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37E47" w14:textId="040DEEBA" w:rsidR="004030D2" w:rsidRPr="00897B86" w:rsidRDefault="007F7D5C" w:rsidP="004030D2">
      <w:pPr>
        <w:spacing w:line="480" w:lineRule="auto"/>
        <w:jc w:val="center"/>
        <w:rPr>
          <w:rFonts w:ascii="Arial" w:hAnsi="Arial" w:cs="Arial"/>
          <w:b/>
          <w:sz w:val="20"/>
          <w:szCs w:val="20"/>
        </w:rPr>
      </w:pPr>
      <w:bookmarkStart w:id="0" w:name="_GoBack"/>
      <w:bookmarkEnd w:id="0"/>
      <w:r w:rsidRPr="00897B86">
        <w:rPr>
          <w:rFonts w:ascii="Arial" w:hAnsi="Arial" w:cs="Arial"/>
          <w:b/>
          <w:sz w:val="20"/>
          <w:szCs w:val="20"/>
        </w:rPr>
        <w:t>C</w:t>
      </w:r>
      <w:r w:rsidR="004030D2" w:rsidRPr="00897B86">
        <w:rPr>
          <w:rFonts w:ascii="Arial" w:hAnsi="Arial" w:cs="Arial"/>
          <w:b/>
          <w:sz w:val="20"/>
          <w:szCs w:val="20"/>
        </w:rPr>
        <w:t>orrelate</w:t>
      </w:r>
      <w:r w:rsidR="00B91D4F" w:rsidRPr="00897B86">
        <w:rPr>
          <w:rFonts w:ascii="Arial" w:hAnsi="Arial" w:cs="Arial"/>
          <w:b/>
          <w:sz w:val="20"/>
          <w:szCs w:val="20"/>
        </w:rPr>
        <w:t xml:space="preserve">s of physical activity among </w:t>
      </w:r>
      <w:r w:rsidR="00B91D4F" w:rsidRPr="00897B86">
        <w:rPr>
          <w:rFonts w:ascii="Arial" w:hAnsi="Arial" w:cs="Arial"/>
          <w:b/>
          <w:color w:val="141413"/>
          <w:sz w:val="20"/>
          <w:szCs w:val="20"/>
        </w:rPr>
        <w:t>142,118</w:t>
      </w:r>
      <w:r w:rsidR="004030D2" w:rsidRPr="00897B86">
        <w:rPr>
          <w:rFonts w:ascii="Arial" w:hAnsi="Arial" w:cs="Arial"/>
          <w:b/>
          <w:sz w:val="20"/>
          <w:szCs w:val="20"/>
        </w:rPr>
        <w:t xml:space="preserve"> adol</w:t>
      </w:r>
      <w:r w:rsidR="00B91D4F" w:rsidRPr="00897B86">
        <w:rPr>
          <w:rFonts w:ascii="Arial" w:hAnsi="Arial" w:cs="Arial"/>
          <w:b/>
          <w:sz w:val="20"/>
          <w:szCs w:val="20"/>
        </w:rPr>
        <w:t>esc</w:t>
      </w:r>
      <w:r w:rsidR="0036109B" w:rsidRPr="00897B86">
        <w:rPr>
          <w:rFonts w:ascii="Arial" w:hAnsi="Arial" w:cs="Arial"/>
          <w:b/>
          <w:sz w:val="20"/>
          <w:szCs w:val="20"/>
        </w:rPr>
        <w:t>ents aged 12</w:t>
      </w:r>
      <w:r w:rsidR="00B91D4F" w:rsidRPr="00897B86">
        <w:rPr>
          <w:rFonts w:ascii="Arial" w:hAnsi="Arial" w:cs="Arial"/>
          <w:b/>
          <w:sz w:val="20"/>
          <w:szCs w:val="20"/>
        </w:rPr>
        <w:t>-15 years from 48</w:t>
      </w:r>
      <w:r w:rsidR="004030D2" w:rsidRPr="00897B86">
        <w:rPr>
          <w:rFonts w:ascii="Arial" w:hAnsi="Arial" w:cs="Arial"/>
          <w:b/>
          <w:sz w:val="20"/>
          <w:szCs w:val="20"/>
        </w:rPr>
        <w:t xml:space="preserve"> low- and middle-income countries</w:t>
      </w:r>
    </w:p>
    <w:p w14:paraId="0A505924" w14:textId="77777777" w:rsidR="004030D2" w:rsidRPr="00897B86" w:rsidRDefault="004030D2" w:rsidP="004030D2">
      <w:pPr>
        <w:spacing w:line="480" w:lineRule="auto"/>
        <w:rPr>
          <w:rFonts w:ascii="Arial" w:hAnsi="Arial" w:cs="Arial"/>
          <w:sz w:val="20"/>
          <w:szCs w:val="20"/>
        </w:rPr>
      </w:pPr>
    </w:p>
    <w:p w14:paraId="47786A8E" w14:textId="51804512" w:rsidR="004030D2" w:rsidRPr="00897B86" w:rsidRDefault="004030D2" w:rsidP="004030D2">
      <w:pPr>
        <w:spacing w:line="480" w:lineRule="auto"/>
        <w:jc w:val="center"/>
        <w:rPr>
          <w:rFonts w:ascii="Arial" w:hAnsi="Arial" w:cs="Arial"/>
          <w:sz w:val="20"/>
          <w:szCs w:val="20"/>
        </w:rPr>
      </w:pPr>
      <w:r w:rsidRPr="00897B86">
        <w:rPr>
          <w:rFonts w:ascii="Arial" w:hAnsi="Arial" w:cs="Arial"/>
          <w:sz w:val="20"/>
          <w:szCs w:val="20"/>
        </w:rPr>
        <w:t>Davy Vancampfort</w:t>
      </w:r>
      <w:r w:rsidRPr="00897B86">
        <w:rPr>
          <w:rFonts w:ascii="Arial" w:hAnsi="Arial" w:cs="Arial"/>
          <w:sz w:val="20"/>
          <w:szCs w:val="20"/>
          <w:vertAlign w:val="superscript"/>
        </w:rPr>
        <w:t>1,2,*</w:t>
      </w:r>
      <w:r w:rsidRPr="00897B86">
        <w:rPr>
          <w:rFonts w:ascii="Arial" w:hAnsi="Arial" w:cs="Arial"/>
          <w:sz w:val="20"/>
          <w:szCs w:val="20"/>
        </w:rPr>
        <w:t>, Tine Van Damme</w:t>
      </w:r>
      <w:r w:rsidRPr="00897B86">
        <w:rPr>
          <w:rFonts w:ascii="Arial" w:hAnsi="Arial" w:cs="Arial"/>
          <w:sz w:val="20"/>
          <w:szCs w:val="20"/>
          <w:vertAlign w:val="superscript"/>
        </w:rPr>
        <w:t>1</w:t>
      </w:r>
      <w:r w:rsidRPr="00897B86">
        <w:rPr>
          <w:rFonts w:ascii="Arial" w:hAnsi="Arial" w:cs="Arial"/>
          <w:sz w:val="20"/>
          <w:szCs w:val="20"/>
        </w:rPr>
        <w:t>, Joseph Firth</w:t>
      </w:r>
      <w:r w:rsidRPr="00897B86">
        <w:rPr>
          <w:rFonts w:ascii="Arial" w:hAnsi="Arial" w:cs="Arial"/>
          <w:sz w:val="20"/>
          <w:szCs w:val="20"/>
          <w:vertAlign w:val="superscript"/>
        </w:rPr>
        <w:t>3,4,5</w:t>
      </w:r>
      <w:r w:rsidRPr="00897B86">
        <w:rPr>
          <w:rFonts w:ascii="Arial" w:hAnsi="Arial" w:cs="Arial"/>
          <w:sz w:val="20"/>
          <w:szCs w:val="20"/>
        </w:rPr>
        <w:t>, Lee Smith</w:t>
      </w:r>
      <w:r w:rsidRPr="00897B86">
        <w:rPr>
          <w:rFonts w:ascii="Arial" w:hAnsi="Arial" w:cs="Arial"/>
          <w:sz w:val="20"/>
          <w:szCs w:val="20"/>
          <w:vertAlign w:val="superscript"/>
        </w:rPr>
        <w:t>6</w:t>
      </w:r>
      <w:r w:rsidRPr="00897B86">
        <w:rPr>
          <w:rFonts w:ascii="Arial" w:hAnsi="Arial" w:cs="Arial"/>
          <w:sz w:val="20"/>
          <w:szCs w:val="20"/>
        </w:rPr>
        <w:t>, Brendon Stubbs</w:t>
      </w:r>
      <w:r w:rsidRPr="00897B86">
        <w:rPr>
          <w:rFonts w:ascii="Arial" w:hAnsi="Arial" w:cs="Arial"/>
          <w:sz w:val="20"/>
          <w:szCs w:val="20"/>
          <w:vertAlign w:val="superscript"/>
        </w:rPr>
        <w:t>7,8</w:t>
      </w:r>
      <w:r w:rsidRPr="00897B86">
        <w:rPr>
          <w:rFonts w:ascii="Arial" w:hAnsi="Arial" w:cs="Arial"/>
          <w:sz w:val="20"/>
          <w:szCs w:val="20"/>
        </w:rPr>
        <w:t>, Simon Rosenbaum</w:t>
      </w:r>
      <w:r w:rsidRPr="00897B86">
        <w:rPr>
          <w:rFonts w:ascii="Arial" w:hAnsi="Arial" w:cs="Arial"/>
          <w:sz w:val="20"/>
          <w:szCs w:val="20"/>
          <w:vertAlign w:val="superscript"/>
        </w:rPr>
        <w:t>9,10</w:t>
      </w:r>
      <w:r w:rsidRPr="00897B86">
        <w:rPr>
          <w:rFonts w:ascii="Arial" w:hAnsi="Arial" w:cs="Arial"/>
          <w:sz w:val="20"/>
          <w:szCs w:val="20"/>
        </w:rPr>
        <w:t>, Mats Hallgren</w:t>
      </w:r>
      <w:r w:rsidRPr="00897B86">
        <w:rPr>
          <w:rFonts w:ascii="Arial" w:hAnsi="Arial" w:cs="Arial"/>
          <w:sz w:val="20"/>
          <w:szCs w:val="20"/>
          <w:vertAlign w:val="superscript"/>
        </w:rPr>
        <w:t>11</w:t>
      </w:r>
      <w:r w:rsidRPr="00897B86">
        <w:rPr>
          <w:rFonts w:ascii="Arial" w:hAnsi="Arial" w:cs="Arial"/>
          <w:sz w:val="20"/>
          <w:szCs w:val="20"/>
        </w:rPr>
        <w:t>,</w:t>
      </w:r>
      <w:r w:rsidR="00FF1F7E" w:rsidRPr="00897B86">
        <w:rPr>
          <w:rFonts w:ascii="Arial" w:hAnsi="Arial" w:cs="Arial"/>
          <w:sz w:val="20"/>
          <w:szCs w:val="20"/>
        </w:rPr>
        <w:t xml:space="preserve"> Noemi Hagemann</w:t>
      </w:r>
      <w:r w:rsidR="00FF1F7E" w:rsidRPr="00897B86">
        <w:rPr>
          <w:rFonts w:ascii="Arial" w:hAnsi="Arial" w:cs="Arial"/>
          <w:sz w:val="20"/>
          <w:szCs w:val="20"/>
          <w:vertAlign w:val="superscript"/>
        </w:rPr>
        <w:t>1,12</w:t>
      </w:r>
      <w:r w:rsidR="00FF1F7E" w:rsidRPr="00897B86">
        <w:rPr>
          <w:rFonts w:ascii="Arial" w:hAnsi="Arial" w:cs="Arial"/>
          <w:sz w:val="20"/>
          <w:szCs w:val="20"/>
        </w:rPr>
        <w:t>,</w:t>
      </w:r>
      <w:r w:rsidRPr="00897B86">
        <w:rPr>
          <w:rFonts w:ascii="Arial" w:hAnsi="Arial" w:cs="Arial"/>
          <w:sz w:val="20"/>
          <w:szCs w:val="20"/>
        </w:rPr>
        <w:t xml:space="preserve"> Ai Koyanagi</w:t>
      </w:r>
      <w:r w:rsidR="00FF1F7E" w:rsidRPr="00897B86">
        <w:rPr>
          <w:rFonts w:ascii="Arial" w:hAnsi="Arial" w:cs="Arial"/>
          <w:sz w:val="20"/>
          <w:szCs w:val="20"/>
          <w:vertAlign w:val="superscript"/>
        </w:rPr>
        <w:t>13,14</w:t>
      </w:r>
    </w:p>
    <w:p w14:paraId="719CB76E" w14:textId="77777777" w:rsidR="004030D2" w:rsidRPr="00897B86" w:rsidRDefault="004030D2" w:rsidP="004030D2">
      <w:pPr>
        <w:spacing w:line="480" w:lineRule="auto"/>
        <w:jc w:val="center"/>
        <w:rPr>
          <w:rFonts w:ascii="Arial" w:hAnsi="Arial" w:cs="Arial"/>
          <w:sz w:val="20"/>
          <w:szCs w:val="20"/>
        </w:rPr>
      </w:pPr>
    </w:p>
    <w:p w14:paraId="2435DBBE" w14:textId="77777777" w:rsidR="004030D2" w:rsidRPr="00897B86" w:rsidRDefault="004030D2" w:rsidP="004030D2">
      <w:pPr>
        <w:pStyle w:val="ListParagraph"/>
        <w:numPr>
          <w:ilvl w:val="0"/>
          <w:numId w:val="1"/>
        </w:numPr>
        <w:spacing w:line="480" w:lineRule="auto"/>
        <w:jc w:val="center"/>
        <w:rPr>
          <w:rFonts w:ascii="Arial" w:hAnsi="Arial" w:cs="Arial"/>
          <w:sz w:val="20"/>
          <w:szCs w:val="20"/>
        </w:rPr>
      </w:pPr>
      <w:r w:rsidRPr="00897B86">
        <w:rPr>
          <w:rFonts w:ascii="Arial" w:hAnsi="Arial" w:cs="Arial"/>
          <w:sz w:val="20"/>
          <w:szCs w:val="20"/>
        </w:rPr>
        <w:t>KU Leuven Department of Rehabilitation Sciences, Leuven, Belgium</w:t>
      </w:r>
    </w:p>
    <w:p w14:paraId="413BC757" w14:textId="77777777" w:rsidR="004030D2" w:rsidRPr="00897B86" w:rsidRDefault="004030D2" w:rsidP="004030D2">
      <w:pPr>
        <w:pStyle w:val="ListParagraph"/>
        <w:numPr>
          <w:ilvl w:val="0"/>
          <w:numId w:val="1"/>
        </w:numPr>
        <w:spacing w:line="480" w:lineRule="auto"/>
        <w:jc w:val="center"/>
        <w:rPr>
          <w:rFonts w:ascii="Arial" w:hAnsi="Arial" w:cs="Arial"/>
          <w:sz w:val="20"/>
          <w:szCs w:val="20"/>
          <w:lang w:val="nl-BE"/>
        </w:rPr>
      </w:pPr>
      <w:r w:rsidRPr="00897B86">
        <w:rPr>
          <w:rFonts w:ascii="Arial" w:hAnsi="Arial" w:cs="Arial"/>
          <w:sz w:val="20"/>
          <w:szCs w:val="20"/>
          <w:lang w:val="nl-BE"/>
        </w:rPr>
        <w:t>KU Leuven, University Psychiatric Center KU Leuven, Kortenberg, Belgium</w:t>
      </w:r>
    </w:p>
    <w:p w14:paraId="2D5B1ABD" w14:textId="77777777" w:rsidR="004030D2" w:rsidRPr="00897B86" w:rsidRDefault="004030D2" w:rsidP="004030D2">
      <w:pPr>
        <w:pStyle w:val="ListParagraph"/>
        <w:numPr>
          <w:ilvl w:val="0"/>
          <w:numId w:val="1"/>
        </w:numPr>
        <w:spacing w:line="480" w:lineRule="auto"/>
        <w:jc w:val="center"/>
        <w:outlineLvl w:val="0"/>
        <w:rPr>
          <w:rFonts w:ascii="Arial" w:hAnsi="Arial" w:cs="Arial"/>
          <w:sz w:val="20"/>
          <w:szCs w:val="20"/>
          <w:lang w:val="en-GB"/>
        </w:rPr>
      </w:pPr>
      <w:r w:rsidRPr="00897B86">
        <w:rPr>
          <w:rFonts w:ascii="Arial" w:hAnsi="Arial" w:cs="Arial"/>
          <w:color w:val="000000"/>
          <w:sz w:val="20"/>
          <w:szCs w:val="20"/>
        </w:rPr>
        <w:t>NICM Health Research Institute, School of Science and Health, University of Western Sydney, Australia</w:t>
      </w:r>
    </w:p>
    <w:p w14:paraId="1B1D9F1A" w14:textId="77777777" w:rsidR="004030D2" w:rsidRPr="00897B86" w:rsidRDefault="004030D2" w:rsidP="004030D2">
      <w:pPr>
        <w:pStyle w:val="ListParagraph"/>
        <w:numPr>
          <w:ilvl w:val="0"/>
          <w:numId w:val="1"/>
        </w:numPr>
        <w:spacing w:line="480" w:lineRule="auto"/>
        <w:jc w:val="center"/>
        <w:outlineLvl w:val="0"/>
        <w:rPr>
          <w:rFonts w:ascii="Arial" w:hAnsi="Arial" w:cs="Arial"/>
          <w:sz w:val="20"/>
          <w:szCs w:val="20"/>
          <w:lang w:val="en-GB"/>
        </w:rPr>
      </w:pPr>
      <w:r w:rsidRPr="00897B86">
        <w:rPr>
          <w:rFonts w:ascii="Arial" w:hAnsi="Arial" w:cs="Arial"/>
          <w:color w:val="000000"/>
          <w:sz w:val="20"/>
          <w:szCs w:val="20"/>
        </w:rPr>
        <w:t>Division of Psychology and Mental Health, Faculty of Biology, Medicine and Health, University of Manchester, United Kingdom</w:t>
      </w:r>
    </w:p>
    <w:p w14:paraId="5A6D6523" w14:textId="77777777" w:rsidR="004030D2" w:rsidRPr="00897B86" w:rsidRDefault="004030D2" w:rsidP="004030D2">
      <w:pPr>
        <w:pStyle w:val="ListParagraph"/>
        <w:numPr>
          <w:ilvl w:val="0"/>
          <w:numId w:val="1"/>
        </w:numPr>
        <w:spacing w:line="480" w:lineRule="auto"/>
        <w:jc w:val="center"/>
        <w:outlineLvl w:val="0"/>
        <w:rPr>
          <w:rFonts w:ascii="Arial" w:hAnsi="Arial" w:cs="Arial"/>
          <w:sz w:val="20"/>
          <w:szCs w:val="20"/>
          <w:lang w:val="en-GB"/>
        </w:rPr>
      </w:pPr>
      <w:r w:rsidRPr="00897B86">
        <w:rPr>
          <w:rFonts w:ascii="Arial" w:hAnsi="Arial" w:cs="Arial"/>
          <w:color w:val="000000"/>
          <w:sz w:val="20"/>
          <w:szCs w:val="20"/>
          <w:shd w:val="clear" w:color="auto" w:fill="FFFFFF"/>
        </w:rPr>
        <w:t>Centre for Youth Mental Health, University of Melbourne, Melbourne, Australia</w:t>
      </w:r>
    </w:p>
    <w:p w14:paraId="31CDCE80" w14:textId="77777777" w:rsidR="004030D2" w:rsidRPr="00897B86" w:rsidRDefault="004030D2" w:rsidP="004030D2">
      <w:pPr>
        <w:pStyle w:val="ListParagraph"/>
        <w:numPr>
          <w:ilvl w:val="0"/>
          <w:numId w:val="1"/>
        </w:numPr>
        <w:spacing w:line="480" w:lineRule="auto"/>
        <w:jc w:val="center"/>
        <w:rPr>
          <w:rFonts w:ascii="Arial" w:hAnsi="Arial" w:cs="Arial"/>
          <w:sz w:val="20"/>
          <w:szCs w:val="20"/>
        </w:rPr>
      </w:pPr>
      <w:r w:rsidRPr="00897B86">
        <w:rPr>
          <w:rFonts w:ascii="Arial" w:hAnsi="Arial" w:cs="Arial"/>
          <w:sz w:val="20"/>
          <w:szCs w:val="20"/>
        </w:rPr>
        <w:t>Cambridge Centre for Sport and Exercise Sciences, Anglia Ruskin University, Cambridge, United Kingdom</w:t>
      </w:r>
    </w:p>
    <w:p w14:paraId="3F77D5B9" w14:textId="77777777" w:rsidR="004030D2" w:rsidRPr="00897B86" w:rsidRDefault="004030D2" w:rsidP="004030D2">
      <w:pPr>
        <w:pStyle w:val="ListParagraph"/>
        <w:numPr>
          <w:ilvl w:val="0"/>
          <w:numId w:val="1"/>
        </w:numPr>
        <w:spacing w:line="480" w:lineRule="auto"/>
        <w:ind w:left="357"/>
        <w:jc w:val="center"/>
        <w:outlineLvl w:val="0"/>
        <w:rPr>
          <w:rFonts w:ascii="Arial" w:hAnsi="Arial" w:cs="Arial"/>
          <w:sz w:val="20"/>
          <w:szCs w:val="20"/>
        </w:rPr>
      </w:pPr>
      <w:r w:rsidRPr="00897B86">
        <w:rPr>
          <w:rFonts w:ascii="Arial" w:hAnsi="Arial" w:cs="Arial"/>
          <w:sz w:val="20"/>
          <w:szCs w:val="20"/>
        </w:rPr>
        <w:t>Physiotherapy Department, South London and Maudsley NHS Foundation Trust, Denmark Hill, London, United Kingdom</w:t>
      </w:r>
    </w:p>
    <w:p w14:paraId="734EF026" w14:textId="77777777" w:rsidR="004030D2" w:rsidRPr="00897B86" w:rsidRDefault="004030D2" w:rsidP="004030D2">
      <w:pPr>
        <w:pStyle w:val="ListParagraph"/>
        <w:numPr>
          <w:ilvl w:val="0"/>
          <w:numId w:val="1"/>
        </w:numPr>
        <w:spacing w:line="480" w:lineRule="auto"/>
        <w:jc w:val="center"/>
        <w:outlineLvl w:val="0"/>
        <w:rPr>
          <w:rFonts w:ascii="Arial" w:hAnsi="Arial" w:cs="Arial"/>
          <w:sz w:val="20"/>
          <w:szCs w:val="20"/>
        </w:rPr>
      </w:pPr>
      <w:r w:rsidRPr="00897B86">
        <w:rPr>
          <w:rFonts w:ascii="Arial" w:hAnsi="Arial" w:cs="Arial"/>
          <w:sz w:val="20"/>
          <w:szCs w:val="20"/>
        </w:rPr>
        <w:t>Health Service and Population Research Department, Institute of Psychiatry, Psychology and Neuroscience, King's College London, De Crespigny Park, London, United Kingdom</w:t>
      </w:r>
    </w:p>
    <w:p w14:paraId="365FC8C2" w14:textId="77777777" w:rsidR="004030D2" w:rsidRPr="00897B86" w:rsidRDefault="004030D2" w:rsidP="004030D2">
      <w:pPr>
        <w:pStyle w:val="ListParagraph"/>
        <w:numPr>
          <w:ilvl w:val="0"/>
          <w:numId w:val="1"/>
        </w:numPr>
        <w:spacing w:line="480" w:lineRule="auto"/>
        <w:jc w:val="center"/>
        <w:outlineLvl w:val="0"/>
        <w:rPr>
          <w:rFonts w:ascii="Arial" w:hAnsi="Arial" w:cs="Arial"/>
          <w:sz w:val="20"/>
          <w:szCs w:val="20"/>
        </w:rPr>
      </w:pPr>
      <w:r w:rsidRPr="00897B86">
        <w:rPr>
          <w:rFonts w:ascii="Arial" w:hAnsi="Arial" w:cs="Arial"/>
          <w:sz w:val="20"/>
          <w:szCs w:val="20"/>
        </w:rPr>
        <w:t xml:space="preserve">School of Psychiatry, </w:t>
      </w:r>
      <w:r w:rsidRPr="00897B86">
        <w:rPr>
          <w:rFonts w:ascii="Arial" w:hAnsi="Arial" w:cs="Arial"/>
          <w:iCs/>
          <w:sz w:val="20"/>
          <w:szCs w:val="20"/>
        </w:rPr>
        <w:t>University of New South Wales, Sydney, Australia</w:t>
      </w:r>
    </w:p>
    <w:p w14:paraId="13A58422" w14:textId="77777777" w:rsidR="004030D2" w:rsidRPr="00897B86" w:rsidRDefault="004030D2" w:rsidP="004030D2">
      <w:pPr>
        <w:pStyle w:val="ListParagraph"/>
        <w:numPr>
          <w:ilvl w:val="0"/>
          <w:numId w:val="1"/>
        </w:numPr>
        <w:spacing w:line="480" w:lineRule="auto"/>
        <w:jc w:val="center"/>
        <w:outlineLvl w:val="0"/>
        <w:rPr>
          <w:rFonts w:ascii="Arial" w:hAnsi="Arial" w:cs="Arial"/>
          <w:sz w:val="20"/>
          <w:szCs w:val="20"/>
        </w:rPr>
      </w:pPr>
      <w:r w:rsidRPr="00897B86">
        <w:rPr>
          <w:rFonts w:ascii="Arial" w:hAnsi="Arial" w:cs="Arial"/>
          <w:iCs/>
          <w:sz w:val="20"/>
          <w:szCs w:val="20"/>
        </w:rPr>
        <w:t>Black Dog Institute, Prince of Wales Hospital, Sydney, Australia</w:t>
      </w:r>
    </w:p>
    <w:p w14:paraId="4FCAD508" w14:textId="0B54939F" w:rsidR="004030D2" w:rsidRPr="00897B86" w:rsidRDefault="004030D2" w:rsidP="004030D2">
      <w:pPr>
        <w:pStyle w:val="ListParagraph"/>
        <w:numPr>
          <w:ilvl w:val="0"/>
          <w:numId w:val="1"/>
        </w:numPr>
        <w:spacing w:line="480" w:lineRule="auto"/>
        <w:jc w:val="center"/>
        <w:outlineLvl w:val="0"/>
        <w:rPr>
          <w:rFonts w:ascii="Arial" w:hAnsi="Arial" w:cs="Arial"/>
          <w:sz w:val="20"/>
          <w:szCs w:val="20"/>
        </w:rPr>
      </w:pPr>
      <w:r w:rsidRPr="00897B86">
        <w:rPr>
          <w:rFonts w:ascii="Arial" w:hAnsi="Arial" w:cs="Arial"/>
          <w:sz w:val="20"/>
          <w:szCs w:val="20"/>
        </w:rPr>
        <w:t>Department of Public Health Sciences,</w:t>
      </w:r>
      <w:r w:rsidRPr="00897B86">
        <w:rPr>
          <w:rFonts w:ascii="Arial" w:hAnsi="Arial" w:cs="Arial"/>
          <w:iCs/>
          <w:sz w:val="20"/>
          <w:szCs w:val="20"/>
        </w:rPr>
        <w:t xml:space="preserve"> Karolinska Institutet, Stockholm, Sweden</w:t>
      </w:r>
    </w:p>
    <w:p w14:paraId="46AFED90" w14:textId="2B4D418A" w:rsidR="008256AF" w:rsidRPr="00897B86" w:rsidRDefault="008256AF" w:rsidP="004030D2">
      <w:pPr>
        <w:pStyle w:val="ListParagraph"/>
        <w:numPr>
          <w:ilvl w:val="0"/>
          <w:numId w:val="1"/>
        </w:numPr>
        <w:spacing w:line="480" w:lineRule="auto"/>
        <w:jc w:val="center"/>
        <w:outlineLvl w:val="0"/>
        <w:rPr>
          <w:rFonts w:ascii="Arial" w:hAnsi="Arial" w:cs="Arial"/>
          <w:sz w:val="20"/>
          <w:szCs w:val="20"/>
        </w:rPr>
      </w:pPr>
      <w:r w:rsidRPr="00897B86">
        <w:rPr>
          <w:rFonts w:ascii="Arial" w:hAnsi="Arial" w:cs="Arial"/>
          <w:iCs/>
          <w:sz w:val="20"/>
          <w:szCs w:val="20"/>
        </w:rPr>
        <w:t>KU Leuven Center for Contextual Psychiatry, Leuven, Belgium</w:t>
      </w:r>
    </w:p>
    <w:p w14:paraId="335B7517" w14:textId="77777777" w:rsidR="004030D2" w:rsidRPr="00897B86" w:rsidRDefault="004030D2" w:rsidP="004030D2">
      <w:pPr>
        <w:numPr>
          <w:ilvl w:val="0"/>
          <w:numId w:val="1"/>
        </w:numPr>
        <w:spacing w:line="480" w:lineRule="auto"/>
        <w:contextualSpacing/>
        <w:jc w:val="center"/>
        <w:rPr>
          <w:rFonts w:ascii="Arial" w:hAnsi="Arial" w:cs="Arial"/>
          <w:sz w:val="20"/>
          <w:szCs w:val="20"/>
          <w:lang w:val="es-ES"/>
        </w:rPr>
      </w:pPr>
      <w:r w:rsidRPr="00897B86">
        <w:rPr>
          <w:rFonts w:ascii="Arial" w:hAnsi="Arial" w:cs="Arial"/>
          <w:sz w:val="20"/>
          <w:szCs w:val="20"/>
          <w:lang w:val="es-ES"/>
        </w:rPr>
        <w:t>Research and Development Unit, Parc Sanitari Sant Joan de Déu, Universitat de Barcelona, Fundació Sant Joan de Déu, CIBERSAM, Barcelona, Spain</w:t>
      </w:r>
    </w:p>
    <w:p w14:paraId="56A7BD62" w14:textId="6DCB8C54" w:rsidR="004030D2" w:rsidRPr="00897B86" w:rsidRDefault="00910CC5" w:rsidP="004030D2">
      <w:pPr>
        <w:spacing w:line="480" w:lineRule="auto"/>
        <w:jc w:val="center"/>
        <w:rPr>
          <w:rFonts w:ascii="Arial" w:hAnsi="Arial" w:cs="Arial"/>
          <w:sz w:val="20"/>
          <w:szCs w:val="20"/>
        </w:rPr>
      </w:pPr>
      <w:r w:rsidRPr="00897B86">
        <w:rPr>
          <w:rFonts w:ascii="Arial" w:hAnsi="Arial" w:cs="Arial"/>
          <w:sz w:val="20"/>
          <w:szCs w:val="20"/>
        </w:rPr>
        <w:t>1</w:t>
      </w:r>
      <w:r w:rsidR="00127DC5" w:rsidRPr="00897B86">
        <w:rPr>
          <w:rFonts w:ascii="Arial" w:hAnsi="Arial" w:cs="Arial"/>
          <w:sz w:val="20"/>
          <w:szCs w:val="20"/>
        </w:rPr>
        <w:t>4</w:t>
      </w:r>
      <w:r w:rsidRPr="00897B86">
        <w:rPr>
          <w:rFonts w:ascii="Arial" w:hAnsi="Arial" w:cs="Arial"/>
          <w:sz w:val="20"/>
          <w:szCs w:val="20"/>
        </w:rPr>
        <w:t>. ICREA</w:t>
      </w:r>
      <w:r w:rsidR="004030D2" w:rsidRPr="00897B86">
        <w:rPr>
          <w:rFonts w:ascii="Arial" w:hAnsi="Arial" w:cs="Arial"/>
          <w:sz w:val="20"/>
          <w:szCs w:val="20"/>
        </w:rPr>
        <w:t xml:space="preserve">, </w:t>
      </w:r>
      <w:r w:rsidR="00AB7E72" w:rsidRPr="00897B86">
        <w:rPr>
          <w:rFonts w:ascii="Arial" w:hAnsi="Arial" w:cs="Arial"/>
          <w:sz w:val="20"/>
          <w:szCs w:val="20"/>
        </w:rPr>
        <w:t xml:space="preserve">Pg. Lluis Companys 23, </w:t>
      </w:r>
      <w:r w:rsidR="004030D2" w:rsidRPr="00897B86">
        <w:rPr>
          <w:rFonts w:ascii="Arial" w:hAnsi="Arial" w:cs="Arial"/>
          <w:sz w:val="20"/>
          <w:szCs w:val="20"/>
        </w:rPr>
        <w:t>Barcelona, Spain</w:t>
      </w:r>
    </w:p>
    <w:p w14:paraId="4D201DA3" w14:textId="56A25CFF" w:rsidR="007F7D5C" w:rsidRPr="00897B86" w:rsidRDefault="007F7D5C" w:rsidP="004030D2">
      <w:pPr>
        <w:spacing w:line="480" w:lineRule="auto"/>
        <w:rPr>
          <w:rFonts w:ascii="Arial" w:hAnsi="Arial" w:cs="Arial"/>
          <w:sz w:val="20"/>
          <w:szCs w:val="20"/>
        </w:rPr>
      </w:pPr>
      <w:r w:rsidRPr="00897B86">
        <w:rPr>
          <w:rFonts w:ascii="Arial" w:hAnsi="Arial" w:cs="Arial"/>
          <w:b/>
          <w:sz w:val="20"/>
          <w:szCs w:val="20"/>
        </w:rPr>
        <w:t xml:space="preserve">Words abstract: </w:t>
      </w:r>
      <w:r w:rsidRPr="00897B86">
        <w:rPr>
          <w:rFonts w:ascii="Arial" w:hAnsi="Arial" w:cs="Arial"/>
          <w:sz w:val="20"/>
          <w:szCs w:val="20"/>
        </w:rPr>
        <w:t>248</w:t>
      </w:r>
    </w:p>
    <w:p w14:paraId="1154F80D" w14:textId="60CCA58E" w:rsidR="007F7D5C" w:rsidRPr="00897B86" w:rsidRDefault="007F7D5C" w:rsidP="004030D2">
      <w:pPr>
        <w:spacing w:line="480" w:lineRule="auto"/>
        <w:rPr>
          <w:rFonts w:ascii="Arial" w:hAnsi="Arial" w:cs="Arial"/>
          <w:b/>
          <w:sz w:val="20"/>
          <w:szCs w:val="20"/>
        </w:rPr>
      </w:pPr>
      <w:r w:rsidRPr="00897B86">
        <w:rPr>
          <w:rFonts w:ascii="Arial" w:hAnsi="Arial" w:cs="Arial"/>
          <w:b/>
          <w:sz w:val="20"/>
          <w:szCs w:val="20"/>
        </w:rPr>
        <w:t xml:space="preserve">Words main text: </w:t>
      </w:r>
      <w:r w:rsidR="004D7753" w:rsidRPr="00897B86">
        <w:rPr>
          <w:rFonts w:ascii="Arial" w:hAnsi="Arial" w:cs="Arial"/>
          <w:sz w:val="20"/>
          <w:szCs w:val="20"/>
        </w:rPr>
        <w:t>3,455</w:t>
      </w:r>
    </w:p>
    <w:p w14:paraId="373E5CDA" w14:textId="77777777" w:rsidR="007F7D5C" w:rsidRPr="00897B86" w:rsidRDefault="007F7D5C" w:rsidP="004030D2">
      <w:pPr>
        <w:spacing w:line="480" w:lineRule="auto"/>
        <w:rPr>
          <w:rFonts w:ascii="Arial" w:hAnsi="Arial" w:cs="Arial"/>
          <w:b/>
          <w:sz w:val="20"/>
          <w:szCs w:val="20"/>
        </w:rPr>
      </w:pPr>
    </w:p>
    <w:p w14:paraId="6943EF90" w14:textId="7F7FE15E" w:rsidR="00F47B59" w:rsidRPr="00897B86" w:rsidRDefault="00F47B59" w:rsidP="00F47B59">
      <w:pPr>
        <w:autoSpaceDE w:val="0"/>
        <w:autoSpaceDN w:val="0"/>
        <w:adjustRightInd w:val="0"/>
        <w:spacing w:line="480" w:lineRule="auto"/>
        <w:jc w:val="both"/>
        <w:rPr>
          <w:rFonts w:ascii="Arial" w:hAnsi="Arial" w:cs="Arial"/>
          <w:sz w:val="20"/>
          <w:szCs w:val="20"/>
          <w:lang w:val="en-GB"/>
        </w:rPr>
      </w:pPr>
      <w:r w:rsidRPr="00897B86">
        <w:rPr>
          <w:rFonts w:ascii="Arial" w:hAnsi="Arial" w:cs="Arial"/>
          <w:b/>
          <w:sz w:val="20"/>
          <w:szCs w:val="20"/>
          <w:lang w:val="en-GB"/>
        </w:rPr>
        <w:t xml:space="preserve">*Corresponding author:  </w:t>
      </w:r>
      <w:r w:rsidRPr="00897B86">
        <w:rPr>
          <w:rFonts w:ascii="Arial" w:hAnsi="Arial" w:cs="Arial"/>
          <w:sz w:val="20"/>
          <w:szCs w:val="20"/>
          <w:lang w:val="en-GB"/>
        </w:rPr>
        <w:t>E-mail: davy.vancampfort@kuleuven.be ; Tel.: +32 2 758 05 11</w:t>
      </w:r>
    </w:p>
    <w:p w14:paraId="5E8CC096" w14:textId="77777777" w:rsidR="00A16B28" w:rsidRPr="00897B86" w:rsidRDefault="00A16B28" w:rsidP="004030D2">
      <w:pPr>
        <w:spacing w:line="480" w:lineRule="auto"/>
        <w:rPr>
          <w:rFonts w:ascii="Arial" w:hAnsi="Arial" w:cs="Arial"/>
          <w:b/>
          <w:sz w:val="20"/>
          <w:szCs w:val="20"/>
        </w:rPr>
      </w:pPr>
      <w:r w:rsidRPr="00897B86">
        <w:rPr>
          <w:rFonts w:ascii="Arial" w:hAnsi="Arial" w:cs="Arial"/>
          <w:b/>
          <w:sz w:val="20"/>
          <w:szCs w:val="20"/>
        </w:rPr>
        <w:lastRenderedPageBreak/>
        <w:t>Abstract</w:t>
      </w:r>
    </w:p>
    <w:p w14:paraId="30950F48" w14:textId="112A3510" w:rsidR="007E5714" w:rsidRPr="00897B86" w:rsidRDefault="00AA18B1" w:rsidP="007E5714">
      <w:pPr>
        <w:spacing w:line="480" w:lineRule="auto"/>
        <w:jc w:val="both"/>
        <w:rPr>
          <w:rFonts w:ascii="Arial" w:hAnsi="Arial" w:cs="Arial"/>
          <w:b/>
          <w:sz w:val="20"/>
          <w:szCs w:val="20"/>
        </w:rPr>
      </w:pPr>
      <w:r w:rsidRPr="00897B86">
        <w:rPr>
          <w:rFonts w:ascii="Arial" w:hAnsi="Arial" w:cs="Arial"/>
          <w:sz w:val="20"/>
          <w:szCs w:val="20"/>
        </w:rPr>
        <w:t>Physical inactivity is a serious</w:t>
      </w:r>
      <w:r w:rsidR="00707FC6" w:rsidRPr="00897B86">
        <w:rPr>
          <w:rFonts w:ascii="Arial" w:hAnsi="Arial" w:cs="Arial"/>
          <w:sz w:val="20"/>
          <w:szCs w:val="20"/>
        </w:rPr>
        <w:t xml:space="preserve"> public health concern </w:t>
      </w:r>
      <w:r w:rsidR="00890BFF" w:rsidRPr="00897B86">
        <w:rPr>
          <w:rFonts w:ascii="Arial" w:hAnsi="Arial" w:cs="Arial"/>
          <w:sz w:val="20"/>
          <w:szCs w:val="20"/>
        </w:rPr>
        <w:t>in</w:t>
      </w:r>
      <w:r w:rsidR="002A7A66" w:rsidRPr="00897B86">
        <w:rPr>
          <w:rFonts w:ascii="Arial" w:hAnsi="Arial" w:cs="Arial"/>
          <w:sz w:val="20"/>
          <w:szCs w:val="20"/>
        </w:rPr>
        <w:t xml:space="preserve"> </w:t>
      </w:r>
      <w:r w:rsidR="00890BFF" w:rsidRPr="00897B86">
        <w:rPr>
          <w:rFonts w:ascii="Arial" w:hAnsi="Arial" w:cs="Arial"/>
          <w:sz w:val="20"/>
          <w:szCs w:val="20"/>
        </w:rPr>
        <w:t>adolescents from</w:t>
      </w:r>
      <w:r w:rsidR="00707FC6" w:rsidRPr="00897B86">
        <w:rPr>
          <w:rFonts w:ascii="Arial" w:hAnsi="Arial" w:cs="Arial"/>
          <w:sz w:val="20"/>
          <w:szCs w:val="20"/>
        </w:rPr>
        <w:t xml:space="preserve"> low- and middle-income countries (LMICs). </w:t>
      </w:r>
      <w:r w:rsidRPr="00897B86">
        <w:rPr>
          <w:rFonts w:ascii="Arial" w:hAnsi="Arial" w:cs="Arial"/>
          <w:sz w:val="20"/>
          <w:szCs w:val="20"/>
        </w:rPr>
        <w:t>Despite this</w:t>
      </w:r>
      <w:r w:rsidR="00707FC6" w:rsidRPr="00897B86">
        <w:rPr>
          <w:rFonts w:ascii="Arial" w:hAnsi="Arial" w:cs="Arial"/>
          <w:sz w:val="20"/>
          <w:szCs w:val="20"/>
        </w:rPr>
        <w:t xml:space="preserve">, </w:t>
      </w:r>
      <w:r w:rsidRPr="00897B86">
        <w:rPr>
          <w:rFonts w:ascii="Arial" w:hAnsi="Arial" w:cs="Arial"/>
          <w:sz w:val="20"/>
          <w:szCs w:val="20"/>
        </w:rPr>
        <w:t xml:space="preserve">only a few multinational studies </w:t>
      </w:r>
      <w:r w:rsidR="00707FC6" w:rsidRPr="00897B86">
        <w:rPr>
          <w:rFonts w:ascii="Arial" w:hAnsi="Arial" w:cs="Arial"/>
          <w:sz w:val="20"/>
          <w:szCs w:val="20"/>
        </w:rPr>
        <w:t>has investigated correlates of physical activity (PA)</w:t>
      </w:r>
      <w:r w:rsidR="007F215B" w:rsidRPr="00897B86">
        <w:rPr>
          <w:rFonts w:ascii="Arial" w:hAnsi="Arial" w:cs="Arial"/>
          <w:sz w:val="20"/>
          <w:szCs w:val="20"/>
        </w:rPr>
        <w:t xml:space="preserve"> in </w:t>
      </w:r>
      <w:r w:rsidR="00BD79DE" w:rsidRPr="00897B86">
        <w:rPr>
          <w:rFonts w:ascii="Arial" w:hAnsi="Arial" w:cs="Arial"/>
          <w:sz w:val="20"/>
          <w:szCs w:val="20"/>
        </w:rPr>
        <w:t xml:space="preserve">young </w:t>
      </w:r>
      <w:r w:rsidR="007F215B" w:rsidRPr="00897B86">
        <w:rPr>
          <w:rFonts w:ascii="Arial" w:hAnsi="Arial" w:cs="Arial"/>
          <w:sz w:val="20"/>
          <w:szCs w:val="20"/>
        </w:rPr>
        <w:t>adolescents</w:t>
      </w:r>
      <w:r w:rsidRPr="00897B86">
        <w:rPr>
          <w:rFonts w:ascii="Arial" w:hAnsi="Arial" w:cs="Arial"/>
          <w:sz w:val="20"/>
          <w:szCs w:val="20"/>
        </w:rPr>
        <w:t xml:space="preserve"> in this part of the world</w:t>
      </w:r>
      <w:r w:rsidR="00707FC6" w:rsidRPr="00897B86">
        <w:rPr>
          <w:rFonts w:ascii="Arial" w:hAnsi="Arial" w:cs="Arial"/>
          <w:sz w:val="20"/>
          <w:szCs w:val="20"/>
        </w:rPr>
        <w:t>.</w:t>
      </w:r>
      <w:r w:rsidR="00AD799A" w:rsidRPr="00897B86">
        <w:rPr>
          <w:rFonts w:ascii="Arial" w:hAnsi="Arial" w:cs="Arial"/>
          <w:sz w:val="20"/>
          <w:szCs w:val="20"/>
        </w:rPr>
        <w:t xml:space="preserve"> In this study, we identified physical activity correlates using d</w:t>
      </w:r>
      <w:r w:rsidR="00707FC6" w:rsidRPr="00897B86">
        <w:rPr>
          <w:rFonts w:ascii="Arial" w:hAnsi="Arial" w:cs="Arial"/>
          <w:sz w:val="20"/>
          <w:szCs w:val="20"/>
        </w:rPr>
        <w:t>ata from the Global sch</w:t>
      </w:r>
      <w:r w:rsidR="00AD799A" w:rsidRPr="00897B86">
        <w:rPr>
          <w:rFonts w:ascii="Arial" w:hAnsi="Arial" w:cs="Arial"/>
          <w:sz w:val="20"/>
          <w:szCs w:val="20"/>
        </w:rPr>
        <w:t xml:space="preserve">ool-based Student Health Survey. In total, </w:t>
      </w:r>
      <w:r w:rsidR="00707FC6" w:rsidRPr="00897B86">
        <w:rPr>
          <w:rFonts w:ascii="Arial" w:hAnsi="Arial" w:cs="Arial"/>
          <w:color w:val="141413"/>
          <w:sz w:val="20"/>
          <w:szCs w:val="20"/>
        </w:rPr>
        <w:t>142,118</w:t>
      </w:r>
      <w:r w:rsidR="00707FC6" w:rsidRPr="00897B86">
        <w:rPr>
          <w:rFonts w:ascii="Arial" w:hAnsi="Arial" w:cs="Arial"/>
          <w:b/>
          <w:sz w:val="20"/>
          <w:szCs w:val="20"/>
        </w:rPr>
        <w:t xml:space="preserve"> </w:t>
      </w:r>
      <w:r w:rsidR="00707FC6" w:rsidRPr="00897B86">
        <w:rPr>
          <w:rFonts w:ascii="Arial" w:hAnsi="Arial" w:cs="Arial"/>
          <w:color w:val="141413"/>
          <w:sz w:val="20"/>
          <w:szCs w:val="20"/>
        </w:rPr>
        <w:t xml:space="preserve">adolescents </w:t>
      </w:r>
      <w:r w:rsidR="00305C0E" w:rsidRPr="00897B86">
        <w:rPr>
          <w:rFonts w:ascii="Arial" w:hAnsi="Arial" w:cs="Arial"/>
          <w:color w:val="141413"/>
          <w:sz w:val="20"/>
          <w:szCs w:val="20"/>
        </w:rPr>
        <w:t xml:space="preserve">from 48 LMICs </w:t>
      </w:r>
      <w:r w:rsidR="00707FC6" w:rsidRPr="00897B86">
        <w:rPr>
          <w:rFonts w:ascii="Arial" w:hAnsi="Arial" w:cs="Arial"/>
          <w:color w:val="141413"/>
          <w:sz w:val="20"/>
          <w:szCs w:val="20"/>
        </w:rPr>
        <w:t>[</w:t>
      </w:r>
      <w:r w:rsidRPr="00897B86">
        <w:rPr>
          <w:rFonts w:ascii="Arial" w:hAnsi="Arial" w:cs="Arial"/>
          <w:color w:val="141413"/>
          <w:sz w:val="20"/>
          <w:szCs w:val="20"/>
        </w:rPr>
        <w:t>age 13.8±1.0</w:t>
      </w:r>
      <w:r w:rsidR="00707FC6" w:rsidRPr="00897B86">
        <w:rPr>
          <w:rFonts w:ascii="Arial" w:hAnsi="Arial" w:cs="Arial"/>
          <w:color w:val="141413"/>
          <w:sz w:val="20"/>
          <w:szCs w:val="20"/>
        </w:rPr>
        <w:t xml:space="preserve"> years; 49% girls)</w:t>
      </w:r>
      <w:r w:rsidR="00AD799A" w:rsidRPr="00897B86">
        <w:rPr>
          <w:rFonts w:ascii="Arial" w:hAnsi="Arial" w:cs="Arial"/>
          <w:color w:val="141413"/>
          <w:sz w:val="20"/>
          <w:szCs w:val="20"/>
        </w:rPr>
        <w:t xml:space="preserve"> were included in the analyses</w:t>
      </w:r>
      <w:r w:rsidR="00707FC6" w:rsidRPr="00897B86">
        <w:rPr>
          <w:rFonts w:ascii="Arial" w:hAnsi="Arial" w:cs="Arial"/>
          <w:color w:val="141413"/>
          <w:sz w:val="20"/>
          <w:szCs w:val="20"/>
        </w:rPr>
        <w:t xml:space="preserve">. </w:t>
      </w:r>
      <w:r w:rsidR="00707FC6" w:rsidRPr="00897B86">
        <w:rPr>
          <w:rFonts w:ascii="Arial" w:hAnsi="Arial" w:cs="Arial"/>
          <w:sz w:val="20"/>
          <w:szCs w:val="20"/>
          <w:lang w:val="en-GB"/>
        </w:rPr>
        <w:t xml:space="preserve">PA was assessed by </w:t>
      </w:r>
      <w:r w:rsidR="007C33B7" w:rsidRPr="00897B86">
        <w:rPr>
          <w:rFonts w:ascii="Arial" w:hAnsi="Arial" w:cs="Arial"/>
          <w:sz w:val="20"/>
          <w:szCs w:val="20"/>
          <w:lang w:val="en-GB"/>
        </w:rPr>
        <w:t xml:space="preserve">the </w:t>
      </w:r>
      <w:r w:rsidR="00707FC6" w:rsidRPr="00897B86">
        <w:rPr>
          <w:rFonts w:ascii="Arial" w:hAnsi="Arial" w:cs="Arial"/>
          <w:color w:val="141413"/>
          <w:sz w:val="20"/>
          <w:szCs w:val="20"/>
        </w:rPr>
        <w:t>PACE+ Adolescent Physical Activity Measure</w:t>
      </w:r>
      <w:r w:rsidR="00707FC6" w:rsidRPr="00897B86">
        <w:rPr>
          <w:rFonts w:ascii="Arial" w:hAnsi="Arial" w:cs="Arial"/>
          <w:sz w:val="20"/>
          <w:szCs w:val="20"/>
          <w:lang w:val="en-GB"/>
        </w:rPr>
        <w:t xml:space="preserve"> and participants were dichotomised into those who do (60 minutes </w:t>
      </w:r>
      <w:r w:rsidR="007C33B7" w:rsidRPr="00897B86">
        <w:rPr>
          <w:rFonts w:ascii="Arial" w:hAnsi="Arial" w:cs="Arial"/>
          <w:sz w:val="20"/>
          <w:szCs w:val="20"/>
          <w:lang w:val="en-GB"/>
        </w:rPr>
        <w:t xml:space="preserve">of </w:t>
      </w:r>
      <w:r w:rsidR="00707FC6" w:rsidRPr="00897B86">
        <w:rPr>
          <w:rFonts w:ascii="Arial" w:hAnsi="Arial" w:cs="Arial"/>
          <w:sz w:val="20"/>
          <w:szCs w:val="20"/>
          <w:lang w:val="en-GB"/>
        </w:rPr>
        <w:t xml:space="preserve">moderate-vigorous </w:t>
      </w:r>
      <w:r w:rsidR="00A77F82" w:rsidRPr="00897B86">
        <w:rPr>
          <w:rFonts w:ascii="Arial" w:hAnsi="Arial" w:cs="Arial"/>
          <w:sz w:val="20"/>
          <w:szCs w:val="20"/>
          <w:lang w:val="en-GB"/>
        </w:rPr>
        <w:t>PA</w:t>
      </w:r>
      <w:r w:rsidR="00707FC6" w:rsidRPr="00897B86">
        <w:rPr>
          <w:rFonts w:ascii="Arial" w:hAnsi="Arial" w:cs="Arial"/>
          <w:sz w:val="20"/>
          <w:szCs w:val="20"/>
          <w:lang w:val="en-GB"/>
        </w:rPr>
        <w:t xml:space="preserve"> every day of the week) and do not comply with the </w:t>
      </w:r>
      <w:r w:rsidRPr="00897B86">
        <w:rPr>
          <w:rFonts w:ascii="Arial" w:hAnsi="Arial" w:cs="Arial"/>
          <w:sz w:val="20"/>
          <w:szCs w:val="20"/>
          <w:lang w:val="en-GB"/>
        </w:rPr>
        <w:t>World Health Organization</w:t>
      </w:r>
      <w:r w:rsidR="00707FC6" w:rsidRPr="00897B86">
        <w:rPr>
          <w:rFonts w:ascii="Arial" w:hAnsi="Arial" w:cs="Arial"/>
          <w:sz w:val="20"/>
          <w:szCs w:val="20"/>
          <w:lang w:val="en-GB"/>
        </w:rPr>
        <w:t xml:space="preserve"> recommendations. </w:t>
      </w:r>
      <w:r w:rsidRPr="00897B86">
        <w:rPr>
          <w:rFonts w:ascii="Arial" w:hAnsi="Arial" w:cs="Arial"/>
          <w:sz w:val="20"/>
          <w:szCs w:val="20"/>
          <w:lang w:val="en-GB"/>
        </w:rPr>
        <w:t>We used m</w:t>
      </w:r>
      <w:r w:rsidR="00707FC6" w:rsidRPr="00897B86">
        <w:rPr>
          <w:rFonts w:ascii="Arial" w:hAnsi="Arial" w:cs="Arial"/>
          <w:sz w:val="20"/>
          <w:szCs w:val="20"/>
          <w:lang w:val="en-GB"/>
        </w:rPr>
        <w:t xml:space="preserve">ultivariable logistic regression </w:t>
      </w:r>
      <w:r w:rsidRPr="00897B86">
        <w:rPr>
          <w:rFonts w:ascii="Arial" w:hAnsi="Arial" w:cs="Arial"/>
          <w:sz w:val="20"/>
          <w:szCs w:val="20"/>
          <w:lang w:val="en-GB"/>
        </w:rPr>
        <w:t>in order to assess the</w:t>
      </w:r>
      <w:r w:rsidR="00707FC6" w:rsidRPr="00897B86">
        <w:rPr>
          <w:rFonts w:ascii="Arial" w:hAnsi="Arial" w:cs="Arial"/>
          <w:sz w:val="20"/>
          <w:szCs w:val="20"/>
          <w:lang w:val="en-GB"/>
        </w:rPr>
        <w:t xml:space="preserve"> correlates.</w:t>
      </w:r>
      <w:r w:rsidR="00BA385C" w:rsidRPr="00897B86">
        <w:rPr>
          <w:rFonts w:ascii="Arial" w:hAnsi="Arial" w:cs="Arial"/>
          <w:b/>
          <w:sz w:val="20"/>
          <w:szCs w:val="20"/>
        </w:rPr>
        <w:t xml:space="preserve"> </w:t>
      </w:r>
      <w:r w:rsidR="00707FC6" w:rsidRPr="00897B86">
        <w:rPr>
          <w:rFonts w:ascii="Arial" w:hAnsi="Arial" w:cs="Arial"/>
          <w:sz w:val="20"/>
          <w:szCs w:val="20"/>
        </w:rPr>
        <w:t xml:space="preserve">The prevalence of low PA was </w:t>
      </w:r>
      <w:r w:rsidR="007F215B" w:rsidRPr="00897B86">
        <w:rPr>
          <w:rFonts w:ascii="Arial" w:hAnsi="Arial" w:cs="Arial"/>
          <w:color w:val="141413"/>
          <w:sz w:val="20"/>
          <w:szCs w:val="20"/>
        </w:rPr>
        <w:t>15.3% (95%CI=14.5%-16.1%)</w:t>
      </w:r>
      <w:r w:rsidR="00707FC6" w:rsidRPr="00897B86">
        <w:rPr>
          <w:rFonts w:ascii="Arial" w:hAnsi="Arial" w:cs="Arial"/>
          <w:sz w:val="20"/>
          <w:szCs w:val="20"/>
        </w:rPr>
        <w:t xml:space="preserve">. </w:t>
      </w:r>
      <w:r w:rsidR="007F215B" w:rsidRPr="00897B86">
        <w:rPr>
          <w:rFonts w:ascii="Arial" w:hAnsi="Arial" w:cs="Arial"/>
          <w:color w:val="141413"/>
          <w:sz w:val="20"/>
          <w:szCs w:val="20"/>
        </w:rPr>
        <w:t xml:space="preserve">Boys </w:t>
      </w:r>
      <w:r w:rsidR="00A06631" w:rsidRPr="00897B86">
        <w:rPr>
          <w:rFonts w:ascii="Arial" w:hAnsi="Arial" w:cs="Arial"/>
          <w:color w:val="141413"/>
          <w:sz w:val="20"/>
          <w:szCs w:val="20"/>
        </w:rPr>
        <w:t>(OR=1.64; 95%CI=1.47-1.83)</w:t>
      </w:r>
      <w:r w:rsidR="007F7D5C" w:rsidRPr="00897B86">
        <w:rPr>
          <w:rFonts w:ascii="Arial" w:hAnsi="Arial" w:cs="Arial"/>
          <w:color w:val="141413"/>
          <w:sz w:val="20"/>
          <w:szCs w:val="20"/>
        </w:rPr>
        <w:t xml:space="preserve"> and</w:t>
      </w:r>
      <w:r w:rsidR="00A06631" w:rsidRPr="00897B86">
        <w:rPr>
          <w:rFonts w:ascii="Arial" w:hAnsi="Arial" w:cs="Arial"/>
          <w:color w:val="141413"/>
          <w:sz w:val="20"/>
          <w:szCs w:val="20"/>
        </w:rPr>
        <w:t xml:space="preserve"> </w:t>
      </w:r>
      <w:r w:rsidR="007F215B" w:rsidRPr="00897B86">
        <w:rPr>
          <w:rFonts w:ascii="Arial" w:hAnsi="Arial" w:cs="Arial"/>
          <w:color w:val="141413"/>
          <w:sz w:val="20"/>
          <w:szCs w:val="20"/>
        </w:rPr>
        <w:t xml:space="preserve">those who participated in physical education for ≥5 days/week </w:t>
      </w:r>
      <w:r w:rsidR="00A06631" w:rsidRPr="00897B86">
        <w:rPr>
          <w:rFonts w:ascii="Arial" w:hAnsi="Arial" w:cs="Arial"/>
          <w:color w:val="141413"/>
          <w:sz w:val="20"/>
          <w:szCs w:val="20"/>
        </w:rPr>
        <w:t xml:space="preserve">(OR=1.12; 95%CI=1.10-1.15) </w:t>
      </w:r>
      <w:r w:rsidR="007F215B" w:rsidRPr="00897B86">
        <w:rPr>
          <w:rFonts w:ascii="Arial" w:hAnsi="Arial" w:cs="Arial"/>
          <w:color w:val="141413"/>
          <w:sz w:val="20"/>
          <w:szCs w:val="20"/>
        </w:rPr>
        <w:t>were more likely to meet PA guidelines, while adolescents with food insecurity</w:t>
      </w:r>
      <w:r w:rsidR="00A06631" w:rsidRPr="00897B86">
        <w:rPr>
          <w:rFonts w:ascii="Arial" w:hAnsi="Arial" w:cs="Arial"/>
          <w:color w:val="141413"/>
          <w:sz w:val="20"/>
          <w:szCs w:val="20"/>
        </w:rPr>
        <w:t xml:space="preserve"> (OR=0.85; 95%CI=0.80-0.90)</w:t>
      </w:r>
      <w:r w:rsidR="007F215B" w:rsidRPr="00897B86">
        <w:rPr>
          <w:rFonts w:ascii="Arial" w:hAnsi="Arial" w:cs="Arial"/>
          <w:color w:val="141413"/>
          <w:sz w:val="20"/>
          <w:szCs w:val="20"/>
        </w:rPr>
        <w:t>, low fruit and vegetable intake</w:t>
      </w:r>
      <w:r w:rsidR="00A06631" w:rsidRPr="00897B86">
        <w:rPr>
          <w:rFonts w:ascii="Arial" w:hAnsi="Arial" w:cs="Arial"/>
          <w:color w:val="141413"/>
          <w:sz w:val="20"/>
          <w:szCs w:val="20"/>
        </w:rPr>
        <w:t xml:space="preserve"> (OR=0.68; 95%CI=0.63-0.74)</w:t>
      </w:r>
      <w:r w:rsidR="007F215B" w:rsidRPr="00897B86">
        <w:rPr>
          <w:rFonts w:ascii="Arial" w:hAnsi="Arial" w:cs="Arial"/>
          <w:color w:val="141413"/>
          <w:sz w:val="20"/>
          <w:szCs w:val="20"/>
        </w:rPr>
        <w:t>, low parental support/monitoring</w:t>
      </w:r>
      <w:r w:rsidR="00A06631" w:rsidRPr="00897B86">
        <w:rPr>
          <w:rFonts w:ascii="Arial" w:hAnsi="Arial" w:cs="Arial"/>
          <w:color w:val="141413"/>
          <w:sz w:val="20"/>
          <w:szCs w:val="20"/>
        </w:rPr>
        <w:t xml:space="preserve"> (OR=0.68; 95%CI=0.62-0.74)</w:t>
      </w:r>
      <w:r w:rsidR="007F215B" w:rsidRPr="00897B86">
        <w:rPr>
          <w:rFonts w:ascii="Arial" w:hAnsi="Arial" w:cs="Arial"/>
          <w:color w:val="141413"/>
          <w:sz w:val="20"/>
          <w:szCs w:val="20"/>
        </w:rPr>
        <w:t>, no friends</w:t>
      </w:r>
      <w:r w:rsidR="00A06631" w:rsidRPr="00897B86">
        <w:rPr>
          <w:rFonts w:ascii="Arial" w:hAnsi="Arial" w:cs="Arial"/>
          <w:color w:val="141413"/>
          <w:sz w:val="20"/>
          <w:szCs w:val="20"/>
        </w:rPr>
        <w:t xml:space="preserve"> (OR=0.80; 95%CI=0.72-0.88)</w:t>
      </w:r>
      <w:r w:rsidR="007F215B" w:rsidRPr="00897B86">
        <w:rPr>
          <w:rFonts w:ascii="Arial" w:hAnsi="Arial" w:cs="Arial"/>
          <w:color w:val="141413"/>
          <w:sz w:val="20"/>
          <w:szCs w:val="20"/>
        </w:rPr>
        <w:t xml:space="preserve">, and who experienced bullying </w:t>
      </w:r>
      <w:r w:rsidR="00A06631" w:rsidRPr="00897B86">
        <w:rPr>
          <w:rFonts w:ascii="Arial" w:hAnsi="Arial" w:cs="Arial"/>
          <w:color w:val="141413"/>
          <w:sz w:val="20"/>
          <w:szCs w:val="20"/>
        </w:rPr>
        <w:t xml:space="preserve">(OR=0.93; 95%CI=0.86-0.99) </w:t>
      </w:r>
      <w:r w:rsidR="007F215B" w:rsidRPr="00897B86">
        <w:rPr>
          <w:rFonts w:ascii="Arial" w:hAnsi="Arial" w:cs="Arial"/>
          <w:color w:val="141413"/>
          <w:sz w:val="20"/>
          <w:szCs w:val="20"/>
        </w:rPr>
        <w:t>were less likely to have adequate levels of PA</w:t>
      </w:r>
      <w:r w:rsidR="00707FC6" w:rsidRPr="00897B86">
        <w:rPr>
          <w:rFonts w:ascii="Arial" w:hAnsi="Arial" w:cs="Arial"/>
          <w:sz w:val="20"/>
          <w:szCs w:val="20"/>
        </w:rPr>
        <w:t xml:space="preserve">. </w:t>
      </w:r>
      <w:r w:rsidRPr="00897B86">
        <w:rPr>
          <w:rFonts w:ascii="Arial" w:hAnsi="Arial" w:cs="Arial"/>
          <w:sz w:val="20"/>
          <w:szCs w:val="20"/>
          <w:lang w:val="en-GB"/>
        </w:rPr>
        <w:t xml:space="preserve">There were a few </w:t>
      </w:r>
      <w:r w:rsidR="00707FC6" w:rsidRPr="00897B86">
        <w:rPr>
          <w:rFonts w:ascii="Arial" w:hAnsi="Arial" w:cs="Arial"/>
          <w:sz w:val="20"/>
          <w:szCs w:val="20"/>
          <w:lang w:val="en-GB"/>
        </w:rPr>
        <w:t xml:space="preserve">variations in the correlates depending on </w:t>
      </w:r>
      <w:r w:rsidR="007F215B" w:rsidRPr="00897B86">
        <w:rPr>
          <w:rFonts w:ascii="Arial" w:hAnsi="Arial" w:cs="Arial"/>
          <w:sz w:val="20"/>
          <w:szCs w:val="20"/>
          <w:lang w:val="en-GB"/>
        </w:rPr>
        <w:t>country-income level</w:t>
      </w:r>
      <w:r w:rsidR="00707FC6" w:rsidRPr="00897B86">
        <w:rPr>
          <w:rFonts w:ascii="Arial" w:hAnsi="Arial" w:cs="Arial"/>
          <w:sz w:val="20"/>
          <w:szCs w:val="20"/>
          <w:lang w:val="en-GB"/>
        </w:rPr>
        <w:t>.</w:t>
      </w:r>
      <w:r w:rsidR="00BA385C" w:rsidRPr="00897B86">
        <w:rPr>
          <w:rFonts w:ascii="Arial" w:hAnsi="Arial" w:cs="Arial"/>
          <w:b/>
          <w:sz w:val="20"/>
          <w:szCs w:val="20"/>
        </w:rPr>
        <w:t xml:space="preserve"> </w:t>
      </w:r>
      <w:r w:rsidR="007E5714" w:rsidRPr="00897B86">
        <w:rPr>
          <w:rFonts w:ascii="Arial" w:hAnsi="Arial" w:cs="Arial"/>
          <w:sz w:val="20"/>
          <w:szCs w:val="20"/>
        </w:rPr>
        <w:t xml:space="preserve">Our data indicate that in adolescents aged 12 to 15 years living in LMICs physical activity participation is </w:t>
      </w:r>
      <w:r w:rsidR="007E5714" w:rsidRPr="00897B86">
        <w:rPr>
          <w:rFonts w:ascii="Arial" w:hAnsi="Arial" w:cs="Arial"/>
          <w:color w:val="333333"/>
          <w:sz w:val="20"/>
          <w:szCs w:val="20"/>
          <w:shd w:val="clear" w:color="auto" w:fill="FFFFFF"/>
        </w:rPr>
        <w:t>a complex and multi-dimensional behavior determined by sociocultural, socio-economic, and policy-related factors</w:t>
      </w:r>
      <w:r w:rsidR="007E5714" w:rsidRPr="00897B86">
        <w:rPr>
          <w:rFonts w:ascii="Arial" w:hAnsi="Arial" w:cs="Arial"/>
          <w:sz w:val="20"/>
          <w:szCs w:val="20"/>
        </w:rPr>
        <w:t xml:space="preserve">. </w:t>
      </w:r>
      <w:r w:rsidRPr="00897B86">
        <w:rPr>
          <w:rFonts w:ascii="Arial" w:hAnsi="Arial" w:cs="Arial"/>
          <w:sz w:val="20"/>
          <w:szCs w:val="20"/>
        </w:rPr>
        <w:t>L</w:t>
      </w:r>
      <w:r w:rsidR="007E5714" w:rsidRPr="00897B86">
        <w:rPr>
          <w:rFonts w:ascii="Arial" w:hAnsi="Arial" w:cs="Arial"/>
          <w:sz w:val="20"/>
          <w:szCs w:val="20"/>
        </w:rPr>
        <w:t xml:space="preserve">ongitudinal </w:t>
      </w:r>
      <w:r w:rsidRPr="00897B86">
        <w:rPr>
          <w:rFonts w:ascii="Arial" w:hAnsi="Arial" w:cs="Arial"/>
          <w:sz w:val="20"/>
          <w:szCs w:val="20"/>
        </w:rPr>
        <w:t>research is needed</w:t>
      </w:r>
      <w:r w:rsidR="007E5714" w:rsidRPr="00897B86">
        <w:rPr>
          <w:rFonts w:ascii="Arial" w:hAnsi="Arial" w:cs="Arial"/>
          <w:sz w:val="20"/>
          <w:szCs w:val="20"/>
        </w:rPr>
        <w:t xml:space="preserve"> to confirm/refute the </w:t>
      </w:r>
      <w:r w:rsidRPr="00897B86">
        <w:rPr>
          <w:rFonts w:ascii="Arial" w:hAnsi="Arial" w:cs="Arial"/>
          <w:sz w:val="20"/>
          <w:szCs w:val="20"/>
        </w:rPr>
        <w:t xml:space="preserve">present </w:t>
      </w:r>
      <w:r w:rsidR="007E5714" w:rsidRPr="00897B86">
        <w:rPr>
          <w:rFonts w:ascii="Arial" w:hAnsi="Arial" w:cs="Arial"/>
          <w:sz w:val="20"/>
          <w:szCs w:val="20"/>
        </w:rPr>
        <w:t>findings.</w:t>
      </w:r>
    </w:p>
    <w:p w14:paraId="46E6D5DE" w14:textId="77777777" w:rsidR="00BA385C" w:rsidRPr="00897B86" w:rsidRDefault="00BA385C" w:rsidP="00707FC6">
      <w:pPr>
        <w:spacing w:line="480" w:lineRule="auto"/>
        <w:rPr>
          <w:rFonts w:ascii="Arial" w:hAnsi="Arial" w:cs="Arial"/>
          <w:b/>
          <w:sz w:val="20"/>
          <w:szCs w:val="20"/>
        </w:rPr>
      </w:pPr>
    </w:p>
    <w:p w14:paraId="4AEEA073" w14:textId="6EB23D4E" w:rsidR="00707FC6" w:rsidRPr="00897B86" w:rsidRDefault="00750B4B" w:rsidP="00707FC6">
      <w:pPr>
        <w:spacing w:line="480" w:lineRule="auto"/>
        <w:rPr>
          <w:rFonts w:ascii="Arial" w:hAnsi="Arial" w:cs="Arial"/>
          <w:b/>
          <w:sz w:val="20"/>
          <w:szCs w:val="20"/>
        </w:rPr>
      </w:pPr>
      <w:r w:rsidRPr="00897B86">
        <w:rPr>
          <w:rFonts w:ascii="Arial" w:hAnsi="Arial" w:cs="Arial"/>
          <w:b/>
          <w:sz w:val="20"/>
          <w:szCs w:val="20"/>
        </w:rPr>
        <w:t>Key words</w:t>
      </w:r>
    </w:p>
    <w:p w14:paraId="3C03163B" w14:textId="60779DA9" w:rsidR="00750B4B" w:rsidRPr="00897B86" w:rsidRDefault="003D6F25" w:rsidP="00707FC6">
      <w:pPr>
        <w:spacing w:line="480" w:lineRule="auto"/>
        <w:rPr>
          <w:rFonts w:ascii="Arial" w:hAnsi="Arial" w:cs="Arial"/>
          <w:sz w:val="20"/>
          <w:szCs w:val="20"/>
        </w:rPr>
      </w:pPr>
      <w:r w:rsidRPr="00897B86">
        <w:rPr>
          <w:rFonts w:ascii="Arial" w:hAnsi="Arial" w:cs="Arial"/>
          <w:sz w:val="20"/>
          <w:szCs w:val="20"/>
        </w:rPr>
        <w:t>physical education</w:t>
      </w:r>
      <w:r w:rsidR="00750B4B" w:rsidRPr="00897B86">
        <w:rPr>
          <w:rFonts w:ascii="Arial" w:hAnsi="Arial" w:cs="Arial"/>
          <w:sz w:val="20"/>
          <w:szCs w:val="20"/>
        </w:rPr>
        <w:t xml:space="preserve">; </w:t>
      </w:r>
      <w:r w:rsidRPr="00897B86">
        <w:rPr>
          <w:rFonts w:ascii="Arial" w:hAnsi="Arial" w:cs="Arial"/>
          <w:sz w:val="20"/>
          <w:szCs w:val="20"/>
        </w:rPr>
        <w:t xml:space="preserve">food insecurity; friends; </w:t>
      </w:r>
      <w:r w:rsidR="00AD799A" w:rsidRPr="00897B86">
        <w:rPr>
          <w:rFonts w:ascii="Arial" w:hAnsi="Arial" w:cs="Arial"/>
          <w:sz w:val="20"/>
          <w:szCs w:val="20"/>
        </w:rPr>
        <w:t>adolescence</w:t>
      </w:r>
    </w:p>
    <w:p w14:paraId="3F8E2D73" w14:textId="77777777" w:rsidR="00707FC6" w:rsidRPr="00897B86" w:rsidRDefault="00707FC6" w:rsidP="00707FC6">
      <w:pPr>
        <w:spacing w:line="480" w:lineRule="auto"/>
        <w:rPr>
          <w:rFonts w:ascii="Arial" w:hAnsi="Arial" w:cs="Arial"/>
          <w:sz w:val="20"/>
          <w:szCs w:val="20"/>
        </w:rPr>
      </w:pPr>
    </w:p>
    <w:p w14:paraId="05C806B9" w14:textId="54A9F4BD" w:rsidR="00A16B28" w:rsidRPr="00897B86" w:rsidRDefault="00A16B28" w:rsidP="004030D2">
      <w:pPr>
        <w:spacing w:line="480" w:lineRule="auto"/>
        <w:rPr>
          <w:rFonts w:ascii="Arial" w:hAnsi="Arial" w:cs="Arial"/>
          <w:b/>
          <w:sz w:val="20"/>
          <w:szCs w:val="20"/>
        </w:rPr>
      </w:pPr>
    </w:p>
    <w:p w14:paraId="171ED260" w14:textId="77777777" w:rsidR="00037E9D" w:rsidRPr="00897B86" w:rsidRDefault="00037E9D" w:rsidP="004030D2">
      <w:pPr>
        <w:spacing w:line="480" w:lineRule="auto"/>
        <w:rPr>
          <w:rFonts w:ascii="Arial" w:hAnsi="Arial" w:cs="Arial"/>
          <w:b/>
          <w:sz w:val="20"/>
          <w:szCs w:val="20"/>
        </w:rPr>
      </w:pPr>
    </w:p>
    <w:p w14:paraId="51AADEF4" w14:textId="4D534827" w:rsidR="00A16B28" w:rsidRPr="00897B86" w:rsidRDefault="00A16B28" w:rsidP="004030D2">
      <w:pPr>
        <w:spacing w:line="480" w:lineRule="auto"/>
        <w:rPr>
          <w:rFonts w:ascii="Arial" w:hAnsi="Arial" w:cs="Arial"/>
          <w:b/>
          <w:sz w:val="20"/>
          <w:szCs w:val="20"/>
        </w:rPr>
      </w:pPr>
    </w:p>
    <w:p w14:paraId="0F03E194" w14:textId="09D990C9" w:rsidR="00BA385C" w:rsidRPr="00897B86" w:rsidRDefault="00BA385C" w:rsidP="004030D2">
      <w:pPr>
        <w:spacing w:line="480" w:lineRule="auto"/>
        <w:rPr>
          <w:rFonts w:ascii="Arial" w:hAnsi="Arial" w:cs="Arial"/>
          <w:b/>
          <w:sz w:val="20"/>
          <w:szCs w:val="20"/>
        </w:rPr>
      </w:pPr>
    </w:p>
    <w:p w14:paraId="7A9420FE" w14:textId="2D227073" w:rsidR="00BA385C" w:rsidRPr="00897B86" w:rsidRDefault="00BA385C" w:rsidP="004030D2">
      <w:pPr>
        <w:spacing w:line="480" w:lineRule="auto"/>
        <w:rPr>
          <w:rFonts w:ascii="Arial" w:hAnsi="Arial" w:cs="Arial"/>
          <w:b/>
          <w:sz w:val="20"/>
          <w:szCs w:val="20"/>
        </w:rPr>
      </w:pPr>
    </w:p>
    <w:p w14:paraId="1D40BFC6" w14:textId="77777777" w:rsidR="007F7D5C" w:rsidRPr="00897B86" w:rsidRDefault="007F7D5C" w:rsidP="004030D2">
      <w:pPr>
        <w:spacing w:line="480" w:lineRule="auto"/>
        <w:rPr>
          <w:rFonts w:ascii="Arial" w:hAnsi="Arial" w:cs="Arial"/>
          <w:b/>
          <w:sz w:val="20"/>
          <w:szCs w:val="20"/>
        </w:rPr>
      </w:pPr>
    </w:p>
    <w:p w14:paraId="464AF23E" w14:textId="5FC64E1F" w:rsidR="00BA385C" w:rsidRPr="00897B86" w:rsidRDefault="00BA385C" w:rsidP="004030D2">
      <w:pPr>
        <w:spacing w:line="480" w:lineRule="auto"/>
        <w:rPr>
          <w:rFonts w:ascii="Arial" w:hAnsi="Arial" w:cs="Arial"/>
          <w:b/>
          <w:sz w:val="20"/>
          <w:szCs w:val="20"/>
        </w:rPr>
      </w:pPr>
    </w:p>
    <w:p w14:paraId="7C19441F" w14:textId="1808A600" w:rsidR="004030D2" w:rsidRPr="00897B86" w:rsidRDefault="00F47B59" w:rsidP="004030D2">
      <w:pPr>
        <w:spacing w:line="480" w:lineRule="auto"/>
        <w:rPr>
          <w:rFonts w:ascii="Arial" w:hAnsi="Arial" w:cs="Arial"/>
          <w:b/>
          <w:sz w:val="20"/>
          <w:szCs w:val="20"/>
        </w:rPr>
      </w:pPr>
      <w:r w:rsidRPr="00897B86">
        <w:rPr>
          <w:rFonts w:ascii="Arial" w:hAnsi="Arial" w:cs="Arial"/>
          <w:b/>
          <w:sz w:val="20"/>
          <w:szCs w:val="20"/>
        </w:rPr>
        <w:lastRenderedPageBreak/>
        <w:t>I</w:t>
      </w:r>
      <w:r w:rsidR="004030D2" w:rsidRPr="00897B86">
        <w:rPr>
          <w:rFonts w:ascii="Arial" w:hAnsi="Arial" w:cs="Arial"/>
          <w:b/>
          <w:sz w:val="20"/>
          <w:szCs w:val="20"/>
        </w:rPr>
        <w:t>ntroduction</w:t>
      </w:r>
    </w:p>
    <w:p w14:paraId="45D19ED0" w14:textId="1AC91F53" w:rsidR="00147963" w:rsidRPr="00897B86" w:rsidRDefault="004030D2" w:rsidP="004030D2">
      <w:pPr>
        <w:shd w:val="clear" w:color="auto" w:fill="FFFFFF" w:themeFill="background1"/>
        <w:spacing w:line="480" w:lineRule="auto"/>
        <w:jc w:val="both"/>
        <w:rPr>
          <w:rFonts w:ascii="Arial" w:hAnsi="Arial" w:cs="Arial"/>
          <w:sz w:val="20"/>
          <w:szCs w:val="20"/>
        </w:rPr>
      </w:pPr>
      <w:r w:rsidRPr="00897B86">
        <w:rPr>
          <w:rFonts w:ascii="Arial" w:hAnsi="Arial" w:cs="Arial"/>
          <w:color w:val="333333"/>
          <w:sz w:val="20"/>
          <w:szCs w:val="20"/>
          <w:shd w:val="clear" w:color="auto" w:fill="FFFFFF"/>
        </w:rPr>
        <w:t xml:space="preserve">In adolescents, the </w:t>
      </w:r>
      <w:r w:rsidR="00891E6A" w:rsidRPr="00897B86">
        <w:rPr>
          <w:rFonts w:ascii="Arial" w:hAnsi="Arial" w:cs="Arial"/>
          <w:color w:val="333333"/>
          <w:sz w:val="20"/>
          <w:szCs w:val="20"/>
          <w:shd w:val="clear" w:color="auto" w:fill="FFFFFF"/>
        </w:rPr>
        <w:t>association</w:t>
      </w:r>
      <w:r w:rsidRPr="00897B86">
        <w:rPr>
          <w:rFonts w:ascii="Arial" w:hAnsi="Arial" w:cs="Arial"/>
          <w:color w:val="333333"/>
          <w:sz w:val="20"/>
          <w:szCs w:val="20"/>
          <w:shd w:val="clear" w:color="auto" w:fill="FFFFFF"/>
        </w:rPr>
        <w:t xml:space="preserve"> between</w:t>
      </w:r>
      <w:r w:rsidR="00A44FAA" w:rsidRPr="00897B86">
        <w:rPr>
          <w:rFonts w:ascii="Arial" w:hAnsi="Arial" w:cs="Arial"/>
          <w:color w:val="333333"/>
          <w:sz w:val="20"/>
          <w:szCs w:val="20"/>
          <w:shd w:val="clear" w:color="auto" w:fill="FFFFFF"/>
        </w:rPr>
        <w:t xml:space="preserve"> low levels of</w:t>
      </w:r>
      <w:r w:rsidRPr="00897B86">
        <w:rPr>
          <w:rFonts w:ascii="Arial" w:hAnsi="Arial" w:cs="Arial"/>
          <w:color w:val="333333"/>
          <w:sz w:val="20"/>
          <w:szCs w:val="20"/>
          <w:shd w:val="clear" w:color="auto" w:fill="FFFFFF"/>
        </w:rPr>
        <w:t xml:space="preserve"> p</w:t>
      </w:r>
      <w:r w:rsidR="00A44FAA" w:rsidRPr="00897B86">
        <w:rPr>
          <w:rFonts w:ascii="Arial" w:hAnsi="Arial" w:cs="Arial"/>
          <w:color w:val="333333"/>
          <w:sz w:val="20"/>
          <w:szCs w:val="20"/>
          <w:shd w:val="clear" w:color="auto" w:fill="FFFFFF"/>
        </w:rPr>
        <w:t xml:space="preserve">hysical </w:t>
      </w:r>
      <w:r w:rsidRPr="00897B86">
        <w:rPr>
          <w:rFonts w:ascii="Arial" w:hAnsi="Arial" w:cs="Arial"/>
          <w:color w:val="333333"/>
          <w:sz w:val="20"/>
          <w:szCs w:val="20"/>
          <w:shd w:val="clear" w:color="auto" w:fill="FFFFFF"/>
        </w:rPr>
        <w:t xml:space="preserve">activity </w:t>
      </w:r>
      <w:r w:rsidR="001D5FF9" w:rsidRPr="00897B86">
        <w:rPr>
          <w:rFonts w:ascii="Arial" w:hAnsi="Arial" w:cs="Arial"/>
          <w:color w:val="333333"/>
          <w:sz w:val="20"/>
          <w:szCs w:val="20"/>
          <w:shd w:val="clear" w:color="auto" w:fill="FFFFFF"/>
        </w:rPr>
        <w:t xml:space="preserve">(PA) </w:t>
      </w:r>
      <w:r w:rsidRPr="00897B86">
        <w:rPr>
          <w:rFonts w:ascii="Arial" w:hAnsi="Arial" w:cs="Arial"/>
          <w:color w:val="333333"/>
          <w:sz w:val="20"/>
          <w:szCs w:val="20"/>
          <w:shd w:val="clear" w:color="auto" w:fill="FFFFFF"/>
        </w:rPr>
        <w:t xml:space="preserve">and the development of chronic physical and mental health conditions, mainly cardio-metabolic disorders and depression </w:t>
      </w:r>
      <w:r w:rsidRPr="00897B86">
        <w:rPr>
          <w:rFonts w:ascii="Arial" w:hAnsi="Arial" w:cs="Arial"/>
          <w:color w:val="000000"/>
          <w:sz w:val="20"/>
          <w:szCs w:val="20"/>
          <w:shd w:val="clear" w:color="auto" w:fill="FFFFFF"/>
        </w:rPr>
        <w:fldChar w:fldCharType="begin">
          <w:fldData xml:space="preserve">PEVuZE5vdGU+PENpdGU+PEF1dGhvcj5GYXJyZW48L0F1dGhvcj48WWVhcj4yMDE4PC9ZZWFyPjxS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</w:fldData>
        </w:fldChar>
      </w:r>
      <w:r w:rsidR="003C66BF" w:rsidRPr="00897B86">
        <w:rPr>
          <w:rFonts w:ascii="Arial" w:hAnsi="Arial" w:cs="Arial"/>
          <w:color w:val="000000"/>
          <w:sz w:val="20"/>
          <w:szCs w:val="20"/>
          <w:shd w:val="clear" w:color="auto" w:fill="FFFFFF"/>
        </w:rPr>
        <w:instrText xml:space="preserve"> ADDIN EN.CITE </w:instrText>
      </w:r>
      <w:r w:rsidR="003C66BF" w:rsidRPr="00897B86">
        <w:rPr>
          <w:rFonts w:ascii="Arial" w:hAnsi="Arial" w:cs="Arial"/>
          <w:color w:val="000000"/>
          <w:sz w:val="20"/>
          <w:szCs w:val="20"/>
          <w:shd w:val="clear" w:color="auto" w:fill="FFFFFF"/>
        </w:rPr>
        <w:fldChar w:fldCharType="begin">
          <w:fldData xml:space="preserve">PEVuZE5vdGU+PENpdGU+PEF1dGhvcj5GYXJyZW48L0F1dGhvcj48WWVhcj4yMDE4PC9ZZWFyPjxS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</w:fldData>
        </w:fldChar>
      </w:r>
      <w:r w:rsidR="003C66BF" w:rsidRPr="00897B86">
        <w:rPr>
          <w:rFonts w:ascii="Arial" w:hAnsi="Arial" w:cs="Arial"/>
          <w:color w:val="000000"/>
          <w:sz w:val="20"/>
          <w:szCs w:val="20"/>
          <w:shd w:val="clear" w:color="auto" w:fill="FFFFFF"/>
        </w:rPr>
        <w:instrText xml:space="preserve"> ADDIN EN.CITE.DATA </w:instrText>
      </w:r>
      <w:r w:rsidR="003C66BF" w:rsidRPr="00897B86">
        <w:rPr>
          <w:rFonts w:ascii="Arial" w:hAnsi="Arial" w:cs="Arial"/>
          <w:color w:val="000000"/>
          <w:sz w:val="20"/>
          <w:szCs w:val="20"/>
          <w:shd w:val="clear" w:color="auto" w:fill="FFFFFF"/>
        </w:rPr>
      </w:r>
      <w:r w:rsidR="003C66BF" w:rsidRPr="00897B86">
        <w:rPr>
          <w:rFonts w:ascii="Arial" w:hAnsi="Arial" w:cs="Arial"/>
          <w:color w:val="000000"/>
          <w:sz w:val="20"/>
          <w:szCs w:val="20"/>
          <w:shd w:val="clear" w:color="auto" w:fill="FFFFFF"/>
        </w:rPr>
        <w:fldChar w:fldCharType="end"/>
      </w:r>
      <w:r w:rsidRPr="00897B86">
        <w:rPr>
          <w:rFonts w:ascii="Arial" w:hAnsi="Arial" w:cs="Arial"/>
          <w:color w:val="000000"/>
          <w:sz w:val="20"/>
          <w:szCs w:val="20"/>
          <w:shd w:val="clear" w:color="auto" w:fill="FFFFFF"/>
        </w:rPr>
      </w:r>
      <w:r w:rsidRPr="00897B86">
        <w:rPr>
          <w:rFonts w:ascii="Arial" w:hAnsi="Arial" w:cs="Arial"/>
          <w:color w:val="000000"/>
          <w:sz w:val="20"/>
          <w:szCs w:val="20"/>
          <w:shd w:val="clear" w:color="auto" w:fill="FFFFFF"/>
        </w:rPr>
        <w:fldChar w:fldCharType="separate"/>
      </w:r>
      <w:r w:rsidR="003C66BF" w:rsidRPr="00897B86">
        <w:rPr>
          <w:rFonts w:ascii="Arial" w:hAnsi="Arial" w:cs="Arial"/>
          <w:noProof/>
          <w:color w:val="000000"/>
          <w:sz w:val="20"/>
          <w:szCs w:val="20"/>
          <w:shd w:val="clear" w:color="auto" w:fill="FFFFFF"/>
        </w:rPr>
        <w:t>(Carson et al., 2014; de Oliveira and Guedes, 2016; Farren et al., 2018; Schuch et al., 2017; Wu et al., 2017)</w:t>
      </w:r>
      <w:r w:rsidRPr="00897B86">
        <w:rPr>
          <w:rFonts w:ascii="Arial" w:hAnsi="Arial" w:cs="Arial"/>
          <w:color w:val="000000"/>
          <w:sz w:val="20"/>
          <w:szCs w:val="20"/>
          <w:shd w:val="clear" w:color="auto" w:fill="FFFFFF"/>
        </w:rPr>
        <w:fldChar w:fldCharType="end"/>
      </w:r>
      <w:r w:rsidRPr="00897B86">
        <w:rPr>
          <w:rFonts w:ascii="Arial" w:hAnsi="Arial" w:cs="Arial"/>
          <w:color w:val="000000"/>
          <w:sz w:val="20"/>
          <w:szCs w:val="20"/>
          <w:shd w:val="clear" w:color="auto" w:fill="FFFFFF"/>
        </w:rPr>
        <w:t xml:space="preserve">, </w:t>
      </w:r>
      <w:r w:rsidRPr="00897B86">
        <w:rPr>
          <w:rFonts w:ascii="Arial" w:hAnsi="Arial" w:cs="Arial"/>
          <w:color w:val="333333"/>
          <w:sz w:val="20"/>
          <w:szCs w:val="20"/>
          <w:shd w:val="clear" w:color="auto" w:fill="FFFFFF"/>
        </w:rPr>
        <w:t>are ongoing topics of research</w:t>
      </w:r>
      <w:r w:rsidRPr="00897B86">
        <w:rPr>
          <w:rFonts w:ascii="Arial" w:hAnsi="Arial" w:cs="Arial"/>
          <w:color w:val="000000"/>
          <w:sz w:val="20"/>
          <w:szCs w:val="20"/>
          <w:shd w:val="clear" w:color="auto" w:fill="FFFFFF"/>
        </w:rPr>
        <w:t xml:space="preserve">. The burden of these chronic </w:t>
      </w:r>
      <w:r w:rsidRPr="00897B86">
        <w:rPr>
          <w:rFonts w:ascii="Arial" w:hAnsi="Arial" w:cs="Arial"/>
          <w:color w:val="333333"/>
          <w:sz w:val="20"/>
          <w:szCs w:val="20"/>
          <w:shd w:val="clear" w:color="auto" w:fill="FFFFFF"/>
        </w:rPr>
        <w:t>conditions</w:t>
      </w:r>
      <w:r w:rsidRPr="00897B86">
        <w:rPr>
          <w:rFonts w:ascii="Arial" w:hAnsi="Arial" w:cs="Arial"/>
          <w:color w:val="000000"/>
          <w:sz w:val="20"/>
          <w:szCs w:val="20"/>
          <w:shd w:val="clear" w:color="auto" w:fill="FFFFFF"/>
        </w:rPr>
        <w:t xml:space="preserve"> is </w:t>
      </w:r>
      <w:r w:rsidR="00352DDA" w:rsidRPr="00897B86">
        <w:rPr>
          <w:rFonts w:ascii="Arial" w:hAnsi="Arial" w:cs="Arial"/>
          <w:color w:val="000000"/>
          <w:sz w:val="20"/>
          <w:szCs w:val="20"/>
          <w:shd w:val="clear" w:color="auto" w:fill="FFFFFF"/>
        </w:rPr>
        <w:t xml:space="preserve">particularly </w:t>
      </w:r>
      <w:r w:rsidRPr="00897B86">
        <w:rPr>
          <w:rFonts w:ascii="Arial" w:hAnsi="Arial" w:cs="Arial"/>
          <w:color w:val="000000"/>
          <w:sz w:val="20"/>
          <w:szCs w:val="20"/>
          <w:shd w:val="clear" w:color="auto" w:fill="FFFFFF"/>
        </w:rPr>
        <w:t xml:space="preserve">high in low- and middle-income countries (LMICs). For example, prevalence rates of depression in adolescents in </w:t>
      </w:r>
      <w:r w:rsidR="00352DDA" w:rsidRPr="00897B86">
        <w:rPr>
          <w:rFonts w:ascii="Arial" w:hAnsi="Arial" w:cs="Arial"/>
          <w:color w:val="000000"/>
          <w:sz w:val="20"/>
          <w:szCs w:val="20"/>
          <w:shd w:val="clear" w:color="auto" w:fill="FFFFFF"/>
        </w:rPr>
        <w:t xml:space="preserve">LMICs </w:t>
      </w:r>
      <w:r w:rsidRPr="00897B86">
        <w:rPr>
          <w:rFonts w:ascii="Arial" w:hAnsi="Arial" w:cs="Arial"/>
          <w:color w:val="000000"/>
          <w:sz w:val="20"/>
          <w:szCs w:val="20"/>
          <w:shd w:val="clear" w:color="auto" w:fill="FFFFFF"/>
        </w:rPr>
        <w:t xml:space="preserve">are as high as 28% </w:t>
      </w:r>
      <w:r w:rsidRPr="00897B86">
        <w:rPr>
          <w:rFonts w:ascii="Arial" w:hAnsi="Arial" w:cs="Arial"/>
          <w:color w:val="000000"/>
          <w:sz w:val="20"/>
          <w:szCs w:val="20"/>
          <w:shd w:val="clear" w:color="auto" w:fill="FFFFFF"/>
        </w:rPr>
        <w:fldChar w:fldCharType="begin"/>
      </w:r>
      <w:r w:rsidR="004D55E4" w:rsidRPr="00897B86">
        <w:rPr>
          <w:rFonts w:ascii="Arial" w:hAnsi="Arial" w:cs="Arial"/>
          <w:color w:val="000000"/>
          <w:sz w:val="20"/>
          <w:szCs w:val="20"/>
          <w:shd w:val="clear" w:color="auto" w:fill="FFFFFF"/>
        </w:rPr>
        <w:instrText xml:space="preserve"> ADDIN EN.CITE &lt;EndNote&gt;&lt;Cite&gt;&lt;Author&gt;Yatham&lt;/Author&gt;&lt;Year&gt;2017&lt;/Year&gt;&lt;RecNum&gt;3149&lt;/RecNum&gt;&lt;DisplayText&gt;(Yatham et al., 2017)&lt;/DisplayText&gt;&lt;record&gt;&lt;rec-number&gt;3149&lt;/rec-number&gt;&lt;foreign-keys&gt;&lt;key app="EN" db-id="vztrr2pxoswezaedfpsvdxvvx0wff0paassr" timestamp="1523340671"&gt;3149&lt;/key&gt;&lt;/foreign-keys&gt;&lt;ref-type name="Journal Article"&gt;17&lt;/ref-type&gt;&lt;contributors&gt;&lt;authors&gt;&lt;author&gt;Yatham, Swetha&lt;/author&gt;&lt;author&gt;Sivathasan, Shalini&lt;/author&gt;&lt;author&gt;Yoon, Rosalia&lt;/author&gt;&lt;author&gt;da Silva, Tricia L&lt;/author&gt;&lt;author&gt;Ravindran, Arun V&lt;/author&gt;&lt;/authors&gt;&lt;/contributors&gt;&lt;titles&gt;&lt;title&gt;Depression, anxiety, and post-traumatic stress disorder among youth in low and middle income countries: A review of prevalence and treatment interventions&lt;/title&gt;&lt;secondary-title&gt;Asian journal of psychiatry&lt;/secondary-title&gt;&lt;/titles&gt;&lt;periodical&gt;&lt;full-title&gt;Asian journal of psychiatry&lt;/full-title&gt;&lt;/periodical&gt;&lt;dates&gt;&lt;year&gt;2017&lt;/year&gt;&lt;/dates&gt;&lt;isbn&gt;1876-2018&lt;/isbn&gt;&lt;urls&gt;&lt;/urls&gt;&lt;/record&gt;&lt;/Cite&gt;&lt;/EndNote&gt;</w:instrText>
      </w:r>
      <w:r w:rsidRPr="00897B86">
        <w:rPr>
          <w:rFonts w:ascii="Arial" w:hAnsi="Arial" w:cs="Arial"/>
          <w:color w:val="000000"/>
          <w:sz w:val="20"/>
          <w:szCs w:val="20"/>
          <w:shd w:val="clear" w:color="auto" w:fill="FFFFFF"/>
        </w:rPr>
        <w:fldChar w:fldCharType="separate"/>
      </w:r>
      <w:r w:rsidR="004D55E4" w:rsidRPr="00897B86">
        <w:rPr>
          <w:rFonts w:ascii="Arial" w:hAnsi="Arial" w:cs="Arial"/>
          <w:noProof/>
          <w:color w:val="000000"/>
          <w:sz w:val="20"/>
          <w:szCs w:val="20"/>
          <w:shd w:val="clear" w:color="auto" w:fill="FFFFFF"/>
        </w:rPr>
        <w:t>(Yatham et al., 2017)</w:t>
      </w:r>
      <w:r w:rsidRPr="00897B86">
        <w:rPr>
          <w:rFonts w:ascii="Arial" w:hAnsi="Arial" w:cs="Arial"/>
          <w:color w:val="000000"/>
          <w:sz w:val="20"/>
          <w:szCs w:val="20"/>
          <w:shd w:val="clear" w:color="auto" w:fill="FFFFFF"/>
        </w:rPr>
        <w:fldChar w:fldCharType="end"/>
      </w:r>
      <w:r w:rsidRPr="00897B86">
        <w:rPr>
          <w:rFonts w:ascii="Arial" w:hAnsi="Arial" w:cs="Arial"/>
          <w:color w:val="000000"/>
          <w:sz w:val="20"/>
          <w:szCs w:val="20"/>
          <w:shd w:val="clear" w:color="auto" w:fill="FFFFFF"/>
        </w:rPr>
        <w:t xml:space="preserve">. Next to an immense mental health burden, </w:t>
      </w:r>
      <w:r w:rsidRPr="00897B86">
        <w:rPr>
          <w:rFonts w:ascii="Arial" w:eastAsia="ScalaLancetPro" w:hAnsi="Arial" w:cs="Arial"/>
          <w:sz w:val="20"/>
          <w:szCs w:val="20"/>
        </w:rPr>
        <w:t xml:space="preserve">almost three-quarters of non-communicable related deaths occur in LMICs indicating </w:t>
      </w:r>
      <w:r w:rsidR="009E33A2" w:rsidRPr="00897B86">
        <w:rPr>
          <w:rFonts w:ascii="Arial" w:eastAsia="ScalaLancetPro" w:hAnsi="Arial" w:cs="Arial"/>
          <w:sz w:val="20"/>
          <w:szCs w:val="20"/>
        </w:rPr>
        <w:t>there is a need for</w:t>
      </w:r>
      <w:r w:rsidRPr="00897B86">
        <w:rPr>
          <w:rFonts w:ascii="Arial" w:eastAsia="ScalaLancetPro" w:hAnsi="Arial" w:cs="Arial"/>
          <w:sz w:val="20"/>
          <w:szCs w:val="20"/>
        </w:rPr>
        <w:t xml:space="preserve"> preventive </w:t>
      </w:r>
      <w:r w:rsidR="009E33A2" w:rsidRPr="00897B86">
        <w:rPr>
          <w:rFonts w:ascii="Arial" w:eastAsia="ScalaLancetPro" w:hAnsi="Arial" w:cs="Arial"/>
          <w:sz w:val="20"/>
          <w:szCs w:val="20"/>
        </w:rPr>
        <w:t>efforts</w:t>
      </w:r>
      <w:r w:rsidR="008025EC" w:rsidRPr="00897B86">
        <w:rPr>
          <w:rFonts w:ascii="Arial" w:eastAsia="ScalaLancetPro" w:hAnsi="Arial" w:cs="Arial"/>
          <w:sz w:val="20"/>
          <w:szCs w:val="20"/>
        </w:rPr>
        <w:t xml:space="preserve"> such as </w:t>
      </w:r>
      <w:r w:rsidR="009E33A2" w:rsidRPr="00897B86">
        <w:rPr>
          <w:rFonts w:ascii="Arial" w:eastAsia="ScalaLancetPro" w:hAnsi="Arial" w:cs="Arial"/>
          <w:sz w:val="20"/>
          <w:szCs w:val="20"/>
        </w:rPr>
        <w:t xml:space="preserve">promoting </w:t>
      </w:r>
      <w:r w:rsidR="001D5FF9" w:rsidRPr="00897B86">
        <w:rPr>
          <w:rFonts w:ascii="Arial" w:eastAsia="ScalaLancetPro" w:hAnsi="Arial" w:cs="Arial"/>
          <w:sz w:val="20"/>
          <w:szCs w:val="20"/>
        </w:rPr>
        <w:t>PA</w:t>
      </w:r>
      <w:r w:rsidR="008025EC" w:rsidRPr="00897B86">
        <w:rPr>
          <w:rFonts w:ascii="Arial" w:eastAsia="ScalaLancetPro" w:hAnsi="Arial" w:cs="Arial"/>
          <w:sz w:val="20"/>
          <w:szCs w:val="20"/>
        </w:rPr>
        <w:t xml:space="preserve"> </w:t>
      </w:r>
      <w:r w:rsidRPr="00897B86">
        <w:rPr>
          <w:rFonts w:ascii="Arial" w:eastAsia="ScalaLancetPro" w:hAnsi="Arial" w:cs="Arial"/>
          <w:sz w:val="20"/>
          <w:szCs w:val="20"/>
        </w:rPr>
        <w:t xml:space="preserve">in </w:t>
      </w:r>
      <w:r w:rsidR="009E33A2" w:rsidRPr="00897B86">
        <w:rPr>
          <w:rFonts w:ascii="Arial" w:eastAsia="ScalaLancetPro" w:hAnsi="Arial" w:cs="Arial"/>
          <w:sz w:val="20"/>
          <w:szCs w:val="20"/>
        </w:rPr>
        <w:t xml:space="preserve">adolescents in </w:t>
      </w:r>
      <w:r w:rsidRPr="00897B86">
        <w:rPr>
          <w:rFonts w:ascii="Arial" w:eastAsia="ScalaLancetPro" w:hAnsi="Arial" w:cs="Arial"/>
          <w:sz w:val="20"/>
          <w:szCs w:val="20"/>
        </w:rPr>
        <w:t>this part of the world</w:t>
      </w:r>
      <w:r w:rsidR="00C54368" w:rsidRPr="00897B86">
        <w:rPr>
          <w:rFonts w:ascii="Arial" w:eastAsia="ScalaLancetPro" w:hAnsi="Arial" w:cs="Arial"/>
          <w:sz w:val="20"/>
          <w:szCs w:val="20"/>
        </w:rPr>
        <w:t xml:space="preserve"> (World Health Organization, 2014)</w:t>
      </w:r>
      <w:r w:rsidRPr="00897B86">
        <w:rPr>
          <w:rFonts w:ascii="Arial" w:eastAsia="ScalaLancetPro" w:hAnsi="Arial" w:cs="Arial"/>
          <w:sz w:val="20"/>
          <w:szCs w:val="20"/>
        </w:rPr>
        <w:t>.</w:t>
      </w:r>
      <w:r w:rsidRPr="00897B86">
        <w:rPr>
          <w:rFonts w:ascii="Arial" w:hAnsi="Arial" w:cs="Arial"/>
          <w:sz w:val="20"/>
          <w:szCs w:val="20"/>
        </w:rPr>
        <w:t xml:space="preserve"> </w:t>
      </w:r>
    </w:p>
    <w:p w14:paraId="1D87599A" w14:textId="6E292CE2" w:rsidR="000E5E81" w:rsidRPr="00897B86" w:rsidRDefault="00147963" w:rsidP="000E5E81">
      <w:pPr>
        <w:shd w:val="clear" w:color="auto" w:fill="FFFFFF" w:themeFill="background1"/>
        <w:spacing w:line="480" w:lineRule="auto"/>
        <w:jc w:val="both"/>
        <w:rPr>
          <w:rFonts w:ascii="Arial" w:hAnsi="Arial" w:cs="Arial"/>
          <w:sz w:val="20"/>
          <w:szCs w:val="20"/>
        </w:rPr>
      </w:pPr>
      <w:r w:rsidRPr="00897B86">
        <w:rPr>
          <w:rFonts w:ascii="Arial" w:hAnsi="Arial" w:cs="Arial"/>
          <w:sz w:val="20"/>
          <w:szCs w:val="20"/>
        </w:rPr>
        <w:t xml:space="preserve">           </w:t>
      </w:r>
      <w:r w:rsidR="004030D2" w:rsidRPr="00897B86">
        <w:rPr>
          <w:rFonts w:ascii="Arial" w:hAnsi="Arial" w:cs="Arial"/>
          <w:sz w:val="20"/>
          <w:szCs w:val="20"/>
        </w:rPr>
        <w:t>T</w:t>
      </w:r>
      <w:r w:rsidR="000E5E81" w:rsidRPr="00897B86">
        <w:rPr>
          <w:rFonts w:ascii="Arial" w:hAnsi="Arial" w:cs="Arial"/>
          <w:sz w:val="20"/>
          <w:szCs w:val="20"/>
        </w:rPr>
        <w:t>o this end, t</w:t>
      </w:r>
      <w:r w:rsidR="004030D2" w:rsidRPr="00897B86">
        <w:rPr>
          <w:rFonts w:ascii="Arial" w:hAnsi="Arial" w:cs="Arial"/>
          <w:sz w:val="20"/>
          <w:szCs w:val="20"/>
        </w:rPr>
        <w:t>here is</w:t>
      </w:r>
      <w:r w:rsidR="000E5E81" w:rsidRPr="00897B86">
        <w:rPr>
          <w:rFonts w:ascii="Arial" w:hAnsi="Arial" w:cs="Arial"/>
          <w:sz w:val="20"/>
          <w:szCs w:val="20"/>
        </w:rPr>
        <w:t xml:space="preserve"> nowadays</w:t>
      </w:r>
      <w:r w:rsidR="004030D2" w:rsidRPr="00897B86">
        <w:rPr>
          <w:rFonts w:ascii="Arial" w:hAnsi="Arial" w:cs="Arial"/>
          <w:sz w:val="20"/>
          <w:szCs w:val="20"/>
        </w:rPr>
        <w:t xml:space="preserve"> an awareness in LMICs that adolescents should meet the international </w:t>
      </w:r>
      <w:r w:rsidR="001D5FF9" w:rsidRPr="00897B86">
        <w:rPr>
          <w:rFonts w:ascii="Arial" w:hAnsi="Arial" w:cs="Arial"/>
          <w:sz w:val="20"/>
          <w:szCs w:val="20"/>
        </w:rPr>
        <w:t>PA</w:t>
      </w:r>
      <w:r w:rsidR="002A7A66" w:rsidRPr="00897B86">
        <w:rPr>
          <w:rFonts w:ascii="Arial" w:hAnsi="Arial" w:cs="Arial"/>
          <w:sz w:val="20"/>
          <w:szCs w:val="20"/>
        </w:rPr>
        <w:t xml:space="preserve"> recommendation </w:t>
      </w:r>
      <w:r w:rsidR="002A7A66" w:rsidRPr="00897B86">
        <w:rPr>
          <w:rFonts w:ascii="Arial" w:hAnsi="Arial" w:cs="Arial"/>
          <w:color w:val="333333"/>
          <w:sz w:val="20"/>
          <w:szCs w:val="20"/>
        </w:rPr>
        <w:t xml:space="preserve">of at least 60 minutes of moderate-to-vigorous </w:t>
      </w:r>
      <w:r w:rsidR="001D5FF9" w:rsidRPr="00897B86">
        <w:rPr>
          <w:rFonts w:ascii="Arial" w:hAnsi="Arial" w:cs="Arial"/>
          <w:color w:val="333333"/>
          <w:sz w:val="20"/>
          <w:szCs w:val="20"/>
        </w:rPr>
        <w:t>PA</w:t>
      </w:r>
      <w:r w:rsidR="002A7A66" w:rsidRPr="00897B86">
        <w:rPr>
          <w:rFonts w:ascii="Arial" w:hAnsi="Arial" w:cs="Arial"/>
          <w:color w:val="333333"/>
          <w:sz w:val="20"/>
          <w:szCs w:val="20"/>
        </w:rPr>
        <w:t xml:space="preserve"> daily</w:t>
      </w:r>
      <w:r w:rsidR="004030D2" w:rsidRPr="00897B86">
        <w:rPr>
          <w:rFonts w:ascii="Arial" w:hAnsi="Arial" w:cs="Arial"/>
          <w:sz w:val="20"/>
          <w:szCs w:val="20"/>
        </w:rPr>
        <w:t xml:space="preserve"> </w:t>
      </w:r>
      <w:r w:rsidR="004030D2" w:rsidRPr="00897B86">
        <w:rPr>
          <w:rFonts w:ascii="Arial" w:hAnsi="Arial" w:cs="Arial"/>
          <w:sz w:val="20"/>
          <w:szCs w:val="20"/>
        </w:rPr>
        <w:fldChar w:fldCharType="begin"/>
      </w:r>
      <w:r w:rsidR="004D55E4" w:rsidRPr="00897B86">
        <w:rPr>
          <w:rFonts w:ascii="Arial" w:hAnsi="Arial" w:cs="Arial"/>
          <w:sz w:val="20"/>
          <w:szCs w:val="20"/>
        </w:rPr>
        <w:instrText xml:space="preserve"> ADDIN EN.CITE &lt;EndNote&gt;&lt;Cite&gt;&lt;Author&gt;Barbosa Filho&lt;/Author&gt;&lt;Year&gt;2016&lt;/Year&gt;&lt;RecNum&gt;3160&lt;/RecNum&gt;&lt;DisplayText&gt;(Barbosa Filho et al., 2016)&lt;/DisplayText&gt;&lt;record&gt;&lt;rec-number&gt;3160&lt;/rec-number&gt;&lt;foreign-keys&gt;&lt;key app="EN" db-id="vztrr2pxoswezaedfpsvdxvvx0wff0paassr" timestamp="1523341390"&gt;3160&lt;/key&gt;&lt;/foreign-keys&gt;&lt;ref-type name="Journal Article"&gt;17&lt;/ref-type&gt;&lt;contributors&gt;&lt;authors&gt;&lt;author&gt;Barbosa Filho, Valter Cordeiro&lt;/author&gt;&lt;author&gt;Minatto, Giseli&lt;/author&gt;&lt;author&gt;Mota, Jorge&lt;/author&gt;&lt;author&gt;Silva, Kelly Samara&lt;/author&gt;&lt;author&gt;de Campos, Wagner&lt;/author&gt;&lt;author&gt;da Silva Lopes, Adair&lt;/author&gt;&lt;/authors&gt;&lt;/contributors&gt;&lt;titles&gt;&lt;title&gt;Promoting physical activity for children and adolescents in low-and middle-income countries: An umbrella systematic review: A review on promoting physical activity in LMIC&lt;/title&gt;&lt;secondary-title&gt;Preventive medicine&lt;/secondary-title&gt;&lt;/titles&gt;&lt;periodical&gt;&lt;full-title&gt;Preventive Medicine&lt;/full-title&gt;&lt;/periodical&gt;&lt;pages&gt;115-126&lt;/pages&gt;&lt;volume&gt;88&lt;/volume&gt;&lt;dates&gt;&lt;year&gt;2016&lt;/year&gt;&lt;/dates&gt;&lt;isbn&gt;0091-7435&lt;/isbn&gt;&lt;urls&gt;&lt;/urls&gt;&lt;/record&gt;&lt;/Cite&gt;&lt;/EndNote&gt;</w:instrText>
      </w:r>
      <w:r w:rsidR="004030D2" w:rsidRPr="00897B86">
        <w:rPr>
          <w:rFonts w:ascii="Arial" w:hAnsi="Arial" w:cs="Arial"/>
          <w:sz w:val="20"/>
          <w:szCs w:val="20"/>
        </w:rPr>
        <w:fldChar w:fldCharType="separate"/>
      </w:r>
      <w:r w:rsidR="004D55E4" w:rsidRPr="00897B86">
        <w:rPr>
          <w:rFonts w:ascii="Arial" w:hAnsi="Arial" w:cs="Arial"/>
          <w:noProof/>
          <w:sz w:val="20"/>
          <w:szCs w:val="20"/>
        </w:rPr>
        <w:t>(Barbosa Filho et al., 2016)</w:t>
      </w:r>
      <w:r w:rsidR="004030D2" w:rsidRPr="00897B86">
        <w:rPr>
          <w:rFonts w:ascii="Arial" w:hAnsi="Arial" w:cs="Arial"/>
          <w:sz w:val="20"/>
          <w:szCs w:val="20"/>
        </w:rPr>
        <w:fldChar w:fldCharType="end"/>
      </w:r>
      <w:r w:rsidR="004030D2" w:rsidRPr="00897B86">
        <w:rPr>
          <w:rFonts w:ascii="Arial" w:hAnsi="Arial" w:cs="Arial"/>
          <w:sz w:val="20"/>
          <w:szCs w:val="20"/>
        </w:rPr>
        <w:t xml:space="preserve">. However, implementation of these guidelines in low resource settings is challenging </w:t>
      </w:r>
      <w:r w:rsidR="004030D2" w:rsidRPr="00897B86">
        <w:rPr>
          <w:rFonts w:ascii="Arial" w:hAnsi="Arial" w:cs="Arial"/>
          <w:sz w:val="20"/>
          <w:szCs w:val="20"/>
        </w:rPr>
        <w:fldChar w:fldCharType="begin"/>
      </w:r>
      <w:r w:rsidR="004D55E4" w:rsidRPr="00897B86">
        <w:rPr>
          <w:rFonts w:ascii="Arial" w:hAnsi="Arial" w:cs="Arial"/>
          <w:sz w:val="20"/>
          <w:szCs w:val="20"/>
        </w:rPr>
        <w:instrText xml:space="preserve"> ADDIN EN.CITE &lt;EndNote&gt;&lt;Cite&gt;&lt;Author&gt;Barbosa Filho&lt;/Author&gt;&lt;Year&gt;2016&lt;/Year&gt;&lt;RecNum&gt;3160&lt;/RecNum&gt;&lt;DisplayText&gt;(Barbosa Filho et al., 2016)&lt;/DisplayText&gt;&lt;record&gt;&lt;rec-number&gt;3160&lt;/rec-number&gt;&lt;foreign-keys&gt;&lt;key app="EN" db-id="vztrr2pxoswezaedfpsvdxvvx0wff0paassr" timestamp="1523341390"&gt;3160&lt;/key&gt;&lt;/foreign-keys&gt;&lt;ref-type name="Journal Article"&gt;17&lt;/ref-type&gt;&lt;contributors&gt;&lt;authors&gt;&lt;author&gt;Barbosa Filho, Valter Cordeiro&lt;/author&gt;&lt;author&gt;Minatto, Giseli&lt;/author&gt;&lt;author&gt;Mota, Jorge&lt;/author&gt;&lt;author&gt;Silva, Kelly Samara&lt;/author&gt;&lt;author&gt;de Campos, Wagner&lt;/author&gt;&lt;author&gt;da Silva Lopes, Adair&lt;/author&gt;&lt;/authors&gt;&lt;/contributors&gt;&lt;titles&gt;&lt;title&gt;Promoting physical activity for children and adolescents in low-and middle-income countries: An umbrella systematic review: A review on promoting physical activity in LMIC&lt;/title&gt;&lt;secondary-title&gt;Preventive medicine&lt;/secondary-title&gt;&lt;/titles&gt;&lt;periodical&gt;&lt;full-title&gt;Preventive Medicine&lt;/full-title&gt;&lt;/periodical&gt;&lt;pages&gt;115-126&lt;/pages&gt;&lt;volume&gt;88&lt;/volume&gt;&lt;dates&gt;&lt;year&gt;2016&lt;/year&gt;&lt;/dates&gt;&lt;isbn&gt;0091-7435&lt;/isbn&gt;&lt;urls&gt;&lt;/urls&gt;&lt;/record&gt;&lt;/Cite&gt;&lt;/EndNote&gt;</w:instrText>
      </w:r>
      <w:r w:rsidR="004030D2" w:rsidRPr="00897B86">
        <w:rPr>
          <w:rFonts w:ascii="Arial" w:hAnsi="Arial" w:cs="Arial"/>
          <w:sz w:val="20"/>
          <w:szCs w:val="20"/>
        </w:rPr>
        <w:fldChar w:fldCharType="separate"/>
      </w:r>
      <w:r w:rsidR="004D55E4" w:rsidRPr="00897B86">
        <w:rPr>
          <w:rFonts w:ascii="Arial" w:hAnsi="Arial" w:cs="Arial"/>
          <w:noProof/>
          <w:sz w:val="20"/>
          <w:szCs w:val="20"/>
        </w:rPr>
        <w:t>(Barbosa Filho et al., 2016)</w:t>
      </w:r>
      <w:r w:rsidR="004030D2" w:rsidRPr="00897B86">
        <w:rPr>
          <w:rFonts w:ascii="Arial" w:hAnsi="Arial" w:cs="Arial"/>
          <w:sz w:val="20"/>
          <w:szCs w:val="20"/>
        </w:rPr>
        <w:fldChar w:fldCharType="end"/>
      </w:r>
      <w:r w:rsidR="004030D2" w:rsidRPr="00897B86">
        <w:rPr>
          <w:rFonts w:ascii="Arial" w:hAnsi="Arial" w:cs="Arial"/>
          <w:sz w:val="20"/>
          <w:szCs w:val="20"/>
        </w:rPr>
        <w:t>.</w:t>
      </w:r>
      <w:r w:rsidR="000E5E81" w:rsidRPr="00897B86">
        <w:rPr>
          <w:rFonts w:ascii="Arial" w:hAnsi="Arial" w:cs="Arial"/>
          <w:sz w:val="20"/>
          <w:szCs w:val="20"/>
        </w:rPr>
        <w:t xml:space="preserve"> </w:t>
      </w:r>
      <w:r w:rsidR="00A44FAA" w:rsidRPr="00897B86">
        <w:rPr>
          <w:rFonts w:ascii="Arial" w:hAnsi="Arial" w:cs="Arial"/>
          <w:sz w:val="20"/>
          <w:szCs w:val="20"/>
        </w:rPr>
        <w:t xml:space="preserve">Understanding barriers and facilitators of </w:t>
      </w:r>
      <w:r w:rsidR="001D5FF9" w:rsidRPr="00897B86">
        <w:rPr>
          <w:rFonts w:ascii="Arial" w:hAnsi="Arial" w:cs="Arial"/>
          <w:sz w:val="20"/>
          <w:szCs w:val="20"/>
        </w:rPr>
        <w:t>PA</w:t>
      </w:r>
      <w:r w:rsidR="00A44FAA" w:rsidRPr="00897B86">
        <w:rPr>
          <w:rFonts w:ascii="Arial" w:hAnsi="Arial" w:cs="Arial"/>
          <w:sz w:val="20"/>
          <w:szCs w:val="20"/>
        </w:rPr>
        <w:t xml:space="preserve"> in </w:t>
      </w:r>
      <w:r w:rsidR="00A44FAA" w:rsidRPr="00897B86">
        <w:rPr>
          <w:rFonts w:ascii="Arial" w:hAnsi="Arial" w:cs="Arial"/>
          <w:color w:val="000000"/>
          <w:sz w:val="20"/>
          <w:szCs w:val="20"/>
        </w:rPr>
        <w:t>adolescents living in LMICs</w:t>
      </w:r>
      <w:r w:rsidR="00A44FAA" w:rsidRPr="00897B86">
        <w:rPr>
          <w:rFonts w:ascii="Arial" w:hAnsi="Arial" w:cs="Arial"/>
          <w:sz w:val="20"/>
          <w:szCs w:val="20"/>
        </w:rPr>
        <w:t xml:space="preserve"> </w:t>
      </w:r>
      <w:r w:rsidR="007847B7" w:rsidRPr="00897B86">
        <w:rPr>
          <w:rFonts w:ascii="Arial" w:hAnsi="Arial" w:cs="Arial"/>
          <w:sz w:val="20"/>
          <w:szCs w:val="20"/>
        </w:rPr>
        <w:t>are</w:t>
      </w:r>
      <w:r w:rsidR="00A44FAA" w:rsidRPr="00897B86">
        <w:rPr>
          <w:rFonts w:ascii="Arial" w:hAnsi="Arial" w:cs="Arial"/>
          <w:sz w:val="20"/>
          <w:szCs w:val="20"/>
        </w:rPr>
        <w:t xml:space="preserve"> an </w:t>
      </w:r>
      <w:r w:rsidR="0091182F" w:rsidRPr="00897B86">
        <w:rPr>
          <w:rFonts w:ascii="Arial" w:hAnsi="Arial" w:cs="Arial"/>
          <w:sz w:val="20"/>
          <w:szCs w:val="20"/>
        </w:rPr>
        <w:t xml:space="preserve">important </w:t>
      </w:r>
      <w:r w:rsidR="00A44FAA" w:rsidRPr="00897B86">
        <w:rPr>
          <w:rFonts w:ascii="Arial" w:hAnsi="Arial" w:cs="Arial"/>
          <w:sz w:val="20"/>
          <w:szCs w:val="20"/>
        </w:rPr>
        <w:t xml:space="preserve">first step in order to devise </w:t>
      </w:r>
      <w:r w:rsidR="001D5FF9" w:rsidRPr="00897B86">
        <w:rPr>
          <w:rFonts w:ascii="Arial" w:hAnsi="Arial" w:cs="Arial"/>
          <w:sz w:val="20"/>
          <w:szCs w:val="20"/>
        </w:rPr>
        <w:t>PA</w:t>
      </w:r>
      <w:r w:rsidR="00A44FAA" w:rsidRPr="00897B86">
        <w:rPr>
          <w:rFonts w:ascii="Arial" w:hAnsi="Arial" w:cs="Arial"/>
          <w:sz w:val="20"/>
          <w:szCs w:val="20"/>
        </w:rPr>
        <w:t xml:space="preserve"> interventions</w:t>
      </w:r>
      <w:r w:rsidR="0091182F" w:rsidRPr="00897B86">
        <w:rPr>
          <w:rFonts w:ascii="Arial" w:hAnsi="Arial" w:cs="Arial"/>
          <w:sz w:val="20"/>
          <w:szCs w:val="20"/>
        </w:rPr>
        <w:t xml:space="preserve"> that can effectively be implemented in these settings</w:t>
      </w:r>
      <w:r w:rsidR="00A44FAA" w:rsidRPr="00897B86">
        <w:rPr>
          <w:rFonts w:ascii="Arial" w:hAnsi="Arial" w:cs="Arial"/>
          <w:sz w:val="20"/>
          <w:szCs w:val="20"/>
        </w:rPr>
        <w:t>.</w:t>
      </w:r>
      <w:r w:rsidR="007847B7" w:rsidRPr="00897B86">
        <w:rPr>
          <w:rFonts w:ascii="Arial" w:hAnsi="Arial" w:cs="Arial"/>
          <w:sz w:val="20"/>
          <w:szCs w:val="20"/>
        </w:rPr>
        <w:t xml:space="preserve"> Behavioral theories </w:t>
      </w:r>
      <w:r w:rsidR="00A44FAA" w:rsidRPr="00897B86">
        <w:rPr>
          <w:rFonts w:ascii="Arial" w:hAnsi="Arial" w:cs="Arial"/>
          <w:sz w:val="20"/>
          <w:szCs w:val="20"/>
        </w:rPr>
        <w:t xml:space="preserve">such as the socio-ecological model </w:t>
      </w:r>
      <w:r w:rsidR="00A44FAA" w:rsidRPr="00897B86">
        <w:rPr>
          <w:rFonts w:ascii="Arial" w:hAnsi="Arial" w:cs="Arial"/>
          <w:sz w:val="20"/>
          <w:szCs w:val="20"/>
        </w:rPr>
        <w:fldChar w:fldCharType="begin"/>
      </w:r>
      <w:r w:rsidR="00A44FAA" w:rsidRPr="00897B86">
        <w:rPr>
          <w:rFonts w:ascii="Arial" w:hAnsi="Arial" w:cs="Arial"/>
          <w:sz w:val="20"/>
          <w:szCs w:val="20"/>
        </w:rPr>
        <w:instrText xml:space="preserve"> ADDIN EN.CITE &lt;EndNote&gt;&lt;Cite&gt;&lt;Author&gt;Sallis&lt;/Author&gt;&lt;Year&gt;2006&lt;/Year&gt;&lt;RecNum&gt;2214&lt;/RecNum&gt;&lt;DisplayText&gt;(Sallis et al., 2006)&lt;/DisplayText&gt;&lt;record&gt;&lt;rec-number&gt;2214&lt;/rec-number&gt;&lt;foreign-keys&gt;&lt;key app="EN" db-id="vztrr2pxoswezaedfpsvdxvvx0wff0paassr" timestamp="1472555836"&gt;2214&lt;/key&gt;&lt;/foreign-keys&gt;&lt;ref-type name="Journal Article"&gt;17&lt;/ref-type&gt;&lt;contributors&gt;&lt;authors&gt;&lt;author&gt;Sallis, James F&lt;/author&gt;&lt;author&gt;Cervero, Robert B&lt;/author&gt;&lt;author&gt;Ascher, William&lt;/author&gt;&lt;author&gt;Henderson, Karla A&lt;/author&gt;&lt;author&gt;Kraft, M Katherine&lt;/author&gt;&lt;author&gt;Kerr, Jacqueline&lt;/author&gt;&lt;/authors&gt;&lt;/contributors&gt;&lt;titles&gt;&lt;title&gt;An ecological approach to creating active living communities&lt;/title&gt;&lt;secondary-title&gt;Annu. Rev. Public Health&lt;/secondary-title&gt;&lt;/titles&gt;&lt;periodical&gt;&lt;full-title&gt;Annu. Rev. Public Health&lt;/full-title&gt;&lt;/periodical&gt;&lt;pages&gt;297-322&lt;/pages&gt;&lt;volume&gt;27&lt;/volume&gt;&lt;dates&gt;&lt;year&gt;2006&lt;/year&gt;&lt;/dates&gt;&lt;isbn&gt;0163-7525&lt;/isbn&gt;&lt;urls&gt;&lt;/urls&gt;&lt;/record&gt;&lt;/Cite&gt;&lt;/EndNote&gt;</w:instrText>
      </w:r>
      <w:r w:rsidR="00A44FAA" w:rsidRPr="00897B86">
        <w:rPr>
          <w:rFonts w:ascii="Arial" w:hAnsi="Arial" w:cs="Arial"/>
          <w:sz w:val="20"/>
          <w:szCs w:val="20"/>
        </w:rPr>
        <w:fldChar w:fldCharType="separate"/>
      </w:r>
      <w:r w:rsidR="00A44FAA" w:rsidRPr="00897B86">
        <w:rPr>
          <w:rFonts w:ascii="Arial" w:hAnsi="Arial" w:cs="Arial"/>
          <w:noProof/>
          <w:sz w:val="20"/>
          <w:szCs w:val="20"/>
        </w:rPr>
        <w:t>(Sallis et al., 2006)</w:t>
      </w:r>
      <w:r w:rsidR="00A44FAA" w:rsidRPr="00897B86">
        <w:rPr>
          <w:rFonts w:ascii="Arial" w:hAnsi="Arial" w:cs="Arial"/>
          <w:sz w:val="20"/>
          <w:szCs w:val="20"/>
        </w:rPr>
        <w:fldChar w:fldCharType="end"/>
      </w:r>
      <w:r w:rsidR="00A44FAA" w:rsidRPr="00897B86">
        <w:rPr>
          <w:rFonts w:ascii="Arial" w:hAnsi="Arial" w:cs="Arial"/>
          <w:sz w:val="20"/>
          <w:szCs w:val="20"/>
        </w:rPr>
        <w:t xml:space="preserve"> have proven to be useful in attempting to understand the factors which influence </w:t>
      </w:r>
      <w:r w:rsidR="001D5FF9" w:rsidRPr="00897B86">
        <w:rPr>
          <w:rFonts w:ascii="Arial" w:hAnsi="Arial" w:cs="Arial"/>
          <w:sz w:val="20"/>
          <w:szCs w:val="20"/>
        </w:rPr>
        <w:t>PA</w:t>
      </w:r>
      <w:r w:rsidR="00A44FAA" w:rsidRPr="00897B86">
        <w:rPr>
          <w:rFonts w:ascii="Arial" w:hAnsi="Arial" w:cs="Arial"/>
          <w:sz w:val="20"/>
          <w:szCs w:val="20"/>
        </w:rPr>
        <w:t xml:space="preserve"> behavior </w:t>
      </w:r>
      <w:r w:rsidR="00A44FAA" w:rsidRPr="00897B86">
        <w:rPr>
          <w:rFonts w:ascii="Arial" w:hAnsi="Arial" w:cs="Arial"/>
          <w:sz w:val="20"/>
          <w:szCs w:val="20"/>
        </w:rPr>
        <w:fldChar w:fldCharType="begin">
          <w:fldData xml:space="preserve">PEVuZE5vdGU+PENpdGU+PEF1dGhvcj5TdHViYnM8L0F1dGhvcj48WWVhcj4yMDE0PC9ZZWFyPjxS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</w:fldData>
        </w:fldChar>
      </w:r>
      <w:r w:rsidR="00A44FAA" w:rsidRPr="00897B86">
        <w:rPr>
          <w:rFonts w:ascii="Arial" w:hAnsi="Arial" w:cs="Arial"/>
          <w:sz w:val="20"/>
          <w:szCs w:val="20"/>
        </w:rPr>
        <w:instrText xml:space="preserve"> ADDIN EN.CITE </w:instrText>
      </w:r>
      <w:r w:rsidR="00A44FAA" w:rsidRPr="00897B86">
        <w:rPr>
          <w:rFonts w:ascii="Arial" w:hAnsi="Arial" w:cs="Arial"/>
          <w:sz w:val="20"/>
          <w:szCs w:val="20"/>
        </w:rPr>
        <w:fldChar w:fldCharType="begin">
          <w:fldData xml:space="preserve">PEVuZE5vdGU+PENpdGU+PEF1dGhvcj5TdHViYnM8L0F1dGhvcj48WWVhcj4yMDE0PC9ZZWFyPjxS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</w:fldData>
        </w:fldChar>
      </w:r>
      <w:r w:rsidR="00A44FAA" w:rsidRPr="00897B86">
        <w:rPr>
          <w:rFonts w:ascii="Arial" w:hAnsi="Arial" w:cs="Arial"/>
          <w:sz w:val="20"/>
          <w:szCs w:val="20"/>
        </w:rPr>
        <w:instrText xml:space="preserve"> ADDIN EN.CITE.DATA </w:instrText>
      </w:r>
      <w:r w:rsidR="00A44FAA" w:rsidRPr="00897B86">
        <w:rPr>
          <w:rFonts w:ascii="Arial" w:hAnsi="Arial" w:cs="Arial"/>
          <w:sz w:val="20"/>
          <w:szCs w:val="20"/>
        </w:rPr>
      </w:r>
      <w:r w:rsidR="00A44FAA" w:rsidRPr="00897B86">
        <w:rPr>
          <w:rFonts w:ascii="Arial" w:hAnsi="Arial" w:cs="Arial"/>
          <w:sz w:val="20"/>
          <w:szCs w:val="20"/>
        </w:rPr>
        <w:fldChar w:fldCharType="end"/>
      </w:r>
      <w:r w:rsidR="00A44FAA" w:rsidRPr="00897B86">
        <w:rPr>
          <w:rFonts w:ascii="Arial" w:hAnsi="Arial" w:cs="Arial"/>
          <w:sz w:val="20"/>
          <w:szCs w:val="20"/>
        </w:rPr>
      </w:r>
      <w:r w:rsidR="00A44FAA" w:rsidRPr="00897B86">
        <w:rPr>
          <w:rFonts w:ascii="Arial" w:hAnsi="Arial" w:cs="Arial"/>
          <w:sz w:val="20"/>
          <w:szCs w:val="20"/>
        </w:rPr>
        <w:fldChar w:fldCharType="separate"/>
      </w:r>
      <w:r w:rsidR="00A44FAA" w:rsidRPr="00897B86">
        <w:rPr>
          <w:rFonts w:ascii="Arial" w:hAnsi="Arial" w:cs="Arial"/>
          <w:noProof/>
          <w:sz w:val="20"/>
          <w:szCs w:val="20"/>
        </w:rPr>
        <w:t>(Stubbs et al., 2014; Stubbs et al., 2015; Vancampfort et al., 20</w:t>
      </w:r>
      <w:r w:rsidR="00AA1917" w:rsidRPr="00897B86">
        <w:rPr>
          <w:rFonts w:ascii="Arial" w:hAnsi="Arial" w:cs="Arial"/>
          <w:noProof/>
          <w:sz w:val="20"/>
          <w:szCs w:val="20"/>
        </w:rPr>
        <w:t>15</w:t>
      </w:r>
      <w:r w:rsidR="00A44FAA" w:rsidRPr="00897B86">
        <w:rPr>
          <w:rFonts w:ascii="Arial" w:hAnsi="Arial" w:cs="Arial"/>
          <w:noProof/>
          <w:sz w:val="20"/>
          <w:szCs w:val="20"/>
        </w:rPr>
        <w:t>; Vancampfort et al., 2012; Vancampfort et al., 2014)</w:t>
      </w:r>
      <w:r w:rsidR="00A44FAA" w:rsidRPr="00897B86">
        <w:rPr>
          <w:rFonts w:ascii="Arial" w:hAnsi="Arial" w:cs="Arial"/>
          <w:sz w:val="20"/>
          <w:szCs w:val="20"/>
        </w:rPr>
        <w:fldChar w:fldCharType="end"/>
      </w:r>
      <w:r w:rsidR="00A44FAA" w:rsidRPr="00897B86">
        <w:rPr>
          <w:rFonts w:ascii="Arial" w:hAnsi="Arial" w:cs="Arial"/>
          <w:sz w:val="20"/>
          <w:szCs w:val="20"/>
        </w:rPr>
        <w:t xml:space="preserve">. Socio-ecological models posit that multiple </w:t>
      </w:r>
      <w:r w:rsidR="0091182F" w:rsidRPr="00897B86">
        <w:rPr>
          <w:rFonts w:ascii="Arial" w:hAnsi="Arial" w:cs="Arial"/>
          <w:sz w:val="20"/>
          <w:szCs w:val="20"/>
        </w:rPr>
        <w:t>factors</w:t>
      </w:r>
      <w:r w:rsidR="00A44FAA" w:rsidRPr="00897B86">
        <w:rPr>
          <w:rFonts w:ascii="Arial" w:hAnsi="Arial" w:cs="Arial"/>
          <w:sz w:val="20"/>
          <w:szCs w:val="20"/>
        </w:rPr>
        <w:t xml:space="preserve"> influence </w:t>
      </w:r>
      <w:r w:rsidR="0091182F" w:rsidRPr="00897B86">
        <w:rPr>
          <w:rFonts w:ascii="Arial" w:hAnsi="Arial" w:cs="Arial"/>
          <w:sz w:val="20"/>
          <w:szCs w:val="20"/>
        </w:rPr>
        <w:t xml:space="preserve">any </w:t>
      </w:r>
      <w:r w:rsidR="00A44FAA" w:rsidRPr="00897B86">
        <w:rPr>
          <w:rFonts w:ascii="Arial" w:hAnsi="Arial" w:cs="Arial"/>
          <w:sz w:val="20"/>
          <w:szCs w:val="20"/>
        </w:rPr>
        <w:t>health behavior</w:t>
      </w:r>
      <w:r w:rsidR="000E5E81" w:rsidRPr="00897B86">
        <w:rPr>
          <w:rFonts w:ascii="Arial" w:hAnsi="Arial" w:cs="Arial"/>
          <w:sz w:val="20"/>
          <w:szCs w:val="20"/>
        </w:rPr>
        <w:t xml:space="preserve"> </w:t>
      </w:r>
      <w:r w:rsidR="000E5E81" w:rsidRPr="00897B86">
        <w:rPr>
          <w:rFonts w:ascii="Arial" w:eastAsia="ScalaLancetPro" w:hAnsi="Arial" w:cs="Arial"/>
          <w:sz w:val="20"/>
          <w:szCs w:val="20"/>
        </w:rPr>
        <w:fldChar w:fldCharType="begin"/>
      </w:r>
      <w:r w:rsidR="000E5E81" w:rsidRPr="00897B86">
        <w:rPr>
          <w:rFonts w:ascii="Arial" w:eastAsia="ScalaLancetPro" w:hAnsi="Arial" w:cs="Arial"/>
          <w:sz w:val="20"/>
          <w:szCs w:val="20"/>
        </w:rPr>
        <w:instrText xml:space="preserve"> ADDIN EN.CITE &lt;EndNote&gt;&lt;Cite&gt;&lt;Author&gt;Bauman&lt;/Author&gt;&lt;Year&gt;2012&lt;/Year&gt;&lt;RecNum&gt;2078&lt;/RecNum&gt;&lt;DisplayText&gt;(Bauman et al., 2012)&lt;/DisplayText&gt;&lt;record&gt;&lt;rec-number&gt;2078&lt;/rec-number&gt;&lt;foreign-keys&gt;&lt;key app="EN" db-id="vztrr2pxoswezaedfpsvdxvvx0wff0paassr" timestamp="1454225942"&gt;2078&lt;/key&gt;&lt;/foreign-keys&gt;&lt;ref-type name="Journal Article"&gt;17&lt;/ref-type&gt;&lt;contributors&gt;&lt;authors&gt;&lt;author&gt;Bauman, Adrian E&lt;/author&gt;&lt;author&gt;Reis, Rodrigo S&lt;/author&gt;&lt;author&gt;Sallis, James F&lt;/author&gt;&lt;author&gt;Wells, Jonathan C&lt;/author&gt;&lt;author&gt;Loos, Ruth JF&lt;/author&gt;&lt;author&gt;Martin, Brian W&lt;/author&gt;&lt;author&gt;Lancet Physical Activity Series Working Group&lt;/author&gt;&lt;/authors&gt;&lt;/contributors&gt;&lt;titles&gt;&lt;title&gt;Correlates of physical activity: why are some people physically active and others not?&lt;/title&gt;&lt;secondary-title&gt;The Lancet&lt;/secondary-title&gt;&lt;/titles&gt;&lt;periodical&gt;&lt;full-title&gt;The Lancet&lt;/full-title&gt;&lt;/periodical&gt;&lt;pages&gt;258-271&lt;/pages&gt;&lt;volume&gt;380&lt;/volume&gt;&lt;number&gt;9838&lt;/number&gt;&lt;dates&gt;&lt;year&gt;2012&lt;/year&gt;&lt;/dates&gt;&lt;isbn&gt;0140-6736&lt;/isbn&gt;&lt;urls&gt;&lt;/urls&gt;&lt;/record&gt;&lt;/Cite&gt;&lt;/EndNote&gt;</w:instrText>
      </w:r>
      <w:r w:rsidR="000E5E81" w:rsidRPr="00897B86">
        <w:rPr>
          <w:rFonts w:ascii="Arial" w:eastAsia="ScalaLancetPro" w:hAnsi="Arial" w:cs="Arial"/>
          <w:sz w:val="20"/>
          <w:szCs w:val="20"/>
        </w:rPr>
        <w:fldChar w:fldCharType="separate"/>
      </w:r>
      <w:r w:rsidR="000E5E81" w:rsidRPr="00897B86">
        <w:rPr>
          <w:rFonts w:ascii="Arial" w:eastAsia="ScalaLancetPro" w:hAnsi="Arial" w:cs="Arial"/>
          <w:noProof/>
          <w:sz w:val="20"/>
          <w:szCs w:val="20"/>
        </w:rPr>
        <w:t>(Bauman et al., 2012)</w:t>
      </w:r>
      <w:r w:rsidR="000E5E81" w:rsidRPr="00897B86">
        <w:rPr>
          <w:rFonts w:ascii="Arial" w:eastAsia="ScalaLancetPro" w:hAnsi="Arial" w:cs="Arial"/>
          <w:sz w:val="20"/>
          <w:szCs w:val="20"/>
        </w:rPr>
        <w:fldChar w:fldCharType="end"/>
      </w:r>
      <w:r w:rsidR="00A44FAA" w:rsidRPr="00897B86">
        <w:rPr>
          <w:rFonts w:ascii="Arial" w:hAnsi="Arial" w:cs="Arial"/>
          <w:sz w:val="20"/>
          <w:szCs w:val="20"/>
        </w:rPr>
        <w:t>. These incl</w:t>
      </w:r>
      <w:r w:rsidR="0091182F" w:rsidRPr="00897B86">
        <w:rPr>
          <w:rFonts w:ascii="Arial" w:hAnsi="Arial" w:cs="Arial"/>
          <w:sz w:val="20"/>
          <w:szCs w:val="20"/>
        </w:rPr>
        <w:t>ude intrapersonal (demographic</w:t>
      </w:r>
      <w:r w:rsidR="00A44FAA" w:rsidRPr="00897B86">
        <w:rPr>
          <w:rFonts w:ascii="Arial" w:hAnsi="Arial" w:cs="Arial"/>
          <w:sz w:val="20"/>
          <w:szCs w:val="20"/>
        </w:rPr>
        <w:t>, psychological, cognitive</w:t>
      </w:r>
      <w:r w:rsidR="0091182F" w:rsidRPr="00897B86">
        <w:rPr>
          <w:rFonts w:ascii="Arial" w:hAnsi="Arial" w:cs="Arial"/>
          <w:sz w:val="20"/>
          <w:szCs w:val="20"/>
        </w:rPr>
        <w:t xml:space="preserve"> and biological), interpersonal</w:t>
      </w:r>
      <w:r w:rsidR="00A44FAA" w:rsidRPr="00897B86">
        <w:rPr>
          <w:rFonts w:ascii="Arial" w:hAnsi="Arial" w:cs="Arial"/>
          <w:sz w:val="20"/>
          <w:szCs w:val="20"/>
        </w:rPr>
        <w:t xml:space="preserve"> (e.g., social support), environment</w:t>
      </w:r>
      <w:r w:rsidR="0091182F" w:rsidRPr="00897B86">
        <w:rPr>
          <w:rFonts w:ascii="Arial" w:hAnsi="Arial" w:cs="Arial"/>
          <w:sz w:val="20"/>
          <w:szCs w:val="20"/>
        </w:rPr>
        <w:t>al</w:t>
      </w:r>
      <w:r w:rsidR="00A44FAA" w:rsidRPr="00897B86">
        <w:rPr>
          <w:rFonts w:ascii="Arial" w:hAnsi="Arial" w:cs="Arial"/>
          <w:sz w:val="20"/>
          <w:szCs w:val="20"/>
        </w:rPr>
        <w:t xml:space="preserve"> (e.g., </w:t>
      </w:r>
      <w:r w:rsidR="0091182F" w:rsidRPr="00897B86">
        <w:rPr>
          <w:rFonts w:ascii="Arial" w:hAnsi="Arial" w:cs="Arial"/>
          <w:sz w:val="20"/>
          <w:szCs w:val="20"/>
        </w:rPr>
        <w:t xml:space="preserve">enjoyable scenery such as a green environment, </w:t>
      </w:r>
      <w:r w:rsidR="00A44FAA" w:rsidRPr="00897B86">
        <w:rPr>
          <w:rFonts w:ascii="Arial" w:hAnsi="Arial" w:cs="Arial"/>
          <w:sz w:val="20"/>
          <w:szCs w:val="20"/>
        </w:rPr>
        <w:t xml:space="preserve">distance to </w:t>
      </w:r>
      <w:r w:rsidR="0091182F" w:rsidRPr="00897B86">
        <w:rPr>
          <w:rFonts w:ascii="Arial" w:hAnsi="Arial" w:cs="Arial"/>
          <w:sz w:val="20"/>
          <w:szCs w:val="20"/>
        </w:rPr>
        <w:t>the facilities, financial costs</w:t>
      </w:r>
      <w:r w:rsidR="00A44FAA" w:rsidRPr="00897B86">
        <w:rPr>
          <w:rFonts w:ascii="Arial" w:hAnsi="Arial" w:cs="Arial"/>
          <w:sz w:val="20"/>
          <w:szCs w:val="20"/>
        </w:rPr>
        <w:t>), and policy (</w:t>
      </w:r>
      <w:r w:rsidR="0091182F" w:rsidRPr="00897B86">
        <w:rPr>
          <w:rFonts w:ascii="Arial" w:hAnsi="Arial" w:cs="Arial"/>
          <w:sz w:val="20"/>
          <w:szCs w:val="20"/>
        </w:rPr>
        <w:t>e.g., regulations laws, rules</w:t>
      </w:r>
      <w:r w:rsidR="00A44FAA" w:rsidRPr="00897B86">
        <w:rPr>
          <w:rFonts w:ascii="Arial" w:hAnsi="Arial" w:cs="Arial"/>
          <w:sz w:val="20"/>
          <w:szCs w:val="20"/>
        </w:rPr>
        <w:t xml:space="preserve">) factors </w:t>
      </w:r>
      <w:r w:rsidR="00A44FAA" w:rsidRPr="00897B86">
        <w:rPr>
          <w:rFonts w:ascii="Arial" w:hAnsi="Arial" w:cs="Arial"/>
          <w:sz w:val="20"/>
          <w:szCs w:val="20"/>
        </w:rPr>
        <w:fldChar w:fldCharType="begin"/>
      </w:r>
      <w:r w:rsidR="00A44FAA" w:rsidRPr="00897B86">
        <w:rPr>
          <w:rFonts w:ascii="Arial" w:hAnsi="Arial" w:cs="Arial"/>
          <w:sz w:val="20"/>
          <w:szCs w:val="20"/>
        </w:rPr>
        <w:instrText xml:space="preserve"> ADDIN EN.CITE &lt;EndNote&gt;&lt;Cite&gt;&lt;Author&gt;Sallis&lt;/Author&gt;&lt;Year&gt;2006&lt;/Year&gt;&lt;RecNum&gt;2214&lt;/RecNum&gt;&lt;DisplayText&gt;(Sallis et al., 2006)&lt;/DisplayText&gt;&lt;record&gt;&lt;rec-number&gt;2214&lt;/rec-number&gt;&lt;foreign-keys&gt;&lt;key app="EN" db-id="vztrr2pxoswezaedfpsvdxvvx0wff0paassr" timestamp="1472555836"&gt;2214&lt;/key&gt;&lt;/foreign-keys&gt;&lt;ref-type name="Journal Article"&gt;17&lt;/ref-type&gt;&lt;contributors&gt;&lt;authors&gt;&lt;author&gt;Sallis, James F&lt;/author&gt;&lt;author&gt;Cervero, Robert B&lt;/author&gt;&lt;author&gt;Ascher, William&lt;/author&gt;&lt;author&gt;Henderson, Karla A&lt;/author&gt;&lt;author&gt;Kraft, M Katherine&lt;/author&gt;&lt;author&gt;Kerr, Jacqueline&lt;/author&gt;&lt;/authors&gt;&lt;/contributors&gt;&lt;titles&gt;&lt;title&gt;An ecological approach to creating active living communities&lt;/title&gt;&lt;secondary-title&gt;Annu. Rev. Public Health&lt;/secondary-title&gt;&lt;/titles&gt;&lt;periodical&gt;&lt;full-title&gt;Annu. Rev. Public Health&lt;/full-title&gt;&lt;/periodical&gt;&lt;pages&gt;297-322&lt;/pages&gt;&lt;volume&gt;27&lt;/volume&gt;&lt;dates&gt;&lt;year&gt;2006&lt;/year&gt;&lt;/dates&gt;&lt;isbn&gt;0163-7525&lt;/isbn&gt;&lt;urls&gt;&lt;/urls&gt;&lt;/record&gt;&lt;/Cite&gt;&lt;/EndNote&gt;</w:instrText>
      </w:r>
      <w:r w:rsidR="00A44FAA" w:rsidRPr="00897B86">
        <w:rPr>
          <w:rFonts w:ascii="Arial" w:hAnsi="Arial" w:cs="Arial"/>
          <w:sz w:val="20"/>
          <w:szCs w:val="20"/>
        </w:rPr>
        <w:fldChar w:fldCharType="separate"/>
      </w:r>
      <w:r w:rsidR="00A44FAA" w:rsidRPr="00897B86">
        <w:rPr>
          <w:rFonts w:ascii="Arial" w:hAnsi="Arial" w:cs="Arial"/>
          <w:noProof/>
          <w:sz w:val="20"/>
          <w:szCs w:val="20"/>
        </w:rPr>
        <w:t>(Sallis et al., 2006)</w:t>
      </w:r>
      <w:r w:rsidR="00A44FAA" w:rsidRPr="00897B86">
        <w:rPr>
          <w:rFonts w:ascii="Arial" w:hAnsi="Arial" w:cs="Arial"/>
          <w:sz w:val="20"/>
          <w:szCs w:val="20"/>
        </w:rPr>
        <w:fldChar w:fldCharType="end"/>
      </w:r>
      <w:r w:rsidR="00A44FAA" w:rsidRPr="00897B86">
        <w:rPr>
          <w:rFonts w:ascii="Arial" w:hAnsi="Arial" w:cs="Arial"/>
          <w:sz w:val="20"/>
          <w:szCs w:val="20"/>
        </w:rPr>
        <w:t>.</w:t>
      </w:r>
      <w:r w:rsidR="000E5E81" w:rsidRPr="00897B86">
        <w:rPr>
          <w:rFonts w:ascii="Arial" w:hAnsi="Arial" w:cs="Arial"/>
          <w:sz w:val="20"/>
          <w:szCs w:val="20"/>
        </w:rPr>
        <w:t xml:space="preserve"> </w:t>
      </w:r>
      <w:r w:rsidR="000E5E81" w:rsidRPr="00897B86">
        <w:rPr>
          <w:rFonts w:ascii="Arial" w:hAnsi="Arial" w:cs="Arial"/>
          <w:sz w:val="20"/>
          <w:szCs w:val="20"/>
          <w:shd w:val="clear" w:color="auto" w:fill="FFFFFF"/>
        </w:rPr>
        <w:t>Previous research in adolescents from high</w:t>
      </w:r>
      <w:r w:rsidR="00A43559" w:rsidRPr="00897B86">
        <w:rPr>
          <w:rFonts w:ascii="Arial" w:hAnsi="Arial" w:cs="Arial"/>
          <w:sz w:val="20"/>
          <w:szCs w:val="20"/>
          <w:shd w:val="clear" w:color="auto" w:fill="FFFFFF"/>
        </w:rPr>
        <w:t>-</w:t>
      </w:r>
      <w:r w:rsidR="000E5E81" w:rsidRPr="00897B86">
        <w:rPr>
          <w:rFonts w:ascii="Arial" w:hAnsi="Arial" w:cs="Arial"/>
          <w:sz w:val="20"/>
          <w:szCs w:val="20"/>
          <w:shd w:val="clear" w:color="auto" w:fill="FFFFFF"/>
        </w:rPr>
        <w:t>income countries demonstrated that sex, a</w:t>
      </w:r>
      <w:r w:rsidR="0091182F" w:rsidRPr="00897B86">
        <w:rPr>
          <w:rFonts w:ascii="Arial" w:hAnsi="Arial" w:cs="Arial"/>
          <w:sz w:val="20"/>
          <w:szCs w:val="20"/>
          <w:shd w:val="clear" w:color="auto" w:fill="FFFFFF"/>
        </w:rPr>
        <w:t>ge, ethnicity</w:t>
      </w:r>
      <w:r w:rsidR="000E5E81" w:rsidRPr="00897B86">
        <w:rPr>
          <w:rFonts w:ascii="Arial" w:hAnsi="Arial" w:cs="Arial"/>
          <w:sz w:val="20"/>
          <w:szCs w:val="20"/>
          <w:shd w:val="clear" w:color="auto" w:fill="FFFFFF"/>
        </w:rPr>
        <w:t xml:space="preserve">, family income, socioeconomic status, </w:t>
      </w:r>
      <w:r w:rsidR="0091182F" w:rsidRPr="00897B86">
        <w:rPr>
          <w:rFonts w:ascii="Arial" w:hAnsi="Arial" w:cs="Arial"/>
          <w:sz w:val="20"/>
          <w:szCs w:val="20"/>
          <w:shd w:val="clear" w:color="auto" w:fill="FFFFFF"/>
        </w:rPr>
        <w:t xml:space="preserve">parental education,  self-efficacy, perceived competence, goal orientation and </w:t>
      </w:r>
      <w:r w:rsidR="000E5E81" w:rsidRPr="00897B86">
        <w:rPr>
          <w:rFonts w:ascii="Arial" w:hAnsi="Arial" w:cs="Arial"/>
          <w:sz w:val="20"/>
          <w:szCs w:val="20"/>
          <w:shd w:val="clear" w:color="auto" w:fill="FFFFFF"/>
        </w:rPr>
        <w:t>motivation, perceived barriers, participation in community sports, parental support</w:t>
      </w:r>
      <w:r w:rsidR="0091182F" w:rsidRPr="00897B86">
        <w:rPr>
          <w:rFonts w:ascii="Arial" w:hAnsi="Arial" w:cs="Arial"/>
          <w:sz w:val="20"/>
          <w:szCs w:val="20"/>
          <w:shd w:val="clear" w:color="auto" w:fill="FFFFFF"/>
        </w:rPr>
        <w:t xml:space="preserve"> for </w:t>
      </w:r>
      <w:r w:rsidR="001D5FF9" w:rsidRPr="00897B86">
        <w:rPr>
          <w:rFonts w:ascii="Arial" w:hAnsi="Arial" w:cs="Arial"/>
          <w:sz w:val="20"/>
          <w:szCs w:val="20"/>
          <w:shd w:val="clear" w:color="auto" w:fill="FFFFFF"/>
        </w:rPr>
        <w:t>PA</w:t>
      </w:r>
      <w:r w:rsidR="000E5E81" w:rsidRPr="00897B86">
        <w:rPr>
          <w:rFonts w:ascii="Arial" w:hAnsi="Arial" w:cs="Arial"/>
          <w:sz w:val="20"/>
          <w:szCs w:val="20"/>
          <w:shd w:val="clear" w:color="auto" w:fill="FFFFFF"/>
        </w:rPr>
        <w:t xml:space="preserve">, support from others, </w:t>
      </w:r>
      <w:r w:rsidR="0091182F" w:rsidRPr="00897B86">
        <w:rPr>
          <w:rFonts w:ascii="Arial" w:hAnsi="Arial" w:cs="Arial"/>
          <w:sz w:val="20"/>
          <w:szCs w:val="20"/>
          <w:shd w:val="clear" w:color="auto" w:fill="FFFFFF"/>
        </w:rPr>
        <w:t xml:space="preserve">and </w:t>
      </w:r>
      <w:r w:rsidR="000E5E81" w:rsidRPr="00897B86">
        <w:rPr>
          <w:rFonts w:ascii="Arial" w:hAnsi="Arial" w:cs="Arial"/>
          <w:sz w:val="20"/>
          <w:szCs w:val="20"/>
          <w:shd w:val="clear" w:color="auto" w:fill="FFFFFF"/>
        </w:rPr>
        <w:t>access to sp</w:t>
      </w:r>
      <w:r w:rsidR="0091182F" w:rsidRPr="00897B86">
        <w:rPr>
          <w:rFonts w:ascii="Arial" w:hAnsi="Arial" w:cs="Arial"/>
          <w:sz w:val="20"/>
          <w:szCs w:val="20"/>
          <w:shd w:val="clear" w:color="auto" w:fill="FFFFFF"/>
        </w:rPr>
        <w:t xml:space="preserve">ort and </w:t>
      </w:r>
      <w:r w:rsidR="000E5E81" w:rsidRPr="00897B86">
        <w:rPr>
          <w:rFonts w:ascii="Arial" w:hAnsi="Arial" w:cs="Arial"/>
          <w:sz w:val="20"/>
          <w:szCs w:val="20"/>
          <w:shd w:val="clear" w:color="auto" w:fill="FFFFFF"/>
        </w:rPr>
        <w:t xml:space="preserve">recreational facilities are all consistent correlates of </w:t>
      </w:r>
      <w:r w:rsidR="001D5FF9" w:rsidRPr="00897B86">
        <w:rPr>
          <w:rFonts w:ascii="Arial" w:hAnsi="Arial" w:cs="Arial"/>
          <w:sz w:val="20"/>
          <w:szCs w:val="20"/>
          <w:shd w:val="clear" w:color="auto" w:fill="FFFFFF"/>
        </w:rPr>
        <w:t>PA</w:t>
      </w:r>
      <w:r w:rsidR="000E5E81" w:rsidRPr="00897B86">
        <w:rPr>
          <w:rFonts w:ascii="Arial" w:hAnsi="Arial" w:cs="Arial"/>
          <w:sz w:val="20"/>
          <w:szCs w:val="20"/>
          <w:shd w:val="clear" w:color="auto" w:fill="FFFFFF"/>
        </w:rPr>
        <w:t xml:space="preserve"> behavior </w:t>
      </w:r>
      <w:r w:rsidR="000E5E81" w:rsidRPr="00897B86">
        <w:rPr>
          <w:rFonts w:ascii="Arial" w:hAnsi="Arial" w:cs="Arial"/>
          <w:sz w:val="20"/>
          <w:szCs w:val="20"/>
          <w:shd w:val="clear" w:color="auto" w:fill="FFFFFF"/>
        </w:rPr>
        <w:fldChar w:fldCharType="begin"/>
      </w:r>
      <w:r w:rsidR="000E5E81" w:rsidRPr="00897B86">
        <w:rPr>
          <w:rFonts w:ascii="Arial" w:hAnsi="Arial" w:cs="Arial"/>
          <w:sz w:val="20"/>
          <w:szCs w:val="20"/>
          <w:shd w:val="clear" w:color="auto" w:fill="FFFFFF"/>
        </w:rPr>
        <w:instrText xml:space="preserve"> ADDIN EN.CITE &lt;EndNote&gt;&lt;Cite&gt;&lt;Author&gt;Sterdt&lt;/Author&gt;&lt;Year&gt;2014&lt;/Year&gt;&lt;RecNum&gt;3688&lt;/RecNum&gt;&lt;DisplayText&gt;(Biddle et al., 2011; Sterdt et al., 2014)&lt;/DisplayText&gt;&lt;record&gt;&lt;rec-number&gt;3688&lt;/rec-number&gt;&lt;foreign-keys&gt;&lt;key app="EN" db-id="vztrr2pxoswezaedfpsvdxvvx0wff0paassr" timestamp="1560322883"&gt;3688&lt;/key&gt;&lt;/foreign-keys&gt;&lt;ref-type name="Journal Article"&gt;17&lt;/ref-type&gt;&lt;contributors&gt;&lt;authors&gt;&lt;author&gt;Sterdt, Elena&lt;/author&gt;&lt;author&gt;Liersch, Sebastian&lt;/author&gt;&lt;author&gt;Walter, Ulla %J Health Education Journal&lt;/author&gt;&lt;/authors&gt;&lt;/contributors&gt;&lt;titles&gt;&lt;title&gt;Correlates of physical activity of children and adolescents: A systematic review of reviews&lt;/title&gt;&lt;/titles&gt;&lt;pages&gt;72-89&lt;/pages&gt;&lt;volume&gt;73&lt;/volume&gt;&lt;number&gt;1&lt;/number&gt;&lt;dates&gt;&lt;year&gt;2014&lt;/year&gt;&lt;/dates&gt;&lt;isbn&gt;0017-8969&lt;/isbn&gt;&lt;urls&gt;&lt;/urls&gt;&lt;/record&gt;&lt;/Cite&gt;&lt;Cite&gt;&lt;Author&gt;Biddle&lt;/Author&gt;&lt;Year&gt;2011&lt;/Year&gt;&lt;RecNum&gt;3689&lt;/RecNum&gt;&lt;record&gt;&lt;rec-number&gt;3689&lt;/rec-number&gt;&lt;foreign-keys&gt;&lt;key app="EN" db-id="vztrr2pxoswezaedfpsvdxvvx0wff0paassr" timestamp="1560322961"&gt;3689&lt;/key&gt;&lt;/foreign-keys&gt;&lt;ref-type name="Journal Article"&gt;17&lt;/ref-type&gt;&lt;contributors&gt;&lt;authors&gt;&lt;author&gt;Biddle, Stuart JH&lt;/author&gt;&lt;author&gt;Atkin, Andrew J&lt;/author&gt;&lt;author&gt;Cavill, Nick&lt;/author&gt;&lt;author&gt;Foster, Charlie %J International Review of Sport&lt;/author&gt;&lt;author&gt;Exercise Psychology&lt;/author&gt;&lt;/authors&gt;&lt;/contributors&gt;&lt;titles&gt;&lt;title&gt;Correlates of physical activity in youth: a review of quantitative systematic reviews&lt;/title&gt;&lt;/titles&gt;&lt;pages&gt;25-49&lt;/pages&gt;&lt;volume&gt;4&lt;/volume&gt;&lt;number&gt;1&lt;/number&gt;&lt;dates&gt;&lt;year&gt;2011&lt;/year&gt;&lt;/dates&gt;&lt;isbn&gt;1750-984X&lt;/isbn&gt;&lt;urls&gt;&lt;/urls&gt;&lt;/record&gt;&lt;/Cite&gt;&lt;/EndNote&gt;</w:instrText>
      </w:r>
      <w:r w:rsidR="000E5E81" w:rsidRPr="00897B86">
        <w:rPr>
          <w:rFonts w:ascii="Arial" w:hAnsi="Arial" w:cs="Arial"/>
          <w:sz w:val="20"/>
          <w:szCs w:val="20"/>
          <w:shd w:val="clear" w:color="auto" w:fill="FFFFFF"/>
        </w:rPr>
        <w:fldChar w:fldCharType="separate"/>
      </w:r>
      <w:r w:rsidR="000E5E81" w:rsidRPr="00897B86">
        <w:rPr>
          <w:rFonts w:ascii="Arial" w:hAnsi="Arial" w:cs="Arial"/>
          <w:noProof/>
          <w:sz w:val="20"/>
          <w:szCs w:val="20"/>
          <w:shd w:val="clear" w:color="auto" w:fill="FFFFFF"/>
        </w:rPr>
        <w:t>(Biddle et al., 2011; Sterdt et al., 2014)</w:t>
      </w:r>
      <w:r w:rsidR="000E5E81" w:rsidRPr="00897B86">
        <w:rPr>
          <w:rFonts w:ascii="Arial" w:hAnsi="Arial" w:cs="Arial"/>
          <w:sz w:val="20"/>
          <w:szCs w:val="20"/>
          <w:shd w:val="clear" w:color="auto" w:fill="FFFFFF"/>
        </w:rPr>
        <w:fldChar w:fldCharType="end"/>
      </w:r>
      <w:r w:rsidR="000E5E81" w:rsidRPr="00897B86">
        <w:rPr>
          <w:rFonts w:ascii="Arial" w:hAnsi="Arial" w:cs="Arial"/>
          <w:sz w:val="20"/>
          <w:szCs w:val="20"/>
          <w:shd w:val="clear" w:color="auto" w:fill="FFFFFF"/>
        </w:rPr>
        <w:t>.</w:t>
      </w:r>
    </w:p>
    <w:p w14:paraId="70574C33" w14:textId="7248E2B8" w:rsidR="004030D2" w:rsidRPr="00897B86" w:rsidRDefault="004030D2" w:rsidP="000E5E81">
      <w:pPr>
        <w:shd w:val="clear" w:color="auto" w:fill="FFFFFF" w:themeFill="background1"/>
        <w:spacing w:line="480" w:lineRule="auto"/>
        <w:ind w:firstLine="720"/>
        <w:jc w:val="both"/>
        <w:rPr>
          <w:rFonts w:ascii="Arial" w:hAnsi="Arial" w:cs="Arial"/>
          <w:sz w:val="20"/>
          <w:szCs w:val="20"/>
        </w:rPr>
      </w:pPr>
      <w:r w:rsidRPr="00897B86">
        <w:rPr>
          <w:rFonts w:ascii="Arial" w:hAnsi="Arial" w:cs="Arial"/>
          <w:sz w:val="20"/>
          <w:szCs w:val="20"/>
          <w:lang w:val="en-GB"/>
        </w:rPr>
        <w:t xml:space="preserve">Exploring </w:t>
      </w:r>
      <w:r w:rsidR="001D5FF9" w:rsidRPr="00897B86">
        <w:rPr>
          <w:rFonts w:ascii="Arial" w:hAnsi="Arial" w:cs="Arial"/>
          <w:sz w:val="20"/>
          <w:szCs w:val="20"/>
          <w:lang w:val="en-GB"/>
        </w:rPr>
        <w:t>PA</w:t>
      </w:r>
      <w:r w:rsidRPr="00897B86">
        <w:rPr>
          <w:rFonts w:ascii="Arial" w:hAnsi="Arial" w:cs="Arial"/>
          <w:sz w:val="20"/>
          <w:szCs w:val="20"/>
          <w:lang w:val="en-GB"/>
        </w:rPr>
        <w:t xml:space="preserve"> correl</w:t>
      </w:r>
      <w:r w:rsidR="000E5E81" w:rsidRPr="00897B86">
        <w:rPr>
          <w:rFonts w:ascii="Arial" w:hAnsi="Arial" w:cs="Arial"/>
          <w:sz w:val="20"/>
          <w:szCs w:val="20"/>
          <w:lang w:val="en-GB"/>
        </w:rPr>
        <w:t>ates in adolescents in LMICs separately is however also</w:t>
      </w:r>
      <w:r w:rsidRPr="00897B86">
        <w:rPr>
          <w:rFonts w:ascii="Arial" w:hAnsi="Arial" w:cs="Arial"/>
          <w:sz w:val="20"/>
          <w:szCs w:val="20"/>
          <w:lang w:val="en-GB"/>
        </w:rPr>
        <w:t xml:space="preserve"> important </w:t>
      </w:r>
      <w:r w:rsidRPr="00897B86">
        <w:rPr>
          <w:rFonts w:ascii="Arial" w:hAnsi="Arial" w:cs="Arial"/>
          <w:sz w:val="20"/>
          <w:szCs w:val="20"/>
        </w:rPr>
        <w:t xml:space="preserve">given different cultural attitudes towards physical inactivity (e.g., </w:t>
      </w:r>
      <w:r w:rsidR="00C03AE7" w:rsidRPr="00897B86">
        <w:rPr>
          <w:rFonts w:ascii="Arial" w:hAnsi="Arial" w:cs="Arial"/>
          <w:sz w:val="20"/>
          <w:szCs w:val="20"/>
        </w:rPr>
        <w:t xml:space="preserve">taking </w:t>
      </w:r>
      <w:r w:rsidRPr="00897B86">
        <w:rPr>
          <w:rFonts w:ascii="Arial" w:hAnsi="Arial" w:cs="Arial"/>
          <w:sz w:val="20"/>
          <w:szCs w:val="20"/>
        </w:rPr>
        <w:t xml:space="preserve">motorized transport </w:t>
      </w:r>
      <w:r w:rsidR="00C03AE7" w:rsidRPr="00897B86">
        <w:rPr>
          <w:rFonts w:ascii="Arial" w:hAnsi="Arial" w:cs="Arial"/>
          <w:sz w:val="20"/>
          <w:szCs w:val="20"/>
        </w:rPr>
        <w:t>as sign of economic welfare</w:t>
      </w:r>
      <w:r w:rsidRPr="00897B86">
        <w:rPr>
          <w:rFonts w:ascii="Arial" w:hAnsi="Arial" w:cs="Arial"/>
          <w:sz w:val="20"/>
          <w:szCs w:val="20"/>
        </w:rPr>
        <w:t xml:space="preserve">), different access to devices (e.g., access to television and computers which might stimulate more sedentary behaviors) and different environmental factors (e.g., safety and climate issues that </w:t>
      </w:r>
      <w:r w:rsidR="00C03AE7" w:rsidRPr="00897B86">
        <w:rPr>
          <w:rFonts w:ascii="Arial" w:hAnsi="Arial" w:cs="Arial"/>
          <w:sz w:val="20"/>
          <w:szCs w:val="20"/>
        </w:rPr>
        <w:t>might prevent adolescents</w:t>
      </w:r>
      <w:r w:rsidRPr="00897B86">
        <w:rPr>
          <w:rFonts w:ascii="Arial" w:hAnsi="Arial" w:cs="Arial"/>
          <w:sz w:val="20"/>
          <w:szCs w:val="20"/>
        </w:rPr>
        <w:t xml:space="preserve"> from being physically active) </w:t>
      </w:r>
      <w:r w:rsidR="00C03AE7" w:rsidRPr="00897B86">
        <w:rPr>
          <w:rFonts w:ascii="Arial" w:hAnsi="Arial" w:cs="Arial"/>
          <w:sz w:val="20"/>
          <w:szCs w:val="20"/>
        </w:rPr>
        <w:t>compared with adolescents from</w:t>
      </w:r>
      <w:r w:rsidRPr="00897B86">
        <w:rPr>
          <w:rFonts w:ascii="Arial" w:hAnsi="Arial" w:cs="Arial"/>
          <w:sz w:val="20"/>
          <w:szCs w:val="20"/>
        </w:rPr>
        <w:t xml:space="preserve"> high-income countries </w:t>
      </w:r>
      <w:r w:rsidRPr="00897B86">
        <w:rPr>
          <w:rFonts w:ascii="Arial" w:hAnsi="Arial" w:cs="Arial"/>
          <w:sz w:val="20"/>
          <w:szCs w:val="20"/>
        </w:rPr>
        <w:fldChar w:fldCharType="begin"/>
      </w:r>
      <w:r w:rsidR="004D55E4" w:rsidRPr="00897B86">
        <w:rPr>
          <w:rFonts w:ascii="Arial" w:hAnsi="Arial" w:cs="Arial"/>
          <w:sz w:val="20"/>
          <w:szCs w:val="20"/>
        </w:rPr>
        <w:instrText xml:space="preserve"> ADDIN EN.CITE &lt;EndNote&gt;&lt;Cite&gt;&lt;Author&gt;Arat&lt;/Author&gt;&lt;Year&gt;2017&lt;/Year&gt;&lt;RecNum&gt;2588&lt;/RecNum&gt;&lt;DisplayText&gt;(Arat and Wong, 2017)&lt;/DisplayText&gt;&lt;record&gt;&lt;rec-number&gt;2588&lt;/rec-number&gt;&lt;foreign-keys&gt;&lt;key app="EN" db-id="vztrr2pxoswezaedfpsvdxvvx0wff0paassr" timestamp="1494932133"&gt;2588&lt;/key&gt;&lt;/foreign-keys&gt;&lt;ref-type name="Journal Article"&gt;17&lt;/ref-type&gt;&lt;contributors&gt;&lt;authors&gt;&lt;author&gt;Arat, Gizem&lt;/author&gt;&lt;author&gt;Wong, Paul Wai-Ching&lt;/author&gt;&lt;/authors&gt;&lt;/contributors&gt;&lt;titles&gt;&lt;title&gt;The relationship between physical activity and mental health among adolescents in six middle-income countries: A cross-sectional study&lt;/title&gt;&lt;secondary-title&gt;Child &amp;amp; Youth Services&lt;/secondary-title&gt;&lt;/titles&gt;&lt;periodical&gt;&lt;full-title&gt;Child &amp;amp; Youth Services&lt;/full-title&gt;&lt;/periodical&gt;&lt;pages&gt;1-16&lt;/pages&gt;&lt;dates&gt;&lt;year&gt;2017&lt;/year&gt;&lt;/dates&gt;&lt;isbn&gt;0145-935X&lt;/isbn&gt;&lt;urls&gt;&lt;/urls&gt;&lt;/record&gt;&lt;/Cite&gt;&lt;/EndNote&gt;</w:instrText>
      </w:r>
      <w:r w:rsidRPr="00897B86">
        <w:rPr>
          <w:rFonts w:ascii="Arial" w:hAnsi="Arial" w:cs="Arial"/>
          <w:sz w:val="20"/>
          <w:szCs w:val="20"/>
        </w:rPr>
        <w:fldChar w:fldCharType="separate"/>
      </w:r>
      <w:r w:rsidR="004D55E4" w:rsidRPr="00897B86">
        <w:rPr>
          <w:rFonts w:ascii="Arial" w:hAnsi="Arial" w:cs="Arial"/>
          <w:noProof/>
          <w:sz w:val="20"/>
          <w:szCs w:val="20"/>
        </w:rPr>
        <w:t>(Arat and Wong, 2017)</w:t>
      </w:r>
      <w:r w:rsidRPr="00897B86">
        <w:rPr>
          <w:rFonts w:ascii="Arial" w:hAnsi="Arial" w:cs="Arial"/>
          <w:sz w:val="20"/>
          <w:szCs w:val="20"/>
        </w:rPr>
        <w:fldChar w:fldCharType="end"/>
      </w:r>
      <w:r w:rsidRPr="00897B86">
        <w:rPr>
          <w:rFonts w:ascii="Arial" w:hAnsi="Arial" w:cs="Arial"/>
          <w:sz w:val="20"/>
          <w:szCs w:val="20"/>
        </w:rPr>
        <w:t xml:space="preserve">. </w:t>
      </w:r>
      <w:r w:rsidRPr="00897B86">
        <w:rPr>
          <w:rFonts w:ascii="Arial" w:eastAsia="ScalaLancetPro" w:hAnsi="Arial" w:cs="Arial"/>
          <w:sz w:val="20"/>
          <w:szCs w:val="20"/>
        </w:rPr>
        <w:t xml:space="preserve">To date, multinational studies exploring correlates </w:t>
      </w:r>
      <w:r w:rsidR="00D02465" w:rsidRPr="00897B86">
        <w:rPr>
          <w:rFonts w:ascii="Arial" w:eastAsia="ScalaLancetPro" w:hAnsi="Arial" w:cs="Arial"/>
          <w:sz w:val="20"/>
          <w:szCs w:val="20"/>
        </w:rPr>
        <w:t xml:space="preserve">of </w:t>
      </w:r>
      <w:r w:rsidR="001D5FF9" w:rsidRPr="00897B86">
        <w:rPr>
          <w:rFonts w:ascii="Arial" w:eastAsia="ScalaLancetPro" w:hAnsi="Arial" w:cs="Arial"/>
          <w:sz w:val="20"/>
          <w:szCs w:val="20"/>
        </w:rPr>
        <w:t>PA</w:t>
      </w:r>
      <w:r w:rsidR="00D02465" w:rsidRPr="00897B86">
        <w:rPr>
          <w:rFonts w:ascii="Arial" w:eastAsia="ScalaLancetPro" w:hAnsi="Arial" w:cs="Arial"/>
          <w:sz w:val="20"/>
          <w:szCs w:val="20"/>
        </w:rPr>
        <w:t xml:space="preserve"> </w:t>
      </w:r>
      <w:r w:rsidRPr="00897B86">
        <w:rPr>
          <w:rFonts w:ascii="Arial" w:eastAsia="ScalaLancetPro" w:hAnsi="Arial" w:cs="Arial"/>
          <w:sz w:val="20"/>
          <w:szCs w:val="20"/>
        </w:rPr>
        <w:t xml:space="preserve">in adolescents aged </w:t>
      </w:r>
      <w:r w:rsidRPr="00897B86">
        <w:rPr>
          <w:rFonts w:ascii="Arial" w:hAnsi="Arial" w:cs="Arial"/>
          <w:color w:val="000000"/>
          <w:sz w:val="20"/>
          <w:szCs w:val="20"/>
          <w:shd w:val="clear" w:color="auto" w:fill="FFFFFF"/>
        </w:rPr>
        <w:t xml:space="preserve">12-15 years in LMICs are absent. Multinational studies allow exploration of </w:t>
      </w:r>
      <w:r w:rsidR="00D02465" w:rsidRPr="00897B86">
        <w:rPr>
          <w:rFonts w:ascii="Arial" w:eastAsia="ScalaLancetPro" w:hAnsi="Arial" w:cs="Arial"/>
          <w:sz w:val="20"/>
          <w:szCs w:val="20"/>
        </w:rPr>
        <w:t xml:space="preserve">these </w:t>
      </w:r>
      <w:r w:rsidRPr="00897B86">
        <w:rPr>
          <w:rFonts w:ascii="Arial" w:hAnsi="Arial" w:cs="Arial"/>
          <w:color w:val="000000"/>
          <w:sz w:val="20"/>
          <w:szCs w:val="20"/>
          <w:shd w:val="clear" w:color="auto" w:fill="FFFFFF"/>
        </w:rPr>
        <w:t xml:space="preserve">correlates irrespective of </w:t>
      </w:r>
      <w:r w:rsidR="00D02465" w:rsidRPr="00897B86">
        <w:rPr>
          <w:rFonts w:ascii="Arial" w:hAnsi="Arial" w:cs="Arial"/>
          <w:color w:val="000000"/>
          <w:sz w:val="20"/>
          <w:szCs w:val="20"/>
          <w:shd w:val="clear" w:color="auto" w:fill="FFFFFF"/>
        </w:rPr>
        <w:t xml:space="preserve">the </w:t>
      </w:r>
      <w:r w:rsidRPr="00897B86">
        <w:rPr>
          <w:rFonts w:ascii="Arial" w:hAnsi="Arial" w:cs="Arial"/>
          <w:color w:val="000000"/>
          <w:sz w:val="20"/>
          <w:szCs w:val="20"/>
          <w:shd w:val="clear" w:color="auto" w:fill="FFFFFF"/>
        </w:rPr>
        <w:t>available facilities</w:t>
      </w:r>
      <w:r w:rsidR="00C03AE7" w:rsidRPr="00897B86">
        <w:rPr>
          <w:rFonts w:ascii="Arial" w:hAnsi="Arial" w:cs="Arial"/>
          <w:color w:val="000000"/>
          <w:sz w:val="20"/>
          <w:szCs w:val="20"/>
          <w:shd w:val="clear" w:color="auto" w:fill="FFFFFF"/>
        </w:rPr>
        <w:t xml:space="preserve"> in each</w:t>
      </w:r>
      <w:r w:rsidR="00D02465" w:rsidRPr="00897B86">
        <w:rPr>
          <w:rFonts w:ascii="Arial" w:hAnsi="Arial" w:cs="Arial"/>
          <w:color w:val="000000"/>
          <w:sz w:val="20"/>
          <w:szCs w:val="20"/>
          <w:shd w:val="clear" w:color="auto" w:fill="FFFFFF"/>
        </w:rPr>
        <w:t xml:space="preserve"> country and irrespective of any </w:t>
      </w:r>
      <w:r w:rsidR="00C03AE7" w:rsidRPr="00897B86">
        <w:rPr>
          <w:rFonts w:ascii="Arial" w:hAnsi="Arial" w:cs="Arial"/>
          <w:color w:val="000000"/>
          <w:sz w:val="20"/>
          <w:szCs w:val="20"/>
          <w:shd w:val="clear" w:color="auto" w:fill="FFFFFF"/>
        </w:rPr>
        <w:t>national policies. A</w:t>
      </w:r>
      <w:r w:rsidRPr="00897B86">
        <w:rPr>
          <w:rFonts w:ascii="Arial" w:hAnsi="Arial" w:cs="Arial"/>
          <w:color w:val="000000"/>
          <w:sz w:val="20"/>
          <w:szCs w:val="20"/>
          <w:shd w:val="clear" w:color="auto" w:fill="FFFFFF"/>
        </w:rPr>
        <w:t>t the same time</w:t>
      </w:r>
      <w:r w:rsidR="00C03AE7" w:rsidRPr="00897B86">
        <w:rPr>
          <w:rFonts w:ascii="Arial" w:hAnsi="Arial" w:cs="Arial"/>
          <w:color w:val="000000"/>
          <w:sz w:val="20"/>
          <w:szCs w:val="20"/>
          <w:shd w:val="clear" w:color="auto" w:fill="FFFFFF"/>
        </w:rPr>
        <w:t xml:space="preserve"> multinational studies provide a platform to investigate</w:t>
      </w:r>
      <w:r w:rsidR="00D02465" w:rsidRPr="00897B86">
        <w:rPr>
          <w:rFonts w:ascii="Arial" w:hAnsi="Arial" w:cs="Arial"/>
          <w:color w:val="000000"/>
          <w:sz w:val="20"/>
          <w:szCs w:val="20"/>
          <w:shd w:val="clear" w:color="auto" w:fill="FFFFFF"/>
        </w:rPr>
        <w:t xml:space="preserve"> between-country comparison</w:t>
      </w:r>
      <w:r w:rsidR="00C03AE7" w:rsidRPr="00897B86">
        <w:rPr>
          <w:rFonts w:ascii="Arial" w:hAnsi="Arial" w:cs="Arial"/>
          <w:color w:val="000000"/>
          <w:sz w:val="20"/>
          <w:szCs w:val="20"/>
          <w:shd w:val="clear" w:color="auto" w:fill="FFFFFF"/>
        </w:rPr>
        <w:t xml:space="preserve">s in order to explore </w:t>
      </w:r>
      <w:r w:rsidRPr="00897B86">
        <w:rPr>
          <w:rFonts w:ascii="Arial" w:hAnsi="Arial" w:cs="Arial"/>
          <w:color w:val="000000"/>
          <w:sz w:val="20"/>
          <w:szCs w:val="20"/>
          <w:shd w:val="clear" w:color="auto" w:fill="FFFFFF"/>
        </w:rPr>
        <w:t>the role of these available facilities</w:t>
      </w:r>
      <w:r w:rsidR="00D02465" w:rsidRPr="00897B86">
        <w:rPr>
          <w:rFonts w:ascii="Arial" w:hAnsi="Arial" w:cs="Arial"/>
          <w:color w:val="000000"/>
          <w:sz w:val="20"/>
          <w:szCs w:val="20"/>
          <w:shd w:val="clear" w:color="auto" w:fill="FFFFFF"/>
        </w:rPr>
        <w:t xml:space="preserve"> and policies</w:t>
      </w:r>
      <w:r w:rsidRPr="00897B86">
        <w:rPr>
          <w:rFonts w:ascii="Arial" w:hAnsi="Arial" w:cs="Arial"/>
          <w:color w:val="000000"/>
          <w:sz w:val="20"/>
          <w:szCs w:val="20"/>
          <w:shd w:val="clear" w:color="auto" w:fill="FFFFFF"/>
        </w:rPr>
        <w:t xml:space="preserve">. </w:t>
      </w:r>
    </w:p>
    <w:p w14:paraId="601332F1" w14:textId="43931C4C" w:rsidR="004030D2" w:rsidRPr="00897B86" w:rsidRDefault="00F05F34" w:rsidP="004030D2">
      <w:pPr>
        <w:shd w:val="clear" w:color="auto" w:fill="FFFFFF" w:themeFill="background1"/>
        <w:spacing w:line="480" w:lineRule="auto"/>
        <w:ind w:firstLine="720"/>
        <w:jc w:val="both"/>
        <w:rPr>
          <w:rFonts w:ascii="Arial" w:hAnsi="Arial" w:cs="Arial"/>
          <w:sz w:val="20"/>
          <w:szCs w:val="20"/>
          <w:lang w:val="en-GB"/>
        </w:rPr>
      </w:pPr>
      <w:r w:rsidRPr="00897B86">
        <w:rPr>
          <w:rFonts w:ascii="Arial" w:hAnsi="Arial" w:cs="Arial"/>
          <w:sz w:val="20"/>
          <w:szCs w:val="20"/>
          <w:lang w:val="en-GB"/>
        </w:rPr>
        <w:t>We identified</w:t>
      </w:r>
      <w:r w:rsidR="004030D2" w:rsidRPr="00897B86">
        <w:rPr>
          <w:rFonts w:ascii="Arial" w:hAnsi="Arial" w:cs="Arial"/>
          <w:sz w:val="20"/>
          <w:szCs w:val="20"/>
          <w:lang w:val="en-GB"/>
        </w:rPr>
        <w:t xml:space="preserve"> </w:t>
      </w:r>
      <w:r w:rsidR="001D5FF9" w:rsidRPr="00897B86">
        <w:rPr>
          <w:rFonts w:ascii="Arial" w:eastAsia="ScalaLancetPro" w:hAnsi="Arial" w:cs="Arial"/>
          <w:sz w:val="20"/>
          <w:szCs w:val="20"/>
        </w:rPr>
        <w:t>PA</w:t>
      </w:r>
      <w:r w:rsidR="004030D2" w:rsidRPr="00897B86">
        <w:rPr>
          <w:rFonts w:ascii="Arial" w:hAnsi="Arial" w:cs="Arial"/>
          <w:sz w:val="20"/>
          <w:szCs w:val="20"/>
          <w:lang w:val="en-GB"/>
        </w:rPr>
        <w:t xml:space="preserve"> correlates including demographic variables (age, gender), </w:t>
      </w:r>
      <w:r w:rsidR="00095DAA" w:rsidRPr="00897B86">
        <w:rPr>
          <w:rFonts w:ascii="Arial" w:hAnsi="Arial" w:cs="Arial"/>
          <w:sz w:val="20"/>
          <w:szCs w:val="20"/>
          <w:lang w:val="en-GB"/>
        </w:rPr>
        <w:t xml:space="preserve">policy related variables (e.g. provision of physical education classes), </w:t>
      </w:r>
      <w:r w:rsidR="004030D2" w:rsidRPr="00897B86">
        <w:rPr>
          <w:rFonts w:ascii="Arial" w:hAnsi="Arial" w:cs="Arial"/>
          <w:sz w:val="20"/>
          <w:szCs w:val="20"/>
          <w:lang w:val="en-GB"/>
        </w:rPr>
        <w:t>socio-environmental factors (e.g., food insecurity as a measure of proxy for socio-economic status, parental support,  bull</w:t>
      </w:r>
      <w:r w:rsidR="00147963" w:rsidRPr="00897B86">
        <w:rPr>
          <w:rFonts w:ascii="Arial" w:hAnsi="Arial" w:cs="Arial"/>
          <w:sz w:val="20"/>
          <w:szCs w:val="20"/>
          <w:lang w:val="en-GB"/>
        </w:rPr>
        <w:t>ying</w:t>
      </w:r>
      <w:r w:rsidR="004030D2" w:rsidRPr="00897B86">
        <w:rPr>
          <w:rFonts w:ascii="Arial" w:hAnsi="Arial" w:cs="Arial"/>
          <w:sz w:val="20"/>
          <w:szCs w:val="20"/>
          <w:lang w:val="en-GB"/>
        </w:rPr>
        <w:t>, health behaviour related variables (e.g., smoking, alcohol use, diet pattern) and health-related va</w:t>
      </w:r>
      <w:r w:rsidR="00037E9D" w:rsidRPr="00897B86">
        <w:rPr>
          <w:rFonts w:ascii="Arial" w:hAnsi="Arial" w:cs="Arial"/>
          <w:sz w:val="20"/>
          <w:szCs w:val="20"/>
          <w:lang w:val="en-GB"/>
        </w:rPr>
        <w:t>riable</w:t>
      </w:r>
      <w:r w:rsidR="00A43559" w:rsidRPr="00897B86">
        <w:rPr>
          <w:rFonts w:ascii="Arial" w:hAnsi="Arial" w:cs="Arial"/>
          <w:sz w:val="20"/>
          <w:szCs w:val="20"/>
          <w:lang w:val="en-GB"/>
        </w:rPr>
        <w:t>s</w:t>
      </w:r>
      <w:r w:rsidR="004030D2" w:rsidRPr="00897B86">
        <w:rPr>
          <w:rFonts w:ascii="Arial" w:hAnsi="Arial" w:cs="Arial"/>
          <w:sz w:val="20"/>
          <w:szCs w:val="20"/>
          <w:lang w:val="en-GB"/>
        </w:rPr>
        <w:t xml:space="preserve"> (obesity) among adolescents aged 12-15 years </w:t>
      </w:r>
      <w:r w:rsidR="00D5656F" w:rsidRPr="00897B86">
        <w:rPr>
          <w:rFonts w:ascii="Arial" w:hAnsi="Arial" w:cs="Arial"/>
          <w:sz w:val="20"/>
          <w:szCs w:val="20"/>
          <w:lang w:val="en-GB"/>
        </w:rPr>
        <w:t xml:space="preserve">living in </w:t>
      </w:r>
      <w:r w:rsidR="00D5656F" w:rsidRPr="00897B86">
        <w:rPr>
          <w:rFonts w:ascii="Arial" w:hAnsi="Arial" w:cs="Arial"/>
          <w:color w:val="000000"/>
          <w:sz w:val="20"/>
          <w:szCs w:val="20"/>
          <w:shd w:val="clear" w:color="auto" w:fill="FFFFFF"/>
        </w:rPr>
        <w:t xml:space="preserve">a LMIC and </w:t>
      </w:r>
      <w:r w:rsidR="004030D2" w:rsidRPr="00897B86">
        <w:rPr>
          <w:rFonts w:ascii="Arial" w:hAnsi="Arial" w:cs="Arial"/>
          <w:sz w:val="20"/>
          <w:szCs w:val="20"/>
          <w:lang w:val="en-GB"/>
        </w:rPr>
        <w:t xml:space="preserve">who participated in the </w:t>
      </w:r>
      <w:r w:rsidR="004030D2" w:rsidRPr="00897B86">
        <w:rPr>
          <w:rFonts w:ascii="Arial" w:hAnsi="Arial" w:cs="Arial"/>
          <w:sz w:val="20"/>
          <w:szCs w:val="20"/>
        </w:rPr>
        <w:t xml:space="preserve">Global school-based Student Health Survey (GSHS). </w:t>
      </w:r>
    </w:p>
    <w:p w14:paraId="5B962F7A" w14:textId="77777777" w:rsidR="004030D2" w:rsidRPr="00897B86" w:rsidRDefault="004030D2" w:rsidP="004030D2">
      <w:pPr>
        <w:spacing w:line="480" w:lineRule="auto"/>
        <w:rPr>
          <w:rFonts w:ascii="Arial" w:hAnsi="Arial" w:cs="Arial"/>
          <w:b/>
          <w:sz w:val="20"/>
          <w:szCs w:val="20"/>
          <w:lang w:val="en-GB"/>
        </w:rPr>
      </w:pPr>
    </w:p>
    <w:p w14:paraId="2BA832B0" w14:textId="77777777" w:rsidR="004030D2" w:rsidRPr="00897B86" w:rsidRDefault="004030D2" w:rsidP="004030D2">
      <w:pPr>
        <w:spacing w:line="480" w:lineRule="auto"/>
        <w:rPr>
          <w:rFonts w:ascii="Arial" w:hAnsi="Arial" w:cs="Arial"/>
          <w:b/>
          <w:sz w:val="20"/>
          <w:szCs w:val="20"/>
          <w:lang w:val="en-GB"/>
        </w:rPr>
      </w:pPr>
    </w:p>
    <w:p w14:paraId="6EAD5BD5" w14:textId="77777777" w:rsidR="004030D2" w:rsidRPr="00897B86" w:rsidRDefault="004030D2" w:rsidP="004030D2">
      <w:pPr>
        <w:spacing w:line="480" w:lineRule="auto"/>
        <w:rPr>
          <w:rFonts w:ascii="Arial" w:hAnsi="Arial" w:cs="Arial"/>
          <w:b/>
          <w:sz w:val="20"/>
          <w:szCs w:val="20"/>
          <w:lang w:val="en-GB"/>
        </w:rPr>
      </w:pPr>
    </w:p>
    <w:p w14:paraId="0BA8E8AD" w14:textId="77777777" w:rsidR="004030D2" w:rsidRPr="00897B86" w:rsidRDefault="004030D2" w:rsidP="004030D2">
      <w:pPr>
        <w:spacing w:line="480" w:lineRule="auto"/>
        <w:rPr>
          <w:rFonts w:ascii="Arial" w:hAnsi="Arial" w:cs="Arial"/>
          <w:b/>
          <w:sz w:val="20"/>
          <w:szCs w:val="20"/>
          <w:lang w:val="en-GB"/>
        </w:rPr>
      </w:pPr>
    </w:p>
    <w:p w14:paraId="69F2F6B5" w14:textId="77777777" w:rsidR="004030D2" w:rsidRPr="00897B86" w:rsidRDefault="004030D2" w:rsidP="004030D2">
      <w:pPr>
        <w:spacing w:line="480" w:lineRule="auto"/>
        <w:rPr>
          <w:rFonts w:ascii="Arial" w:hAnsi="Arial" w:cs="Arial"/>
          <w:b/>
          <w:sz w:val="20"/>
          <w:szCs w:val="20"/>
          <w:lang w:val="en-GB"/>
        </w:rPr>
      </w:pPr>
    </w:p>
    <w:p w14:paraId="28EF70FF" w14:textId="77777777" w:rsidR="004030D2" w:rsidRPr="00897B86" w:rsidRDefault="004030D2" w:rsidP="004030D2">
      <w:pPr>
        <w:spacing w:line="480" w:lineRule="auto"/>
        <w:rPr>
          <w:rFonts w:ascii="Arial" w:hAnsi="Arial" w:cs="Arial"/>
          <w:b/>
          <w:sz w:val="20"/>
          <w:szCs w:val="20"/>
          <w:lang w:val="en-GB"/>
        </w:rPr>
      </w:pPr>
    </w:p>
    <w:p w14:paraId="04CEA80E" w14:textId="77777777" w:rsidR="004030D2" w:rsidRPr="00897B86" w:rsidRDefault="004030D2" w:rsidP="004030D2">
      <w:pPr>
        <w:spacing w:line="480" w:lineRule="auto"/>
        <w:rPr>
          <w:rFonts w:ascii="Arial" w:hAnsi="Arial" w:cs="Arial"/>
          <w:b/>
          <w:sz w:val="20"/>
          <w:szCs w:val="20"/>
          <w:lang w:val="en-GB"/>
        </w:rPr>
      </w:pPr>
    </w:p>
    <w:p w14:paraId="0711C428" w14:textId="77777777" w:rsidR="004030D2" w:rsidRPr="00897B86" w:rsidRDefault="004030D2" w:rsidP="004030D2">
      <w:pPr>
        <w:spacing w:line="480" w:lineRule="auto"/>
        <w:rPr>
          <w:rFonts w:ascii="Arial" w:hAnsi="Arial" w:cs="Arial"/>
          <w:b/>
          <w:sz w:val="20"/>
          <w:szCs w:val="20"/>
          <w:lang w:val="en-GB"/>
        </w:rPr>
      </w:pPr>
    </w:p>
    <w:p w14:paraId="4F9EE64E" w14:textId="77777777" w:rsidR="004030D2" w:rsidRPr="00897B86" w:rsidRDefault="004030D2" w:rsidP="004030D2">
      <w:pPr>
        <w:spacing w:line="480" w:lineRule="auto"/>
        <w:rPr>
          <w:rFonts w:ascii="Arial" w:hAnsi="Arial" w:cs="Arial"/>
          <w:b/>
          <w:sz w:val="20"/>
          <w:szCs w:val="20"/>
          <w:lang w:val="en-GB"/>
        </w:rPr>
      </w:pPr>
    </w:p>
    <w:p w14:paraId="1DF62BE2" w14:textId="77777777" w:rsidR="004030D2" w:rsidRPr="00897B86" w:rsidRDefault="004030D2" w:rsidP="004030D2">
      <w:pPr>
        <w:spacing w:line="480" w:lineRule="auto"/>
        <w:rPr>
          <w:rFonts w:ascii="Arial" w:hAnsi="Arial" w:cs="Arial"/>
          <w:b/>
          <w:sz w:val="20"/>
          <w:szCs w:val="20"/>
          <w:lang w:val="en-GB"/>
        </w:rPr>
      </w:pPr>
    </w:p>
    <w:p w14:paraId="07FE4603" w14:textId="77C81FB9" w:rsidR="004030D2" w:rsidRPr="00897B86" w:rsidRDefault="004030D2" w:rsidP="004030D2">
      <w:pPr>
        <w:spacing w:line="480" w:lineRule="auto"/>
        <w:rPr>
          <w:rFonts w:ascii="Arial" w:hAnsi="Arial" w:cs="Arial"/>
          <w:b/>
          <w:sz w:val="20"/>
          <w:szCs w:val="20"/>
          <w:lang w:val="en-GB"/>
        </w:rPr>
      </w:pPr>
    </w:p>
    <w:p w14:paraId="5375E854" w14:textId="77777777" w:rsidR="00D02465" w:rsidRPr="00897B86" w:rsidRDefault="00D02465" w:rsidP="004030D2">
      <w:pPr>
        <w:spacing w:line="480" w:lineRule="auto"/>
        <w:rPr>
          <w:rFonts w:ascii="Arial" w:hAnsi="Arial" w:cs="Arial"/>
          <w:b/>
          <w:sz w:val="20"/>
          <w:szCs w:val="20"/>
          <w:lang w:val="en-GB"/>
        </w:rPr>
      </w:pPr>
    </w:p>
    <w:p w14:paraId="40D08A73" w14:textId="77777777" w:rsidR="004030D2" w:rsidRPr="00897B86" w:rsidRDefault="004030D2" w:rsidP="004030D2">
      <w:pPr>
        <w:spacing w:line="480" w:lineRule="auto"/>
        <w:rPr>
          <w:rFonts w:ascii="Arial" w:hAnsi="Arial" w:cs="Arial"/>
          <w:b/>
          <w:sz w:val="20"/>
          <w:szCs w:val="20"/>
          <w:lang w:val="en-GB"/>
        </w:rPr>
      </w:pPr>
    </w:p>
    <w:p w14:paraId="1B5C41CF" w14:textId="2978AFFC" w:rsidR="004030D2" w:rsidRPr="00897B86" w:rsidRDefault="004030D2" w:rsidP="004030D2">
      <w:pPr>
        <w:spacing w:line="480" w:lineRule="auto"/>
        <w:rPr>
          <w:rFonts w:ascii="Arial" w:hAnsi="Arial" w:cs="Arial"/>
          <w:b/>
          <w:sz w:val="20"/>
          <w:szCs w:val="20"/>
          <w:lang w:val="en-GB"/>
        </w:rPr>
      </w:pPr>
    </w:p>
    <w:p w14:paraId="16040CB9" w14:textId="77777777" w:rsidR="00F60659" w:rsidRPr="00897B86" w:rsidRDefault="00F60659" w:rsidP="004030D2">
      <w:pPr>
        <w:spacing w:line="480" w:lineRule="auto"/>
        <w:rPr>
          <w:rFonts w:ascii="Arial" w:hAnsi="Arial" w:cs="Arial"/>
          <w:b/>
          <w:sz w:val="20"/>
          <w:szCs w:val="20"/>
          <w:lang w:val="en-GB"/>
        </w:rPr>
      </w:pPr>
    </w:p>
    <w:p w14:paraId="3D55687C" w14:textId="77777777" w:rsidR="004030D2" w:rsidRPr="00897B86" w:rsidRDefault="004030D2" w:rsidP="004030D2">
      <w:pPr>
        <w:spacing w:line="480" w:lineRule="auto"/>
        <w:rPr>
          <w:rFonts w:ascii="Arial" w:hAnsi="Arial" w:cs="Arial"/>
          <w:b/>
          <w:sz w:val="20"/>
          <w:szCs w:val="20"/>
          <w:lang w:val="en-GB"/>
        </w:rPr>
      </w:pPr>
    </w:p>
    <w:p w14:paraId="15876AD6" w14:textId="77777777" w:rsidR="00A43559" w:rsidRPr="00897B86" w:rsidRDefault="00A43559" w:rsidP="00794355">
      <w:pPr>
        <w:spacing w:line="480" w:lineRule="auto"/>
        <w:rPr>
          <w:rFonts w:ascii="Arial" w:hAnsi="Arial" w:cs="Arial"/>
          <w:b/>
          <w:sz w:val="20"/>
          <w:szCs w:val="20"/>
        </w:rPr>
      </w:pPr>
    </w:p>
    <w:p w14:paraId="5F3DEA64" w14:textId="382B4760" w:rsidR="000963B0" w:rsidRPr="00897B86" w:rsidRDefault="00717E77" w:rsidP="00794355">
      <w:pPr>
        <w:spacing w:line="480" w:lineRule="auto"/>
        <w:rPr>
          <w:rFonts w:ascii="Arial" w:hAnsi="Arial" w:cs="Arial"/>
          <w:b/>
          <w:sz w:val="20"/>
          <w:szCs w:val="20"/>
        </w:rPr>
      </w:pPr>
      <w:r w:rsidRPr="00897B86">
        <w:rPr>
          <w:rFonts w:ascii="Arial" w:hAnsi="Arial" w:cs="Arial"/>
          <w:b/>
          <w:sz w:val="20"/>
          <w:szCs w:val="20"/>
        </w:rPr>
        <w:t>M</w:t>
      </w:r>
      <w:r w:rsidR="00EA0E8C" w:rsidRPr="00897B86">
        <w:rPr>
          <w:rFonts w:ascii="Arial" w:hAnsi="Arial" w:cs="Arial"/>
          <w:b/>
          <w:sz w:val="20"/>
          <w:szCs w:val="20"/>
        </w:rPr>
        <w:t>ethods</w:t>
      </w:r>
    </w:p>
    <w:p w14:paraId="11C99824" w14:textId="3F3E8E58" w:rsidR="00794355" w:rsidRPr="00897B86" w:rsidRDefault="003F6112" w:rsidP="00794355">
      <w:pPr>
        <w:spacing w:line="480" w:lineRule="auto"/>
        <w:rPr>
          <w:rFonts w:ascii="Arial" w:hAnsi="Arial" w:cs="Arial"/>
          <w:b/>
          <w:i/>
          <w:sz w:val="20"/>
          <w:szCs w:val="20"/>
        </w:rPr>
      </w:pPr>
      <w:r w:rsidRPr="00897B86">
        <w:rPr>
          <w:rFonts w:ascii="Arial" w:hAnsi="Arial" w:cs="Arial"/>
          <w:b/>
          <w:i/>
          <w:sz w:val="20"/>
          <w:szCs w:val="20"/>
        </w:rPr>
        <w:t>The s</w:t>
      </w:r>
      <w:r w:rsidR="000963B0" w:rsidRPr="00897B86">
        <w:rPr>
          <w:rFonts w:ascii="Arial" w:hAnsi="Arial" w:cs="Arial"/>
          <w:b/>
          <w:i/>
          <w:sz w:val="20"/>
          <w:szCs w:val="20"/>
        </w:rPr>
        <w:t>urvey</w:t>
      </w:r>
    </w:p>
    <w:p w14:paraId="2B246658" w14:textId="4A6BB8AA" w:rsidR="000963B0" w:rsidRPr="00897B86" w:rsidRDefault="00661E33" w:rsidP="003F6112">
      <w:pPr>
        <w:spacing w:line="480" w:lineRule="auto"/>
        <w:jc w:val="both"/>
        <w:rPr>
          <w:rFonts w:ascii="Arial" w:hAnsi="Arial" w:cs="Arial"/>
          <w:sz w:val="20"/>
          <w:szCs w:val="20"/>
          <w:lang w:eastAsia="ja-JP"/>
        </w:rPr>
      </w:pPr>
      <w:r w:rsidRPr="00897B86">
        <w:rPr>
          <w:rFonts w:ascii="Arial" w:hAnsi="Arial" w:cs="Arial"/>
          <w:sz w:val="20"/>
          <w:szCs w:val="20"/>
        </w:rPr>
        <w:t xml:space="preserve">Data from the </w:t>
      </w:r>
      <w:r w:rsidR="000963B0" w:rsidRPr="00897B86">
        <w:rPr>
          <w:rFonts w:ascii="Arial" w:hAnsi="Arial" w:cs="Arial"/>
          <w:sz w:val="20"/>
          <w:szCs w:val="20"/>
        </w:rPr>
        <w:t>Global school-based Student Health Survey (GSHS)</w:t>
      </w:r>
      <w:r w:rsidRPr="00897B86">
        <w:rPr>
          <w:rFonts w:ascii="Arial" w:hAnsi="Arial" w:cs="Arial"/>
          <w:sz w:val="20"/>
          <w:szCs w:val="20"/>
        </w:rPr>
        <w:t xml:space="preserve"> were analyzed</w:t>
      </w:r>
      <w:r w:rsidR="000963B0" w:rsidRPr="00897B86">
        <w:rPr>
          <w:rFonts w:ascii="Arial" w:hAnsi="Arial" w:cs="Arial"/>
          <w:sz w:val="20"/>
          <w:szCs w:val="20"/>
        </w:rPr>
        <w:t xml:space="preserve">. </w:t>
      </w:r>
      <w:r w:rsidR="009345E2" w:rsidRPr="00897B86">
        <w:rPr>
          <w:rFonts w:ascii="Arial" w:hAnsi="Arial" w:cs="Arial"/>
          <w:sz w:val="20"/>
          <w:szCs w:val="20"/>
        </w:rPr>
        <w:t xml:space="preserve">These data are publically available </w:t>
      </w:r>
      <w:r w:rsidR="000963B0" w:rsidRPr="00897B86">
        <w:rPr>
          <w:rFonts w:ascii="Arial" w:hAnsi="Arial" w:cs="Arial"/>
          <w:sz w:val="20"/>
          <w:szCs w:val="20"/>
        </w:rPr>
        <w:t xml:space="preserve">at </w:t>
      </w:r>
      <w:hyperlink r:id="rId7" w:history="1">
        <w:r w:rsidR="000963B0" w:rsidRPr="00897B86">
          <w:rPr>
            <w:rStyle w:val="Hyperlink"/>
            <w:rFonts w:ascii="Arial" w:hAnsi="Arial" w:cs="Arial"/>
            <w:sz w:val="20"/>
            <w:szCs w:val="20"/>
          </w:rPr>
          <w:t>http://www.who.int/chp/gshs</w:t>
        </w:r>
      </w:hyperlink>
      <w:r w:rsidR="000963B0" w:rsidRPr="00897B86">
        <w:rPr>
          <w:rFonts w:ascii="Arial" w:hAnsi="Arial" w:cs="Arial"/>
          <w:color w:val="141413"/>
          <w:sz w:val="20"/>
          <w:szCs w:val="20"/>
        </w:rPr>
        <w:t xml:space="preserve"> and </w:t>
      </w:r>
      <w:hyperlink r:id="rId8" w:history="1">
        <w:r w:rsidR="000963B0" w:rsidRPr="00897B86">
          <w:rPr>
            <w:rStyle w:val="Hyperlink"/>
            <w:rFonts w:ascii="Arial" w:hAnsi="Arial" w:cs="Arial"/>
            <w:sz w:val="20"/>
            <w:szCs w:val="20"/>
          </w:rPr>
          <w:t>http://www.cdc.gov/gshs</w:t>
        </w:r>
      </w:hyperlink>
      <w:r w:rsidRPr="00897B86">
        <w:rPr>
          <w:rStyle w:val="Hyperlink"/>
          <w:rFonts w:ascii="Arial" w:hAnsi="Arial" w:cs="Arial"/>
          <w:sz w:val="20"/>
          <w:szCs w:val="20"/>
        </w:rPr>
        <w:t>, and details on the survey can also be found in these websites</w:t>
      </w:r>
      <w:r w:rsidR="000963B0" w:rsidRPr="00897B86">
        <w:rPr>
          <w:rFonts w:ascii="Arial" w:hAnsi="Arial" w:cs="Arial"/>
          <w:color w:val="141413"/>
          <w:sz w:val="20"/>
          <w:szCs w:val="20"/>
        </w:rPr>
        <w:t xml:space="preserve">. </w:t>
      </w:r>
      <w:r w:rsidRPr="00897B86">
        <w:rPr>
          <w:rFonts w:ascii="Arial" w:hAnsi="Arial" w:cs="Arial"/>
          <w:color w:val="141413"/>
          <w:sz w:val="20"/>
          <w:szCs w:val="20"/>
        </w:rPr>
        <w:t xml:space="preserve">Briefly, the main </w:t>
      </w:r>
      <w:r w:rsidRPr="00897B86">
        <w:rPr>
          <w:rFonts w:ascii="Arial" w:hAnsi="Arial" w:cs="Arial"/>
          <w:sz w:val="20"/>
          <w:szCs w:val="20"/>
        </w:rPr>
        <w:t>aim</w:t>
      </w:r>
      <w:r w:rsidR="009345E2" w:rsidRPr="00897B86">
        <w:rPr>
          <w:rFonts w:ascii="Arial" w:hAnsi="Arial" w:cs="Arial"/>
          <w:sz w:val="20"/>
          <w:szCs w:val="20"/>
        </w:rPr>
        <w:t xml:space="preserve"> of the</w:t>
      </w:r>
      <w:r w:rsidR="000963B0" w:rsidRPr="00897B86">
        <w:rPr>
          <w:rFonts w:ascii="Arial" w:hAnsi="Arial" w:cs="Arial"/>
          <w:sz w:val="20"/>
          <w:szCs w:val="20"/>
        </w:rPr>
        <w:t xml:space="preserve"> survey was to </w:t>
      </w:r>
      <w:r w:rsidRPr="00897B86">
        <w:rPr>
          <w:rFonts w:ascii="Arial" w:hAnsi="Arial" w:cs="Arial"/>
          <w:sz w:val="20"/>
          <w:szCs w:val="20"/>
        </w:rPr>
        <w:t>examine</w:t>
      </w:r>
      <w:r w:rsidR="000963B0" w:rsidRPr="00897B86">
        <w:rPr>
          <w:rFonts w:ascii="Arial" w:hAnsi="Arial" w:cs="Arial"/>
          <w:sz w:val="20"/>
          <w:szCs w:val="20"/>
        </w:rPr>
        <w:t xml:space="preserve"> risk and protective factors </w:t>
      </w:r>
      <w:r w:rsidRPr="00897B86">
        <w:rPr>
          <w:rFonts w:ascii="Arial" w:hAnsi="Arial" w:cs="Arial"/>
          <w:sz w:val="20"/>
          <w:szCs w:val="20"/>
        </w:rPr>
        <w:t>for</w:t>
      </w:r>
      <w:r w:rsidR="000963B0" w:rsidRPr="00897B86">
        <w:rPr>
          <w:rFonts w:ascii="Arial" w:hAnsi="Arial" w:cs="Arial"/>
          <w:sz w:val="20"/>
          <w:szCs w:val="20"/>
        </w:rPr>
        <w:t xml:space="preserve"> major non-communicable</w:t>
      </w:r>
      <w:r w:rsidR="000963B0" w:rsidRPr="00897B86">
        <w:rPr>
          <w:rFonts w:ascii="Arial" w:hAnsi="Arial" w:cs="Arial"/>
          <w:sz w:val="20"/>
          <w:szCs w:val="20"/>
          <w:lang w:eastAsia="ja-JP"/>
        </w:rPr>
        <w:t xml:space="preserve"> </w:t>
      </w:r>
      <w:r w:rsidR="000963B0" w:rsidRPr="00897B86">
        <w:rPr>
          <w:rFonts w:ascii="Arial" w:hAnsi="Arial" w:cs="Arial"/>
          <w:sz w:val="20"/>
          <w:szCs w:val="20"/>
        </w:rPr>
        <w:t>disease</w:t>
      </w:r>
      <w:r w:rsidR="000963B0" w:rsidRPr="00897B86">
        <w:rPr>
          <w:rFonts w:ascii="Arial" w:hAnsi="Arial" w:cs="Arial"/>
          <w:sz w:val="20"/>
          <w:szCs w:val="20"/>
          <w:lang w:eastAsia="ja-JP"/>
        </w:rPr>
        <w:t>s</w:t>
      </w:r>
      <w:r w:rsidRPr="00897B86">
        <w:rPr>
          <w:rFonts w:ascii="Arial" w:hAnsi="Arial" w:cs="Arial"/>
          <w:sz w:val="20"/>
          <w:szCs w:val="20"/>
          <w:lang w:eastAsia="ja-JP"/>
        </w:rPr>
        <w:t xml:space="preserve"> among school-going adolescents</w:t>
      </w:r>
      <w:r w:rsidR="000963B0" w:rsidRPr="00897B86">
        <w:rPr>
          <w:rFonts w:ascii="Arial" w:hAnsi="Arial" w:cs="Arial"/>
          <w:sz w:val="20"/>
          <w:szCs w:val="20"/>
          <w:lang w:eastAsia="ja-JP"/>
        </w:rPr>
        <w:t xml:space="preserve">. </w:t>
      </w:r>
      <w:r w:rsidRPr="00897B86">
        <w:rPr>
          <w:rFonts w:ascii="Arial" w:hAnsi="Arial" w:cs="Arial"/>
          <w:sz w:val="20"/>
          <w:szCs w:val="20"/>
          <w:lang w:eastAsia="ja-JP"/>
        </w:rPr>
        <w:t xml:space="preserve">The process of the selection of participants involved a </w:t>
      </w:r>
      <w:r w:rsidR="000963B0" w:rsidRPr="00897B86">
        <w:rPr>
          <w:rFonts w:ascii="Arial" w:hAnsi="Arial" w:cs="Arial"/>
          <w:color w:val="141413"/>
          <w:sz w:val="20"/>
          <w:szCs w:val="20"/>
        </w:rPr>
        <w:t>standardized two-stage probability sampling design</w:t>
      </w:r>
      <w:r w:rsidR="009345E2" w:rsidRPr="00897B86">
        <w:rPr>
          <w:rFonts w:ascii="Arial" w:hAnsi="Arial" w:cs="Arial"/>
          <w:color w:val="141413"/>
          <w:sz w:val="20"/>
          <w:szCs w:val="20"/>
        </w:rPr>
        <w:t xml:space="preserve"> </w:t>
      </w:r>
      <w:r w:rsidR="000963B0" w:rsidRPr="00897B86">
        <w:rPr>
          <w:rFonts w:ascii="Arial" w:hAnsi="Arial" w:cs="Arial"/>
          <w:color w:val="141413"/>
          <w:sz w:val="20"/>
          <w:szCs w:val="20"/>
        </w:rPr>
        <w:t xml:space="preserve">within each participating country. </w:t>
      </w:r>
      <w:r w:rsidRPr="00897B86">
        <w:rPr>
          <w:rFonts w:ascii="Arial" w:hAnsi="Arial" w:cs="Arial"/>
          <w:color w:val="141413"/>
          <w:sz w:val="20"/>
          <w:szCs w:val="20"/>
        </w:rPr>
        <w:t>P</w:t>
      </w:r>
      <w:r w:rsidR="000963B0" w:rsidRPr="00897B86">
        <w:rPr>
          <w:rFonts w:ascii="Arial" w:hAnsi="Arial" w:cs="Arial"/>
          <w:color w:val="141413"/>
          <w:sz w:val="20"/>
          <w:szCs w:val="20"/>
        </w:rPr>
        <w:t>robability proportional to size sampling</w:t>
      </w:r>
      <w:r w:rsidRPr="00897B86">
        <w:rPr>
          <w:rFonts w:ascii="Arial" w:hAnsi="Arial" w:cs="Arial"/>
          <w:color w:val="141413"/>
          <w:sz w:val="20"/>
          <w:szCs w:val="20"/>
        </w:rPr>
        <w:t xml:space="preserve"> was first used to select schools</w:t>
      </w:r>
      <w:r w:rsidR="000963B0" w:rsidRPr="00897B86">
        <w:rPr>
          <w:rFonts w:ascii="Arial" w:hAnsi="Arial" w:cs="Arial"/>
          <w:color w:val="141413"/>
          <w:sz w:val="20"/>
          <w:szCs w:val="20"/>
        </w:rPr>
        <w:t xml:space="preserve">. </w:t>
      </w:r>
      <w:r w:rsidRPr="00897B86">
        <w:rPr>
          <w:rFonts w:ascii="Arial" w:hAnsi="Arial" w:cs="Arial"/>
          <w:color w:val="141413"/>
          <w:sz w:val="20"/>
          <w:szCs w:val="20"/>
        </w:rPr>
        <w:t>Next</w:t>
      </w:r>
      <w:r w:rsidR="009345E2" w:rsidRPr="00897B86">
        <w:rPr>
          <w:rFonts w:ascii="Arial" w:hAnsi="Arial" w:cs="Arial"/>
          <w:color w:val="141413"/>
          <w:sz w:val="20"/>
          <w:szCs w:val="20"/>
        </w:rPr>
        <w:t xml:space="preserve">, </w:t>
      </w:r>
      <w:r w:rsidRPr="00897B86">
        <w:rPr>
          <w:rFonts w:ascii="Arial" w:hAnsi="Arial" w:cs="Arial"/>
          <w:color w:val="141413"/>
          <w:sz w:val="20"/>
          <w:szCs w:val="20"/>
        </w:rPr>
        <w:t xml:space="preserve">within each selected school, </w:t>
      </w:r>
      <w:r w:rsidR="000963B0" w:rsidRPr="00897B86">
        <w:rPr>
          <w:rFonts w:ascii="Arial" w:hAnsi="Arial" w:cs="Arial"/>
          <w:color w:val="141413"/>
          <w:sz w:val="20"/>
          <w:szCs w:val="20"/>
        </w:rPr>
        <w:t>classrooms</w:t>
      </w:r>
      <w:r w:rsidRPr="00897B86">
        <w:rPr>
          <w:rFonts w:ascii="Arial" w:hAnsi="Arial" w:cs="Arial"/>
          <w:color w:val="141413"/>
          <w:sz w:val="20"/>
          <w:szCs w:val="20"/>
        </w:rPr>
        <w:t xml:space="preserve"> that</w:t>
      </w:r>
      <w:r w:rsidR="000963B0" w:rsidRPr="00897B86">
        <w:rPr>
          <w:rFonts w:ascii="Arial" w:hAnsi="Arial" w:cs="Arial"/>
          <w:color w:val="141413"/>
          <w:sz w:val="20"/>
          <w:szCs w:val="20"/>
        </w:rPr>
        <w:t xml:space="preserve"> included students aged 13-15 years</w:t>
      </w:r>
      <w:r w:rsidR="009345E2" w:rsidRPr="00897B86">
        <w:rPr>
          <w:rFonts w:ascii="Arial" w:hAnsi="Arial" w:cs="Arial"/>
          <w:color w:val="141413"/>
          <w:sz w:val="20"/>
          <w:szCs w:val="20"/>
        </w:rPr>
        <w:t xml:space="preserve"> were randomly selected</w:t>
      </w:r>
      <w:r w:rsidR="000963B0" w:rsidRPr="00897B86">
        <w:rPr>
          <w:rFonts w:ascii="Arial" w:hAnsi="Arial" w:cs="Arial"/>
          <w:color w:val="141413"/>
          <w:sz w:val="20"/>
          <w:szCs w:val="20"/>
        </w:rPr>
        <w:t xml:space="preserve">. The </w:t>
      </w:r>
      <w:r w:rsidR="009345E2" w:rsidRPr="00897B86">
        <w:rPr>
          <w:rFonts w:ascii="Arial" w:hAnsi="Arial" w:cs="Arial"/>
          <w:color w:val="141413"/>
          <w:sz w:val="20"/>
          <w:szCs w:val="20"/>
        </w:rPr>
        <w:t xml:space="preserve">multiple choice </w:t>
      </w:r>
      <w:r w:rsidR="000963B0" w:rsidRPr="00897B86">
        <w:rPr>
          <w:rFonts w:ascii="Arial" w:hAnsi="Arial" w:cs="Arial"/>
          <w:color w:val="141413"/>
          <w:sz w:val="20"/>
          <w:szCs w:val="20"/>
        </w:rPr>
        <w:t>questionnaire was tran</w:t>
      </w:r>
      <w:r w:rsidR="009345E2" w:rsidRPr="00897B86">
        <w:rPr>
          <w:rFonts w:ascii="Arial" w:hAnsi="Arial" w:cs="Arial"/>
          <w:color w:val="141413"/>
          <w:sz w:val="20"/>
          <w:szCs w:val="20"/>
        </w:rPr>
        <w:t>slated into the local language of each country</w:t>
      </w:r>
      <w:r w:rsidR="000963B0" w:rsidRPr="00897B86">
        <w:rPr>
          <w:rFonts w:ascii="Arial" w:hAnsi="Arial" w:cs="Arial"/>
          <w:color w:val="141413"/>
          <w:sz w:val="20"/>
          <w:szCs w:val="20"/>
        </w:rPr>
        <w:t xml:space="preserve">. </w:t>
      </w:r>
      <w:r w:rsidRPr="00897B86">
        <w:rPr>
          <w:rFonts w:ascii="Arial" w:hAnsi="Arial" w:cs="Arial"/>
          <w:color w:val="141413"/>
          <w:sz w:val="20"/>
          <w:szCs w:val="20"/>
        </w:rPr>
        <w:t xml:space="preserve">Questionnaires were provied in the form of </w:t>
      </w:r>
      <w:r w:rsidR="000963B0" w:rsidRPr="00897B86">
        <w:rPr>
          <w:rFonts w:ascii="Arial" w:hAnsi="Arial" w:cs="Arial"/>
          <w:color w:val="141413"/>
          <w:sz w:val="20"/>
          <w:szCs w:val="20"/>
        </w:rPr>
        <w:t xml:space="preserve">computer scannable sheets. </w:t>
      </w:r>
      <w:r w:rsidRPr="00897B86">
        <w:rPr>
          <w:rFonts w:ascii="Arial" w:hAnsi="Arial" w:cs="Arial"/>
          <w:color w:val="141413"/>
          <w:sz w:val="20"/>
          <w:szCs w:val="20"/>
        </w:rPr>
        <w:t>T</w:t>
      </w:r>
      <w:r w:rsidR="009345E2" w:rsidRPr="00897B86">
        <w:rPr>
          <w:rFonts w:ascii="Arial" w:hAnsi="Arial" w:cs="Arial"/>
          <w:color w:val="000000"/>
          <w:sz w:val="20"/>
          <w:szCs w:val="20"/>
        </w:rPr>
        <w:t>he protocol was approved by</w:t>
      </w:r>
      <w:r w:rsidR="000963B0" w:rsidRPr="00897B86">
        <w:rPr>
          <w:rFonts w:ascii="Arial" w:hAnsi="Arial" w:cs="Arial"/>
          <w:color w:val="000000"/>
          <w:sz w:val="20"/>
          <w:szCs w:val="20"/>
        </w:rPr>
        <w:t xml:space="preserve"> a nati</w:t>
      </w:r>
      <w:r w:rsidR="009345E2" w:rsidRPr="00897B86">
        <w:rPr>
          <w:rFonts w:ascii="Arial" w:hAnsi="Arial" w:cs="Arial"/>
          <w:color w:val="000000"/>
          <w:sz w:val="20"/>
          <w:szCs w:val="20"/>
        </w:rPr>
        <w:t>onal government administration</w:t>
      </w:r>
      <w:r w:rsidRPr="00897B86">
        <w:rPr>
          <w:rFonts w:ascii="Arial" w:hAnsi="Arial" w:cs="Arial"/>
          <w:color w:val="000000"/>
          <w:sz w:val="20"/>
          <w:szCs w:val="20"/>
        </w:rPr>
        <w:t xml:space="preserve"> in each country (</w:t>
      </w:r>
      <w:r w:rsidR="000963B0" w:rsidRPr="00897B86">
        <w:rPr>
          <w:rFonts w:ascii="Arial" w:hAnsi="Arial" w:cs="Arial"/>
          <w:color w:val="000000"/>
          <w:sz w:val="20"/>
          <w:szCs w:val="20"/>
        </w:rPr>
        <w:t xml:space="preserve">most </w:t>
      </w:r>
      <w:r w:rsidRPr="00897B86">
        <w:rPr>
          <w:rFonts w:ascii="Arial" w:hAnsi="Arial" w:cs="Arial"/>
          <w:color w:val="000000"/>
          <w:sz w:val="20"/>
          <w:szCs w:val="20"/>
        </w:rPr>
        <w:t>commonly</w:t>
      </w:r>
      <w:r w:rsidR="000963B0" w:rsidRPr="00897B86">
        <w:rPr>
          <w:rFonts w:ascii="Arial" w:hAnsi="Arial" w:cs="Arial"/>
          <w:color w:val="000000"/>
          <w:sz w:val="20"/>
          <w:szCs w:val="20"/>
        </w:rPr>
        <w:t xml:space="preserve"> the M</w:t>
      </w:r>
      <w:r w:rsidR="009345E2" w:rsidRPr="00897B86">
        <w:rPr>
          <w:rFonts w:ascii="Arial" w:hAnsi="Arial" w:cs="Arial"/>
          <w:color w:val="000000"/>
          <w:sz w:val="20"/>
          <w:szCs w:val="20"/>
        </w:rPr>
        <w:t xml:space="preserve">inistry of Health or Education, </w:t>
      </w:r>
      <w:r w:rsidR="000963B0" w:rsidRPr="00897B86">
        <w:rPr>
          <w:rFonts w:ascii="Arial" w:hAnsi="Arial" w:cs="Arial"/>
          <w:color w:val="000000"/>
          <w:sz w:val="20"/>
          <w:szCs w:val="20"/>
        </w:rPr>
        <w:t>and an institutional review board or ethics committee</w:t>
      </w:r>
      <w:r w:rsidRPr="00897B86">
        <w:rPr>
          <w:rFonts w:ascii="Arial" w:hAnsi="Arial" w:cs="Arial"/>
          <w:color w:val="000000"/>
          <w:sz w:val="20"/>
          <w:szCs w:val="20"/>
        </w:rPr>
        <w:t>)</w:t>
      </w:r>
      <w:r w:rsidR="000963B0" w:rsidRPr="00897B86">
        <w:rPr>
          <w:rFonts w:ascii="Arial" w:hAnsi="Arial" w:cs="Arial"/>
          <w:color w:val="000000"/>
          <w:sz w:val="20"/>
          <w:szCs w:val="20"/>
        </w:rPr>
        <w:t xml:space="preserve">. </w:t>
      </w:r>
      <w:r w:rsidR="009345E2" w:rsidRPr="00897B86">
        <w:rPr>
          <w:rFonts w:ascii="Arial" w:hAnsi="Arial" w:cs="Arial"/>
          <w:color w:val="141413"/>
          <w:sz w:val="20"/>
          <w:szCs w:val="20"/>
        </w:rPr>
        <w:t xml:space="preserve">Participation </w:t>
      </w:r>
      <w:r w:rsidR="006C0627" w:rsidRPr="00897B86">
        <w:rPr>
          <w:rFonts w:ascii="Arial" w:hAnsi="Arial" w:cs="Arial"/>
          <w:color w:val="141413"/>
          <w:sz w:val="20"/>
          <w:szCs w:val="20"/>
        </w:rPr>
        <w:t xml:space="preserve">in the survey </w:t>
      </w:r>
      <w:r w:rsidR="009345E2" w:rsidRPr="00897B86">
        <w:rPr>
          <w:rFonts w:ascii="Arial" w:hAnsi="Arial" w:cs="Arial"/>
          <w:color w:val="141413"/>
          <w:sz w:val="20"/>
          <w:szCs w:val="20"/>
        </w:rPr>
        <w:t>was voluntary</w:t>
      </w:r>
      <w:r w:rsidR="006C0627" w:rsidRPr="00897B86">
        <w:rPr>
          <w:rFonts w:ascii="Arial" w:hAnsi="Arial" w:cs="Arial"/>
          <w:color w:val="141413"/>
          <w:sz w:val="20"/>
          <w:szCs w:val="20"/>
        </w:rPr>
        <w:t xml:space="preserve"> and anonimity was guaranteed</w:t>
      </w:r>
      <w:r w:rsidR="009345E2" w:rsidRPr="00897B86">
        <w:rPr>
          <w:rFonts w:ascii="Arial" w:hAnsi="Arial" w:cs="Arial"/>
          <w:color w:val="141413"/>
          <w:sz w:val="20"/>
          <w:szCs w:val="20"/>
        </w:rPr>
        <w:t xml:space="preserve">. </w:t>
      </w:r>
      <w:r w:rsidR="006C0627" w:rsidRPr="00897B86">
        <w:rPr>
          <w:rFonts w:ascii="Arial" w:hAnsi="Arial" w:cs="Arial"/>
          <w:color w:val="141413"/>
          <w:sz w:val="20"/>
          <w:szCs w:val="20"/>
        </w:rPr>
        <w:t xml:space="preserve">The </w:t>
      </w:r>
      <w:r w:rsidR="000963B0" w:rsidRPr="00897B86">
        <w:rPr>
          <w:rFonts w:ascii="Arial" w:hAnsi="Arial" w:cs="Arial"/>
          <w:color w:val="141413"/>
          <w:sz w:val="20"/>
          <w:szCs w:val="20"/>
        </w:rPr>
        <w:t>students, parents and/or school officials</w:t>
      </w:r>
      <w:r w:rsidR="006C0627" w:rsidRPr="00897B86">
        <w:rPr>
          <w:rFonts w:ascii="Arial" w:hAnsi="Arial" w:cs="Arial"/>
          <w:color w:val="141413"/>
          <w:sz w:val="20"/>
          <w:szCs w:val="20"/>
        </w:rPr>
        <w:t xml:space="preserve"> provided informed consent</w:t>
      </w:r>
      <w:r w:rsidR="000963B0" w:rsidRPr="00897B86">
        <w:rPr>
          <w:rFonts w:ascii="Arial" w:hAnsi="Arial" w:cs="Arial"/>
          <w:color w:val="141413"/>
          <w:sz w:val="20"/>
          <w:szCs w:val="20"/>
        </w:rPr>
        <w:t xml:space="preserve">. </w:t>
      </w:r>
      <w:r w:rsidR="00516DF8" w:rsidRPr="00897B86">
        <w:rPr>
          <w:rFonts w:ascii="Arial" w:hAnsi="Arial" w:cs="Arial"/>
          <w:color w:val="141413"/>
          <w:sz w:val="20"/>
          <w:szCs w:val="20"/>
        </w:rPr>
        <w:t xml:space="preserve">Sampling weights that corrected for </w:t>
      </w:r>
      <w:r w:rsidR="009345E2" w:rsidRPr="00897B86">
        <w:rPr>
          <w:rFonts w:ascii="Arial" w:hAnsi="Arial" w:cs="Arial"/>
          <w:color w:val="141413"/>
          <w:sz w:val="20"/>
          <w:szCs w:val="20"/>
        </w:rPr>
        <w:t>for non-response and probability selection</w:t>
      </w:r>
      <w:r w:rsidR="00516DF8" w:rsidRPr="00897B86">
        <w:rPr>
          <w:rFonts w:ascii="Arial" w:hAnsi="Arial" w:cs="Arial"/>
          <w:color w:val="141413"/>
          <w:sz w:val="20"/>
          <w:szCs w:val="20"/>
        </w:rPr>
        <w:t xml:space="preserve"> were available for analysis</w:t>
      </w:r>
      <w:r w:rsidR="009345E2" w:rsidRPr="00897B86">
        <w:rPr>
          <w:rFonts w:ascii="Arial" w:hAnsi="Arial" w:cs="Arial"/>
          <w:color w:val="141413"/>
          <w:sz w:val="20"/>
          <w:szCs w:val="20"/>
        </w:rPr>
        <w:t>.</w:t>
      </w:r>
    </w:p>
    <w:p w14:paraId="2E7707ED" w14:textId="31041CDE" w:rsidR="000963B0" w:rsidRPr="00897B86" w:rsidRDefault="000963B0" w:rsidP="009345E2">
      <w:pPr>
        <w:spacing w:line="480" w:lineRule="auto"/>
        <w:jc w:val="both"/>
        <w:rPr>
          <w:rFonts w:ascii="Arial" w:hAnsi="Arial" w:cs="Arial"/>
          <w:color w:val="141413"/>
          <w:sz w:val="20"/>
          <w:szCs w:val="20"/>
        </w:rPr>
      </w:pPr>
      <w:r w:rsidRPr="00897B86">
        <w:rPr>
          <w:rFonts w:ascii="Arial" w:hAnsi="Arial" w:cs="Arial"/>
          <w:color w:val="141413"/>
          <w:sz w:val="20"/>
          <w:szCs w:val="20"/>
        </w:rPr>
        <w:tab/>
      </w:r>
      <w:r w:rsidR="00516DF8" w:rsidRPr="00897B86">
        <w:rPr>
          <w:rFonts w:ascii="Arial" w:hAnsi="Arial" w:cs="Arial"/>
          <w:color w:val="141413"/>
          <w:sz w:val="20"/>
          <w:szCs w:val="20"/>
        </w:rPr>
        <w:t>For the current analysis, all nationally representative datasets from LMICs</w:t>
      </w:r>
      <w:r w:rsidR="00965268" w:rsidRPr="00897B86">
        <w:rPr>
          <w:rFonts w:ascii="Arial" w:hAnsi="Arial" w:cs="Arial"/>
          <w:color w:val="141413"/>
          <w:sz w:val="20"/>
          <w:szCs w:val="20"/>
        </w:rPr>
        <w:t>,</w:t>
      </w:r>
      <w:r w:rsidR="00516DF8" w:rsidRPr="00897B86">
        <w:rPr>
          <w:rFonts w:ascii="Arial" w:hAnsi="Arial" w:cs="Arial"/>
          <w:color w:val="141413"/>
          <w:sz w:val="20"/>
          <w:szCs w:val="20"/>
        </w:rPr>
        <w:t xml:space="preserve"> which included the variables pertaining to the study</w:t>
      </w:r>
      <w:r w:rsidR="00965268" w:rsidRPr="00897B86">
        <w:rPr>
          <w:rFonts w:ascii="Arial" w:hAnsi="Arial" w:cs="Arial"/>
          <w:color w:val="141413"/>
          <w:sz w:val="20"/>
          <w:szCs w:val="20"/>
        </w:rPr>
        <w:t>,</w:t>
      </w:r>
      <w:r w:rsidR="00516DF8" w:rsidRPr="00897B86">
        <w:rPr>
          <w:rFonts w:ascii="Arial" w:hAnsi="Arial" w:cs="Arial"/>
          <w:color w:val="141413"/>
          <w:sz w:val="20"/>
          <w:szCs w:val="20"/>
        </w:rPr>
        <w:t xml:space="preserve"> were included. The most recent dataset was used in cases where more than two datasets were available from the same country. </w:t>
      </w:r>
      <w:r w:rsidR="006B4520" w:rsidRPr="00897B86">
        <w:rPr>
          <w:rFonts w:ascii="Arial" w:hAnsi="Arial" w:cs="Arial"/>
          <w:color w:val="141413"/>
          <w:sz w:val="20"/>
          <w:szCs w:val="20"/>
        </w:rPr>
        <w:t>A total of 48</w:t>
      </w:r>
      <w:r w:rsidRPr="00897B86">
        <w:rPr>
          <w:rFonts w:ascii="Arial" w:hAnsi="Arial" w:cs="Arial"/>
          <w:color w:val="141413"/>
          <w:sz w:val="20"/>
          <w:szCs w:val="20"/>
        </w:rPr>
        <w:t xml:space="preserve"> countries were included in the current study. For </w:t>
      </w:r>
      <w:r w:rsidR="00965268" w:rsidRPr="00897B86">
        <w:rPr>
          <w:rFonts w:ascii="Arial" w:hAnsi="Arial" w:cs="Arial"/>
          <w:color w:val="141413"/>
          <w:sz w:val="20"/>
          <w:szCs w:val="20"/>
        </w:rPr>
        <w:t xml:space="preserve">these </w:t>
      </w:r>
      <w:r w:rsidRPr="00897B86">
        <w:rPr>
          <w:rFonts w:ascii="Arial" w:hAnsi="Arial" w:cs="Arial"/>
          <w:color w:val="141413"/>
          <w:sz w:val="20"/>
          <w:szCs w:val="20"/>
        </w:rPr>
        <w:t xml:space="preserve">countries, </w:t>
      </w:r>
      <w:r w:rsidR="009345E2" w:rsidRPr="00897B86">
        <w:rPr>
          <w:rFonts w:ascii="Arial" w:hAnsi="Arial" w:cs="Arial"/>
          <w:color w:val="141413"/>
          <w:sz w:val="20"/>
          <w:szCs w:val="20"/>
        </w:rPr>
        <w:t>data were collected between 2009 and 2016.</w:t>
      </w:r>
      <w:r w:rsidRPr="00897B86">
        <w:rPr>
          <w:rFonts w:ascii="Arial" w:hAnsi="Arial" w:cs="Arial"/>
          <w:color w:val="141413"/>
          <w:sz w:val="20"/>
          <w:szCs w:val="20"/>
        </w:rPr>
        <w:t xml:space="preserve"> </w:t>
      </w:r>
      <w:r w:rsidR="009345E2" w:rsidRPr="00897B86">
        <w:rPr>
          <w:rFonts w:ascii="Arial" w:hAnsi="Arial" w:cs="Arial"/>
          <w:color w:val="141413"/>
          <w:sz w:val="20"/>
          <w:szCs w:val="20"/>
        </w:rPr>
        <w:t xml:space="preserve">There were </w:t>
      </w:r>
      <w:r w:rsidRPr="00897B86">
        <w:rPr>
          <w:rFonts w:ascii="Arial" w:hAnsi="Arial" w:cs="Arial"/>
          <w:color w:val="141413"/>
          <w:sz w:val="20"/>
          <w:szCs w:val="20"/>
        </w:rPr>
        <w:t>6 low-income</w:t>
      </w:r>
      <w:r w:rsidR="00CD7AA3" w:rsidRPr="00897B86">
        <w:rPr>
          <w:rFonts w:ascii="Arial" w:hAnsi="Arial" w:cs="Arial"/>
          <w:color w:val="141413"/>
          <w:sz w:val="20"/>
          <w:szCs w:val="20"/>
        </w:rPr>
        <w:t>, 27 lower middle-income, and 15</w:t>
      </w:r>
      <w:r w:rsidRPr="00897B86">
        <w:rPr>
          <w:rFonts w:ascii="Arial" w:hAnsi="Arial" w:cs="Arial"/>
          <w:color w:val="141413"/>
          <w:sz w:val="20"/>
          <w:szCs w:val="20"/>
        </w:rPr>
        <w:t xml:space="preserve"> upper middle-income countries based on the World Bank classification at the time of the survey</w:t>
      </w:r>
      <w:r w:rsidR="000D7210" w:rsidRPr="00897B86">
        <w:rPr>
          <w:rFonts w:ascii="Arial" w:hAnsi="Arial" w:cs="Arial"/>
          <w:color w:val="141413"/>
          <w:sz w:val="20"/>
          <w:szCs w:val="20"/>
        </w:rPr>
        <w:t xml:space="preserve"> (World Bank, 2017)</w:t>
      </w:r>
      <w:r w:rsidRPr="00897B86">
        <w:rPr>
          <w:rFonts w:ascii="Arial" w:hAnsi="Arial" w:cs="Arial"/>
          <w:color w:val="141413"/>
          <w:sz w:val="20"/>
          <w:szCs w:val="20"/>
        </w:rPr>
        <w:t>.</w:t>
      </w:r>
      <w:r w:rsidR="000D7210" w:rsidRPr="00897B86">
        <w:rPr>
          <w:rFonts w:ascii="Arial" w:hAnsi="Arial" w:cs="Arial"/>
          <w:color w:val="141413"/>
          <w:sz w:val="20"/>
          <w:szCs w:val="20"/>
        </w:rPr>
        <w:t xml:space="preserve"> </w:t>
      </w:r>
      <w:r w:rsidR="000D7210" w:rsidRPr="00897B86">
        <w:rPr>
          <w:rFonts w:ascii="Arial" w:hAnsi="Arial" w:cs="Arial"/>
          <w:color w:val="333333"/>
          <w:sz w:val="20"/>
          <w:szCs w:val="20"/>
          <w:shd w:val="clear" w:color="auto" w:fill="FFFFFF"/>
        </w:rPr>
        <w:t xml:space="preserve">The income classification of </w:t>
      </w:r>
      <w:r w:rsidR="000D7210" w:rsidRPr="00897B86">
        <w:rPr>
          <w:rFonts w:ascii="Arial" w:hAnsi="Arial" w:cs="Arial"/>
          <w:color w:val="141413"/>
          <w:sz w:val="20"/>
          <w:szCs w:val="20"/>
        </w:rPr>
        <w:t>the World Bank</w:t>
      </w:r>
      <w:r w:rsidR="000D7210" w:rsidRPr="00897B86">
        <w:rPr>
          <w:rFonts w:ascii="Arial" w:hAnsi="Arial" w:cs="Arial"/>
          <w:color w:val="333333"/>
          <w:sz w:val="20"/>
          <w:szCs w:val="20"/>
          <w:shd w:val="clear" w:color="auto" w:fill="FFFFFF"/>
        </w:rPr>
        <w:t xml:space="preserve"> is based on a measure of national income per person, or gross national income per capita (World Bank, 2017).</w:t>
      </w:r>
      <w:r w:rsidRPr="00897B86">
        <w:rPr>
          <w:rFonts w:ascii="Arial" w:hAnsi="Arial" w:cs="Arial"/>
          <w:color w:val="141413"/>
          <w:sz w:val="20"/>
          <w:szCs w:val="20"/>
        </w:rPr>
        <w:t xml:space="preserve"> Although data on </w:t>
      </w:r>
      <w:r w:rsidR="001D5FF9" w:rsidRPr="00897B86">
        <w:rPr>
          <w:rFonts w:ascii="Arial" w:hAnsi="Arial" w:cs="Arial"/>
          <w:color w:val="141413"/>
          <w:sz w:val="20"/>
          <w:szCs w:val="20"/>
        </w:rPr>
        <w:t>PA</w:t>
      </w:r>
      <w:r w:rsidRPr="00897B86">
        <w:rPr>
          <w:rFonts w:ascii="Arial" w:hAnsi="Arial" w:cs="Arial"/>
          <w:color w:val="141413"/>
          <w:sz w:val="20"/>
          <w:szCs w:val="20"/>
        </w:rPr>
        <w:t xml:space="preserve"> were also available from surveys conducted before 2009, we did not include data from these surveys to ensure comparability as the question on </w:t>
      </w:r>
      <w:r w:rsidR="001D5FF9" w:rsidRPr="00897B86">
        <w:rPr>
          <w:rFonts w:ascii="Arial" w:hAnsi="Arial" w:cs="Arial"/>
          <w:color w:val="141413"/>
          <w:sz w:val="20"/>
          <w:szCs w:val="20"/>
        </w:rPr>
        <w:t>PA</w:t>
      </w:r>
      <w:r w:rsidRPr="00897B86">
        <w:rPr>
          <w:rFonts w:ascii="Arial" w:hAnsi="Arial" w:cs="Arial"/>
          <w:color w:val="141413"/>
          <w:sz w:val="20"/>
          <w:szCs w:val="20"/>
        </w:rPr>
        <w:t xml:space="preserve"> was different.</w:t>
      </w:r>
      <w:r w:rsidR="009345E2" w:rsidRPr="00897B86">
        <w:rPr>
          <w:rFonts w:ascii="Arial" w:hAnsi="Arial" w:cs="Arial"/>
          <w:color w:val="141413"/>
          <w:sz w:val="20"/>
          <w:szCs w:val="20"/>
        </w:rPr>
        <w:t xml:space="preserve"> The characteristics of each country or survey are provided in Table 1.</w:t>
      </w:r>
    </w:p>
    <w:p w14:paraId="093201DB" w14:textId="77777777" w:rsidR="003F6112" w:rsidRPr="00897B86" w:rsidRDefault="003F6112" w:rsidP="003F6112">
      <w:pPr>
        <w:spacing w:line="480" w:lineRule="auto"/>
        <w:jc w:val="both"/>
        <w:rPr>
          <w:rFonts w:ascii="Arial" w:hAnsi="Arial" w:cs="Arial"/>
          <w:color w:val="141413"/>
          <w:sz w:val="20"/>
          <w:szCs w:val="20"/>
        </w:rPr>
      </w:pPr>
    </w:p>
    <w:p w14:paraId="4CE26326" w14:textId="23B653C1" w:rsidR="00CD7AA3" w:rsidRPr="00897B86" w:rsidRDefault="001D5FF9" w:rsidP="00CD7AA3">
      <w:pPr>
        <w:spacing w:line="480" w:lineRule="auto"/>
        <w:rPr>
          <w:rFonts w:ascii="Arial" w:hAnsi="Arial" w:cs="Arial"/>
          <w:b/>
          <w:i/>
          <w:color w:val="141413"/>
          <w:sz w:val="20"/>
          <w:szCs w:val="20"/>
        </w:rPr>
      </w:pPr>
      <w:r w:rsidRPr="00897B86">
        <w:rPr>
          <w:rFonts w:ascii="Arial" w:hAnsi="Arial" w:cs="Arial"/>
          <w:b/>
          <w:i/>
          <w:color w:val="141413"/>
          <w:sz w:val="20"/>
          <w:szCs w:val="20"/>
        </w:rPr>
        <w:t>PA</w:t>
      </w:r>
      <w:r w:rsidR="000963B0" w:rsidRPr="00897B86">
        <w:rPr>
          <w:rFonts w:ascii="Arial" w:hAnsi="Arial" w:cs="Arial"/>
          <w:b/>
          <w:i/>
          <w:color w:val="141413"/>
          <w:sz w:val="20"/>
          <w:szCs w:val="20"/>
        </w:rPr>
        <w:t xml:space="preserve"> </w:t>
      </w:r>
    </w:p>
    <w:p w14:paraId="5E286AB7" w14:textId="409551AB" w:rsidR="000963B0" w:rsidRPr="00897B86" w:rsidRDefault="00965268" w:rsidP="00A16B28">
      <w:pPr>
        <w:spacing w:line="480" w:lineRule="auto"/>
        <w:jc w:val="both"/>
        <w:rPr>
          <w:rFonts w:ascii="Arial" w:hAnsi="Arial" w:cs="Arial"/>
          <w:b/>
          <w:i/>
          <w:color w:val="141413"/>
          <w:sz w:val="20"/>
          <w:szCs w:val="20"/>
        </w:rPr>
      </w:pPr>
      <w:r w:rsidRPr="00897B86">
        <w:rPr>
          <w:rFonts w:ascii="Arial" w:hAnsi="Arial" w:cs="Arial"/>
          <w:color w:val="141413"/>
          <w:sz w:val="20"/>
          <w:szCs w:val="20"/>
        </w:rPr>
        <w:t xml:space="preserve">Levels of </w:t>
      </w:r>
      <w:r w:rsidR="001D5FF9" w:rsidRPr="00897B86">
        <w:rPr>
          <w:rFonts w:ascii="Arial" w:hAnsi="Arial" w:cs="Arial"/>
          <w:color w:val="141413"/>
          <w:sz w:val="20"/>
          <w:szCs w:val="20"/>
        </w:rPr>
        <w:t>PA</w:t>
      </w:r>
      <w:r w:rsidR="00D02465" w:rsidRPr="00897B86">
        <w:rPr>
          <w:rFonts w:ascii="Arial" w:hAnsi="Arial" w:cs="Arial"/>
          <w:color w:val="141413"/>
          <w:sz w:val="20"/>
          <w:szCs w:val="20"/>
        </w:rPr>
        <w:t xml:space="preserve"> levels</w:t>
      </w:r>
      <w:r w:rsidRPr="00897B86">
        <w:rPr>
          <w:rFonts w:ascii="Arial" w:hAnsi="Arial" w:cs="Arial"/>
          <w:color w:val="141413"/>
          <w:sz w:val="20"/>
          <w:szCs w:val="20"/>
        </w:rPr>
        <w:t xml:space="preserve"> were assessed with The PACE+ Adolescent Physical Activity Measure </w:t>
      </w:r>
      <w:r w:rsidRPr="00897B86">
        <w:rPr>
          <w:rFonts w:ascii="Arial" w:hAnsi="Arial" w:cs="Arial"/>
          <w:color w:val="141413"/>
          <w:sz w:val="20"/>
          <w:szCs w:val="20"/>
        </w:rPr>
        <w:fldChar w:fldCharType="begin"/>
      </w:r>
      <w:r w:rsidRPr="00897B86">
        <w:rPr>
          <w:rFonts w:ascii="Arial" w:hAnsi="Arial" w:cs="Arial"/>
          <w:color w:val="141413"/>
          <w:sz w:val="20"/>
          <w:szCs w:val="20"/>
        </w:rPr>
        <w:instrText xml:space="preserve"> ADDIN EN.CITE &lt;EndNote&gt;&lt;Cite&gt;&lt;Author&gt;Prochaska&lt;/Author&gt;&lt;Year&gt;2001&lt;/Year&gt;&lt;RecNum&gt;7657&lt;/RecNum&gt;&lt;DisplayText&gt;(Prochaska et al.,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Pr="00897B86">
        <w:rPr>
          <w:rFonts w:ascii="Arial" w:hAnsi="Arial" w:cs="Arial"/>
          <w:color w:val="141413"/>
          <w:sz w:val="20"/>
          <w:szCs w:val="20"/>
        </w:rPr>
        <w:fldChar w:fldCharType="separate"/>
      </w:r>
      <w:r w:rsidRPr="00897B86">
        <w:rPr>
          <w:rFonts w:ascii="Arial" w:hAnsi="Arial" w:cs="Arial"/>
          <w:noProof/>
          <w:color w:val="141413"/>
          <w:sz w:val="20"/>
          <w:szCs w:val="20"/>
        </w:rPr>
        <w:t>(Prochaska et al., 2001)</w:t>
      </w:r>
      <w:r w:rsidRPr="00897B86">
        <w:rPr>
          <w:rFonts w:ascii="Arial" w:hAnsi="Arial" w:cs="Arial"/>
          <w:color w:val="141413"/>
          <w:sz w:val="20"/>
          <w:szCs w:val="20"/>
        </w:rPr>
        <w:fldChar w:fldCharType="end"/>
      </w:r>
      <w:r w:rsidR="000963B0" w:rsidRPr="00897B86">
        <w:rPr>
          <w:rFonts w:ascii="Arial" w:hAnsi="Arial" w:cs="Arial"/>
          <w:color w:val="141413"/>
          <w:sz w:val="20"/>
          <w:szCs w:val="20"/>
        </w:rPr>
        <w:t xml:space="preserve">. </w:t>
      </w:r>
      <w:r w:rsidRPr="00897B86">
        <w:rPr>
          <w:rFonts w:ascii="Arial" w:hAnsi="Arial" w:cs="Arial"/>
          <w:color w:val="141413"/>
          <w:sz w:val="20"/>
          <w:szCs w:val="20"/>
        </w:rPr>
        <w:t xml:space="preserve">A </w:t>
      </w:r>
      <w:r w:rsidR="000963B0" w:rsidRPr="00897B86">
        <w:rPr>
          <w:rFonts w:ascii="Arial" w:hAnsi="Arial" w:cs="Arial"/>
          <w:color w:val="141413"/>
          <w:sz w:val="20"/>
          <w:szCs w:val="20"/>
        </w:rPr>
        <w:t xml:space="preserve">definition of </w:t>
      </w:r>
      <w:r w:rsidR="001D5FF9" w:rsidRPr="00897B86">
        <w:rPr>
          <w:rFonts w:ascii="Arial" w:hAnsi="Arial" w:cs="Arial"/>
          <w:color w:val="141413"/>
          <w:sz w:val="20"/>
          <w:szCs w:val="20"/>
        </w:rPr>
        <w:t>PA</w:t>
      </w:r>
      <w:r w:rsidR="007F4A86" w:rsidRPr="00897B86">
        <w:rPr>
          <w:rFonts w:ascii="Arial" w:hAnsi="Arial" w:cs="Arial"/>
          <w:color w:val="141413"/>
          <w:sz w:val="20"/>
          <w:szCs w:val="20"/>
        </w:rPr>
        <w:t xml:space="preserve"> </w:t>
      </w:r>
      <w:r w:rsidRPr="00897B86">
        <w:rPr>
          <w:rFonts w:ascii="Arial" w:hAnsi="Arial" w:cs="Arial"/>
          <w:color w:val="141413"/>
          <w:sz w:val="20"/>
          <w:szCs w:val="20"/>
        </w:rPr>
        <w:t xml:space="preserve">was first provided to the students </w:t>
      </w:r>
      <w:r w:rsidR="007F4A86" w:rsidRPr="00897B86">
        <w:rPr>
          <w:rFonts w:ascii="Arial" w:hAnsi="Arial" w:cs="Arial"/>
          <w:color w:val="141413"/>
          <w:sz w:val="20"/>
          <w:szCs w:val="20"/>
        </w:rPr>
        <w:t>as follows: “Physi</w:t>
      </w:r>
      <w:r w:rsidR="000963B0" w:rsidRPr="00897B86">
        <w:rPr>
          <w:rFonts w:ascii="Arial" w:hAnsi="Arial" w:cs="Arial"/>
          <w:color w:val="141413"/>
          <w:sz w:val="20"/>
          <w:szCs w:val="20"/>
        </w:rPr>
        <w:t xml:space="preserve">cal activity is any activity </w:t>
      </w:r>
      <w:r w:rsidR="000963B0" w:rsidRPr="00897B86">
        <w:rPr>
          <w:rFonts w:ascii="Arial" w:hAnsi="Arial" w:cs="Arial"/>
          <w:bCs/>
          <w:sz w:val="20"/>
          <w:szCs w:val="20"/>
        </w:rPr>
        <w:t xml:space="preserve">that increases your heart rate and makes you breathe hard. </w:t>
      </w:r>
      <w:r w:rsidR="001D5FF9" w:rsidRPr="00897B86">
        <w:rPr>
          <w:rFonts w:ascii="Arial" w:hAnsi="Arial" w:cs="Arial"/>
          <w:bCs/>
          <w:sz w:val="20"/>
          <w:szCs w:val="20"/>
        </w:rPr>
        <w:t>PA</w:t>
      </w:r>
      <w:r w:rsidR="000963B0" w:rsidRPr="00897B86">
        <w:rPr>
          <w:rFonts w:ascii="Arial" w:hAnsi="Arial" w:cs="Arial"/>
          <w:bCs/>
          <w:sz w:val="20"/>
          <w:szCs w:val="20"/>
        </w:rPr>
        <w:t xml:space="preserve"> can be done in sports, playing with friends, or walking to school. Some examples of </w:t>
      </w:r>
      <w:r w:rsidR="001D5FF9" w:rsidRPr="00897B86">
        <w:rPr>
          <w:rFonts w:ascii="Arial" w:hAnsi="Arial" w:cs="Arial"/>
          <w:bCs/>
          <w:sz w:val="20"/>
          <w:szCs w:val="20"/>
        </w:rPr>
        <w:t>PA</w:t>
      </w:r>
      <w:r w:rsidR="000963B0" w:rsidRPr="00897B86">
        <w:rPr>
          <w:rFonts w:ascii="Arial" w:hAnsi="Arial" w:cs="Arial"/>
          <w:bCs/>
          <w:sz w:val="20"/>
          <w:szCs w:val="20"/>
        </w:rPr>
        <w:t xml:space="preserve"> are running, fast walking, biking, dancing, football, and (country-specific examples).</w:t>
      </w:r>
      <w:r w:rsidR="00D02465" w:rsidRPr="00897B86">
        <w:rPr>
          <w:rFonts w:ascii="Arial" w:hAnsi="Arial" w:cs="Arial"/>
          <w:bCs/>
          <w:sz w:val="20"/>
          <w:szCs w:val="20"/>
        </w:rPr>
        <w:t>”</w:t>
      </w:r>
      <w:r w:rsidR="000963B0" w:rsidRPr="00897B86">
        <w:rPr>
          <w:rFonts w:ascii="Arial" w:hAnsi="Arial" w:cs="Arial"/>
          <w:bCs/>
          <w:sz w:val="20"/>
          <w:szCs w:val="20"/>
        </w:rPr>
        <w:t xml:space="preserve"> Subsequently, the student was asked about </w:t>
      </w:r>
      <w:r w:rsidR="000963B0" w:rsidRPr="00897B86">
        <w:rPr>
          <w:rFonts w:ascii="Arial" w:hAnsi="Arial" w:cs="Arial"/>
          <w:color w:val="141413"/>
          <w:sz w:val="20"/>
          <w:szCs w:val="20"/>
        </w:rPr>
        <w:t xml:space="preserve">the number of days with any kind of </w:t>
      </w:r>
      <w:r w:rsidR="001D5FF9" w:rsidRPr="00897B86">
        <w:rPr>
          <w:rFonts w:ascii="Arial" w:hAnsi="Arial" w:cs="Arial"/>
          <w:color w:val="141413"/>
          <w:sz w:val="20"/>
          <w:szCs w:val="20"/>
        </w:rPr>
        <w:t>PA</w:t>
      </w:r>
      <w:r w:rsidR="000963B0" w:rsidRPr="00897B86">
        <w:rPr>
          <w:rFonts w:ascii="Arial" w:hAnsi="Arial" w:cs="Arial"/>
          <w:color w:val="141413"/>
          <w:sz w:val="20"/>
          <w:szCs w:val="20"/>
        </w:rPr>
        <w:t xml:space="preserve"> of at least 60 minutes during the past 7 days. For the current study, responses were dichotomized as 0-6 days (inadequate </w:t>
      </w:r>
      <w:r w:rsidR="001D5FF9" w:rsidRPr="00897B86">
        <w:rPr>
          <w:rFonts w:ascii="Arial" w:hAnsi="Arial" w:cs="Arial"/>
          <w:color w:val="141413"/>
          <w:sz w:val="20"/>
          <w:szCs w:val="20"/>
        </w:rPr>
        <w:t>PA</w:t>
      </w:r>
      <w:r w:rsidR="00F716D2" w:rsidRPr="00897B86">
        <w:rPr>
          <w:rFonts w:ascii="Arial" w:hAnsi="Arial" w:cs="Arial"/>
          <w:color w:val="141413"/>
          <w:sz w:val="20"/>
          <w:szCs w:val="20"/>
        </w:rPr>
        <w:t>; coded 0</w:t>
      </w:r>
      <w:r w:rsidR="000963B0" w:rsidRPr="00897B86">
        <w:rPr>
          <w:rFonts w:ascii="Arial" w:hAnsi="Arial" w:cs="Arial"/>
          <w:color w:val="141413"/>
          <w:sz w:val="20"/>
          <w:szCs w:val="20"/>
        </w:rPr>
        <w:t xml:space="preserve">) and all 7 days (adequate </w:t>
      </w:r>
      <w:r w:rsidR="001D5FF9" w:rsidRPr="00897B86">
        <w:rPr>
          <w:rFonts w:ascii="Arial" w:hAnsi="Arial" w:cs="Arial"/>
          <w:color w:val="141413"/>
          <w:sz w:val="20"/>
          <w:szCs w:val="20"/>
        </w:rPr>
        <w:t>PA</w:t>
      </w:r>
      <w:r w:rsidR="00F716D2" w:rsidRPr="00897B86">
        <w:rPr>
          <w:rFonts w:ascii="Arial" w:hAnsi="Arial" w:cs="Arial"/>
          <w:color w:val="141413"/>
          <w:sz w:val="20"/>
          <w:szCs w:val="20"/>
        </w:rPr>
        <w:t>; coded 1</w:t>
      </w:r>
      <w:r w:rsidR="000963B0" w:rsidRPr="00897B86">
        <w:rPr>
          <w:rFonts w:ascii="Arial" w:hAnsi="Arial" w:cs="Arial"/>
          <w:color w:val="141413"/>
          <w:sz w:val="20"/>
          <w:szCs w:val="20"/>
        </w:rPr>
        <w:t xml:space="preserve">) to reflect the WHO’s recommendations on </w:t>
      </w:r>
      <w:r w:rsidR="001D5FF9" w:rsidRPr="00897B86">
        <w:rPr>
          <w:rFonts w:ascii="Arial" w:hAnsi="Arial" w:cs="Arial"/>
          <w:color w:val="141413"/>
          <w:sz w:val="20"/>
          <w:szCs w:val="20"/>
        </w:rPr>
        <w:t>PA</w:t>
      </w:r>
      <w:r w:rsidR="000963B0" w:rsidRPr="00897B86">
        <w:rPr>
          <w:rFonts w:ascii="Arial" w:hAnsi="Arial" w:cs="Arial"/>
          <w:color w:val="141413"/>
          <w:sz w:val="20"/>
          <w:szCs w:val="20"/>
        </w:rPr>
        <w:t xml:space="preserve"> for children and young adults </w:t>
      </w:r>
      <w:r w:rsidR="00224DF3" w:rsidRPr="00897B86">
        <w:rPr>
          <w:rFonts w:ascii="Arial" w:hAnsi="Arial" w:cs="Arial"/>
          <w:color w:val="141413"/>
          <w:sz w:val="20"/>
          <w:szCs w:val="20"/>
        </w:rPr>
        <w:fldChar w:fldCharType="begin"/>
      </w:r>
      <w:r w:rsidR="004D55E4" w:rsidRPr="00897B86">
        <w:rPr>
          <w:rFonts w:ascii="Arial" w:hAnsi="Arial" w:cs="Arial"/>
          <w:color w:val="141413"/>
          <w:sz w:val="20"/>
          <w:szCs w:val="20"/>
        </w:rPr>
        <w:instrText xml:space="preserve"> ADDIN EN.CITE &lt;EndNote&gt;&lt;Cite&gt;&lt;Author&gt;World Health Organization&lt;/Author&gt;&lt;Year&gt;2010&lt;/Year&gt;&lt;RecNum&gt;5690&lt;/RecNum&gt;&lt;DisplayText&gt;(World Health Organization, 2010)&lt;/DisplayText&gt;&lt;record&gt;&lt;rec-number&gt;5690&lt;/rec-number&gt;&lt;foreign-keys&gt;&lt;key app="EN" db-id="f2z5xwrr4s255jexte2pwr2czrta9p02zs9t" timestamp="1514404858"&gt;5690&lt;/key&gt;&lt;/foreign-keys&gt;&lt;ref-type name="Report"&gt;27&lt;/ref-type&gt;&lt;contributors&gt;&lt;authors&gt;&lt;author&gt;World Health Organization,&lt;/author&gt;&lt;/authors&gt;&lt;/contributors&gt;&lt;titles&gt;&lt;title&gt;Global recommendations on Physical Activity for health&lt;/title&gt;&lt;/titles&gt;&lt;dates&gt;&lt;year&gt;2010&lt;/year&gt;&lt;/dates&gt;&lt;pub-location&gt;Geneva&lt;/pub-location&gt;&lt;urls&gt;&lt;/urls&gt;&lt;/record&gt;&lt;/Cite&gt;&lt;/EndNote&gt;</w:instrText>
      </w:r>
      <w:r w:rsidR="00224DF3" w:rsidRPr="00897B86">
        <w:rPr>
          <w:rFonts w:ascii="Arial" w:hAnsi="Arial" w:cs="Arial"/>
          <w:color w:val="141413"/>
          <w:sz w:val="20"/>
          <w:szCs w:val="20"/>
        </w:rPr>
        <w:fldChar w:fldCharType="separate"/>
      </w:r>
      <w:r w:rsidR="004D55E4" w:rsidRPr="00897B86">
        <w:rPr>
          <w:rFonts w:ascii="Arial" w:hAnsi="Arial" w:cs="Arial"/>
          <w:noProof/>
          <w:color w:val="141413"/>
          <w:sz w:val="20"/>
          <w:szCs w:val="20"/>
        </w:rPr>
        <w:t>(World Health Organization, 2010)</w:t>
      </w:r>
      <w:r w:rsidR="00224DF3" w:rsidRPr="00897B86">
        <w:rPr>
          <w:rFonts w:ascii="Arial" w:hAnsi="Arial" w:cs="Arial"/>
          <w:color w:val="141413"/>
          <w:sz w:val="20"/>
          <w:szCs w:val="20"/>
        </w:rPr>
        <w:fldChar w:fldCharType="end"/>
      </w:r>
      <w:r w:rsidR="00CD7AA3" w:rsidRPr="00897B86">
        <w:rPr>
          <w:rFonts w:ascii="Arial" w:hAnsi="Arial" w:cs="Arial"/>
          <w:color w:val="141413"/>
          <w:sz w:val="20"/>
          <w:szCs w:val="20"/>
        </w:rPr>
        <w:t>.</w:t>
      </w:r>
      <w:r w:rsidR="00D02465" w:rsidRPr="00897B86">
        <w:rPr>
          <w:rFonts w:ascii="Arial" w:hAnsi="Arial" w:cs="Arial"/>
          <w:color w:val="141413"/>
          <w:sz w:val="20"/>
          <w:szCs w:val="20"/>
        </w:rPr>
        <w:t xml:space="preserve"> This measure has been tested for validity and reliability </w:t>
      </w:r>
      <w:r w:rsidR="00D02465" w:rsidRPr="00897B86">
        <w:rPr>
          <w:rFonts w:ascii="Arial" w:hAnsi="Arial" w:cs="Arial"/>
          <w:color w:val="141413"/>
          <w:sz w:val="20"/>
          <w:szCs w:val="20"/>
        </w:rPr>
        <w:fldChar w:fldCharType="begin"/>
      </w:r>
      <w:r w:rsidR="00D02465" w:rsidRPr="00897B86">
        <w:rPr>
          <w:rFonts w:ascii="Arial" w:hAnsi="Arial" w:cs="Arial"/>
          <w:color w:val="141413"/>
          <w:sz w:val="20"/>
          <w:szCs w:val="20"/>
        </w:rPr>
        <w:instrText xml:space="preserve"> ADDIN EN.CITE &lt;EndNote&gt;&lt;Cite&gt;&lt;Author&gt;Prochaska&lt;/Author&gt;&lt;Year&gt;2001&lt;/Year&gt;&lt;RecNum&gt;7657&lt;/RecNum&gt;&lt;DisplayText&gt;(Prochaska et al.,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00D02465" w:rsidRPr="00897B86">
        <w:rPr>
          <w:rFonts w:ascii="Arial" w:hAnsi="Arial" w:cs="Arial"/>
          <w:color w:val="141413"/>
          <w:sz w:val="20"/>
          <w:szCs w:val="20"/>
        </w:rPr>
        <w:fldChar w:fldCharType="separate"/>
      </w:r>
      <w:r w:rsidR="00D02465" w:rsidRPr="00897B86">
        <w:rPr>
          <w:rFonts w:ascii="Arial" w:hAnsi="Arial" w:cs="Arial"/>
          <w:noProof/>
          <w:color w:val="141413"/>
          <w:sz w:val="20"/>
          <w:szCs w:val="20"/>
        </w:rPr>
        <w:t>(Prochaska et al., 2001)</w:t>
      </w:r>
      <w:r w:rsidR="00D02465" w:rsidRPr="00897B86">
        <w:rPr>
          <w:rFonts w:ascii="Arial" w:hAnsi="Arial" w:cs="Arial"/>
          <w:color w:val="141413"/>
          <w:sz w:val="20"/>
          <w:szCs w:val="20"/>
        </w:rPr>
        <w:fldChar w:fldCharType="end"/>
      </w:r>
    </w:p>
    <w:p w14:paraId="4F92CEB0" w14:textId="77777777" w:rsidR="000963B0" w:rsidRPr="00897B86" w:rsidRDefault="000963B0" w:rsidP="00A16B28">
      <w:pPr>
        <w:spacing w:line="480" w:lineRule="auto"/>
        <w:jc w:val="both"/>
        <w:rPr>
          <w:rFonts w:ascii="Arial" w:hAnsi="Arial" w:cs="Arial"/>
          <w:color w:val="141413"/>
          <w:sz w:val="20"/>
          <w:szCs w:val="20"/>
        </w:rPr>
      </w:pPr>
    </w:p>
    <w:p w14:paraId="11BF06FC" w14:textId="692EF798" w:rsidR="00CD7AA3" w:rsidRPr="00897B86" w:rsidRDefault="00CD7AA3" w:rsidP="00CD7AA3">
      <w:pPr>
        <w:spacing w:line="480" w:lineRule="auto"/>
        <w:rPr>
          <w:rFonts w:ascii="Arial" w:hAnsi="Arial" w:cs="Arial"/>
          <w:b/>
          <w:i/>
          <w:color w:val="141413"/>
          <w:sz w:val="20"/>
          <w:szCs w:val="20"/>
        </w:rPr>
      </w:pPr>
      <w:r w:rsidRPr="00897B86">
        <w:rPr>
          <w:rFonts w:ascii="Arial" w:hAnsi="Arial" w:cs="Arial"/>
          <w:b/>
          <w:i/>
          <w:color w:val="141413"/>
          <w:sz w:val="20"/>
          <w:szCs w:val="20"/>
        </w:rPr>
        <w:t>Correlates</w:t>
      </w:r>
    </w:p>
    <w:p w14:paraId="0861B4F2" w14:textId="57923BBA" w:rsidR="00C6647B" w:rsidRPr="00897B86" w:rsidRDefault="005C65BD" w:rsidP="00A1631B">
      <w:pPr>
        <w:spacing w:line="480" w:lineRule="auto"/>
        <w:jc w:val="both"/>
        <w:rPr>
          <w:rFonts w:ascii="Arial" w:hAnsi="Arial" w:cs="Arial"/>
          <w:color w:val="141413"/>
          <w:sz w:val="20"/>
          <w:szCs w:val="20"/>
        </w:rPr>
      </w:pPr>
      <w:r w:rsidRPr="00897B86">
        <w:rPr>
          <w:rFonts w:ascii="Arial" w:hAnsi="Arial" w:cs="Arial"/>
          <w:sz w:val="20"/>
          <w:szCs w:val="20"/>
          <w:shd w:val="clear" w:color="auto" w:fill="FFFFFF"/>
        </w:rPr>
        <w:t>Fourteen c</w:t>
      </w:r>
      <w:r w:rsidR="005E6F80" w:rsidRPr="00897B86">
        <w:rPr>
          <w:rFonts w:ascii="Arial" w:hAnsi="Arial" w:cs="Arial"/>
          <w:sz w:val="20"/>
          <w:szCs w:val="20"/>
          <w:shd w:val="clear" w:color="auto" w:fill="FFFFFF"/>
        </w:rPr>
        <w:t xml:space="preserve">orrelates of </w:t>
      </w:r>
      <w:r w:rsidR="001D5FF9" w:rsidRPr="00897B86">
        <w:rPr>
          <w:rFonts w:ascii="Arial" w:hAnsi="Arial" w:cs="Arial"/>
          <w:sz w:val="20"/>
          <w:szCs w:val="20"/>
          <w:shd w:val="clear" w:color="auto" w:fill="FFFFFF"/>
        </w:rPr>
        <w:t>PA</w:t>
      </w:r>
      <w:r w:rsidR="005E6F80" w:rsidRPr="00897B86">
        <w:rPr>
          <w:rFonts w:ascii="Arial" w:hAnsi="Arial" w:cs="Arial"/>
          <w:sz w:val="20"/>
          <w:szCs w:val="20"/>
          <w:shd w:val="clear" w:color="auto" w:fill="FFFFFF"/>
        </w:rPr>
        <w:t xml:space="preserve"> were selected based on past literature </w:t>
      </w:r>
      <w:r w:rsidR="00C03AE7" w:rsidRPr="00897B86">
        <w:rPr>
          <w:rFonts w:ascii="Arial" w:hAnsi="Arial" w:cs="Arial"/>
          <w:sz w:val="20"/>
          <w:szCs w:val="20"/>
        </w:rPr>
        <w:fldChar w:fldCharType="begin">
          <w:fldData xml:space="preserve">PEVuZE5vdGU+PENpdGU+PEF1dGhvcj5TaG9rcnZhc2g8L0F1dGhvcj48WWVhcj4yMDEzPC9ZZWFy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</w:fldData>
        </w:fldChar>
      </w:r>
      <w:r w:rsidR="00C03AE7" w:rsidRPr="00897B86">
        <w:rPr>
          <w:rFonts w:ascii="Arial" w:hAnsi="Arial" w:cs="Arial"/>
          <w:sz w:val="20"/>
          <w:szCs w:val="20"/>
        </w:rPr>
        <w:instrText xml:space="preserve"> ADDIN EN.CITE </w:instrText>
      </w:r>
      <w:r w:rsidR="00C03AE7" w:rsidRPr="00897B86">
        <w:rPr>
          <w:rFonts w:ascii="Arial" w:hAnsi="Arial" w:cs="Arial"/>
          <w:sz w:val="20"/>
          <w:szCs w:val="20"/>
        </w:rPr>
        <w:fldChar w:fldCharType="begin">
          <w:fldData xml:space="preserve">PEVuZE5vdGU+PENpdGU+PEF1dGhvcj5TaG9rcnZhc2g8L0F1dGhvcj48WWVhcj4yMDEzPC9ZZWFy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</w:fldData>
        </w:fldChar>
      </w:r>
      <w:r w:rsidR="00C03AE7" w:rsidRPr="00897B86">
        <w:rPr>
          <w:rFonts w:ascii="Arial" w:hAnsi="Arial" w:cs="Arial"/>
          <w:sz w:val="20"/>
          <w:szCs w:val="20"/>
        </w:rPr>
        <w:instrText xml:space="preserve"> ADDIN EN.CITE.DATA </w:instrText>
      </w:r>
      <w:r w:rsidR="00C03AE7" w:rsidRPr="00897B86">
        <w:rPr>
          <w:rFonts w:ascii="Arial" w:hAnsi="Arial" w:cs="Arial"/>
          <w:sz w:val="20"/>
          <w:szCs w:val="20"/>
        </w:rPr>
      </w:r>
      <w:r w:rsidR="00C03AE7" w:rsidRPr="00897B86">
        <w:rPr>
          <w:rFonts w:ascii="Arial" w:hAnsi="Arial" w:cs="Arial"/>
          <w:sz w:val="20"/>
          <w:szCs w:val="20"/>
        </w:rPr>
        <w:fldChar w:fldCharType="end"/>
      </w:r>
      <w:r w:rsidR="00C03AE7" w:rsidRPr="00897B86">
        <w:rPr>
          <w:rFonts w:ascii="Arial" w:hAnsi="Arial" w:cs="Arial"/>
          <w:sz w:val="20"/>
          <w:szCs w:val="20"/>
        </w:rPr>
      </w:r>
      <w:r w:rsidR="00C03AE7" w:rsidRPr="00897B86">
        <w:rPr>
          <w:rFonts w:ascii="Arial" w:hAnsi="Arial" w:cs="Arial"/>
          <w:sz w:val="20"/>
          <w:szCs w:val="20"/>
        </w:rPr>
        <w:fldChar w:fldCharType="separate"/>
      </w:r>
      <w:r w:rsidR="00C03AE7" w:rsidRPr="00897B86">
        <w:rPr>
          <w:rFonts w:ascii="Arial" w:hAnsi="Arial" w:cs="Arial"/>
          <w:noProof/>
          <w:sz w:val="20"/>
          <w:szCs w:val="20"/>
        </w:rPr>
        <w:t>(Jabeen et al., 2018; Khan et al., 2017; Peltzer et al., 2016; Sallis et al., 2000; Shokrvash et al., 2013)</w:t>
      </w:r>
      <w:r w:rsidR="00C03AE7" w:rsidRPr="00897B86">
        <w:rPr>
          <w:rFonts w:ascii="Arial" w:hAnsi="Arial" w:cs="Arial"/>
          <w:sz w:val="20"/>
          <w:szCs w:val="20"/>
        </w:rPr>
        <w:fldChar w:fldCharType="end"/>
      </w:r>
      <w:r w:rsidR="00C03AE7" w:rsidRPr="00897B86">
        <w:rPr>
          <w:rFonts w:ascii="Arial" w:hAnsi="Arial" w:cs="Arial"/>
          <w:sz w:val="20"/>
          <w:szCs w:val="20"/>
        </w:rPr>
        <w:t>.</w:t>
      </w:r>
      <w:r w:rsidR="00C54368" w:rsidRPr="00897B86">
        <w:rPr>
          <w:rFonts w:ascii="Arial" w:hAnsi="Arial" w:cs="Arial"/>
          <w:sz w:val="20"/>
          <w:szCs w:val="20"/>
          <w:shd w:val="clear" w:color="auto" w:fill="FFFFFF"/>
        </w:rPr>
        <w:t xml:space="preserve"> W</w:t>
      </w:r>
      <w:r w:rsidR="005E6F80" w:rsidRPr="00897B86">
        <w:rPr>
          <w:rFonts w:ascii="Arial" w:hAnsi="Arial" w:cs="Arial"/>
          <w:sz w:val="20"/>
          <w:szCs w:val="20"/>
          <w:shd w:val="clear" w:color="auto" w:fill="FFFFFF"/>
        </w:rPr>
        <w:t>e included only factors that may</w:t>
      </w:r>
      <w:r w:rsidR="00C54368" w:rsidRPr="00897B86">
        <w:rPr>
          <w:rFonts w:ascii="Arial" w:hAnsi="Arial" w:cs="Arial"/>
          <w:sz w:val="20"/>
          <w:szCs w:val="20"/>
          <w:shd w:val="clear" w:color="auto" w:fill="FFFFFF"/>
        </w:rPr>
        <w:t xml:space="preserve"> be theoretically linked with </w:t>
      </w:r>
      <w:r w:rsidR="001D5FF9" w:rsidRPr="00897B86">
        <w:rPr>
          <w:rFonts w:ascii="Arial" w:hAnsi="Arial" w:cs="Arial"/>
          <w:sz w:val="20"/>
          <w:szCs w:val="20"/>
          <w:shd w:val="clear" w:color="auto" w:fill="FFFFFF"/>
        </w:rPr>
        <w:t>PA</w:t>
      </w:r>
      <w:r w:rsidR="005E6F80" w:rsidRPr="00897B86">
        <w:rPr>
          <w:rFonts w:ascii="Arial" w:hAnsi="Arial" w:cs="Arial"/>
          <w:sz w:val="20"/>
          <w:szCs w:val="20"/>
          <w:shd w:val="clear" w:color="auto" w:fill="FFFFFF"/>
        </w:rPr>
        <w:t>. We did not include drug use as it</w:t>
      </w:r>
      <w:r w:rsidR="00C54368" w:rsidRPr="00897B86">
        <w:rPr>
          <w:rFonts w:ascii="Arial" w:hAnsi="Arial" w:cs="Arial"/>
          <w:sz w:val="20"/>
          <w:szCs w:val="20"/>
          <w:shd w:val="clear" w:color="auto" w:fill="FFFFFF"/>
        </w:rPr>
        <w:t xml:space="preserve">s association with </w:t>
      </w:r>
      <w:r w:rsidR="001D5FF9" w:rsidRPr="00897B86">
        <w:rPr>
          <w:rFonts w:ascii="Arial" w:hAnsi="Arial" w:cs="Arial"/>
          <w:sz w:val="20"/>
          <w:szCs w:val="20"/>
          <w:shd w:val="clear" w:color="auto" w:fill="FFFFFF"/>
        </w:rPr>
        <w:t>PA</w:t>
      </w:r>
      <w:r w:rsidR="005E6F80" w:rsidRPr="00897B86">
        <w:rPr>
          <w:rFonts w:ascii="Arial" w:hAnsi="Arial" w:cs="Arial"/>
          <w:sz w:val="20"/>
          <w:szCs w:val="20"/>
          <w:shd w:val="clear" w:color="auto" w:fill="FFFFFF"/>
        </w:rPr>
        <w:t xml:space="preserve"> will be reported in a separate study</w:t>
      </w:r>
      <w:r w:rsidR="00C54368" w:rsidRPr="00897B86">
        <w:rPr>
          <w:rFonts w:ascii="Arial" w:hAnsi="Arial" w:cs="Arial"/>
          <w:sz w:val="20"/>
          <w:szCs w:val="20"/>
          <w:shd w:val="clear" w:color="auto" w:fill="FFFFFF"/>
        </w:rPr>
        <w:t xml:space="preserve"> (unpublished data)</w:t>
      </w:r>
      <w:r w:rsidR="005E6F80" w:rsidRPr="00897B86">
        <w:rPr>
          <w:rFonts w:ascii="Arial" w:hAnsi="Arial" w:cs="Arial"/>
          <w:sz w:val="20"/>
          <w:szCs w:val="20"/>
          <w:shd w:val="clear" w:color="auto" w:fill="FFFFFF"/>
        </w:rPr>
        <w:t xml:space="preserve">. </w:t>
      </w:r>
      <w:r w:rsidR="00734C56" w:rsidRPr="00897B86">
        <w:rPr>
          <w:rFonts w:ascii="Arial" w:hAnsi="Arial" w:cs="Arial"/>
          <w:sz w:val="20"/>
          <w:szCs w:val="20"/>
        </w:rPr>
        <w:t>The demograp</w:t>
      </w:r>
      <w:r w:rsidR="006975CE" w:rsidRPr="00897B86">
        <w:rPr>
          <w:rFonts w:ascii="Arial" w:hAnsi="Arial" w:cs="Arial"/>
          <w:sz w:val="20"/>
          <w:szCs w:val="20"/>
        </w:rPr>
        <w:t>hic variables included age and</w:t>
      </w:r>
      <w:r w:rsidR="00A1631B" w:rsidRPr="00897B86">
        <w:rPr>
          <w:rFonts w:ascii="Arial" w:hAnsi="Arial" w:cs="Arial"/>
          <w:sz w:val="20"/>
          <w:szCs w:val="20"/>
        </w:rPr>
        <w:t xml:space="preserve"> sex. </w:t>
      </w:r>
      <w:r w:rsidR="00C44C09" w:rsidRPr="00897B86">
        <w:rPr>
          <w:rFonts w:ascii="Arial" w:hAnsi="Arial" w:cs="Arial"/>
          <w:sz w:val="20"/>
          <w:szCs w:val="20"/>
        </w:rPr>
        <w:t xml:space="preserve">As in previous GSHS studies </w:t>
      </w:r>
      <w:r w:rsidR="00C54368" w:rsidRPr="00897B86">
        <w:rPr>
          <w:rFonts w:ascii="Arial" w:hAnsi="Arial" w:cs="Arial"/>
          <w:sz w:val="20"/>
          <w:szCs w:val="20"/>
        </w:rPr>
        <w:fldChar w:fldCharType="begin"/>
      </w:r>
      <w:r w:rsidR="00C54368" w:rsidRPr="00897B86">
        <w:rPr>
          <w:rFonts w:ascii="Arial" w:hAnsi="Arial" w:cs="Arial"/>
          <w:sz w:val="20"/>
          <w:szCs w:val="20"/>
        </w:rPr>
        <w:instrText xml:space="preserve"> ADDIN EN.CITE &lt;EndNote&gt;&lt;Cite&gt;&lt;Author&gt;Balogun&lt;/Author&gt;&lt;Year&gt;2014&lt;/Year&gt;&lt;RecNum&gt;3822&lt;/RecNum&gt;&lt;DisplayText&gt;(Balogun et al., 2014; Koyanagi et al., 2019)&lt;/DisplayText&gt;&lt;record&gt;&lt;rec-number&gt;3822&lt;/rec-number&gt;&lt;foreign-keys&gt;&lt;key app="EN" db-id="vztrr2pxoswezaedfpsvdxvvx0wff0paassr" timestamp="1563868020"&gt;3822&lt;/key&gt;&lt;/foreign-keys&gt;&lt;ref-type name="Journal Article"&gt;17&lt;/ref-type&gt;&lt;contributors&gt;&lt;authors&gt;&lt;author&gt;Balogun, Olukunmi&lt;/author&gt;&lt;author&gt;Koyanagi, Ai&lt;/author&gt;&lt;author&gt;Stickley, Andrew&lt;/author&gt;&lt;author&gt;Gilmour, Stuart&lt;/author&gt;&lt;author&gt;Shibuya, Kenji %J Journal of adolescent health&lt;/author&gt;&lt;/authors&gt;&lt;/contributors&gt;&lt;titles&gt;&lt;title&gt;Alcohol consumption and psychological distress in adolescents: a multi-country study&lt;/title&gt;&lt;/titles&gt;&lt;pages&gt;228-234&lt;/pages&gt;&lt;volume&gt;54&lt;/volume&gt;&lt;number&gt;2&lt;/number&gt;&lt;dates&gt;&lt;year&gt;2014&lt;/year&gt;&lt;/dates&gt;&lt;isbn&gt;1054-139X&lt;/isbn&gt;&lt;urls&gt;&lt;/urls&gt;&lt;/record&gt;&lt;/Cite&gt;&lt;Cite&gt;&lt;Author&gt;Koyanagi&lt;/Author&gt;&lt;Year&gt;2019&lt;/Year&gt;&lt;RecNum&gt;3823&lt;/RecNum&gt;&lt;record&gt;&lt;rec-number&gt;3823&lt;/rec-number&gt;&lt;foreign-keys&gt;&lt;key app="EN" db-id="vztrr2pxoswezaedfpsvdxvvx0wff0paassr" timestamp="1563868208"&gt;3823&lt;/key&gt;&lt;/foreign-keys&gt;&lt;ref-type name="Journal Article"&gt;17&lt;/ref-type&gt;&lt;contributors&gt;&lt;authors&gt;&lt;author&gt;Koyanagi, Ai&lt;/author&gt;&lt;author&gt;Oh, Hans&lt;/author&gt;&lt;author&gt;Carvalho, André F&lt;/author&gt;&lt;author&gt;Smith, Lee&lt;/author&gt;&lt;author&gt;Haro, Josep Maria&lt;/author&gt;&lt;author&gt;Vancampfort, Davy&lt;/author&gt;&lt;author&gt;Stubbs, Brendon&lt;/author&gt;&lt;author&gt;Devylder, Jordan E %J Journal of the American Academy of Child&lt;/author&gt;&lt;author&gt;Adolescent Psychiatry&lt;/author&gt;&lt;/authors&gt;&lt;/contributors&gt;&lt;titles&gt;&lt;title&gt;Bullying Victimization and Suicide Attempt Among Adolescents Aged 12–15 Years From 48 Countries&lt;/title&gt;&lt;/titles&gt;&lt;dates&gt;&lt;year&gt;2019&lt;/year&gt;&lt;/dates&gt;&lt;isbn&gt;0890-8567&lt;/isbn&gt;&lt;urls&gt;&lt;/urls&gt;&lt;/record&gt;&lt;/Cite&gt;&lt;/EndNote&gt;</w:instrText>
      </w:r>
      <w:r w:rsidR="00C54368" w:rsidRPr="00897B86">
        <w:rPr>
          <w:rFonts w:ascii="Arial" w:hAnsi="Arial" w:cs="Arial"/>
          <w:sz w:val="20"/>
          <w:szCs w:val="20"/>
        </w:rPr>
        <w:fldChar w:fldCharType="separate"/>
      </w:r>
      <w:r w:rsidR="00C54368" w:rsidRPr="00897B86">
        <w:rPr>
          <w:rFonts w:ascii="Arial" w:hAnsi="Arial" w:cs="Arial"/>
          <w:noProof/>
          <w:sz w:val="20"/>
          <w:szCs w:val="20"/>
        </w:rPr>
        <w:t>(Balogun et al., 2014; Koyanagi et al., 2019)</w:t>
      </w:r>
      <w:r w:rsidR="00C54368" w:rsidRPr="00897B86">
        <w:rPr>
          <w:rFonts w:ascii="Arial" w:hAnsi="Arial" w:cs="Arial"/>
          <w:sz w:val="20"/>
          <w:szCs w:val="20"/>
        </w:rPr>
        <w:fldChar w:fldCharType="end"/>
      </w:r>
      <w:r w:rsidR="00306D9D" w:rsidRPr="00897B86">
        <w:rPr>
          <w:rFonts w:ascii="Arial" w:hAnsi="Arial" w:cs="Arial"/>
          <w:sz w:val="20"/>
          <w:szCs w:val="20"/>
        </w:rPr>
        <w:t>,</w:t>
      </w:r>
      <w:r w:rsidR="00C44C09" w:rsidRPr="00897B86">
        <w:rPr>
          <w:rFonts w:ascii="Arial" w:hAnsi="Arial" w:cs="Arial"/>
          <w:sz w:val="20"/>
          <w:szCs w:val="20"/>
        </w:rPr>
        <w:t xml:space="preserve"> f</w:t>
      </w:r>
      <w:r w:rsidR="000963B0" w:rsidRPr="00897B86">
        <w:rPr>
          <w:rFonts w:ascii="Arial" w:hAnsi="Arial" w:cs="Arial"/>
          <w:sz w:val="20"/>
          <w:szCs w:val="20"/>
        </w:rPr>
        <w:t>ood insecurity was used as a proxy for socioeconomic status</w:t>
      </w:r>
      <w:r w:rsidR="00405D9D" w:rsidRPr="00897B86">
        <w:rPr>
          <w:rFonts w:ascii="Arial" w:hAnsi="Arial" w:cs="Arial"/>
          <w:sz w:val="20"/>
          <w:szCs w:val="20"/>
        </w:rPr>
        <w:t xml:space="preserve"> </w:t>
      </w:r>
      <w:r w:rsidR="00405D9D" w:rsidRPr="00897B86">
        <w:rPr>
          <w:rFonts w:ascii="Arial" w:hAnsi="Arial" w:cs="Arial"/>
          <w:sz w:val="20"/>
          <w:szCs w:val="20"/>
        </w:rPr>
        <w:fldChar w:fldCharType="begin"/>
      </w:r>
      <w:r w:rsidR="00405D9D" w:rsidRPr="00897B86">
        <w:rPr>
          <w:rFonts w:ascii="Arial" w:hAnsi="Arial" w:cs="Arial"/>
          <w:sz w:val="20"/>
          <w:szCs w:val="20"/>
        </w:rPr>
        <w:instrText xml:space="preserve"> ADDIN EN.CITE &lt;EndNote&gt;&lt;Cite&gt;&lt;Author&gt;Jones&lt;/Author&gt;&lt;Year&gt;2013&lt;/Year&gt;&lt;RecNum&gt;3765&lt;/RecNum&gt;&lt;DisplayText&gt;(Jones et al., 2013)&lt;/DisplayText&gt;&lt;record&gt;&lt;rec-number&gt;3765&lt;/rec-number&gt;&lt;foreign-keys&gt;&lt;key app="EN" db-id="vztrr2pxoswezaedfpsvdxvvx0wff0paassr" timestamp="1563447139"&gt;3765&lt;/key&gt;&lt;/foreign-keys&gt;&lt;ref-type name="Journal Article"&gt;17&lt;/ref-type&gt;&lt;contributors&gt;&lt;authors&gt;&lt;author&gt;Jones, Andrew D&lt;/author&gt;&lt;author&gt;Ngure, Francis M&lt;/author&gt;&lt;author&gt;Pelto, Gretel&lt;/author&gt;&lt;author&gt;Young, Sera L %J Advances in Nutrition&lt;/author&gt;&lt;/authors&gt;&lt;/contributors&gt;&lt;titles&gt;&lt;title&gt;What are we assessing when we measure food security? A compendium and review of current metrics&lt;/title&gt;&lt;/titles&gt;&lt;pages&gt;481-505&lt;/pages&gt;&lt;volume&gt;4&lt;/volume&gt;&lt;number&gt;5&lt;/number&gt;&lt;dates&gt;&lt;year&gt;2013&lt;/year&gt;&lt;/dates&gt;&lt;isbn&gt;2161-8313&lt;/isbn&gt;&lt;urls&gt;&lt;/urls&gt;&lt;/record&gt;&lt;/Cite&gt;&lt;/EndNote&gt;</w:instrText>
      </w:r>
      <w:r w:rsidR="00405D9D" w:rsidRPr="00897B86">
        <w:rPr>
          <w:rFonts w:ascii="Arial" w:hAnsi="Arial" w:cs="Arial"/>
          <w:sz w:val="20"/>
          <w:szCs w:val="20"/>
        </w:rPr>
        <w:fldChar w:fldCharType="separate"/>
      </w:r>
      <w:r w:rsidR="00405D9D" w:rsidRPr="00897B86">
        <w:rPr>
          <w:rFonts w:ascii="Arial" w:hAnsi="Arial" w:cs="Arial"/>
          <w:noProof/>
          <w:sz w:val="20"/>
          <w:szCs w:val="20"/>
        </w:rPr>
        <w:t>(Jones et al., 2013)</w:t>
      </w:r>
      <w:r w:rsidR="00405D9D" w:rsidRPr="00897B86">
        <w:rPr>
          <w:rFonts w:ascii="Arial" w:hAnsi="Arial" w:cs="Arial"/>
          <w:sz w:val="20"/>
          <w:szCs w:val="20"/>
        </w:rPr>
        <w:fldChar w:fldCharType="end"/>
      </w:r>
      <w:r w:rsidR="00405D9D" w:rsidRPr="00897B86">
        <w:rPr>
          <w:rFonts w:ascii="Arial" w:hAnsi="Arial" w:cs="Arial"/>
          <w:color w:val="141413"/>
          <w:sz w:val="20"/>
          <w:szCs w:val="20"/>
        </w:rPr>
        <w:t xml:space="preserve"> </w:t>
      </w:r>
      <w:r w:rsidR="000963B0" w:rsidRPr="00897B86">
        <w:rPr>
          <w:rFonts w:ascii="Arial" w:hAnsi="Arial" w:cs="Arial"/>
          <w:color w:val="141413"/>
          <w:sz w:val="20"/>
          <w:szCs w:val="20"/>
        </w:rPr>
        <w:t>as there were no variables on socioecono</w:t>
      </w:r>
      <w:r w:rsidR="00306D9D" w:rsidRPr="00897B86">
        <w:rPr>
          <w:rFonts w:ascii="Arial" w:hAnsi="Arial" w:cs="Arial"/>
          <w:color w:val="141413"/>
          <w:sz w:val="20"/>
          <w:szCs w:val="20"/>
        </w:rPr>
        <w:t>mic status in the GSHS. Food insecurity</w:t>
      </w:r>
      <w:r w:rsidR="000963B0" w:rsidRPr="00897B86">
        <w:rPr>
          <w:rFonts w:ascii="Arial" w:hAnsi="Arial" w:cs="Arial"/>
          <w:color w:val="141413"/>
          <w:sz w:val="20"/>
          <w:szCs w:val="20"/>
        </w:rPr>
        <w:t xml:space="preserve"> was assessed by the question “During the past 30 days, how often did you go hungry because there was not enough food in your home?” Answer opti</w:t>
      </w:r>
      <w:r w:rsidR="00734C56" w:rsidRPr="00897B86">
        <w:rPr>
          <w:rFonts w:ascii="Arial" w:hAnsi="Arial" w:cs="Arial"/>
          <w:color w:val="141413"/>
          <w:sz w:val="20"/>
          <w:szCs w:val="20"/>
        </w:rPr>
        <w:t xml:space="preserve">ons were categorized as ‘never’ </w:t>
      </w:r>
      <w:r w:rsidR="007C7106" w:rsidRPr="00897B86">
        <w:rPr>
          <w:rFonts w:ascii="Arial" w:hAnsi="Arial" w:cs="Arial"/>
          <w:color w:val="141413"/>
          <w:sz w:val="20"/>
          <w:szCs w:val="20"/>
        </w:rPr>
        <w:t>(coded 0) and ‘rarely/sometimes/</w:t>
      </w:r>
      <w:r w:rsidR="000963B0" w:rsidRPr="00897B86">
        <w:rPr>
          <w:rFonts w:ascii="Arial" w:hAnsi="Arial" w:cs="Arial"/>
          <w:color w:val="141413"/>
          <w:sz w:val="20"/>
          <w:szCs w:val="20"/>
        </w:rPr>
        <w:t xml:space="preserve">most of the time/always’ </w:t>
      </w:r>
      <w:r w:rsidR="00734C56" w:rsidRPr="00897B86">
        <w:rPr>
          <w:rFonts w:ascii="Arial" w:hAnsi="Arial" w:cs="Arial"/>
          <w:color w:val="141413"/>
          <w:sz w:val="20"/>
          <w:szCs w:val="20"/>
        </w:rPr>
        <w:t xml:space="preserve">(coded 1). </w:t>
      </w:r>
      <w:r w:rsidR="006975CE" w:rsidRPr="00897B86">
        <w:rPr>
          <w:rFonts w:ascii="Arial" w:hAnsi="Arial" w:cs="Arial"/>
          <w:color w:val="141413"/>
          <w:sz w:val="20"/>
          <w:szCs w:val="20"/>
        </w:rPr>
        <w:t>Smoking</w:t>
      </w:r>
      <w:r w:rsidR="00495856" w:rsidRPr="00897B86">
        <w:rPr>
          <w:rFonts w:ascii="Arial" w:hAnsi="Arial" w:cs="Arial"/>
          <w:color w:val="141413"/>
          <w:sz w:val="20"/>
          <w:szCs w:val="20"/>
        </w:rPr>
        <w:t xml:space="preserve"> </w:t>
      </w:r>
      <w:r w:rsidR="009E0C3B" w:rsidRPr="00897B86">
        <w:rPr>
          <w:rFonts w:ascii="Arial" w:hAnsi="Arial" w:cs="Arial"/>
          <w:color w:val="141413"/>
          <w:sz w:val="20"/>
          <w:szCs w:val="20"/>
        </w:rPr>
        <w:t>referred to the use of any form of tobacco on at lea</w:t>
      </w:r>
      <w:r w:rsidR="006917FF" w:rsidRPr="00897B86">
        <w:rPr>
          <w:rFonts w:ascii="Arial" w:hAnsi="Arial" w:cs="Arial"/>
          <w:color w:val="141413"/>
          <w:sz w:val="20"/>
          <w:szCs w:val="20"/>
        </w:rPr>
        <w:t xml:space="preserve">st one day in the past 30 days. </w:t>
      </w:r>
      <w:r w:rsidR="006975CE" w:rsidRPr="00897B86">
        <w:rPr>
          <w:rFonts w:ascii="Arial" w:hAnsi="Arial" w:cs="Arial"/>
          <w:color w:val="141413"/>
          <w:sz w:val="20"/>
          <w:szCs w:val="20"/>
        </w:rPr>
        <w:t>Alcohol consumption</w:t>
      </w:r>
      <w:r w:rsidR="009E0C3B" w:rsidRPr="00897B86">
        <w:rPr>
          <w:rFonts w:ascii="Arial" w:hAnsi="Arial" w:cs="Arial"/>
          <w:color w:val="141413"/>
          <w:sz w:val="20"/>
          <w:szCs w:val="20"/>
        </w:rPr>
        <w:t xml:space="preserve"> was defined as having had at least one drink containing alcohol in the </w:t>
      </w:r>
      <w:r w:rsidR="006975CE" w:rsidRPr="00897B86">
        <w:rPr>
          <w:rFonts w:ascii="Arial" w:hAnsi="Arial" w:cs="Arial"/>
          <w:color w:val="141413"/>
          <w:sz w:val="20"/>
          <w:szCs w:val="20"/>
        </w:rPr>
        <w:t xml:space="preserve">past 30 days. </w:t>
      </w:r>
      <w:r w:rsidR="00320FA7" w:rsidRPr="00897B86">
        <w:rPr>
          <w:rFonts w:ascii="Arial" w:hAnsi="Arial" w:cs="Arial"/>
          <w:color w:val="000000"/>
          <w:sz w:val="20"/>
          <w:szCs w:val="20"/>
        </w:rPr>
        <w:t>Those who consumed fast food on at least one day in the past 7 days were considered to be consumers of fast food.</w:t>
      </w:r>
      <w:r w:rsidR="0091236E" w:rsidRPr="00897B86">
        <w:rPr>
          <w:rFonts w:ascii="Arial" w:hAnsi="Arial" w:cs="Arial"/>
          <w:color w:val="000000"/>
          <w:sz w:val="20"/>
          <w:szCs w:val="20"/>
        </w:rPr>
        <w:t xml:space="preserve"> </w:t>
      </w:r>
      <w:r w:rsidR="00613C2F" w:rsidRPr="00897B86">
        <w:rPr>
          <w:rFonts w:ascii="Arial" w:hAnsi="Arial" w:cs="Arial"/>
          <w:color w:val="141413"/>
          <w:sz w:val="20"/>
          <w:szCs w:val="20"/>
        </w:rPr>
        <w:t>Those who consumed carbonated soft drinks in the past 30 days (excluding diet soft drinks) were considered to be consumers of carbonated soft drink.</w:t>
      </w:r>
      <w:r w:rsidR="006975CE" w:rsidRPr="00897B86">
        <w:rPr>
          <w:rFonts w:ascii="Arial" w:hAnsi="Arial" w:cs="Arial"/>
          <w:color w:val="141413"/>
          <w:sz w:val="20"/>
          <w:szCs w:val="20"/>
        </w:rPr>
        <w:t xml:space="preserve"> </w:t>
      </w:r>
      <w:r w:rsidR="00613C2F" w:rsidRPr="00897B86">
        <w:rPr>
          <w:rFonts w:ascii="Arial" w:hAnsi="Arial" w:cs="Arial"/>
          <w:color w:val="141413"/>
          <w:sz w:val="20"/>
          <w:szCs w:val="20"/>
        </w:rPr>
        <w:t xml:space="preserve">Low fruit and vegetable consumption </w:t>
      </w:r>
      <w:r w:rsidR="007129D9" w:rsidRPr="00897B86">
        <w:rPr>
          <w:rFonts w:ascii="Arial" w:hAnsi="Arial" w:cs="Arial"/>
          <w:color w:val="000000"/>
          <w:sz w:val="20"/>
          <w:szCs w:val="20"/>
        </w:rPr>
        <w:t xml:space="preserve">was defined as intake of fruit and vegetables less than five times per day (&lt; 400g of fruits and vegetables/day) during the past 30 days </w:t>
      </w:r>
      <w:r w:rsidR="007129D9" w:rsidRPr="00897B86">
        <w:rPr>
          <w:rFonts w:ascii="Arial" w:hAnsi="Arial" w:cs="Arial"/>
          <w:color w:val="000000"/>
          <w:sz w:val="20"/>
          <w:szCs w:val="20"/>
        </w:rPr>
        <w:fldChar w:fldCharType="begin"/>
      </w:r>
      <w:r w:rsidR="007129D9" w:rsidRPr="00897B86">
        <w:rPr>
          <w:rFonts w:ascii="Arial" w:hAnsi="Arial" w:cs="Arial"/>
          <w:color w:val="000000"/>
          <w:sz w:val="20"/>
          <w:szCs w:val="20"/>
        </w:rPr>
        <w:instrText xml:space="preserve"> ADDIN ZOTERO_ITEM CSL_CITATION {"citationID":"G4S5oAq2","properties":{"formattedCitation":"[20]","plainCitation":"[20]","noteIndex":0},"citationItems":[{"id":1361,"uris":["http://zotero.org/users/local/hhPVnw6l/items/777NHWY7"],"uri":["http://zotero.org/users/local/hhPVnw6l/items/777NHWY7"],"itemData":{"id":1361,"type":"article-journal","title":"Prevalence of behavioural risk factors for cardiovascular disease in adolescents in low-income and middle-income countries: an individual participant data meta-analysis","container-title":"The Lancet. Diabetes &amp; Endocrinology","page":"535-544","volume":"3","issue":"7","source":"PubMed","abstract":"BACKGROUND: Although overt manifestations of cardiovascular disease (CVD) rarely emerge before adulthood, CVD risk factors are often present in adolescents. However, the prevalence and magnitude of behavioural CVD risk factors in adolescents in low-income and middle-income countries remains unclear. We estimated the magnitude and co-occurrence of behavioural CVD risk factors in adolescents aged 12-15 years for 65 low-income and middle-income countries between 2003 and 2011.\nMETHODS: We extracted Global School-Based Student Health Surveys (GSHS) datasets from the Centers for Disease Control and Prevention (CDC) website. Pooled prevalence estimates of current tobacco use, alcohol use, low fruit and vegetable intake, low physical activity, obesity and co-occurrence of CVD risk factors for WHO regions and overall, was calculated with random-effects meta-analysis. We explored potential sources of heterogeneity for each CVD risk factor through random-effects meta-regression analysis.\nFINDINGS: Between 2003 and 2011, of 169 369 adolescents, 12·1% (95% CI 10·2-14·1) used tobacco, 15·7% (12·3-19·5) used alcohol, 74·3% (71·9 -76·5) had low fruit and vegetable intake, 71·4% (69·5-73·3) reported low physical activity and 7·1% (5·6-8·7) were obese. The pooled regional prevalence of exposure to three or more CVD risk factors was lowest in the southeast Asian region (3·8%, 95% CI 1·2-7·5) and highest in the western Pacific region (18·6%, 12·8-25·3). Substantial heterogeneities within and across regions were not fully explained by major study characteristics.\nINTERPRETATION: In low-income and middle-income countries, adolescents carry a substantial burden of behavioural CVD risk factors, which tend to co-occur. Surveillance, prevention, detection, and control initiatives are a global health priority.\nFUNDING: None.","DOI":"10.1016/S2213-8587(15)00076-5","ISSN":"2213-8595","note":"PMID: 25957731","title-short":"Prevalence of behavioural risk factors for cardiovascular disease in adolescents in low-income and middle-income countries","journalAbbreviation":"Lancet Diabetes Endocrinol","language":"eng","author":[{"family":"Caleyachetty","given":"Rishi"},{"family":"Echouffo-Tcheugui","given":"Justin B."},{"family":"Tait","given":"Christopher A."},{"family":"Schilsky","given":"Sam"},{"family":"Forrester","given":"Terrence"},{"family":"Kengne","given":"Andre P."}],"issued":{"date-parts":[["2015",7]]}}}],"schema":"https://github.com/citation-style-language/schema/raw/master/csl-citation.json"} </w:instrText>
      </w:r>
      <w:r w:rsidR="007129D9" w:rsidRPr="00897B86">
        <w:rPr>
          <w:rFonts w:ascii="Arial" w:hAnsi="Arial" w:cs="Arial"/>
          <w:color w:val="000000"/>
          <w:sz w:val="20"/>
          <w:szCs w:val="20"/>
        </w:rPr>
        <w:fldChar w:fldCharType="separate"/>
      </w:r>
      <w:r w:rsidR="007129D9" w:rsidRPr="00897B86">
        <w:rPr>
          <w:rFonts w:ascii="Arial" w:hAnsi="Arial" w:cs="Arial"/>
          <w:noProof/>
          <w:color w:val="000000"/>
          <w:sz w:val="20"/>
          <w:szCs w:val="20"/>
        </w:rPr>
        <w:t>[20]</w:t>
      </w:r>
      <w:r w:rsidR="007129D9" w:rsidRPr="00897B86">
        <w:rPr>
          <w:rFonts w:ascii="Arial" w:hAnsi="Arial" w:cs="Arial"/>
          <w:color w:val="000000"/>
          <w:sz w:val="20"/>
          <w:szCs w:val="20"/>
        </w:rPr>
        <w:fldChar w:fldCharType="end"/>
      </w:r>
      <w:r w:rsidR="007129D9" w:rsidRPr="00897B86">
        <w:rPr>
          <w:rFonts w:ascii="Arial" w:hAnsi="Arial" w:cs="Arial"/>
          <w:color w:val="000000"/>
          <w:sz w:val="20"/>
          <w:szCs w:val="20"/>
        </w:rPr>
        <w:t>.</w:t>
      </w:r>
      <w:r w:rsidR="006975CE" w:rsidRPr="00897B86">
        <w:rPr>
          <w:rFonts w:ascii="Arial" w:hAnsi="Arial" w:cs="Arial"/>
          <w:color w:val="141413"/>
          <w:sz w:val="20"/>
          <w:szCs w:val="20"/>
        </w:rPr>
        <w:t xml:space="preserve"> </w:t>
      </w:r>
      <w:r w:rsidR="00DF161F" w:rsidRPr="00897B86">
        <w:rPr>
          <w:rFonts w:ascii="Arial" w:hAnsi="Arial" w:cs="Arial"/>
          <w:color w:val="141413"/>
          <w:sz w:val="20"/>
          <w:szCs w:val="20"/>
        </w:rPr>
        <w:t>Trained survey staff conducted measur</w:t>
      </w:r>
      <w:r w:rsidR="00613C2F" w:rsidRPr="00897B86">
        <w:rPr>
          <w:rFonts w:ascii="Arial" w:hAnsi="Arial" w:cs="Arial"/>
          <w:color w:val="141413"/>
          <w:sz w:val="20"/>
          <w:szCs w:val="20"/>
        </w:rPr>
        <w:t xml:space="preserve">ement of weight and height. Body mass index </w:t>
      </w:r>
      <w:r w:rsidR="00DF161F" w:rsidRPr="00897B86">
        <w:rPr>
          <w:rFonts w:ascii="Arial" w:hAnsi="Arial" w:cs="Arial"/>
          <w:color w:val="141413"/>
          <w:sz w:val="20"/>
          <w:szCs w:val="20"/>
        </w:rPr>
        <w:t xml:space="preserve">was calculated as weight in kilograms divided by height in meters squared. Obesity was defined as &gt;2 SDs above the median for age and sex based on the 2007 WHO Child Growth reference </w:t>
      </w:r>
      <w:r w:rsidR="00DF161F" w:rsidRPr="00897B86">
        <w:rPr>
          <w:rFonts w:ascii="Arial" w:hAnsi="Arial" w:cs="Arial"/>
          <w:color w:val="141413"/>
          <w:sz w:val="20"/>
          <w:szCs w:val="20"/>
        </w:rPr>
        <w:fldChar w:fldCharType="begin"/>
      </w:r>
      <w:r w:rsidR="00DF161F" w:rsidRPr="00897B86">
        <w:rPr>
          <w:rFonts w:ascii="Arial" w:hAnsi="Arial" w:cs="Arial"/>
          <w:color w:val="141413"/>
          <w:sz w:val="20"/>
          <w:szCs w:val="20"/>
        </w:rPr>
        <w:instrText xml:space="preserve"> ADDIN ZOTERO_ITEM CSL_CITATION {"citationID":"XGGodbCU","properties":{"formattedCitation":"[15]","plainCitation":"[15]","noteIndex":0},"citationItems":[{"id":1662,"uris":["http://zotero.org/users/local/hhPVnw6l/items/JEN4BDCT"],"uri":["http://zotero.org/users/local/hhPVnw6l/items/JEN4BDCT"],"itemData":{"id":1662,"type":"article-journal","title":"The double burden of malnutrition among adolescents: analysis of data from the Global School-Based Student Health and Health Behavior in School-Aged Children surveys in 57 low- and middle-income countries","container-title":"The American Journal of Clinical Nutrition","page":"414-424","volume":"108","issue":"2","source":"PubMed","abstract":"Background: Adults and young children in countries experiencing the nutrition transition are known to be affected simultaneously by undernutrition and overnutrition. Adolescence is a critical period for growth and development. Yet, it is unknown to what extent this double burden of malnutrition affects adolescents in low- and middle-income countries (LMICs) and the macrolevel contextual factors associated with the double burden of malnutrition.\nObjective: The aim was to quantify the magnitude of the double burden of malnutrition among adolescents and to examine the potential sources of heterogeneity in prevalence estimates across LMICs.\nDesign: We used individual-participant data from the Global School-Based Student Health and Health Behavior in School-Aged Children surveys conducted in 57 LMICs between 2003 and 2013, comprising 129,276 adolescents aged 12-15 y. Pooled estimates of stunting, thinness, or both; overweight or obesity; and concurrent stunting and overweight or obesity were calculated overall, by regions, and stratified by sex, with random-effects meta-analysis. Guided by UNICEF's conceptual framework for child malnutrition, we used ecological linear regression models to examine the association between macrolevel contextual factors (internal conflict, lack of democracy, gross domestic product, food insecurity, urbanization, and survey year) and stunting, thinness, and overweight and obesity prevalence, respectively.\nResults: The prevalence of stunting was 10.2% (95% CI: 8.3%, 12.2%) and of thinness was 5.5% (95% CI: 4.3%, 6.9%). The prevalence of overweight or obesity was 21.4% (95% CI: 18.6%, 24.2%). Between 38.4% and 58.7% of the variance in adolescent malnutrition was explained by macrolevel contextual factors. The prevalence of concurrent stunting and overweight or obesity was 2.0% (95% CI: 1.7%, 2.5%).\nConclusions: The double burden of malnutrition among adolescents in LMICs is common. Context-sensitive implementation and scale-up of interventions and policies for the double burden of malnutrition are needed to achieve the Sustainable Development Goal to end malnutrition in all of its forms by 2030. This trial was registered at clinicaltrials.gov as NCT03346473.","DOI":"10.1093/ajcn/nqy105","ISSN":"1938-3207","note":"PMID: 29947727","title-short":"The double burden of malnutrition among adolescents","journalAbbreviation":"Am. J. Clin. Nutr.","language":"eng","author":[{"family":"Caleyachetty","given":"Rishi"},{"family":"Thomas","given":"G. N."},{"family":"Kengne","given":"Andre P."},{"family":"Echouffo-Tcheugui","given":"Justin B."},{"family":"Schilsky","given":"Samantha"},{"family":"Khodabocus","given":"Juneida"},{"family":"Uauy","given":"Ricardo"}],"issued":{"date-parts":[["2018",8,1]]}}}],"schema":"https://github.com/citation-style-language/schema/raw/master/csl-citation.json"} </w:instrText>
      </w:r>
      <w:r w:rsidR="00DF161F" w:rsidRPr="00897B86">
        <w:rPr>
          <w:rFonts w:ascii="Arial" w:hAnsi="Arial" w:cs="Arial"/>
          <w:color w:val="141413"/>
          <w:sz w:val="20"/>
          <w:szCs w:val="20"/>
        </w:rPr>
        <w:fldChar w:fldCharType="separate"/>
      </w:r>
      <w:r w:rsidR="00DF161F" w:rsidRPr="00897B86">
        <w:rPr>
          <w:rFonts w:ascii="Arial" w:hAnsi="Arial" w:cs="Arial"/>
          <w:noProof/>
          <w:color w:val="141413"/>
          <w:sz w:val="20"/>
          <w:szCs w:val="20"/>
        </w:rPr>
        <w:t>[15]</w:t>
      </w:r>
      <w:r w:rsidR="00DF161F" w:rsidRPr="00897B86">
        <w:rPr>
          <w:rFonts w:ascii="Arial" w:hAnsi="Arial" w:cs="Arial"/>
          <w:color w:val="141413"/>
          <w:sz w:val="20"/>
          <w:szCs w:val="20"/>
        </w:rPr>
        <w:fldChar w:fldCharType="end"/>
      </w:r>
      <w:r w:rsidR="00DF161F" w:rsidRPr="00897B86">
        <w:rPr>
          <w:rFonts w:ascii="Arial" w:hAnsi="Arial" w:cs="Arial"/>
          <w:color w:val="141413"/>
          <w:sz w:val="20"/>
          <w:szCs w:val="20"/>
        </w:rPr>
        <w:t>.</w:t>
      </w:r>
      <w:r w:rsidR="006975CE" w:rsidRPr="00897B86">
        <w:rPr>
          <w:rFonts w:ascii="Arial" w:hAnsi="Arial" w:cs="Arial"/>
          <w:color w:val="141413"/>
          <w:sz w:val="20"/>
          <w:szCs w:val="20"/>
        </w:rPr>
        <w:t xml:space="preserve"> Physical education</w:t>
      </w:r>
      <w:r w:rsidR="00DF161F" w:rsidRPr="00897B86">
        <w:rPr>
          <w:rFonts w:ascii="Arial" w:hAnsi="Arial" w:cs="Arial"/>
          <w:color w:val="141413"/>
          <w:sz w:val="20"/>
          <w:szCs w:val="20"/>
        </w:rPr>
        <w:t xml:space="preserve"> </w:t>
      </w:r>
      <w:r w:rsidR="00467ADF" w:rsidRPr="00897B86">
        <w:rPr>
          <w:rFonts w:ascii="Arial" w:hAnsi="Arial" w:cs="Arial"/>
          <w:color w:val="141413"/>
          <w:sz w:val="20"/>
          <w:szCs w:val="20"/>
        </w:rPr>
        <w:t>referred to the number of days the student went to physical education class each week</w:t>
      </w:r>
      <w:r w:rsidR="00A732D7" w:rsidRPr="00897B86">
        <w:rPr>
          <w:rFonts w:ascii="Arial" w:hAnsi="Arial" w:cs="Arial"/>
          <w:color w:val="141413"/>
          <w:sz w:val="20"/>
          <w:szCs w:val="20"/>
        </w:rPr>
        <w:t xml:space="preserve"> during</w:t>
      </w:r>
      <w:r w:rsidR="00467ADF" w:rsidRPr="00897B86">
        <w:rPr>
          <w:rFonts w:ascii="Arial" w:hAnsi="Arial" w:cs="Arial"/>
          <w:color w:val="141413"/>
          <w:sz w:val="20"/>
          <w:szCs w:val="20"/>
        </w:rPr>
        <w:t xml:space="preserve"> the current school year. </w:t>
      </w:r>
      <w:r w:rsidR="008212EB" w:rsidRPr="00897B86">
        <w:rPr>
          <w:rFonts w:ascii="Arial" w:hAnsi="Arial" w:cs="Arial"/>
          <w:color w:val="141413"/>
          <w:sz w:val="20"/>
          <w:szCs w:val="20"/>
        </w:rPr>
        <w:t>This variable was dichotomized into &lt;5 (coded 0) and ≥5 days (coded 1)</w:t>
      </w:r>
      <w:r w:rsidR="00E24171" w:rsidRPr="00897B86">
        <w:rPr>
          <w:rFonts w:ascii="Arial" w:hAnsi="Arial" w:cs="Arial"/>
          <w:color w:val="141413"/>
          <w:sz w:val="20"/>
          <w:szCs w:val="20"/>
        </w:rPr>
        <w:t xml:space="preserve"> </w:t>
      </w:r>
      <w:r w:rsidR="00224DF3" w:rsidRPr="00897B86">
        <w:rPr>
          <w:rFonts w:ascii="Arial" w:hAnsi="Arial" w:cs="Arial"/>
          <w:color w:val="141413"/>
          <w:sz w:val="20"/>
          <w:szCs w:val="20"/>
        </w:rPr>
        <w:fldChar w:fldCharType="begin"/>
      </w:r>
      <w:r w:rsidR="004D55E4" w:rsidRPr="00897B86">
        <w:rPr>
          <w:rFonts w:ascii="Arial" w:hAnsi="Arial" w:cs="Arial"/>
          <w:color w:val="141413"/>
          <w:sz w:val="20"/>
          <w:szCs w:val="20"/>
        </w:rPr>
        <w:instrText xml:space="preserve"> ADDIN EN.CITE &lt;EndNote&gt;&lt;Cite&gt;&lt;Author&gt;Sharma&lt;/Author&gt;&lt;Year&gt;2018&lt;/Year&gt;&lt;RecNum&gt;8195&lt;/RecNum&gt;&lt;DisplayText&gt;(Sharma et al., 2018)&lt;/DisplayText&gt;&lt;record&gt;&lt;rec-number&gt;8195&lt;/rec-number&gt;&lt;foreign-keys&gt;&lt;key app="EN" db-id="f2z5xwrr4s255jexte2pwr2czrta9p02zs9t" timestamp="1531203634"&gt;8195&lt;/key&gt;&lt;key app="ENWeb" db-id=""&gt;0&lt;/key&gt;&lt;/foreign-keys&gt;&lt;ref-type name="Journal Article"&gt;17&lt;/ref-type&gt;&lt;contributors&gt;&lt;authors&gt;&lt;author&gt;Sharma, B.&lt;/author&gt;&lt;author&gt;Chavez, R. C.&lt;/author&gt;&lt;author&gt;Nam, E. W.&lt;/author&gt;&lt;/authors&gt;&lt;/contributors&gt;&lt;auth-address&gt;Yonsei Global Health Center, Yonsei University, Wonju City, Republic of Korea.&lt;/auth-address&gt;&lt;titles&gt;&lt;title&gt;Prevalence and correlates of insufficient physical activity in school adolescents in Peru&lt;/title&gt;&lt;secondary-title&gt;Rev Saude Publica&lt;/secondary-title&gt;&lt;/titles&gt;&lt;periodical&gt;&lt;full-title&gt;Rev Saude Publica&lt;/full-title&gt;&lt;abbr-1&gt;Revista de saude publica&lt;/abbr-1&gt;&lt;/periodical&gt;&lt;pages&gt;51&lt;/pages&gt;&lt;volume&gt;52&lt;/volume&gt;&lt;keywords&gt;&lt;keyword&gt;Adolescent&lt;/keyword&gt;&lt;keyword&gt;Adolescent Behavior&lt;/keyword&gt;&lt;keyword&gt;Adult&lt;/keyword&gt;&lt;keyword&gt;Child&lt;/keyword&gt;&lt;keyword&gt;Cross-Sectional Studies&lt;/keyword&gt;&lt;keyword&gt;Exercise/*physiology&lt;/keyword&gt;&lt;keyword&gt;Feeding Behavior&lt;/keyword&gt;&lt;keyword&gt;Female&lt;/keyword&gt;&lt;keyword&gt;Health Surveys&lt;/keyword&gt;&lt;keyword&gt;Humans&lt;/keyword&gt;&lt;keyword&gt;Life Style&lt;/keyword&gt;&lt;keyword&gt;Male&lt;/keyword&gt;&lt;keyword&gt;Motor Activity/*physiology&lt;/keyword&gt;&lt;keyword&gt;Overweight/*epidemiology&lt;/keyword&gt;&lt;keyword&gt;Peru/epidemiology&lt;/keyword&gt;&lt;keyword&gt;Risk Factors&lt;/keyword&gt;&lt;keyword&gt;Schools&lt;/keyword&gt;&lt;keyword&gt;*Sedentary Lifestyle&lt;/keyword&gt;&lt;keyword&gt;Sex Factors&lt;/keyword&gt;&lt;keyword&gt;Socioeconomic Factors&lt;/keyword&gt;&lt;keyword&gt;Students&lt;/keyword&gt;&lt;keyword&gt;Young Adult&lt;/keyword&gt;&lt;/keywords&gt;&lt;dates&gt;&lt;year&gt;2018&lt;/year&gt;&lt;/dates&gt;&lt;isbn&gt;1518-8787 (Electronic)&amp;#xD;0034-8910 (Linking)&lt;/isbn&gt;&lt;accession-num&gt;29791529&lt;/accession-num&gt;&lt;urls&gt;&lt;related-urls&gt;&lt;url&gt;https://www.ncbi.nlm.nih.gov/pubmed/29791529&lt;/url&gt;&lt;/related-urls&gt;&lt;/urls&gt;&lt;custom2&gt;PMC5953549&lt;/custom2&gt;&lt;electronic-resource-num&gt;10.11606/s1518-8787.2018052000202&lt;/electronic-resource-num&gt;&lt;/record&gt;&lt;/Cite&gt;&lt;/EndNote&gt;</w:instrText>
      </w:r>
      <w:r w:rsidR="00224DF3" w:rsidRPr="00897B86">
        <w:rPr>
          <w:rFonts w:ascii="Arial" w:hAnsi="Arial" w:cs="Arial"/>
          <w:color w:val="141413"/>
          <w:sz w:val="20"/>
          <w:szCs w:val="20"/>
        </w:rPr>
        <w:fldChar w:fldCharType="separate"/>
      </w:r>
      <w:r w:rsidR="004D55E4" w:rsidRPr="00897B86">
        <w:rPr>
          <w:rFonts w:ascii="Arial" w:hAnsi="Arial" w:cs="Arial"/>
          <w:noProof/>
          <w:color w:val="141413"/>
          <w:sz w:val="20"/>
          <w:szCs w:val="20"/>
        </w:rPr>
        <w:t>(Sharma et al., 2018)</w:t>
      </w:r>
      <w:r w:rsidR="00224DF3" w:rsidRPr="00897B86">
        <w:rPr>
          <w:rFonts w:ascii="Arial" w:hAnsi="Arial" w:cs="Arial"/>
          <w:color w:val="141413"/>
          <w:sz w:val="20"/>
          <w:szCs w:val="20"/>
        </w:rPr>
        <w:fldChar w:fldCharType="end"/>
      </w:r>
      <w:r w:rsidR="008212EB" w:rsidRPr="00897B86">
        <w:rPr>
          <w:rFonts w:ascii="Arial" w:hAnsi="Arial" w:cs="Arial"/>
          <w:color w:val="141413"/>
          <w:sz w:val="20"/>
          <w:szCs w:val="20"/>
        </w:rPr>
        <w:t xml:space="preserve">. </w:t>
      </w:r>
      <w:r w:rsidR="00B54A82" w:rsidRPr="00897B86">
        <w:rPr>
          <w:rFonts w:ascii="Arial" w:hAnsi="Arial" w:cs="Arial"/>
          <w:color w:val="141413"/>
          <w:sz w:val="20"/>
          <w:szCs w:val="20"/>
        </w:rPr>
        <w:t xml:space="preserve">Low parental involvement was defined as answering ‘rarely’ or ‘never’ to all of the following three questions: (a) </w:t>
      </w:r>
      <w:r w:rsidR="00B54A82" w:rsidRPr="00897B86">
        <w:rPr>
          <w:rFonts w:ascii="Arial" w:hAnsi="Arial" w:cs="Arial"/>
          <w:color w:val="000000"/>
          <w:sz w:val="20"/>
          <w:szCs w:val="20"/>
        </w:rPr>
        <w:t>‘during the past 30 days, how often did your parents or guardians check to see if your homework was done?’; (b) ‘during the past 30 days, how often did your parents or guardians understand your problems and worries?’; and (c) ‘during the past 30 days, how often did your parents or guardians really know what you were doing with your free time?’</w:t>
      </w:r>
      <w:r w:rsidR="005000A8" w:rsidRPr="00897B86">
        <w:rPr>
          <w:rFonts w:ascii="Arial" w:hAnsi="Arial" w:cs="Arial"/>
          <w:color w:val="000000"/>
          <w:sz w:val="20"/>
          <w:szCs w:val="20"/>
        </w:rPr>
        <w:t xml:space="preserve"> </w:t>
      </w:r>
      <w:r w:rsidR="00B54A82" w:rsidRPr="00897B86">
        <w:rPr>
          <w:rFonts w:ascii="Arial" w:hAnsi="Arial" w:cs="Arial"/>
          <w:color w:val="141413"/>
          <w:sz w:val="20"/>
          <w:szCs w:val="20"/>
        </w:rPr>
        <w:fldChar w:fldCharType="begin">
          <w:fldData xml:space="preserve">PEVuZE5vdGU+PENpdGU+PEF1dGhvcj5Sb21vPC9BdXRob3I+PFllYXI+MjAxNjwvWWVhcj48UmVj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=
</w:fldData>
        </w:fldChar>
      </w:r>
      <w:r w:rsidR="004D55E4" w:rsidRPr="00897B86">
        <w:rPr>
          <w:rFonts w:ascii="Arial" w:hAnsi="Arial" w:cs="Arial"/>
          <w:color w:val="141413"/>
          <w:sz w:val="20"/>
          <w:szCs w:val="20"/>
        </w:rPr>
        <w:instrText xml:space="preserve"> ADDIN EN.CITE </w:instrText>
      </w:r>
      <w:r w:rsidR="004D55E4" w:rsidRPr="00897B86">
        <w:rPr>
          <w:rFonts w:ascii="Arial" w:hAnsi="Arial" w:cs="Arial"/>
          <w:color w:val="141413"/>
          <w:sz w:val="20"/>
          <w:szCs w:val="20"/>
        </w:rPr>
        <w:fldChar w:fldCharType="begin">
          <w:fldData xml:space="preserve">PEVuZE5vdGU+PENpdGU+PEF1dGhvcj5Sb21vPC9BdXRob3I+PFllYXI+MjAxNjwvWWVhcj48UmVj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=
</w:fldData>
        </w:fldChar>
      </w:r>
      <w:r w:rsidR="004D55E4" w:rsidRPr="00897B86">
        <w:rPr>
          <w:rFonts w:ascii="Arial" w:hAnsi="Arial" w:cs="Arial"/>
          <w:color w:val="141413"/>
          <w:sz w:val="20"/>
          <w:szCs w:val="20"/>
        </w:rPr>
        <w:instrText xml:space="preserve"> ADDIN EN.CITE.DATA </w:instrText>
      </w:r>
      <w:r w:rsidR="004D55E4" w:rsidRPr="00897B86">
        <w:rPr>
          <w:rFonts w:ascii="Arial" w:hAnsi="Arial" w:cs="Arial"/>
          <w:color w:val="141413"/>
          <w:sz w:val="20"/>
          <w:szCs w:val="20"/>
        </w:rPr>
      </w:r>
      <w:r w:rsidR="004D55E4" w:rsidRPr="00897B86">
        <w:rPr>
          <w:rFonts w:ascii="Arial" w:hAnsi="Arial" w:cs="Arial"/>
          <w:color w:val="141413"/>
          <w:sz w:val="20"/>
          <w:szCs w:val="20"/>
        </w:rPr>
        <w:fldChar w:fldCharType="end"/>
      </w:r>
      <w:r w:rsidR="00B54A82" w:rsidRPr="00897B86">
        <w:rPr>
          <w:rFonts w:ascii="Arial" w:hAnsi="Arial" w:cs="Arial"/>
          <w:color w:val="141413"/>
          <w:sz w:val="20"/>
          <w:szCs w:val="20"/>
        </w:rPr>
      </w:r>
      <w:r w:rsidR="00B54A82" w:rsidRPr="00897B86">
        <w:rPr>
          <w:rFonts w:ascii="Arial" w:hAnsi="Arial" w:cs="Arial"/>
          <w:color w:val="141413"/>
          <w:sz w:val="20"/>
          <w:szCs w:val="20"/>
        </w:rPr>
        <w:fldChar w:fldCharType="separate"/>
      </w:r>
      <w:r w:rsidR="004D55E4" w:rsidRPr="00897B86">
        <w:rPr>
          <w:rFonts w:ascii="Arial" w:hAnsi="Arial" w:cs="Arial"/>
          <w:noProof/>
          <w:color w:val="141413"/>
          <w:sz w:val="20"/>
          <w:szCs w:val="20"/>
        </w:rPr>
        <w:t>(Romo et al., 2016)</w:t>
      </w:r>
      <w:r w:rsidR="00B54A82" w:rsidRPr="00897B86">
        <w:rPr>
          <w:rFonts w:ascii="Arial" w:hAnsi="Arial" w:cs="Arial"/>
          <w:color w:val="141413"/>
          <w:sz w:val="20"/>
          <w:szCs w:val="20"/>
        </w:rPr>
        <w:fldChar w:fldCharType="end"/>
      </w:r>
      <w:r w:rsidR="005000A8" w:rsidRPr="00897B86">
        <w:rPr>
          <w:rFonts w:ascii="Arial" w:hAnsi="Arial" w:cs="Arial"/>
          <w:color w:val="141413"/>
          <w:sz w:val="20"/>
          <w:szCs w:val="20"/>
        </w:rPr>
        <w:t>.</w:t>
      </w:r>
      <w:r w:rsidR="006975CE" w:rsidRPr="00897B86">
        <w:rPr>
          <w:rFonts w:ascii="Arial" w:hAnsi="Arial" w:cs="Arial"/>
          <w:color w:val="141413"/>
          <w:sz w:val="20"/>
          <w:szCs w:val="20"/>
        </w:rPr>
        <w:t xml:space="preserve"> Close friends</w:t>
      </w:r>
      <w:r w:rsidR="00325F24" w:rsidRPr="00897B86">
        <w:rPr>
          <w:rFonts w:ascii="Arial" w:hAnsi="Arial" w:cs="Arial"/>
          <w:color w:val="141413"/>
          <w:sz w:val="20"/>
          <w:szCs w:val="20"/>
        </w:rPr>
        <w:t xml:space="preserve"> </w:t>
      </w:r>
      <w:r w:rsidR="00FC7CE9" w:rsidRPr="00897B86">
        <w:rPr>
          <w:rFonts w:ascii="Arial" w:hAnsi="Arial" w:cs="Arial"/>
          <w:color w:val="141413"/>
          <w:sz w:val="20"/>
          <w:szCs w:val="20"/>
        </w:rPr>
        <w:t xml:space="preserve">referred to the number of close friends a student has. This variable was dichotomized into at least one (coded 0) and none (coded 1). </w:t>
      </w:r>
      <w:r w:rsidR="0025628D" w:rsidRPr="00897B86">
        <w:rPr>
          <w:rFonts w:ascii="Arial" w:hAnsi="Arial" w:cs="Arial"/>
          <w:color w:val="141413"/>
          <w:sz w:val="20"/>
          <w:szCs w:val="20"/>
        </w:rPr>
        <w:t>B</w:t>
      </w:r>
      <w:r w:rsidR="006975CE" w:rsidRPr="00897B86">
        <w:rPr>
          <w:rFonts w:ascii="Arial" w:hAnsi="Arial" w:cs="Arial"/>
          <w:color w:val="141413"/>
          <w:sz w:val="20"/>
          <w:szCs w:val="20"/>
        </w:rPr>
        <w:t>ullying victimization</w:t>
      </w:r>
      <w:r w:rsidR="007F441C" w:rsidRPr="00897B86">
        <w:rPr>
          <w:rFonts w:ascii="Arial" w:hAnsi="Arial" w:cs="Arial"/>
          <w:color w:val="141413"/>
          <w:sz w:val="20"/>
          <w:szCs w:val="20"/>
        </w:rPr>
        <w:t xml:space="preserve"> </w:t>
      </w:r>
      <w:r w:rsidR="005A087A" w:rsidRPr="00897B86">
        <w:rPr>
          <w:rFonts w:ascii="Arial" w:hAnsi="Arial" w:cs="Arial"/>
          <w:color w:val="141413"/>
          <w:sz w:val="20"/>
          <w:szCs w:val="20"/>
        </w:rPr>
        <w:t>was defined as being bullied on at least one day in the past 30 days.</w:t>
      </w:r>
      <w:r w:rsidR="0025628D" w:rsidRPr="00897B86">
        <w:rPr>
          <w:rFonts w:ascii="Arial" w:hAnsi="Arial" w:cs="Arial"/>
          <w:color w:val="141413"/>
          <w:sz w:val="20"/>
          <w:szCs w:val="20"/>
        </w:rPr>
        <w:t xml:space="preserve"> </w:t>
      </w:r>
    </w:p>
    <w:p w14:paraId="1CA4F3AD" w14:textId="77777777" w:rsidR="005A087A" w:rsidRPr="00897B86" w:rsidRDefault="005A087A" w:rsidP="00794355">
      <w:pPr>
        <w:spacing w:line="480" w:lineRule="auto"/>
        <w:rPr>
          <w:rFonts w:ascii="Arial" w:hAnsi="Arial" w:cs="Arial"/>
          <w:color w:val="141413"/>
          <w:sz w:val="20"/>
          <w:szCs w:val="20"/>
        </w:rPr>
      </w:pPr>
    </w:p>
    <w:p w14:paraId="567A97F4" w14:textId="77777777" w:rsidR="00806525" w:rsidRPr="00897B86" w:rsidRDefault="000963B0" w:rsidP="00806525">
      <w:pPr>
        <w:spacing w:line="480" w:lineRule="auto"/>
        <w:rPr>
          <w:rFonts w:ascii="Arial" w:hAnsi="Arial" w:cs="Arial"/>
          <w:b/>
          <w:i/>
          <w:color w:val="141413"/>
          <w:sz w:val="20"/>
          <w:szCs w:val="20"/>
        </w:rPr>
      </w:pPr>
      <w:r w:rsidRPr="00897B86">
        <w:rPr>
          <w:rFonts w:ascii="Arial" w:hAnsi="Arial" w:cs="Arial"/>
          <w:b/>
          <w:i/>
          <w:color w:val="141413"/>
          <w:sz w:val="20"/>
          <w:szCs w:val="20"/>
        </w:rPr>
        <w:t>Statistical analysis</w:t>
      </w:r>
    </w:p>
    <w:p w14:paraId="437A565A" w14:textId="40C66DA9" w:rsidR="00044C1A" w:rsidRPr="00897B86" w:rsidRDefault="00044C1A" w:rsidP="006975CE">
      <w:pPr>
        <w:spacing w:line="480" w:lineRule="auto"/>
        <w:jc w:val="both"/>
        <w:rPr>
          <w:rFonts w:ascii="Arial" w:hAnsi="Arial" w:cs="Arial"/>
          <w:sz w:val="20"/>
          <w:szCs w:val="20"/>
        </w:rPr>
      </w:pPr>
      <w:r w:rsidRPr="00897B86">
        <w:rPr>
          <w:rFonts w:ascii="Arial" w:hAnsi="Arial" w:cs="Arial"/>
          <w:sz w:val="20"/>
          <w:szCs w:val="20"/>
        </w:rPr>
        <w:t xml:space="preserve">We restricted the analysis </w:t>
      </w:r>
      <w:r w:rsidR="000963B0" w:rsidRPr="00897B86">
        <w:rPr>
          <w:rFonts w:ascii="Arial" w:hAnsi="Arial" w:cs="Arial"/>
          <w:sz w:val="20"/>
          <w:szCs w:val="20"/>
        </w:rPr>
        <w:t xml:space="preserve">to </w:t>
      </w:r>
      <w:r w:rsidR="00D02465" w:rsidRPr="00897B86">
        <w:rPr>
          <w:rFonts w:ascii="Arial" w:hAnsi="Arial" w:cs="Arial"/>
          <w:sz w:val="20"/>
          <w:szCs w:val="20"/>
        </w:rPr>
        <w:t>adolescents</w:t>
      </w:r>
      <w:r w:rsidR="000963B0" w:rsidRPr="00897B86">
        <w:rPr>
          <w:rFonts w:ascii="Arial" w:hAnsi="Arial" w:cs="Arial"/>
          <w:sz w:val="20"/>
          <w:szCs w:val="20"/>
        </w:rPr>
        <w:t xml:space="preserve"> aged 12-15 years as </w:t>
      </w:r>
      <w:r w:rsidRPr="00897B86">
        <w:rPr>
          <w:rFonts w:ascii="Arial" w:hAnsi="Arial" w:cs="Arial"/>
          <w:sz w:val="20"/>
          <w:szCs w:val="20"/>
        </w:rPr>
        <w:t>the exact age outside of this age range was not available in the dataset and because the majority of the students were within this age range.</w:t>
      </w:r>
    </w:p>
    <w:p w14:paraId="570BD7F7" w14:textId="4142D466" w:rsidR="000963B0" w:rsidRPr="00897B86" w:rsidRDefault="00D02465" w:rsidP="006975CE">
      <w:pPr>
        <w:spacing w:line="480" w:lineRule="auto"/>
        <w:jc w:val="both"/>
        <w:rPr>
          <w:rFonts w:ascii="Arial" w:hAnsi="Arial" w:cs="Arial"/>
          <w:sz w:val="20"/>
          <w:szCs w:val="20"/>
        </w:rPr>
      </w:pPr>
      <w:r w:rsidRPr="00897B86">
        <w:rPr>
          <w:rFonts w:ascii="Arial" w:hAnsi="Arial" w:cs="Arial"/>
          <w:sz w:val="20"/>
          <w:szCs w:val="20"/>
        </w:rPr>
        <w:t>We applied a m</w:t>
      </w:r>
      <w:r w:rsidR="000963B0" w:rsidRPr="00897B86">
        <w:rPr>
          <w:rFonts w:ascii="Arial" w:hAnsi="Arial" w:cs="Arial"/>
          <w:sz w:val="20"/>
          <w:szCs w:val="20"/>
        </w:rPr>
        <w:t xml:space="preserve">ultivariable logistic regression analysis </w:t>
      </w:r>
      <w:r w:rsidRPr="00897B86">
        <w:rPr>
          <w:rFonts w:ascii="Arial" w:hAnsi="Arial" w:cs="Arial"/>
          <w:sz w:val="20"/>
          <w:szCs w:val="20"/>
        </w:rPr>
        <w:t>in order</w:t>
      </w:r>
      <w:r w:rsidR="000963B0" w:rsidRPr="00897B86">
        <w:rPr>
          <w:rFonts w:ascii="Arial" w:hAnsi="Arial" w:cs="Arial"/>
          <w:sz w:val="20"/>
          <w:szCs w:val="20"/>
        </w:rPr>
        <w:t xml:space="preserve"> to assess the association </w:t>
      </w:r>
      <w:r w:rsidRPr="00897B86">
        <w:rPr>
          <w:rFonts w:ascii="Arial" w:hAnsi="Arial" w:cs="Arial"/>
          <w:sz w:val="20"/>
          <w:szCs w:val="20"/>
        </w:rPr>
        <w:t xml:space="preserve">between </w:t>
      </w:r>
      <w:r w:rsidR="008C1080" w:rsidRPr="00897B86">
        <w:rPr>
          <w:rFonts w:ascii="Arial" w:hAnsi="Arial" w:cs="Arial"/>
          <w:sz w:val="20"/>
          <w:szCs w:val="20"/>
        </w:rPr>
        <w:t xml:space="preserve">each correlate (exposure) and adequate </w:t>
      </w:r>
      <w:r w:rsidR="001D5FF9" w:rsidRPr="00897B86">
        <w:rPr>
          <w:rFonts w:ascii="Arial" w:hAnsi="Arial" w:cs="Arial"/>
          <w:sz w:val="20"/>
          <w:szCs w:val="20"/>
        </w:rPr>
        <w:t>PA</w:t>
      </w:r>
      <w:r w:rsidR="008C1080" w:rsidRPr="00897B86">
        <w:rPr>
          <w:rFonts w:ascii="Arial" w:hAnsi="Arial" w:cs="Arial"/>
          <w:sz w:val="20"/>
          <w:szCs w:val="20"/>
        </w:rPr>
        <w:t xml:space="preserve"> (outcome)</w:t>
      </w:r>
      <w:r w:rsidR="000963B0" w:rsidRPr="00897B86">
        <w:rPr>
          <w:rFonts w:ascii="Arial" w:hAnsi="Arial" w:cs="Arial"/>
          <w:sz w:val="20"/>
          <w:szCs w:val="20"/>
        </w:rPr>
        <w:t xml:space="preserve">. </w:t>
      </w:r>
      <w:r w:rsidR="00767F5B" w:rsidRPr="00897B86">
        <w:rPr>
          <w:rFonts w:ascii="Arial" w:hAnsi="Arial" w:cs="Arial"/>
          <w:sz w:val="20"/>
          <w:szCs w:val="20"/>
        </w:rPr>
        <w:t>The analysis was adjusted for age, sex, and food insecurity</w:t>
      </w:r>
      <w:r w:rsidR="00520D94" w:rsidRPr="00897B86">
        <w:rPr>
          <w:rFonts w:ascii="Arial" w:hAnsi="Arial" w:cs="Arial"/>
          <w:sz w:val="20"/>
          <w:szCs w:val="20"/>
        </w:rPr>
        <w:t xml:space="preserve"> (proxy of </w:t>
      </w:r>
      <w:r w:rsidR="006069B7" w:rsidRPr="00897B86">
        <w:rPr>
          <w:rFonts w:ascii="Arial" w:hAnsi="Arial" w:cs="Arial"/>
          <w:sz w:val="20"/>
          <w:szCs w:val="20"/>
        </w:rPr>
        <w:t xml:space="preserve">low </w:t>
      </w:r>
      <w:r w:rsidR="00520D94" w:rsidRPr="00897B86">
        <w:rPr>
          <w:rFonts w:ascii="Arial" w:hAnsi="Arial" w:cs="Arial"/>
          <w:sz w:val="20"/>
          <w:szCs w:val="20"/>
        </w:rPr>
        <w:t>socioeconomic status)</w:t>
      </w:r>
      <w:r w:rsidR="00767F5B" w:rsidRPr="00897B86">
        <w:rPr>
          <w:rFonts w:ascii="Arial" w:hAnsi="Arial" w:cs="Arial"/>
          <w:sz w:val="20"/>
          <w:szCs w:val="20"/>
        </w:rPr>
        <w:t xml:space="preserve">. </w:t>
      </w:r>
      <w:r w:rsidR="00A57574" w:rsidRPr="00897B86">
        <w:rPr>
          <w:rFonts w:ascii="Arial" w:hAnsi="Arial" w:cs="Arial"/>
          <w:sz w:val="20"/>
          <w:szCs w:val="20"/>
        </w:rPr>
        <w:t xml:space="preserve">The association of age, sex, and food security with adequate </w:t>
      </w:r>
      <w:r w:rsidR="001D5FF9" w:rsidRPr="00897B86">
        <w:rPr>
          <w:rFonts w:ascii="Arial" w:hAnsi="Arial" w:cs="Arial"/>
          <w:sz w:val="20"/>
          <w:szCs w:val="20"/>
        </w:rPr>
        <w:t>PA</w:t>
      </w:r>
      <w:r w:rsidR="00A57574" w:rsidRPr="00897B86">
        <w:rPr>
          <w:rFonts w:ascii="Arial" w:hAnsi="Arial" w:cs="Arial"/>
          <w:sz w:val="20"/>
          <w:szCs w:val="20"/>
        </w:rPr>
        <w:t xml:space="preserve"> was assessed with a model that mutually adjusted for these three variables. </w:t>
      </w:r>
      <w:r w:rsidR="00767F5B" w:rsidRPr="00897B86">
        <w:rPr>
          <w:rFonts w:ascii="Arial" w:hAnsi="Arial" w:cs="Arial"/>
          <w:sz w:val="20"/>
          <w:szCs w:val="20"/>
        </w:rPr>
        <w:t xml:space="preserve">Only countries with less than 20% of data on obesity </w:t>
      </w:r>
      <w:r w:rsidR="00815813" w:rsidRPr="00897B86">
        <w:rPr>
          <w:rFonts w:ascii="Arial" w:hAnsi="Arial" w:cs="Arial"/>
          <w:sz w:val="20"/>
          <w:szCs w:val="20"/>
        </w:rPr>
        <w:t xml:space="preserve">missing </w:t>
      </w:r>
      <w:r w:rsidR="00767F5B" w:rsidRPr="00897B86">
        <w:rPr>
          <w:rFonts w:ascii="Arial" w:hAnsi="Arial" w:cs="Arial"/>
          <w:sz w:val="20"/>
          <w:szCs w:val="20"/>
        </w:rPr>
        <w:t xml:space="preserve">were included in the analysis on obesity as many countries had a high proportion of missing values for this variable. </w:t>
      </w:r>
      <w:r w:rsidR="006E3287" w:rsidRPr="00897B86">
        <w:rPr>
          <w:rFonts w:ascii="Arial" w:hAnsi="Arial" w:cs="Arial"/>
          <w:sz w:val="20"/>
          <w:szCs w:val="20"/>
        </w:rPr>
        <w:t xml:space="preserve">Furthermore, not all countries could be included in the analysis for some analyses </w:t>
      </w:r>
      <w:r w:rsidR="008222B8" w:rsidRPr="00897B86">
        <w:rPr>
          <w:rFonts w:ascii="Arial" w:hAnsi="Arial" w:cs="Arial"/>
          <w:sz w:val="20"/>
          <w:szCs w:val="20"/>
        </w:rPr>
        <w:t xml:space="preserve">since </w:t>
      </w:r>
      <w:r w:rsidR="006E3287" w:rsidRPr="00897B86">
        <w:rPr>
          <w:rFonts w:ascii="Arial" w:hAnsi="Arial" w:cs="Arial"/>
          <w:sz w:val="20"/>
          <w:szCs w:val="20"/>
        </w:rPr>
        <w:t xml:space="preserve">data on some variables were not collected from certain countries (See Table 2 for availability of data for each country). </w:t>
      </w:r>
      <w:r w:rsidR="000963B0" w:rsidRPr="00897B86">
        <w:rPr>
          <w:rFonts w:ascii="Arial" w:hAnsi="Arial" w:cs="Arial"/>
          <w:sz w:val="20"/>
          <w:szCs w:val="20"/>
        </w:rPr>
        <w:t xml:space="preserve">To assess the level of between-country heterogeneity, the Higgins’s </w:t>
      </w:r>
      <w:r w:rsidR="000963B0" w:rsidRPr="00897B86">
        <w:rPr>
          <w:rFonts w:ascii="Arial" w:hAnsi="Arial" w:cs="Arial"/>
          <w:i/>
          <w:sz w:val="20"/>
          <w:szCs w:val="20"/>
        </w:rPr>
        <w:t>I</w:t>
      </w:r>
      <w:r w:rsidR="000963B0" w:rsidRPr="00897B86">
        <w:rPr>
          <w:rFonts w:ascii="Arial" w:hAnsi="Arial" w:cs="Arial"/>
          <w:i/>
          <w:sz w:val="20"/>
          <w:szCs w:val="20"/>
          <w:vertAlign w:val="superscript"/>
        </w:rPr>
        <w:t>2</w:t>
      </w:r>
      <w:r w:rsidR="000963B0" w:rsidRPr="00897B86">
        <w:rPr>
          <w:rFonts w:ascii="Arial" w:hAnsi="Arial" w:cs="Arial"/>
          <w:sz w:val="20"/>
          <w:szCs w:val="20"/>
          <w:vertAlign w:val="superscript"/>
        </w:rPr>
        <w:t xml:space="preserve"> </w:t>
      </w:r>
      <w:r w:rsidR="000963B0" w:rsidRPr="00897B86">
        <w:rPr>
          <w:rFonts w:ascii="Arial" w:hAnsi="Arial" w:cs="Arial"/>
          <w:sz w:val="20"/>
          <w:szCs w:val="20"/>
        </w:rPr>
        <w:t xml:space="preserve">statistic was calculated. </w:t>
      </w:r>
      <w:r w:rsidRPr="00897B86">
        <w:rPr>
          <w:rFonts w:ascii="Arial" w:hAnsi="Arial" w:cs="Arial"/>
          <w:sz w:val="20"/>
          <w:szCs w:val="20"/>
        </w:rPr>
        <w:t>A</w:t>
      </w:r>
      <w:r w:rsidR="000963B0" w:rsidRPr="00897B86">
        <w:rPr>
          <w:rFonts w:ascii="Arial" w:hAnsi="Arial" w:cs="Arial"/>
          <w:sz w:val="20"/>
          <w:szCs w:val="20"/>
        </w:rPr>
        <w:t xml:space="preserve"> value of &lt;40% </w:t>
      </w:r>
      <w:r w:rsidRPr="00897B86">
        <w:rPr>
          <w:rFonts w:ascii="Arial" w:hAnsi="Arial" w:cs="Arial"/>
          <w:sz w:val="20"/>
          <w:szCs w:val="20"/>
        </w:rPr>
        <w:t xml:space="preserve">is </w:t>
      </w:r>
      <w:r w:rsidR="000963B0" w:rsidRPr="00897B86">
        <w:rPr>
          <w:rFonts w:ascii="Arial" w:hAnsi="Arial" w:cs="Arial"/>
          <w:sz w:val="20"/>
          <w:szCs w:val="20"/>
        </w:rPr>
        <w:t>of</w:t>
      </w:r>
      <w:r w:rsidRPr="00897B86">
        <w:rPr>
          <w:rFonts w:ascii="Arial" w:hAnsi="Arial" w:cs="Arial"/>
          <w:sz w:val="20"/>
          <w:szCs w:val="20"/>
        </w:rPr>
        <w:t xml:space="preserve">ten considered as </w:t>
      </w:r>
      <w:r w:rsidR="00B81BC7" w:rsidRPr="00897B86">
        <w:rPr>
          <w:rFonts w:ascii="Arial" w:hAnsi="Arial" w:cs="Arial"/>
          <w:sz w:val="20"/>
          <w:szCs w:val="20"/>
        </w:rPr>
        <w:t>low</w:t>
      </w:r>
      <w:r w:rsidRPr="00897B86">
        <w:rPr>
          <w:rFonts w:ascii="Arial" w:hAnsi="Arial" w:cs="Arial"/>
          <w:sz w:val="20"/>
          <w:szCs w:val="20"/>
        </w:rPr>
        <w:t>, while</w:t>
      </w:r>
      <w:r w:rsidR="000963B0" w:rsidRPr="00897B86">
        <w:rPr>
          <w:rFonts w:ascii="Arial" w:hAnsi="Arial" w:cs="Arial"/>
          <w:sz w:val="20"/>
          <w:szCs w:val="20"/>
        </w:rPr>
        <w:t xml:space="preserve"> 40-60% </w:t>
      </w:r>
      <w:r w:rsidRPr="00897B86">
        <w:rPr>
          <w:rFonts w:ascii="Arial" w:hAnsi="Arial" w:cs="Arial"/>
          <w:sz w:val="20"/>
          <w:szCs w:val="20"/>
        </w:rPr>
        <w:t>indicates a</w:t>
      </w:r>
      <w:r w:rsidR="000963B0" w:rsidRPr="00897B86">
        <w:rPr>
          <w:rFonts w:ascii="Arial" w:hAnsi="Arial" w:cs="Arial"/>
          <w:sz w:val="20"/>
          <w:szCs w:val="20"/>
        </w:rPr>
        <w:t xml:space="preserve"> moderate</w:t>
      </w:r>
      <w:r w:rsidRPr="00897B86">
        <w:rPr>
          <w:rFonts w:ascii="Arial" w:hAnsi="Arial" w:cs="Arial"/>
          <w:sz w:val="20"/>
          <w:szCs w:val="20"/>
        </w:rPr>
        <w:t xml:space="preserve"> level of</w:t>
      </w:r>
      <w:r w:rsidR="000963B0" w:rsidRPr="00897B86">
        <w:rPr>
          <w:rFonts w:ascii="Arial" w:hAnsi="Arial" w:cs="Arial"/>
          <w:sz w:val="20"/>
          <w:szCs w:val="20"/>
        </w:rPr>
        <w:t xml:space="preserve"> heterogeneity </w:t>
      </w:r>
      <w:r w:rsidR="000963B0" w:rsidRPr="00897B86">
        <w:rPr>
          <w:rFonts w:ascii="Arial" w:hAnsi="Arial" w:cs="Arial"/>
          <w:sz w:val="20"/>
          <w:szCs w:val="20"/>
        </w:rPr>
        <w:fldChar w:fldCharType="begin"/>
      </w:r>
      <w:r w:rsidR="004D55E4" w:rsidRPr="00897B86">
        <w:rPr>
          <w:rFonts w:ascii="Arial" w:hAnsi="Arial" w:cs="Arial"/>
          <w:sz w:val="20"/>
          <w:szCs w:val="20"/>
        </w:rPr>
        <w:instrText xml:space="preserve"> ADDIN EN.CITE &lt;EndNote&gt;&lt;Cite&gt;&lt;Author&gt;Higgins&lt;/Author&gt;&lt;Year&gt;2002&lt;/Year&gt;&lt;RecNum&gt;2413&lt;/RecNum&gt;&lt;DisplayText&gt;(Higgins and Thompson, 2002)&lt;/DisplayText&gt;&lt;record&gt;&lt;rec-number&gt;2413&lt;/rec-number&gt;&lt;foreign-keys&gt;&lt;key app="EN" db-id="f2z5xwrr4s255jexte2pwr2czrta9p02zs9t" timestamp="1514373716"&gt;2413&lt;/key&gt;&lt;/foreign-keys&gt;&lt;ref-type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mote-database-provider&gt;NLM&lt;/remote-database-provider&gt;&lt;language&gt;eng&lt;/language&gt;&lt;/record&gt;&lt;/Cite&gt;&lt;/EndNote&gt;</w:instrText>
      </w:r>
      <w:r w:rsidR="000963B0" w:rsidRPr="00897B86">
        <w:rPr>
          <w:rFonts w:ascii="Arial" w:hAnsi="Arial" w:cs="Arial"/>
          <w:sz w:val="20"/>
          <w:szCs w:val="20"/>
        </w:rPr>
        <w:fldChar w:fldCharType="separate"/>
      </w:r>
      <w:r w:rsidR="004D55E4" w:rsidRPr="00897B86">
        <w:rPr>
          <w:rFonts w:ascii="Arial" w:hAnsi="Arial" w:cs="Arial"/>
          <w:noProof/>
          <w:sz w:val="20"/>
          <w:szCs w:val="20"/>
        </w:rPr>
        <w:t>(Higgins and Thompson, 2002)</w:t>
      </w:r>
      <w:r w:rsidR="000963B0" w:rsidRPr="00897B86">
        <w:rPr>
          <w:rFonts w:ascii="Arial" w:hAnsi="Arial" w:cs="Arial"/>
          <w:sz w:val="20"/>
          <w:szCs w:val="20"/>
        </w:rPr>
        <w:fldChar w:fldCharType="end"/>
      </w:r>
      <w:r w:rsidR="00E471B8" w:rsidRPr="00897B86">
        <w:rPr>
          <w:rFonts w:ascii="Arial" w:hAnsi="Arial" w:cs="Arial"/>
          <w:sz w:val="20"/>
          <w:szCs w:val="20"/>
        </w:rPr>
        <w:t>. Pooled estimates were</w:t>
      </w:r>
      <w:r w:rsidR="000963B0" w:rsidRPr="00897B86">
        <w:rPr>
          <w:rFonts w:ascii="Arial" w:hAnsi="Arial" w:cs="Arial"/>
          <w:sz w:val="20"/>
          <w:szCs w:val="20"/>
        </w:rPr>
        <w:t xml:space="preserve"> obtained by combining the estimates for each country into a random effect meta-analysis</w:t>
      </w:r>
      <w:r w:rsidR="00E57708" w:rsidRPr="00897B86">
        <w:rPr>
          <w:rFonts w:ascii="Arial" w:hAnsi="Arial" w:cs="Arial"/>
          <w:sz w:val="20"/>
          <w:szCs w:val="20"/>
        </w:rPr>
        <w:t xml:space="preserve"> (overall and by country-income level)</w:t>
      </w:r>
      <w:r w:rsidR="009F60CB" w:rsidRPr="00897B86">
        <w:rPr>
          <w:rFonts w:ascii="Arial" w:hAnsi="Arial" w:cs="Arial"/>
          <w:sz w:val="20"/>
          <w:szCs w:val="20"/>
        </w:rPr>
        <w:t xml:space="preserve"> as the level of between-country heterogeneity was at least moderate for most of the analyses</w:t>
      </w:r>
      <w:r w:rsidR="000963B0" w:rsidRPr="00897B86">
        <w:rPr>
          <w:rFonts w:ascii="Arial" w:hAnsi="Arial" w:cs="Arial"/>
          <w:sz w:val="20"/>
          <w:szCs w:val="20"/>
        </w:rPr>
        <w:t>.</w:t>
      </w:r>
      <w:r w:rsidR="00BD1085" w:rsidRPr="00897B86">
        <w:rPr>
          <w:rFonts w:ascii="Arial" w:hAnsi="Arial" w:cs="Arial"/>
          <w:sz w:val="20"/>
          <w:szCs w:val="20"/>
        </w:rPr>
        <w:t xml:space="preserve"> As</w:t>
      </w:r>
      <w:r w:rsidR="00B92D8B" w:rsidRPr="00897B86">
        <w:rPr>
          <w:rFonts w:ascii="Arial" w:hAnsi="Arial" w:cs="Arial"/>
          <w:sz w:val="20"/>
          <w:szCs w:val="20"/>
        </w:rPr>
        <w:t xml:space="preserve"> the correlates of </w:t>
      </w:r>
      <w:r w:rsidR="001D5FF9" w:rsidRPr="00897B86">
        <w:rPr>
          <w:rFonts w:ascii="Arial" w:hAnsi="Arial" w:cs="Arial"/>
          <w:sz w:val="20"/>
          <w:szCs w:val="20"/>
        </w:rPr>
        <w:t>PA</w:t>
      </w:r>
      <w:r w:rsidR="00BD1085" w:rsidRPr="00897B86">
        <w:rPr>
          <w:rFonts w:ascii="Arial" w:hAnsi="Arial" w:cs="Arial"/>
          <w:sz w:val="20"/>
          <w:szCs w:val="20"/>
        </w:rPr>
        <w:t xml:space="preserve"> may differ by sex </w:t>
      </w:r>
      <w:r w:rsidR="00B92D8B" w:rsidRPr="00897B86">
        <w:rPr>
          <w:rFonts w:ascii="Arial" w:hAnsi="Arial" w:cs="Arial"/>
          <w:sz w:val="20"/>
          <w:szCs w:val="20"/>
        </w:rPr>
        <w:fldChar w:fldCharType="begin"/>
      </w:r>
      <w:r w:rsidR="00B92D8B" w:rsidRPr="00897B86">
        <w:rPr>
          <w:rFonts w:ascii="Arial" w:hAnsi="Arial" w:cs="Arial"/>
          <w:sz w:val="20"/>
          <w:szCs w:val="20"/>
        </w:rPr>
        <w:instrText xml:space="preserve"> ADDIN EN.CITE &lt;EndNote&gt;&lt;Cite&gt;&lt;Author&gt;Sallis&lt;/Author&gt;&lt;Year&gt;2000&lt;/Year&gt;&lt;RecNum&gt;3672&lt;/RecNum&gt;&lt;DisplayText&gt;(Sallis et al., 2000)&lt;/DisplayText&gt;&lt;record&gt;&lt;rec-number&gt;3672&lt;/rec-number&gt;&lt;foreign-keys&gt;&lt;key app="EN" db-id="vztrr2pxoswezaedfpsvdxvvx0wff0paassr" timestamp="1559805051"&gt;3672&lt;/key&gt;&lt;/foreign-keys&gt;&lt;ref-type name="Journal Article"&gt;17&lt;/ref-type&gt;&lt;contributors&gt;&lt;authors&gt;&lt;author&gt;Sallis, James F&lt;/author&gt;&lt;author&gt;Prochaska, Judith J&lt;/author&gt;&lt;author&gt;Taylor, Wendell C %J Medicine&lt;/author&gt;&lt;author&gt;science in sports&lt;/author&gt;&lt;author&gt;exercise&lt;/author&gt;&lt;/authors&gt;&lt;/contributors&gt;&lt;titles&gt;&lt;title&gt;A review of correlates of physical activity of children and adolescents&lt;/title&gt;&lt;/titles&gt;&lt;pages&gt;963-975&lt;/pages&gt;&lt;volume&gt;32&lt;/volume&gt;&lt;number&gt;5&lt;/number&gt;&lt;dates&gt;&lt;year&gt;2000&lt;/year&gt;&lt;/dates&gt;&lt;isbn&gt;0195-9131&lt;/isbn&gt;&lt;urls&gt;&lt;/urls&gt;&lt;/record&gt;&lt;/Cite&gt;&lt;/EndNote&gt;</w:instrText>
      </w:r>
      <w:r w:rsidR="00B92D8B" w:rsidRPr="00897B86">
        <w:rPr>
          <w:rFonts w:ascii="Arial" w:hAnsi="Arial" w:cs="Arial"/>
          <w:sz w:val="20"/>
          <w:szCs w:val="20"/>
        </w:rPr>
        <w:fldChar w:fldCharType="separate"/>
      </w:r>
      <w:r w:rsidR="00B92D8B" w:rsidRPr="00897B86">
        <w:rPr>
          <w:rFonts w:ascii="Arial" w:hAnsi="Arial" w:cs="Arial"/>
          <w:noProof/>
          <w:sz w:val="20"/>
          <w:szCs w:val="20"/>
        </w:rPr>
        <w:t>(Sallis et al., 2000)</w:t>
      </w:r>
      <w:r w:rsidR="00B92D8B" w:rsidRPr="00897B86">
        <w:rPr>
          <w:rFonts w:ascii="Arial" w:hAnsi="Arial" w:cs="Arial"/>
          <w:sz w:val="20"/>
          <w:szCs w:val="20"/>
        </w:rPr>
        <w:fldChar w:fldCharType="end"/>
      </w:r>
      <w:r w:rsidR="00BD1085" w:rsidRPr="00897B86">
        <w:rPr>
          <w:rFonts w:ascii="Arial" w:hAnsi="Arial" w:cs="Arial"/>
          <w:sz w:val="20"/>
          <w:szCs w:val="20"/>
        </w:rPr>
        <w:t>, we also conducted sex-stratifed analyses with the same methodology mentioned above with the only difference being that the sex-stratifed analysis was only adjusted for age and food insecurity.</w:t>
      </w:r>
    </w:p>
    <w:p w14:paraId="266F4979" w14:textId="79DDFA09" w:rsidR="004E525E" w:rsidRPr="00897B86" w:rsidRDefault="000963B0" w:rsidP="00681660">
      <w:pPr>
        <w:spacing w:line="480" w:lineRule="auto"/>
        <w:jc w:val="both"/>
        <w:rPr>
          <w:rFonts w:ascii="Arial" w:hAnsi="Arial" w:cs="Arial"/>
          <w:sz w:val="20"/>
          <w:szCs w:val="20"/>
        </w:rPr>
      </w:pPr>
      <w:r w:rsidRPr="00897B86">
        <w:rPr>
          <w:rFonts w:ascii="Arial" w:hAnsi="Arial" w:cs="Arial"/>
          <w:sz w:val="20"/>
          <w:szCs w:val="20"/>
        </w:rPr>
        <w:tab/>
      </w:r>
      <w:r w:rsidRPr="00897B86">
        <w:rPr>
          <w:rFonts w:ascii="Arial" w:eastAsia="MS Mincho" w:hAnsi="Arial" w:cs="Arial"/>
          <w:sz w:val="20"/>
          <w:szCs w:val="20"/>
          <w:lang w:eastAsia="ja-JP"/>
        </w:rPr>
        <w:t>All variables</w:t>
      </w:r>
      <w:r w:rsidR="00D02465" w:rsidRPr="00897B86">
        <w:rPr>
          <w:rFonts w:ascii="Arial" w:eastAsia="MS Mincho" w:hAnsi="Arial" w:cs="Arial"/>
          <w:sz w:val="20"/>
          <w:szCs w:val="20"/>
          <w:lang w:eastAsia="ja-JP"/>
        </w:rPr>
        <w:t>, with the exception of age,</w:t>
      </w:r>
      <w:r w:rsidRPr="00897B86">
        <w:rPr>
          <w:rFonts w:ascii="Arial" w:eastAsia="MS Mincho" w:hAnsi="Arial" w:cs="Arial"/>
          <w:sz w:val="20"/>
          <w:szCs w:val="20"/>
          <w:lang w:eastAsia="ja-JP"/>
        </w:rPr>
        <w:t xml:space="preserve"> were included in the regression analysis as categorical variables. </w:t>
      </w:r>
      <w:r w:rsidR="00D02465" w:rsidRPr="00897B86">
        <w:rPr>
          <w:rFonts w:ascii="Arial" w:eastAsia="MS Mincho" w:hAnsi="Arial" w:cs="Arial"/>
          <w:sz w:val="20"/>
          <w:szCs w:val="20"/>
          <w:lang w:eastAsia="ja-JP"/>
        </w:rPr>
        <w:t xml:space="preserve">We used </w:t>
      </w:r>
      <w:r w:rsidRPr="00897B86">
        <w:rPr>
          <w:rFonts w:ascii="Arial" w:hAnsi="Arial" w:cs="Arial"/>
          <w:sz w:val="20"/>
          <w:szCs w:val="20"/>
        </w:rPr>
        <w:t xml:space="preserve">Taylor linearization methods in all analyses </w:t>
      </w:r>
      <w:r w:rsidR="00D02465" w:rsidRPr="00897B86">
        <w:rPr>
          <w:rFonts w:ascii="Arial" w:hAnsi="Arial" w:cs="Arial"/>
          <w:sz w:val="20"/>
          <w:szCs w:val="20"/>
        </w:rPr>
        <w:t xml:space="preserve">in order to be able </w:t>
      </w:r>
      <w:r w:rsidRPr="00897B86">
        <w:rPr>
          <w:rFonts w:ascii="Arial" w:hAnsi="Arial" w:cs="Arial"/>
          <w:sz w:val="20"/>
          <w:szCs w:val="20"/>
        </w:rPr>
        <w:t>to account for the sample weighting and complex study design</w:t>
      </w:r>
      <w:r w:rsidR="00B92D8B" w:rsidRPr="00897B86">
        <w:rPr>
          <w:rFonts w:ascii="Arial" w:hAnsi="Arial" w:cs="Arial"/>
          <w:sz w:val="20"/>
          <w:szCs w:val="20"/>
        </w:rPr>
        <w:t xml:space="preserve"> (Wolter, 2007)</w:t>
      </w:r>
      <w:r w:rsidRPr="00897B86">
        <w:rPr>
          <w:rFonts w:ascii="Arial" w:hAnsi="Arial" w:cs="Arial"/>
          <w:sz w:val="20"/>
          <w:szCs w:val="20"/>
        </w:rPr>
        <w:t xml:space="preserve">. </w:t>
      </w:r>
      <w:r w:rsidR="00D02465" w:rsidRPr="00897B86">
        <w:rPr>
          <w:rFonts w:ascii="Arial" w:hAnsi="Arial" w:cs="Arial"/>
          <w:sz w:val="20"/>
          <w:szCs w:val="20"/>
        </w:rPr>
        <w:t>The findings</w:t>
      </w:r>
      <w:r w:rsidRPr="00897B86">
        <w:rPr>
          <w:rFonts w:ascii="Arial" w:hAnsi="Arial" w:cs="Arial"/>
          <w:sz w:val="20"/>
          <w:szCs w:val="20"/>
        </w:rPr>
        <w:t xml:space="preserve"> are presented as odds ratios (ORs) with 95% confidence intervals (CIs). </w:t>
      </w:r>
      <w:r w:rsidR="00D02465" w:rsidRPr="00897B86">
        <w:rPr>
          <w:rFonts w:ascii="Arial" w:eastAsia="Arial Unicode MS" w:hAnsi="Arial" w:cs="Arial"/>
          <w:color w:val="000000"/>
          <w:sz w:val="20"/>
          <w:szCs w:val="20"/>
          <w:u w:color="000000"/>
          <w:bdr w:val="nil"/>
        </w:rPr>
        <w:t>Statistical analyses were performed with Stata 14.1 (Stata Corp LP, College station, Texas).</w:t>
      </w:r>
    </w:p>
    <w:p w14:paraId="1EF88D5B" w14:textId="77777777" w:rsidR="0010631A" w:rsidRPr="00897B86" w:rsidRDefault="0010631A" w:rsidP="0010631A">
      <w:pPr>
        <w:pStyle w:val="BodyA"/>
        <w:suppressAutoHyphens/>
        <w:spacing w:line="480" w:lineRule="auto"/>
        <w:jc w:val="both"/>
        <w:rPr>
          <w:rFonts w:ascii="Arial" w:hAnsi="Arial" w:cs="Arial"/>
          <w:sz w:val="20"/>
          <w:szCs w:val="20"/>
        </w:rPr>
      </w:pPr>
    </w:p>
    <w:p w14:paraId="513492C8" w14:textId="77777777" w:rsidR="00681660" w:rsidRPr="00897B86" w:rsidRDefault="00681660" w:rsidP="00794355">
      <w:pPr>
        <w:spacing w:line="480" w:lineRule="auto"/>
        <w:rPr>
          <w:rFonts w:ascii="Arial" w:hAnsi="Arial" w:cs="Arial"/>
          <w:b/>
          <w:color w:val="141413"/>
          <w:sz w:val="20"/>
          <w:szCs w:val="20"/>
        </w:rPr>
      </w:pPr>
    </w:p>
    <w:p w14:paraId="15514D82" w14:textId="77777777" w:rsidR="00681660" w:rsidRPr="00897B86" w:rsidRDefault="00681660" w:rsidP="00794355">
      <w:pPr>
        <w:spacing w:line="480" w:lineRule="auto"/>
        <w:rPr>
          <w:rFonts w:ascii="Arial" w:hAnsi="Arial" w:cs="Arial"/>
          <w:b/>
          <w:color w:val="141413"/>
          <w:sz w:val="20"/>
          <w:szCs w:val="20"/>
        </w:rPr>
      </w:pPr>
    </w:p>
    <w:p w14:paraId="769B3C9B" w14:textId="77777777" w:rsidR="00681660" w:rsidRPr="00897B86" w:rsidRDefault="00681660" w:rsidP="00794355">
      <w:pPr>
        <w:spacing w:line="480" w:lineRule="auto"/>
        <w:rPr>
          <w:rFonts w:ascii="Arial" w:hAnsi="Arial" w:cs="Arial"/>
          <w:b/>
          <w:color w:val="141413"/>
          <w:sz w:val="20"/>
          <w:szCs w:val="20"/>
        </w:rPr>
      </w:pPr>
    </w:p>
    <w:p w14:paraId="56B28255" w14:textId="77777777" w:rsidR="00681660" w:rsidRPr="00897B86" w:rsidRDefault="00681660" w:rsidP="00794355">
      <w:pPr>
        <w:spacing w:line="480" w:lineRule="auto"/>
        <w:rPr>
          <w:rFonts w:ascii="Arial" w:hAnsi="Arial" w:cs="Arial"/>
          <w:b/>
          <w:color w:val="141413"/>
          <w:sz w:val="20"/>
          <w:szCs w:val="20"/>
        </w:rPr>
      </w:pPr>
    </w:p>
    <w:p w14:paraId="1A6585DA" w14:textId="77777777" w:rsidR="00681660" w:rsidRPr="00897B86" w:rsidRDefault="00681660" w:rsidP="00794355">
      <w:pPr>
        <w:spacing w:line="480" w:lineRule="auto"/>
        <w:rPr>
          <w:rFonts w:ascii="Arial" w:hAnsi="Arial" w:cs="Arial"/>
          <w:b/>
          <w:color w:val="141413"/>
          <w:sz w:val="20"/>
          <w:szCs w:val="20"/>
        </w:rPr>
      </w:pPr>
    </w:p>
    <w:p w14:paraId="03BE7EF8" w14:textId="77777777" w:rsidR="00681660" w:rsidRPr="00897B86" w:rsidRDefault="00681660" w:rsidP="00794355">
      <w:pPr>
        <w:spacing w:line="480" w:lineRule="auto"/>
        <w:rPr>
          <w:rFonts w:ascii="Arial" w:hAnsi="Arial" w:cs="Arial"/>
          <w:b/>
          <w:color w:val="141413"/>
          <w:sz w:val="20"/>
          <w:szCs w:val="20"/>
        </w:rPr>
      </w:pPr>
    </w:p>
    <w:p w14:paraId="53854A24" w14:textId="77777777" w:rsidR="00681660" w:rsidRPr="00897B86" w:rsidRDefault="00681660" w:rsidP="00794355">
      <w:pPr>
        <w:spacing w:line="480" w:lineRule="auto"/>
        <w:rPr>
          <w:rFonts w:ascii="Arial" w:hAnsi="Arial" w:cs="Arial"/>
          <w:b/>
          <w:color w:val="141413"/>
          <w:sz w:val="20"/>
          <w:szCs w:val="20"/>
        </w:rPr>
      </w:pPr>
    </w:p>
    <w:p w14:paraId="66254FE7" w14:textId="77777777" w:rsidR="00681660" w:rsidRPr="00897B86" w:rsidRDefault="00681660" w:rsidP="00794355">
      <w:pPr>
        <w:spacing w:line="480" w:lineRule="auto"/>
        <w:rPr>
          <w:rFonts w:ascii="Arial" w:hAnsi="Arial" w:cs="Arial"/>
          <w:b/>
          <w:color w:val="141413"/>
          <w:sz w:val="20"/>
          <w:szCs w:val="20"/>
        </w:rPr>
      </w:pPr>
    </w:p>
    <w:p w14:paraId="27FD8CD4" w14:textId="77777777" w:rsidR="00681660" w:rsidRPr="00897B86" w:rsidRDefault="00681660" w:rsidP="00794355">
      <w:pPr>
        <w:spacing w:line="480" w:lineRule="auto"/>
        <w:rPr>
          <w:rFonts w:ascii="Arial" w:hAnsi="Arial" w:cs="Arial"/>
          <w:b/>
          <w:color w:val="141413"/>
          <w:sz w:val="20"/>
          <w:szCs w:val="20"/>
        </w:rPr>
      </w:pPr>
    </w:p>
    <w:p w14:paraId="7A49F6A6" w14:textId="77777777" w:rsidR="00681660" w:rsidRPr="00897B86" w:rsidRDefault="00681660" w:rsidP="00794355">
      <w:pPr>
        <w:spacing w:line="480" w:lineRule="auto"/>
        <w:rPr>
          <w:rFonts w:ascii="Arial" w:hAnsi="Arial" w:cs="Arial"/>
          <w:b/>
          <w:color w:val="141413"/>
          <w:sz w:val="20"/>
          <w:szCs w:val="20"/>
        </w:rPr>
      </w:pPr>
    </w:p>
    <w:p w14:paraId="76BAA748" w14:textId="77777777" w:rsidR="00681660" w:rsidRPr="00897B86" w:rsidRDefault="00681660" w:rsidP="00794355">
      <w:pPr>
        <w:spacing w:line="480" w:lineRule="auto"/>
        <w:rPr>
          <w:rFonts w:ascii="Arial" w:hAnsi="Arial" w:cs="Arial"/>
          <w:b/>
          <w:color w:val="141413"/>
          <w:sz w:val="20"/>
          <w:szCs w:val="20"/>
        </w:rPr>
      </w:pPr>
    </w:p>
    <w:p w14:paraId="574B1C44" w14:textId="77777777" w:rsidR="00681660" w:rsidRPr="00897B86" w:rsidRDefault="00681660" w:rsidP="00794355">
      <w:pPr>
        <w:spacing w:line="480" w:lineRule="auto"/>
        <w:rPr>
          <w:rFonts w:ascii="Arial" w:hAnsi="Arial" w:cs="Arial"/>
          <w:b/>
          <w:color w:val="141413"/>
          <w:sz w:val="20"/>
          <w:szCs w:val="20"/>
        </w:rPr>
      </w:pPr>
    </w:p>
    <w:p w14:paraId="24918B41" w14:textId="77777777" w:rsidR="00681660" w:rsidRPr="00897B86" w:rsidRDefault="00681660" w:rsidP="00794355">
      <w:pPr>
        <w:spacing w:line="480" w:lineRule="auto"/>
        <w:rPr>
          <w:rFonts w:ascii="Arial" w:hAnsi="Arial" w:cs="Arial"/>
          <w:b/>
          <w:color w:val="141413"/>
          <w:sz w:val="20"/>
          <w:szCs w:val="20"/>
        </w:rPr>
      </w:pPr>
    </w:p>
    <w:p w14:paraId="76EE830F" w14:textId="77777777" w:rsidR="00681660" w:rsidRPr="00897B86" w:rsidRDefault="00681660" w:rsidP="00794355">
      <w:pPr>
        <w:spacing w:line="480" w:lineRule="auto"/>
        <w:rPr>
          <w:rFonts w:ascii="Arial" w:hAnsi="Arial" w:cs="Arial"/>
          <w:b/>
          <w:color w:val="141413"/>
          <w:sz w:val="20"/>
          <w:szCs w:val="20"/>
        </w:rPr>
      </w:pPr>
    </w:p>
    <w:p w14:paraId="4A427C80" w14:textId="77777777" w:rsidR="00681660" w:rsidRPr="00897B86" w:rsidRDefault="00681660" w:rsidP="00794355">
      <w:pPr>
        <w:spacing w:line="480" w:lineRule="auto"/>
        <w:rPr>
          <w:rFonts w:ascii="Arial" w:hAnsi="Arial" w:cs="Arial"/>
          <w:b/>
          <w:color w:val="141413"/>
          <w:sz w:val="20"/>
          <w:szCs w:val="20"/>
        </w:rPr>
      </w:pPr>
    </w:p>
    <w:p w14:paraId="30AE76F1" w14:textId="77777777" w:rsidR="00681660" w:rsidRPr="00897B86" w:rsidRDefault="00681660" w:rsidP="00794355">
      <w:pPr>
        <w:spacing w:line="480" w:lineRule="auto"/>
        <w:rPr>
          <w:rFonts w:ascii="Arial" w:hAnsi="Arial" w:cs="Arial"/>
          <w:b/>
          <w:color w:val="141413"/>
          <w:sz w:val="20"/>
          <w:szCs w:val="20"/>
        </w:rPr>
      </w:pPr>
    </w:p>
    <w:p w14:paraId="0A5DA5E9" w14:textId="77777777" w:rsidR="00681660" w:rsidRPr="00897B86" w:rsidRDefault="00681660" w:rsidP="00794355">
      <w:pPr>
        <w:spacing w:line="480" w:lineRule="auto"/>
        <w:rPr>
          <w:rFonts w:ascii="Arial" w:hAnsi="Arial" w:cs="Arial"/>
          <w:b/>
          <w:color w:val="141413"/>
          <w:sz w:val="20"/>
          <w:szCs w:val="20"/>
        </w:rPr>
      </w:pPr>
    </w:p>
    <w:p w14:paraId="7DE8D1DE" w14:textId="77777777" w:rsidR="00681660" w:rsidRPr="00897B86" w:rsidRDefault="00681660" w:rsidP="00794355">
      <w:pPr>
        <w:spacing w:line="480" w:lineRule="auto"/>
        <w:rPr>
          <w:rFonts w:ascii="Arial" w:hAnsi="Arial" w:cs="Arial"/>
          <w:b/>
          <w:color w:val="141413"/>
          <w:sz w:val="20"/>
          <w:szCs w:val="20"/>
        </w:rPr>
      </w:pPr>
    </w:p>
    <w:p w14:paraId="2B881A12" w14:textId="77777777" w:rsidR="00681660" w:rsidRPr="00897B86" w:rsidRDefault="00681660" w:rsidP="00794355">
      <w:pPr>
        <w:spacing w:line="480" w:lineRule="auto"/>
        <w:rPr>
          <w:rFonts w:ascii="Arial" w:hAnsi="Arial" w:cs="Arial"/>
          <w:b/>
          <w:color w:val="141413"/>
          <w:sz w:val="20"/>
          <w:szCs w:val="20"/>
        </w:rPr>
      </w:pPr>
    </w:p>
    <w:p w14:paraId="0C755FC1" w14:textId="77777777" w:rsidR="00681660" w:rsidRPr="00897B86" w:rsidRDefault="00681660" w:rsidP="00794355">
      <w:pPr>
        <w:spacing w:line="480" w:lineRule="auto"/>
        <w:rPr>
          <w:rFonts w:ascii="Arial" w:hAnsi="Arial" w:cs="Arial"/>
          <w:b/>
          <w:color w:val="141413"/>
          <w:sz w:val="20"/>
          <w:szCs w:val="20"/>
        </w:rPr>
      </w:pPr>
    </w:p>
    <w:p w14:paraId="4816E6E0" w14:textId="77777777" w:rsidR="00681660" w:rsidRPr="00897B86" w:rsidRDefault="00681660" w:rsidP="00794355">
      <w:pPr>
        <w:spacing w:line="480" w:lineRule="auto"/>
        <w:rPr>
          <w:rFonts w:ascii="Arial" w:hAnsi="Arial" w:cs="Arial"/>
          <w:b/>
          <w:color w:val="141413"/>
          <w:sz w:val="20"/>
          <w:szCs w:val="20"/>
        </w:rPr>
      </w:pPr>
    </w:p>
    <w:p w14:paraId="26B8F99F" w14:textId="77777777" w:rsidR="00681660" w:rsidRPr="00897B86" w:rsidRDefault="00681660" w:rsidP="00794355">
      <w:pPr>
        <w:spacing w:line="480" w:lineRule="auto"/>
        <w:rPr>
          <w:rFonts w:ascii="Arial" w:hAnsi="Arial" w:cs="Arial"/>
          <w:b/>
          <w:color w:val="141413"/>
          <w:sz w:val="20"/>
          <w:szCs w:val="20"/>
        </w:rPr>
      </w:pPr>
    </w:p>
    <w:p w14:paraId="6F6B2288" w14:textId="4677D4C4" w:rsidR="00681660" w:rsidRPr="00897B86" w:rsidRDefault="00681660" w:rsidP="00794355">
      <w:pPr>
        <w:spacing w:line="480" w:lineRule="auto"/>
        <w:rPr>
          <w:rFonts w:ascii="Arial" w:hAnsi="Arial" w:cs="Arial"/>
          <w:b/>
          <w:color w:val="141413"/>
          <w:sz w:val="20"/>
          <w:szCs w:val="20"/>
        </w:rPr>
      </w:pPr>
    </w:p>
    <w:p w14:paraId="7E2A40EF" w14:textId="6126E2D1" w:rsidR="007F7D5C" w:rsidRPr="00897B86" w:rsidRDefault="007F7D5C" w:rsidP="00794355">
      <w:pPr>
        <w:spacing w:line="480" w:lineRule="auto"/>
        <w:rPr>
          <w:rFonts w:ascii="Arial" w:hAnsi="Arial" w:cs="Arial"/>
          <w:b/>
          <w:color w:val="141413"/>
          <w:sz w:val="20"/>
          <w:szCs w:val="20"/>
        </w:rPr>
      </w:pPr>
    </w:p>
    <w:p w14:paraId="2BD85281" w14:textId="09CB2EA0" w:rsidR="007F7D5C" w:rsidRPr="00897B86" w:rsidRDefault="007F7D5C" w:rsidP="00794355">
      <w:pPr>
        <w:spacing w:line="480" w:lineRule="auto"/>
        <w:rPr>
          <w:rFonts w:ascii="Arial" w:hAnsi="Arial" w:cs="Arial"/>
          <w:b/>
          <w:color w:val="141413"/>
          <w:sz w:val="20"/>
          <w:szCs w:val="20"/>
        </w:rPr>
      </w:pPr>
    </w:p>
    <w:p w14:paraId="52C85AC2" w14:textId="77777777" w:rsidR="00F60659" w:rsidRPr="00897B86" w:rsidRDefault="00F60659" w:rsidP="00794355">
      <w:pPr>
        <w:spacing w:line="480" w:lineRule="auto"/>
        <w:rPr>
          <w:rFonts w:ascii="Arial" w:hAnsi="Arial" w:cs="Arial"/>
          <w:b/>
          <w:color w:val="141413"/>
          <w:sz w:val="20"/>
          <w:szCs w:val="20"/>
        </w:rPr>
      </w:pPr>
    </w:p>
    <w:p w14:paraId="73804C23" w14:textId="77777777" w:rsidR="00681660" w:rsidRPr="00897B86" w:rsidRDefault="00681660" w:rsidP="00794355">
      <w:pPr>
        <w:spacing w:line="480" w:lineRule="auto"/>
        <w:rPr>
          <w:rFonts w:ascii="Arial" w:hAnsi="Arial" w:cs="Arial"/>
          <w:b/>
          <w:color w:val="141413"/>
          <w:sz w:val="20"/>
          <w:szCs w:val="20"/>
        </w:rPr>
      </w:pPr>
    </w:p>
    <w:p w14:paraId="0BD86AF0" w14:textId="05F718D5" w:rsidR="00CD7FF2" w:rsidRPr="00897B86" w:rsidRDefault="00CD7FF2" w:rsidP="00794355">
      <w:pPr>
        <w:spacing w:line="480" w:lineRule="auto"/>
        <w:rPr>
          <w:rFonts w:ascii="Arial" w:hAnsi="Arial" w:cs="Arial"/>
          <w:b/>
          <w:color w:val="141413"/>
          <w:sz w:val="20"/>
          <w:szCs w:val="20"/>
        </w:rPr>
      </w:pPr>
      <w:r w:rsidRPr="00897B86">
        <w:rPr>
          <w:rFonts w:ascii="Arial" w:hAnsi="Arial" w:cs="Arial"/>
          <w:b/>
          <w:color w:val="141413"/>
          <w:sz w:val="20"/>
          <w:szCs w:val="20"/>
        </w:rPr>
        <w:t>R</w:t>
      </w:r>
      <w:r w:rsidR="006975CE" w:rsidRPr="00897B86">
        <w:rPr>
          <w:rFonts w:ascii="Arial" w:hAnsi="Arial" w:cs="Arial"/>
          <w:b/>
          <w:color w:val="141413"/>
          <w:sz w:val="20"/>
          <w:szCs w:val="20"/>
        </w:rPr>
        <w:t>esults</w:t>
      </w:r>
    </w:p>
    <w:p w14:paraId="4A2A944D" w14:textId="4616FCEA" w:rsidR="008222B8" w:rsidRPr="00897B86" w:rsidRDefault="000963B0" w:rsidP="006975CE">
      <w:pPr>
        <w:spacing w:line="480" w:lineRule="auto"/>
        <w:jc w:val="both"/>
        <w:rPr>
          <w:rFonts w:ascii="Arial" w:hAnsi="Arial" w:cs="Arial"/>
          <w:color w:val="141413"/>
          <w:sz w:val="20"/>
          <w:szCs w:val="20"/>
        </w:rPr>
      </w:pPr>
      <w:r w:rsidRPr="00897B86">
        <w:rPr>
          <w:rFonts w:ascii="Arial" w:hAnsi="Arial" w:cs="Arial"/>
          <w:color w:val="141413"/>
          <w:sz w:val="20"/>
          <w:szCs w:val="20"/>
        </w:rPr>
        <w:t>The f</w:t>
      </w:r>
      <w:r w:rsidR="001508FC" w:rsidRPr="00897B86">
        <w:rPr>
          <w:rFonts w:ascii="Arial" w:hAnsi="Arial" w:cs="Arial"/>
          <w:color w:val="141413"/>
          <w:sz w:val="20"/>
          <w:szCs w:val="20"/>
        </w:rPr>
        <w:t>inal sample consisted of 142,118</w:t>
      </w:r>
      <w:r w:rsidRPr="00897B86">
        <w:rPr>
          <w:rFonts w:ascii="Arial" w:hAnsi="Arial" w:cs="Arial"/>
          <w:color w:val="141413"/>
          <w:sz w:val="20"/>
          <w:szCs w:val="20"/>
        </w:rPr>
        <w:t xml:space="preserve"> adolescents aged 12-15 years with a mean (SD) age of 13.8 (1.0) years and 49.0% were girls. </w:t>
      </w:r>
      <w:r w:rsidR="00BF408C" w:rsidRPr="00897B86">
        <w:rPr>
          <w:rFonts w:ascii="Arial" w:hAnsi="Arial" w:cs="Arial"/>
          <w:color w:val="141413"/>
          <w:sz w:val="20"/>
          <w:szCs w:val="20"/>
        </w:rPr>
        <w:t xml:space="preserve">The overall prevalence of adequate </w:t>
      </w:r>
      <w:r w:rsidR="001D5FF9" w:rsidRPr="00897B86">
        <w:rPr>
          <w:rFonts w:ascii="Arial" w:hAnsi="Arial" w:cs="Arial"/>
          <w:color w:val="141413"/>
          <w:sz w:val="20"/>
          <w:szCs w:val="20"/>
        </w:rPr>
        <w:t>PA</w:t>
      </w:r>
      <w:r w:rsidR="00BF408C" w:rsidRPr="00897B86">
        <w:rPr>
          <w:rFonts w:ascii="Arial" w:hAnsi="Arial" w:cs="Arial"/>
          <w:color w:val="141413"/>
          <w:sz w:val="20"/>
          <w:szCs w:val="20"/>
        </w:rPr>
        <w:t xml:space="preserve"> was </w:t>
      </w:r>
      <w:r w:rsidR="00AF35AE" w:rsidRPr="00897B86">
        <w:rPr>
          <w:rFonts w:ascii="Arial" w:hAnsi="Arial" w:cs="Arial"/>
          <w:color w:val="141413"/>
          <w:sz w:val="20"/>
          <w:szCs w:val="20"/>
        </w:rPr>
        <w:t xml:space="preserve">15.3% </w:t>
      </w:r>
      <w:r w:rsidR="0079236F" w:rsidRPr="00897B86">
        <w:rPr>
          <w:rFonts w:ascii="Arial" w:hAnsi="Arial" w:cs="Arial"/>
          <w:color w:val="141413"/>
          <w:sz w:val="20"/>
          <w:szCs w:val="20"/>
        </w:rPr>
        <w:t xml:space="preserve">(95%CI=14.5%-16.1%), which ranged widely between countries (Table 1). </w:t>
      </w:r>
      <w:r w:rsidR="003C2080" w:rsidRPr="00897B86">
        <w:rPr>
          <w:rFonts w:ascii="Arial" w:hAnsi="Arial" w:cs="Arial"/>
          <w:color w:val="141413"/>
          <w:sz w:val="20"/>
          <w:szCs w:val="20"/>
        </w:rPr>
        <w:t xml:space="preserve">Specifically, the lowest and highest prevalence was found in </w:t>
      </w:r>
      <w:r w:rsidR="00DF29EA" w:rsidRPr="00897B86">
        <w:rPr>
          <w:rFonts w:ascii="Arial" w:hAnsi="Arial" w:cs="Arial"/>
          <w:color w:val="141413"/>
          <w:sz w:val="20"/>
          <w:szCs w:val="20"/>
        </w:rPr>
        <w:t xml:space="preserve">Cambodia (6.5%) and Bangladesh (41.2%), respectively. </w:t>
      </w:r>
      <w:r w:rsidR="00061CC8" w:rsidRPr="00897B86">
        <w:rPr>
          <w:rFonts w:ascii="Arial" w:hAnsi="Arial" w:cs="Arial"/>
          <w:color w:val="141413"/>
          <w:sz w:val="20"/>
          <w:szCs w:val="20"/>
        </w:rPr>
        <w:t xml:space="preserve">The country-wise prevalence of each of the correlates are illustrated in Table 2. </w:t>
      </w:r>
      <w:r w:rsidR="00CD7FF2" w:rsidRPr="00897B86">
        <w:rPr>
          <w:rFonts w:ascii="Arial" w:hAnsi="Arial" w:cs="Arial"/>
          <w:color w:val="141413"/>
          <w:sz w:val="20"/>
          <w:szCs w:val="20"/>
        </w:rPr>
        <w:t>Overall, the prevalence of fast food and carbonated soft drink consumption was high, while the vast majority of adolescents had low fruit and vegetable intake. The as</w:t>
      </w:r>
      <w:r w:rsidR="0066794F" w:rsidRPr="00897B86">
        <w:rPr>
          <w:rFonts w:ascii="Arial" w:hAnsi="Arial" w:cs="Arial"/>
          <w:color w:val="141413"/>
          <w:sz w:val="20"/>
          <w:szCs w:val="20"/>
        </w:rPr>
        <w:t xml:space="preserve">sociation between each correlate and adequate </w:t>
      </w:r>
      <w:r w:rsidR="001D5FF9" w:rsidRPr="00897B86">
        <w:rPr>
          <w:rFonts w:ascii="Arial" w:hAnsi="Arial" w:cs="Arial"/>
          <w:color w:val="141413"/>
          <w:sz w:val="20"/>
          <w:szCs w:val="20"/>
        </w:rPr>
        <w:t>PA</w:t>
      </w:r>
      <w:r w:rsidR="0066794F" w:rsidRPr="00897B86">
        <w:rPr>
          <w:rFonts w:ascii="Arial" w:hAnsi="Arial" w:cs="Arial"/>
          <w:color w:val="141413"/>
          <w:sz w:val="20"/>
          <w:szCs w:val="20"/>
        </w:rPr>
        <w:t xml:space="preserve"> estimated by meta-analysis is shown in Table 3. </w:t>
      </w:r>
      <w:r w:rsidR="007C6CA0" w:rsidRPr="00897B86">
        <w:rPr>
          <w:rFonts w:ascii="Arial" w:hAnsi="Arial" w:cs="Arial"/>
          <w:color w:val="141413"/>
          <w:sz w:val="20"/>
          <w:szCs w:val="20"/>
        </w:rPr>
        <w:t xml:space="preserve">In the overall sample, </w:t>
      </w:r>
      <w:r w:rsidR="00B170A4" w:rsidRPr="00897B86">
        <w:rPr>
          <w:rFonts w:ascii="Arial" w:hAnsi="Arial" w:cs="Arial"/>
          <w:color w:val="141413"/>
          <w:sz w:val="20"/>
          <w:szCs w:val="20"/>
        </w:rPr>
        <w:t xml:space="preserve">male sex (OR=1.64; 95%CI=1.47-1.83; </w:t>
      </w:r>
      <w:r w:rsidR="00B170A4" w:rsidRPr="00897B86">
        <w:rPr>
          <w:rFonts w:ascii="Arial" w:hAnsi="Arial" w:cs="Arial"/>
          <w:i/>
          <w:color w:val="141413"/>
          <w:sz w:val="20"/>
          <w:szCs w:val="20"/>
        </w:rPr>
        <w:t>I</w:t>
      </w:r>
      <w:r w:rsidR="00B170A4" w:rsidRPr="00897B86">
        <w:rPr>
          <w:rFonts w:ascii="Arial" w:hAnsi="Arial" w:cs="Arial"/>
          <w:i/>
          <w:color w:val="141413"/>
          <w:sz w:val="20"/>
          <w:szCs w:val="20"/>
          <w:vertAlign w:val="superscript"/>
        </w:rPr>
        <w:t>2</w:t>
      </w:r>
      <w:r w:rsidR="00B170A4" w:rsidRPr="00897B86">
        <w:rPr>
          <w:rFonts w:ascii="Arial" w:hAnsi="Arial" w:cs="Arial"/>
          <w:color w:val="141413"/>
          <w:sz w:val="20"/>
          <w:szCs w:val="20"/>
        </w:rPr>
        <w:t xml:space="preserve">=82.8%), participation </w:t>
      </w:r>
      <w:r w:rsidR="007C6CA0" w:rsidRPr="00897B86">
        <w:rPr>
          <w:rFonts w:ascii="Arial" w:hAnsi="Arial" w:cs="Arial"/>
          <w:color w:val="141413"/>
          <w:sz w:val="20"/>
          <w:szCs w:val="20"/>
        </w:rPr>
        <w:t xml:space="preserve">in physical education for ≥5 days/week </w:t>
      </w:r>
      <w:r w:rsidR="00B170A4" w:rsidRPr="00897B86">
        <w:rPr>
          <w:rFonts w:ascii="Arial" w:hAnsi="Arial" w:cs="Arial"/>
          <w:color w:val="141413"/>
          <w:sz w:val="20"/>
          <w:szCs w:val="20"/>
        </w:rPr>
        <w:t>(OR=1.12; 95%CI=1.10-1.15</w:t>
      </w:r>
      <w:r w:rsidR="000E0788" w:rsidRPr="00897B86">
        <w:rPr>
          <w:rFonts w:ascii="Arial" w:hAnsi="Arial" w:cs="Arial"/>
          <w:color w:val="141413"/>
          <w:sz w:val="20"/>
          <w:szCs w:val="20"/>
        </w:rPr>
        <w:t xml:space="preserve">; </w:t>
      </w:r>
      <w:r w:rsidR="000E0788" w:rsidRPr="00897B86">
        <w:rPr>
          <w:rFonts w:ascii="Arial" w:hAnsi="Arial" w:cs="Arial"/>
          <w:i/>
          <w:color w:val="141413"/>
          <w:sz w:val="20"/>
          <w:szCs w:val="20"/>
        </w:rPr>
        <w:t>I</w:t>
      </w:r>
      <w:r w:rsidR="000E0788" w:rsidRPr="00897B86">
        <w:rPr>
          <w:rFonts w:ascii="Arial" w:hAnsi="Arial" w:cs="Arial"/>
          <w:i/>
          <w:color w:val="141413"/>
          <w:sz w:val="20"/>
          <w:szCs w:val="20"/>
          <w:vertAlign w:val="superscript"/>
        </w:rPr>
        <w:t>2</w:t>
      </w:r>
      <w:r w:rsidR="000E0788" w:rsidRPr="00897B86">
        <w:rPr>
          <w:rFonts w:ascii="Arial" w:hAnsi="Arial" w:cs="Arial"/>
          <w:color w:val="141413"/>
          <w:sz w:val="20"/>
          <w:szCs w:val="20"/>
        </w:rPr>
        <w:t>=87.0%</w:t>
      </w:r>
      <w:r w:rsidR="00B170A4" w:rsidRPr="00897B86">
        <w:rPr>
          <w:rFonts w:ascii="Arial" w:hAnsi="Arial" w:cs="Arial"/>
          <w:color w:val="141413"/>
          <w:sz w:val="20"/>
          <w:szCs w:val="20"/>
        </w:rPr>
        <w:t xml:space="preserve">), </w:t>
      </w:r>
      <w:r w:rsidR="007F7D5C" w:rsidRPr="00897B86">
        <w:rPr>
          <w:rFonts w:ascii="Arial" w:hAnsi="Arial" w:cs="Arial"/>
          <w:color w:val="141413"/>
          <w:sz w:val="20"/>
          <w:szCs w:val="20"/>
        </w:rPr>
        <w:t xml:space="preserve">and </w:t>
      </w:r>
      <w:r w:rsidR="00B170A4" w:rsidRPr="00897B86">
        <w:rPr>
          <w:rFonts w:ascii="Arial" w:hAnsi="Arial" w:cs="Arial"/>
          <w:color w:val="141413"/>
          <w:sz w:val="20"/>
          <w:szCs w:val="20"/>
        </w:rPr>
        <w:t>alcohol consumption (OR=1.10; 95%CI=0.99-1.22</w:t>
      </w:r>
      <w:r w:rsidR="000E0788" w:rsidRPr="00897B86">
        <w:rPr>
          <w:rFonts w:ascii="Arial" w:hAnsi="Arial" w:cs="Arial"/>
          <w:color w:val="141413"/>
          <w:sz w:val="20"/>
          <w:szCs w:val="20"/>
        </w:rPr>
        <w:t xml:space="preserve">; </w:t>
      </w:r>
      <w:r w:rsidR="000E0788" w:rsidRPr="00897B86">
        <w:rPr>
          <w:rFonts w:ascii="Arial" w:hAnsi="Arial" w:cs="Arial"/>
          <w:i/>
          <w:color w:val="141413"/>
          <w:sz w:val="20"/>
          <w:szCs w:val="20"/>
        </w:rPr>
        <w:t>I</w:t>
      </w:r>
      <w:r w:rsidR="000E0788" w:rsidRPr="00897B86">
        <w:rPr>
          <w:rFonts w:ascii="Arial" w:hAnsi="Arial" w:cs="Arial"/>
          <w:i/>
          <w:color w:val="141413"/>
          <w:sz w:val="20"/>
          <w:szCs w:val="20"/>
          <w:vertAlign w:val="superscript"/>
        </w:rPr>
        <w:t>2</w:t>
      </w:r>
      <w:r w:rsidR="000E0788" w:rsidRPr="00897B86">
        <w:rPr>
          <w:rFonts w:ascii="Arial" w:hAnsi="Arial" w:cs="Arial"/>
          <w:color w:val="141413"/>
          <w:sz w:val="20"/>
          <w:szCs w:val="20"/>
        </w:rPr>
        <w:t>=60.8%</w:t>
      </w:r>
      <w:r w:rsidR="007F7D5C" w:rsidRPr="00897B86">
        <w:rPr>
          <w:rFonts w:ascii="Arial" w:hAnsi="Arial" w:cs="Arial"/>
          <w:color w:val="141413"/>
          <w:sz w:val="20"/>
          <w:szCs w:val="20"/>
        </w:rPr>
        <w:t xml:space="preserve">) </w:t>
      </w:r>
      <w:r w:rsidR="007C6CA0" w:rsidRPr="00897B86">
        <w:rPr>
          <w:rFonts w:ascii="Arial" w:hAnsi="Arial" w:cs="Arial"/>
          <w:color w:val="141413"/>
          <w:sz w:val="20"/>
          <w:szCs w:val="20"/>
        </w:rPr>
        <w:t xml:space="preserve">were </w:t>
      </w:r>
      <w:r w:rsidR="00B170A4" w:rsidRPr="00897B86">
        <w:rPr>
          <w:rFonts w:ascii="Arial" w:hAnsi="Arial" w:cs="Arial"/>
          <w:color w:val="141413"/>
          <w:sz w:val="20"/>
          <w:szCs w:val="20"/>
        </w:rPr>
        <w:t xml:space="preserve">positively associated with </w:t>
      </w:r>
      <w:r w:rsidR="007C6CA0" w:rsidRPr="00897B86">
        <w:rPr>
          <w:rFonts w:ascii="Arial" w:hAnsi="Arial" w:cs="Arial"/>
          <w:color w:val="141413"/>
          <w:sz w:val="20"/>
          <w:szCs w:val="20"/>
        </w:rPr>
        <w:t>meet</w:t>
      </w:r>
      <w:r w:rsidR="00B170A4" w:rsidRPr="00897B86">
        <w:rPr>
          <w:rFonts w:ascii="Arial" w:hAnsi="Arial" w:cs="Arial"/>
          <w:color w:val="141413"/>
          <w:sz w:val="20"/>
          <w:szCs w:val="20"/>
        </w:rPr>
        <w:t>ing</w:t>
      </w:r>
      <w:r w:rsidR="007C6CA0" w:rsidRPr="00897B86">
        <w:rPr>
          <w:rFonts w:ascii="Arial" w:hAnsi="Arial" w:cs="Arial"/>
          <w:color w:val="141413"/>
          <w:sz w:val="20"/>
          <w:szCs w:val="20"/>
        </w:rPr>
        <w:t xml:space="preserve"> recommended </w:t>
      </w:r>
      <w:r w:rsidR="001D5FF9" w:rsidRPr="00897B86">
        <w:rPr>
          <w:rFonts w:ascii="Arial" w:hAnsi="Arial" w:cs="Arial"/>
          <w:color w:val="141413"/>
          <w:sz w:val="20"/>
          <w:szCs w:val="20"/>
        </w:rPr>
        <w:t>PA</w:t>
      </w:r>
      <w:r w:rsidR="007C6CA0" w:rsidRPr="00897B86">
        <w:rPr>
          <w:rFonts w:ascii="Arial" w:hAnsi="Arial" w:cs="Arial"/>
          <w:color w:val="141413"/>
          <w:sz w:val="20"/>
          <w:szCs w:val="20"/>
        </w:rPr>
        <w:t xml:space="preserve"> guidelines, </w:t>
      </w:r>
      <w:r w:rsidR="00B170A4" w:rsidRPr="00897B86">
        <w:rPr>
          <w:rFonts w:ascii="Arial" w:hAnsi="Arial" w:cs="Arial"/>
          <w:color w:val="141413"/>
          <w:sz w:val="20"/>
          <w:szCs w:val="20"/>
        </w:rPr>
        <w:t>although for alcohol consumption</w:t>
      </w:r>
      <w:r w:rsidR="007F7D5C" w:rsidRPr="00897B86">
        <w:rPr>
          <w:rFonts w:ascii="Arial" w:hAnsi="Arial" w:cs="Arial"/>
          <w:color w:val="141413"/>
          <w:sz w:val="20"/>
          <w:szCs w:val="20"/>
        </w:rPr>
        <w:t>, the associations was</w:t>
      </w:r>
      <w:r w:rsidR="00B170A4" w:rsidRPr="00897B86">
        <w:rPr>
          <w:rFonts w:ascii="Arial" w:hAnsi="Arial" w:cs="Arial"/>
          <w:color w:val="141413"/>
          <w:sz w:val="20"/>
          <w:szCs w:val="20"/>
        </w:rPr>
        <w:t xml:space="preserve"> largely driven by the more pronounced association observed in upper middle-income countries. On the other hand, </w:t>
      </w:r>
      <w:r w:rsidR="00232F3A" w:rsidRPr="00897B86">
        <w:rPr>
          <w:rFonts w:ascii="Arial" w:hAnsi="Arial" w:cs="Arial"/>
          <w:color w:val="141413"/>
          <w:sz w:val="20"/>
          <w:szCs w:val="20"/>
        </w:rPr>
        <w:t xml:space="preserve">overall, </w:t>
      </w:r>
      <w:r w:rsidR="007C6CA0" w:rsidRPr="00897B86">
        <w:rPr>
          <w:rFonts w:ascii="Arial" w:hAnsi="Arial" w:cs="Arial"/>
          <w:color w:val="141413"/>
          <w:sz w:val="20"/>
          <w:szCs w:val="20"/>
        </w:rPr>
        <w:t xml:space="preserve">food insecurity </w:t>
      </w:r>
      <w:r w:rsidR="00957628" w:rsidRPr="00897B86">
        <w:rPr>
          <w:rFonts w:ascii="Arial" w:hAnsi="Arial" w:cs="Arial"/>
          <w:color w:val="141413"/>
          <w:sz w:val="20"/>
          <w:szCs w:val="20"/>
        </w:rPr>
        <w:t>(proxy of low socioeconomic status)</w:t>
      </w:r>
      <w:r w:rsidR="008241C9" w:rsidRPr="00897B86">
        <w:rPr>
          <w:rFonts w:ascii="Arial" w:hAnsi="Arial" w:cs="Arial"/>
          <w:color w:val="141413"/>
          <w:sz w:val="20"/>
          <w:szCs w:val="20"/>
        </w:rPr>
        <w:t xml:space="preserve"> (OR=0.85; 95%CI=0.80-0.90; </w:t>
      </w:r>
      <w:r w:rsidR="008241C9" w:rsidRPr="00897B86">
        <w:rPr>
          <w:rFonts w:ascii="Arial" w:hAnsi="Arial" w:cs="Arial"/>
          <w:i/>
          <w:color w:val="141413"/>
          <w:sz w:val="20"/>
          <w:szCs w:val="20"/>
        </w:rPr>
        <w:t>I</w:t>
      </w:r>
      <w:r w:rsidR="008241C9" w:rsidRPr="00897B86">
        <w:rPr>
          <w:rFonts w:ascii="Arial" w:hAnsi="Arial" w:cs="Arial"/>
          <w:i/>
          <w:color w:val="141413"/>
          <w:sz w:val="20"/>
          <w:szCs w:val="20"/>
          <w:vertAlign w:val="superscript"/>
        </w:rPr>
        <w:t>2</w:t>
      </w:r>
      <w:r w:rsidR="008241C9" w:rsidRPr="00897B86">
        <w:rPr>
          <w:rFonts w:ascii="Arial" w:hAnsi="Arial" w:cs="Arial"/>
          <w:color w:val="141413"/>
          <w:sz w:val="20"/>
          <w:szCs w:val="20"/>
        </w:rPr>
        <w:t>=44.0%)</w:t>
      </w:r>
      <w:r w:rsidR="00957628" w:rsidRPr="00897B86">
        <w:rPr>
          <w:rFonts w:ascii="Arial" w:hAnsi="Arial" w:cs="Arial"/>
          <w:color w:val="141413"/>
          <w:sz w:val="20"/>
          <w:szCs w:val="20"/>
        </w:rPr>
        <w:t>, low fruit and vegetable intake</w:t>
      </w:r>
      <w:r w:rsidR="008241C9" w:rsidRPr="00897B86">
        <w:rPr>
          <w:rFonts w:ascii="Arial" w:hAnsi="Arial" w:cs="Arial"/>
          <w:color w:val="141413"/>
          <w:sz w:val="20"/>
          <w:szCs w:val="20"/>
        </w:rPr>
        <w:t xml:space="preserve"> (OR=0.68; 95%CI=0.63-0.74; </w:t>
      </w:r>
      <w:r w:rsidR="008241C9" w:rsidRPr="00897B86">
        <w:rPr>
          <w:rFonts w:ascii="Arial" w:hAnsi="Arial" w:cs="Arial"/>
          <w:i/>
          <w:color w:val="141413"/>
          <w:sz w:val="20"/>
          <w:szCs w:val="20"/>
        </w:rPr>
        <w:t>I</w:t>
      </w:r>
      <w:r w:rsidR="008241C9" w:rsidRPr="00897B86">
        <w:rPr>
          <w:rFonts w:ascii="Arial" w:hAnsi="Arial" w:cs="Arial"/>
          <w:i/>
          <w:color w:val="141413"/>
          <w:sz w:val="20"/>
          <w:szCs w:val="20"/>
          <w:vertAlign w:val="superscript"/>
        </w:rPr>
        <w:t>2</w:t>
      </w:r>
      <w:r w:rsidR="008241C9" w:rsidRPr="00897B86">
        <w:rPr>
          <w:rFonts w:ascii="Arial" w:hAnsi="Arial" w:cs="Arial"/>
          <w:color w:val="141413"/>
          <w:sz w:val="20"/>
          <w:szCs w:val="20"/>
        </w:rPr>
        <w:t>=64.5%)</w:t>
      </w:r>
      <w:r w:rsidR="00957628" w:rsidRPr="00897B86">
        <w:rPr>
          <w:rFonts w:ascii="Arial" w:hAnsi="Arial" w:cs="Arial"/>
          <w:color w:val="141413"/>
          <w:sz w:val="20"/>
          <w:szCs w:val="20"/>
        </w:rPr>
        <w:t>, low parental support/monitoring</w:t>
      </w:r>
      <w:r w:rsidR="008241C9" w:rsidRPr="00897B86">
        <w:rPr>
          <w:rFonts w:ascii="Arial" w:hAnsi="Arial" w:cs="Arial"/>
          <w:color w:val="141413"/>
          <w:sz w:val="20"/>
          <w:szCs w:val="20"/>
        </w:rPr>
        <w:t xml:space="preserve"> </w:t>
      </w:r>
      <w:r w:rsidR="004A0A21" w:rsidRPr="00897B86">
        <w:rPr>
          <w:rFonts w:ascii="Arial" w:hAnsi="Arial" w:cs="Arial"/>
          <w:color w:val="141413"/>
          <w:sz w:val="20"/>
          <w:szCs w:val="20"/>
        </w:rPr>
        <w:t xml:space="preserve">(OR=0.68; 95%CI=0.62-0.74; </w:t>
      </w:r>
      <w:r w:rsidR="004A0A21" w:rsidRPr="00897B86">
        <w:rPr>
          <w:rFonts w:ascii="Arial" w:hAnsi="Arial" w:cs="Arial"/>
          <w:i/>
          <w:color w:val="141413"/>
          <w:sz w:val="20"/>
          <w:szCs w:val="20"/>
        </w:rPr>
        <w:t>I</w:t>
      </w:r>
      <w:r w:rsidR="004A0A21" w:rsidRPr="00897B86">
        <w:rPr>
          <w:rFonts w:ascii="Arial" w:hAnsi="Arial" w:cs="Arial"/>
          <w:i/>
          <w:color w:val="141413"/>
          <w:sz w:val="20"/>
          <w:szCs w:val="20"/>
          <w:vertAlign w:val="superscript"/>
        </w:rPr>
        <w:t>2</w:t>
      </w:r>
      <w:r w:rsidR="004A0A21" w:rsidRPr="00897B86">
        <w:rPr>
          <w:rFonts w:ascii="Arial" w:hAnsi="Arial" w:cs="Arial"/>
          <w:color w:val="141413"/>
          <w:sz w:val="20"/>
          <w:szCs w:val="20"/>
        </w:rPr>
        <w:t>=42.9%)</w:t>
      </w:r>
      <w:r w:rsidR="00957628" w:rsidRPr="00897B86">
        <w:rPr>
          <w:rFonts w:ascii="Arial" w:hAnsi="Arial" w:cs="Arial"/>
          <w:color w:val="141413"/>
          <w:sz w:val="20"/>
          <w:szCs w:val="20"/>
        </w:rPr>
        <w:t>, no friends</w:t>
      </w:r>
      <w:r w:rsidR="004A0A21" w:rsidRPr="00897B86">
        <w:rPr>
          <w:rFonts w:ascii="Arial" w:hAnsi="Arial" w:cs="Arial"/>
          <w:color w:val="141413"/>
          <w:sz w:val="20"/>
          <w:szCs w:val="20"/>
        </w:rPr>
        <w:t xml:space="preserve"> </w:t>
      </w:r>
      <w:r w:rsidR="00CC1F30" w:rsidRPr="00897B86">
        <w:rPr>
          <w:rFonts w:ascii="Arial" w:hAnsi="Arial" w:cs="Arial"/>
          <w:color w:val="141413"/>
          <w:sz w:val="20"/>
          <w:szCs w:val="20"/>
        </w:rPr>
        <w:t xml:space="preserve">(OR=0.80; 95%CI=0.72-0.88; </w:t>
      </w:r>
      <w:r w:rsidR="00CC1F30" w:rsidRPr="00897B86">
        <w:rPr>
          <w:rFonts w:ascii="Arial" w:hAnsi="Arial" w:cs="Arial"/>
          <w:i/>
          <w:color w:val="141413"/>
          <w:sz w:val="20"/>
          <w:szCs w:val="20"/>
        </w:rPr>
        <w:t>I</w:t>
      </w:r>
      <w:r w:rsidR="00CC1F30" w:rsidRPr="00897B86">
        <w:rPr>
          <w:rFonts w:ascii="Arial" w:hAnsi="Arial" w:cs="Arial"/>
          <w:i/>
          <w:color w:val="141413"/>
          <w:sz w:val="20"/>
          <w:szCs w:val="20"/>
          <w:vertAlign w:val="superscript"/>
        </w:rPr>
        <w:t>2</w:t>
      </w:r>
      <w:r w:rsidR="00CC1F30" w:rsidRPr="00897B86">
        <w:rPr>
          <w:rFonts w:ascii="Arial" w:hAnsi="Arial" w:cs="Arial"/>
          <w:color w:val="141413"/>
          <w:sz w:val="20"/>
          <w:szCs w:val="20"/>
        </w:rPr>
        <w:t>=21.2%)</w:t>
      </w:r>
      <w:r w:rsidR="00957628" w:rsidRPr="00897B86">
        <w:rPr>
          <w:rFonts w:ascii="Arial" w:hAnsi="Arial" w:cs="Arial"/>
          <w:color w:val="141413"/>
          <w:sz w:val="20"/>
          <w:szCs w:val="20"/>
        </w:rPr>
        <w:t xml:space="preserve">, and bullying </w:t>
      </w:r>
      <w:r w:rsidR="008241C9" w:rsidRPr="00897B86">
        <w:rPr>
          <w:rFonts w:ascii="Arial" w:hAnsi="Arial" w:cs="Arial"/>
          <w:color w:val="141413"/>
          <w:sz w:val="20"/>
          <w:szCs w:val="20"/>
        </w:rPr>
        <w:t xml:space="preserve">victimization </w:t>
      </w:r>
      <w:r w:rsidR="007C392B" w:rsidRPr="00897B86">
        <w:rPr>
          <w:rFonts w:ascii="Arial" w:hAnsi="Arial" w:cs="Arial"/>
          <w:color w:val="141413"/>
          <w:sz w:val="20"/>
          <w:szCs w:val="20"/>
        </w:rPr>
        <w:t>(</w:t>
      </w:r>
      <w:r w:rsidR="00870B40" w:rsidRPr="00897B86">
        <w:rPr>
          <w:rFonts w:ascii="Arial" w:hAnsi="Arial" w:cs="Arial"/>
          <w:color w:val="141413"/>
          <w:sz w:val="20"/>
          <w:szCs w:val="20"/>
        </w:rPr>
        <w:t xml:space="preserve">OR=0.93; 95%CI=0.86-0.99; </w:t>
      </w:r>
      <w:r w:rsidR="00870B40" w:rsidRPr="00897B86">
        <w:rPr>
          <w:rFonts w:ascii="Arial" w:hAnsi="Arial" w:cs="Arial"/>
          <w:i/>
          <w:color w:val="141413"/>
          <w:sz w:val="20"/>
          <w:szCs w:val="20"/>
        </w:rPr>
        <w:t>I</w:t>
      </w:r>
      <w:r w:rsidR="00870B40" w:rsidRPr="00897B86">
        <w:rPr>
          <w:rFonts w:ascii="Arial" w:hAnsi="Arial" w:cs="Arial"/>
          <w:i/>
          <w:color w:val="141413"/>
          <w:sz w:val="20"/>
          <w:szCs w:val="20"/>
          <w:vertAlign w:val="superscript"/>
        </w:rPr>
        <w:t>2</w:t>
      </w:r>
      <w:r w:rsidR="00870B40" w:rsidRPr="00897B86">
        <w:rPr>
          <w:rFonts w:ascii="Arial" w:hAnsi="Arial" w:cs="Arial"/>
          <w:color w:val="141413"/>
          <w:sz w:val="20"/>
          <w:szCs w:val="20"/>
        </w:rPr>
        <w:t xml:space="preserve">=48.6%) </w:t>
      </w:r>
      <w:r w:rsidR="00957628" w:rsidRPr="00897B86">
        <w:rPr>
          <w:rFonts w:ascii="Arial" w:hAnsi="Arial" w:cs="Arial"/>
          <w:color w:val="141413"/>
          <w:sz w:val="20"/>
          <w:szCs w:val="20"/>
        </w:rPr>
        <w:t xml:space="preserve">were </w:t>
      </w:r>
      <w:r w:rsidR="008241C9" w:rsidRPr="00897B86">
        <w:rPr>
          <w:rFonts w:ascii="Arial" w:hAnsi="Arial" w:cs="Arial"/>
          <w:color w:val="141413"/>
          <w:sz w:val="20"/>
          <w:szCs w:val="20"/>
        </w:rPr>
        <w:t xml:space="preserve">the factors which were associated with the most pronounced negative association with </w:t>
      </w:r>
      <w:r w:rsidR="00957628" w:rsidRPr="00897B86">
        <w:rPr>
          <w:rFonts w:ascii="Arial" w:hAnsi="Arial" w:cs="Arial"/>
          <w:color w:val="141413"/>
          <w:sz w:val="20"/>
          <w:szCs w:val="20"/>
        </w:rPr>
        <w:t xml:space="preserve">adequate levels of </w:t>
      </w:r>
      <w:r w:rsidR="001D5FF9" w:rsidRPr="00897B86">
        <w:rPr>
          <w:rFonts w:ascii="Arial" w:hAnsi="Arial" w:cs="Arial"/>
          <w:color w:val="141413"/>
          <w:sz w:val="20"/>
          <w:szCs w:val="20"/>
        </w:rPr>
        <w:t>PA</w:t>
      </w:r>
      <w:r w:rsidR="00957628" w:rsidRPr="00897B86">
        <w:rPr>
          <w:rFonts w:ascii="Arial" w:hAnsi="Arial" w:cs="Arial"/>
          <w:color w:val="141413"/>
          <w:sz w:val="20"/>
          <w:szCs w:val="20"/>
        </w:rPr>
        <w:t xml:space="preserve">. </w:t>
      </w:r>
      <w:r w:rsidR="0093386C" w:rsidRPr="00897B86">
        <w:rPr>
          <w:rFonts w:ascii="Arial" w:hAnsi="Arial" w:cs="Arial"/>
          <w:color w:val="141413"/>
          <w:sz w:val="20"/>
          <w:szCs w:val="20"/>
        </w:rPr>
        <w:t>Although the overall estimate</w:t>
      </w:r>
      <w:r w:rsidR="00232F3A" w:rsidRPr="00897B86">
        <w:rPr>
          <w:rFonts w:ascii="Arial" w:hAnsi="Arial" w:cs="Arial"/>
          <w:color w:val="141413"/>
          <w:sz w:val="20"/>
          <w:szCs w:val="20"/>
        </w:rPr>
        <w:t>s</w:t>
      </w:r>
      <w:r w:rsidR="0093386C" w:rsidRPr="00897B86">
        <w:rPr>
          <w:rFonts w:ascii="Arial" w:hAnsi="Arial" w:cs="Arial"/>
          <w:color w:val="141413"/>
          <w:sz w:val="20"/>
          <w:szCs w:val="20"/>
        </w:rPr>
        <w:t xml:space="preserve"> </w:t>
      </w:r>
      <w:r w:rsidR="00232F3A" w:rsidRPr="00897B86">
        <w:rPr>
          <w:rFonts w:ascii="Arial" w:hAnsi="Arial" w:cs="Arial"/>
          <w:color w:val="141413"/>
          <w:sz w:val="20"/>
          <w:szCs w:val="20"/>
        </w:rPr>
        <w:t xml:space="preserve">for carobonated soft drink consumption and obesity were not notable, the associations in upper middle-income countries for these factors were </w:t>
      </w:r>
      <w:r w:rsidR="008F713C" w:rsidRPr="00897B86">
        <w:rPr>
          <w:rFonts w:ascii="Arial" w:hAnsi="Arial" w:cs="Arial"/>
          <w:color w:val="141413"/>
          <w:sz w:val="20"/>
          <w:szCs w:val="20"/>
        </w:rPr>
        <w:t>OR=0.84; 95%CI=0.78-0.91</w:t>
      </w:r>
      <w:r w:rsidR="00232F3A" w:rsidRPr="00897B86">
        <w:rPr>
          <w:rFonts w:ascii="Arial" w:hAnsi="Arial" w:cs="Arial"/>
          <w:color w:val="141413"/>
          <w:sz w:val="20"/>
          <w:szCs w:val="20"/>
        </w:rPr>
        <w:t xml:space="preserve"> and OR=0.76</w:t>
      </w:r>
      <w:r w:rsidR="008F713C" w:rsidRPr="00897B86">
        <w:rPr>
          <w:rFonts w:ascii="Arial" w:hAnsi="Arial" w:cs="Arial"/>
          <w:color w:val="141413"/>
          <w:sz w:val="20"/>
          <w:szCs w:val="20"/>
        </w:rPr>
        <w:t xml:space="preserve">; </w:t>
      </w:r>
      <w:r w:rsidR="00232F3A" w:rsidRPr="00897B86">
        <w:rPr>
          <w:rFonts w:ascii="Arial" w:hAnsi="Arial" w:cs="Arial"/>
          <w:color w:val="141413"/>
          <w:sz w:val="20"/>
          <w:szCs w:val="20"/>
        </w:rPr>
        <w:t xml:space="preserve">95%CI=0.67-0.87, respectively. </w:t>
      </w:r>
      <w:r w:rsidR="001C5AF1" w:rsidRPr="00897B86">
        <w:rPr>
          <w:rFonts w:ascii="Arial" w:hAnsi="Arial" w:cs="Arial"/>
          <w:color w:val="141413"/>
          <w:sz w:val="20"/>
          <w:szCs w:val="20"/>
        </w:rPr>
        <w:t>The country-wise estimates are shown in Figure S1 to Figure S1</w:t>
      </w:r>
      <w:r w:rsidR="00870B40" w:rsidRPr="00897B86">
        <w:rPr>
          <w:rFonts w:ascii="Arial" w:hAnsi="Arial" w:cs="Arial"/>
          <w:color w:val="141413"/>
          <w:sz w:val="20"/>
          <w:szCs w:val="20"/>
        </w:rPr>
        <w:t>4</w:t>
      </w:r>
      <w:r w:rsidR="001C5AF1" w:rsidRPr="00897B86">
        <w:rPr>
          <w:rFonts w:ascii="Arial" w:hAnsi="Arial" w:cs="Arial"/>
          <w:color w:val="141413"/>
          <w:sz w:val="20"/>
          <w:szCs w:val="20"/>
        </w:rPr>
        <w:t xml:space="preserve"> of the Appendix. </w:t>
      </w:r>
      <w:r w:rsidR="00BD1085" w:rsidRPr="00897B86">
        <w:rPr>
          <w:rFonts w:ascii="Arial" w:hAnsi="Arial" w:cs="Arial"/>
          <w:color w:val="141413"/>
          <w:sz w:val="20"/>
          <w:szCs w:val="20"/>
        </w:rPr>
        <w:t xml:space="preserve">The sex-stratified analysis showed that the association between each correlate and </w:t>
      </w:r>
      <w:r w:rsidR="001D5FF9" w:rsidRPr="00897B86">
        <w:rPr>
          <w:rFonts w:ascii="Arial" w:hAnsi="Arial" w:cs="Arial"/>
          <w:color w:val="141413"/>
          <w:sz w:val="20"/>
          <w:szCs w:val="20"/>
        </w:rPr>
        <w:t>PA</w:t>
      </w:r>
      <w:r w:rsidR="00BD1085" w:rsidRPr="00897B86">
        <w:rPr>
          <w:rFonts w:ascii="Arial" w:hAnsi="Arial" w:cs="Arial"/>
          <w:color w:val="141413"/>
          <w:sz w:val="20"/>
          <w:szCs w:val="20"/>
        </w:rPr>
        <w:t xml:space="preserve"> is similar between both genders </w:t>
      </w:r>
      <w:r w:rsidR="000608C9" w:rsidRPr="00897B86">
        <w:rPr>
          <w:rFonts w:ascii="Arial" w:hAnsi="Arial" w:cs="Arial"/>
          <w:color w:val="141413"/>
          <w:sz w:val="20"/>
          <w:szCs w:val="20"/>
        </w:rPr>
        <w:t xml:space="preserve">although the negative association with physical actiivty was more pronounced among boys for food insecurity, no close friends, and bullying victimization </w:t>
      </w:r>
      <w:r w:rsidR="00BD1085" w:rsidRPr="00897B86">
        <w:rPr>
          <w:rFonts w:ascii="Arial" w:hAnsi="Arial" w:cs="Arial"/>
          <w:color w:val="141413"/>
          <w:sz w:val="20"/>
          <w:szCs w:val="20"/>
        </w:rPr>
        <w:t xml:space="preserve">(Table 4). </w:t>
      </w:r>
    </w:p>
    <w:p w14:paraId="5390F115" w14:textId="77777777" w:rsidR="00232F3A" w:rsidRPr="00897B86" w:rsidRDefault="00232F3A" w:rsidP="006975CE">
      <w:pPr>
        <w:spacing w:line="480" w:lineRule="auto"/>
        <w:jc w:val="both"/>
        <w:rPr>
          <w:rFonts w:ascii="Arial" w:hAnsi="Arial" w:cs="Arial"/>
          <w:color w:val="141413"/>
          <w:sz w:val="20"/>
          <w:szCs w:val="20"/>
        </w:rPr>
      </w:pPr>
    </w:p>
    <w:p w14:paraId="5BB3E9C2" w14:textId="77777777" w:rsidR="00681660" w:rsidRPr="00897B86" w:rsidRDefault="00681660" w:rsidP="004030D2">
      <w:pPr>
        <w:spacing w:line="480" w:lineRule="auto"/>
        <w:rPr>
          <w:rFonts w:ascii="Arial" w:hAnsi="Arial" w:cs="Arial"/>
          <w:b/>
          <w:sz w:val="20"/>
          <w:szCs w:val="20"/>
          <w:lang w:val="en-GB"/>
        </w:rPr>
      </w:pPr>
    </w:p>
    <w:p w14:paraId="39ADD7A5" w14:textId="77777777" w:rsidR="00681660" w:rsidRPr="00897B86" w:rsidRDefault="00681660" w:rsidP="004030D2">
      <w:pPr>
        <w:spacing w:line="480" w:lineRule="auto"/>
        <w:rPr>
          <w:rFonts w:ascii="Arial" w:hAnsi="Arial" w:cs="Arial"/>
          <w:b/>
          <w:sz w:val="20"/>
          <w:szCs w:val="20"/>
          <w:lang w:val="en-GB"/>
        </w:rPr>
      </w:pPr>
    </w:p>
    <w:p w14:paraId="4E4F56ED" w14:textId="55D7AF8C" w:rsidR="00681660" w:rsidRPr="00897B86" w:rsidRDefault="00681660" w:rsidP="004030D2">
      <w:pPr>
        <w:spacing w:line="480" w:lineRule="auto"/>
        <w:rPr>
          <w:rFonts w:ascii="Arial" w:hAnsi="Arial" w:cs="Arial"/>
          <w:b/>
          <w:sz w:val="20"/>
          <w:szCs w:val="20"/>
          <w:lang w:val="en-GB"/>
        </w:rPr>
      </w:pPr>
    </w:p>
    <w:p w14:paraId="4E76812C" w14:textId="77777777" w:rsidR="00F60659" w:rsidRPr="00897B86" w:rsidRDefault="00F60659" w:rsidP="004030D2">
      <w:pPr>
        <w:spacing w:line="480" w:lineRule="auto"/>
        <w:rPr>
          <w:rFonts w:ascii="Arial" w:hAnsi="Arial" w:cs="Arial"/>
          <w:b/>
          <w:sz w:val="20"/>
          <w:szCs w:val="20"/>
          <w:lang w:val="en-GB"/>
        </w:rPr>
      </w:pPr>
    </w:p>
    <w:p w14:paraId="34BD5C0E" w14:textId="77777777" w:rsidR="007F7D5C" w:rsidRPr="00897B86" w:rsidRDefault="007F7D5C" w:rsidP="004030D2">
      <w:pPr>
        <w:spacing w:line="480" w:lineRule="auto"/>
        <w:rPr>
          <w:rFonts w:ascii="Arial" w:hAnsi="Arial" w:cs="Arial"/>
          <w:b/>
          <w:sz w:val="20"/>
          <w:szCs w:val="20"/>
          <w:lang w:val="en-GB"/>
        </w:rPr>
      </w:pPr>
    </w:p>
    <w:p w14:paraId="42CDA449" w14:textId="4D46069E" w:rsidR="004030D2" w:rsidRPr="00897B86" w:rsidRDefault="004030D2" w:rsidP="004030D2">
      <w:pPr>
        <w:spacing w:line="480" w:lineRule="auto"/>
        <w:rPr>
          <w:rFonts w:ascii="Arial" w:hAnsi="Arial" w:cs="Arial"/>
          <w:b/>
          <w:sz w:val="20"/>
          <w:szCs w:val="20"/>
          <w:lang w:val="en-GB"/>
        </w:rPr>
      </w:pPr>
      <w:r w:rsidRPr="00897B86">
        <w:rPr>
          <w:rFonts w:ascii="Arial" w:hAnsi="Arial" w:cs="Arial"/>
          <w:b/>
          <w:sz w:val="20"/>
          <w:szCs w:val="20"/>
          <w:lang w:val="en-GB"/>
        </w:rPr>
        <w:t>Discussion</w:t>
      </w:r>
    </w:p>
    <w:p w14:paraId="0E669088" w14:textId="1CDDE17D" w:rsidR="0018701E" w:rsidRPr="00897B86" w:rsidRDefault="007A4F76" w:rsidP="00EE2090">
      <w:pPr>
        <w:spacing w:line="480" w:lineRule="auto"/>
        <w:jc w:val="both"/>
        <w:rPr>
          <w:rFonts w:ascii="Arial" w:hAnsi="Arial" w:cs="Arial"/>
          <w:sz w:val="20"/>
          <w:szCs w:val="20"/>
          <w:shd w:val="clear" w:color="auto" w:fill="FFFFFF"/>
        </w:rPr>
      </w:pPr>
      <w:r w:rsidRPr="00897B86">
        <w:rPr>
          <w:rFonts w:ascii="Arial" w:hAnsi="Arial" w:cs="Arial"/>
          <w:sz w:val="20"/>
          <w:szCs w:val="20"/>
          <w:lang w:val="en-GB"/>
        </w:rPr>
        <w:t>To the best of our knowledge, t</w:t>
      </w:r>
      <w:r w:rsidR="00717E77" w:rsidRPr="00897B86">
        <w:rPr>
          <w:rFonts w:ascii="Arial" w:hAnsi="Arial" w:cs="Arial"/>
          <w:sz w:val="20"/>
          <w:szCs w:val="20"/>
          <w:lang w:val="en-GB"/>
        </w:rPr>
        <w:t xml:space="preserve">his is the first multinational study exploring a multitude of </w:t>
      </w:r>
      <w:r w:rsidR="001D5FF9" w:rsidRPr="00897B86">
        <w:rPr>
          <w:rFonts w:ascii="Arial" w:hAnsi="Arial" w:cs="Arial"/>
          <w:sz w:val="20"/>
          <w:szCs w:val="20"/>
          <w:lang w:val="en-GB"/>
        </w:rPr>
        <w:t>PA</w:t>
      </w:r>
      <w:r w:rsidR="00717E77" w:rsidRPr="00897B86">
        <w:rPr>
          <w:rFonts w:ascii="Arial" w:hAnsi="Arial" w:cs="Arial"/>
          <w:sz w:val="20"/>
          <w:szCs w:val="20"/>
          <w:lang w:val="en-GB"/>
        </w:rPr>
        <w:t xml:space="preserve"> correlates across different domains among adolescents aged 12 to 15 years in LMICs. </w:t>
      </w:r>
      <w:r w:rsidR="006917FF" w:rsidRPr="00897B86">
        <w:rPr>
          <w:rFonts w:ascii="Arial" w:hAnsi="Arial" w:cs="Arial"/>
          <w:sz w:val="20"/>
          <w:szCs w:val="20"/>
          <w:lang w:val="en-GB"/>
        </w:rPr>
        <w:t xml:space="preserve">In terms of the </w:t>
      </w:r>
      <w:r w:rsidR="00717E77" w:rsidRPr="00897B86">
        <w:rPr>
          <w:rFonts w:ascii="Arial" w:hAnsi="Arial" w:cs="Arial"/>
          <w:sz w:val="20"/>
          <w:szCs w:val="20"/>
          <w:lang w:val="en-GB"/>
        </w:rPr>
        <w:t>demograph</w:t>
      </w:r>
      <w:r w:rsidR="006917FF" w:rsidRPr="00897B86">
        <w:rPr>
          <w:rFonts w:ascii="Arial" w:hAnsi="Arial" w:cs="Arial"/>
          <w:sz w:val="20"/>
          <w:szCs w:val="20"/>
          <w:lang w:val="en-GB"/>
        </w:rPr>
        <w:t xml:space="preserve">ic </w:t>
      </w:r>
      <w:r w:rsidR="001D5FF9" w:rsidRPr="00897B86">
        <w:rPr>
          <w:rFonts w:ascii="Arial" w:hAnsi="Arial" w:cs="Arial"/>
          <w:sz w:val="20"/>
          <w:szCs w:val="20"/>
          <w:lang w:val="en-GB"/>
        </w:rPr>
        <w:t>PA</w:t>
      </w:r>
      <w:r w:rsidR="00885547" w:rsidRPr="00897B86">
        <w:rPr>
          <w:rFonts w:ascii="Arial" w:hAnsi="Arial" w:cs="Arial"/>
          <w:sz w:val="20"/>
          <w:szCs w:val="20"/>
          <w:lang w:val="en-GB"/>
        </w:rPr>
        <w:t xml:space="preserve"> correlates, </w:t>
      </w:r>
      <w:r w:rsidR="006917FF" w:rsidRPr="00897B86">
        <w:rPr>
          <w:rFonts w:ascii="Arial" w:hAnsi="Arial" w:cs="Arial"/>
          <w:color w:val="141413"/>
          <w:sz w:val="20"/>
          <w:szCs w:val="20"/>
        </w:rPr>
        <w:t xml:space="preserve">boys were more likely to meet recommended </w:t>
      </w:r>
      <w:r w:rsidR="001D5FF9" w:rsidRPr="00897B86">
        <w:rPr>
          <w:rFonts w:ascii="Arial" w:hAnsi="Arial" w:cs="Arial"/>
          <w:color w:val="141413"/>
          <w:sz w:val="20"/>
          <w:szCs w:val="20"/>
        </w:rPr>
        <w:t>PA</w:t>
      </w:r>
      <w:r w:rsidR="006917FF" w:rsidRPr="00897B86">
        <w:rPr>
          <w:rFonts w:ascii="Arial" w:hAnsi="Arial" w:cs="Arial"/>
          <w:color w:val="141413"/>
          <w:sz w:val="20"/>
          <w:szCs w:val="20"/>
        </w:rPr>
        <w:t xml:space="preserve"> guidelines</w:t>
      </w:r>
      <w:r w:rsidR="00044C1A" w:rsidRPr="00897B86">
        <w:rPr>
          <w:rFonts w:ascii="Arial" w:hAnsi="Arial" w:cs="Arial"/>
          <w:color w:val="141413"/>
          <w:sz w:val="20"/>
          <w:szCs w:val="20"/>
        </w:rPr>
        <w:t xml:space="preserve"> than girls</w:t>
      </w:r>
      <w:r w:rsidR="006917FF" w:rsidRPr="00897B86">
        <w:rPr>
          <w:rFonts w:ascii="Arial" w:hAnsi="Arial" w:cs="Arial"/>
          <w:color w:val="141413"/>
          <w:sz w:val="20"/>
          <w:szCs w:val="20"/>
        </w:rPr>
        <w:t xml:space="preserve">. </w:t>
      </w:r>
      <w:r w:rsidR="003E3E7A" w:rsidRPr="00897B86">
        <w:rPr>
          <w:rFonts w:ascii="Arial" w:hAnsi="Arial" w:cs="Arial"/>
          <w:color w:val="141413"/>
          <w:sz w:val="20"/>
          <w:szCs w:val="20"/>
        </w:rPr>
        <w:t>Sex</w:t>
      </w:r>
      <w:r w:rsidRPr="00897B86">
        <w:rPr>
          <w:rFonts w:ascii="Arial" w:hAnsi="Arial" w:cs="Arial"/>
          <w:color w:val="141413"/>
          <w:sz w:val="20"/>
          <w:szCs w:val="20"/>
        </w:rPr>
        <w:t xml:space="preserve"> </w:t>
      </w:r>
      <w:r w:rsidR="009A1210" w:rsidRPr="00897B86">
        <w:rPr>
          <w:rFonts w:ascii="Arial" w:hAnsi="Arial" w:cs="Arial"/>
          <w:sz w:val="20"/>
          <w:szCs w:val="20"/>
          <w:shd w:val="clear" w:color="auto" w:fill="FFFFFF"/>
        </w:rPr>
        <w:t>differences in</w:t>
      </w:r>
      <w:r w:rsidR="00885547" w:rsidRPr="00897B86">
        <w:rPr>
          <w:rFonts w:ascii="Arial" w:hAnsi="Arial" w:cs="Arial"/>
          <w:sz w:val="20"/>
          <w:szCs w:val="20"/>
          <w:shd w:val="clear" w:color="auto" w:fill="FFFFFF"/>
        </w:rPr>
        <w:t xml:space="preserve"> </w:t>
      </w:r>
      <w:r w:rsidR="001D5FF9" w:rsidRPr="00897B86">
        <w:rPr>
          <w:rFonts w:ascii="Arial" w:hAnsi="Arial" w:cs="Arial"/>
          <w:sz w:val="20"/>
          <w:szCs w:val="20"/>
          <w:shd w:val="clear" w:color="auto" w:fill="FFFFFF"/>
        </w:rPr>
        <w:t>PA</w:t>
      </w:r>
      <w:r w:rsidR="009A1210" w:rsidRPr="00897B86">
        <w:rPr>
          <w:rFonts w:ascii="Arial" w:hAnsi="Arial" w:cs="Arial"/>
          <w:sz w:val="20"/>
          <w:szCs w:val="20"/>
          <w:shd w:val="clear" w:color="auto" w:fill="FFFFFF"/>
        </w:rPr>
        <w:t xml:space="preserve"> participation</w:t>
      </w:r>
      <w:r w:rsidR="00EA1426" w:rsidRPr="00897B86">
        <w:rPr>
          <w:rFonts w:ascii="Arial" w:hAnsi="Arial" w:cs="Arial"/>
          <w:sz w:val="20"/>
          <w:szCs w:val="20"/>
          <w:shd w:val="clear" w:color="auto" w:fill="FFFFFF"/>
        </w:rPr>
        <w:t xml:space="preserve"> have been reported before </w:t>
      </w:r>
      <w:r w:rsidR="003A251B" w:rsidRPr="00897B86">
        <w:rPr>
          <w:rFonts w:ascii="Arial" w:hAnsi="Arial" w:cs="Arial"/>
          <w:color w:val="141413"/>
          <w:sz w:val="20"/>
          <w:szCs w:val="20"/>
        </w:rPr>
        <w:fldChar w:fldCharType="begin">
          <w:fldData xml:space="preserve">PEVuZE5vdGU+PENpdGU+PEF1dGhvcj5TaG9rcnZhc2g8L0F1dGhvcj48WWVhcj4yMDEzPC9ZZWFy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</w:fldData>
        </w:fldChar>
      </w:r>
      <w:r w:rsidR="004D55E4" w:rsidRPr="00897B86">
        <w:rPr>
          <w:rFonts w:ascii="Arial" w:hAnsi="Arial" w:cs="Arial"/>
          <w:color w:val="141413"/>
          <w:sz w:val="20"/>
          <w:szCs w:val="20"/>
        </w:rPr>
        <w:instrText xml:space="preserve"> ADDIN EN.CITE </w:instrText>
      </w:r>
      <w:r w:rsidR="004D55E4" w:rsidRPr="00897B86">
        <w:rPr>
          <w:rFonts w:ascii="Arial" w:hAnsi="Arial" w:cs="Arial"/>
          <w:color w:val="141413"/>
          <w:sz w:val="20"/>
          <w:szCs w:val="20"/>
        </w:rPr>
        <w:fldChar w:fldCharType="begin">
          <w:fldData xml:space="preserve">PEVuZE5vdGU+PENpdGU+PEF1dGhvcj5TaG9rcnZhc2g8L0F1dGhvcj48WWVhcj4yMDEzPC9ZZWFy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</w:fldData>
        </w:fldChar>
      </w:r>
      <w:r w:rsidR="004D55E4" w:rsidRPr="00897B86">
        <w:rPr>
          <w:rFonts w:ascii="Arial" w:hAnsi="Arial" w:cs="Arial"/>
          <w:color w:val="141413"/>
          <w:sz w:val="20"/>
          <w:szCs w:val="20"/>
        </w:rPr>
        <w:instrText xml:space="preserve"> ADDIN EN.CITE.DATA </w:instrText>
      </w:r>
      <w:r w:rsidR="004D55E4" w:rsidRPr="00897B86">
        <w:rPr>
          <w:rFonts w:ascii="Arial" w:hAnsi="Arial" w:cs="Arial"/>
          <w:color w:val="141413"/>
          <w:sz w:val="20"/>
          <w:szCs w:val="20"/>
        </w:rPr>
      </w:r>
      <w:r w:rsidR="004D55E4" w:rsidRPr="00897B86">
        <w:rPr>
          <w:rFonts w:ascii="Arial" w:hAnsi="Arial" w:cs="Arial"/>
          <w:color w:val="141413"/>
          <w:sz w:val="20"/>
          <w:szCs w:val="20"/>
        </w:rPr>
        <w:fldChar w:fldCharType="end"/>
      </w:r>
      <w:r w:rsidR="003A251B" w:rsidRPr="00897B86">
        <w:rPr>
          <w:rFonts w:ascii="Arial" w:hAnsi="Arial" w:cs="Arial"/>
          <w:color w:val="141413"/>
          <w:sz w:val="20"/>
          <w:szCs w:val="20"/>
        </w:rPr>
      </w:r>
      <w:r w:rsidR="003A251B" w:rsidRPr="00897B86">
        <w:rPr>
          <w:rFonts w:ascii="Arial" w:hAnsi="Arial" w:cs="Arial"/>
          <w:color w:val="141413"/>
          <w:sz w:val="20"/>
          <w:szCs w:val="20"/>
        </w:rPr>
        <w:fldChar w:fldCharType="separate"/>
      </w:r>
      <w:r w:rsidR="004D55E4" w:rsidRPr="00897B86">
        <w:rPr>
          <w:rFonts w:ascii="Arial" w:hAnsi="Arial" w:cs="Arial"/>
          <w:noProof/>
          <w:color w:val="141413"/>
          <w:sz w:val="20"/>
          <w:szCs w:val="20"/>
        </w:rPr>
        <w:t>(Jabeen et al., 2018; Khan et al., 2017; Peltzer et al., 2016; Sallis et al., 2000; Shokrvash et al., 2013)</w:t>
      </w:r>
      <w:r w:rsidR="003A251B" w:rsidRPr="00897B86">
        <w:rPr>
          <w:rFonts w:ascii="Arial" w:hAnsi="Arial" w:cs="Arial"/>
          <w:color w:val="141413"/>
          <w:sz w:val="20"/>
          <w:szCs w:val="20"/>
        </w:rPr>
        <w:fldChar w:fldCharType="end"/>
      </w:r>
      <w:r w:rsidR="003A251B" w:rsidRPr="00897B86">
        <w:rPr>
          <w:rFonts w:ascii="Arial" w:hAnsi="Arial" w:cs="Arial"/>
          <w:color w:val="141413"/>
          <w:sz w:val="20"/>
          <w:szCs w:val="20"/>
        </w:rPr>
        <w:t xml:space="preserve"> </w:t>
      </w:r>
      <w:r w:rsidR="00EA1426" w:rsidRPr="00897B86">
        <w:rPr>
          <w:rFonts w:ascii="Arial" w:hAnsi="Arial" w:cs="Arial"/>
          <w:sz w:val="20"/>
          <w:szCs w:val="20"/>
          <w:shd w:val="clear" w:color="auto" w:fill="FFFFFF"/>
        </w:rPr>
        <w:t>and</w:t>
      </w:r>
      <w:r w:rsidR="009A1210" w:rsidRPr="00897B86">
        <w:rPr>
          <w:rFonts w:ascii="Arial" w:hAnsi="Arial" w:cs="Arial"/>
          <w:sz w:val="20"/>
          <w:szCs w:val="20"/>
          <w:shd w:val="clear" w:color="auto" w:fill="FFFFFF"/>
        </w:rPr>
        <w:t xml:space="preserve"> might </w:t>
      </w:r>
      <w:r w:rsidR="0014222E" w:rsidRPr="00897B86">
        <w:rPr>
          <w:rFonts w:ascii="Arial" w:hAnsi="Arial" w:cs="Arial"/>
          <w:sz w:val="20"/>
          <w:szCs w:val="20"/>
          <w:shd w:val="clear" w:color="auto" w:fill="FFFFFF"/>
        </w:rPr>
        <w:t xml:space="preserve">be </w:t>
      </w:r>
      <w:r w:rsidR="009A1210" w:rsidRPr="00897B86">
        <w:rPr>
          <w:rFonts w:ascii="Arial" w:hAnsi="Arial" w:cs="Arial"/>
          <w:sz w:val="20"/>
          <w:szCs w:val="20"/>
          <w:shd w:val="clear" w:color="auto" w:fill="FFFFFF"/>
        </w:rPr>
        <w:t>reflect</w:t>
      </w:r>
      <w:r w:rsidR="0014222E" w:rsidRPr="00897B86">
        <w:rPr>
          <w:rFonts w:ascii="Arial" w:hAnsi="Arial" w:cs="Arial"/>
          <w:sz w:val="20"/>
          <w:szCs w:val="20"/>
          <w:shd w:val="clear" w:color="auto" w:fill="FFFFFF"/>
        </w:rPr>
        <w:t>ing</w:t>
      </w:r>
      <w:r w:rsidR="009A1210" w:rsidRPr="00897B86">
        <w:rPr>
          <w:rFonts w:ascii="Arial" w:hAnsi="Arial" w:cs="Arial"/>
          <w:sz w:val="20"/>
          <w:szCs w:val="20"/>
          <w:shd w:val="clear" w:color="auto" w:fill="FFFFFF"/>
        </w:rPr>
        <w:t xml:space="preserve"> traditional gender roles</w:t>
      </w:r>
      <w:r w:rsidR="00885547" w:rsidRPr="00897B86">
        <w:rPr>
          <w:rFonts w:ascii="Arial" w:hAnsi="Arial" w:cs="Arial"/>
          <w:sz w:val="20"/>
          <w:szCs w:val="20"/>
          <w:shd w:val="clear" w:color="auto" w:fill="FFFFFF"/>
        </w:rPr>
        <w:t>. For example, in many LMICs</w:t>
      </w:r>
      <w:r w:rsidR="00864A4D" w:rsidRPr="00897B86">
        <w:rPr>
          <w:rFonts w:ascii="Arial" w:hAnsi="Arial" w:cs="Arial"/>
          <w:sz w:val="20"/>
          <w:szCs w:val="20"/>
          <w:shd w:val="clear" w:color="auto" w:fill="FFFFFF"/>
        </w:rPr>
        <w:t>,</w:t>
      </w:r>
      <w:r w:rsidR="00885547" w:rsidRPr="00897B86">
        <w:rPr>
          <w:rFonts w:ascii="Arial" w:hAnsi="Arial" w:cs="Arial"/>
          <w:sz w:val="20"/>
          <w:szCs w:val="20"/>
          <w:shd w:val="clear" w:color="auto" w:fill="FFFFFF"/>
        </w:rPr>
        <w:t xml:space="preserve"> parents</w:t>
      </w:r>
      <w:r w:rsidR="00055F3D" w:rsidRPr="00897B86">
        <w:rPr>
          <w:rFonts w:ascii="Arial" w:hAnsi="Arial" w:cs="Arial"/>
          <w:sz w:val="20"/>
          <w:szCs w:val="20"/>
          <w:shd w:val="clear" w:color="auto" w:fill="FFFFFF"/>
        </w:rPr>
        <w:t xml:space="preserve"> are less likely to</w:t>
      </w:r>
      <w:r w:rsidR="00885547" w:rsidRPr="00897B86">
        <w:rPr>
          <w:rFonts w:ascii="Arial" w:hAnsi="Arial" w:cs="Arial"/>
          <w:sz w:val="20"/>
          <w:szCs w:val="20"/>
          <w:shd w:val="clear" w:color="auto" w:fill="FFFFFF"/>
        </w:rPr>
        <w:t xml:space="preserve"> allow</w:t>
      </w:r>
      <w:r w:rsidR="009A1210" w:rsidRPr="00897B86">
        <w:rPr>
          <w:rFonts w:ascii="Arial" w:hAnsi="Arial" w:cs="Arial"/>
          <w:sz w:val="20"/>
          <w:szCs w:val="20"/>
          <w:shd w:val="clear" w:color="auto" w:fill="FFFFFF"/>
        </w:rPr>
        <w:t xml:space="preserve"> girls </w:t>
      </w:r>
      <w:r w:rsidR="00885547" w:rsidRPr="00897B86">
        <w:rPr>
          <w:rFonts w:ascii="Arial" w:hAnsi="Arial" w:cs="Arial"/>
          <w:sz w:val="20"/>
          <w:szCs w:val="20"/>
          <w:shd w:val="clear" w:color="auto" w:fill="FFFFFF"/>
        </w:rPr>
        <w:t>t</w:t>
      </w:r>
      <w:r w:rsidR="003A251B" w:rsidRPr="00897B86">
        <w:rPr>
          <w:rFonts w:ascii="Arial" w:hAnsi="Arial" w:cs="Arial"/>
          <w:sz w:val="20"/>
          <w:szCs w:val="20"/>
          <w:shd w:val="clear" w:color="auto" w:fill="FFFFFF"/>
        </w:rPr>
        <w:t>o</w:t>
      </w:r>
      <w:r w:rsidR="00885547" w:rsidRPr="00897B86">
        <w:rPr>
          <w:rFonts w:ascii="Arial" w:hAnsi="Arial" w:cs="Arial"/>
          <w:sz w:val="20"/>
          <w:szCs w:val="20"/>
          <w:shd w:val="clear" w:color="auto" w:fill="FFFFFF"/>
        </w:rPr>
        <w:t xml:space="preserve"> be physically active </w:t>
      </w:r>
      <w:r w:rsidR="009A1210" w:rsidRPr="00897B86">
        <w:rPr>
          <w:rFonts w:ascii="Arial" w:hAnsi="Arial" w:cs="Arial"/>
          <w:sz w:val="20"/>
          <w:szCs w:val="20"/>
          <w:shd w:val="clear" w:color="auto" w:fill="FFFFFF"/>
        </w:rPr>
        <w:t>outdoor</w:t>
      </w:r>
      <w:r w:rsidR="00055F3D" w:rsidRPr="00897B86">
        <w:rPr>
          <w:rFonts w:ascii="Arial" w:hAnsi="Arial" w:cs="Arial"/>
          <w:sz w:val="20"/>
          <w:szCs w:val="20"/>
          <w:shd w:val="clear" w:color="auto" w:fill="FFFFFF"/>
        </w:rPr>
        <w:t>,</w:t>
      </w:r>
      <w:r w:rsidR="003A251B" w:rsidRPr="00897B86">
        <w:rPr>
          <w:rFonts w:ascii="Arial" w:hAnsi="Arial" w:cs="Arial"/>
          <w:sz w:val="20"/>
          <w:szCs w:val="20"/>
          <w:shd w:val="clear" w:color="auto" w:fill="FFFFFF"/>
        </w:rPr>
        <w:t xml:space="preserve"> and therefore</w:t>
      </w:r>
      <w:r w:rsidR="00055F3D" w:rsidRPr="00897B86">
        <w:rPr>
          <w:rFonts w:ascii="Arial" w:hAnsi="Arial" w:cs="Arial"/>
          <w:sz w:val="20"/>
          <w:szCs w:val="20"/>
          <w:shd w:val="clear" w:color="auto" w:fill="FFFFFF"/>
        </w:rPr>
        <w:t>,</w:t>
      </w:r>
      <w:r w:rsidR="003A251B" w:rsidRPr="00897B86">
        <w:rPr>
          <w:rFonts w:ascii="Arial" w:hAnsi="Arial" w:cs="Arial"/>
          <w:sz w:val="20"/>
          <w:szCs w:val="20"/>
          <w:shd w:val="clear" w:color="auto" w:fill="FFFFFF"/>
        </w:rPr>
        <w:t xml:space="preserve"> </w:t>
      </w:r>
      <w:r w:rsidR="00E23D9B" w:rsidRPr="00897B86">
        <w:rPr>
          <w:rFonts w:ascii="Arial" w:hAnsi="Arial" w:cs="Arial"/>
          <w:sz w:val="20"/>
          <w:szCs w:val="20"/>
          <w:shd w:val="clear" w:color="auto" w:fill="FFFFFF"/>
        </w:rPr>
        <w:t>girls</w:t>
      </w:r>
      <w:r w:rsidR="004E4151" w:rsidRPr="00897B86">
        <w:rPr>
          <w:rFonts w:ascii="Arial" w:hAnsi="Arial" w:cs="Arial"/>
          <w:sz w:val="20"/>
          <w:szCs w:val="20"/>
          <w:shd w:val="clear" w:color="auto" w:fill="FFFFFF"/>
        </w:rPr>
        <w:t xml:space="preserve"> often </w:t>
      </w:r>
      <w:r w:rsidR="009A1210" w:rsidRPr="00897B86">
        <w:rPr>
          <w:rFonts w:ascii="Arial" w:hAnsi="Arial" w:cs="Arial"/>
          <w:sz w:val="20"/>
          <w:szCs w:val="20"/>
          <w:shd w:val="clear" w:color="auto" w:fill="FFFFFF"/>
        </w:rPr>
        <w:t xml:space="preserve">engage </w:t>
      </w:r>
      <w:r w:rsidR="004E4151" w:rsidRPr="00897B86">
        <w:rPr>
          <w:rFonts w:ascii="Arial" w:hAnsi="Arial" w:cs="Arial"/>
          <w:sz w:val="20"/>
          <w:szCs w:val="20"/>
          <w:shd w:val="clear" w:color="auto" w:fill="FFFFFF"/>
        </w:rPr>
        <w:t xml:space="preserve">only </w:t>
      </w:r>
      <w:r w:rsidR="009A1210" w:rsidRPr="00897B86">
        <w:rPr>
          <w:rFonts w:ascii="Arial" w:hAnsi="Arial" w:cs="Arial"/>
          <w:sz w:val="20"/>
          <w:szCs w:val="20"/>
          <w:shd w:val="clear" w:color="auto" w:fill="FFFFFF"/>
        </w:rPr>
        <w:t>in domestic activities (e.g. cooking, household chores), which may</w:t>
      </w:r>
      <w:r w:rsidRPr="00897B86">
        <w:rPr>
          <w:rFonts w:ascii="Arial" w:hAnsi="Arial" w:cs="Arial"/>
          <w:sz w:val="20"/>
          <w:szCs w:val="20"/>
          <w:shd w:val="clear" w:color="auto" w:fill="FFFFFF"/>
        </w:rPr>
        <w:t xml:space="preserve"> </w:t>
      </w:r>
      <w:r w:rsidR="00DE2D92" w:rsidRPr="00897B86">
        <w:rPr>
          <w:rFonts w:ascii="Arial" w:hAnsi="Arial" w:cs="Arial"/>
          <w:sz w:val="20"/>
          <w:szCs w:val="20"/>
          <w:shd w:val="clear" w:color="auto" w:fill="FFFFFF"/>
        </w:rPr>
        <w:t>involve less energy expenditure</w:t>
      </w:r>
      <w:r w:rsidR="00EF4F7E" w:rsidRPr="00897B86">
        <w:rPr>
          <w:rFonts w:ascii="Arial" w:hAnsi="Arial" w:cs="Arial"/>
          <w:sz w:val="20"/>
          <w:szCs w:val="20"/>
          <w:shd w:val="clear" w:color="auto" w:fill="FFFFFF"/>
        </w:rPr>
        <w:t>. In contrast, b</w:t>
      </w:r>
      <w:r w:rsidR="009A1210" w:rsidRPr="00897B86">
        <w:rPr>
          <w:rFonts w:ascii="Arial" w:hAnsi="Arial" w:cs="Arial"/>
          <w:sz w:val="20"/>
          <w:szCs w:val="20"/>
          <w:shd w:val="clear" w:color="auto" w:fill="FFFFFF"/>
        </w:rPr>
        <w:t>oys are</w:t>
      </w:r>
      <w:r w:rsidR="00885547" w:rsidRPr="00897B86">
        <w:rPr>
          <w:rFonts w:ascii="Arial" w:hAnsi="Arial" w:cs="Arial"/>
          <w:sz w:val="20"/>
          <w:szCs w:val="20"/>
          <w:shd w:val="clear" w:color="auto" w:fill="FFFFFF"/>
        </w:rPr>
        <w:t xml:space="preserve"> more</w:t>
      </w:r>
      <w:r w:rsidR="009A1210" w:rsidRPr="00897B86">
        <w:rPr>
          <w:rFonts w:ascii="Arial" w:hAnsi="Arial" w:cs="Arial"/>
          <w:sz w:val="20"/>
          <w:szCs w:val="20"/>
          <w:shd w:val="clear" w:color="auto" w:fill="FFFFFF"/>
        </w:rPr>
        <w:t xml:space="preserve"> likely to engage in</w:t>
      </w:r>
      <w:r w:rsidR="00885547" w:rsidRPr="00897B86">
        <w:rPr>
          <w:rFonts w:ascii="Arial" w:hAnsi="Arial" w:cs="Arial"/>
          <w:sz w:val="20"/>
          <w:szCs w:val="20"/>
          <w:shd w:val="clear" w:color="auto" w:fill="FFFFFF"/>
        </w:rPr>
        <w:t xml:space="preserve"> outdoor </w:t>
      </w:r>
      <w:r w:rsidR="00EF4F7E" w:rsidRPr="00897B86">
        <w:rPr>
          <w:rFonts w:ascii="Arial" w:hAnsi="Arial" w:cs="Arial"/>
          <w:sz w:val="20"/>
          <w:szCs w:val="20"/>
          <w:shd w:val="clear" w:color="auto" w:fill="FFFFFF"/>
        </w:rPr>
        <w:t>sports</w:t>
      </w:r>
      <w:r w:rsidR="009A1210" w:rsidRPr="00897B86">
        <w:rPr>
          <w:rFonts w:ascii="Arial" w:hAnsi="Arial" w:cs="Arial"/>
          <w:sz w:val="20"/>
          <w:szCs w:val="20"/>
          <w:shd w:val="clear" w:color="auto" w:fill="FFFFFF"/>
        </w:rPr>
        <w:t xml:space="preserve"> </w:t>
      </w:r>
      <w:r w:rsidR="00885547" w:rsidRPr="00897B86">
        <w:rPr>
          <w:rFonts w:ascii="Arial" w:hAnsi="Arial" w:cs="Arial"/>
          <w:sz w:val="20"/>
          <w:szCs w:val="20"/>
          <w:shd w:val="clear" w:color="auto" w:fill="FFFFFF"/>
        </w:rPr>
        <w:t>activities (e.g.</w:t>
      </w:r>
      <w:r w:rsidR="009A1210" w:rsidRPr="00897B86">
        <w:rPr>
          <w:rFonts w:ascii="Arial" w:hAnsi="Arial" w:cs="Arial"/>
          <w:sz w:val="20"/>
          <w:szCs w:val="20"/>
          <w:shd w:val="clear" w:color="auto" w:fill="FFFFFF"/>
        </w:rPr>
        <w:t xml:space="preserve"> soccer)</w:t>
      </w:r>
      <w:r w:rsidR="006917FF" w:rsidRPr="00897B86">
        <w:rPr>
          <w:rFonts w:ascii="Arial" w:hAnsi="Arial" w:cs="Arial"/>
          <w:sz w:val="20"/>
          <w:szCs w:val="20"/>
          <w:shd w:val="clear" w:color="auto" w:fill="FFFFFF"/>
        </w:rPr>
        <w:t xml:space="preserve"> </w:t>
      </w:r>
      <w:r w:rsidR="006917FF" w:rsidRPr="00897B86">
        <w:rPr>
          <w:rFonts w:ascii="Arial" w:hAnsi="Arial" w:cs="Arial"/>
          <w:sz w:val="20"/>
          <w:szCs w:val="20"/>
          <w:shd w:val="clear" w:color="auto" w:fill="FFFFFF"/>
        </w:rPr>
        <w:fldChar w:fldCharType="begin"/>
      </w:r>
      <w:r w:rsidR="004D55E4" w:rsidRPr="00897B86">
        <w:rPr>
          <w:rFonts w:ascii="Arial" w:hAnsi="Arial" w:cs="Arial"/>
          <w:sz w:val="20"/>
          <w:szCs w:val="20"/>
          <w:shd w:val="clear" w:color="auto" w:fill="FFFFFF"/>
        </w:rPr>
        <w:instrText xml:space="preserve"> ADDIN EN.CITE &lt;EndNote&gt;&lt;Cite&gt;&lt;Author&gt;Shokrvash&lt;/Author&gt;&lt;Year&gt;2013&lt;/Year&gt;&lt;RecNum&gt;3671&lt;/RecNum&gt;&lt;DisplayText&gt;(Khan et al., 2017; Shokrvash et al., 2013)&lt;/DisplayText&gt;&lt;record&gt;&lt;rec-number&gt;3671&lt;/rec-number&gt;&lt;foreign-keys&gt;&lt;key app="EN" db-id="vztrr2pxoswezaedfpsvdxvvx0wff0paassr" timestamp="1559804717"&gt;3671&lt;/key&gt;&lt;/foreign-keys&gt;&lt;ref-type name="Journal Article"&gt;17&lt;/ref-type&gt;&lt;contributors&gt;&lt;authors&gt;&lt;author&gt;Shokrvash, Behjat&lt;/author&gt;&lt;author&gt;Majlessi, Fereshteh&lt;/author&gt;&lt;author&gt;Montazeri, Ali&lt;/author&gt;&lt;author&gt;Nedjat, Saharnaz&lt;/author&gt;&lt;author&gt;Rahimi, Abbas&lt;/author&gt;&lt;author&gt;Djazayeri, Abolgasem&lt;/author&gt;&lt;author&gt;Shojaeezadeh, Davoud %J Global health action&lt;/author&gt;&lt;/authors&gt;&lt;/contributors&gt;&lt;titles&gt;&lt;title&gt;Correlates of physical activity in adolescence: a study from a developing country&lt;/title&gt;&lt;/titles&gt;&lt;pages&gt;20327&lt;/pages&gt;&lt;volume&gt;6&lt;/volume&gt;&lt;number&gt;1&lt;/number&gt;&lt;dates&gt;&lt;year&gt;2013&lt;/year&gt;&lt;/dates&gt;&lt;isbn&gt;1654-9716&lt;/isbn&gt;&lt;urls&gt;&lt;/urls&gt;&lt;/record&gt;&lt;/Cite&gt;&lt;Cite&gt;&lt;Author&gt;Khan&lt;/Author&gt;&lt;Year&gt;2017&lt;/Year&gt;&lt;RecNum&gt;3673&lt;/RecNum&gt;&lt;record&gt;&lt;rec-number&gt;3673&lt;/rec-number&gt;&lt;foreign-keys&gt;&lt;key app="EN" db-id="vztrr2pxoswezaedfpsvdxvvx0wff0paassr" timestamp="1559805243"&gt;3673&lt;/key&gt;&lt;/foreign-keys&gt;&lt;ref-type name="Journal Article"&gt;17&lt;/ref-type&gt;&lt;contributors&gt;&lt;authors&gt;&lt;author&gt;Khan, A&lt;/author&gt;&lt;author&gt;Burton, NW&lt;/author&gt;&lt;author&gt;Trost, SG %J Public health&lt;/author&gt;&lt;/authors&gt;&lt;/contributors&gt;&lt;titles&gt;&lt;title&gt;Patterns and correlates of physical activity in adolescents in Dhaka city, Bangladesh&lt;/title&gt;&lt;/titles&gt;&lt;pages&gt;75-82&lt;/pages&gt;&lt;volume&gt;145&lt;/volume&gt;&lt;dates&gt;&lt;year&gt;2017&lt;/year&gt;&lt;/dates&gt;&lt;isbn&gt;0033-3506&lt;/isbn&gt;&lt;urls&gt;&lt;/urls&gt;&lt;/record&gt;&lt;/Cite&gt;&lt;/EndNote&gt;</w:instrText>
      </w:r>
      <w:r w:rsidR="006917FF" w:rsidRPr="00897B86">
        <w:rPr>
          <w:rFonts w:ascii="Arial" w:hAnsi="Arial" w:cs="Arial"/>
          <w:sz w:val="20"/>
          <w:szCs w:val="20"/>
          <w:shd w:val="clear" w:color="auto" w:fill="FFFFFF"/>
        </w:rPr>
        <w:fldChar w:fldCharType="separate"/>
      </w:r>
      <w:r w:rsidR="004D55E4" w:rsidRPr="00897B86">
        <w:rPr>
          <w:rFonts w:ascii="Arial" w:hAnsi="Arial" w:cs="Arial"/>
          <w:noProof/>
          <w:sz w:val="20"/>
          <w:szCs w:val="20"/>
          <w:shd w:val="clear" w:color="auto" w:fill="FFFFFF"/>
        </w:rPr>
        <w:t>(Khan et al., 2017; Shokrvash et al., 2013)</w:t>
      </w:r>
      <w:r w:rsidR="006917FF" w:rsidRPr="00897B86">
        <w:rPr>
          <w:rFonts w:ascii="Arial" w:hAnsi="Arial" w:cs="Arial"/>
          <w:sz w:val="20"/>
          <w:szCs w:val="20"/>
          <w:shd w:val="clear" w:color="auto" w:fill="FFFFFF"/>
        </w:rPr>
        <w:fldChar w:fldCharType="end"/>
      </w:r>
      <w:r w:rsidR="009A1210" w:rsidRPr="00897B86">
        <w:rPr>
          <w:rFonts w:ascii="Arial" w:hAnsi="Arial" w:cs="Arial"/>
          <w:sz w:val="20"/>
          <w:szCs w:val="20"/>
          <w:shd w:val="clear" w:color="auto" w:fill="FFFFFF"/>
        </w:rPr>
        <w:t>.</w:t>
      </w:r>
      <w:r w:rsidR="006917FF" w:rsidRPr="00897B86">
        <w:rPr>
          <w:rFonts w:ascii="Arial" w:hAnsi="Arial" w:cs="Arial"/>
          <w:sz w:val="20"/>
          <w:szCs w:val="20"/>
          <w:shd w:val="clear" w:color="auto" w:fill="FFFFFF"/>
        </w:rPr>
        <w:t xml:space="preserve"> </w:t>
      </w:r>
    </w:p>
    <w:p w14:paraId="113ADE59" w14:textId="739447CD" w:rsidR="00591777" w:rsidRPr="00897B86" w:rsidRDefault="00416DC0" w:rsidP="00591777">
      <w:pPr>
        <w:spacing w:line="480" w:lineRule="auto"/>
        <w:ind w:firstLine="720"/>
        <w:jc w:val="both"/>
        <w:rPr>
          <w:rFonts w:ascii="Arial" w:hAnsi="Arial" w:cs="Arial"/>
          <w:color w:val="141413"/>
          <w:sz w:val="20"/>
          <w:szCs w:val="20"/>
        </w:rPr>
      </w:pPr>
      <w:r w:rsidRPr="00897B86">
        <w:rPr>
          <w:rFonts w:ascii="Arial" w:hAnsi="Arial" w:cs="Arial"/>
          <w:sz w:val="20"/>
          <w:szCs w:val="20"/>
          <w:lang w:val="en-GB"/>
        </w:rPr>
        <w:t xml:space="preserve">A </w:t>
      </w:r>
      <w:r w:rsidR="00AE293A" w:rsidRPr="00897B86">
        <w:rPr>
          <w:rFonts w:ascii="Arial" w:hAnsi="Arial" w:cs="Arial"/>
          <w:sz w:val="20"/>
          <w:szCs w:val="20"/>
          <w:lang w:val="en-GB"/>
        </w:rPr>
        <w:t>s</w:t>
      </w:r>
      <w:r w:rsidR="0018701E" w:rsidRPr="00897B86">
        <w:rPr>
          <w:rFonts w:ascii="Arial" w:hAnsi="Arial" w:cs="Arial"/>
          <w:sz w:val="20"/>
          <w:szCs w:val="20"/>
          <w:lang w:val="en-GB"/>
        </w:rPr>
        <w:t>chool</w:t>
      </w:r>
      <w:r w:rsidR="00D56761" w:rsidRPr="00897B86">
        <w:rPr>
          <w:rFonts w:ascii="Arial" w:hAnsi="Arial" w:cs="Arial"/>
          <w:sz w:val="20"/>
          <w:szCs w:val="20"/>
          <w:lang w:val="en-GB"/>
        </w:rPr>
        <w:t xml:space="preserve"> </w:t>
      </w:r>
      <w:r w:rsidR="00AB5B51" w:rsidRPr="00897B86">
        <w:rPr>
          <w:rFonts w:ascii="Arial" w:hAnsi="Arial" w:cs="Arial"/>
          <w:sz w:val="20"/>
          <w:szCs w:val="20"/>
          <w:lang w:val="en-GB"/>
        </w:rPr>
        <w:t>(</w:t>
      </w:r>
      <w:r w:rsidR="00D56761" w:rsidRPr="00897B86">
        <w:rPr>
          <w:rFonts w:ascii="Arial" w:hAnsi="Arial" w:cs="Arial"/>
          <w:sz w:val="20"/>
          <w:szCs w:val="20"/>
          <w:lang w:val="en-GB"/>
        </w:rPr>
        <w:t>policy</w:t>
      </w:r>
      <w:r w:rsidR="00AB5B51" w:rsidRPr="00897B86">
        <w:rPr>
          <w:rFonts w:ascii="Arial" w:hAnsi="Arial" w:cs="Arial"/>
          <w:sz w:val="20"/>
          <w:szCs w:val="20"/>
          <w:lang w:val="en-GB"/>
        </w:rPr>
        <w:t>)</w:t>
      </w:r>
      <w:r w:rsidR="00D56761" w:rsidRPr="00897B86">
        <w:rPr>
          <w:rFonts w:ascii="Arial" w:hAnsi="Arial" w:cs="Arial"/>
          <w:sz w:val="20"/>
          <w:szCs w:val="20"/>
          <w:lang w:val="en-GB"/>
        </w:rPr>
        <w:t xml:space="preserve"> related correlate was participation in physical education classes.</w:t>
      </w:r>
      <w:r w:rsidR="0018701E" w:rsidRPr="00897B86">
        <w:rPr>
          <w:rFonts w:ascii="Arial" w:hAnsi="Arial" w:cs="Arial"/>
          <w:sz w:val="20"/>
          <w:szCs w:val="20"/>
          <w:lang w:val="en-GB"/>
        </w:rPr>
        <w:t xml:space="preserve"> </w:t>
      </w:r>
      <w:r w:rsidR="00095DAA" w:rsidRPr="00897B86">
        <w:rPr>
          <w:rFonts w:ascii="Arial" w:hAnsi="Arial" w:cs="Arial"/>
          <w:color w:val="141413"/>
          <w:sz w:val="20"/>
          <w:szCs w:val="20"/>
        </w:rPr>
        <w:t xml:space="preserve">Our data are in line </w:t>
      </w:r>
      <w:r w:rsidR="00500AE1" w:rsidRPr="00897B86">
        <w:rPr>
          <w:rFonts w:ascii="Arial" w:hAnsi="Arial" w:cs="Arial"/>
          <w:color w:val="141413"/>
          <w:sz w:val="20"/>
          <w:szCs w:val="20"/>
        </w:rPr>
        <w:t>with a recent systematic review</w:t>
      </w:r>
      <w:r w:rsidR="00095DAA" w:rsidRPr="00897B86">
        <w:rPr>
          <w:rFonts w:ascii="Arial" w:hAnsi="Arial" w:cs="Arial"/>
          <w:color w:val="141413"/>
          <w:sz w:val="20"/>
          <w:szCs w:val="20"/>
        </w:rPr>
        <w:t xml:space="preserve"> </w:t>
      </w:r>
      <w:r w:rsidR="00095DAA" w:rsidRPr="00897B86">
        <w:rPr>
          <w:rFonts w:ascii="Arial" w:hAnsi="Arial" w:cs="Arial"/>
          <w:color w:val="000000"/>
          <w:sz w:val="20"/>
          <w:szCs w:val="20"/>
          <w:shd w:val="clear" w:color="auto" w:fill="FFFFFF"/>
        </w:rPr>
        <w:t xml:space="preserve">demonstrating that attending physical education classes is associated with a higher level of </w:t>
      </w:r>
      <w:r w:rsidR="001D5FF9" w:rsidRPr="00897B86">
        <w:rPr>
          <w:rFonts w:ascii="Arial" w:hAnsi="Arial" w:cs="Arial"/>
          <w:color w:val="000000"/>
          <w:sz w:val="20"/>
          <w:szCs w:val="20"/>
          <w:shd w:val="clear" w:color="auto" w:fill="FFFFFF"/>
        </w:rPr>
        <w:t>PA</w:t>
      </w:r>
      <w:r w:rsidR="00095DAA" w:rsidRPr="00897B86">
        <w:rPr>
          <w:rFonts w:ascii="Arial" w:hAnsi="Arial" w:cs="Arial"/>
          <w:color w:val="000000"/>
          <w:sz w:val="20"/>
          <w:szCs w:val="20"/>
          <w:shd w:val="clear" w:color="auto" w:fill="FFFFFF"/>
        </w:rPr>
        <w:t xml:space="preserve"> in and out of school during weekdays in children and adolescents from </w:t>
      </w:r>
      <w:r w:rsidR="00095DAA" w:rsidRPr="00897B86">
        <w:rPr>
          <w:rStyle w:val="highlight"/>
          <w:rFonts w:ascii="Arial" w:hAnsi="Arial" w:cs="Arial"/>
          <w:color w:val="000000"/>
          <w:sz w:val="20"/>
          <w:szCs w:val="20"/>
          <w:shd w:val="clear" w:color="auto" w:fill="FFFFFF"/>
        </w:rPr>
        <w:t>countries</w:t>
      </w:r>
      <w:r w:rsidR="00095DAA" w:rsidRPr="00897B86">
        <w:rPr>
          <w:rFonts w:ascii="Arial" w:hAnsi="Arial" w:cs="Arial"/>
          <w:color w:val="000000"/>
          <w:sz w:val="20"/>
          <w:szCs w:val="20"/>
          <w:shd w:val="clear" w:color="auto" w:fill="FFFFFF"/>
        </w:rPr>
        <w:t xml:space="preserve"> at various levels of development </w:t>
      </w:r>
      <w:r w:rsidR="00095DAA" w:rsidRPr="00897B86">
        <w:rPr>
          <w:rFonts w:ascii="Arial" w:hAnsi="Arial" w:cs="Arial"/>
          <w:color w:val="000000"/>
          <w:sz w:val="20"/>
          <w:szCs w:val="20"/>
          <w:shd w:val="clear" w:color="auto" w:fill="FFFFFF"/>
        </w:rPr>
        <w:fldChar w:fldCharType="begin"/>
      </w:r>
      <w:r w:rsidR="004D55E4" w:rsidRPr="00897B86">
        <w:rPr>
          <w:rFonts w:ascii="Arial" w:hAnsi="Arial" w:cs="Arial"/>
          <w:color w:val="000000"/>
          <w:sz w:val="20"/>
          <w:szCs w:val="20"/>
          <w:shd w:val="clear" w:color="auto" w:fill="FFFFFF"/>
        </w:rPr>
        <w:instrText xml:space="preserve"> ADDIN EN.CITE &lt;EndNote&gt;&lt;Cite&gt;&lt;Author&gt;Silva&lt;/Author&gt;&lt;Year&gt;2018&lt;/Year&gt;&lt;RecNum&gt;3679&lt;/RecNum&gt;&lt;DisplayText&gt;(Silva et al., 2018)&lt;/DisplayText&gt;&lt;record&gt;&lt;rec-number&gt;3679&lt;/rec-number&gt;&lt;foreign-keys&gt;&lt;key app="EN" db-id="vztrr2pxoswezaedfpsvdxvvx0wff0paassr" timestamp="1560172069"&gt;3679&lt;/key&gt;&lt;/foreign-keys&gt;&lt;ref-type name="Journal Article"&gt;17&lt;/ref-type&gt;&lt;contributors&gt;&lt;authors&gt;&lt;author&gt;Silva, Diego Augusto Santos&lt;/author&gt;&lt;author&gt;Chaput, Jean-Philippe&lt;/author&gt;&lt;author&gt;Katzmarzyk, Peter T&lt;/author&gt;&lt;author&gt;Fogelholm, Mikael&lt;/author&gt;&lt;author&gt;Hu, Gang&lt;/author&gt;&lt;author&gt;Maher, Carol&lt;/author&gt;&lt;author&gt;Olds, Timothy&lt;/author&gt;&lt;author&gt;Onywera, Vincent&lt;/author&gt;&lt;author&gt;Sarmiento, Olga L&lt;/author&gt;&lt;author&gt;Standage, Martyn %J Medicine&lt;/author&gt;&lt;author&gt;Science in Sports&lt;/author&gt;&lt;author&gt;Exercise&lt;/author&gt;&lt;/authors&gt;&lt;/contributors&gt;&lt;titles&gt;&lt;title&gt;Physical education classes, physical activity, and sedentary behavior in children&lt;/title&gt;&lt;/titles&gt;&lt;pages&gt;995-1004&lt;/pages&gt;&lt;volume&gt;50&lt;/volume&gt;&lt;number&gt;5&lt;/number&gt;&lt;dates&gt;&lt;year&gt;2018&lt;/year&gt;&lt;/dates&gt;&lt;isbn&gt;0195-9131&lt;/isbn&gt;&lt;urls&gt;&lt;/urls&gt;&lt;/record&gt;&lt;/Cite&gt;&lt;/EndNote&gt;</w:instrText>
      </w:r>
      <w:r w:rsidR="00095DAA" w:rsidRPr="00897B86">
        <w:rPr>
          <w:rFonts w:ascii="Arial" w:hAnsi="Arial" w:cs="Arial"/>
          <w:color w:val="000000"/>
          <w:sz w:val="20"/>
          <w:szCs w:val="20"/>
          <w:shd w:val="clear" w:color="auto" w:fill="FFFFFF"/>
        </w:rPr>
        <w:fldChar w:fldCharType="separate"/>
      </w:r>
      <w:r w:rsidR="004D55E4" w:rsidRPr="00897B86">
        <w:rPr>
          <w:rFonts w:ascii="Arial" w:hAnsi="Arial" w:cs="Arial"/>
          <w:noProof/>
          <w:color w:val="000000"/>
          <w:sz w:val="20"/>
          <w:szCs w:val="20"/>
          <w:shd w:val="clear" w:color="auto" w:fill="FFFFFF"/>
        </w:rPr>
        <w:t>(Silva et al., 2018)</w:t>
      </w:r>
      <w:r w:rsidR="00095DAA" w:rsidRPr="00897B86">
        <w:rPr>
          <w:rFonts w:ascii="Arial" w:hAnsi="Arial" w:cs="Arial"/>
          <w:color w:val="000000"/>
          <w:sz w:val="20"/>
          <w:szCs w:val="20"/>
          <w:shd w:val="clear" w:color="auto" w:fill="FFFFFF"/>
        </w:rPr>
        <w:fldChar w:fldCharType="end"/>
      </w:r>
      <w:r w:rsidR="00095DAA" w:rsidRPr="00897B86">
        <w:rPr>
          <w:rFonts w:ascii="Arial" w:hAnsi="Arial" w:cs="Arial"/>
          <w:color w:val="000000"/>
          <w:sz w:val="20"/>
          <w:szCs w:val="20"/>
          <w:shd w:val="clear" w:color="auto" w:fill="FFFFFF"/>
        </w:rPr>
        <w:t>.</w:t>
      </w:r>
      <w:r w:rsidR="00095DAA" w:rsidRPr="00897B86">
        <w:rPr>
          <w:rFonts w:ascii="Arial" w:hAnsi="Arial" w:cs="Arial"/>
          <w:color w:val="141413"/>
          <w:sz w:val="20"/>
          <w:szCs w:val="20"/>
        </w:rPr>
        <w:t xml:space="preserve"> </w:t>
      </w:r>
      <w:r w:rsidR="00AE293A" w:rsidRPr="00897B86">
        <w:rPr>
          <w:rFonts w:ascii="Arial" w:hAnsi="Arial" w:cs="Arial"/>
          <w:color w:val="141413"/>
          <w:sz w:val="20"/>
          <w:szCs w:val="20"/>
        </w:rPr>
        <w:t xml:space="preserve">A practical implication is that ministries of public health in LMICs should work closely together with ministries of education in promoting an active lifestyle </w:t>
      </w:r>
      <w:r w:rsidR="00B6016C" w:rsidRPr="00897B86">
        <w:rPr>
          <w:rFonts w:ascii="Arial" w:hAnsi="Arial" w:cs="Arial"/>
          <w:color w:val="141413"/>
          <w:sz w:val="20"/>
          <w:szCs w:val="20"/>
        </w:rPr>
        <w:t>among</w:t>
      </w:r>
      <w:r w:rsidR="00095DAA" w:rsidRPr="00897B86">
        <w:rPr>
          <w:rFonts w:ascii="Arial" w:hAnsi="Arial" w:cs="Arial"/>
          <w:color w:val="141413"/>
          <w:sz w:val="20"/>
          <w:szCs w:val="20"/>
        </w:rPr>
        <w:t xml:space="preserve"> adolescents, for example</w:t>
      </w:r>
      <w:r w:rsidR="00AE293A" w:rsidRPr="00897B86">
        <w:rPr>
          <w:rFonts w:ascii="Arial" w:hAnsi="Arial" w:cs="Arial"/>
          <w:color w:val="141413"/>
          <w:sz w:val="20"/>
          <w:szCs w:val="20"/>
        </w:rPr>
        <w:t xml:space="preserve"> through provision of daily physical education classes</w:t>
      </w:r>
      <w:r w:rsidR="00D56761" w:rsidRPr="00897B86">
        <w:rPr>
          <w:rFonts w:ascii="Arial" w:hAnsi="Arial" w:cs="Arial"/>
          <w:color w:val="141413"/>
          <w:sz w:val="20"/>
          <w:szCs w:val="20"/>
        </w:rPr>
        <w:t xml:space="preserve"> during school days</w:t>
      </w:r>
      <w:r w:rsidR="00B6016C" w:rsidRPr="00897B86">
        <w:rPr>
          <w:rFonts w:ascii="Arial" w:hAnsi="Arial" w:cs="Arial"/>
          <w:color w:val="141413"/>
          <w:sz w:val="20"/>
          <w:szCs w:val="20"/>
        </w:rPr>
        <w:t>, or potentially through after school programs</w:t>
      </w:r>
      <w:r w:rsidR="00AE293A" w:rsidRPr="00897B86">
        <w:rPr>
          <w:rFonts w:ascii="Arial" w:hAnsi="Arial" w:cs="Arial"/>
          <w:color w:val="141413"/>
          <w:sz w:val="20"/>
          <w:szCs w:val="20"/>
        </w:rPr>
        <w:t xml:space="preserve">. </w:t>
      </w:r>
      <w:r w:rsidR="00591777" w:rsidRPr="00897B86">
        <w:rPr>
          <w:rFonts w:ascii="Arial" w:hAnsi="Arial" w:cs="Arial"/>
          <w:color w:val="141413"/>
          <w:sz w:val="20"/>
          <w:szCs w:val="20"/>
        </w:rPr>
        <w:t xml:space="preserve">We however did not have data on any after school </w:t>
      </w:r>
      <w:r w:rsidR="001D5FF9" w:rsidRPr="00897B86">
        <w:rPr>
          <w:rFonts w:ascii="Arial" w:hAnsi="Arial" w:cs="Arial"/>
          <w:color w:val="141413"/>
          <w:sz w:val="20"/>
          <w:szCs w:val="20"/>
        </w:rPr>
        <w:t>PA</w:t>
      </w:r>
      <w:r w:rsidR="00591777" w:rsidRPr="00897B86">
        <w:rPr>
          <w:rFonts w:ascii="Arial" w:hAnsi="Arial" w:cs="Arial"/>
          <w:color w:val="141413"/>
          <w:sz w:val="20"/>
          <w:szCs w:val="20"/>
        </w:rPr>
        <w:t xml:space="preserve"> programs</w:t>
      </w:r>
      <w:r w:rsidR="00044C1A" w:rsidRPr="00897B86">
        <w:rPr>
          <w:rFonts w:ascii="Arial" w:hAnsi="Arial" w:cs="Arial"/>
          <w:color w:val="141413"/>
          <w:sz w:val="20"/>
          <w:szCs w:val="20"/>
        </w:rPr>
        <w:t xml:space="preserve">, which can also increase </w:t>
      </w:r>
      <w:r w:rsidR="001D5FF9" w:rsidRPr="00897B86">
        <w:rPr>
          <w:rFonts w:ascii="Arial" w:hAnsi="Arial" w:cs="Arial"/>
          <w:color w:val="141413"/>
          <w:sz w:val="20"/>
          <w:szCs w:val="20"/>
        </w:rPr>
        <w:t>PA</w:t>
      </w:r>
      <w:r w:rsidR="00044C1A" w:rsidRPr="00897B86">
        <w:rPr>
          <w:rFonts w:ascii="Arial" w:hAnsi="Arial" w:cs="Arial"/>
          <w:color w:val="141413"/>
          <w:sz w:val="20"/>
          <w:szCs w:val="20"/>
        </w:rPr>
        <w:t xml:space="preserve"> levels</w:t>
      </w:r>
      <w:r w:rsidR="007F7D5C" w:rsidRPr="00897B86">
        <w:rPr>
          <w:rFonts w:ascii="Arial" w:hAnsi="Arial" w:cs="Arial"/>
          <w:color w:val="141413"/>
          <w:sz w:val="20"/>
          <w:szCs w:val="20"/>
        </w:rPr>
        <w:t xml:space="preserve">. Our finding </w:t>
      </w:r>
      <w:r w:rsidR="00591777" w:rsidRPr="00897B86">
        <w:rPr>
          <w:rFonts w:ascii="Arial" w:hAnsi="Arial" w:cs="Arial"/>
          <w:color w:val="141413"/>
          <w:sz w:val="20"/>
          <w:szCs w:val="20"/>
        </w:rPr>
        <w:t xml:space="preserve">confirms previous recommendations that </w:t>
      </w:r>
      <w:r w:rsidR="00591777" w:rsidRPr="00897B86">
        <w:rPr>
          <w:rFonts w:ascii="Arial" w:hAnsi="Arial" w:cs="Arial"/>
          <w:sz w:val="20"/>
          <w:szCs w:val="20"/>
        </w:rPr>
        <w:t xml:space="preserve">public policies to promote </w:t>
      </w:r>
      <w:r w:rsidR="001D5FF9" w:rsidRPr="00897B86">
        <w:rPr>
          <w:rFonts w:ascii="Arial" w:hAnsi="Arial" w:cs="Arial"/>
          <w:sz w:val="20"/>
          <w:szCs w:val="20"/>
        </w:rPr>
        <w:t>PA</w:t>
      </w:r>
      <w:r w:rsidR="00591777" w:rsidRPr="00897B86">
        <w:rPr>
          <w:rFonts w:ascii="Arial" w:hAnsi="Arial" w:cs="Arial"/>
          <w:sz w:val="20"/>
          <w:szCs w:val="20"/>
        </w:rPr>
        <w:t xml:space="preserve"> in adolescents from LMIC should focus on the school environment </w:t>
      </w:r>
      <w:r w:rsidR="00591777" w:rsidRPr="00897B86">
        <w:rPr>
          <w:rFonts w:ascii="Arial" w:hAnsi="Arial" w:cs="Arial"/>
          <w:sz w:val="20"/>
          <w:szCs w:val="20"/>
        </w:rPr>
        <w:fldChar w:fldCharType="begin"/>
      </w:r>
      <w:r w:rsidR="00591777" w:rsidRPr="00897B86">
        <w:rPr>
          <w:rFonts w:ascii="Arial" w:hAnsi="Arial" w:cs="Arial"/>
          <w:sz w:val="20"/>
          <w:szCs w:val="20"/>
        </w:rPr>
        <w:instrText xml:space="preserve"> ADDIN EN.CITE &lt;EndNote&gt;&lt;Cite&gt;&lt;Author&gt;Barbosa Filho&lt;/Author&gt;&lt;Year&gt;2016&lt;/Year&gt;&lt;RecNum&gt;3160&lt;/RecNum&gt;&lt;DisplayText&gt;(Barbosa Filho et al., 2016)&lt;/DisplayText&gt;&lt;record&gt;&lt;rec-number&gt;3160&lt;/rec-number&gt;&lt;foreign-keys&gt;&lt;key app="EN" db-id="vztrr2pxoswezaedfpsvdxvvx0wff0paassr" timestamp="1523341390"&gt;3160&lt;/key&gt;&lt;/foreign-keys&gt;&lt;ref-type name="Journal Article"&gt;17&lt;/ref-type&gt;&lt;contributors&gt;&lt;authors&gt;&lt;author&gt;Barbosa Filho, Valter Cordeiro&lt;/author&gt;&lt;author&gt;Minatto, Giseli&lt;/author&gt;&lt;author&gt;Mota, Jorge&lt;/author&gt;&lt;author&gt;Silva, Kelly Samara&lt;/author&gt;&lt;author&gt;de Campos, Wagner&lt;/author&gt;&lt;author&gt;da Silva Lopes, Adair&lt;/author&gt;&lt;/authors&gt;&lt;/contributors&gt;&lt;titles&gt;&lt;title&gt;Promoting physical activity for children and adolescents in low-and middle-income countries: An umbrella systematic review: A review on promoting physical activity in LMIC&lt;/title&gt;&lt;secondary-title&gt;Preventive medicine&lt;/secondary-title&gt;&lt;/titles&gt;&lt;periodical&gt;&lt;full-title&gt;Preventive Medicine&lt;/full-title&gt;&lt;/periodical&gt;&lt;pages&gt;115-126&lt;/pages&gt;&lt;volume&gt;88&lt;/volume&gt;&lt;dates&gt;&lt;year&gt;2016&lt;/year&gt;&lt;/dates&gt;&lt;isbn&gt;0091-7435&lt;/isbn&gt;&lt;urls&gt;&lt;/urls&gt;&lt;/record&gt;&lt;/Cite&gt;&lt;/EndNote&gt;</w:instrText>
      </w:r>
      <w:r w:rsidR="00591777" w:rsidRPr="00897B86">
        <w:rPr>
          <w:rFonts w:ascii="Arial" w:hAnsi="Arial" w:cs="Arial"/>
          <w:sz w:val="20"/>
          <w:szCs w:val="20"/>
        </w:rPr>
        <w:fldChar w:fldCharType="separate"/>
      </w:r>
      <w:r w:rsidR="00591777" w:rsidRPr="00897B86">
        <w:rPr>
          <w:rFonts w:ascii="Arial" w:hAnsi="Arial" w:cs="Arial"/>
          <w:noProof/>
          <w:sz w:val="20"/>
          <w:szCs w:val="20"/>
        </w:rPr>
        <w:t>(Barbosa Filho et al., 2016)</w:t>
      </w:r>
      <w:r w:rsidR="00591777" w:rsidRPr="00897B86">
        <w:rPr>
          <w:rFonts w:ascii="Arial" w:hAnsi="Arial" w:cs="Arial"/>
          <w:sz w:val="20"/>
          <w:szCs w:val="20"/>
        </w:rPr>
        <w:fldChar w:fldCharType="end"/>
      </w:r>
      <w:r w:rsidR="00591777" w:rsidRPr="00897B86">
        <w:rPr>
          <w:rFonts w:ascii="Arial" w:hAnsi="Arial" w:cs="Arial"/>
          <w:sz w:val="20"/>
          <w:szCs w:val="20"/>
        </w:rPr>
        <w:t>.</w:t>
      </w:r>
    </w:p>
    <w:p w14:paraId="47B19793" w14:textId="70696571" w:rsidR="005E328F" w:rsidRPr="00897B86" w:rsidRDefault="00095DAA" w:rsidP="00C32F6A">
      <w:pPr>
        <w:spacing w:line="480" w:lineRule="auto"/>
        <w:ind w:firstLine="720"/>
        <w:jc w:val="both"/>
        <w:rPr>
          <w:rFonts w:ascii="Arial" w:hAnsi="Arial" w:cs="Arial"/>
          <w:sz w:val="20"/>
          <w:szCs w:val="20"/>
        </w:rPr>
      </w:pPr>
      <w:r w:rsidRPr="00897B86">
        <w:rPr>
          <w:rFonts w:ascii="Arial" w:hAnsi="Arial" w:cs="Arial"/>
          <w:sz w:val="20"/>
          <w:szCs w:val="20"/>
          <w:lang w:val="en-GB"/>
        </w:rPr>
        <w:t xml:space="preserve">With regards to socio-environmental correlates, </w:t>
      </w:r>
      <w:r w:rsidRPr="00897B86">
        <w:rPr>
          <w:rFonts w:ascii="Arial" w:hAnsi="Arial" w:cs="Arial"/>
          <w:sz w:val="20"/>
          <w:szCs w:val="20"/>
        </w:rPr>
        <w:t xml:space="preserve">food insecurity was associated with less </w:t>
      </w:r>
      <w:r w:rsidR="001D5FF9" w:rsidRPr="00897B86">
        <w:rPr>
          <w:rFonts w:ascii="Arial" w:hAnsi="Arial" w:cs="Arial"/>
          <w:sz w:val="20"/>
          <w:szCs w:val="20"/>
        </w:rPr>
        <w:t>PA</w:t>
      </w:r>
      <w:r w:rsidR="00044C1A" w:rsidRPr="00897B86">
        <w:rPr>
          <w:rFonts w:ascii="Arial" w:hAnsi="Arial" w:cs="Arial"/>
          <w:sz w:val="20"/>
          <w:szCs w:val="20"/>
        </w:rPr>
        <w:t xml:space="preserve">. </w:t>
      </w:r>
      <w:r w:rsidR="00463C96" w:rsidRPr="00897B86">
        <w:rPr>
          <w:rFonts w:ascii="Arial" w:hAnsi="Arial" w:cs="Arial"/>
          <w:sz w:val="20"/>
          <w:szCs w:val="20"/>
        </w:rPr>
        <w:t xml:space="preserve">Although the exact mechanisms linking food insecurity and physical inactivity are unclear, several hypotheses may be proposed. First, </w:t>
      </w:r>
      <w:r w:rsidR="00C32F6A" w:rsidRPr="00897B86">
        <w:rPr>
          <w:rFonts w:ascii="Arial" w:hAnsi="Arial" w:cs="Arial"/>
          <w:sz w:val="20"/>
          <w:szCs w:val="20"/>
        </w:rPr>
        <w:t xml:space="preserve">food insecurity can be considered  a proxy for  lower socio-economic status. Previous research indicated that a </w:t>
      </w:r>
      <w:r w:rsidR="00044F69" w:rsidRPr="00897B86">
        <w:rPr>
          <w:rFonts w:ascii="Arial" w:hAnsi="Arial" w:cs="Arial"/>
          <w:sz w:val="20"/>
          <w:szCs w:val="20"/>
        </w:rPr>
        <w:t>lower</w:t>
      </w:r>
      <w:r w:rsidR="00C32F6A" w:rsidRPr="00897B86">
        <w:rPr>
          <w:rFonts w:ascii="Arial" w:hAnsi="Arial" w:cs="Arial"/>
          <w:sz w:val="20"/>
          <w:szCs w:val="20"/>
        </w:rPr>
        <w:t xml:space="preserve"> socio-economic status is associated with living in less safe environments and less access to </w:t>
      </w:r>
      <w:r w:rsidR="001D5FF9" w:rsidRPr="00897B86">
        <w:rPr>
          <w:rFonts w:ascii="Arial" w:hAnsi="Arial" w:cs="Arial"/>
          <w:sz w:val="20"/>
          <w:szCs w:val="20"/>
        </w:rPr>
        <w:t>PA</w:t>
      </w:r>
      <w:r w:rsidR="00C32F6A" w:rsidRPr="00897B86">
        <w:rPr>
          <w:rFonts w:ascii="Arial" w:hAnsi="Arial" w:cs="Arial"/>
          <w:sz w:val="20"/>
          <w:szCs w:val="20"/>
        </w:rPr>
        <w:t xml:space="preserve"> facilities </w:t>
      </w:r>
      <w:r w:rsidR="00C32F6A" w:rsidRPr="00897B86">
        <w:rPr>
          <w:rFonts w:ascii="Arial" w:hAnsi="Arial" w:cs="Arial"/>
          <w:sz w:val="20"/>
          <w:szCs w:val="20"/>
        </w:rPr>
        <w:fldChar w:fldCharType="begin"/>
      </w:r>
      <w:r w:rsidR="00C32F6A" w:rsidRPr="00897B86">
        <w:rPr>
          <w:rFonts w:ascii="Arial" w:hAnsi="Arial" w:cs="Arial"/>
          <w:sz w:val="20"/>
          <w:szCs w:val="20"/>
        </w:rPr>
        <w:instrText xml:space="preserve"> ADDIN EN.CITE &lt;EndNote&gt;&lt;Cite&gt;&lt;Author&gt;O’Donoghue&lt;/Author&gt;&lt;Year&gt;2018&lt;/Year&gt;&lt;RecNum&gt;3686&lt;/RecNum&gt;&lt;DisplayText&gt;(O’Donoghue et al., 2018)&lt;/DisplayText&gt;&lt;record&gt;&lt;rec-number&gt;3686&lt;/rec-number&gt;&lt;foreign-keys&gt;&lt;key app="EN" db-id="vztrr2pxoswezaedfpsvdxvvx0wff0paassr" timestamp="1560251064"&gt;3686&lt;/key&gt;&lt;/foreign-keys&gt;&lt;ref-type name="Journal Article"&gt;17&lt;/ref-type&gt;&lt;contributors&gt;&lt;authors&gt;&lt;author&gt;O’Donoghue, Grainne&lt;/author&gt;&lt;author&gt;Kennedy, Aileen&lt;/author&gt;&lt;author&gt;Puggina, Anna&lt;/author&gt;&lt;author&gt;Aleksovska, Katina&lt;/author&gt;&lt;author&gt;Buck, Christoph&lt;/author&gt;&lt;author&gt;Burns, Con&lt;/author&gt;&lt;author&gt;Cardon, Greet&lt;/author&gt;&lt;author&gt;Carlin, Angela&lt;/author&gt;&lt;author&gt;Ciarapica, Donatella&lt;/author&gt;&lt;author&gt;Colotto, Marco %J PloS one&lt;/author&gt;&lt;/authors&gt;&lt;/contributors&gt;&lt;titles&gt;&lt;title&gt;Socio-economic determinants of physical activity across the life course: A&amp;quot; DEterminants of DIet and Physical ACtivity&amp;quot;(DEDIPAC) umbrella literature review&lt;/title&gt;&lt;/titles&gt;&lt;pages&gt;e0190737&lt;/pages&gt;&lt;volume&gt;13&lt;/volume&gt;&lt;number&gt;1&lt;/number&gt;&lt;dates&gt;&lt;year&gt;2018&lt;/year&gt;&lt;/dates&gt;&lt;isbn&gt;1932-6203&lt;/isbn&gt;&lt;urls&gt;&lt;/urls&gt;&lt;/record&gt;&lt;/Cite&gt;&lt;/EndNote&gt;</w:instrText>
      </w:r>
      <w:r w:rsidR="00C32F6A" w:rsidRPr="00897B86">
        <w:rPr>
          <w:rFonts w:ascii="Arial" w:hAnsi="Arial" w:cs="Arial"/>
          <w:sz w:val="20"/>
          <w:szCs w:val="20"/>
        </w:rPr>
        <w:fldChar w:fldCharType="separate"/>
      </w:r>
      <w:r w:rsidR="00C32F6A" w:rsidRPr="00897B86">
        <w:rPr>
          <w:rFonts w:ascii="Arial" w:hAnsi="Arial" w:cs="Arial"/>
          <w:noProof/>
          <w:sz w:val="20"/>
          <w:szCs w:val="20"/>
        </w:rPr>
        <w:t>(O’Donoghue et al., 2018)</w:t>
      </w:r>
      <w:r w:rsidR="00C32F6A" w:rsidRPr="00897B86">
        <w:rPr>
          <w:rFonts w:ascii="Arial" w:hAnsi="Arial" w:cs="Arial"/>
          <w:sz w:val="20"/>
          <w:szCs w:val="20"/>
        </w:rPr>
        <w:fldChar w:fldCharType="end"/>
      </w:r>
      <w:r w:rsidR="00C32F6A" w:rsidRPr="00897B86">
        <w:rPr>
          <w:rFonts w:ascii="Arial" w:hAnsi="Arial" w:cs="Arial"/>
          <w:sz w:val="20"/>
          <w:szCs w:val="20"/>
        </w:rPr>
        <w:t xml:space="preserve">. </w:t>
      </w:r>
      <w:r w:rsidR="009C39E0" w:rsidRPr="00897B86">
        <w:rPr>
          <w:rFonts w:ascii="Arial" w:hAnsi="Arial" w:cs="Arial"/>
          <w:sz w:val="20"/>
          <w:szCs w:val="20"/>
        </w:rPr>
        <w:t xml:space="preserve">Second, </w:t>
      </w:r>
      <w:r w:rsidR="00463C96" w:rsidRPr="00897B86">
        <w:rPr>
          <w:rFonts w:ascii="Arial" w:hAnsi="Arial" w:cs="Arial"/>
          <w:sz w:val="20"/>
          <w:szCs w:val="20"/>
        </w:rPr>
        <w:t>in</w:t>
      </w:r>
      <w:r w:rsidR="00044F69" w:rsidRPr="00897B86">
        <w:rPr>
          <w:rFonts w:ascii="Arial" w:hAnsi="Arial" w:cs="Arial"/>
          <w:sz w:val="20"/>
          <w:szCs w:val="20"/>
        </w:rPr>
        <w:t xml:space="preserve">adequate nutrition may result in less </w:t>
      </w:r>
      <w:r w:rsidR="00463C96" w:rsidRPr="00897B86">
        <w:rPr>
          <w:rFonts w:ascii="Arial" w:hAnsi="Arial" w:cs="Arial"/>
          <w:sz w:val="20"/>
          <w:szCs w:val="20"/>
        </w:rPr>
        <w:t>energy</w:t>
      </w:r>
      <w:r w:rsidR="00516FEE" w:rsidRPr="00897B86">
        <w:rPr>
          <w:rFonts w:ascii="Arial" w:hAnsi="Arial" w:cs="Arial"/>
          <w:sz w:val="20"/>
          <w:szCs w:val="20"/>
        </w:rPr>
        <w:t xml:space="preserve"> </w:t>
      </w:r>
      <w:r w:rsidR="00463C96" w:rsidRPr="00897B86">
        <w:rPr>
          <w:rFonts w:ascii="Arial" w:hAnsi="Arial" w:cs="Arial"/>
          <w:sz w:val="20"/>
          <w:szCs w:val="20"/>
        </w:rPr>
        <w:t>to perfo</w:t>
      </w:r>
      <w:r w:rsidR="009C39E0" w:rsidRPr="00897B86">
        <w:rPr>
          <w:rFonts w:ascii="Arial" w:hAnsi="Arial" w:cs="Arial"/>
          <w:sz w:val="20"/>
          <w:szCs w:val="20"/>
        </w:rPr>
        <w:t>rm daily life activities. Third</w:t>
      </w:r>
      <w:r w:rsidR="00463C96" w:rsidRPr="00897B86">
        <w:rPr>
          <w:rFonts w:ascii="Arial" w:hAnsi="Arial" w:cs="Arial"/>
          <w:sz w:val="20"/>
          <w:szCs w:val="20"/>
        </w:rPr>
        <w:t xml:space="preserve">, when </w:t>
      </w:r>
      <w:r w:rsidR="00044F69" w:rsidRPr="00897B86">
        <w:rPr>
          <w:rFonts w:ascii="Arial" w:hAnsi="Arial" w:cs="Arial"/>
          <w:sz w:val="20"/>
          <w:szCs w:val="20"/>
        </w:rPr>
        <w:t xml:space="preserve">there is a lack of </w:t>
      </w:r>
      <w:r w:rsidR="00463C96" w:rsidRPr="00897B86">
        <w:rPr>
          <w:rFonts w:ascii="Arial" w:hAnsi="Arial" w:cs="Arial"/>
          <w:sz w:val="20"/>
          <w:szCs w:val="20"/>
        </w:rPr>
        <w:t xml:space="preserve">food, families tend to </w:t>
      </w:r>
      <w:r w:rsidR="00044F69" w:rsidRPr="00897B86">
        <w:rPr>
          <w:rFonts w:ascii="Arial" w:hAnsi="Arial" w:cs="Arial"/>
          <w:sz w:val="20"/>
          <w:szCs w:val="20"/>
        </w:rPr>
        <w:t xml:space="preserve">chose </w:t>
      </w:r>
      <w:r w:rsidR="00463C96" w:rsidRPr="00897B86">
        <w:rPr>
          <w:rFonts w:ascii="Arial" w:hAnsi="Arial" w:cs="Arial"/>
          <w:sz w:val="20"/>
          <w:szCs w:val="20"/>
        </w:rPr>
        <w:t>less nutritious food (e.g.,</w:t>
      </w:r>
      <w:r w:rsidR="00044F69" w:rsidRPr="00897B86">
        <w:rPr>
          <w:rFonts w:ascii="Arial" w:hAnsi="Arial" w:cs="Arial"/>
          <w:sz w:val="20"/>
          <w:szCs w:val="20"/>
        </w:rPr>
        <w:t xml:space="preserve">  rich in </w:t>
      </w:r>
      <w:r w:rsidR="00463C96" w:rsidRPr="00897B86">
        <w:rPr>
          <w:rFonts w:ascii="Arial" w:hAnsi="Arial" w:cs="Arial"/>
          <w:sz w:val="20"/>
          <w:szCs w:val="20"/>
        </w:rPr>
        <w:t>carbohydrates</w:t>
      </w:r>
      <w:r w:rsidR="00044F69" w:rsidRPr="00897B86">
        <w:rPr>
          <w:rFonts w:ascii="Arial" w:hAnsi="Arial" w:cs="Arial"/>
          <w:sz w:val="20"/>
          <w:szCs w:val="20"/>
        </w:rPr>
        <w:t xml:space="preserve"> and fats and poor in</w:t>
      </w:r>
      <w:r w:rsidR="00463C96" w:rsidRPr="00897B86">
        <w:rPr>
          <w:rFonts w:ascii="Arial" w:hAnsi="Arial" w:cs="Arial"/>
          <w:sz w:val="20"/>
          <w:szCs w:val="20"/>
        </w:rPr>
        <w:t xml:space="preserve"> micronutrients</w:t>
      </w:r>
      <w:r w:rsidR="00044F69" w:rsidRPr="00897B86">
        <w:rPr>
          <w:rFonts w:ascii="Arial" w:hAnsi="Arial" w:cs="Arial"/>
          <w:sz w:val="20"/>
          <w:szCs w:val="20"/>
        </w:rPr>
        <w:t xml:space="preserve"> and vitamins</w:t>
      </w:r>
      <w:r w:rsidR="00463C96" w:rsidRPr="00897B86">
        <w:rPr>
          <w:rFonts w:ascii="Arial" w:hAnsi="Arial" w:cs="Arial"/>
          <w:sz w:val="20"/>
          <w:szCs w:val="20"/>
        </w:rPr>
        <w:t xml:space="preserve">) </w:t>
      </w:r>
      <w:r w:rsidR="00463C96" w:rsidRPr="00897B86">
        <w:rPr>
          <w:rFonts w:ascii="Arial" w:hAnsi="Arial" w:cs="Arial"/>
          <w:sz w:val="20"/>
          <w:szCs w:val="20"/>
        </w:rPr>
        <w:fldChar w:fldCharType="begin">
          <w:fldData xml:space="preserve">PEVuZE5vdGU+PENpdGU+PEF1dGhvcj5QaWxncmltPC9BdXRob3I+PFllYXI+MjAxMjwvWWVhcj48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</w:fldData>
        </w:fldChar>
      </w:r>
      <w:r w:rsidR="004D55E4" w:rsidRPr="00897B86">
        <w:rPr>
          <w:rFonts w:ascii="Arial" w:hAnsi="Arial" w:cs="Arial"/>
          <w:sz w:val="20"/>
          <w:szCs w:val="20"/>
        </w:rPr>
        <w:instrText xml:space="preserve"> ADDIN EN.CITE </w:instrText>
      </w:r>
      <w:r w:rsidR="004D55E4" w:rsidRPr="00897B86">
        <w:rPr>
          <w:rFonts w:ascii="Arial" w:hAnsi="Arial" w:cs="Arial"/>
          <w:sz w:val="20"/>
          <w:szCs w:val="20"/>
        </w:rPr>
        <w:fldChar w:fldCharType="begin">
          <w:fldData xml:space="preserve">PEVuZE5vdGU+PENpdGU+PEF1dGhvcj5QaWxncmltPC9BdXRob3I+PFllYXI+MjAxMjwvWWVhcj48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</w:fldData>
        </w:fldChar>
      </w:r>
      <w:r w:rsidR="004D55E4" w:rsidRPr="00897B86">
        <w:rPr>
          <w:rFonts w:ascii="Arial" w:hAnsi="Arial" w:cs="Arial"/>
          <w:sz w:val="20"/>
          <w:szCs w:val="20"/>
        </w:rPr>
        <w:instrText xml:space="preserve"> ADDIN EN.CITE.DATA </w:instrText>
      </w:r>
      <w:r w:rsidR="004D55E4" w:rsidRPr="00897B86">
        <w:rPr>
          <w:rFonts w:ascii="Arial" w:hAnsi="Arial" w:cs="Arial"/>
          <w:sz w:val="20"/>
          <w:szCs w:val="20"/>
        </w:rPr>
      </w:r>
      <w:r w:rsidR="004D55E4" w:rsidRPr="00897B86">
        <w:rPr>
          <w:rFonts w:ascii="Arial" w:hAnsi="Arial" w:cs="Arial"/>
          <w:sz w:val="20"/>
          <w:szCs w:val="20"/>
        </w:rPr>
        <w:fldChar w:fldCharType="end"/>
      </w:r>
      <w:r w:rsidR="00463C96" w:rsidRPr="00897B86">
        <w:rPr>
          <w:rFonts w:ascii="Arial" w:hAnsi="Arial" w:cs="Arial"/>
          <w:sz w:val="20"/>
          <w:szCs w:val="20"/>
        </w:rPr>
      </w:r>
      <w:r w:rsidR="00463C96" w:rsidRPr="00897B86">
        <w:rPr>
          <w:rFonts w:ascii="Arial" w:hAnsi="Arial" w:cs="Arial"/>
          <w:sz w:val="20"/>
          <w:szCs w:val="20"/>
        </w:rPr>
        <w:fldChar w:fldCharType="separate"/>
      </w:r>
      <w:r w:rsidR="004D55E4" w:rsidRPr="00897B86">
        <w:rPr>
          <w:rFonts w:ascii="Arial" w:hAnsi="Arial" w:cs="Arial"/>
          <w:noProof/>
          <w:sz w:val="20"/>
          <w:szCs w:val="20"/>
        </w:rPr>
        <w:t>(Pilgrim et al., 2012)</w:t>
      </w:r>
      <w:r w:rsidR="00463C96" w:rsidRPr="00897B86">
        <w:rPr>
          <w:rFonts w:ascii="Arial" w:hAnsi="Arial" w:cs="Arial"/>
          <w:sz w:val="20"/>
          <w:szCs w:val="20"/>
        </w:rPr>
        <w:fldChar w:fldCharType="end"/>
      </w:r>
      <w:r w:rsidR="00463C96" w:rsidRPr="00897B86">
        <w:rPr>
          <w:rFonts w:ascii="Arial" w:hAnsi="Arial" w:cs="Arial"/>
          <w:sz w:val="20"/>
          <w:szCs w:val="20"/>
        </w:rPr>
        <w:t xml:space="preserve">. Poorer diet has been associated with </w:t>
      </w:r>
      <w:r w:rsidR="005A65F1" w:rsidRPr="00897B86">
        <w:rPr>
          <w:rFonts w:ascii="Arial" w:hAnsi="Arial" w:cs="Arial"/>
          <w:sz w:val="20"/>
          <w:szCs w:val="20"/>
        </w:rPr>
        <w:t>poorer</w:t>
      </w:r>
      <w:r w:rsidR="00463C96" w:rsidRPr="00897B86">
        <w:rPr>
          <w:rFonts w:ascii="Arial" w:hAnsi="Arial" w:cs="Arial"/>
          <w:sz w:val="20"/>
          <w:szCs w:val="20"/>
        </w:rPr>
        <w:t xml:space="preserve"> mental health outcomes</w:t>
      </w:r>
      <w:r w:rsidR="005A65F1" w:rsidRPr="00897B86">
        <w:rPr>
          <w:rFonts w:ascii="Arial" w:hAnsi="Arial" w:cs="Arial"/>
          <w:sz w:val="20"/>
          <w:szCs w:val="20"/>
        </w:rPr>
        <w:t>, also</w:t>
      </w:r>
      <w:r w:rsidR="00463C96" w:rsidRPr="00897B86">
        <w:rPr>
          <w:rFonts w:ascii="Arial" w:hAnsi="Arial" w:cs="Arial"/>
          <w:sz w:val="20"/>
          <w:szCs w:val="20"/>
        </w:rPr>
        <w:t xml:space="preserve"> in children and adolescents </w:t>
      </w:r>
      <w:r w:rsidR="00463C96" w:rsidRPr="00897B86">
        <w:rPr>
          <w:rFonts w:ascii="Arial" w:hAnsi="Arial" w:cs="Arial"/>
          <w:sz w:val="20"/>
          <w:szCs w:val="20"/>
        </w:rPr>
        <w:fldChar w:fldCharType="begin">
          <w:fldData xml:space="preserve">PEVuZE5vdGU+PENpdGU+PEF1dGhvcj5PJmFwb3M7TmVpbDwvQXV0aG9yPjxZZWFyPjIwMTQ8L1ll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</w:fldData>
        </w:fldChar>
      </w:r>
      <w:r w:rsidR="004D55E4" w:rsidRPr="00897B86">
        <w:rPr>
          <w:rFonts w:ascii="Arial" w:hAnsi="Arial" w:cs="Arial"/>
          <w:sz w:val="20"/>
          <w:szCs w:val="20"/>
        </w:rPr>
        <w:instrText xml:space="preserve"> ADDIN EN.CITE </w:instrText>
      </w:r>
      <w:r w:rsidR="004D55E4" w:rsidRPr="00897B86">
        <w:rPr>
          <w:rFonts w:ascii="Arial" w:hAnsi="Arial" w:cs="Arial"/>
          <w:sz w:val="20"/>
          <w:szCs w:val="20"/>
        </w:rPr>
        <w:fldChar w:fldCharType="begin">
          <w:fldData xml:space="preserve">PEVuZE5vdGU+PENpdGU+PEF1dGhvcj5PJmFwb3M7TmVpbDwvQXV0aG9yPjxZZWFyPjIwMTQ8L1ll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</w:fldData>
        </w:fldChar>
      </w:r>
      <w:r w:rsidR="004D55E4" w:rsidRPr="00897B86">
        <w:rPr>
          <w:rFonts w:ascii="Arial" w:hAnsi="Arial" w:cs="Arial"/>
          <w:sz w:val="20"/>
          <w:szCs w:val="20"/>
        </w:rPr>
        <w:instrText xml:space="preserve"> ADDIN EN.CITE.DATA </w:instrText>
      </w:r>
      <w:r w:rsidR="004D55E4" w:rsidRPr="00897B86">
        <w:rPr>
          <w:rFonts w:ascii="Arial" w:hAnsi="Arial" w:cs="Arial"/>
          <w:sz w:val="20"/>
          <w:szCs w:val="20"/>
        </w:rPr>
      </w:r>
      <w:r w:rsidR="004D55E4" w:rsidRPr="00897B86">
        <w:rPr>
          <w:rFonts w:ascii="Arial" w:hAnsi="Arial" w:cs="Arial"/>
          <w:sz w:val="20"/>
          <w:szCs w:val="20"/>
        </w:rPr>
        <w:fldChar w:fldCharType="end"/>
      </w:r>
      <w:r w:rsidR="00463C96" w:rsidRPr="00897B86">
        <w:rPr>
          <w:rFonts w:ascii="Arial" w:hAnsi="Arial" w:cs="Arial"/>
          <w:sz w:val="20"/>
          <w:szCs w:val="20"/>
        </w:rPr>
      </w:r>
      <w:r w:rsidR="00463C96" w:rsidRPr="00897B86">
        <w:rPr>
          <w:rFonts w:ascii="Arial" w:hAnsi="Arial" w:cs="Arial"/>
          <w:sz w:val="20"/>
          <w:szCs w:val="20"/>
        </w:rPr>
        <w:fldChar w:fldCharType="separate"/>
      </w:r>
      <w:r w:rsidR="004D55E4" w:rsidRPr="00897B86">
        <w:rPr>
          <w:rFonts w:ascii="Arial" w:hAnsi="Arial" w:cs="Arial"/>
          <w:noProof/>
          <w:sz w:val="20"/>
          <w:szCs w:val="20"/>
        </w:rPr>
        <w:t>(O'Neil et al., 2014)</w:t>
      </w:r>
      <w:r w:rsidR="00463C96" w:rsidRPr="00897B86">
        <w:rPr>
          <w:rFonts w:ascii="Arial" w:hAnsi="Arial" w:cs="Arial"/>
          <w:sz w:val="20"/>
          <w:szCs w:val="20"/>
        </w:rPr>
        <w:fldChar w:fldCharType="end"/>
      </w:r>
      <w:r w:rsidR="005A65F1" w:rsidRPr="00897B86">
        <w:rPr>
          <w:rFonts w:ascii="Arial" w:hAnsi="Arial" w:cs="Arial"/>
          <w:sz w:val="20"/>
          <w:szCs w:val="20"/>
        </w:rPr>
        <w:t>. Poorer mental health on</w:t>
      </w:r>
      <w:r w:rsidR="00463C96" w:rsidRPr="00897B86">
        <w:rPr>
          <w:rFonts w:ascii="Arial" w:hAnsi="Arial" w:cs="Arial"/>
          <w:sz w:val="20"/>
          <w:szCs w:val="20"/>
        </w:rPr>
        <w:t xml:space="preserve"> </w:t>
      </w:r>
      <w:r w:rsidR="005A65F1" w:rsidRPr="00897B86">
        <w:rPr>
          <w:rFonts w:ascii="Arial" w:hAnsi="Arial" w:cs="Arial"/>
          <w:sz w:val="20"/>
          <w:szCs w:val="20"/>
        </w:rPr>
        <w:t>it</w:t>
      </w:r>
      <w:r w:rsidR="00B6016C" w:rsidRPr="00897B86">
        <w:rPr>
          <w:rFonts w:ascii="Arial" w:hAnsi="Arial" w:cs="Arial"/>
          <w:sz w:val="20"/>
          <w:szCs w:val="20"/>
        </w:rPr>
        <w:t xml:space="preserve"> </w:t>
      </w:r>
      <w:r w:rsidR="00463C96" w:rsidRPr="00897B86">
        <w:rPr>
          <w:rFonts w:ascii="Arial" w:hAnsi="Arial" w:cs="Arial"/>
          <w:sz w:val="20"/>
          <w:szCs w:val="20"/>
        </w:rPr>
        <w:t>turn might result in more inactivity</w:t>
      </w:r>
      <w:r w:rsidR="00293AB9" w:rsidRPr="00897B86">
        <w:rPr>
          <w:rFonts w:ascii="Arial" w:hAnsi="Arial" w:cs="Arial"/>
          <w:sz w:val="20"/>
          <w:szCs w:val="20"/>
        </w:rPr>
        <w:t xml:space="preserve"> </w:t>
      </w:r>
      <w:r w:rsidR="00293AB9" w:rsidRPr="00897B86">
        <w:rPr>
          <w:rFonts w:ascii="Arial" w:hAnsi="Arial" w:cs="Arial"/>
          <w:sz w:val="20"/>
          <w:szCs w:val="20"/>
        </w:rPr>
        <w:fldChar w:fldCharType="begin"/>
      </w:r>
      <w:r w:rsidR="004D55E4" w:rsidRPr="00897B86">
        <w:rPr>
          <w:rFonts w:ascii="Arial" w:hAnsi="Arial" w:cs="Arial"/>
          <w:sz w:val="20"/>
          <w:szCs w:val="20"/>
        </w:rPr>
        <w:instrText xml:space="preserve"> ADDIN EN.CITE &lt;EndNote&gt;&lt;Cite&gt;&lt;Author&gt;Bélair&lt;/Author&gt;&lt;Year&gt;2018&lt;/Year&gt;&lt;RecNum&gt;3680&lt;/RecNum&gt;&lt;DisplayText&gt;(Bélair et al., 2018)&lt;/DisplayText&gt;&lt;record&gt;&lt;rec-number&gt;3680&lt;/rec-number&gt;&lt;foreign-keys&gt;&lt;key app="EN" db-id="vztrr2pxoswezaedfpsvdxvvx0wff0paassr" timestamp="1560234524"&gt;3680&lt;/key&gt;&lt;/foreign-keys&gt;&lt;ref-type name="Journal Article"&gt;17&lt;/ref-type&gt;&lt;contributors&gt;&lt;authors&gt;&lt;author&gt;Bélair, Marc-André&lt;/author&gt;&lt;author&gt;Kohen, Dafna E&lt;/author&gt;&lt;author&gt;Kingsbury, Mila&lt;/author&gt;&lt;author&gt;Colman, Ian %J BMJ open&lt;/author&gt;&lt;/authors&gt;&lt;/contributors&gt;&lt;titles&gt;&lt;title&gt;Relationship between leisure time physical activity, sedentary behaviour and symptoms of depression and anxiety: evidence from a population-based sample of Canadian adolescents&lt;/title&gt;&lt;/titles&gt;&lt;pages&gt;e021119&lt;/pages&gt;&lt;volume&gt;8&lt;/volume&gt;&lt;number&gt;10&lt;/number&gt;&lt;dates&gt;&lt;year&gt;2018&lt;/year&gt;&lt;/dates&gt;&lt;isbn&gt;2044-6055&lt;/isbn&gt;&lt;urls&gt;&lt;/urls&gt;&lt;/record&gt;&lt;/Cite&gt;&lt;/EndNote&gt;</w:instrText>
      </w:r>
      <w:r w:rsidR="00293AB9" w:rsidRPr="00897B86">
        <w:rPr>
          <w:rFonts w:ascii="Arial" w:hAnsi="Arial" w:cs="Arial"/>
          <w:sz w:val="20"/>
          <w:szCs w:val="20"/>
        </w:rPr>
        <w:fldChar w:fldCharType="separate"/>
      </w:r>
      <w:r w:rsidR="004D55E4" w:rsidRPr="00897B86">
        <w:rPr>
          <w:rFonts w:ascii="Arial" w:hAnsi="Arial" w:cs="Arial"/>
          <w:noProof/>
          <w:sz w:val="20"/>
          <w:szCs w:val="20"/>
        </w:rPr>
        <w:t>(Bélair et al., 2018)</w:t>
      </w:r>
      <w:r w:rsidR="00293AB9" w:rsidRPr="00897B86">
        <w:rPr>
          <w:rFonts w:ascii="Arial" w:hAnsi="Arial" w:cs="Arial"/>
          <w:sz w:val="20"/>
          <w:szCs w:val="20"/>
        </w:rPr>
        <w:fldChar w:fldCharType="end"/>
      </w:r>
      <w:r w:rsidR="00463C96" w:rsidRPr="00897B86">
        <w:rPr>
          <w:rFonts w:ascii="Arial" w:hAnsi="Arial" w:cs="Arial"/>
          <w:sz w:val="20"/>
          <w:szCs w:val="20"/>
        </w:rPr>
        <w:t>.</w:t>
      </w:r>
      <w:r w:rsidR="009C39E0" w:rsidRPr="00897B86">
        <w:rPr>
          <w:rFonts w:ascii="Arial" w:hAnsi="Arial" w:cs="Arial"/>
          <w:sz w:val="20"/>
          <w:szCs w:val="20"/>
        </w:rPr>
        <w:t xml:space="preserve"> Fourth</w:t>
      </w:r>
      <w:r w:rsidR="00463C96" w:rsidRPr="00897B86">
        <w:rPr>
          <w:rFonts w:ascii="Arial" w:hAnsi="Arial" w:cs="Arial"/>
          <w:sz w:val="20"/>
          <w:szCs w:val="20"/>
        </w:rPr>
        <w:t>, food insecurity may increase risk for parental depression</w:t>
      </w:r>
      <w:r w:rsidR="00585B24" w:rsidRPr="00897B86">
        <w:rPr>
          <w:rFonts w:ascii="Arial" w:hAnsi="Arial" w:cs="Arial"/>
          <w:sz w:val="20"/>
          <w:szCs w:val="20"/>
        </w:rPr>
        <w:t>. This might be due to the i</w:t>
      </w:r>
      <w:r w:rsidR="00463C96" w:rsidRPr="00897B86">
        <w:rPr>
          <w:rFonts w:ascii="Arial" w:hAnsi="Arial" w:cs="Arial"/>
          <w:sz w:val="20"/>
          <w:szCs w:val="20"/>
        </w:rPr>
        <w:t>nadequate nutritional intake o</w:t>
      </w:r>
      <w:r w:rsidR="00585B24" w:rsidRPr="00897B86">
        <w:rPr>
          <w:rFonts w:ascii="Arial" w:hAnsi="Arial" w:cs="Arial"/>
          <w:sz w:val="20"/>
          <w:szCs w:val="20"/>
        </w:rPr>
        <w:t xml:space="preserve">f the parents themselves or related to worries about the lack </w:t>
      </w:r>
      <w:r w:rsidR="00463C96" w:rsidRPr="00897B86">
        <w:rPr>
          <w:rFonts w:ascii="Arial" w:hAnsi="Arial" w:cs="Arial"/>
          <w:sz w:val="20"/>
          <w:szCs w:val="20"/>
        </w:rPr>
        <w:t xml:space="preserve">of food </w:t>
      </w:r>
      <w:r w:rsidR="00585B24" w:rsidRPr="00897B86">
        <w:rPr>
          <w:rFonts w:ascii="Arial" w:hAnsi="Arial" w:cs="Arial"/>
          <w:sz w:val="20"/>
          <w:szCs w:val="20"/>
        </w:rPr>
        <w:t>for thei</w:t>
      </w:r>
      <w:r w:rsidR="00044C1A" w:rsidRPr="00897B86">
        <w:rPr>
          <w:rFonts w:ascii="Arial" w:hAnsi="Arial" w:cs="Arial"/>
          <w:sz w:val="20"/>
          <w:szCs w:val="20"/>
        </w:rPr>
        <w:t>r</w:t>
      </w:r>
      <w:r w:rsidR="00585B24" w:rsidRPr="00897B86">
        <w:rPr>
          <w:rFonts w:ascii="Arial" w:hAnsi="Arial" w:cs="Arial"/>
          <w:sz w:val="20"/>
          <w:szCs w:val="20"/>
        </w:rPr>
        <w:t xml:space="preserve"> children</w:t>
      </w:r>
      <w:r w:rsidR="00463C96" w:rsidRPr="00897B86">
        <w:rPr>
          <w:rFonts w:ascii="Arial" w:hAnsi="Arial" w:cs="Arial"/>
          <w:sz w:val="20"/>
          <w:szCs w:val="20"/>
        </w:rPr>
        <w:t xml:space="preserve"> </w:t>
      </w:r>
      <w:r w:rsidR="00463C96" w:rsidRPr="00897B86">
        <w:rPr>
          <w:rFonts w:ascii="Arial" w:hAnsi="Arial" w:cs="Arial"/>
          <w:sz w:val="20"/>
          <w:szCs w:val="20"/>
        </w:rPr>
        <w:fldChar w:fldCharType="begin">
          <w:fldData xml:space="preserve">PEVuZE5vdGU+PENpdGU+PEF1dGhvcj5MaTwvQXV0aG9yPjxZZWFyPjIwMTc8L1llYXI+PFJlY051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</w:fldData>
        </w:fldChar>
      </w:r>
      <w:r w:rsidR="004D55E4" w:rsidRPr="00897B86">
        <w:rPr>
          <w:rFonts w:ascii="Arial" w:hAnsi="Arial" w:cs="Arial"/>
          <w:sz w:val="20"/>
          <w:szCs w:val="20"/>
        </w:rPr>
        <w:instrText xml:space="preserve"> ADDIN EN.CITE </w:instrText>
      </w:r>
      <w:r w:rsidR="004D55E4" w:rsidRPr="00897B86">
        <w:rPr>
          <w:rFonts w:ascii="Arial" w:hAnsi="Arial" w:cs="Arial"/>
          <w:sz w:val="20"/>
          <w:szCs w:val="20"/>
        </w:rPr>
        <w:fldChar w:fldCharType="begin">
          <w:fldData xml:space="preserve">PEVuZE5vdGU+PENpdGU+PEF1dGhvcj5MaTwvQXV0aG9yPjxZZWFyPjIwMTc8L1llYXI+PFJlY051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</w:fldData>
        </w:fldChar>
      </w:r>
      <w:r w:rsidR="004D55E4" w:rsidRPr="00897B86">
        <w:rPr>
          <w:rFonts w:ascii="Arial" w:hAnsi="Arial" w:cs="Arial"/>
          <w:sz w:val="20"/>
          <w:szCs w:val="20"/>
        </w:rPr>
        <w:instrText xml:space="preserve"> ADDIN EN.CITE.DATA </w:instrText>
      </w:r>
      <w:r w:rsidR="004D55E4" w:rsidRPr="00897B86">
        <w:rPr>
          <w:rFonts w:ascii="Arial" w:hAnsi="Arial" w:cs="Arial"/>
          <w:sz w:val="20"/>
          <w:szCs w:val="20"/>
        </w:rPr>
      </w:r>
      <w:r w:rsidR="004D55E4" w:rsidRPr="00897B86">
        <w:rPr>
          <w:rFonts w:ascii="Arial" w:hAnsi="Arial" w:cs="Arial"/>
          <w:sz w:val="20"/>
          <w:szCs w:val="20"/>
        </w:rPr>
        <w:fldChar w:fldCharType="end"/>
      </w:r>
      <w:r w:rsidR="00463C96" w:rsidRPr="00897B86">
        <w:rPr>
          <w:rFonts w:ascii="Arial" w:hAnsi="Arial" w:cs="Arial"/>
          <w:sz w:val="20"/>
          <w:szCs w:val="20"/>
        </w:rPr>
      </w:r>
      <w:r w:rsidR="00463C96" w:rsidRPr="00897B86">
        <w:rPr>
          <w:rFonts w:ascii="Arial" w:hAnsi="Arial" w:cs="Arial"/>
          <w:sz w:val="20"/>
          <w:szCs w:val="20"/>
        </w:rPr>
        <w:fldChar w:fldCharType="separate"/>
      </w:r>
      <w:r w:rsidR="004D55E4" w:rsidRPr="00897B86">
        <w:rPr>
          <w:rFonts w:ascii="Arial" w:hAnsi="Arial" w:cs="Arial"/>
          <w:noProof/>
          <w:sz w:val="20"/>
          <w:szCs w:val="20"/>
        </w:rPr>
        <w:t>(Li et al., 2017)</w:t>
      </w:r>
      <w:r w:rsidR="00463C96" w:rsidRPr="00897B86">
        <w:rPr>
          <w:rFonts w:ascii="Arial" w:hAnsi="Arial" w:cs="Arial"/>
          <w:sz w:val="20"/>
          <w:szCs w:val="20"/>
        </w:rPr>
        <w:fldChar w:fldCharType="end"/>
      </w:r>
      <w:r w:rsidR="00585B24" w:rsidRPr="00897B86">
        <w:rPr>
          <w:rFonts w:ascii="Arial" w:hAnsi="Arial" w:cs="Arial"/>
          <w:sz w:val="20"/>
          <w:szCs w:val="20"/>
        </w:rPr>
        <w:t xml:space="preserve">. Parental depression </w:t>
      </w:r>
      <w:r w:rsidR="00463C96" w:rsidRPr="00897B86">
        <w:rPr>
          <w:rFonts w:ascii="Arial" w:hAnsi="Arial" w:cs="Arial"/>
          <w:sz w:val="20"/>
          <w:szCs w:val="20"/>
        </w:rPr>
        <w:t xml:space="preserve">may </w:t>
      </w:r>
      <w:r w:rsidR="00585B24" w:rsidRPr="00897B86">
        <w:rPr>
          <w:rFonts w:ascii="Arial" w:hAnsi="Arial" w:cs="Arial"/>
          <w:sz w:val="20"/>
          <w:szCs w:val="20"/>
        </w:rPr>
        <w:t>lead to unresponsive caregiving</w:t>
      </w:r>
      <w:r w:rsidR="00463C96" w:rsidRPr="00897B86">
        <w:rPr>
          <w:rFonts w:ascii="Arial" w:hAnsi="Arial" w:cs="Arial"/>
          <w:sz w:val="20"/>
          <w:szCs w:val="20"/>
        </w:rPr>
        <w:t xml:space="preserve">. </w:t>
      </w:r>
    </w:p>
    <w:p w14:paraId="5CCCCDD4" w14:textId="13357206" w:rsidR="00463C96" w:rsidRPr="00897B86" w:rsidRDefault="00463C96" w:rsidP="00C32F6A">
      <w:pPr>
        <w:spacing w:line="480" w:lineRule="auto"/>
        <w:ind w:firstLine="720"/>
        <w:jc w:val="both"/>
        <w:rPr>
          <w:rFonts w:ascii="Arial" w:hAnsi="Arial" w:cs="Arial"/>
          <w:sz w:val="20"/>
          <w:szCs w:val="20"/>
        </w:rPr>
      </w:pPr>
      <w:r w:rsidRPr="00897B86">
        <w:rPr>
          <w:rFonts w:ascii="Arial" w:hAnsi="Arial" w:cs="Arial"/>
          <w:sz w:val="20"/>
          <w:szCs w:val="20"/>
        </w:rPr>
        <w:t xml:space="preserve">Our data show that </w:t>
      </w:r>
      <w:r w:rsidRPr="00897B86">
        <w:rPr>
          <w:rFonts w:ascii="Arial" w:hAnsi="Arial" w:cs="Arial"/>
          <w:color w:val="141413"/>
          <w:sz w:val="20"/>
          <w:szCs w:val="20"/>
        </w:rPr>
        <w:t xml:space="preserve">low parental support/monitoring </w:t>
      </w:r>
      <w:r w:rsidRPr="00897B86">
        <w:rPr>
          <w:rFonts w:ascii="Arial" w:hAnsi="Arial" w:cs="Arial"/>
          <w:sz w:val="20"/>
          <w:szCs w:val="20"/>
        </w:rPr>
        <w:t>is</w:t>
      </w:r>
      <w:r w:rsidR="005E328F" w:rsidRPr="00897B86">
        <w:rPr>
          <w:rFonts w:ascii="Arial" w:hAnsi="Arial" w:cs="Arial"/>
          <w:sz w:val="20"/>
          <w:szCs w:val="20"/>
        </w:rPr>
        <w:t xml:space="preserve"> an important social correlate </w:t>
      </w:r>
      <w:r w:rsidRPr="00897B86">
        <w:rPr>
          <w:rFonts w:ascii="Arial" w:hAnsi="Arial" w:cs="Arial"/>
          <w:sz w:val="20"/>
          <w:szCs w:val="20"/>
        </w:rPr>
        <w:t xml:space="preserve">associated with less </w:t>
      </w:r>
      <w:r w:rsidR="001D5FF9" w:rsidRPr="00897B86">
        <w:rPr>
          <w:rFonts w:ascii="Arial" w:hAnsi="Arial" w:cs="Arial"/>
          <w:sz w:val="20"/>
          <w:szCs w:val="20"/>
        </w:rPr>
        <w:t>PA</w:t>
      </w:r>
      <w:r w:rsidRPr="00897B86">
        <w:rPr>
          <w:rFonts w:ascii="Arial" w:hAnsi="Arial" w:cs="Arial"/>
          <w:sz w:val="20"/>
          <w:szCs w:val="20"/>
        </w:rPr>
        <w:t xml:space="preserve"> in adolescents aged 12 to 15</w:t>
      </w:r>
      <w:r w:rsidR="002F7004" w:rsidRPr="00897B86">
        <w:rPr>
          <w:rFonts w:ascii="Arial" w:hAnsi="Arial" w:cs="Arial"/>
          <w:sz w:val="20"/>
          <w:szCs w:val="20"/>
        </w:rPr>
        <w:t xml:space="preserve"> years</w:t>
      </w:r>
      <w:r w:rsidRPr="00897B86">
        <w:rPr>
          <w:rFonts w:ascii="Arial" w:hAnsi="Arial" w:cs="Arial"/>
          <w:sz w:val="20"/>
          <w:szCs w:val="20"/>
        </w:rPr>
        <w:t xml:space="preserve">. With regards to </w:t>
      </w:r>
      <w:r w:rsidR="001D5FF9" w:rsidRPr="00897B86">
        <w:rPr>
          <w:rFonts w:ascii="Arial" w:hAnsi="Arial" w:cs="Arial"/>
          <w:sz w:val="20"/>
          <w:szCs w:val="20"/>
        </w:rPr>
        <w:t>PA</w:t>
      </w:r>
      <w:r w:rsidRPr="00897B86">
        <w:rPr>
          <w:rFonts w:ascii="Arial" w:hAnsi="Arial" w:cs="Arial"/>
          <w:sz w:val="20"/>
          <w:szCs w:val="20"/>
        </w:rPr>
        <w:t xml:space="preserve"> participation</w:t>
      </w:r>
      <w:r w:rsidR="003562B4" w:rsidRPr="00897B86">
        <w:rPr>
          <w:rFonts w:ascii="Arial" w:hAnsi="Arial" w:cs="Arial"/>
          <w:sz w:val="20"/>
          <w:szCs w:val="20"/>
        </w:rPr>
        <w:t>,</w:t>
      </w:r>
      <w:r w:rsidRPr="00897B86">
        <w:rPr>
          <w:rFonts w:ascii="Arial" w:hAnsi="Arial" w:cs="Arial"/>
          <w:sz w:val="20"/>
          <w:szCs w:val="20"/>
        </w:rPr>
        <w:t xml:space="preserve"> parental support can consist of providing encouragement, transportation to </w:t>
      </w:r>
      <w:r w:rsidR="001D5FF9" w:rsidRPr="00897B86">
        <w:rPr>
          <w:rFonts w:ascii="Arial" w:hAnsi="Arial" w:cs="Arial"/>
          <w:sz w:val="20"/>
          <w:szCs w:val="20"/>
        </w:rPr>
        <w:t>PA</w:t>
      </w:r>
      <w:r w:rsidR="003A6522" w:rsidRPr="00897B86">
        <w:rPr>
          <w:rFonts w:ascii="Arial" w:hAnsi="Arial" w:cs="Arial"/>
          <w:sz w:val="20"/>
          <w:szCs w:val="20"/>
        </w:rPr>
        <w:t xml:space="preserve"> </w:t>
      </w:r>
      <w:r w:rsidRPr="00897B86">
        <w:rPr>
          <w:rFonts w:ascii="Arial" w:hAnsi="Arial" w:cs="Arial"/>
          <w:sz w:val="20"/>
          <w:szCs w:val="20"/>
        </w:rPr>
        <w:t xml:space="preserve">opportunities, watching </w:t>
      </w:r>
      <w:r w:rsidR="00DB44B6" w:rsidRPr="00897B86">
        <w:rPr>
          <w:rFonts w:ascii="Arial" w:hAnsi="Arial" w:cs="Arial"/>
          <w:sz w:val="20"/>
          <w:szCs w:val="20"/>
        </w:rPr>
        <w:t>adolescents</w:t>
      </w:r>
      <w:r w:rsidRPr="00897B86">
        <w:rPr>
          <w:rFonts w:ascii="Arial" w:hAnsi="Arial" w:cs="Arial"/>
          <w:sz w:val="20"/>
          <w:szCs w:val="20"/>
        </w:rPr>
        <w:t xml:space="preserve"> particip</w:t>
      </w:r>
      <w:r w:rsidR="003A6522" w:rsidRPr="00897B86">
        <w:rPr>
          <w:rFonts w:ascii="Arial" w:hAnsi="Arial" w:cs="Arial"/>
          <w:sz w:val="20"/>
          <w:szCs w:val="20"/>
        </w:rPr>
        <w:t xml:space="preserve">ate in activities, and engaging with children in </w:t>
      </w:r>
      <w:r w:rsidR="001D5FF9" w:rsidRPr="00897B86">
        <w:rPr>
          <w:rFonts w:ascii="Arial" w:hAnsi="Arial" w:cs="Arial"/>
          <w:sz w:val="20"/>
          <w:szCs w:val="20"/>
        </w:rPr>
        <w:t>PA</w:t>
      </w:r>
      <w:r w:rsidR="003562B4" w:rsidRPr="00897B86">
        <w:rPr>
          <w:rFonts w:ascii="Arial" w:hAnsi="Arial" w:cs="Arial"/>
          <w:sz w:val="20"/>
          <w:szCs w:val="20"/>
        </w:rPr>
        <w:t xml:space="preserve"> </w:t>
      </w:r>
      <w:r w:rsidR="003562B4" w:rsidRPr="00897B86">
        <w:rPr>
          <w:rFonts w:ascii="Arial" w:hAnsi="Arial" w:cs="Arial"/>
          <w:sz w:val="20"/>
          <w:szCs w:val="20"/>
        </w:rPr>
        <w:fldChar w:fldCharType="begin"/>
      </w:r>
      <w:r w:rsidR="004D55E4" w:rsidRPr="00897B86">
        <w:rPr>
          <w:rFonts w:ascii="Arial" w:hAnsi="Arial" w:cs="Arial"/>
          <w:sz w:val="20"/>
          <w:szCs w:val="20"/>
        </w:rPr>
        <w:instrText xml:space="preserve"> ADDIN EN.CITE &lt;EndNote&gt;&lt;Cite&gt;&lt;Author&gt;Trost&lt;/Author&gt;&lt;Year&gt;2011&lt;/Year&gt;&lt;RecNum&gt;3676&lt;/RecNum&gt;&lt;DisplayText&gt;(Trost and Loprinzi, 2011)&lt;/DisplayText&gt;&lt;record&gt;&lt;rec-number&gt;3676&lt;/rec-number&gt;&lt;foreign-keys&gt;&lt;key app="EN" db-id="vztrr2pxoswezaedfpsvdxvvx0wff0paassr" timestamp="1559809723"&gt;3676&lt;/key&gt;&lt;/foreign-keys&gt;&lt;ref-type name="Journal Article"&gt;17&lt;/ref-type&gt;&lt;contributors&gt;&lt;authors&gt;&lt;author&gt;Trost, Stewart G&lt;/author&gt;&lt;author&gt;Loprinzi, Paul D %J American journal of lifestyle medicine&lt;/author&gt;&lt;/authors&gt;&lt;/contributors&gt;&lt;titles&gt;&lt;title&gt;Parental influences on physical activity behavior in children and adolescents: a brief review&lt;/title&gt;&lt;/titles&gt;&lt;pages&gt;171-181&lt;/pages&gt;&lt;volume&gt;5&lt;/volume&gt;&lt;number&gt;2&lt;/number&gt;&lt;dates&gt;&lt;year&gt;2011&lt;/year&gt;&lt;/dates&gt;&lt;isbn&gt;1559-8276&lt;/isbn&gt;&lt;urls&gt;&lt;/urls&gt;&lt;/record&gt;&lt;/Cite&gt;&lt;/EndNote&gt;</w:instrText>
      </w:r>
      <w:r w:rsidR="003562B4" w:rsidRPr="00897B86">
        <w:rPr>
          <w:rFonts w:ascii="Arial" w:hAnsi="Arial" w:cs="Arial"/>
          <w:sz w:val="20"/>
          <w:szCs w:val="20"/>
        </w:rPr>
        <w:fldChar w:fldCharType="separate"/>
      </w:r>
      <w:r w:rsidR="004D55E4" w:rsidRPr="00897B86">
        <w:rPr>
          <w:rFonts w:ascii="Arial" w:hAnsi="Arial" w:cs="Arial"/>
          <w:noProof/>
          <w:sz w:val="20"/>
          <w:szCs w:val="20"/>
        </w:rPr>
        <w:t>(Trost and Loprinzi, 2011)</w:t>
      </w:r>
      <w:r w:rsidR="003562B4" w:rsidRPr="00897B86">
        <w:rPr>
          <w:rFonts w:ascii="Arial" w:hAnsi="Arial" w:cs="Arial"/>
          <w:sz w:val="20"/>
          <w:szCs w:val="20"/>
        </w:rPr>
        <w:fldChar w:fldCharType="end"/>
      </w:r>
      <w:r w:rsidR="003A6522" w:rsidRPr="00897B86">
        <w:rPr>
          <w:rFonts w:ascii="Arial" w:hAnsi="Arial" w:cs="Arial"/>
          <w:sz w:val="20"/>
          <w:szCs w:val="20"/>
        </w:rPr>
        <w:t xml:space="preserve">. </w:t>
      </w:r>
      <w:r w:rsidRPr="00897B86">
        <w:rPr>
          <w:rFonts w:ascii="Arial" w:hAnsi="Arial" w:cs="Arial"/>
          <w:sz w:val="20"/>
          <w:szCs w:val="20"/>
        </w:rPr>
        <w:t>Interpersonal or social factors may be the most important and modifi</w:t>
      </w:r>
      <w:r w:rsidR="003562B4" w:rsidRPr="00897B86">
        <w:rPr>
          <w:rFonts w:ascii="Arial" w:hAnsi="Arial" w:cs="Arial"/>
          <w:sz w:val="20"/>
          <w:szCs w:val="20"/>
        </w:rPr>
        <w:t>able variables, therefore, health campaign</w:t>
      </w:r>
      <w:r w:rsidR="00293AB9" w:rsidRPr="00897B86">
        <w:rPr>
          <w:rFonts w:ascii="Arial" w:hAnsi="Arial" w:cs="Arial"/>
          <w:sz w:val="20"/>
          <w:szCs w:val="20"/>
        </w:rPr>
        <w:t>s</w:t>
      </w:r>
      <w:r w:rsidR="003562B4" w:rsidRPr="00897B86">
        <w:rPr>
          <w:rFonts w:ascii="Arial" w:hAnsi="Arial" w:cs="Arial"/>
          <w:sz w:val="20"/>
          <w:szCs w:val="20"/>
        </w:rPr>
        <w:t xml:space="preserve"> should focus on the importance of </w:t>
      </w:r>
      <w:r w:rsidR="00C05610" w:rsidRPr="00897B86">
        <w:rPr>
          <w:rFonts w:ascii="Arial" w:hAnsi="Arial" w:cs="Arial"/>
          <w:sz w:val="20"/>
          <w:szCs w:val="20"/>
        </w:rPr>
        <w:t>these interpersonal and social factors</w:t>
      </w:r>
      <w:r w:rsidR="003562B4" w:rsidRPr="00897B86">
        <w:rPr>
          <w:rFonts w:ascii="Arial" w:hAnsi="Arial" w:cs="Arial"/>
          <w:sz w:val="20"/>
          <w:szCs w:val="20"/>
        </w:rPr>
        <w:t xml:space="preserve"> </w:t>
      </w:r>
      <w:r w:rsidR="003562B4" w:rsidRPr="00897B86">
        <w:rPr>
          <w:rFonts w:ascii="Arial" w:hAnsi="Arial" w:cs="Arial"/>
          <w:sz w:val="20"/>
          <w:szCs w:val="20"/>
        </w:rPr>
        <w:fldChar w:fldCharType="begin"/>
      </w:r>
      <w:r w:rsidR="004D55E4" w:rsidRPr="00897B86">
        <w:rPr>
          <w:rFonts w:ascii="Arial" w:hAnsi="Arial" w:cs="Arial"/>
          <w:sz w:val="20"/>
          <w:szCs w:val="20"/>
        </w:rPr>
        <w:instrText xml:space="preserve"> ADDIN EN.CITE &lt;EndNote&gt;&lt;Cite&gt;&lt;Author&gt;Gustafson&lt;/Author&gt;&lt;Year&gt;2006&lt;/Year&gt;&lt;RecNum&gt;3677&lt;/RecNum&gt;&lt;DisplayText&gt;(Gustafson and Rhodes, 2006)&lt;/DisplayText&gt;&lt;record&gt;&lt;rec-number&gt;3677&lt;/rec-number&gt;&lt;foreign-keys&gt;&lt;key app="EN" db-id="vztrr2pxoswezaedfpsvdxvvx0wff0paassr" timestamp="1559809782"&gt;3677&lt;/key&gt;&lt;/foreign-keys&gt;&lt;ref-type name="Journal Article"&gt;17&lt;/ref-type&gt;&lt;contributors&gt;&lt;authors&gt;&lt;author&gt;Gustafson, Sabrina L&lt;/author&gt;&lt;author&gt;Rhodes, Ryan E %J Sports medicine&lt;/author&gt;&lt;/authors&gt;&lt;/contributors&gt;&lt;titles&gt;&lt;title&gt;Parental correlates of physical activity in children and early adolescents&lt;/title&gt;&lt;/titles&gt;&lt;pages&gt;79-97&lt;/pages&gt;&lt;volume&gt;36&lt;/volume&gt;&lt;number&gt;1&lt;/number&gt;&lt;dates&gt;&lt;year&gt;2006&lt;/year&gt;&lt;/dates&gt;&lt;isbn&gt;0112-1642&lt;/isbn&gt;&lt;urls&gt;&lt;/urls&gt;&lt;/record&gt;&lt;/Cite&gt;&lt;/EndNote&gt;</w:instrText>
      </w:r>
      <w:r w:rsidR="003562B4" w:rsidRPr="00897B86">
        <w:rPr>
          <w:rFonts w:ascii="Arial" w:hAnsi="Arial" w:cs="Arial"/>
          <w:sz w:val="20"/>
          <w:szCs w:val="20"/>
        </w:rPr>
        <w:fldChar w:fldCharType="separate"/>
      </w:r>
      <w:r w:rsidR="004D55E4" w:rsidRPr="00897B86">
        <w:rPr>
          <w:rFonts w:ascii="Arial" w:hAnsi="Arial" w:cs="Arial"/>
          <w:noProof/>
          <w:sz w:val="20"/>
          <w:szCs w:val="20"/>
        </w:rPr>
        <w:t>(Gustafson and Rhodes, 2006)</w:t>
      </w:r>
      <w:r w:rsidR="003562B4" w:rsidRPr="00897B86">
        <w:rPr>
          <w:rFonts w:ascii="Arial" w:hAnsi="Arial" w:cs="Arial"/>
          <w:sz w:val="20"/>
          <w:szCs w:val="20"/>
        </w:rPr>
        <w:fldChar w:fldCharType="end"/>
      </w:r>
      <w:r w:rsidR="003562B4" w:rsidRPr="00897B86">
        <w:rPr>
          <w:rFonts w:ascii="Arial" w:hAnsi="Arial" w:cs="Arial"/>
          <w:sz w:val="20"/>
          <w:szCs w:val="20"/>
        </w:rPr>
        <w:t>.</w:t>
      </w:r>
      <w:r w:rsidR="00C32F6A" w:rsidRPr="00897B86">
        <w:rPr>
          <w:rFonts w:ascii="Arial" w:hAnsi="Arial" w:cs="Arial"/>
          <w:sz w:val="20"/>
          <w:szCs w:val="20"/>
        </w:rPr>
        <w:t xml:space="preserve"> Another social factor associated with more </w:t>
      </w:r>
      <w:r w:rsidR="001D5FF9" w:rsidRPr="00897B86">
        <w:rPr>
          <w:rFonts w:ascii="Arial" w:hAnsi="Arial" w:cs="Arial"/>
          <w:sz w:val="20"/>
          <w:szCs w:val="20"/>
        </w:rPr>
        <w:t>PA</w:t>
      </w:r>
      <w:r w:rsidR="00C32F6A" w:rsidRPr="00897B86">
        <w:rPr>
          <w:rFonts w:ascii="Arial" w:hAnsi="Arial" w:cs="Arial"/>
          <w:sz w:val="20"/>
          <w:szCs w:val="20"/>
        </w:rPr>
        <w:t xml:space="preserve"> participation was having friends. F</w:t>
      </w:r>
      <w:r w:rsidR="00C32F6A" w:rsidRPr="00897B86">
        <w:rPr>
          <w:rStyle w:val="highlight"/>
          <w:rFonts w:ascii="Arial" w:hAnsi="Arial" w:cs="Arial"/>
          <w:color w:val="000000"/>
          <w:sz w:val="20"/>
          <w:szCs w:val="20"/>
          <w:shd w:val="clear" w:color="auto" w:fill="FFFFFF"/>
        </w:rPr>
        <w:t>riends</w:t>
      </w:r>
      <w:r w:rsidR="00C32F6A" w:rsidRPr="00897B86">
        <w:rPr>
          <w:rFonts w:ascii="Arial" w:hAnsi="Arial" w:cs="Arial"/>
          <w:color w:val="000000"/>
          <w:sz w:val="20"/>
          <w:szCs w:val="20"/>
          <w:shd w:val="clear" w:color="auto" w:fill="FFFFFF"/>
        </w:rPr>
        <w:t> have a social influence on </w:t>
      </w:r>
      <w:r w:rsidR="00C32F6A" w:rsidRPr="00897B86">
        <w:rPr>
          <w:rStyle w:val="highlight"/>
          <w:rFonts w:ascii="Arial" w:hAnsi="Arial" w:cs="Arial"/>
          <w:color w:val="000000"/>
          <w:sz w:val="20"/>
          <w:szCs w:val="20"/>
          <w:shd w:val="clear" w:color="auto" w:fill="FFFFFF"/>
        </w:rPr>
        <w:t>adolescents</w:t>
      </w:r>
      <w:r w:rsidR="00C32F6A" w:rsidRPr="00897B86">
        <w:rPr>
          <w:rFonts w:ascii="Arial" w:hAnsi="Arial" w:cs="Arial"/>
          <w:color w:val="000000"/>
          <w:sz w:val="20"/>
          <w:szCs w:val="20"/>
          <w:shd w:val="clear" w:color="auto" w:fill="FFFFFF"/>
        </w:rPr>
        <w:t xml:space="preserve">' </w:t>
      </w:r>
      <w:r w:rsidR="00E65060" w:rsidRPr="00897B86">
        <w:rPr>
          <w:rFonts w:ascii="Arial" w:hAnsi="Arial" w:cs="Arial"/>
          <w:color w:val="000000"/>
          <w:sz w:val="20"/>
          <w:szCs w:val="20"/>
          <w:shd w:val="clear" w:color="auto" w:fill="FFFFFF"/>
        </w:rPr>
        <w:t>health behavior</w:t>
      </w:r>
      <w:r w:rsidR="00C32F6A" w:rsidRPr="00897B86">
        <w:rPr>
          <w:rFonts w:ascii="Arial" w:hAnsi="Arial" w:cs="Arial"/>
          <w:color w:val="000000"/>
          <w:sz w:val="20"/>
          <w:szCs w:val="20"/>
          <w:shd w:val="clear" w:color="auto" w:fill="FFFFFF"/>
        </w:rPr>
        <w:t> </w:t>
      </w:r>
      <w:r w:rsidR="00E65060" w:rsidRPr="00897B86">
        <w:rPr>
          <w:rFonts w:ascii="Arial" w:hAnsi="Arial" w:cs="Arial"/>
          <w:color w:val="000000"/>
          <w:sz w:val="20"/>
          <w:szCs w:val="20"/>
          <w:shd w:val="clear" w:color="auto" w:fill="FFFFFF"/>
        </w:rPr>
        <w:t>via</w:t>
      </w:r>
      <w:r w:rsidR="00C32F6A" w:rsidRPr="00897B86">
        <w:rPr>
          <w:rFonts w:ascii="Arial" w:hAnsi="Arial" w:cs="Arial"/>
          <w:color w:val="000000"/>
          <w:sz w:val="20"/>
          <w:szCs w:val="20"/>
          <w:shd w:val="clear" w:color="auto" w:fill="FFFFFF"/>
        </w:rPr>
        <w:t xml:space="preserve"> social support</w:t>
      </w:r>
      <w:r w:rsidR="00E65060" w:rsidRPr="00897B86">
        <w:rPr>
          <w:rFonts w:ascii="Arial" w:hAnsi="Arial" w:cs="Arial"/>
          <w:color w:val="000000"/>
          <w:sz w:val="20"/>
          <w:szCs w:val="20"/>
          <w:shd w:val="clear" w:color="auto" w:fill="FFFFFF"/>
        </w:rPr>
        <w:t xml:space="preserve"> or via behavior modeling </w:t>
      </w:r>
      <w:r w:rsidR="00C32F6A" w:rsidRPr="00897B86">
        <w:rPr>
          <w:rFonts w:ascii="Arial" w:hAnsi="Arial" w:cs="Arial"/>
          <w:color w:val="000000"/>
          <w:sz w:val="20"/>
          <w:szCs w:val="20"/>
          <w:shd w:val="clear" w:color="auto" w:fill="FFFFFF"/>
        </w:rPr>
        <w:fldChar w:fldCharType="begin"/>
      </w:r>
      <w:r w:rsidR="00C32F6A" w:rsidRPr="00897B86">
        <w:rPr>
          <w:rFonts w:ascii="Arial" w:hAnsi="Arial" w:cs="Arial"/>
          <w:color w:val="000000"/>
          <w:sz w:val="20"/>
          <w:szCs w:val="20"/>
          <w:shd w:val="clear" w:color="auto" w:fill="FFFFFF"/>
        </w:rPr>
        <w:instrText xml:space="preserve"> ADDIN EN.CITE &lt;EndNote&gt;&lt;Cite&gt;&lt;Author&gt;Cheng&lt;/Author&gt;&lt;Year&gt;2014&lt;/Year&gt;&lt;RecNum&gt;3687&lt;/RecNum&gt;&lt;DisplayText&gt;(Cheng et al., 2014)&lt;/DisplayText&gt;&lt;record&gt;&lt;rec-number&gt;3687&lt;/rec-number&gt;&lt;foreign-keys&gt;&lt;key app="EN" db-id="vztrr2pxoswezaedfpsvdxvvx0wff0paassr" timestamp="1560251275"&gt;3687&lt;/key&gt;&lt;/foreign-keys&gt;&lt;ref-type name="Journal Article"&gt;17&lt;/ref-type&gt;&lt;contributors&gt;&lt;authors&gt;&lt;author&gt;Cheng, Luanna Alexandra&lt;/author&gt;&lt;author&gt;Mendonça, Gerfeson&lt;/author&gt;&lt;author&gt;Farias Júnior, José Cazuza de %J Jornal de pediatria&lt;/author&gt;&lt;/authors&gt;&lt;/contributors&gt;&lt;titles&gt;&lt;title&gt;Physical activity in adolescents: analysis of the social influence of parents and friends&lt;/title&gt;&lt;/titles&gt;&lt;pages&gt;35-41&lt;/pages&gt;&lt;volume&gt;90&lt;/volume&gt;&lt;number&gt;1&lt;/number&gt;&lt;dates&gt;&lt;year&gt;2014&lt;/year&gt;&lt;/dates&gt;&lt;isbn&gt;0021-7557&lt;/isbn&gt;&lt;urls&gt;&lt;/urls&gt;&lt;/record&gt;&lt;/Cite&gt;&lt;/EndNote&gt;</w:instrText>
      </w:r>
      <w:r w:rsidR="00C32F6A" w:rsidRPr="00897B86">
        <w:rPr>
          <w:rFonts w:ascii="Arial" w:hAnsi="Arial" w:cs="Arial"/>
          <w:color w:val="000000"/>
          <w:sz w:val="20"/>
          <w:szCs w:val="20"/>
          <w:shd w:val="clear" w:color="auto" w:fill="FFFFFF"/>
        </w:rPr>
        <w:fldChar w:fldCharType="separate"/>
      </w:r>
      <w:r w:rsidR="00C32F6A" w:rsidRPr="00897B86">
        <w:rPr>
          <w:rFonts w:ascii="Arial" w:hAnsi="Arial" w:cs="Arial"/>
          <w:noProof/>
          <w:color w:val="000000"/>
          <w:sz w:val="20"/>
          <w:szCs w:val="20"/>
          <w:shd w:val="clear" w:color="auto" w:fill="FFFFFF"/>
        </w:rPr>
        <w:t>(Cheng et al., 2014)</w:t>
      </w:r>
      <w:r w:rsidR="00C32F6A" w:rsidRPr="00897B86">
        <w:rPr>
          <w:rFonts w:ascii="Arial" w:hAnsi="Arial" w:cs="Arial"/>
          <w:color w:val="000000"/>
          <w:sz w:val="20"/>
          <w:szCs w:val="20"/>
          <w:shd w:val="clear" w:color="auto" w:fill="FFFFFF"/>
        </w:rPr>
        <w:fldChar w:fldCharType="end"/>
      </w:r>
      <w:r w:rsidR="00C32F6A" w:rsidRPr="00897B86">
        <w:rPr>
          <w:rFonts w:ascii="Arial" w:hAnsi="Arial" w:cs="Arial"/>
          <w:color w:val="000000"/>
          <w:sz w:val="20"/>
          <w:szCs w:val="20"/>
          <w:shd w:val="clear" w:color="auto" w:fill="FFFFFF"/>
        </w:rPr>
        <w:t>.</w:t>
      </w:r>
      <w:r w:rsidR="00C32F6A" w:rsidRPr="00897B86">
        <w:rPr>
          <w:rFonts w:ascii="Arial" w:hAnsi="Arial" w:cs="Arial"/>
          <w:sz w:val="20"/>
          <w:szCs w:val="20"/>
        </w:rPr>
        <w:t xml:space="preserve"> A third</w:t>
      </w:r>
      <w:r w:rsidR="00C05610" w:rsidRPr="00897B86">
        <w:rPr>
          <w:rFonts w:ascii="Arial" w:hAnsi="Arial" w:cs="Arial"/>
          <w:sz w:val="20"/>
          <w:szCs w:val="20"/>
        </w:rPr>
        <w:t xml:space="preserve"> interpersonal</w:t>
      </w:r>
      <w:r w:rsidR="00500AE1" w:rsidRPr="00897B86">
        <w:rPr>
          <w:rFonts w:ascii="Arial" w:hAnsi="Arial" w:cs="Arial"/>
          <w:sz w:val="20"/>
          <w:szCs w:val="20"/>
        </w:rPr>
        <w:t>, social</w:t>
      </w:r>
      <w:r w:rsidR="00C05610" w:rsidRPr="00897B86">
        <w:rPr>
          <w:rFonts w:ascii="Arial" w:hAnsi="Arial" w:cs="Arial"/>
          <w:sz w:val="20"/>
          <w:szCs w:val="20"/>
        </w:rPr>
        <w:t xml:space="preserve"> factor that was associated with lower </w:t>
      </w:r>
      <w:r w:rsidR="001D5FF9" w:rsidRPr="00897B86">
        <w:rPr>
          <w:rFonts w:ascii="Arial" w:hAnsi="Arial" w:cs="Arial"/>
          <w:sz w:val="20"/>
          <w:szCs w:val="20"/>
        </w:rPr>
        <w:t>PA</w:t>
      </w:r>
      <w:r w:rsidR="00C05610" w:rsidRPr="00897B86">
        <w:rPr>
          <w:rFonts w:ascii="Arial" w:hAnsi="Arial" w:cs="Arial"/>
          <w:sz w:val="20"/>
          <w:szCs w:val="20"/>
        </w:rPr>
        <w:t xml:space="preserve"> participation was </w:t>
      </w:r>
      <w:r w:rsidR="00C05610" w:rsidRPr="00897B86">
        <w:rPr>
          <w:rStyle w:val="highlight"/>
          <w:rFonts w:ascii="Arial" w:hAnsi="Arial" w:cs="Arial"/>
          <w:color w:val="000000"/>
          <w:sz w:val="20"/>
          <w:szCs w:val="20"/>
          <w:shd w:val="clear" w:color="auto" w:fill="FFFFFF"/>
        </w:rPr>
        <w:t xml:space="preserve">bullying </w:t>
      </w:r>
      <w:r w:rsidR="00C05610" w:rsidRPr="00897B86">
        <w:rPr>
          <w:rFonts w:ascii="Arial" w:hAnsi="Arial" w:cs="Arial"/>
          <w:color w:val="000000"/>
          <w:sz w:val="20"/>
          <w:szCs w:val="20"/>
          <w:shd w:val="clear" w:color="auto" w:fill="FFFFFF"/>
        </w:rPr>
        <w:t>victimization.</w:t>
      </w:r>
      <w:r w:rsidR="00C05610" w:rsidRPr="00897B86">
        <w:rPr>
          <w:rFonts w:ascii="Arial" w:hAnsi="Arial" w:cs="Arial"/>
          <w:sz w:val="20"/>
          <w:szCs w:val="20"/>
        </w:rPr>
        <w:t xml:space="preserve"> </w:t>
      </w:r>
      <w:r w:rsidR="00567A6F" w:rsidRPr="00897B86">
        <w:rPr>
          <w:rFonts w:ascii="Arial" w:hAnsi="Arial" w:cs="Arial"/>
          <w:color w:val="000000"/>
          <w:sz w:val="20"/>
          <w:szCs w:val="20"/>
          <w:shd w:val="clear" w:color="auto" w:fill="FFFFFF"/>
          <w:lang w:val="en-GB"/>
        </w:rPr>
        <w:t>This finding</w:t>
      </w:r>
      <w:r w:rsidR="00F60FFF" w:rsidRPr="00897B86">
        <w:rPr>
          <w:rFonts w:ascii="Arial" w:hAnsi="Arial" w:cs="Arial"/>
          <w:color w:val="000000"/>
          <w:sz w:val="20"/>
          <w:szCs w:val="20"/>
          <w:shd w:val="clear" w:color="auto" w:fill="FFFFFF"/>
        </w:rPr>
        <w:t xml:space="preserve"> stresses the importance of </w:t>
      </w:r>
      <w:r w:rsidR="00F60FFF" w:rsidRPr="00897B86">
        <w:rPr>
          <w:rStyle w:val="highlight"/>
          <w:rFonts w:ascii="Arial" w:hAnsi="Arial" w:cs="Arial"/>
          <w:color w:val="000000"/>
          <w:sz w:val="20"/>
          <w:szCs w:val="20"/>
          <w:shd w:val="clear" w:color="auto" w:fill="FFFFFF"/>
        </w:rPr>
        <w:t>bullying</w:t>
      </w:r>
      <w:r w:rsidR="00F60FFF" w:rsidRPr="00897B86">
        <w:rPr>
          <w:rFonts w:ascii="Arial" w:hAnsi="Arial" w:cs="Arial"/>
          <w:color w:val="000000"/>
          <w:sz w:val="20"/>
          <w:szCs w:val="20"/>
          <w:shd w:val="clear" w:color="auto" w:fill="FFFFFF"/>
        </w:rPr>
        <w:t> prevention efforts in conjunction with health promotion programs targeting school going adolescents</w:t>
      </w:r>
      <w:r w:rsidR="00CE6833" w:rsidRPr="00897B86">
        <w:rPr>
          <w:rFonts w:ascii="Arial" w:hAnsi="Arial" w:cs="Arial"/>
          <w:color w:val="000000"/>
          <w:sz w:val="20"/>
          <w:szCs w:val="20"/>
          <w:shd w:val="clear" w:color="auto" w:fill="FFFFFF"/>
        </w:rPr>
        <w:t>. Of interest is that in the overall analys</w:t>
      </w:r>
      <w:r w:rsidR="002139D5" w:rsidRPr="00897B86">
        <w:rPr>
          <w:rFonts w:ascii="Arial" w:hAnsi="Arial" w:cs="Arial"/>
          <w:color w:val="000000"/>
          <w:sz w:val="20"/>
          <w:szCs w:val="20"/>
          <w:shd w:val="clear" w:color="auto" w:fill="FFFFFF"/>
        </w:rPr>
        <w:t>i</w:t>
      </w:r>
      <w:r w:rsidR="00CE6833" w:rsidRPr="00897B86">
        <w:rPr>
          <w:rFonts w:ascii="Arial" w:hAnsi="Arial" w:cs="Arial"/>
          <w:color w:val="000000"/>
          <w:sz w:val="20"/>
          <w:szCs w:val="20"/>
          <w:shd w:val="clear" w:color="auto" w:fill="FFFFFF"/>
        </w:rPr>
        <w:t>s</w:t>
      </w:r>
      <w:r w:rsidR="002139D5" w:rsidRPr="00897B86">
        <w:rPr>
          <w:rFonts w:ascii="Arial" w:hAnsi="Arial" w:cs="Arial"/>
          <w:color w:val="000000"/>
          <w:sz w:val="20"/>
          <w:szCs w:val="20"/>
          <w:shd w:val="clear" w:color="auto" w:fill="FFFFFF"/>
        </w:rPr>
        <w:t>,</w:t>
      </w:r>
      <w:r w:rsidR="00CE6833" w:rsidRPr="00897B86">
        <w:rPr>
          <w:rFonts w:ascii="Arial" w:hAnsi="Arial" w:cs="Arial"/>
          <w:color w:val="000000"/>
          <w:sz w:val="20"/>
          <w:szCs w:val="20"/>
          <w:shd w:val="clear" w:color="auto" w:fill="FFFFFF"/>
        </w:rPr>
        <w:t xml:space="preserve"> obesity was no</w:t>
      </w:r>
      <w:r w:rsidR="005D3C30" w:rsidRPr="00897B86">
        <w:rPr>
          <w:rFonts w:ascii="Arial" w:hAnsi="Arial" w:cs="Arial"/>
          <w:color w:val="000000"/>
          <w:sz w:val="20"/>
          <w:szCs w:val="20"/>
          <w:shd w:val="clear" w:color="auto" w:fill="FFFFFF"/>
        </w:rPr>
        <w:t>t a</w:t>
      </w:r>
      <w:r w:rsidR="00CE6833" w:rsidRPr="00897B86">
        <w:rPr>
          <w:rFonts w:ascii="Arial" w:hAnsi="Arial" w:cs="Arial"/>
          <w:color w:val="000000"/>
          <w:sz w:val="20"/>
          <w:szCs w:val="20"/>
          <w:shd w:val="clear" w:color="auto" w:fill="FFFFFF"/>
        </w:rPr>
        <w:t xml:space="preserve"> </w:t>
      </w:r>
      <w:r w:rsidR="001D5FF9" w:rsidRPr="00897B86">
        <w:rPr>
          <w:rFonts w:ascii="Arial" w:hAnsi="Arial" w:cs="Arial"/>
          <w:color w:val="000000"/>
          <w:sz w:val="20"/>
          <w:szCs w:val="20"/>
          <w:shd w:val="clear" w:color="auto" w:fill="FFFFFF"/>
        </w:rPr>
        <w:t>PA</w:t>
      </w:r>
      <w:r w:rsidR="00CE6833" w:rsidRPr="00897B86">
        <w:rPr>
          <w:rFonts w:ascii="Arial" w:hAnsi="Arial" w:cs="Arial"/>
          <w:color w:val="000000"/>
          <w:sz w:val="20"/>
          <w:szCs w:val="20"/>
          <w:shd w:val="clear" w:color="auto" w:fill="FFFFFF"/>
        </w:rPr>
        <w:t xml:space="preserve"> correlate. Therefore, obesity does not </w:t>
      </w:r>
      <w:r w:rsidR="00293AB9" w:rsidRPr="00897B86">
        <w:rPr>
          <w:rFonts w:ascii="Arial" w:hAnsi="Arial" w:cs="Arial"/>
          <w:color w:val="000000"/>
          <w:sz w:val="20"/>
          <w:szCs w:val="20"/>
          <w:shd w:val="clear" w:color="auto" w:fill="FFFFFF"/>
        </w:rPr>
        <w:t xml:space="preserve">seem to </w:t>
      </w:r>
      <w:r w:rsidR="00CE6833" w:rsidRPr="00897B86">
        <w:rPr>
          <w:rFonts w:ascii="Arial" w:hAnsi="Arial" w:cs="Arial"/>
          <w:color w:val="000000"/>
          <w:sz w:val="20"/>
          <w:szCs w:val="20"/>
          <w:shd w:val="clear" w:color="auto" w:fill="FFFFFF"/>
        </w:rPr>
        <w:t>mediate the relationship between being bullied and physical inactivity.</w:t>
      </w:r>
      <w:r w:rsidR="00C05610" w:rsidRPr="00897B86">
        <w:rPr>
          <w:rFonts w:ascii="Arial" w:hAnsi="Arial" w:cs="Arial"/>
          <w:color w:val="000000"/>
          <w:sz w:val="20"/>
          <w:szCs w:val="20"/>
          <w:shd w:val="clear" w:color="auto" w:fill="FFFFFF"/>
        </w:rPr>
        <w:t xml:space="preserve"> </w:t>
      </w:r>
      <w:r w:rsidR="005E328F" w:rsidRPr="00897B86">
        <w:rPr>
          <w:rFonts w:ascii="Arial" w:hAnsi="Arial" w:cs="Arial"/>
          <w:color w:val="000000"/>
          <w:sz w:val="20"/>
          <w:szCs w:val="20"/>
          <w:shd w:val="clear" w:color="auto" w:fill="FFFFFF"/>
        </w:rPr>
        <w:t>A factor</w:t>
      </w:r>
      <w:r w:rsidR="00C05610" w:rsidRPr="00897B86">
        <w:rPr>
          <w:rFonts w:ascii="Arial" w:hAnsi="Arial" w:cs="Arial"/>
          <w:color w:val="000000"/>
          <w:sz w:val="20"/>
          <w:szCs w:val="20"/>
          <w:shd w:val="clear" w:color="auto" w:fill="FFFFFF"/>
        </w:rPr>
        <w:t xml:space="preserve"> that might mediate the relation </w:t>
      </w:r>
      <w:r w:rsidR="005E328F" w:rsidRPr="00897B86">
        <w:rPr>
          <w:rFonts w:ascii="Arial" w:hAnsi="Arial" w:cs="Arial"/>
          <w:color w:val="000000"/>
          <w:sz w:val="20"/>
          <w:szCs w:val="20"/>
          <w:shd w:val="clear" w:color="auto" w:fill="FFFFFF"/>
        </w:rPr>
        <w:t>is</w:t>
      </w:r>
      <w:r w:rsidR="00CD3081" w:rsidRPr="00897B86">
        <w:rPr>
          <w:rFonts w:ascii="Arial" w:hAnsi="Arial" w:cs="Arial"/>
          <w:color w:val="000000"/>
          <w:sz w:val="20"/>
          <w:szCs w:val="20"/>
          <w:shd w:val="clear" w:color="auto" w:fill="FFFFFF"/>
        </w:rPr>
        <w:t xml:space="preserve"> </w:t>
      </w:r>
      <w:r w:rsidR="00C05610" w:rsidRPr="00897B86">
        <w:rPr>
          <w:rFonts w:ascii="Arial" w:hAnsi="Arial" w:cs="Arial"/>
          <w:color w:val="000000"/>
          <w:sz w:val="20"/>
          <w:szCs w:val="20"/>
          <w:shd w:val="clear" w:color="auto" w:fill="FFFFFF"/>
        </w:rPr>
        <w:t>low mood</w:t>
      </w:r>
      <w:r w:rsidR="00071229" w:rsidRPr="00897B86">
        <w:rPr>
          <w:rFonts w:ascii="Arial" w:hAnsi="Arial" w:cs="Arial"/>
          <w:color w:val="000000"/>
          <w:sz w:val="20"/>
          <w:szCs w:val="20"/>
          <w:shd w:val="clear" w:color="auto" w:fill="FFFFFF"/>
        </w:rPr>
        <w:t xml:space="preserve"> </w:t>
      </w:r>
      <w:r w:rsidR="00071229" w:rsidRPr="00897B86">
        <w:rPr>
          <w:rFonts w:ascii="Arial" w:hAnsi="Arial" w:cs="Arial"/>
          <w:color w:val="000000"/>
          <w:sz w:val="20"/>
          <w:szCs w:val="20"/>
          <w:shd w:val="clear" w:color="auto" w:fill="FFFFFF"/>
        </w:rPr>
        <w:fldChar w:fldCharType="begin"/>
      </w:r>
      <w:r w:rsidR="004D55E4" w:rsidRPr="00897B86">
        <w:rPr>
          <w:rFonts w:ascii="Arial" w:hAnsi="Arial" w:cs="Arial"/>
          <w:color w:val="000000"/>
          <w:sz w:val="20"/>
          <w:szCs w:val="20"/>
          <w:shd w:val="clear" w:color="auto" w:fill="FFFFFF"/>
        </w:rPr>
        <w:instrText xml:space="preserve"> ADDIN EN.CITE &lt;EndNote&gt;&lt;Cite&gt;&lt;Author&gt;Klomek&lt;/Author&gt;&lt;Year&gt;2007&lt;/Year&gt;&lt;RecNum&gt;3681&lt;/RecNum&gt;&lt;DisplayText&gt;(Klomek et al., 2007)&lt;/DisplayText&gt;&lt;record&gt;&lt;rec-number&gt;3681&lt;/rec-number&gt;&lt;foreign-keys&gt;&lt;key app="EN" db-id="vztrr2pxoswezaedfpsvdxvvx0wff0paassr" timestamp="1560235909"&gt;3681&lt;/key&gt;&lt;/foreign-keys&gt;&lt;ref-type name="Journal Article"&gt;17&lt;/ref-type&gt;&lt;contributors&gt;&lt;authors&gt;&lt;author&gt;Klomek, Anat Brunstein&lt;/author&gt;&lt;author&gt;Marrocco, Frank&lt;/author&gt;&lt;author&gt;Kleinman, Marjorie&lt;/author&gt;&lt;author&gt;Schonfeld, Irvin S&lt;/author&gt;&lt;author&gt;Gould, Madelyn S %J Journal of the American Academy of Child&lt;/author&gt;&lt;author&gt;Adolescent Psychiatry&lt;/author&gt;&lt;/authors&gt;&lt;/contributors&gt;&lt;titles&gt;&lt;title&gt;Bullying, depression, and suicidality in adolescents&lt;/title&gt;&lt;/titles&gt;&lt;pages&gt;40-49&lt;/pages&gt;&lt;volume&gt;46&lt;/volume&gt;&lt;number&gt;1&lt;/number&gt;&lt;dates&gt;&lt;year&gt;2007&lt;/year&gt;&lt;/dates&gt;&lt;isbn&gt;0890-8567&lt;/isbn&gt;&lt;urls&gt;&lt;/urls&gt;&lt;/record&gt;&lt;/Cite&gt;&lt;/EndNote&gt;</w:instrText>
      </w:r>
      <w:r w:rsidR="00071229" w:rsidRPr="00897B86">
        <w:rPr>
          <w:rFonts w:ascii="Arial" w:hAnsi="Arial" w:cs="Arial"/>
          <w:color w:val="000000"/>
          <w:sz w:val="20"/>
          <w:szCs w:val="20"/>
          <w:shd w:val="clear" w:color="auto" w:fill="FFFFFF"/>
        </w:rPr>
        <w:fldChar w:fldCharType="separate"/>
      </w:r>
      <w:r w:rsidR="004D55E4" w:rsidRPr="00897B86">
        <w:rPr>
          <w:rFonts w:ascii="Arial" w:hAnsi="Arial" w:cs="Arial"/>
          <w:noProof/>
          <w:color w:val="000000"/>
          <w:sz w:val="20"/>
          <w:szCs w:val="20"/>
          <w:shd w:val="clear" w:color="auto" w:fill="FFFFFF"/>
        </w:rPr>
        <w:t>(Klomek et al., 2007)</w:t>
      </w:r>
      <w:r w:rsidR="00071229" w:rsidRPr="00897B86">
        <w:rPr>
          <w:rFonts w:ascii="Arial" w:hAnsi="Arial" w:cs="Arial"/>
          <w:color w:val="000000"/>
          <w:sz w:val="20"/>
          <w:szCs w:val="20"/>
          <w:shd w:val="clear" w:color="auto" w:fill="FFFFFF"/>
        </w:rPr>
        <w:fldChar w:fldCharType="end"/>
      </w:r>
      <w:r w:rsidR="00774172" w:rsidRPr="00897B86">
        <w:rPr>
          <w:rFonts w:ascii="Arial" w:hAnsi="Arial" w:cs="Arial"/>
          <w:color w:val="000000"/>
          <w:sz w:val="20"/>
          <w:szCs w:val="20"/>
          <w:shd w:val="clear" w:color="auto" w:fill="FFFFFF"/>
        </w:rPr>
        <w:t>, for which data were not available in the current study</w:t>
      </w:r>
      <w:r w:rsidR="00C05610" w:rsidRPr="00897B86">
        <w:rPr>
          <w:rFonts w:ascii="Arial" w:hAnsi="Arial" w:cs="Arial"/>
          <w:color w:val="000000"/>
          <w:sz w:val="20"/>
          <w:szCs w:val="20"/>
          <w:shd w:val="clear" w:color="auto" w:fill="FFFFFF"/>
        </w:rPr>
        <w:t xml:space="preserve">. </w:t>
      </w:r>
    </w:p>
    <w:p w14:paraId="62B5C876" w14:textId="0B47B2B1" w:rsidR="00E336A9" w:rsidRPr="00897B86" w:rsidRDefault="0018701E" w:rsidP="00E336A9">
      <w:pPr>
        <w:spacing w:line="480" w:lineRule="auto"/>
        <w:ind w:firstLine="720"/>
        <w:jc w:val="both"/>
        <w:rPr>
          <w:rFonts w:ascii="Arial" w:eastAsia="Times New Roman" w:hAnsi="Arial" w:cs="Arial"/>
          <w:color w:val="000000"/>
          <w:sz w:val="20"/>
          <w:szCs w:val="20"/>
          <w:lang w:val="en-GB"/>
        </w:rPr>
      </w:pPr>
      <w:r w:rsidRPr="00897B86">
        <w:rPr>
          <w:rFonts w:ascii="Arial" w:hAnsi="Arial" w:cs="Arial"/>
          <w:sz w:val="20"/>
          <w:szCs w:val="20"/>
          <w:lang w:val="en-GB"/>
        </w:rPr>
        <w:t>W</w:t>
      </w:r>
      <w:r w:rsidR="004030D2" w:rsidRPr="00897B86">
        <w:rPr>
          <w:rFonts w:ascii="Arial" w:hAnsi="Arial" w:cs="Arial"/>
          <w:sz w:val="20"/>
          <w:szCs w:val="20"/>
          <w:lang w:val="en-GB"/>
        </w:rPr>
        <w:t xml:space="preserve">ithin the health behaviour domain, </w:t>
      </w:r>
      <w:r w:rsidR="004030D2" w:rsidRPr="00897B86">
        <w:rPr>
          <w:rFonts w:ascii="Arial" w:hAnsi="Arial" w:cs="Arial"/>
          <w:sz w:val="20"/>
          <w:szCs w:val="20"/>
        </w:rPr>
        <w:t>inadequate f</w:t>
      </w:r>
      <w:r w:rsidR="00FA4319" w:rsidRPr="00897B86">
        <w:rPr>
          <w:rFonts w:ascii="Arial" w:hAnsi="Arial" w:cs="Arial"/>
          <w:sz w:val="20"/>
          <w:szCs w:val="20"/>
        </w:rPr>
        <w:t>ruit and vegetable consumption was</w:t>
      </w:r>
      <w:r w:rsidR="004030D2" w:rsidRPr="00897B86">
        <w:rPr>
          <w:rFonts w:ascii="Arial" w:hAnsi="Arial" w:cs="Arial"/>
          <w:sz w:val="20"/>
          <w:szCs w:val="20"/>
        </w:rPr>
        <w:t xml:space="preserve"> associated with physical inactivity in LMICs. </w:t>
      </w:r>
      <w:r w:rsidR="0010129D" w:rsidRPr="00897B86">
        <w:rPr>
          <w:rFonts w:ascii="Arial" w:hAnsi="Arial" w:cs="Arial"/>
          <w:color w:val="000000"/>
          <w:sz w:val="20"/>
          <w:szCs w:val="20"/>
          <w:shd w:val="clear" w:color="auto" w:fill="FFFFFF"/>
          <w:lang w:val="en-GB"/>
        </w:rPr>
        <w:t xml:space="preserve">Low </w:t>
      </w:r>
      <w:r w:rsidR="001D5FF9" w:rsidRPr="00897B86">
        <w:rPr>
          <w:rFonts w:ascii="Arial" w:hAnsi="Arial" w:cs="Arial"/>
          <w:color w:val="000000"/>
          <w:sz w:val="20"/>
          <w:szCs w:val="20"/>
          <w:shd w:val="clear" w:color="auto" w:fill="FFFFFF"/>
          <w:lang w:val="en-GB"/>
        </w:rPr>
        <w:t>PA</w:t>
      </w:r>
      <w:r w:rsidR="004030D2" w:rsidRPr="00897B86">
        <w:rPr>
          <w:rFonts w:ascii="Arial" w:hAnsi="Arial" w:cs="Arial"/>
          <w:color w:val="000000"/>
          <w:sz w:val="20"/>
          <w:szCs w:val="20"/>
          <w:shd w:val="clear" w:color="auto" w:fill="FFFFFF"/>
          <w:lang w:val="en-GB"/>
        </w:rPr>
        <w:t xml:space="preserve"> and </w:t>
      </w:r>
      <w:r w:rsidR="00FA4319" w:rsidRPr="00897B86">
        <w:rPr>
          <w:rFonts w:ascii="Arial" w:hAnsi="Arial" w:cs="Arial"/>
          <w:color w:val="000000"/>
          <w:sz w:val="20"/>
          <w:szCs w:val="20"/>
          <w:shd w:val="clear" w:color="auto" w:fill="FFFFFF"/>
          <w:lang w:val="en-GB"/>
        </w:rPr>
        <w:t>inadequate fruit and vegetable consumption</w:t>
      </w:r>
      <w:r w:rsidR="004030D2" w:rsidRPr="00897B86">
        <w:rPr>
          <w:rFonts w:ascii="Arial" w:hAnsi="Arial" w:cs="Arial"/>
          <w:color w:val="000000"/>
          <w:sz w:val="20"/>
          <w:szCs w:val="20"/>
          <w:shd w:val="clear" w:color="auto" w:fill="FFFFFF"/>
          <w:lang w:val="en-GB"/>
        </w:rPr>
        <w:t xml:space="preserve"> may reflect a clu</w:t>
      </w:r>
      <w:r w:rsidR="00FA4319" w:rsidRPr="00897B86">
        <w:rPr>
          <w:rFonts w:ascii="Arial" w:hAnsi="Arial" w:cs="Arial"/>
          <w:color w:val="000000"/>
          <w:sz w:val="20"/>
          <w:szCs w:val="20"/>
          <w:shd w:val="clear" w:color="auto" w:fill="FFFFFF"/>
          <w:lang w:val="en-GB"/>
        </w:rPr>
        <w:t xml:space="preserve">stering of unhealthy behaviours. The prevalence of these clustered unhealthy behaviours </w:t>
      </w:r>
      <w:r w:rsidR="004030D2" w:rsidRPr="00897B86">
        <w:rPr>
          <w:rFonts w:ascii="Arial" w:hAnsi="Arial" w:cs="Arial"/>
          <w:color w:val="000000"/>
          <w:sz w:val="20"/>
          <w:szCs w:val="20"/>
          <w:shd w:val="clear" w:color="auto" w:fill="FFFFFF"/>
          <w:lang w:val="en-GB"/>
        </w:rPr>
        <w:t>is increasing in LMICs</w:t>
      </w:r>
      <w:r w:rsidR="00071229" w:rsidRPr="00897B86">
        <w:rPr>
          <w:rFonts w:ascii="Arial" w:hAnsi="Arial" w:cs="Arial"/>
          <w:color w:val="000000"/>
          <w:sz w:val="20"/>
          <w:szCs w:val="20"/>
          <w:shd w:val="clear" w:color="auto" w:fill="FFFFFF"/>
          <w:lang w:val="en-GB"/>
        </w:rPr>
        <w:t xml:space="preserve"> </w:t>
      </w:r>
      <w:r w:rsidR="00071229" w:rsidRPr="00897B86">
        <w:rPr>
          <w:rFonts w:ascii="Arial" w:hAnsi="Arial" w:cs="Arial"/>
          <w:color w:val="000000"/>
          <w:sz w:val="20"/>
          <w:szCs w:val="20"/>
          <w:shd w:val="clear" w:color="auto" w:fill="FFFFFF"/>
          <w:lang w:val="en-GB"/>
        </w:rPr>
        <w:fldChar w:fldCharType="begin"/>
      </w:r>
      <w:r w:rsidR="004D55E4" w:rsidRPr="00897B86">
        <w:rPr>
          <w:rFonts w:ascii="Arial" w:hAnsi="Arial" w:cs="Arial"/>
          <w:color w:val="000000"/>
          <w:sz w:val="20"/>
          <w:szCs w:val="20"/>
          <w:shd w:val="clear" w:color="auto" w:fill="FFFFFF"/>
          <w:lang w:val="en-GB"/>
        </w:rPr>
        <w:instrText xml:space="preserve"> ADDIN EN.CITE &lt;EndNote&gt;&lt;Cite&gt;&lt;Author&gt;Matias&lt;/Author&gt;&lt;Year&gt;2018&lt;/Year&gt;&lt;RecNum&gt;3682&lt;/RecNum&gt;&lt;DisplayText&gt;(Matias et al., 2018)&lt;/DisplayText&gt;&lt;record&gt;&lt;rec-number&gt;3682&lt;/rec-number&gt;&lt;foreign-keys&gt;&lt;key app="EN" db-id="vztrr2pxoswezaedfpsvdxvvx0wff0paassr" timestamp="1560236152"&gt;3682&lt;/key&gt;&lt;/foreign-keys&gt;&lt;ref-type name="Journal Article"&gt;17&lt;/ref-type&gt;&lt;contributors&gt;&lt;authors&gt;&lt;author&gt;Matias, Thiago Sousa&lt;/author&gt;&lt;author&gt;Silva, Kelly Samara&lt;/author&gt;&lt;author&gt;da Silva, Jaqueline Aragoni&lt;/author&gt;&lt;author&gt;de Mello, Gabrielli Thais&lt;/author&gt;&lt;author&gt;Salmon, Jo %J BMC public health&lt;/author&gt;&lt;/authors&gt;&lt;/contributors&gt;&lt;titles&gt;&lt;title&gt;Clustering of diet, physical activity and sedentary behavior among Brazilian adolescents in the national school-based health survey (PeNSE 2015)&lt;/title&gt;&lt;/titles&gt;&lt;pages&gt;1283&lt;/pages&gt;&lt;volume&gt;18&lt;/volume&gt;&lt;number&gt;1&lt;/number&gt;&lt;dates&gt;&lt;year&gt;2018&lt;/year&gt;&lt;/dates&gt;&lt;isbn&gt;1471-2458&lt;/isbn&gt;&lt;urls&gt;&lt;/urls&gt;&lt;/record&gt;&lt;/Cite&gt;&lt;/EndNote&gt;</w:instrText>
      </w:r>
      <w:r w:rsidR="00071229" w:rsidRPr="00897B86">
        <w:rPr>
          <w:rFonts w:ascii="Arial" w:hAnsi="Arial" w:cs="Arial"/>
          <w:color w:val="000000"/>
          <w:sz w:val="20"/>
          <w:szCs w:val="20"/>
          <w:shd w:val="clear" w:color="auto" w:fill="FFFFFF"/>
          <w:lang w:val="en-GB"/>
        </w:rPr>
        <w:fldChar w:fldCharType="separate"/>
      </w:r>
      <w:r w:rsidR="004D55E4" w:rsidRPr="00897B86">
        <w:rPr>
          <w:rFonts w:ascii="Arial" w:hAnsi="Arial" w:cs="Arial"/>
          <w:noProof/>
          <w:color w:val="000000"/>
          <w:sz w:val="20"/>
          <w:szCs w:val="20"/>
          <w:shd w:val="clear" w:color="auto" w:fill="FFFFFF"/>
          <w:lang w:val="en-GB"/>
        </w:rPr>
        <w:t>(Matias et al., 2018)</w:t>
      </w:r>
      <w:r w:rsidR="00071229" w:rsidRPr="00897B86">
        <w:rPr>
          <w:rFonts w:ascii="Arial" w:hAnsi="Arial" w:cs="Arial"/>
          <w:color w:val="000000"/>
          <w:sz w:val="20"/>
          <w:szCs w:val="20"/>
          <w:shd w:val="clear" w:color="auto" w:fill="FFFFFF"/>
          <w:lang w:val="en-GB"/>
        </w:rPr>
        <w:fldChar w:fldCharType="end"/>
      </w:r>
      <w:r w:rsidR="004030D2" w:rsidRPr="00897B86">
        <w:rPr>
          <w:rFonts w:ascii="Arial" w:hAnsi="Arial" w:cs="Arial"/>
          <w:color w:val="000000"/>
          <w:sz w:val="20"/>
          <w:szCs w:val="20"/>
          <w:shd w:val="clear" w:color="auto" w:fill="FFFFFF"/>
          <w:lang w:val="en-GB"/>
        </w:rPr>
        <w:t>.</w:t>
      </w:r>
      <w:r w:rsidR="00071229" w:rsidRPr="00897B86">
        <w:rPr>
          <w:rFonts w:ascii="Arial" w:hAnsi="Arial" w:cs="Arial"/>
          <w:color w:val="000000"/>
          <w:sz w:val="20"/>
          <w:szCs w:val="20"/>
          <w:shd w:val="clear" w:color="auto" w:fill="FFFFFF"/>
          <w:lang w:val="en-GB"/>
        </w:rPr>
        <w:t xml:space="preserve"> </w:t>
      </w:r>
      <w:r w:rsidR="00071229" w:rsidRPr="00897B86">
        <w:rPr>
          <w:rFonts w:ascii="Arial" w:hAnsi="Arial" w:cs="Arial"/>
          <w:color w:val="000000"/>
          <w:sz w:val="20"/>
          <w:szCs w:val="20"/>
          <w:shd w:val="clear" w:color="auto" w:fill="FFFFFF"/>
        </w:rPr>
        <w:t>Longitudinal research is essential to establish how different </w:t>
      </w:r>
      <w:r w:rsidR="00071229" w:rsidRPr="00897B86">
        <w:rPr>
          <w:rStyle w:val="highlight"/>
          <w:rFonts w:ascii="Arial" w:hAnsi="Arial" w:cs="Arial"/>
          <w:color w:val="000000"/>
          <w:sz w:val="20"/>
          <w:szCs w:val="20"/>
          <w:shd w:val="clear" w:color="auto" w:fill="FFFFFF"/>
        </w:rPr>
        <w:t>cluster</w:t>
      </w:r>
      <w:r w:rsidR="00DC68FF" w:rsidRPr="00897B86">
        <w:rPr>
          <w:rStyle w:val="highlight"/>
          <w:rFonts w:ascii="Arial" w:hAnsi="Arial" w:cs="Arial"/>
          <w:color w:val="000000"/>
          <w:sz w:val="20"/>
          <w:szCs w:val="20"/>
          <w:shd w:val="clear" w:color="auto" w:fill="FFFFFF"/>
        </w:rPr>
        <w:t>ing</w:t>
      </w:r>
      <w:r w:rsidR="00071229" w:rsidRPr="00897B86">
        <w:rPr>
          <w:rFonts w:ascii="Arial" w:hAnsi="Arial" w:cs="Arial"/>
          <w:color w:val="000000"/>
          <w:sz w:val="20"/>
          <w:szCs w:val="20"/>
          <w:shd w:val="clear" w:color="auto" w:fill="FFFFFF"/>
        </w:rPr>
        <w:t xml:space="preserve"> patterns </w:t>
      </w:r>
      <w:r w:rsidR="00DC68FF" w:rsidRPr="00897B86">
        <w:rPr>
          <w:rFonts w:ascii="Arial" w:hAnsi="Arial" w:cs="Arial"/>
          <w:color w:val="000000"/>
          <w:sz w:val="20"/>
          <w:szCs w:val="20"/>
          <w:shd w:val="clear" w:color="auto" w:fill="FFFFFF"/>
        </w:rPr>
        <w:t>evolve</w:t>
      </w:r>
      <w:r w:rsidR="00071229" w:rsidRPr="00897B86">
        <w:rPr>
          <w:rFonts w:ascii="Arial" w:hAnsi="Arial" w:cs="Arial"/>
          <w:color w:val="000000"/>
          <w:sz w:val="20"/>
          <w:szCs w:val="20"/>
          <w:shd w:val="clear" w:color="auto" w:fill="FFFFFF"/>
        </w:rPr>
        <w:t xml:space="preserve"> over time in adolescents in LMICs and their influence on the development of chronic non-communicable diseases. Of interest is that differences were found between</w:t>
      </w:r>
      <w:r w:rsidR="002F7004" w:rsidRPr="00897B86">
        <w:rPr>
          <w:rFonts w:ascii="Arial" w:hAnsi="Arial" w:cs="Arial"/>
          <w:color w:val="000000"/>
          <w:sz w:val="20"/>
          <w:szCs w:val="20"/>
          <w:shd w:val="clear" w:color="auto" w:fill="FFFFFF"/>
        </w:rPr>
        <w:t xml:space="preserve"> country-income levels</w:t>
      </w:r>
      <w:r w:rsidR="00071229" w:rsidRPr="00897B86">
        <w:rPr>
          <w:rFonts w:ascii="Arial" w:hAnsi="Arial" w:cs="Arial"/>
          <w:color w:val="000000"/>
          <w:sz w:val="20"/>
          <w:szCs w:val="20"/>
          <w:shd w:val="clear" w:color="auto" w:fill="FFFFFF"/>
        </w:rPr>
        <w:t xml:space="preserve">. </w:t>
      </w:r>
      <w:r w:rsidR="00F5332F" w:rsidRPr="00897B86">
        <w:rPr>
          <w:rFonts w:ascii="Arial" w:hAnsi="Arial" w:cs="Arial"/>
          <w:color w:val="000000"/>
          <w:sz w:val="20"/>
          <w:szCs w:val="20"/>
          <w:shd w:val="clear" w:color="auto" w:fill="FFFFFF"/>
        </w:rPr>
        <w:t>For example</w:t>
      </w:r>
      <w:r w:rsidR="002F7004" w:rsidRPr="00897B86">
        <w:rPr>
          <w:rFonts w:ascii="Arial" w:hAnsi="Arial" w:cs="Arial"/>
          <w:color w:val="000000"/>
          <w:sz w:val="20"/>
          <w:szCs w:val="20"/>
          <w:shd w:val="clear" w:color="auto" w:fill="FFFFFF"/>
        </w:rPr>
        <w:t>, the negative associati</w:t>
      </w:r>
      <w:r w:rsidR="001A4BEC" w:rsidRPr="00897B86">
        <w:rPr>
          <w:rFonts w:ascii="Arial" w:hAnsi="Arial" w:cs="Arial"/>
          <w:color w:val="000000"/>
          <w:sz w:val="20"/>
          <w:szCs w:val="20"/>
          <w:shd w:val="clear" w:color="auto" w:fill="FFFFFF"/>
        </w:rPr>
        <w:t xml:space="preserve">on between </w:t>
      </w:r>
      <w:r w:rsidR="001D5FF9" w:rsidRPr="00897B86">
        <w:rPr>
          <w:rFonts w:ascii="Arial" w:hAnsi="Arial" w:cs="Arial"/>
          <w:color w:val="000000"/>
          <w:sz w:val="20"/>
          <w:szCs w:val="20"/>
          <w:shd w:val="clear" w:color="auto" w:fill="FFFFFF"/>
        </w:rPr>
        <w:t>PA</w:t>
      </w:r>
      <w:r w:rsidR="002F7004" w:rsidRPr="00897B86">
        <w:rPr>
          <w:rFonts w:ascii="Arial" w:hAnsi="Arial" w:cs="Arial"/>
          <w:color w:val="000000"/>
          <w:sz w:val="20"/>
          <w:szCs w:val="20"/>
          <w:shd w:val="clear" w:color="auto" w:fill="FFFFFF"/>
        </w:rPr>
        <w:t xml:space="preserve"> and </w:t>
      </w:r>
      <w:r w:rsidR="00071229" w:rsidRPr="00897B86">
        <w:rPr>
          <w:rFonts w:ascii="Arial" w:eastAsia="Times New Roman" w:hAnsi="Arial" w:cs="Arial"/>
          <w:color w:val="000000"/>
          <w:sz w:val="20"/>
          <w:szCs w:val="20"/>
          <w:lang w:val="en-GB"/>
        </w:rPr>
        <w:t xml:space="preserve">carbonated soft drink consumption </w:t>
      </w:r>
      <w:r w:rsidR="002F7004" w:rsidRPr="00897B86">
        <w:rPr>
          <w:rFonts w:ascii="Arial" w:eastAsia="Times New Roman" w:hAnsi="Arial" w:cs="Arial"/>
          <w:color w:val="000000"/>
          <w:sz w:val="20"/>
          <w:szCs w:val="20"/>
          <w:lang w:val="en-GB"/>
        </w:rPr>
        <w:t xml:space="preserve">and the positive </w:t>
      </w:r>
      <w:r w:rsidR="001A4BEC" w:rsidRPr="00897B86">
        <w:rPr>
          <w:rFonts w:ascii="Arial" w:eastAsia="Times New Roman" w:hAnsi="Arial" w:cs="Arial"/>
          <w:color w:val="000000"/>
          <w:sz w:val="20"/>
          <w:szCs w:val="20"/>
          <w:lang w:val="en-GB"/>
        </w:rPr>
        <w:t xml:space="preserve">association between </w:t>
      </w:r>
      <w:r w:rsidR="001D5FF9" w:rsidRPr="00897B86">
        <w:rPr>
          <w:rFonts w:ascii="Arial" w:eastAsia="Times New Roman" w:hAnsi="Arial" w:cs="Arial"/>
          <w:color w:val="000000"/>
          <w:sz w:val="20"/>
          <w:szCs w:val="20"/>
          <w:lang w:val="en-GB"/>
        </w:rPr>
        <w:t>PA</w:t>
      </w:r>
      <w:r w:rsidR="002F7004" w:rsidRPr="00897B86">
        <w:rPr>
          <w:rFonts w:ascii="Arial" w:eastAsia="Times New Roman" w:hAnsi="Arial" w:cs="Arial"/>
          <w:color w:val="000000"/>
          <w:sz w:val="20"/>
          <w:szCs w:val="20"/>
          <w:lang w:val="en-GB"/>
        </w:rPr>
        <w:t xml:space="preserve"> and </w:t>
      </w:r>
      <w:r w:rsidR="00071229" w:rsidRPr="00897B86">
        <w:rPr>
          <w:rFonts w:ascii="Arial" w:eastAsia="Times New Roman" w:hAnsi="Arial" w:cs="Arial"/>
          <w:color w:val="000000"/>
          <w:sz w:val="20"/>
          <w:szCs w:val="20"/>
          <w:lang w:val="en-GB"/>
        </w:rPr>
        <w:t xml:space="preserve">alcohol consumption </w:t>
      </w:r>
      <w:r w:rsidR="002F7004" w:rsidRPr="00897B86">
        <w:rPr>
          <w:rFonts w:ascii="Arial" w:eastAsia="Times New Roman" w:hAnsi="Arial" w:cs="Arial"/>
          <w:color w:val="000000"/>
          <w:sz w:val="20"/>
          <w:szCs w:val="20"/>
          <w:lang w:val="en-GB"/>
        </w:rPr>
        <w:t xml:space="preserve">were particularly pronounced </w:t>
      </w:r>
      <w:r w:rsidR="00071229" w:rsidRPr="00897B86">
        <w:rPr>
          <w:rFonts w:ascii="Arial" w:eastAsia="Times New Roman" w:hAnsi="Arial" w:cs="Arial"/>
          <w:color w:val="000000"/>
          <w:sz w:val="20"/>
          <w:szCs w:val="20"/>
          <w:lang w:val="en-GB"/>
        </w:rPr>
        <w:t>in upper-middle income countries</w:t>
      </w:r>
      <w:r w:rsidR="002F7004" w:rsidRPr="00897B86">
        <w:rPr>
          <w:rFonts w:ascii="Arial" w:eastAsia="Times New Roman" w:hAnsi="Arial" w:cs="Arial"/>
          <w:color w:val="000000"/>
          <w:sz w:val="20"/>
          <w:szCs w:val="20"/>
          <w:lang w:val="en-GB"/>
        </w:rPr>
        <w:t xml:space="preserve">. </w:t>
      </w:r>
      <w:r w:rsidR="001A4BEC" w:rsidRPr="00897B86">
        <w:rPr>
          <w:rFonts w:ascii="Arial" w:eastAsia="Times New Roman" w:hAnsi="Arial" w:cs="Arial"/>
          <w:color w:val="000000"/>
          <w:sz w:val="20"/>
          <w:szCs w:val="20"/>
          <w:lang w:val="en-GB"/>
        </w:rPr>
        <w:t xml:space="preserve">It may be that those who engage in </w:t>
      </w:r>
      <w:r w:rsidR="001D5FF9" w:rsidRPr="00897B86">
        <w:rPr>
          <w:rFonts w:ascii="Arial" w:eastAsia="Times New Roman" w:hAnsi="Arial" w:cs="Arial"/>
          <w:color w:val="000000"/>
          <w:sz w:val="20"/>
          <w:szCs w:val="20"/>
          <w:lang w:val="en-GB"/>
        </w:rPr>
        <w:t>PA</w:t>
      </w:r>
      <w:r w:rsidR="001A4BEC" w:rsidRPr="00897B86">
        <w:rPr>
          <w:rFonts w:ascii="Arial" w:eastAsia="Times New Roman" w:hAnsi="Arial" w:cs="Arial"/>
          <w:color w:val="000000"/>
          <w:sz w:val="20"/>
          <w:szCs w:val="20"/>
          <w:lang w:val="en-GB"/>
        </w:rPr>
        <w:t xml:space="preserve"> in upper middle-income cou</w:t>
      </w:r>
      <w:r w:rsidR="003C5FEA" w:rsidRPr="00897B86">
        <w:rPr>
          <w:rFonts w:ascii="Arial" w:eastAsia="Times New Roman" w:hAnsi="Arial" w:cs="Arial"/>
          <w:color w:val="000000"/>
          <w:sz w:val="20"/>
          <w:szCs w:val="20"/>
          <w:lang w:val="en-GB"/>
        </w:rPr>
        <w:t>ntries are more health-conscious</w:t>
      </w:r>
      <w:r w:rsidR="001A4BEC" w:rsidRPr="00897B86">
        <w:rPr>
          <w:rFonts w:ascii="Arial" w:eastAsia="Times New Roman" w:hAnsi="Arial" w:cs="Arial"/>
          <w:color w:val="000000"/>
          <w:sz w:val="20"/>
          <w:szCs w:val="20"/>
          <w:lang w:val="en-GB"/>
        </w:rPr>
        <w:t xml:space="preserve"> and prefer not to consume carbonated soft drinks. </w:t>
      </w:r>
      <w:r w:rsidR="00E336A9" w:rsidRPr="00897B86">
        <w:rPr>
          <w:rFonts w:ascii="Arial" w:hAnsi="Arial" w:cs="Arial"/>
          <w:color w:val="000000"/>
          <w:sz w:val="20"/>
          <w:szCs w:val="20"/>
          <w:shd w:val="clear" w:color="auto" w:fill="FFFFFF"/>
          <w:lang w:val="en-GB"/>
        </w:rPr>
        <w:t xml:space="preserve">A </w:t>
      </w:r>
      <w:r w:rsidR="00E336A9" w:rsidRPr="00897B86">
        <w:rPr>
          <w:rFonts w:ascii="Arial" w:hAnsi="Arial" w:cs="Arial"/>
          <w:sz w:val="20"/>
          <w:szCs w:val="20"/>
          <w:lang w:val="en-GB"/>
        </w:rPr>
        <w:t xml:space="preserve">rather counterintuitive finding was the association between higher </w:t>
      </w:r>
      <w:r w:rsidR="001D5FF9" w:rsidRPr="00897B86">
        <w:rPr>
          <w:rFonts w:ascii="Arial" w:hAnsi="Arial" w:cs="Arial"/>
          <w:sz w:val="20"/>
          <w:szCs w:val="20"/>
          <w:lang w:val="en-GB"/>
        </w:rPr>
        <w:t>PA</w:t>
      </w:r>
      <w:r w:rsidR="00E336A9" w:rsidRPr="00897B86">
        <w:rPr>
          <w:rFonts w:ascii="Arial" w:hAnsi="Arial" w:cs="Arial"/>
          <w:sz w:val="20"/>
          <w:szCs w:val="20"/>
          <w:lang w:val="en-GB"/>
        </w:rPr>
        <w:t xml:space="preserve"> levels and alcohol consumption in </w:t>
      </w:r>
      <w:r w:rsidR="00E336A9" w:rsidRPr="00897B86">
        <w:rPr>
          <w:rFonts w:ascii="Arial" w:eastAsia="Times New Roman" w:hAnsi="Arial" w:cs="Arial"/>
          <w:color w:val="000000"/>
          <w:sz w:val="20"/>
          <w:szCs w:val="20"/>
          <w:lang w:val="en-GB"/>
        </w:rPr>
        <w:t>upper-middle income countries</w:t>
      </w:r>
      <w:r w:rsidR="00E336A9" w:rsidRPr="00897B86">
        <w:rPr>
          <w:rFonts w:ascii="Arial" w:hAnsi="Arial" w:cs="Arial"/>
          <w:sz w:val="20"/>
          <w:szCs w:val="20"/>
          <w:lang w:val="en-GB"/>
        </w:rPr>
        <w:t xml:space="preserve">. </w:t>
      </w:r>
      <w:r w:rsidR="001A4BEC" w:rsidRPr="00897B86">
        <w:rPr>
          <w:rFonts w:ascii="Arial" w:hAnsi="Arial" w:cs="Arial"/>
          <w:sz w:val="20"/>
          <w:szCs w:val="20"/>
          <w:lang w:val="en-GB"/>
        </w:rPr>
        <w:t xml:space="preserve">This may be related with wider availability of alcohol in this setting </w:t>
      </w:r>
      <w:r w:rsidR="001A4BEC" w:rsidRPr="00897B86">
        <w:rPr>
          <w:rFonts w:ascii="Arial" w:eastAsia="Times New Roman" w:hAnsi="Arial" w:cs="Arial"/>
          <w:color w:val="000000"/>
          <w:sz w:val="20"/>
          <w:szCs w:val="20"/>
          <w:lang w:val="en-GB"/>
        </w:rPr>
        <w:fldChar w:fldCharType="begin"/>
      </w:r>
      <w:r w:rsidR="001A4BEC" w:rsidRPr="00897B86">
        <w:rPr>
          <w:rFonts w:ascii="Arial" w:eastAsia="Times New Roman" w:hAnsi="Arial" w:cs="Arial"/>
          <w:color w:val="000000"/>
          <w:sz w:val="20"/>
          <w:szCs w:val="20"/>
          <w:lang w:val="sv-SE"/>
        </w:rPr>
        <w:instrText xml:space="preserve"> ADDIN EN.CITE &lt;EndNote&gt;&lt;Cite&gt;&lt;Author&gt;Ma&lt;/Author&gt;&lt;Year&gt;2018&lt;/Year&gt;&lt;RecNum&gt;3684&lt;/RecNum&gt;&lt;DisplayText&gt;(Ma et al., 2018)&lt;/DisplayText&gt;&lt;record&gt;&lt;rec-number&gt;3684&lt;/rec-number&gt;&lt;foreign-keys&gt;&lt;key app="EN" db-id="vztrr2pxoswezaedfpsvdxvvx0wff0paassr" timestamp="1560237371"&gt;3684&lt;/key&gt;&lt;/foreign-keys&gt;&lt;ref-type name="Journal Article"&gt;17&lt;/ref-type&gt;&lt;contributors&gt;&lt;authors&gt;&lt;author&gt;Ma,</w:instrText>
      </w:r>
      <w:r w:rsidR="001A4BEC" w:rsidRPr="00897B86">
        <w:rPr>
          <w:rFonts w:ascii="Arial" w:eastAsia="Times New Roman" w:hAnsi="Arial" w:cs="Arial"/>
          <w:color w:val="000000"/>
          <w:sz w:val="20"/>
          <w:szCs w:val="20"/>
        </w:rPr>
        <w:instrText xml:space="preserve"> Chuanwei&lt;/author&gt;&lt;author&gt;Bovet, Pascal&lt;/author&gt;&lt;author&gt;Yang, Lili&lt;/author&gt;&lt;author&gt;Zhao, Min&lt;/author&gt;&lt;author&gt;Liang, Yajun&lt;/author&gt;&lt;author&gt;Xi, Bo %J The Lancet Child&lt;/author&gt;&lt;author&gt;Adolescent Health&lt;/author&gt;&lt;/authors&gt;&lt;/contributors&gt;&lt;titles&gt;&lt;title&gt;Alcohol use among young adolescents in low-income and middle-income countries: a population-based study&lt;/title&gt;&lt;/titles&gt;&lt;pages&gt;415-429&lt;/pages&gt;&lt;volume&gt;2&lt;/volume&gt;&lt;number&gt;6&lt;/number&gt;&lt;dates&gt;&lt;year&gt;2018&lt;/year&gt;&lt;/dates&gt;&lt;isbn&gt;2352-4642&lt;/isbn&gt;&lt;urls&gt;&lt;/urls&gt;&lt;/record&gt;&lt;/Cite&gt;&lt;/EndNote&gt;</w:instrText>
      </w:r>
      <w:r w:rsidR="001A4BEC" w:rsidRPr="00897B86">
        <w:rPr>
          <w:rFonts w:ascii="Arial" w:eastAsia="Times New Roman" w:hAnsi="Arial" w:cs="Arial"/>
          <w:color w:val="000000"/>
          <w:sz w:val="20"/>
          <w:szCs w:val="20"/>
          <w:lang w:val="en-GB"/>
        </w:rPr>
        <w:fldChar w:fldCharType="separate"/>
      </w:r>
      <w:r w:rsidR="001A4BEC" w:rsidRPr="00897B86">
        <w:rPr>
          <w:rFonts w:ascii="Arial" w:eastAsia="Times New Roman" w:hAnsi="Arial" w:cs="Arial"/>
          <w:noProof/>
          <w:color w:val="000000"/>
          <w:sz w:val="20"/>
          <w:szCs w:val="20"/>
        </w:rPr>
        <w:t>(Ma et al., 2018)</w:t>
      </w:r>
      <w:r w:rsidR="001A4BEC" w:rsidRPr="00897B86">
        <w:rPr>
          <w:rFonts w:ascii="Arial" w:eastAsia="Times New Roman" w:hAnsi="Arial" w:cs="Arial"/>
          <w:color w:val="000000"/>
          <w:sz w:val="20"/>
          <w:szCs w:val="20"/>
          <w:lang w:val="en-GB"/>
        </w:rPr>
        <w:fldChar w:fldCharType="end"/>
      </w:r>
      <w:r w:rsidR="001A4BEC" w:rsidRPr="00897B86">
        <w:rPr>
          <w:rFonts w:ascii="Arial" w:eastAsia="Times New Roman" w:hAnsi="Arial" w:cs="Arial"/>
          <w:color w:val="000000"/>
          <w:sz w:val="20"/>
          <w:szCs w:val="20"/>
        </w:rPr>
        <w:t xml:space="preserve"> but </w:t>
      </w:r>
      <w:r w:rsidR="001A4BEC" w:rsidRPr="00897B86">
        <w:rPr>
          <w:rFonts w:ascii="Arial" w:hAnsi="Arial" w:cs="Arial"/>
          <w:sz w:val="20"/>
          <w:szCs w:val="20"/>
          <w:lang w:val="en-GB"/>
        </w:rPr>
        <w:t>r</w:t>
      </w:r>
      <w:r w:rsidR="00E336A9" w:rsidRPr="00897B86">
        <w:rPr>
          <w:rFonts w:ascii="Arial" w:hAnsi="Arial" w:cs="Arial"/>
          <w:sz w:val="20"/>
          <w:szCs w:val="20"/>
          <w:lang w:val="en-GB"/>
        </w:rPr>
        <w:t>esearch from high-income countries suggest</w:t>
      </w:r>
      <w:r w:rsidR="001A4BEC" w:rsidRPr="00897B86">
        <w:rPr>
          <w:rFonts w:ascii="Arial" w:hAnsi="Arial" w:cs="Arial"/>
          <w:sz w:val="20"/>
          <w:szCs w:val="20"/>
          <w:lang w:val="en-GB"/>
        </w:rPr>
        <w:t>s</w:t>
      </w:r>
      <w:r w:rsidR="00E336A9" w:rsidRPr="00897B86">
        <w:rPr>
          <w:rFonts w:ascii="Arial" w:hAnsi="Arial" w:cs="Arial"/>
          <w:sz w:val="20"/>
          <w:szCs w:val="20"/>
          <w:lang w:val="en-GB"/>
        </w:rPr>
        <w:t xml:space="preserve"> that until a certain level of alcohol consumption is reached, </w:t>
      </w:r>
      <w:r w:rsidR="00FA4319" w:rsidRPr="00897B86">
        <w:rPr>
          <w:rFonts w:ascii="Arial" w:hAnsi="Arial" w:cs="Arial"/>
          <w:sz w:val="20"/>
          <w:szCs w:val="20"/>
          <w:lang w:val="en-GB"/>
        </w:rPr>
        <w:t xml:space="preserve">more </w:t>
      </w:r>
      <w:r w:rsidR="00E336A9" w:rsidRPr="00897B86">
        <w:rPr>
          <w:rFonts w:ascii="Arial" w:hAnsi="Arial" w:cs="Arial"/>
          <w:sz w:val="20"/>
          <w:szCs w:val="20"/>
          <w:lang w:val="en-GB"/>
        </w:rPr>
        <w:t xml:space="preserve">alcohol </w:t>
      </w:r>
      <w:r w:rsidR="00FA4319" w:rsidRPr="00897B86">
        <w:rPr>
          <w:rFonts w:ascii="Arial" w:hAnsi="Arial" w:cs="Arial"/>
          <w:sz w:val="20"/>
          <w:szCs w:val="20"/>
          <w:lang w:val="en-GB"/>
        </w:rPr>
        <w:t xml:space="preserve">intake </w:t>
      </w:r>
      <w:r w:rsidR="00E336A9" w:rsidRPr="00897B86">
        <w:rPr>
          <w:rFonts w:ascii="Arial" w:hAnsi="Arial" w:cs="Arial"/>
          <w:sz w:val="20"/>
          <w:szCs w:val="20"/>
          <w:lang w:val="en-GB"/>
        </w:rPr>
        <w:t xml:space="preserve">is associated with </w:t>
      </w:r>
      <w:r w:rsidR="00FA4319" w:rsidRPr="00897B86">
        <w:rPr>
          <w:rFonts w:ascii="Arial" w:hAnsi="Arial" w:cs="Arial"/>
          <w:sz w:val="20"/>
          <w:szCs w:val="20"/>
          <w:lang w:val="en-GB"/>
        </w:rPr>
        <w:t>more</w:t>
      </w:r>
      <w:r w:rsidR="00E336A9" w:rsidRPr="00897B86">
        <w:rPr>
          <w:rFonts w:ascii="Arial" w:hAnsi="Arial" w:cs="Arial"/>
          <w:sz w:val="20"/>
          <w:szCs w:val="20"/>
          <w:lang w:val="en-GB"/>
        </w:rPr>
        <w:t xml:space="preserve"> </w:t>
      </w:r>
      <w:r w:rsidR="001D5FF9" w:rsidRPr="00897B86">
        <w:rPr>
          <w:rFonts w:ascii="Arial" w:hAnsi="Arial" w:cs="Arial"/>
          <w:sz w:val="20"/>
          <w:szCs w:val="20"/>
          <w:lang w:val="en-GB"/>
        </w:rPr>
        <w:t>PA</w:t>
      </w:r>
      <w:r w:rsidR="00FA4319" w:rsidRPr="00897B86">
        <w:rPr>
          <w:rFonts w:ascii="Arial" w:hAnsi="Arial" w:cs="Arial"/>
          <w:sz w:val="20"/>
          <w:szCs w:val="20"/>
          <w:lang w:val="en-GB"/>
        </w:rPr>
        <w:t xml:space="preserve"> participation</w:t>
      </w:r>
      <w:r w:rsidR="00AA1917" w:rsidRPr="00897B86">
        <w:rPr>
          <w:rFonts w:ascii="Arial" w:hAnsi="Arial" w:cs="Arial"/>
          <w:sz w:val="20"/>
          <w:szCs w:val="20"/>
          <w:lang w:val="en-GB"/>
        </w:rPr>
        <w:t xml:space="preserve"> (French et al., 2009; Vancampfort et al., 2015)</w:t>
      </w:r>
      <w:r w:rsidR="00E336A9" w:rsidRPr="00897B86">
        <w:rPr>
          <w:rFonts w:ascii="Arial" w:hAnsi="Arial" w:cs="Arial"/>
          <w:sz w:val="20"/>
          <w:szCs w:val="20"/>
          <w:lang w:val="en-GB"/>
        </w:rPr>
        <w:t xml:space="preserve">. It might be that adolescents who </w:t>
      </w:r>
      <w:r w:rsidR="00FA4319" w:rsidRPr="00897B86">
        <w:rPr>
          <w:rFonts w:ascii="Arial" w:hAnsi="Arial" w:cs="Arial"/>
          <w:sz w:val="20"/>
          <w:szCs w:val="20"/>
          <w:lang w:val="en-GB"/>
        </w:rPr>
        <w:t xml:space="preserve">consume alcohol </w:t>
      </w:r>
      <w:r w:rsidR="00E336A9" w:rsidRPr="00897B86">
        <w:rPr>
          <w:rFonts w:ascii="Arial" w:hAnsi="Arial" w:cs="Arial"/>
          <w:sz w:val="20"/>
          <w:szCs w:val="20"/>
          <w:lang w:val="en-GB"/>
        </w:rPr>
        <w:t xml:space="preserve">have an increased affinity for </w:t>
      </w:r>
      <w:r w:rsidR="00FA4319" w:rsidRPr="00897B86">
        <w:rPr>
          <w:rFonts w:ascii="Arial" w:hAnsi="Arial" w:cs="Arial"/>
          <w:sz w:val="20"/>
          <w:szCs w:val="20"/>
          <w:lang w:val="en-GB"/>
        </w:rPr>
        <w:t xml:space="preserve">exercise and sports </w:t>
      </w:r>
      <w:r w:rsidR="00E336A9" w:rsidRPr="00897B86">
        <w:rPr>
          <w:rFonts w:ascii="Arial" w:hAnsi="Arial" w:cs="Arial"/>
          <w:sz w:val="20"/>
          <w:szCs w:val="20"/>
          <w:lang w:val="en-GB"/>
        </w:rPr>
        <w:t xml:space="preserve">because of its reward-related reinforcing effects </w:t>
      </w:r>
      <w:r w:rsidR="00E336A9" w:rsidRPr="00897B86">
        <w:rPr>
          <w:rFonts w:ascii="Arial" w:hAnsi="Arial" w:cs="Arial"/>
          <w:sz w:val="20"/>
          <w:szCs w:val="20"/>
          <w:lang w:val="en-GB"/>
        </w:rPr>
        <w:fldChar w:fldCharType="begin"/>
      </w:r>
      <w:r w:rsidR="004D55E4" w:rsidRPr="00897B86">
        <w:rPr>
          <w:rFonts w:ascii="Arial" w:hAnsi="Arial" w:cs="Arial"/>
          <w:sz w:val="20"/>
          <w:szCs w:val="20"/>
          <w:lang w:val="en-GB"/>
        </w:rPr>
        <w:instrText xml:space="preserve"> ADDIN EN.CITE &lt;EndNote&gt;&lt;Cite&gt;&lt;Author&gt;Leasure&lt;/Author&gt;&lt;Year&gt;2014&lt;/Year&gt;&lt;RecNum&gt;2408&lt;/RecNum&gt;&lt;DisplayText&gt;(Leasure et al., 2014)&lt;/DisplayText&gt;&lt;record&gt;&lt;rec-number&gt;2408&lt;/rec-number&gt;&lt;foreign-keys&gt;&lt;key app="EN" db-id="vztrr2pxoswezaedfpsvdxvvx0wff0paassr" timestamp="1486025087"&gt;2408&lt;/key&gt;&lt;/foreign-keys&gt;&lt;ref-type name="Journal Article"&gt;17&lt;/ref-type&gt;&lt;contributors&gt;&lt;authors&gt;&lt;author&gt;Leasure, J Leigh&lt;/author&gt;&lt;author&gt;Neighbors, Clayton&lt;/author&gt;&lt;author&gt;Henderson, Craig E&lt;/author&gt;&lt;author&gt;Young, Chelsie M&lt;/author&gt;&lt;/authors&gt;&lt;/contributors&gt;&lt;titles&gt;&lt;title&gt;Exercise and Alcohol Consumption: What We Know, What We Need to Know, and Why it is Important&lt;/title&gt;&lt;secondary-title&gt;Frontiers in psychiatry&lt;/secondary-title&gt;&lt;/titles&gt;&lt;periodical&gt;&lt;full-title&gt;Frontiers in Psychiatry&lt;/full-title&gt;&lt;/periodical&gt;&lt;pages&gt;156-156&lt;/pages&gt;&lt;volume&gt;6&lt;/volume&gt;&lt;dates&gt;&lt;year&gt;2014&lt;/year&gt;&lt;/dates&gt;&lt;urls&gt;&lt;/urls&gt;&lt;/record&gt;&lt;/Cite&gt;&lt;/EndNote&gt;</w:instrText>
      </w:r>
      <w:r w:rsidR="00E336A9" w:rsidRPr="00897B86">
        <w:rPr>
          <w:rFonts w:ascii="Arial" w:hAnsi="Arial" w:cs="Arial"/>
          <w:sz w:val="20"/>
          <w:szCs w:val="20"/>
          <w:lang w:val="en-GB"/>
        </w:rPr>
        <w:fldChar w:fldCharType="separate"/>
      </w:r>
      <w:r w:rsidR="004D55E4" w:rsidRPr="00897B86">
        <w:rPr>
          <w:rFonts w:ascii="Arial" w:hAnsi="Arial" w:cs="Arial"/>
          <w:noProof/>
          <w:sz w:val="20"/>
          <w:szCs w:val="20"/>
          <w:lang w:val="en-GB"/>
        </w:rPr>
        <w:t>(Leasure et al., 2014)</w:t>
      </w:r>
      <w:r w:rsidR="00E336A9" w:rsidRPr="00897B86">
        <w:rPr>
          <w:rFonts w:ascii="Arial" w:hAnsi="Arial" w:cs="Arial"/>
          <w:sz w:val="20"/>
          <w:szCs w:val="20"/>
          <w:lang w:val="en-GB"/>
        </w:rPr>
        <w:fldChar w:fldCharType="end"/>
      </w:r>
      <w:r w:rsidR="00E336A9" w:rsidRPr="00897B86">
        <w:rPr>
          <w:rFonts w:ascii="Arial" w:hAnsi="Arial" w:cs="Arial"/>
          <w:sz w:val="20"/>
          <w:szCs w:val="20"/>
          <w:lang w:val="en-GB"/>
        </w:rPr>
        <w:t xml:space="preserve">. Alternatively, </w:t>
      </w:r>
      <w:r w:rsidR="00FA4319" w:rsidRPr="00897B86">
        <w:rPr>
          <w:rFonts w:ascii="Arial" w:hAnsi="Arial" w:cs="Arial"/>
          <w:sz w:val="20"/>
          <w:szCs w:val="20"/>
          <w:lang w:val="en-GB"/>
        </w:rPr>
        <w:t>joining a sports team</w:t>
      </w:r>
      <w:r w:rsidR="00E336A9" w:rsidRPr="00897B86">
        <w:rPr>
          <w:rFonts w:ascii="Arial" w:hAnsi="Arial" w:cs="Arial"/>
          <w:sz w:val="20"/>
          <w:szCs w:val="20"/>
          <w:lang w:val="en-GB"/>
        </w:rPr>
        <w:t xml:space="preserve"> may </w:t>
      </w:r>
      <w:r w:rsidR="00FA4319" w:rsidRPr="00897B86">
        <w:rPr>
          <w:rFonts w:ascii="Arial" w:hAnsi="Arial" w:cs="Arial"/>
          <w:sz w:val="20"/>
          <w:szCs w:val="20"/>
          <w:lang w:val="en-GB"/>
        </w:rPr>
        <w:t>results in more</w:t>
      </w:r>
      <w:r w:rsidR="00E336A9" w:rsidRPr="00897B86">
        <w:rPr>
          <w:rFonts w:ascii="Arial" w:hAnsi="Arial" w:cs="Arial"/>
          <w:sz w:val="20"/>
          <w:szCs w:val="20"/>
          <w:lang w:val="en-GB"/>
        </w:rPr>
        <w:t xml:space="preserve"> alcohol consumption</w:t>
      </w:r>
      <w:r w:rsidR="00FA4319" w:rsidRPr="00897B86">
        <w:rPr>
          <w:rFonts w:ascii="Arial" w:hAnsi="Arial" w:cs="Arial"/>
          <w:sz w:val="20"/>
          <w:szCs w:val="20"/>
          <w:lang w:val="en-GB"/>
        </w:rPr>
        <w:t xml:space="preserve"> after the game</w:t>
      </w:r>
      <w:r w:rsidR="00E336A9" w:rsidRPr="00897B86">
        <w:rPr>
          <w:rFonts w:ascii="Arial" w:hAnsi="Arial" w:cs="Arial"/>
          <w:sz w:val="20"/>
          <w:szCs w:val="20"/>
          <w:lang w:val="en-GB"/>
        </w:rPr>
        <w:t xml:space="preserve">. However, more research is needed </w:t>
      </w:r>
      <w:r w:rsidR="00FA4319" w:rsidRPr="00897B86">
        <w:rPr>
          <w:rFonts w:ascii="Arial" w:hAnsi="Arial" w:cs="Arial"/>
          <w:sz w:val="20"/>
          <w:szCs w:val="20"/>
          <w:lang w:val="en-GB"/>
        </w:rPr>
        <w:t>explore</w:t>
      </w:r>
      <w:r w:rsidR="00E336A9" w:rsidRPr="00897B86">
        <w:rPr>
          <w:rFonts w:ascii="Arial" w:hAnsi="Arial" w:cs="Arial"/>
          <w:sz w:val="20"/>
          <w:szCs w:val="20"/>
          <w:lang w:val="en-GB"/>
        </w:rPr>
        <w:t xml:space="preserve"> this relationship within the context of each particular country. </w:t>
      </w:r>
    </w:p>
    <w:p w14:paraId="211A7B7C" w14:textId="7165E2E9" w:rsidR="00713425" w:rsidRPr="00897B86" w:rsidRDefault="004030D2" w:rsidP="00370368">
      <w:pPr>
        <w:spacing w:line="480" w:lineRule="auto"/>
        <w:ind w:firstLine="720"/>
        <w:jc w:val="both"/>
        <w:rPr>
          <w:rFonts w:ascii="Arial" w:hAnsi="Arial" w:cs="Arial"/>
          <w:sz w:val="20"/>
          <w:szCs w:val="20"/>
          <w:shd w:val="clear" w:color="auto" w:fill="FFFFFF"/>
          <w:lang w:val="en-GB"/>
        </w:rPr>
      </w:pPr>
      <w:r w:rsidRPr="00897B86">
        <w:rPr>
          <w:rFonts w:ascii="Arial" w:hAnsi="Arial" w:cs="Arial"/>
          <w:sz w:val="20"/>
          <w:szCs w:val="20"/>
          <w:lang w:val="en-GB"/>
        </w:rPr>
        <w:t xml:space="preserve">The current data should be considered in the light of some limitations. First, </w:t>
      </w:r>
      <w:r w:rsidR="00FA4319" w:rsidRPr="00897B86">
        <w:rPr>
          <w:rFonts w:ascii="Arial" w:hAnsi="Arial" w:cs="Arial"/>
          <w:sz w:val="20"/>
          <w:szCs w:val="20"/>
          <w:lang w:val="en-GB"/>
        </w:rPr>
        <w:t xml:space="preserve">due to the cross-sectional design, </w:t>
      </w:r>
      <w:r w:rsidRPr="00897B86">
        <w:rPr>
          <w:rFonts w:ascii="Arial" w:hAnsi="Arial" w:cs="Arial"/>
          <w:sz w:val="20"/>
          <w:szCs w:val="20"/>
          <w:lang w:val="en-GB"/>
        </w:rPr>
        <w:t xml:space="preserve">cause and effect cannot be deduced. </w:t>
      </w:r>
      <w:r w:rsidR="00FA4319" w:rsidRPr="00897B86">
        <w:rPr>
          <w:rFonts w:ascii="Arial" w:hAnsi="Arial" w:cs="Arial"/>
          <w:sz w:val="20"/>
          <w:szCs w:val="20"/>
          <w:lang w:val="en-GB"/>
        </w:rPr>
        <w:t>P</w:t>
      </w:r>
      <w:r w:rsidRPr="00897B86">
        <w:rPr>
          <w:rFonts w:ascii="Arial" w:hAnsi="Arial" w:cs="Arial"/>
          <w:sz w:val="20"/>
          <w:szCs w:val="20"/>
          <w:lang w:val="en-GB"/>
        </w:rPr>
        <w:t xml:space="preserve">rospective research </w:t>
      </w:r>
      <w:r w:rsidR="00FA4319" w:rsidRPr="00897B86">
        <w:rPr>
          <w:rFonts w:ascii="Arial" w:hAnsi="Arial" w:cs="Arial"/>
          <w:sz w:val="20"/>
          <w:szCs w:val="20"/>
          <w:lang w:val="en-GB"/>
        </w:rPr>
        <w:t>needs</w:t>
      </w:r>
      <w:r w:rsidRPr="00897B86">
        <w:rPr>
          <w:rFonts w:ascii="Arial" w:hAnsi="Arial" w:cs="Arial"/>
          <w:sz w:val="20"/>
          <w:szCs w:val="20"/>
          <w:lang w:val="en-GB"/>
        </w:rPr>
        <w:t xml:space="preserve"> to disentangle the directionality of the relationships observed</w:t>
      </w:r>
      <w:r w:rsidR="00FA4319" w:rsidRPr="00897B86">
        <w:rPr>
          <w:rFonts w:ascii="Arial" w:hAnsi="Arial" w:cs="Arial"/>
          <w:sz w:val="20"/>
          <w:szCs w:val="20"/>
          <w:lang w:val="en-GB"/>
        </w:rPr>
        <w:t xml:space="preserve"> in the current study</w:t>
      </w:r>
      <w:r w:rsidRPr="00897B86">
        <w:rPr>
          <w:rFonts w:ascii="Arial" w:hAnsi="Arial" w:cs="Arial"/>
          <w:sz w:val="20"/>
          <w:szCs w:val="20"/>
          <w:lang w:val="en-GB"/>
        </w:rPr>
        <w:t xml:space="preserve">. Second, </w:t>
      </w:r>
      <w:r w:rsidR="001D5FF9" w:rsidRPr="00897B86">
        <w:rPr>
          <w:rFonts w:ascii="Arial" w:hAnsi="Arial" w:cs="Arial"/>
          <w:sz w:val="20"/>
          <w:szCs w:val="20"/>
          <w:lang w:val="en-GB"/>
        </w:rPr>
        <w:t>PA</w:t>
      </w:r>
      <w:r w:rsidRPr="00897B86">
        <w:rPr>
          <w:rFonts w:ascii="Arial" w:hAnsi="Arial" w:cs="Arial"/>
          <w:sz w:val="20"/>
          <w:szCs w:val="20"/>
          <w:lang w:val="en-GB"/>
        </w:rPr>
        <w:t xml:space="preserve"> was assessed with a self-report measure </w:t>
      </w:r>
      <w:r w:rsidR="00191905" w:rsidRPr="00897B86">
        <w:rPr>
          <w:rFonts w:ascii="Arial" w:hAnsi="Arial" w:cs="Arial"/>
          <w:sz w:val="20"/>
          <w:szCs w:val="20"/>
          <w:lang w:val="en-GB"/>
        </w:rPr>
        <w:t xml:space="preserve">in the current study, </w:t>
      </w:r>
      <w:r w:rsidRPr="00897B86">
        <w:rPr>
          <w:rFonts w:ascii="Arial" w:hAnsi="Arial" w:cs="Arial"/>
          <w:sz w:val="20"/>
          <w:szCs w:val="20"/>
          <w:lang w:val="en-GB"/>
        </w:rPr>
        <w:t xml:space="preserve">which </w:t>
      </w:r>
      <w:r w:rsidR="00191905" w:rsidRPr="00897B86">
        <w:rPr>
          <w:rFonts w:ascii="Arial" w:hAnsi="Arial" w:cs="Arial"/>
          <w:sz w:val="20"/>
          <w:szCs w:val="20"/>
          <w:lang w:val="en-GB"/>
        </w:rPr>
        <w:t xml:space="preserve">is </w:t>
      </w:r>
      <w:r w:rsidRPr="00897B86">
        <w:rPr>
          <w:rFonts w:ascii="Arial" w:hAnsi="Arial" w:cs="Arial"/>
          <w:sz w:val="20"/>
          <w:szCs w:val="20"/>
          <w:lang w:val="en-GB"/>
        </w:rPr>
        <w:t>prone to bias</w:t>
      </w:r>
      <w:r w:rsidRPr="00897B86">
        <w:rPr>
          <w:rFonts w:ascii="Arial" w:hAnsi="Arial" w:cs="Arial"/>
          <w:sz w:val="20"/>
          <w:szCs w:val="20"/>
        </w:rPr>
        <w:t xml:space="preserve">. </w:t>
      </w:r>
      <w:r w:rsidRPr="00897B86">
        <w:rPr>
          <w:rFonts w:ascii="Arial" w:hAnsi="Arial" w:cs="Arial"/>
          <w:sz w:val="20"/>
          <w:szCs w:val="20"/>
          <w:shd w:val="clear" w:color="auto" w:fill="FFFFFF"/>
        </w:rPr>
        <w:t xml:space="preserve">It is well recognized that self-reported measures can overestimate </w:t>
      </w:r>
      <w:r w:rsidR="001D5FF9" w:rsidRPr="00897B86">
        <w:rPr>
          <w:rFonts w:ascii="Arial" w:hAnsi="Arial" w:cs="Arial"/>
          <w:sz w:val="20"/>
          <w:szCs w:val="20"/>
          <w:shd w:val="clear" w:color="auto" w:fill="FFFFFF"/>
        </w:rPr>
        <w:t>PA</w:t>
      </w:r>
      <w:r w:rsidRPr="00897B86">
        <w:rPr>
          <w:rFonts w:ascii="Arial" w:hAnsi="Arial" w:cs="Arial"/>
          <w:sz w:val="20"/>
          <w:szCs w:val="20"/>
          <w:shd w:val="clear" w:color="auto" w:fill="FFFFFF"/>
        </w:rPr>
        <w:t xml:space="preserve"> levels </w:t>
      </w:r>
      <w:r w:rsidRPr="00897B86">
        <w:rPr>
          <w:rFonts w:ascii="Arial" w:hAnsi="Arial" w:cs="Arial"/>
          <w:sz w:val="20"/>
          <w:szCs w:val="20"/>
          <w:shd w:val="clear" w:color="auto" w:fill="FFFFFF"/>
        </w:rPr>
        <w:fldChar w:fldCharType="begin"/>
      </w:r>
      <w:r w:rsidR="004D55E4" w:rsidRPr="00897B86">
        <w:rPr>
          <w:rFonts w:ascii="Arial" w:hAnsi="Arial" w:cs="Arial"/>
          <w:sz w:val="20"/>
          <w:szCs w:val="20"/>
          <w:shd w:val="clear" w:color="auto" w:fill="FFFFFF"/>
        </w:rPr>
        <w:instrText xml:space="preserve"> ADDIN EN.CITE &lt;EndNote&gt;&lt;Cite&gt;&lt;Author&gt;Ainsworth&lt;/Author&gt;&lt;Year&gt;2006&lt;/Year&gt;&lt;RecNum&gt;2492&lt;/RecNum&gt;&lt;DisplayText&gt;(Ainsworth et al., 2006)&lt;/DisplayText&gt;&lt;record&gt;&lt;rec-number&gt;2492&lt;/rec-number&gt;&lt;foreign-keys&gt;&lt;key app="EN" db-id="vztrr2pxoswezaedfpsvdxvvx0wff0paassr" timestamp="1489389475"&gt;2492&lt;/key&gt;&lt;/foreign-keys&gt;&lt;ref-type name="Journal Article"&gt;17&lt;/ref-type&gt;&lt;contributors&gt;&lt;authors&gt;&lt;author&gt;Ainsworth, Barbara E&lt;/author&gt;&lt;author&gt;Macera, Caroline A&lt;/author&gt;&lt;author&gt;Jones, Deborah A&lt;/author&gt;&lt;author&gt;Reis, Jared P&lt;/author&gt;&lt;author&gt;Addy, Cheryl L&lt;/author&gt;&lt;author&gt;Bowles, Heather R&lt;/author&gt;&lt;author&gt;Kohl 3rd, HW&lt;/author&gt;&lt;/authors&gt;&lt;/contributors&gt;&lt;titles&gt;&lt;title&gt;Comparison of the 2001 BRFSS and the IPAQ Physical Activity Questionnaires&lt;/title&gt;&lt;secondary-title&gt;Medicine and science in sports and exercise&lt;/secondary-title&gt;&lt;/titles&gt;&lt;periodical&gt;&lt;full-title&gt;Medicine and science in sports and exercise&lt;/full-title&gt;&lt;/periodical&gt;&lt;pages&gt;1584-1592&lt;/pages&gt;&lt;volume&gt;38&lt;/volume&gt;&lt;number&gt;9&lt;/number&gt;&lt;dates&gt;&lt;year&gt;2006&lt;/year&gt;&lt;/dates&gt;&lt;isbn&gt;0195-9131&lt;/isbn&gt;&lt;urls&gt;&lt;/urls&gt;&lt;/record&gt;&lt;/Cite&gt;&lt;/EndNote&gt;</w:instrText>
      </w:r>
      <w:r w:rsidRPr="00897B86">
        <w:rPr>
          <w:rFonts w:ascii="Arial" w:hAnsi="Arial" w:cs="Arial"/>
          <w:sz w:val="20"/>
          <w:szCs w:val="20"/>
          <w:shd w:val="clear" w:color="auto" w:fill="FFFFFF"/>
        </w:rPr>
        <w:fldChar w:fldCharType="separate"/>
      </w:r>
      <w:r w:rsidR="004D55E4" w:rsidRPr="00897B86">
        <w:rPr>
          <w:rFonts w:ascii="Arial" w:hAnsi="Arial" w:cs="Arial"/>
          <w:noProof/>
          <w:sz w:val="20"/>
          <w:szCs w:val="20"/>
          <w:shd w:val="clear" w:color="auto" w:fill="FFFFFF"/>
        </w:rPr>
        <w:t>(Ainsworth et al., 2006)</w:t>
      </w:r>
      <w:r w:rsidRPr="00897B86">
        <w:rPr>
          <w:rFonts w:ascii="Arial" w:hAnsi="Arial" w:cs="Arial"/>
          <w:sz w:val="20"/>
          <w:szCs w:val="20"/>
          <w:shd w:val="clear" w:color="auto" w:fill="FFFFFF"/>
        </w:rPr>
        <w:fldChar w:fldCharType="end"/>
      </w:r>
      <w:r w:rsidRPr="00897B86">
        <w:rPr>
          <w:rFonts w:ascii="Arial" w:hAnsi="Arial" w:cs="Arial"/>
          <w:sz w:val="20"/>
          <w:szCs w:val="20"/>
          <w:shd w:val="clear" w:color="auto" w:fill="FFFFFF"/>
        </w:rPr>
        <w:t>.</w:t>
      </w:r>
      <w:r w:rsidRPr="00897B86">
        <w:rPr>
          <w:rFonts w:ascii="Arial" w:hAnsi="Arial" w:cs="Arial"/>
          <w:sz w:val="20"/>
          <w:szCs w:val="20"/>
        </w:rPr>
        <w:t xml:space="preserve"> Future research should utilize objectiv</w:t>
      </w:r>
      <w:r w:rsidR="00FF4848" w:rsidRPr="00897B86">
        <w:rPr>
          <w:rFonts w:ascii="Arial" w:hAnsi="Arial" w:cs="Arial"/>
          <w:sz w:val="20"/>
          <w:szCs w:val="20"/>
        </w:rPr>
        <w:t xml:space="preserve">e measures of </w:t>
      </w:r>
      <w:r w:rsidR="001D5FF9" w:rsidRPr="00897B86">
        <w:rPr>
          <w:rFonts w:ascii="Arial" w:hAnsi="Arial" w:cs="Arial"/>
          <w:sz w:val="20"/>
          <w:szCs w:val="20"/>
        </w:rPr>
        <w:t>PA</w:t>
      </w:r>
      <w:r w:rsidR="00FF4848" w:rsidRPr="00897B86">
        <w:rPr>
          <w:rFonts w:ascii="Arial" w:hAnsi="Arial" w:cs="Arial"/>
          <w:sz w:val="20"/>
          <w:szCs w:val="20"/>
        </w:rPr>
        <w:t xml:space="preserve"> such as accelerometers</w:t>
      </w:r>
      <w:r w:rsidRPr="00897B86">
        <w:rPr>
          <w:rFonts w:ascii="Arial" w:hAnsi="Arial" w:cs="Arial"/>
          <w:color w:val="000000"/>
          <w:sz w:val="20"/>
          <w:szCs w:val="20"/>
          <w:shd w:val="clear" w:color="auto" w:fill="FFFFFF"/>
        </w:rPr>
        <w:t xml:space="preserve">. Additionally, given the recent mass-scale adoption and regular usage of smartphones among young people </w:t>
      </w:r>
      <w:r w:rsidRPr="00897B86">
        <w:rPr>
          <w:rFonts w:ascii="Arial" w:hAnsi="Arial" w:cs="Arial"/>
          <w:color w:val="000000"/>
          <w:sz w:val="20"/>
          <w:szCs w:val="20"/>
          <w:shd w:val="clear" w:color="auto" w:fill="FFFFFF"/>
        </w:rPr>
        <w:fldChar w:fldCharType="begin"/>
      </w:r>
      <w:r w:rsidR="004D55E4" w:rsidRPr="00897B86">
        <w:rPr>
          <w:rFonts w:ascii="Arial" w:hAnsi="Arial" w:cs="Arial"/>
          <w:color w:val="000000"/>
          <w:sz w:val="20"/>
          <w:szCs w:val="20"/>
          <w:shd w:val="clear" w:color="auto" w:fill="FFFFFF"/>
        </w:rPr>
        <w:instrText xml:space="preserve"> ADDIN EN.CITE &lt;EndNote&gt;&lt;Cite&gt;&lt;Author&gt;Firth&lt;/Author&gt;&lt;Year&gt;2019&lt;/Year&gt;&lt;RecNum&gt;3662&lt;/RecNum&gt;&lt;DisplayText&gt;(Firth et al., 2019)&lt;/DisplayText&gt;&lt;record&gt;&lt;rec-number&gt;3662&lt;/rec-number&gt;&lt;foreign-keys&gt;&lt;key app="EN" db-id="vztrr2pxoswezaedfpsvdxvvx0wff0paassr" timestamp="1559050963"&gt;3662&lt;/key&gt;&lt;/foreign-keys&gt;&lt;ref-type name="Journal Article"&gt;17&lt;/ref-type&gt;&lt;contributors&gt;&lt;authors&gt;&lt;author&gt;Firth, Joseph&lt;/author&gt;&lt;author&gt;Torous, John&lt;/author&gt;&lt;author&gt;Stubbs, Brendon&lt;/author&gt;&lt;author&gt;Firth, Josh A&lt;/author&gt;&lt;author&gt;Steiner, Geneviev</w:instrText>
      </w:r>
      <w:r w:rsidR="004D55E4" w:rsidRPr="00897B86">
        <w:rPr>
          <w:rFonts w:ascii="Arial" w:hAnsi="Arial" w:cs="Arial" w:hint="eastAsia"/>
          <w:color w:val="000000"/>
          <w:sz w:val="20"/>
          <w:szCs w:val="20"/>
          <w:shd w:val="clear" w:color="auto" w:fill="FFFFFF"/>
        </w:rPr>
        <w:instrText>e Z&lt;/author&gt;&lt;author&gt;Smith, Lee&lt;/author&gt;&lt;author&gt;Alvarez</w:instrText>
      </w:r>
      <w:r w:rsidR="004D55E4" w:rsidRPr="00897B86">
        <w:rPr>
          <w:rFonts w:ascii="Arial" w:hAnsi="Arial" w:cs="Arial" w:hint="eastAsia"/>
          <w:color w:val="000000"/>
          <w:sz w:val="20"/>
          <w:szCs w:val="20"/>
          <w:shd w:val="clear" w:color="auto" w:fill="FFFFFF"/>
        </w:rPr>
        <w:instrText>‐</w:instrText>
      </w:r>
      <w:r w:rsidR="004D55E4" w:rsidRPr="00897B86">
        <w:rPr>
          <w:rFonts w:ascii="Arial" w:hAnsi="Arial" w:cs="Arial" w:hint="eastAsia"/>
          <w:color w:val="000000"/>
          <w:sz w:val="20"/>
          <w:szCs w:val="20"/>
          <w:shd w:val="clear" w:color="auto" w:fill="FFFFFF"/>
        </w:rPr>
        <w:instrText xml:space="preserve">Jimenez, Mario&lt;/author&gt;&lt;author&gt;Gleeson, John&lt;/author&gt;&lt;author&gt;Vancampfort, Davy&lt;/author&gt;&lt;author&gt;Armitage, Christopher J %J World Psychiatry&lt;/author&gt;&lt;/authors&gt;&lt;/contributors&gt;&lt;titles&gt;&lt;title&gt;The </w:instrText>
      </w:r>
      <w:r w:rsidR="004D55E4" w:rsidRPr="00897B86">
        <w:rPr>
          <w:rFonts w:ascii="Arial" w:hAnsi="Arial" w:cs="Arial" w:hint="eastAsia"/>
          <w:color w:val="000000"/>
          <w:sz w:val="20"/>
          <w:szCs w:val="20"/>
          <w:shd w:val="clear" w:color="auto" w:fill="FFFFFF"/>
        </w:rPr>
        <w:instrText>“</w:instrText>
      </w:r>
      <w:r w:rsidR="004D55E4" w:rsidRPr="00897B86">
        <w:rPr>
          <w:rFonts w:ascii="Arial" w:hAnsi="Arial" w:cs="Arial" w:hint="eastAsia"/>
          <w:color w:val="000000"/>
          <w:sz w:val="20"/>
          <w:szCs w:val="20"/>
          <w:shd w:val="clear" w:color="auto" w:fill="FFFFFF"/>
        </w:rPr>
        <w:instrText>online b</w:instrText>
      </w:r>
      <w:r w:rsidR="004D55E4" w:rsidRPr="00897B86">
        <w:rPr>
          <w:rFonts w:ascii="Arial" w:hAnsi="Arial" w:cs="Arial"/>
          <w:color w:val="000000"/>
          <w:sz w:val="20"/>
          <w:szCs w:val="20"/>
          <w:shd w:val="clear" w:color="auto" w:fill="FFFFFF"/>
        </w:rPr>
        <w:instrText>rain”: how the Internet may be changing our cognition&lt;/title&gt;&lt;/titles&gt;&lt;pages&gt;119-129&lt;/pages&gt;&lt;volume&gt;18&lt;/volume&gt;&lt;number&gt;2&lt;/number&gt;&lt;dates&gt;&lt;year&gt;2019&lt;/year&gt;&lt;/dates&gt;&lt;isbn&gt;1723-8617&lt;/isbn&gt;&lt;urls&gt;&lt;/urls&gt;&lt;/record&gt;&lt;/Cite&gt;&lt;/EndNote&gt;</w:instrText>
      </w:r>
      <w:r w:rsidRPr="00897B86">
        <w:rPr>
          <w:rFonts w:ascii="Arial" w:hAnsi="Arial" w:cs="Arial"/>
          <w:color w:val="000000"/>
          <w:sz w:val="20"/>
          <w:szCs w:val="20"/>
          <w:shd w:val="clear" w:color="auto" w:fill="FFFFFF"/>
        </w:rPr>
        <w:fldChar w:fldCharType="separate"/>
      </w:r>
      <w:r w:rsidR="004D55E4" w:rsidRPr="00897B86">
        <w:rPr>
          <w:rFonts w:ascii="Arial" w:hAnsi="Arial" w:cs="Arial"/>
          <w:noProof/>
          <w:color w:val="000000"/>
          <w:sz w:val="20"/>
          <w:szCs w:val="20"/>
          <w:shd w:val="clear" w:color="auto" w:fill="FFFFFF"/>
        </w:rPr>
        <w:t>(Firth et al., 2019)</w:t>
      </w:r>
      <w:r w:rsidRPr="00897B86">
        <w:rPr>
          <w:rFonts w:ascii="Arial" w:hAnsi="Arial" w:cs="Arial"/>
          <w:color w:val="000000"/>
          <w:sz w:val="20"/>
          <w:szCs w:val="20"/>
          <w:shd w:val="clear" w:color="auto" w:fill="FFFFFF"/>
        </w:rPr>
        <w:fldChar w:fldCharType="end"/>
      </w:r>
      <w:r w:rsidRPr="00897B86">
        <w:rPr>
          <w:rFonts w:ascii="Arial" w:hAnsi="Arial" w:cs="Arial"/>
          <w:color w:val="000000"/>
          <w:sz w:val="20"/>
          <w:szCs w:val="20"/>
          <w:shd w:val="clear" w:color="auto" w:fill="FFFFFF"/>
        </w:rPr>
        <w:t xml:space="preserve">, the data collected from these devices and associated ‘wearable’ activity trackers may present novel and feasible methods for collecting objective measures of </w:t>
      </w:r>
      <w:r w:rsidR="001D5FF9" w:rsidRPr="00897B86">
        <w:rPr>
          <w:rFonts w:ascii="Arial" w:hAnsi="Arial" w:cs="Arial"/>
          <w:color w:val="000000"/>
          <w:sz w:val="20"/>
          <w:szCs w:val="20"/>
          <w:shd w:val="clear" w:color="auto" w:fill="FFFFFF"/>
        </w:rPr>
        <w:t>PA</w:t>
      </w:r>
      <w:r w:rsidRPr="00897B86">
        <w:rPr>
          <w:rFonts w:ascii="Arial" w:hAnsi="Arial" w:cs="Arial"/>
          <w:color w:val="000000"/>
          <w:sz w:val="20"/>
          <w:szCs w:val="20"/>
          <w:shd w:val="clear" w:color="auto" w:fill="FFFFFF"/>
        </w:rPr>
        <w:t xml:space="preserve"> on a population-scale, very likely shedding new light on variables that might be associated with </w:t>
      </w:r>
      <w:r w:rsidR="001D5FF9" w:rsidRPr="00897B86">
        <w:rPr>
          <w:rFonts w:ascii="Arial" w:hAnsi="Arial" w:cs="Arial"/>
          <w:color w:val="000000"/>
          <w:sz w:val="20"/>
          <w:szCs w:val="20"/>
          <w:shd w:val="clear" w:color="auto" w:fill="FFFFFF"/>
        </w:rPr>
        <w:t>PA</w:t>
      </w:r>
      <w:r w:rsidRPr="00897B86">
        <w:rPr>
          <w:rFonts w:ascii="Arial" w:hAnsi="Arial" w:cs="Arial"/>
          <w:color w:val="000000"/>
          <w:sz w:val="20"/>
          <w:szCs w:val="20"/>
          <w:shd w:val="clear" w:color="auto" w:fill="FFFFFF"/>
        </w:rPr>
        <w:t xml:space="preserve"> levels in adolescents in LMICs.</w:t>
      </w:r>
      <w:r w:rsidR="009F3C88" w:rsidRPr="00897B86">
        <w:rPr>
          <w:rFonts w:ascii="Arial" w:hAnsi="Arial" w:cs="Arial"/>
          <w:color w:val="000000"/>
          <w:sz w:val="20"/>
          <w:szCs w:val="20"/>
          <w:shd w:val="clear" w:color="auto" w:fill="FFFFFF"/>
        </w:rPr>
        <w:t xml:space="preserve"> Third</w:t>
      </w:r>
      <w:r w:rsidR="009F3C88" w:rsidRPr="00897B86">
        <w:rPr>
          <w:rFonts w:ascii="Arial" w:hAnsi="Arial" w:cs="Arial"/>
          <w:color w:val="141413"/>
          <w:sz w:val="20"/>
          <w:szCs w:val="20"/>
        </w:rPr>
        <w:t xml:space="preserve">, </w:t>
      </w:r>
      <w:r w:rsidR="009F3C88" w:rsidRPr="00897B86">
        <w:rPr>
          <w:rFonts w:ascii="Arial" w:hAnsi="Arial" w:cs="Arial"/>
          <w:sz w:val="20"/>
          <w:szCs w:val="20"/>
          <w:lang w:eastAsia="ja-JP"/>
        </w:rPr>
        <w:t xml:space="preserve">varying degrees of bias may have been introduced by </w:t>
      </w:r>
      <w:r w:rsidR="009F3C88" w:rsidRPr="00897B86">
        <w:rPr>
          <w:rFonts w:ascii="Arial" w:hAnsi="Arial" w:cs="Arial"/>
          <w:sz w:val="20"/>
          <w:szCs w:val="20"/>
        </w:rPr>
        <w:t>interviewing only school</w:t>
      </w:r>
      <w:r w:rsidR="005D3C30" w:rsidRPr="00897B86">
        <w:rPr>
          <w:rFonts w:ascii="Arial" w:hAnsi="Arial" w:cs="Arial"/>
          <w:sz w:val="20"/>
          <w:szCs w:val="20"/>
        </w:rPr>
        <w:t xml:space="preserve"> going adolescents </w:t>
      </w:r>
      <w:r w:rsidR="009F3C88" w:rsidRPr="00897B86">
        <w:rPr>
          <w:rFonts w:ascii="Arial" w:hAnsi="Arial" w:cs="Arial"/>
          <w:sz w:val="20"/>
          <w:szCs w:val="20"/>
          <w:lang w:eastAsia="ja-JP"/>
        </w:rPr>
        <w:t>who might be more (as they do have physical education) or less (compared to those who do intensive child labor) physically active than those who are not attending school. However</w:t>
      </w:r>
      <w:r w:rsidR="00FF4848" w:rsidRPr="00897B86">
        <w:rPr>
          <w:rFonts w:ascii="Arial" w:hAnsi="Arial" w:cs="Arial"/>
          <w:sz w:val="20"/>
          <w:szCs w:val="20"/>
        </w:rPr>
        <w:t>, the majority of</w:t>
      </w:r>
      <w:r w:rsidR="009F3C88" w:rsidRPr="00897B86">
        <w:rPr>
          <w:rFonts w:ascii="Arial" w:hAnsi="Arial" w:cs="Arial"/>
          <w:sz w:val="20"/>
          <w:szCs w:val="20"/>
        </w:rPr>
        <w:t xml:space="preserve"> adolescents</w:t>
      </w:r>
      <w:r w:rsidR="00FF4848" w:rsidRPr="00897B86">
        <w:rPr>
          <w:rFonts w:ascii="Arial" w:hAnsi="Arial" w:cs="Arial"/>
          <w:sz w:val="20"/>
          <w:szCs w:val="20"/>
        </w:rPr>
        <w:t xml:space="preserve"> aged 12 to 15 years</w:t>
      </w:r>
      <w:r w:rsidR="009F3C88" w:rsidRPr="00897B86">
        <w:rPr>
          <w:rFonts w:ascii="Arial" w:hAnsi="Arial" w:cs="Arial"/>
          <w:sz w:val="20"/>
          <w:szCs w:val="20"/>
        </w:rPr>
        <w:t xml:space="preserve"> from most of the countries </w:t>
      </w:r>
      <w:r w:rsidR="009F3C88" w:rsidRPr="00897B86">
        <w:rPr>
          <w:rFonts w:ascii="Arial" w:hAnsi="Arial" w:cs="Arial"/>
          <w:sz w:val="20"/>
          <w:szCs w:val="20"/>
          <w:lang w:eastAsia="ja-JP"/>
        </w:rPr>
        <w:t xml:space="preserve">in our study do </w:t>
      </w:r>
      <w:r w:rsidR="009F3C88" w:rsidRPr="00897B86">
        <w:rPr>
          <w:rFonts w:ascii="Arial" w:hAnsi="Arial" w:cs="Arial"/>
          <w:sz w:val="20"/>
          <w:szCs w:val="20"/>
        </w:rPr>
        <w:t xml:space="preserve">attend school </w:t>
      </w:r>
      <w:r w:rsidR="009F3C88" w:rsidRPr="00897B86">
        <w:rPr>
          <w:rFonts w:ascii="Arial" w:hAnsi="Arial" w:cs="Arial"/>
          <w:sz w:val="20"/>
          <w:szCs w:val="20"/>
        </w:rPr>
        <w:fldChar w:fldCharType="begin"/>
      </w:r>
      <w:r w:rsidR="004D55E4" w:rsidRPr="00897B86">
        <w:rPr>
          <w:rFonts w:ascii="Arial" w:hAnsi="Arial" w:cs="Arial"/>
          <w:sz w:val="20"/>
          <w:szCs w:val="20"/>
        </w:rPr>
        <w:instrText xml:space="preserve"> ADDIN EN.CITE &lt;EndNote&gt;&lt;Cite&gt;&lt;Author&gt;UNICEF&lt;/Author&gt;&lt;Year&gt;2015&lt;/Year&gt;&lt;RecNum&gt;7944&lt;/RecNum&gt;&lt;DisplayText&gt;(UNICEF, 2015)&lt;/DisplayText&gt;&lt;record&gt;&lt;rec-number&gt;7944&lt;/rec-number&gt;&lt;foreign-keys&gt;&lt;key app="EN" db-id="f2z5xwrr4s255jexte2pwr2czrta9p02zs9t" timestamp="1529583510"&gt;7944&lt;/key&gt;&lt;/foreign-keys&gt;&lt;ref-type name="Journal Article"&gt;17&lt;/ref-type&gt;&lt;contributors&gt;&lt;authors&gt;&lt;author&gt;UNICEF,&lt;/author&gt;&lt;/authors&gt;&lt;/contributors&gt;&lt;titles&gt;&lt;title&gt;Fixing the broken promise of educaiton for all&lt;/title&gt;&lt;/titles&gt;&lt;dates&gt;&lt;year&gt;2015&lt;/year&gt;&lt;/dates&gt;&lt;urls&gt;&lt;/urls&gt;&lt;/record&gt;&lt;/Cite&gt;&lt;/EndNote&gt;</w:instrText>
      </w:r>
      <w:r w:rsidR="009F3C88" w:rsidRPr="00897B86">
        <w:rPr>
          <w:rFonts w:ascii="Arial" w:hAnsi="Arial" w:cs="Arial"/>
          <w:sz w:val="20"/>
          <w:szCs w:val="20"/>
        </w:rPr>
        <w:fldChar w:fldCharType="separate"/>
      </w:r>
      <w:r w:rsidR="004D55E4" w:rsidRPr="00897B86">
        <w:rPr>
          <w:rFonts w:ascii="Arial" w:hAnsi="Arial" w:cs="Arial"/>
          <w:noProof/>
          <w:sz w:val="20"/>
          <w:szCs w:val="20"/>
        </w:rPr>
        <w:t>(UNICEF, 2015)</w:t>
      </w:r>
      <w:r w:rsidR="009F3C88" w:rsidRPr="00897B86">
        <w:rPr>
          <w:rFonts w:ascii="Arial" w:hAnsi="Arial" w:cs="Arial"/>
          <w:sz w:val="20"/>
          <w:szCs w:val="20"/>
        </w:rPr>
        <w:fldChar w:fldCharType="end"/>
      </w:r>
      <w:r w:rsidR="009F3C88" w:rsidRPr="00897B86">
        <w:rPr>
          <w:rFonts w:ascii="Arial" w:hAnsi="Arial" w:cs="Arial"/>
          <w:sz w:val="20"/>
          <w:szCs w:val="20"/>
        </w:rPr>
        <w:t>.</w:t>
      </w:r>
      <w:r w:rsidR="009F3C88" w:rsidRPr="00897B86">
        <w:rPr>
          <w:rFonts w:ascii="Arial" w:hAnsi="Arial" w:cs="Arial"/>
          <w:color w:val="000000"/>
          <w:sz w:val="20"/>
          <w:szCs w:val="20"/>
          <w:shd w:val="clear" w:color="auto" w:fill="FFFFFF"/>
        </w:rPr>
        <w:t xml:space="preserve"> </w:t>
      </w:r>
      <w:r w:rsidRPr="00897B86">
        <w:rPr>
          <w:rFonts w:ascii="Arial" w:hAnsi="Arial" w:cs="Arial"/>
          <w:sz w:val="20"/>
          <w:szCs w:val="20"/>
          <w:lang w:val="en-GB"/>
        </w:rPr>
        <w:t>Finally, future studies in LMICs may wish to assess</w:t>
      </w:r>
      <w:r w:rsidR="007F7D5C" w:rsidRPr="00897B86">
        <w:rPr>
          <w:rFonts w:ascii="Arial" w:hAnsi="Arial" w:cs="Arial"/>
          <w:sz w:val="20"/>
          <w:szCs w:val="20"/>
          <w:lang w:val="en-GB"/>
        </w:rPr>
        <w:t xml:space="preserve"> the moderate </w:t>
      </w:r>
      <w:r w:rsidR="00E035C8" w:rsidRPr="00897B86">
        <w:rPr>
          <w:rFonts w:ascii="Arial" w:hAnsi="Arial" w:cs="Arial"/>
          <w:sz w:val="20"/>
          <w:szCs w:val="20"/>
          <w:lang w:val="en-GB"/>
        </w:rPr>
        <w:t xml:space="preserve">to high </w:t>
      </w:r>
      <w:r w:rsidR="007F7D5C" w:rsidRPr="00897B86">
        <w:rPr>
          <w:rFonts w:ascii="Arial" w:hAnsi="Arial" w:cs="Arial"/>
          <w:sz w:val="20"/>
          <w:szCs w:val="20"/>
          <w:lang w:val="en-GB"/>
        </w:rPr>
        <w:t>heterogeneity</w:t>
      </w:r>
      <w:r w:rsidR="00E035C8" w:rsidRPr="00897B86">
        <w:rPr>
          <w:rFonts w:ascii="Arial" w:hAnsi="Arial" w:cs="Arial"/>
          <w:sz w:val="20"/>
          <w:szCs w:val="20"/>
          <w:lang w:val="en-GB"/>
        </w:rPr>
        <w:t xml:space="preserve"> observed</w:t>
      </w:r>
      <w:r w:rsidR="007F7D5C" w:rsidRPr="00897B86">
        <w:rPr>
          <w:rFonts w:ascii="Arial" w:hAnsi="Arial" w:cs="Arial"/>
          <w:sz w:val="20"/>
          <w:szCs w:val="20"/>
          <w:lang w:val="en-GB"/>
        </w:rPr>
        <w:t>, which is likely due to differences between countries and</w:t>
      </w:r>
      <w:r w:rsidR="00A84E43" w:rsidRPr="00897B86">
        <w:rPr>
          <w:rFonts w:ascii="Arial" w:hAnsi="Arial" w:cs="Arial"/>
          <w:sz w:val="20"/>
          <w:szCs w:val="20"/>
          <w:lang w:val="en-GB"/>
        </w:rPr>
        <w:t xml:space="preserve"> </w:t>
      </w:r>
      <w:r w:rsidRPr="00897B86">
        <w:rPr>
          <w:rFonts w:ascii="Arial" w:hAnsi="Arial" w:cs="Arial"/>
          <w:sz w:val="20"/>
          <w:szCs w:val="20"/>
          <w:lang w:val="en-GB"/>
        </w:rPr>
        <w:t xml:space="preserve">how </w:t>
      </w:r>
      <w:r w:rsidR="007F7D5C" w:rsidRPr="00897B86">
        <w:rPr>
          <w:rFonts w:ascii="Arial" w:hAnsi="Arial" w:cs="Arial"/>
          <w:sz w:val="20"/>
          <w:szCs w:val="20"/>
          <w:lang w:val="en-GB"/>
        </w:rPr>
        <w:t xml:space="preserve"> different </w:t>
      </w:r>
      <w:r w:rsidR="009F3C88" w:rsidRPr="00897B86">
        <w:rPr>
          <w:rFonts w:ascii="Arial" w:hAnsi="Arial" w:cs="Arial"/>
          <w:sz w:val="20"/>
          <w:szCs w:val="20"/>
          <w:lang w:val="en-GB"/>
        </w:rPr>
        <w:t>societal changes in LMICs</w:t>
      </w:r>
      <w:r w:rsidR="00FF4848" w:rsidRPr="00897B86">
        <w:rPr>
          <w:rFonts w:ascii="Arial" w:hAnsi="Arial" w:cs="Arial"/>
          <w:sz w:val="20"/>
          <w:szCs w:val="20"/>
          <w:lang w:val="en-GB"/>
        </w:rPr>
        <w:t xml:space="preserve"> (such as economic growth, urbanization)</w:t>
      </w:r>
      <w:r w:rsidR="009F3C88" w:rsidRPr="00897B86">
        <w:rPr>
          <w:rFonts w:ascii="Arial" w:hAnsi="Arial" w:cs="Arial"/>
          <w:sz w:val="20"/>
          <w:szCs w:val="20"/>
          <w:lang w:val="en-GB"/>
        </w:rPr>
        <w:t xml:space="preserve">, </w:t>
      </w:r>
      <w:r w:rsidRPr="00897B86">
        <w:rPr>
          <w:rFonts w:ascii="Arial" w:hAnsi="Arial" w:cs="Arial"/>
          <w:sz w:val="20"/>
          <w:szCs w:val="20"/>
          <w:lang w:val="en-GB"/>
        </w:rPr>
        <w:t>civil conflicts, and extreme weather conditions are linked to physical</w:t>
      </w:r>
      <w:r w:rsidR="009F3C88" w:rsidRPr="00897B86">
        <w:rPr>
          <w:rFonts w:ascii="Arial" w:hAnsi="Arial" w:cs="Arial"/>
          <w:sz w:val="20"/>
          <w:szCs w:val="20"/>
          <w:lang w:val="en-GB"/>
        </w:rPr>
        <w:t xml:space="preserve"> inactivity in this population. </w:t>
      </w:r>
      <w:r w:rsidRPr="00897B86">
        <w:rPr>
          <w:rFonts w:ascii="Arial" w:eastAsia="ScalaLancetPro" w:hAnsi="Arial" w:cs="Arial"/>
          <w:sz w:val="20"/>
          <w:szCs w:val="20"/>
        </w:rPr>
        <w:t>For example,</w:t>
      </w:r>
      <w:r w:rsidR="009F3C88" w:rsidRPr="00897B86">
        <w:rPr>
          <w:rFonts w:ascii="Arial" w:eastAsia="ScalaLancetPro" w:hAnsi="Arial" w:cs="Arial"/>
          <w:sz w:val="20"/>
          <w:szCs w:val="20"/>
        </w:rPr>
        <w:t xml:space="preserve"> </w:t>
      </w:r>
      <w:r w:rsidR="00FF4848" w:rsidRPr="00897B86">
        <w:rPr>
          <w:rFonts w:ascii="Arial" w:hAnsi="Arial" w:cs="Arial"/>
          <w:sz w:val="20"/>
          <w:szCs w:val="20"/>
          <w:lang w:val="en-GB"/>
        </w:rPr>
        <w:t>urbanization</w:t>
      </w:r>
      <w:r w:rsidRPr="00897B86">
        <w:rPr>
          <w:rFonts w:ascii="Arial" w:hAnsi="Arial" w:cs="Arial"/>
          <w:sz w:val="20"/>
          <w:szCs w:val="20"/>
          <w:lang w:val="en-GB"/>
        </w:rPr>
        <w:t xml:space="preserve"> </w:t>
      </w:r>
      <w:r w:rsidR="00FF4848" w:rsidRPr="00897B86">
        <w:rPr>
          <w:rFonts w:ascii="Arial" w:hAnsi="Arial" w:cs="Arial"/>
          <w:sz w:val="20"/>
          <w:szCs w:val="20"/>
          <w:lang w:val="en-GB"/>
        </w:rPr>
        <w:t xml:space="preserve">may, on one hand, </w:t>
      </w:r>
      <w:r w:rsidRPr="00897B86">
        <w:rPr>
          <w:rFonts w:ascii="Arial" w:hAnsi="Arial" w:cs="Arial"/>
          <w:sz w:val="20"/>
          <w:szCs w:val="20"/>
          <w:shd w:val="clear" w:color="auto" w:fill="FFFFFF"/>
          <w:lang w:val="en-GB"/>
        </w:rPr>
        <w:t>potential</w:t>
      </w:r>
      <w:r w:rsidR="00FF4848" w:rsidRPr="00897B86">
        <w:rPr>
          <w:rFonts w:ascii="Arial" w:hAnsi="Arial" w:cs="Arial"/>
          <w:sz w:val="20"/>
          <w:szCs w:val="20"/>
          <w:shd w:val="clear" w:color="auto" w:fill="FFFFFF"/>
          <w:lang w:val="en-GB"/>
        </w:rPr>
        <w:t>ly lead to</w:t>
      </w:r>
      <w:r w:rsidRPr="00897B86">
        <w:rPr>
          <w:rFonts w:ascii="Arial" w:hAnsi="Arial" w:cs="Arial"/>
          <w:sz w:val="20"/>
          <w:szCs w:val="20"/>
          <w:shd w:val="clear" w:color="auto" w:fill="FFFFFF"/>
          <w:lang w:val="en-GB"/>
        </w:rPr>
        <w:t xml:space="preserve"> better access to mental and physical health care, </w:t>
      </w:r>
      <w:r w:rsidR="00FF4848" w:rsidRPr="00897B86">
        <w:rPr>
          <w:rFonts w:ascii="Arial" w:hAnsi="Arial" w:cs="Arial"/>
          <w:sz w:val="20"/>
          <w:szCs w:val="20"/>
          <w:shd w:val="clear" w:color="auto" w:fill="FFFFFF"/>
          <w:lang w:val="en-GB"/>
        </w:rPr>
        <w:t>on the other hand, it also</w:t>
      </w:r>
      <w:r w:rsidRPr="00897B86">
        <w:rPr>
          <w:rFonts w:ascii="Arial" w:hAnsi="Arial" w:cs="Arial"/>
          <w:sz w:val="20"/>
          <w:szCs w:val="20"/>
          <w:shd w:val="clear" w:color="auto" w:fill="FFFFFF"/>
          <w:lang w:val="en-GB"/>
        </w:rPr>
        <w:t xml:space="preserve"> introduce</w:t>
      </w:r>
      <w:r w:rsidR="00FF4848" w:rsidRPr="00897B86">
        <w:rPr>
          <w:rFonts w:ascii="Arial" w:hAnsi="Arial" w:cs="Arial"/>
          <w:sz w:val="20"/>
          <w:szCs w:val="20"/>
          <w:shd w:val="clear" w:color="auto" w:fill="FFFFFF"/>
          <w:lang w:val="en-GB"/>
        </w:rPr>
        <w:t>s</w:t>
      </w:r>
      <w:r w:rsidRPr="00897B86">
        <w:rPr>
          <w:rFonts w:ascii="Arial" w:hAnsi="Arial" w:cs="Arial"/>
          <w:sz w:val="20"/>
          <w:szCs w:val="20"/>
          <w:shd w:val="clear" w:color="auto" w:fill="FFFFFF"/>
          <w:lang w:val="en-GB"/>
        </w:rPr>
        <w:t xml:space="preserve"> new hazards </w:t>
      </w:r>
      <w:r w:rsidR="00FF4848" w:rsidRPr="00897B86">
        <w:rPr>
          <w:rFonts w:ascii="Arial" w:hAnsi="Arial" w:cs="Arial"/>
          <w:sz w:val="20"/>
          <w:szCs w:val="20"/>
          <w:shd w:val="clear" w:color="auto" w:fill="FFFFFF"/>
          <w:lang w:val="en-GB"/>
        </w:rPr>
        <w:t>including</w:t>
      </w:r>
      <w:r w:rsidRPr="00897B86">
        <w:rPr>
          <w:rFonts w:ascii="Arial" w:hAnsi="Arial" w:cs="Arial"/>
          <w:sz w:val="20"/>
          <w:szCs w:val="20"/>
          <w:shd w:val="clear" w:color="auto" w:fill="FFFFFF"/>
          <w:lang w:val="en-GB"/>
        </w:rPr>
        <w:t xml:space="preserve"> a sedentary lifestyle</w:t>
      </w:r>
      <w:r w:rsidR="009F3C88" w:rsidRPr="00897B86">
        <w:rPr>
          <w:rFonts w:ascii="Arial" w:hAnsi="Arial" w:cs="Arial"/>
          <w:sz w:val="20"/>
          <w:szCs w:val="20"/>
          <w:shd w:val="clear" w:color="auto" w:fill="FFFFFF"/>
          <w:lang w:val="en-GB"/>
        </w:rPr>
        <w:t xml:space="preserve"> due to the increasing availability of motorized transport</w:t>
      </w:r>
      <w:r w:rsidRPr="00897B86">
        <w:rPr>
          <w:rFonts w:ascii="Arial" w:hAnsi="Arial" w:cs="Arial"/>
          <w:sz w:val="20"/>
          <w:szCs w:val="20"/>
          <w:shd w:val="clear" w:color="auto" w:fill="FFFFFF"/>
          <w:lang w:val="en-GB"/>
        </w:rPr>
        <w:t xml:space="preserve">. </w:t>
      </w:r>
    </w:p>
    <w:p w14:paraId="0EC23562" w14:textId="77777777" w:rsidR="007F7D5C" w:rsidRPr="00897B86" w:rsidRDefault="007F7D5C" w:rsidP="00370368">
      <w:pPr>
        <w:spacing w:line="480" w:lineRule="auto"/>
        <w:ind w:firstLine="720"/>
        <w:jc w:val="both"/>
        <w:rPr>
          <w:rFonts w:ascii="Arial" w:hAnsi="Arial" w:cs="Arial"/>
          <w:sz w:val="20"/>
          <w:szCs w:val="20"/>
          <w:shd w:val="clear" w:color="auto" w:fill="FFFFFF"/>
          <w:lang w:val="en-GB"/>
        </w:rPr>
      </w:pPr>
    </w:p>
    <w:p w14:paraId="0868AD86" w14:textId="2CD7C4B9" w:rsidR="00DB44B6" w:rsidRPr="00897B86" w:rsidRDefault="00DB44B6" w:rsidP="00794355">
      <w:pPr>
        <w:spacing w:line="480" w:lineRule="auto"/>
        <w:rPr>
          <w:rFonts w:ascii="Arial" w:hAnsi="Arial" w:cs="Arial"/>
          <w:b/>
          <w:sz w:val="20"/>
          <w:szCs w:val="20"/>
        </w:rPr>
      </w:pPr>
      <w:r w:rsidRPr="00897B86">
        <w:rPr>
          <w:rFonts w:ascii="Arial" w:hAnsi="Arial" w:cs="Arial"/>
          <w:b/>
          <w:sz w:val="20"/>
          <w:szCs w:val="20"/>
        </w:rPr>
        <w:t>Conclusion</w:t>
      </w:r>
    </w:p>
    <w:p w14:paraId="065CE9DB" w14:textId="4889E955" w:rsidR="00026B58" w:rsidRPr="00897B86" w:rsidRDefault="00026B58" w:rsidP="00026B58">
      <w:pPr>
        <w:spacing w:line="480" w:lineRule="auto"/>
        <w:jc w:val="both"/>
        <w:rPr>
          <w:rFonts w:ascii="Arial" w:hAnsi="Arial" w:cs="Arial"/>
          <w:sz w:val="20"/>
          <w:szCs w:val="20"/>
        </w:rPr>
      </w:pPr>
      <w:r w:rsidRPr="00897B86">
        <w:rPr>
          <w:rFonts w:ascii="Arial" w:hAnsi="Arial" w:cs="Arial"/>
          <w:sz w:val="20"/>
          <w:szCs w:val="20"/>
        </w:rPr>
        <w:t xml:space="preserve">Our data indicate that in adolescents aged 12 to 15 years living in LMICs </w:t>
      </w:r>
      <w:r w:rsidR="001D5FF9" w:rsidRPr="00897B86">
        <w:rPr>
          <w:rFonts w:ascii="Arial" w:hAnsi="Arial" w:cs="Arial"/>
          <w:sz w:val="20"/>
          <w:szCs w:val="20"/>
        </w:rPr>
        <w:t>PA</w:t>
      </w:r>
      <w:r w:rsidRPr="00897B86">
        <w:rPr>
          <w:rFonts w:ascii="Arial" w:hAnsi="Arial" w:cs="Arial"/>
          <w:sz w:val="20"/>
          <w:szCs w:val="20"/>
        </w:rPr>
        <w:t xml:space="preserve"> participation is </w:t>
      </w:r>
      <w:r w:rsidRPr="00897B86">
        <w:rPr>
          <w:rFonts w:ascii="Arial" w:hAnsi="Arial" w:cs="Arial"/>
          <w:color w:val="333333"/>
          <w:sz w:val="20"/>
          <w:szCs w:val="20"/>
          <w:shd w:val="clear" w:color="auto" w:fill="FFFFFF"/>
        </w:rPr>
        <w:t>a complex and multi-dimensional behavior</w:t>
      </w:r>
      <w:r w:rsidRPr="00897B86">
        <w:rPr>
          <w:rFonts w:ascii="Arial" w:hAnsi="Arial" w:cs="Arial"/>
          <w:sz w:val="20"/>
          <w:szCs w:val="20"/>
        </w:rPr>
        <w:t xml:space="preserve">. </w:t>
      </w:r>
      <w:r w:rsidR="00FF4848" w:rsidRPr="00897B86">
        <w:rPr>
          <w:rFonts w:ascii="Arial" w:hAnsi="Arial" w:cs="Arial"/>
          <w:sz w:val="20"/>
          <w:szCs w:val="20"/>
        </w:rPr>
        <w:t xml:space="preserve">Longitudinal research is needed </w:t>
      </w:r>
      <w:r w:rsidRPr="00897B86">
        <w:rPr>
          <w:rFonts w:ascii="Arial" w:hAnsi="Arial" w:cs="Arial"/>
          <w:sz w:val="20"/>
          <w:szCs w:val="20"/>
        </w:rPr>
        <w:t xml:space="preserve">to confirm/refute the findings to inform public interventions which aim to increase </w:t>
      </w:r>
      <w:r w:rsidR="001D5FF9" w:rsidRPr="00897B86">
        <w:rPr>
          <w:rFonts w:ascii="Arial" w:hAnsi="Arial" w:cs="Arial"/>
          <w:sz w:val="20"/>
          <w:szCs w:val="20"/>
        </w:rPr>
        <w:t>PA</w:t>
      </w:r>
      <w:r w:rsidRPr="00897B86">
        <w:rPr>
          <w:rFonts w:ascii="Arial" w:hAnsi="Arial" w:cs="Arial"/>
          <w:sz w:val="20"/>
          <w:szCs w:val="20"/>
        </w:rPr>
        <w:t xml:space="preserve"> levels in inactive adolescents living in LMICs.</w:t>
      </w:r>
    </w:p>
    <w:p w14:paraId="3DD5E36A" w14:textId="136A1106" w:rsidR="00C51D67" w:rsidRPr="00897B86" w:rsidRDefault="00C51D67" w:rsidP="00794355">
      <w:pPr>
        <w:spacing w:line="480" w:lineRule="auto"/>
        <w:rPr>
          <w:rFonts w:ascii="Arial" w:hAnsi="Arial" w:cs="Arial"/>
          <w:b/>
          <w:sz w:val="20"/>
          <w:szCs w:val="20"/>
        </w:rPr>
      </w:pPr>
      <w:r w:rsidRPr="00897B86">
        <w:rPr>
          <w:rFonts w:ascii="Arial" w:hAnsi="Arial" w:cs="Arial"/>
          <w:b/>
          <w:sz w:val="20"/>
          <w:szCs w:val="20"/>
        </w:rPr>
        <w:t>References</w:t>
      </w:r>
    </w:p>
    <w:p w14:paraId="6399FBE3"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sz w:val="20"/>
          <w:szCs w:val="20"/>
        </w:rPr>
        <w:fldChar w:fldCharType="begin"/>
      </w:r>
      <w:r w:rsidRPr="00897B86">
        <w:rPr>
          <w:rFonts w:ascii="Arial" w:hAnsi="Arial" w:cs="Arial"/>
          <w:sz w:val="20"/>
          <w:szCs w:val="20"/>
        </w:rPr>
        <w:instrText xml:space="preserve"> ADDIN EN.REFLIST </w:instrText>
      </w:r>
      <w:r w:rsidRPr="00897B86">
        <w:rPr>
          <w:rFonts w:ascii="Arial" w:hAnsi="Arial" w:cs="Arial"/>
          <w:sz w:val="20"/>
          <w:szCs w:val="20"/>
        </w:rPr>
        <w:fldChar w:fldCharType="separate"/>
      </w:r>
      <w:r w:rsidRPr="00897B86">
        <w:rPr>
          <w:rFonts w:ascii="Arial" w:hAnsi="Arial" w:cs="Arial"/>
          <w:noProof/>
          <w:sz w:val="20"/>
          <w:szCs w:val="20"/>
        </w:rPr>
        <w:t xml:space="preserve">Ainsworth, B.E., Macera, C.A., Jones, D.A., Reis, J.P., Addy, C.L., Bowles, H.R., Kohl 3rd, H., 2006. </w:t>
      </w:r>
    </w:p>
    <w:p w14:paraId="25612A87"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Comparison of the 2001 BRFSS and the IPAQ Physical Activity Questionnaires. Medicine and Science in Sports and Exercise 38:1584-92.</w:t>
      </w:r>
    </w:p>
    <w:p w14:paraId="1BA94893"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Arat, G., Wong, P.W.-C., 2017. The relationship between physical activity and mental health among </w:t>
      </w:r>
    </w:p>
    <w:p w14:paraId="4851E679"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adolescents in six middle-income countries: A cross-sectional study. Child &amp; Youth Services:1-16.</w:t>
      </w:r>
    </w:p>
    <w:p w14:paraId="09039D35"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Balogun, O., Koyanagi, A., Stickley, A., Gilmour, S., Shibuya, K.J.J.o.a.h., 2014. Alcohol consumption </w:t>
      </w:r>
    </w:p>
    <w:p w14:paraId="6AB2A749"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and psychological distress in adolescents: a multi-country study.  Journal of Adolescent Health 54:228-34.</w:t>
      </w:r>
    </w:p>
    <w:p w14:paraId="62C87BBA"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Barbosa Filho, V.C., Minatto, G., Mota, J., Silva, K.S., de Campos, W., da Silva Lopes, A., 2016. </w:t>
      </w:r>
    </w:p>
    <w:p w14:paraId="403F711A"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Promoting physical activity for children and adolescents in low-and middle-income countries: An umbrella systematic review: A review on promoting physical activity in LMIC. Preventive Medicine 88:115-26.</w:t>
      </w:r>
    </w:p>
    <w:p w14:paraId="5CE2C6D0"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Bauman, A.E., Reis, R.S., Sallis, J.F., Wells, J.C., Loos, R.J., Martin, B.W., Group, L.P.A.S.W., 2012. </w:t>
      </w:r>
    </w:p>
    <w:p w14:paraId="02F207A3"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Correlates of physical activity: why are some people physically active and others not? The Lancet 380:258-71.</w:t>
      </w:r>
    </w:p>
    <w:p w14:paraId="1A1BA52D"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Bélair, M.-A., Kohen, D.E., Kingsbury, M., Colman, I., 2018. Relationship between leisure time physical </w:t>
      </w:r>
    </w:p>
    <w:p w14:paraId="319C623A"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activity, sedentary behaviour and symptoms of depression and anxiety: evidence from a population-based sample of Canadian adolescents.  BMJ Open 8:e021119.</w:t>
      </w:r>
    </w:p>
    <w:p w14:paraId="5771225C"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Biddle, S.J., Atkin, A.J., Cavill, N., Foster, C., 2011. Correlates of physical activity in youth: a review of </w:t>
      </w:r>
    </w:p>
    <w:p w14:paraId="2A4014B7"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 xml:space="preserve">quantitative systematic reviews. </w:t>
      </w:r>
      <w:r w:rsidRPr="00897B86">
        <w:rPr>
          <w:rFonts w:ascii="Arial" w:hAnsi="Arial" w:cs="Arial"/>
          <w:sz w:val="20"/>
          <w:szCs w:val="20"/>
        </w:rPr>
        <w:t>International Review of Sport and Exercise Psychology </w:t>
      </w:r>
    </w:p>
    <w:p w14:paraId="77677C88"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4:25-49.</w:t>
      </w:r>
    </w:p>
    <w:p w14:paraId="58215541"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Carson, V., Rinaldi, R., Torrance, B., Maximova, K., Ball, G., Majumdar, S., Plotnikoff, R., Veugelers, </w:t>
      </w:r>
    </w:p>
    <w:p w14:paraId="11D09587"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lang w:val="nl-BE"/>
        </w:rPr>
        <w:t xml:space="preserve">P., Boule, N., et al., 2014. </w:t>
      </w:r>
      <w:r w:rsidRPr="00897B86">
        <w:rPr>
          <w:rFonts w:ascii="Arial" w:hAnsi="Arial" w:cs="Arial"/>
          <w:noProof/>
          <w:sz w:val="20"/>
          <w:szCs w:val="20"/>
        </w:rPr>
        <w:t>Vigorous physical activity and longitudinal associations with cardiometabolic risk factors in youth.  International Journal of Obesity 38:16.</w:t>
      </w:r>
    </w:p>
    <w:p w14:paraId="0A0519A3"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Cheng, L.A., Mendonça, G., Farias Júnior, J.C., 2014. Physical activity in adolescents: analysis of the </w:t>
      </w:r>
    </w:p>
    <w:p w14:paraId="00B54189"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social influence of parents and friends.  Jornal de Pediatria 90:35-41.</w:t>
      </w:r>
    </w:p>
    <w:p w14:paraId="449FC48A"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de Oliveira, R.G., Guedes, D.P., 2016. Physical activity, sedentary behavior, cardiorespiratory fitness </w:t>
      </w:r>
    </w:p>
    <w:p w14:paraId="4043BC93"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and metabolic syndrome in adolescents: systematic review and meta-analysis of observational evidence.  PLoS One 11:e0168503.</w:t>
      </w:r>
    </w:p>
    <w:p w14:paraId="01A61B90"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Farren, G.L., Zhang, T., Gu, X., Thomas, K.T. 2018. Sedentary behavior and physical activity predicting </w:t>
      </w:r>
    </w:p>
    <w:p w14:paraId="5C7C13B7"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depressive symptoms in adolescents beyond attributes of health-related physical fitness.  Journal of Sport and Health Science 7:489-96.</w:t>
      </w:r>
    </w:p>
    <w:p w14:paraId="1F0D3A5C"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Firth, J., Torous, J., Stubbs, B., Firth, J.A., Steiner, G.Z., Smith, L., Alvarez</w:t>
      </w:r>
      <w:r w:rsidRPr="00897B86">
        <w:rPr>
          <w:rFonts w:ascii="Cambria Math" w:hAnsi="Cambria Math" w:cs="Cambria Math"/>
          <w:noProof/>
          <w:sz w:val="20"/>
          <w:szCs w:val="20"/>
        </w:rPr>
        <w:t>‐</w:t>
      </w:r>
      <w:r w:rsidRPr="00897B86">
        <w:rPr>
          <w:rFonts w:ascii="Arial" w:hAnsi="Arial" w:cs="Arial"/>
          <w:noProof/>
          <w:sz w:val="20"/>
          <w:szCs w:val="20"/>
        </w:rPr>
        <w:t xml:space="preserve">Jimenez, M., Gleeson, J., </w:t>
      </w:r>
    </w:p>
    <w:p w14:paraId="5984A96C"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Vancampfort, D., et al., 2019. The “online brain”: how the Internet may be changing our cognition.  World Psychiatry 18:119-29.</w:t>
      </w:r>
    </w:p>
    <w:p w14:paraId="51647172"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French, M.T., Popovici, I., Maclean, J.C., 2009. Do alcohol consumers exercise more? Findings from a </w:t>
      </w:r>
    </w:p>
    <w:p w14:paraId="1560FAC2"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national survey. American Journal of Health Promotion 24:2-10.</w:t>
      </w:r>
    </w:p>
    <w:p w14:paraId="44809DDF"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Gustafson, S.L., Rhodes, R.E., 2006. Parental correlates of physical activity in children and early </w:t>
      </w:r>
    </w:p>
    <w:p w14:paraId="15355319"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adolescents.  Sports Medicine 36:79-97.</w:t>
      </w:r>
    </w:p>
    <w:p w14:paraId="39C1ACD1"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Higgins, J.P., Thompson, S.G., 2002. Quantifying heterogeneity in a meta-analysis. Statistical Medicine </w:t>
      </w:r>
    </w:p>
    <w:p w14:paraId="560F9362"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21:1539-58.</w:t>
      </w:r>
    </w:p>
    <w:p w14:paraId="2E95FF0E"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Jabeen, I., Zuberi, R., Nanji, K., 2018. Physical activity levels and their correlates among secondary </w:t>
      </w:r>
    </w:p>
    <w:p w14:paraId="4B667781"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school adolescents in a township of Karachi, Pakistan. Journal of the Pakistan Medical Association  2:4.</w:t>
      </w:r>
    </w:p>
    <w:p w14:paraId="35036B47"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Jones, A.D., Ngure, F.M., Pelto, G., Young, S.L., 2013. What are we assessing when we measure food </w:t>
      </w:r>
    </w:p>
    <w:p w14:paraId="5F374D58"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security? A compendium and review of current metrics.  Advances in Nutrition 4:481-505.</w:t>
      </w:r>
    </w:p>
    <w:p w14:paraId="679F1EE7"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Khan, A., Burton, N., Trost, S., 2017. Patterns and correlates of physical activity in adolescents in Dhaka </w:t>
      </w:r>
    </w:p>
    <w:p w14:paraId="5E71805F"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city, Bangladesh.  Public Health 145:75-82.</w:t>
      </w:r>
    </w:p>
    <w:p w14:paraId="4356B166"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Klomek, A.B., Marrocco, F., Kleinman, M., Schonfeld, I.S., Gould, M.S., 2007. Bullying, depression, and </w:t>
      </w:r>
    </w:p>
    <w:p w14:paraId="6FE07DAE"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 xml:space="preserve">suicidality in adolescents.  </w:t>
      </w:r>
      <w:r w:rsidRPr="00897B86">
        <w:rPr>
          <w:rFonts w:ascii="Arial" w:hAnsi="Arial" w:cs="Arial"/>
          <w:sz w:val="20"/>
          <w:szCs w:val="20"/>
          <w:shd w:val="clear" w:color="auto" w:fill="FFFFFF"/>
        </w:rPr>
        <w:t>Journal of the American Academy of Child and Adolescent Psychiatry</w:t>
      </w:r>
      <w:r w:rsidRPr="00897B86">
        <w:rPr>
          <w:rFonts w:ascii="Arial" w:hAnsi="Arial" w:cs="Arial"/>
          <w:noProof/>
          <w:sz w:val="20"/>
          <w:szCs w:val="20"/>
        </w:rPr>
        <w:t xml:space="preserve"> 46:40-49.</w:t>
      </w:r>
    </w:p>
    <w:p w14:paraId="12425E12"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Koyanagi, A., Oh, H., Carvalho, A.F., Smith, L., Haro, J.M., Vancampfort, D., Stubbs, B., Devylder, J.E., </w:t>
      </w:r>
    </w:p>
    <w:p w14:paraId="171F94B6"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 xml:space="preserve">Psychiatry, A., 2019. Bullying victimization and suicide attempt among adolescents aged 12–15 years from 48 countries. Journal of the American Academy of Child Adolescent Psychiatry; </w:t>
      </w:r>
      <w:r w:rsidRPr="00897B86">
        <w:rPr>
          <w:rFonts w:ascii="Arial" w:hAnsi="Arial" w:cs="Arial"/>
          <w:sz w:val="20"/>
          <w:szCs w:val="20"/>
        </w:rPr>
        <w:t>doi.org/10.1016/j.jaac.2018.10.018</w:t>
      </w:r>
    </w:p>
    <w:p w14:paraId="3198B820"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Leasure, J.L., Neighbors, C., Henderson, C.E., Young, C.M., 2014. Exercise and alcohol consumption: </w:t>
      </w:r>
    </w:p>
    <w:p w14:paraId="4ADC6B55"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what we know, what we need to know, and why it is important. Frontiers in psychiatry 6:156-56.</w:t>
      </w:r>
    </w:p>
    <w:p w14:paraId="050E6F34"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Li, Z., Li, B., Song, X., Zhang, D., 2017. Dietary zinc and iron intake and risk of depression: A meta-</w:t>
      </w:r>
    </w:p>
    <w:p w14:paraId="15CCD0C5"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analysis. Psychiatry Research 251:41-47.</w:t>
      </w:r>
    </w:p>
    <w:p w14:paraId="6D71D5DA"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Ma, C., Bovet, P., Yang, L., Zhao, M., Liang, Y., Xi, B., 2018. Alcohol use among young adolescents in </w:t>
      </w:r>
    </w:p>
    <w:p w14:paraId="4326068E"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low-income and middle-income countries: a population-based study. The Lancet. Child and Adolescent Health 2:415-29.</w:t>
      </w:r>
    </w:p>
    <w:p w14:paraId="24D640E4"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Matias, T.S., Silva, K.S., da Silva, J.A., de Mello, G.T., Salmon, J., 2018. Clustering of diet, physical </w:t>
      </w:r>
    </w:p>
    <w:p w14:paraId="4A84335C" w14:textId="77777777" w:rsidR="00B92D8B" w:rsidRPr="00897B86" w:rsidRDefault="00B92D8B" w:rsidP="00B92D8B">
      <w:pPr>
        <w:pStyle w:val="EndNoteBibliography"/>
        <w:spacing w:line="480" w:lineRule="auto"/>
        <w:ind w:left="708" w:firstLine="708"/>
        <w:jc w:val="both"/>
        <w:rPr>
          <w:rFonts w:ascii="Arial" w:hAnsi="Arial" w:cs="Arial"/>
          <w:noProof/>
          <w:sz w:val="20"/>
          <w:szCs w:val="20"/>
        </w:rPr>
      </w:pPr>
      <w:r w:rsidRPr="00897B86">
        <w:rPr>
          <w:rFonts w:ascii="Arial" w:hAnsi="Arial" w:cs="Arial"/>
          <w:noProof/>
          <w:sz w:val="20"/>
          <w:szCs w:val="20"/>
        </w:rPr>
        <w:t>activity and sedentary behavior among Brazilian adolescents in the national school-based health survey (PeNSE 2015). BMC Public Health 18:1283.</w:t>
      </w:r>
    </w:p>
    <w:p w14:paraId="4CB323AB"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O'Neil, A., Quirk, S.E., Housden, S., Brennan, S.L., Williams, L.J., Pasco, J.A., Berk, M., Jacka, F.N., </w:t>
      </w:r>
    </w:p>
    <w:p w14:paraId="0F6C2965"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2014. Relationship between diet and mental health in children and adolescents: a systematic review. American Journal of Public Health 104:e31-42.</w:t>
      </w:r>
    </w:p>
    <w:p w14:paraId="437CCC1A"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O’Donoghue, G., Kennedy, A., Puggina, A., Aleksovska, K., Buck, C., Burns, C., Cardon, G., Carlin, A., </w:t>
      </w:r>
    </w:p>
    <w:p w14:paraId="25AED511"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Ciarapica, D., et al., 2018. Socio-economic determinants of physical activity across the life course: A" DEterminants of DIet and Physical ACtivity"(DEDIPAC) umbrella literature review.  PLoS One 13:e0190737.</w:t>
      </w:r>
    </w:p>
    <w:p w14:paraId="3F30BBED"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Peltzer, K., Pengpid, S. 2016. Leisure time physical inactivity and sedentary behaviour and lifestyle </w:t>
      </w:r>
    </w:p>
    <w:p w14:paraId="4BA64944"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 xml:space="preserve">correlates among students aged 13–15 in the association of Southeast Asian nations (ASEAN) member states, 2007–2013.  </w:t>
      </w:r>
      <w:r w:rsidRPr="00897B86">
        <w:rPr>
          <w:rFonts w:ascii="Arial" w:hAnsi="Arial" w:cs="Arial"/>
          <w:sz w:val="20"/>
          <w:szCs w:val="20"/>
          <w:shd w:val="clear" w:color="auto" w:fill="FFFFFF"/>
        </w:rPr>
        <w:t xml:space="preserve">International Journal of Environmental Research and Public Health </w:t>
      </w:r>
      <w:r w:rsidRPr="00897B86">
        <w:rPr>
          <w:rFonts w:ascii="Arial" w:hAnsi="Arial" w:cs="Arial"/>
          <w:noProof/>
          <w:sz w:val="20"/>
          <w:szCs w:val="20"/>
        </w:rPr>
        <w:t>13:217.</w:t>
      </w:r>
    </w:p>
    <w:p w14:paraId="45558B32"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Pilgrim, A., Barker, M., Jackson, A., Ntani, G., Crozier, S., Inskip, H., Godfrey, K., Cooper, C., Robinson, </w:t>
      </w:r>
    </w:p>
    <w:p w14:paraId="7DC9E0AA"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S., 2012. Does living in a food insecure household impact on the diets and body composition of young children? Findings from the Southampton Women's Survey. Journal of Epidemiology and Community Health 66:e6.</w:t>
      </w:r>
    </w:p>
    <w:p w14:paraId="44BCE25A"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Prochaska, J.J., Sallis, J.F., Long, B., 2001. A physical activity screening measure for use with </w:t>
      </w:r>
    </w:p>
    <w:p w14:paraId="1D4475A2"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adolescents in primary care. Archives of Pediatrics &amp; Adolescent Medicine 155:554-9.</w:t>
      </w:r>
    </w:p>
    <w:p w14:paraId="666180A5"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Romo, M.L., Abril-Ulloa, V., Kelvin, E.A., 2016. The relationship between hunger and mental health </w:t>
      </w:r>
    </w:p>
    <w:p w14:paraId="45912E01"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outcomes among school-going Ecuadorian adolescents. Social Psychiatry and Psychiatric Epidemiology 51:827-37.</w:t>
      </w:r>
    </w:p>
    <w:p w14:paraId="6D9EC410"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Sallis, J.F., Cervero, R.B., Ascher, W., Henderson, K.A., Kraft, M.K., Kerr, J., 2006. An ecological </w:t>
      </w:r>
    </w:p>
    <w:p w14:paraId="7ED482A2"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approach to creating active living communities. Annual Reviews in Public Health 27:297-322.</w:t>
      </w:r>
    </w:p>
    <w:p w14:paraId="39A4858D"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Sallis, J.F., Prochaska, J.J., Taylor, W.C. 2000. A review of correlates of physical activity of children </w:t>
      </w:r>
    </w:p>
    <w:p w14:paraId="77A44012"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and adolescents. Medicine and Science in Sports and Exercise 32:963-75.</w:t>
      </w:r>
    </w:p>
    <w:p w14:paraId="733AE82C"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Schuch, F., Vancampfort, D., Firth, J., Rosenbaum, S., Ward, P., Reichert, T., Bagatini, N.C., Bgeginski, </w:t>
      </w:r>
    </w:p>
    <w:p w14:paraId="35E9E715"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R., Stubbs, B., 2017. Physical activity and sedentary behavior in people with major depressive disorder: A systematic review and meta-analysis. Journal of Affective Disorders 210:139-50.</w:t>
      </w:r>
    </w:p>
    <w:p w14:paraId="6952D749"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Sharma, B., Chavez, R.C., Nam, E.W., 2018. Prevalence and correlates of insufficient physical activity </w:t>
      </w:r>
    </w:p>
    <w:p w14:paraId="2A19F060"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in school adolescents in Peru. Revista de Saude Publica 52:51.</w:t>
      </w:r>
    </w:p>
    <w:p w14:paraId="40275915"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Shokrvash, B., Majlessi, F., Montazeri, A., Nedjat, S., Rahimi, A., Djazayeri, A., Shojaeezadeh, D. 2013. </w:t>
      </w:r>
    </w:p>
    <w:p w14:paraId="40915C09"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Correlates of physical activity in adolescence: a study from a developing country.  Global Health Action 6:20327.</w:t>
      </w:r>
    </w:p>
    <w:p w14:paraId="2384A435"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Silva, D.A.S., Chaput, J.-P., Katzmarzyk, P.T., Fogelholm, M., Hu, G., Maher, C., Olds, T., Onywera, </w:t>
      </w:r>
    </w:p>
    <w:p w14:paraId="329C3E0D"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V., Sarmiento, O.L., et al., 2018. Physical education classes, physical activity, and sedentary behavior in children.  Medicine and Science in Sports and Exercise 50:995-1004.</w:t>
      </w:r>
    </w:p>
    <w:p w14:paraId="2F05466D"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Sterdt, E., Liersch, S., Walter, U., 2014. Correlates of physical activity of children and adolescents: A </w:t>
      </w:r>
    </w:p>
    <w:p w14:paraId="786B84EF"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systematic review of reviews.  Health Education Journal 73:72-89.</w:t>
      </w:r>
    </w:p>
    <w:p w14:paraId="4FD7ADA6"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Stubbs, B., Eggermont, L., Soundy, A., Probst, M., Vandenbulcke, M., Vancampfort, D., 2014. What </w:t>
      </w:r>
    </w:p>
    <w:p w14:paraId="202D97A4"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are the factors associated with physical activity (PA) participation in community dwelling adults with dementia? A systematic review of PA correlates. Archives of Gerontology and Geriatrics 59:195-203.</w:t>
      </w:r>
    </w:p>
    <w:p w14:paraId="101F3C5B"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Stubbs, B., Hurley, M., Smith, T., 2015. What are the factors that influence physical activity participation </w:t>
      </w:r>
    </w:p>
    <w:p w14:paraId="195B375E"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in adults with knee and hip osteoarthritis? A systematic review of physical activity correlates. Clinical Rehabilitation 29:80-94.</w:t>
      </w:r>
    </w:p>
    <w:p w14:paraId="5B67CF7D"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Trost, S.G., Loprinzi, P.D., 2011. Parental influences on physical activity behavior in children and </w:t>
      </w:r>
    </w:p>
    <w:p w14:paraId="388FCD0C"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adolescents: a brief review.  Medicine and Science in Sports and Exercise 5:171-81.</w:t>
      </w:r>
    </w:p>
    <w:p w14:paraId="7FBA08A4" w14:textId="568703C5"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UNICEF, 2015. Fix</w:t>
      </w:r>
      <w:r w:rsidR="00AA1917" w:rsidRPr="00897B86">
        <w:rPr>
          <w:rFonts w:ascii="Arial" w:hAnsi="Arial" w:cs="Arial"/>
          <w:noProof/>
          <w:sz w:val="20"/>
          <w:szCs w:val="20"/>
        </w:rPr>
        <w:t>ing the broken promise of educa</w:t>
      </w:r>
      <w:r w:rsidRPr="00897B86">
        <w:rPr>
          <w:rFonts w:ascii="Arial" w:hAnsi="Arial" w:cs="Arial"/>
          <w:noProof/>
          <w:sz w:val="20"/>
          <w:szCs w:val="20"/>
        </w:rPr>
        <w:t>t</w:t>
      </w:r>
      <w:r w:rsidR="00AA1917" w:rsidRPr="00897B86">
        <w:rPr>
          <w:rFonts w:ascii="Arial" w:hAnsi="Arial" w:cs="Arial"/>
          <w:noProof/>
          <w:sz w:val="20"/>
          <w:szCs w:val="20"/>
        </w:rPr>
        <w:t>i</w:t>
      </w:r>
      <w:r w:rsidRPr="00897B86">
        <w:rPr>
          <w:rFonts w:ascii="Arial" w:hAnsi="Arial" w:cs="Arial"/>
          <w:noProof/>
          <w:sz w:val="20"/>
          <w:szCs w:val="20"/>
        </w:rPr>
        <w:t>on for all. UNICEF, New York.</w:t>
      </w:r>
    </w:p>
    <w:p w14:paraId="1EEA8021" w14:textId="773F6259"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Vancampfort, D., De Hert, M., Stubbs, B., Soundy, A., De Herdt, A.</w:t>
      </w:r>
      <w:r w:rsidR="001C712E" w:rsidRPr="00897B86">
        <w:rPr>
          <w:rFonts w:ascii="Arial" w:hAnsi="Arial" w:cs="Arial"/>
          <w:noProof/>
          <w:sz w:val="20"/>
          <w:szCs w:val="20"/>
        </w:rPr>
        <w:t>, Detraux, J., Probst, M., 2015</w:t>
      </w:r>
      <w:r w:rsidRPr="00897B86">
        <w:rPr>
          <w:rFonts w:ascii="Arial" w:hAnsi="Arial" w:cs="Arial"/>
          <w:noProof/>
          <w:sz w:val="20"/>
          <w:szCs w:val="20"/>
        </w:rPr>
        <w:t xml:space="preserve">. A </w:t>
      </w:r>
    </w:p>
    <w:p w14:paraId="254231E7"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systematic review of physical activity correlates in alcohol use disorders. Archives of Psychiatric Nursing 29:196-201.</w:t>
      </w:r>
    </w:p>
    <w:p w14:paraId="564DF0A8"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Vancampfort, D., Knapen, J., Probst, M., Scheewe, T., Remans, S., Hert, M.D., 2012. A systematic </w:t>
      </w:r>
    </w:p>
    <w:p w14:paraId="07164CFA"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review of correlates of physical activity in patients with schizophrenia. Acta Psychiatrica Scandinavica 125:352-62.</w:t>
      </w:r>
    </w:p>
    <w:p w14:paraId="7D93D487"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Vancampfort, D., Vanderlinden, J., Stubbs, B., Soundy, A., Pieters, G., Hert, M.D., Probst, M., 2014. </w:t>
      </w:r>
    </w:p>
    <w:p w14:paraId="2B4D4AB6"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 xml:space="preserve">Physical activity correlates in persons with binge eating disorder: A systematic review. </w:t>
      </w:r>
    </w:p>
    <w:p w14:paraId="4F37F1C5" w14:textId="1355C4A6"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European Eating Disorders Review 22:1-8.</w:t>
      </w:r>
    </w:p>
    <w:p w14:paraId="5C65D604" w14:textId="3C96A6B3"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eastAsia="Times New Roman" w:hAnsi="Arial" w:cs="Arial"/>
          <w:sz w:val="20"/>
          <w:szCs w:val="20"/>
        </w:rPr>
        <w:t>Wolter, K. M., 2007.Introduction to variance estimation. 2nd ed. New York: Springer</w:t>
      </w:r>
    </w:p>
    <w:p w14:paraId="3043019D" w14:textId="77777777" w:rsidR="00B92D8B" w:rsidRPr="00897B86" w:rsidRDefault="00B92D8B" w:rsidP="00B92D8B">
      <w:pPr>
        <w:pStyle w:val="EndNoteBibliography"/>
        <w:spacing w:line="480" w:lineRule="auto"/>
        <w:jc w:val="both"/>
        <w:rPr>
          <w:rFonts w:ascii="Arial" w:hAnsi="Arial" w:cs="Arial"/>
          <w:b/>
          <w:bCs/>
          <w:sz w:val="20"/>
          <w:szCs w:val="20"/>
        </w:rPr>
      </w:pPr>
      <w:r w:rsidRPr="00897B86">
        <w:rPr>
          <w:rFonts w:ascii="Arial" w:hAnsi="Arial" w:cs="Arial"/>
          <w:bCs/>
          <w:sz w:val="20"/>
          <w:szCs w:val="20"/>
        </w:rPr>
        <w:t>World Bank. World Bank Country and Lending Groups.</w:t>
      </w:r>
      <w:r w:rsidRPr="00897B86">
        <w:rPr>
          <w:rFonts w:ascii="Arial" w:hAnsi="Arial" w:cs="Arial"/>
          <w:b/>
          <w:bCs/>
          <w:sz w:val="20"/>
          <w:szCs w:val="20"/>
        </w:rPr>
        <w:t xml:space="preserve"> </w:t>
      </w:r>
    </w:p>
    <w:p w14:paraId="15A19EDB" w14:textId="77777777" w:rsidR="00B92D8B" w:rsidRPr="00897B86" w:rsidRDefault="00A36424" w:rsidP="00B92D8B">
      <w:pPr>
        <w:pStyle w:val="EndNoteBibliography"/>
        <w:spacing w:line="480" w:lineRule="auto"/>
        <w:ind w:left="708"/>
        <w:jc w:val="both"/>
        <w:rPr>
          <w:rFonts w:ascii="Arial" w:hAnsi="Arial" w:cs="Arial"/>
          <w:noProof/>
          <w:sz w:val="20"/>
          <w:szCs w:val="20"/>
        </w:rPr>
      </w:pPr>
      <w:hyperlink r:id="rId9" w:history="1">
        <w:r w:rsidR="00B92D8B" w:rsidRPr="00897B86">
          <w:rPr>
            <w:rStyle w:val="Hyperlink"/>
            <w:rFonts w:ascii="Arial" w:hAnsi="Arial" w:cs="Arial"/>
            <w:color w:val="auto"/>
            <w:sz w:val="20"/>
            <w:szCs w:val="20"/>
          </w:rPr>
          <w:t>https://blogs.worldbank.org/opendata/new-country-classifications-income-level-2017-2018</w:t>
        </w:r>
      </w:hyperlink>
      <w:r w:rsidR="00B92D8B" w:rsidRPr="00897B86">
        <w:rPr>
          <w:rFonts w:ascii="Arial" w:hAnsi="Arial" w:cs="Arial"/>
          <w:sz w:val="20"/>
          <w:szCs w:val="20"/>
        </w:rPr>
        <w:t xml:space="preserve">. </w:t>
      </w:r>
      <w:r w:rsidR="00B92D8B" w:rsidRPr="00897B86">
        <w:rPr>
          <w:rFonts w:ascii="Arial" w:hAnsi="Arial" w:cs="Arial"/>
          <w:sz w:val="20"/>
          <w:szCs w:val="20"/>
          <w:shd w:val="clear" w:color="auto" w:fill="FFFFFF"/>
        </w:rPr>
        <w:t>Accessed</w:t>
      </w:r>
      <w:r w:rsidR="00B92D8B" w:rsidRPr="00897B86">
        <w:rPr>
          <w:rFonts w:ascii="Arial" w:hAnsi="Arial" w:cs="Arial"/>
          <w:sz w:val="20"/>
          <w:szCs w:val="20"/>
        </w:rPr>
        <w:t xml:space="preserve"> July 18th, 2019. World Bank, Washington DC.</w:t>
      </w:r>
    </w:p>
    <w:p w14:paraId="74580196"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World Health Organization, 2010. Global recommendations on physicalaActivity for health, World </w:t>
      </w:r>
    </w:p>
    <w:p w14:paraId="6F41C303"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Health Organization, Geneva.</w:t>
      </w:r>
    </w:p>
    <w:p w14:paraId="48E33D1B"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World Health Organization, 2014. Global status report on noncommunicable diseases 2014. World </w:t>
      </w:r>
    </w:p>
    <w:p w14:paraId="50AC07C1"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Health Organization, Geneva.</w:t>
      </w:r>
    </w:p>
    <w:p w14:paraId="72B253DF"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Wu, X.Y., Han, L.H., Zhang, J.H., Luo, S., Hu, J.W., Sun, K., 2017. The influence of physical </w:t>
      </w:r>
    </w:p>
    <w:p w14:paraId="3E488D45"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activity, sedentary behavior on health-related quality of life among the general population of children and adolescents: A systematic review.  PLoS One 12:e0187668.</w:t>
      </w:r>
    </w:p>
    <w:p w14:paraId="00606244"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Xi, B., Liang, Y., Liu, Y., Yan, Y., Zhao, M., Ma, C., Bovet, P., 2016. Tobacco use and second-hand </w:t>
      </w:r>
    </w:p>
    <w:p w14:paraId="0CA68826"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smoke exposure in young adolescents aged 12–15 years: data from 68 low-income and middle-income countries.  Lancet Global Health 4:e795-e805.</w:t>
      </w:r>
    </w:p>
    <w:p w14:paraId="6BC1CB2E"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Yang, L., Bovet, P., Liu, Y., Zhao, M., Ma, C., Liang, Y., Xi, B.J., 2017. Consumption of carbonated soft </w:t>
      </w:r>
    </w:p>
    <w:p w14:paraId="049CA6D4" w14:textId="77777777" w:rsidR="00B92D8B" w:rsidRPr="00897B86" w:rsidRDefault="00B92D8B" w:rsidP="00B92D8B">
      <w:pPr>
        <w:pStyle w:val="EndNoteBibliography"/>
        <w:spacing w:line="480" w:lineRule="auto"/>
        <w:ind w:firstLine="708"/>
        <w:jc w:val="both"/>
        <w:rPr>
          <w:rFonts w:ascii="Arial" w:hAnsi="Arial" w:cs="Arial"/>
          <w:noProof/>
          <w:sz w:val="20"/>
          <w:szCs w:val="20"/>
        </w:rPr>
      </w:pPr>
      <w:r w:rsidRPr="00897B86">
        <w:rPr>
          <w:rFonts w:ascii="Arial" w:hAnsi="Arial" w:cs="Arial"/>
          <w:noProof/>
          <w:sz w:val="20"/>
          <w:szCs w:val="20"/>
        </w:rPr>
        <w:t xml:space="preserve">drinks among young adolescents aged 12 to 15 years in 53 low-and middle-income countries.  </w:t>
      </w:r>
    </w:p>
    <w:p w14:paraId="08B8D8C7"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American Journal of Public Health 107:1095-100.</w:t>
      </w:r>
    </w:p>
    <w:p w14:paraId="366101E4"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noProof/>
          <w:sz w:val="20"/>
          <w:szCs w:val="20"/>
        </w:rPr>
        <w:t xml:space="preserve">Yatham, S., Sivathasan, S., Yoon, R., da Silva, T.L., Ravindran, A.V., 2017. Depression, anxiety, and </w:t>
      </w:r>
    </w:p>
    <w:p w14:paraId="42925920" w14:textId="77777777" w:rsidR="00B92D8B" w:rsidRPr="00897B86" w:rsidRDefault="00B92D8B" w:rsidP="00B92D8B">
      <w:pPr>
        <w:pStyle w:val="EndNoteBibliography"/>
        <w:spacing w:line="480" w:lineRule="auto"/>
        <w:ind w:left="708"/>
        <w:jc w:val="both"/>
        <w:rPr>
          <w:rFonts w:ascii="Arial" w:hAnsi="Arial" w:cs="Arial"/>
          <w:noProof/>
          <w:sz w:val="20"/>
          <w:szCs w:val="20"/>
        </w:rPr>
      </w:pPr>
      <w:r w:rsidRPr="00897B86">
        <w:rPr>
          <w:rFonts w:ascii="Arial" w:hAnsi="Arial" w:cs="Arial"/>
          <w:noProof/>
          <w:sz w:val="20"/>
          <w:szCs w:val="20"/>
        </w:rPr>
        <w:t xml:space="preserve">post-traumatic stress disorder among youth in low and middle income countries: A review of prevalence and treatment interventions. Asian Journal of Psychiatry </w:t>
      </w:r>
      <w:r w:rsidRPr="00897B86">
        <w:rPr>
          <w:rFonts w:ascii="Arial" w:hAnsi="Arial" w:cs="Arial"/>
          <w:color w:val="000000"/>
          <w:sz w:val="20"/>
          <w:szCs w:val="20"/>
          <w:shd w:val="clear" w:color="auto" w:fill="FFFFFF"/>
        </w:rPr>
        <w:t>38:78-91</w:t>
      </w:r>
      <w:r w:rsidRPr="00897B86">
        <w:rPr>
          <w:rFonts w:ascii="Arial" w:hAnsi="Arial" w:cs="Arial"/>
          <w:noProof/>
          <w:sz w:val="20"/>
          <w:szCs w:val="20"/>
        </w:rPr>
        <w:t>.</w:t>
      </w:r>
    </w:p>
    <w:p w14:paraId="0371FD8A" w14:textId="77777777" w:rsidR="00B92D8B" w:rsidRPr="00897B86" w:rsidRDefault="00B92D8B" w:rsidP="00B92D8B">
      <w:pPr>
        <w:pStyle w:val="EndNoteBibliography"/>
        <w:spacing w:line="480" w:lineRule="auto"/>
        <w:jc w:val="both"/>
        <w:rPr>
          <w:rFonts w:ascii="Arial" w:hAnsi="Arial" w:cs="Arial"/>
          <w:noProof/>
          <w:sz w:val="20"/>
          <w:szCs w:val="20"/>
        </w:rPr>
      </w:pPr>
      <w:r w:rsidRPr="00897B86">
        <w:rPr>
          <w:rFonts w:ascii="Arial" w:hAnsi="Arial" w:cs="Arial"/>
          <w:sz w:val="20"/>
          <w:szCs w:val="20"/>
        </w:rPr>
        <w:fldChar w:fldCharType="end"/>
      </w:r>
    </w:p>
    <w:p w14:paraId="4718539A" w14:textId="77777777" w:rsidR="00B92D8B" w:rsidRPr="00897B86" w:rsidRDefault="00B92D8B" w:rsidP="00B92D8B">
      <w:pPr>
        <w:spacing w:line="480" w:lineRule="auto"/>
        <w:jc w:val="both"/>
        <w:rPr>
          <w:rFonts w:ascii="Arial" w:hAnsi="Arial" w:cs="Arial"/>
          <w:sz w:val="20"/>
          <w:szCs w:val="20"/>
        </w:rPr>
      </w:pPr>
    </w:p>
    <w:p w14:paraId="0B4C04D4" w14:textId="77777777" w:rsidR="00B92D8B" w:rsidRPr="00897B86" w:rsidRDefault="00B92D8B" w:rsidP="00B92D8B"/>
    <w:p w14:paraId="5E0B5AD9" w14:textId="46624F61" w:rsidR="00C51D67" w:rsidRPr="00897B86" w:rsidRDefault="00C51D67" w:rsidP="00C51D67">
      <w:pPr>
        <w:spacing w:line="480" w:lineRule="auto"/>
        <w:rPr>
          <w:rFonts w:ascii="Arial" w:hAnsi="Arial" w:cs="Arial"/>
          <w:sz w:val="20"/>
          <w:szCs w:val="20"/>
        </w:rPr>
        <w:sectPr w:rsidR="00C51D67" w:rsidRPr="00897B86" w:rsidSect="00D73666">
          <w:footerReference w:type="even" r:id="rId10"/>
          <w:footerReference w:type="default" r:id="rId11"/>
          <w:pgSz w:w="11900" w:h="16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274"/>
        <w:gridCol w:w="2036"/>
        <w:gridCol w:w="901"/>
        <w:gridCol w:w="1200"/>
        <w:gridCol w:w="889"/>
        <w:gridCol w:w="1152"/>
      </w:tblGrid>
      <w:tr w:rsidR="004F16F4" w:rsidRPr="00897B86" w14:paraId="7C78D2FB" w14:textId="77777777" w:rsidTr="00061438">
        <w:trPr>
          <w:trHeight w:val="300"/>
        </w:trPr>
        <w:tc>
          <w:tcPr>
            <w:tcW w:w="8452" w:type="dxa"/>
            <w:gridSpan w:val="6"/>
            <w:tcBorders>
              <w:top w:val="nil"/>
              <w:left w:val="nil"/>
              <w:bottom w:val="single" w:sz="4" w:space="0" w:color="auto"/>
              <w:right w:val="nil"/>
            </w:tcBorders>
            <w:shd w:val="clear" w:color="auto" w:fill="auto"/>
            <w:noWrap/>
            <w:vAlign w:val="bottom"/>
            <w:hideMark/>
          </w:tcPr>
          <w:p w14:paraId="36F552D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b/>
                <w:bCs/>
                <w:color w:val="000000"/>
                <w:sz w:val="20"/>
                <w:szCs w:val="20"/>
                <w:lang w:val="en-GB"/>
              </w:rPr>
              <w:t xml:space="preserve">Table 1 </w:t>
            </w:r>
            <w:r w:rsidRPr="00897B86">
              <w:rPr>
                <w:rFonts w:ascii="Arial" w:eastAsia="Times New Roman" w:hAnsi="Arial" w:cs="Arial"/>
                <w:color w:val="000000"/>
                <w:sz w:val="20"/>
                <w:szCs w:val="20"/>
                <w:lang w:val="en-GB"/>
              </w:rPr>
              <w:t>Survey characteristics</w:t>
            </w:r>
          </w:p>
        </w:tc>
      </w:tr>
      <w:tr w:rsidR="006A2156" w:rsidRPr="00897B86" w14:paraId="485FB115" w14:textId="77777777" w:rsidTr="00D62BEA">
        <w:trPr>
          <w:trHeight w:val="63"/>
        </w:trPr>
        <w:tc>
          <w:tcPr>
            <w:tcW w:w="0" w:type="auto"/>
            <w:tcBorders>
              <w:top w:val="nil"/>
              <w:left w:val="nil"/>
              <w:bottom w:val="double" w:sz="6" w:space="0" w:color="auto"/>
              <w:right w:val="nil"/>
            </w:tcBorders>
            <w:shd w:val="clear" w:color="auto" w:fill="auto"/>
            <w:noWrap/>
            <w:vAlign w:val="bottom"/>
            <w:hideMark/>
          </w:tcPr>
          <w:p w14:paraId="4242DA3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Country income</w:t>
            </w:r>
          </w:p>
        </w:tc>
        <w:tc>
          <w:tcPr>
            <w:tcW w:w="0" w:type="auto"/>
            <w:tcBorders>
              <w:top w:val="nil"/>
              <w:left w:val="nil"/>
              <w:bottom w:val="double" w:sz="6" w:space="0" w:color="auto"/>
              <w:right w:val="nil"/>
            </w:tcBorders>
            <w:shd w:val="clear" w:color="auto" w:fill="auto"/>
            <w:noWrap/>
            <w:vAlign w:val="bottom"/>
            <w:hideMark/>
          </w:tcPr>
          <w:p w14:paraId="19B9A97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Country</w:t>
            </w:r>
          </w:p>
        </w:tc>
        <w:tc>
          <w:tcPr>
            <w:tcW w:w="839" w:type="dxa"/>
            <w:tcBorders>
              <w:top w:val="nil"/>
              <w:left w:val="nil"/>
              <w:bottom w:val="double" w:sz="6" w:space="0" w:color="auto"/>
              <w:right w:val="nil"/>
            </w:tcBorders>
            <w:shd w:val="clear" w:color="auto" w:fill="auto"/>
            <w:noWrap/>
            <w:vAlign w:val="bottom"/>
            <w:hideMark/>
          </w:tcPr>
          <w:p w14:paraId="02A763B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Year</w:t>
            </w:r>
          </w:p>
        </w:tc>
        <w:tc>
          <w:tcPr>
            <w:tcW w:w="0" w:type="auto"/>
            <w:tcBorders>
              <w:top w:val="nil"/>
              <w:left w:val="nil"/>
              <w:bottom w:val="double" w:sz="6" w:space="0" w:color="auto"/>
              <w:right w:val="nil"/>
            </w:tcBorders>
            <w:shd w:val="clear" w:color="auto" w:fill="auto"/>
            <w:noWrap/>
            <w:vAlign w:val="bottom"/>
            <w:hideMark/>
          </w:tcPr>
          <w:p w14:paraId="5923CF2E" w14:textId="77777777" w:rsidR="00D62BEA"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 xml:space="preserve">Response </w:t>
            </w:r>
          </w:p>
          <w:p w14:paraId="6AA95EBC" w14:textId="4DCFFA9E"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rate (%)</w:t>
            </w:r>
          </w:p>
        </w:tc>
        <w:tc>
          <w:tcPr>
            <w:tcW w:w="0" w:type="auto"/>
            <w:tcBorders>
              <w:top w:val="nil"/>
              <w:left w:val="nil"/>
              <w:bottom w:val="double" w:sz="6" w:space="0" w:color="auto"/>
              <w:right w:val="nil"/>
            </w:tcBorders>
            <w:shd w:val="clear" w:color="auto" w:fill="auto"/>
            <w:noWrap/>
            <w:vAlign w:val="bottom"/>
            <w:hideMark/>
          </w:tcPr>
          <w:p w14:paraId="7EA44AC8" w14:textId="7B2CA1AC"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w:t>
            </w:r>
            <w:r w:rsidR="00A036A1" w:rsidRPr="00897B86">
              <w:rPr>
                <w:rFonts w:ascii="Arial" w:eastAsia="Times New Roman" w:hAnsi="Arial" w:cs="Arial"/>
                <w:color w:val="000000"/>
                <w:sz w:val="20"/>
                <w:szCs w:val="20"/>
                <w:vertAlign w:val="superscript"/>
                <w:lang w:val="en-GB"/>
              </w:rPr>
              <w:t>a</w:t>
            </w:r>
          </w:p>
        </w:tc>
        <w:tc>
          <w:tcPr>
            <w:tcW w:w="0" w:type="auto"/>
            <w:tcBorders>
              <w:top w:val="nil"/>
              <w:left w:val="nil"/>
              <w:bottom w:val="double" w:sz="6" w:space="0" w:color="auto"/>
              <w:right w:val="nil"/>
            </w:tcBorders>
            <w:shd w:val="clear" w:color="auto" w:fill="auto"/>
            <w:noWrap/>
            <w:vAlign w:val="bottom"/>
            <w:hideMark/>
          </w:tcPr>
          <w:p w14:paraId="3ECE503F" w14:textId="77777777" w:rsidR="00D62BEA" w:rsidRPr="00897B86" w:rsidRDefault="006A2156"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 xml:space="preserve">Adequate </w:t>
            </w:r>
          </w:p>
          <w:p w14:paraId="7FD5CE7E" w14:textId="0BE95A5B" w:rsidR="004F16F4" w:rsidRPr="00897B86" w:rsidRDefault="006A2156"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PA (%)</w:t>
            </w:r>
          </w:p>
        </w:tc>
      </w:tr>
      <w:tr w:rsidR="006A2156" w:rsidRPr="00897B86" w14:paraId="5C030624" w14:textId="77777777" w:rsidTr="00D62BEA">
        <w:trPr>
          <w:trHeight w:val="28"/>
        </w:trPr>
        <w:tc>
          <w:tcPr>
            <w:tcW w:w="0" w:type="auto"/>
            <w:tcBorders>
              <w:top w:val="nil"/>
              <w:left w:val="nil"/>
              <w:bottom w:val="nil"/>
              <w:right w:val="nil"/>
            </w:tcBorders>
            <w:shd w:val="clear" w:color="auto" w:fill="auto"/>
            <w:noWrap/>
            <w:vAlign w:val="center"/>
            <w:hideMark/>
          </w:tcPr>
          <w:p w14:paraId="1A194F7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Low-income</w:t>
            </w:r>
          </w:p>
        </w:tc>
        <w:tc>
          <w:tcPr>
            <w:tcW w:w="0" w:type="auto"/>
            <w:tcBorders>
              <w:top w:val="nil"/>
              <w:left w:val="nil"/>
              <w:bottom w:val="nil"/>
              <w:right w:val="nil"/>
            </w:tcBorders>
            <w:shd w:val="clear" w:color="auto" w:fill="auto"/>
            <w:noWrap/>
            <w:vAlign w:val="center"/>
            <w:hideMark/>
          </w:tcPr>
          <w:p w14:paraId="580A641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Afghanistan</w:t>
            </w:r>
          </w:p>
        </w:tc>
        <w:tc>
          <w:tcPr>
            <w:tcW w:w="839" w:type="dxa"/>
            <w:tcBorders>
              <w:top w:val="nil"/>
              <w:left w:val="nil"/>
              <w:bottom w:val="nil"/>
              <w:right w:val="nil"/>
            </w:tcBorders>
            <w:shd w:val="clear" w:color="auto" w:fill="auto"/>
            <w:noWrap/>
            <w:vAlign w:val="center"/>
            <w:hideMark/>
          </w:tcPr>
          <w:p w14:paraId="21AEBAB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2014</w:t>
            </w:r>
          </w:p>
        </w:tc>
        <w:tc>
          <w:tcPr>
            <w:tcW w:w="0" w:type="auto"/>
            <w:tcBorders>
              <w:top w:val="nil"/>
              <w:left w:val="nil"/>
              <w:bottom w:val="nil"/>
              <w:right w:val="nil"/>
            </w:tcBorders>
            <w:shd w:val="clear" w:color="auto" w:fill="auto"/>
            <w:noWrap/>
            <w:vAlign w:val="center"/>
            <w:hideMark/>
          </w:tcPr>
          <w:p w14:paraId="473E020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30E1AB6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1,493</w:t>
            </w:r>
          </w:p>
        </w:tc>
        <w:tc>
          <w:tcPr>
            <w:tcW w:w="0" w:type="auto"/>
            <w:tcBorders>
              <w:top w:val="nil"/>
              <w:left w:val="nil"/>
              <w:bottom w:val="nil"/>
              <w:right w:val="nil"/>
            </w:tcBorders>
            <w:shd w:val="clear" w:color="auto" w:fill="auto"/>
            <w:noWrap/>
            <w:vAlign w:val="center"/>
            <w:hideMark/>
          </w:tcPr>
          <w:p w14:paraId="5C7A545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9.6</w:t>
            </w:r>
          </w:p>
        </w:tc>
      </w:tr>
      <w:tr w:rsidR="006A2156" w:rsidRPr="00897B86" w14:paraId="29605A43" w14:textId="77777777" w:rsidTr="00D62BEA">
        <w:trPr>
          <w:trHeight w:val="73"/>
        </w:trPr>
        <w:tc>
          <w:tcPr>
            <w:tcW w:w="0" w:type="auto"/>
            <w:tcBorders>
              <w:top w:val="nil"/>
              <w:left w:val="nil"/>
              <w:bottom w:val="nil"/>
              <w:right w:val="nil"/>
            </w:tcBorders>
            <w:shd w:val="clear" w:color="auto" w:fill="auto"/>
            <w:noWrap/>
            <w:vAlign w:val="center"/>
            <w:hideMark/>
          </w:tcPr>
          <w:p w14:paraId="7B0F802C"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CB503C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Benin</w:t>
            </w:r>
          </w:p>
        </w:tc>
        <w:tc>
          <w:tcPr>
            <w:tcW w:w="839" w:type="dxa"/>
            <w:tcBorders>
              <w:top w:val="nil"/>
              <w:left w:val="nil"/>
              <w:bottom w:val="nil"/>
              <w:right w:val="nil"/>
            </w:tcBorders>
            <w:shd w:val="clear" w:color="auto" w:fill="auto"/>
            <w:noWrap/>
            <w:vAlign w:val="center"/>
            <w:hideMark/>
          </w:tcPr>
          <w:p w14:paraId="675FDE5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2016</w:t>
            </w:r>
          </w:p>
        </w:tc>
        <w:tc>
          <w:tcPr>
            <w:tcW w:w="0" w:type="auto"/>
            <w:tcBorders>
              <w:top w:val="nil"/>
              <w:left w:val="nil"/>
              <w:bottom w:val="nil"/>
              <w:right w:val="nil"/>
            </w:tcBorders>
            <w:shd w:val="clear" w:color="auto" w:fill="auto"/>
            <w:noWrap/>
            <w:vAlign w:val="center"/>
            <w:hideMark/>
          </w:tcPr>
          <w:p w14:paraId="63E2582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78</w:t>
            </w:r>
          </w:p>
        </w:tc>
        <w:tc>
          <w:tcPr>
            <w:tcW w:w="0" w:type="auto"/>
            <w:tcBorders>
              <w:top w:val="nil"/>
              <w:left w:val="nil"/>
              <w:bottom w:val="nil"/>
              <w:right w:val="nil"/>
            </w:tcBorders>
            <w:shd w:val="clear" w:color="auto" w:fill="auto"/>
            <w:noWrap/>
            <w:vAlign w:val="center"/>
            <w:hideMark/>
          </w:tcPr>
          <w:p w14:paraId="7D5D674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717</w:t>
            </w:r>
          </w:p>
        </w:tc>
        <w:tc>
          <w:tcPr>
            <w:tcW w:w="0" w:type="auto"/>
            <w:tcBorders>
              <w:top w:val="nil"/>
              <w:left w:val="nil"/>
              <w:bottom w:val="nil"/>
              <w:right w:val="nil"/>
            </w:tcBorders>
            <w:shd w:val="clear" w:color="auto" w:fill="auto"/>
            <w:noWrap/>
            <w:vAlign w:val="center"/>
            <w:hideMark/>
          </w:tcPr>
          <w:p w14:paraId="034FD9B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28.1</w:t>
            </w:r>
          </w:p>
        </w:tc>
      </w:tr>
      <w:tr w:rsidR="006A2156" w:rsidRPr="00897B86" w14:paraId="2CDF3099" w14:textId="77777777" w:rsidTr="00D62BEA">
        <w:trPr>
          <w:trHeight w:val="73"/>
        </w:trPr>
        <w:tc>
          <w:tcPr>
            <w:tcW w:w="0" w:type="auto"/>
            <w:tcBorders>
              <w:top w:val="nil"/>
              <w:left w:val="nil"/>
              <w:bottom w:val="nil"/>
              <w:right w:val="nil"/>
            </w:tcBorders>
            <w:shd w:val="clear" w:color="auto" w:fill="auto"/>
            <w:noWrap/>
            <w:vAlign w:val="center"/>
            <w:hideMark/>
          </w:tcPr>
          <w:p w14:paraId="70737DD4"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9AF156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Cambodia</w:t>
            </w:r>
          </w:p>
        </w:tc>
        <w:tc>
          <w:tcPr>
            <w:tcW w:w="839" w:type="dxa"/>
            <w:tcBorders>
              <w:top w:val="nil"/>
              <w:left w:val="nil"/>
              <w:bottom w:val="nil"/>
              <w:right w:val="nil"/>
            </w:tcBorders>
            <w:shd w:val="clear" w:color="auto" w:fill="auto"/>
            <w:noWrap/>
            <w:vAlign w:val="center"/>
            <w:hideMark/>
          </w:tcPr>
          <w:p w14:paraId="6CD576D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2013</w:t>
            </w:r>
          </w:p>
        </w:tc>
        <w:tc>
          <w:tcPr>
            <w:tcW w:w="0" w:type="auto"/>
            <w:tcBorders>
              <w:top w:val="nil"/>
              <w:left w:val="nil"/>
              <w:bottom w:val="nil"/>
              <w:right w:val="nil"/>
            </w:tcBorders>
            <w:shd w:val="clear" w:color="auto" w:fill="auto"/>
            <w:noWrap/>
            <w:vAlign w:val="center"/>
            <w:hideMark/>
          </w:tcPr>
          <w:p w14:paraId="543C450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85</w:t>
            </w:r>
          </w:p>
        </w:tc>
        <w:tc>
          <w:tcPr>
            <w:tcW w:w="0" w:type="auto"/>
            <w:tcBorders>
              <w:top w:val="nil"/>
              <w:left w:val="nil"/>
              <w:bottom w:val="nil"/>
              <w:right w:val="nil"/>
            </w:tcBorders>
            <w:shd w:val="clear" w:color="auto" w:fill="auto"/>
            <w:noWrap/>
            <w:vAlign w:val="center"/>
            <w:hideMark/>
          </w:tcPr>
          <w:p w14:paraId="27312FB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1,812</w:t>
            </w:r>
          </w:p>
        </w:tc>
        <w:tc>
          <w:tcPr>
            <w:tcW w:w="0" w:type="auto"/>
            <w:tcBorders>
              <w:top w:val="nil"/>
              <w:left w:val="nil"/>
              <w:bottom w:val="nil"/>
              <w:right w:val="nil"/>
            </w:tcBorders>
            <w:shd w:val="clear" w:color="auto" w:fill="auto"/>
            <w:noWrap/>
            <w:vAlign w:val="center"/>
            <w:hideMark/>
          </w:tcPr>
          <w:p w14:paraId="2500DB0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6.5</w:t>
            </w:r>
          </w:p>
        </w:tc>
      </w:tr>
      <w:tr w:rsidR="006A2156" w:rsidRPr="00897B86" w14:paraId="3647F509" w14:textId="77777777" w:rsidTr="00D62BEA">
        <w:trPr>
          <w:trHeight w:val="73"/>
        </w:trPr>
        <w:tc>
          <w:tcPr>
            <w:tcW w:w="0" w:type="auto"/>
            <w:tcBorders>
              <w:top w:val="nil"/>
              <w:left w:val="nil"/>
              <w:bottom w:val="nil"/>
              <w:right w:val="nil"/>
            </w:tcBorders>
            <w:shd w:val="clear" w:color="auto" w:fill="auto"/>
            <w:noWrap/>
            <w:vAlign w:val="center"/>
            <w:hideMark/>
          </w:tcPr>
          <w:p w14:paraId="09583900"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88F593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Mozambique</w:t>
            </w:r>
          </w:p>
        </w:tc>
        <w:tc>
          <w:tcPr>
            <w:tcW w:w="839" w:type="dxa"/>
            <w:tcBorders>
              <w:top w:val="nil"/>
              <w:left w:val="nil"/>
              <w:bottom w:val="nil"/>
              <w:right w:val="nil"/>
            </w:tcBorders>
            <w:shd w:val="clear" w:color="auto" w:fill="auto"/>
            <w:noWrap/>
            <w:vAlign w:val="center"/>
            <w:hideMark/>
          </w:tcPr>
          <w:p w14:paraId="4E5D7C60"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737944F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80</w:t>
            </w:r>
          </w:p>
        </w:tc>
        <w:tc>
          <w:tcPr>
            <w:tcW w:w="0" w:type="auto"/>
            <w:tcBorders>
              <w:top w:val="nil"/>
              <w:left w:val="nil"/>
              <w:bottom w:val="nil"/>
              <w:right w:val="nil"/>
            </w:tcBorders>
            <w:shd w:val="clear" w:color="auto" w:fill="auto"/>
            <w:noWrap/>
            <w:vAlign w:val="center"/>
            <w:hideMark/>
          </w:tcPr>
          <w:p w14:paraId="0E57AC9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668</w:t>
            </w:r>
          </w:p>
        </w:tc>
        <w:tc>
          <w:tcPr>
            <w:tcW w:w="0" w:type="auto"/>
            <w:tcBorders>
              <w:top w:val="nil"/>
              <w:left w:val="nil"/>
              <w:bottom w:val="nil"/>
              <w:right w:val="nil"/>
            </w:tcBorders>
            <w:shd w:val="clear" w:color="auto" w:fill="auto"/>
            <w:noWrap/>
            <w:vAlign w:val="center"/>
            <w:hideMark/>
          </w:tcPr>
          <w:p w14:paraId="5486110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11.3</w:t>
            </w:r>
          </w:p>
        </w:tc>
      </w:tr>
      <w:tr w:rsidR="006A2156" w:rsidRPr="00897B86" w14:paraId="694BF7A5" w14:textId="77777777" w:rsidTr="00D62BEA">
        <w:trPr>
          <w:trHeight w:val="73"/>
        </w:trPr>
        <w:tc>
          <w:tcPr>
            <w:tcW w:w="0" w:type="auto"/>
            <w:tcBorders>
              <w:top w:val="nil"/>
              <w:left w:val="nil"/>
              <w:bottom w:val="nil"/>
              <w:right w:val="nil"/>
            </w:tcBorders>
            <w:shd w:val="clear" w:color="auto" w:fill="auto"/>
            <w:noWrap/>
            <w:vAlign w:val="center"/>
            <w:hideMark/>
          </w:tcPr>
          <w:p w14:paraId="01903CA8"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573991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Nepal</w:t>
            </w:r>
          </w:p>
        </w:tc>
        <w:tc>
          <w:tcPr>
            <w:tcW w:w="839" w:type="dxa"/>
            <w:tcBorders>
              <w:top w:val="nil"/>
              <w:left w:val="nil"/>
              <w:bottom w:val="nil"/>
              <w:right w:val="nil"/>
            </w:tcBorders>
            <w:shd w:val="clear" w:color="auto" w:fill="auto"/>
            <w:noWrap/>
            <w:vAlign w:val="center"/>
            <w:hideMark/>
          </w:tcPr>
          <w:p w14:paraId="0EC54A6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41C3E2C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69</w:t>
            </w:r>
          </w:p>
        </w:tc>
        <w:tc>
          <w:tcPr>
            <w:tcW w:w="0" w:type="auto"/>
            <w:tcBorders>
              <w:top w:val="nil"/>
              <w:left w:val="nil"/>
              <w:bottom w:val="nil"/>
              <w:right w:val="nil"/>
            </w:tcBorders>
            <w:shd w:val="clear" w:color="auto" w:fill="auto"/>
            <w:noWrap/>
            <w:vAlign w:val="center"/>
            <w:hideMark/>
          </w:tcPr>
          <w:p w14:paraId="12DF41C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4,616</w:t>
            </w:r>
          </w:p>
        </w:tc>
        <w:tc>
          <w:tcPr>
            <w:tcW w:w="0" w:type="auto"/>
            <w:tcBorders>
              <w:top w:val="nil"/>
              <w:left w:val="nil"/>
              <w:bottom w:val="nil"/>
              <w:right w:val="nil"/>
            </w:tcBorders>
            <w:shd w:val="clear" w:color="auto" w:fill="auto"/>
            <w:noWrap/>
            <w:vAlign w:val="center"/>
            <w:hideMark/>
          </w:tcPr>
          <w:p w14:paraId="19EB0C8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14.4</w:t>
            </w:r>
          </w:p>
        </w:tc>
      </w:tr>
      <w:tr w:rsidR="006A2156" w:rsidRPr="00897B86" w14:paraId="4DF8405D" w14:textId="77777777" w:rsidTr="00D62BEA">
        <w:trPr>
          <w:trHeight w:val="73"/>
        </w:trPr>
        <w:tc>
          <w:tcPr>
            <w:tcW w:w="0" w:type="auto"/>
            <w:tcBorders>
              <w:top w:val="nil"/>
              <w:left w:val="nil"/>
              <w:bottom w:val="nil"/>
              <w:right w:val="nil"/>
            </w:tcBorders>
            <w:shd w:val="clear" w:color="auto" w:fill="auto"/>
            <w:noWrap/>
            <w:vAlign w:val="center"/>
            <w:hideMark/>
          </w:tcPr>
          <w:p w14:paraId="22687106"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BC4C53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Tanzania</w:t>
            </w:r>
          </w:p>
        </w:tc>
        <w:tc>
          <w:tcPr>
            <w:tcW w:w="839" w:type="dxa"/>
            <w:tcBorders>
              <w:top w:val="nil"/>
              <w:left w:val="nil"/>
              <w:bottom w:val="nil"/>
              <w:right w:val="nil"/>
            </w:tcBorders>
            <w:shd w:val="clear" w:color="auto" w:fill="auto"/>
            <w:noWrap/>
            <w:vAlign w:val="center"/>
            <w:hideMark/>
          </w:tcPr>
          <w:p w14:paraId="66CF17F0"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2014</w:t>
            </w:r>
          </w:p>
        </w:tc>
        <w:tc>
          <w:tcPr>
            <w:tcW w:w="0" w:type="auto"/>
            <w:tcBorders>
              <w:top w:val="nil"/>
              <w:left w:val="nil"/>
              <w:bottom w:val="nil"/>
              <w:right w:val="nil"/>
            </w:tcBorders>
            <w:shd w:val="clear" w:color="auto" w:fill="auto"/>
            <w:noWrap/>
            <w:vAlign w:val="center"/>
            <w:hideMark/>
          </w:tcPr>
          <w:p w14:paraId="31D6322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87</w:t>
            </w:r>
          </w:p>
        </w:tc>
        <w:tc>
          <w:tcPr>
            <w:tcW w:w="0" w:type="auto"/>
            <w:tcBorders>
              <w:top w:val="nil"/>
              <w:left w:val="nil"/>
              <w:bottom w:val="nil"/>
              <w:right w:val="nil"/>
            </w:tcBorders>
            <w:shd w:val="clear" w:color="auto" w:fill="auto"/>
            <w:noWrap/>
            <w:vAlign w:val="center"/>
            <w:hideMark/>
          </w:tcPr>
          <w:p w14:paraId="014F8F9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2,615</w:t>
            </w:r>
          </w:p>
        </w:tc>
        <w:tc>
          <w:tcPr>
            <w:tcW w:w="0" w:type="auto"/>
            <w:tcBorders>
              <w:top w:val="nil"/>
              <w:left w:val="nil"/>
              <w:bottom w:val="nil"/>
              <w:right w:val="nil"/>
            </w:tcBorders>
            <w:shd w:val="clear" w:color="auto" w:fill="auto"/>
            <w:noWrap/>
            <w:vAlign w:val="center"/>
            <w:hideMark/>
          </w:tcPr>
          <w:p w14:paraId="6445346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21.1</w:t>
            </w:r>
          </w:p>
        </w:tc>
      </w:tr>
      <w:tr w:rsidR="006A2156" w:rsidRPr="00897B86" w14:paraId="5C4758D7" w14:textId="77777777" w:rsidTr="00D62BEA">
        <w:trPr>
          <w:trHeight w:val="73"/>
        </w:trPr>
        <w:tc>
          <w:tcPr>
            <w:tcW w:w="0" w:type="auto"/>
            <w:tcBorders>
              <w:top w:val="nil"/>
              <w:left w:val="nil"/>
              <w:bottom w:val="nil"/>
              <w:right w:val="nil"/>
            </w:tcBorders>
            <w:shd w:val="clear" w:color="auto" w:fill="auto"/>
            <w:noWrap/>
            <w:vAlign w:val="center"/>
            <w:hideMark/>
          </w:tcPr>
          <w:p w14:paraId="47CA192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Lower middle-income</w:t>
            </w:r>
          </w:p>
        </w:tc>
        <w:tc>
          <w:tcPr>
            <w:tcW w:w="0" w:type="auto"/>
            <w:tcBorders>
              <w:top w:val="nil"/>
              <w:left w:val="nil"/>
              <w:bottom w:val="nil"/>
              <w:right w:val="nil"/>
            </w:tcBorders>
            <w:shd w:val="clear" w:color="auto" w:fill="auto"/>
            <w:noWrap/>
            <w:vAlign w:val="center"/>
            <w:hideMark/>
          </w:tcPr>
          <w:p w14:paraId="2F33160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Bangladesh</w:t>
            </w:r>
          </w:p>
        </w:tc>
        <w:tc>
          <w:tcPr>
            <w:tcW w:w="839" w:type="dxa"/>
            <w:tcBorders>
              <w:top w:val="nil"/>
              <w:left w:val="nil"/>
              <w:bottom w:val="nil"/>
              <w:right w:val="nil"/>
            </w:tcBorders>
            <w:shd w:val="clear" w:color="auto" w:fill="auto"/>
            <w:noWrap/>
            <w:vAlign w:val="center"/>
            <w:hideMark/>
          </w:tcPr>
          <w:p w14:paraId="55E0DAD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2014</w:t>
            </w:r>
          </w:p>
        </w:tc>
        <w:tc>
          <w:tcPr>
            <w:tcW w:w="0" w:type="auto"/>
            <w:tcBorders>
              <w:top w:val="nil"/>
              <w:left w:val="nil"/>
              <w:bottom w:val="nil"/>
              <w:right w:val="nil"/>
            </w:tcBorders>
            <w:shd w:val="clear" w:color="auto" w:fill="auto"/>
            <w:noWrap/>
            <w:vAlign w:val="center"/>
            <w:hideMark/>
          </w:tcPr>
          <w:p w14:paraId="2E3945B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91</w:t>
            </w:r>
          </w:p>
        </w:tc>
        <w:tc>
          <w:tcPr>
            <w:tcW w:w="0" w:type="auto"/>
            <w:tcBorders>
              <w:top w:val="nil"/>
              <w:left w:val="nil"/>
              <w:bottom w:val="nil"/>
              <w:right w:val="nil"/>
            </w:tcBorders>
            <w:shd w:val="clear" w:color="auto" w:fill="auto"/>
            <w:noWrap/>
            <w:vAlign w:val="center"/>
            <w:hideMark/>
          </w:tcPr>
          <w:p w14:paraId="6633AFB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2,753</w:t>
            </w:r>
          </w:p>
        </w:tc>
        <w:tc>
          <w:tcPr>
            <w:tcW w:w="0" w:type="auto"/>
            <w:tcBorders>
              <w:top w:val="nil"/>
              <w:left w:val="nil"/>
              <w:bottom w:val="nil"/>
              <w:right w:val="nil"/>
            </w:tcBorders>
            <w:shd w:val="clear" w:color="auto" w:fill="auto"/>
            <w:noWrap/>
            <w:vAlign w:val="center"/>
            <w:hideMark/>
          </w:tcPr>
          <w:p w14:paraId="67E877C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41.2</w:t>
            </w:r>
          </w:p>
        </w:tc>
      </w:tr>
      <w:tr w:rsidR="006A2156" w:rsidRPr="00897B86" w14:paraId="43749E51" w14:textId="77777777" w:rsidTr="00D62BEA">
        <w:trPr>
          <w:trHeight w:val="73"/>
        </w:trPr>
        <w:tc>
          <w:tcPr>
            <w:tcW w:w="0" w:type="auto"/>
            <w:tcBorders>
              <w:top w:val="nil"/>
              <w:left w:val="nil"/>
              <w:bottom w:val="nil"/>
              <w:right w:val="nil"/>
            </w:tcBorders>
            <w:shd w:val="clear" w:color="auto" w:fill="auto"/>
            <w:noWrap/>
            <w:vAlign w:val="center"/>
            <w:hideMark/>
          </w:tcPr>
          <w:p w14:paraId="38282A9D"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7F7A23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Belize</w:t>
            </w:r>
          </w:p>
        </w:tc>
        <w:tc>
          <w:tcPr>
            <w:tcW w:w="839" w:type="dxa"/>
            <w:tcBorders>
              <w:top w:val="nil"/>
              <w:left w:val="nil"/>
              <w:bottom w:val="nil"/>
              <w:right w:val="nil"/>
            </w:tcBorders>
            <w:shd w:val="clear" w:color="auto" w:fill="auto"/>
            <w:noWrap/>
            <w:vAlign w:val="center"/>
            <w:hideMark/>
          </w:tcPr>
          <w:p w14:paraId="72165E3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5F2915C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w:t>
            </w:r>
          </w:p>
        </w:tc>
        <w:tc>
          <w:tcPr>
            <w:tcW w:w="0" w:type="auto"/>
            <w:tcBorders>
              <w:top w:val="nil"/>
              <w:left w:val="nil"/>
              <w:bottom w:val="nil"/>
              <w:right w:val="nil"/>
            </w:tcBorders>
            <w:shd w:val="clear" w:color="auto" w:fill="auto"/>
            <w:noWrap/>
            <w:vAlign w:val="center"/>
            <w:hideMark/>
          </w:tcPr>
          <w:p w14:paraId="4636781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1,600</w:t>
            </w:r>
          </w:p>
        </w:tc>
        <w:tc>
          <w:tcPr>
            <w:tcW w:w="0" w:type="auto"/>
            <w:tcBorders>
              <w:top w:val="nil"/>
              <w:left w:val="nil"/>
              <w:bottom w:val="nil"/>
              <w:right w:val="nil"/>
            </w:tcBorders>
            <w:shd w:val="clear" w:color="auto" w:fill="auto"/>
            <w:noWrap/>
            <w:vAlign w:val="center"/>
            <w:hideMark/>
          </w:tcPr>
          <w:p w14:paraId="32AA1F0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20.0</w:t>
            </w:r>
          </w:p>
        </w:tc>
      </w:tr>
      <w:tr w:rsidR="006A2156" w:rsidRPr="00897B86" w14:paraId="424CF689" w14:textId="77777777" w:rsidTr="00D62BEA">
        <w:trPr>
          <w:trHeight w:val="73"/>
        </w:trPr>
        <w:tc>
          <w:tcPr>
            <w:tcW w:w="0" w:type="auto"/>
            <w:tcBorders>
              <w:top w:val="nil"/>
              <w:left w:val="nil"/>
              <w:bottom w:val="nil"/>
              <w:right w:val="nil"/>
            </w:tcBorders>
            <w:shd w:val="clear" w:color="auto" w:fill="auto"/>
            <w:noWrap/>
            <w:vAlign w:val="center"/>
            <w:hideMark/>
          </w:tcPr>
          <w:p w14:paraId="6BEA564D"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7FDAFC0"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Bolivia</w:t>
            </w:r>
          </w:p>
        </w:tc>
        <w:tc>
          <w:tcPr>
            <w:tcW w:w="839" w:type="dxa"/>
            <w:tcBorders>
              <w:top w:val="nil"/>
              <w:left w:val="nil"/>
              <w:bottom w:val="nil"/>
              <w:right w:val="nil"/>
            </w:tcBorders>
            <w:shd w:val="clear" w:color="auto" w:fill="auto"/>
            <w:noWrap/>
            <w:vAlign w:val="center"/>
            <w:hideMark/>
          </w:tcPr>
          <w:p w14:paraId="7A4C2240"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55CAF8B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w:t>
            </w:r>
          </w:p>
        </w:tc>
        <w:tc>
          <w:tcPr>
            <w:tcW w:w="0" w:type="auto"/>
            <w:tcBorders>
              <w:top w:val="nil"/>
              <w:left w:val="nil"/>
              <w:bottom w:val="nil"/>
              <w:right w:val="nil"/>
            </w:tcBorders>
            <w:shd w:val="clear" w:color="auto" w:fill="auto"/>
            <w:noWrap/>
            <w:vAlign w:val="center"/>
            <w:hideMark/>
          </w:tcPr>
          <w:p w14:paraId="66B4944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2,804</w:t>
            </w:r>
          </w:p>
        </w:tc>
        <w:tc>
          <w:tcPr>
            <w:tcW w:w="0" w:type="auto"/>
            <w:tcBorders>
              <w:top w:val="nil"/>
              <w:left w:val="nil"/>
              <w:bottom w:val="nil"/>
              <w:right w:val="nil"/>
            </w:tcBorders>
            <w:shd w:val="clear" w:color="auto" w:fill="auto"/>
            <w:noWrap/>
            <w:vAlign w:val="center"/>
            <w:hideMark/>
          </w:tcPr>
          <w:p w14:paraId="38A8E45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13.7</w:t>
            </w:r>
          </w:p>
        </w:tc>
      </w:tr>
      <w:tr w:rsidR="006A2156" w:rsidRPr="00897B86" w14:paraId="41AC92E7" w14:textId="77777777" w:rsidTr="00D62BEA">
        <w:trPr>
          <w:trHeight w:val="73"/>
        </w:trPr>
        <w:tc>
          <w:tcPr>
            <w:tcW w:w="0" w:type="auto"/>
            <w:tcBorders>
              <w:top w:val="nil"/>
              <w:left w:val="nil"/>
              <w:bottom w:val="nil"/>
              <w:right w:val="nil"/>
            </w:tcBorders>
            <w:shd w:val="clear" w:color="auto" w:fill="auto"/>
            <w:noWrap/>
            <w:vAlign w:val="center"/>
            <w:hideMark/>
          </w:tcPr>
          <w:p w14:paraId="1D9AB532"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5326075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East Timor</w:t>
            </w:r>
          </w:p>
        </w:tc>
        <w:tc>
          <w:tcPr>
            <w:tcW w:w="839" w:type="dxa"/>
            <w:tcBorders>
              <w:top w:val="nil"/>
              <w:left w:val="nil"/>
              <w:bottom w:val="nil"/>
              <w:right w:val="nil"/>
            </w:tcBorders>
            <w:shd w:val="clear" w:color="auto" w:fill="auto"/>
            <w:noWrap/>
            <w:vAlign w:val="center"/>
            <w:hideMark/>
          </w:tcPr>
          <w:p w14:paraId="74F3AB8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43094D7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56ED90D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1,631</w:t>
            </w:r>
          </w:p>
        </w:tc>
        <w:tc>
          <w:tcPr>
            <w:tcW w:w="0" w:type="auto"/>
            <w:tcBorders>
              <w:top w:val="nil"/>
              <w:left w:val="nil"/>
              <w:bottom w:val="nil"/>
              <w:right w:val="nil"/>
            </w:tcBorders>
            <w:shd w:val="clear" w:color="auto" w:fill="auto"/>
            <w:noWrap/>
            <w:vAlign w:val="center"/>
            <w:hideMark/>
          </w:tcPr>
          <w:p w14:paraId="72DA744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8.2</w:t>
            </w:r>
          </w:p>
        </w:tc>
      </w:tr>
      <w:tr w:rsidR="006A2156" w:rsidRPr="00897B86" w14:paraId="04B7F457" w14:textId="77777777" w:rsidTr="00D62BEA">
        <w:trPr>
          <w:trHeight w:val="73"/>
        </w:trPr>
        <w:tc>
          <w:tcPr>
            <w:tcW w:w="0" w:type="auto"/>
            <w:tcBorders>
              <w:top w:val="nil"/>
              <w:left w:val="nil"/>
              <w:bottom w:val="nil"/>
              <w:right w:val="nil"/>
            </w:tcBorders>
            <w:shd w:val="clear" w:color="auto" w:fill="auto"/>
            <w:noWrap/>
            <w:vAlign w:val="center"/>
            <w:hideMark/>
          </w:tcPr>
          <w:p w14:paraId="148C752C"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B77D6D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Egypt</w:t>
            </w:r>
          </w:p>
        </w:tc>
        <w:tc>
          <w:tcPr>
            <w:tcW w:w="839" w:type="dxa"/>
            <w:tcBorders>
              <w:top w:val="nil"/>
              <w:left w:val="nil"/>
              <w:bottom w:val="nil"/>
              <w:right w:val="nil"/>
            </w:tcBorders>
            <w:shd w:val="clear" w:color="auto" w:fill="auto"/>
            <w:noWrap/>
            <w:vAlign w:val="center"/>
            <w:hideMark/>
          </w:tcPr>
          <w:p w14:paraId="6F7B2A8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631CB26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85</w:t>
            </w:r>
          </w:p>
        </w:tc>
        <w:tc>
          <w:tcPr>
            <w:tcW w:w="0" w:type="auto"/>
            <w:tcBorders>
              <w:top w:val="nil"/>
              <w:left w:val="nil"/>
              <w:bottom w:val="nil"/>
              <w:right w:val="nil"/>
            </w:tcBorders>
            <w:shd w:val="clear" w:color="auto" w:fill="auto"/>
            <w:noWrap/>
            <w:vAlign w:val="center"/>
            <w:hideMark/>
          </w:tcPr>
          <w:p w14:paraId="5EF4D60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2,364</w:t>
            </w:r>
          </w:p>
        </w:tc>
        <w:tc>
          <w:tcPr>
            <w:tcW w:w="0" w:type="auto"/>
            <w:tcBorders>
              <w:top w:val="nil"/>
              <w:left w:val="nil"/>
              <w:bottom w:val="nil"/>
              <w:right w:val="nil"/>
            </w:tcBorders>
            <w:shd w:val="clear" w:color="auto" w:fill="auto"/>
            <w:noWrap/>
            <w:vAlign w:val="center"/>
            <w:hideMark/>
          </w:tcPr>
          <w:p w14:paraId="71C3EF1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13.0</w:t>
            </w:r>
          </w:p>
        </w:tc>
      </w:tr>
      <w:tr w:rsidR="006A2156" w:rsidRPr="00897B86" w14:paraId="6DBC6A84" w14:textId="77777777" w:rsidTr="00D62BEA">
        <w:trPr>
          <w:trHeight w:val="73"/>
        </w:trPr>
        <w:tc>
          <w:tcPr>
            <w:tcW w:w="0" w:type="auto"/>
            <w:tcBorders>
              <w:top w:val="nil"/>
              <w:left w:val="nil"/>
              <w:bottom w:val="nil"/>
              <w:right w:val="nil"/>
            </w:tcBorders>
            <w:shd w:val="clear" w:color="auto" w:fill="auto"/>
            <w:noWrap/>
            <w:vAlign w:val="center"/>
            <w:hideMark/>
          </w:tcPr>
          <w:p w14:paraId="20255CE3"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54693B8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El Salvador</w:t>
            </w:r>
          </w:p>
        </w:tc>
        <w:tc>
          <w:tcPr>
            <w:tcW w:w="839" w:type="dxa"/>
            <w:tcBorders>
              <w:top w:val="nil"/>
              <w:left w:val="nil"/>
              <w:bottom w:val="nil"/>
              <w:right w:val="nil"/>
            </w:tcBorders>
            <w:shd w:val="clear" w:color="auto" w:fill="auto"/>
            <w:noWrap/>
            <w:vAlign w:val="center"/>
            <w:hideMark/>
          </w:tcPr>
          <w:p w14:paraId="641E1D7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2013</w:t>
            </w:r>
          </w:p>
        </w:tc>
        <w:tc>
          <w:tcPr>
            <w:tcW w:w="0" w:type="auto"/>
            <w:tcBorders>
              <w:top w:val="nil"/>
              <w:left w:val="nil"/>
              <w:bottom w:val="nil"/>
              <w:right w:val="nil"/>
            </w:tcBorders>
            <w:shd w:val="clear" w:color="auto" w:fill="auto"/>
            <w:noWrap/>
            <w:vAlign w:val="center"/>
            <w:hideMark/>
          </w:tcPr>
          <w:p w14:paraId="725DFDA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w:t>
            </w:r>
          </w:p>
        </w:tc>
        <w:tc>
          <w:tcPr>
            <w:tcW w:w="0" w:type="auto"/>
            <w:tcBorders>
              <w:top w:val="nil"/>
              <w:left w:val="nil"/>
              <w:bottom w:val="nil"/>
              <w:right w:val="nil"/>
            </w:tcBorders>
            <w:shd w:val="clear" w:color="auto" w:fill="auto"/>
            <w:noWrap/>
            <w:vAlign w:val="center"/>
            <w:hideMark/>
          </w:tcPr>
          <w:p w14:paraId="1AD8E72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1,615</w:t>
            </w:r>
          </w:p>
        </w:tc>
        <w:tc>
          <w:tcPr>
            <w:tcW w:w="0" w:type="auto"/>
            <w:tcBorders>
              <w:top w:val="nil"/>
              <w:left w:val="nil"/>
              <w:bottom w:val="nil"/>
              <w:right w:val="nil"/>
            </w:tcBorders>
            <w:shd w:val="clear" w:color="auto" w:fill="auto"/>
            <w:noWrap/>
            <w:vAlign w:val="center"/>
            <w:hideMark/>
          </w:tcPr>
          <w:p w14:paraId="0E299EC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12.5</w:t>
            </w:r>
          </w:p>
        </w:tc>
      </w:tr>
      <w:tr w:rsidR="006A2156" w:rsidRPr="00897B86" w14:paraId="1D18357E" w14:textId="77777777" w:rsidTr="00D62BEA">
        <w:trPr>
          <w:trHeight w:val="73"/>
        </w:trPr>
        <w:tc>
          <w:tcPr>
            <w:tcW w:w="0" w:type="auto"/>
            <w:tcBorders>
              <w:top w:val="nil"/>
              <w:left w:val="nil"/>
              <w:bottom w:val="nil"/>
              <w:right w:val="nil"/>
            </w:tcBorders>
            <w:shd w:val="clear" w:color="auto" w:fill="auto"/>
            <w:noWrap/>
            <w:vAlign w:val="center"/>
            <w:hideMark/>
          </w:tcPr>
          <w:p w14:paraId="704F3553"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29BD963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Ghana</w:t>
            </w:r>
          </w:p>
        </w:tc>
        <w:tc>
          <w:tcPr>
            <w:tcW w:w="839" w:type="dxa"/>
            <w:tcBorders>
              <w:top w:val="nil"/>
              <w:left w:val="nil"/>
              <w:bottom w:val="nil"/>
              <w:right w:val="nil"/>
            </w:tcBorders>
            <w:shd w:val="clear" w:color="auto" w:fill="auto"/>
            <w:noWrap/>
            <w:vAlign w:val="center"/>
            <w:hideMark/>
          </w:tcPr>
          <w:p w14:paraId="6939309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520B1FC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82</w:t>
            </w:r>
          </w:p>
        </w:tc>
        <w:tc>
          <w:tcPr>
            <w:tcW w:w="0" w:type="auto"/>
            <w:tcBorders>
              <w:top w:val="nil"/>
              <w:left w:val="nil"/>
              <w:bottom w:val="nil"/>
              <w:right w:val="nil"/>
            </w:tcBorders>
            <w:shd w:val="clear" w:color="auto" w:fill="auto"/>
            <w:noWrap/>
            <w:vAlign w:val="center"/>
            <w:hideMark/>
          </w:tcPr>
          <w:p w14:paraId="0FCECAD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1,110</w:t>
            </w:r>
          </w:p>
        </w:tc>
        <w:tc>
          <w:tcPr>
            <w:tcW w:w="0" w:type="auto"/>
            <w:tcBorders>
              <w:top w:val="nil"/>
              <w:left w:val="nil"/>
              <w:bottom w:val="nil"/>
              <w:right w:val="nil"/>
            </w:tcBorders>
            <w:shd w:val="clear" w:color="auto" w:fill="auto"/>
            <w:noWrap/>
            <w:vAlign w:val="center"/>
            <w:hideMark/>
          </w:tcPr>
          <w:p w14:paraId="0B497B9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8.9</w:t>
            </w:r>
          </w:p>
        </w:tc>
      </w:tr>
      <w:tr w:rsidR="006A2156" w:rsidRPr="00897B86" w14:paraId="2A8CB22E" w14:textId="77777777" w:rsidTr="00D62BEA">
        <w:trPr>
          <w:trHeight w:val="73"/>
        </w:trPr>
        <w:tc>
          <w:tcPr>
            <w:tcW w:w="0" w:type="auto"/>
            <w:tcBorders>
              <w:top w:val="nil"/>
              <w:left w:val="nil"/>
              <w:bottom w:val="nil"/>
              <w:right w:val="nil"/>
            </w:tcBorders>
            <w:shd w:val="clear" w:color="auto" w:fill="auto"/>
            <w:noWrap/>
            <w:vAlign w:val="center"/>
            <w:hideMark/>
          </w:tcPr>
          <w:p w14:paraId="44C8D520"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7A508D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Guatemala</w:t>
            </w:r>
          </w:p>
        </w:tc>
        <w:tc>
          <w:tcPr>
            <w:tcW w:w="839" w:type="dxa"/>
            <w:tcBorders>
              <w:top w:val="nil"/>
              <w:left w:val="nil"/>
              <w:bottom w:val="nil"/>
              <w:right w:val="nil"/>
            </w:tcBorders>
            <w:shd w:val="clear" w:color="auto" w:fill="auto"/>
            <w:noWrap/>
            <w:vAlign w:val="center"/>
            <w:hideMark/>
          </w:tcPr>
          <w:p w14:paraId="4151D0C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7AC2B7C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82</w:t>
            </w:r>
          </w:p>
        </w:tc>
        <w:tc>
          <w:tcPr>
            <w:tcW w:w="0" w:type="auto"/>
            <w:tcBorders>
              <w:top w:val="nil"/>
              <w:left w:val="nil"/>
              <w:bottom w:val="nil"/>
              <w:right w:val="nil"/>
            </w:tcBorders>
            <w:shd w:val="clear" w:color="auto" w:fill="auto"/>
            <w:noWrap/>
            <w:vAlign w:val="center"/>
            <w:hideMark/>
          </w:tcPr>
          <w:p w14:paraId="1B125A6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3,611</w:t>
            </w:r>
          </w:p>
        </w:tc>
        <w:tc>
          <w:tcPr>
            <w:tcW w:w="0" w:type="auto"/>
            <w:tcBorders>
              <w:top w:val="nil"/>
              <w:left w:val="nil"/>
              <w:bottom w:val="nil"/>
              <w:right w:val="nil"/>
            </w:tcBorders>
            <w:shd w:val="clear" w:color="auto" w:fill="auto"/>
            <w:noWrap/>
            <w:vAlign w:val="center"/>
            <w:hideMark/>
          </w:tcPr>
          <w:p w14:paraId="2A2362A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11.1</w:t>
            </w:r>
          </w:p>
        </w:tc>
      </w:tr>
      <w:tr w:rsidR="006A2156" w:rsidRPr="00897B86" w14:paraId="220F8A24" w14:textId="77777777" w:rsidTr="00D62BEA">
        <w:trPr>
          <w:trHeight w:val="73"/>
        </w:trPr>
        <w:tc>
          <w:tcPr>
            <w:tcW w:w="0" w:type="auto"/>
            <w:tcBorders>
              <w:top w:val="nil"/>
              <w:left w:val="nil"/>
              <w:bottom w:val="nil"/>
              <w:right w:val="nil"/>
            </w:tcBorders>
            <w:shd w:val="clear" w:color="auto" w:fill="auto"/>
            <w:noWrap/>
            <w:vAlign w:val="center"/>
            <w:hideMark/>
          </w:tcPr>
          <w:p w14:paraId="729C5ECE"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3EE0BB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Guyana</w:t>
            </w:r>
          </w:p>
        </w:tc>
        <w:tc>
          <w:tcPr>
            <w:tcW w:w="839" w:type="dxa"/>
            <w:tcBorders>
              <w:top w:val="nil"/>
              <w:left w:val="nil"/>
              <w:bottom w:val="nil"/>
              <w:right w:val="nil"/>
            </w:tcBorders>
            <w:shd w:val="clear" w:color="auto" w:fill="auto"/>
            <w:noWrap/>
            <w:vAlign w:val="center"/>
            <w:hideMark/>
          </w:tcPr>
          <w:p w14:paraId="0E43F6C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605FB41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76</w:t>
            </w:r>
          </w:p>
        </w:tc>
        <w:tc>
          <w:tcPr>
            <w:tcW w:w="0" w:type="auto"/>
            <w:tcBorders>
              <w:top w:val="nil"/>
              <w:left w:val="nil"/>
              <w:bottom w:val="nil"/>
              <w:right w:val="nil"/>
            </w:tcBorders>
            <w:shd w:val="clear" w:color="auto" w:fill="auto"/>
            <w:noWrap/>
            <w:vAlign w:val="center"/>
            <w:hideMark/>
          </w:tcPr>
          <w:p w14:paraId="528BE6B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1,973</w:t>
            </w:r>
          </w:p>
        </w:tc>
        <w:tc>
          <w:tcPr>
            <w:tcW w:w="0" w:type="auto"/>
            <w:tcBorders>
              <w:top w:val="nil"/>
              <w:left w:val="nil"/>
              <w:bottom w:val="nil"/>
              <w:right w:val="nil"/>
            </w:tcBorders>
            <w:shd w:val="clear" w:color="auto" w:fill="auto"/>
            <w:noWrap/>
            <w:vAlign w:val="center"/>
            <w:hideMark/>
          </w:tcPr>
          <w:p w14:paraId="5C1EBB9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14.8</w:t>
            </w:r>
          </w:p>
        </w:tc>
      </w:tr>
      <w:tr w:rsidR="006A2156" w:rsidRPr="00897B86" w14:paraId="375542B6" w14:textId="77777777" w:rsidTr="00D62BEA">
        <w:trPr>
          <w:trHeight w:val="73"/>
        </w:trPr>
        <w:tc>
          <w:tcPr>
            <w:tcW w:w="0" w:type="auto"/>
            <w:tcBorders>
              <w:top w:val="nil"/>
              <w:left w:val="nil"/>
              <w:bottom w:val="nil"/>
              <w:right w:val="nil"/>
            </w:tcBorders>
            <w:shd w:val="clear" w:color="auto" w:fill="auto"/>
            <w:noWrap/>
            <w:vAlign w:val="center"/>
            <w:hideMark/>
          </w:tcPr>
          <w:p w14:paraId="49334B56"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4FDE0E4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Honduras</w:t>
            </w:r>
          </w:p>
        </w:tc>
        <w:tc>
          <w:tcPr>
            <w:tcW w:w="839" w:type="dxa"/>
            <w:tcBorders>
              <w:top w:val="nil"/>
              <w:left w:val="nil"/>
              <w:bottom w:val="nil"/>
              <w:right w:val="nil"/>
            </w:tcBorders>
            <w:shd w:val="clear" w:color="auto" w:fill="auto"/>
            <w:noWrap/>
            <w:vAlign w:val="center"/>
            <w:hideMark/>
          </w:tcPr>
          <w:p w14:paraId="14D703E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17BC7DC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3532B14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1,486</w:t>
            </w:r>
          </w:p>
        </w:tc>
        <w:tc>
          <w:tcPr>
            <w:tcW w:w="0" w:type="auto"/>
            <w:tcBorders>
              <w:top w:val="nil"/>
              <w:left w:val="nil"/>
              <w:bottom w:val="nil"/>
              <w:right w:val="nil"/>
            </w:tcBorders>
            <w:shd w:val="clear" w:color="auto" w:fill="auto"/>
            <w:noWrap/>
            <w:vAlign w:val="center"/>
            <w:hideMark/>
          </w:tcPr>
          <w:p w14:paraId="74C7FD8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15.2</w:t>
            </w:r>
          </w:p>
        </w:tc>
      </w:tr>
      <w:tr w:rsidR="006A2156" w:rsidRPr="00897B86" w14:paraId="1C762531" w14:textId="77777777" w:rsidTr="00D62BEA">
        <w:trPr>
          <w:trHeight w:val="73"/>
        </w:trPr>
        <w:tc>
          <w:tcPr>
            <w:tcW w:w="0" w:type="auto"/>
            <w:tcBorders>
              <w:top w:val="nil"/>
              <w:left w:val="nil"/>
              <w:bottom w:val="nil"/>
              <w:right w:val="nil"/>
            </w:tcBorders>
            <w:shd w:val="clear" w:color="auto" w:fill="auto"/>
            <w:noWrap/>
            <w:vAlign w:val="center"/>
            <w:hideMark/>
          </w:tcPr>
          <w:p w14:paraId="5CED1BE7"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0F545A5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Indonesia</w:t>
            </w:r>
          </w:p>
        </w:tc>
        <w:tc>
          <w:tcPr>
            <w:tcW w:w="839" w:type="dxa"/>
            <w:tcBorders>
              <w:top w:val="nil"/>
              <w:left w:val="nil"/>
              <w:bottom w:val="nil"/>
              <w:right w:val="nil"/>
            </w:tcBorders>
            <w:shd w:val="clear" w:color="auto" w:fill="auto"/>
            <w:noWrap/>
            <w:vAlign w:val="center"/>
            <w:hideMark/>
          </w:tcPr>
          <w:p w14:paraId="3219906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19C54AA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94</w:t>
            </w:r>
          </w:p>
        </w:tc>
        <w:tc>
          <w:tcPr>
            <w:tcW w:w="0" w:type="auto"/>
            <w:tcBorders>
              <w:top w:val="nil"/>
              <w:left w:val="nil"/>
              <w:bottom w:val="nil"/>
              <w:right w:val="nil"/>
            </w:tcBorders>
            <w:shd w:val="clear" w:color="auto" w:fill="auto"/>
            <w:noWrap/>
            <w:vAlign w:val="center"/>
            <w:hideMark/>
          </w:tcPr>
          <w:p w14:paraId="40CDF250"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8,806</w:t>
            </w:r>
          </w:p>
        </w:tc>
        <w:tc>
          <w:tcPr>
            <w:tcW w:w="0" w:type="auto"/>
            <w:tcBorders>
              <w:top w:val="nil"/>
              <w:left w:val="nil"/>
              <w:bottom w:val="nil"/>
              <w:right w:val="nil"/>
            </w:tcBorders>
            <w:shd w:val="clear" w:color="auto" w:fill="auto"/>
            <w:noWrap/>
            <w:vAlign w:val="center"/>
            <w:hideMark/>
          </w:tcPr>
          <w:p w14:paraId="37D5B46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12.0</w:t>
            </w:r>
          </w:p>
        </w:tc>
      </w:tr>
      <w:tr w:rsidR="006A2156" w:rsidRPr="00897B86" w14:paraId="1191ECD6" w14:textId="77777777" w:rsidTr="00D62BEA">
        <w:trPr>
          <w:trHeight w:val="73"/>
        </w:trPr>
        <w:tc>
          <w:tcPr>
            <w:tcW w:w="0" w:type="auto"/>
            <w:tcBorders>
              <w:top w:val="nil"/>
              <w:left w:val="nil"/>
              <w:bottom w:val="nil"/>
              <w:right w:val="nil"/>
            </w:tcBorders>
            <w:shd w:val="clear" w:color="auto" w:fill="auto"/>
            <w:noWrap/>
            <w:vAlign w:val="center"/>
            <w:hideMark/>
          </w:tcPr>
          <w:p w14:paraId="7B7D7980"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7AB264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Kiribati</w:t>
            </w:r>
          </w:p>
        </w:tc>
        <w:tc>
          <w:tcPr>
            <w:tcW w:w="839" w:type="dxa"/>
            <w:tcBorders>
              <w:top w:val="nil"/>
              <w:left w:val="nil"/>
              <w:bottom w:val="nil"/>
              <w:right w:val="nil"/>
            </w:tcBorders>
            <w:shd w:val="clear" w:color="auto" w:fill="auto"/>
            <w:noWrap/>
            <w:vAlign w:val="center"/>
            <w:hideMark/>
          </w:tcPr>
          <w:p w14:paraId="1BE73DB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1138695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85</w:t>
            </w:r>
          </w:p>
        </w:tc>
        <w:tc>
          <w:tcPr>
            <w:tcW w:w="0" w:type="auto"/>
            <w:tcBorders>
              <w:top w:val="nil"/>
              <w:left w:val="nil"/>
              <w:bottom w:val="nil"/>
              <w:right w:val="nil"/>
            </w:tcBorders>
            <w:shd w:val="clear" w:color="auto" w:fill="auto"/>
            <w:noWrap/>
            <w:vAlign w:val="center"/>
            <w:hideMark/>
          </w:tcPr>
          <w:p w14:paraId="3C2E9EE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1,340</w:t>
            </w:r>
          </w:p>
        </w:tc>
        <w:tc>
          <w:tcPr>
            <w:tcW w:w="0" w:type="auto"/>
            <w:tcBorders>
              <w:top w:val="nil"/>
              <w:left w:val="nil"/>
              <w:bottom w:val="nil"/>
              <w:right w:val="nil"/>
            </w:tcBorders>
            <w:shd w:val="clear" w:color="auto" w:fill="auto"/>
            <w:noWrap/>
            <w:vAlign w:val="center"/>
            <w:hideMark/>
          </w:tcPr>
          <w:p w14:paraId="6392CB6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17.4</w:t>
            </w:r>
          </w:p>
        </w:tc>
      </w:tr>
      <w:tr w:rsidR="006A2156" w:rsidRPr="00897B86" w14:paraId="2C5468DB" w14:textId="77777777" w:rsidTr="00D62BEA">
        <w:trPr>
          <w:trHeight w:val="73"/>
        </w:trPr>
        <w:tc>
          <w:tcPr>
            <w:tcW w:w="0" w:type="auto"/>
            <w:tcBorders>
              <w:top w:val="nil"/>
              <w:left w:val="nil"/>
              <w:bottom w:val="nil"/>
              <w:right w:val="nil"/>
            </w:tcBorders>
            <w:shd w:val="clear" w:color="auto" w:fill="auto"/>
            <w:noWrap/>
            <w:vAlign w:val="center"/>
            <w:hideMark/>
          </w:tcPr>
          <w:p w14:paraId="26378CFC"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3C285EB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Laos</w:t>
            </w:r>
          </w:p>
        </w:tc>
        <w:tc>
          <w:tcPr>
            <w:tcW w:w="839" w:type="dxa"/>
            <w:tcBorders>
              <w:top w:val="nil"/>
              <w:left w:val="nil"/>
              <w:bottom w:val="nil"/>
              <w:right w:val="nil"/>
            </w:tcBorders>
            <w:shd w:val="clear" w:color="auto" w:fill="auto"/>
            <w:noWrap/>
            <w:vAlign w:val="center"/>
            <w:hideMark/>
          </w:tcPr>
          <w:p w14:paraId="73C64AA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192BB18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70</w:t>
            </w:r>
          </w:p>
        </w:tc>
        <w:tc>
          <w:tcPr>
            <w:tcW w:w="0" w:type="auto"/>
            <w:tcBorders>
              <w:top w:val="nil"/>
              <w:left w:val="nil"/>
              <w:bottom w:val="nil"/>
              <w:right w:val="nil"/>
            </w:tcBorders>
            <w:shd w:val="clear" w:color="auto" w:fill="auto"/>
            <w:noWrap/>
            <w:vAlign w:val="center"/>
            <w:hideMark/>
          </w:tcPr>
          <w:p w14:paraId="3C466A6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1,644</w:t>
            </w:r>
          </w:p>
        </w:tc>
        <w:tc>
          <w:tcPr>
            <w:tcW w:w="0" w:type="auto"/>
            <w:tcBorders>
              <w:top w:val="nil"/>
              <w:left w:val="nil"/>
              <w:bottom w:val="nil"/>
              <w:right w:val="nil"/>
            </w:tcBorders>
            <w:shd w:val="clear" w:color="auto" w:fill="auto"/>
            <w:noWrap/>
            <w:vAlign w:val="center"/>
            <w:hideMark/>
          </w:tcPr>
          <w:p w14:paraId="746D9E0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16.3</w:t>
            </w:r>
          </w:p>
        </w:tc>
      </w:tr>
      <w:tr w:rsidR="006A2156" w:rsidRPr="00897B86" w14:paraId="3B58EF7A" w14:textId="77777777" w:rsidTr="00D62BEA">
        <w:trPr>
          <w:trHeight w:val="73"/>
        </w:trPr>
        <w:tc>
          <w:tcPr>
            <w:tcW w:w="0" w:type="auto"/>
            <w:tcBorders>
              <w:top w:val="nil"/>
              <w:left w:val="nil"/>
              <w:bottom w:val="nil"/>
              <w:right w:val="nil"/>
            </w:tcBorders>
            <w:shd w:val="clear" w:color="auto" w:fill="auto"/>
            <w:noWrap/>
            <w:vAlign w:val="center"/>
            <w:hideMark/>
          </w:tcPr>
          <w:p w14:paraId="3D476C34"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80EEE2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Maldives</w:t>
            </w:r>
          </w:p>
        </w:tc>
        <w:tc>
          <w:tcPr>
            <w:tcW w:w="839" w:type="dxa"/>
            <w:tcBorders>
              <w:top w:val="nil"/>
              <w:left w:val="nil"/>
              <w:bottom w:val="nil"/>
              <w:right w:val="nil"/>
            </w:tcBorders>
            <w:shd w:val="clear" w:color="auto" w:fill="auto"/>
            <w:noWrap/>
            <w:vAlign w:val="center"/>
            <w:hideMark/>
          </w:tcPr>
          <w:p w14:paraId="6FD2C07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032E193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80</w:t>
            </w:r>
          </w:p>
        </w:tc>
        <w:tc>
          <w:tcPr>
            <w:tcW w:w="0" w:type="auto"/>
            <w:tcBorders>
              <w:top w:val="nil"/>
              <w:left w:val="nil"/>
              <w:bottom w:val="nil"/>
              <w:right w:val="nil"/>
            </w:tcBorders>
            <w:shd w:val="clear" w:color="auto" w:fill="auto"/>
            <w:noWrap/>
            <w:vAlign w:val="center"/>
            <w:hideMark/>
          </w:tcPr>
          <w:p w14:paraId="1A89AB7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1,981</w:t>
            </w:r>
          </w:p>
        </w:tc>
        <w:tc>
          <w:tcPr>
            <w:tcW w:w="0" w:type="auto"/>
            <w:tcBorders>
              <w:top w:val="nil"/>
              <w:left w:val="nil"/>
              <w:bottom w:val="nil"/>
              <w:right w:val="nil"/>
            </w:tcBorders>
            <w:shd w:val="clear" w:color="auto" w:fill="auto"/>
            <w:noWrap/>
            <w:vAlign w:val="center"/>
            <w:hideMark/>
          </w:tcPr>
          <w:p w14:paraId="2E84E52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21.6</w:t>
            </w:r>
          </w:p>
        </w:tc>
      </w:tr>
      <w:tr w:rsidR="006A2156" w:rsidRPr="00897B86" w14:paraId="3A98AA0D" w14:textId="77777777" w:rsidTr="00D62BEA">
        <w:trPr>
          <w:trHeight w:val="73"/>
        </w:trPr>
        <w:tc>
          <w:tcPr>
            <w:tcW w:w="0" w:type="auto"/>
            <w:tcBorders>
              <w:top w:val="nil"/>
              <w:left w:val="nil"/>
              <w:bottom w:val="nil"/>
              <w:right w:val="nil"/>
            </w:tcBorders>
            <w:shd w:val="clear" w:color="auto" w:fill="auto"/>
            <w:noWrap/>
            <w:vAlign w:val="center"/>
            <w:hideMark/>
          </w:tcPr>
          <w:p w14:paraId="5DE7E606"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247051B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Mauritania</w:t>
            </w:r>
          </w:p>
        </w:tc>
        <w:tc>
          <w:tcPr>
            <w:tcW w:w="839" w:type="dxa"/>
            <w:tcBorders>
              <w:top w:val="nil"/>
              <w:left w:val="nil"/>
              <w:bottom w:val="nil"/>
              <w:right w:val="nil"/>
            </w:tcBorders>
            <w:shd w:val="clear" w:color="auto" w:fill="auto"/>
            <w:noWrap/>
            <w:vAlign w:val="center"/>
            <w:hideMark/>
          </w:tcPr>
          <w:p w14:paraId="03FAC12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45D0C47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70</w:t>
            </w:r>
          </w:p>
        </w:tc>
        <w:tc>
          <w:tcPr>
            <w:tcW w:w="0" w:type="auto"/>
            <w:tcBorders>
              <w:top w:val="nil"/>
              <w:left w:val="nil"/>
              <w:bottom w:val="nil"/>
              <w:right w:val="nil"/>
            </w:tcBorders>
            <w:shd w:val="clear" w:color="auto" w:fill="auto"/>
            <w:noWrap/>
            <w:vAlign w:val="center"/>
            <w:hideMark/>
          </w:tcPr>
          <w:p w14:paraId="750D03A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1,285</w:t>
            </w:r>
          </w:p>
        </w:tc>
        <w:tc>
          <w:tcPr>
            <w:tcW w:w="0" w:type="auto"/>
            <w:tcBorders>
              <w:top w:val="nil"/>
              <w:left w:val="nil"/>
              <w:bottom w:val="nil"/>
              <w:right w:val="nil"/>
            </w:tcBorders>
            <w:shd w:val="clear" w:color="auto" w:fill="auto"/>
            <w:noWrap/>
            <w:vAlign w:val="center"/>
            <w:hideMark/>
          </w:tcPr>
          <w:p w14:paraId="0F513CD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11.2</w:t>
            </w:r>
          </w:p>
        </w:tc>
      </w:tr>
      <w:tr w:rsidR="006A2156" w:rsidRPr="00897B86" w14:paraId="61F85C8D" w14:textId="77777777" w:rsidTr="00D62BEA">
        <w:trPr>
          <w:trHeight w:val="73"/>
        </w:trPr>
        <w:tc>
          <w:tcPr>
            <w:tcW w:w="0" w:type="auto"/>
            <w:tcBorders>
              <w:top w:val="nil"/>
              <w:left w:val="nil"/>
              <w:bottom w:val="nil"/>
              <w:right w:val="nil"/>
            </w:tcBorders>
            <w:shd w:val="clear" w:color="auto" w:fill="auto"/>
            <w:noWrap/>
            <w:vAlign w:val="center"/>
            <w:hideMark/>
          </w:tcPr>
          <w:p w14:paraId="0DC07E4E"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2CBA380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Mongolia</w:t>
            </w:r>
          </w:p>
        </w:tc>
        <w:tc>
          <w:tcPr>
            <w:tcW w:w="839" w:type="dxa"/>
            <w:tcBorders>
              <w:top w:val="nil"/>
              <w:left w:val="nil"/>
              <w:bottom w:val="nil"/>
              <w:right w:val="nil"/>
            </w:tcBorders>
            <w:shd w:val="clear" w:color="auto" w:fill="auto"/>
            <w:noWrap/>
            <w:vAlign w:val="center"/>
            <w:hideMark/>
          </w:tcPr>
          <w:p w14:paraId="7F0509A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2013</w:t>
            </w:r>
          </w:p>
        </w:tc>
        <w:tc>
          <w:tcPr>
            <w:tcW w:w="0" w:type="auto"/>
            <w:tcBorders>
              <w:top w:val="nil"/>
              <w:left w:val="nil"/>
              <w:bottom w:val="nil"/>
              <w:right w:val="nil"/>
            </w:tcBorders>
            <w:shd w:val="clear" w:color="auto" w:fill="auto"/>
            <w:noWrap/>
            <w:vAlign w:val="center"/>
            <w:hideMark/>
          </w:tcPr>
          <w:p w14:paraId="7F50886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w:t>
            </w:r>
          </w:p>
        </w:tc>
        <w:tc>
          <w:tcPr>
            <w:tcW w:w="0" w:type="auto"/>
            <w:tcBorders>
              <w:top w:val="nil"/>
              <w:left w:val="nil"/>
              <w:bottom w:val="nil"/>
              <w:right w:val="nil"/>
            </w:tcBorders>
            <w:shd w:val="clear" w:color="auto" w:fill="auto"/>
            <w:noWrap/>
            <w:vAlign w:val="center"/>
            <w:hideMark/>
          </w:tcPr>
          <w:p w14:paraId="4F8E134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3,707</w:t>
            </w:r>
          </w:p>
        </w:tc>
        <w:tc>
          <w:tcPr>
            <w:tcW w:w="0" w:type="auto"/>
            <w:tcBorders>
              <w:top w:val="nil"/>
              <w:left w:val="nil"/>
              <w:bottom w:val="nil"/>
              <w:right w:val="nil"/>
            </w:tcBorders>
            <w:shd w:val="clear" w:color="auto" w:fill="auto"/>
            <w:noWrap/>
            <w:vAlign w:val="center"/>
            <w:hideMark/>
          </w:tcPr>
          <w:p w14:paraId="1885D99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26.9</w:t>
            </w:r>
          </w:p>
        </w:tc>
      </w:tr>
      <w:tr w:rsidR="006A2156" w:rsidRPr="00897B86" w14:paraId="3B9505BE" w14:textId="77777777" w:rsidTr="00D62BEA">
        <w:trPr>
          <w:trHeight w:val="73"/>
        </w:trPr>
        <w:tc>
          <w:tcPr>
            <w:tcW w:w="0" w:type="auto"/>
            <w:tcBorders>
              <w:top w:val="nil"/>
              <w:left w:val="nil"/>
              <w:bottom w:val="nil"/>
              <w:right w:val="nil"/>
            </w:tcBorders>
            <w:shd w:val="clear" w:color="auto" w:fill="auto"/>
            <w:noWrap/>
            <w:vAlign w:val="center"/>
            <w:hideMark/>
          </w:tcPr>
          <w:p w14:paraId="10037500"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FAC4A6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Morocco</w:t>
            </w:r>
          </w:p>
        </w:tc>
        <w:tc>
          <w:tcPr>
            <w:tcW w:w="839" w:type="dxa"/>
            <w:tcBorders>
              <w:top w:val="nil"/>
              <w:left w:val="nil"/>
              <w:bottom w:val="nil"/>
              <w:right w:val="nil"/>
            </w:tcBorders>
            <w:shd w:val="clear" w:color="auto" w:fill="auto"/>
            <w:noWrap/>
            <w:vAlign w:val="center"/>
            <w:hideMark/>
          </w:tcPr>
          <w:p w14:paraId="3FB0381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666504B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92</w:t>
            </w:r>
          </w:p>
        </w:tc>
        <w:tc>
          <w:tcPr>
            <w:tcW w:w="0" w:type="auto"/>
            <w:tcBorders>
              <w:top w:val="nil"/>
              <w:left w:val="nil"/>
              <w:bottom w:val="nil"/>
              <w:right w:val="nil"/>
            </w:tcBorders>
            <w:shd w:val="clear" w:color="auto" w:fill="auto"/>
            <w:noWrap/>
            <w:vAlign w:val="center"/>
            <w:hideMark/>
          </w:tcPr>
          <w:p w14:paraId="4C723D4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2,405</w:t>
            </w:r>
          </w:p>
        </w:tc>
        <w:tc>
          <w:tcPr>
            <w:tcW w:w="0" w:type="auto"/>
            <w:tcBorders>
              <w:top w:val="nil"/>
              <w:left w:val="nil"/>
              <w:bottom w:val="nil"/>
              <w:right w:val="nil"/>
            </w:tcBorders>
            <w:shd w:val="clear" w:color="auto" w:fill="auto"/>
            <w:noWrap/>
            <w:vAlign w:val="center"/>
            <w:hideMark/>
          </w:tcPr>
          <w:p w14:paraId="55A5254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12.6</w:t>
            </w:r>
          </w:p>
        </w:tc>
      </w:tr>
      <w:tr w:rsidR="006A2156" w:rsidRPr="00897B86" w14:paraId="59CDE967" w14:textId="77777777" w:rsidTr="00D62BEA">
        <w:trPr>
          <w:trHeight w:val="73"/>
        </w:trPr>
        <w:tc>
          <w:tcPr>
            <w:tcW w:w="0" w:type="auto"/>
            <w:tcBorders>
              <w:top w:val="nil"/>
              <w:left w:val="nil"/>
              <w:bottom w:val="nil"/>
              <w:right w:val="nil"/>
            </w:tcBorders>
            <w:shd w:val="clear" w:color="auto" w:fill="auto"/>
            <w:noWrap/>
            <w:vAlign w:val="center"/>
            <w:hideMark/>
          </w:tcPr>
          <w:p w14:paraId="5F0A0CC8"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F994EC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Pakistan</w:t>
            </w:r>
          </w:p>
        </w:tc>
        <w:tc>
          <w:tcPr>
            <w:tcW w:w="839" w:type="dxa"/>
            <w:tcBorders>
              <w:top w:val="nil"/>
              <w:left w:val="nil"/>
              <w:bottom w:val="nil"/>
              <w:right w:val="nil"/>
            </w:tcBorders>
            <w:shd w:val="clear" w:color="auto" w:fill="auto"/>
            <w:noWrap/>
            <w:vAlign w:val="center"/>
            <w:hideMark/>
          </w:tcPr>
          <w:p w14:paraId="5770781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10BB187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76</w:t>
            </w:r>
          </w:p>
        </w:tc>
        <w:tc>
          <w:tcPr>
            <w:tcW w:w="0" w:type="auto"/>
            <w:tcBorders>
              <w:top w:val="nil"/>
              <w:left w:val="nil"/>
              <w:bottom w:val="nil"/>
              <w:right w:val="nil"/>
            </w:tcBorders>
            <w:shd w:val="clear" w:color="auto" w:fill="auto"/>
            <w:noWrap/>
            <w:vAlign w:val="center"/>
            <w:hideMark/>
          </w:tcPr>
          <w:p w14:paraId="74A6637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4,998</w:t>
            </w:r>
          </w:p>
        </w:tc>
        <w:tc>
          <w:tcPr>
            <w:tcW w:w="0" w:type="auto"/>
            <w:tcBorders>
              <w:top w:val="nil"/>
              <w:left w:val="nil"/>
              <w:bottom w:val="nil"/>
              <w:right w:val="nil"/>
            </w:tcBorders>
            <w:shd w:val="clear" w:color="auto" w:fill="auto"/>
            <w:noWrap/>
            <w:vAlign w:val="center"/>
            <w:hideMark/>
          </w:tcPr>
          <w:p w14:paraId="2E42F56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11.6</w:t>
            </w:r>
          </w:p>
        </w:tc>
      </w:tr>
      <w:tr w:rsidR="006A2156" w:rsidRPr="00897B86" w14:paraId="0AC05B7F" w14:textId="77777777" w:rsidTr="00D62BEA">
        <w:trPr>
          <w:trHeight w:val="73"/>
        </w:trPr>
        <w:tc>
          <w:tcPr>
            <w:tcW w:w="0" w:type="auto"/>
            <w:tcBorders>
              <w:top w:val="nil"/>
              <w:left w:val="nil"/>
              <w:bottom w:val="nil"/>
              <w:right w:val="nil"/>
            </w:tcBorders>
            <w:shd w:val="clear" w:color="auto" w:fill="auto"/>
            <w:noWrap/>
            <w:vAlign w:val="center"/>
            <w:hideMark/>
          </w:tcPr>
          <w:p w14:paraId="4B8004F6"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094B247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Philippines</w:t>
            </w:r>
          </w:p>
        </w:tc>
        <w:tc>
          <w:tcPr>
            <w:tcW w:w="839" w:type="dxa"/>
            <w:tcBorders>
              <w:top w:val="nil"/>
              <w:left w:val="nil"/>
              <w:bottom w:val="nil"/>
              <w:right w:val="nil"/>
            </w:tcBorders>
            <w:shd w:val="clear" w:color="auto" w:fill="auto"/>
            <w:noWrap/>
            <w:vAlign w:val="center"/>
            <w:hideMark/>
          </w:tcPr>
          <w:p w14:paraId="22C2AD9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2189605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2E41496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6,162</w:t>
            </w:r>
          </w:p>
        </w:tc>
        <w:tc>
          <w:tcPr>
            <w:tcW w:w="0" w:type="auto"/>
            <w:tcBorders>
              <w:top w:val="nil"/>
              <w:left w:val="nil"/>
              <w:bottom w:val="nil"/>
              <w:right w:val="nil"/>
            </w:tcBorders>
            <w:shd w:val="clear" w:color="auto" w:fill="auto"/>
            <w:noWrap/>
            <w:vAlign w:val="center"/>
            <w:hideMark/>
          </w:tcPr>
          <w:p w14:paraId="19A930C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7.3</w:t>
            </w:r>
          </w:p>
        </w:tc>
      </w:tr>
      <w:tr w:rsidR="006A2156" w:rsidRPr="00897B86" w14:paraId="000850E7" w14:textId="77777777" w:rsidTr="00D62BEA">
        <w:trPr>
          <w:trHeight w:val="73"/>
        </w:trPr>
        <w:tc>
          <w:tcPr>
            <w:tcW w:w="0" w:type="auto"/>
            <w:tcBorders>
              <w:top w:val="nil"/>
              <w:left w:val="nil"/>
              <w:bottom w:val="nil"/>
              <w:right w:val="nil"/>
            </w:tcBorders>
            <w:shd w:val="clear" w:color="auto" w:fill="auto"/>
            <w:noWrap/>
            <w:vAlign w:val="center"/>
            <w:hideMark/>
          </w:tcPr>
          <w:p w14:paraId="1082C286"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036D48A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Samoa</w:t>
            </w:r>
          </w:p>
        </w:tc>
        <w:tc>
          <w:tcPr>
            <w:tcW w:w="839" w:type="dxa"/>
            <w:tcBorders>
              <w:top w:val="nil"/>
              <w:left w:val="nil"/>
              <w:bottom w:val="nil"/>
              <w:right w:val="nil"/>
            </w:tcBorders>
            <w:shd w:val="clear" w:color="auto" w:fill="auto"/>
            <w:noWrap/>
            <w:vAlign w:val="center"/>
            <w:hideMark/>
          </w:tcPr>
          <w:p w14:paraId="1289DEF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4E3B02C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48E6080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2,200</w:t>
            </w:r>
          </w:p>
        </w:tc>
        <w:tc>
          <w:tcPr>
            <w:tcW w:w="0" w:type="auto"/>
            <w:tcBorders>
              <w:top w:val="nil"/>
              <w:left w:val="nil"/>
              <w:bottom w:val="nil"/>
              <w:right w:val="nil"/>
            </w:tcBorders>
            <w:shd w:val="clear" w:color="auto" w:fill="auto"/>
            <w:noWrap/>
            <w:vAlign w:val="center"/>
            <w:hideMark/>
          </w:tcPr>
          <w:p w14:paraId="3BCE9A7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12.1</w:t>
            </w:r>
          </w:p>
        </w:tc>
      </w:tr>
      <w:tr w:rsidR="006A2156" w:rsidRPr="00897B86" w14:paraId="6A2E4B51" w14:textId="77777777" w:rsidTr="00D62BEA">
        <w:trPr>
          <w:trHeight w:val="300"/>
        </w:trPr>
        <w:tc>
          <w:tcPr>
            <w:tcW w:w="0" w:type="auto"/>
            <w:tcBorders>
              <w:top w:val="nil"/>
              <w:left w:val="nil"/>
              <w:bottom w:val="nil"/>
              <w:right w:val="nil"/>
            </w:tcBorders>
            <w:shd w:val="clear" w:color="auto" w:fill="auto"/>
            <w:noWrap/>
            <w:vAlign w:val="center"/>
            <w:hideMark/>
          </w:tcPr>
          <w:p w14:paraId="5A144B97"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57A4B6F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Solomon Islands</w:t>
            </w:r>
          </w:p>
        </w:tc>
        <w:tc>
          <w:tcPr>
            <w:tcW w:w="839" w:type="dxa"/>
            <w:tcBorders>
              <w:top w:val="nil"/>
              <w:left w:val="nil"/>
              <w:bottom w:val="nil"/>
              <w:right w:val="nil"/>
            </w:tcBorders>
            <w:shd w:val="clear" w:color="auto" w:fill="auto"/>
            <w:noWrap/>
            <w:vAlign w:val="center"/>
            <w:hideMark/>
          </w:tcPr>
          <w:p w14:paraId="650D45A0"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4935080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85</w:t>
            </w:r>
          </w:p>
        </w:tc>
        <w:tc>
          <w:tcPr>
            <w:tcW w:w="0" w:type="auto"/>
            <w:tcBorders>
              <w:top w:val="nil"/>
              <w:left w:val="nil"/>
              <w:bottom w:val="nil"/>
              <w:right w:val="nil"/>
            </w:tcBorders>
            <w:shd w:val="clear" w:color="auto" w:fill="auto"/>
            <w:noWrap/>
            <w:vAlign w:val="center"/>
            <w:hideMark/>
          </w:tcPr>
          <w:p w14:paraId="1281ECE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925</w:t>
            </w:r>
          </w:p>
        </w:tc>
        <w:tc>
          <w:tcPr>
            <w:tcW w:w="0" w:type="auto"/>
            <w:tcBorders>
              <w:top w:val="nil"/>
              <w:left w:val="nil"/>
              <w:bottom w:val="nil"/>
              <w:right w:val="nil"/>
            </w:tcBorders>
            <w:shd w:val="clear" w:color="auto" w:fill="auto"/>
            <w:noWrap/>
            <w:vAlign w:val="center"/>
            <w:hideMark/>
          </w:tcPr>
          <w:p w14:paraId="1D6942A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16.5</w:t>
            </w:r>
          </w:p>
        </w:tc>
      </w:tr>
      <w:tr w:rsidR="006A2156" w:rsidRPr="00897B86" w14:paraId="37588D71" w14:textId="77777777" w:rsidTr="00D62BEA">
        <w:trPr>
          <w:trHeight w:val="73"/>
        </w:trPr>
        <w:tc>
          <w:tcPr>
            <w:tcW w:w="0" w:type="auto"/>
            <w:tcBorders>
              <w:top w:val="nil"/>
              <w:left w:val="nil"/>
              <w:bottom w:val="nil"/>
              <w:right w:val="nil"/>
            </w:tcBorders>
            <w:shd w:val="clear" w:color="auto" w:fill="auto"/>
            <w:noWrap/>
            <w:vAlign w:val="center"/>
            <w:hideMark/>
          </w:tcPr>
          <w:p w14:paraId="03E0E293"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560E59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Sudan</w:t>
            </w:r>
          </w:p>
        </w:tc>
        <w:tc>
          <w:tcPr>
            <w:tcW w:w="839" w:type="dxa"/>
            <w:tcBorders>
              <w:top w:val="nil"/>
              <w:left w:val="nil"/>
              <w:bottom w:val="nil"/>
              <w:right w:val="nil"/>
            </w:tcBorders>
            <w:shd w:val="clear" w:color="auto" w:fill="auto"/>
            <w:noWrap/>
            <w:vAlign w:val="center"/>
            <w:hideMark/>
          </w:tcPr>
          <w:p w14:paraId="5154909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343B0C2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77</w:t>
            </w:r>
          </w:p>
        </w:tc>
        <w:tc>
          <w:tcPr>
            <w:tcW w:w="0" w:type="auto"/>
            <w:tcBorders>
              <w:top w:val="nil"/>
              <w:left w:val="nil"/>
              <w:bottom w:val="nil"/>
              <w:right w:val="nil"/>
            </w:tcBorders>
            <w:shd w:val="clear" w:color="auto" w:fill="auto"/>
            <w:noWrap/>
            <w:vAlign w:val="center"/>
            <w:hideMark/>
          </w:tcPr>
          <w:p w14:paraId="584E093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1,401</w:t>
            </w:r>
          </w:p>
        </w:tc>
        <w:tc>
          <w:tcPr>
            <w:tcW w:w="0" w:type="auto"/>
            <w:tcBorders>
              <w:top w:val="nil"/>
              <w:left w:val="nil"/>
              <w:bottom w:val="nil"/>
              <w:right w:val="nil"/>
            </w:tcBorders>
            <w:shd w:val="clear" w:color="auto" w:fill="auto"/>
            <w:noWrap/>
            <w:vAlign w:val="center"/>
            <w:hideMark/>
          </w:tcPr>
          <w:p w14:paraId="44C43CA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7.6</w:t>
            </w:r>
          </w:p>
        </w:tc>
      </w:tr>
      <w:tr w:rsidR="006A2156" w:rsidRPr="00897B86" w14:paraId="3B2F3D3A" w14:textId="77777777" w:rsidTr="00D62BEA">
        <w:trPr>
          <w:trHeight w:val="73"/>
        </w:trPr>
        <w:tc>
          <w:tcPr>
            <w:tcW w:w="0" w:type="auto"/>
            <w:tcBorders>
              <w:top w:val="nil"/>
              <w:left w:val="nil"/>
              <w:bottom w:val="nil"/>
              <w:right w:val="nil"/>
            </w:tcBorders>
            <w:shd w:val="clear" w:color="auto" w:fill="auto"/>
            <w:noWrap/>
            <w:vAlign w:val="center"/>
            <w:hideMark/>
          </w:tcPr>
          <w:p w14:paraId="5B3704A9"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8BAB4B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Syria</w:t>
            </w:r>
          </w:p>
        </w:tc>
        <w:tc>
          <w:tcPr>
            <w:tcW w:w="839" w:type="dxa"/>
            <w:tcBorders>
              <w:top w:val="nil"/>
              <w:left w:val="nil"/>
              <w:bottom w:val="nil"/>
              <w:right w:val="nil"/>
            </w:tcBorders>
            <w:shd w:val="clear" w:color="auto" w:fill="auto"/>
            <w:noWrap/>
            <w:vAlign w:val="center"/>
            <w:hideMark/>
          </w:tcPr>
          <w:p w14:paraId="5DB3AAD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50ADFC8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97</w:t>
            </w:r>
          </w:p>
        </w:tc>
        <w:tc>
          <w:tcPr>
            <w:tcW w:w="0" w:type="auto"/>
            <w:tcBorders>
              <w:top w:val="nil"/>
              <w:left w:val="nil"/>
              <w:bottom w:val="nil"/>
              <w:right w:val="nil"/>
            </w:tcBorders>
            <w:shd w:val="clear" w:color="auto" w:fill="auto"/>
            <w:noWrap/>
            <w:vAlign w:val="center"/>
            <w:hideMark/>
          </w:tcPr>
          <w:p w14:paraId="3DBEB67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2,929</w:t>
            </w:r>
          </w:p>
        </w:tc>
        <w:tc>
          <w:tcPr>
            <w:tcW w:w="0" w:type="auto"/>
            <w:tcBorders>
              <w:top w:val="nil"/>
              <w:left w:val="nil"/>
              <w:bottom w:val="nil"/>
              <w:right w:val="nil"/>
            </w:tcBorders>
            <w:shd w:val="clear" w:color="auto" w:fill="auto"/>
            <w:noWrap/>
            <w:vAlign w:val="center"/>
            <w:hideMark/>
          </w:tcPr>
          <w:p w14:paraId="586BD09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11.3</w:t>
            </w:r>
          </w:p>
        </w:tc>
      </w:tr>
      <w:tr w:rsidR="006A2156" w:rsidRPr="00897B86" w14:paraId="4BD0B0A0" w14:textId="77777777" w:rsidTr="00D62BEA">
        <w:trPr>
          <w:trHeight w:val="90"/>
        </w:trPr>
        <w:tc>
          <w:tcPr>
            <w:tcW w:w="0" w:type="auto"/>
            <w:tcBorders>
              <w:top w:val="nil"/>
              <w:left w:val="nil"/>
              <w:bottom w:val="nil"/>
              <w:right w:val="nil"/>
            </w:tcBorders>
            <w:shd w:val="clear" w:color="auto" w:fill="auto"/>
            <w:noWrap/>
            <w:vAlign w:val="center"/>
            <w:hideMark/>
          </w:tcPr>
          <w:p w14:paraId="1E4CAF44"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EEC8B5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Tonga</w:t>
            </w:r>
          </w:p>
        </w:tc>
        <w:tc>
          <w:tcPr>
            <w:tcW w:w="839" w:type="dxa"/>
            <w:tcBorders>
              <w:top w:val="nil"/>
              <w:left w:val="nil"/>
              <w:bottom w:val="nil"/>
              <w:right w:val="nil"/>
            </w:tcBorders>
            <w:shd w:val="clear" w:color="auto" w:fill="auto"/>
            <w:noWrap/>
            <w:vAlign w:val="center"/>
            <w:hideMark/>
          </w:tcPr>
          <w:p w14:paraId="53AA2E9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42CA5AA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80</w:t>
            </w:r>
          </w:p>
        </w:tc>
        <w:tc>
          <w:tcPr>
            <w:tcW w:w="0" w:type="auto"/>
            <w:tcBorders>
              <w:top w:val="nil"/>
              <w:left w:val="nil"/>
              <w:bottom w:val="nil"/>
              <w:right w:val="nil"/>
            </w:tcBorders>
            <w:shd w:val="clear" w:color="auto" w:fill="auto"/>
            <w:noWrap/>
            <w:vAlign w:val="center"/>
            <w:hideMark/>
          </w:tcPr>
          <w:p w14:paraId="6804A5E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1,946</w:t>
            </w:r>
          </w:p>
        </w:tc>
        <w:tc>
          <w:tcPr>
            <w:tcW w:w="0" w:type="auto"/>
            <w:tcBorders>
              <w:top w:val="nil"/>
              <w:left w:val="nil"/>
              <w:bottom w:val="nil"/>
              <w:right w:val="nil"/>
            </w:tcBorders>
            <w:shd w:val="clear" w:color="auto" w:fill="auto"/>
            <w:noWrap/>
            <w:vAlign w:val="center"/>
            <w:hideMark/>
          </w:tcPr>
          <w:p w14:paraId="155DD56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13.8</w:t>
            </w:r>
          </w:p>
        </w:tc>
      </w:tr>
      <w:tr w:rsidR="006A2156" w:rsidRPr="00897B86" w14:paraId="6421757A" w14:textId="77777777" w:rsidTr="00D62BEA">
        <w:trPr>
          <w:trHeight w:val="126"/>
        </w:trPr>
        <w:tc>
          <w:tcPr>
            <w:tcW w:w="0" w:type="auto"/>
            <w:tcBorders>
              <w:top w:val="nil"/>
              <w:left w:val="nil"/>
              <w:bottom w:val="nil"/>
              <w:right w:val="nil"/>
            </w:tcBorders>
            <w:shd w:val="clear" w:color="auto" w:fill="auto"/>
            <w:noWrap/>
            <w:vAlign w:val="center"/>
            <w:hideMark/>
          </w:tcPr>
          <w:p w14:paraId="71B7D4BF"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34698B50"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Vanuatu</w:t>
            </w:r>
          </w:p>
        </w:tc>
        <w:tc>
          <w:tcPr>
            <w:tcW w:w="839" w:type="dxa"/>
            <w:tcBorders>
              <w:top w:val="nil"/>
              <w:left w:val="nil"/>
              <w:bottom w:val="nil"/>
              <w:right w:val="nil"/>
            </w:tcBorders>
            <w:shd w:val="clear" w:color="auto" w:fill="auto"/>
            <w:noWrap/>
            <w:vAlign w:val="center"/>
            <w:hideMark/>
          </w:tcPr>
          <w:p w14:paraId="5012538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6A1A54B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72</w:t>
            </w:r>
          </w:p>
        </w:tc>
        <w:tc>
          <w:tcPr>
            <w:tcW w:w="0" w:type="auto"/>
            <w:tcBorders>
              <w:top w:val="nil"/>
              <w:left w:val="nil"/>
              <w:bottom w:val="nil"/>
              <w:right w:val="nil"/>
            </w:tcBorders>
            <w:shd w:val="clear" w:color="auto" w:fill="auto"/>
            <w:noWrap/>
            <w:vAlign w:val="center"/>
            <w:hideMark/>
          </w:tcPr>
          <w:p w14:paraId="0F314DB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852</w:t>
            </w:r>
          </w:p>
        </w:tc>
        <w:tc>
          <w:tcPr>
            <w:tcW w:w="0" w:type="auto"/>
            <w:tcBorders>
              <w:top w:val="nil"/>
              <w:left w:val="nil"/>
              <w:bottom w:val="nil"/>
              <w:right w:val="nil"/>
            </w:tcBorders>
            <w:shd w:val="clear" w:color="auto" w:fill="auto"/>
            <w:noWrap/>
            <w:vAlign w:val="center"/>
            <w:hideMark/>
          </w:tcPr>
          <w:p w14:paraId="71805A9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10.5</w:t>
            </w:r>
          </w:p>
        </w:tc>
      </w:tr>
      <w:tr w:rsidR="006A2156" w:rsidRPr="00897B86" w14:paraId="7A653779" w14:textId="77777777" w:rsidTr="00D62BEA">
        <w:trPr>
          <w:trHeight w:val="73"/>
        </w:trPr>
        <w:tc>
          <w:tcPr>
            <w:tcW w:w="0" w:type="auto"/>
            <w:tcBorders>
              <w:top w:val="nil"/>
              <w:left w:val="nil"/>
              <w:bottom w:val="nil"/>
              <w:right w:val="nil"/>
            </w:tcBorders>
            <w:shd w:val="clear" w:color="auto" w:fill="auto"/>
            <w:noWrap/>
            <w:vAlign w:val="center"/>
            <w:hideMark/>
          </w:tcPr>
          <w:p w14:paraId="72A4C2ED"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35D6F6B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Vietnam</w:t>
            </w:r>
          </w:p>
        </w:tc>
        <w:tc>
          <w:tcPr>
            <w:tcW w:w="839" w:type="dxa"/>
            <w:tcBorders>
              <w:top w:val="nil"/>
              <w:left w:val="nil"/>
              <w:bottom w:val="nil"/>
              <w:right w:val="nil"/>
            </w:tcBorders>
            <w:shd w:val="clear" w:color="auto" w:fill="auto"/>
            <w:noWrap/>
            <w:vAlign w:val="center"/>
            <w:hideMark/>
          </w:tcPr>
          <w:p w14:paraId="12C44ED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2013</w:t>
            </w:r>
          </w:p>
        </w:tc>
        <w:tc>
          <w:tcPr>
            <w:tcW w:w="0" w:type="auto"/>
            <w:tcBorders>
              <w:top w:val="nil"/>
              <w:left w:val="nil"/>
              <w:bottom w:val="nil"/>
              <w:right w:val="nil"/>
            </w:tcBorders>
            <w:shd w:val="clear" w:color="auto" w:fill="auto"/>
            <w:noWrap/>
            <w:vAlign w:val="center"/>
            <w:hideMark/>
          </w:tcPr>
          <w:p w14:paraId="1012091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96</w:t>
            </w:r>
          </w:p>
        </w:tc>
        <w:tc>
          <w:tcPr>
            <w:tcW w:w="0" w:type="auto"/>
            <w:tcBorders>
              <w:top w:val="nil"/>
              <w:left w:val="nil"/>
              <w:bottom w:val="nil"/>
              <w:right w:val="nil"/>
            </w:tcBorders>
            <w:shd w:val="clear" w:color="auto" w:fill="auto"/>
            <w:noWrap/>
            <w:vAlign w:val="center"/>
            <w:hideMark/>
          </w:tcPr>
          <w:p w14:paraId="1EF48A6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1,743</w:t>
            </w:r>
          </w:p>
        </w:tc>
        <w:tc>
          <w:tcPr>
            <w:tcW w:w="0" w:type="auto"/>
            <w:tcBorders>
              <w:top w:val="nil"/>
              <w:left w:val="nil"/>
              <w:bottom w:val="nil"/>
              <w:right w:val="nil"/>
            </w:tcBorders>
            <w:shd w:val="clear" w:color="auto" w:fill="auto"/>
            <w:noWrap/>
            <w:vAlign w:val="center"/>
            <w:hideMark/>
          </w:tcPr>
          <w:p w14:paraId="266E8EB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13.0</w:t>
            </w:r>
          </w:p>
        </w:tc>
      </w:tr>
      <w:tr w:rsidR="006A2156" w:rsidRPr="00897B86" w14:paraId="26F7A586" w14:textId="77777777" w:rsidTr="00D62BEA">
        <w:trPr>
          <w:trHeight w:val="73"/>
        </w:trPr>
        <w:tc>
          <w:tcPr>
            <w:tcW w:w="0" w:type="auto"/>
            <w:tcBorders>
              <w:top w:val="nil"/>
              <w:left w:val="nil"/>
              <w:bottom w:val="nil"/>
              <w:right w:val="nil"/>
            </w:tcBorders>
            <w:shd w:val="clear" w:color="auto" w:fill="auto"/>
            <w:noWrap/>
            <w:vAlign w:val="center"/>
            <w:hideMark/>
          </w:tcPr>
          <w:p w14:paraId="180E23FB"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18713F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Yemen</w:t>
            </w:r>
          </w:p>
        </w:tc>
        <w:tc>
          <w:tcPr>
            <w:tcW w:w="839" w:type="dxa"/>
            <w:tcBorders>
              <w:top w:val="nil"/>
              <w:left w:val="nil"/>
              <w:bottom w:val="nil"/>
              <w:right w:val="nil"/>
            </w:tcBorders>
            <w:shd w:val="clear" w:color="auto" w:fill="auto"/>
            <w:noWrap/>
            <w:vAlign w:val="center"/>
            <w:hideMark/>
          </w:tcPr>
          <w:p w14:paraId="66151AD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2014</w:t>
            </w:r>
          </w:p>
        </w:tc>
        <w:tc>
          <w:tcPr>
            <w:tcW w:w="0" w:type="auto"/>
            <w:tcBorders>
              <w:top w:val="nil"/>
              <w:left w:val="nil"/>
              <w:bottom w:val="nil"/>
              <w:right w:val="nil"/>
            </w:tcBorders>
            <w:shd w:val="clear" w:color="auto" w:fill="auto"/>
            <w:noWrap/>
            <w:vAlign w:val="center"/>
            <w:hideMark/>
          </w:tcPr>
          <w:p w14:paraId="52B42BC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75</w:t>
            </w:r>
          </w:p>
        </w:tc>
        <w:tc>
          <w:tcPr>
            <w:tcW w:w="0" w:type="auto"/>
            <w:tcBorders>
              <w:top w:val="nil"/>
              <w:left w:val="nil"/>
              <w:bottom w:val="nil"/>
              <w:right w:val="nil"/>
            </w:tcBorders>
            <w:shd w:val="clear" w:color="auto" w:fill="auto"/>
            <w:noWrap/>
            <w:vAlign w:val="center"/>
            <w:hideMark/>
          </w:tcPr>
          <w:p w14:paraId="65008AE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1,553</w:t>
            </w:r>
          </w:p>
        </w:tc>
        <w:tc>
          <w:tcPr>
            <w:tcW w:w="0" w:type="auto"/>
            <w:tcBorders>
              <w:top w:val="nil"/>
              <w:left w:val="nil"/>
              <w:bottom w:val="nil"/>
              <w:right w:val="nil"/>
            </w:tcBorders>
            <w:shd w:val="clear" w:color="auto" w:fill="auto"/>
            <w:noWrap/>
            <w:vAlign w:val="center"/>
            <w:hideMark/>
          </w:tcPr>
          <w:p w14:paraId="60DD5AF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12.9</w:t>
            </w:r>
          </w:p>
        </w:tc>
      </w:tr>
      <w:tr w:rsidR="006A2156" w:rsidRPr="00897B86" w14:paraId="057DECDB" w14:textId="77777777" w:rsidTr="00D62BEA">
        <w:trPr>
          <w:trHeight w:val="73"/>
        </w:trPr>
        <w:tc>
          <w:tcPr>
            <w:tcW w:w="0" w:type="auto"/>
            <w:tcBorders>
              <w:top w:val="nil"/>
              <w:left w:val="nil"/>
              <w:bottom w:val="nil"/>
              <w:right w:val="nil"/>
            </w:tcBorders>
            <w:shd w:val="clear" w:color="auto" w:fill="auto"/>
            <w:noWrap/>
            <w:vAlign w:val="center"/>
            <w:hideMark/>
          </w:tcPr>
          <w:p w14:paraId="0595DFD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Upper middle-income</w:t>
            </w:r>
          </w:p>
        </w:tc>
        <w:tc>
          <w:tcPr>
            <w:tcW w:w="0" w:type="auto"/>
            <w:tcBorders>
              <w:top w:val="nil"/>
              <w:left w:val="nil"/>
              <w:bottom w:val="nil"/>
              <w:right w:val="nil"/>
            </w:tcBorders>
            <w:shd w:val="clear" w:color="auto" w:fill="auto"/>
            <w:noWrap/>
            <w:vAlign w:val="center"/>
            <w:hideMark/>
          </w:tcPr>
          <w:p w14:paraId="61B8427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Algeria</w:t>
            </w:r>
          </w:p>
        </w:tc>
        <w:tc>
          <w:tcPr>
            <w:tcW w:w="839" w:type="dxa"/>
            <w:tcBorders>
              <w:top w:val="nil"/>
              <w:left w:val="nil"/>
              <w:bottom w:val="nil"/>
              <w:right w:val="nil"/>
            </w:tcBorders>
            <w:shd w:val="clear" w:color="auto" w:fill="auto"/>
            <w:noWrap/>
            <w:vAlign w:val="center"/>
            <w:hideMark/>
          </w:tcPr>
          <w:p w14:paraId="74DAE4D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0C8AC20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98</w:t>
            </w:r>
          </w:p>
        </w:tc>
        <w:tc>
          <w:tcPr>
            <w:tcW w:w="0" w:type="auto"/>
            <w:tcBorders>
              <w:top w:val="nil"/>
              <w:left w:val="nil"/>
              <w:bottom w:val="nil"/>
              <w:right w:val="nil"/>
            </w:tcBorders>
            <w:shd w:val="clear" w:color="auto" w:fill="auto"/>
            <w:noWrap/>
            <w:vAlign w:val="center"/>
            <w:hideMark/>
          </w:tcPr>
          <w:p w14:paraId="4241AAC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3,484</w:t>
            </w:r>
          </w:p>
        </w:tc>
        <w:tc>
          <w:tcPr>
            <w:tcW w:w="0" w:type="auto"/>
            <w:tcBorders>
              <w:top w:val="nil"/>
              <w:left w:val="nil"/>
              <w:bottom w:val="nil"/>
              <w:right w:val="nil"/>
            </w:tcBorders>
            <w:shd w:val="clear" w:color="auto" w:fill="auto"/>
            <w:noWrap/>
            <w:vAlign w:val="center"/>
            <w:hideMark/>
          </w:tcPr>
          <w:p w14:paraId="6C409AC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14.9</w:t>
            </w:r>
          </w:p>
        </w:tc>
      </w:tr>
      <w:tr w:rsidR="006A2156" w:rsidRPr="00897B86" w14:paraId="2354344A" w14:textId="77777777" w:rsidTr="00D62BEA">
        <w:trPr>
          <w:trHeight w:val="73"/>
        </w:trPr>
        <w:tc>
          <w:tcPr>
            <w:tcW w:w="0" w:type="auto"/>
            <w:tcBorders>
              <w:top w:val="nil"/>
              <w:left w:val="nil"/>
              <w:bottom w:val="nil"/>
              <w:right w:val="nil"/>
            </w:tcBorders>
            <w:shd w:val="clear" w:color="auto" w:fill="auto"/>
            <w:noWrap/>
            <w:vAlign w:val="center"/>
            <w:hideMark/>
          </w:tcPr>
          <w:p w14:paraId="4AF44215"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798062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Antigua &amp; Barbuda</w:t>
            </w:r>
          </w:p>
        </w:tc>
        <w:tc>
          <w:tcPr>
            <w:tcW w:w="839" w:type="dxa"/>
            <w:tcBorders>
              <w:top w:val="nil"/>
              <w:left w:val="nil"/>
              <w:bottom w:val="nil"/>
              <w:right w:val="nil"/>
            </w:tcBorders>
            <w:shd w:val="clear" w:color="auto" w:fill="auto"/>
            <w:noWrap/>
            <w:vAlign w:val="center"/>
            <w:hideMark/>
          </w:tcPr>
          <w:p w14:paraId="3E300C6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5458EB9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67</w:t>
            </w:r>
          </w:p>
        </w:tc>
        <w:tc>
          <w:tcPr>
            <w:tcW w:w="0" w:type="auto"/>
            <w:tcBorders>
              <w:top w:val="nil"/>
              <w:left w:val="nil"/>
              <w:bottom w:val="nil"/>
              <w:right w:val="nil"/>
            </w:tcBorders>
            <w:shd w:val="clear" w:color="auto" w:fill="auto"/>
            <w:noWrap/>
            <w:vAlign w:val="center"/>
            <w:hideMark/>
          </w:tcPr>
          <w:p w14:paraId="7253CD3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1,235</w:t>
            </w:r>
          </w:p>
        </w:tc>
        <w:tc>
          <w:tcPr>
            <w:tcW w:w="0" w:type="auto"/>
            <w:tcBorders>
              <w:top w:val="nil"/>
              <w:left w:val="nil"/>
              <w:bottom w:val="nil"/>
              <w:right w:val="nil"/>
            </w:tcBorders>
            <w:shd w:val="clear" w:color="auto" w:fill="auto"/>
            <w:noWrap/>
            <w:vAlign w:val="center"/>
            <w:hideMark/>
          </w:tcPr>
          <w:p w14:paraId="13F46F0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22.4</w:t>
            </w:r>
          </w:p>
        </w:tc>
      </w:tr>
      <w:tr w:rsidR="006A2156" w:rsidRPr="00897B86" w14:paraId="3705090C" w14:textId="77777777" w:rsidTr="00D62BEA">
        <w:trPr>
          <w:trHeight w:val="73"/>
        </w:trPr>
        <w:tc>
          <w:tcPr>
            <w:tcW w:w="0" w:type="auto"/>
            <w:tcBorders>
              <w:top w:val="nil"/>
              <w:left w:val="nil"/>
              <w:bottom w:val="nil"/>
              <w:right w:val="nil"/>
            </w:tcBorders>
            <w:shd w:val="clear" w:color="auto" w:fill="auto"/>
            <w:noWrap/>
            <w:vAlign w:val="center"/>
            <w:hideMark/>
          </w:tcPr>
          <w:p w14:paraId="7066BF11"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30BCD44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Argentina</w:t>
            </w:r>
          </w:p>
        </w:tc>
        <w:tc>
          <w:tcPr>
            <w:tcW w:w="839" w:type="dxa"/>
            <w:tcBorders>
              <w:top w:val="nil"/>
              <w:left w:val="nil"/>
              <w:bottom w:val="nil"/>
              <w:right w:val="nil"/>
            </w:tcBorders>
            <w:shd w:val="clear" w:color="auto" w:fill="auto"/>
            <w:noWrap/>
            <w:vAlign w:val="center"/>
            <w:hideMark/>
          </w:tcPr>
          <w:p w14:paraId="57279CC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25B7407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71</w:t>
            </w:r>
          </w:p>
        </w:tc>
        <w:tc>
          <w:tcPr>
            <w:tcW w:w="0" w:type="auto"/>
            <w:tcBorders>
              <w:top w:val="nil"/>
              <w:left w:val="nil"/>
              <w:bottom w:val="nil"/>
              <w:right w:val="nil"/>
            </w:tcBorders>
            <w:shd w:val="clear" w:color="auto" w:fill="auto"/>
            <w:noWrap/>
            <w:vAlign w:val="center"/>
            <w:hideMark/>
          </w:tcPr>
          <w:p w14:paraId="0231B0F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21,528</w:t>
            </w:r>
          </w:p>
        </w:tc>
        <w:tc>
          <w:tcPr>
            <w:tcW w:w="0" w:type="auto"/>
            <w:tcBorders>
              <w:top w:val="nil"/>
              <w:left w:val="nil"/>
              <w:bottom w:val="nil"/>
              <w:right w:val="nil"/>
            </w:tcBorders>
            <w:shd w:val="clear" w:color="auto" w:fill="auto"/>
            <w:noWrap/>
            <w:vAlign w:val="center"/>
            <w:hideMark/>
          </w:tcPr>
          <w:p w14:paraId="475F888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16.8</w:t>
            </w:r>
          </w:p>
        </w:tc>
      </w:tr>
      <w:tr w:rsidR="006A2156" w:rsidRPr="00897B86" w14:paraId="7F282E1D" w14:textId="77777777" w:rsidTr="00D62BEA">
        <w:trPr>
          <w:trHeight w:val="73"/>
        </w:trPr>
        <w:tc>
          <w:tcPr>
            <w:tcW w:w="0" w:type="auto"/>
            <w:tcBorders>
              <w:top w:val="nil"/>
              <w:left w:val="nil"/>
              <w:bottom w:val="nil"/>
              <w:right w:val="nil"/>
            </w:tcBorders>
            <w:shd w:val="clear" w:color="auto" w:fill="auto"/>
            <w:noWrap/>
            <w:vAlign w:val="center"/>
            <w:hideMark/>
          </w:tcPr>
          <w:p w14:paraId="5738DAB7"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3B2B71A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Costa Rica</w:t>
            </w:r>
          </w:p>
        </w:tc>
        <w:tc>
          <w:tcPr>
            <w:tcW w:w="839" w:type="dxa"/>
            <w:tcBorders>
              <w:top w:val="nil"/>
              <w:left w:val="nil"/>
              <w:bottom w:val="nil"/>
              <w:right w:val="nil"/>
            </w:tcBorders>
            <w:shd w:val="clear" w:color="auto" w:fill="auto"/>
            <w:noWrap/>
            <w:vAlign w:val="center"/>
            <w:hideMark/>
          </w:tcPr>
          <w:p w14:paraId="0CB3DEF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6B7DBEF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72</w:t>
            </w:r>
          </w:p>
        </w:tc>
        <w:tc>
          <w:tcPr>
            <w:tcW w:w="0" w:type="auto"/>
            <w:tcBorders>
              <w:top w:val="nil"/>
              <w:left w:val="nil"/>
              <w:bottom w:val="nil"/>
              <w:right w:val="nil"/>
            </w:tcBorders>
            <w:shd w:val="clear" w:color="auto" w:fill="auto"/>
            <w:noWrap/>
            <w:vAlign w:val="center"/>
            <w:hideMark/>
          </w:tcPr>
          <w:p w14:paraId="5214C32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2,265</w:t>
            </w:r>
          </w:p>
        </w:tc>
        <w:tc>
          <w:tcPr>
            <w:tcW w:w="0" w:type="auto"/>
            <w:tcBorders>
              <w:top w:val="nil"/>
              <w:left w:val="nil"/>
              <w:bottom w:val="nil"/>
              <w:right w:val="nil"/>
            </w:tcBorders>
            <w:shd w:val="clear" w:color="auto" w:fill="auto"/>
            <w:noWrap/>
            <w:vAlign w:val="center"/>
            <w:hideMark/>
          </w:tcPr>
          <w:p w14:paraId="018FA7E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18.1</w:t>
            </w:r>
          </w:p>
        </w:tc>
      </w:tr>
      <w:tr w:rsidR="006A2156" w:rsidRPr="00897B86" w14:paraId="7007F5E2" w14:textId="77777777" w:rsidTr="00D62BEA">
        <w:trPr>
          <w:trHeight w:val="73"/>
        </w:trPr>
        <w:tc>
          <w:tcPr>
            <w:tcW w:w="0" w:type="auto"/>
            <w:tcBorders>
              <w:top w:val="nil"/>
              <w:left w:val="nil"/>
              <w:bottom w:val="nil"/>
              <w:right w:val="nil"/>
            </w:tcBorders>
            <w:shd w:val="clear" w:color="auto" w:fill="auto"/>
            <w:noWrap/>
            <w:vAlign w:val="center"/>
            <w:hideMark/>
          </w:tcPr>
          <w:p w14:paraId="437E0466"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547B97C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Dominica</w:t>
            </w:r>
          </w:p>
        </w:tc>
        <w:tc>
          <w:tcPr>
            <w:tcW w:w="839" w:type="dxa"/>
            <w:tcBorders>
              <w:top w:val="nil"/>
              <w:left w:val="nil"/>
              <w:bottom w:val="nil"/>
              <w:right w:val="nil"/>
            </w:tcBorders>
            <w:shd w:val="clear" w:color="auto" w:fill="auto"/>
            <w:noWrap/>
            <w:vAlign w:val="center"/>
            <w:hideMark/>
          </w:tcPr>
          <w:p w14:paraId="247B1F50"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226D0E5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84</w:t>
            </w:r>
          </w:p>
        </w:tc>
        <w:tc>
          <w:tcPr>
            <w:tcW w:w="0" w:type="auto"/>
            <w:tcBorders>
              <w:top w:val="nil"/>
              <w:left w:val="nil"/>
              <w:bottom w:val="nil"/>
              <w:right w:val="nil"/>
            </w:tcBorders>
            <w:shd w:val="clear" w:color="auto" w:fill="auto"/>
            <w:noWrap/>
            <w:vAlign w:val="center"/>
            <w:hideMark/>
          </w:tcPr>
          <w:p w14:paraId="4CCCD88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1,310</w:t>
            </w:r>
          </w:p>
        </w:tc>
        <w:tc>
          <w:tcPr>
            <w:tcW w:w="0" w:type="auto"/>
            <w:tcBorders>
              <w:top w:val="nil"/>
              <w:left w:val="nil"/>
              <w:bottom w:val="nil"/>
              <w:right w:val="nil"/>
            </w:tcBorders>
            <w:shd w:val="clear" w:color="auto" w:fill="auto"/>
            <w:noWrap/>
            <w:vAlign w:val="center"/>
            <w:hideMark/>
          </w:tcPr>
          <w:p w14:paraId="699ABB1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16.6</w:t>
            </w:r>
          </w:p>
        </w:tc>
      </w:tr>
      <w:tr w:rsidR="006A2156" w:rsidRPr="00897B86" w14:paraId="4744BEEA" w14:textId="77777777" w:rsidTr="00D62BEA">
        <w:trPr>
          <w:trHeight w:val="73"/>
        </w:trPr>
        <w:tc>
          <w:tcPr>
            <w:tcW w:w="0" w:type="auto"/>
            <w:tcBorders>
              <w:top w:val="nil"/>
              <w:left w:val="nil"/>
              <w:bottom w:val="nil"/>
              <w:right w:val="nil"/>
            </w:tcBorders>
            <w:shd w:val="clear" w:color="auto" w:fill="auto"/>
            <w:noWrap/>
            <w:vAlign w:val="center"/>
            <w:hideMark/>
          </w:tcPr>
          <w:p w14:paraId="7C70D675"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0FE0545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Fiji</w:t>
            </w:r>
          </w:p>
        </w:tc>
        <w:tc>
          <w:tcPr>
            <w:tcW w:w="839" w:type="dxa"/>
            <w:tcBorders>
              <w:top w:val="nil"/>
              <w:left w:val="nil"/>
              <w:bottom w:val="nil"/>
              <w:right w:val="nil"/>
            </w:tcBorders>
            <w:shd w:val="clear" w:color="auto" w:fill="auto"/>
            <w:noWrap/>
            <w:vAlign w:val="center"/>
            <w:hideMark/>
          </w:tcPr>
          <w:p w14:paraId="2C1087F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2016</w:t>
            </w:r>
          </w:p>
        </w:tc>
        <w:tc>
          <w:tcPr>
            <w:tcW w:w="0" w:type="auto"/>
            <w:tcBorders>
              <w:top w:val="nil"/>
              <w:left w:val="nil"/>
              <w:bottom w:val="nil"/>
              <w:right w:val="nil"/>
            </w:tcBorders>
            <w:shd w:val="clear" w:color="auto" w:fill="auto"/>
            <w:noWrap/>
            <w:vAlign w:val="center"/>
            <w:hideMark/>
          </w:tcPr>
          <w:p w14:paraId="113CD9F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668273E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1,537</w:t>
            </w:r>
          </w:p>
        </w:tc>
        <w:tc>
          <w:tcPr>
            <w:tcW w:w="0" w:type="auto"/>
            <w:tcBorders>
              <w:top w:val="nil"/>
              <w:left w:val="nil"/>
              <w:bottom w:val="nil"/>
              <w:right w:val="nil"/>
            </w:tcBorders>
            <w:shd w:val="clear" w:color="auto" w:fill="auto"/>
            <w:noWrap/>
            <w:vAlign w:val="center"/>
            <w:hideMark/>
          </w:tcPr>
          <w:p w14:paraId="35A648D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19.2</w:t>
            </w:r>
          </w:p>
        </w:tc>
      </w:tr>
      <w:tr w:rsidR="006A2156" w:rsidRPr="00897B86" w14:paraId="7AB39853" w14:textId="77777777" w:rsidTr="00D62BEA">
        <w:trPr>
          <w:trHeight w:val="73"/>
        </w:trPr>
        <w:tc>
          <w:tcPr>
            <w:tcW w:w="0" w:type="auto"/>
            <w:tcBorders>
              <w:top w:val="nil"/>
              <w:left w:val="nil"/>
              <w:bottom w:val="nil"/>
              <w:right w:val="nil"/>
            </w:tcBorders>
            <w:shd w:val="clear" w:color="auto" w:fill="auto"/>
            <w:noWrap/>
            <w:vAlign w:val="center"/>
            <w:hideMark/>
          </w:tcPr>
          <w:p w14:paraId="58C07595"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A6BCB3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Iraq</w:t>
            </w:r>
          </w:p>
        </w:tc>
        <w:tc>
          <w:tcPr>
            <w:tcW w:w="839" w:type="dxa"/>
            <w:tcBorders>
              <w:top w:val="nil"/>
              <w:left w:val="nil"/>
              <w:bottom w:val="nil"/>
              <w:right w:val="nil"/>
            </w:tcBorders>
            <w:shd w:val="clear" w:color="auto" w:fill="auto"/>
            <w:noWrap/>
            <w:vAlign w:val="center"/>
            <w:hideMark/>
          </w:tcPr>
          <w:p w14:paraId="445FE10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2D47F660"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w:t>
            </w:r>
          </w:p>
        </w:tc>
        <w:tc>
          <w:tcPr>
            <w:tcW w:w="0" w:type="auto"/>
            <w:tcBorders>
              <w:top w:val="nil"/>
              <w:left w:val="nil"/>
              <w:bottom w:val="nil"/>
              <w:right w:val="nil"/>
            </w:tcBorders>
            <w:shd w:val="clear" w:color="auto" w:fill="auto"/>
            <w:noWrap/>
            <w:vAlign w:val="center"/>
            <w:hideMark/>
          </w:tcPr>
          <w:p w14:paraId="3CC382E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1,533</w:t>
            </w:r>
          </w:p>
        </w:tc>
        <w:tc>
          <w:tcPr>
            <w:tcW w:w="0" w:type="auto"/>
            <w:tcBorders>
              <w:top w:val="nil"/>
              <w:left w:val="nil"/>
              <w:bottom w:val="nil"/>
              <w:right w:val="nil"/>
            </w:tcBorders>
            <w:shd w:val="clear" w:color="auto" w:fill="auto"/>
            <w:noWrap/>
            <w:vAlign w:val="center"/>
            <w:hideMark/>
          </w:tcPr>
          <w:p w14:paraId="3381194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14.8</w:t>
            </w:r>
          </w:p>
        </w:tc>
      </w:tr>
      <w:tr w:rsidR="006A2156" w:rsidRPr="00897B86" w14:paraId="5FA5788D" w14:textId="77777777" w:rsidTr="00D62BEA">
        <w:trPr>
          <w:trHeight w:val="73"/>
        </w:trPr>
        <w:tc>
          <w:tcPr>
            <w:tcW w:w="0" w:type="auto"/>
            <w:tcBorders>
              <w:top w:val="nil"/>
              <w:left w:val="nil"/>
              <w:bottom w:val="nil"/>
              <w:right w:val="nil"/>
            </w:tcBorders>
            <w:shd w:val="clear" w:color="auto" w:fill="auto"/>
            <w:noWrap/>
            <w:vAlign w:val="center"/>
            <w:hideMark/>
          </w:tcPr>
          <w:p w14:paraId="56E798B2"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0DD9B7E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Lebanon</w:t>
            </w:r>
          </w:p>
        </w:tc>
        <w:tc>
          <w:tcPr>
            <w:tcW w:w="839" w:type="dxa"/>
            <w:tcBorders>
              <w:top w:val="nil"/>
              <w:left w:val="nil"/>
              <w:bottom w:val="nil"/>
              <w:right w:val="nil"/>
            </w:tcBorders>
            <w:shd w:val="clear" w:color="auto" w:fill="auto"/>
            <w:noWrap/>
            <w:vAlign w:val="center"/>
            <w:hideMark/>
          </w:tcPr>
          <w:p w14:paraId="747137E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367AF6C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87</w:t>
            </w:r>
          </w:p>
        </w:tc>
        <w:tc>
          <w:tcPr>
            <w:tcW w:w="0" w:type="auto"/>
            <w:tcBorders>
              <w:top w:val="nil"/>
              <w:left w:val="nil"/>
              <w:bottom w:val="nil"/>
              <w:right w:val="nil"/>
            </w:tcBorders>
            <w:shd w:val="clear" w:color="auto" w:fill="auto"/>
            <w:noWrap/>
            <w:vAlign w:val="center"/>
            <w:hideMark/>
          </w:tcPr>
          <w:p w14:paraId="265A2A5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1,982</w:t>
            </w:r>
          </w:p>
        </w:tc>
        <w:tc>
          <w:tcPr>
            <w:tcW w:w="0" w:type="auto"/>
            <w:tcBorders>
              <w:top w:val="nil"/>
              <w:left w:val="nil"/>
              <w:bottom w:val="nil"/>
              <w:right w:val="nil"/>
            </w:tcBorders>
            <w:shd w:val="clear" w:color="auto" w:fill="auto"/>
            <w:noWrap/>
            <w:vAlign w:val="center"/>
            <w:hideMark/>
          </w:tcPr>
          <w:p w14:paraId="6C17946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23.3</w:t>
            </w:r>
          </w:p>
        </w:tc>
      </w:tr>
      <w:tr w:rsidR="006A2156" w:rsidRPr="00897B86" w14:paraId="2F55ABDC" w14:textId="77777777" w:rsidTr="00D62BEA">
        <w:trPr>
          <w:trHeight w:val="73"/>
        </w:trPr>
        <w:tc>
          <w:tcPr>
            <w:tcW w:w="0" w:type="auto"/>
            <w:tcBorders>
              <w:top w:val="nil"/>
              <w:left w:val="nil"/>
              <w:bottom w:val="nil"/>
              <w:right w:val="nil"/>
            </w:tcBorders>
            <w:shd w:val="clear" w:color="auto" w:fill="auto"/>
            <w:noWrap/>
            <w:vAlign w:val="center"/>
            <w:hideMark/>
          </w:tcPr>
          <w:p w14:paraId="6A0EB587"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5156E2F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Malaysia</w:t>
            </w:r>
          </w:p>
        </w:tc>
        <w:tc>
          <w:tcPr>
            <w:tcW w:w="839" w:type="dxa"/>
            <w:tcBorders>
              <w:top w:val="nil"/>
              <w:left w:val="nil"/>
              <w:bottom w:val="nil"/>
              <w:right w:val="nil"/>
            </w:tcBorders>
            <w:shd w:val="clear" w:color="auto" w:fill="auto"/>
            <w:noWrap/>
            <w:vAlign w:val="center"/>
            <w:hideMark/>
          </w:tcPr>
          <w:p w14:paraId="0D4F1A2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2EAAB830"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89</w:t>
            </w:r>
          </w:p>
        </w:tc>
        <w:tc>
          <w:tcPr>
            <w:tcW w:w="0" w:type="auto"/>
            <w:tcBorders>
              <w:top w:val="nil"/>
              <w:left w:val="nil"/>
              <w:bottom w:val="nil"/>
              <w:right w:val="nil"/>
            </w:tcBorders>
            <w:shd w:val="clear" w:color="auto" w:fill="auto"/>
            <w:noWrap/>
            <w:vAlign w:val="center"/>
            <w:hideMark/>
          </w:tcPr>
          <w:p w14:paraId="6668CC7F"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16,273</w:t>
            </w:r>
          </w:p>
        </w:tc>
        <w:tc>
          <w:tcPr>
            <w:tcW w:w="0" w:type="auto"/>
            <w:tcBorders>
              <w:top w:val="nil"/>
              <w:left w:val="nil"/>
              <w:bottom w:val="nil"/>
              <w:right w:val="nil"/>
            </w:tcBorders>
            <w:shd w:val="clear" w:color="auto" w:fill="auto"/>
            <w:noWrap/>
            <w:vAlign w:val="center"/>
            <w:hideMark/>
          </w:tcPr>
          <w:p w14:paraId="5D7A13C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13.8</w:t>
            </w:r>
          </w:p>
        </w:tc>
      </w:tr>
      <w:tr w:rsidR="006A2156" w:rsidRPr="00897B86" w14:paraId="6991A5E4" w14:textId="77777777" w:rsidTr="00D62BEA">
        <w:trPr>
          <w:trHeight w:val="73"/>
        </w:trPr>
        <w:tc>
          <w:tcPr>
            <w:tcW w:w="0" w:type="auto"/>
            <w:tcBorders>
              <w:top w:val="nil"/>
              <w:left w:val="nil"/>
              <w:bottom w:val="nil"/>
              <w:right w:val="nil"/>
            </w:tcBorders>
            <w:shd w:val="clear" w:color="auto" w:fill="auto"/>
            <w:noWrap/>
            <w:vAlign w:val="center"/>
            <w:hideMark/>
          </w:tcPr>
          <w:p w14:paraId="04AEE65A"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44C7AC7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Mauritius</w:t>
            </w:r>
          </w:p>
        </w:tc>
        <w:tc>
          <w:tcPr>
            <w:tcW w:w="839" w:type="dxa"/>
            <w:tcBorders>
              <w:top w:val="nil"/>
              <w:left w:val="nil"/>
              <w:bottom w:val="nil"/>
              <w:right w:val="nil"/>
            </w:tcBorders>
            <w:shd w:val="clear" w:color="auto" w:fill="auto"/>
            <w:noWrap/>
            <w:vAlign w:val="center"/>
            <w:hideMark/>
          </w:tcPr>
          <w:p w14:paraId="3B310E2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63F9BB3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82</w:t>
            </w:r>
          </w:p>
        </w:tc>
        <w:tc>
          <w:tcPr>
            <w:tcW w:w="0" w:type="auto"/>
            <w:tcBorders>
              <w:top w:val="nil"/>
              <w:left w:val="nil"/>
              <w:bottom w:val="nil"/>
              <w:right w:val="nil"/>
            </w:tcBorders>
            <w:shd w:val="clear" w:color="auto" w:fill="auto"/>
            <w:noWrap/>
            <w:vAlign w:val="center"/>
            <w:hideMark/>
          </w:tcPr>
          <w:p w14:paraId="7E90629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2,074</w:t>
            </w:r>
          </w:p>
        </w:tc>
        <w:tc>
          <w:tcPr>
            <w:tcW w:w="0" w:type="auto"/>
            <w:tcBorders>
              <w:top w:val="nil"/>
              <w:left w:val="nil"/>
              <w:bottom w:val="nil"/>
              <w:right w:val="nil"/>
            </w:tcBorders>
            <w:shd w:val="clear" w:color="auto" w:fill="auto"/>
            <w:noWrap/>
            <w:vAlign w:val="center"/>
            <w:hideMark/>
          </w:tcPr>
          <w:p w14:paraId="0423B98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19.4</w:t>
            </w:r>
          </w:p>
        </w:tc>
      </w:tr>
      <w:tr w:rsidR="006A2156" w:rsidRPr="00897B86" w14:paraId="0ADF3843" w14:textId="77777777" w:rsidTr="00D62BEA">
        <w:trPr>
          <w:trHeight w:val="73"/>
        </w:trPr>
        <w:tc>
          <w:tcPr>
            <w:tcW w:w="0" w:type="auto"/>
            <w:tcBorders>
              <w:top w:val="nil"/>
              <w:left w:val="nil"/>
              <w:bottom w:val="nil"/>
              <w:right w:val="nil"/>
            </w:tcBorders>
            <w:shd w:val="clear" w:color="auto" w:fill="auto"/>
            <w:noWrap/>
            <w:vAlign w:val="center"/>
            <w:hideMark/>
          </w:tcPr>
          <w:p w14:paraId="139615F7"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FD55B0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Namibia</w:t>
            </w:r>
          </w:p>
        </w:tc>
        <w:tc>
          <w:tcPr>
            <w:tcW w:w="839" w:type="dxa"/>
            <w:tcBorders>
              <w:top w:val="nil"/>
              <w:left w:val="nil"/>
              <w:bottom w:val="nil"/>
              <w:right w:val="nil"/>
            </w:tcBorders>
            <w:shd w:val="clear" w:color="auto" w:fill="auto"/>
            <w:noWrap/>
            <w:vAlign w:val="center"/>
            <w:hideMark/>
          </w:tcPr>
          <w:p w14:paraId="3712F60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2013</w:t>
            </w:r>
          </w:p>
        </w:tc>
        <w:tc>
          <w:tcPr>
            <w:tcW w:w="0" w:type="auto"/>
            <w:tcBorders>
              <w:top w:val="nil"/>
              <w:left w:val="nil"/>
              <w:bottom w:val="nil"/>
              <w:right w:val="nil"/>
            </w:tcBorders>
            <w:shd w:val="clear" w:color="auto" w:fill="auto"/>
            <w:noWrap/>
            <w:vAlign w:val="center"/>
            <w:hideMark/>
          </w:tcPr>
          <w:p w14:paraId="6D74A75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89</w:t>
            </w:r>
          </w:p>
        </w:tc>
        <w:tc>
          <w:tcPr>
            <w:tcW w:w="0" w:type="auto"/>
            <w:tcBorders>
              <w:top w:val="nil"/>
              <w:left w:val="nil"/>
              <w:bottom w:val="nil"/>
              <w:right w:val="nil"/>
            </w:tcBorders>
            <w:shd w:val="clear" w:color="auto" w:fill="auto"/>
            <w:noWrap/>
            <w:vAlign w:val="center"/>
            <w:hideMark/>
          </w:tcPr>
          <w:p w14:paraId="2F44445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1,936</w:t>
            </w:r>
          </w:p>
        </w:tc>
        <w:tc>
          <w:tcPr>
            <w:tcW w:w="0" w:type="auto"/>
            <w:tcBorders>
              <w:top w:val="nil"/>
              <w:left w:val="nil"/>
              <w:bottom w:val="nil"/>
              <w:right w:val="nil"/>
            </w:tcBorders>
            <w:shd w:val="clear" w:color="auto" w:fill="auto"/>
            <w:noWrap/>
            <w:vAlign w:val="center"/>
            <w:hideMark/>
          </w:tcPr>
          <w:p w14:paraId="68FE9D23"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w:t>
            </w:r>
          </w:p>
        </w:tc>
      </w:tr>
      <w:tr w:rsidR="006A2156" w:rsidRPr="00897B86" w14:paraId="7972BBF4" w14:textId="77777777" w:rsidTr="00D62BEA">
        <w:trPr>
          <w:trHeight w:val="73"/>
        </w:trPr>
        <w:tc>
          <w:tcPr>
            <w:tcW w:w="0" w:type="auto"/>
            <w:tcBorders>
              <w:top w:val="nil"/>
              <w:left w:val="nil"/>
              <w:bottom w:val="nil"/>
              <w:right w:val="nil"/>
            </w:tcBorders>
            <w:shd w:val="clear" w:color="auto" w:fill="auto"/>
            <w:noWrap/>
            <w:vAlign w:val="center"/>
            <w:hideMark/>
          </w:tcPr>
          <w:p w14:paraId="307E0F13"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F15103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Peru</w:t>
            </w:r>
          </w:p>
        </w:tc>
        <w:tc>
          <w:tcPr>
            <w:tcW w:w="839" w:type="dxa"/>
            <w:tcBorders>
              <w:top w:val="nil"/>
              <w:left w:val="nil"/>
              <w:bottom w:val="nil"/>
              <w:right w:val="nil"/>
            </w:tcBorders>
            <w:shd w:val="clear" w:color="auto" w:fill="auto"/>
            <w:noWrap/>
            <w:vAlign w:val="center"/>
            <w:hideMark/>
          </w:tcPr>
          <w:p w14:paraId="161CC0D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681DBE8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85</w:t>
            </w:r>
          </w:p>
        </w:tc>
        <w:tc>
          <w:tcPr>
            <w:tcW w:w="0" w:type="auto"/>
            <w:tcBorders>
              <w:top w:val="nil"/>
              <w:left w:val="nil"/>
              <w:bottom w:val="nil"/>
              <w:right w:val="nil"/>
            </w:tcBorders>
            <w:shd w:val="clear" w:color="auto" w:fill="auto"/>
            <w:noWrap/>
            <w:vAlign w:val="center"/>
            <w:hideMark/>
          </w:tcPr>
          <w:p w14:paraId="58225DFD"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2,359</w:t>
            </w:r>
          </w:p>
        </w:tc>
        <w:tc>
          <w:tcPr>
            <w:tcW w:w="0" w:type="auto"/>
            <w:tcBorders>
              <w:top w:val="nil"/>
              <w:left w:val="nil"/>
              <w:bottom w:val="nil"/>
              <w:right w:val="nil"/>
            </w:tcBorders>
            <w:shd w:val="clear" w:color="auto" w:fill="auto"/>
            <w:noWrap/>
            <w:vAlign w:val="center"/>
            <w:hideMark/>
          </w:tcPr>
          <w:p w14:paraId="397C87C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15.0</w:t>
            </w:r>
          </w:p>
        </w:tc>
      </w:tr>
      <w:tr w:rsidR="006A2156" w:rsidRPr="00897B86" w14:paraId="503357B8" w14:textId="77777777" w:rsidTr="00D62BEA">
        <w:trPr>
          <w:trHeight w:val="73"/>
        </w:trPr>
        <w:tc>
          <w:tcPr>
            <w:tcW w:w="0" w:type="auto"/>
            <w:tcBorders>
              <w:top w:val="nil"/>
              <w:left w:val="nil"/>
              <w:bottom w:val="nil"/>
              <w:right w:val="nil"/>
            </w:tcBorders>
            <w:shd w:val="clear" w:color="auto" w:fill="auto"/>
            <w:noWrap/>
            <w:vAlign w:val="center"/>
            <w:hideMark/>
          </w:tcPr>
          <w:p w14:paraId="41A182D7"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C254E0A"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Suriname</w:t>
            </w:r>
          </w:p>
        </w:tc>
        <w:tc>
          <w:tcPr>
            <w:tcW w:w="839" w:type="dxa"/>
            <w:tcBorders>
              <w:top w:val="nil"/>
              <w:left w:val="nil"/>
              <w:bottom w:val="nil"/>
              <w:right w:val="nil"/>
            </w:tcBorders>
            <w:shd w:val="clear" w:color="auto" w:fill="auto"/>
            <w:noWrap/>
            <w:vAlign w:val="center"/>
            <w:hideMark/>
          </w:tcPr>
          <w:p w14:paraId="6E2FD0F6"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3B706CF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89</w:t>
            </w:r>
          </w:p>
        </w:tc>
        <w:tc>
          <w:tcPr>
            <w:tcW w:w="0" w:type="auto"/>
            <w:tcBorders>
              <w:top w:val="nil"/>
              <w:left w:val="nil"/>
              <w:bottom w:val="nil"/>
              <w:right w:val="nil"/>
            </w:tcBorders>
            <w:shd w:val="clear" w:color="auto" w:fill="auto"/>
            <w:noWrap/>
            <w:vAlign w:val="center"/>
            <w:hideMark/>
          </w:tcPr>
          <w:p w14:paraId="63114CD2"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1,046</w:t>
            </w:r>
          </w:p>
        </w:tc>
        <w:tc>
          <w:tcPr>
            <w:tcW w:w="0" w:type="auto"/>
            <w:tcBorders>
              <w:top w:val="nil"/>
              <w:left w:val="nil"/>
              <w:bottom w:val="nil"/>
              <w:right w:val="nil"/>
            </w:tcBorders>
            <w:shd w:val="clear" w:color="auto" w:fill="auto"/>
            <w:noWrap/>
            <w:vAlign w:val="center"/>
            <w:hideMark/>
          </w:tcPr>
          <w:p w14:paraId="29BCEF41"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19.6</w:t>
            </w:r>
          </w:p>
        </w:tc>
      </w:tr>
      <w:tr w:rsidR="006A2156" w:rsidRPr="00897B86" w14:paraId="4CB2D638" w14:textId="77777777" w:rsidTr="00D62BEA">
        <w:trPr>
          <w:trHeight w:val="73"/>
        </w:trPr>
        <w:tc>
          <w:tcPr>
            <w:tcW w:w="0" w:type="auto"/>
            <w:tcBorders>
              <w:top w:val="nil"/>
              <w:left w:val="nil"/>
              <w:bottom w:val="nil"/>
              <w:right w:val="nil"/>
            </w:tcBorders>
            <w:shd w:val="clear" w:color="auto" w:fill="auto"/>
            <w:noWrap/>
            <w:vAlign w:val="center"/>
            <w:hideMark/>
          </w:tcPr>
          <w:p w14:paraId="5CB91624" w14:textId="77777777" w:rsidR="004F16F4" w:rsidRPr="00897B86"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43935D49"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Thailand</w:t>
            </w:r>
          </w:p>
        </w:tc>
        <w:tc>
          <w:tcPr>
            <w:tcW w:w="839" w:type="dxa"/>
            <w:tcBorders>
              <w:top w:val="nil"/>
              <w:left w:val="nil"/>
              <w:bottom w:val="nil"/>
              <w:right w:val="nil"/>
            </w:tcBorders>
            <w:shd w:val="clear" w:color="auto" w:fill="auto"/>
            <w:noWrap/>
            <w:vAlign w:val="center"/>
            <w:hideMark/>
          </w:tcPr>
          <w:p w14:paraId="076E9D2E"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3990912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89</w:t>
            </w:r>
          </w:p>
        </w:tc>
        <w:tc>
          <w:tcPr>
            <w:tcW w:w="0" w:type="auto"/>
            <w:tcBorders>
              <w:top w:val="nil"/>
              <w:left w:val="nil"/>
              <w:bottom w:val="nil"/>
              <w:right w:val="nil"/>
            </w:tcBorders>
            <w:shd w:val="clear" w:color="auto" w:fill="auto"/>
            <w:noWrap/>
            <w:vAlign w:val="center"/>
            <w:hideMark/>
          </w:tcPr>
          <w:p w14:paraId="7A1D5BC8"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4,132</w:t>
            </w:r>
          </w:p>
        </w:tc>
        <w:tc>
          <w:tcPr>
            <w:tcW w:w="0" w:type="auto"/>
            <w:tcBorders>
              <w:top w:val="nil"/>
              <w:left w:val="nil"/>
              <w:bottom w:val="nil"/>
              <w:right w:val="nil"/>
            </w:tcBorders>
            <w:shd w:val="clear" w:color="auto" w:fill="auto"/>
            <w:noWrap/>
            <w:vAlign w:val="center"/>
            <w:hideMark/>
          </w:tcPr>
          <w:p w14:paraId="535706F5"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12.2</w:t>
            </w:r>
          </w:p>
        </w:tc>
      </w:tr>
      <w:tr w:rsidR="006A2156" w:rsidRPr="00897B86" w14:paraId="3ADFA72D" w14:textId="77777777" w:rsidTr="00D62BEA">
        <w:trPr>
          <w:trHeight w:val="73"/>
        </w:trPr>
        <w:tc>
          <w:tcPr>
            <w:tcW w:w="0" w:type="auto"/>
            <w:tcBorders>
              <w:top w:val="nil"/>
              <w:left w:val="nil"/>
              <w:bottom w:val="single" w:sz="4" w:space="0" w:color="auto"/>
              <w:right w:val="nil"/>
            </w:tcBorders>
            <w:shd w:val="clear" w:color="auto" w:fill="auto"/>
            <w:noWrap/>
            <w:vAlign w:val="center"/>
            <w:hideMark/>
          </w:tcPr>
          <w:p w14:paraId="03D10DC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 </w:t>
            </w:r>
          </w:p>
        </w:tc>
        <w:tc>
          <w:tcPr>
            <w:tcW w:w="0" w:type="auto"/>
            <w:tcBorders>
              <w:top w:val="nil"/>
              <w:left w:val="nil"/>
              <w:bottom w:val="single" w:sz="4" w:space="0" w:color="auto"/>
              <w:right w:val="nil"/>
            </w:tcBorders>
            <w:shd w:val="clear" w:color="auto" w:fill="auto"/>
            <w:noWrap/>
            <w:vAlign w:val="center"/>
            <w:hideMark/>
          </w:tcPr>
          <w:p w14:paraId="060AEA5C"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Tuvalu</w:t>
            </w:r>
          </w:p>
        </w:tc>
        <w:tc>
          <w:tcPr>
            <w:tcW w:w="839" w:type="dxa"/>
            <w:tcBorders>
              <w:top w:val="nil"/>
              <w:left w:val="nil"/>
              <w:bottom w:val="single" w:sz="4" w:space="0" w:color="auto"/>
              <w:right w:val="nil"/>
            </w:tcBorders>
            <w:shd w:val="clear" w:color="auto" w:fill="auto"/>
            <w:noWrap/>
            <w:vAlign w:val="center"/>
            <w:hideMark/>
          </w:tcPr>
          <w:p w14:paraId="6BCD7514"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2013</w:t>
            </w:r>
          </w:p>
        </w:tc>
        <w:tc>
          <w:tcPr>
            <w:tcW w:w="0" w:type="auto"/>
            <w:tcBorders>
              <w:top w:val="nil"/>
              <w:left w:val="nil"/>
              <w:bottom w:val="single" w:sz="4" w:space="0" w:color="auto"/>
              <w:right w:val="nil"/>
            </w:tcBorders>
            <w:shd w:val="clear" w:color="auto" w:fill="auto"/>
            <w:noWrap/>
            <w:vAlign w:val="center"/>
            <w:hideMark/>
          </w:tcPr>
          <w:p w14:paraId="4411802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90</w:t>
            </w:r>
          </w:p>
        </w:tc>
        <w:tc>
          <w:tcPr>
            <w:tcW w:w="0" w:type="auto"/>
            <w:tcBorders>
              <w:top w:val="nil"/>
              <w:left w:val="nil"/>
              <w:bottom w:val="single" w:sz="4" w:space="0" w:color="auto"/>
              <w:right w:val="nil"/>
            </w:tcBorders>
            <w:shd w:val="clear" w:color="auto" w:fill="auto"/>
            <w:noWrap/>
            <w:vAlign w:val="center"/>
            <w:hideMark/>
          </w:tcPr>
          <w:p w14:paraId="6E6ECDDB"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679</w:t>
            </w:r>
          </w:p>
        </w:tc>
        <w:tc>
          <w:tcPr>
            <w:tcW w:w="0" w:type="auto"/>
            <w:tcBorders>
              <w:top w:val="nil"/>
              <w:left w:val="nil"/>
              <w:bottom w:val="single" w:sz="4" w:space="0" w:color="auto"/>
              <w:right w:val="nil"/>
            </w:tcBorders>
            <w:shd w:val="clear" w:color="auto" w:fill="auto"/>
            <w:noWrap/>
            <w:vAlign w:val="center"/>
            <w:hideMark/>
          </w:tcPr>
          <w:p w14:paraId="2BDC3B67" w14:textId="77777777" w:rsidR="004F16F4" w:rsidRPr="00897B86" w:rsidRDefault="004F16F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11.9</w:t>
            </w:r>
          </w:p>
        </w:tc>
      </w:tr>
    </w:tbl>
    <w:p w14:paraId="7CA1609F" w14:textId="77777777" w:rsidR="004551A3" w:rsidRPr="00897B86" w:rsidRDefault="006A2156" w:rsidP="00794355">
      <w:pPr>
        <w:rPr>
          <w:rFonts w:ascii="Arial" w:hAnsi="Arial" w:cs="Arial"/>
          <w:sz w:val="20"/>
          <w:szCs w:val="20"/>
        </w:rPr>
      </w:pPr>
      <w:r w:rsidRPr="00897B86">
        <w:rPr>
          <w:rFonts w:ascii="Arial" w:hAnsi="Arial" w:cs="Arial"/>
          <w:sz w:val="20"/>
          <w:szCs w:val="20"/>
        </w:rPr>
        <w:t xml:space="preserve">Abbreviation: PA </w:t>
      </w:r>
      <w:r w:rsidR="00517E08" w:rsidRPr="00897B86">
        <w:rPr>
          <w:rFonts w:ascii="Arial" w:hAnsi="Arial" w:cs="Arial"/>
          <w:sz w:val="20"/>
          <w:szCs w:val="20"/>
        </w:rPr>
        <w:t xml:space="preserve">= </w:t>
      </w:r>
      <w:r w:rsidRPr="00897B86">
        <w:rPr>
          <w:rFonts w:ascii="Arial" w:hAnsi="Arial" w:cs="Arial"/>
          <w:sz w:val="20"/>
          <w:szCs w:val="20"/>
        </w:rPr>
        <w:t>Physical activity</w:t>
      </w:r>
      <w:r w:rsidR="00517E08" w:rsidRPr="00897B86">
        <w:rPr>
          <w:rFonts w:ascii="Arial" w:hAnsi="Arial" w:cs="Arial"/>
          <w:sz w:val="20"/>
          <w:szCs w:val="20"/>
        </w:rPr>
        <w:t xml:space="preserve">. </w:t>
      </w:r>
    </w:p>
    <w:p w14:paraId="5147EACD" w14:textId="1EEC6B8B" w:rsidR="004551A3" w:rsidRPr="00897B86" w:rsidRDefault="00517E08" w:rsidP="00794355">
      <w:pPr>
        <w:rPr>
          <w:rFonts w:ascii="Arial" w:hAnsi="Arial" w:cs="Arial"/>
          <w:sz w:val="20"/>
          <w:szCs w:val="20"/>
        </w:rPr>
      </w:pPr>
      <w:r w:rsidRPr="00897B86">
        <w:rPr>
          <w:rFonts w:ascii="Arial" w:hAnsi="Arial" w:cs="Arial"/>
          <w:sz w:val="20"/>
          <w:szCs w:val="20"/>
        </w:rPr>
        <w:t xml:space="preserve">Adequate PA </w:t>
      </w:r>
      <w:r w:rsidR="004551A3" w:rsidRPr="00897B86">
        <w:rPr>
          <w:rFonts w:ascii="Arial" w:hAnsi="Arial" w:cs="Arial"/>
          <w:sz w:val="20"/>
          <w:szCs w:val="20"/>
        </w:rPr>
        <w:t>was defined as</w:t>
      </w:r>
      <w:r w:rsidRPr="00897B86">
        <w:rPr>
          <w:rFonts w:ascii="Arial" w:hAnsi="Arial" w:cs="Arial"/>
          <w:sz w:val="20"/>
          <w:szCs w:val="20"/>
        </w:rPr>
        <w:t xml:space="preserve"> a</w:t>
      </w:r>
      <w:r w:rsidRPr="00897B86">
        <w:rPr>
          <w:rFonts w:ascii="Arial" w:hAnsi="Arial" w:cs="Arial"/>
          <w:color w:val="333333"/>
          <w:sz w:val="20"/>
          <w:szCs w:val="20"/>
        </w:rPr>
        <w:t>t least 60 minutes of moderate-to-vigorous physical activity daily.</w:t>
      </w:r>
      <w:r w:rsidRPr="00897B86">
        <w:rPr>
          <w:rFonts w:ascii="Arial" w:hAnsi="Arial" w:cs="Arial"/>
          <w:sz w:val="20"/>
          <w:szCs w:val="20"/>
        </w:rPr>
        <w:t xml:space="preserve"> </w:t>
      </w:r>
    </w:p>
    <w:p w14:paraId="4CDA9A5E" w14:textId="4F0795F6" w:rsidR="006A2156" w:rsidRPr="00897B86" w:rsidRDefault="00A036A1" w:rsidP="00794355">
      <w:pPr>
        <w:rPr>
          <w:rFonts w:ascii="Arial" w:hAnsi="Arial" w:cs="Arial"/>
          <w:sz w:val="20"/>
          <w:szCs w:val="20"/>
        </w:rPr>
      </w:pPr>
      <w:r w:rsidRPr="00897B86">
        <w:rPr>
          <w:rFonts w:ascii="Arial" w:hAnsi="Arial" w:cs="Arial"/>
          <w:sz w:val="20"/>
          <w:szCs w:val="20"/>
          <w:vertAlign w:val="superscript"/>
        </w:rPr>
        <w:t xml:space="preserve">a </w:t>
      </w:r>
      <w:r w:rsidRPr="00897B86">
        <w:rPr>
          <w:rFonts w:ascii="Arial" w:hAnsi="Arial" w:cs="Arial"/>
          <w:sz w:val="20"/>
          <w:szCs w:val="20"/>
        </w:rPr>
        <w:t>Based on students aged 12-15 years.</w:t>
      </w:r>
    </w:p>
    <w:p w14:paraId="697A9D91" w14:textId="77777777" w:rsidR="003634BC" w:rsidRPr="00897B86" w:rsidRDefault="003634BC" w:rsidP="00794355">
      <w:pPr>
        <w:rPr>
          <w:rFonts w:ascii="Arial" w:hAnsi="Arial" w:cs="Arial"/>
          <w:sz w:val="20"/>
          <w:szCs w:val="20"/>
        </w:rPr>
      </w:pPr>
    </w:p>
    <w:p w14:paraId="49DE3ED5" w14:textId="77777777" w:rsidR="003D5313" w:rsidRPr="00897B86" w:rsidRDefault="003D5313" w:rsidP="00794355">
      <w:pPr>
        <w:rPr>
          <w:rFonts w:ascii="Arial" w:hAnsi="Arial" w:cs="Arial"/>
          <w:sz w:val="20"/>
          <w:szCs w:val="20"/>
        </w:rPr>
        <w:sectPr w:rsidR="003D5313" w:rsidRPr="00897B86" w:rsidSect="004E4CA1">
          <w:pgSz w:w="11900" w:h="16840"/>
          <w:pgMar w:top="720" w:right="1440" w:bottom="720" w:left="1440" w:header="720" w:footer="720" w:gutter="0"/>
          <w:cols w:space="720"/>
          <w:docGrid w:linePitch="360"/>
        </w:sectPr>
      </w:pPr>
    </w:p>
    <w:tbl>
      <w:tblPr>
        <w:tblW w:w="4812" w:type="pct"/>
        <w:tblInd w:w="378" w:type="dxa"/>
        <w:tblLook w:val="04A0" w:firstRow="1" w:lastRow="0" w:firstColumn="1" w:lastColumn="0" w:noHBand="0" w:noVBand="1"/>
      </w:tblPr>
      <w:tblGrid>
        <w:gridCol w:w="2272"/>
        <w:gridCol w:w="1073"/>
        <w:gridCol w:w="880"/>
        <w:gridCol w:w="880"/>
        <w:gridCol w:w="880"/>
        <w:gridCol w:w="880"/>
        <w:gridCol w:w="880"/>
        <w:gridCol w:w="881"/>
        <w:gridCol w:w="895"/>
        <w:gridCol w:w="895"/>
        <w:gridCol w:w="881"/>
        <w:gridCol w:w="881"/>
        <w:gridCol w:w="881"/>
        <w:gridCol w:w="881"/>
        <w:gridCol w:w="881"/>
      </w:tblGrid>
      <w:tr w:rsidR="002B39A3" w:rsidRPr="00897B86" w14:paraId="558631D9" w14:textId="77777777" w:rsidTr="002B39A3">
        <w:trPr>
          <w:trHeight w:val="300"/>
        </w:trPr>
        <w:tc>
          <w:tcPr>
            <w:tcW w:w="5000" w:type="pct"/>
            <w:gridSpan w:val="15"/>
            <w:tcBorders>
              <w:top w:val="nil"/>
              <w:left w:val="nil"/>
              <w:bottom w:val="single" w:sz="4" w:space="0" w:color="auto"/>
              <w:right w:val="nil"/>
            </w:tcBorders>
            <w:shd w:val="clear" w:color="auto" w:fill="auto"/>
            <w:noWrap/>
            <w:vAlign w:val="center"/>
            <w:hideMark/>
          </w:tcPr>
          <w:p w14:paraId="2E1778E8" w14:textId="77777777" w:rsidR="00B810F5" w:rsidRPr="00897B86" w:rsidRDefault="00B810F5" w:rsidP="00B810F5">
            <w:pPr>
              <w:rPr>
                <w:rFonts w:ascii="Arial" w:eastAsia="Times New Roman" w:hAnsi="Arial" w:cs="Arial"/>
                <w:b/>
                <w:bCs/>
                <w:color w:val="000000"/>
                <w:sz w:val="20"/>
                <w:szCs w:val="20"/>
                <w:lang w:val="en-GB"/>
              </w:rPr>
            </w:pPr>
            <w:r w:rsidRPr="00897B86">
              <w:rPr>
                <w:rFonts w:ascii="Arial" w:eastAsia="Times New Roman" w:hAnsi="Arial" w:cs="Arial"/>
                <w:b/>
                <w:bCs/>
                <w:color w:val="000000"/>
                <w:sz w:val="20"/>
                <w:szCs w:val="20"/>
                <w:lang w:val="en-GB"/>
              </w:rPr>
              <w:t xml:space="preserve">Table 2 </w:t>
            </w:r>
            <w:r w:rsidRPr="00897B86">
              <w:rPr>
                <w:rFonts w:ascii="Arial" w:eastAsia="Times New Roman" w:hAnsi="Arial" w:cs="Arial"/>
                <w:color w:val="000000"/>
                <w:sz w:val="20"/>
                <w:szCs w:val="20"/>
                <w:lang w:val="en-GB"/>
              </w:rPr>
              <w:t>Prevalence or mean of the correlates by country</w:t>
            </w:r>
          </w:p>
        </w:tc>
      </w:tr>
      <w:tr w:rsidR="002B39A3" w:rsidRPr="00897B86" w14:paraId="2E3776A0" w14:textId="77777777" w:rsidTr="002B39A3">
        <w:trPr>
          <w:trHeight w:val="300"/>
        </w:trPr>
        <w:tc>
          <w:tcPr>
            <w:tcW w:w="756" w:type="pct"/>
            <w:vMerge w:val="restart"/>
            <w:tcBorders>
              <w:top w:val="nil"/>
              <w:left w:val="nil"/>
              <w:bottom w:val="double" w:sz="6" w:space="0" w:color="000000"/>
              <w:right w:val="nil"/>
            </w:tcBorders>
            <w:shd w:val="clear" w:color="auto" w:fill="auto"/>
            <w:noWrap/>
            <w:vAlign w:val="center"/>
            <w:hideMark/>
          </w:tcPr>
          <w:p w14:paraId="18333C4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Country </w:t>
            </w:r>
          </w:p>
        </w:tc>
        <w:tc>
          <w:tcPr>
            <w:tcW w:w="357" w:type="pct"/>
            <w:vMerge w:val="restart"/>
            <w:tcBorders>
              <w:top w:val="nil"/>
              <w:left w:val="nil"/>
              <w:bottom w:val="double" w:sz="6" w:space="0" w:color="000000"/>
              <w:right w:val="nil"/>
            </w:tcBorders>
            <w:shd w:val="clear" w:color="auto" w:fill="auto"/>
            <w:noWrap/>
            <w:vAlign w:val="center"/>
            <w:hideMark/>
          </w:tcPr>
          <w:p w14:paraId="009D5A7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Age</w:t>
            </w:r>
          </w:p>
        </w:tc>
        <w:tc>
          <w:tcPr>
            <w:tcW w:w="299" w:type="pct"/>
            <w:vMerge w:val="restart"/>
            <w:tcBorders>
              <w:top w:val="nil"/>
              <w:left w:val="nil"/>
              <w:bottom w:val="double" w:sz="6" w:space="0" w:color="000000"/>
              <w:right w:val="nil"/>
            </w:tcBorders>
            <w:shd w:val="clear" w:color="auto" w:fill="auto"/>
            <w:noWrap/>
            <w:vAlign w:val="center"/>
            <w:hideMark/>
          </w:tcPr>
          <w:p w14:paraId="2FA3A6A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Male</w:t>
            </w:r>
          </w:p>
        </w:tc>
        <w:tc>
          <w:tcPr>
            <w:tcW w:w="299" w:type="pct"/>
            <w:vMerge w:val="restart"/>
            <w:tcBorders>
              <w:top w:val="nil"/>
              <w:left w:val="nil"/>
              <w:bottom w:val="double" w:sz="6" w:space="0" w:color="000000"/>
              <w:right w:val="nil"/>
            </w:tcBorders>
            <w:shd w:val="clear" w:color="auto" w:fill="auto"/>
            <w:noWrap/>
            <w:vAlign w:val="center"/>
            <w:hideMark/>
          </w:tcPr>
          <w:p w14:paraId="343D02F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FI</w:t>
            </w:r>
          </w:p>
        </w:tc>
        <w:tc>
          <w:tcPr>
            <w:tcW w:w="299" w:type="pct"/>
            <w:vMerge w:val="restart"/>
            <w:tcBorders>
              <w:top w:val="nil"/>
              <w:left w:val="nil"/>
              <w:bottom w:val="double" w:sz="6" w:space="0" w:color="000000"/>
              <w:right w:val="nil"/>
            </w:tcBorders>
            <w:shd w:val="clear" w:color="auto" w:fill="auto"/>
            <w:noWrap/>
            <w:vAlign w:val="center"/>
            <w:hideMark/>
          </w:tcPr>
          <w:p w14:paraId="23A7F98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Smoke</w:t>
            </w:r>
          </w:p>
        </w:tc>
        <w:tc>
          <w:tcPr>
            <w:tcW w:w="299" w:type="pct"/>
            <w:vMerge w:val="restart"/>
            <w:tcBorders>
              <w:top w:val="nil"/>
              <w:left w:val="nil"/>
              <w:bottom w:val="double" w:sz="6" w:space="0" w:color="000000"/>
              <w:right w:val="nil"/>
            </w:tcBorders>
            <w:shd w:val="clear" w:color="auto" w:fill="auto"/>
            <w:noWrap/>
            <w:vAlign w:val="center"/>
            <w:hideMark/>
          </w:tcPr>
          <w:p w14:paraId="7E1CF49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Alcohol</w:t>
            </w:r>
          </w:p>
        </w:tc>
        <w:tc>
          <w:tcPr>
            <w:tcW w:w="299" w:type="pct"/>
            <w:tcBorders>
              <w:top w:val="nil"/>
              <w:left w:val="nil"/>
              <w:bottom w:val="nil"/>
              <w:right w:val="nil"/>
            </w:tcBorders>
            <w:shd w:val="clear" w:color="auto" w:fill="auto"/>
            <w:noWrap/>
            <w:vAlign w:val="center"/>
            <w:hideMark/>
          </w:tcPr>
          <w:p w14:paraId="37E12C8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 xml:space="preserve">Fast </w:t>
            </w:r>
          </w:p>
        </w:tc>
        <w:tc>
          <w:tcPr>
            <w:tcW w:w="299" w:type="pct"/>
            <w:tcBorders>
              <w:top w:val="nil"/>
              <w:left w:val="nil"/>
              <w:bottom w:val="nil"/>
              <w:right w:val="nil"/>
            </w:tcBorders>
            <w:shd w:val="clear" w:color="auto" w:fill="auto"/>
            <w:noWrap/>
            <w:vAlign w:val="center"/>
            <w:hideMark/>
          </w:tcPr>
          <w:p w14:paraId="5476E2A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 xml:space="preserve">Soft </w:t>
            </w:r>
          </w:p>
        </w:tc>
        <w:tc>
          <w:tcPr>
            <w:tcW w:w="299" w:type="pct"/>
            <w:vMerge w:val="restart"/>
            <w:tcBorders>
              <w:top w:val="nil"/>
              <w:left w:val="nil"/>
              <w:bottom w:val="double" w:sz="6" w:space="0" w:color="000000"/>
              <w:right w:val="nil"/>
            </w:tcBorders>
            <w:shd w:val="clear" w:color="auto" w:fill="auto"/>
            <w:noWrap/>
            <w:vAlign w:val="center"/>
            <w:hideMark/>
          </w:tcPr>
          <w:p w14:paraId="6FE315A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Low FV</w:t>
            </w:r>
          </w:p>
        </w:tc>
        <w:tc>
          <w:tcPr>
            <w:tcW w:w="299" w:type="pct"/>
            <w:vMerge w:val="restart"/>
            <w:tcBorders>
              <w:top w:val="nil"/>
              <w:left w:val="nil"/>
              <w:bottom w:val="double" w:sz="6" w:space="0" w:color="000000"/>
              <w:right w:val="nil"/>
            </w:tcBorders>
            <w:shd w:val="clear" w:color="auto" w:fill="auto"/>
            <w:noWrap/>
            <w:vAlign w:val="center"/>
            <w:hideMark/>
          </w:tcPr>
          <w:p w14:paraId="75C2D62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Obesity</w:t>
            </w:r>
          </w:p>
        </w:tc>
        <w:tc>
          <w:tcPr>
            <w:tcW w:w="299" w:type="pct"/>
            <w:vMerge w:val="restart"/>
            <w:tcBorders>
              <w:top w:val="nil"/>
              <w:left w:val="nil"/>
              <w:bottom w:val="double" w:sz="6" w:space="0" w:color="000000"/>
              <w:right w:val="nil"/>
            </w:tcBorders>
            <w:shd w:val="clear" w:color="auto" w:fill="auto"/>
            <w:noWrap/>
            <w:vAlign w:val="center"/>
            <w:hideMark/>
          </w:tcPr>
          <w:p w14:paraId="4E9F57D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PE</w:t>
            </w:r>
            <w:r w:rsidRPr="00897B86">
              <w:rPr>
                <w:rFonts w:ascii="Arial" w:eastAsia="Times New Roman" w:hAnsi="Arial" w:cs="Arial"/>
                <w:color w:val="000000"/>
                <w:sz w:val="20"/>
                <w:szCs w:val="20"/>
                <w:vertAlign w:val="superscript"/>
                <w:lang w:val="en-GB"/>
              </w:rPr>
              <w:t>a</w:t>
            </w:r>
          </w:p>
        </w:tc>
        <w:tc>
          <w:tcPr>
            <w:tcW w:w="299" w:type="pct"/>
            <w:tcBorders>
              <w:top w:val="nil"/>
              <w:left w:val="nil"/>
              <w:bottom w:val="nil"/>
              <w:right w:val="nil"/>
            </w:tcBorders>
            <w:shd w:val="clear" w:color="auto" w:fill="auto"/>
            <w:noWrap/>
            <w:vAlign w:val="center"/>
            <w:hideMark/>
          </w:tcPr>
          <w:p w14:paraId="51F97E5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Low</w:t>
            </w:r>
          </w:p>
        </w:tc>
        <w:tc>
          <w:tcPr>
            <w:tcW w:w="299" w:type="pct"/>
            <w:tcBorders>
              <w:top w:val="nil"/>
              <w:left w:val="nil"/>
              <w:bottom w:val="nil"/>
              <w:right w:val="nil"/>
            </w:tcBorders>
            <w:shd w:val="clear" w:color="auto" w:fill="auto"/>
            <w:noWrap/>
            <w:vAlign w:val="center"/>
            <w:hideMark/>
          </w:tcPr>
          <w:p w14:paraId="6B70A20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No</w:t>
            </w:r>
          </w:p>
        </w:tc>
        <w:tc>
          <w:tcPr>
            <w:tcW w:w="299" w:type="pct"/>
            <w:vMerge w:val="restart"/>
            <w:tcBorders>
              <w:top w:val="nil"/>
              <w:left w:val="nil"/>
              <w:bottom w:val="double" w:sz="6" w:space="0" w:color="000000"/>
              <w:right w:val="nil"/>
            </w:tcBorders>
            <w:shd w:val="clear" w:color="auto" w:fill="auto"/>
            <w:noWrap/>
            <w:vAlign w:val="center"/>
            <w:hideMark/>
          </w:tcPr>
          <w:p w14:paraId="5B04B8E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Bullied</w:t>
            </w:r>
          </w:p>
        </w:tc>
        <w:tc>
          <w:tcPr>
            <w:tcW w:w="299" w:type="pct"/>
            <w:vMerge w:val="restart"/>
            <w:tcBorders>
              <w:top w:val="nil"/>
              <w:left w:val="nil"/>
              <w:bottom w:val="double" w:sz="6" w:space="0" w:color="000000"/>
              <w:right w:val="nil"/>
            </w:tcBorders>
            <w:shd w:val="clear" w:color="auto" w:fill="auto"/>
            <w:noWrap/>
            <w:vAlign w:val="center"/>
            <w:hideMark/>
          </w:tcPr>
          <w:p w14:paraId="5F35CE4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PI</w:t>
            </w:r>
          </w:p>
        </w:tc>
      </w:tr>
      <w:tr w:rsidR="002B39A3" w:rsidRPr="00897B86" w14:paraId="4D280DE1" w14:textId="77777777" w:rsidTr="002B39A3">
        <w:trPr>
          <w:trHeight w:val="320"/>
        </w:trPr>
        <w:tc>
          <w:tcPr>
            <w:tcW w:w="756" w:type="pct"/>
            <w:vMerge/>
            <w:tcBorders>
              <w:top w:val="nil"/>
              <w:left w:val="nil"/>
              <w:bottom w:val="double" w:sz="6" w:space="0" w:color="000000"/>
              <w:right w:val="nil"/>
            </w:tcBorders>
            <w:vAlign w:val="center"/>
            <w:hideMark/>
          </w:tcPr>
          <w:p w14:paraId="20CEA321" w14:textId="77777777" w:rsidR="00B810F5" w:rsidRPr="00897B86" w:rsidRDefault="00B810F5" w:rsidP="00B810F5">
            <w:pPr>
              <w:rPr>
                <w:rFonts w:ascii="Arial" w:eastAsia="Times New Roman" w:hAnsi="Arial" w:cs="Arial"/>
                <w:color w:val="000000"/>
                <w:sz w:val="20"/>
                <w:szCs w:val="20"/>
                <w:lang w:val="en-GB"/>
              </w:rPr>
            </w:pPr>
          </w:p>
        </w:tc>
        <w:tc>
          <w:tcPr>
            <w:tcW w:w="357" w:type="pct"/>
            <w:vMerge/>
            <w:tcBorders>
              <w:top w:val="nil"/>
              <w:left w:val="nil"/>
              <w:bottom w:val="double" w:sz="6" w:space="0" w:color="000000"/>
              <w:right w:val="nil"/>
            </w:tcBorders>
            <w:vAlign w:val="center"/>
            <w:hideMark/>
          </w:tcPr>
          <w:p w14:paraId="3254FC03" w14:textId="77777777" w:rsidR="00B810F5" w:rsidRPr="00897B86" w:rsidRDefault="00B810F5" w:rsidP="00B810F5">
            <w:pPr>
              <w:rPr>
                <w:rFonts w:ascii="Arial" w:eastAsia="Times New Roman" w:hAnsi="Arial" w:cs="Arial"/>
                <w:color w:val="000000"/>
                <w:sz w:val="20"/>
                <w:szCs w:val="20"/>
                <w:lang w:val="en-GB"/>
              </w:rPr>
            </w:pPr>
          </w:p>
        </w:tc>
        <w:tc>
          <w:tcPr>
            <w:tcW w:w="299" w:type="pct"/>
            <w:vMerge/>
            <w:tcBorders>
              <w:top w:val="nil"/>
              <w:left w:val="nil"/>
              <w:bottom w:val="double" w:sz="6" w:space="0" w:color="000000"/>
              <w:right w:val="nil"/>
            </w:tcBorders>
            <w:vAlign w:val="center"/>
            <w:hideMark/>
          </w:tcPr>
          <w:p w14:paraId="0154BC76" w14:textId="77777777" w:rsidR="00B810F5" w:rsidRPr="00897B86" w:rsidRDefault="00B810F5" w:rsidP="00B810F5">
            <w:pPr>
              <w:rPr>
                <w:rFonts w:ascii="Arial" w:eastAsia="Times New Roman" w:hAnsi="Arial" w:cs="Arial"/>
                <w:color w:val="000000"/>
                <w:sz w:val="20"/>
                <w:szCs w:val="20"/>
                <w:lang w:val="en-GB"/>
              </w:rPr>
            </w:pPr>
          </w:p>
        </w:tc>
        <w:tc>
          <w:tcPr>
            <w:tcW w:w="299" w:type="pct"/>
            <w:vMerge/>
            <w:tcBorders>
              <w:top w:val="nil"/>
              <w:left w:val="nil"/>
              <w:bottom w:val="double" w:sz="6" w:space="0" w:color="000000"/>
              <w:right w:val="nil"/>
            </w:tcBorders>
            <w:vAlign w:val="center"/>
            <w:hideMark/>
          </w:tcPr>
          <w:p w14:paraId="2ACEA547" w14:textId="77777777" w:rsidR="00B810F5" w:rsidRPr="00897B86" w:rsidRDefault="00B810F5" w:rsidP="00B810F5">
            <w:pPr>
              <w:rPr>
                <w:rFonts w:ascii="Arial" w:eastAsia="Times New Roman" w:hAnsi="Arial" w:cs="Arial"/>
                <w:color w:val="000000"/>
                <w:sz w:val="20"/>
                <w:szCs w:val="20"/>
                <w:lang w:val="en-GB"/>
              </w:rPr>
            </w:pPr>
          </w:p>
        </w:tc>
        <w:tc>
          <w:tcPr>
            <w:tcW w:w="299" w:type="pct"/>
            <w:vMerge/>
            <w:tcBorders>
              <w:top w:val="nil"/>
              <w:left w:val="nil"/>
              <w:bottom w:val="double" w:sz="6" w:space="0" w:color="000000"/>
              <w:right w:val="nil"/>
            </w:tcBorders>
            <w:vAlign w:val="center"/>
            <w:hideMark/>
          </w:tcPr>
          <w:p w14:paraId="54A7674A" w14:textId="77777777" w:rsidR="00B810F5" w:rsidRPr="00897B86" w:rsidRDefault="00B810F5" w:rsidP="00B810F5">
            <w:pPr>
              <w:rPr>
                <w:rFonts w:ascii="Arial" w:eastAsia="Times New Roman" w:hAnsi="Arial" w:cs="Arial"/>
                <w:color w:val="000000"/>
                <w:sz w:val="20"/>
                <w:szCs w:val="20"/>
                <w:lang w:val="en-GB"/>
              </w:rPr>
            </w:pPr>
          </w:p>
        </w:tc>
        <w:tc>
          <w:tcPr>
            <w:tcW w:w="299" w:type="pct"/>
            <w:vMerge/>
            <w:tcBorders>
              <w:top w:val="nil"/>
              <w:left w:val="nil"/>
              <w:bottom w:val="double" w:sz="6" w:space="0" w:color="000000"/>
              <w:right w:val="nil"/>
            </w:tcBorders>
            <w:vAlign w:val="center"/>
            <w:hideMark/>
          </w:tcPr>
          <w:p w14:paraId="353266B3"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double" w:sz="6" w:space="0" w:color="auto"/>
              <w:right w:val="nil"/>
            </w:tcBorders>
            <w:shd w:val="clear" w:color="auto" w:fill="auto"/>
            <w:noWrap/>
            <w:vAlign w:val="center"/>
            <w:hideMark/>
          </w:tcPr>
          <w:p w14:paraId="699AB6E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food</w:t>
            </w:r>
          </w:p>
        </w:tc>
        <w:tc>
          <w:tcPr>
            <w:tcW w:w="299" w:type="pct"/>
            <w:tcBorders>
              <w:top w:val="nil"/>
              <w:left w:val="nil"/>
              <w:bottom w:val="double" w:sz="6" w:space="0" w:color="auto"/>
              <w:right w:val="nil"/>
            </w:tcBorders>
            <w:shd w:val="clear" w:color="auto" w:fill="auto"/>
            <w:noWrap/>
            <w:vAlign w:val="center"/>
            <w:hideMark/>
          </w:tcPr>
          <w:p w14:paraId="6F674F2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drink</w:t>
            </w:r>
          </w:p>
        </w:tc>
        <w:tc>
          <w:tcPr>
            <w:tcW w:w="299" w:type="pct"/>
            <w:vMerge/>
            <w:tcBorders>
              <w:top w:val="nil"/>
              <w:left w:val="nil"/>
              <w:bottom w:val="double" w:sz="6" w:space="0" w:color="000000"/>
              <w:right w:val="nil"/>
            </w:tcBorders>
            <w:vAlign w:val="center"/>
            <w:hideMark/>
          </w:tcPr>
          <w:p w14:paraId="69553EF9" w14:textId="77777777" w:rsidR="00B810F5" w:rsidRPr="00897B86" w:rsidRDefault="00B810F5" w:rsidP="00B810F5">
            <w:pPr>
              <w:rPr>
                <w:rFonts w:ascii="Arial" w:eastAsia="Times New Roman" w:hAnsi="Arial" w:cs="Arial"/>
                <w:color w:val="000000"/>
                <w:sz w:val="20"/>
                <w:szCs w:val="20"/>
                <w:lang w:val="en-GB"/>
              </w:rPr>
            </w:pPr>
          </w:p>
        </w:tc>
        <w:tc>
          <w:tcPr>
            <w:tcW w:w="299" w:type="pct"/>
            <w:vMerge/>
            <w:tcBorders>
              <w:top w:val="nil"/>
              <w:left w:val="nil"/>
              <w:bottom w:val="double" w:sz="6" w:space="0" w:color="000000"/>
              <w:right w:val="nil"/>
            </w:tcBorders>
            <w:vAlign w:val="center"/>
            <w:hideMark/>
          </w:tcPr>
          <w:p w14:paraId="065DB731" w14:textId="77777777" w:rsidR="00B810F5" w:rsidRPr="00897B86" w:rsidRDefault="00B810F5" w:rsidP="00B810F5">
            <w:pPr>
              <w:rPr>
                <w:rFonts w:ascii="Arial" w:eastAsia="Times New Roman" w:hAnsi="Arial" w:cs="Arial"/>
                <w:color w:val="000000"/>
                <w:sz w:val="20"/>
                <w:szCs w:val="20"/>
                <w:lang w:val="en-GB"/>
              </w:rPr>
            </w:pPr>
          </w:p>
        </w:tc>
        <w:tc>
          <w:tcPr>
            <w:tcW w:w="299" w:type="pct"/>
            <w:vMerge/>
            <w:tcBorders>
              <w:top w:val="nil"/>
              <w:left w:val="nil"/>
              <w:bottom w:val="double" w:sz="6" w:space="0" w:color="000000"/>
              <w:right w:val="nil"/>
            </w:tcBorders>
            <w:vAlign w:val="center"/>
            <w:hideMark/>
          </w:tcPr>
          <w:p w14:paraId="54499962"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double" w:sz="6" w:space="0" w:color="auto"/>
              <w:right w:val="nil"/>
            </w:tcBorders>
            <w:shd w:val="clear" w:color="auto" w:fill="auto"/>
            <w:noWrap/>
            <w:vAlign w:val="center"/>
            <w:hideMark/>
          </w:tcPr>
          <w:p w14:paraId="268E227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PS/M</w:t>
            </w:r>
          </w:p>
        </w:tc>
        <w:tc>
          <w:tcPr>
            <w:tcW w:w="299" w:type="pct"/>
            <w:tcBorders>
              <w:top w:val="nil"/>
              <w:left w:val="nil"/>
              <w:bottom w:val="double" w:sz="6" w:space="0" w:color="auto"/>
              <w:right w:val="nil"/>
            </w:tcBorders>
            <w:shd w:val="clear" w:color="auto" w:fill="auto"/>
            <w:noWrap/>
            <w:vAlign w:val="center"/>
            <w:hideMark/>
          </w:tcPr>
          <w:p w14:paraId="35CDDFB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friend</w:t>
            </w:r>
          </w:p>
        </w:tc>
        <w:tc>
          <w:tcPr>
            <w:tcW w:w="299" w:type="pct"/>
            <w:vMerge/>
            <w:tcBorders>
              <w:top w:val="nil"/>
              <w:left w:val="nil"/>
              <w:bottom w:val="double" w:sz="6" w:space="0" w:color="000000"/>
              <w:right w:val="nil"/>
            </w:tcBorders>
            <w:vAlign w:val="center"/>
            <w:hideMark/>
          </w:tcPr>
          <w:p w14:paraId="360D36B1" w14:textId="77777777" w:rsidR="00B810F5" w:rsidRPr="00897B86" w:rsidRDefault="00B810F5" w:rsidP="00B810F5">
            <w:pPr>
              <w:rPr>
                <w:rFonts w:ascii="Arial" w:eastAsia="Times New Roman" w:hAnsi="Arial" w:cs="Arial"/>
                <w:color w:val="000000"/>
                <w:sz w:val="20"/>
                <w:szCs w:val="20"/>
                <w:lang w:val="en-GB"/>
              </w:rPr>
            </w:pPr>
          </w:p>
        </w:tc>
        <w:tc>
          <w:tcPr>
            <w:tcW w:w="299" w:type="pct"/>
            <w:vMerge/>
            <w:tcBorders>
              <w:top w:val="nil"/>
              <w:left w:val="nil"/>
              <w:bottom w:val="double" w:sz="6" w:space="0" w:color="000000"/>
              <w:right w:val="nil"/>
            </w:tcBorders>
            <w:vAlign w:val="center"/>
            <w:hideMark/>
          </w:tcPr>
          <w:p w14:paraId="33F806C2" w14:textId="77777777" w:rsidR="00B810F5" w:rsidRPr="00897B86" w:rsidRDefault="00B810F5" w:rsidP="00B810F5">
            <w:pPr>
              <w:rPr>
                <w:rFonts w:ascii="Arial" w:eastAsia="Times New Roman" w:hAnsi="Arial" w:cs="Arial"/>
                <w:color w:val="000000"/>
                <w:sz w:val="20"/>
                <w:szCs w:val="20"/>
                <w:lang w:val="en-GB"/>
              </w:rPr>
            </w:pPr>
          </w:p>
        </w:tc>
      </w:tr>
      <w:tr w:rsidR="002B39A3" w:rsidRPr="00897B86" w14:paraId="68F75798" w14:textId="77777777" w:rsidTr="002B39A3">
        <w:trPr>
          <w:trHeight w:val="320"/>
        </w:trPr>
        <w:tc>
          <w:tcPr>
            <w:tcW w:w="756" w:type="pct"/>
            <w:tcBorders>
              <w:top w:val="nil"/>
              <w:left w:val="nil"/>
              <w:bottom w:val="nil"/>
              <w:right w:val="nil"/>
            </w:tcBorders>
            <w:shd w:val="clear" w:color="auto" w:fill="auto"/>
            <w:noWrap/>
            <w:vAlign w:val="center"/>
            <w:hideMark/>
          </w:tcPr>
          <w:p w14:paraId="14A93C92" w14:textId="77777777" w:rsidR="00B810F5" w:rsidRPr="00897B86" w:rsidRDefault="00B810F5" w:rsidP="00B810F5">
            <w:pPr>
              <w:rPr>
                <w:rFonts w:ascii="Arial" w:eastAsia="Times New Roman" w:hAnsi="Arial" w:cs="Arial"/>
                <w:b/>
                <w:bCs/>
                <w:color w:val="000000"/>
                <w:sz w:val="20"/>
                <w:szCs w:val="20"/>
                <w:lang w:val="en-GB"/>
              </w:rPr>
            </w:pPr>
            <w:r w:rsidRPr="00897B86">
              <w:rPr>
                <w:rFonts w:ascii="Arial" w:eastAsia="Times New Roman" w:hAnsi="Arial" w:cs="Arial"/>
                <w:b/>
                <w:bCs/>
                <w:color w:val="000000"/>
                <w:sz w:val="20"/>
                <w:szCs w:val="20"/>
                <w:lang w:val="en-GB"/>
              </w:rPr>
              <w:t>Low-income</w:t>
            </w:r>
          </w:p>
        </w:tc>
        <w:tc>
          <w:tcPr>
            <w:tcW w:w="357" w:type="pct"/>
            <w:tcBorders>
              <w:top w:val="nil"/>
              <w:left w:val="nil"/>
              <w:bottom w:val="nil"/>
              <w:right w:val="nil"/>
            </w:tcBorders>
            <w:shd w:val="clear" w:color="auto" w:fill="auto"/>
            <w:noWrap/>
            <w:vAlign w:val="center"/>
            <w:hideMark/>
          </w:tcPr>
          <w:p w14:paraId="3B85599F"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05CC0587"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7EFCBA92"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408E6B86"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32BFD084"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03AF33D2"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7363A6EC"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5107AF4F"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2EDD420B"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793B5963"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74E13069"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7E0B1950"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0AD704EE"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75E4E378" w14:textId="77777777" w:rsidR="00B810F5" w:rsidRPr="00897B86" w:rsidRDefault="00B810F5" w:rsidP="00B810F5">
            <w:pPr>
              <w:rPr>
                <w:rFonts w:ascii="Arial" w:eastAsia="Times New Roman" w:hAnsi="Arial" w:cs="Arial"/>
                <w:color w:val="000000"/>
                <w:sz w:val="20"/>
                <w:szCs w:val="20"/>
                <w:lang w:val="en-GB"/>
              </w:rPr>
            </w:pPr>
          </w:p>
        </w:tc>
      </w:tr>
      <w:tr w:rsidR="002B39A3" w:rsidRPr="00897B86" w14:paraId="28AB8CB8" w14:textId="77777777" w:rsidTr="002B39A3">
        <w:trPr>
          <w:trHeight w:val="300"/>
        </w:trPr>
        <w:tc>
          <w:tcPr>
            <w:tcW w:w="756" w:type="pct"/>
            <w:tcBorders>
              <w:top w:val="nil"/>
              <w:left w:val="nil"/>
              <w:bottom w:val="nil"/>
              <w:right w:val="nil"/>
            </w:tcBorders>
            <w:shd w:val="clear" w:color="auto" w:fill="auto"/>
            <w:noWrap/>
            <w:vAlign w:val="center"/>
            <w:hideMark/>
          </w:tcPr>
          <w:p w14:paraId="73E85CB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Afghanistan</w:t>
            </w:r>
          </w:p>
        </w:tc>
        <w:tc>
          <w:tcPr>
            <w:tcW w:w="357" w:type="pct"/>
            <w:tcBorders>
              <w:top w:val="nil"/>
              <w:left w:val="nil"/>
              <w:bottom w:val="nil"/>
              <w:right w:val="nil"/>
            </w:tcBorders>
            <w:shd w:val="clear" w:color="auto" w:fill="auto"/>
            <w:noWrap/>
            <w:vAlign w:val="center"/>
            <w:hideMark/>
          </w:tcPr>
          <w:p w14:paraId="343A24B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 (0.9)</w:t>
            </w:r>
          </w:p>
        </w:tc>
        <w:tc>
          <w:tcPr>
            <w:tcW w:w="299" w:type="pct"/>
            <w:tcBorders>
              <w:top w:val="nil"/>
              <w:left w:val="nil"/>
              <w:bottom w:val="nil"/>
              <w:right w:val="nil"/>
            </w:tcBorders>
            <w:shd w:val="clear" w:color="auto" w:fill="auto"/>
            <w:noWrap/>
            <w:vAlign w:val="center"/>
            <w:hideMark/>
          </w:tcPr>
          <w:p w14:paraId="35A0202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53.4</w:t>
            </w:r>
          </w:p>
        </w:tc>
        <w:tc>
          <w:tcPr>
            <w:tcW w:w="299" w:type="pct"/>
            <w:tcBorders>
              <w:top w:val="nil"/>
              <w:left w:val="nil"/>
              <w:bottom w:val="nil"/>
              <w:right w:val="nil"/>
            </w:tcBorders>
            <w:shd w:val="clear" w:color="auto" w:fill="auto"/>
            <w:noWrap/>
            <w:vAlign w:val="center"/>
            <w:hideMark/>
          </w:tcPr>
          <w:p w14:paraId="5AFD780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50.2</w:t>
            </w:r>
          </w:p>
        </w:tc>
        <w:tc>
          <w:tcPr>
            <w:tcW w:w="299" w:type="pct"/>
            <w:tcBorders>
              <w:top w:val="nil"/>
              <w:left w:val="nil"/>
              <w:bottom w:val="nil"/>
              <w:right w:val="nil"/>
            </w:tcBorders>
            <w:shd w:val="clear" w:color="auto" w:fill="auto"/>
            <w:noWrap/>
            <w:vAlign w:val="center"/>
            <w:hideMark/>
          </w:tcPr>
          <w:p w14:paraId="48F3009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9.1</w:t>
            </w:r>
          </w:p>
        </w:tc>
        <w:tc>
          <w:tcPr>
            <w:tcW w:w="299" w:type="pct"/>
            <w:tcBorders>
              <w:top w:val="nil"/>
              <w:left w:val="nil"/>
              <w:bottom w:val="nil"/>
              <w:right w:val="nil"/>
            </w:tcBorders>
            <w:shd w:val="clear" w:color="auto" w:fill="auto"/>
            <w:noWrap/>
            <w:vAlign w:val="center"/>
            <w:hideMark/>
          </w:tcPr>
          <w:p w14:paraId="2D6B268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02B107C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63.3</w:t>
            </w:r>
          </w:p>
        </w:tc>
        <w:tc>
          <w:tcPr>
            <w:tcW w:w="299" w:type="pct"/>
            <w:tcBorders>
              <w:top w:val="nil"/>
              <w:left w:val="nil"/>
              <w:bottom w:val="nil"/>
              <w:right w:val="nil"/>
            </w:tcBorders>
            <w:shd w:val="clear" w:color="auto" w:fill="auto"/>
            <w:noWrap/>
            <w:vAlign w:val="center"/>
            <w:hideMark/>
          </w:tcPr>
          <w:p w14:paraId="5C84C3E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70.8</w:t>
            </w:r>
          </w:p>
        </w:tc>
        <w:tc>
          <w:tcPr>
            <w:tcW w:w="299" w:type="pct"/>
            <w:tcBorders>
              <w:top w:val="nil"/>
              <w:left w:val="nil"/>
              <w:bottom w:val="nil"/>
              <w:right w:val="nil"/>
            </w:tcBorders>
            <w:shd w:val="clear" w:color="auto" w:fill="auto"/>
            <w:noWrap/>
            <w:vAlign w:val="center"/>
            <w:hideMark/>
          </w:tcPr>
          <w:p w14:paraId="6C5D120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84.3</w:t>
            </w:r>
          </w:p>
        </w:tc>
        <w:tc>
          <w:tcPr>
            <w:tcW w:w="299" w:type="pct"/>
            <w:tcBorders>
              <w:top w:val="nil"/>
              <w:left w:val="nil"/>
              <w:bottom w:val="nil"/>
              <w:right w:val="nil"/>
            </w:tcBorders>
            <w:shd w:val="clear" w:color="auto" w:fill="auto"/>
            <w:noWrap/>
            <w:vAlign w:val="center"/>
            <w:hideMark/>
          </w:tcPr>
          <w:p w14:paraId="4989402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w:t>
            </w:r>
          </w:p>
        </w:tc>
        <w:tc>
          <w:tcPr>
            <w:tcW w:w="299" w:type="pct"/>
            <w:tcBorders>
              <w:top w:val="nil"/>
              <w:left w:val="nil"/>
              <w:bottom w:val="nil"/>
              <w:right w:val="nil"/>
            </w:tcBorders>
            <w:shd w:val="clear" w:color="auto" w:fill="auto"/>
            <w:noWrap/>
            <w:vAlign w:val="center"/>
            <w:hideMark/>
          </w:tcPr>
          <w:p w14:paraId="316E04A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18.0</w:t>
            </w:r>
          </w:p>
        </w:tc>
        <w:tc>
          <w:tcPr>
            <w:tcW w:w="299" w:type="pct"/>
            <w:tcBorders>
              <w:top w:val="nil"/>
              <w:left w:val="nil"/>
              <w:bottom w:val="nil"/>
              <w:right w:val="nil"/>
            </w:tcBorders>
            <w:shd w:val="clear" w:color="auto" w:fill="auto"/>
            <w:noWrap/>
            <w:vAlign w:val="center"/>
            <w:hideMark/>
          </w:tcPr>
          <w:p w14:paraId="64B4A21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12.8</w:t>
            </w:r>
          </w:p>
        </w:tc>
        <w:tc>
          <w:tcPr>
            <w:tcW w:w="299" w:type="pct"/>
            <w:tcBorders>
              <w:top w:val="nil"/>
              <w:left w:val="nil"/>
              <w:bottom w:val="nil"/>
              <w:right w:val="nil"/>
            </w:tcBorders>
            <w:shd w:val="clear" w:color="auto" w:fill="auto"/>
            <w:noWrap/>
            <w:vAlign w:val="center"/>
            <w:hideMark/>
          </w:tcPr>
          <w:p w14:paraId="00BBA4D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13.7</w:t>
            </w:r>
          </w:p>
        </w:tc>
        <w:tc>
          <w:tcPr>
            <w:tcW w:w="299" w:type="pct"/>
            <w:tcBorders>
              <w:top w:val="nil"/>
              <w:left w:val="nil"/>
              <w:bottom w:val="nil"/>
              <w:right w:val="nil"/>
            </w:tcBorders>
            <w:shd w:val="clear" w:color="auto" w:fill="auto"/>
            <w:noWrap/>
            <w:vAlign w:val="center"/>
            <w:hideMark/>
          </w:tcPr>
          <w:p w14:paraId="39AF034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43.8</w:t>
            </w:r>
          </w:p>
        </w:tc>
        <w:tc>
          <w:tcPr>
            <w:tcW w:w="299" w:type="pct"/>
            <w:tcBorders>
              <w:top w:val="nil"/>
              <w:left w:val="nil"/>
              <w:bottom w:val="nil"/>
              <w:right w:val="nil"/>
            </w:tcBorders>
            <w:shd w:val="clear" w:color="auto" w:fill="auto"/>
            <w:noWrap/>
            <w:vAlign w:val="center"/>
            <w:hideMark/>
          </w:tcPr>
          <w:p w14:paraId="0A1D7F5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46.2</w:t>
            </w:r>
          </w:p>
        </w:tc>
      </w:tr>
      <w:tr w:rsidR="002B39A3" w:rsidRPr="00897B86" w14:paraId="5FD9ECE4" w14:textId="77777777" w:rsidTr="002B39A3">
        <w:trPr>
          <w:trHeight w:val="300"/>
        </w:trPr>
        <w:tc>
          <w:tcPr>
            <w:tcW w:w="756" w:type="pct"/>
            <w:tcBorders>
              <w:top w:val="nil"/>
              <w:left w:val="nil"/>
              <w:bottom w:val="nil"/>
              <w:right w:val="nil"/>
            </w:tcBorders>
            <w:shd w:val="clear" w:color="auto" w:fill="auto"/>
            <w:noWrap/>
            <w:vAlign w:val="center"/>
            <w:hideMark/>
          </w:tcPr>
          <w:p w14:paraId="58422D5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Benin</w:t>
            </w:r>
          </w:p>
        </w:tc>
        <w:tc>
          <w:tcPr>
            <w:tcW w:w="357" w:type="pct"/>
            <w:tcBorders>
              <w:top w:val="nil"/>
              <w:left w:val="nil"/>
              <w:bottom w:val="nil"/>
              <w:right w:val="nil"/>
            </w:tcBorders>
            <w:shd w:val="clear" w:color="auto" w:fill="auto"/>
            <w:noWrap/>
            <w:vAlign w:val="center"/>
            <w:hideMark/>
          </w:tcPr>
          <w:p w14:paraId="7DD2027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14.2 (0.9)</w:t>
            </w:r>
          </w:p>
        </w:tc>
        <w:tc>
          <w:tcPr>
            <w:tcW w:w="299" w:type="pct"/>
            <w:tcBorders>
              <w:top w:val="nil"/>
              <w:left w:val="nil"/>
              <w:bottom w:val="nil"/>
              <w:right w:val="nil"/>
            </w:tcBorders>
            <w:shd w:val="clear" w:color="auto" w:fill="auto"/>
            <w:noWrap/>
            <w:vAlign w:val="center"/>
            <w:hideMark/>
          </w:tcPr>
          <w:p w14:paraId="7CB4D72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65.6</w:t>
            </w:r>
          </w:p>
        </w:tc>
        <w:tc>
          <w:tcPr>
            <w:tcW w:w="299" w:type="pct"/>
            <w:tcBorders>
              <w:top w:val="nil"/>
              <w:left w:val="nil"/>
              <w:bottom w:val="nil"/>
              <w:right w:val="nil"/>
            </w:tcBorders>
            <w:shd w:val="clear" w:color="auto" w:fill="auto"/>
            <w:noWrap/>
            <w:vAlign w:val="center"/>
            <w:hideMark/>
          </w:tcPr>
          <w:p w14:paraId="40B0050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49.2</w:t>
            </w:r>
          </w:p>
        </w:tc>
        <w:tc>
          <w:tcPr>
            <w:tcW w:w="299" w:type="pct"/>
            <w:tcBorders>
              <w:top w:val="nil"/>
              <w:left w:val="nil"/>
              <w:bottom w:val="nil"/>
              <w:right w:val="nil"/>
            </w:tcBorders>
            <w:shd w:val="clear" w:color="auto" w:fill="auto"/>
            <w:noWrap/>
            <w:vAlign w:val="center"/>
            <w:hideMark/>
          </w:tcPr>
          <w:p w14:paraId="3BBCFCF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5.2</w:t>
            </w:r>
          </w:p>
        </w:tc>
        <w:tc>
          <w:tcPr>
            <w:tcW w:w="299" w:type="pct"/>
            <w:tcBorders>
              <w:top w:val="nil"/>
              <w:left w:val="nil"/>
              <w:bottom w:val="nil"/>
              <w:right w:val="nil"/>
            </w:tcBorders>
            <w:shd w:val="clear" w:color="auto" w:fill="auto"/>
            <w:noWrap/>
            <w:vAlign w:val="center"/>
            <w:hideMark/>
          </w:tcPr>
          <w:p w14:paraId="5C413E0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38.6</w:t>
            </w:r>
          </w:p>
        </w:tc>
        <w:tc>
          <w:tcPr>
            <w:tcW w:w="299" w:type="pct"/>
            <w:tcBorders>
              <w:top w:val="nil"/>
              <w:left w:val="nil"/>
              <w:bottom w:val="nil"/>
              <w:right w:val="nil"/>
            </w:tcBorders>
            <w:shd w:val="clear" w:color="auto" w:fill="auto"/>
            <w:noWrap/>
            <w:vAlign w:val="center"/>
            <w:hideMark/>
          </w:tcPr>
          <w:p w14:paraId="4DF5C2D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46.3</w:t>
            </w:r>
          </w:p>
        </w:tc>
        <w:tc>
          <w:tcPr>
            <w:tcW w:w="299" w:type="pct"/>
            <w:tcBorders>
              <w:top w:val="nil"/>
              <w:left w:val="nil"/>
              <w:bottom w:val="nil"/>
              <w:right w:val="nil"/>
            </w:tcBorders>
            <w:shd w:val="clear" w:color="auto" w:fill="auto"/>
            <w:noWrap/>
            <w:vAlign w:val="center"/>
            <w:hideMark/>
          </w:tcPr>
          <w:p w14:paraId="6840E80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72.1</w:t>
            </w:r>
          </w:p>
        </w:tc>
        <w:tc>
          <w:tcPr>
            <w:tcW w:w="299" w:type="pct"/>
            <w:tcBorders>
              <w:top w:val="nil"/>
              <w:left w:val="nil"/>
              <w:bottom w:val="nil"/>
              <w:right w:val="nil"/>
            </w:tcBorders>
            <w:shd w:val="clear" w:color="auto" w:fill="auto"/>
            <w:noWrap/>
            <w:vAlign w:val="center"/>
            <w:hideMark/>
          </w:tcPr>
          <w:p w14:paraId="1D1255A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69.2</w:t>
            </w:r>
          </w:p>
        </w:tc>
        <w:tc>
          <w:tcPr>
            <w:tcW w:w="299" w:type="pct"/>
            <w:tcBorders>
              <w:top w:val="nil"/>
              <w:left w:val="nil"/>
              <w:bottom w:val="nil"/>
              <w:right w:val="nil"/>
            </w:tcBorders>
            <w:shd w:val="clear" w:color="auto" w:fill="auto"/>
            <w:noWrap/>
            <w:vAlign w:val="center"/>
            <w:hideMark/>
          </w:tcPr>
          <w:p w14:paraId="636C738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2.4</w:t>
            </w:r>
          </w:p>
        </w:tc>
        <w:tc>
          <w:tcPr>
            <w:tcW w:w="299" w:type="pct"/>
            <w:tcBorders>
              <w:top w:val="nil"/>
              <w:left w:val="nil"/>
              <w:bottom w:val="nil"/>
              <w:right w:val="nil"/>
            </w:tcBorders>
            <w:shd w:val="clear" w:color="auto" w:fill="auto"/>
            <w:noWrap/>
            <w:vAlign w:val="center"/>
            <w:hideMark/>
          </w:tcPr>
          <w:p w14:paraId="5298108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10.0</w:t>
            </w:r>
          </w:p>
        </w:tc>
        <w:tc>
          <w:tcPr>
            <w:tcW w:w="299" w:type="pct"/>
            <w:tcBorders>
              <w:top w:val="nil"/>
              <w:left w:val="nil"/>
              <w:bottom w:val="nil"/>
              <w:right w:val="nil"/>
            </w:tcBorders>
            <w:shd w:val="clear" w:color="auto" w:fill="auto"/>
            <w:noWrap/>
            <w:vAlign w:val="center"/>
            <w:hideMark/>
          </w:tcPr>
          <w:p w14:paraId="2EBEDDC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14.9</w:t>
            </w:r>
          </w:p>
        </w:tc>
        <w:tc>
          <w:tcPr>
            <w:tcW w:w="299" w:type="pct"/>
            <w:tcBorders>
              <w:top w:val="nil"/>
              <w:left w:val="nil"/>
              <w:bottom w:val="nil"/>
              <w:right w:val="nil"/>
            </w:tcBorders>
            <w:shd w:val="clear" w:color="auto" w:fill="auto"/>
            <w:noWrap/>
            <w:vAlign w:val="center"/>
            <w:hideMark/>
          </w:tcPr>
          <w:p w14:paraId="6B4E700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11.8</w:t>
            </w:r>
          </w:p>
        </w:tc>
        <w:tc>
          <w:tcPr>
            <w:tcW w:w="299" w:type="pct"/>
            <w:tcBorders>
              <w:top w:val="nil"/>
              <w:left w:val="nil"/>
              <w:bottom w:val="nil"/>
              <w:right w:val="nil"/>
            </w:tcBorders>
            <w:shd w:val="clear" w:color="auto" w:fill="auto"/>
            <w:noWrap/>
            <w:vAlign w:val="center"/>
            <w:hideMark/>
          </w:tcPr>
          <w:p w14:paraId="3B2DD0B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48.4</w:t>
            </w:r>
          </w:p>
        </w:tc>
        <w:tc>
          <w:tcPr>
            <w:tcW w:w="299" w:type="pct"/>
            <w:tcBorders>
              <w:top w:val="nil"/>
              <w:left w:val="nil"/>
              <w:bottom w:val="nil"/>
              <w:right w:val="nil"/>
            </w:tcBorders>
            <w:shd w:val="clear" w:color="auto" w:fill="auto"/>
            <w:noWrap/>
            <w:vAlign w:val="center"/>
            <w:hideMark/>
          </w:tcPr>
          <w:p w14:paraId="67AC80E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45.7</w:t>
            </w:r>
          </w:p>
        </w:tc>
      </w:tr>
      <w:tr w:rsidR="002B39A3" w:rsidRPr="00897B86" w14:paraId="0B5CD17F" w14:textId="77777777" w:rsidTr="002B39A3">
        <w:trPr>
          <w:trHeight w:val="300"/>
        </w:trPr>
        <w:tc>
          <w:tcPr>
            <w:tcW w:w="756" w:type="pct"/>
            <w:tcBorders>
              <w:top w:val="nil"/>
              <w:left w:val="nil"/>
              <w:bottom w:val="nil"/>
              <w:right w:val="nil"/>
            </w:tcBorders>
            <w:shd w:val="clear" w:color="auto" w:fill="auto"/>
            <w:noWrap/>
            <w:vAlign w:val="center"/>
            <w:hideMark/>
          </w:tcPr>
          <w:p w14:paraId="4661D1E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Cambodia</w:t>
            </w:r>
          </w:p>
        </w:tc>
        <w:tc>
          <w:tcPr>
            <w:tcW w:w="357" w:type="pct"/>
            <w:tcBorders>
              <w:top w:val="nil"/>
              <w:left w:val="nil"/>
              <w:bottom w:val="nil"/>
              <w:right w:val="nil"/>
            </w:tcBorders>
            <w:shd w:val="clear" w:color="auto" w:fill="auto"/>
            <w:noWrap/>
            <w:vAlign w:val="center"/>
            <w:hideMark/>
          </w:tcPr>
          <w:p w14:paraId="31BE540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14.1 (0.8)</w:t>
            </w:r>
          </w:p>
        </w:tc>
        <w:tc>
          <w:tcPr>
            <w:tcW w:w="299" w:type="pct"/>
            <w:tcBorders>
              <w:top w:val="nil"/>
              <w:left w:val="nil"/>
              <w:bottom w:val="nil"/>
              <w:right w:val="nil"/>
            </w:tcBorders>
            <w:shd w:val="clear" w:color="auto" w:fill="auto"/>
            <w:noWrap/>
            <w:vAlign w:val="center"/>
            <w:hideMark/>
          </w:tcPr>
          <w:p w14:paraId="6DAB34F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48.4</w:t>
            </w:r>
          </w:p>
        </w:tc>
        <w:tc>
          <w:tcPr>
            <w:tcW w:w="299" w:type="pct"/>
            <w:tcBorders>
              <w:top w:val="nil"/>
              <w:left w:val="nil"/>
              <w:bottom w:val="nil"/>
              <w:right w:val="nil"/>
            </w:tcBorders>
            <w:shd w:val="clear" w:color="auto" w:fill="auto"/>
            <w:noWrap/>
            <w:vAlign w:val="center"/>
            <w:hideMark/>
          </w:tcPr>
          <w:p w14:paraId="5C1CA59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50.9</w:t>
            </w:r>
          </w:p>
        </w:tc>
        <w:tc>
          <w:tcPr>
            <w:tcW w:w="299" w:type="pct"/>
            <w:tcBorders>
              <w:top w:val="nil"/>
              <w:left w:val="nil"/>
              <w:bottom w:val="nil"/>
              <w:right w:val="nil"/>
            </w:tcBorders>
            <w:shd w:val="clear" w:color="auto" w:fill="auto"/>
            <w:noWrap/>
            <w:vAlign w:val="center"/>
            <w:hideMark/>
          </w:tcPr>
          <w:p w14:paraId="5208E65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4.0</w:t>
            </w:r>
          </w:p>
        </w:tc>
        <w:tc>
          <w:tcPr>
            <w:tcW w:w="299" w:type="pct"/>
            <w:tcBorders>
              <w:top w:val="nil"/>
              <w:left w:val="nil"/>
              <w:bottom w:val="nil"/>
              <w:right w:val="nil"/>
            </w:tcBorders>
            <w:shd w:val="clear" w:color="auto" w:fill="auto"/>
            <w:noWrap/>
            <w:vAlign w:val="center"/>
            <w:hideMark/>
          </w:tcPr>
          <w:p w14:paraId="3A78C38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5.2</w:t>
            </w:r>
          </w:p>
        </w:tc>
        <w:tc>
          <w:tcPr>
            <w:tcW w:w="299" w:type="pct"/>
            <w:tcBorders>
              <w:top w:val="nil"/>
              <w:left w:val="nil"/>
              <w:bottom w:val="nil"/>
              <w:right w:val="nil"/>
            </w:tcBorders>
            <w:shd w:val="clear" w:color="auto" w:fill="auto"/>
            <w:noWrap/>
            <w:vAlign w:val="center"/>
            <w:hideMark/>
          </w:tcPr>
          <w:p w14:paraId="45F2404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25.5</w:t>
            </w:r>
          </w:p>
        </w:tc>
        <w:tc>
          <w:tcPr>
            <w:tcW w:w="299" w:type="pct"/>
            <w:tcBorders>
              <w:top w:val="nil"/>
              <w:left w:val="nil"/>
              <w:bottom w:val="nil"/>
              <w:right w:val="nil"/>
            </w:tcBorders>
            <w:shd w:val="clear" w:color="auto" w:fill="auto"/>
            <w:noWrap/>
            <w:vAlign w:val="center"/>
            <w:hideMark/>
          </w:tcPr>
          <w:p w14:paraId="7997BD2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84.1</w:t>
            </w:r>
          </w:p>
        </w:tc>
        <w:tc>
          <w:tcPr>
            <w:tcW w:w="299" w:type="pct"/>
            <w:tcBorders>
              <w:top w:val="nil"/>
              <w:left w:val="nil"/>
              <w:bottom w:val="nil"/>
              <w:right w:val="nil"/>
            </w:tcBorders>
            <w:shd w:val="clear" w:color="auto" w:fill="auto"/>
            <w:noWrap/>
            <w:vAlign w:val="center"/>
            <w:hideMark/>
          </w:tcPr>
          <w:p w14:paraId="4D405C3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89.7</w:t>
            </w:r>
          </w:p>
        </w:tc>
        <w:tc>
          <w:tcPr>
            <w:tcW w:w="299" w:type="pct"/>
            <w:tcBorders>
              <w:top w:val="nil"/>
              <w:left w:val="nil"/>
              <w:bottom w:val="nil"/>
              <w:right w:val="nil"/>
            </w:tcBorders>
            <w:shd w:val="clear" w:color="auto" w:fill="auto"/>
            <w:noWrap/>
            <w:vAlign w:val="center"/>
            <w:hideMark/>
          </w:tcPr>
          <w:p w14:paraId="391E2B6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0.4</w:t>
            </w:r>
          </w:p>
        </w:tc>
        <w:tc>
          <w:tcPr>
            <w:tcW w:w="299" w:type="pct"/>
            <w:tcBorders>
              <w:top w:val="nil"/>
              <w:left w:val="nil"/>
              <w:bottom w:val="nil"/>
              <w:right w:val="nil"/>
            </w:tcBorders>
            <w:shd w:val="clear" w:color="auto" w:fill="auto"/>
            <w:noWrap/>
            <w:vAlign w:val="center"/>
            <w:hideMark/>
          </w:tcPr>
          <w:p w14:paraId="5573F99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6.3</w:t>
            </w:r>
          </w:p>
        </w:tc>
        <w:tc>
          <w:tcPr>
            <w:tcW w:w="299" w:type="pct"/>
            <w:tcBorders>
              <w:top w:val="nil"/>
              <w:left w:val="nil"/>
              <w:bottom w:val="nil"/>
              <w:right w:val="nil"/>
            </w:tcBorders>
            <w:shd w:val="clear" w:color="auto" w:fill="auto"/>
            <w:noWrap/>
            <w:vAlign w:val="center"/>
            <w:hideMark/>
          </w:tcPr>
          <w:p w14:paraId="5D39FFC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15162F7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5.7</w:t>
            </w:r>
          </w:p>
        </w:tc>
        <w:tc>
          <w:tcPr>
            <w:tcW w:w="299" w:type="pct"/>
            <w:tcBorders>
              <w:top w:val="nil"/>
              <w:left w:val="nil"/>
              <w:bottom w:val="nil"/>
              <w:right w:val="nil"/>
            </w:tcBorders>
            <w:shd w:val="clear" w:color="auto" w:fill="auto"/>
            <w:noWrap/>
            <w:vAlign w:val="center"/>
            <w:hideMark/>
          </w:tcPr>
          <w:p w14:paraId="0F26B3B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22.1</w:t>
            </w:r>
          </w:p>
        </w:tc>
        <w:tc>
          <w:tcPr>
            <w:tcW w:w="299" w:type="pct"/>
            <w:tcBorders>
              <w:top w:val="nil"/>
              <w:left w:val="nil"/>
              <w:bottom w:val="nil"/>
              <w:right w:val="nil"/>
            </w:tcBorders>
            <w:shd w:val="clear" w:color="auto" w:fill="auto"/>
            <w:noWrap/>
            <w:vAlign w:val="center"/>
            <w:hideMark/>
          </w:tcPr>
          <w:p w14:paraId="5AC9D0D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19.8</w:t>
            </w:r>
          </w:p>
        </w:tc>
      </w:tr>
      <w:tr w:rsidR="002B39A3" w:rsidRPr="00897B86" w14:paraId="231C7628" w14:textId="77777777" w:rsidTr="002B39A3">
        <w:trPr>
          <w:trHeight w:val="300"/>
        </w:trPr>
        <w:tc>
          <w:tcPr>
            <w:tcW w:w="756" w:type="pct"/>
            <w:tcBorders>
              <w:top w:val="nil"/>
              <w:left w:val="nil"/>
              <w:bottom w:val="nil"/>
              <w:right w:val="nil"/>
            </w:tcBorders>
            <w:shd w:val="clear" w:color="auto" w:fill="auto"/>
            <w:noWrap/>
            <w:vAlign w:val="center"/>
            <w:hideMark/>
          </w:tcPr>
          <w:p w14:paraId="02DDBA6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Mozambique</w:t>
            </w:r>
          </w:p>
        </w:tc>
        <w:tc>
          <w:tcPr>
            <w:tcW w:w="357" w:type="pct"/>
            <w:tcBorders>
              <w:top w:val="nil"/>
              <w:left w:val="nil"/>
              <w:bottom w:val="nil"/>
              <w:right w:val="nil"/>
            </w:tcBorders>
            <w:shd w:val="clear" w:color="auto" w:fill="auto"/>
            <w:noWrap/>
            <w:vAlign w:val="center"/>
            <w:hideMark/>
          </w:tcPr>
          <w:p w14:paraId="0F43A20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14.1 (0.8)</w:t>
            </w:r>
          </w:p>
        </w:tc>
        <w:tc>
          <w:tcPr>
            <w:tcW w:w="299" w:type="pct"/>
            <w:tcBorders>
              <w:top w:val="nil"/>
              <w:left w:val="nil"/>
              <w:bottom w:val="nil"/>
              <w:right w:val="nil"/>
            </w:tcBorders>
            <w:shd w:val="clear" w:color="auto" w:fill="auto"/>
            <w:noWrap/>
            <w:vAlign w:val="center"/>
            <w:hideMark/>
          </w:tcPr>
          <w:p w14:paraId="30ACE13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49.6</w:t>
            </w:r>
          </w:p>
        </w:tc>
        <w:tc>
          <w:tcPr>
            <w:tcW w:w="299" w:type="pct"/>
            <w:tcBorders>
              <w:top w:val="nil"/>
              <w:left w:val="nil"/>
              <w:bottom w:val="nil"/>
              <w:right w:val="nil"/>
            </w:tcBorders>
            <w:shd w:val="clear" w:color="auto" w:fill="auto"/>
            <w:noWrap/>
            <w:vAlign w:val="center"/>
            <w:hideMark/>
          </w:tcPr>
          <w:p w14:paraId="734985B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44.5</w:t>
            </w:r>
          </w:p>
        </w:tc>
        <w:tc>
          <w:tcPr>
            <w:tcW w:w="299" w:type="pct"/>
            <w:tcBorders>
              <w:top w:val="nil"/>
              <w:left w:val="nil"/>
              <w:bottom w:val="nil"/>
              <w:right w:val="nil"/>
            </w:tcBorders>
            <w:shd w:val="clear" w:color="auto" w:fill="auto"/>
            <w:noWrap/>
            <w:vAlign w:val="center"/>
            <w:hideMark/>
          </w:tcPr>
          <w:p w14:paraId="669BFC9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w:t>
            </w:r>
          </w:p>
        </w:tc>
        <w:tc>
          <w:tcPr>
            <w:tcW w:w="299" w:type="pct"/>
            <w:tcBorders>
              <w:top w:val="nil"/>
              <w:left w:val="nil"/>
              <w:bottom w:val="nil"/>
              <w:right w:val="nil"/>
            </w:tcBorders>
            <w:shd w:val="clear" w:color="auto" w:fill="auto"/>
            <w:noWrap/>
            <w:vAlign w:val="center"/>
            <w:hideMark/>
          </w:tcPr>
          <w:p w14:paraId="093747B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9.4</w:t>
            </w:r>
          </w:p>
        </w:tc>
        <w:tc>
          <w:tcPr>
            <w:tcW w:w="299" w:type="pct"/>
            <w:tcBorders>
              <w:top w:val="nil"/>
              <w:left w:val="nil"/>
              <w:bottom w:val="nil"/>
              <w:right w:val="nil"/>
            </w:tcBorders>
            <w:shd w:val="clear" w:color="auto" w:fill="auto"/>
            <w:noWrap/>
            <w:vAlign w:val="center"/>
            <w:hideMark/>
          </w:tcPr>
          <w:p w14:paraId="28C6024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65.5</w:t>
            </w:r>
          </w:p>
        </w:tc>
        <w:tc>
          <w:tcPr>
            <w:tcW w:w="299" w:type="pct"/>
            <w:tcBorders>
              <w:top w:val="nil"/>
              <w:left w:val="nil"/>
              <w:bottom w:val="nil"/>
              <w:right w:val="nil"/>
            </w:tcBorders>
            <w:shd w:val="clear" w:color="auto" w:fill="auto"/>
            <w:noWrap/>
            <w:vAlign w:val="center"/>
            <w:hideMark/>
          </w:tcPr>
          <w:p w14:paraId="4F533C3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87.2</w:t>
            </w:r>
          </w:p>
        </w:tc>
        <w:tc>
          <w:tcPr>
            <w:tcW w:w="299" w:type="pct"/>
            <w:tcBorders>
              <w:top w:val="nil"/>
              <w:left w:val="nil"/>
              <w:bottom w:val="nil"/>
              <w:right w:val="nil"/>
            </w:tcBorders>
            <w:shd w:val="clear" w:color="auto" w:fill="auto"/>
            <w:noWrap/>
            <w:vAlign w:val="center"/>
            <w:hideMark/>
          </w:tcPr>
          <w:p w14:paraId="473A91B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75.5</w:t>
            </w:r>
          </w:p>
        </w:tc>
        <w:tc>
          <w:tcPr>
            <w:tcW w:w="299" w:type="pct"/>
            <w:tcBorders>
              <w:top w:val="nil"/>
              <w:left w:val="nil"/>
              <w:bottom w:val="nil"/>
              <w:right w:val="nil"/>
            </w:tcBorders>
            <w:shd w:val="clear" w:color="auto" w:fill="auto"/>
            <w:noWrap/>
            <w:vAlign w:val="center"/>
            <w:hideMark/>
          </w:tcPr>
          <w:p w14:paraId="2CF574C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5F8E82F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9.6</w:t>
            </w:r>
          </w:p>
        </w:tc>
        <w:tc>
          <w:tcPr>
            <w:tcW w:w="299" w:type="pct"/>
            <w:tcBorders>
              <w:top w:val="nil"/>
              <w:left w:val="nil"/>
              <w:bottom w:val="nil"/>
              <w:right w:val="nil"/>
            </w:tcBorders>
            <w:shd w:val="clear" w:color="auto" w:fill="auto"/>
            <w:noWrap/>
            <w:vAlign w:val="center"/>
            <w:hideMark/>
          </w:tcPr>
          <w:p w14:paraId="7943E55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10.2</w:t>
            </w:r>
          </w:p>
        </w:tc>
        <w:tc>
          <w:tcPr>
            <w:tcW w:w="299" w:type="pct"/>
            <w:tcBorders>
              <w:top w:val="nil"/>
              <w:left w:val="nil"/>
              <w:bottom w:val="nil"/>
              <w:right w:val="nil"/>
            </w:tcBorders>
            <w:shd w:val="clear" w:color="auto" w:fill="auto"/>
            <w:noWrap/>
            <w:vAlign w:val="center"/>
            <w:hideMark/>
          </w:tcPr>
          <w:p w14:paraId="3CC16A9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10.3</w:t>
            </w:r>
          </w:p>
        </w:tc>
        <w:tc>
          <w:tcPr>
            <w:tcW w:w="299" w:type="pct"/>
            <w:tcBorders>
              <w:top w:val="nil"/>
              <w:left w:val="nil"/>
              <w:bottom w:val="nil"/>
              <w:right w:val="nil"/>
            </w:tcBorders>
            <w:shd w:val="clear" w:color="auto" w:fill="auto"/>
            <w:noWrap/>
            <w:vAlign w:val="center"/>
            <w:hideMark/>
          </w:tcPr>
          <w:p w14:paraId="6322B04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45.7</w:t>
            </w:r>
          </w:p>
        </w:tc>
        <w:tc>
          <w:tcPr>
            <w:tcW w:w="299" w:type="pct"/>
            <w:tcBorders>
              <w:top w:val="nil"/>
              <w:left w:val="nil"/>
              <w:bottom w:val="nil"/>
              <w:right w:val="nil"/>
            </w:tcBorders>
            <w:shd w:val="clear" w:color="auto" w:fill="auto"/>
            <w:noWrap/>
            <w:vAlign w:val="center"/>
            <w:hideMark/>
          </w:tcPr>
          <w:p w14:paraId="44D10E4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58.4</w:t>
            </w:r>
          </w:p>
        </w:tc>
      </w:tr>
      <w:tr w:rsidR="002B39A3" w:rsidRPr="00897B86" w14:paraId="34A3E4FE" w14:textId="77777777" w:rsidTr="002B39A3">
        <w:trPr>
          <w:trHeight w:val="300"/>
        </w:trPr>
        <w:tc>
          <w:tcPr>
            <w:tcW w:w="756" w:type="pct"/>
            <w:tcBorders>
              <w:top w:val="nil"/>
              <w:left w:val="nil"/>
              <w:bottom w:val="nil"/>
              <w:right w:val="nil"/>
            </w:tcBorders>
            <w:shd w:val="clear" w:color="auto" w:fill="auto"/>
            <w:noWrap/>
            <w:vAlign w:val="center"/>
            <w:hideMark/>
          </w:tcPr>
          <w:p w14:paraId="15EDAC4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Nepal</w:t>
            </w:r>
          </w:p>
        </w:tc>
        <w:tc>
          <w:tcPr>
            <w:tcW w:w="357" w:type="pct"/>
            <w:tcBorders>
              <w:top w:val="nil"/>
              <w:left w:val="nil"/>
              <w:bottom w:val="nil"/>
              <w:right w:val="nil"/>
            </w:tcBorders>
            <w:shd w:val="clear" w:color="auto" w:fill="auto"/>
            <w:noWrap/>
            <w:vAlign w:val="center"/>
            <w:hideMark/>
          </w:tcPr>
          <w:p w14:paraId="59F61DA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13.8 (1.0)</w:t>
            </w:r>
          </w:p>
        </w:tc>
        <w:tc>
          <w:tcPr>
            <w:tcW w:w="299" w:type="pct"/>
            <w:tcBorders>
              <w:top w:val="nil"/>
              <w:left w:val="nil"/>
              <w:bottom w:val="nil"/>
              <w:right w:val="nil"/>
            </w:tcBorders>
            <w:shd w:val="clear" w:color="auto" w:fill="auto"/>
            <w:noWrap/>
            <w:vAlign w:val="center"/>
            <w:hideMark/>
          </w:tcPr>
          <w:p w14:paraId="51DC093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47.3</w:t>
            </w:r>
          </w:p>
        </w:tc>
        <w:tc>
          <w:tcPr>
            <w:tcW w:w="299" w:type="pct"/>
            <w:tcBorders>
              <w:top w:val="nil"/>
              <w:left w:val="nil"/>
              <w:bottom w:val="nil"/>
              <w:right w:val="nil"/>
            </w:tcBorders>
            <w:shd w:val="clear" w:color="auto" w:fill="auto"/>
            <w:noWrap/>
            <w:vAlign w:val="center"/>
            <w:hideMark/>
          </w:tcPr>
          <w:p w14:paraId="015AB81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32.2</w:t>
            </w:r>
          </w:p>
        </w:tc>
        <w:tc>
          <w:tcPr>
            <w:tcW w:w="299" w:type="pct"/>
            <w:tcBorders>
              <w:top w:val="nil"/>
              <w:left w:val="nil"/>
              <w:bottom w:val="nil"/>
              <w:right w:val="nil"/>
            </w:tcBorders>
            <w:shd w:val="clear" w:color="auto" w:fill="auto"/>
            <w:noWrap/>
            <w:vAlign w:val="center"/>
            <w:hideMark/>
          </w:tcPr>
          <w:p w14:paraId="1054D87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7.0</w:t>
            </w:r>
          </w:p>
        </w:tc>
        <w:tc>
          <w:tcPr>
            <w:tcW w:w="299" w:type="pct"/>
            <w:tcBorders>
              <w:top w:val="nil"/>
              <w:left w:val="nil"/>
              <w:bottom w:val="nil"/>
              <w:right w:val="nil"/>
            </w:tcBorders>
            <w:shd w:val="clear" w:color="auto" w:fill="auto"/>
            <w:noWrap/>
            <w:vAlign w:val="center"/>
            <w:hideMark/>
          </w:tcPr>
          <w:p w14:paraId="2200469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w:t>
            </w:r>
          </w:p>
        </w:tc>
        <w:tc>
          <w:tcPr>
            <w:tcW w:w="299" w:type="pct"/>
            <w:tcBorders>
              <w:top w:val="nil"/>
              <w:left w:val="nil"/>
              <w:bottom w:val="nil"/>
              <w:right w:val="nil"/>
            </w:tcBorders>
            <w:shd w:val="clear" w:color="auto" w:fill="auto"/>
            <w:noWrap/>
            <w:vAlign w:val="center"/>
            <w:hideMark/>
          </w:tcPr>
          <w:p w14:paraId="7FA0BE2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75.3</w:t>
            </w:r>
          </w:p>
        </w:tc>
        <w:tc>
          <w:tcPr>
            <w:tcW w:w="299" w:type="pct"/>
            <w:tcBorders>
              <w:top w:val="nil"/>
              <w:left w:val="nil"/>
              <w:bottom w:val="nil"/>
              <w:right w:val="nil"/>
            </w:tcBorders>
            <w:shd w:val="clear" w:color="auto" w:fill="auto"/>
            <w:noWrap/>
            <w:vAlign w:val="center"/>
            <w:hideMark/>
          </w:tcPr>
          <w:p w14:paraId="54AC7FB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76.0</w:t>
            </w:r>
          </w:p>
        </w:tc>
        <w:tc>
          <w:tcPr>
            <w:tcW w:w="299" w:type="pct"/>
            <w:tcBorders>
              <w:top w:val="nil"/>
              <w:left w:val="nil"/>
              <w:bottom w:val="nil"/>
              <w:right w:val="nil"/>
            </w:tcBorders>
            <w:shd w:val="clear" w:color="auto" w:fill="auto"/>
            <w:noWrap/>
            <w:vAlign w:val="center"/>
            <w:hideMark/>
          </w:tcPr>
          <w:p w14:paraId="78ACEDC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90.6</w:t>
            </w:r>
          </w:p>
        </w:tc>
        <w:tc>
          <w:tcPr>
            <w:tcW w:w="299" w:type="pct"/>
            <w:tcBorders>
              <w:top w:val="nil"/>
              <w:left w:val="nil"/>
              <w:bottom w:val="nil"/>
              <w:right w:val="nil"/>
            </w:tcBorders>
            <w:shd w:val="clear" w:color="auto" w:fill="auto"/>
            <w:noWrap/>
            <w:vAlign w:val="center"/>
            <w:hideMark/>
          </w:tcPr>
          <w:p w14:paraId="1D2B5BD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0.5</w:t>
            </w:r>
          </w:p>
        </w:tc>
        <w:tc>
          <w:tcPr>
            <w:tcW w:w="299" w:type="pct"/>
            <w:tcBorders>
              <w:top w:val="nil"/>
              <w:left w:val="nil"/>
              <w:bottom w:val="nil"/>
              <w:right w:val="nil"/>
            </w:tcBorders>
            <w:shd w:val="clear" w:color="auto" w:fill="auto"/>
            <w:noWrap/>
            <w:vAlign w:val="center"/>
            <w:hideMark/>
          </w:tcPr>
          <w:p w14:paraId="236E171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28.7</w:t>
            </w:r>
          </w:p>
        </w:tc>
        <w:tc>
          <w:tcPr>
            <w:tcW w:w="299" w:type="pct"/>
            <w:tcBorders>
              <w:top w:val="nil"/>
              <w:left w:val="nil"/>
              <w:bottom w:val="nil"/>
              <w:right w:val="nil"/>
            </w:tcBorders>
            <w:shd w:val="clear" w:color="auto" w:fill="auto"/>
            <w:noWrap/>
            <w:vAlign w:val="center"/>
            <w:hideMark/>
          </w:tcPr>
          <w:p w14:paraId="5179006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12.3</w:t>
            </w:r>
          </w:p>
        </w:tc>
        <w:tc>
          <w:tcPr>
            <w:tcW w:w="299" w:type="pct"/>
            <w:tcBorders>
              <w:top w:val="nil"/>
              <w:left w:val="nil"/>
              <w:bottom w:val="nil"/>
              <w:right w:val="nil"/>
            </w:tcBorders>
            <w:shd w:val="clear" w:color="auto" w:fill="auto"/>
            <w:noWrap/>
            <w:vAlign w:val="center"/>
            <w:hideMark/>
          </w:tcPr>
          <w:p w14:paraId="2A1280C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w:t>
            </w:r>
          </w:p>
        </w:tc>
        <w:tc>
          <w:tcPr>
            <w:tcW w:w="299" w:type="pct"/>
            <w:tcBorders>
              <w:top w:val="nil"/>
              <w:left w:val="nil"/>
              <w:bottom w:val="nil"/>
              <w:right w:val="nil"/>
            </w:tcBorders>
            <w:shd w:val="clear" w:color="auto" w:fill="auto"/>
            <w:noWrap/>
            <w:vAlign w:val="center"/>
            <w:hideMark/>
          </w:tcPr>
          <w:p w14:paraId="22E460E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50.3</w:t>
            </w:r>
          </w:p>
        </w:tc>
        <w:tc>
          <w:tcPr>
            <w:tcW w:w="299" w:type="pct"/>
            <w:tcBorders>
              <w:top w:val="nil"/>
              <w:left w:val="nil"/>
              <w:bottom w:val="nil"/>
              <w:right w:val="nil"/>
            </w:tcBorders>
            <w:shd w:val="clear" w:color="auto" w:fill="auto"/>
            <w:noWrap/>
            <w:vAlign w:val="center"/>
            <w:hideMark/>
          </w:tcPr>
          <w:p w14:paraId="2E66B11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64.0</w:t>
            </w:r>
          </w:p>
        </w:tc>
      </w:tr>
      <w:tr w:rsidR="002B39A3" w:rsidRPr="00897B86" w14:paraId="401DB858" w14:textId="77777777" w:rsidTr="002B39A3">
        <w:trPr>
          <w:trHeight w:val="300"/>
        </w:trPr>
        <w:tc>
          <w:tcPr>
            <w:tcW w:w="756" w:type="pct"/>
            <w:tcBorders>
              <w:top w:val="nil"/>
              <w:left w:val="nil"/>
              <w:bottom w:val="nil"/>
              <w:right w:val="nil"/>
            </w:tcBorders>
            <w:shd w:val="clear" w:color="auto" w:fill="auto"/>
            <w:noWrap/>
            <w:vAlign w:val="center"/>
            <w:hideMark/>
          </w:tcPr>
          <w:p w14:paraId="0E94BBD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Tanzania</w:t>
            </w:r>
          </w:p>
        </w:tc>
        <w:tc>
          <w:tcPr>
            <w:tcW w:w="357" w:type="pct"/>
            <w:tcBorders>
              <w:top w:val="nil"/>
              <w:left w:val="nil"/>
              <w:bottom w:val="nil"/>
              <w:right w:val="nil"/>
            </w:tcBorders>
            <w:shd w:val="clear" w:color="auto" w:fill="auto"/>
            <w:noWrap/>
            <w:vAlign w:val="center"/>
            <w:hideMark/>
          </w:tcPr>
          <w:p w14:paraId="7AF7F41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13.6 (1.0)</w:t>
            </w:r>
          </w:p>
        </w:tc>
        <w:tc>
          <w:tcPr>
            <w:tcW w:w="299" w:type="pct"/>
            <w:tcBorders>
              <w:top w:val="nil"/>
              <w:left w:val="nil"/>
              <w:bottom w:val="nil"/>
              <w:right w:val="nil"/>
            </w:tcBorders>
            <w:shd w:val="clear" w:color="auto" w:fill="auto"/>
            <w:noWrap/>
            <w:vAlign w:val="center"/>
            <w:hideMark/>
          </w:tcPr>
          <w:p w14:paraId="155BD1E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46.8</w:t>
            </w:r>
          </w:p>
        </w:tc>
        <w:tc>
          <w:tcPr>
            <w:tcW w:w="299" w:type="pct"/>
            <w:tcBorders>
              <w:top w:val="nil"/>
              <w:left w:val="nil"/>
              <w:bottom w:val="nil"/>
              <w:right w:val="nil"/>
            </w:tcBorders>
            <w:shd w:val="clear" w:color="auto" w:fill="auto"/>
            <w:noWrap/>
            <w:vAlign w:val="center"/>
            <w:hideMark/>
          </w:tcPr>
          <w:p w14:paraId="7E91342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24.5</w:t>
            </w:r>
          </w:p>
        </w:tc>
        <w:tc>
          <w:tcPr>
            <w:tcW w:w="299" w:type="pct"/>
            <w:tcBorders>
              <w:top w:val="nil"/>
              <w:left w:val="nil"/>
              <w:bottom w:val="nil"/>
              <w:right w:val="nil"/>
            </w:tcBorders>
            <w:shd w:val="clear" w:color="auto" w:fill="auto"/>
            <w:noWrap/>
            <w:vAlign w:val="center"/>
            <w:hideMark/>
          </w:tcPr>
          <w:p w14:paraId="238AD22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6.7</w:t>
            </w:r>
          </w:p>
        </w:tc>
        <w:tc>
          <w:tcPr>
            <w:tcW w:w="299" w:type="pct"/>
            <w:tcBorders>
              <w:top w:val="nil"/>
              <w:left w:val="nil"/>
              <w:bottom w:val="nil"/>
              <w:right w:val="nil"/>
            </w:tcBorders>
            <w:shd w:val="clear" w:color="auto" w:fill="auto"/>
            <w:noWrap/>
            <w:vAlign w:val="center"/>
            <w:hideMark/>
          </w:tcPr>
          <w:p w14:paraId="1FADD4B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4.2</w:t>
            </w:r>
          </w:p>
        </w:tc>
        <w:tc>
          <w:tcPr>
            <w:tcW w:w="299" w:type="pct"/>
            <w:tcBorders>
              <w:top w:val="nil"/>
              <w:left w:val="nil"/>
              <w:bottom w:val="nil"/>
              <w:right w:val="nil"/>
            </w:tcBorders>
            <w:shd w:val="clear" w:color="auto" w:fill="auto"/>
            <w:noWrap/>
            <w:vAlign w:val="center"/>
            <w:hideMark/>
          </w:tcPr>
          <w:p w14:paraId="6AC5B46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35.6</w:t>
            </w:r>
          </w:p>
        </w:tc>
        <w:tc>
          <w:tcPr>
            <w:tcW w:w="299" w:type="pct"/>
            <w:tcBorders>
              <w:top w:val="nil"/>
              <w:left w:val="nil"/>
              <w:bottom w:val="nil"/>
              <w:right w:val="nil"/>
            </w:tcBorders>
            <w:shd w:val="clear" w:color="auto" w:fill="auto"/>
            <w:noWrap/>
            <w:vAlign w:val="center"/>
            <w:hideMark/>
          </w:tcPr>
          <w:p w14:paraId="3DA6203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63.8</w:t>
            </w:r>
          </w:p>
        </w:tc>
        <w:tc>
          <w:tcPr>
            <w:tcW w:w="299" w:type="pct"/>
            <w:tcBorders>
              <w:top w:val="nil"/>
              <w:left w:val="nil"/>
              <w:bottom w:val="nil"/>
              <w:right w:val="nil"/>
            </w:tcBorders>
            <w:shd w:val="clear" w:color="auto" w:fill="auto"/>
            <w:noWrap/>
            <w:vAlign w:val="center"/>
            <w:hideMark/>
          </w:tcPr>
          <w:p w14:paraId="292FC21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65.3</w:t>
            </w:r>
          </w:p>
        </w:tc>
        <w:tc>
          <w:tcPr>
            <w:tcW w:w="299" w:type="pct"/>
            <w:tcBorders>
              <w:top w:val="nil"/>
              <w:left w:val="nil"/>
              <w:bottom w:val="nil"/>
              <w:right w:val="nil"/>
            </w:tcBorders>
            <w:shd w:val="clear" w:color="auto" w:fill="auto"/>
            <w:noWrap/>
            <w:vAlign w:val="center"/>
            <w:hideMark/>
          </w:tcPr>
          <w:p w14:paraId="2836B95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5670FA2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25.0</w:t>
            </w:r>
          </w:p>
        </w:tc>
        <w:tc>
          <w:tcPr>
            <w:tcW w:w="299" w:type="pct"/>
            <w:tcBorders>
              <w:top w:val="nil"/>
              <w:left w:val="nil"/>
              <w:bottom w:val="nil"/>
              <w:right w:val="nil"/>
            </w:tcBorders>
            <w:shd w:val="clear" w:color="auto" w:fill="auto"/>
            <w:noWrap/>
            <w:vAlign w:val="center"/>
            <w:hideMark/>
          </w:tcPr>
          <w:p w14:paraId="473A535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17.6</w:t>
            </w:r>
          </w:p>
        </w:tc>
        <w:tc>
          <w:tcPr>
            <w:tcW w:w="299" w:type="pct"/>
            <w:tcBorders>
              <w:top w:val="nil"/>
              <w:left w:val="nil"/>
              <w:bottom w:val="nil"/>
              <w:right w:val="nil"/>
            </w:tcBorders>
            <w:shd w:val="clear" w:color="auto" w:fill="auto"/>
            <w:noWrap/>
            <w:vAlign w:val="center"/>
            <w:hideMark/>
          </w:tcPr>
          <w:p w14:paraId="239BCC8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8.7</w:t>
            </w:r>
          </w:p>
        </w:tc>
        <w:tc>
          <w:tcPr>
            <w:tcW w:w="299" w:type="pct"/>
            <w:tcBorders>
              <w:top w:val="nil"/>
              <w:left w:val="nil"/>
              <w:bottom w:val="nil"/>
              <w:right w:val="nil"/>
            </w:tcBorders>
            <w:shd w:val="clear" w:color="auto" w:fill="auto"/>
            <w:noWrap/>
            <w:vAlign w:val="center"/>
            <w:hideMark/>
          </w:tcPr>
          <w:p w14:paraId="2B0333E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26.9</w:t>
            </w:r>
          </w:p>
        </w:tc>
        <w:tc>
          <w:tcPr>
            <w:tcW w:w="299" w:type="pct"/>
            <w:tcBorders>
              <w:top w:val="nil"/>
              <w:left w:val="nil"/>
              <w:bottom w:val="nil"/>
              <w:right w:val="nil"/>
            </w:tcBorders>
            <w:shd w:val="clear" w:color="auto" w:fill="auto"/>
            <w:noWrap/>
            <w:vAlign w:val="center"/>
            <w:hideMark/>
          </w:tcPr>
          <w:p w14:paraId="34EB40B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40.1</w:t>
            </w:r>
          </w:p>
        </w:tc>
      </w:tr>
      <w:tr w:rsidR="002B39A3" w:rsidRPr="00897B86" w14:paraId="575D2A7A" w14:textId="77777777" w:rsidTr="002B39A3">
        <w:trPr>
          <w:trHeight w:val="300"/>
        </w:trPr>
        <w:tc>
          <w:tcPr>
            <w:tcW w:w="756" w:type="pct"/>
            <w:tcBorders>
              <w:top w:val="nil"/>
              <w:left w:val="nil"/>
              <w:bottom w:val="nil"/>
              <w:right w:val="nil"/>
            </w:tcBorders>
            <w:shd w:val="clear" w:color="auto" w:fill="auto"/>
            <w:noWrap/>
            <w:vAlign w:val="center"/>
            <w:hideMark/>
          </w:tcPr>
          <w:p w14:paraId="4F35CCFA" w14:textId="77777777" w:rsidR="00B810F5" w:rsidRPr="00897B86" w:rsidRDefault="00B810F5" w:rsidP="00B810F5">
            <w:pPr>
              <w:rPr>
                <w:rFonts w:ascii="Arial" w:eastAsia="Times New Roman" w:hAnsi="Arial" w:cs="Arial"/>
                <w:b/>
                <w:bCs/>
                <w:color w:val="000000"/>
                <w:sz w:val="20"/>
                <w:szCs w:val="20"/>
                <w:lang w:val="en-GB"/>
              </w:rPr>
            </w:pPr>
            <w:r w:rsidRPr="00897B86">
              <w:rPr>
                <w:rFonts w:ascii="Arial" w:eastAsia="Times New Roman" w:hAnsi="Arial" w:cs="Arial"/>
                <w:b/>
                <w:bCs/>
                <w:color w:val="000000"/>
                <w:sz w:val="20"/>
                <w:szCs w:val="20"/>
                <w:lang w:val="en-GB"/>
              </w:rPr>
              <w:t>Lower middle-income</w:t>
            </w:r>
          </w:p>
        </w:tc>
        <w:tc>
          <w:tcPr>
            <w:tcW w:w="357" w:type="pct"/>
            <w:tcBorders>
              <w:top w:val="nil"/>
              <w:left w:val="nil"/>
              <w:bottom w:val="nil"/>
              <w:right w:val="nil"/>
            </w:tcBorders>
            <w:shd w:val="clear" w:color="auto" w:fill="auto"/>
            <w:noWrap/>
            <w:vAlign w:val="center"/>
            <w:hideMark/>
          </w:tcPr>
          <w:p w14:paraId="5E0577D2"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12D2ADCD"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37624446"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4FE2111D"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2EB75DA7"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4B909A85"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0584CBC4"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5289E3D0"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0EF57297"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7939BE07"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373C1512"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17011734"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1FE3DA31"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03365B67" w14:textId="77777777" w:rsidR="00B810F5" w:rsidRPr="00897B86" w:rsidRDefault="00B810F5" w:rsidP="00B810F5">
            <w:pPr>
              <w:rPr>
                <w:rFonts w:ascii="Arial" w:eastAsia="Times New Roman" w:hAnsi="Arial" w:cs="Arial"/>
                <w:color w:val="000000"/>
                <w:sz w:val="20"/>
                <w:szCs w:val="20"/>
                <w:lang w:val="en-GB"/>
              </w:rPr>
            </w:pPr>
          </w:p>
        </w:tc>
      </w:tr>
      <w:tr w:rsidR="002B39A3" w:rsidRPr="00897B86" w14:paraId="4D475D21" w14:textId="77777777" w:rsidTr="002B39A3">
        <w:trPr>
          <w:trHeight w:val="300"/>
        </w:trPr>
        <w:tc>
          <w:tcPr>
            <w:tcW w:w="756" w:type="pct"/>
            <w:tcBorders>
              <w:top w:val="nil"/>
              <w:left w:val="nil"/>
              <w:bottom w:val="nil"/>
              <w:right w:val="nil"/>
            </w:tcBorders>
            <w:shd w:val="clear" w:color="auto" w:fill="auto"/>
            <w:noWrap/>
            <w:vAlign w:val="center"/>
            <w:hideMark/>
          </w:tcPr>
          <w:p w14:paraId="2C335CA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Bangladesh</w:t>
            </w:r>
          </w:p>
        </w:tc>
        <w:tc>
          <w:tcPr>
            <w:tcW w:w="357" w:type="pct"/>
            <w:tcBorders>
              <w:top w:val="nil"/>
              <w:left w:val="nil"/>
              <w:bottom w:val="nil"/>
              <w:right w:val="nil"/>
            </w:tcBorders>
            <w:shd w:val="clear" w:color="auto" w:fill="auto"/>
            <w:noWrap/>
            <w:vAlign w:val="center"/>
            <w:hideMark/>
          </w:tcPr>
          <w:p w14:paraId="4976EE8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 (0.8)</w:t>
            </w:r>
          </w:p>
        </w:tc>
        <w:tc>
          <w:tcPr>
            <w:tcW w:w="299" w:type="pct"/>
            <w:tcBorders>
              <w:top w:val="nil"/>
              <w:left w:val="nil"/>
              <w:bottom w:val="nil"/>
              <w:right w:val="nil"/>
            </w:tcBorders>
            <w:shd w:val="clear" w:color="auto" w:fill="auto"/>
            <w:noWrap/>
            <w:vAlign w:val="center"/>
            <w:hideMark/>
          </w:tcPr>
          <w:p w14:paraId="72A8914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63.4</w:t>
            </w:r>
          </w:p>
        </w:tc>
        <w:tc>
          <w:tcPr>
            <w:tcW w:w="299" w:type="pct"/>
            <w:tcBorders>
              <w:top w:val="nil"/>
              <w:left w:val="nil"/>
              <w:bottom w:val="nil"/>
              <w:right w:val="nil"/>
            </w:tcBorders>
            <w:shd w:val="clear" w:color="auto" w:fill="auto"/>
            <w:noWrap/>
            <w:vAlign w:val="center"/>
            <w:hideMark/>
          </w:tcPr>
          <w:p w14:paraId="47DAE08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61.7</w:t>
            </w:r>
          </w:p>
        </w:tc>
        <w:tc>
          <w:tcPr>
            <w:tcW w:w="299" w:type="pct"/>
            <w:tcBorders>
              <w:top w:val="nil"/>
              <w:left w:val="nil"/>
              <w:bottom w:val="nil"/>
              <w:right w:val="nil"/>
            </w:tcBorders>
            <w:shd w:val="clear" w:color="auto" w:fill="auto"/>
            <w:noWrap/>
            <w:vAlign w:val="center"/>
            <w:hideMark/>
          </w:tcPr>
          <w:p w14:paraId="32E5A09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9.0</w:t>
            </w:r>
          </w:p>
        </w:tc>
        <w:tc>
          <w:tcPr>
            <w:tcW w:w="299" w:type="pct"/>
            <w:tcBorders>
              <w:top w:val="nil"/>
              <w:left w:val="nil"/>
              <w:bottom w:val="nil"/>
              <w:right w:val="nil"/>
            </w:tcBorders>
            <w:shd w:val="clear" w:color="auto" w:fill="auto"/>
            <w:noWrap/>
            <w:vAlign w:val="center"/>
            <w:hideMark/>
          </w:tcPr>
          <w:p w14:paraId="2E4ECE7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w:t>
            </w:r>
          </w:p>
        </w:tc>
        <w:tc>
          <w:tcPr>
            <w:tcW w:w="299" w:type="pct"/>
            <w:tcBorders>
              <w:top w:val="nil"/>
              <w:left w:val="nil"/>
              <w:bottom w:val="nil"/>
              <w:right w:val="nil"/>
            </w:tcBorders>
            <w:shd w:val="clear" w:color="auto" w:fill="auto"/>
            <w:noWrap/>
            <w:vAlign w:val="center"/>
            <w:hideMark/>
          </w:tcPr>
          <w:p w14:paraId="2053B6F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53.3</w:t>
            </w:r>
          </w:p>
        </w:tc>
        <w:tc>
          <w:tcPr>
            <w:tcW w:w="299" w:type="pct"/>
            <w:tcBorders>
              <w:top w:val="nil"/>
              <w:left w:val="nil"/>
              <w:bottom w:val="nil"/>
              <w:right w:val="nil"/>
            </w:tcBorders>
            <w:shd w:val="clear" w:color="auto" w:fill="auto"/>
            <w:noWrap/>
            <w:vAlign w:val="center"/>
            <w:hideMark/>
          </w:tcPr>
          <w:p w14:paraId="469F3F1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83.7</w:t>
            </w:r>
          </w:p>
        </w:tc>
        <w:tc>
          <w:tcPr>
            <w:tcW w:w="299" w:type="pct"/>
            <w:tcBorders>
              <w:top w:val="nil"/>
              <w:left w:val="nil"/>
              <w:bottom w:val="nil"/>
              <w:right w:val="nil"/>
            </w:tcBorders>
            <w:shd w:val="clear" w:color="auto" w:fill="auto"/>
            <w:noWrap/>
            <w:vAlign w:val="center"/>
            <w:hideMark/>
          </w:tcPr>
          <w:p w14:paraId="6643CD3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83.5</w:t>
            </w:r>
          </w:p>
        </w:tc>
        <w:tc>
          <w:tcPr>
            <w:tcW w:w="299" w:type="pct"/>
            <w:tcBorders>
              <w:top w:val="nil"/>
              <w:left w:val="nil"/>
              <w:bottom w:val="nil"/>
              <w:right w:val="nil"/>
            </w:tcBorders>
            <w:shd w:val="clear" w:color="auto" w:fill="auto"/>
            <w:noWrap/>
            <w:vAlign w:val="center"/>
            <w:hideMark/>
          </w:tcPr>
          <w:p w14:paraId="52238BF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w:t>
            </w:r>
          </w:p>
        </w:tc>
        <w:tc>
          <w:tcPr>
            <w:tcW w:w="299" w:type="pct"/>
            <w:tcBorders>
              <w:top w:val="nil"/>
              <w:left w:val="nil"/>
              <w:bottom w:val="nil"/>
              <w:right w:val="nil"/>
            </w:tcBorders>
            <w:shd w:val="clear" w:color="auto" w:fill="auto"/>
            <w:noWrap/>
            <w:vAlign w:val="center"/>
            <w:hideMark/>
          </w:tcPr>
          <w:p w14:paraId="38BE7C2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27.5</w:t>
            </w:r>
          </w:p>
        </w:tc>
        <w:tc>
          <w:tcPr>
            <w:tcW w:w="299" w:type="pct"/>
            <w:tcBorders>
              <w:top w:val="nil"/>
              <w:left w:val="nil"/>
              <w:bottom w:val="nil"/>
              <w:right w:val="nil"/>
            </w:tcBorders>
            <w:shd w:val="clear" w:color="auto" w:fill="auto"/>
            <w:noWrap/>
            <w:vAlign w:val="center"/>
            <w:hideMark/>
          </w:tcPr>
          <w:p w14:paraId="7EAD6E5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9.1</w:t>
            </w:r>
          </w:p>
        </w:tc>
        <w:tc>
          <w:tcPr>
            <w:tcW w:w="299" w:type="pct"/>
            <w:tcBorders>
              <w:top w:val="nil"/>
              <w:left w:val="nil"/>
              <w:bottom w:val="nil"/>
              <w:right w:val="nil"/>
            </w:tcBorders>
            <w:shd w:val="clear" w:color="auto" w:fill="auto"/>
            <w:noWrap/>
            <w:vAlign w:val="center"/>
            <w:hideMark/>
          </w:tcPr>
          <w:p w14:paraId="5E6F8DD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w:t>
            </w:r>
          </w:p>
        </w:tc>
        <w:tc>
          <w:tcPr>
            <w:tcW w:w="299" w:type="pct"/>
            <w:tcBorders>
              <w:top w:val="nil"/>
              <w:left w:val="nil"/>
              <w:bottom w:val="nil"/>
              <w:right w:val="nil"/>
            </w:tcBorders>
            <w:shd w:val="clear" w:color="auto" w:fill="auto"/>
            <w:noWrap/>
            <w:vAlign w:val="center"/>
            <w:hideMark/>
          </w:tcPr>
          <w:p w14:paraId="78A284B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23.7</w:t>
            </w:r>
          </w:p>
        </w:tc>
        <w:tc>
          <w:tcPr>
            <w:tcW w:w="299" w:type="pct"/>
            <w:tcBorders>
              <w:top w:val="nil"/>
              <w:left w:val="nil"/>
              <w:bottom w:val="nil"/>
              <w:right w:val="nil"/>
            </w:tcBorders>
            <w:shd w:val="clear" w:color="auto" w:fill="auto"/>
            <w:noWrap/>
            <w:vAlign w:val="center"/>
            <w:hideMark/>
          </w:tcPr>
          <w:p w14:paraId="0DCB59F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43.2</w:t>
            </w:r>
          </w:p>
        </w:tc>
      </w:tr>
      <w:tr w:rsidR="002B39A3" w:rsidRPr="00897B86" w14:paraId="36ACF813" w14:textId="77777777" w:rsidTr="002B39A3">
        <w:trPr>
          <w:trHeight w:val="300"/>
        </w:trPr>
        <w:tc>
          <w:tcPr>
            <w:tcW w:w="756" w:type="pct"/>
            <w:tcBorders>
              <w:top w:val="nil"/>
              <w:left w:val="nil"/>
              <w:bottom w:val="nil"/>
              <w:right w:val="nil"/>
            </w:tcBorders>
            <w:shd w:val="clear" w:color="auto" w:fill="auto"/>
            <w:noWrap/>
            <w:vAlign w:val="center"/>
            <w:hideMark/>
          </w:tcPr>
          <w:p w14:paraId="45CC934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Belize</w:t>
            </w:r>
          </w:p>
        </w:tc>
        <w:tc>
          <w:tcPr>
            <w:tcW w:w="357" w:type="pct"/>
            <w:tcBorders>
              <w:top w:val="nil"/>
              <w:left w:val="nil"/>
              <w:bottom w:val="nil"/>
              <w:right w:val="nil"/>
            </w:tcBorders>
            <w:shd w:val="clear" w:color="auto" w:fill="auto"/>
            <w:noWrap/>
            <w:vAlign w:val="center"/>
            <w:hideMark/>
          </w:tcPr>
          <w:p w14:paraId="5439FD6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13.6 (1.1)</w:t>
            </w:r>
          </w:p>
        </w:tc>
        <w:tc>
          <w:tcPr>
            <w:tcW w:w="299" w:type="pct"/>
            <w:tcBorders>
              <w:top w:val="nil"/>
              <w:left w:val="nil"/>
              <w:bottom w:val="nil"/>
              <w:right w:val="nil"/>
            </w:tcBorders>
            <w:shd w:val="clear" w:color="auto" w:fill="auto"/>
            <w:noWrap/>
            <w:vAlign w:val="center"/>
            <w:hideMark/>
          </w:tcPr>
          <w:p w14:paraId="4FBB3B9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48.4</w:t>
            </w:r>
          </w:p>
        </w:tc>
        <w:tc>
          <w:tcPr>
            <w:tcW w:w="299" w:type="pct"/>
            <w:tcBorders>
              <w:top w:val="nil"/>
              <w:left w:val="nil"/>
              <w:bottom w:val="nil"/>
              <w:right w:val="nil"/>
            </w:tcBorders>
            <w:shd w:val="clear" w:color="auto" w:fill="auto"/>
            <w:noWrap/>
            <w:vAlign w:val="center"/>
            <w:hideMark/>
          </w:tcPr>
          <w:p w14:paraId="5CEB2F7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37.7</w:t>
            </w:r>
          </w:p>
        </w:tc>
        <w:tc>
          <w:tcPr>
            <w:tcW w:w="299" w:type="pct"/>
            <w:tcBorders>
              <w:top w:val="nil"/>
              <w:left w:val="nil"/>
              <w:bottom w:val="nil"/>
              <w:right w:val="nil"/>
            </w:tcBorders>
            <w:shd w:val="clear" w:color="auto" w:fill="auto"/>
            <w:noWrap/>
            <w:vAlign w:val="center"/>
            <w:hideMark/>
          </w:tcPr>
          <w:p w14:paraId="4589710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44C1F03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25.2</w:t>
            </w:r>
          </w:p>
        </w:tc>
        <w:tc>
          <w:tcPr>
            <w:tcW w:w="299" w:type="pct"/>
            <w:tcBorders>
              <w:top w:val="nil"/>
              <w:left w:val="nil"/>
              <w:bottom w:val="nil"/>
              <w:right w:val="nil"/>
            </w:tcBorders>
            <w:shd w:val="clear" w:color="auto" w:fill="auto"/>
            <w:noWrap/>
            <w:vAlign w:val="center"/>
            <w:hideMark/>
          </w:tcPr>
          <w:p w14:paraId="5F2A0DB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66.2</w:t>
            </w:r>
          </w:p>
        </w:tc>
        <w:tc>
          <w:tcPr>
            <w:tcW w:w="299" w:type="pct"/>
            <w:tcBorders>
              <w:top w:val="nil"/>
              <w:left w:val="nil"/>
              <w:bottom w:val="nil"/>
              <w:right w:val="nil"/>
            </w:tcBorders>
            <w:shd w:val="clear" w:color="auto" w:fill="auto"/>
            <w:noWrap/>
            <w:vAlign w:val="center"/>
            <w:hideMark/>
          </w:tcPr>
          <w:p w14:paraId="6B5C9F6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87.8</w:t>
            </w:r>
          </w:p>
        </w:tc>
        <w:tc>
          <w:tcPr>
            <w:tcW w:w="299" w:type="pct"/>
            <w:tcBorders>
              <w:top w:val="nil"/>
              <w:left w:val="nil"/>
              <w:bottom w:val="nil"/>
              <w:right w:val="nil"/>
            </w:tcBorders>
            <w:shd w:val="clear" w:color="auto" w:fill="auto"/>
            <w:noWrap/>
            <w:vAlign w:val="center"/>
            <w:hideMark/>
          </w:tcPr>
          <w:p w14:paraId="5B5C63F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70.3</w:t>
            </w:r>
          </w:p>
        </w:tc>
        <w:tc>
          <w:tcPr>
            <w:tcW w:w="299" w:type="pct"/>
            <w:tcBorders>
              <w:top w:val="nil"/>
              <w:left w:val="nil"/>
              <w:bottom w:val="nil"/>
              <w:right w:val="nil"/>
            </w:tcBorders>
            <w:shd w:val="clear" w:color="auto" w:fill="auto"/>
            <w:noWrap/>
            <w:vAlign w:val="center"/>
            <w:hideMark/>
          </w:tcPr>
          <w:p w14:paraId="02751A5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13.5</w:t>
            </w:r>
          </w:p>
        </w:tc>
        <w:tc>
          <w:tcPr>
            <w:tcW w:w="299" w:type="pct"/>
            <w:tcBorders>
              <w:top w:val="nil"/>
              <w:left w:val="nil"/>
              <w:bottom w:val="nil"/>
              <w:right w:val="nil"/>
            </w:tcBorders>
            <w:shd w:val="clear" w:color="auto" w:fill="auto"/>
            <w:noWrap/>
            <w:vAlign w:val="center"/>
            <w:hideMark/>
          </w:tcPr>
          <w:p w14:paraId="6181046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13.2</w:t>
            </w:r>
          </w:p>
        </w:tc>
        <w:tc>
          <w:tcPr>
            <w:tcW w:w="299" w:type="pct"/>
            <w:tcBorders>
              <w:top w:val="nil"/>
              <w:left w:val="nil"/>
              <w:bottom w:val="nil"/>
              <w:right w:val="nil"/>
            </w:tcBorders>
            <w:shd w:val="clear" w:color="auto" w:fill="auto"/>
            <w:noWrap/>
            <w:vAlign w:val="center"/>
            <w:hideMark/>
          </w:tcPr>
          <w:p w14:paraId="2D92BA1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10.6</w:t>
            </w:r>
          </w:p>
        </w:tc>
        <w:tc>
          <w:tcPr>
            <w:tcW w:w="299" w:type="pct"/>
            <w:tcBorders>
              <w:top w:val="nil"/>
              <w:left w:val="nil"/>
              <w:bottom w:val="nil"/>
              <w:right w:val="nil"/>
            </w:tcBorders>
            <w:shd w:val="clear" w:color="auto" w:fill="auto"/>
            <w:noWrap/>
            <w:vAlign w:val="center"/>
            <w:hideMark/>
          </w:tcPr>
          <w:p w14:paraId="70FABB1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7.8</w:t>
            </w:r>
          </w:p>
        </w:tc>
        <w:tc>
          <w:tcPr>
            <w:tcW w:w="299" w:type="pct"/>
            <w:tcBorders>
              <w:top w:val="nil"/>
              <w:left w:val="nil"/>
              <w:bottom w:val="nil"/>
              <w:right w:val="nil"/>
            </w:tcBorders>
            <w:shd w:val="clear" w:color="auto" w:fill="auto"/>
            <w:noWrap/>
            <w:vAlign w:val="center"/>
            <w:hideMark/>
          </w:tcPr>
          <w:p w14:paraId="5DE7F89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30.7</w:t>
            </w:r>
          </w:p>
        </w:tc>
        <w:tc>
          <w:tcPr>
            <w:tcW w:w="299" w:type="pct"/>
            <w:tcBorders>
              <w:top w:val="nil"/>
              <w:left w:val="nil"/>
              <w:bottom w:val="nil"/>
              <w:right w:val="nil"/>
            </w:tcBorders>
            <w:shd w:val="clear" w:color="auto" w:fill="auto"/>
            <w:noWrap/>
            <w:vAlign w:val="center"/>
            <w:hideMark/>
          </w:tcPr>
          <w:p w14:paraId="273851F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44.8</w:t>
            </w:r>
          </w:p>
        </w:tc>
      </w:tr>
      <w:tr w:rsidR="002B39A3" w:rsidRPr="00897B86" w14:paraId="7E58E2A7" w14:textId="77777777" w:rsidTr="002B39A3">
        <w:trPr>
          <w:trHeight w:val="300"/>
        </w:trPr>
        <w:tc>
          <w:tcPr>
            <w:tcW w:w="756" w:type="pct"/>
            <w:tcBorders>
              <w:top w:val="nil"/>
              <w:left w:val="nil"/>
              <w:bottom w:val="nil"/>
              <w:right w:val="nil"/>
            </w:tcBorders>
            <w:shd w:val="clear" w:color="auto" w:fill="auto"/>
            <w:noWrap/>
            <w:vAlign w:val="center"/>
            <w:hideMark/>
          </w:tcPr>
          <w:p w14:paraId="24B5C31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Bolivia</w:t>
            </w:r>
          </w:p>
        </w:tc>
        <w:tc>
          <w:tcPr>
            <w:tcW w:w="357" w:type="pct"/>
            <w:tcBorders>
              <w:top w:val="nil"/>
              <w:left w:val="nil"/>
              <w:bottom w:val="nil"/>
              <w:right w:val="nil"/>
            </w:tcBorders>
            <w:shd w:val="clear" w:color="auto" w:fill="auto"/>
            <w:noWrap/>
            <w:vAlign w:val="center"/>
            <w:hideMark/>
          </w:tcPr>
          <w:p w14:paraId="6C0A79E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 (0.9)</w:t>
            </w:r>
          </w:p>
        </w:tc>
        <w:tc>
          <w:tcPr>
            <w:tcW w:w="299" w:type="pct"/>
            <w:tcBorders>
              <w:top w:val="nil"/>
              <w:left w:val="nil"/>
              <w:bottom w:val="nil"/>
              <w:right w:val="nil"/>
            </w:tcBorders>
            <w:shd w:val="clear" w:color="auto" w:fill="auto"/>
            <w:noWrap/>
            <w:vAlign w:val="center"/>
            <w:hideMark/>
          </w:tcPr>
          <w:p w14:paraId="68F2D13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49.7</w:t>
            </w:r>
          </w:p>
        </w:tc>
        <w:tc>
          <w:tcPr>
            <w:tcW w:w="299" w:type="pct"/>
            <w:tcBorders>
              <w:top w:val="nil"/>
              <w:left w:val="nil"/>
              <w:bottom w:val="nil"/>
              <w:right w:val="nil"/>
            </w:tcBorders>
            <w:shd w:val="clear" w:color="auto" w:fill="auto"/>
            <w:noWrap/>
            <w:vAlign w:val="center"/>
            <w:hideMark/>
          </w:tcPr>
          <w:p w14:paraId="4650ACB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60.9</w:t>
            </w:r>
          </w:p>
        </w:tc>
        <w:tc>
          <w:tcPr>
            <w:tcW w:w="299" w:type="pct"/>
            <w:tcBorders>
              <w:top w:val="nil"/>
              <w:left w:val="nil"/>
              <w:bottom w:val="nil"/>
              <w:right w:val="nil"/>
            </w:tcBorders>
            <w:shd w:val="clear" w:color="auto" w:fill="auto"/>
            <w:noWrap/>
            <w:vAlign w:val="center"/>
            <w:hideMark/>
          </w:tcPr>
          <w:p w14:paraId="1FFE560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14.1</w:t>
            </w:r>
          </w:p>
        </w:tc>
        <w:tc>
          <w:tcPr>
            <w:tcW w:w="299" w:type="pct"/>
            <w:tcBorders>
              <w:top w:val="nil"/>
              <w:left w:val="nil"/>
              <w:bottom w:val="nil"/>
              <w:right w:val="nil"/>
            </w:tcBorders>
            <w:shd w:val="clear" w:color="auto" w:fill="auto"/>
            <w:noWrap/>
            <w:vAlign w:val="center"/>
            <w:hideMark/>
          </w:tcPr>
          <w:p w14:paraId="7B37F05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14.7</w:t>
            </w:r>
          </w:p>
        </w:tc>
        <w:tc>
          <w:tcPr>
            <w:tcW w:w="299" w:type="pct"/>
            <w:tcBorders>
              <w:top w:val="nil"/>
              <w:left w:val="nil"/>
              <w:bottom w:val="nil"/>
              <w:right w:val="nil"/>
            </w:tcBorders>
            <w:shd w:val="clear" w:color="auto" w:fill="auto"/>
            <w:noWrap/>
            <w:vAlign w:val="center"/>
            <w:hideMark/>
          </w:tcPr>
          <w:p w14:paraId="2C0BF54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56.9</w:t>
            </w:r>
          </w:p>
        </w:tc>
        <w:tc>
          <w:tcPr>
            <w:tcW w:w="299" w:type="pct"/>
            <w:tcBorders>
              <w:top w:val="nil"/>
              <w:left w:val="nil"/>
              <w:bottom w:val="nil"/>
              <w:right w:val="nil"/>
            </w:tcBorders>
            <w:shd w:val="clear" w:color="auto" w:fill="auto"/>
            <w:noWrap/>
            <w:vAlign w:val="center"/>
            <w:hideMark/>
          </w:tcPr>
          <w:p w14:paraId="61CC623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88.3</w:t>
            </w:r>
          </w:p>
        </w:tc>
        <w:tc>
          <w:tcPr>
            <w:tcW w:w="299" w:type="pct"/>
            <w:tcBorders>
              <w:top w:val="nil"/>
              <w:left w:val="nil"/>
              <w:bottom w:val="nil"/>
              <w:right w:val="nil"/>
            </w:tcBorders>
            <w:shd w:val="clear" w:color="auto" w:fill="auto"/>
            <w:noWrap/>
            <w:vAlign w:val="center"/>
            <w:hideMark/>
          </w:tcPr>
          <w:p w14:paraId="78E0497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68.5</w:t>
            </w:r>
          </w:p>
        </w:tc>
        <w:tc>
          <w:tcPr>
            <w:tcW w:w="299" w:type="pct"/>
            <w:tcBorders>
              <w:top w:val="nil"/>
              <w:left w:val="nil"/>
              <w:bottom w:val="nil"/>
              <w:right w:val="nil"/>
            </w:tcBorders>
            <w:shd w:val="clear" w:color="auto" w:fill="auto"/>
            <w:noWrap/>
            <w:vAlign w:val="center"/>
            <w:hideMark/>
          </w:tcPr>
          <w:p w14:paraId="4F6E6B1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w:t>
            </w:r>
          </w:p>
        </w:tc>
        <w:tc>
          <w:tcPr>
            <w:tcW w:w="299" w:type="pct"/>
            <w:tcBorders>
              <w:top w:val="nil"/>
              <w:left w:val="nil"/>
              <w:bottom w:val="nil"/>
              <w:right w:val="nil"/>
            </w:tcBorders>
            <w:shd w:val="clear" w:color="auto" w:fill="auto"/>
            <w:noWrap/>
            <w:vAlign w:val="center"/>
            <w:hideMark/>
          </w:tcPr>
          <w:p w14:paraId="5A10032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26.0</w:t>
            </w:r>
          </w:p>
        </w:tc>
        <w:tc>
          <w:tcPr>
            <w:tcW w:w="299" w:type="pct"/>
            <w:tcBorders>
              <w:top w:val="nil"/>
              <w:left w:val="nil"/>
              <w:bottom w:val="nil"/>
              <w:right w:val="nil"/>
            </w:tcBorders>
            <w:shd w:val="clear" w:color="auto" w:fill="auto"/>
            <w:noWrap/>
            <w:vAlign w:val="center"/>
            <w:hideMark/>
          </w:tcPr>
          <w:p w14:paraId="33553A1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19.8</w:t>
            </w:r>
          </w:p>
        </w:tc>
        <w:tc>
          <w:tcPr>
            <w:tcW w:w="299" w:type="pct"/>
            <w:tcBorders>
              <w:top w:val="nil"/>
              <w:left w:val="nil"/>
              <w:bottom w:val="nil"/>
              <w:right w:val="nil"/>
            </w:tcBorders>
            <w:shd w:val="clear" w:color="auto" w:fill="auto"/>
            <w:noWrap/>
            <w:vAlign w:val="center"/>
            <w:hideMark/>
          </w:tcPr>
          <w:p w14:paraId="67A37A0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8.2</w:t>
            </w:r>
          </w:p>
        </w:tc>
        <w:tc>
          <w:tcPr>
            <w:tcW w:w="299" w:type="pct"/>
            <w:tcBorders>
              <w:top w:val="nil"/>
              <w:left w:val="nil"/>
              <w:bottom w:val="nil"/>
              <w:right w:val="nil"/>
            </w:tcBorders>
            <w:shd w:val="clear" w:color="auto" w:fill="auto"/>
            <w:noWrap/>
            <w:vAlign w:val="center"/>
            <w:hideMark/>
          </w:tcPr>
          <w:p w14:paraId="058D0BF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30.4</w:t>
            </w:r>
          </w:p>
        </w:tc>
        <w:tc>
          <w:tcPr>
            <w:tcW w:w="299" w:type="pct"/>
            <w:tcBorders>
              <w:top w:val="nil"/>
              <w:left w:val="nil"/>
              <w:bottom w:val="nil"/>
              <w:right w:val="nil"/>
            </w:tcBorders>
            <w:shd w:val="clear" w:color="auto" w:fill="auto"/>
            <w:noWrap/>
            <w:vAlign w:val="center"/>
            <w:hideMark/>
          </w:tcPr>
          <w:p w14:paraId="0F1045F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48.8</w:t>
            </w:r>
          </w:p>
        </w:tc>
      </w:tr>
      <w:tr w:rsidR="002B39A3" w:rsidRPr="00897B86" w14:paraId="5BF21114" w14:textId="77777777" w:rsidTr="002B39A3">
        <w:trPr>
          <w:trHeight w:val="300"/>
        </w:trPr>
        <w:tc>
          <w:tcPr>
            <w:tcW w:w="756" w:type="pct"/>
            <w:tcBorders>
              <w:top w:val="nil"/>
              <w:left w:val="nil"/>
              <w:bottom w:val="nil"/>
              <w:right w:val="nil"/>
            </w:tcBorders>
            <w:shd w:val="clear" w:color="auto" w:fill="auto"/>
            <w:noWrap/>
            <w:vAlign w:val="center"/>
            <w:hideMark/>
          </w:tcPr>
          <w:p w14:paraId="32FC1D4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East Timor</w:t>
            </w:r>
          </w:p>
        </w:tc>
        <w:tc>
          <w:tcPr>
            <w:tcW w:w="357" w:type="pct"/>
            <w:tcBorders>
              <w:top w:val="nil"/>
              <w:left w:val="nil"/>
              <w:bottom w:val="nil"/>
              <w:right w:val="nil"/>
            </w:tcBorders>
            <w:shd w:val="clear" w:color="auto" w:fill="auto"/>
            <w:noWrap/>
            <w:vAlign w:val="center"/>
            <w:hideMark/>
          </w:tcPr>
          <w:p w14:paraId="0CFBE2F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14.1 (1.0)</w:t>
            </w:r>
          </w:p>
        </w:tc>
        <w:tc>
          <w:tcPr>
            <w:tcW w:w="299" w:type="pct"/>
            <w:tcBorders>
              <w:top w:val="nil"/>
              <w:left w:val="nil"/>
              <w:bottom w:val="nil"/>
              <w:right w:val="nil"/>
            </w:tcBorders>
            <w:shd w:val="clear" w:color="auto" w:fill="auto"/>
            <w:noWrap/>
            <w:vAlign w:val="center"/>
            <w:hideMark/>
          </w:tcPr>
          <w:p w14:paraId="363F041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46.3</w:t>
            </w:r>
          </w:p>
        </w:tc>
        <w:tc>
          <w:tcPr>
            <w:tcW w:w="299" w:type="pct"/>
            <w:tcBorders>
              <w:top w:val="nil"/>
              <w:left w:val="nil"/>
              <w:bottom w:val="nil"/>
              <w:right w:val="nil"/>
            </w:tcBorders>
            <w:shd w:val="clear" w:color="auto" w:fill="auto"/>
            <w:noWrap/>
            <w:vAlign w:val="center"/>
            <w:hideMark/>
          </w:tcPr>
          <w:p w14:paraId="2A8C781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49.2</w:t>
            </w:r>
          </w:p>
        </w:tc>
        <w:tc>
          <w:tcPr>
            <w:tcW w:w="299" w:type="pct"/>
            <w:tcBorders>
              <w:top w:val="nil"/>
              <w:left w:val="nil"/>
              <w:bottom w:val="nil"/>
              <w:right w:val="nil"/>
            </w:tcBorders>
            <w:shd w:val="clear" w:color="auto" w:fill="auto"/>
            <w:noWrap/>
            <w:vAlign w:val="center"/>
            <w:hideMark/>
          </w:tcPr>
          <w:p w14:paraId="69E8CC3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22.8</w:t>
            </w:r>
          </w:p>
        </w:tc>
        <w:tc>
          <w:tcPr>
            <w:tcW w:w="299" w:type="pct"/>
            <w:tcBorders>
              <w:top w:val="nil"/>
              <w:left w:val="nil"/>
              <w:bottom w:val="nil"/>
              <w:right w:val="nil"/>
            </w:tcBorders>
            <w:shd w:val="clear" w:color="auto" w:fill="auto"/>
            <w:noWrap/>
            <w:vAlign w:val="center"/>
            <w:hideMark/>
          </w:tcPr>
          <w:p w14:paraId="22F0735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12.3</w:t>
            </w:r>
          </w:p>
        </w:tc>
        <w:tc>
          <w:tcPr>
            <w:tcW w:w="299" w:type="pct"/>
            <w:tcBorders>
              <w:top w:val="nil"/>
              <w:left w:val="nil"/>
              <w:bottom w:val="nil"/>
              <w:right w:val="nil"/>
            </w:tcBorders>
            <w:shd w:val="clear" w:color="auto" w:fill="auto"/>
            <w:noWrap/>
            <w:vAlign w:val="center"/>
            <w:hideMark/>
          </w:tcPr>
          <w:p w14:paraId="7D84A98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67.0</w:t>
            </w:r>
          </w:p>
        </w:tc>
        <w:tc>
          <w:tcPr>
            <w:tcW w:w="299" w:type="pct"/>
            <w:tcBorders>
              <w:top w:val="nil"/>
              <w:left w:val="nil"/>
              <w:bottom w:val="nil"/>
              <w:right w:val="nil"/>
            </w:tcBorders>
            <w:shd w:val="clear" w:color="auto" w:fill="auto"/>
            <w:noWrap/>
            <w:vAlign w:val="center"/>
            <w:hideMark/>
          </w:tcPr>
          <w:p w14:paraId="6568048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88.0</w:t>
            </w:r>
          </w:p>
        </w:tc>
        <w:tc>
          <w:tcPr>
            <w:tcW w:w="299" w:type="pct"/>
            <w:tcBorders>
              <w:top w:val="nil"/>
              <w:left w:val="nil"/>
              <w:bottom w:val="nil"/>
              <w:right w:val="nil"/>
            </w:tcBorders>
            <w:shd w:val="clear" w:color="auto" w:fill="auto"/>
            <w:noWrap/>
            <w:vAlign w:val="center"/>
            <w:hideMark/>
          </w:tcPr>
          <w:p w14:paraId="62832F5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84.0</w:t>
            </w:r>
          </w:p>
        </w:tc>
        <w:tc>
          <w:tcPr>
            <w:tcW w:w="299" w:type="pct"/>
            <w:tcBorders>
              <w:top w:val="nil"/>
              <w:left w:val="nil"/>
              <w:bottom w:val="nil"/>
              <w:right w:val="nil"/>
            </w:tcBorders>
            <w:shd w:val="clear" w:color="auto" w:fill="auto"/>
            <w:noWrap/>
            <w:vAlign w:val="center"/>
            <w:hideMark/>
          </w:tcPr>
          <w:p w14:paraId="5DBD386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w:t>
            </w:r>
          </w:p>
        </w:tc>
        <w:tc>
          <w:tcPr>
            <w:tcW w:w="299" w:type="pct"/>
            <w:tcBorders>
              <w:top w:val="nil"/>
              <w:left w:val="nil"/>
              <w:bottom w:val="nil"/>
              <w:right w:val="nil"/>
            </w:tcBorders>
            <w:shd w:val="clear" w:color="auto" w:fill="auto"/>
            <w:noWrap/>
            <w:vAlign w:val="center"/>
            <w:hideMark/>
          </w:tcPr>
          <w:p w14:paraId="3F29F95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18.9</w:t>
            </w:r>
          </w:p>
        </w:tc>
        <w:tc>
          <w:tcPr>
            <w:tcW w:w="299" w:type="pct"/>
            <w:tcBorders>
              <w:top w:val="nil"/>
              <w:left w:val="nil"/>
              <w:bottom w:val="nil"/>
              <w:right w:val="nil"/>
            </w:tcBorders>
            <w:shd w:val="clear" w:color="auto" w:fill="auto"/>
            <w:noWrap/>
            <w:vAlign w:val="center"/>
            <w:hideMark/>
          </w:tcPr>
          <w:p w14:paraId="48509A9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26.5</w:t>
            </w:r>
          </w:p>
        </w:tc>
        <w:tc>
          <w:tcPr>
            <w:tcW w:w="299" w:type="pct"/>
            <w:tcBorders>
              <w:top w:val="nil"/>
              <w:left w:val="nil"/>
              <w:bottom w:val="nil"/>
              <w:right w:val="nil"/>
            </w:tcBorders>
            <w:shd w:val="clear" w:color="auto" w:fill="auto"/>
            <w:noWrap/>
            <w:vAlign w:val="center"/>
            <w:hideMark/>
          </w:tcPr>
          <w:p w14:paraId="5746531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w:t>
            </w:r>
          </w:p>
        </w:tc>
        <w:tc>
          <w:tcPr>
            <w:tcW w:w="299" w:type="pct"/>
            <w:tcBorders>
              <w:top w:val="nil"/>
              <w:left w:val="nil"/>
              <w:bottom w:val="nil"/>
              <w:right w:val="nil"/>
            </w:tcBorders>
            <w:shd w:val="clear" w:color="auto" w:fill="auto"/>
            <w:noWrap/>
            <w:vAlign w:val="center"/>
            <w:hideMark/>
          </w:tcPr>
          <w:p w14:paraId="3FEF605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31.3</w:t>
            </w:r>
          </w:p>
        </w:tc>
        <w:tc>
          <w:tcPr>
            <w:tcW w:w="299" w:type="pct"/>
            <w:tcBorders>
              <w:top w:val="nil"/>
              <w:left w:val="nil"/>
              <w:bottom w:val="nil"/>
              <w:right w:val="nil"/>
            </w:tcBorders>
            <w:shd w:val="clear" w:color="auto" w:fill="auto"/>
            <w:noWrap/>
            <w:vAlign w:val="center"/>
            <w:hideMark/>
          </w:tcPr>
          <w:p w14:paraId="5D4FDD8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72.2</w:t>
            </w:r>
          </w:p>
        </w:tc>
      </w:tr>
      <w:tr w:rsidR="002B39A3" w:rsidRPr="00897B86" w14:paraId="63FC1974" w14:textId="77777777" w:rsidTr="002B39A3">
        <w:trPr>
          <w:trHeight w:val="300"/>
        </w:trPr>
        <w:tc>
          <w:tcPr>
            <w:tcW w:w="756" w:type="pct"/>
            <w:tcBorders>
              <w:top w:val="nil"/>
              <w:left w:val="nil"/>
              <w:bottom w:val="nil"/>
              <w:right w:val="nil"/>
            </w:tcBorders>
            <w:shd w:val="clear" w:color="auto" w:fill="auto"/>
            <w:noWrap/>
            <w:vAlign w:val="center"/>
            <w:hideMark/>
          </w:tcPr>
          <w:p w14:paraId="70861D5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Egypt</w:t>
            </w:r>
          </w:p>
        </w:tc>
        <w:tc>
          <w:tcPr>
            <w:tcW w:w="357" w:type="pct"/>
            <w:tcBorders>
              <w:top w:val="nil"/>
              <w:left w:val="nil"/>
              <w:bottom w:val="nil"/>
              <w:right w:val="nil"/>
            </w:tcBorders>
            <w:shd w:val="clear" w:color="auto" w:fill="auto"/>
            <w:noWrap/>
            <w:vAlign w:val="center"/>
            <w:hideMark/>
          </w:tcPr>
          <w:p w14:paraId="6420236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13.5 (0.9)</w:t>
            </w:r>
          </w:p>
        </w:tc>
        <w:tc>
          <w:tcPr>
            <w:tcW w:w="299" w:type="pct"/>
            <w:tcBorders>
              <w:top w:val="nil"/>
              <w:left w:val="nil"/>
              <w:bottom w:val="nil"/>
              <w:right w:val="nil"/>
            </w:tcBorders>
            <w:shd w:val="clear" w:color="auto" w:fill="auto"/>
            <w:noWrap/>
            <w:vAlign w:val="center"/>
            <w:hideMark/>
          </w:tcPr>
          <w:p w14:paraId="3FFA812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49.2</w:t>
            </w:r>
          </w:p>
        </w:tc>
        <w:tc>
          <w:tcPr>
            <w:tcW w:w="299" w:type="pct"/>
            <w:tcBorders>
              <w:top w:val="nil"/>
              <w:left w:val="nil"/>
              <w:bottom w:val="nil"/>
              <w:right w:val="nil"/>
            </w:tcBorders>
            <w:shd w:val="clear" w:color="auto" w:fill="auto"/>
            <w:noWrap/>
            <w:vAlign w:val="center"/>
            <w:hideMark/>
          </w:tcPr>
          <w:p w14:paraId="083A90F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45.6</w:t>
            </w:r>
          </w:p>
        </w:tc>
        <w:tc>
          <w:tcPr>
            <w:tcW w:w="299" w:type="pct"/>
            <w:tcBorders>
              <w:top w:val="nil"/>
              <w:left w:val="nil"/>
              <w:bottom w:val="nil"/>
              <w:right w:val="nil"/>
            </w:tcBorders>
            <w:shd w:val="clear" w:color="auto" w:fill="auto"/>
            <w:noWrap/>
            <w:vAlign w:val="center"/>
            <w:hideMark/>
          </w:tcPr>
          <w:p w14:paraId="49D8F42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6.2</w:t>
            </w:r>
          </w:p>
        </w:tc>
        <w:tc>
          <w:tcPr>
            <w:tcW w:w="299" w:type="pct"/>
            <w:tcBorders>
              <w:top w:val="nil"/>
              <w:left w:val="nil"/>
              <w:bottom w:val="nil"/>
              <w:right w:val="nil"/>
            </w:tcBorders>
            <w:shd w:val="clear" w:color="auto" w:fill="auto"/>
            <w:noWrap/>
            <w:vAlign w:val="center"/>
            <w:hideMark/>
          </w:tcPr>
          <w:p w14:paraId="231A750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490740C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49.3</w:t>
            </w:r>
          </w:p>
        </w:tc>
        <w:tc>
          <w:tcPr>
            <w:tcW w:w="299" w:type="pct"/>
            <w:tcBorders>
              <w:top w:val="nil"/>
              <w:left w:val="nil"/>
              <w:bottom w:val="nil"/>
              <w:right w:val="nil"/>
            </w:tcBorders>
            <w:shd w:val="clear" w:color="auto" w:fill="auto"/>
            <w:noWrap/>
            <w:vAlign w:val="center"/>
            <w:hideMark/>
          </w:tcPr>
          <w:p w14:paraId="364C68C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82.5</w:t>
            </w:r>
          </w:p>
        </w:tc>
        <w:tc>
          <w:tcPr>
            <w:tcW w:w="299" w:type="pct"/>
            <w:tcBorders>
              <w:top w:val="nil"/>
              <w:left w:val="nil"/>
              <w:bottom w:val="nil"/>
              <w:right w:val="nil"/>
            </w:tcBorders>
            <w:shd w:val="clear" w:color="auto" w:fill="auto"/>
            <w:noWrap/>
            <w:vAlign w:val="center"/>
            <w:hideMark/>
          </w:tcPr>
          <w:p w14:paraId="2C5CA8B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75.1</w:t>
            </w:r>
          </w:p>
        </w:tc>
        <w:tc>
          <w:tcPr>
            <w:tcW w:w="299" w:type="pct"/>
            <w:tcBorders>
              <w:top w:val="nil"/>
              <w:left w:val="nil"/>
              <w:bottom w:val="nil"/>
              <w:right w:val="nil"/>
            </w:tcBorders>
            <w:shd w:val="clear" w:color="auto" w:fill="auto"/>
            <w:noWrap/>
            <w:vAlign w:val="center"/>
            <w:hideMark/>
          </w:tcPr>
          <w:p w14:paraId="79C1F33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7.7</w:t>
            </w:r>
          </w:p>
        </w:tc>
        <w:tc>
          <w:tcPr>
            <w:tcW w:w="299" w:type="pct"/>
            <w:tcBorders>
              <w:top w:val="nil"/>
              <w:left w:val="nil"/>
              <w:bottom w:val="nil"/>
              <w:right w:val="nil"/>
            </w:tcBorders>
            <w:shd w:val="clear" w:color="auto" w:fill="auto"/>
            <w:noWrap/>
            <w:vAlign w:val="center"/>
            <w:hideMark/>
          </w:tcPr>
          <w:p w14:paraId="209D34D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13.5</w:t>
            </w:r>
          </w:p>
        </w:tc>
        <w:tc>
          <w:tcPr>
            <w:tcW w:w="299" w:type="pct"/>
            <w:tcBorders>
              <w:top w:val="nil"/>
              <w:left w:val="nil"/>
              <w:bottom w:val="nil"/>
              <w:right w:val="nil"/>
            </w:tcBorders>
            <w:shd w:val="clear" w:color="auto" w:fill="auto"/>
            <w:noWrap/>
            <w:vAlign w:val="center"/>
            <w:hideMark/>
          </w:tcPr>
          <w:p w14:paraId="49FFFEA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12.6</w:t>
            </w:r>
          </w:p>
        </w:tc>
        <w:tc>
          <w:tcPr>
            <w:tcW w:w="299" w:type="pct"/>
            <w:tcBorders>
              <w:top w:val="nil"/>
              <w:left w:val="nil"/>
              <w:bottom w:val="nil"/>
              <w:right w:val="nil"/>
            </w:tcBorders>
            <w:shd w:val="clear" w:color="auto" w:fill="auto"/>
            <w:noWrap/>
            <w:vAlign w:val="center"/>
            <w:hideMark/>
          </w:tcPr>
          <w:p w14:paraId="7CDA415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8.2</w:t>
            </w:r>
          </w:p>
        </w:tc>
        <w:tc>
          <w:tcPr>
            <w:tcW w:w="299" w:type="pct"/>
            <w:tcBorders>
              <w:top w:val="nil"/>
              <w:left w:val="nil"/>
              <w:bottom w:val="nil"/>
              <w:right w:val="nil"/>
            </w:tcBorders>
            <w:shd w:val="clear" w:color="auto" w:fill="auto"/>
            <w:noWrap/>
            <w:vAlign w:val="center"/>
            <w:hideMark/>
          </w:tcPr>
          <w:p w14:paraId="5C0A52B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70.1</w:t>
            </w:r>
          </w:p>
        </w:tc>
        <w:tc>
          <w:tcPr>
            <w:tcW w:w="299" w:type="pct"/>
            <w:tcBorders>
              <w:top w:val="nil"/>
              <w:left w:val="nil"/>
              <w:bottom w:val="nil"/>
              <w:right w:val="nil"/>
            </w:tcBorders>
            <w:shd w:val="clear" w:color="auto" w:fill="auto"/>
            <w:noWrap/>
            <w:vAlign w:val="center"/>
            <w:hideMark/>
          </w:tcPr>
          <w:p w14:paraId="13133C4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33.0</w:t>
            </w:r>
          </w:p>
        </w:tc>
      </w:tr>
      <w:tr w:rsidR="002B39A3" w:rsidRPr="00897B86" w14:paraId="300ADB8E" w14:textId="77777777" w:rsidTr="002B39A3">
        <w:trPr>
          <w:trHeight w:val="300"/>
        </w:trPr>
        <w:tc>
          <w:tcPr>
            <w:tcW w:w="756" w:type="pct"/>
            <w:tcBorders>
              <w:top w:val="nil"/>
              <w:left w:val="nil"/>
              <w:bottom w:val="nil"/>
              <w:right w:val="nil"/>
            </w:tcBorders>
            <w:shd w:val="clear" w:color="auto" w:fill="auto"/>
            <w:noWrap/>
            <w:vAlign w:val="center"/>
            <w:hideMark/>
          </w:tcPr>
          <w:p w14:paraId="596950A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El Salvador</w:t>
            </w:r>
          </w:p>
        </w:tc>
        <w:tc>
          <w:tcPr>
            <w:tcW w:w="357" w:type="pct"/>
            <w:tcBorders>
              <w:top w:val="nil"/>
              <w:left w:val="nil"/>
              <w:bottom w:val="nil"/>
              <w:right w:val="nil"/>
            </w:tcBorders>
            <w:shd w:val="clear" w:color="auto" w:fill="auto"/>
            <w:noWrap/>
            <w:vAlign w:val="center"/>
            <w:hideMark/>
          </w:tcPr>
          <w:p w14:paraId="3848FF6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 (0.9)</w:t>
            </w:r>
          </w:p>
        </w:tc>
        <w:tc>
          <w:tcPr>
            <w:tcW w:w="299" w:type="pct"/>
            <w:tcBorders>
              <w:top w:val="nil"/>
              <w:left w:val="nil"/>
              <w:bottom w:val="nil"/>
              <w:right w:val="nil"/>
            </w:tcBorders>
            <w:shd w:val="clear" w:color="auto" w:fill="auto"/>
            <w:noWrap/>
            <w:vAlign w:val="center"/>
            <w:hideMark/>
          </w:tcPr>
          <w:p w14:paraId="6379C96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50.6</w:t>
            </w:r>
          </w:p>
        </w:tc>
        <w:tc>
          <w:tcPr>
            <w:tcW w:w="299" w:type="pct"/>
            <w:tcBorders>
              <w:top w:val="nil"/>
              <w:left w:val="nil"/>
              <w:bottom w:val="nil"/>
              <w:right w:val="nil"/>
            </w:tcBorders>
            <w:shd w:val="clear" w:color="auto" w:fill="auto"/>
            <w:noWrap/>
            <w:vAlign w:val="center"/>
            <w:hideMark/>
          </w:tcPr>
          <w:p w14:paraId="522FA7B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34.6</w:t>
            </w:r>
          </w:p>
        </w:tc>
        <w:tc>
          <w:tcPr>
            <w:tcW w:w="299" w:type="pct"/>
            <w:tcBorders>
              <w:top w:val="nil"/>
              <w:left w:val="nil"/>
              <w:bottom w:val="nil"/>
              <w:right w:val="nil"/>
            </w:tcBorders>
            <w:shd w:val="clear" w:color="auto" w:fill="auto"/>
            <w:noWrap/>
            <w:vAlign w:val="center"/>
            <w:hideMark/>
          </w:tcPr>
          <w:p w14:paraId="09410B2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1F5535C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16.7</w:t>
            </w:r>
          </w:p>
        </w:tc>
        <w:tc>
          <w:tcPr>
            <w:tcW w:w="299" w:type="pct"/>
            <w:tcBorders>
              <w:top w:val="nil"/>
              <w:left w:val="nil"/>
              <w:bottom w:val="nil"/>
              <w:right w:val="nil"/>
            </w:tcBorders>
            <w:shd w:val="clear" w:color="auto" w:fill="auto"/>
            <w:noWrap/>
            <w:vAlign w:val="center"/>
            <w:hideMark/>
          </w:tcPr>
          <w:p w14:paraId="22FBE02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57.4</w:t>
            </w:r>
          </w:p>
        </w:tc>
        <w:tc>
          <w:tcPr>
            <w:tcW w:w="299" w:type="pct"/>
            <w:tcBorders>
              <w:top w:val="nil"/>
              <w:left w:val="nil"/>
              <w:bottom w:val="nil"/>
              <w:right w:val="nil"/>
            </w:tcBorders>
            <w:shd w:val="clear" w:color="auto" w:fill="auto"/>
            <w:noWrap/>
            <w:vAlign w:val="center"/>
            <w:hideMark/>
          </w:tcPr>
          <w:p w14:paraId="33D2934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90.4</w:t>
            </w:r>
          </w:p>
        </w:tc>
        <w:tc>
          <w:tcPr>
            <w:tcW w:w="299" w:type="pct"/>
            <w:tcBorders>
              <w:top w:val="nil"/>
              <w:left w:val="nil"/>
              <w:bottom w:val="nil"/>
              <w:right w:val="nil"/>
            </w:tcBorders>
            <w:shd w:val="clear" w:color="auto" w:fill="auto"/>
            <w:noWrap/>
            <w:vAlign w:val="center"/>
            <w:hideMark/>
          </w:tcPr>
          <w:p w14:paraId="3069E31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79.1</w:t>
            </w:r>
          </w:p>
        </w:tc>
        <w:tc>
          <w:tcPr>
            <w:tcW w:w="299" w:type="pct"/>
            <w:tcBorders>
              <w:top w:val="nil"/>
              <w:left w:val="nil"/>
              <w:bottom w:val="nil"/>
              <w:right w:val="nil"/>
            </w:tcBorders>
            <w:shd w:val="clear" w:color="auto" w:fill="auto"/>
            <w:noWrap/>
            <w:vAlign w:val="center"/>
            <w:hideMark/>
          </w:tcPr>
          <w:p w14:paraId="6939B55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10.3</w:t>
            </w:r>
          </w:p>
        </w:tc>
        <w:tc>
          <w:tcPr>
            <w:tcW w:w="299" w:type="pct"/>
            <w:tcBorders>
              <w:top w:val="nil"/>
              <w:left w:val="nil"/>
              <w:bottom w:val="nil"/>
              <w:right w:val="nil"/>
            </w:tcBorders>
            <w:shd w:val="clear" w:color="auto" w:fill="auto"/>
            <w:noWrap/>
            <w:vAlign w:val="center"/>
            <w:hideMark/>
          </w:tcPr>
          <w:p w14:paraId="65EE5EC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33.2</w:t>
            </w:r>
          </w:p>
        </w:tc>
        <w:tc>
          <w:tcPr>
            <w:tcW w:w="299" w:type="pct"/>
            <w:tcBorders>
              <w:top w:val="nil"/>
              <w:left w:val="nil"/>
              <w:bottom w:val="nil"/>
              <w:right w:val="nil"/>
            </w:tcBorders>
            <w:shd w:val="clear" w:color="auto" w:fill="auto"/>
            <w:noWrap/>
            <w:vAlign w:val="center"/>
            <w:hideMark/>
          </w:tcPr>
          <w:p w14:paraId="04B6335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12.6</w:t>
            </w:r>
          </w:p>
        </w:tc>
        <w:tc>
          <w:tcPr>
            <w:tcW w:w="299" w:type="pct"/>
            <w:tcBorders>
              <w:top w:val="nil"/>
              <w:left w:val="nil"/>
              <w:bottom w:val="nil"/>
              <w:right w:val="nil"/>
            </w:tcBorders>
            <w:shd w:val="clear" w:color="auto" w:fill="auto"/>
            <w:noWrap/>
            <w:vAlign w:val="center"/>
            <w:hideMark/>
          </w:tcPr>
          <w:p w14:paraId="5CDD261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5.2</w:t>
            </w:r>
          </w:p>
        </w:tc>
        <w:tc>
          <w:tcPr>
            <w:tcW w:w="299" w:type="pct"/>
            <w:tcBorders>
              <w:top w:val="nil"/>
              <w:left w:val="nil"/>
              <w:bottom w:val="nil"/>
              <w:right w:val="nil"/>
            </w:tcBorders>
            <w:shd w:val="clear" w:color="auto" w:fill="auto"/>
            <w:noWrap/>
            <w:vAlign w:val="center"/>
            <w:hideMark/>
          </w:tcPr>
          <w:p w14:paraId="2B0A254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22.5</w:t>
            </w:r>
          </w:p>
        </w:tc>
        <w:tc>
          <w:tcPr>
            <w:tcW w:w="299" w:type="pct"/>
            <w:tcBorders>
              <w:top w:val="nil"/>
              <w:left w:val="nil"/>
              <w:bottom w:val="nil"/>
              <w:right w:val="nil"/>
            </w:tcBorders>
            <w:shd w:val="clear" w:color="auto" w:fill="auto"/>
            <w:noWrap/>
            <w:vAlign w:val="center"/>
            <w:hideMark/>
          </w:tcPr>
          <w:p w14:paraId="3F44089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35.5</w:t>
            </w:r>
          </w:p>
        </w:tc>
      </w:tr>
      <w:tr w:rsidR="002B39A3" w:rsidRPr="00897B86" w14:paraId="00239741" w14:textId="77777777" w:rsidTr="002B39A3">
        <w:trPr>
          <w:trHeight w:val="300"/>
        </w:trPr>
        <w:tc>
          <w:tcPr>
            <w:tcW w:w="756" w:type="pct"/>
            <w:tcBorders>
              <w:top w:val="nil"/>
              <w:left w:val="nil"/>
              <w:bottom w:val="nil"/>
              <w:right w:val="nil"/>
            </w:tcBorders>
            <w:shd w:val="clear" w:color="auto" w:fill="auto"/>
            <w:noWrap/>
            <w:vAlign w:val="center"/>
            <w:hideMark/>
          </w:tcPr>
          <w:p w14:paraId="2B95A7B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Ghana</w:t>
            </w:r>
          </w:p>
        </w:tc>
        <w:tc>
          <w:tcPr>
            <w:tcW w:w="357" w:type="pct"/>
            <w:tcBorders>
              <w:top w:val="nil"/>
              <w:left w:val="nil"/>
              <w:bottom w:val="nil"/>
              <w:right w:val="nil"/>
            </w:tcBorders>
            <w:shd w:val="clear" w:color="auto" w:fill="auto"/>
            <w:noWrap/>
            <w:vAlign w:val="center"/>
            <w:hideMark/>
          </w:tcPr>
          <w:p w14:paraId="2750A64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13.8 (1.0)</w:t>
            </w:r>
          </w:p>
        </w:tc>
        <w:tc>
          <w:tcPr>
            <w:tcW w:w="299" w:type="pct"/>
            <w:tcBorders>
              <w:top w:val="nil"/>
              <w:left w:val="nil"/>
              <w:bottom w:val="nil"/>
              <w:right w:val="nil"/>
            </w:tcBorders>
            <w:shd w:val="clear" w:color="auto" w:fill="auto"/>
            <w:noWrap/>
            <w:vAlign w:val="center"/>
            <w:hideMark/>
          </w:tcPr>
          <w:p w14:paraId="5C07902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49.1</w:t>
            </w:r>
          </w:p>
        </w:tc>
        <w:tc>
          <w:tcPr>
            <w:tcW w:w="299" w:type="pct"/>
            <w:tcBorders>
              <w:top w:val="nil"/>
              <w:left w:val="nil"/>
              <w:bottom w:val="nil"/>
              <w:right w:val="nil"/>
            </w:tcBorders>
            <w:shd w:val="clear" w:color="auto" w:fill="auto"/>
            <w:noWrap/>
            <w:vAlign w:val="center"/>
            <w:hideMark/>
          </w:tcPr>
          <w:p w14:paraId="29317E3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61.2</w:t>
            </w:r>
          </w:p>
        </w:tc>
        <w:tc>
          <w:tcPr>
            <w:tcW w:w="299" w:type="pct"/>
            <w:tcBorders>
              <w:top w:val="nil"/>
              <w:left w:val="nil"/>
              <w:bottom w:val="nil"/>
              <w:right w:val="nil"/>
            </w:tcBorders>
            <w:shd w:val="clear" w:color="auto" w:fill="auto"/>
            <w:noWrap/>
            <w:vAlign w:val="center"/>
            <w:hideMark/>
          </w:tcPr>
          <w:p w14:paraId="6AC39BE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16.7</w:t>
            </w:r>
          </w:p>
        </w:tc>
        <w:tc>
          <w:tcPr>
            <w:tcW w:w="299" w:type="pct"/>
            <w:tcBorders>
              <w:top w:val="nil"/>
              <w:left w:val="nil"/>
              <w:bottom w:val="nil"/>
              <w:right w:val="nil"/>
            </w:tcBorders>
            <w:shd w:val="clear" w:color="auto" w:fill="auto"/>
            <w:noWrap/>
            <w:vAlign w:val="center"/>
            <w:hideMark/>
          </w:tcPr>
          <w:p w14:paraId="6D4004C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15.3</w:t>
            </w:r>
          </w:p>
        </w:tc>
        <w:tc>
          <w:tcPr>
            <w:tcW w:w="299" w:type="pct"/>
            <w:tcBorders>
              <w:top w:val="nil"/>
              <w:left w:val="nil"/>
              <w:bottom w:val="nil"/>
              <w:right w:val="nil"/>
            </w:tcBorders>
            <w:shd w:val="clear" w:color="auto" w:fill="auto"/>
            <w:noWrap/>
            <w:vAlign w:val="center"/>
            <w:hideMark/>
          </w:tcPr>
          <w:p w14:paraId="4C03C0F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69.9</w:t>
            </w:r>
          </w:p>
        </w:tc>
        <w:tc>
          <w:tcPr>
            <w:tcW w:w="299" w:type="pct"/>
            <w:tcBorders>
              <w:top w:val="nil"/>
              <w:left w:val="nil"/>
              <w:bottom w:val="nil"/>
              <w:right w:val="nil"/>
            </w:tcBorders>
            <w:shd w:val="clear" w:color="auto" w:fill="auto"/>
            <w:noWrap/>
            <w:vAlign w:val="center"/>
            <w:hideMark/>
          </w:tcPr>
          <w:p w14:paraId="470EEE5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71.6</w:t>
            </w:r>
          </w:p>
        </w:tc>
        <w:tc>
          <w:tcPr>
            <w:tcW w:w="299" w:type="pct"/>
            <w:tcBorders>
              <w:top w:val="nil"/>
              <w:left w:val="nil"/>
              <w:bottom w:val="nil"/>
              <w:right w:val="nil"/>
            </w:tcBorders>
            <w:shd w:val="clear" w:color="auto" w:fill="auto"/>
            <w:noWrap/>
            <w:vAlign w:val="center"/>
            <w:hideMark/>
          </w:tcPr>
          <w:p w14:paraId="22DA704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63.1</w:t>
            </w:r>
          </w:p>
        </w:tc>
        <w:tc>
          <w:tcPr>
            <w:tcW w:w="299" w:type="pct"/>
            <w:tcBorders>
              <w:top w:val="nil"/>
              <w:left w:val="nil"/>
              <w:bottom w:val="nil"/>
              <w:right w:val="nil"/>
            </w:tcBorders>
            <w:shd w:val="clear" w:color="auto" w:fill="auto"/>
            <w:noWrap/>
            <w:vAlign w:val="center"/>
            <w:hideMark/>
          </w:tcPr>
          <w:p w14:paraId="3112F4A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w:t>
            </w:r>
          </w:p>
        </w:tc>
        <w:tc>
          <w:tcPr>
            <w:tcW w:w="299" w:type="pct"/>
            <w:tcBorders>
              <w:top w:val="nil"/>
              <w:left w:val="nil"/>
              <w:bottom w:val="nil"/>
              <w:right w:val="nil"/>
            </w:tcBorders>
            <w:shd w:val="clear" w:color="auto" w:fill="auto"/>
            <w:noWrap/>
            <w:vAlign w:val="center"/>
            <w:hideMark/>
          </w:tcPr>
          <w:p w14:paraId="3F401A0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18.1</w:t>
            </w:r>
          </w:p>
        </w:tc>
        <w:tc>
          <w:tcPr>
            <w:tcW w:w="299" w:type="pct"/>
            <w:tcBorders>
              <w:top w:val="nil"/>
              <w:left w:val="nil"/>
              <w:bottom w:val="nil"/>
              <w:right w:val="nil"/>
            </w:tcBorders>
            <w:shd w:val="clear" w:color="auto" w:fill="auto"/>
            <w:noWrap/>
            <w:vAlign w:val="center"/>
            <w:hideMark/>
          </w:tcPr>
          <w:p w14:paraId="193398A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11.3</w:t>
            </w:r>
          </w:p>
        </w:tc>
        <w:tc>
          <w:tcPr>
            <w:tcW w:w="299" w:type="pct"/>
            <w:tcBorders>
              <w:top w:val="nil"/>
              <w:left w:val="nil"/>
              <w:bottom w:val="nil"/>
              <w:right w:val="nil"/>
            </w:tcBorders>
            <w:shd w:val="clear" w:color="auto" w:fill="auto"/>
            <w:noWrap/>
            <w:vAlign w:val="center"/>
            <w:hideMark/>
          </w:tcPr>
          <w:p w14:paraId="6B74CA4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10.0</w:t>
            </w:r>
          </w:p>
        </w:tc>
        <w:tc>
          <w:tcPr>
            <w:tcW w:w="299" w:type="pct"/>
            <w:tcBorders>
              <w:top w:val="nil"/>
              <w:left w:val="nil"/>
              <w:bottom w:val="nil"/>
              <w:right w:val="nil"/>
            </w:tcBorders>
            <w:shd w:val="clear" w:color="auto" w:fill="auto"/>
            <w:noWrap/>
            <w:vAlign w:val="center"/>
            <w:hideMark/>
          </w:tcPr>
          <w:p w14:paraId="7A82320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62.8</w:t>
            </w:r>
          </w:p>
        </w:tc>
        <w:tc>
          <w:tcPr>
            <w:tcW w:w="299" w:type="pct"/>
            <w:tcBorders>
              <w:top w:val="nil"/>
              <w:left w:val="nil"/>
              <w:bottom w:val="nil"/>
              <w:right w:val="nil"/>
            </w:tcBorders>
            <w:shd w:val="clear" w:color="auto" w:fill="auto"/>
            <w:noWrap/>
            <w:vAlign w:val="center"/>
            <w:hideMark/>
          </w:tcPr>
          <w:p w14:paraId="6FC5538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72.2</w:t>
            </w:r>
          </w:p>
        </w:tc>
      </w:tr>
      <w:tr w:rsidR="002B39A3" w:rsidRPr="00897B86" w14:paraId="20C706D5" w14:textId="77777777" w:rsidTr="002B39A3">
        <w:trPr>
          <w:trHeight w:val="300"/>
        </w:trPr>
        <w:tc>
          <w:tcPr>
            <w:tcW w:w="756" w:type="pct"/>
            <w:tcBorders>
              <w:top w:val="nil"/>
              <w:left w:val="nil"/>
              <w:bottom w:val="nil"/>
              <w:right w:val="nil"/>
            </w:tcBorders>
            <w:shd w:val="clear" w:color="auto" w:fill="auto"/>
            <w:noWrap/>
            <w:vAlign w:val="center"/>
            <w:hideMark/>
          </w:tcPr>
          <w:p w14:paraId="706E474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Guatemala</w:t>
            </w:r>
          </w:p>
        </w:tc>
        <w:tc>
          <w:tcPr>
            <w:tcW w:w="357" w:type="pct"/>
            <w:tcBorders>
              <w:top w:val="nil"/>
              <w:left w:val="nil"/>
              <w:bottom w:val="nil"/>
              <w:right w:val="nil"/>
            </w:tcBorders>
            <w:shd w:val="clear" w:color="auto" w:fill="auto"/>
            <w:noWrap/>
            <w:vAlign w:val="center"/>
            <w:hideMark/>
          </w:tcPr>
          <w:p w14:paraId="51B1E84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13.9 (0.9)</w:t>
            </w:r>
          </w:p>
        </w:tc>
        <w:tc>
          <w:tcPr>
            <w:tcW w:w="299" w:type="pct"/>
            <w:tcBorders>
              <w:top w:val="nil"/>
              <w:left w:val="nil"/>
              <w:bottom w:val="nil"/>
              <w:right w:val="nil"/>
            </w:tcBorders>
            <w:shd w:val="clear" w:color="auto" w:fill="auto"/>
            <w:noWrap/>
            <w:vAlign w:val="center"/>
            <w:hideMark/>
          </w:tcPr>
          <w:p w14:paraId="3129DB5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50.9</w:t>
            </w:r>
          </w:p>
        </w:tc>
        <w:tc>
          <w:tcPr>
            <w:tcW w:w="299" w:type="pct"/>
            <w:tcBorders>
              <w:top w:val="nil"/>
              <w:left w:val="nil"/>
              <w:bottom w:val="nil"/>
              <w:right w:val="nil"/>
            </w:tcBorders>
            <w:shd w:val="clear" w:color="auto" w:fill="auto"/>
            <w:noWrap/>
            <w:vAlign w:val="center"/>
            <w:hideMark/>
          </w:tcPr>
          <w:p w14:paraId="2DCF8A3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36.5</w:t>
            </w:r>
          </w:p>
        </w:tc>
        <w:tc>
          <w:tcPr>
            <w:tcW w:w="299" w:type="pct"/>
            <w:tcBorders>
              <w:top w:val="nil"/>
              <w:left w:val="nil"/>
              <w:bottom w:val="nil"/>
              <w:right w:val="nil"/>
            </w:tcBorders>
            <w:shd w:val="clear" w:color="auto" w:fill="auto"/>
            <w:noWrap/>
            <w:vAlign w:val="center"/>
            <w:hideMark/>
          </w:tcPr>
          <w:p w14:paraId="0DF741D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61A6B73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16.6</w:t>
            </w:r>
          </w:p>
        </w:tc>
        <w:tc>
          <w:tcPr>
            <w:tcW w:w="299" w:type="pct"/>
            <w:tcBorders>
              <w:top w:val="nil"/>
              <w:left w:val="nil"/>
              <w:bottom w:val="nil"/>
              <w:right w:val="nil"/>
            </w:tcBorders>
            <w:shd w:val="clear" w:color="auto" w:fill="auto"/>
            <w:noWrap/>
            <w:vAlign w:val="center"/>
            <w:hideMark/>
          </w:tcPr>
          <w:p w14:paraId="53CFA37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56.8</w:t>
            </w:r>
          </w:p>
        </w:tc>
        <w:tc>
          <w:tcPr>
            <w:tcW w:w="299" w:type="pct"/>
            <w:tcBorders>
              <w:top w:val="nil"/>
              <w:left w:val="nil"/>
              <w:bottom w:val="nil"/>
              <w:right w:val="nil"/>
            </w:tcBorders>
            <w:shd w:val="clear" w:color="auto" w:fill="auto"/>
            <w:noWrap/>
            <w:vAlign w:val="center"/>
            <w:hideMark/>
          </w:tcPr>
          <w:p w14:paraId="5FBE774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88.8</w:t>
            </w:r>
          </w:p>
        </w:tc>
        <w:tc>
          <w:tcPr>
            <w:tcW w:w="299" w:type="pct"/>
            <w:tcBorders>
              <w:top w:val="nil"/>
              <w:left w:val="nil"/>
              <w:bottom w:val="nil"/>
              <w:right w:val="nil"/>
            </w:tcBorders>
            <w:shd w:val="clear" w:color="auto" w:fill="auto"/>
            <w:noWrap/>
            <w:vAlign w:val="center"/>
            <w:hideMark/>
          </w:tcPr>
          <w:p w14:paraId="28F1B17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71.2</w:t>
            </w:r>
          </w:p>
        </w:tc>
        <w:tc>
          <w:tcPr>
            <w:tcW w:w="299" w:type="pct"/>
            <w:tcBorders>
              <w:top w:val="nil"/>
              <w:left w:val="nil"/>
              <w:bottom w:val="nil"/>
              <w:right w:val="nil"/>
            </w:tcBorders>
            <w:shd w:val="clear" w:color="auto" w:fill="auto"/>
            <w:noWrap/>
            <w:vAlign w:val="center"/>
            <w:hideMark/>
          </w:tcPr>
          <w:p w14:paraId="5B32B6B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7.7</w:t>
            </w:r>
          </w:p>
        </w:tc>
        <w:tc>
          <w:tcPr>
            <w:tcW w:w="299" w:type="pct"/>
            <w:tcBorders>
              <w:top w:val="nil"/>
              <w:left w:val="nil"/>
              <w:bottom w:val="nil"/>
              <w:right w:val="nil"/>
            </w:tcBorders>
            <w:shd w:val="clear" w:color="auto" w:fill="auto"/>
            <w:noWrap/>
            <w:vAlign w:val="center"/>
            <w:hideMark/>
          </w:tcPr>
          <w:p w14:paraId="43986E0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28.8</w:t>
            </w:r>
          </w:p>
        </w:tc>
        <w:tc>
          <w:tcPr>
            <w:tcW w:w="299" w:type="pct"/>
            <w:tcBorders>
              <w:top w:val="nil"/>
              <w:left w:val="nil"/>
              <w:bottom w:val="nil"/>
              <w:right w:val="nil"/>
            </w:tcBorders>
            <w:shd w:val="clear" w:color="auto" w:fill="auto"/>
            <w:noWrap/>
            <w:vAlign w:val="center"/>
            <w:hideMark/>
          </w:tcPr>
          <w:p w14:paraId="49C31EA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5D7BA10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6.5</w:t>
            </w:r>
          </w:p>
        </w:tc>
        <w:tc>
          <w:tcPr>
            <w:tcW w:w="299" w:type="pct"/>
            <w:tcBorders>
              <w:top w:val="nil"/>
              <w:left w:val="nil"/>
              <w:bottom w:val="nil"/>
              <w:right w:val="nil"/>
            </w:tcBorders>
            <w:shd w:val="clear" w:color="auto" w:fill="auto"/>
            <w:noWrap/>
            <w:vAlign w:val="center"/>
            <w:hideMark/>
          </w:tcPr>
          <w:p w14:paraId="6ADDFB8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23.0</w:t>
            </w:r>
          </w:p>
        </w:tc>
        <w:tc>
          <w:tcPr>
            <w:tcW w:w="299" w:type="pct"/>
            <w:tcBorders>
              <w:top w:val="nil"/>
              <w:left w:val="nil"/>
              <w:bottom w:val="nil"/>
              <w:right w:val="nil"/>
            </w:tcBorders>
            <w:shd w:val="clear" w:color="auto" w:fill="auto"/>
            <w:noWrap/>
            <w:vAlign w:val="center"/>
            <w:hideMark/>
          </w:tcPr>
          <w:p w14:paraId="6108919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32.2</w:t>
            </w:r>
          </w:p>
        </w:tc>
      </w:tr>
      <w:tr w:rsidR="002B39A3" w:rsidRPr="00897B86" w14:paraId="52BC213F" w14:textId="77777777" w:rsidTr="002B39A3">
        <w:trPr>
          <w:trHeight w:val="300"/>
        </w:trPr>
        <w:tc>
          <w:tcPr>
            <w:tcW w:w="756" w:type="pct"/>
            <w:tcBorders>
              <w:top w:val="nil"/>
              <w:left w:val="nil"/>
              <w:bottom w:val="nil"/>
              <w:right w:val="nil"/>
            </w:tcBorders>
            <w:shd w:val="clear" w:color="auto" w:fill="auto"/>
            <w:noWrap/>
            <w:vAlign w:val="center"/>
            <w:hideMark/>
          </w:tcPr>
          <w:p w14:paraId="0E5DE83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Guyana</w:t>
            </w:r>
          </w:p>
        </w:tc>
        <w:tc>
          <w:tcPr>
            <w:tcW w:w="357" w:type="pct"/>
            <w:tcBorders>
              <w:top w:val="nil"/>
              <w:left w:val="nil"/>
              <w:bottom w:val="nil"/>
              <w:right w:val="nil"/>
            </w:tcBorders>
            <w:shd w:val="clear" w:color="auto" w:fill="auto"/>
            <w:noWrap/>
            <w:vAlign w:val="center"/>
            <w:hideMark/>
          </w:tcPr>
          <w:p w14:paraId="43A1F00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14.1 (0.8)</w:t>
            </w:r>
          </w:p>
        </w:tc>
        <w:tc>
          <w:tcPr>
            <w:tcW w:w="299" w:type="pct"/>
            <w:tcBorders>
              <w:top w:val="nil"/>
              <w:left w:val="nil"/>
              <w:bottom w:val="nil"/>
              <w:right w:val="nil"/>
            </w:tcBorders>
            <w:shd w:val="clear" w:color="auto" w:fill="auto"/>
            <w:noWrap/>
            <w:vAlign w:val="center"/>
            <w:hideMark/>
          </w:tcPr>
          <w:p w14:paraId="36820DE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48.6</w:t>
            </w:r>
          </w:p>
        </w:tc>
        <w:tc>
          <w:tcPr>
            <w:tcW w:w="299" w:type="pct"/>
            <w:tcBorders>
              <w:top w:val="nil"/>
              <w:left w:val="nil"/>
              <w:bottom w:val="nil"/>
              <w:right w:val="nil"/>
            </w:tcBorders>
            <w:shd w:val="clear" w:color="auto" w:fill="auto"/>
            <w:noWrap/>
            <w:vAlign w:val="center"/>
            <w:hideMark/>
          </w:tcPr>
          <w:p w14:paraId="365CADE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45.3</w:t>
            </w:r>
          </w:p>
        </w:tc>
        <w:tc>
          <w:tcPr>
            <w:tcW w:w="299" w:type="pct"/>
            <w:tcBorders>
              <w:top w:val="nil"/>
              <w:left w:val="nil"/>
              <w:bottom w:val="nil"/>
              <w:right w:val="nil"/>
            </w:tcBorders>
            <w:shd w:val="clear" w:color="auto" w:fill="auto"/>
            <w:noWrap/>
            <w:vAlign w:val="center"/>
            <w:hideMark/>
          </w:tcPr>
          <w:p w14:paraId="1C87BC2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15.4</w:t>
            </w:r>
          </w:p>
        </w:tc>
        <w:tc>
          <w:tcPr>
            <w:tcW w:w="299" w:type="pct"/>
            <w:tcBorders>
              <w:top w:val="nil"/>
              <w:left w:val="nil"/>
              <w:bottom w:val="nil"/>
              <w:right w:val="nil"/>
            </w:tcBorders>
            <w:shd w:val="clear" w:color="auto" w:fill="auto"/>
            <w:noWrap/>
            <w:vAlign w:val="center"/>
            <w:hideMark/>
          </w:tcPr>
          <w:p w14:paraId="1E4AD49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39.3</w:t>
            </w:r>
          </w:p>
        </w:tc>
        <w:tc>
          <w:tcPr>
            <w:tcW w:w="299" w:type="pct"/>
            <w:tcBorders>
              <w:top w:val="nil"/>
              <w:left w:val="nil"/>
              <w:bottom w:val="nil"/>
              <w:right w:val="nil"/>
            </w:tcBorders>
            <w:shd w:val="clear" w:color="auto" w:fill="auto"/>
            <w:noWrap/>
            <w:vAlign w:val="center"/>
            <w:hideMark/>
          </w:tcPr>
          <w:p w14:paraId="37CAF20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56.0</w:t>
            </w:r>
          </w:p>
        </w:tc>
        <w:tc>
          <w:tcPr>
            <w:tcW w:w="299" w:type="pct"/>
            <w:tcBorders>
              <w:top w:val="nil"/>
              <w:left w:val="nil"/>
              <w:bottom w:val="nil"/>
              <w:right w:val="nil"/>
            </w:tcBorders>
            <w:shd w:val="clear" w:color="auto" w:fill="auto"/>
            <w:noWrap/>
            <w:vAlign w:val="center"/>
            <w:hideMark/>
          </w:tcPr>
          <w:p w14:paraId="7FB31D4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91.2</w:t>
            </w:r>
          </w:p>
        </w:tc>
        <w:tc>
          <w:tcPr>
            <w:tcW w:w="299" w:type="pct"/>
            <w:tcBorders>
              <w:top w:val="nil"/>
              <w:left w:val="nil"/>
              <w:bottom w:val="nil"/>
              <w:right w:val="nil"/>
            </w:tcBorders>
            <w:shd w:val="clear" w:color="auto" w:fill="auto"/>
            <w:noWrap/>
            <w:vAlign w:val="center"/>
            <w:hideMark/>
          </w:tcPr>
          <w:p w14:paraId="1578065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68.3</w:t>
            </w:r>
          </w:p>
        </w:tc>
        <w:tc>
          <w:tcPr>
            <w:tcW w:w="299" w:type="pct"/>
            <w:tcBorders>
              <w:top w:val="nil"/>
              <w:left w:val="nil"/>
              <w:bottom w:val="nil"/>
              <w:right w:val="nil"/>
            </w:tcBorders>
            <w:shd w:val="clear" w:color="auto" w:fill="auto"/>
            <w:noWrap/>
            <w:vAlign w:val="center"/>
            <w:hideMark/>
          </w:tcPr>
          <w:p w14:paraId="3898ED2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4.1</w:t>
            </w:r>
          </w:p>
        </w:tc>
        <w:tc>
          <w:tcPr>
            <w:tcW w:w="299" w:type="pct"/>
            <w:tcBorders>
              <w:top w:val="nil"/>
              <w:left w:val="nil"/>
              <w:bottom w:val="nil"/>
              <w:right w:val="nil"/>
            </w:tcBorders>
            <w:shd w:val="clear" w:color="auto" w:fill="auto"/>
            <w:noWrap/>
            <w:vAlign w:val="center"/>
            <w:hideMark/>
          </w:tcPr>
          <w:p w14:paraId="5DCE18E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11.7</w:t>
            </w:r>
          </w:p>
        </w:tc>
        <w:tc>
          <w:tcPr>
            <w:tcW w:w="299" w:type="pct"/>
            <w:tcBorders>
              <w:top w:val="nil"/>
              <w:left w:val="nil"/>
              <w:bottom w:val="nil"/>
              <w:right w:val="nil"/>
            </w:tcBorders>
            <w:shd w:val="clear" w:color="auto" w:fill="auto"/>
            <w:noWrap/>
            <w:vAlign w:val="center"/>
            <w:hideMark/>
          </w:tcPr>
          <w:p w14:paraId="469E30C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11.5</w:t>
            </w:r>
          </w:p>
        </w:tc>
        <w:tc>
          <w:tcPr>
            <w:tcW w:w="299" w:type="pct"/>
            <w:tcBorders>
              <w:top w:val="nil"/>
              <w:left w:val="nil"/>
              <w:bottom w:val="nil"/>
              <w:right w:val="nil"/>
            </w:tcBorders>
            <w:shd w:val="clear" w:color="auto" w:fill="auto"/>
            <w:noWrap/>
            <w:vAlign w:val="center"/>
            <w:hideMark/>
          </w:tcPr>
          <w:p w14:paraId="3DC3355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10.3</w:t>
            </w:r>
          </w:p>
        </w:tc>
        <w:tc>
          <w:tcPr>
            <w:tcW w:w="299" w:type="pct"/>
            <w:tcBorders>
              <w:top w:val="nil"/>
              <w:left w:val="nil"/>
              <w:bottom w:val="nil"/>
              <w:right w:val="nil"/>
            </w:tcBorders>
            <w:shd w:val="clear" w:color="auto" w:fill="auto"/>
            <w:noWrap/>
            <w:vAlign w:val="center"/>
            <w:hideMark/>
          </w:tcPr>
          <w:p w14:paraId="04E210A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38.4</w:t>
            </w:r>
          </w:p>
        </w:tc>
        <w:tc>
          <w:tcPr>
            <w:tcW w:w="299" w:type="pct"/>
            <w:tcBorders>
              <w:top w:val="nil"/>
              <w:left w:val="nil"/>
              <w:bottom w:val="nil"/>
              <w:right w:val="nil"/>
            </w:tcBorders>
            <w:shd w:val="clear" w:color="auto" w:fill="auto"/>
            <w:noWrap/>
            <w:vAlign w:val="center"/>
            <w:hideMark/>
          </w:tcPr>
          <w:p w14:paraId="6FA61D3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37.7</w:t>
            </w:r>
          </w:p>
        </w:tc>
      </w:tr>
      <w:tr w:rsidR="002B39A3" w:rsidRPr="00897B86" w14:paraId="328A1758" w14:textId="77777777" w:rsidTr="002B39A3">
        <w:trPr>
          <w:trHeight w:val="300"/>
        </w:trPr>
        <w:tc>
          <w:tcPr>
            <w:tcW w:w="756" w:type="pct"/>
            <w:tcBorders>
              <w:top w:val="nil"/>
              <w:left w:val="nil"/>
              <w:bottom w:val="nil"/>
              <w:right w:val="nil"/>
            </w:tcBorders>
            <w:shd w:val="clear" w:color="auto" w:fill="auto"/>
            <w:noWrap/>
            <w:vAlign w:val="center"/>
            <w:hideMark/>
          </w:tcPr>
          <w:p w14:paraId="16544C6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Honduras</w:t>
            </w:r>
          </w:p>
        </w:tc>
        <w:tc>
          <w:tcPr>
            <w:tcW w:w="357" w:type="pct"/>
            <w:tcBorders>
              <w:top w:val="nil"/>
              <w:left w:val="nil"/>
              <w:bottom w:val="nil"/>
              <w:right w:val="nil"/>
            </w:tcBorders>
            <w:shd w:val="clear" w:color="auto" w:fill="auto"/>
            <w:noWrap/>
            <w:vAlign w:val="center"/>
            <w:hideMark/>
          </w:tcPr>
          <w:p w14:paraId="3B02B43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13.6 (1.0)</w:t>
            </w:r>
          </w:p>
        </w:tc>
        <w:tc>
          <w:tcPr>
            <w:tcW w:w="299" w:type="pct"/>
            <w:tcBorders>
              <w:top w:val="nil"/>
              <w:left w:val="nil"/>
              <w:bottom w:val="nil"/>
              <w:right w:val="nil"/>
            </w:tcBorders>
            <w:shd w:val="clear" w:color="auto" w:fill="auto"/>
            <w:noWrap/>
            <w:vAlign w:val="center"/>
            <w:hideMark/>
          </w:tcPr>
          <w:p w14:paraId="71C8D52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46.1</w:t>
            </w:r>
          </w:p>
        </w:tc>
        <w:tc>
          <w:tcPr>
            <w:tcW w:w="299" w:type="pct"/>
            <w:tcBorders>
              <w:top w:val="nil"/>
              <w:left w:val="nil"/>
              <w:bottom w:val="nil"/>
              <w:right w:val="nil"/>
            </w:tcBorders>
            <w:shd w:val="clear" w:color="auto" w:fill="auto"/>
            <w:noWrap/>
            <w:vAlign w:val="center"/>
            <w:hideMark/>
          </w:tcPr>
          <w:p w14:paraId="40A55EC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35.8</w:t>
            </w:r>
          </w:p>
        </w:tc>
        <w:tc>
          <w:tcPr>
            <w:tcW w:w="299" w:type="pct"/>
            <w:tcBorders>
              <w:top w:val="nil"/>
              <w:left w:val="nil"/>
              <w:bottom w:val="nil"/>
              <w:right w:val="nil"/>
            </w:tcBorders>
            <w:shd w:val="clear" w:color="auto" w:fill="auto"/>
            <w:noWrap/>
            <w:vAlign w:val="center"/>
            <w:hideMark/>
          </w:tcPr>
          <w:p w14:paraId="2332DC9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13.3</w:t>
            </w:r>
          </w:p>
        </w:tc>
        <w:tc>
          <w:tcPr>
            <w:tcW w:w="299" w:type="pct"/>
            <w:tcBorders>
              <w:top w:val="nil"/>
              <w:left w:val="nil"/>
              <w:bottom w:val="nil"/>
              <w:right w:val="nil"/>
            </w:tcBorders>
            <w:shd w:val="clear" w:color="auto" w:fill="auto"/>
            <w:noWrap/>
            <w:vAlign w:val="center"/>
            <w:hideMark/>
          </w:tcPr>
          <w:p w14:paraId="7144E82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14.8</w:t>
            </w:r>
          </w:p>
        </w:tc>
        <w:tc>
          <w:tcPr>
            <w:tcW w:w="299" w:type="pct"/>
            <w:tcBorders>
              <w:top w:val="nil"/>
              <w:left w:val="nil"/>
              <w:bottom w:val="nil"/>
              <w:right w:val="nil"/>
            </w:tcBorders>
            <w:shd w:val="clear" w:color="auto" w:fill="auto"/>
            <w:noWrap/>
            <w:vAlign w:val="center"/>
            <w:hideMark/>
          </w:tcPr>
          <w:p w14:paraId="7B8A86C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48.0</w:t>
            </w:r>
          </w:p>
        </w:tc>
        <w:tc>
          <w:tcPr>
            <w:tcW w:w="299" w:type="pct"/>
            <w:tcBorders>
              <w:top w:val="nil"/>
              <w:left w:val="nil"/>
              <w:bottom w:val="nil"/>
              <w:right w:val="nil"/>
            </w:tcBorders>
            <w:shd w:val="clear" w:color="auto" w:fill="auto"/>
            <w:noWrap/>
            <w:vAlign w:val="center"/>
            <w:hideMark/>
          </w:tcPr>
          <w:p w14:paraId="0C60F76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91.9</w:t>
            </w:r>
          </w:p>
        </w:tc>
        <w:tc>
          <w:tcPr>
            <w:tcW w:w="299" w:type="pct"/>
            <w:tcBorders>
              <w:top w:val="nil"/>
              <w:left w:val="nil"/>
              <w:bottom w:val="nil"/>
              <w:right w:val="nil"/>
            </w:tcBorders>
            <w:shd w:val="clear" w:color="auto" w:fill="auto"/>
            <w:noWrap/>
            <w:vAlign w:val="center"/>
            <w:hideMark/>
          </w:tcPr>
          <w:p w14:paraId="7EFF068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73.7</w:t>
            </w:r>
          </w:p>
        </w:tc>
        <w:tc>
          <w:tcPr>
            <w:tcW w:w="299" w:type="pct"/>
            <w:tcBorders>
              <w:top w:val="nil"/>
              <w:left w:val="nil"/>
              <w:bottom w:val="nil"/>
              <w:right w:val="nil"/>
            </w:tcBorders>
            <w:shd w:val="clear" w:color="auto" w:fill="auto"/>
            <w:noWrap/>
            <w:vAlign w:val="center"/>
            <w:hideMark/>
          </w:tcPr>
          <w:p w14:paraId="18AB1F8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6.0</w:t>
            </w:r>
          </w:p>
        </w:tc>
        <w:tc>
          <w:tcPr>
            <w:tcW w:w="299" w:type="pct"/>
            <w:tcBorders>
              <w:top w:val="nil"/>
              <w:left w:val="nil"/>
              <w:bottom w:val="nil"/>
              <w:right w:val="nil"/>
            </w:tcBorders>
            <w:shd w:val="clear" w:color="auto" w:fill="auto"/>
            <w:noWrap/>
            <w:vAlign w:val="center"/>
            <w:hideMark/>
          </w:tcPr>
          <w:p w14:paraId="77E60CE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27.5</w:t>
            </w:r>
          </w:p>
        </w:tc>
        <w:tc>
          <w:tcPr>
            <w:tcW w:w="299" w:type="pct"/>
            <w:tcBorders>
              <w:top w:val="nil"/>
              <w:left w:val="nil"/>
              <w:bottom w:val="nil"/>
              <w:right w:val="nil"/>
            </w:tcBorders>
            <w:shd w:val="clear" w:color="auto" w:fill="auto"/>
            <w:noWrap/>
            <w:vAlign w:val="center"/>
            <w:hideMark/>
          </w:tcPr>
          <w:p w14:paraId="4F8A125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14.8</w:t>
            </w:r>
          </w:p>
        </w:tc>
        <w:tc>
          <w:tcPr>
            <w:tcW w:w="299" w:type="pct"/>
            <w:tcBorders>
              <w:top w:val="nil"/>
              <w:left w:val="nil"/>
              <w:bottom w:val="nil"/>
              <w:right w:val="nil"/>
            </w:tcBorders>
            <w:shd w:val="clear" w:color="auto" w:fill="auto"/>
            <w:noWrap/>
            <w:vAlign w:val="center"/>
            <w:hideMark/>
          </w:tcPr>
          <w:p w14:paraId="7EEDBF4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6.8</w:t>
            </w:r>
          </w:p>
        </w:tc>
        <w:tc>
          <w:tcPr>
            <w:tcW w:w="299" w:type="pct"/>
            <w:tcBorders>
              <w:top w:val="nil"/>
              <w:left w:val="nil"/>
              <w:bottom w:val="nil"/>
              <w:right w:val="nil"/>
            </w:tcBorders>
            <w:shd w:val="clear" w:color="auto" w:fill="auto"/>
            <w:noWrap/>
            <w:vAlign w:val="center"/>
            <w:hideMark/>
          </w:tcPr>
          <w:p w14:paraId="01D12CA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32.3</w:t>
            </w:r>
          </w:p>
        </w:tc>
        <w:tc>
          <w:tcPr>
            <w:tcW w:w="299" w:type="pct"/>
            <w:tcBorders>
              <w:top w:val="nil"/>
              <w:left w:val="nil"/>
              <w:bottom w:val="nil"/>
              <w:right w:val="nil"/>
            </w:tcBorders>
            <w:shd w:val="clear" w:color="auto" w:fill="auto"/>
            <w:noWrap/>
            <w:vAlign w:val="center"/>
            <w:hideMark/>
          </w:tcPr>
          <w:p w14:paraId="50AA5BA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35.9</w:t>
            </w:r>
          </w:p>
        </w:tc>
      </w:tr>
      <w:tr w:rsidR="002B39A3" w:rsidRPr="00897B86" w14:paraId="087E50F9" w14:textId="77777777" w:rsidTr="002B39A3">
        <w:trPr>
          <w:trHeight w:val="300"/>
        </w:trPr>
        <w:tc>
          <w:tcPr>
            <w:tcW w:w="756" w:type="pct"/>
            <w:tcBorders>
              <w:top w:val="nil"/>
              <w:left w:val="nil"/>
              <w:bottom w:val="nil"/>
              <w:right w:val="nil"/>
            </w:tcBorders>
            <w:shd w:val="clear" w:color="auto" w:fill="auto"/>
            <w:noWrap/>
            <w:vAlign w:val="center"/>
            <w:hideMark/>
          </w:tcPr>
          <w:p w14:paraId="76AE4C0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Indonesia</w:t>
            </w:r>
          </w:p>
        </w:tc>
        <w:tc>
          <w:tcPr>
            <w:tcW w:w="357" w:type="pct"/>
            <w:tcBorders>
              <w:top w:val="nil"/>
              <w:left w:val="nil"/>
              <w:bottom w:val="nil"/>
              <w:right w:val="nil"/>
            </w:tcBorders>
            <w:shd w:val="clear" w:color="auto" w:fill="auto"/>
            <w:noWrap/>
            <w:vAlign w:val="center"/>
            <w:hideMark/>
          </w:tcPr>
          <w:p w14:paraId="17A6B5A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13.5 (1.0)</w:t>
            </w:r>
          </w:p>
        </w:tc>
        <w:tc>
          <w:tcPr>
            <w:tcW w:w="299" w:type="pct"/>
            <w:tcBorders>
              <w:top w:val="nil"/>
              <w:left w:val="nil"/>
              <w:bottom w:val="nil"/>
              <w:right w:val="nil"/>
            </w:tcBorders>
            <w:shd w:val="clear" w:color="auto" w:fill="auto"/>
            <w:noWrap/>
            <w:vAlign w:val="center"/>
            <w:hideMark/>
          </w:tcPr>
          <w:p w14:paraId="71949CA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49.2</w:t>
            </w:r>
          </w:p>
        </w:tc>
        <w:tc>
          <w:tcPr>
            <w:tcW w:w="299" w:type="pct"/>
            <w:tcBorders>
              <w:top w:val="nil"/>
              <w:left w:val="nil"/>
              <w:bottom w:val="nil"/>
              <w:right w:val="nil"/>
            </w:tcBorders>
            <w:shd w:val="clear" w:color="auto" w:fill="auto"/>
            <w:noWrap/>
            <w:vAlign w:val="center"/>
            <w:hideMark/>
          </w:tcPr>
          <w:p w14:paraId="6D4B186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53.9</w:t>
            </w:r>
          </w:p>
        </w:tc>
        <w:tc>
          <w:tcPr>
            <w:tcW w:w="299" w:type="pct"/>
            <w:tcBorders>
              <w:top w:val="nil"/>
              <w:left w:val="nil"/>
              <w:bottom w:val="nil"/>
              <w:right w:val="nil"/>
            </w:tcBorders>
            <w:shd w:val="clear" w:color="auto" w:fill="auto"/>
            <w:noWrap/>
            <w:vAlign w:val="center"/>
            <w:hideMark/>
          </w:tcPr>
          <w:p w14:paraId="74F3D79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11.5</w:t>
            </w:r>
          </w:p>
        </w:tc>
        <w:tc>
          <w:tcPr>
            <w:tcW w:w="299" w:type="pct"/>
            <w:tcBorders>
              <w:top w:val="nil"/>
              <w:left w:val="nil"/>
              <w:bottom w:val="nil"/>
              <w:right w:val="nil"/>
            </w:tcBorders>
            <w:shd w:val="clear" w:color="auto" w:fill="auto"/>
            <w:noWrap/>
            <w:vAlign w:val="center"/>
            <w:hideMark/>
          </w:tcPr>
          <w:p w14:paraId="49A2DAA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3.7</w:t>
            </w:r>
          </w:p>
        </w:tc>
        <w:tc>
          <w:tcPr>
            <w:tcW w:w="299" w:type="pct"/>
            <w:tcBorders>
              <w:top w:val="nil"/>
              <w:left w:val="nil"/>
              <w:bottom w:val="nil"/>
              <w:right w:val="nil"/>
            </w:tcBorders>
            <w:shd w:val="clear" w:color="auto" w:fill="auto"/>
            <w:noWrap/>
            <w:vAlign w:val="center"/>
            <w:hideMark/>
          </w:tcPr>
          <w:p w14:paraId="07AA286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54.7</w:t>
            </w:r>
          </w:p>
        </w:tc>
        <w:tc>
          <w:tcPr>
            <w:tcW w:w="299" w:type="pct"/>
            <w:tcBorders>
              <w:top w:val="nil"/>
              <w:left w:val="nil"/>
              <w:bottom w:val="nil"/>
              <w:right w:val="nil"/>
            </w:tcBorders>
            <w:shd w:val="clear" w:color="auto" w:fill="auto"/>
            <w:noWrap/>
            <w:vAlign w:val="center"/>
            <w:hideMark/>
          </w:tcPr>
          <w:p w14:paraId="25DDEAE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61.9</w:t>
            </w:r>
          </w:p>
        </w:tc>
        <w:tc>
          <w:tcPr>
            <w:tcW w:w="299" w:type="pct"/>
            <w:tcBorders>
              <w:top w:val="nil"/>
              <w:left w:val="nil"/>
              <w:bottom w:val="nil"/>
              <w:right w:val="nil"/>
            </w:tcBorders>
            <w:shd w:val="clear" w:color="auto" w:fill="auto"/>
            <w:noWrap/>
            <w:vAlign w:val="center"/>
            <w:hideMark/>
          </w:tcPr>
          <w:p w14:paraId="4D89DC8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75.2</w:t>
            </w:r>
          </w:p>
        </w:tc>
        <w:tc>
          <w:tcPr>
            <w:tcW w:w="299" w:type="pct"/>
            <w:tcBorders>
              <w:top w:val="nil"/>
              <w:left w:val="nil"/>
              <w:bottom w:val="nil"/>
              <w:right w:val="nil"/>
            </w:tcBorders>
            <w:shd w:val="clear" w:color="auto" w:fill="auto"/>
            <w:noWrap/>
            <w:vAlign w:val="center"/>
            <w:hideMark/>
          </w:tcPr>
          <w:p w14:paraId="3CDD6EB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5.3</w:t>
            </w:r>
          </w:p>
        </w:tc>
        <w:tc>
          <w:tcPr>
            <w:tcW w:w="299" w:type="pct"/>
            <w:tcBorders>
              <w:top w:val="nil"/>
              <w:left w:val="nil"/>
              <w:bottom w:val="nil"/>
              <w:right w:val="nil"/>
            </w:tcBorders>
            <w:shd w:val="clear" w:color="auto" w:fill="auto"/>
            <w:noWrap/>
            <w:vAlign w:val="center"/>
            <w:hideMark/>
          </w:tcPr>
          <w:p w14:paraId="15EC8C1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w:t>
            </w:r>
          </w:p>
        </w:tc>
        <w:tc>
          <w:tcPr>
            <w:tcW w:w="299" w:type="pct"/>
            <w:tcBorders>
              <w:top w:val="nil"/>
              <w:left w:val="nil"/>
              <w:bottom w:val="nil"/>
              <w:right w:val="nil"/>
            </w:tcBorders>
            <w:shd w:val="clear" w:color="auto" w:fill="auto"/>
            <w:noWrap/>
            <w:vAlign w:val="center"/>
            <w:hideMark/>
          </w:tcPr>
          <w:p w14:paraId="2EC717A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8.0</w:t>
            </w:r>
          </w:p>
        </w:tc>
        <w:tc>
          <w:tcPr>
            <w:tcW w:w="299" w:type="pct"/>
            <w:tcBorders>
              <w:top w:val="nil"/>
              <w:left w:val="nil"/>
              <w:bottom w:val="nil"/>
              <w:right w:val="nil"/>
            </w:tcBorders>
            <w:shd w:val="clear" w:color="auto" w:fill="auto"/>
            <w:noWrap/>
            <w:vAlign w:val="center"/>
            <w:hideMark/>
          </w:tcPr>
          <w:p w14:paraId="26E2946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3.1</w:t>
            </w:r>
          </w:p>
        </w:tc>
        <w:tc>
          <w:tcPr>
            <w:tcW w:w="299" w:type="pct"/>
            <w:tcBorders>
              <w:top w:val="nil"/>
              <w:left w:val="nil"/>
              <w:bottom w:val="nil"/>
              <w:right w:val="nil"/>
            </w:tcBorders>
            <w:shd w:val="clear" w:color="auto" w:fill="auto"/>
            <w:noWrap/>
            <w:vAlign w:val="center"/>
            <w:hideMark/>
          </w:tcPr>
          <w:p w14:paraId="5D649C4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21.0</w:t>
            </w:r>
          </w:p>
        </w:tc>
        <w:tc>
          <w:tcPr>
            <w:tcW w:w="299" w:type="pct"/>
            <w:tcBorders>
              <w:top w:val="nil"/>
              <w:left w:val="nil"/>
              <w:bottom w:val="nil"/>
              <w:right w:val="nil"/>
            </w:tcBorders>
            <w:shd w:val="clear" w:color="auto" w:fill="auto"/>
            <w:noWrap/>
            <w:vAlign w:val="center"/>
            <w:hideMark/>
          </w:tcPr>
          <w:p w14:paraId="77CCD7C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30.1</w:t>
            </w:r>
          </w:p>
        </w:tc>
      </w:tr>
      <w:tr w:rsidR="002B39A3" w:rsidRPr="00897B86" w14:paraId="787E0AF5" w14:textId="77777777" w:rsidTr="002B39A3">
        <w:trPr>
          <w:trHeight w:val="300"/>
        </w:trPr>
        <w:tc>
          <w:tcPr>
            <w:tcW w:w="756" w:type="pct"/>
            <w:tcBorders>
              <w:top w:val="nil"/>
              <w:left w:val="nil"/>
              <w:bottom w:val="nil"/>
              <w:right w:val="nil"/>
            </w:tcBorders>
            <w:shd w:val="clear" w:color="auto" w:fill="auto"/>
            <w:noWrap/>
            <w:vAlign w:val="center"/>
            <w:hideMark/>
          </w:tcPr>
          <w:p w14:paraId="70F5211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Kiribati</w:t>
            </w:r>
          </w:p>
        </w:tc>
        <w:tc>
          <w:tcPr>
            <w:tcW w:w="357" w:type="pct"/>
            <w:tcBorders>
              <w:top w:val="nil"/>
              <w:left w:val="nil"/>
              <w:bottom w:val="nil"/>
              <w:right w:val="nil"/>
            </w:tcBorders>
            <w:shd w:val="clear" w:color="auto" w:fill="auto"/>
            <w:noWrap/>
            <w:vAlign w:val="center"/>
            <w:hideMark/>
          </w:tcPr>
          <w:p w14:paraId="070472B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 (0.9)</w:t>
            </w:r>
          </w:p>
        </w:tc>
        <w:tc>
          <w:tcPr>
            <w:tcW w:w="299" w:type="pct"/>
            <w:tcBorders>
              <w:top w:val="nil"/>
              <w:left w:val="nil"/>
              <w:bottom w:val="nil"/>
              <w:right w:val="nil"/>
            </w:tcBorders>
            <w:shd w:val="clear" w:color="auto" w:fill="auto"/>
            <w:noWrap/>
            <w:vAlign w:val="center"/>
            <w:hideMark/>
          </w:tcPr>
          <w:p w14:paraId="50B2736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45.5</w:t>
            </w:r>
          </w:p>
        </w:tc>
        <w:tc>
          <w:tcPr>
            <w:tcW w:w="299" w:type="pct"/>
            <w:tcBorders>
              <w:top w:val="nil"/>
              <w:left w:val="nil"/>
              <w:bottom w:val="nil"/>
              <w:right w:val="nil"/>
            </w:tcBorders>
            <w:shd w:val="clear" w:color="auto" w:fill="auto"/>
            <w:noWrap/>
            <w:vAlign w:val="center"/>
            <w:hideMark/>
          </w:tcPr>
          <w:p w14:paraId="69033AB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67.1</w:t>
            </w:r>
          </w:p>
        </w:tc>
        <w:tc>
          <w:tcPr>
            <w:tcW w:w="299" w:type="pct"/>
            <w:tcBorders>
              <w:top w:val="nil"/>
              <w:left w:val="nil"/>
              <w:bottom w:val="nil"/>
              <w:right w:val="nil"/>
            </w:tcBorders>
            <w:shd w:val="clear" w:color="auto" w:fill="auto"/>
            <w:noWrap/>
            <w:vAlign w:val="center"/>
            <w:hideMark/>
          </w:tcPr>
          <w:p w14:paraId="3BEFA28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31.3</w:t>
            </w:r>
          </w:p>
        </w:tc>
        <w:tc>
          <w:tcPr>
            <w:tcW w:w="299" w:type="pct"/>
            <w:tcBorders>
              <w:top w:val="nil"/>
              <w:left w:val="nil"/>
              <w:bottom w:val="nil"/>
              <w:right w:val="nil"/>
            </w:tcBorders>
            <w:shd w:val="clear" w:color="auto" w:fill="auto"/>
            <w:noWrap/>
            <w:vAlign w:val="center"/>
            <w:hideMark/>
          </w:tcPr>
          <w:p w14:paraId="733B8D3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29.8</w:t>
            </w:r>
          </w:p>
        </w:tc>
        <w:tc>
          <w:tcPr>
            <w:tcW w:w="299" w:type="pct"/>
            <w:tcBorders>
              <w:top w:val="nil"/>
              <w:left w:val="nil"/>
              <w:bottom w:val="nil"/>
              <w:right w:val="nil"/>
            </w:tcBorders>
            <w:shd w:val="clear" w:color="auto" w:fill="auto"/>
            <w:noWrap/>
            <w:vAlign w:val="center"/>
            <w:hideMark/>
          </w:tcPr>
          <w:p w14:paraId="4EA4F48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43.9</w:t>
            </w:r>
          </w:p>
        </w:tc>
        <w:tc>
          <w:tcPr>
            <w:tcW w:w="299" w:type="pct"/>
            <w:tcBorders>
              <w:top w:val="nil"/>
              <w:left w:val="nil"/>
              <w:bottom w:val="nil"/>
              <w:right w:val="nil"/>
            </w:tcBorders>
            <w:shd w:val="clear" w:color="auto" w:fill="auto"/>
            <w:noWrap/>
            <w:vAlign w:val="center"/>
            <w:hideMark/>
          </w:tcPr>
          <w:p w14:paraId="2944F95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47.4</w:t>
            </w:r>
          </w:p>
        </w:tc>
        <w:tc>
          <w:tcPr>
            <w:tcW w:w="299" w:type="pct"/>
            <w:tcBorders>
              <w:top w:val="nil"/>
              <w:left w:val="nil"/>
              <w:bottom w:val="nil"/>
              <w:right w:val="nil"/>
            </w:tcBorders>
            <w:shd w:val="clear" w:color="auto" w:fill="auto"/>
            <w:noWrap/>
            <w:vAlign w:val="center"/>
            <w:hideMark/>
          </w:tcPr>
          <w:p w14:paraId="561F525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85.3</w:t>
            </w:r>
          </w:p>
        </w:tc>
        <w:tc>
          <w:tcPr>
            <w:tcW w:w="299" w:type="pct"/>
            <w:tcBorders>
              <w:top w:val="nil"/>
              <w:left w:val="nil"/>
              <w:bottom w:val="nil"/>
              <w:right w:val="nil"/>
            </w:tcBorders>
            <w:shd w:val="clear" w:color="auto" w:fill="auto"/>
            <w:noWrap/>
            <w:vAlign w:val="center"/>
            <w:hideMark/>
          </w:tcPr>
          <w:p w14:paraId="0AA64FC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8.0</w:t>
            </w:r>
          </w:p>
        </w:tc>
        <w:tc>
          <w:tcPr>
            <w:tcW w:w="299" w:type="pct"/>
            <w:tcBorders>
              <w:top w:val="nil"/>
              <w:left w:val="nil"/>
              <w:bottom w:val="nil"/>
              <w:right w:val="nil"/>
            </w:tcBorders>
            <w:shd w:val="clear" w:color="auto" w:fill="auto"/>
            <w:noWrap/>
            <w:vAlign w:val="center"/>
            <w:hideMark/>
          </w:tcPr>
          <w:p w14:paraId="294FA1B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24.5</w:t>
            </w:r>
          </w:p>
        </w:tc>
        <w:tc>
          <w:tcPr>
            <w:tcW w:w="299" w:type="pct"/>
            <w:tcBorders>
              <w:top w:val="nil"/>
              <w:left w:val="nil"/>
              <w:bottom w:val="nil"/>
              <w:right w:val="nil"/>
            </w:tcBorders>
            <w:shd w:val="clear" w:color="auto" w:fill="auto"/>
            <w:noWrap/>
            <w:vAlign w:val="center"/>
            <w:hideMark/>
          </w:tcPr>
          <w:p w14:paraId="6EFCDA0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24.6</w:t>
            </w:r>
          </w:p>
        </w:tc>
        <w:tc>
          <w:tcPr>
            <w:tcW w:w="299" w:type="pct"/>
            <w:tcBorders>
              <w:top w:val="nil"/>
              <w:left w:val="nil"/>
              <w:bottom w:val="nil"/>
              <w:right w:val="nil"/>
            </w:tcBorders>
            <w:shd w:val="clear" w:color="auto" w:fill="auto"/>
            <w:noWrap/>
            <w:vAlign w:val="center"/>
            <w:hideMark/>
          </w:tcPr>
          <w:p w14:paraId="7546115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w:t>
            </w:r>
          </w:p>
        </w:tc>
        <w:tc>
          <w:tcPr>
            <w:tcW w:w="299" w:type="pct"/>
            <w:tcBorders>
              <w:top w:val="nil"/>
              <w:left w:val="nil"/>
              <w:bottom w:val="nil"/>
              <w:right w:val="nil"/>
            </w:tcBorders>
            <w:shd w:val="clear" w:color="auto" w:fill="auto"/>
            <w:noWrap/>
            <w:vAlign w:val="center"/>
            <w:hideMark/>
          </w:tcPr>
          <w:p w14:paraId="1C152BA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36.8</w:t>
            </w:r>
          </w:p>
        </w:tc>
        <w:tc>
          <w:tcPr>
            <w:tcW w:w="299" w:type="pct"/>
            <w:tcBorders>
              <w:top w:val="nil"/>
              <w:left w:val="nil"/>
              <w:bottom w:val="nil"/>
              <w:right w:val="nil"/>
            </w:tcBorders>
            <w:shd w:val="clear" w:color="auto" w:fill="auto"/>
            <w:noWrap/>
            <w:vAlign w:val="center"/>
            <w:hideMark/>
          </w:tcPr>
          <w:p w14:paraId="73394E4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57.7</w:t>
            </w:r>
          </w:p>
        </w:tc>
      </w:tr>
      <w:tr w:rsidR="002B39A3" w:rsidRPr="00897B86" w14:paraId="66E36347" w14:textId="77777777" w:rsidTr="002B39A3">
        <w:trPr>
          <w:trHeight w:val="300"/>
        </w:trPr>
        <w:tc>
          <w:tcPr>
            <w:tcW w:w="756" w:type="pct"/>
            <w:tcBorders>
              <w:top w:val="nil"/>
              <w:left w:val="nil"/>
              <w:bottom w:val="nil"/>
              <w:right w:val="nil"/>
            </w:tcBorders>
            <w:shd w:val="clear" w:color="auto" w:fill="auto"/>
            <w:noWrap/>
            <w:vAlign w:val="center"/>
            <w:hideMark/>
          </w:tcPr>
          <w:p w14:paraId="1677465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Laos</w:t>
            </w:r>
          </w:p>
        </w:tc>
        <w:tc>
          <w:tcPr>
            <w:tcW w:w="357" w:type="pct"/>
            <w:tcBorders>
              <w:top w:val="nil"/>
              <w:left w:val="nil"/>
              <w:bottom w:val="nil"/>
              <w:right w:val="nil"/>
            </w:tcBorders>
            <w:shd w:val="clear" w:color="auto" w:fill="auto"/>
            <w:noWrap/>
            <w:vAlign w:val="center"/>
            <w:hideMark/>
          </w:tcPr>
          <w:p w14:paraId="78D1B89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14.5 (0.8)</w:t>
            </w:r>
          </w:p>
        </w:tc>
        <w:tc>
          <w:tcPr>
            <w:tcW w:w="299" w:type="pct"/>
            <w:tcBorders>
              <w:top w:val="nil"/>
              <w:left w:val="nil"/>
              <w:bottom w:val="nil"/>
              <w:right w:val="nil"/>
            </w:tcBorders>
            <w:shd w:val="clear" w:color="auto" w:fill="auto"/>
            <w:noWrap/>
            <w:vAlign w:val="center"/>
            <w:hideMark/>
          </w:tcPr>
          <w:p w14:paraId="20A35BE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47.8</w:t>
            </w:r>
          </w:p>
        </w:tc>
        <w:tc>
          <w:tcPr>
            <w:tcW w:w="299" w:type="pct"/>
            <w:tcBorders>
              <w:top w:val="nil"/>
              <w:left w:val="nil"/>
              <w:bottom w:val="nil"/>
              <w:right w:val="nil"/>
            </w:tcBorders>
            <w:shd w:val="clear" w:color="auto" w:fill="auto"/>
            <w:noWrap/>
            <w:vAlign w:val="center"/>
            <w:hideMark/>
          </w:tcPr>
          <w:p w14:paraId="3609D89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46.8</w:t>
            </w:r>
          </w:p>
        </w:tc>
        <w:tc>
          <w:tcPr>
            <w:tcW w:w="299" w:type="pct"/>
            <w:tcBorders>
              <w:top w:val="nil"/>
              <w:left w:val="nil"/>
              <w:bottom w:val="nil"/>
              <w:right w:val="nil"/>
            </w:tcBorders>
            <w:shd w:val="clear" w:color="auto" w:fill="auto"/>
            <w:noWrap/>
            <w:vAlign w:val="center"/>
            <w:hideMark/>
          </w:tcPr>
          <w:p w14:paraId="32C684E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3.9</w:t>
            </w:r>
          </w:p>
        </w:tc>
        <w:tc>
          <w:tcPr>
            <w:tcW w:w="299" w:type="pct"/>
            <w:tcBorders>
              <w:top w:val="nil"/>
              <w:left w:val="nil"/>
              <w:bottom w:val="nil"/>
              <w:right w:val="nil"/>
            </w:tcBorders>
            <w:shd w:val="clear" w:color="auto" w:fill="auto"/>
            <w:noWrap/>
            <w:vAlign w:val="center"/>
            <w:hideMark/>
          </w:tcPr>
          <w:p w14:paraId="04E645C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19.8</w:t>
            </w:r>
          </w:p>
        </w:tc>
        <w:tc>
          <w:tcPr>
            <w:tcW w:w="299" w:type="pct"/>
            <w:tcBorders>
              <w:top w:val="nil"/>
              <w:left w:val="nil"/>
              <w:bottom w:val="nil"/>
              <w:right w:val="nil"/>
            </w:tcBorders>
            <w:shd w:val="clear" w:color="auto" w:fill="auto"/>
            <w:noWrap/>
            <w:vAlign w:val="center"/>
            <w:hideMark/>
          </w:tcPr>
          <w:p w14:paraId="11108AD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44.8</w:t>
            </w:r>
          </w:p>
        </w:tc>
        <w:tc>
          <w:tcPr>
            <w:tcW w:w="299" w:type="pct"/>
            <w:tcBorders>
              <w:top w:val="nil"/>
              <w:left w:val="nil"/>
              <w:bottom w:val="nil"/>
              <w:right w:val="nil"/>
            </w:tcBorders>
            <w:shd w:val="clear" w:color="auto" w:fill="auto"/>
            <w:noWrap/>
            <w:vAlign w:val="center"/>
            <w:hideMark/>
          </w:tcPr>
          <w:p w14:paraId="42AA100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88.4</w:t>
            </w:r>
          </w:p>
        </w:tc>
        <w:tc>
          <w:tcPr>
            <w:tcW w:w="299" w:type="pct"/>
            <w:tcBorders>
              <w:top w:val="nil"/>
              <w:left w:val="nil"/>
              <w:bottom w:val="nil"/>
              <w:right w:val="nil"/>
            </w:tcBorders>
            <w:shd w:val="clear" w:color="auto" w:fill="auto"/>
            <w:noWrap/>
            <w:vAlign w:val="center"/>
            <w:hideMark/>
          </w:tcPr>
          <w:p w14:paraId="1135947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81.9</w:t>
            </w:r>
          </w:p>
        </w:tc>
        <w:tc>
          <w:tcPr>
            <w:tcW w:w="299" w:type="pct"/>
            <w:tcBorders>
              <w:top w:val="nil"/>
              <w:left w:val="nil"/>
              <w:bottom w:val="nil"/>
              <w:right w:val="nil"/>
            </w:tcBorders>
            <w:shd w:val="clear" w:color="auto" w:fill="auto"/>
            <w:noWrap/>
            <w:vAlign w:val="center"/>
            <w:hideMark/>
          </w:tcPr>
          <w:p w14:paraId="4F8C79D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w:t>
            </w:r>
          </w:p>
        </w:tc>
        <w:tc>
          <w:tcPr>
            <w:tcW w:w="299" w:type="pct"/>
            <w:tcBorders>
              <w:top w:val="nil"/>
              <w:left w:val="nil"/>
              <w:bottom w:val="nil"/>
              <w:right w:val="nil"/>
            </w:tcBorders>
            <w:shd w:val="clear" w:color="auto" w:fill="auto"/>
            <w:noWrap/>
            <w:vAlign w:val="center"/>
            <w:hideMark/>
          </w:tcPr>
          <w:p w14:paraId="5B2BB95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9.5</w:t>
            </w:r>
          </w:p>
        </w:tc>
        <w:tc>
          <w:tcPr>
            <w:tcW w:w="299" w:type="pct"/>
            <w:tcBorders>
              <w:top w:val="nil"/>
              <w:left w:val="nil"/>
              <w:bottom w:val="nil"/>
              <w:right w:val="nil"/>
            </w:tcBorders>
            <w:shd w:val="clear" w:color="auto" w:fill="auto"/>
            <w:noWrap/>
            <w:vAlign w:val="center"/>
            <w:hideMark/>
          </w:tcPr>
          <w:p w14:paraId="37726FA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19.3</w:t>
            </w:r>
          </w:p>
        </w:tc>
        <w:tc>
          <w:tcPr>
            <w:tcW w:w="299" w:type="pct"/>
            <w:tcBorders>
              <w:top w:val="nil"/>
              <w:left w:val="nil"/>
              <w:bottom w:val="nil"/>
              <w:right w:val="nil"/>
            </w:tcBorders>
            <w:shd w:val="clear" w:color="auto" w:fill="auto"/>
            <w:noWrap/>
            <w:vAlign w:val="center"/>
            <w:hideMark/>
          </w:tcPr>
          <w:p w14:paraId="3C32888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w:t>
            </w:r>
          </w:p>
        </w:tc>
        <w:tc>
          <w:tcPr>
            <w:tcW w:w="299" w:type="pct"/>
            <w:tcBorders>
              <w:top w:val="nil"/>
              <w:left w:val="nil"/>
              <w:bottom w:val="nil"/>
              <w:right w:val="nil"/>
            </w:tcBorders>
            <w:shd w:val="clear" w:color="auto" w:fill="auto"/>
            <w:noWrap/>
            <w:vAlign w:val="center"/>
            <w:hideMark/>
          </w:tcPr>
          <w:p w14:paraId="79AD611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13.2</w:t>
            </w:r>
          </w:p>
        </w:tc>
        <w:tc>
          <w:tcPr>
            <w:tcW w:w="299" w:type="pct"/>
            <w:tcBorders>
              <w:top w:val="nil"/>
              <w:left w:val="nil"/>
              <w:bottom w:val="nil"/>
              <w:right w:val="nil"/>
            </w:tcBorders>
            <w:shd w:val="clear" w:color="auto" w:fill="auto"/>
            <w:noWrap/>
            <w:vAlign w:val="center"/>
            <w:hideMark/>
          </w:tcPr>
          <w:p w14:paraId="0B7371D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18.6</w:t>
            </w:r>
          </w:p>
        </w:tc>
      </w:tr>
      <w:tr w:rsidR="002B39A3" w:rsidRPr="00897B86" w14:paraId="12967CA0" w14:textId="77777777" w:rsidTr="002B39A3">
        <w:trPr>
          <w:trHeight w:val="300"/>
        </w:trPr>
        <w:tc>
          <w:tcPr>
            <w:tcW w:w="756" w:type="pct"/>
            <w:tcBorders>
              <w:top w:val="nil"/>
              <w:left w:val="nil"/>
              <w:bottom w:val="nil"/>
              <w:right w:val="nil"/>
            </w:tcBorders>
            <w:shd w:val="clear" w:color="auto" w:fill="auto"/>
            <w:noWrap/>
            <w:vAlign w:val="center"/>
            <w:hideMark/>
          </w:tcPr>
          <w:p w14:paraId="3C6485A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Maldives</w:t>
            </w:r>
          </w:p>
        </w:tc>
        <w:tc>
          <w:tcPr>
            <w:tcW w:w="357" w:type="pct"/>
            <w:tcBorders>
              <w:top w:val="nil"/>
              <w:left w:val="nil"/>
              <w:bottom w:val="nil"/>
              <w:right w:val="nil"/>
            </w:tcBorders>
            <w:shd w:val="clear" w:color="auto" w:fill="auto"/>
            <w:noWrap/>
            <w:vAlign w:val="center"/>
            <w:hideMark/>
          </w:tcPr>
          <w:p w14:paraId="7767BF2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14.4 (0.7)</w:t>
            </w:r>
          </w:p>
        </w:tc>
        <w:tc>
          <w:tcPr>
            <w:tcW w:w="299" w:type="pct"/>
            <w:tcBorders>
              <w:top w:val="nil"/>
              <w:left w:val="nil"/>
              <w:bottom w:val="nil"/>
              <w:right w:val="nil"/>
            </w:tcBorders>
            <w:shd w:val="clear" w:color="auto" w:fill="auto"/>
            <w:noWrap/>
            <w:vAlign w:val="center"/>
            <w:hideMark/>
          </w:tcPr>
          <w:p w14:paraId="621D9F3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47.9</w:t>
            </w:r>
          </w:p>
        </w:tc>
        <w:tc>
          <w:tcPr>
            <w:tcW w:w="299" w:type="pct"/>
            <w:tcBorders>
              <w:top w:val="nil"/>
              <w:left w:val="nil"/>
              <w:bottom w:val="nil"/>
              <w:right w:val="nil"/>
            </w:tcBorders>
            <w:shd w:val="clear" w:color="auto" w:fill="auto"/>
            <w:noWrap/>
            <w:vAlign w:val="center"/>
            <w:hideMark/>
          </w:tcPr>
          <w:p w14:paraId="257330C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34.2</w:t>
            </w:r>
          </w:p>
        </w:tc>
        <w:tc>
          <w:tcPr>
            <w:tcW w:w="299" w:type="pct"/>
            <w:tcBorders>
              <w:top w:val="nil"/>
              <w:left w:val="nil"/>
              <w:bottom w:val="nil"/>
              <w:right w:val="nil"/>
            </w:tcBorders>
            <w:shd w:val="clear" w:color="auto" w:fill="auto"/>
            <w:noWrap/>
            <w:vAlign w:val="center"/>
            <w:hideMark/>
          </w:tcPr>
          <w:p w14:paraId="4F23ADB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12.1</w:t>
            </w:r>
          </w:p>
        </w:tc>
        <w:tc>
          <w:tcPr>
            <w:tcW w:w="299" w:type="pct"/>
            <w:tcBorders>
              <w:top w:val="nil"/>
              <w:left w:val="nil"/>
              <w:bottom w:val="nil"/>
              <w:right w:val="nil"/>
            </w:tcBorders>
            <w:shd w:val="clear" w:color="auto" w:fill="auto"/>
            <w:noWrap/>
            <w:vAlign w:val="center"/>
            <w:hideMark/>
          </w:tcPr>
          <w:p w14:paraId="26CC3AB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w:t>
            </w:r>
          </w:p>
        </w:tc>
        <w:tc>
          <w:tcPr>
            <w:tcW w:w="299" w:type="pct"/>
            <w:tcBorders>
              <w:top w:val="nil"/>
              <w:left w:val="nil"/>
              <w:bottom w:val="nil"/>
              <w:right w:val="nil"/>
            </w:tcBorders>
            <w:shd w:val="clear" w:color="auto" w:fill="auto"/>
            <w:noWrap/>
            <w:vAlign w:val="center"/>
            <w:hideMark/>
          </w:tcPr>
          <w:p w14:paraId="03F66F2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34.9</w:t>
            </w:r>
          </w:p>
        </w:tc>
        <w:tc>
          <w:tcPr>
            <w:tcW w:w="299" w:type="pct"/>
            <w:tcBorders>
              <w:top w:val="nil"/>
              <w:left w:val="nil"/>
              <w:bottom w:val="nil"/>
              <w:right w:val="nil"/>
            </w:tcBorders>
            <w:shd w:val="clear" w:color="auto" w:fill="auto"/>
            <w:noWrap/>
            <w:vAlign w:val="center"/>
            <w:hideMark/>
          </w:tcPr>
          <w:p w14:paraId="2012123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75.6</w:t>
            </w:r>
          </w:p>
        </w:tc>
        <w:tc>
          <w:tcPr>
            <w:tcW w:w="299" w:type="pct"/>
            <w:tcBorders>
              <w:top w:val="nil"/>
              <w:left w:val="nil"/>
              <w:bottom w:val="nil"/>
              <w:right w:val="nil"/>
            </w:tcBorders>
            <w:shd w:val="clear" w:color="auto" w:fill="auto"/>
            <w:noWrap/>
            <w:vAlign w:val="center"/>
            <w:hideMark/>
          </w:tcPr>
          <w:p w14:paraId="7052926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87.7</w:t>
            </w:r>
          </w:p>
        </w:tc>
        <w:tc>
          <w:tcPr>
            <w:tcW w:w="299" w:type="pct"/>
            <w:tcBorders>
              <w:top w:val="nil"/>
              <w:left w:val="nil"/>
              <w:bottom w:val="nil"/>
              <w:right w:val="nil"/>
            </w:tcBorders>
            <w:shd w:val="clear" w:color="auto" w:fill="auto"/>
            <w:noWrap/>
            <w:vAlign w:val="center"/>
            <w:hideMark/>
          </w:tcPr>
          <w:p w14:paraId="2AC7C7B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4D44D3C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647C4FA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12.6</w:t>
            </w:r>
          </w:p>
        </w:tc>
        <w:tc>
          <w:tcPr>
            <w:tcW w:w="299" w:type="pct"/>
            <w:tcBorders>
              <w:top w:val="nil"/>
              <w:left w:val="nil"/>
              <w:bottom w:val="nil"/>
              <w:right w:val="nil"/>
            </w:tcBorders>
            <w:shd w:val="clear" w:color="auto" w:fill="auto"/>
            <w:noWrap/>
            <w:vAlign w:val="center"/>
            <w:hideMark/>
          </w:tcPr>
          <w:p w14:paraId="1008B0E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9.6</w:t>
            </w:r>
          </w:p>
        </w:tc>
        <w:tc>
          <w:tcPr>
            <w:tcW w:w="299" w:type="pct"/>
            <w:tcBorders>
              <w:top w:val="nil"/>
              <w:left w:val="nil"/>
              <w:bottom w:val="nil"/>
              <w:right w:val="nil"/>
            </w:tcBorders>
            <w:shd w:val="clear" w:color="auto" w:fill="auto"/>
            <w:noWrap/>
            <w:vAlign w:val="center"/>
            <w:hideMark/>
          </w:tcPr>
          <w:p w14:paraId="3876813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37.0</w:t>
            </w:r>
          </w:p>
        </w:tc>
        <w:tc>
          <w:tcPr>
            <w:tcW w:w="299" w:type="pct"/>
            <w:tcBorders>
              <w:top w:val="nil"/>
              <w:left w:val="nil"/>
              <w:bottom w:val="nil"/>
              <w:right w:val="nil"/>
            </w:tcBorders>
            <w:shd w:val="clear" w:color="auto" w:fill="auto"/>
            <w:noWrap/>
            <w:vAlign w:val="center"/>
            <w:hideMark/>
          </w:tcPr>
          <w:p w14:paraId="35477D1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40.3</w:t>
            </w:r>
          </w:p>
        </w:tc>
      </w:tr>
      <w:tr w:rsidR="002B39A3" w:rsidRPr="00897B86" w14:paraId="1313246C" w14:textId="77777777" w:rsidTr="002B39A3">
        <w:trPr>
          <w:trHeight w:val="300"/>
        </w:trPr>
        <w:tc>
          <w:tcPr>
            <w:tcW w:w="756" w:type="pct"/>
            <w:tcBorders>
              <w:top w:val="nil"/>
              <w:left w:val="nil"/>
              <w:bottom w:val="nil"/>
              <w:right w:val="nil"/>
            </w:tcBorders>
            <w:shd w:val="clear" w:color="auto" w:fill="auto"/>
            <w:noWrap/>
            <w:vAlign w:val="center"/>
            <w:hideMark/>
          </w:tcPr>
          <w:p w14:paraId="3237D27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Mauritania</w:t>
            </w:r>
          </w:p>
        </w:tc>
        <w:tc>
          <w:tcPr>
            <w:tcW w:w="357" w:type="pct"/>
            <w:tcBorders>
              <w:top w:val="nil"/>
              <w:left w:val="nil"/>
              <w:bottom w:val="nil"/>
              <w:right w:val="nil"/>
            </w:tcBorders>
            <w:shd w:val="clear" w:color="auto" w:fill="auto"/>
            <w:noWrap/>
            <w:vAlign w:val="center"/>
            <w:hideMark/>
          </w:tcPr>
          <w:p w14:paraId="22926FA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14.2 (0.9)</w:t>
            </w:r>
          </w:p>
        </w:tc>
        <w:tc>
          <w:tcPr>
            <w:tcW w:w="299" w:type="pct"/>
            <w:tcBorders>
              <w:top w:val="nil"/>
              <w:left w:val="nil"/>
              <w:bottom w:val="nil"/>
              <w:right w:val="nil"/>
            </w:tcBorders>
            <w:shd w:val="clear" w:color="auto" w:fill="auto"/>
            <w:noWrap/>
            <w:vAlign w:val="center"/>
            <w:hideMark/>
          </w:tcPr>
          <w:p w14:paraId="66D34C7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53.2</w:t>
            </w:r>
          </w:p>
        </w:tc>
        <w:tc>
          <w:tcPr>
            <w:tcW w:w="299" w:type="pct"/>
            <w:tcBorders>
              <w:top w:val="nil"/>
              <w:left w:val="nil"/>
              <w:bottom w:val="nil"/>
              <w:right w:val="nil"/>
            </w:tcBorders>
            <w:shd w:val="clear" w:color="auto" w:fill="auto"/>
            <w:noWrap/>
            <w:vAlign w:val="center"/>
            <w:hideMark/>
          </w:tcPr>
          <w:p w14:paraId="532A2EE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58.2</w:t>
            </w:r>
          </w:p>
        </w:tc>
        <w:tc>
          <w:tcPr>
            <w:tcW w:w="299" w:type="pct"/>
            <w:tcBorders>
              <w:top w:val="nil"/>
              <w:left w:val="nil"/>
              <w:bottom w:val="nil"/>
              <w:right w:val="nil"/>
            </w:tcBorders>
            <w:shd w:val="clear" w:color="auto" w:fill="auto"/>
            <w:noWrap/>
            <w:vAlign w:val="center"/>
            <w:hideMark/>
          </w:tcPr>
          <w:p w14:paraId="145719E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24.1</w:t>
            </w:r>
          </w:p>
        </w:tc>
        <w:tc>
          <w:tcPr>
            <w:tcW w:w="299" w:type="pct"/>
            <w:tcBorders>
              <w:top w:val="nil"/>
              <w:left w:val="nil"/>
              <w:bottom w:val="nil"/>
              <w:right w:val="nil"/>
            </w:tcBorders>
            <w:shd w:val="clear" w:color="auto" w:fill="auto"/>
            <w:noWrap/>
            <w:vAlign w:val="center"/>
            <w:hideMark/>
          </w:tcPr>
          <w:p w14:paraId="6C8AA58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23.5</w:t>
            </w:r>
          </w:p>
        </w:tc>
        <w:tc>
          <w:tcPr>
            <w:tcW w:w="299" w:type="pct"/>
            <w:tcBorders>
              <w:top w:val="nil"/>
              <w:left w:val="nil"/>
              <w:bottom w:val="nil"/>
              <w:right w:val="nil"/>
            </w:tcBorders>
            <w:shd w:val="clear" w:color="auto" w:fill="auto"/>
            <w:noWrap/>
            <w:vAlign w:val="center"/>
            <w:hideMark/>
          </w:tcPr>
          <w:p w14:paraId="1DFC7B9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63.2</w:t>
            </w:r>
          </w:p>
        </w:tc>
        <w:tc>
          <w:tcPr>
            <w:tcW w:w="299" w:type="pct"/>
            <w:tcBorders>
              <w:top w:val="nil"/>
              <w:left w:val="nil"/>
              <w:bottom w:val="nil"/>
              <w:right w:val="nil"/>
            </w:tcBorders>
            <w:shd w:val="clear" w:color="auto" w:fill="auto"/>
            <w:noWrap/>
            <w:vAlign w:val="center"/>
            <w:hideMark/>
          </w:tcPr>
          <w:p w14:paraId="7A1D2F9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76.8</w:t>
            </w:r>
          </w:p>
        </w:tc>
        <w:tc>
          <w:tcPr>
            <w:tcW w:w="299" w:type="pct"/>
            <w:tcBorders>
              <w:top w:val="nil"/>
              <w:left w:val="nil"/>
              <w:bottom w:val="nil"/>
              <w:right w:val="nil"/>
            </w:tcBorders>
            <w:shd w:val="clear" w:color="auto" w:fill="auto"/>
            <w:noWrap/>
            <w:vAlign w:val="center"/>
            <w:hideMark/>
          </w:tcPr>
          <w:p w14:paraId="4CB7530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71.1</w:t>
            </w:r>
          </w:p>
        </w:tc>
        <w:tc>
          <w:tcPr>
            <w:tcW w:w="299" w:type="pct"/>
            <w:tcBorders>
              <w:top w:val="nil"/>
              <w:left w:val="nil"/>
              <w:bottom w:val="nil"/>
              <w:right w:val="nil"/>
            </w:tcBorders>
            <w:shd w:val="clear" w:color="auto" w:fill="auto"/>
            <w:noWrap/>
            <w:vAlign w:val="center"/>
            <w:hideMark/>
          </w:tcPr>
          <w:p w14:paraId="2FF8FC9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7DFF573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20.8</w:t>
            </w:r>
          </w:p>
        </w:tc>
        <w:tc>
          <w:tcPr>
            <w:tcW w:w="299" w:type="pct"/>
            <w:tcBorders>
              <w:top w:val="nil"/>
              <w:left w:val="nil"/>
              <w:bottom w:val="nil"/>
              <w:right w:val="nil"/>
            </w:tcBorders>
            <w:shd w:val="clear" w:color="auto" w:fill="auto"/>
            <w:noWrap/>
            <w:vAlign w:val="center"/>
            <w:hideMark/>
          </w:tcPr>
          <w:p w14:paraId="47C2C14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19.9</w:t>
            </w:r>
          </w:p>
        </w:tc>
        <w:tc>
          <w:tcPr>
            <w:tcW w:w="299" w:type="pct"/>
            <w:tcBorders>
              <w:top w:val="nil"/>
              <w:left w:val="nil"/>
              <w:bottom w:val="nil"/>
              <w:right w:val="nil"/>
            </w:tcBorders>
            <w:shd w:val="clear" w:color="auto" w:fill="auto"/>
            <w:noWrap/>
            <w:vAlign w:val="center"/>
            <w:hideMark/>
          </w:tcPr>
          <w:p w14:paraId="157EE12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7.6</w:t>
            </w:r>
          </w:p>
        </w:tc>
        <w:tc>
          <w:tcPr>
            <w:tcW w:w="299" w:type="pct"/>
            <w:tcBorders>
              <w:top w:val="nil"/>
              <w:left w:val="nil"/>
              <w:bottom w:val="nil"/>
              <w:right w:val="nil"/>
            </w:tcBorders>
            <w:shd w:val="clear" w:color="auto" w:fill="auto"/>
            <w:noWrap/>
            <w:vAlign w:val="center"/>
            <w:hideMark/>
          </w:tcPr>
          <w:p w14:paraId="3F9116E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47.5</w:t>
            </w:r>
          </w:p>
        </w:tc>
        <w:tc>
          <w:tcPr>
            <w:tcW w:w="299" w:type="pct"/>
            <w:tcBorders>
              <w:top w:val="nil"/>
              <w:left w:val="nil"/>
              <w:bottom w:val="nil"/>
              <w:right w:val="nil"/>
            </w:tcBorders>
            <w:shd w:val="clear" w:color="auto" w:fill="auto"/>
            <w:noWrap/>
            <w:vAlign w:val="center"/>
            <w:hideMark/>
          </w:tcPr>
          <w:p w14:paraId="3C292F9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54.4</w:t>
            </w:r>
          </w:p>
        </w:tc>
      </w:tr>
      <w:tr w:rsidR="002B39A3" w:rsidRPr="00897B86" w14:paraId="4666220D" w14:textId="77777777" w:rsidTr="002B39A3">
        <w:trPr>
          <w:trHeight w:val="300"/>
        </w:trPr>
        <w:tc>
          <w:tcPr>
            <w:tcW w:w="756" w:type="pct"/>
            <w:tcBorders>
              <w:top w:val="nil"/>
              <w:left w:val="nil"/>
              <w:bottom w:val="nil"/>
              <w:right w:val="nil"/>
            </w:tcBorders>
            <w:shd w:val="clear" w:color="auto" w:fill="auto"/>
            <w:noWrap/>
            <w:vAlign w:val="center"/>
            <w:hideMark/>
          </w:tcPr>
          <w:p w14:paraId="60690D0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Mongolia</w:t>
            </w:r>
          </w:p>
        </w:tc>
        <w:tc>
          <w:tcPr>
            <w:tcW w:w="357" w:type="pct"/>
            <w:tcBorders>
              <w:top w:val="nil"/>
              <w:left w:val="nil"/>
              <w:bottom w:val="nil"/>
              <w:right w:val="nil"/>
            </w:tcBorders>
            <w:shd w:val="clear" w:color="auto" w:fill="auto"/>
            <w:noWrap/>
            <w:vAlign w:val="center"/>
            <w:hideMark/>
          </w:tcPr>
          <w:p w14:paraId="39260F4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13.7 (1.0)</w:t>
            </w:r>
          </w:p>
        </w:tc>
        <w:tc>
          <w:tcPr>
            <w:tcW w:w="299" w:type="pct"/>
            <w:tcBorders>
              <w:top w:val="nil"/>
              <w:left w:val="nil"/>
              <w:bottom w:val="nil"/>
              <w:right w:val="nil"/>
            </w:tcBorders>
            <w:shd w:val="clear" w:color="auto" w:fill="auto"/>
            <w:noWrap/>
            <w:vAlign w:val="center"/>
            <w:hideMark/>
          </w:tcPr>
          <w:p w14:paraId="0423E33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49.4</w:t>
            </w:r>
          </w:p>
        </w:tc>
        <w:tc>
          <w:tcPr>
            <w:tcW w:w="299" w:type="pct"/>
            <w:tcBorders>
              <w:top w:val="nil"/>
              <w:left w:val="nil"/>
              <w:bottom w:val="nil"/>
              <w:right w:val="nil"/>
            </w:tcBorders>
            <w:shd w:val="clear" w:color="auto" w:fill="auto"/>
            <w:noWrap/>
            <w:vAlign w:val="center"/>
            <w:hideMark/>
          </w:tcPr>
          <w:p w14:paraId="6FCF999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36.0</w:t>
            </w:r>
          </w:p>
        </w:tc>
        <w:tc>
          <w:tcPr>
            <w:tcW w:w="299" w:type="pct"/>
            <w:tcBorders>
              <w:top w:val="nil"/>
              <w:left w:val="nil"/>
              <w:bottom w:val="nil"/>
              <w:right w:val="nil"/>
            </w:tcBorders>
            <w:shd w:val="clear" w:color="auto" w:fill="auto"/>
            <w:noWrap/>
            <w:vAlign w:val="center"/>
            <w:hideMark/>
          </w:tcPr>
          <w:p w14:paraId="0A43A74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8.3</w:t>
            </w:r>
          </w:p>
        </w:tc>
        <w:tc>
          <w:tcPr>
            <w:tcW w:w="299" w:type="pct"/>
            <w:tcBorders>
              <w:top w:val="nil"/>
              <w:left w:val="nil"/>
              <w:bottom w:val="nil"/>
              <w:right w:val="nil"/>
            </w:tcBorders>
            <w:shd w:val="clear" w:color="auto" w:fill="auto"/>
            <w:noWrap/>
            <w:vAlign w:val="center"/>
            <w:hideMark/>
          </w:tcPr>
          <w:p w14:paraId="6073E5B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4.1</w:t>
            </w:r>
          </w:p>
        </w:tc>
        <w:tc>
          <w:tcPr>
            <w:tcW w:w="299" w:type="pct"/>
            <w:tcBorders>
              <w:top w:val="nil"/>
              <w:left w:val="nil"/>
              <w:bottom w:val="nil"/>
              <w:right w:val="nil"/>
            </w:tcBorders>
            <w:shd w:val="clear" w:color="auto" w:fill="auto"/>
            <w:noWrap/>
            <w:vAlign w:val="center"/>
            <w:hideMark/>
          </w:tcPr>
          <w:p w14:paraId="593F8DE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55.2</w:t>
            </w:r>
          </w:p>
        </w:tc>
        <w:tc>
          <w:tcPr>
            <w:tcW w:w="299" w:type="pct"/>
            <w:tcBorders>
              <w:top w:val="nil"/>
              <w:left w:val="nil"/>
              <w:bottom w:val="nil"/>
              <w:right w:val="nil"/>
            </w:tcBorders>
            <w:shd w:val="clear" w:color="auto" w:fill="auto"/>
            <w:noWrap/>
            <w:vAlign w:val="center"/>
            <w:hideMark/>
          </w:tcPr>
          <w:p w14:paraId="7634494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73.2</w:t>
            </w:r>
          </w:p>
        </w:tc>
        <w:tc>
          <w:tcPr>
            <w:tcW w:w="299" w:type="pct"/>
            <w:tcBorders>
              <w:top w:val="nil"/>
              <w:left w:val="nil"/>
              <w:bottom w:val="nil"/>
              <w:right w:val="nil"/>
            </w:tcBorders>
            <w:shd w:val="clear" w:color="auto" w:fill="auto"/>
            <w:noWrap/>
            <w:vAlign w:val="center"/>
            <w:hideMark/>
          </w:tcPr>
          <w:p w14:paraId="4EED4CD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78.7</w:t>
            </w:r>
          </w:p>
        </w:tc>
        <w:tc>
          <w:tcPr>
            <w:tcW w:w="299" w:type="pct"/>
            <w:tcBorders>
              <w:top w:val="nil"/>
              <w:left w:val="nil"/>
              <w:bottom w:val="nil"/>
              <w:right w:val="nil"/>
            </w:tcBorders>
            <w:shd w:val="clear" w:color="auto" w:fill="auto"/>
            <w:noWrap/>
            <w:vAlign w:val="center"/>
            <w:hideMark/>
          </w:tcPr>
          <w:p w14:paraId="00A9B8B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w:t>
            </w:r>
          </w:p>
        </w:tc>
        <w:tc>
          <w:tcPr>
            <w:tcW w:w="299" w:type="pct"/>
            <w:tcBorders>
              <w:top w:val="nil"/>
              <w:left w:val="nil"/>
              <w:bottom w:val="nil"/>
              <w:right w:val="nil"/>
            </w:tcBorders>
            <w:shd w:val="clear" w:color="auto" w:fill="auto"/>
            <w:noWrap/>
            <w:vAlign w:val="center"/>
            <w:hideMark/>
          </w:tcPr>
          <w:p w14:paraId="0A20DBF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3.7</w:t>
            </w:r>
          </w:p>
        </w:tc>
        <w:tc>
          <w:tcPr>
            <w:tcW w:w="299" w:type="pct"/>
            <w:tcBorders>
              <w:top w:val="nil"/>
              <w:left w:val="nil"/>
              <w:bottom w:val="nil"/>
              <w:right w:val="nil"/>
            </w:tcBorders>
            <w:shd w:val="clear" w:color="auto" w:fill="auto"/>
            <w:noWrap/>
            <w:vAlign w:val="center"/>
            <w:hideMark/>
          </w:tcPr>
          <w:p w14:paraId="29A35A2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14.6</w:t>
            </w:r>
          </w:p>
        </w:tc>
        <w:tc>
          <w:tcPr>
            <w:tcW w:w="299" w:type="pct"/>
            <w:tcBorders>
              <w:top w:val="nil"/>
              <w:left w:val="nil"/>
              <w:bottom w:val="nil"/>
              <w:right w:val="nil"/>
            </w:tcBorders>
            <w:shd w:val="clear" w:color="auto" w:fill="auto"/>
            <w:noWrap/>
            <w:vAlign w:val="center"/>
            <w:hideMark/>
          </w:tcPr>
          <w:p w14:paraId="7AC5DA0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6.0</w:t>
            </w:r>
          </w:p>
        </w:tc>
        <w:tc>
          <w:tcPr>
            <w:tcW w:w="299" w:type="pct"/>
            <w:tcBorders>
              <w:top w:val="nil"/>
              <w:left w:val="nil"/>
              <w:bottom w:val="nil"/>
              <w:right w:val="nil"/>
            </w:tcBorders>
            <w:shd w:val="clear" w:color="auto" w:fill="auto"/>
            <w:noWrap/>
            <w:vAlign w:val="center"/>
            <w:hideMark/>
          </w:tcPr>
          <w:p w14:paraId="134A108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31.4</w:t>
            </w:r>
          </w:p>
        </w:tc>
        <w:tc>
          <w:tcPr>
            <w:tcW w:w="299" w:type="pct"/>
            <w:tcBorders>
              <w:top w:val="nil"/>
              <w:left w:val="nil"/>
              <w:bottom w:val="nil"/>
              <w:right w:val="nil"/>
            </w:tcBorders>
            <w:shd w:val="clear" w:color="auto" w:fill="auto"/>
            <w:noWrap/>
            <w:vAlign w:val="center"/>
            <w:hideMark/>
          </w:tcPr>
          <w:p w14:paraId="1B69D6E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36.3</w:t>
            </w:r>
          </w:p>
        </w:tc>
      </w:tr>
      <w:tr w:rsidR="002B39A3" w:rsidRPr="00897B86" w14:paraId="6D680DEF" w14:textId="77777777" w:rsidTr="002B39A3">
        <w:trPr>
          <w:trHeight w:val="300"/>
        </w:trPr>
        <w:tc>
          <w:tcPr>
            <w:tcW w:w="756" w:type="pct"/>
            <w:tcBorders>
              <w:top w:val="nil"/>
              <w:left w:val="nil"/>
              <w:bottom w:val="nil"/>
              <w:right w:val="nil"/>
            </w:tcBorders>
            <w:shd w:val="clear" w:color="auto" w:fill="auto"/>
            <w:noWrap/>
            <w:vAlign w:val="center"/>
            <w:hideMark/>
          </w:tcPr>
          <w:p w14:paraId="5735272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Morocco</w:t>
            </w:r>
          </w:p>
        </w:tc>
        <w:tc>
          <w:tcPr>
            <w:tcW w:w="357" w:type="pct"/>
            <w:tcBorders>
              <w:top w:val="nil"/>
              <w:left w:val="nil"/>
              <w:bottom w:val="nil"/>
              <w:right w:val="nil"/>
            </w:tcBorders>
            <w:shd w:val="clear" w:color="auto" w:fill="auto"/>
            <w:noWrap/>
            <w:vAlign w:val="center"/>
            <w:hideMark/>
          </w:tcPr>
          <w:p w14:paraId="2D2C32F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13.7 (1.0)</w:t>
            </w:r>
          </w:p>
        </w:tc>
        <w:tc>
          <w:tcPr>
            <w:tcW w:w="299" w:type="pct"/>
            <w:tcBorders>
              <w:top w:val="nil"/>
              <w:left w:val="nil"/>
              <w:bottom w:val="nil"/>
              <w:right w:val="nil"/>
            </w:tcBorders>
            <w:shd w:val="clear" w:color="auto" w:fill="auto"/>
            <w:noWrap/>
            <w:vAlign w:val="center"/>
            <w:hideMark/>
          </w:tcPr>
          <w:p w14:paraId="13AB731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52.9</w:t>
            </w:r>
          </w:p>
        </w:tc>
        <w:tc>
          <w:tcPr>
            <w:tcW w:w="299" w:type="pct"/>
            <w:tcBorders>
              <w:top w:val="nil"/>
              <w:left w:val="nil"/>
              <w:bottom w:val="nil"/>
              <w:right w:val="nil"/>
            </w:tcBorders>
            <w:shd w:val="clear" w:color="auto" w:fill="auto"/>
            <w:noWrap/>
            <w:vAlign w:val="center"/>
            <w:hideMark/>
          </w:tcPr>
          <w:p w14:paraId="3369FE0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30.7</w:t>
            </w:r>
          </w:p>
        </w:tc>
        <w:tc>
          <w:tcPr>
            <w:tcW w:w="299" w:type="pct"/>
            <w:tcBorders>
              <w:top w:val="nil"/>
              <w:left w:val="nil"/>
              <w:bottom w:val="nil"/>
              <w:right w:val="nil"/>
            </w:tcBorders>
            <w:shd w:val="clear" w:color="auto" w:fill="auto"/>
            <w:noWrap/>
            <w:vAlign w:val="center"/>
            <w:hideMark/>
          </w:tcPr>
          <w:p w14:paraId="0443753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8.9</w:t>
            </w:r>
          </w:p>
        </w:tc>
        <w:tc>
          <w:tcPr>
            <w:tcW w:w="299" w:type="pct"/>
            <w:tcBorders>
              <w:top w:val="nil"/>
              <w:left w:val="nil"/>
              <w:bottom w:val="nil"/>
              <w:right w:val="nil"/>
            </w:tcBorders>
            <w:shd w:val="clear" w:color="auto" w:fill="auto"/>
            <w:noWrap/>
            <w:vAlign w:val="center"/>
            <w:hideMark/>
          </w:tcPr>
          <w:p w14:paraId="2AF47F9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00CECD8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44.2</w:t>
            </w:r>
          </w:p>
        </w:tc>
        <w:tc>
          <w:tcPr>
            <w:tcW w:w="299" w:type="pct"/>
            <w:tcBorders>
              <w:top w:val="nil"/>
              <w:left w:val="nil"/>
              <w:bottom w:val="nil"/>
              <w:right w:val="nil"/>
            </w:tcBorders>
            <w:shd w:val="clear" w:color="auto" w:fill="auto"/>
            <w:noWrap/>
            <w:vAlign w:val="center"/>
            <w:hideMark/>
          </w:tcPr>
          <w:p w14:paraId="18B02E9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76.2</w:t>
            </w:r>
          </w:p>
        </w:tc>
        <w:tc>
          <w:tcPr>
            <w:tcW w:w="299" w:type="pct"/>
            <w:tcBorders>
              <w:top w:val="nil"/>
              <w:left w:val="nil"/>
              <w:bottom w:val="nil"/>
              <w:right w:val="nil"/>
            </w:tcBorders>
            <w:shd w:val="clear" w:color="auto" w:fill="auto"/>
            <w:noWrap/>
            <w:vAlign w:val="center"/>
            <w:hideMark/>
          </w:tcPr>
          <w:p w14:paraId="39F8B35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53.3</w:t>
            </w:r>
          </w:p>
        </w:tc>
        <w:tc>
          <w:tcPr>
            <w:tcW w:w="299" w:type="pct"/>
            <w:tcBorders>
              <w:top w:val="nil"/>
              <w:left w:val="nil"/>
              <w:bottom w:val="nil"/>
              <w:right w:val="nil"/>
            </w:tcBorders>
            <w:shd w:val="clear" w:color="auto" w:fill="auto"/>
            <w:noWrap/>
            <w:vAlign w:val="center"/>
            <w:hideMark/>
          </w:tcPr>
          <w:p w14:paraId="1506184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w:t>
            </w:r>
          </w:p>
        </w:tc>
        <w:tc>
          <w:tcPr>
            <w:tcW w:w="299" w:type="pct"/>
            <w:tcBorders>
              <w:top w:val="nil"/>
              <w:left w:val="nil"/>
              <w:bottom w:val="nil"/>
              <w:right w:val="nil"/>
            </w:tcBorders>
            <w:shd w:val="clear" w:color="auto" w:fill="auto"/>
            <w:noWrap/>
            <w:vAlign w:val="center"/>
            <w:hideMark/>
          </w:tcPr>
          <w:p w14:paraId="25DED01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26.4</w:t>
            </w:r>
          </w:p>
        </w:tc>
        <w:tc>
          <w:tcPr>
            <w:tcW w:w="299" w:type="pct"/>
            <w:tcBorders>
              <w:top w:val="nil"/>
              <w:left w:val="nil"/>
              <w:bottom w:val="nil"/>
              <w:right w:val="nil"/>
            </w:tcBorders>
            <w:shd w:val="clear" w:color="auto" w:fill="auto"/>
            <w:noWrap/>
            <w:vAlign w:val="center"/>
            <w:hideMark/>
          </w:tcPr>
          <w:p w14:paraId="6FE0AEF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20.1</w:t>
            </w:r>
          </w:p>
        </w:tc>
        <w:tc>
          <w:tcPr>
            <w:tcW w:w="299" w:type="pct"/>
            <w:tcBorders>
              <w:top w:val="nil"/>
              <w:left w:val="nil"/>
              <w:bottom w:val="nil"/>
              <w:right w:val="nil"/>
            </w:tcBorders>
            <w:shd w:val="clear" w:color="auto" w:fill="auto"/>
            <w:noWrap/>
            <w:vAlign w:val="center"/>
            <w:hideMark/>
          </w:tcPr>
          <w:p w14:paraId="19A5C3B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w:t>
            </w:r>
          </w:p>
        </w:tc>
        <w:tc>
          <w:tcPr>
            <w:tcW w:w="299" w:type="pct"/>
            <w:tcBorders>
              <w:top w:val="nil"/>
              <w:left w:val="nil"/>
              <w:bottom w:val="nil"/>
              <w:right w:val="nil"/>
            </w:tcBorders>
            <w:shd w:val="clear" w:color="auto" w:fill="auto"/>
            <w:noWrap/>
            <w:vAlign w:val="center"/>
            <w:hideMark/>
          </w:tcPr>
          <w:p w14:paraId="075289D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18.5</w:t>
            </w:r>
          </w:p>
        </w:tc>
        <w:tc>
          <w:tcPr>
            <w:tcW w:w="299" w:type="pct"/>
            <w:tcBorders>
              <w:top w:val="nil"/>
              <w:left w:val="nil"/>
              <w:bottom w:val="nil"/>
              <w:right w:val="nil"/>
            </w:tcBorders>
            <w:shd w:val="clear" w:color="auto" w:fill="auto"/>
            <w:noWrap/>
            <w:vAlign w:val="center"/>
            <w:hideMark/>
          </w:tcPr>
          <w:p w14:paraId="047DE93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29.3</w:t>
            </w:r>
          </w:p>
        </w:tc>
      </w:tr>
      <w:tr w:rsidR="002B39A3" w:rsidRPr="00897B86" w14:paraId="41141780" w14:textId="77777777" w:rsidTr="002B39A3">
        <w:trPr>
          <w:trHeight w:val="300"/>
        </w:trPr>
        <w:tc>
          <w:tcPr>
            <w:tcW w:w="756" w:type="pct"/>
            <w:tcBorders>
              <w:top w:val="nil"/>
              <w:left w:val="nil"/>
              <w:bottom w:val="nil"/>
              <w:right w:val="nil"/>
            </w:tcBorders>
            <w:shd w:val="clear" w:color="auto" w:fill="auto"/>
            <w:noWrap/>
            <w:vAlign w:val="center"/>
            <w:hideMark/>
          </w:tcPr>
          <w:p w14:paraId="4BEB83C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Pakistan</w:t>
            </w:r>
          </w:p>
        </w:tc>
        <w:tc>
          <w:tcPr>
            <w:tcW w:w="357" w:type="pct"/>
            <w:tcBorders>
              <w:top w:val="nil"/>
              <w:left w:val="nil"/>
              <w:bottom w:val="nil"/>
              <w:right w:val="nil"/>
            </w:tcBorders>
            <w:shd w:val="clear" w:color="auto" w:fill="auto"/>
            <w:noWrap/>
            <w:vAlign w:val="center"/>
            <w:hideMark/>
          </w:tcPr>
          <w:p w14:paraId="252C6AF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14.1 (0.8)</w:t>
            </w:r>
          </w:p>
        </w:tc>
        <w:tc>
          <w:tcPr>
            <w:tcW w:w="299" w:type="pct"/>
            <w:tcBorders>
              <w:top w:val="nil"/>
              <w:left w:val="nil"/>
              <w:bottom w:val="nil"/>
              <w:right w:val="nil"/>
            </w:tcBorders>
            <w:shd w:val="clear" w:color="auto" w:fill="auto"/>
            <w:noWrap/>
            <w:vAlign w:val="center"/>
            <w:hideMark/>
          </w:tcPr>
          <w:p w14:paraId="340FC27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60.8</w:t>
            </w:r>
          </w:p>
        </w:tc>
        <w:tc>
          <w:tcPr>
            <w:tcW w:w="299" w:type="pct"/>
            <w:tcBorders>
              <w:top w:val="nil"/>
              <w:left w:val="nil"/>
              <w:bottom w:val="nil"/>
              <w:right w:val="nil"/>
            </w:tcBorders>
            <w:shd w:val="clear" w:color="auto" w:fill="auto"/>
            <w:noWrap/>
            <w:vAlign w:val="center"/>
            <w:hideMark/>
          </w:tcPr>
          <w:p w14:paraId="5BA364E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25.2</w:t>
            </w:r>
          </w:p>
        </w:tc>
        <w:tc>
          <w:tcPr>
            <w:tcW w:w="299" w:type="pct"/>
            <w:tcBorders>
              <w:top w:val="nil"/>
              <w:left w:val="nil"/>
              <w:bottom w:val="nil"/>
              <w:right w:val="nil"/>
            </w:tcBorders>
            <w:shd w:val="clear" w:color="auto" w:fill="auto"/>
            <w:noWrap/>
            <w:vAlign w:val="center"/>
            <w:hideMark/>
          </w:tcPr>
          <w:p w14:paraId="2662FBC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10.1</w:t>
            </w:r>
          </w:p>
        </w:tc>
        <w:tc>
          <w:tcPr>
            <w:tcW w:w="299" w:type="pct"/>
            <w:tcBorders>
              <w:top w:val="nil"/>
              <w:left w:val="nil"/>
              <w:bottom w:val="nil"/>
              <w:right w:val="nil"/>
            </w:tcBorders>
            <w:shd w:val="clear" w:color="auto" w:fill="auto"/>
            <w:noWrap/>
            <w:vAlign w:val="center"/>
            <w:hideMark/>
          </w:tcPr>
          <w:p w14:paraId="3E62304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57E1E61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21.0</w:t>
            </w:r>
          </w:p>
        </w:tc>
        <w:tc>
          <w:tcPr>
            <w:tcW w:w="299" w:type="pct"/>
            <w:tcBorders>
              <w:top w:val="nil"/>
              <w:left w:val="nil"/>
              <w:bottom w:val="nil"/>
              <w:right w:val="nil"/>
            </w:tcBorders>
            <w:shd w:val="clear" w:color="auto" w:fill="auto"/>
            <w:noWrap/>
            <w:vAlign w:val="center"/>
            <w:hideMark/>
          </w:tcPr>
          <w:p w14:paraId="1045985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59.1</w:t>
            </w:r>
          </w:p>
        </w:tc>
        <w:tc>
          <w:tcPr>
            <w:tcW w:w="299" w:type="pct"/>
            <w:tcBorders>
              <w:top w:val="nil"/>
              <w:left w:val="nil"/>
              <w:bottom w:val="nil"/>
              <w:right w:val="nil"/>
            </w:tcBorders>
            <w:shd w:val="clear" w:color="auto" w:fill="auto"/>
            <w:noWrap/>
            <w:vAlign w:val="center"/>
            <w:hideMark/>
          </w:tcPr>
          <w:p w14:paraId="58F2F99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89.9</w:t>
            </w:r>
          </w:p>
        </w:tc>
        <w:tc>
          <w:tcPr>
            <w:tcW w:w="299" w:type="pct"/>
            <w:tcBorders>
              <w:top w:val="nil"/>
              <w:left w:val="nil"/>
              <w:bottom w:val="nil"/>
              <w:right w:val="nil"/>
            </w:tcBorders>
            <w:shd w:val="clear" w:color="auto" w:fill="auto"/>
            <w:noWrap/>
            <w:vAlign w:val="center"/>
            <w:hideMark/>
          </w:tcPr>
          <w:p w14:paraId="7C5E96A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w:t>
            </w:r>
          </w:p>
        </w:tc>
        <w:tc>
          <w:tcPr>
            <w:tcW w:w="299" w:type="pct"/>
            <w:tcBorders>
              <w:top w:val="nil"/>
              <w:left w:val="nil"/>
              <w:bottom w:val="nil"/>
              <w:right w:val="nil"/>
            </w:tcBorders>
            <w:shd w:val="clear" w:color="auto" w:fill="auto"/>
            <w:noWrap/>
            <w:vAlign w:val="center"/>
            <w:hideMark/>
          </w:tcPr>
          <w:p w14:paraId="53C5B13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7.9</w:t>
            </w:r>
          </w:p>
        </w:tc>
        <w:tc>
          <w:tcPr>
            <w:tcW w:w="299" w:type="pct"/>
            <w:tcBorders>
              <w:top w:val="nil"/>
              <w:left w:val="nil"/>
              <w:bottom w:val="nil"/>
              <w:right w:val="nil"/>
            </w:tcBorders>
            <w:shd w:val="clear" w:color="auto" w:fill="auto"/>
            <w:noWrap/>
            <w:vAlign w:val="center"/>
            <w:hideMark/>
          </w:tcPr>
          <w:p w14:paraId="622BBE2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9.3</w:t>
            </w:r>
          </w:p>
        </w:tc>
        <w:tc>
          <w:tcPr>
            <w:tcW w:w="299" w:type="pct"/>
            <w:tcBorders>
              <w:top w:val="nil"/>
              <w:left w:val="nil"/>
              <w:bottom w:val="nil"/>
              <w:right w:val="nil"/>
            </w:tcBorders>
            <w:shd w:val="clear" w:color="auto" w:fill="auto"/>
            <w:noWrap/>
            <w:vAlign w:val="center"/>
            <w:hideMark/>
          </w:tcPr>
          <w:p w14:paraId="432BBD9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8.1</w:t>
            </w:r>
          </w:p>
        </w:tc>
        <w:tc>
          <w:tcPr>
            <w:tcW w:w="299" w:type="pct"/>
            <w:tcBorders>
              <w:top w:val="nil"/>
              <w:left w:val="nil"/>
              <w:bottom w:val="nil"/>
              <w:right w:val="nil"/>
            </w:tcBorders>
            <w:shd w:val="clear" w:color="auto" w:fill="auto"/>
            <w:noWrap/>
            <w:vAlign w:val="center"/>
            <w:hideMark/>
          </w:tcPr>
          <w:p w14:paraId="0014D2E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41.1</w:t>
            </w:r>
          </w:p>
        </w:tc>
        <w:tc>
          <w:tcPr>
            <w:tcW w:w="299" w:type="pct"/>
            <w:tcBorders>
              <w:top w:val="nil"/>
              <w:left w:val="nil"/>
              <w:bottom w:val="nil"/>
              <w:right w:val="nil"/>
            </w:tcBorders>
            <w:shd w:val="clear" w:color="auto" w:fill="auto"/>
            <w:noWrap/>
            <w:vAlign w:val="center"/>
            <w:hideMark/>
          </w:tcPr>
          <w:p w14:paraId="39EC80C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36.3</w:t>
            </w:r>
          </w:p>
        </w:tc>
      </w:tr>
      <w:tr w:rsidR="002B39A3" w:rsidRPr="00897B86" w14:paraId="2F3B3167" w14:textId="77777777" w:rsidTr="002B39A3">
        <w:trPr>
          <w:trHeight w:val="300"/>
        </w:trPr>
        <w:tc>
          <w:tcPr>
            <w:tcW w:w="756" w:type="pct"/>
            <w:tcBorders>
              <w:top w:val="nil"/>
              <w:left w:val="nil"/>
              <w:bottom w:val="nil"/>
              <w:right w:val="nil"/>
            </w:tcBorders>
            <w:shd w:val="clear" w:color="auto" w:fill="auto"/>
            <w:noWrap/>
            <w:vAlign w:val="center"/>
            <w:hideMark/>
          </w:tcPr>
          <w:p w14:paraId="3AD6512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Philippines</w:t>
            </w:r>
          </w:p>
        </w:tc>
        <w:tc>
          <w:tcPr>
            <w:tcW w:w="357" w:type="pct"/>
            <w:tcBorders>
              <w:top w:val="nil"/>
              <w:left w:val="nil"/>
              <w:bottom w:val="nil"/>
              <w:right w:val="nil"/>
            </w:tcBorders>
            <w:shd w:val="clear" w:color="auto" w:fill="auto"/>
            <w:noWrap/>
            <w:vAlign w:val="center"/>
            <w:hideMark/>
          </w:tcPr>
          <w:p w14:paraId="4AF351B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13.9 (0.9)</w:t>
            </w:r>
          </w:p>
        </w:tc>
        <w:tc>
          <w:tcPr>
            <w:tcW w:w="299" w:type="pct"/>
            <w:tcBorders>
              <w:top w:val="nil"/>
              <w:left w:val="nil"/>
              <w:bottom w:val="nil"/>
              <w:right w:val="nil"/>
            </w:tcBorders>
            <w:shd w:val="clear" w:color="auto" w:fill="auto"/>
            <w:noWrap/>
            <w:vAlign w:val="center"/>
            <w:hideMark/>
          </w:tcPr>
          <w:p w14:paraId="739243C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48.1</w:t>
            </w:r>
          </w:p>
        </w:tc>
        <w:tc>
          <w:tcPr>
            <w:tcW w:w="299" w:type="pct"/>
            <w:tcBorders>
              <w:top w:val="nil"/>
              <w:left w:val="nil"/>
              <w:bottom w:val="nil"/>
              <w:right w:val="nil"/>
            </w:tcBorders>
            <w:shd w:val="clear" w:color="auto" w:fill="auto"/>
            <w:noWrap/>
            <w:vAlign w:val="center"/>
            <w:hideMark/>
          </w:tcPr>
          <w:p w14:paraId="4D3E030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69.4</w:t>
            </w:r>
          </w:p>
        </w:tc>
        <w:tc>
          <w:tcPr>
            <w:tcW w:w="299" w:type="pct"/>
            <w:tcBorders>
              <w:top w:val="nil"/>
              <w:left w:val="nil"/>
              <w:bottom w:val="nil"/>
              <w:right w:val="nil"/>
            </w:tcBorders>
            <w:shd w:val="clear" w:color="auto" w:fill="auto"/>
            <w:noWrap/>
            <w:vAlign w:val="center"/>
            <w:hideMark/>
          </w:tcPr>
          <w:p w14:paraId="5F06FB2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13.8</w:t>
            </w:r>
          </w:p>
        </w:tc>
        <w:tc>
          <w:tcPr>
            <w:tcW w:w="299" w:type="pct"/>
            <w:tcBorders>
              <w:top w:val="nil"/>
              <w:left w:val="nil"/>
              <w:bottom w:val="nil"/>
              <w:right w:val="nil"/>
            </w:tcBorders>
            <w:shd w:val="clear" w:color="auto" w:fill="auto"/>
            <w:noWrap/>
            <w:vAlign w:val="center"/>
            <w:hideMark/>
          </w:tcPr>
          <w:p w14:paraId="29DD2E2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17.5</w:t>
            </w:r>
          </w:p>
        </w:tc>
        <w:tc>
          <w:tcPr>
            <w:tcW w:w="299" w:type="pct"/>
            <w:tcBorders>
              <w:top w:val="nil"/>
              <w:left w:val="nil"/>
              <w:bottom w:val="nil"/>
              <w:right w:val="nil"/>
            </w:tcBorders>
            <w:shd w:val="clear" w:color="auto" w:fill="auto"/>
            <w:noWrap/>
            <w:vAlign w:val="center"/>
            <w:hideMark/>
          </w:tcPr>
          <w:p w14:paraId="2540701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51.9</w:t>
            </w:r>
          </w:p>
        </w:tc>
        <w:tc>
          <w:tcPr>
            <w:tcW w:w="299" w:type="pct"/>
            <w:tcBorders>
              <w:top w:val="nil"/>
              <w:left w:val="nil"/>
              <w:bottom w:val="nil"/>
              <w:right w:val="nil"/>
            </w:tcBorders>
            <w:shd w:val="clear" w:color="auto" w:fill="auto"/>
            <w:noWrap/>
            <w:vAlign w:val="center"/>
            <w:hideMark/>
          </w:tcPr>
          <w:p w14:paraId="3419586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87.8</w:t>
            </w:r>
          </w:p>
        </w:tc>
        <w:tc>
          <w:tcPr>
            <w:tcW w:w="299" w:type="pct"/>
            <w:tcBorders>
              <w:top w:val="nil"/>
              <w:left w:val="nil"/>
              <w:bottom w:val="nil"/>
              <w:right w:val="nil"/>
            </w:tcBorders>
            <w:shd w:val="clear" w:color="auto" w:fill="auto"/>
            <w:noWrap/>
            <w:vAlign w:val="center"/>
            <w:hideMark/>
          </w:tcPr>
          <w:p w14:paraId="4B625CA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74.4</w:t>
            </w:r>
          </w:p>
        </w:tc>
        <w:tc>
          <w:tcPr>
            <w:tcW w:w="299" w:type="pct"/>
            <w:tcBorders>
              <w:top w:val="nil"/>
              <w:left w:val="nil"/>
              <w:bottom w:val="nil"/>
              <w:right w:val="nil"/>
            </w:tcBorders>
            <w:shd w:val="clear" w:color="auto" w:fill="auto"/>
            <w:noWrap/>
            <w:vAlign w:val="center"/>
            <w:hideMark/>
          </w:tcPr>
          <w:p w14:paraId="1788A98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w:t>
            </w:r>
          </w:p>
        </w:tc>
        <w:tc>
          <w:tcPr>
            <w:tcW w:w="299" w:type="pct"/>
            <w:tcBorders>
              <w:top w:val="nil"/>
              <w:left w:val="nil"/>
              <w:bottom w:val="nil"/>
              <w:right w:val="nil"/>
            </w:tcBorders>
            <w:shd w:val="clear" w:color="auto" w:fill="auto"/>
            <w:noWrap/>
            <w:vAlign w:val="center"/>
            <w:hideMark/>
          </w:tcPr>
          <w:p w14:paraId="70DCE22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34.0</w:t>
            </w:r>
          </w:p>
        </w:tc>
        <w:tc>
          <w:tcPr>
            <w:tcW w:w="299" w:type="pct"/>
            <w:tcBorders>
              <w:top w:val="nil"/>
              <w:left w:val="nil"/>
              <w:bottom w:val="nil"/>
              <w:right w:val="nil"/>
            </w:tcBorders>
            <w:shd w:val="clear" w:color="auto" w:fill="auto"/>
            <w:noWrap/>
            <w:vAlign w:val="center"/>
            <w:hideMark/>
          </w:tcPr>
          <w:p w14:paraId="64DDF0C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22.8</w:t>
            </w:r>
          </w:p>
        </w:tc>
        <w:tc>
          <w:tcPr>
            <w:tcW w:w="299" w:type="pct"/>
            <w:tcBorders>
              <w:top w:val="nil"/>
              <w:left w:val="nil"/>
              <w:bottom w:val="nil"/>
              <w:right w:val="nil"/>
            </w:tcBorders>
            <w:shd w:val="clear" w:color="auto" w:fill="auto"/>
            <w:noWrap/>
            <w:vAlign w:val="center"/>
            <w:hideMark/>
          </w:tcPr>
          <w:p w14:paraId="3169E14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4.2</w:t>
            </w:r>
          </w:p>
        </w:tc>
        <w:tc>
          <w:tcPr>
            <w:tcW w:w="299" w:type="pct"/>
            <w:tcBorders>
              <w:top w:val="nil"/>
              <w:left w:val="nil"/>
              <w:bottom w:val="nil"/>
              <w:right w:val="nil"/>
            </w:tcBorders>
            <w:shd w:val="clear" w:color="auto" w:fill="auto"/>
            <w:noWrap/>
            <w:vAlign w:val="center"/>
            <w:hideMark/>
          </w:tcPr>
          <w:p w14:paraId="45F4070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51.5</w:t>
            </w:r>
          </w:p>
        </w:tc>
        <w:tc>
          <w:tcPr>
            <w:tcW w:w="299" w:type="pct"/>
            <w:tcBorders>
              <w:top w:val="nil"/>
              <w:left w:val="nil"/>
              <w:bottom w:val="nil"/>
              <w:right w:val="nil"/>
            </w:tcBorders>
            <w:shd w:val="clear" w:color="auto" w:fill="auto"/>
            <w:noWrap/>
            <w:vAlign w:val="center"/>
            <w:hideMark/>
          </w:tcPr>
          <w:p w14:paraId="3DBDA3A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49.5</w:t>
            </w:r>
          </w:p>
        </w:tc>
      </w:tr>
      <w:tr w:rsidR="002B39A3" w:rsidRPr="00897B86" w14:paraId="73097BD9" w14:textId="77777777" w:rsidTr="002B39A3">
        <w:trPr>
          <w:trHeight w:val="300"/>
        </w:trPr>
        <w:tc>
          <w:tcPr>
            <w:tcW w:w="756" w:type="pct"/>
            <w:tcBorders>
              <w:top w:val="nil"/>
              <w:left w:val="nil"/>
              <w:bottom w:val="nil"/>
              <w:right w:val="nil"/>
            </w:tcBorders>
            <w:shd w:val="clear" w:color="auto" w:fill="auto"/>
            <w:noWrap/>
            <w:vAlign w:val="center"/>
            <w:hideMark/>
          </w:tcPr>
          <w:p w14:paraId="0CE3151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Samoa</w:t>
            </w:r>
          </w:p>
        </w:tc>
        <w:tc>
          <w:tcPr>
            <w:tcW w:w="357" w:type="pct"/>
            <w:tcBorders>
              <w:top w:val="nil"/>
              <w:left w:val="nil"/>
              <w:bottom w:val="nil"/>
              <w:right w:val="nil"/>
            </w:tcBorders>
            <w:shd w:val="clear" w:color="auto" w:fill="auto"/>
            <w:noWrap/>
            <w:vAlign w:val="center"/>
            <w:hideMark/>
          </w:tcPr>
          <w:p w14:paraId="7EABB5B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 (0.8)</w:t>
            </w:r>
          </w:p>
        </w:tc>
        <w:tc>
          <w:tcPr>
            <w:tcW w:w="299" w:type="pct"/>
            <w:tcBorders>
              <w:top w:val="nil"/>
              <w:left w:val="nil"/>
              <w:bottom w:val="nil"/>
              <w:right w:val="nil"/>
            </w:tcBorders>
            <w:shd w:val="clear" w:color="auto" w:fill="auto"/>
            <w:noWrap/>
            <w:vAlign w:val="center"/>
            <w:hideMark/>
          </w:tcPr>
          <w:p w14:paraId="1C67227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47.4</w:t>
            </w:r>
          </w:p>
        </w:tc>
        <w:tc>
          <w:tcPr>
            <w:tcW w:w="299" w:type="pct"/>
            <w:tcBorders>
              <w:top w:val="nil"/>
              <w:left w:val="nil"/>
              <w:bottom w:val="nil"/>
              <w:right w:val="nil"/>
            </w:tcBorders>
            <w:shd w:val="clear" w:color="auto" w:fill="auto"/>
            <w:noWrap/>
            <w:vAlign w:val="center"/>
            <w:hideMark/>
          </w:tcPr>
          <w:p w14:paraId="3BA137B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81.2</w:t>
            </w:r>
          </w:p>
        </w:tc>
        <w:tc>
          <w:tcPr>
            <w:tcW w:w="299" w:type="pct"/>
            <w:tcBorders>
              <w:top w:val="nil"/>
              <w:left w:val="nil"/>
              <w:bottom w:val="nil"/>
              <w:right w:val="nil"/>
            </w:tcBorders>
            <w:shd w:val="clear" w:color="auto" w:fill="auto"/>
            <w:noWrap/>
            <w:vAlign w:val="center"/>
            <w:hideMark/>
          </w:tcPr>
          <w:p w14:paraId="32E3728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45.3</w:t>
            </w:r>
          </w:p>
        </w:tc>
        <w:tc>
          <w:tcPr>
            <w:tcW w:w="299" w:type="pct"/>
            <w:tcBorders>
              <w:top w:val="nil"/>
              <w:left w:val="nil"/>
              <w:bottom w:val="nil"/>
              <w:right w:val="nil"/>
            </w:tcBorders>
            <w:shd w:val="clear" w:color="auto" w:fill="auto"/>
            <w:noWrap/>
            <w:vAlign w:val="center"/>
            <w:hideMark/>
          </w:tcPr>
          <w:p w14:paraId="5AAE437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34.5</w:t>
            </w:r>
          </w:p>
        </w:tc>
        <w:tc>
          <w:tcPr>
            <w:tcW w:w="299" w:type="pct"/>
            <w:tcBorders>
              <w:top w:val="nil"/>
              <w:left w:val="nil"/>
              <w:bottom w:val="nil"/>
              <w:right w:val="nil"/>
            </w:tcBorders>
            <w:shd w:val="clear" w:color="auto" w:fill="auto"/>
            <w:noWrap/>
            <w:vAlign w:val="center"/>
            <w:hideMark/>
          </w:tcPr>
          <w:p w14:paraId="6A60226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78.9</w:t>
            </w:r>
          </w:p>
        </w:tc>
        <w:tc>
          <w:tcPr>
            <w:tcW w:w="299" w:type="pct"/>
            <w:tcBorders>
              <w:top w:val="nil"/>
              <w:left w:val="nil"/>
              <w:bottom w:val="nil"/>
              <w:right w:val="nil"/>
            </w:tcBorders>
            <w:shd w:val="clear" w:color="auto" w:fill="auto"/>
            <w:noWrap/>
            <w:vAlign w:val="center"/>
            <w:hideMark/>
          </w:tcPr>
          <w:p w14:paraId="0515676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80.7</w:t>
            </w:r>
          </w:p>
        </w:tc>
        <w:tc>
          <w:tcPr>
            <w:tcW w:w="299" w:type="pct"/>
            <w:tcBorders>
              <w:top w:val="nil"/>
              <w:left w:val="nil"/>
              <w:bottom w:val="nil"/>
              <w:right w:val="nil"/>
            </w:tcBorders>
            <w:shd w:val="clear" w:color="auto" w:fill="auto"/>
            <w:noWrap/>
            <w:vAlign w:val="center"/>
            <w:hideMark/>
          </w:tcPr>
          <w:p w14:paraId="212D5A1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52.0</w:t>
            </w:r>
          </w:p>
        </w:tc>
        <w:tc>
          <w:tcPr>
            <w:tcW w:w="299" w:type="pct"/>
            <w:tcBorders>
              <w:top w:val="nil"/>
              <w:left w:val="nil"/>
              <w:bottom w:val="nil"/>
              <w:right w:val="nil"/>
            </w:tcBorders>
            <w:shd w:val="clear" w:color="auto" w:fill="auto"/>
            <w:noWrap/>
            <w:vAlign w:val="center"/>
            <w:hideMark/>
          </w:tcPr>
          <w:p w14:paraId="63E55B7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70F22EB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w:t>
            </w:r>
          </w:p>
        </w:tc>
        <w:tc>
          <w:tcPr>
            <w:tcW w:w="299" w:type="pct"/>
            <w:tcBorders>
              <w:top w:val="nil"/>
              <w:left w:val="nil"/>
              <w:bottom w:val="nil"/>
              <w:right w:val="nil"/>
            </w:tcBorders>
            <w:shd w:val="clear" w:color="auto" w:fill="auto"/>
            <w:noWrap/>
            <w:vAlign w:val="center"/>
            <w:hideMark/>
          </w:tcPr>
          <w:p w14:paraId="15F7A19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9.7</w:t>
            </w:r>
          </w:p>
        </w:tc>
        <w:tc>
          <w:tcPr>
            <w:tcW w:w="299" w:type="pct"/>
            <w:tcBorders>
              <w:top w:val="nil"/>
              <w:left w:val="nil"/>
              <w:bottom w:val="nil"/>
              <w:right w:val="nil"/>
            </w:tcBorders>
            <w:shd w:val="clear" w:color="auto" w:fill="auto"/>
            <w:noWrap/>
            <w:vAlign w:val="center"/>
            <w:hideMark/>
          </w:tcPr>
          <w:p w14:paraId="57FFCA3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15.9</w:t>
            </w:r>
          </w:p>
        </w:tc>
        <w:tc>
          <w:tcPr>
            <w:tcW w:w="299" w:type="pct"/>
            <w:tcBorders>
              <w:top w:val="nil"/>
              <w:left w:val="nil"/>
              <w:bottom w:val="nil"/>
              <w:right w:val="nil"/>
            </w:tcBorders>
            <w:shd w:val="clear" w:color="auto" w:fill="auto"/>
            <w:noWrap/>
            <w:vAlign w:val="center"/>
            <w:hideMark/>
          </w:tcPr>
          <w:p w14:paraId="0AFE8DE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74.1</w:t>
            </w:r>
          </w:p>
        </w:tc>
        <w:tc>
          <w:tcPr>
            <w:tcW w:w="299" w:type="pct"/>
            <w:tcBorders>
              <w:top w:val="nil"/>
              <w:left w:val="nil"/>
              <w:bottom w:val="nil"/>
              <w:right w:val="nil"/>
            </w:tcBorders>
            <w:shd w:val="clear" w:color="auto" w:fill="auto"/>
            <w:noWrap/>
            <w:vAlign w:val="center"/>
            <w:hideMark/>
          </w:tcPr>
          <w:p w14:paraId="6297C26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83.4</w:t>
            </w:r>
          </w:p>
        </w:tc>
      </w:tr>
      <w:tr w:rsidR="002B39A3" w:rsidRPr="00897B86" w14:paraId="6E3C40D4" w14:textId="77777777" w:rsidTr="002B39A3">
        <w:trPr>
          <w:trHeight w:val="300"/>
        </w:trPr>
        <w:tc>
          <w:tcPr>
            <w:tcW w:w="756" w:type="pct"/>
            <w:tcBorders>
              <w:top w:val="nil"/>
              <w:left w:val="nil"/>
              <w:bottom w:val="nil"/>
              <w:right w:val="nil"/>
            </w:tcBorders>
            <w:shd w:val="clear" w:color="auto" w:fill="auto"/>
            <w:noWrap/>
            <w:vAlign w:val="center"/>
            <w:hideMark/>
          </w:tcPr>
          <w:p w14:paraId="4DE127E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Solomon Islands</w:t>
            </w:r>
          </w:p>
        </w:tc>
        <w:tc>
          <w:tcPr>
            <w:tcW w:w="357" w:type="pct"/>
            <w:tcBorders>
              <w:top w:val="nil"/>
              <w:left w:val="nil"/>
              <w:bottom w:val="nil"/>
              <w:right w:val="nil"/>
            </w:tcBorders>
            <w:shd w:val="clear" w:color="auto" w:fill="auto"/>
            <w:noWrap/>
            <w:vAlign w:val="center"/>
            <w:hideMark/>
          </w:tcPr>
          <w:p w14:paraId="51C463F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14.1 (0.9)</w:t>
            </w:r>
          </w:p>
        </w:tc>
        <w:tc>
          <w:tcPr>
            <w:tcW w:w="299" w:type="pct"/>
            <w:tcBorders>
              <w:top w:val="nil"/>
              <w:left w:val="nil"/>
              <w:bottom w:val="nil"/>
              <w:right w:val="nil"/>
            </w:tcBorders>
            <w:shd w:val="clear" w:color="auto" w:fill="auto"/>
            <w:noWrap/>
            <w:vAlign w:val="center"/>
            <w:hideMark/>
          </w:tcPr>
          <w:p w14:paraId="763BEA8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52.1</w:t>
            </w:r>
          </w:p>
        </w:tc>
        <w:tc>
          <w:tcPr>
            <w:tcW w:w="299" w:type="pct"/>
            <w:tcBorders>
              <w:top w:val="nil"/>
              <w:left w:val="nil"/>
              <w:bottom w:val="nil"/>
              <w:right w:val="nil"/>
            </w:tcBorders>
            <w:shd w:val="clear" w:color="auto" w:fill="auto"/>
            <w:noWrap/>
            <w:vAlign w:val="center"/>
            <w:hideMark/>
          </w:tcPr>
          <w:p w14:paraId="73A0F0D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83.2</w:t>
            </w:r>
          </w:p>
        </w:tc>
        <w:tc>
          <w:tcPr>
            <w:tcW w:w="299" w:type="pct"/>
            <w:tcBorders>
              <w:top w:val="nil"/>
              <w:left w:val="nil"/>
              <w:bottom w:val="nil"/>
              <w:right w:val="nil"/>
            </w:tcBorders>
            <w:shd w:val="clear" w:color="auto" w:fill="auto"/>
            <w:noWrap/>
            <w:vAlign w:val="center"/>
            <w:hideMark/>
          </w:tcPr>
          <w:p w14:paraId="00436F8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28.5</w:t>
            </w:r>
          </w:p>
        </w:tc>
        <w:tc>
          <w:tcPr>
            <w:tcW w:w="299" w:type="pct"/>
            <w:tcBorders>
              <w:top w:val="nil"/>
              <w:left w:val="nil"/>
              <w:bottom w:val="nil"/>
              <w:right w:val="nil"/>
            </w:tcBorders>
            <w:shd w:val="clear" w:color="auto" w:fill="auto"/>
            <w:noWrap/>
            <w:vAlign w:val="center"/>
            <w:hideMark/>
          </w:tcPr>
          <w:p w14:paraId="361B1DC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17.6</w:t>
            </w:r>
          </w:p>
        </w:tc>
        <w:tc>
          <w:tcPr>
            <w:tcW w:w="299" w:type="pct"/>
            <w:tcBorders>
              <w:top w:val="nil"/>
              <w:left w:val="nil"/>
              <w:bottom w:val="nil"/>
              <w:right w:val="nil"/>
            </w:tcBorders>
            <w:shd w:val="clear" w:color="auto" w:fill="auto"/>
            <w:noWrap/>
            <w:vAlign w:val="center"/>
            <w:hideMark/>
          </w:tcPr>
          <w:p w14:paraId="495360C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65.9</w:t>
            </w:r>
          </w:p>
        </w:tc>
        <w:tc>
          <w:tcPr>
            <w:tcW w:w="299" w:type="pct"/>
            <w:tcBorders>
              <w:top w:val="nil"/>
              <w:left w:val="nil"/>
              <w:bottom w:val="nil"/>
              <w:right w:val="nil"/>
            </w:tcBorders>
            <w:shd w:val="clear" w:color="auto" w:fill="auto"/>
            <w:noWrap/>
            <w:vAlign w:val="center"/>
            <w:hideMark/>
          </w:tcPr>
          <w:p w14:paraId="1EB4543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74.7</w:t>
            </w:r>
          </w:p>
        </w:tc>
        <w:tc>
          <w:tcPr>
            <w:tcW w:w="299" w:type="pct"/>
            <w:tcBorders>
              <w:top w:val="nil"/>
              <w:left w:val="nil"/>
              <w:bottom w:val="nil"/>
              <w:right w:val="nil"/>
            </w:tcBorders>
            <w:shd w:val="clear" w:color="auto" w:fill="auto"/>
            <w:noWrap/>
            <w:vAlign w:val="center"/>
            <w:hideMark/>
          </w:tcPr>
          <w:p w14:paraId="0710668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55.0</w:t>
            </w:r>
          </w:p>
        </w:tc>
        <w:tc>
          <w:tcPr>
            <w:tcW w:w="299" w:type="pct"/>
            <w:tcBorders>
              <w:top w:val="nil"/>
              <w:left w:val="nil"/>
              <w:bottom w:val="nil"/>
              <w:right w:val="nil"/>
            </w:tcBorders>
            <w:shd w:val="clear" w:color="auto" w:fill="auto"/>
            <w:noWrap/>
            <w:vAlign w:val="center"/>
            <w:hideMark/>
          </w:tcPr>
          <w:p w14:paraId="1B391B2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78D2D0F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28.0</w:t>
            </w:r>
          </w:p>
        </w:tc>
        <w:tc>
          <w:tcPr>
            <w:tcW w:w="299" w:type="pct"/>
            <w:tcBorders>
              <w:top w:val="nil"/>
              <w:left w:val="nil"/>
              <w:bottom w:val="nil"/>
              <w:right w:val="nil"/>
            </w:tcBorders>
            <w:shd w:val="clear" w:color="auto" w:fill="auto"/>
            <w:noWrap/>
            <w:vAlign w:val="center"/>
            <w:hideMark/>
          </w:tcPr>
          <w:p w14:paraId="4AA8CB2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8.3</w:t>
            </w:r>
          </w:p>
        </w:tc>
        <w:tc>
          <w:tcPr>
            <w:tcW w:w="299" w:type="pct"/>
            <w:tcBorders>
              <w:top w:val="nil"/>
              <w:left w:val="nil"/>
              <w:bottom w:val="nil"/>
              <w:right w:val="nil"/>
            </w:tcBorders>
            <w:shd w:val="clear" w:color="auto" w:fill="auto"/>
            <w:noWrap/>
            <w:vAlign w:val="center"/>
            <w:hideMark/>
          </w:tcPr>
          <w:p w14:paraId="4887B05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13.4</w:t>
            </w:r>
          </w:p>
        </w:tc>
        <w:tc>
          <w:tcPr>
            <w:tcW w:w="299" w:type="pct"/>
            <w:tcBorders>
              <w:top w:val="nil"/>
              <w:left w:val="nil"/>
              <w:bottom w:val="nil"/>
              <w:right w:val="nil"/>
            </w:tcBorders>
            <w:shd w:val="clear" w:color="auto" w:fill="auto"/>
            <w:noWrap/>
            <w:vAlign w:val="center"/>
            <w:hideMark/>
          </w:tcPr>
          <w:p w14:paraId="1885443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65.7</w:t>
            </w:r>
          </w:p>
        </w:tc>
        <w:tc>
          <w:tcPr>
            <w:tcW w:w="299" w:type="pct"/>
            <w:tcBorders>
              <w:top w:val="nil"/>
              <w:left w:val="nil"/>
              <w:bottom w:val="nil"/>
              <w:right w:val="nil"/>
            </w:tcBorders>
            <w:shd w:val="clear" w:color="auto" w:fill="auto"/>
            <w:noWrap/>
            <w:vAlign w:val="center"/>
            <w:hideMark/>
          </w:tcPr>
          <w:p w14:paraId="4B96AB7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68.1</w:t>
            </w:r>
          </w:p>
        </w:tc>
      </w:tr>
      <w:tr w:rsidR="002B39A3" w:rsidRPr="00897B86" w14:paraId="3307ACF5" w14:textId="77777777" w:rsidTr="002B39A3">
        <w:trPr>
          <w:trHeight w:val="300"/>
        </w:trPr>
        <w:tc>
          <w:tcPr>
            <w:tcW w:w="756" w:type="pct"/>
            <w:tcBorders>
              <w:top w:val="nil"/>
              <w:left w:val="nil"/>
              <w:bottom w:val="nil"/>
              <w:right w:val="nil"/>
            </w:tcBorders>
            <w:shd w:val="clear" w:color="auto" w:fill="auto"/>
            <w:noWrap/>
            <w:vAlign w:val="center"/>
            <w:hideMark/>
          </w:tcPr>
          <w:p w14:paraId="188FEDF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Sudan</w:t>
            </w:r>
          </w:p>
        </w:tc>
        <w:tc>
          <w:tcPr>
            <w:tcW w:w="357" w:type="pct"/>
            <w:tcBorders>
              <w:top w:val="nil"/>
              <w:left w:val="nil"/>
              <w:bottom w:val="nil"/>
              <w:right w:val="nil"/>
            </w:tcBorders>
            <w:shd w:val="clear" w:color="auto" w:fill="auto"/>
            <w:noWrap/>
            <w:vAlign w:val="center"/>
            <w:hideMark/>
          </w:tcPr>
          <w:p w14:paraId="64A9EF2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14.2 (0.8)</w:t>
            </w:r>
          </w:p>
        </w:tc>
        <w:tc>
          <w:tcPr>
            <w:tcW w:w="299" w:type="pct"/>
            <w:tcBorders>
              <w:top w:val="nil"/>
              <w:left w:val="nil"/>
              <w:bottom w:val="nil"/>
              <w:right w:val="nil"/>
            </w:tcBorders>
            <w:shd w:val="clear" w:color="auto" w:fill="auto"/>
            <w:noWrap/>
            <w:vAlign w:val="center"/>
            <w:hideMark/>
          </w:tcPr>
          <w:p w14:paraId="6649A39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51.9</w:t>
            </w:r>
          </w:p>
        </w:tc>
        <w:tc>
          <w:tcPr>
            <w:tcW w:w="299" w:type="pct"/>
            <w:tcBorders>
              <w:top w:val="nil"/>
              <w:left w:val="nil"/>
              <w:bottom w:val="nil"/>
              <w:right w:val="nil"/>
            </w:tcBorders>
            <w:shd w:val="clear" w:color="auto" w:fill="auto"/>
            <w:noWrap/>
            <w:vAlign w:val="center"/>
            <w:hideMark/>
          </w:tcPr>
          <w:p w14:paraId="321660B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39.6</w:t>
            </w:r>
          </w:p>
        </w:tc>
        <w:tc>
          <w:tcPr>
            <w:tcW w:w="299" w:type="pct"/>
            <w:tcBorders>
              <w:top w:val="nil"/>
              <w:left w:val="nil"/>
              <w:bottom w:val="nil"/>
              <w:right w:val="nil"/>
            </w:tcBorders>
            <w:shd w:val="clear" w:color="auto" w:fill="auto"/>
            <w:noWrap/>
            <w:vAlign w:val="center"/>
            <w:hideMark/>
          </w:tcPr>
          <w:p w14:paraId="1F899D3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10.2</w:t>
            </w:r>
          </w:p>
        </w:tc>
        <w:tc>
          <w:tcPr>
            <w:tcW w:w="299" w:type="pct"/>
            <w:tcBorders>
              <w:top w:val="nil"/>
              <w:left w:val="nil"/>
              <w:bottom w:val="nil"/>
              <w:right w:val="nil"/>
            </w:tcBorders>
            <w:shd w:val="clear" w:color="auto" w:fill="auto"/>
            <w:noWrap/>
            <w:vAlign w:val="center"/>
            <w:hideMark/>
          </w:tcPr>
          <w:p w14:paraId="7D61BC3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297E9DB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41.5</w:t>
            </w:r>
          </w:p>
        </w:tc>
        <w:tc>
          <w:tcPr>
            <w:tcW w:w="299" w:type="pct"/>
            <w:tcBorders>
              <w:top w:val="nil"/>
              <w:left w:val="nil"/>
              <w:bottom w:val="nil"/>
              <w:right w:val="nil"/>
            </w:tcBorders>
            <w:shd w:val="clear" w:color="auto" w:fill="auto"/>
            <w:noWrap/>
            <w:vAlign w:val="center"/>
            <w:hideMark/>
          </w:tcPr>
          <w:p w14:paraId="79763CF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65.8</w:t>
            </w:r>
          </w:p>
        </w:tc>
        <w:tc>
          <w:tcPr>
            <w:tcW w:w="299" w:type="pct"/>
            <w:tcBorders>
              <w:top w:val="nil"/>
              <w:left w:val="nil"/>
              <w:bottom w:val="nil"/>
              <w:right w:val="nil"/>
            </w:tcBorders>
            <w:shd w:val="clear" w:color="auto" w:fill="auto"/>
            <w:noWrap/>
            <w:vAlign w:val="center"/>
            <w:hideMark/>
          </w:tcPr>
          <w:p w14:paraId="480EB43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76.9</w:t>
            </w:r>
          </w:p>
        </w:tc>
        <w:tc>
          <w:tcPr>
            <w:tcW w:w="299" w:type="pct"/>
            <w:tcBorders>
              <w:top w:val="nil"/>
              <w:left w:val="nil"/>
              <w:bottom w:val="nil"/>
              <w:right w:val="nil"/>
            </w:tcBorders>
            <w:shd w:val="clear" w:color="auto" w:fill="auto"/>
            <w:noWrap/>
            <w:vAlign w:val="center"/>
            <w:hideMark/>
          </w:tcPr>
          <w:p w14:paraId="77256B9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3.6</w:t>
            </w:r>
          </w:p>
        </w:tc>
        <w:tc>
          <w:tcPr>
            <w:tcW w:w="299" w:type="pct"/>
            <w:tcBorders>
              <w:top w:val="nil"/>
              <w:left w:val="nil"/>
              <w:bottom w:val="nil"/>
              <w:right w:val="nil"/>
            </w:tcBorders>
            <w:shd w:val="clear" w:color="auto" w:fill="auto"/>
            <w:noWrap/>
            <w:vAlign w:val="center"/>
            <w:hideMark/>
          </w:tcPr>
          <w:p w14:paraId="719D5B1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9.1</w:t>
            </w:r>
          </w:p>
        </w:tc>
        <w:tc>
          <w:tcPr>
            <w:tcW w:w="299" w:type="pct"/>
            <w:tcBorders>
              <w:top w:val="nil"/>
              <w:left w:val="nil"/>
              <w:bottom w:val="nil"/>
              <w:right w:val="nil"/>
            </w:tcBorders>
            <w:shd w:val="clear" w:color="auto" w:fill="auto"/>
            <w:noWrap/>
            <w:vAlign w:val="center"/>
            <w:hideMark/>
          </w:tcPr>
          <w:p w14:paraId="3CBD710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14.6</w:t>
            </w:r>
          </w:p>
        </w:tc>
        <w:tc>
          <w:tcPr>
            <w:tcW w:w="299" w:type="pct"/>
            <w:tcBorders>
              <w:top w:val="nil"/>
              <w:left w:val="nil"/>
              <w:bottom w:val="nil"/>
              <w:right w:val="nil"/>
            </w:tcBorders>
            <w:shd w:val="clear" w:color="auto" w:fill="auto"/>
            <w:noWrap/>
            <w:vAlign w:val="center"/>
            <w:hideMark/>
          </w:tcPr>
          <w:p w14:paraId="4AA5FF5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5D42B39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62F02D5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r>
      <w:tr w:rsidR="002B39A3" w:rsidRPr="00897B86" w14:paraId="308B2452" w14:textId="77777777" w:rsidTr="002B39A3">
        <w:trPr>
          <w:trHeight w:val="300"/>
        </w:trPr>
        <w:tc>
          <w:tcPr>
            <w:tcW w:w="756" w:type="pct"/>
            <w:tcBorders>
              <w:top w:val="nil"/>
              <w:left w:val="nil"/>
              <w:bottom w:val="nil"/>
              <w:right w:val="nil"/>
            </w:tcBorders>
            <w:shd w:val="clear" w:color="auto" w:fill="auto"/>
            <w:noWrap/>
            <w:vAlign w:val="center"/>
            <w:hideMark/>
          </w:tcPr>
          <w:p w14:paraId="48830AB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Syria</w:t>
            </w:r>
          </w:p>
        </w:tc>
        <w:tc>
          <w:tcPr>
            <w:tcW w:w="357" w:type="pct"/>
            <w:tcBorders>
              <w:top w:val="nil"/>
              <w:left w:val="nil"/>
              <w:bottom w:val="nil"/>
              <w:right w:val="nil"/>
            </w:tcBorders>
            <w:shd w:val="clear" w:color="auto" w:fill="auto"/>
            <w:noWrap/>
            <w:vAlign w:val="center"/>
            <w:hideMark/>
          </w:tcPr>
          <w:p w14:paraId="66400FC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13.6 (1.0)</w:t>
            </w:r>
          </w:p>
        </w:tc>
        <w:tc>
          <w:tcPr>
            <w:tcW w:w="299" w:type="pct"/>
            <w:tcBorders>
              <w:top w:val="nil"/>
              <w:left w:val="nil"/>
              <w:bottom w:val="nil"/>
              <w:right w:val="nil"/>
            </w:tcBorders>
            <w:shd w:val="clear" w:color="auto" w:fill="auto"/>
            <w:noWrap/>
            <w:vAlign w:val="center"/>
            <w:hideMark/>
          </w:tcPr>
          <w:p w14:paraId="42A9858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51.2</w:t>
            </w:r>
          </w:p>
        </w:tc>
        <w:tc>
          <w:tcPr>
            <w:tcW w:w="299" w:type="pct"/>
            <w:tcBorders>
              <w:top w:val="nil"/>
              <w:left w:val="nil"/>
              <w:bottom w:val="nil"/>
              <w:right w:val="nil"/>
            </w:tcBorders>
            <w:shd w:val="clear" w:color="auto" w:fill="auto"/>
            <w:noWrap/>
            <w:vAlign w:val="center"/>
            <w:hideMark/>
          </w:tcPr>
          <w:p w14:paraId="7C74762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52.9</w:t>
            </w:r>
          </w:p>
        </w:tc>
        <w:tc>
          <w:tcPr>
            <w:tcW w:w="299" w:type="pct"/>
            <w:tcBorders>
              <w:top w:val="nil"/>
              <w:left w:val="nil"/>
              <w:bottom w:val="nil"/>
              <w:right w:val="nil"/>
            </w:tcBorders>
            <w:shd w:val="clear" w:color="auto" w:fill="auto"/>
            <w:noWrap/>
            <w:vAlign w:val="center"/>
            <w:hideMark/>
          </w:tcPr>
          <w:p w14:paraId="1AE524B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19.2</w:t>
            </w:r>
          </w:p>
        </w:tc>
        <w:tc>
          <w:tcPr>
            <w:tcW w:w="299" w:type="pct"/>
            <w:tcBorders>
              <w:top w:val="nil"/>
              <w:left w:val="nil"/>
              <w:bottom w:val="nil"/>
              <w:right w:val="nil"/>
            </w:tcBorders>
            <w:shd w:val="clear" w:color="auto" w:fill="auto"/>
            <w:noWrap/>
            <w:vAlign w:val="center"/>
            <w:hideMark/>
          </w:tcPr>
          <w:p w14:paraId="63BE27A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7.2</w:t>
            </w:r>
          </w:p>
        </w:tc>
        <w:tc>
          <w:tcPr>
            <w:tcW w:w="299" w:type="pct"/>
            <w:tcBorders>
              <w:top w:val="nil"/>
              <w:left w:val="nil"/>
              <w:bottom w:val="nil"/>
              <w:right w:val="nil"/>
            </w:tcBorders>
            <w:shd w:val="clear" w:color="auto" w:fill="auto"/>
            <w:noWrap/>
            <w:vAlign w:val="center"/>
            <w:hideMark/>
          </w:tcPr>
          <w:p w14:paraId="1104A4E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42.8</w:t>
            </w:r>
          </w:p>
        </w:tc>
        <w:tc>
          <w:tcPr>
            <w:tcW w:w="299" w:type="pct"/>
            <w:tcBorders>
              <w:top w:val="nil"/>
              <w:left w:val="nil"/>
              <w:bottom w:val="nil"/>
              <w:right w:val="nil"/>
            </w:tcBorders>
            <w:shd w:val="clear" w:color="auto" w:fill="auto"/>
            <w:noWrap/>
            <w:vAlign w:val="center"/>
            <w:hideMark/>
          </w:tcPr>
          <w:p w14:paraId="7A36632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78.8</w:t>
            </w:r>
          </w:p>
        </w:tc>
        <w:tc>
          <w:tcPr>
            <w:tcW w:w="299" w:type="pct"/>
            <w:tcBorders>
              <w:top w:val="nil"/>
              <w:left w:val="nil"/>
              <w:bottom w:val="nil"/>
              <w:right w:val="nil"/>
            </w:tcBorders>
            <w:shd w:val="clear" w:color="auto" w:fill="auto"/>
            <w:noWrap/>
            <w:vAlign w:val="center"/>
            <w:hideMark/>
          </w:tcPr>
          <w:p w14:paraId="1387462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84.7</w:t>
            </w:r>
          </w:p>
        </w:tc>
        <w:tc>
          <w:tcPr>
            <w:tcW w:w="299" w:type="pct"/>
            <w:tcBorders>
              <w:top w:val="nil"/>
              <w:left w:val="nil"/>
              <w:bottom w:val="nil"/>
              <w:right w:val="nil"/>
            </w:tcBorders>
            <w:shd w:val="clear" w:color="auto" w:fill="auto"/>
            <w:noWrap/>
            <w:vAlign w:val="center"/>
            <w:hideMark/>
          </w:tcPr>
          <w:p w14:paraId="479A543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6.1</w:t>
            </w:r>
          </w:p>
        </w:tc>
        <w:tc>
          <w:tcPr>
            <w:tcW w:w="299" w:type="pct"/>
            <w:tcBorders>
              <w:top w:val="nil"/>
              <w:left w:val="nil"/>
              <w:bottom w:val="nil"/>
              <w:right w:val="nil"/>
            </w:tcBorders>
            <w:shd w:val="clear" w:color="auto" w:fill="auto"/>
            <w:noWrap/>
            <w:vAlign w:val="center"/>
            <w:hideMark/>
          </w:tcPr>
          <w:p w14:paraId="069D1E2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20.9</w:t>
            </w:r>
          </w:p>
        </w:tc>
        <w:tc>
          <w:tcPr>
            <w:tcW w:w="299" w:type="pct"/>
            <w:tcBorders>
              <w:top w:val="nil"/>
              <w:left w:val="nil"/>
              <w:bottom w:val="nil"/>
              <w:right w:val="nil"/>
            </w:tcBorders>
            <w:shd w:val="clear" w:color="auto" w:fill="auto"/>
            <w:noWrap/>
            <w:vAlign w:val="center"/>
            <w:hideMark/>
          </w:tcPr>
          <w:p w14:paraId="549B11D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22.4</w:t>
            </w:r>
          </w:p>
        </w:tc>
        <w:tc>
          <w:tcPr>
            <w:tcW w:w="299" w:type="pct"/>
            <w:tcBorders>
              <w:top w:val="nil"/>
              <w:left w:val="nil"/>
              <w:bottom w:val="nil"/>
              <w:right w:val="nil"/>
            </w:tcBorders>
            <w:shd w:val="clear" w:color="auto" w:fill="auto"/>
            <w:noWrap/>
            <w:vAlign w:val="center"/>
            <w:hideMark/>
          </w:tcPr>
          <w:p w14:paraId="5C08441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w:t>
            </w:r>
          </w:p>
        </w:tc>
        <w:tc>
          <w:tcPr>
            <w:tcW w:w="299" w:type="pct"/>
            <w:tcBorders>
              <w:top w:val="nil"/>
              <w:left w:val="nil"/>
              <w:bottom w:val="nil"/>
              <w:right w:val="nil"/>
            </w:tcBorders>
            <w:shd w:val="clear" w:color="auto" w:fill="auto"/>
            <w:noWrap/>
            <w:vAlign w:val="center"/>
            <w:hideMark/>
          </w:tcPr>
          <w:p w14:paraId="4429F2A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184F2D5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44.8</w:t>
            </w:r>
          </w:p>
        </w:tc>
      </w:tr>
      <w:tr w:rsidR="002B39A3" w:rsidRPr="00897B86" w14:paraId="44994DC8" w14:textId="77777777" w:rsidTr="002B39A3">
        <w:trPr>
          <w:trHeight w:val="300"/>
        </w:trPr>
        <w:tc>
          <w:tcPr>
            <w:tcW w:w="756" w:type="pct"/>
            <w:tcBorders>
              <w:top w:val="nil"/>
              <w:left w:val="nil"/>
              <w:bottom w:val="nil"/>
              <w:right w:val="nil"/>
            </w:tcBorders>
            <w:shd w:val="clear" w:color="auto" w:fill="auto"/>
            <w:noWrap/>
            <w:vAlign w:val="center"/>
            <w:hideMark/>
          </w:tcPr>
          <w:p w14:paraId="64FD1CB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Tonga</w:t>
            </w:r>
          </w:p>
        </w:tc>
        <w:tc>
          <w:tcPr>
            <w:tcW w:w="357" w:type="pct"/>
            <w:tcBorders>
              <w:top w:val="nil"/>
              <w:left w:val="nil"/>
              <w:bottom w:val="nil"/>
              <w:right w:val="nil"/>
            </w:tcBorders>
            <w:shd w:val="clear" w:color="auto" w:fill="auto"/>
            <w:noWrap/>
            <w:vAlign w:val="center"/>
            <w:hideMark/>
          </w:tcPr>
          <w:p w14:paraId="5D43FB9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14.1 (0.9)</w:t>
            </w:r>
          </w:p>
        </w:tc>
        <w:tc>
          <w:tcPr>
            <w:tcW w:w="299" w:type="pct"/>
            <w:tcBorders>
              <w:top w:val="nil"/>
              <w:left w:val="nil"/>
              <w:bottom w:val="nil"/>
              <w:right w:val="nil"/>
            </w:tcBorders>
            <w:shd w:val="clear" w:color="auto" w:fill="auto"/>
            <w:noWrap/>
            <w:vAlign w:val="center"/>
            <w:hideMark/>
          </w:tcPr>
          <w:p w14:paraId="1417988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50.3</w:t>
            </w:r>
          </w:p>
        </w:tc>
        <w:tc>
          <w:tcPr>
            <w:tcW w:w="299" w:type="pct"/>
            <w:tcBorders>
              <w:top w:val="nil"/>
              <w:left w:val="nil"/>
              <w:bottom w:val="nil"/>
              <w:right w:val="nil"/>
            </w:tcBorders>
            <w:shd w:val="clear" w:color="auto" w:fill="auto"/>
            <w:noWrap/>
            <w:vAlign w:val="center"/>
            <w:hideMark/>
          </w:tcPr>
          <w:p w14:paraId="6843A0F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74.1</w:t>
            </w:r>
          </w:p>
        </w:tc>
        <w:tc>
          <w:tcPr>
            <w:tcW w:w="299" w:type="pct"/>
            <w:tcBorders>
              <w:top w:val="nil"/>
              <w:left w:val="nil"/>
              <w:bottom w:val="nil"/>
              <w:right w:val="nil"/>
            </w:tcBorders>
            <w:shd w:val="clear" w:color="auto" w:fill="auto"/>
            <w:noWrap/>
            <w:vAlign w:val="center"/>
            <w:hideMark/>
          </w:tcPr>
          <w:p w14:paraId="05827AA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26.0</w:t>
            </w:r>
          </w:p>
        </w:tc>
        <w:tc>
          <w:tcPr>
            <w:tcW w:w="299" w:type="pct"/>
            <w:tcBorders>
              <w:top w:val="nil"/>
              <w:left w:val="nil"/>
              <w:bottom w:val="nil"/>
              <w:right w:val="nil"/>
            </w:tcBorders>
            <w:shd w:val="clear" w:color="auto" w:fill="auto"/>
            <w:noWrap/>
            <w:vAlign w:val="center"/>
            <w:hideMark/>
          </w:tcPr>
          <w:p w14:paraId="79A8DDA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16.2</w:t>
            </w:r>
          </w:p>
        </w:tc>
        <w:tc>
          <w:tcPr>
            <w:tcW w:w="299" w:type="pct"/>
            <w:tcBorders>
              <w:top w:val="nil"/>
              <w:left w:val="nil"/>
              <w:bottom w:val="nil"/>
              <w:right w:val="nil"/>
            </w:tcBorders>
            <w:shd w:val="clear" w:color="auto" w:fill="auto"/>
            <w:noWrap/>
            <w:vAlign w:val="center"/>
            <w:hideMark/>
          </w:tcPr>
          <w:p w14:paraId="5E4BCF8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70.0</w:t>
            </w:r>
          </w:p>
        </w:tc>
        <w:tc>
          <w:tcPr>
            <w:tcW w:w="299" w:type="pct"/>
            <w:tcBorders>
              <w:top w:val="nil"/>
              <w:left w:val="nil"/>
              <w:bottom w:val="nil"/>
              <w:right w:val="nil"/>
            </w:tcBorders>
            <w:shd w:val="clear" w:color="auto" w:fill="auto"/>
            <w:noWrap/>
            <w:vAlign w:val="center"/>
            <w:hideMark/>
          </w:tcPr>
          <w:p w14:paraId="1D64ED5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87.8</w:t>
            </w:r>
          </w:p>
        </w:tc>
        <w:tc>
          <w:tcPr>
            <w:tcW w:w="299" w:type="pct"/>
            <w:tcBorders>
              <w:top w:val="nil"/>
              <w:left w:val="nil"/>
              <w:bottom w:val="nil"/>
              <w:right w:val="nil"/>
            </w:tcBorders>
            <w:shd w:val="clear" w:color="auto" w:fill="auto"/>
            <w:noWrap/>
            <w:vAlign w:val="center"/>
            <w:hideMark/>
          </w:tcPr>
          <w:p w14:paraId="43F3170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60.9</w:t>
            </w:r>
          </w:p>
        </w:tc>
        <w:tc>
          <w:tcPr>
            <w:tcW w:w="299" w:type="pct"/>
            <w:tcBorders>
              <w:top w:val="nil"/>
              <w:left w:val="nil"/>
              <w:bottom w:val="nil"/>
              <w:right w:val="nil"/>
            </w:tcBorders>
            <w:shd w:val="clear" w:color="auto" w:fill="auto"/>
            <w:noWrap/>
            <w:vAlign w:val="center"/>
            <w:hideMark/>
          </w:tcPr>
          <w:p w14:paraId="5FC62B6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21.9</w:t>
            </w:r>
          </w:p>
        </w:tc>
        <w:tc>
          <w:tcPr>
            <w:tcW w:w="299" w:type="pct"/>
            <w:tcBorders>
              <w:top w:val="nil"/>
              <w:left w:val="nil"/>
              <w:bottom w:val="nil"/>
              <w:right w:val="nil"/>
            </w:tcBorders>
            <w:shd w:val="clear" w:color="auto" w:fill="auto"/>
            <w:noWrap/>
            <w:vAlign w:val="center"/>
            <w:hideMark/>
          </w:tcPr>
          <w:p w14:paraId="507BBE1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16.8</w:t>
            </w:r>
          </w:p>
        </w:tc>
        <w:tc>
          <w:tcPr>
            <w:tcW w:w="299" w:type="pct"/>
            <w:tcBorders>
              <w:top w:val="nil"/>
              <w:left w:val="nil"/>
              <w:bottom w:val="nil"/>
              <w:right w:val="nil"/>
            </w:tcBorders>
            <w:shd w:val="clear" w:color="auto" w:fill="auto"/>
            <w:noWrap/>
            <w:vAlign w:val="center"/>
            <w:hideMark/>
          </w:tcPr>
          <w:p w14:paraId="3637A67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15.8</w:t>
            </w:r>
          </w:p>
        </w:tc>
        <w:tc>
          <w:tcPr>
            <w:tcW w:w="299" w:type="pct"/>
            <w:tcBorders>
              <w:top w:val="nil"/>
              <w:left w:val="nil"/>
              <w:bottom w:val="nil"/>
              <w:right w:val="nil"/>
            </w:tcBorders>
            <w:shd w:val="clear" w:color="auto" w:fill="auto"/>
            <w:noWrap/>
            <w:vAlign w:val="center"/>
            <w:hideMark/>
          </w:tcPr>
          <w:p w14:paraId="0FF9C24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9.3</w:t>
            </w:r>
          </w:p>
        </w:tc>
        <w:tc>
          <w:tcPr>
            <w:tcW w:w="299" w:type="pct"/>
            <w:tcBorders>
              <w:top w:val="nil"/>
              <w:left w:val="nil"/>
              <w:bottom w:val="nil"/>
              <w:right w:val="nil"/>
            </w:tcBorders>
            <w:shd w:val="clear" w:color="auto" w:fill="auto"/>
            <w:noWrap/>
            <w:vAlign w:val="center"/>
            <w:hideMark/>
          </w:tcPr>
          <w:p w14:paraId="7B9DF2B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50.6</w:t>
            </w:r>
          </w:p>
        </w:tc>
        <w:tc>
          <w:tcPr>
            <w:tcW w:w="299" w:type="pct"/>
            <w:tcBorders>
              <w:top w:val="nil"/>
              <w:left w:val="nil"/>
              <w:bottom w:val="nil"/>
              <w:right w:val="nil"/>
            </w:tcBorders>
            <w:shd w:val="clear" w:color="auto" w:fill="auto"/>
            <w:noWrap/>
            <w:vAlign w:val="center"/>
            <w:hideMark/>
          </w:tcPr>
          <w:p w14:paraId="7575D5D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61.9</w:t>
            </w:r>
          </w:p>
        </w:tc>
      </w:tr>
      <w:tr w:rsidR="002B39A3" w:rsidRPr="00897B86" w14:paraId="025B9348" w14:textId="77777777" w:rsidTr="002B39A3">
        <w:trPr>
          <w:trHeight w:val="300"/>
        </w:trPr>
        <w:tc>
          <w:tcPr>
            <w:tcW w:w="756" w:type="pct"/>
            <w:tcBorders>
              <w:top w:val="nil"/>
              <w:left w:val="nil"/>
              <w:bottom w:val="nil"/>
              <w:right w:val="nil"/>
            </w:tcBorders>
            <w:shd w:val="clear" w:color="auto" w:fill="auto"/>
            <w:noWrap/>
            <w:vAlign w:val="center"/>
            <w:hideMark/>
          </w:tcPr>
          <w:p w14:paraId="4849BFC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Vanuatu</w:t>
            </w:r>
          </w:p>
        </w:tc>
        <w:tc>
          <w:tcPr>
            <w:tcW w:w="357" w:type="pct"/>
            <w:tcBorders>
              <w:top w:val="nil"/>
              <w:left w:val="nil"/>
              <w:bottom w:val="nil"/>
              <w:right w:val="nil"/>
            </w:tcBorders>
            <w:shd w:val="clear" w:color="auto" w:fill="auto"/>
            <w:noWrap/>
            <w:vAlign w:val="center"/>
            <w:hideMark/>
          </w:tcPr>
          <w:p w14:paraId="50502CF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13.5 (1.0)</w:t>
            </w:r>
          </w:p>
        </w:tc>
        <w:tc>
          <w:tcPr>
            <w:tcW w:w="299" w:type="pct"/>
            <w:tcBorders>
              <w:top w:val="nil"/>
              <w:left w:val="nil"/>
              <w:bottom w:val="nil"/>
              <w:right w:val="nil"/>
            </w:tcBorders>
            <w:shd w:val="clear" w:color="auto" w:fill="auto"/>
            <w:noWrap/>
            <w:vAlign w:val="center"/>
            <w:hideMark/>
          </w:tcPr>
          <w:p w14:paraId="2EDA8FA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49.5</w:t>
            </w:r>
          </w:p>
        </w:tc>
        <w:tc>
          <w:tcPr>
            <w:tcW w:w="299" w:type="pct"/>
            <w:tcBorders>
              <w:top w:val="nil"/>
              <w:left w:val="nil"/>
              <w:bottom w:val="nil"/>
              <w:right w:val="nil"/>
            </w:tcBorders>
            <w:shd w:val="clear" w:color="auto" w:fill="auto"/>
            <w:noWrap/>
            <w:vAlign w:val="center"/>
            <w:hideMark/>
          </w:tcPr>
          <w:p w14:paraId="11C58D7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49.7</w:t>
            </w:r>
          </w:p>
        </w:tc>
        <w:tc>
          <w:tcPr>
            <w:tcW w:w="299" w:type="pct"/>
            <w:tcBorders>
              <w:top w:val="nil"/>
              <w:left w:val="nil"/>
              <w:bottom w:val="nil"/>
              <w:right w:val="nil"/>
            </w:tcBorders>
            <w:shd w:val="clear" w:color="auto" w:fill="auto"/>
            <w:noWrap/>
            <w:vAlign w:val="center"/>
            <w:hideMark/>
          </w:tcPr>
          <w:p w14:paraId="62D04CD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12.5</w:t>
            </w:r>
          </w:p>
        </w:tc>
        <w:tc>
          <w:tcPr>
            <w:tcW w:w="299" w:type="pct"/>
            <w:tcBorders>
              <w:top w:val="nil"/>
              <w:left w:val="nil"/>
              <w:bottom w:val="nil"/>
              <w:right w:val="nil"/>
            </w:tcBorders>
            <w:shd w:val="clear" w:color="auto" w:fill="auto"/>
            <w:noWrap/>
            <w:vAlign w:val="center"/>
            <w:hideMark/>
          </w:tcPr>
          <w:p w14:paraId="6C1FD82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7.6</w:t>
            </w:r>
          </w:p>
        </w:tc>
        <w:tc>
          <w:tcPr>
            <w:tcW w:w="299" w:type="pct"/>
            <w:tcBorders>
              <w:top w:val="nil"/>
              <w:left w:val="nil"/>
              <w:bottom w:val="nil"/>
              <w:right w:val="nil"/>
            </w:tcBorders>
            <w:shd w:val="clear" w:color="auto" w:fill="auto"/>
            <w:noWrap/>
            <w:vAlign w:val="center"/>
            <w:hideMark/>
          </w:tcPr>
          <w:p w14:paraId="1CB4FF8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56.4</w:t>
            </w:r>
          </w:p>
        </w:tc>
        <w:tc>
          <w:tcPr>
            <w:tcW w:w="299" w:type="pct"/>
            <w:tcBorders>
              <w:top w:val="nil"/>
              <w:left w:val="nil"/>
              <w:bottom w:val="nil"/>
              <w:right w:val="nil"/>
            </w:tcBorders>
            <w:shd w:val="clear" w:color="auto" w:fill="auto"/>
            <w:noWrap/>
            <w:vAlign w:val="center"/>
            <w:hideMark/>
          </w:tcPr>
          <w:p w14:paraId="66BCAFE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71.1</w:t>
            </w:r>
          </w:p>
        </w:tc>
        <w:tc>
          <w:tcPr>
            <w:tcW w:w="299" w:type="pct"/>
            <w:tcBorders>
              <w:top w:val="nil"/>
              <w:left w:val="nil"/>
              <w:bottom w:val="nil"/>
              <w:right w:val="nil"/>
            </w:tcBorders>
            <w:shd w:val="clear" w:color="auto" w:fill="auto"/>
            <w:noWrap/>
            <w:vAlign w:val="center"/>
            <w:hideMark/>
          </w:tcPr>
          <w:p w14:paraId="6FB4BEB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48.6</w:t>
            </w:r>
          </w:p>
        </w:tc>
        <w:tc>
          <w:tcPr>
            <w:tcW w:w="299" w:type="pct"/>
            <w:tcBorders>
              <w:top w:val="nil"/>
              <w:left w:val="nil"/>
              <w:bottom w:val="nil"/>
              <w:right w:val="nil"/>
            </w:tcBorders>
            <w:shd w:val="clear" w:color="auto" w:fill="auto"/>
            <w:noWrap/>
            <w:vAlign w:val="center"/>
            <w:hideMark/>
          </w:tcPr>
          <w:p w14:paraId="0404E96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4B7B623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15.1</w:t>
            </w:r>
          </w:p>
        </w:tc>
        <w:tc>
          <w:tcPr>
            <w:tcW w:w="299" w:type="pct"/>
            <w:tcBorders>
              <w:top w:val="nil"/>
              <w:left w:val="nil"/>
              <w:bottom w:val="nil"/>
              <w:right w:val="nil"/>
            </w:tcBorders>
            <w:shd w:val="clear" w:color="auto" w:fill="auto"/>
            <w:noWrap/>
            <w:vAlign w:val="center"/>
            <w:hideMark/>
          </w:tcPr>
          <w:p w14:paraId="5774E37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11.5</w:t>
            </w:r>
          </w:p>
        </w:tc>
        <w:tc>
          <w:tcPr>
            <w:tcW w:w="299" w:type="pct"/>
            <w:tcBorders>
              <w:top w:val="nil"/>
              <w:left w:val="nil"/>
              <w:bottom w:val="nil"/>
              <w:right w:val="nil"/>
            </w:tcBorders>
            <w:shd w:val="clear" w:color="auto" w:fill="auto"/>
            <w:noWrap/>
            <w:vAlign w:val="center"/>
            <w:hideMark/>
          </w:tcPr>
          <w:p w14:paraId="3A46A77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15.9</w:t>
            </w:r>
          </w:p>
        </w:tc>
        <w:tc>
          <w:tcPr>
            <w:tcW w:w="299" w:type="pct"/>
            <w:tcBorders>
              <w:top w:val="nil"/>
              <w:left w:val="nil"/>
              <w:bottom w:val="nil"/>
              <w:right w:val="nil"/>
            </w:tcBorders>
            <w:shd w:val="clear" w:color="auto" w:fill="auto"/>
            <w:noWrap/>
            <w:vAlign w:val="center"/>
            <w:hideMark/>
          </w:tcPr>
          <w:p w14:paraId="43926CC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67.9</w:t>
            </w:r>
          </w:p>
        </w:tc>
        <w:tc>
          <w:tcPr>
            <w:tcW w:w="299" w:type="pct"/>
            <w:tcBorders>
              <w:top w:val="nil"/>
              <w:left w:val="nil"/>
              <w:bottom w:val="nil"/>
              <w:right w:val="nil"/>
            </w:tcBorders>
            <w:shd w:val="clear" w:color="auto" w:fill="auto"/>
            <w:noWrap/>
            <w:vAlign w:val="center"/>
            <w:hideMark/>
          </w:tcPr>
          <w:p w14:paraId="6363AFC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62.9</w:t>
            </w:r>
          </w:p>
        </w:tc>
      </w:tr>
      <w:tr w:rsidR="002B39A3" w:rsidRPr="00897B86" w14:paraId="48BD7E91" w14:textId="77777777" w:rsidTr="002B39A3">
        <w:trPr>
          <w:trHeight w:val="300"/>
        </w:trPr>
        <w:tc>
          <w:tcPr>
            <w:tcW w:w="756" w:type="pct"/>
            <w:tcBorders>
              <w:top w:val="nil"/>
              <w:left w:val="nil"/>
              <w:bottom w:val="nil"/>
              <w:right w:val="nil"/>
            </w:tcBorders>
            <w:shd w:val="clear" w:color="auto" w:fill="auto"/>
            <w:noWrap/>
            <w:vAlign w:val="center"/>
            <w:hideMark/>
          </w:tcPr>
          <w:p w14:paraId="0E2DDBC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Vietnam</w:t>
            </w:r>
          </w:p>
        </w:tc>
        <w:tc>
          <w:tcPr>
            <w:tcW w:w="357" w:type="pct"/>
            <w:tcBorders>
              <w:top w:val="nil"/>
              <w:left w:val="nil"/>
              <w:bottom w:val="nil"/>
              <w:right w:val="nil"/>
            </w:tcBorders>
            <w:shd w:val="clear" w:color="auto" w:fill="auto"/>
            <w:noWrap/>
            <w:vAlign w:val="center"/>
            <w:hideMark/>
          </w:tcPr>
          <w:p w14:paraId="1055BBC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14.5 (0.6)</w:t>
            </w:r>
          </w:p>
        </w:tc>
        <w:tc>
          <w:tcPr>
            <w:tcW w:w="299" w:type="pct"/>
            <w:tcBorders>
              <w:top w:val="nil"/>
              <w:left w:val="nil"/>
              <w:bottom w:val="nil"/>
              <w:right w:val="nil"/>
            </w:tcBorders>
            <w:shd w:val="clear" w:color="auto" w:fill="auto"/>
            <w:noWrap/>
            <w:vAlign w:val="center"/>
            <w:hideMark/>
          </w:tcPr>
          <w:p w14:paraId="4411F1F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46.6</w:t>
            </w:r>
          </w:p>
        </w:tc>
        <w:tc>
          <w:tcPr>
            <w:tcW w:w="299" w:type="pct"/>
            <w:tcBorders>
              <w:top w:val="nil"/>
              <w:left w:val="nil"/>
              <w:bottom w:val="nil"/>
              <w:right w:val="nil"/>
            </w:tcBorders>
            <w:shd w:val="clear" w:color="auto" w:fill="auto"/>
            <w:noWrap/>
            <w:vAlign w:val="center"/>
            <w:hideMark/>
          </w:tcPr>
          <w:p w14:paraId="7F7CC32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49.1</w:t>
            </w:r>
          </w:p>
        </w:tc>
        <w:tc>
          <w:tcPr>
            <w:tcW w:w="299" w:type="pct"/>
            <w:tcBorders>
              <w:top w:val="nil"/>
              <w:left w:val="nil"/>
              <w:bottom w:val="nil"/>
              <w:right w:val="nil"/>
            </w:tcBorders>
            <w:shd w:val="clear" w:color="auto" w:fill="auto"/>
            <w:noWrap/>
            <w:vAlign w:val="center"/>
            <w:hideMark/>
          </w:tcPr>
          <w:p w14:paraId="7056DBD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3.0</w:t>
            </w:r>
          </w:p>
        </w:tc>
        <w:tc>
          <w:tcPr>
            <w:tcW w:w="299" w:type="pct"/>
            <w:tcBorders>
              <w:top w:val="nil"/>
              <w:left w:val="nil"/>
              <w:bottom w:val="nil"/>
              <w:right w:val="nil"/>
            </w:tcBorders>
            <w:shd w:val="clear" w:color="auto" w:fill="auto"/>
            <w:noWrap/>
            <w:vAlign w:val="center"/>
            <w:hideMark/>
          </w:tcPr>
          <w:p w14:paraId="4F3CEE4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15.5</w:t>
            </w:r>
          </w:p>
        </w:tc>
        <w:tc>
          <w:tcPr>
            <w:tcW w:w="299" w:type="pct"/>
            <w:tcBorders>
              <w:top w:val="nil"/>
              <w:left w:val="nil"/>
              <w:bottom w:val="nil"/>
              <w:right w:val="nil"/>
            </w:tcBorders>
            <w:shd w:val="clear" w:color="auto" w:fill="auto"/>
            <w:noWrap/>
            <w:vAlign w:val="center"/>
            <w:hideMark/>
          </w:tcPr>
          <w:p w14:paraId="6F8DB03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29.7</w:t>
            </w:r>
          </w:p>
        </w:tc>
        <w:tc>
          <w:tcPr>
            <w:tcW w:w="299" w:type="pct"/>
            <w:tcBorders>
              <w:top w:val="nil"/>
              <w:left w:val="nil"/>
              <w:bottom w:val="nil"/>
              <w:right w:val="nil"/>
            </w:tcBorders>
            <w:shd w:val="clear" w:color="auto" w:fill="auto"/>
            <w:noWrap/>
            <w:vAlign w:val="center"/>
            <w:hideMark/>
          </w:tcPr>
          <w:p w14:paraId="29AD53E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75.4</w:t>
            </w:r>
          </w:p>
        </w:tc>
        <w:tc>
          <w:tcPr>
            <w:tcW w:w="299" w:type="pct"/>
            <w:tcBorders>
              <w:top w:val="nil"/>
              <w:left w:val="nil"/>
              <w:bottom w:val="nil"/>
              <w:right w:val="nil"/>
            </w:tcBorders>
            <w:shd w:val="clear" w:color="auto" w:fill="auto"/>
            <w:noWrap/>
            <w:vAlign w:val="center"/>
            <w:hideMark/>
          </w:tcPr>
          <w:p w14:paraId="79792B9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77.1</w:t>
            </w:r>
          </w:p>
        </w:tc>
        <w:tc>
          <w:tcPr>
            <w:tcW w:w="299" w:type="pct"/>
            <w:tcBorders>
              <w:top w:val="nil"/>
              <w:left w:val="nil"/>
              <w:bottom w:val="nil"/>
              <w:right w:val="nil"/>
            </w:tcBorders>
            <w:shd w:val="clear" w:color="auto" w:fill="auto"/>
            <w:noWrap/>
            <w:vAlign w:val="center"/>
            <w:hideMark/>
          </w:tcPr>
          <w:p w14:paraId="388B570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0.6</w:t>
            </w:r>
          </w:p>
        </w:tc>
        <w:tc>
          <w:tcPr>
            <w:tcW w:w="299" w:type="pct"/>
            <w:tcBorders>
              <w:top w:val="nil"/>
              <w:left w:val="nil"/>
              <w:bottom w:val="nil"/>
              <w:right w:val="nil"/>
            </w:tcBorders>
            <w:shd w:val="clear" w:color="auto" w:fill="auto"/>
            <w:noWrap/>
            <w:vAlign w:val="center"/>
            <w:hideMark/>
          </w:tcPr>
          <w:p w14:paraId="54960FC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3.3</w:t>
            </w:r>
          </w:p>
        </w:tc>
        <w:tc>
          <w:tcPr>
            <w:tcW w:w="299" w:type="pct"/>
            <w:tcBorders>
              <w:top w:val="nil"/>
              <w:left w:val="nil"/>
              <w:bottom w:val="nil"/>
              <w:right w:val="nil"/>
            </w:tcBorders>
            <w:shd w:val="clear" w:color="auto" w:fill="auto"/>
            <w:noWrap/>
            <w:vAlign w:val="center"/>
            <w:hideMark/>
          </w:tcPr>
          <w:p w14:paraId="1BE8A25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14.5</w:t>
            </w:r>
          </w:p>
        </w:tc>
        <w:tc>
          <w:tcPr>
            <w:tcW w:w="299" w:type="pct"/>
            <w:tcBorders>
              <w:top w:val="nil"/>
              <w:left w:val="nil"/>
              <w:bottom w:val="nil"/>
              <w:right w:val="nil"/>
            </w:tcBorders>
            <w:shd w:val="clear" w:color="auto" w:fill="auto"/>
            <w:noWrap/>
            <w:vAlign w:val="center"/>
            <w:hideMark/>
          </w:tcPr>
          <w:p w14:paraId="46A86A9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w:t>
            </w:r>
          </w:p>
        </w:tc>
        <w:tc>
          <w:tcPr>
            <w:tcW w:w="299" w:type="pct"/>
            <w:tcBorders>
              <w:top w:val="nil"/>
              <w:left w:val="nil"/>
              <w:bottom w:val="nil"/>
              <w:right w:val="nil"/>
            </w:tcBorders>
            <w:shd w:val="clear" w:color="auto" w:fill="auto"/>
            <w:noWrap/>
            <w:vAlign w:val="center"/>
            <w:hideMark/>
          </w:tcPr>
          <w:p w14:paraId="460D5F1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26.1</w:t>
            </w:r>
          </w:p>
        </w:tc>
        <w:tc>
          <w:tcPr>
            <w:tcW w:w="299" w:type="pct"/>
            <w:tcBorders>
              <w:top w:val="nil"/>
              <w:left w:val="nil"/>
              <w:bottom w:val="nil"/>
              <w:right w:val="nil"/>
            </w:tcBorders>
            <w:shd w:val="clear" w:color="auto" w:fill="auto"/>
            <w:noWrap/>
            <w:vAlign w:val="center"/>
            <w:hideMark/>
          </w:tcPr>
          <w:p w14:paraId="0A06FA5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28.9</w:t>
            </w:r>
          </w:p>
        </w:tc>
      </w:tr>
      <w:tr w:rsidR="002B39A3" w:rsidRPr="00897B86" w14:paraId="1C3D027D" w14:textId="77777777" w:rsidTr="002B39A3">
        <w:trPr>
          <w:trHeight w:val="300"/>
        </w:trPr>
        <w:tc>
          <w:tcPr>
            <w:tcW w:w="756" w:type="pct"/>
            <w:tcBorders>
              <w:top w:val="nil"/>
              <w:left w:val="nil"/>
              <w:bottom w:val="nil"/>
              <w:right w:val="nil"/>
            </w:tcBorders>
            <w:shd w:val="clear" w:color="auto" w:fill="auto"/>
            <w:noWrap/>
            <w:vAlign w:val="center"/>
            <w:hideMark/>
          </w:tcPr>
          <w:p w14:paraId="28AD60A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Yemen</w:t>
            </w:r>
          </w:p>
        </w:tc>
        <w:tc>
          <w:tcPr>
            <w:tcW w:w="357" w:type="pct"/>
            <w:tcBorders>
              <w:top w:val="nil"/>
              <w:left w:val="nil"/>
              <w:bottom w:val="nil"/>
              <w:right w:val="nil"/>
            </w:tcBorders>
            <w:shd w:val="clear" w:color="auto" w:fill="auto"/>
            <w:noWrap/>
            <w:vAlign w:val="center"/>
            <w:hideMark/>
          </w:tcPr>
          <w:p w14:paraId="1E62010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13.8 (1.0)</w:t>
            </w:r>
          </w:p>
        </w:tc>
        <w:tc>
          <w:tcPr>
            <w:tcW w:w="299" w:type="pct"/>
            <w:tcBorders>
              <w:top w:val="nil"/>
              <w:left w:val="nil"/>
              <w:bottom w:val="nil"/>
              <w:right w:val="nil"/>
            </w:tcBorders>
            <w:shd w:val="clear" w:color="auto" w:fill="auto"/>
            <w:noWrap/>
            <w:vAlign w:val="center"/>
            <w:hideMark/>
          </w:tcPr>
          <w:p w14:paraId="30CDFD8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56.3</w:t>
            </w:r>
          </w:p>
        </w:tc>
        <w:tc>
          <w:tcPr>
            <w:tcW w:w="299" w:type="pct"/>
            <w:tcBorders>
              <w:top w:val="nil"/>
              <w:left w:val="nil"/>
              <w:bottom w:val="nil"/>
              <w:right w:val="nil"/>
            </w:tcBorders>
            <w:shd w:val="clear" w:color="auto" w:fill="auto"/>
            <w:noWrap/>
            <w:vAlign w:val="center"/>
            <w:hideMark/>
          </w:tcPr>
          <w:p w14:paraId="6984D0C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58.3</w:t>
            </w:r>
          </w:p>
        </w:tc>
        <w:tc>
          <w:tcPr>
            <w:tcW w:w="299" w:type="pct"/>
            <w:tcBorders>
              <w:top w:val="nil"/>
              <w:left w:val="nil"/>
              <w:bottom w:val="nil"/>
              <w:right w:val="nil"/>
            </w:tcBorders>
            <w:shd w:val="clear" w:color="auto" w:fill="auto"/>
            <w:noWrap/>
            <w:vAlign w:val="center"/>
            <w:hideMark/>
          </w:tcPr>
          <w:p w14:paraId="274B4CB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15.7</w:t>
            </w:r>
          </w:p>
        </w:tc>
        <w:tc>
          <w:tcPr>
            <w:tcW w:w="299" w:type="pct"/>
            <w:tcBorders>
              <w:top w:val="nil"/>
              <w:left w:val="nil"/>
              <w:bottom w:val="nil"/>
              <w:right w:val="nil"/>
            </w:tcBorders>
            <w:shd w:val="clear" w:color="auto" w:fill="auto"/>
            <w:noWrap/>
            <w:vAlign w:val="center"/>
            <w:hideMark/>
          </w:tcPr>
          <w:p w14:paraId="0ECB1F8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2185ABC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34.5</w:t>
            </w:r>
          </w:p>
        </w:tc>
        <w:tc>
          <w:tcPr>
            <w:tcW w:w="299" w:type="pct"/>
            <w:tcBorders>
              <w:top w:val="nil"/>
              <w:left w:val="nil"/>
              <w:bottom w:val="nil"/>
              <w:right w:val="nil"/>
            </w:tcBorders>
            <w:shd w:val="clear" w:color="auto" w:fill="auto"/>
            <w:noWrap/>
            <w:vAlign w:val="center"/>
            <w:hideMark/>
          </w:tcPr>
          <w:p w14:paraId="201CB9E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66.3</w:t>
            </w:r>
          </w:p>
        </w:tc>
        <w:tc>
          <w:tcPr>
            <w:tcW w:w="299" w:type="pct"/>
            <w:tcBorders>
              <w:top w:val="nil"/>
              <w:left w:val="nil"/>
              <w:bottom w:val="nil"/>
              <w:right w:val="nil"/>
            </w:tcBorders>
            <w:shd w:val="clear" w:color="auto" w:fill="auto"/>
            <w:noWrap/>
            <w:vAlign w:val="center"/>
            <w:hideMark/>
          </w:tcPr>
          <w:p w14:paraId="0915ACD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78.7</w:t>
            </w:r>
          </w:p>
        </w:tc>
        <w:tc>
          <w:tcPr>
            <w:tcW w:w="299" w:type="pct"/>
            <w:tcBorders>
              <w:top w:val="nil"/>
              <w:left w:val="nil"/>
              <w:bottom w:val="nil"/>
              <w:right w:val="nil"/>
            </w:tcBorders>
            <w:shd w:val="clear" w:color="auto" w:fill="auto"/>
            <w:noWrap/>
            <w:vAlign w:val="center"/>
            <w:hideMark/>
          </w:tcPr>
          <w:p w14:paraId="1F95661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2.4</w:t>
            </w:r>
          </w:p>
        </w:tc>
        <w:tc>
          <w:tcPr>
            <w:tcW w:w="299" w:type="pct"/>
            <w:tcBorders>
              <w:top w:val="nil"/>
              <w:left w:val="nil"/>
              <w:bottom w:val="nil"/>
              <w:right w:val="nil"/>
            </w:tcBorders>
            <w:shd w:val="clear" w:color="auto" w:fill="auto"/>
            <w:noWrap/>
            <w:vAlign w:val="center"/>
            <w:hideMark/>
          </w:tcPr>
          <w:p w14:paraId="417B397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21.2</w:t>
            </w:r>
          </w:p>
        </w:tc>
        <w:tc>
          <w:tcPr>
            <w:tcW w:w="299" w:type="pct"/>
            <w:tcBorders>
              <w:top w:val="nil"/>
              <w:left w:val="nil"/>
              <w:bottom w:val="nil"/>
              <w:right w:val="nil"/>
            </w:tcBorders>
            <w:shd w:val="clear" w:color="auto" w:fill="auto"/>
            <w:noWrap/>
            <w:vAlign w:val="center"/>
            <w:hideMark/>
          </w:tcPr>
          <w:p w14:paraId="2F59007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27.1</w:t>
            </w:r>
          </w:p>
        </w:tc>
        <w:tc>
          <w:tcPr>
            <w:tcW w:w="299" w:type="pct"/>
            <w:tcBorders>
              <w:top w:val="nil"/>
              <w:left w:val="nil"/>
              <w:bottom w:val="nil"/>
              <w:right w:val="nil"/>
            </w:tcBorders>
            <w:shd w:val="clear" w:color="auto" w:fill="auto"/>
            <w:noWrap/>
            <w:vAlign w:val="center"/>
            <w:hideMark/>
          </w:tcPr>
          <w:p w14:paraId="0472EA5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5.9</w:t>
            </w:r>
          </w:p>
        </w:tc>
        <w:tc>
          <w:tcPr>
            <w:tcW w:w="299" w:type="pct"/>
            <w:tcBorders>
              <w:top w:val="nil"/>
              <w:left w:val="nil"/>
              <w:bottom w:val="nil"/>
              <w:right w:val="nil"/>
            </w:tcBorders>
            <w:shd w:val="clear" w:color="auto" w:fill="auto"/>
            <w:noWrap/>
            <w:vAlign w:val="center"/>
            <w:hideMark/>
          </w:tcPr>
          <w:p w14:paraId="4793AAD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42.0</w:t>
            </w:r>
          </w:p>
        </w:tc>
        <w:tc>
          <w:tcPr>
            <w:tcW w:w="299" w:type="pct"/>
            <w:tcBorders>
              <w:top w:val="nil"/>
              <w:left w:val="nil"/>
              <w:bottom w:val="nil"/>
              <w:right w:val="nil"/>
            </w:tcBorders>
            <w:shd w:val="clear" w:color="auto" w:fill="auto"/>
            <w:noWrap/>
            <w:vAlign w:val="center"/>
            <w:hideMark/>
          </w:tcPr>
          <w:p w14:paraId="070D172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46.9</w:t>
            </w:r>
          </w:p>
        </w:tc>
      </w:tr>
      <w:tr w:rsidR="002B39A3" w:rsidRPr="00897B86" w14:paraId="5450E372" w14:textId="77777777" w:rsidTr="002B39A3">
        <w:trPr>
          <w:trHeight w:val="300"/>
        </w:trPr>
        <w:tc>
          <w:tcPr>
            <w:tcW w:w="756" w:type="pct"/>
            <w:tcBorders>
              <w:top w:val="nil"/>
              <w:left w:val="nil"/>
              <w:bottom w:val="nil"/>
              <w:right w:val="nil"/>
            </w:tcBorders>
            <w:shd w:val="clear" w:color="auto" w:fill="auto"/>
            <w:noWrap/>
            <w:vAlign w:val="center"/>
            <w:hideMark/>
          </w:tcPr>
          <w:p w14:paraId="6B954368" w14:textId="77777777" w:rsidR="00B810F5" w:rsidRPr="00897B86" w:rsidRDefault="00B810F5" w:rsidP="00B810F5">
            <w:pPr>
              <w:rPr>
                <w:rFonts w:ascii="Arial" w:eastAsia="Times New Roman" w:hAnsi="Arial" w:cs="Arial"/>
                <w:b/>
                <w:bCs/>
                <w:color w:val="000000"/>
                <w:sz w:val="20"/>
                <w:szCs w:val="20"/>
                <w:lang w:val="en-GB"/>
              </w:rPr>
            </w:pPr>
            <w:r w:rsidRPr="00897B86">
              <w:rPr>
                <w:rFonts w:ascii="Arial" w:eastAsia="Times New Roman" w:hAnsi="Arial" w:cs="Arial"/>
                <w:b/>
                <w:bCs/>
                <w:color w:val="000000"/>
                <w:sz w:val="20"/>
                <w:szCs w:val="20"/>
                <w:lang w:val="en-GB"/>
              </w:rPr>
              <w:t>Upper middle-income</w:t>
            </w:r>
          </w:p>
        </w:tc>
        <w:tc>
          <w:tcPr>
            <w:tcW w:w="357" w:type="pct"/>
            <w:tcBorders>
              <w:top w:val="nil"/>
              <w:left w:val="nil"/>
              <w:bottom w:val="nil"/>
              <w:right w:val="nil"/>
            </w:tcBorders>
            <w:shd w:val="clear" w:color="auto" w:fill="auto"/>
            <w:noWrap/>
            <w:vAlign w:val="center"/>
            <w:hideMark/>
          </w:tcPr>
          <w:p w14:paraId="5847F05B"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5ADCAB66"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5EA847D0"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78D7D5A5"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0B2C080A"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333D2D18"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4CF7B3CE"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55B9C79E"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532BD3CF"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53699D1E"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15BD577A"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1BD1930D"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5203283F" w14:textId="77777777" w:rsidR="00B810F5" w:rsidRPr="00897B86" w:rsidRDefault="00B810F5" w:rsidP="00B810F5">
            <w:pPr>
              <w:rPr>
                <w:rFonts w:ascii="Arial" w:eastAsia="Times New Roman" w:hAnsi="Arial" w:cs="Arial"/>
                <w:color w:val="000000"/>
                <w:sz w:val="20"/>
                <w:szCs w:val="20"/>
                <w:lang w:val="en-GB"/>
              </w:rPr>
            </w:pPr>
          </w:p>
        </w:tc>
        <w:tc>
          <w:tcPr>
            <w:tcW w:w="299" w:type="pct"/>
            <w:tcBorders>
              <w:top w:val="nil"/>
              <w:left w:val="nil"/>
              <w:bottom w:val="nil"/>
              <w:right w:val="nil"/>
            </w:tcBorders>
            <w:shd w:val="clear" w:color="auto" w:fill="auto"/>
            <w:noWrap/>
            <w:vAlign w:val="center"/>
            <w:hideMark/>
          </w:tcPr>
          <w:p w14:paraId="5E2BE083" w14:textId="77777777" w:rsidR="00B810F5" w:rsidRPr="00897B86" w:rsidRDefault="00B810F5" w:rsidP="00B810F5">
            <w:pPr>
              <w:rPr>
                <w:rFonts w:ascii="Arial" w:eastAsia="Times New Roman" w:hAnsi="Arial" w:cs="Arial"/>
                <w:color w:val="000000"/>
                <w:sz w:val="20"/>
                <w:szCs w:val="20"/>
                <w:lang w:val="en-GB"/>
              </w:rPr>
            </w:pPr>
          </w:p>
        </w:tc>
      </w:tr>
      <w:tr w:rsidR="002B39A3" w:rsidRPr="00897B86" w14:paraId="2EBBFEAF" w14:textId="77777777" w:rsidTr="002B39A3">
        <w:trPr>
          <w:trHeight w:val="300"/>
        </w:trPr>
        <w:tc>
          <w:tcPr>
            <w:tcW w:w="756" w:type="pct"/>
            <w:tcBorders>
              <w:top w:val="nil"/>
              <w:left w:val="nil"/>
              <w:bottom w:val="nil"/>
              <w:right w:val="nil"/>
            </w:tcBorders>
            <w:shd w:val="clear" w:color="auto" w:fill="auto"/>
            <w:noWrap/>
            <w:vAlign w:val="center"/>
            <w:hideMark/>
          </w:tcPr>
          <w:p w14:paraId="3E326EC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Algeria</w:t>
            </w:r>
          </w:p>
        </w:tc>
        <w:tc>
          <w:tcPr>
            <w:tcW w:w="357" w:type="pct"/>
            <w:tcBorders>
              <w:top w:val="nil"/>
              <w:left w:val="nil"/>
              <w:bottom w:val="nil"/>
              <w:right w:val="nil"/>
            </w:tcBorders>
            <w:shd w:val="clear" w:color="auto" w:fill="auto"/>
            <w:noWrap/>
            <w:vAlign w:val="center"/>
            <w:hideMark/>
          </w:tcPr>
          <w:p w14:paraId="2FD14E8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13.6 (1.1)</w:t>
            </w:r>
          </w:p>
        </w:tc>
        <w:tc>
          <w:tcPr>
            <w:tcW w:w="299" w:type="pct"/>
            <w:tcBorders>
              <w:top w:val="nil"/>
              <w:left w:val="nil"/>
              <w:bottom w:val="nil"/>
              <w:right w:val="nil"/>
            </w:tcBorders>
            <w:shd w:val="clear" w:color="auto" w:fill="auto"/>
            <w:noWrap/>
            <w:vAlign w:val="center"/>
            <w:hideMark/>
          </w:tcPr>
          <w:p w14:paraId="0BBEFA7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45.8</w:t>
            </w:r>
          </w:p>
        </w:tc>
        <w:tc>
          <w:tcPr>
            <w:tcW w:w="299" w:type="pct"/>
            <w:tcBorders>
              <w:top w:val="nil"/>
              <w:left w:val="nil"/>
              <w:bottom w:val="nil"/>
              <w:right w:val="nil"/>
            </w:tcBorders>
            <w:shd w:val="clear" w:color="auto" w:fill="auto"/>
            <w:noWrap/>
            <w:vAlign w:val="center"/>
            <w:hideMark/>
          </w:tcPr>
          <w:p w14:paraId="389AB9F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44.3</w:t>
            </w:r>
          </w:p>
        </w:tc>
        <w:tc>
          <w:tcPr>
            <w:tcW w:w="299" w:type="pct"/>
            <w:tcBorders>
              <w:top w:val="nil"/>
              <w:left w:val="nil"/>
              <w:bottom w:val="nil"/>
              <w:right w:val="nil"/>
            </w:tcBorders>
            <w:shd w:val="clear" w:color="auto" w:fill="auto"/>
            <w:noWrap/>
            <w:vAlign w:val="center"/>
            <w:hideMark/>
          </w:tcPr>
          <w:p w14:paraId="22DDD8D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9.5</w:t>
            </w:r>
          </w:p>
        </w:tc>
        <w:tc>
          <w:tcPr>
            <w:tcW w:w="299" w:type="pct"/>
            <w:tcBorders>
              <w:top w:val="nil"/>
              <w:left w:val="nil"/>
              <w:bottom w:val="nil"/>
              <w:right w:val="nil"/>
            </w:tcBorders>
            <w:shd w:val="clear" w:color="auto" w:fill="auto"/>
            <w:noWrap/>
            <w:vAlign w:val="center"/>
            <w:hideMark/>
          </w:tcPr>
          <w:p w14:paraId="33D4268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6CD6663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51.9</w:t>
            </w:r>
          </w:p>
        </w:tc>
        <w:tc>
          <w:tcPr>
            <w:tcW w:w="299" w:type="pct"/>
            <w:tcBorders>
              <w:top w:val="nil"/>
              <w:left w:val="nil"/>
              <w:bottom w:val="nil"/>
              <w:right w:val="nil"/>
            </w:tcBorders>
            <w:shd w:val="clear" w:color="auto" w:fill="auto"/>
            <w:noWrap/>
            <w:vAlign w:val="center"/>
            <w:hideMark/>
          </w:tcPr>
          <w:p w14:paraId="781BA0F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93.2</w:t>
            </w:r>
          </w:p>
        </w:tc>
        <w:tc>
          <w:tcPr>
            <w:tcW w:w="299" w:type="pct"/>
            <w:tcBorders>
              <w:top w:val="nil"/>
              <w:left w:val="nil"/>
              <w:bottom w:val="nil"/>
              <w:right w:val="nil"/>
            </w:tcBorders>
            <w:shd w:val="clear" w:color="auto" w:fill="auto"/>
            <w:noWrap/>
            <w:vAlign w:val="center"/>
            <w:hideMark/>
          </w:tcPr>
          <w:p w14:paraId="56FB406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65.4</w:t>
            </w:r>
          </w:p>
        </w:tc>
        <w:tc>
          <w:tcPr>
            <w:tcW w:w="299" w:type="pct"/>
            <w:tcBorders>
              <w:top w:val="nil"/>
              <w:left w:val="nil"/>
              <w:bottom w:val="nil"/>
              <w:right w:val="nil"/>
            </w:tcBorders>
            <w:shd w:val="clear" w:color="auto" w:fill="auto"/>
            <w:noWrap/>
            <w:vAlign w:val="center"/>
            <w:hideMark/>
          </w:tcPr>
          <w:p w14:paraId="7FE2A86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3.7</w:t>
            </w:r>
          </w:p>
        </w:tc>
        <w:tc>
          <w:tcPr>
            <w:tcW w:w="299" w:type="pct"/>
            <w:tcBorders>
              <w:top w:val="nil"/>
              <w:left w:val="nil"/>
              <w:bottom w:val="nil"/>
              <w:right w:val="nil"/>
            </w:tcBorders>
            <w:shd w:val="clear" w:color="auto" w:fill="auto"/>
            <w:noWrap/>
            <w:vAlign w:val="center"/>
            <w:hideMark/>
          </w:tcPr>
          <w:p w14:paraId="356444D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16.2</w:t>
            </w:r>
          </w:p>
        </w:tc>
        <w:tc>
          <w:tcPr>
            <w:tcW w:w="299" w:type="pct"/>
            <w:tcBorders>
              <w:top w:val="nil"/>
              <w:left w:val="nil"/>
              <w:bottom w:val="nil"/>
              <w:right w:val="nil"/>
            </w:tcBorders>
            <w:shd w:val="clear" w:color="auto" w:fill="auto"/>
            <w:noWrap/>
            <w:vAlign w:val="center"/>
            <w:hideMark/>
          </w:tcPr>
          <w:p w14:paraId="62B21E5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66438DF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48AAB8D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51.0</w:t>
            </w:r>
          </w:p>
        </w:tc>
        <w:tc>
          <w:tcPr>
            <w:tcW w:w="299" w:type="pct"/>
            <w:tcBorders>
              <w:top w:val="nil"/>
              <w:left w:val="nil"/>
              <w:bottom w:val="nil"/>
              <w:right w:val="nil"/>
            </w:tcBorders>
            <w:shd w:val="clear" w:color="auto" w:fill="auto"/>
            <w:noWrap/>
            <w:vAlign w:val="center"/>
            <w:hideMark/>
          </w:tcPr>
          <w:p w14:paraId="5882D89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31.9</w:t>
            </w:r>
          </w:p>
        </w:tc>
      </w:tr>
      <w:tr w:rsidR="002B39A3" w:rsidRPr="00897B86" w14:paraId="19B72A1A" w14:textId="77777777" w:rsidTr="002B39A3">
        <w:trPr>
          <w:trHeight w:val="300"/>
        </w:trPr>
        <w:tc>
          <w:tcPr>
            <w:tcW w:w="756" w:type="pct"/>
            <w:tcBorders>
              <w:top w:val="nil"/>
              <w:left w:val="nil"/>
              <w:bottom w:val="nil"/>
              <w:right w:val="nil"/>
            </w:tcBorders>
            <w:shd w:val="clear" w:color="auto" w:fill="auto"/>
            <w:noWrap/>
            <w:vAlign w:val="center"/>
            <w:hideMark/>
          </w:tcPr>
          <w:p w14:paraId="7D2653A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Antigua &amp; Barbuda</w:t>
            </w:r>
          </w:p>
        </w:tc>
        <w:tc>
          <w:tcPr>
            <w:tcW w:w="357" w:type="pct"/>
            <w:tcBorders>
              <w:top w:val="nil"/>
              <w:left w:val="nil"/>
              <w:bottom w:val="nil"/>
              <w:right w:val="nil"/>
            </w:tcBorders>
            <w:shd w:val="clear" w:color="auto" w:fill="auto"/>
            <w:noWrap/>
            <w:vAlign w:val="center"/>
            <w:hideMark/>
          </w:tcPr>
          <w:p w14:paraId="4263B32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13.9 (0.9)</w:t>
            </w:r>
          </w:p>
        </w:tc>
        <w:tc>
          <w:tcPr>
            <w:tcW w:w="299" w:type="pct"/>
            <w:tcBorders>
              <w:top w:val="nil"/>
              <w:left w:val="nil"/>
              <w:bottom w:val="nil"/>
              <w:right w:val="nil"/>
            </w:tcBorders>
            <w:shd w:val="clear" w:color="auto" w:fill="auto"/>
            <w:noWrap/>
            <w:vAlign w:val="center"/>
            <w:hideMark/>
          </w:tcPr>
          <w:p w14:paraId="05DC299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51.4</w:t>
            </w:r>
          </w:p>
        </w:tc>
        <w:tc>
          <w:tcPr>
            <w:tcW w:w="299" w:type="pct"/>
            <w:tcBorders>
              <w:top w:val="nil"/>
              <w:left w:val="nil"/>
              <w:bottom w:val="nil"/>
              <w:right w:val="nil"/>
            </w:tcBorders>
            <w:shd w:val="clear" w:color="auto" w:fill="auto"/>
            <w:noWrap/>
            <w:vAlign w:val="center"/>
            <w:hideMark/>
          </w:tcPr>
          <w:p w14:paraId="6A348AE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44.0</w:t>
            </w:r>
          </w:p>
        </w:tc>
        <w:tc>
          <w:tcPr>
            <w:tcW w:w="299" w:type="pct"/>
            <w:tcBorders>
              <w:top w:val="nil"/>
              <w:left w:val="nil"/>
              <w:bottom w:val="nil"/>
              <w:right w:val="nil"/>
            </w:tcBorders>
            <w:shd w:val="clear" w:color="auto" w:fill="auto"/>
            <w:noWrap/>
            <w:vAlign w:val="center"/>
            <w:hideMark/>
          </w:tcPr>
          <w:p w14:paraId="7CC296B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11.8</w:t>
            </w:r>
          </w:p>
        </w:tc>
        <w:tc>
          <w:tcPr>
            <w:tcW w:w="299" w:type="pct"/>
            <w:tcBorders>
              <w:top w:val="nil"/>
              <w:left w:val="nil"/>
              <w:bottom w:val="nil"/>
              <w:right w:val="nil"/>
            </w:tcBorders>
            <w:shd w:val="clear" w:color="auto" w:fill="auto"/>
            <w:noWrap/>
            <w:vAlign w:val="center"/>
            <w:hideMark/>
          </w:tcPr>
          <w:p w14:paraId="501CC48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44.3</w:t>
            </w:r>
          </w:p>
        </w:tc>
        <w:tc>
          <w:tcPr>
            <w:tcW w:w="299" w:type="pct"/>
            <w:tcBorders>
              <w:top w:val="nil"/>
              <w:left w:val="nil"/>
              <w:bottom w:val="nil"/>
              <w:right w:val="nil"/>
            </w:tcBorders>
            <w:shd w:val="clear" w:color="auto" w:fill="auto"/>
            <w:noWrap/>
            <w:vAlign w:val="center"/>
            <w:hideMark/>
          </w:tcPr>
          <w:p w14:paraId="7AACEF3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56.6</w:t>
            </w:r>
          </w:p>
        </w:tc>
        <w:tc>
          <w:tcPr>
            <w:tcW w:w="299" w:type="pct"/>
            <w:tcBorders>
              <w:top w:val="nil"/>
              <w:left w:val="nil"/>
              <w:bottom w:val="nil"/>
              <w:right w:val="nil"/>
            </w:tcBorders>
            <w:shd w:val="clear" w:color="auto" w:fill="auto"/>
            <w:noWrap/>
            <w:vAlign w:val="center"/>
            <w:hideMark/>
          </w:tcPr>
          <w:p w14:paraId="576238A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86.3</w:t>
            </w:r>
          </w:p>
        </w:tc>
        <w:tc>
          <w:tcPr>
            <w:tcW w:w="299" w:type="pct"/>
            <w:tcBorders>
              <w:top w:val="nil"/>
              <w:left w:val="nil"/>
              <w:bottom w:val="nil"/>
              <w:right w:val="nil"/>
            </w:tcBorders>
            <w:shd w:val="clear" w:color="auto" w:fill="auto"/>
            <w:noWrap/>
            <w:vAlign w:val="center"/>
            <w:hideMark/>
          </w:tcPr>
          <w:p w14:paraId="6E24E5B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73.2</w:t>
            </w:r>
          </w:p>
        </w:tc>
        <w:tc>
          <w:tcPr>
            <w:tcW w:w="299" w:type="pct"/>
            <w:tcBorders>
              <w:top w:val="nil"/>
              <w:left w:val="nil"/>
              <w:bottom w:val="nil"/>
              <w:right w:val="nil"/>
            </w:tcBorders>
            <w:shd w:val="clear" w:color="auto" w:fill="auto"/>
            <w:noWrap/>
            <w:vAlign w:val="center"/>
            <w:hideMark/>
          </w:tcPr>
          <w:p w14:paraId="188E79E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2CE7384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21.3</w:t>
            </w:r>
          </w:p>
        </w:tc>
        <w:tc>
          <w:tcPr>
            <w:tcW w:w="299" w:type="pct"/>
            <w:tcBorders>
              <w:top w:val="nil"/>
              <w:left w:val="nil"/>
              <w:bottom w:val="nil"/>
              <w:right w:val="nil"/>
            </w:tcBorders>
            <w:shd w:val="clear" w:color="auto" w:fill="auto"/>
            <w:noWrap/>
            <w:vAlign w:val="center"/>
            <w:hideMark/>
          </w:tcPr>
          <w:p w14:paraId="3D67FAA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16.5</w:t>
            </w:r>
          </w:p>
        </w:tc>
        <w:tc>
          <w:tcPr>
            <w:tcW w:w="299" w:type="pct"/>
            <w:tcBorders>
              <w:top w:val="nil"/>
              <w:left w:val="nil"/>
              <w:bottom w:val="nil"/>
              <w:right w:val="nil"/>
            </w:tcBorders>
            <w:shd w:val="clear" w:color="auto" w:fill="auto"/>
            <w:noWrap/>
            <w:vAlign w:val="center"/>
            <w:hideMark/>
          </w:tcPr>
          <w:p w14:paraId="59089FB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8.4</w:t>
            </w:r>
          </w:p>
        </w:tc>
        <w:tc>
          <w:tcPr>
            <w:tcW w:w="299" w:type="pct"/>
            <w:tcBorders>
              <w:top w:val="nil"/>
              <w:left w:val="nil"/>
              <w:bottom w:val="nil"/>
              <w:right w:val="nil"/>
            </w:tcBorders>
            <w:shd w:val="clear" w:color="auto" w:fill="auto"/>
            <w:noWrap/>
            <w:vAlign w:val="center"/>
            <w:hideMark/>
          </w:tcPr>
          <w:p w14:paraId="3AE49D7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25.1</w:t>
            </w:r>
          </w:p>
        </w:tc>
        <w:tc>
          <w:tcPr>
            <w:tcW w:w="299" w:type="pct"/>
            <w:tcBorders>
              <w:top w:val="nil"/>
              <w:left w:val="nil"/>
              <w:bottom w:val="nil"/>
              <w:right w:val="nil"/>
            </w:tcBorders>
            <w:shd w:val="clear" w:color="auto" w:fill="auto"/>
            <w:noWrap/>
            <w:vAlign w:val="center"/>
            <w:hideMark/>
          </w:tcPr>
          <w:p w14:paraId="6F7940C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50.7</w:t>
            </w:r>
          </w:p>
        </w:tc>
      </w:tr>
      <w:tr w:rsidR="002B39A3" w:rsidRPr="00897B86" w14:paraId="223BAE87" w14:textId="77777777" w:rsidTr="002B39A3">
        <w:trPr>
          <w:trHeight w:val="300"/>
        </w:trPr>
        <w:tc>
          <w:tcPr>
            <w:tcW w:w="756" w:type="pct"/>
            <w:tcBorders>
              <w:top w:val="nil"/>
              <w:left w:val="nil"/>
              <w:bottom w:val="nil"/>
              <w:right w:val="nil"/>
            </w:tcBorders>
            <w:shd w:val="clear" w:color="auto" w:fill="auto"/>
            <w:noWrap/>
            <w:vAlign w:val="center"/>
            <w:hideMark/>
          </w:tcPr>
          <w:p w14:paraId="22D6DB3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Argentina</w:t>
            </w:r>
          </w:p>
        </w:tc>
        <w:tc>
          <w:tcPr>
            <w:tcW w:w="357" w:type="pct"/>
            <w:tcBorders>
              <w:top w:val="nil"/>
              <w:left w:val="nil"/>
              <w:bottom w:val="nil"/>
              <w:right w:val="nil"/>
            </w:tcBorders>
            <w:shd w:val="clear" w:color="auto" w:fill="auto"/>
            <w:noWrap/>
            <w:vAlign w:val="center"/>
            <w:hideMark/>
          </w:tcPr>
          <w:p w14:paraId="27A4E0E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13.9 (0.9)</w:t>
            </w:r>
          </w:p>
        </w:tc>
        <w:tc>
          <w:tcPr>
            <w:tcW w:w="299" w:type="pct"/>
            <w:tcBorders>
              <w:top w:val="nil"/>
              <w:left w:val="nil"/>
              <w:bottom w:val="nil"/>
              <w:right w:val="nil"/>
            </w:tcBorders>
            <w:shd w:val="clear" w:color="auto" w:fill="auto"/>
            <w:noWrap/>
            <w:vAlign w:val="center"/>
            <w:hideMark/>
          </w:tcPr>
          <w:p w14:paraId="7B5453B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47.7</w:t>
            </w:r>
          </w:p>
        </w:tc>
        <w:tc>
          <w:tcPr>
            <w:tcW w:w="299" w:type="pct"/>
            <w:tcBorders>
              <w:top w:val="nil"/>
              <w:left w:val="nil"/>
              <w:bottom w:val="nil"/>
              <w:right w:val="nil"/>
            </w:tcBorders>
            <w:shd w:val="clear" w:color="auto" w:fill="auto"/>
            <w:noWrap/>
            <w:vAlign w:val="center"/>
            <w:hideMark/>
          </w:tcPr>
          <w:p w14:paraId="6D1D230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35.0</w:t>
            </w:r>
          </w:p>
        </w:tc>
        <w:tc>
          <w:tcPr>
            <w:tcW w:w="299" w:type="pct"/>
            <w:tcBorders>
              <w:top w:val="nil"/>
              <w:left w:val="nil"/>
              <w:bottom w:val="nil"/>
              <w:right w:val="nil"/>
            </w:tcBorders>
            <w:shd w:val="clear" w:color="auto" w:fill="auto"/>
            <w:noWrap/>
            <w:vAlign w:val="center"/>
            <w:hideMark/>
          </w:tcPr>
          <w:p w14:paraId="11D55AD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19.9</w:t>
            </w:r>
          </w:p>
        </w:tc>
        <w:tc>
          <w:tcPr>
            <w:tcW w:w="299" w:type="pct"/>
            <w:tcBorders>
              <w:top w:val="nil"/>
              <w:left w:val="nil"/>
              <w:bottom w:val="nil"/>
              <w:right w:val="nil"/>
            </w:tcBorders>
            <w:shd w:val="clear" w:color="auto" w:fill="auto"/>
            <w:noWrap/>
            <w:vAlign w:val="center"/>
            <w:hideMark/>
          </w:tcPr>
          <w:p w14:paraId="410AFD3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48.1</w:t>
            </w:r>
          </w:p>
        </w:tc>
        <w:tc>
          <w:tcPr>
            <w:tcW w:w="299" w:type="pct"/>
            <w:tcBorders>
              <w:top w:val="nil"/>
              <w:left w:val="nil"/>
              <w:bottom w:val="nil"/>
              <w:right w:val="nil"/>
            </w:tcBorders>
            <w:shd w:val="clear" w:color="auto" w:fill="auto"/>
            <w:noWrap/>
            <w:vAlign w:val="center"/>
            <w:hideMark/>
          </w:tcPr>
          <w:p w14:paraId="5DA009C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31.5</w:t>
            </w:r>
          </w:p>
        </w:tc>
        <w:tc>
          <w:tcPr>
            <w:tcW w:w="299" w:type="pct"/>
            <w:tcBorders>
              <w:top w:val="nil"/>
              <w:left w:val="nil"/>
              <w:bottom w:val="nil"/>
              <w:right w:val="nil"/>
            </w:tcBorders>
            <w:shd w:val="clear" w:color="auto" w:fill="auto"/>
            <w:noWrap/>
            <w:vAlign w:val="center"/>
            <w:hideMark/>
          </w:tcPr>
          <w:p w14:paraId="5FA4145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90.1</w:t>
            </w:r>
          </w:p>
        </w:tc>
        <w:tc>
          <w:tcPr>
            <w:tcW w:w="299" w:type="pct"/>
            <w:tcBorders>
              <w:top w:val="nil"/>
              <w:left w:val="nil"/>
              <w:bottom w:val="nil"/>
              <w:right w:val="nil"/>
            </w:tcBorders>
            <w:shd w:val="clear" w:color="auto" w:fill="auto"/>
            <w:noWrap/>
            <w:vAlign w:val="center"/>
            <w:hideMark/>
          </w:tcPr>
          <w:p w14:paraId="34AD7A3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82.5</w:t>
            </w:r>
          </w:p>
        </w:tc>
        <w:tc>
          <w:tcPr>
            <w:tcW w:w="299" w:type="pct"/>
            <w:tcBorders>
              <w:top w:val="nil"/>
              <w:left w:val="nil"/>
              <w:bottom w:val="nil"/>
              <w:right w:val="nil"/>
            </w:tcBorders>
            <w:shd w:val="clear" w:color="auto" w:fill="auto"/>
            <w:noWrap/>
            <w:vAlign w:val="center"/>
            <w:hideMark/>
          </w:tcPr>
          <w:p w14:paraId="7E37632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2DE4C09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20.5</w:t>
            </w:r>
          </w:p>
        </w:tc>
        <w:tc>
          <w:tcPr>
            <w:tcW w:w="299" w:type="pct"/>
            <w:tcBorders>
              <w:top w:val="nil"/>
              <w:left w:val="nil"/>
              <w:bottom w:val="nil"/>
              <w:right w:val="nil"/>
            </w:tcBorders>
            <w:shd w:val="clear" w:color="auto" w:fill="auto"/>
            <w:noWrap/>
            <w:vAlign w:val="center"/>
            <w:hideMark/>
          </w:tcPr>
          <w:p w14:paraId="3BBC410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w:t>
            </w:r>
          </w:p>
        </w:tc>
        <w:tc>
          <w:tcPr>
            <w:tcW w:w="299" w:type="pct"/>
            <w:tcBorders>
              <w:top w:val="nil"/>
              <w:left w:val="nil"/>
              <w:bottom w:val="nil"/>
              <w:right w:val="nil"/>
            </w:tcBorders>
            <w:shd w:val="clear" w:color="auto" w:fill="auto"/>
            <w:noWrap/>
            <w:vAlign w:val="center"/>
            <w:hideMark/>
          </w:tcPr>
          <w:p w14:paraId="4017BF4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5.5</w:t>
            </w:r>
          </w:p>
        </w:tc>
        <w:tc>
          <w:tcPr>
            <w:tcW w:w="299" w:type="pct"/>
            <w:tcBorders>
              <w:top w:val="nil"/>
              <w:left w:val="nil"/>
              <w:bottom w:val="nil"/>
              <w:right w:val="nil"/>
            </w:tcBorders>
            <w:shd w:val="clear" w:color="auto" w:fill="auto"/>
            <w:noWrap/>
            <w:vAlign w:val="center"/>
            <w:hideMark/>
          </w:tcPr>
          <w:p w14:paraId="6A10D0F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24.4</w:t>
            </w:r>
          </w:p>
        </w:tc>
        <w:tc>
          <w:tcPr>
            <w:tcW w:w="299" w:type="pct"/>
            <w:tcBorders>
              <w:top w:val="nil"/>
              <w:left w:val="nil"/>
              <w:bottom w:val="nil"/>
              <w:right w:val="nil"/>
            </w:tcBorders>
            <w:shd w:val="clear" w:color="auto" w:fill="auto"/>
            <w:noWrap/>
            <w:vAlign w:val="center"/>
            <w:hideMark/>
          </w:tcPr>
          <w:p w14:paraId="222C8D7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33.3</w:t>
            </w:r>
          </w:p>
        </w:tc>
      </w:tr>
      <w:tr w:rsidR="002B39A3" w:rsidRPr="00897B86" w14:paraId="5C5FD930" w14:textId="77777777" w:rsidTr="002B39A3">
        <w:trPr>
          <w:trHeight w:val="300"/>
        </w:trPr>
        <w:tc>
          <w:tcPr>
            <w:tcW w:w="756" w:type="pct"/>
            <w:tcBorders>
              <w:top w:val="nil"/>
              <w:left w:val="nil"/>
              <w:bottom w:val="nil"/>
              <w:right w:val="nil"/>
            </w:tcBorders>
            <w:shd w:val="clear" w:color="auto" w:fill="auto"/>
            <w:noWrap/>
            <w:vAlign w:val="center"/>
            <w:hideMark/>
          </w:tcPr>
          <w:p w14:paraId="66A32F8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Costa Rica</w:t>
            </w:r>
          </w:p>
        </w:tc>
        <w:tc>
          <w:tcPr>
            <w:tcW w:w="357" w:type="pct"/>
            <w:tcBorders>
              <w:top w:val="nil"/>
              <w:left w:val="nil"/>
              <w:bottom w:val="nil"/>
              <w:right w:val="nil"/>
            </w:tcBorders>
            <w:shd w:val="clear" w:color="auto" w:fill="auto"/>
            <w:noWrap/>
            <w:vAlign w:val="center"/>
            <w:hideMark/>
          </w:tcPr>
          <w:p w14:paraId="1D6360F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 (0.9)</w:t>
            </w:r>
          </w:p>
        </w:tc>
        <w:tc>
          <w:tcPr>
            <w:tcW w:w="299" w:type="pct"/>
            <w:tcBorders>
              <w:top w:val="nil"/>
              <w:left w:val="nil"/>
              <w:bottom w:val="nil"/>
              <w:right w:val="nil"/>
            </w:tcBorders>
            <w:shd w:val="clear" w:color="auto" w:fill="auto"/>
            <w:noWrap/>
            <w:vAlign w:val="center"/>
            <w:hideMark/>
          </w:tcPr>
          <w:p w14:paraId="088C383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49.6</w:t>
            </w:r>
          </w:p>
        </w:tc>
        <w:tc>
          <w:tcPr>
            <w:tcW w:w="299" w:type="pct"/>
            <w:tcBorders>
              <w:top w:val="nil"/>
              <w:left w:val="nil"/>
              <w:bottom w:val="nil"/>
              <w:right w:val="nil"/>
            </w:tcBorders>
            <w:shd w:val="clear" w:color="auto" w:fill="auto"/>
            <w:noWrap/>
            <w:vAlign w:val="center"/>
            <w:hideMark/>
          </w:tcPr>
          <w:p w14:paraId="0655E80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19.2</w:t>
            </w:r>
          </w:p>
        </w:tc>
        <w:tc>
          <w:tcPr>
            <w:tcW w:w="299" w:type="pct"/>
            <w:tcBorders>
              <w:top w:val="nil"/>
              <w:left w:val="nil"/>
              <w:bottom w:val="nil"/>
              <w:right w:val="nil"/>
            </w:tcBorders>
            <w:shd w:val="clear" w:color="auto" w:fill="auto"/>
            <w:noWrap/>
            <w:vAlign w:val="center"/>
            <w:hideMark/>
          </w:tcPr>
          <w:p w14:paraId="28B24D8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10.3</w:t>
            </w:r>
          </w:p>
        </w:tc>
        <w:tc>
          <w:tcPr>
            <w:tcW w:w="299" w:type="pct"/>
            <w:tcBorders>
              <w:top w:val="nil"/>
              <w:left w:val="nil"/>
              <w:bottom w:val="nil"/>
              <w:right w:val="nil"/>
            </w:tcBorders>
            <w:shd w:val="clear" w:color="auto" w:fill="auto"/>
            <w:noWrap/>
            <w:vAlign w:val="center"/>
            <w:hideMark/>
          </w:tcPr>
          <w:p w14:paraId="5B54DB6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23.3</w:t>
            </w:r>
          </w:p>
        </w:tc>
        <w:tc>
          <w:tcPr>
            <w:tcW w:w="299" w:type="pct"/>
            <w:tcBorders>
              <w:top w:val="nil"/>
              <w:left w:val="nil"/>
              <w:bottom w:val="nil"/>
              <w:right w:val="nil"/>
            </w:tcBorders>
            <w:shd w:val="clear" w:color="auto" w:fill="auto"/>
            <w:noWrap/>
            <w:vAlign w:val="center"/>
            <w:hideMark/>
          </w:tcPr>
          <w:p w14:paraId="6170FFF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54.4</w:t>
            </w:r>
          </w:p>
        </w:tc>
        <w:tc>
          <w:tcPr>
            <w:tcW w:w="299" w:type="pct"/>
            <w:tcBorders>
              <w:top w:val="nil"/>
              <w:left w:val="nil"/>
              <w:bottom w:val="nil"/>
              <w:right w:val="nil"/>
            </w:tcBorders>
            <w:shd w:val="clear" w:color="auto" w:fill="auto"/>
            <w:noWrap/>
            <w:vAlign w:val="center"/>
            <w:hideMark/>
          </w:tcPr>
          <w:p w14:paraId="4717830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87.5</w:t>
            </w:r>
          </w:p>
        </w:tc>
        <w:tc>
          <w:tcPr>
            <w:tcW w:w="299" w:type="pct"/>
            <w:tcBorders>
              <w:top w:val="nil"/>
              <w:left w:val="nil"/>
              <w:bottom w:val="nil"/>
              <w:right w:val="nil"/>
            </w:tcBorders>
            <w:shd w:val="clear" w:color="auto" w:fill="auto"/>
            <w:noWrap/>
            <w:vAlign w:val="center"/>
            <w:hideMark/>
          </w:tcPr>
          <w:p w14:paraId="6C09E85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80.6</w:t>
            </w:r>
          </w:p>
        </w:tc>
        <w:tc>
          <w:tcPr>
            <w:tcW w:w="299" w:type="pct"/>
            <w:tcBorders>
              <w:top w:val="nil"/>
              <w:left w:val="nil"/>
              <w:bottom w:val="nil"/>
              <w:right w:val="nil"/>
            </w:tcBorders>
            <w:shd w:val="clear" w:color="auto" w:fill="auto"/>
            <w:noWrap/>
            <w:vAlign w:val="center"/>
            <w:hideMark/>
          </w:tcPr>
          <w:p w14:paraId="53238B8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8.9</w:t>
            </w:r>
          </w:p>
        </w:tc>
        <w:tc>
          <w:tcPr>
            <w:tcW w:w="299" w:type="pct"/>
            <w:tcBorders>
              <w:top w:val="nil"/>
              <w:left w:val="nil"/>
              <w:bottom w:val="nil"/>
              <w:right w:val="nil"/>
            </w:tcBorders>
            <w:shd w:val="clear" w:color="auto" w:fill="auto"/>
            <w:noWrap/>
            <w:vAlign w:val="center"/>
            <w:hideMark/>
          </w:tcPr>
          <w:p w14:paraId="15ABA05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31.2</w:t>
            </w:r>
          </w:p>
        </w:tc>
        <w:tc>
          <w:tcPr>
            <w:tcW w:w="299" w:type="pct"/>
            <w:tcBorders>
              <w:top w:val="nil"/>
              <w:left w:val="nil"/>
              <w:bottom w:val="nil"/>
              <w:right w:val="nil"/>
            </w:tcBorders>
            <w:shd w:val="clear" w:color="auto" w:fill="auto"/>
            <w:noWrap/>
            <w:vAlign w:val="center"/>
            <w:hideMark/>
          </w:tcPr>
          <w:p w14:paraId="7433FB1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15.4</w:t>
            </w:r>
          </w:p>
        </w:tc>
        <w:tc>
          <w:tcPr>
            <w:tcW w:w="299" w:type="pct"/>
            <w:tcBorders>
              <w:top w:val="nil"/>
              <w:left w:val="nil"/>
              <w:bottom w:val="nil"/>
              <w:right w:val="nil"/>
            </w:tcBorders>
            <w:shd w:val="clear" w:color="auto" w:fill="auto"/>
            <w:noWrap/>
            <w:vAlign w:val="center"/>
            <w:hideMark/>
          </w:tcPr>
          <w:p w14:paraId="093432A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5.6</w:t>
            </w:r>
          </w:p>
        </w:tc>
        <w:tc>
          <w:tcPr>
            <w:tcW w:w="299" w:type="pct"/>
            <w:tcBorders>
              <w:top w:val="nil"/>
              <w:left w:val="nil"/>
              <w:bottom w:val="nil"/>
              <w:right w:val="nil"/>
            </w:tcBorders>
            <w:shd w:val="clear" w:color="auto" w:fill="auto"/>
            <w:noWrap/>
            <w:vAlign w:val="center"/>
            <w:hideMark/>
          </w:tcPr>
          <w:p w14:paraId="32887C1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19.1</w:t>
            </w:r>
          </w:p>
        </w:tc>
        <w:tc>
          <w:tcPr>
            <w:tcW w:w="299" w:type="pct"/>
            <w:tcBorders>
              <w:top w:val="nil"/>
              <w:left w:val="nil"/>
              <w:bottom w:val="nil"/>
              <w:right w:val="nil"/>
            </w:tcBorders>
            <w:shd w:val="clear" w:color="auto" w:fill="auto"/>
            <w:noWrap/>
            <w:vAlign w:val="center"/>
            <w:hideMark/>
          </w:tcPr>
          <w:p w14:paraId="390DAAD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22.2</w:t>
            </w:r>
          </w:p>
        </w:tc>
      </w:tr>
      <w:tr w:rsidR="002B39A3" w:rsidRPr="00897B86" w14:paraId="7E64B770" w14:textId="77777777" w:rsidTr="002B39A3">
        <w:trPr>
          <w:trHeight w:val="300"/>
        </w:trPr>
        <w:tc>
          <w:tcPr>
            <w:tcW w:w="756" w:type="pct"/>
            <w:tcBorders>
              <w:top w:val="nil"/>
              <w:left w:val="nil"/>
              <w:bottom w:val="nil"/>
              <w:right w:val="nil"/>
            </w:tcBorders>
            <w:shd w:val="clear" w:color="auto" w:fill="auto"/>
            <w:noWrap/>
            <w:vAlign w:val="center"/>
            <w:hideMark/>
          </w:tcPr>
          <w:p w14:paraId="641BF38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Dominica</w:t>
            </w:r>
          </w:p>
        </w:tc>
        <w:tc>
          <w:tcPr>
            <w:tcW w:w="357" w:type="pct"/>
            <w:tcBorders>
              <w:top w:val="nil"/>
              <w:left w:val="nil"/>
              <w:bottom w:val="nil"/>
              <w:right w:val="nil"/>
            </w:tcBorders>
            <w:shd w:val="clear" w:color="auto" w:fill="auto"/>
            <w:noWrap/>
            <w:vAlign w:val="center"/>
            <w:hideMark/>
          </w:tcPr>
          <w:p w14:paraId="1F5A943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13.6 (1.1)</w:t>
            </w:r>
          </w:p>
        </w:tc>
        <w:tc>
          <w:tcPr>
            <w:tcW w:w="299" w:type="pct"/>
            <w:tcBorders>
              <w:top w:val="nil"/>
              <w:left w:val="nil"/>
              <w:bottom w:val="nil"/>
              <w:right w:val="nil"/>
            </w:tcBorders>
            <w:shd w:val="clear" w:color="auto" w:fill="auto"/>
            <w:noWrap/>
            <w:vAlign w:val="center"/>
            <w:hideMark/>
          </w:tcPr>
          <w:p w14:paraId="70F55D8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50.4</w:t>
            </w:r>
          </w:p>
        </w:tc>
        <w:tc>
          <w:tcPr>
            <w:tcW w:w="299" w:type="pct"/>
            <w:tcBorders>
              <w:top w:val="nil"/>
              <w:left w:val="nil"/>
              <w:bottom w:val="nil"/>
              <w:right w:val="nil"/>
            </w:tcBorders>
            <w:shd w:val="clear" w:color="auto" w:fill="auto"/>
            <w:noWrap/>
            <w:vAlign w:val="center"/>
            <w:hideMark/>
          </w:tcPr>
          <w:p w14:paraId="1011991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34.2</w:t>
            </w:r>
          </w:p>
        </w:tc>
        <w:tc>
          <w:tcPr>
            <w:tcW w:w="299" w:type="pct"/>
            <w:tcBorders>
              <w:top w:val="nil"/>
              <w:left w:val="nil"/>
              <w:bottom w:val="nil"/>
              <w:right w:val="nil"/>
            </w:tcBorders>
            <w:shd w:val="clear" w:color="auto" w:fill="auto"/>
            <w:noWrap/>
            <w:vAlign w:val="center"/>
            <w:hideMark/>
          </w:tcPr>
          <w:p w14:paraId="0E2B2F9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29CCC59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50.8</w:t>
            </w:r>
          </w:p>
        </w:tc>
        <w:tc>
          <w:tcPr>
            <w:tcW w:w="299" w:type="pct"/>
            <w:tcBorders>
              <w:top w:val="nil"/>
              <w:left w:val="nil"/>
              <w:bottom w:val="nil"/>
              <w:right w:val="nil"/>
            </w:tcBorders>
            <w:shd w:val="clear" w:color="auto" w:fill="auto"/>
            <w:noWrap/>
            <w:vAlign w:val="center"/>
            <w:hideMark/>
          </w:tcPr>
          <w:p w14:paraId="2FC3F0C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47.1</w:t>
            </w:r>
          </w:p>
        </w:tc>
        <w:tc>
          <w:tcPr>
            <w:tcW w:w="299" w:type="pct"/>
            <w:tcBorders>
              <w:top w:val="nil"/>
              <w:left w:val="nil"/>
              <w:bottom w:val="nil"/>
              <w:right w:val="nil"/>
            </w:tcBorders>
            <w:shd w:val="clear" w:color="auto" w:fill="auto"/>
            <w:noWrap/>
            <w:vAlign w:val="center"/>
            <w:hideMark/>
          </w:tcPr>
          <w:p w14:paraId="0AF865A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84.1</w:t>
            </w:r>
          </w:p>
        </w:tc>
        <w:tc>
          <w:tcPr>
            <w:tcW w:w="299" w:type="pct"/>
            <w:tcBorders>
              <w:top w:val="nil"/>
              <w:left w:val="nil"/>
              <w:bottom w:val="nil"/>
              <w:right w:val="nil"/>
            </w:tcBorders>
            <w:shd w:val="clear" w:color="auto" w:fill="auto"/>
            <w:noWrap/>
            <w:vAlign w:val="center"/>
            <w:hideMark/>
          </w:tcPr>
          <w:p w14:paraId="7661427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73.6</w:t>
            </w:r>
          </w:p>
        </w:tc>
        <w:tc>
          <w:tcPr>
            <w:tcW w:w="299" w:type="pct"/>
            <w:tcBorders>
              <w:top w:val="nil"/>
              <w:left w:val="nil"/>
              <w:bottom w:val="nil"/>
              <w:right w:val="nil"/>
            </w:tcBorders>
            <w:shd w:val="clear" w:color="auto" w:fill="auto"/>
            <w:noWrap/>
            <w:vAlign w:val="center"/>
            <w:hideMark/>
          </w:tcPr>
          <w:p w14:paraId="0C40886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22BEC7B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20.0</w:t>
            </w:r>
          </w:p>
        </w:tc>
        <w:tc>
          <w:tcPr>
            <w:tcW w:w="299" w:type="pct"/>
            <w:tcBorders>
              <w:top w:val="nil"/>
              <w:left w:val="nil"/>
              <w:bottom w:val="nil"/>
              <w:right w:val="nil"/>
            </w:tcBorders>
            <w:shd w:val="clear" w:color="auto" w:fill="auto"/>
            <w:noWrap/>
            <w:vAlign w:val="center"/>
            <w:hideMark/>
          </w:tcPr>
          <w:p w14:paraId="0BFFA21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68F9856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9.8</w:t>
            </w:r>
          </w:p>
        </w:tc>
        <w:tc>
          <w:tcPr>
            <w:tcW w:w="299" w:type="pct"/>
            <w:tcBorders>
              <w:top w:val="nil"/>
              <w:left w:val="nil"/>
              <w:bottom w:val="nil"/>
              <w:right w:val="nil"/>
            </w:tcBorders>
            <w:shd w:val="clear" w:color="auto" w:fill="auto"/>
            <w:noWrap/>
            <w:vAlign w:val="center"/>
            <w:hideMark/>
          </w:tcPr>
          <w:p w14:paraId="477F735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27.0</w:t>
            </w:r>
          </w:p>
        </w:tc>
        <w:tc>
          <w:tcPr>
            <w:tcW w:w="299" w:type="pct"/>
            <w:tcBorders>
              <w:top w:val="nil"/>
              <w:left w:val="nil"/>
              <w:bottom w:val="nil"/>
              <w:right w:val="nil"/>
            </w:tcBorders>
            <w:shd w:val="clear" w:color="auto" w:fill="auto"/>
            <w:noWrap/>
            <w:vAlign w:val="center"/>
            <w:hideMark/>
          </w:tcPr>
          <w:p w14:paraId="7F79CAC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42.6</w:t>
            </w:r>
          </w:p>
        </w:tc>
      </w:tr>
      <w:tr w:rsidR="002B39A3" w:rsidRPr="00897B86" w14:paraId="6FEE5094" w14:textId="77777777" w:rsidTr="002B39A3">
        <w:trPr>
          <w:trHeight w:val="300"/>
        </w:trPr>
        <w:tc>
          <w:tcPr>
            <w:tcW w:w="756" w:type="pct"/>
            <w:tcBorders>
              <w:top w:val="nil"/>
              <w:left w:val="nil"/>
              <w:bottom w:val="nil"/>
              <w:right w:val="nil"/>
            </w:tcBorders>
            <w:shd w:val="clear" w:color="auto" w:fill="auto"/>
            <w:noWrap/>
            <w:vAlign w:val="center"/>
            <w:hideMark/>
          </w:tcPr>
          <w:p w14:paraId="78DE35C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Fiji</w:t>
            </w:r>
          </w:p>
        </w:tc>
        <w:tc>
          <w:tcPr>
            <w:tcW w:w="357" w:type="pct"/>
            <w:tcBorders>
              <w:top w:val="nil"/>
              <w:left w:val="nil"/>
              <w:bottom w:val="nil"/>
              <w:right w:val="nil"/>
            </w:tcBorders>
            <w:shd w:val="clear" w:color="auto" w:fill="auto"/>
            <w:noWrap/>
            <w:vAlign w:val="center"/>
            <w:hideMark/>
          </w:tcPr>
          <w:p w14:paraId="7FC2EBE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14.4 (0.6)</w:t>
            </w:r>
          </w:p>
        </w:tc>
        <w:tc>
          <w:tcPr>
            <w:tcW w:w="299" w:type="pct"/>
            <w:tcBorders>
              <w:top w:val="nil"/>
              <w:left w:val="nil"/>
              <w:bottom w:val="nil"/>
              <w:right w:val="nil"/>
            </w:tcBorders>
            <w:shd w:val="clear" w:color="auto" w:fill="auto"/>
            <w:noWrap/>
            <w:vAlign w:val="center"/>
            <w:hideMark/>
          </w:tcPr>
          <w:p w14:paraId="73E04B6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49.0</w:t>
            </w:r>
          </w:p>
        </w:tc>
        <w:tc>
          <w:tcPr>
            <w:tcW w:w="299" w:type="pct"/>
            <w:tcBorders>
              <w:top w:val="nil"/>
              <w:left w:val="nil"/>
              <w:bottom w:val="nil"/>
              <w:right w:val="nil"/>
            </w:tcBorders>
            <w:shd w:val="clear" w:color="auto" w:fill="auto"/>
            <w:noWrap/>
            <w:vAlign w:val="center"/>
            <w:hideMark/>
          </w:tcPr>
          <w:p w14:paraId="7EB912C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59.6</w:t>
            </w:r>
          </w:p>
        </w:tc>
        <w:tc>
          <w:tcPr>
            <w:tcW w:w="299" w:type="pct"/>
            <w:tcBorders>
              <w:top w:val="nil"/>
              <w:left w:val="nil"/>
              <w:bottom w:val="nil"/>
              <w:right w:val="nil"/>
            </w:tcBorders>
            <w:shd w:val="clear" w:color="auto" w:fill="auto"/>
            <w:noWrap/>
            <w:vAlign w:val="center"/>
            <w:hideMark/>
          </w:tcPr>
          <w:p w14:paraId="1D11E88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11.7</w:t>
            </w:r>
          </w:p>
        </w:tc>
        <w:tc>
          <w:tcPr>
            <w:tcW w:w="299" w:type="pct"/>
            <w:tcBorders>
              <w:top w:val="nil"/>
              <w:left w:val="nil"/>
              <w:bottom w:val="nil"/>
              <w:right w:val="nil"/>
            </w:tcBorders>
            <w:shd w:val="clear" w:color="auto" w:fill="auto"/>
            <w:noWrap/>
            <w:vAlign w:val="center"/>
            <w:hideMark/>
          </w:tcPr>
          <w:p w14:paraId="53118E1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13.2</w:t>
            </w:r>
          </w:p>
        </w:tc>
        <w:tc>
          <w:tcPr>
            <w:tcW w:w="299" w:type="pct"/>
            <w:tcBorders>
              <w:top w:val="nil"/>
              <w:left w:val="nil"/>
              <w:bottom w:val="nil"/>
              <w:right w:val="nil"/>
            </w:tcBorders>
            <w:shd w:val="clear" w:color="auto" w:fill="auto"/>
            <w:noWrap/>
            <w:vAlign w:val="center"/>
            <w:hideMark/>
          </w:tcPr>
          <w:p w14:paraId="638480B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64.2</w:t>
            </w:r>
          </w:p>
        </w:tc>
        <w:tc>
          <w:tcPr>
            <w:tcW w:w="299" w:type="pct"/>
            <w:tcBorders>
              <w:top w:val="nil"/>
              <w:left w:val="nil"/>
              <w:bottom w:val="nil"/>
              <w:right w:val="nil"/>
            </w:tcBorders>
            <w:shd w:val="clear" w:color="auto" w:fill="auto"/>
            <w:noWrap/>
            <w:vAlign w:val="center"/>
            <w:hideMark/>
          </w:tcPr>
          <w:p w14:paraId="6D4AB21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90.7</w:t>
            </w:r>
          </w:p>
        </w:tc>
        <w:tc>
          <w:tcPr>
            <w:tcW w:w="299" w:type="pct"/>
            <w:tcBorders>
              <w:top w:val="nil"/>
              <w:left w:val="nil"/>
              <w:bottom w:val="nil"/>
              <w:right w:val="nil"/>
            </w:tcBorders>
            <w:shd w:val="clear" w:color="auto" w:fill="auto"/>
            <w:noWrap/>
            <w:vAlign w:val="center"/>
            <w:hideMark/>
          </w:tcPr>
          <w:p w14:paraId="659EEC6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62.3</w:t>
            </w:r>
          </w:p>
        </w:tc>
        <w:tc>
          <w:tcPr>
            <w:tcW w:w="299" w:type="pct"/>
            <w:tcBorders>
              <w:top w:val="nil"/>
              <w:left w:val="nil"/>
              <w:bottom w:val="nil"/>
              <w:right w:val="nil"/>
            </w:tcBorders>
            <w:shd w:val="clear" w:color="auto" w:fill="auto"/>
            <w:noWrap/>
            <w:vAlign w:val="center"/>
            <w:hideMark/>
          </w:tcPr>
          <w:p w14:paraId="1CDF1EC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8.2</w:t>
            </w:r>
          </w:p>
        </w:tc>
        <w:tc>
          <w:tcPr>
            <w:tcW w:w="299" w:type="pct"/>
            <w:tcBorders>
              <w:top w:val="nil"/>
              <w:left w:val="nil"/>
              <w:bottom w:val="nil"/>
              <w:right w:val="nil"/>
            </w:tcBorders>
            <w:shd w:val="clear" w:color="auto" w:fill="auto"/>
            <w:noWrap/>
            <w:vAlign w:val="center"/>
            <w:hideMark/>
          </w:tcPr>
          <w:p w14:paraId="36AC947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11.3</w:t>
            </w:r>
          </w:p>
        </w:tc>
        <w:tc>
          <w:tcPr>
            <w:tcW w:w="299" w:type="pct"/>
            <w:tcBorders>
              <w:top w:val="nil"/>
              <w:left w:val="nil"/>
              <w:bottom w:val="nil"/>
              <w:right w:val="nil"/>
            </w:tcBorders>
            <w:shd w:val="clear" w:color="auto" w:fill="auto"/>
            <w:noWrap/>
            <w:vAlign w:val="center"/>
            <w:hideMark/>
          </w:tcPr>
          <w:p w14:paraId="15C8100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7.7</w:t>
            </w:r>
          </w:p>
        </w:tc>
        <w:tc>
          <w:tcPr>
            <w:tcW w:w="299" w:type="pct"/>
            <w:tcBorders>
              <w:top w:val="nil"/>
              <w:left w:val="nil"/>
              <w:bottom w:val="nil"/>
              <w:right w:val="nil"/>
            </w:tcBorders>
            <w:shd w:val="clear" w:color="auto" w:fill="auto"/>
            <w:noWrap/>
            <w:vAlign w:val="center"/>
            <w:hideMark/>
          </w:tcPr>
          <w:p w14:paraId="371B362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7.9</w:t>
            </w:r>
          </w:p>
        </w:tc>
        <w:tc>
          <w:tcPr>
            <w:tcW w:w="299" w:type="pct"/>
            <w:tcBorders>
              <w:top w:val="nil"/>
              <w:left w:val="nil"/>
              <w:bottom w:val="nil"/>
              <w:right w:val="nil"/>
            </w:tcBorders>
            <w:shd w:val="clear" w:color="auto" w:fill="auto"/>
            <w:noWrap/>
            <w:vAlign w:val="center"/>
            <w:hideMark/>
          </w:tcPr>
          <w:p w14:paraId="29FA5C8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30.0</w:t>
            </w:r>
          </w:p>
        </w:tc>
        <w:tc>
          <w:tcPr>
            <w:tcW w:w="299" w:type="pct"/>
            <w:tcBorders>
              <w:top w:val="nil"/>
              <w:left w:val="nil"/>
              <w:bottom w:val="nil"/>
              <w:right w:val="nil"/>
            </w:tcBorders>
            <w:shd w:val="clear" w:color="auto" w:fill="auto"/>
            <w:noWrap/>
            <w:vAlign w:val="center"/>
            <w:hideMark/>
          </w:tcPr>
          <w:p w14:paraId="04BD5EE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47.7</w:t>
            </w:r>
          </w:p>
        </w:tc>
      </w:tr>
      <w:tr w:rsidR="002B39A3" w:rsidRPr="00897B86" w14:paraId="3AED92AA" w14:textId="77777777" w:rsidTr="002B39A3">
        <w:trPr>
          <w:trHeight w:val="300"/>
        </w:trPr>
        <w:tc>
          <w:tcPr>
            <w:tcW w:w="756" w:type="pct"/>
            <w:tcBorders>
              <w:top w:val="nil"/>
              <w:left w:val="nil"/>
              <w:bottom w:val="nil"/>
              <w:right w:val="nil"/>
            </w:tcBorders>
            <w:shd w:val="clear" w:color="auto" w:fill="auto"/>
            <w:noWrap/>
            <w:vAlign w:val="center"/>
            <w:hideMark/>
          </w:tcPr>
          <w:p w14:paraId="2496325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Iraq</w:t>
            </w:r>
          </w:p>
        </w:tc>
        <w:tc>
          <w:tcPr>
            <w:tcW w:w="357" w:type="pct"/>
            <w:tcBorders>
              <w:top w:val="nil"/>
              <w:left w:val="nil"/>
              <w:bottom w:val="nil"/>
              <w:right w:val="nil"/>
            </w:tcBorders>
            <w:shd w:val="clear" w:color="auto" w:fill="auto"/>
            <w:noWrap/>
            <w:vAlign w:val="center"/>
            <w:hideMark/>
          </w:tcPr>
          <w:p w14:paraId="311698D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13.9 (1.0)</w:t>
            </w:r>
          </w:p>
        </w:tc>
        <w:tc>
          <w:tcPr>
            <w:tcW w:w="299" w:type="pct"/>
            <w:tcBorders>
              <w:top w:val="nil"/>
              <w:left w:val="nil"/>
              <w:bottom w:val="nil"/>
              <w:right w:val="nil"/>
            </w:tcBorders>
            <w:shd w:val="clear" w:color="auto" w:fill="auto"/>
            <w:noWrap/>
            <w:vAlign w:val="center"/>
            <w:hideMark/>
          </w:tcPr>
          <w:p w14:paraId="4AF12F8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54.7</w:t>
            </w:r>
          </w:p>
        </w:tc>
        <w:tc>
          <w:tcPr>
            <w:tcW w:w="299" w:type="pct"/>
            <w:tcBorders>
              <w:top w:val="nil"/>
              <w:left w:val="nil"/>
              <w:bottom w:val="nil"/>
              <w:right w:val="nil"/>
            </w:tcBorders>
            <w:shd w:val="clear" w:color="auto" w:fill="auto"/>
            <w:noWrap/>
            <w:vAlign w:val="center"/>
            <w:hideMark/>
          </w:tcPr>
          <w:p w14:paraId="21B9A20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32.8</w:t>
            </w:r>
          </w:p>
        </w:tc>
        <w:tc>
          <w:tcPr>
            <w:tcW w:w="299" w:type="pct"/>
            <w:tcBorders>
              <w:top w:val="nil"/>
              <w:left w:val="nil"/>
              <w:bottom w:val="nil"/>
              <w:right w:val="nil"/>
            </w:tcBorders>
            <w:shd w:val="clear" w:color="auto" w:fill="auto"/>
            <w:noWrap/>
            <w:vAlign w:val="center"/>
            <w:hideMark/>
          </w:tcPr>
          <w:p w14:paraId="698947F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12.4</w:t>
            </w:r>
          </w:p>
        </w:tc>
        <w:tc>
          <w:tcPr>
            <w:tcW w:w="299" w:type="pct"/>
            <w:tcBorders>
              <w:top w:val="nil"/>
              <w:left w:val="nil"/>
              <w:bottom w:val="nil"/>
              <w:right w:val="nil"/>
            </w:tcBorders>
            <w:shd w:val="clear" w:color="auto" w:fill="auto"/>
            <w:noWrap/>
            <w:vAlign w:val="center"/>
            <w:hideMark/>
          </w:tcPr>
          <w:p w14:paraId="529AF11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1D203D8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55.7</w:t>
            </w:r>
          </w:p>
        </w:tc>
        <w:tc>
          <w:tcPr>
            <w:tcW w:w="299" w:type="pct"/>
            <w:tcBorders>
              <w:top w:val="nil"/>
              <w:left w:val="nil"/>
              <w:bottom w:val="nil"/>
              <w:right w:val="nil"/>
            </w:tcBorders>
            <w:shd w:val="clear" w:color="auto" w:fill="auto"/>
            <w:noWrap/>
            <w:vAlign w:val="center"/>
            <w:hideMark/>
          </w:tcPr>
          <w:p w14:paraId="78E517A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87.2</w:t>
            </w:r>
          </w:p>
        </w:tc>
        <w:tc>
          <w:tcPr>
            <w:tcW w:w="299" w:type="pct"/>
            <w:tcBorders>
              <w:top w:val="nil"/>
              <w:left w:val="nil"/>
              <w:bottom w:val="nil"/>
              <w:right w:val="nil"/>
            </w:tcBorders>
            <w:shd w:val="clear" w:color="auto" w:fill="auto"/>
            <w:noWrap/>
            <w:vAlign w:val="center"/>
            <w:hideMark/>
          </w:tcPr>
          <w:p w14:paraId="07C9DAB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73.0</w:t>
            </w:r>
          </w:p>
        </w:tc>
        <w:tc>
          <w:tcPr>
            <w:tcW w:w="299" w:type="pct"/>
            <w:tcBorders>
              <w:top w:val="nil"/>
              <w:left w:val="nil"/>
              <w:bottom w:val="nil"/>
              <w:right w:val="nil"/>
            </w:tcBorders>
            <w:shd w:val="clear" w:color="auto" w:fill="auto"/>
            <w:noWrap/>
            <w:vAlign w:val="center"/>
            <w:hideMark/>
          </w:tcPr>
          <w:p w14:paraId="65D9091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7.9</w:t>
            </w:r>
          </w:p>
        </w:tc>
        <w:tc>
          <w:tcPr>
            <w:tcW w:w="299" w:type="pct"/>
            <w:tcBorders>
              <w:top w:val="nil"/>
              <w:left w:val="nil"/>
              <w:bottom w:val="nil"/>
              <w:right w:val="nil"/>
            </w:tcBorders>
            <w:shd w:val="clear" w:color="auto" w:fill="auto"/>
            <w:noWrap/>
            <w:vAlign w:val="center"/>
            <w:hideMark/>
          </w:tcPr>
          <w:p w14:paraId="523E399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25.2</w:t>
            </w:r>
          </w:p>
        </w:tc>
        <w:tc>
          <w:tcPr>
            <w:tcW w:w="299" w:type="pct"/>
            <w:tcBorders>
              <w:top w:val="nil"/>
              <w:left w:val="nil"/>
              <w:bottom w:val="nil"/>
              <w:right w:val="nil"/>
            </w:tcBorders>
            <w:shd w:val="clear" w:color="auto" w:fill="auto"/>
            <w:noWrap/>
            <w:vAlign w:val="center"/>
            <w:hideMark/>
          </w:tcPr>
          <w:p w14:paraId="3834B40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18.0</w:t>
            </w:r>
          </w:p>
        </w:tc>
        <w:tc>
          <w:tcPr>
            <w:tcW w:w="299" w:type="pct"/>
            <w:tcBorders>
              <w:top w:val="nil"/>
              <w:left w:val="nil"/>
              <w:bottom w:val="nil"/>
              <w:right w:val="nil"/>
            </w:tcBorders>
            <w:shd w:val="clear" w:color="auto" w:fill="auto"/>
            <w:noWrap/>
            <w:vAlign w:val="center"/>
            <w:hideMark/>
          </w:tcPr>
          <w:p w14:paraId="58EAECF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6.5</w:t>
            </w:r>
          </w:p>
        </w:tc>
        <w:tc>
          <w:tcPr>
            <w:tcW w:w="299" w:type="pct"/>
            <w:tcBorders>
              <w:top w:val="nil"/>
              <w:left w:val="nil"/>
              <w:bottom w:val="nil"/>
              <w:right w:val="nil"/>
            </w:tcBorders>
            <w:shd w:val="clear" w:color="auto" w:fill="auto"/>
            <w:noWrap/>
            <w:vAlign w:val="center"/>
            <w:hideMark/>
          </w:tcPr>
          <w:p w14:paraId="4790E48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28.3</w:t>
            </w:r>
          </w:p>
        </w:tc>
        <w:tc>
          <w:tcPr>
            <w:tcW w:w="299" w:type="pct"/>
            <w:tcBorders>
              <w:top w:val="nil"/>
              <w:left w:val="nil"/>
              <w:bottom w:val="nil"/>
              <w:right w:val="nil"/>
            </w:tcBorders>
            <w:shd w:val="clear" w:color="auto" w:fill="auto"/>
            <w:noWrap/>
            <w:vAlign w:val="center"/>
            <w:hideMark/>
          </w:tcPr>
          <w:p w14:paraId="1C9C802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34.8</w:t>
            </w:r>
          </w:p>
        </w:tc>
      </w:tr>
      <w:tr w:rsidR="002B39A3" w:rsidRPr="00897B86" w14:paraId="3738B44E" w14:textId="77777777" w:rsidTr="002B39A3">
        <w:trPr>
          <w:trHeight w:val="300"/>
        </w:trPr>
        <w:tc>
          <w:tcPr>
            <w:tcW w:w="756" w:type="pct"/>
            <w:tcBorders>
              <w:top w:val="nil"/>
              <w:left w:val="nil"/>
              <w:bottom w:val="nil"/>
              <w:right w:val="nil"/>
            </w:tcBorders>
            <w:shd w:val="clear" w:color="auto" w:fill="auto"/>
            <w:noWrap/>
            <w:vAlign w:val="center"/>
            <w:hideMark/>
          </w:tcPr>
          <w:p w14:paraId="4720619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Lebanon</w:t>
            </w:r>
          </w:p>
        </w:tc>
        <w:tc>
          <w:tcPr>
            <w:tcW w:w="357" w:type="pct"/>
            <w:tcBorders>
              <w:top w:val="nil"/>
              <w:left w:val="nil"/>
              <w:bottom w:val="nil"/>
              <w:right w:val="nil"/>
            </w:tcBorders>
            <w:shd w:val="clear" w:color="auto" w:fill="auto"/>
            <w:noWrap/>
            <w:vAlign w:val="center"/>
            <w:hideMark/>
          </w:tcPr>
          <w:p w14:paraId="404BE16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13.7 (1.0)</w:t>
            </w:r>
          </w:p>
        </w:tc>
        <w:tc>
          <w:tcPr>
            <w:tcW w:w="299" w:type="pct"/>
            <w:tcBorders>
              <w:top w:val="nil"/>
              <w:left w:val="nil"/>
              <w:bottom w:val="nil"/>
              <w:right w:val="nil"/>
            </w:tcBorders>
            <w:shd w:val="clear" w:color="auto" w:fill="auto"/>
            <w:noWrap/>
            <w:vAlign w:val="center"/>
            <w:hideMark/>
          </w:tcPr>
          <w:p w14:paraId="3A12EB3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46.6</w:t>
            </w:r>
          </w:p>
        </w:tc>
        <w:tc>
          <w:tcPr>
            <w:tcW w:w="299" w:type="pct"/>
            <w:tcBorders>
              <w:top w:val="nil"/>
              <w:left w:val="nil"/>
              <w:bottom w:val="nil"/>
              <w:right w:val="nil"/>
            </w:tcBorders>
            <w:shd w:val="clear" w:color="auto" w:fill="auto"/>
            <w:noWrap/>
            <w:vAlign w:val="center"/>
            <w:hideMark/>
          </w:tcPr>
          <w:p w14:paraId="02D6325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33.5</w:t>
            </w:r>
          </w:p>
        </w:tc>
        <w:tc>
          <w:tcPr>
            <w:tcW w:w="299" w:type="pct"/>
            <w:tcBorders>
              <w:top w:val="nil"/>
              <w:left w:val="nil"/>
              <w:bottom w:val="nil"/>
              <w:right w:val="nil"/>
            </w:tcBorders>
            <w:shd w:val="clear" w:color="auto" w:fill="auto"/>
            <w:noWrap/>
            <w:vAlign w:val="center"/>
            <w:hideMark/>
          </w:tcPr>
          <w:p w14:paraId="6E55DE2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6F38D1B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28.5</w:t>
            </w:r>
          </w:p>
        </w:tc>
        <w:tc>
          <w:tcPr>
            <w:tcW w:w="299" w:type="pct"/>
            <w:tcBorders>
              <w:top w:val="nil"/>
              <w:left w:val="nil"/>
              <w:bottom w:val="nil"/>
              <w:right w:val="nil"/>
            </w:tcBorders>
            <w:shd w:val="clear" w:color="auto" w:fill="auto"/>
            <w:noWrap/>
            <w:vAlign w:val="center"/>
            <w:hideMark/>
          </w:tcPr>
          <w:p w14:paraId="71D15B6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64.6</w:t>
            </w:r>
          </w:p>
        </w:tc>
        <w:tc>
          <w:tcPr>
            <w:tcW w:w="299" w:type="pct"/>
            <w:tcBorders>
              <w:top w:val="nil"/>
              <w:left w:val="nil"/>
              <w:bottom w:val="nil"/>
              <w:right w:val="nil"/>
            </w:tcBorders>
            <w:shd w:val="clear" w:color="auto" w:fill="auto"/>
            <w:noWrap/>
            <w:vAlign w:val="center"/>
            <w:hideMark/>
          </w:tcPr>
          <w:p w14:paraId="07AB574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93.4</w:t>
            </w:r>
          </w:p>
        </w:tc>
        <w:tc>
          <w:tcPr>
            <w:tcW w:w="299" w:type="pct"/>
            <w:tcBorders>
              <w:top w:val="nil"/>
              <w:left w:val="nil"/>
              <w:bottom w:val="nil"/>
              <w:right w:val="nil"/>
            </w:tcBorders>
            <w:shd w:val="clear" w:color="auto" w:fill="auto"/>
            <w:noWrap/>
            <w:vAlign w:val="center"/>
            <w:hideMark/>
          </w:tcPr>
          <w:p w14:paraId="533F294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72.3</w:t>
            </w:r>
          </w:p>
        </w:tc>
        <w:tc>
          <w:tcPr>
            <w:tcW w:w="299" w:type="pct"/>
            <w:tcBorders>
              <w:top w:val="nil"/>
              <w:left w:val="nil"/>
              <w:bottom w:val="nil"/>
              <w:right w:val="nil"/>
            </w:tcBorders>
            <w:shd w:val="clear" w:color="auto" w:fill="auto"/>
            <w:noWrap/>
            <w:vAlign w:val="center"/>
            <w:hideMark/>
          </w:tcPr>
          <w:p w14:paraId="3920AD9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35B0574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28.6</w:t>
            </w:r>
          </w:p>
        </w:tc>
        <w:tc>
          <w:tcPr>
            <w:tcW w:w="299" w:type="pct"/>
            <w:tcBorders>
              <w:top w:val="nil"/>
              <w:left w:val="nil"/>
              <w:bottom w:val="nil"/>
              <w:right w:val="nil"/>
            </w:tcBorders>
            <w:shd w:val="clear" w:color="auto" w:fill="auto"/>
            <w:noWrap/>
            <w:vAlign w:val="center"/>
            <w:hideMark/>
          </w:tcPr>
          <w:p w14:paraId="49119F2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12.5</w:t>
            </w:r>
          </w:p>
        </w:tc>
        <w:tc>
          <w:tcPr>
            <w:tcW w:w="299" w:type="pct"/>
            <w:tcBorders>
              <w:top w:val="nil"/>
              <w:left w:val="nil"/>
              <w:bottom w:val="nil"/>
              <w:right w:val="nil"/>
            </w:tcBorders>
            <w:shd w:val="clear" w:color="auto" w:fill="auto"/>
            <w:noWrap/>
            <w:vAlign w:val="center"/>
            <w:hideMark/>
          </w:tcPr>
          <w:p w14:paraId="4412886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3.6</w:t>
            </w:r>
          </w:p>
        </w:tc>
        <w:tc>
          <w:tcPr>
            <w:tcW w:w="299" w:type="pct"/>
            <w:tcBorders>
              <w:top w:val="nil"/>
              <w:left w:val="nil"/>
              <w:bottom w:val="nil"/>
              <w:right w:val="nil"/>
            </w:tcBorders>
            <w:shd w:val="clear" w:color="auto" w:fill="auto"/>
            <w:noWrap/>
            <w:vAlign w:val="center"/>
            <w:hideMark/>
          </w:tcPr>
          <w:p w14:paraId="1606F7D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24.9</w:t>
            </w:r>
          </w:p>
        </w:tc>
        <w:tc>
          <w:tcPr>
            <w:tcW w:w="299" w:type="pct"/>
            <w:tcBorders>
              <w:top w:val="nil"/>
              <w:left w:val="nil"/>
              <w:bottom w:val="nil"/>
              <w:right w:val="nil"/>
            </w:tcBorders>
            <w:shd w:val="clear" w:color="auto" w:fill="auto"/>
            <w:noWrap/>
            <w:vAlign w:val="center"/>
            <w:hideMark/>
          </w:tcPr>
          <w:p w14:paraId="245DA2B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38.7</w:t>
            </w:r>
          </w:p>
        </w:tc>
      </w:tr>
      <w:tr w:rsidR="002B39A3" w:rsidRPr="00897B86" w14:paraId="74B45719" w14:textId="77777777" w:rsidTr="002B39A3">
        <w:trPr>
          <w:trHeight w:val="300"/>
        </w:trPr>
        <w:tc>
          <w:tcPr>
            <w:tcW w:w="756" w:type="pct"/>
            <w:tcBorders>
              <w:top w:val="nil"/>
              <w:left w:val="nil"/>
              <w:bottom w:val="nil"/>
              <w:right w:val="nil"/>
            </w:tcBorders>
            <w:shd w:val="clear" w:color="auto" w:fill="auto"/>
            <w:noWrap/>
            <w:vAlign w:val="center"/>
            <w:hideMark/>
          </w:tcPr>
          <w:p w14:paraId="1569DC0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Malaysia</w:t>
            </w:r>
          </w:p>
        </w:tc>
        <w:tc>
          <w:tcPr>
            <w:tcW w:w="357" w:type="pct"/>
            <w:tcBorders>
              <w:top w:val="nil"/>
              <w:left w:val="nil"/>
              <w:bottom w:val="nil"/>
              <w:right w:val="nil"/>
            </w:tcBorders>
            <w:shd w:val="clear" w:color="auto" w:fill="auto"/>
            <w:noWrap/>
            <w:vAlign w:val="center"/>
            <w:hideMark/>
          </w:tcPr>
          <w:p w14:paraId="192B655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 (0.9)</w:t>
            </w:r>
          </w:p>
        </w:tc>
        <w:tc>
          <w:tcPr>
            <w:tcW w:w="299" w:type="pct"/>
            <w:tcBorders>
              <w:top w:val="nil"/>
              <w:left w:val="nil"/>
              <w:bottom w:val="nil"/>
              <w:right w:val="nil"/>
            </w:tcBorders>
            <w:shd w:val="clear" w:color="auto" w:fill="auto"/>
            <w:noWrap/>
            <w:vAlign w:val="center"/>
            <w:hideMark/>
          </w:tcPr>
          <w:p w14:paraId="30DAADA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49.5</w:t>
            </w:r>
          </w:p>
        </w:tc>
        <w:tc>
          <w:tcPr>
            <w:tcW w:w="299" w:type="pct"/>
            <w:tcBorders>
              <w:top w:val="nil"/>
              <w:left w:val="nil"/>
              <w:bottom w:val="nil"/>
              <w:right w:val="nil"/>
            </w:tcBorders>
            <w:shd w:val="clear" w:color="auto" w:fill="auto"/>
            <w:noWrap/>
            <w:vAlign w:val="center"/>
            <w:hideMark/>
          </w:tcPr>
          <w:p w14:paraId="5045396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60.7</w:t>
            </w:r>
          </w:p>
        </w:tc>
        <w:tc>
          <w:tcPr>
            <w:tcW w:w="299" w:type="pct"/>
            <w:tcBorders>
              <w:top w:val="nil"/>
              <w:left w:val="nil"/>
              <w:bottom w:val="nil"/>
              <w:right w:val="nil"/>
            </w:tcBorders>
            <w:shd w:val="clear" w:color="auto" w:fill="auto"/>
            <w:noWrap/>
            <w:vAlign w:val="center"/>
            <w:hideMark/>
          </w:tcPr>
          <w:p w14:paraId="0AB8452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10.9</w:t>
            </w:r>
          </w:p>
        </w:tc>
        <w:tc>
          <w:tcPr>
            <w:tcW w:w="299" w:type="pct"/>
            <w:tcBorders>
              <w:top w:val="nil"/>
              <w:left w:val="nil"/>
              <w:bottom w:val="nil"/>
              <w:right w:val="nil"/>
            </w:tcBorders>
            <w:shd w:val="clear" w:color="auto" w:fill="auto"/>
            <w:noWrap/>
            <w:vAlign w:val="center"/>
            <w:hideMark/>
          </w:tcPr>
          <w:p w14:paraId="5A41414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7.5</w:t>
            </w:r>
          </w:p>
        </w:tc>
        <w:tc>
          <w:tcPr>
            <w:tcW w:w="299" w:type="pct"/>
            <w:tcBorders>
              <w:top w:val="nil"/>
              <w:left w:val="nil"/>
              <w:bottom w:val="nil"/>
              <w:right w:val="nil"/>
            </w:tcBorders>
            <w:shd w:val="clear" w:color="auto" w:fill="auto"/>
            <w:noWrap/>
            <w:vAlign w:val="center"/>
            <w:hideMark/>
          </w:tcPr>
          <w:p w14:paraId="1473354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48.3</w:t>
            </w:r>
          </w:p>
        </w:tc>
        <w:tc>
          <w:tcPr>
            <w:tcW w:w="299" w:type="pct"/>
            <w:tcBorders>
              <w:top w:val="nil"/>
              <w:left w:val="nil"/>
              <w:bottom w:val="nil"/>
              <w:right w:val="nil"/>
            </w:tcBorders>
            <w:shd w:val="clear" w:color="auto" w:fill="auto"/>
            <w:noWrap/>
            <w:vAlign w:val="center"/>
            <w:hideMark/>
          </w:tcPr>
          <w:p w14:paraId="22CF22B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73.3</w:t>
            </w:r>
          </w:p>
        </w:tc>
        <w:tc>
          <w:tcPr>
            <w:tcW w:w="299" w:type="pct"/>
            <w:tcBorders>
              <w:top w:val="nil"/>
              <w:left w:val="nil"/>
              <w:bottom w:val="nil"/>
              <w:right w:val="nil"/>
            </w:tcBorders>
            <w:shd w:val="clear" w:color="auto" w:fill="auto"/>
            <w:noWrap/>
            <w:vAlign w:val="center"/>
            <w:hideMark/>
          </w:tcPr>
          <w:p w14:paraId="7F734BA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69.8</w:t>
            </w:r>
          </w:p>
        </w:tc>
        <w:tc>
          <w:tcPr>
            <w:tcW w:w="299" w:type="pct"/>
            <w:tcBorders>
              <w:top w:val="nil"/>
              <w:left w:val="nil"/>
              <w:bottom w:val="nil"/>
              <w:right w:val="nil"/>
            </w:tcBorders>
            <w:shd w:val="clear" w:color="auto" w:fill="auto"/>
            <w:noWrap/>
            <w:vAlign w:val="center"/>
            <w:hideMark/>
          </w:tcPr>
          <w:p w14:paraId="052A0D9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9.7</w:t>
            </w:r>
          </w:p>
        </w:tc>
        <w:tc>
          <w:tcPr>
            <w:tcW w:w="299" w:type="pct"/>
            <w:tcBorders>
              <w:top w:val="nil"/>
              <w:left w:val="nil"/>
              <w:bottom w:val="nil"/>
              <w:right w:val="nil"/>
            </w:tcBorders>
            <w:shd w:val="clear" w:color="auto" w:fill="auto"/>
            <w:noWrap/>
            <w:vAlign w:val="center"/>
            <w:hideMark/>
          </w:tcPr>
          <w:p w14:paraId="39588EC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21.0</w:t>
            </w:r>
          </w:p>
        </w:tc>
        <w:tc>
          <w:tcPr>
            <w:tcW w:w="299" w:type="pct"/>
            <w:tcBorders>
              <w:top w:val="nil"/>
              <w:left w:val="nil"/>
              <w:bottom w:val="nil"/>
              <w:right w:val="nil"/>
            </w:tcBorders>
            <w:shd w:val="clear" w:color="auto" w:fill="auto"/>
            <w:noWrap/>
            <w:vAlign w:val="center"/>
            <w:hideMark/>
          </w:tcPr>
          <w:p w14:paraId="156B681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18.7</w:t>
            </w:r>
          </w:p>
        </w:tc>
        <w:tc>
          <w:tcPr>
            <w:tcW w:w="299" w:type="pct"/>
            <w:tcBorders>
              <w:top w:val="nil"/>
              <w:left w:val="nil"/>
              <w:bottom w:val="nil"/>
              <w:right w:val="nil"/>
            </w:tcBorders>
            <w:shd w:val="clear" w:color="auto" w:fill="auto"/>
            <w:noWrap/>
            <w:vAlign w:val="center"/>
            <w:hideMark/>
          </w:tcPr>
          <w:p w14:paraId="548488A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3.2</w:t>
            </w:r>
          </w:p>
        </w:tc>
        <w:tc>
          <w:tcPr>
            <w:tcW w:w="299" w:type="pct"/>
            <w:tcBorders>
              <w:top w:val="nil"/>
              <w:left w:val="nil"/>
              <w:bottom w:val="nil"/>
              <w:right w:val="nil"/>
            </w:tcBorders>
            <w:shd w:val="clear" w:color="auto" w:fill="auto"/>
            <w:noWrap/>
            <w:vAlign w:val="center"/>
            <w:hideMark/>
          </w:tcPr>
          <w:p w14:paraId="7B7C44A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21.0</w:t>
            </w:r>
          </w:p>
        </w:tc>
        <w:tc>
          <w:tcPr>
            <w:tcW w:w="299" w:type="pct"/>
            <w:tcBorders>
              <w:top w:val="nil"/>
              <w:left w:val="nil"/>
              <w:bottom w:val="nil"/>
              <w:right w:val="nil"/>
            </w:tcBorders>
            <w:shd w:val="clear" w:color="auto" w:fill="auto"/>
            <w:noWrap/>
            <w:vAlign w:val="center"/>
            <w:hideMark/>
          </w:tcPr>
          <w:p w14:paraId="696221B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35.9</w:t>
            </w:r>
          </w:p>
        </w:tc>
      </w:tr>
      <w:tr w:rsidR="002B39A3" w:rsidRPr="00897B86" w14:paraId="0B7365F8" w14:textId="77777777" w:rsidTr="002B39A3">
        <w:trPr>
          <w:trHeight w:val="300"/>
        </w:trPr>
        <w:tc>
          <w:tcPr>
            <w:tcW w:w="756" w:type="pct"/>
            <w:tcBorders>
              <w:top w:val="nil"/>
              <w:left w:val="nil"/>
              <w:bottom w:val="nil"/>
              <w:right w:val="nil"/>
            </w:tcBorders>
            <w:shd w:val="clear" w:color="auto" w:fill="auto"/>
            <w:noWrap/>
            <w:vAlign w:val="center"/>
            <w:hideMark/>
          </w:tcPr>
          <w:p w14:paraId="457E505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Mauritius</w:t>
            </w:r>
          </w:p>
        </w:tc>
        <w:tc>
          <w:tcPr>
            <w:tcW w:w="357" w:type="pct"/>
            <w:tcBorders>
              <w:top w:val="nil"/>
              <w:left w:val="nil"/>
              <w:bottom w:val="nil"/>
              <w:right w:val="nil"/>
            </w:tcBorders>
            <w:shd w:val="clear" w:color="auto" w:fill="auto"/>
            <w:noWrap/>
            <w:vAlign w:val="center"/>
            <w:hideMark/>
          </w:tcPr>
          <w:p w14:paraId="19DC258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13.8 (1.0)</w:t>
            </w:r>
          </w:p>
        </w:tc>
        <w:tc>
          <w:tcPr>
            <w:tcW w:w="299" w:type="pct"/>
            <w:tcBorders>
              <w:top w:val="nil"/>
              <w:left w:val="nil"/>
              <w:bottom w:val="nil"/>
              <w:right w:val="nil"/>
            </w:tcBorders>
            <w:shd w:val="clear" w:color="auto" w:fill="auto"/>
            <w:noWrap/>
            <w:vAlign w:val="center"/>
            <w:hideMark/>
          </w:tcPr>
          <w:p w14:paraId="2D99117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49.2</w:t>
            </w:r>
          </w:p>
        </w:tc>
        <w:tc>
          <w:tcPr>
            <w:tcW w:w="299" w:type="pct"/>
            <w:tcBorders>
              <w:top w:val="nil"/>
              <w:left w:val="nil"/>
              <w:bottom w:val="nil"/>
              <w:right w:val="nil"/>
            </w:tcBorders>
            <w:shd w:val="clear" w:color="auto" w:fill="auto"/>
            <w:noWrap/>
            <w:vAlign w:val="center"/>
            <w:hideMark/>
          </w:tcPr>
          <w:p w14:paraId="64402FD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25.0</w:t>
            </w:r>
          </w:p>
        </w:tc>
        <w:tc>
          <w:tcPr>
            <w:tcW w:w="299" w:type="pct"/>
            <w:tcBorders>
              <w:top w:val="nil"/>
              <w:left w:val="nil"/>
              <w:bottom w:val="nil"/>
              <w:right w:val="nil"/>
            </w:tcBorders>
            <w:shd w:val="clear" w:color="auto" w:fill="auto"/>
            <w:noWrap/>
            <w:vAlign w:val="center"/>
            <w:hideMark/>
          </w:tcPr>
          <w:p w14:paraId="0D781FA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16.1</w:t>
            </w:r>
          </w:p>
        </w:tc>
        <w:tc>
          <w:tcPr>
            <w:tcW w:w="299" w:type="pct"/>
            <w:tcBorders>
              <w:top w:val="nil"/>
              <w:left w:val="nil"/>
              <w:bottom w:val="nil"/>
              <w:right w:val="nil"/>
            </w:tcBorders>
            <w:shd w:val="clear" w:color="auto" w:fill="auto"/>
            <w:noWrap/>
            <w:vAlign w:val="center"/>
            <w:hideMark/>
          </w:tcPr>
          <w:p w14:paraId="546212C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5176DAA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54.2</w:t>
            </w:r>
          </w:p>
        </w:tc>
        <w:tc>
          <w:tcPr>
            <w:tcW w:w="299" w:type="pct"/>
            <w:tcBorders>
              <w:top w:val="nil"/>
              <w:left w:val="nil"/>
              <w:bottom w:val="nil"/>
              <w:right w:val="nil"/>
            </w:tcBorders>
            <w:shd w:val="clear" w:color="auto" w:fill="auto"/>
            <w:noWrap/>
            <w:vAlign w:val="center"/>
            <w:hideMark/>
          </w:tcPr>
          <w:p w14:paraId="57AEC5E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79.2</w:t>
            </w:r>
          </w:p>
        </w:tc>
        <w:tc>
          <w:tcPr>
            <w:tcW w:w="299" w:type="pct"/>
            <w:tcBorders>
              <w:top w:val="nil"/>
              <w:left w:val="nil"/>
              <w:bottom w:val="nil"/>
              <w:right w:val="nil"/>
            </w:tcBorders>
            <w:shd w:val="clear" w:color="auto" w:fill="auto"/>
            <w:noWrap/>
            <w:vAlign w:val="center"/>
            <w:hideMark/>
          </w:tcPr>
          <w:p w14:paraId="66EC1B1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73.0</w:t>
            </w:r>
          </w:p>
        </w:tc>
        <w:tc>
          <w:tcPr>
            <w:tcW w:w="299" w:type="pct"/>
            <w:tcBorders>
              <w:top w:val="nil"/>
              <w:left w:val="nil"/>
              <w:bottom w:val="nil"/>
              <w:right w:val="nil"/>
            </w:tcBorders>
            <w:shd w:val="clear" w:color="auto" w:fill="auto"/>
            <w:noWrap/>
            <w:vAlign w:val="center"/>
            <w:hideMark/>
          </w:tcPr>
          <w:p w14:paraId="0AD752B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6.2</w:t>
            </w:r>
          </w:p>
        </w:tc>
        <w:tc>
          <w:tcPr>
            <w:tcW w:w="299" w:type="pct"/>
            <w:tcBorders>
              <w:top w:val="nil"/>
              <w:left w:val="nil"/>
              <w:bottom w:val="nil"/>
              <w:right w:val="nil"/>
            </w:tcBorders>
            <w:shd w:val="clear" w:color="auto" w:fill="auto"/>
            <w:noWrap/>
            <w:vAlign w:val="center"/>
            <w:hideMark/>
          </w:tcPr>
          <w:p w14:paraId="018BF8E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21.3</w:t>
            </w:r>
          </w:p>
        </w:tc>
        <w:tc>
          <w:tcPr>
            <w:tcW w:w="299" w:type="pct"/>
            <w:tcBorders>
              <w:top w:val="nil"/>
              <w:left w:val="nil"/>
              <w:bottom w:val="nil"/>
              <w:right w:val="nil"/>
            </w:tcBorders>
            <w:shd w:val="clear" w:color="auto" w:fill="auto"/>
            <w:noWrap/>
            <w:vAlign w:val="center"/>
            <w:hideMark/>
          </w:tcPr>
          <w:p w14:paraId="71D8EDB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2A2474F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nil"/>
              <w:right w:val="nil"/>
            </w:tcBorders>
            <w:shd w:val="clear" w:color="auto" w:fill="auto"/>
            <w:noWrap/>
            <w:vAlign w:val="center"/>
            <w:hideMark/>
          </w:tcPr>
          <w:p w14:paraId="53A864A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35.2</w:t>
            </w:r>
          </w:p>
        </w:tc>
        <w:tc>
          <w:tcPr>
            <w:tcW w:w="299" w:type="pct"/>
            <w:tcBorders>
              <w:top w:val="nil"/>
              <w:left w:val="nil"/>
              <w:bottom w:val="nil"/>
              <w:right w:val="nil"/>
            </w:tcBorders>
            <w:shd w:val="clear" w:color="auto" w:fill="auto"/>
            <w:noWrap/>
            <w:vAlign w:val="center"/>
            <w:hideMark/>
          </w:tcPr>
          <w:p w14:paraId="7E2924B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38.7</w:t>
            </w:r>
          </w:p>
        </w:tc>
      </w:tr>
      <w:tr w:rsidR="002B39A3" w:rsidRPr="00897B86" w14:paraId="4E10434F" w14:textId="77777777" w:rsidTr="002B39A3">
        <w:trPr>
          <w:trHeight w:val="300"/>
        </w:trPr>
        <w:tc>
          <w:tcPr>
            <w:tcW w:w="756" w:type="pct"/>
            <w:tcBorders>
              <w:top w:val="nil"/>
              <w:left w:val="nil"/>
              <w:bottom w:val="nil"/>
              <w:right w:val="nil"/>
            </w:tcBorders>
            <w:shd w:val="clear" w:color="auto" w:fill="auto"/>
            <w:noWrap/>
            <w:vAlign w:val="center"/>
            <w:hideMark/>
          </w:tcPr>
          <w:p w14:paraId="651B7F9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Namibia</w:t>
            </w:r>
          </w:p>
        </w:tc>
        <w:tc>
          <w:tcPr>
            <w:tcW w:w="357" w:type="pct"/>
            <w:tcBorders>
              <w:top w:val="nil"/>
              <w:left w:val="nil"/>
              <w:bottom w:val="nil"/>
              <w:right w:val="nil"/>
            </w:tcBorders>
            <w:shd w:val="clear" w:color="auto" w:fill="auto"/>
            <w:noWrap/>
            <w:vAlign w:val="center"/>
            <w:hideMark/>
          </w:tcPr>
          <w:p w14:paraId="6AFA629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14.1 (0.9)</w:t>
            </w:r>
          </w:p>
        </w:tc>
        <w:tc>
          <w:tcPr>
            <w:tcW w:w="299" w:type="pct"/>
            <w:tcBorders>
              <w:top w:val="nil"/>
              <w:left w:val="nil"/>
              <w:bottom w:val="nil"/>
              <w:right w:val="nil"/>
            </w:tcBorders>
            <w:shd w:val="clear" w:color="auto" w:fill="auto"/>
            <w:noWrap/>
            <w:vAlign w:val="center"/>
            <w:hideMark/>
          </w:tcPr>
          <w:p w14:paraId="22A48D6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42.9</w:t>
            </w:r>
          </w:p>
        </w:tc>
        <w:tc>
          <w:tcPr>
            <w:tcW w:w="299" w:type="pct"/>
            <w:tcBorders>
              <w:top w:val="nil"/>
              <w:left w:val="nil"/>
              <w:bottom w:val="nil"/>
              <w:right w:val="nil"/>
            </w:tcBorders>
            <w:shd w:val="clear" w:color="auto" w:fill="auto"/>
            <w:noWrap/>
            <w:vAlign w:val="center"/>
            <w:hideMark/>
          </w:tcPr>
          <w:p w14:paraId="1DD06BF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53.9</w:t>
            </w:r>
          </w:p>
        </w:tc>
        <w:tc>
          <w:tcPr>
            <w:tcW w:w="299" w:type="pct"/>
            <w:tcBorders>
              <w:top w:val="nil"/>
              <w:left w:val="nil"/>
              <w:bottom w:val="nil"/>
              <w:right w:val="nil"/>
            </w:tcBorders>
            <w:shd w:val="clear" w:color="auto" w:fill="auto"/>
            <w:noWrap/>
            <w:vAlign w:val="center"/>
            <w:hideMark/>
          </w:tcPr>
          <w:p w14:paraId="5FCB0FF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11.6</w:t>
            </w:r>
          </w:p>
        </w:tc>
        <w:tc>
          <w:tcPr>
            <w:tcW w:w="299" w:type="pct"/>
            <w:tcBorders>
              <w:top w:val="nil"/>
              <w:left w:val="nil"/>
              <w:bottom w:val="nil"/>
              <w:right w:val="nil"/>
            </w:tcBorders>
            <w:shd w:val="clear" w:color="auto" w:fill="auto"/>
            <w:noWrap/>
            <w:vAlign w:val="center"/>
            <w:hideMark/>
          </w:tcPr>
          <w:p w14:paraId="0C304EC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23.0</w:t>
            </w:r>
          </w:p>
        </w:tc>
        <w:tc>
          <w:tcPr>
            <w:tcW w:w="299" w:type="pct"/>
            <w:tcBorders>
              <w:top w:val="nil"/>
              <w:left w:val="nil"/>
              <w:bottom w:val="nil"/>
              <w:right w:val="nil"/>
            </w:tcBorders>
            <w:shd w:val="clear" w:color="auto" w:fill="auto"/>
            <w:noWrap/>
            <w:vAlign w:val="center"/>
            <w:hideMark/>
          </w:tcPr>
          <w:p w14:paraId="344AC5D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53.9</w:t>
            </w:r>
          </w:p>
        </w:tc>
        <w:tc>
          <w:tcPr>
            <w:tcW w:w="299" w:type="pct"/>
            <w:tcBorders>
              <w:top w:val="nil"/>
              <w:left w:val="nil"/>
              <w:bottom w:val="nil"/>
              <w:right w:val="nil"/>
            </w:tcBorders>
            <w:shd w:val="clear" w:color="auto" w:fill="auto"/>
            <w:noWrap/>
            <w:vAlign w:val="center"/>
            <w:hideMark/>
          </w:tcPr>
          <w:p w14:paraId="3393AC2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75.2</w:t>
            </w:r>
          </w:p>
        </w:tc>
        <w:tc>
          <w:tcPr>
            <w:tcW w:w="299" w:type="pct"/>
            <w:tcBorders>
              <w:top w:val="nil"/>
              <w:left w:val="nil"/>
              <w:bottom w:val="nil"/>
              <w:right w:val="nil"/>
            </w:tcBorders>
            <w:shd w:val="clear" w:color="auto" w:fill="auto"/>
            <w:noWrap/>
            <w:vAlign w:val="center"/>
            <w:hideMark/>
          </w:tcPr>
          <w:p w14:paraId="433F599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71.5</w:t>
            </w:r>
          </w:p>
        </w:tc>
        <w:tc>
          <w:tcPr>
            <w:tcW w:w="299" w:type="pct"/>
            <w:tcBorders>
              <w:top w:val="nil"/>
              <w:left w:val="nil"/>
              <w:bottom w:val="nil"/>
              <w:right w:val="nil"/>
            </w:tcBorders>
            <w:shd w:val="clear" w:color="auto" w:fill="auto"/>
            <w:noWrap/>
            <w:vAlign w:val="center"/>
            <w:hideMark/>
          </w:tcPr>
          <w:p w14:paraId="705CA30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1.9</w:t>
            </w:r>
          </w:p>
        </w:tc>
        <w:tc>
          <w:tcPr>
            <w:tcW w:w="299" w:type="pct"/>
            <w:tcBorders>
              <w:top w:val="nil"/>
              <w:left w:val="nil"/>
              <w:bottom w:val="nil"/>
              <w:right w:val="nil"/>
            </w:tcBorders>
            <w:shd w:val="clear" w:color="auto" w:fill="auto"/>
            <w:noWrap/>
            <w:vAlign w:val="center"/>
            <w:hideMark/>
          </w:tcPr>
          <w:p w14:paraId="2CE77E6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23.8</w:t>
            </w:r>
          </w:p>
        </w:tc>
        <w:tc>
          <w:tcPr>
            <w:tcW w:w="299" w:type="pct"/>
            <w:tcBorders>
              <w:top w:val="nil"/>
              <w:left w:val="nil"/>
              <w:bottom w:val="nil"/>
              <w:right w:val="nil"/>
            </w:tcBorders>
            <w:shd w:val="clear" w:color="auto" w:fill="auto"/>
            <w:noWrap/>
            <w:vAlign w:val="center"/>
            <w:hideMark/>
          </w:tcPr>
          <w:p w14:paraId="47E982F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11.8</w:t>
            </w:r>
          </w:p>
        </w:tc>
        <w:tc>
          <w:tcPr>
            <w:tcW w:w="299" w:type="pct"/>
            <w:tcBorders>
              <w:top w:val="nil"/>
              <w:left w:val="nil"/>
              <w:bottom w:val="nil"/>
              <w:right w:val="nil"/>
            </w:tcBorders>
            <w:shd w:val="clear" w:color="auto" w:fill="auto"/>
            <w:noWrap/>
            <w:vAlign w:val="center"/>
            <w:hideMark/>
          </w:tcPr>
          <w:p w14:paraId="645160F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13.2</w:t>
            </w:r>
          </w:p>
        </w:tc>
        <w:tc>
          <w:tcPr>
            <w:tcW w:w="299" w:type="pct"/>
            <w:tcBorders>
              <w:top w:val="nil"/>
              <w:left w:val="nil"/>
              <w:bottom w:val="nil"/>
              <w:right w:val="nil"/>
            </w:tcBorders>
            <w:shd w:val="clear" w:color="auto" w:fill="auto"/>
            <w:noWrap/>
            <w:vAlign w:val="center"/>
            <w:hideMark/>
          </w:tcPr>
          <w:p w14:paraId="2101E8E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45.9</w:t>
            </w:r>
          </w:p>
        </w:tc>
        <w:tc>
          <w:tcPr>
            <w:tcW w:w="299" w:type="pct"/>
            <w:tcBorders>
              <w:top w:val="nil"/>
              <w:left w:val="nil"/>
              <w:bottom w:val="nil"/>
              <w:right w:val="nil"/>
            </w:tcBorders>
            <w:shd w:val="clear" w:color="auto" w:fill="auto"/>
            <w:noWrap/>
            <w:vAlign w:val="center"/>
            <w:hideMark/>
          </w:tcPr>
          <w:p w14:paraId="614FD0F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58.3</w:t>
            </w:r>
          </w:p>
        </w:tc>
      </w:tr>
      <w:tr w:rsidR="002B39A3" w:rsidRPr="00897B86" w14:paraId="5B333AB2" w14:textId="77777777" w:rsidTr="002B39A3">
        <w:trPr>
          <w:trHeight w:val="300"/>
        </w:trPr>
        <w:tc>
          <w:tcPr>
            <w:tcW w:w="756" w:type="pct"/>
            <w:tcBorders>
              <w:top w:val="nil"/>
              <w:left w:val="nil"/>
              <w:bottom w:val="nil"/>
              <w:right w:val="nil"/>
            </w:tcBorders>
            <w:shd w:val="clear" w:color="auto" w:fill="auto"/>
            <w:noWrap/>
            <w:vAlign w:val="center"/>
            <w:hideMark/>
          </w:tcPr>
          <w:p w14:paraId="60F314A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Peru</w:t>
            </w:r>
          </w:p>
        </w:tc>
        <w:tc>
          <w:tcPr>
            <w:tcW w:w="357" w:type="pct"/>
            <w:tcBorders>
              <w:top w:val="nil"/>
              <w:left w:val="nil"/>
              <w:bottom w:val="nil"/>
              <w:right w:val="nil"/>
            </w:tcBorders>
            <w:shd w:val="clear" w:color="auto" w:fill="auto"/>
            <w:noWrap/>
            <w:vAlign w:val="center"/>
            <w:hideMark/>
          </w:tcPr>
          <w:p w14:paraId="686C142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14.1 (0.8)</w:t>
            </w:r>
          </w:p>
        </w:tc>
        <w:tc>
          <w:tcPr>
            <w:tcW w:w="299" w:type="pct"/>
            <w:tcBorders>
              <w:top w:val="nil"/>
              <w:left w:val="nil"/>
              <w:bottom w:val="nil"/>
              <w:right w:val="nil"/>
            </w:tcBorders>
            <w:shd w:val="clear" w:color="auto" w:fill="auto"/>
            <w:noWrap/>
            <w:vAlign w:val="center"/>
            <w:hideMark/>
          </w:tcPr>
          <w:p w14:paraId="154EBD1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49.9</w:t>
            </w:r>
          </w:p>
        </w:tc>
        <w:tc>
          <w:tcPr>
            <w:tcW w:w="299" w:type="pct"/>
            <w:tcBorders>
              <w:top w:val="nil"/>
              <w:left w:val="nil"/>
              <w:bottom w:val="nil"/>
              <w:right w:val="nil"/>
            </w:tcBorders>
            <w:shd w:val="clear" w:color="auto" w:fill="auto"/>
            <w:noWrap/>
            <w:vAlign w:val="center"/>
            <w:hideMark/>
          </w:tcPr>
          <w:p w14:paraId="08B904C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51.2</w:t>
            </w:r>
          </w:p>
        </w:tc>
        <w:tc>
          <w:tcPr>
            <w:tcW w:w="299" w:type="pct"/>
            <w:tcBorders>
              <w:top w:val="nil"/>
              <w:left w:val="nil"/>
              <w:bottom w:val="nil"/>
              <w:right w:val="nil"/>
            </w:tcBorders>
            <w:shd w:val="clear" w:color="auto" w:fill="auto"/>
            <w:noWrap/>
            <w:vAlign w:val="center"/>
            <w:hideMark/>
          </w:tcPr>
          <w:p w14:paraId="3CF935F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17.7</w:t>
            </w:r>
          </w:p>
        </w:tc>
        <w:tc>
          <w:tcPr>
            <w:tcW w:w="299" w:type="pct"/>
            <w:tcBorders>
              <w:top w:val="nil"/>
              <w:left w:val="nil"/>
              <w:bottom w:val="nil"/>
              <w:right w:val="nil"/>
            </w:tcBorders>
            <w:shd w:val="clear" w:color="auto" w:fill="auto"/>
            <w:noWrap/>
            <w:vAlign w:val="center"/>
            <w:hideMark/>
          </w:tcPr>
          <w:p w14:paraId="3F97046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26.9</w:t>
            </w:r>
          </w:p>
        </w:tc>
        <w:tc>
          <w:tcPr>
            <w:tcW w:w="299" w:type="pct"/>
            <w:tcBorders>
              <w:top w:val="nil"/>
              <w:left w:val="nil"/>
              <w:bottom w:val="nil"/>
              <w:right w:val="nil"/>
            </w:tcBorders>
            <w:shd w:val="clear" w:color="auto" w:fill="auto"/>
            <w:noWrap/>
            <w:vAlign w:val="center"/>
            <w:hideMark/>
          </w:tcPr>
          <w:p w14:paraId="1F903FC1"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50.0</w:t>
            </w:r>
          </w:p>
        </w:tc>
        <w:tc>
          <w:tcPr>
            <w:tcW w:w="299" w:type="pct"/>
            <w:tcBorders>
              <w:top w:val="nil"/>
              <w:left w:val="nil"/>
              <w:bottom w:val="nil"/>
              <w:right w:val="nil"/>
            </w:tcBorders>
            <w:shd w:val="clear" w:color="auto" w:fill="auto"/>
            <w:noWrap/>
            <w:vAlign w:val="center"/>
            <w:hideMark/>
          </w:tcPr>
          <w:p w14:paraId="7BEA974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86.9</w:t>
            </w:r>
          </w:p>
        </w:tc>
        <w:tc>
          <w:tcPr>
            <w:tcW w:w="299" w:type="pct"/>
            <w:tcBorders>
              <w:top w:val="nil"/>
              <w:left w:val="nil"/>
              <w:bottom w:val="nil"/>
              <w:right w:val="nil"/>
            </w:tcBorders>
            <w:shd w:val="clear" w:color="auto" w:fill="auto"/>
            <w:noWrap/>
            <w:vAlign w:val="center"/>
            <w:hideMark/>
          </w:tcPr>
          <w:p w14:paraId="71BA08D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90.1</w:t>
            </w:r>
          </w:p>
        </w:tc>
        <w:tc>
          <w:tcPr>
            <w:tcW w:w="299" w:type="pct"/>
            <w:tcBorders>
              <w:top w:val="nil"/>
              <w:left w:val="nil"/>
              <w:bottom w:val="nil"/>
              <w:right w:val="nil"/>
            </w:tcBorders>
            <w:shd w:val="clear" w:color="auto" w:fill="auto"/>
            <w:noWrap/>
            <w:vAlign w:val="center"/>
            <w:hideMark/>
          </w:tcPr>
          <w:p w14:paraId="08F1BA6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2.9</w:t>
            </w:r>
          </w:p>
        </w:tc>
        <w:tc>
          <w:tcPr>
            <w:tcW w:w="299" w:type="pct"/>
            <w:tcBorders>
              <w:top w:val="nil"/>
              <w:left w:val="nil"/>
              <w:bottom w:val="nil"/>
              <w:right w:val="nil"/>
            </w:tcBorders>
            <w:shd w:val="clear" w:color="auto" w:fill="auto"/>
            <w:noWrap/>
            <w:vAlign w:val="center"/>
            <w:hideMark/>
          </w:tcPr>
          <w:p w14:paraId="3C88F85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1.7</w:t>
            </w:r>
          </w:p>
        </w:tc>
        <w:tc>
          <w:tcPr>
            <w:tcW w:w="299" w:type="pct"/>
            <w:tcBorders>
              <w:top w:val="nil"/>
              <w:left w:val="nil"/>
              <w:bottom w:val="nil"/>
              <w:right w:val="nil"/>
            </w:tcBorders>
            <w:shd w:val="clear" w:color="auto" w:fill="auto"/>
            <w:noWrap/>
            <w:vAlign w:val="center"/>
            <w:hideMark/>
          </w:tcPr>
          <w:p w14:paraId="6DAB927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16.4</w:t>
            </w:r>
          </w:p>
        </w:tc>
        <w:tc>
          <w:tcPr>
            <w:tcW w:w="299" w:type="pct"/>
            <w:tcBorders>
              <w:top w:val="nil"/>
              <w:left w:val="nil"/>
              <w:bottom w:val="nil"/>
              <w:right w:val="nil"/>
            </w:tcBorders>
            <w:shd w:val="clear" w:color="auto" w:fill="auto"/>
            <w:noWrap/>
            <w:vAlign w:val="center"/>
            <w:hideMark/>
          </w:tcPr>
          <w:p w14:paraId="6A1EEB4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5.5</w:t>
            </w:r>
          </w:p>
        </w:tc>
        <w:tc>
          <w:tcPr>
            <w:tcW w:w="299" w:type="pct"/>
            <w:tcBorders>
              <w:top w:val="nil"/>
              <w:left w:val="nil"/>
              <w:bottom w:val="nil"/>
              <w:right w:val="nil"/>
            </w:tcBorders>
            <w:shd w:val="clear" w:color="auto" w:fill="auto"/>
            <w:noWrap/>
            <w:vAlign w:val="center"/>
            <w:hideMark/>
          </w:tcPr>
          <w:p w14:paraId="3F34A2A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47.2</w:t>
            </w:r>
          </w:p>
        </w:tc>
        <w:tc>
          <w:tcPr>
            <w:tcW w:w="299" w:type="pct"/>
            <w:tcBorders>
              <w:top w:val="nil"/>
              <w:left w:val="nil"/>
              <w:bottom w:val="nil"/>
              <w:right w:val="nil"/>
            </w:tcBorders>
            <w:shd w:val="clear" w:color="auto" w:fill="auto"/>
            <w:noWrap/>
            <w:vAlign w:val="center"/>
            <w:hideMark/>
          </w:tcPr>
          <w:p w14:paraId="6150289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48.9</w:t>
            </w:r>
          </w:p>
        </w:tc>
      </w:tr>
      <w:tr w:rsidR="002B39A3" w:rsidRPr="00897B86" w14:paraId="726A3D34" w14:textId="77777777" w:rsidTr="002B39A3">
        <w:trPr>
          <w:trHeight w:val="300"/>
        </w:trPr>
        <w:tc>
          <w:tcPr>
            <w:tcW w:w="756" w:type="pct"/>
            <w:tcBorders>
              <w:top w:val="nil"/>
              <w:left w:val="nil"/>
              <w:bottom w:val="nil"/>
              <w:right w:val="nil"/>
            </w:tcBorders>
            <w:shd w:val="clear" w:color="auto" w:fill="auto"/>
            <w:noWrap/>
            <w:vAlign w:val="center"/>
            <w:hideMark/>
          </w:tcPr>
          <w:p w14:paraId="575F9DD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Suriname</w:t>
            </w:r>
          </w:p>
        </w:tc>
        <w:tc>
          <w:tcPr>
            <w:tcW w:w="357" w:type="pct"/>
            <w:tcBorders>
              <w:top w:val="nil"/>
              <w:left w:val="nil"/>
              <w:bottom w:val="nil"/>
              <w:right w:val="nil"/>
            </w:tcBorders>
            <w:shd w:val="clear" w:color="auto" w:fill="auto"/>
            <w:noWrap/>
            <w:vAlign w:val="center"/>
            <w:hideMark/>
          </w:tcPr>
          <w:p w14:paraId="0A36755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14.0 (1.0)</w:t>
            </w:r>
          </w:p>
        </w:tc>
        <w:tc>
          <w:tcPr>
            <w:tcW w:w="299" w:type="pct"/>
            <w:tcBorders>
              <w:top w:val="nil"/>
              <w:left w:val="nil"/>
              <w:bottom w:val="nil"/>
              <w:right w:val="nil"/>
            </w:tcBorders>
            <w:shd w:val="clear" w:color="auto" w:fill="auto"/>
            <w:noWrap/>
            <w:vAlign w:val="center"/>
            <w:hideMark/>
          </w:tcPr>
          <w:p w14:paraId="6640E565"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45.4</w:t>
            </w:r>
          </w:p>
        </w:tc>
        <w:tc>
          <w:tcPr>
            <w:tcW w:w="299" w:type="pct"/>
            <w:tcBorders>
              <w:top w:val="nil"/>
              <w:left w:val="nil"/>
              <w:bottom w:val="nil"/>
              <w:right w:val="nil"/>
            </w:tcBorders>
            <w:shd w:val="clear" w:color="auto" w:fill="auto"/>
            <w:noWrap/>
            <w:vAlign w:val="center"/>
            <w:hideMark/>
          </w:tcPr>
          <w:p w14:paraId="62AD3C8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33.0</w:t>
            </w:r>
          </w:p>
        </w:tc>
        <w:tc>
          <w:tcPr>
            <w:tcW w:w="299" w:type="pct"/>
            <w:tcBorders>
              <w:top w:val="nil"/>
              <w:left w:val="nil"/>
              <w:bottom w:val="nil"/>
              <w:right w:val="nil"/>
            </w:tcBorders>
            <w:shd w:val="clear" w:color="auto" w:fill="auto"/>
            <w:noWrap/>
            <w:vAlign w:val="center"/>
            <w:hideMark/>
          </w:tcPr>
          <w:p w14:paraId="2AF7723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10.0</w:t>
            </w:r>
          </w:p>
        </w:tc>
        <w:tc>
          <w:tcPr>
            <w:tcW w:w="299" w:type="pct"/>
            <w:tcBorders>
              <w:top w:val="nil"/>
              <w:left w:val="nil"/>
              <w:bottom w:val="nil"/>
              <w:right w:val="nil"/>
            </w:tcBorders>
            <w:shd w:val="clear" w:color="auto" w:fill="auto"/>
            <w:noWrap/>
            <w:vAlign w:val="center"/>
            <w:hideMark/>
          </w:tcPr>
          <w:p w14:paraId="71E56EC9"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31.2</w:t>
            </w:r>
          </w:p>
        </w:tc>
        <w:tc>
          <w:tcPr>
            <w:tcW w:w="299" w:type="pct"/>
            <w:tcBorders>
              <w:top w:val="nil"/>
              <w:left w:val="nil"/>
              <w:bottom w:val="nil"/>
              <w:right w:val="nil"/>
            </w:tcBorders>
            <w:shd w:val="clear" w:color="auto" w:fill="auto"/>
            <w:noWrap/>
            <w:vAlign w:val="center"/>
            <w:hideMark/>
          </w:tcPr>
          <w:p w14:paraId="09D807D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62.4</w:t>
            </w:r>
          </w:p>
        </w:tc>
        <w:tc>
          <w:tcPr>
            <w:tcW w:w="299" w:type="pct"/>
            <w:tcBorders>
              <w:top w:val="nil"/>
              <w:left w:val="nil"/>
              <w:bottom w:val="nil"/>
              <w:right w:val="nil"/>
            </w:tcBorders>
            <w:shd w:val="clear" w:color="auto" w:fill="auto"/>
            <w:noWrap/>
            <w:vAlign w:val="center"/>
            <w:hideMark/>
          </w:tcPr>
          <w:p w14:paraId="3FB0748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94.9</w:t>
            </w:r>
          </w:p>
        </w:tc>
        <w:tc>
          <w:tcPr>
            <w:tcW w:w="299" w:type="pct"/>
            <w:tcBorders>
              <w:top w:val="nil"/>
              <w:left w:val="nil"/>
              <w:bottom w:val="nil"/>
              <w:right w:val="nil"/>
            </w:tcBorders>
            <w:shd w:val="clear" w:color="auto" w:fill="auto"/>
            <w:noWrap/>
            <w:vAlign w:val="center"/>
            <w:hideMark/>
          </w:tcPr>
          <w:p w14:paraId="6F73413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69.1</w:t>
            </w:r>
          </w:p>
        </w:tc>
        <w:tc>
          <w:tcPr>
            <w:tcW w:w="299" w:type="pct"/>
            <w:tcBorders>
              <w:top w:val="nil"/>
              <w:left w:val="nil"/>
              <w:bottom w:val="nil"/>
              <w:right w:val="nil"/>
            </w:tcBorders>
            <w:shd w:val="clear" w:color="auto" w:fill="auto"/>
            <w:noWrap/>
            <w:vAlign w:val="center"/>
            <w:hideMark/>
          </w:tcPr>
          <w:p w14:paraId="3399196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7.2</w:t>
            </w:r>
          </w:p>
        </w:tc>
        <w:tc>
          <w:tcPr>
            <w:tcW w:w="299" w:type="pct"/>
            <w:tcBorders>
              <w:top w:val="nil"/>
              <w:left w:val="nil"/>
              <w:bottom w:val="nil"/>
              <w:right w:val="nil"/>
            </w:tcBorders>
            <w:shd w:val="clear" w:color="auto" w:fill="auto"/>
            <w:noWrap/>
            <w:vAlign w:val="center"/>
            <w:hideMark/>
          </w:tcPr>
          <w:p w14:paraId="1370FA4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16.2</w:t>
            </w:r>
          </w:p>
        </w:tc>
        <w:tc>
          <w:tcPr>
            <w:tcW w:w="299" w:type="pct"/>
            <w:tcBorders>
              <w:top w:val="nil"/>
              <w:left w:val="nil"/>
              <w:bottom w:val="nil"/>
              <w:right w:val="nil"/>
            </w:tcBorders>
            <w:shd w:val="clear" w:color="auto" w:fill="auto"/>
            <w:noWrap/>
            <w:vAlign w:val="center"/>
            <w:hideMark/>
          </w:tcPr>
          <w:p w14:paraId="703D8E6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12.7</w:t>
            </w:r>
          </w:p>
        </w:tc>
        <w:tc>
          <w:tcPr>
            <w:tcW w:w="299" w:type="pct"/>
            <w:tcBorders>
              <w:top w:val="nil"/>
              <w:left w:val="nil"/>
              <w:bottom w:val="nil"/>
              <w:right w:val="nil"/>
            </w:tcBorders>
            <w:shd w:val="clear" w:color="auto" w:fill="auto"/>
            <w:noWrap/>
            <w:vAlign w:val="center"/>
            <w:hideMark/>
          </w:tcPr>
          <w:p w14:paraId="048C790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15.8</w:t>
            </w:r>
          </w:p>
        </w:tc>
        <w:tc>
          <w:tcPr>
            <w:tcW w:w="299" w:type="pct"/>
            <w:tcBorders>
              <w:top w:val="nil"/>
              <w:left w:val="nil"/>
              <w:bottom w:val="nil"/>
              <w:right w:val="nil"/>
            </w:tcBorders>
            <w:shd w:val="clear" w:color="auto" w:fill="auto"/>
            <w:noWrap/>
            <w:vAlign w:val="center"/>
            <w:hideMark/>
          </w:tcPr>
          <w:p w14:paraId="1C0CE92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26.2</w:t>
            </w:r>
          </w:p>
        </w:tc>
        <w:tc>
          <w:tcPr>
            <w:tcW w:w="299" w:type="pct"/>
            <w:tcBorders>
              <w:top w:val="nil"/>
              <w:left w:val="nil"/>
              <w:bottom w:val="nil"/>
              <w:right w:val="nil"/>
            </w:tcBorders>
            <w:shd w:val="clear" w:color="auto" w:fill="auto"/>
            <w:noWrap/>
            <w:vAlign w:val="center"/>
            <w:hideMark/>
          </w:tcPr>
          <w:p w14:paraId="36583EB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29.5</w:t>
            </w:r>
          </w:p>
        </w:tc>
      </w:tr>
      <w:tr w:rsidR="002B39A3" w:rsidRPr="00897B86" w14:paraId="6983FF2B" w14:textId="77777777" w:rsidTr="002B39A3">
        <w:trPr>
          <w:trHeight w:val="300"/>
        </w:trPr>
        <w:tc>
          <w:tcPr>
            <w:tcW w:w="756" w:type="pct"/>
            <w:tcBorders>
              <w:top w:val="nil"/>
              <w:left w:val="nil"/>
              <w:bottom w:val="nil"/>
              <w:right w:val="nil"/>
            </w:tcBorders>
            <w:shd w:val="clear" w:color="auto" w:fill="auto"/>
            <w:noWrap/>
            <w:vAlign w:val="center"/>
            <w:hideMark/>
          </w:tcPr>
          <w:p w14:paraId="70BAEE7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Thailand</w:t>
            </w:r>
          </w:p>
        </w:tc>
        <w:tc>
          <w:tcPr>
            <w:tcW w:w="357" w:type="pct"/>
            <w:tcBorders>
              <w:top w:val="nil"/>
              <w:left w:val="nil"/>
              <w:bottom w:val="nil"/>
              <w:right w:val="nil"/>
            </w:tcBorders>
            <w:shd w:val="clear" w:color="auto" w:fill="auto"/>
            <w:noWrap/>
            <w:vAlign w:val="center"/>
            <w:hideMark/>
          </w:tcPr>
          <w:p w14:paraId="4E5B781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13.7 (1.0)</w:t>
            </w:r>
          </w:p>
        </w:tc>
        <w:tc>
          <w:tcPr>
            <w:tcW w:w="299" w:type="pct"/>
            <w:tcBorders>
              <w:top w:val="nil"/>
              <w:left w:val="nil"/>
              <w:bottom w:val="nil"/>
              <w:right w:val="nil"/>
            </w:tcBorders>
            <w:shd w:val="clear" w:color="auto" w:fill="auto"/>
            <w:noWrap/>
            <w:vAlign w:val="center"/>
            <w:hideMark/>
          </w:tcPr>
          <w:p w14:paraId="261AE5F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49.6</w:t>
            </w:r>
          </w:p>
        </w:tc>
        <w:tc>
          <w:tcPr>
            <w:tcW w:w="299" w:type="pct"/>
            <w:tcBorders>
              <w:top w:val="nil"/>
              <w:left w:val="nil"/>
              <w:bottom w:val="nil"/>
              <w:right w:val="nil"/>
            </w:tcBorders>
            <w:shd w:val="clear" w:color="auto" w:fill="auto"/>
            <w:noWrap/>
            <w:vAlign w:val="center"/>
            <w:hideMark/>
          </w:tcPr>
          <w:p w14:paraId="70F620B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53.6</w:t>
            </w:r>
          </w:p>
        </w:tc>
        <w:tc>
          <w:tcPr>
            <w:tcW w:w="299" w:type="pct"/>
            <w:tcBorders>
              <w:top w:val="nil"/>
              <w:left w:val="nil"/>
              <w:bottom w:val="nil"/>
              <w:right w:val="nil"/>
            </w:tcBorders>
            <w:shd w:val="clear" w:color="auto" w:fill="auto"/>
            <w:noWrap/>
            <w:vAlign w:val="center"/>
            <w:hideMark/>
          </w:tcPr>
          <w:p w14:paraId="2D528F8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13.1</w:t>
            </w:r>
          </w:p>
        </w:tc>
        <w:tc>
          <w:tcPr>
            <w:tcW w:w="299" w:type="pct"/>
            <w:tcBorders>
              <w:top w:val="nil"/>
              <w:left w:val="nil"/>
              <w:bottom w:val="nil"/>
              <w:right w:val="nil"/>
            </w:tcBorders>
            <w:shd w:val="clear" w:color="auto" w:fill="auto"/>
            <w:noWrap/>
            <w:vAlign w:val="center"/>
            <w:hideMark/>
          </w:tcPr>
          <w:p w14:paraId="5358458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17.6</w:t>
            </w:r>
          </w:p>
        </w:tc>
        <w:tc>
          <w:tcPr>
            <w:tcW w:w="299" w:type="pct"/>
            <w:tcBorders>
              <w:top w:val="nil"/>
              <w:left w:val="nil"/>
              <w:bottom w:val="nil"/>
              <w:right w:val="nil"/>
            </w:tcBorders>
            <w:shd w:val="clear" w:color="auto" w:fill="auto"/>
            <w:noWrap/>
            <w:vAlign w:val="center"/>
            <w:hideMark/>
          </w:tcPr>
          <w:p w14:paraId="7C6FCA3E"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80.1</w:t>
            </w:r>
          </w:p>
        </w:tc>
        <w:tc>
          <w:tcPr>
            <w:tcW w:w="299" w:type="pct"/>
            <w:tcBorders>
              <w:top w:val="nil"/>
              <w:left w:val="nil"/>
              <w:bottom w:val="nil"/>
              <w:right w:val="nil"/>
            </w:tcBorders>
            <w:shd w:val="clear" w:color="auto" w:fill="auto"/>
            <w:noWrap/>
            <w:vAlign w:val="center"/>
            <w:hideMark/>
          </w:tcPr>
          <w:p w14:paraId="67AE9EF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88.2</w:t>
            </w:r>
          </w:p>
        </w:tc>
        <w:tc>
          <w:tcPr>
            <w:tcW w:w="299" w:type="pct"/>
            <w:tcBorders>
              <w:top w:val="nil"/>
              <w:left w:val="nil"/>
              <w:bottom w:val="nil"/>
              <w:right w:val="nil"/>
            </w:tcBorders>
            <w:shd w:val="clear" w:color="auto" w:fill="auto"/>
            <w:noWrap/>
            <w:vAlign w:val="center"/>
            <w:hideMark/>
          </w:tcPr>
          <w:p w14:paraId="3114451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70.1</w:t>
            </w:r>
          </w:p>
        </w:tc>
        <w:tc>
          <w:tcPr>
            <w:tcW w:w="299" w:type="pct"/>
            <w:tcBorders>
              <w:top w:val="nil"/>
              <w:left w:val="nil"/>
              <w:bottom w:val="nil"/>
              <w:right w:val="nil"/>
            </w:tcBorders>
            <w:shd w:val="clear" w:color="auto" w:fill="auto"/>
            <w:noWrap/>
            <w:vAlign w:val="center"/>
            <w:hideMark/>
          </w:tcPr>
          <w:p w14:paraId="71AC40E6"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6.6</w:t>
            </w:r>
          </w:p>
        </w:tc>
        <w:tc>
          <w:tcPr>
            <w:tcW w:w="299" w:type="pct"/>
            <w:tcBorders>
              <w:top w:val="nil"/>
              <w:left w:val="nil"/>
              <w:bottom w:val="nil"/>
              <w:right w:val="nil"/>
            </w:tcBorders>
            <w:shd w:val="clear" w:color="auto" w:fill="auto"/>
            <w:noWrap/>
            <w:vAlign w:val="center"/>
            <w:hideMark/>
          </w:tcPr>
          <w:p w14:paraId="7842AFD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7.1</w:t>
            </w:r>
          </w:p>
        </w:tc>
        <w:tc>
          <w:tcPr>
            <w:tcW w:w="299" w:type="pct"/>
            <w:tcBorders>
              <w:top w:val="nil"/>
              <w:left w:val="nil"/>
              <w:bottom w:val="nil"/>
              <w:right w:val="nil"/>
            </w:tcBorders>
            <w:shd w:val="clear" w:color="auto" w:fill="auto"/>
            <w:noWrap/>
            <w:vAlign w:val="center"/>
            <w:hideMark/>
          </w:tcPr>
          <w:p w14:paraId="315FACE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16.8</w:t>
            </w:r>
          </w:p>
        </w:tc>
        <w:tc>
          <w:tcPr>
            <w:tcW w:w="299" w:type="pct"/>
            <w:tcBorders>
              <w:top w:val="nil"/>
              <w:left w:val="nil"/>
              <w:bottom w:val="nil"/>
              <w:right w:val="nil"/>
            </w:tcBorders>
            <w:shd w:val="clear" w:color="auto" w:fill="auto"/>
            <w:noWrap/>
            <w:vAlign w:val="center"/>
            <w:hideMark/>
          </w:tcPr>
          <w:p w14:paraId="3E7A15BB"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5.9</w:t>
            </w:r>
          </w:p>
        </w:tc>
        <w:tc>
          <w:tcPr>
            <w:tcW w:w="299" w:type="pct"/>
            <w:tcBorders>
              <w:top w:val="nil"/>
              <w:left w:val="nil"/>
              <w:bottom w:val="nil"/>
              <w:right w:val="nil"/>
            </w:tcBorders>
            <w:shd w:val="clear" w:color="auto" w:fill="auto"/>
            <w:noWrap/>
            <w:vAlign w:val="center"/>
            <w:hideMark/>
          </w:tcPr>
          <w:p w14:paraId="6CA076A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32.7</w:t>
            </w:r>
          </w:p>
        </w:tc>
        <w:tc>
          <w:tcPr>
            <w:tcW w:w="299" w:type="pct"/>
            <w:tcBorders>
              <w:top w:val="nil"/>
              <w:left w:val="nil"/>
              <w:bottom w:val="nil"/>
              <w:right w:val="nil"/>
            </w:tcBorders>
            <w:shd w:val="clear" w:color="auto" w:fill="auto"/>
            <w:noWrap/>
            <w:vAlign w:val="center"/>
            <w:hideMark/>
          </w:tcPr>
          <w:p w14:paraId="62F4EF0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40.6</w:t>
            </w:r>
          </w:p>
        </w:tc>
      </w:tr>
      <w:tr w:rsidR="002B39A3" w:rsidRPr="00897B86" w14:paraId="0866ADF2" w14:textId="77777777" w:rsidTr="002B39A3">
        <w:trPr>
          <w:trHeight w:val="300"/>
        </w:trPr>
        <w:tc>
          <w:tcPr>
            <w:tcW w:w="756" w:type="pct"/>
            <w:tcBorders>
              <w:top w:val="nil"/>
              <w:left w:val="nil"/>
              <w:bottom w:val="single" w:sz="4" w:space="0" w:color="auto"/>
              <w:right w:val="nil"/>
            </w:tcBorders>
            <w:shd w:val="clear" w:color="auto" w:fill="auto"/>
            <w:noWrap/>
            <w:vAlign w:val="center"/>
            <w:hideMark/>
          </w:tcPr>
          <w:p w14:paraId="07E103F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Tuvalu</w:t>
            </w:r>
          </w:p>
        </w:tc>
        <w:tc>
          <w:tcPr>
            <w:tcW w:w="357" w:type="pct"/>
            <w:tcBorders>
              <w:top w:val="nil"/>
              <w:left w:val="nil"/>
              <w:bottom w:val="single" w:sz="4" w:space="0" w:color="auto"/>
              <w:right w:val="nil"/>
            </w:tcBorders>
            <w:shd w:val="clear" w:color="auto" w:fill="auto"/>
            <w:noWrap/>
            <w:vAlign w:val="center"/>
            <w:hideMark/>
          </w:tcPr>
          <w:p w14:paraId="5E61F16C"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13.3 (1.1)</w:t>
            </w:r>
          </w:p>
        </w:tc>
        <w:tc>
          <w:tcPr>
            <w:tcW w:w="299" w:type="pct"/>
            <w:tcBorders>
              <w:top w:val="nil"/>
              <w:left w:val="nil"/>
              <w:bottom w:val="single" w:sz="4" w:space="0" w:color="auto"/>
              <w:right w:val="nil"/>
            </w:tcBorders>
            <w:shd w:val="clear" w:color="auto" w:fill="auto"/>
            <w:noWrap/>
            <w:vAlign w:val="center"/>
            <w:hideMark/>
          </w:tcPr>
          <w:p w14:paraId="6E779C24"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48.9</w:t>
            </w:r>
          </w:p>
        </w:tc>
        <w:tc>
          <w:tcPr>
            <w:tcW w:w="299" w:type="pct"/>
            <w:tcBorders>
              <w:top w:val="nil"/>
              <w:left w:val="nil"/>
              <w:bottom w:val="single" w:sz="4" w:space="0" w:color="auto"/>
              <w:right w:val="nil"/>
            </w:tcBorders>
            <w:shd w:val="clear" w:color="auto" w:fill="auto"/>
            <w:noWrap/>
            <w:vAlign w:val="center"/>
            <w:hideMark/>
          </w:tcPr>
          <w:p w14:paraId="7DADFE1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52.6</w:t>
            </w:r>
          </w:p>
        </w:tc>
        <w:tc>
          <w:tcPr>
            <w:tcW w:w="299" w:type="pct"/>
            <w:tcBorders>
              <w:top w:val="nil"/>
              <w:left w:val="nil"/>
              <w:bottom w:val="single" w:sz="4" w:space="0" w:color="auto"/>
              <w:right w:val="nil"/>
            </w:tcBorders>
            <w:shd w:val="clear" w:color="auto" w:fill="auto"/>
            <w:noWrap/>
            <w:vAlign w:val="center"/>
            <w:hideMark/>
          </w:tcPr>
          <w:p w14:paraId="16F9EA03"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18.6</w:t>
            </w:r>
          </w:p>
        </w:tc>
        <w:tc>
          <w:tcPr>
            <w:tcW w:w="299" w:type="pct"/>
            <w:tcBorders>
              <w:top w:val="nil"/>
              <w:left w:val="nil"/>
              <w:bottom w:val="single" w:sz="4" w:space="0" w:color="auto"/>
              <w:right w:val="nil"/>
            </w:tcBorders>
            <w:shd w:val="clear" w:color="auto" w:fill="auto"/>
            <w:noWrap/>
            <w:vAlign w:val="center"/>
            <w:hideMark/>
          </w:tcPr>
          <w:p w14:paraId="0C934258"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10.9</w:t>
            </w:r>
          </w:p>
        </w:tc>
        <w:tc>
          <w:tcPr>
            <w:tcW w:w="299" w:type="pct"/>
            <w:tcBorders>
              <w:top w:val="nil"/>
              <w:left w:val="nil"/>
              <w:bottom w:val="single" w:sz="4" w:space="0" w:color="auto"/>
              <w:right w:val="nil"/>
            </w:tcBorders>
            <w:shd w:val="clear" w:color="auto" w:fill="auto"/>
            <w:noWrap/>
            <w:vAlign w:val="center"/>
            <w:hideMark/>
          </w:tcPr>
          <w:p w14:paraId="0864E7D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44.4</w:t>
            </w:r>
          </w:p>
        </w:tc>
        <w:tc>
          <w:tcPr>
            <w:tcW w:w="299" w:type="pct"/>
            <w:tcBorders>
              <w:top w:val="nil"/>
              <w:left w:val="nil"/>
              <w:bottom w:val="single" w:sz="4" w:space="0" w:color="auto"/>
              <w:right w:val="nil"/>
            </w:tcBorders>
            <w:shd w:val="clear" w:color="auto" w:fill="auto"/>
            <w:noWrap/>
            <w:vAlign w:val="center"/>
            <w:hideMark/>
          </w:tcPr>
          <w:p w14:paraId="221FBE1D"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72.1</w:t>
            </w:r>
          </w:p>
        </w:tc>
        <w:tc>
          <w:tcPr>
            <w:tcW w:w="299" w:type="pct"/>
            <w:tcBorders>
              <w:top w:val="nil"/>
              <w:left w:val="nil"/>
              <w:bottom w:val="single" w:sz="4" w:space="0" w:color="auto"/>
              <w:right w:val="nil"/>
            </w:tcBorders>
            <w:shd w:val="clear" w:color="auto" w:fill="auto"/>
            <w:noWrap/>
            <w:vAlign w:val="center"/>
            <w:hideMark/>
          </w:tcPr>
          <w:p w14:paraId="36CD142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64.4</w:t>
            </w:r>
          </w:p>
        </w:tc>
        <w:tc>
          <w:tcPr>
            <w:tcW w:w="299" w:type="pct"/>
            <w:tcBorders>
              <w:top w:val="nil"/>
              <w:left w:val="nil"/>
              <w:bottom w:val="single" w:sz="4" w:space="0" w:color="auto"/>
              <w:right w:val="nil"/>
            </w:tcBorders>
            <w:shd w:val="clear" w:color="auto" w:fill="auto"/>
            <w:noWrap/>
            <w:vAlign w:val="center"/>
            <w:hideMark/>
          </w:tcPr>
          <w:p w14:paraId="748C2B02"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NA</w:t>
            </w:r>
          </w:p>
        </w:tc>
        <w:tc>
          <w:tcPr>
            <w:tcW w:w="299" w:type="pct"/>
            <w:tcBorders>
              <w:top w:val="nil"/>
              <w:left w:val="nil"/>
              <w:bottom w:val="single" w:sz="4" w:space="0" w:color="auto"/>
              <w:right w:val="nil"/>
            </w:tcBorders>
            <w:shd w:val="clear" w:color="auto" w:fill="auto"/>
            <w:noWrap/>
            <w:vAlign w:val="center"/>
            <w:hideMark/>
          </w:tcPr>
          <w:p w14:paraId="405AE70F"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26.8</w:t>
            </w:r>
          </w:p>
        </w:tc>
        <w:tc>
          <w:tcPr>
            <w:tcW w:w="299" w:type="pct"/>
            <w:tcBorders>
              <w:top w:val="nil"/>
              <w:left w:val="nil"/>
              <w:bottom w:val="single" w:sz="4" w:space="0" w:color="auto"/>
              <w:right w:val="nil"/>
            </w:tcBorders>
            <w:shd w:val="clear" w:color="auto" w:fill="auto"/>
            <w:noWrap/>
            <w:vAlign w:val="center"/>
            <w:hideMark/>
          </w:tcPr>
          <w:p w14:paraId="7A5F03B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37.2</w:t>
            </w:r>
          </w:p>
        </w:tc>
        <w:tc>
          <w:tcPr>
            <w:tcW w:w="299" w:type="pct"/>
            <w:tcBorders>
              <w:top w:val="nil"/>
              <w:left w:val="nil"/>
              <w:bottom w:val="single" w:sz="4" w:space="0" w:color="auto"/>
              <w:right w:val="nil"/>
            </w:tcBorders>
            <w:shd w:val="clear" w:color="auto" w:fill="auto"/>
            <w:noWrap/>
            <w:vAlign w:val="center"/>
            <w:hideMark/>
          </w:tcPr>
          <w:p w14:paraId="2A1D5D97"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16.2</w:t>
            </w:r>
          </w:p>
        </w:tc>
        <w:tc>
          <w:tcPr>
            <w:tcW w:w="299" w:type="pct"/>
            <w:tcBorders>
              <w:top w:val="nil"/>
              <w:left w:val="nil"/>
              <w:bottom w:val="single" w:sz="4" w:space="0" w:color="auto"/>
              <w:right w:val="nil"/>
            </w:tcBorders>
            <w:shd w:val="clear" w:color="auto" w:fill="auto"/>
            <w:noWrap/>
            <w:vAlign w:val="center"/>
            <w:hideMark/>
          </w:tcPr>
          <w:p w14:paraId="439C3E00"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30.1</w:t>
            </w:r>
          </w:p>
        </w:tc>
        <w:tc>
          <w:tcPr>
            <w:tcW w:w="299" w:type="pct"/>
            <w:tcBorders>
              <w:top w:val="nil"/>
              <w:left w:val="nil"/>
              <w:bottom w:val="single" w:sz="4" w:space="0" w:color="auto"/>
              <w:right w:val="nil"/>
            </w:tcBorders>
            <w:shd w:val="clear" w:color="auto" w:fill="auto"/>
            <w:noWrap/>
            <w:vAlign w:val="center"/>
            <w:hideMark/>
          </w:tcPr>
          <w:p w14:paraId="5C035F2A" w14:textId="77777777" w:rsidR="00B810F5" w:rsidRPr="00897B86" w:rsidRDefault="00B810F5" w:rsidP="00B810F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51.7</w:t>
            </w:r>
          </w:p>
        </w:tc>
      </w:tr>
    </w:tbl>
    <w:p w14:paraId="3521131F" w14:textId="6D5D7BE7" w:rsidR="006D4073" w:rsidRPr="00897B86" w:rsidRDefault="00C353DB" w:rsidP="002B39A3">
      <w:pPr>
        <w:ind w:left="270"/>
        <w:rPr>
          <w:rFonts w:ascii="Arial" w:hAnsi="Arial" w:cs="Arial"/>
          <w:sz w:val="20"/>
          <w:szCs w:val="20"/>
        </w:rPr>
      </w:pPr>
      <w:r w:rsidRPr="00897B86">
        <w:rPr>
          <w:rFonts w:ascii="Arial" w:hAnsi="Arial" w:cs="Arial"/>
          <w:sz w:val="20"/>
          <w:szCs w:val="20"/>
        </w:rPr>
        <w:t>Abbreviation: FI Food insecurity, FV Fruit and vegetable; PE Physical education; PS/M Parental support/monitoring</w:t>
      </w:r>
      <w:r w:rsidR="00FA38DC" w:rsidRPr="00897B86">
        <w:rPr>
          <w:rFonts w:ascii="Arial" w:hAnsi="Arial" w:cs="Arial"/>
          <w:sz w:val="20"/>
          <w:szCs w:val="20"/>
        </w:rPr>
        <w:t xml:space="preserve">; </w:t>
      </w:r>
      <w:r w:rsidR="002B39A3" w:rsidRPr="00897B86">
        <w:rPr>
          <w:rFonts w:ascii="Arial" w:hAnsi="Arial" w:cs="Arial"/>
          <w:sz w:val="20"/>
          <w:szCs w:val="20"/>
        </w:rPr>
        <w:t xml:space="preserve">PI Physical injury; </w:t>
      </w:r>
      <w:r w:rsidR="00FA38DC" w:rsidRPr="00897B86">
        <w:rPr>
          <w:rFonts w:ascii="Arial" w:hAnsi="Arial" w:cs="Arial"/>
          <w:sz w:val="20"/>
          <w:szCs w:val="20"/>
        </w:rPr>
        <w:t>NA Not available</w:t>
      </w:r>
    </w:p>
    <w:p w14:paraId="25101111" w14:textId="554547A5" w:rsidR="00D73666" w:rsidRPr="00897B86" w:rsidRDefault="006D4073" w:rsidP="002B39A3">
      <w:pPr>
        <w:ind w:left="270"/>
        <w:rPr>
          <w:rFonts w:ascii="Arial" w:hAnsi="Arial" w:cs="Arial"/>
          <w:sz w:val="20"/>
          <w:szCs w:val="20"/>
        </w:rPr>
      </w:pPr>
      <w:r w:rsidRPr="00897B86">
        <w:rPr>
          <w:rFonts w:ascii="Arial" w:hAnsi="Arial" w:cs="Arial"/>
          <w:sz w:val="20"/>
          <w:szCs w:val="20"/>
        </w:rPr>
        <w:t xml:space="preserve">All data are percentage apart from age [mean (standard deviation)]. </w:t>
      </w:r>
    </w:p>
    <w:p w14:paraId="16D85D61" w14:textId="0583166D" w:rsidR="00014B1F" w:rsidRPr="00897B86" w:rsidRDefault="00014B1F" w:rsidP="002B39A3">
      <w:pPr>
        <w:ind w:left="270"/>
        <w:rPr>
          <w:rFonts w:ascii="Arial" w:hAnsi="Arial" w:cs="Arial"/>
          <w:sz w:val="20"/>
          <w:szCs w:val="20"/>
        </w:rPr>
      </w:pPr>
      <w:r w:rsidRPr="00897B86">
        <w:rPr>
          <w:rFonts w:ascii="Arial" w:hAnsi="Arial" w:cs="Arial"/>
          <w:sz w:val="20"/>
          <w:szCs w:val="20"/>
        </w:rPr>
        <w:t>For obesity, only countries with &lt;20% of data missing were included.</w:t>
      </w:r>
    </w:p>
    <w:p w14:paraId="1FFBBF29" w14:textId="055A949B" w:rsidR="003634BC" w:rsidRPr="00897B86" w:rsidRDefault="00DD11B1" w:rsidP="002B39A3">
      <w:pPr>
        <w:ind w:left="270"/>
        <w:rPr>
          <w:rFonts w:ascii="Arial" w:hAnsi="Arial" w:cs="Arial"/>
          <w:sz w:val="20"/>
          <w:szCs w:val="20"/>
        </w:rPr>
      </w:pPr>
      <w:r w:rsidRPr="00897B86">
        <w:rPr>
          <w:rFonts w:ascii="Arial" w:hAnsi="Arial" w:cs="Arial"/>
          <w:sz w:val="20"/>
          <w:szCs w:val="20"/>
          <w:vertAlign w:val="superscript"/>
        </w:rPr>
        <w:t xml:space="preserve">a </w:t>
      </w:r>
      <w:r w:rsidRPr="00897B86">
        <w:rPr>
          <w:rFonts w:ascii="Arial" w:hAnsi="Arial" w:cs="Arial"/>
          <w:sz w:val="20"/>
          <w:szCs w:val="20"/>
        </w:rPr>
        <w:t>Physical education of at least 5 days per week.</w:t>
      </w:r>
    </w:p>
    <w:p w14:paraId="3BBAE895" w14:textId="77777777" w:rsidR="002B39A3" w:rsidRPr="00897B86" w:rsidRDefault="002B39A3" w:rsidP="00794355">
      <w:pPr>
        <w:rPr>
          <w:rFonts w:ascii="Arial" w:hAnsi="Arial" w:cs="Arial"/>
          <w:sz w:val="20"/>
          <w:szCs w:val="20"/>
        </w:rPr>
      </w:pPr>
    </w:p>
    <w:p w14:paraId="17E1488F" w14:textId="77777777" w:rsidR="003634BC" w:rsidRPr="00897B86" w:rsidRDefault="003634BC" w:rsidP="00794355">
      <w:pPr>
        <w:rPr>
          <w:rFonts w:ascii="Arial" w:hAnsi="Arial" w:cs="Arial"/>
          <w:sz w:val="20"/>
          <w:szCs w:val="20"/>
        </w:rPr>
      </w:pPr>
    </w:p>
    <w:p w14:paraId="0209C0EA" w14:textId="77777777" w:rsidR="00531C44" w:rsidRPr="00897B86" w:rsidRDefault="00531C44" w:rsidP="00794355">
      <w:pPr>
        <w:rPr>
          <w:rFonts w:ascii="Arial" w:hAnsi="Arial" w:cs="Arial"/>
          <w:sz w:val="20"/>
          <w:szCs w:val="20"/>
        </w:rPr>
        <w:sectPr w:rsidR="00531C44" w:rsidRPr="00897B86" w:rsidSect="002B39A3">
          <w:pgSz w:w="16840" w:h="11900" w:orient="landscape"/>
          <w:pgMar w:top="720" w:right="720" w:bottom="720" w:left="720" w:header="720" w:footer="720" w:gutter="0"/>
          <w:cols w:space="720"/>
          <w:docGrid w:linePitch="360"/>
        </w:sectPr>
      </w:pPr>
    </w:p>
    <w:tbl>
      <w:tblPr>
        <w:tblW w:w="5000" w:type="pct"/>
        <w:tblLook w:val="04A0" w:firstRow="1" w:lastRow="0" w:firstColumn="1" w:lastColumn="0" w:noHBand="0" w:noVBand="1"/>
      </w:tblPr>
      <w:tblGrid>
        <w:gridCol w:w="3705"/>
        <w:gridCol w:w="2295"/>
        <w:gridCol w:w="1743"/>
        <w:gridCol w:w="607"/>
        <w:gridCol w:w="1743"/>
        <w:gridCol w:w="607"/>
        <w:gridCol w:w="1743"/>
        <w:gridCol w:w="607"/>
        <w:gridCol w:w="1743"/>
        <w:gridCol w:w="607"/>
      </w:tblGrid>
      <w:tr w:rsidR="00531C44" w:rsidRPr="00897B86" w14:paraId="07C9FF34" w14:textId="77777777" w:rsidTr="00531C44">
        <w:trPr>
          <w:trHeight w:val="300"/>
        </w:trPr>
        <w:tc>
          <w:tcPr>
            <w:tcW w:w="5000" w:type="pct"/>
            <w:gridSpan w:val="10"/>
            <w:tcBorders>
              <w:top w:val="nil"/>
              <w:left w:val="nil"/>
              <w:bottom w:val="single" w:sz="4" w:space="0" w:color="auto"/>
              <w:right w:val="nil"/>
            </w:tcBorders>
            <w:shd w:val="clear" w:color="auto" w:fill="auto"/>
            <w:noWrap/>
            <w:vAlign w:val="center"/>
            <w:hideMark/>
          </w:tcPr>
          <w:p w14:paraId="71F60FD3" w14:textId="5C5D2043"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b/>
                <w:bCs/>
                <w:color w:val="000000"/>
                <w:sz w:val="20"/>
                <w:szCs w:val="20"/>
                <w:lang w:val="en-GB"/>
              </w:rPr>
              <w:t xml:space="preserve">Table </w:t>
            </w:r>
            <w:r w:rsidR="004D20C0" w:rsidRPr="00897B86">
              <w:rPr>
                <w:rFonts w:ascii="Arial" w:eastAsia="Times New Roman" w:hAnsi="Arial" w:cs="Arial"/>
                <w:b/>
                <w:bCs/>
                <w:color w:val="000000"/>
                <w:sz w:val="20"/>
                <w:szCs w:val="20"/>
                <w:lang w:val="en-GB"/>
              </w:rPr>
              <w:t>3</w:t>
            </w:r>
            <w:r w:rsidRPr="00897B86">
              <w:rPr>
                <w:rFonts w:ascii="Arial" w:eastAsia="Times New Roman" w:hAnsi="Arial" w:cs="Arial"/>
                <w:color w:val="000000"/>
                <w:sz w:val="20"/>
                <w:szCs w:val="20"/>
                <w:lang w:val="en-GB"/>
              </w:rPr>
              <w:t xml:space="preserve"> Association between each correlate and adequate physical activity estimated by meta-analysis based on country-wise estimates</w:t>
            </w:r>
          </w:p>
        </w:tc>
      </w:tr>
      <w:tr w:rsidR="00531C44" w:rsidRPr="00897B86" w14:paraId="4C44F0A8" w14:textId="77777777" w:rsidTr="006779BD">
        <w:trPr>
          <w:trHeight w:val="300"/>
        </w:trPr>
        <w:tc>
          <w:tcPr>
            <w:tcW w:w="1203" w:type="pct"/>
            <w:tcBorders>
              <w:top w:val="nil"/>
              <w:left w:val="nil"/>
              <w:bottom w:val="nil"/>
              <w:right w:val="nil"/>
            </w:tcBorders>
            <w:shd w:val="clear" w:color="auto" w:fill="auto"/>
            <w:noWrap/>
            <w:vAlign w:val="center"/>
            <w:hideMark/>
          </w:tcPr>
          <w:p w14:paraId="6B501095"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 </w:t>
            </w:r>
          </w:p>
        </w:tc>
        <w:tc>
          <w:tcPr>
            <w:tcW w:w="745" w:type="pct"/>
            <w:tcBorders>
              <w:top w:val="nil"/>
              <w:left w:val="nil"/>
              <w:bottom w:val="nil"/>
              <w:right w:val="nil"/>
            </w:tcBorders>
            <w:shd w:val="clear" w:color="auto" w:fill="auto"/>
            <w:noWrap/>
            <w:vAlign w:val="center"/>
            <w:hideMark/>
          </w:tcPr>
          <w:p w14:paraId="799901C9"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 </w:t>
            </w:r>
          </w:p>
        </w:tc>
        <w:tc>
          <w:tcPr>
            <w:tcW w:w="763" w:type="pct"/>
            <w:gridSpan w:val="2"/>
            <w:tcBorders>
              <w:top w:val="single" w:sz="4" w:space="0" w:color="auto"/>
              <w:left w:val="nil"/>
              <w:bottom w:val="nil"/>
              <w:right w:val="nil"/>
            </w:tcBorders>
            <w:shd w:val="clear" w:color="auto" w:fill="auto"/>
            <w:noWrap/>
            <w:vAlign w:val="center"/>
            <w:hideMark/>
          </w:tcPr>
          <w:p w14:paraId="7DE67E51"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Overall</w:t>
            </w:r>
          </w:p>
        </w:tc>
        <w:tc>
          <w:tcPr>
            <w:tcW w:w="763" w:type="pct"/>
            <w:gridSpan w:val="2"/>
            <w:tcBorders>
              <w:top w:val="single" w:sz="4" w:space="0" w:color="auto"/>
              <w:left w:val="nil"/>
              <w:bottom w:val="nil"/>
              <w:right w:val="nil"/>
            </w:tcBorders>
            <w:shd w:val="clear" w:color="auto" w:fill="auto"/>
            <w:noWrap/>
            <w:vAlign w:val="center"/>
            <w:hideMark/>
          </w:tcPr>
          <w:p w14:paraId="0E88E4D6"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Low-income</w:t>
            </w:r>
          </w:p>
        </w:tc>
        <w:tc>
          <w:tcPr>
            <w:tcW w:w="763" w:type="pct"/>
            <w:gridSpan w:val="2"/>
            <w:tcBorders>
              <w:top w:val="single" w:sz="4" w:space="0" w:color="auto"/>
              <w:left w:val="nil"/>
              <w:bottom w:val="nil"/>
              <w:right w:val="nil"/>
            </w:tcBorders>
            <w:shd w:val="clear" w:color="auto" w:fill="auto"/>
            <w:noWrap/>
            <w:vAlign w:val="center"/>
            <w:hideMark/>
          </w:tcPr>
          <w:p w14:paraId="34BF9F83"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Lower middle-income</w:t>
            </w:r>
          </w:p>
        </w:tc>
        <w:tc>
          <w:tcPr>
            <w:tcW w:w="763" w:type="pct"/>
            <w:gridSpan w:val="2"/>
            <w:tcBorders>
              <w:top w:val="single" w:sz="4" w:space="0" w:color="auto"/>
              <w:left w:val="nil"/>
              <w:bottom w:val="nil"/>
              <w:right w:val="nil"/>
            </w:tcBorders>
            <w:shd w:val="clear" w:color="auto" w:fill="auto"/>
            <w:noWrap/>
            <w:vAlign w:val="center"/>
            <w:hideMark/>
          </w:tcPr>
          <w:p w14:paraId="36574027"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Upper middle-income</w:t>
            </w:r>
          </w:p>
        </w:tc>
      </w:tr>
      <w:tr w:rsidR="00531C44" w:rsidRPr="00897B86" w14:paraId="4547F7CE" w14:textId="77777777" w:rsidTr="006779BD">
        <w:trPr>
          <w:trHeight w:val="320"/>
        </w:trPr>
        <w:tc>
          <w:tcPr>
            <w:tcW w:w="1203" w:type="pct"/>
            <w:tcBorders>
              <w:top w:val="nil"/>
              <w:left w:val="nil"/>
              <w:bottom w:val="double" w:sz="6" w:space="0" w:color="auto"/>
              <w:right w:val="nil"/>
            </w:tcBorders>
            <w:shd w:val="clear" w:color="auto" w:fill="auto"/>
            <w:noWrap/>
            <w:vAlign w:val="center"/>
            <w:hideMark/>
          </w:tcPr>
          <w:p w14:paraId="0BD14ABB"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Correlate</w:t>
            </w:r>
          </w:p>
        </w:tc>
        <w:tc>
          <w:tcPr>
            <w:tcW w:w="745" w:type="pct"/>
            <w:tcBorders>
              <w:top w:val="nil"/>
              <w:left w:val="nil"/>
              <w:bottom w:val="double" w:sz="6" w:space="0" w:color="auto"/>
              <w:right w:val="nil"/>
            </w:tcBorders>
            <w:shd w:val="clear" w:color="auto" w:fill="auto"/>
            <w:noWrap/>
            <w:vAlign w:val="center"/>
            <w:hideMark/>
          </w:tcPr>
          <w:p w14:paraId="772C9869"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 </w:t>
            </w:r>
          </w:p>
        </w:tc>
        <w:tc>
          <w:tcPr>
            <w:tcW w:w="566" w:type="pct"/>
            <w:tcBorders>
              <w:top w:val="nil"/>
              <w:left w:val="nil"/>
              <w:bottom w:val="double" w:sz="6" w:space="0" w:color="auto"/>
              <w:right w:val="nil"/>
            </w:tcBorders>
            <w:shd w:val="clear" w:color="auto" w:fill="auto"/>
            <w:noWrap/>
            <w:vAlign w:val="center"/>
            <w:hideMark/>
          </w:tcPr>
          <w:p w14:paraId="04DFE1FE"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OR (95%CI)</w:t>
            </w:r>
          </w:p>
        </w:tc>
        <w:tc>
          <w:tcPr>
            <w:tcW w:w="197" w:type="pct"/>
            <w:tcBorders>
              <w:top w:val="nil"/>
              <w:left w:val="nil"/>
              <w:bottom w:val="double" w:sz="6" w:space="0" w:color="auto"/>
              <w:right w:val="nil"/>
            </w:tcBorders>
            <w:shd w:val="clear" w:color="auto" w:fill="auto"/>
            <w:noWrap/>
            <w:vAlign w:val="center"/>
            <w:hideMark/>
          </w:tcPr>
          <w:p w14:paraId="1BED8BD7" w14:textId="77777777" w:rsidR="00531C44" w:rsidRPr="00897B86" w:rsidRDefault="00531C44" w:rsidP="00794355">
            <w:pPr>
              <w:rPr>
                <w:rFonts w:ascii="Arial" w:eastAsia="Times New Roman" w:hAnsi="Arial" w:cs="Arial"/>
                <w:i/>
                <w:color w:val="000000"/>
                <w:sz w:val="20"/>
                <w:szCs w:val="20"/>
                <w:lang w:val="en-GB"/>
              </w:rPr>
            </w:pPr>
            <w:r w:rsidRPr="00897B86">
              <w:rPr>
                <w:rFonts w:ascii="Arial" w:eastAsia="Times New Roman" w:hAnsi="Arial" w:cs="Arial"/>
                <w:i/>
                <w:color w:val="000000"/>
                <w:sz w:val="20"/>
                <w:szCs w:val="20"/>
                <w:lang w:val="en-GB"/>
              </w:rPr>
              <w:t>I</w:t>
            </w:r>
            <w:r w:rsidRPr="00897B86">
              <w:rPr>
                <w:rFonts w:ascii="Arial" w:eastAsia="Times New Roman" w:hAnsi="Arial" w:cs="Arial"/>
                <w:i/>
                <w:color w:val="000000"/>
                <w:sz w:val="20"/>
                <w:szCs w:val="20"/>
                <w:vertAlign w:val="superscript"/>
                <w:lang w:val="en-GB"/>
              </w:rPr>
              <w:t>2</w:t>
            </w:r>
          </w:p>
        </w:tc>
        <w:tc>
          <w:tcPr>
            <w:tcW w:w="566" w:type="pct"/>
            <w:tcBorders>
              <w:top w:val="nil"/>
              <w:left w:val="nil"/>
              <w:bottom w:val="double" w:sz="6" w:space="0" w:color="auto"/>
              <w:right w:val="nil"/>
            </w:tcBorders>
            <w:shd w:val="clear" w:color="auto" w:fill="auto"/>
            <w:noWrap/>
            <w:vAlign w:val="center"/>
            <w:hideMark/>
          </w:tcPr>
          <w:p w14:paraId="031A8449"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OR (95%CI)</w:t>
            </w:r>
          </w:p>
        </w:tc>
        <w:tc>
          <w:tcPr>
            <w:tcW w:w="197" w:type="pct"/>
            <w:tcBorders>
              <w:top w:val="nil"/>
              <w:left w:val="nil"/>
              <w:bottom w:val="double" w:sz="6" w:space="0" w:color="auto"/>
              <w:right w:val="nil"/>
            </w:tcBorders>
            <w:shd w:val="clear" w:color="auto" w:fill="auto"/>
            <w:noWrap/>
            <w:vAlign w:val="center"/>
            <w:hideMark/>
          </w:tcPr>
          <w:p w14:paraId="2B519B72" w14:textId="336D6F18"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i/>
                <w:color w:val="000000"/>
                <w:sz w:val="20"/>
                <w:szCs w:val="20"/>
                <w:lang w:val="en-GB"/>
              </w:rPr>
              <w:t>I</w:t>
            </w:r>
            <w:r w:rsidRPr="00897B86">
              <w:rPr>
                <w:rFonts w:ascii="Arial" w:eastAsia="Times New Roman" w:hAnsi="Arial" w:cs="Arial"/>
                <w:i/>
                <w:color w:val="000000"/>
                <w:sz w:val="20"/>
                <w:szCs w:val="20"/>
                <w:vertAlign w:val="superscript"/>
                <w:lang w:val="en-GB"/>
              </w:rPr>
              <w:t>2</w:t>
            </w:r>
          </w:p>
        </w:tc>
        <w:tc>
          <w:tcPr>
            <w:tcW w:w="566" w:type="pct"/>
            <w:tcBorders>
              <w:top w:val="nil"/>
              <w:left w:val="nil"/>
              <w:bottom w:val="double" w:sz="6" w:space="0" w:color="auto"/>
              <w:right w:val="nil"/>
            </w:tcBorders>
            <w:shd w:val="clear" w:color="auto" w:fill="auto"/>
            <w:noWrap/>
            <w:vAlign w:val="center"/>
            <w:hideMark/>
          </w:tcPr>
          <w:p w14:paraId="74C51D5C"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OR (95%CI)</w:t>
            </w:r>
          </w:p>
        </w:tc>
        <w:tc>
          <w:tcPr>
            <w:tcW w:w="197" w:type="pct"/>
            <w:tcBorders>
              <w:top w:val="nil"/>
              <w:left w:val="nil"/>
              <w:bottom w:val="double" w:sz="6" w:space="0" w:color="auto"/>
              <w:right w:val="nil"/>
            </w:tcBorders>
            <w:shd w:val="clear" w:color="auto" w:fill="auto"/>
            <w:noWrap/>
            <w:vAlign w:val="center"/>
            <w:hideMark/>
          </w:tcPr>
          <w:p w14:paraId="49044510" w14:textId="59D91F4E"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i/>
                <w:color w:val="000000"/>
                <w:sz w:val="20"/>
                <w:szCs w:val="20"/>
                <w:lang w:val="en-GB"/>
              </w:rPr>
              <w:t>I</w:t>
            </w:r>
            <w:r w:rsidRPr="00897B86">
              <w:rPr>
                <w:rFonts w:ascii="Arial" w:eastAsia="Times New Roman" w:hAnsi="Arial" w:cs="Arial"/>
                <w:i/>
                <w:color w:val="000000"/>
                <w:sz w:val="20"/>
                <w:szCs w:val="20"/>
                <w:vertAlign w:val="superscript"/>
                <w:lang w:val="en-GB"/>
              </w:rPr>
              <w:t>2</w:t>
            </w:r>
          </w:p>
        </w:tc>
        <w:tc>
          <w:tcPr>
            <w:tcW w:w="566" w:type="pct"/>
            <w:tcBorders>
              <w:top w:val="nil"/>
              <w:left w:val="nil"/>
              <w:bottom w:val="double" w:sz="6" w:space="0" w:color="auto"/>
              <w:right w:val="nil"/>
            </w:tcBorders>
            <w:shd w:val="clear" w:color="auto" w:fill="auto"/>
            <w:noWrap/>
            <w:vAlign w:val="center"/>
            <w:hideMark/>
          </w:tcPr>
          <w:p w14:paraId="43DA4D5B"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OR (95%CI)</w:t>
            </w:r>
          </w:p>
        </w:tc>
        <w:tc>
          <w:tcPr>
            <w:tcW w:w="197" w:type="pct"/>
            <w:tcBorders>
              <w:top w:val="nil"/>
              <w:left w:val="nil"/>
              <w:bottom w:val="double" w:sz="6" w:space="0" w:color="auto"/>
              <w:right w:val="nil"/>
            </w:tcBorders>
            <w:shd w:val="clear" w:color="auto" w:fill="auto"/>
            <w:noWrap/>
            <w:vAlign w:val="center"/>
            <w:hideMark/>
          </w:tcPr>
          <w:p w14:paraId="28D66E08" w14:textId="143FB633"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i/>
                <w:color w:val="000000"/>
                <w:sz w:val="20"/>
                <w:szCs w:val="20"/>
                <w:lang w:val="en-GB"/>
              </w:rPr>
              <w:t>I</w:t>
            </w:r>
            <w:r w:rsidRPr="00897B86">
              <w:rPr>
                <w:rFonts w:ascii="Arial" w:eastAsia="Times New Roman" w:hAnsi="Arial" w:cs="Arial"/>
                <w:i/>
                <w:color w:val="000000"/>
                <w:sz w:val="20"/>
                <w:szCs w:val="20"/>
                <w:vertAlign w:val="superscript"/>
                <w:lang w:val="en-GB"/>
              </w:rPr>
              <w:t>2</w:t>
            </w:r>
          </w:p>
        </w:tc>
      </w:tr>
      <w:tr w:rsidR="00531C44" w:rsidRPr="00897B86" w14:paraId="64209CC7" w14:textId="77777777" w:rsidTr="006779BD">
        <w:trPr>
          <w:trHeight w:val="320"/>
        </w:trPr>
        <w:tc>
          <w:tcPr>
            <w:tcW w:w="1203" w:type="pct"/>
            <w:tcBorders>
              <w:top w:val="nil"/>
              <w:left w:val="nil"/>
              <w:bottom w:val="nil"/>
              <w:right w:val="nil"/>
            </w:tcBorders>
            <w:shd w:val="clear" w:color="auto" w:fill="auto"/>
            <w:noWrap/>
            <w:vAlign w:val="center"/>
            <w:hideMark/>
          </w:tcPr>
          <w:p w14:paraId="74FA7DF0"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Age (year)</w:t>
            </w:r>
          </w:p>
        </w:tc>
        <w:tc>
          <w:tcPr>
            <w:tcW w:w="745" w:type="pct"/>
            <w:tcBorders>
              <w:top w:val="nil"/>
              <w:left w:val="nil"/>
              <w:bottom w:val="nil"/>
              <w:right w:val="nil"/>
            </w:tcBorders>
            <w:shd w:val="clear" w:color="auto" w:fill="auto"/>
            <w:noWrap/>
            <w:vAlign w:val="center"/>
            <w:hideMark/>
          </w:tcPr>
          <w:p w14:paraId="48BE53CD"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per one year increase</w:t>
            </w:r>
          </w:p>
        </w:tc>
        <w:tc>
          <w:tcPr>
            <w:tcW w:w="566" w:type="pct"/>
            <w:tcBorders>
              <w:top w:val="nil"/>
              <w:left w:val="nil"/>
              <w:bottom w:val="nil"/>
              <w:right w:val="nil"/>
            </w:tcBorders>
            <w:shd w:val="clear" w:color="auto" w:fill="auto"/>
            <w:noWrap/>
            <w:vAlign w:val="center"/>
            <w:hideMark/>
          </w:tcPr>
          <w:p w14:paraId="48A1C3CD" w14:textId="5A44BFCF" w:rsidR="00531C44" w:rsidRPr="00897B86" w:rsidRDefault="005E495D"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0.99 (0.96-1.02</w:t>
            </w:r>
            <w:r w:rsidR="00531C44" w:rsidRPr="00897B86">
              <w:rPr>
                <w:rFonts w:ascii="Arial" w:eastAsia="Times New Roman" w:hAnsi="Arial" w:cs="Arial"/>
                <w:color w:val="000000"/>
                <w:sz w:val="20"/>
                <w:szCs w:val="20"/>
                <w:lang w:val="en-GB"/>
              </w:rPr>
              <w:t>)</w:t>
            </w:r>
          </w:p>
        </w:tc>
        <w:tc>
          <w:tcPr>
            <w:tcW w:w="197" w:type="pct"/>
            <w:tcBorders>
              <w:top w:val="nil"/>
              <w:left w:val="nil"/>
              <w:bottom w:val="nil"/>
              <w:right w:val="nil"/>
            </w:tcBorders>
            <w:shd w:val="clear" w:color="auto" w:fill="auto"/>
            <w:noWrap/>
            <w:vAlign w:val="center"/>
            <w:hideMark/>
          </w:tcPr>
          <w:p w14:paraId="00E171A2" w14:textId="237EF87B" w:rsidR="00531C44" w:rsidRPr="00897B86" w:rsidRDefault="005E495D"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41.8</w:t>
            </w:r>
          </w:p>
        </w:tc>
        <w:tc>
          <w:tcPr>
            <w:tcW w:w="566" w:type="pct"/>
            <w:tcBorders>
              <w:top w:val="nil"/>
              <w:left w:val="nil"/>
              <w:bottom w:val="nil"/>
              <w:right w:val="nil"/>
            </w:tcBorders>
            <w:shd w:val="clear" w:color="auto" w:fill="auto"/>
            <w:noWrap/>
            <w:vAlign w:val="center"/>
            <w:hideMark/>
          </w:tcPr>
          <w:p w14:paraId="63D10561"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0.99 (0.91-1.09)</w:t>
            </w:r>
          </w:p>
        </w:tc>
        <w:tc>
          <w:tcPr>
            <w:tcW w:w="197" w:type="pct"/>
            <w:tcBorders>
              <w:top w:val="nil"/>
              <w:left w:val="nil"/>
              <w:bottom w:val="nil"/>
              <w:right w:val="nil"/>
            </w:tcBorders>
            <w:shd w:val="clear" w:color="auto" w:fill="auto"/>
            <w:noWrap/>
            <w:vAlign w:val="center"/>
            <w:hideMark/>
          </w:tcPr>
          <w:p w14:paraId="64C8368D"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0.0</w:t>
            </w:r>
          </w:p>
        </w:tc>
        <w:tc>
          <w:tcPr>
            <w:tcW w:w="566" w:type="pct"/>
            <w:tcBorders>
              <w:top w:val="nil"/>
              <w:left w:val="nil"/>
              <w:bottom w:val="nil"/>
              <w:right w:val="nil"/>
            </w:tcBorders>
            <w:shd w:val="clear" w:color="auto" w:fill="auto"/>
            <w:noWrap/>
            <w:vAlign w:val="center"/>
            <w:hideMark/>
          </w:tcPr>
          <w:p w14:paraId="6FE19C22" w14:textId="25D22528" w:rsidR="00531C44" w:rsidRPr="00897B86" w:rsidRDefault="005E495D"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1.03 (0.98-1.08</w:t>
            </w:r>
            <w:r w:rsidR="00531C44" w:rsidRPr="00897B86">
              <w:rPr>
                <w:rFonts w:ascii="Arial" w:eastAsia="Times New Roman" w:hAnsi="Arial" w:cs="Arial"/>
                <w:color w:val="000000"/>
                <w:sz w:val="20"/>
                <w:szCs w:val="20"/>
                <w:lang w:val="en-GB"/>
              </w:rPr>
              <w:t>)</w:t>
            </w:r>
          </w:p>
        </w:tc>
        <w:tc>
          <w:tcPr>
            <w:tcW w:w="197" w:type="pct"/>
            <w:tcBorders>
              <w:top w:val="nil"/>
              <w:left w:val="nil"/>
              <w:bottom w:val="nil"/>
              <w:right w:val="nil"/>
            </w:tcBorders>
            <w:shd w:val="clear" w:color="auto" w:fill="auto"/>
            <w:noWrap/>
            <w:vAlign w:val="center"/>
            <w:hideMark/>
          </w:tcPr>
          <w:p w14:paraId="3D2FA72F" w14:textId="2E5F3E2D" w:rsidR="00531C44" w:rsidRPr="00897B86" w:rsidRDefault="005E495D"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48.9</w:t>
            </w:r>
          </w:p>
        </w:tc>
        <w:tc>
          <w:tcPr>
            <w:tcW w:w="566" w:type="pct"/>
            <w:tcBorders>
              <w:top w:val="nil"/>
              <w:left w:val="nil"/>
              <w:bottom w:val="nil"/>
              <w:right w:val="nil"/>
            </w:tcBorders>
            <w:shd w:val="clear" w:color="auto" w:fill="auto"/>
            <w:noWrap/>
            <w:vAlign w:val="center"/>
            <w:hideMark/>
          </w:tcPr>
          <w:p w14:paraId="682D8007" w14:textId="55FF4138" w:rsidR="00531C44" w:rsidRPr="00897B86" w:rsidRDefault="005E495D"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0.94 (0.91</w:t>
            </w:r>
            <w:r w:rsidR="00531C44" w:rsidRPr="00897B86">
              <w:rPr>
                <w:rFonts w:ascii="Arial" w:eastAsia="Times New Roman" w:hAnsi="Arial" w:cs="Arial"/>
                <w:bCs/>
                <w:color w:val="000000"/>
                <w:sz w:val="20"/>
                <w:szCs w:val="20"/>
                <w:lang w:val="en-GB"/>
              </w:rPr>
              <w:t>-0.97)</w:t>
            </w:r>
          </w:p>
        </w:tc>
        <w:tc>
          <w:tcPr>
            <w:tcW w:w="197" w:type="pct"/>
            <w:tcBorders>
              <w:top w:val="nil"/>
              <w:left w:val="nil"/>
              <w:bottom w:val="nil"/>
              <w:right w:val="nil"/>
            </w:tcBorders>
            <w:shd w:val="clear" w:color="auto" w:fill="auto"/>
            <w:noWrap/>
            <w:vAlign w:val="center"/>
            <w:hideMark/>
          </w:tcPr>
          <w:p w14:paraId="34957119" w14:textId="12E76EE9" w:rsidR="00531C44" w:rsidRPr="00897B86" w:rsidRDefault="005E495D"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6.6</w:t>
            </w:r>
          </w:p>
        </w:tc>
      </w:tr>
      <w:tr w:rsidR="00531C44" w:rsidRPr="00897B86" w14:paraId="7EA551D3" w14:textId="77777777" w:rsidTr="006779BD">
        <w:trPr>
          <w:trHeight w:val="300"/>
        </w:trPr>
        <w:tc>
          <w:tcPr>
            <w:tcW w:w="1203" w:type="pct"/>
            <w:tcBorders>
              <w:top w:val="nil"/>
              <w:left w:val="nil"/>
              <w:bottom w:val="nil"/>
              <w:right w:val="nil"/>
            </w:tcBorders>
            <w:shd w:val="clear" w:color="auto" w:fill="auto"/>
            <w:noWrap/>
            <w:vAlign w:val="center"/>
            <w:hideMark/>
          </w:tcPr>
          <w:p w14:paraId="522B702F"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Sex</w:t>
            </w:r>
          </w:p>
        </w:tc>
        <w:tc>
          <w:tcPr>
            <w:tcW w:w="745" w:type="pct"/>
            <w:tcBorders>
              <w:top w:val="nil"/>
              <w:left w:val="nil"/>
              <w:bottom w:val="nil"/>
              <w:right w:val="nil"/>
            </w:tcBorders>
            <w:shd w:val="clear" w:color="auto" w:fill="auto"/>
            <w:noWrap/>
            <w:vAlign w:val="center"/>
            <w:hideMark/>
          </w:tcPr>
          <w:p w14:paraId="677B9882"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Male vs. Female</w:t>
            </w:r>
          </w:p>
        </w:tc>
        <w:tc>
          <w:tcPr>
            <w:tcW w:w="566" w:type="pct"/>
            <w:tcBorders>
              <w:top w:val="nil"/>
              <w:left w:val="nil"/>
              <w:bottom w:val="nil"/>
              <w:right w:val="nil"/>
            </w:tcBorders>
            <w:shd w:val="clear" w:color="auto" w:fill="auto"/>
            <w:noWrap/>
            <w:vAlign w:val="center"/>
            <w:hideMark/>
          </w:tcPr>
          <w:p w14:paraId="0B96A07A" w14:textId="5D74ABA7" w:rsidR="00531C44" w:rsidRPr="00897B86" w:rsidRDefault="005E495D"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1.64 (1.47</w:t>
            </w:r>
            <w:r w:rsidR="00531C44" w:rsidRPr="00897B86">
              <w:rPr>
                <w:rFonts w:ascii="Arial" w:eastAsia="Times New Roman" w:hAnsi="Arial" w:cs="Arial"/>
                <w:bCs/>
                <w:color w:val="000000"/>
                <w:sz w:val="20"/>
                <w:szCs w:val="20"/>
                <w:lang w:val="en-GB"/>
              </w:rPr>
              <w:t>-1.83)</w:t>
            </w:r>
          </w:p>
        </w:tc>
        <w:tc>
          <w:tcPr>
            <w:tcW w:w="197" w:type="pct"/>
            <w:tcBorders>
              <w:top w:val="nil"/>
              <w:left w:val="nil"/>
              <w:bottom w:val="nil"/>
              <w:right w:val="nil"/>
            </w:tcBorders>
            <w:shd w:val="clear" w:color="auto" w:fill="auto"/>
            <w:noWrap/>
            <w:vAlign w:val="center"/>
            <w:hideMark/>
          </w:tcPr>
          <w:p w14:paraId="2C97155B" w14:textId="2F664B1D" w:rsidR="00531C44" w:rsidRPr="00897B86" w:rsidRDefault="005E495D"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82.8</w:t>
            </w:r>
          </w:p>
        </w:tc>
        <w:tc>
          <w:tcPr>
            <w:tcW w:w="566" w:type="pct"/>
            <w:tcBorders>
              <w:top w:val="nil"/>
              <w:left w:val="nil"/>
              <w:bottom w:val="nil"/>
              <w:right w:val="nil"/>
            </w:tcBorders>
            <w:shd w:val="clear" w:color="auto" w:fill="auto"/>
            <w:noWrap/>
            <w:vAlign w:val="center"/>
            <w:hideMark/>
          </w:tcPr>
          <w:p w14:paraId="3B1AFDE7" w14:textId="77777777" w:rsidR="00531C44" w:rsidRPr="00897B86" w:rsidRDefault="00531C44"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1.42 (1.17-1.73)</w:t>
            </w:r>
          </w:p>
        </w:tc>
        <w:tc>
          <w:tcPr>
            <w:tcW w:w="197" w:type="pct"/>
            <w:tcBorders>
              <w:top w:val="nil"/>
              <w:left w:val="nil"/>
              <w:bottom w:val="nil"/>
              <w:right w:val="nil"/>
            </w:tcBorders>
            <w:shd w:val="clear" w:color="auto" w:fill="auto"/>
            <w:noWrap/>
            <w:vAlign w:val="center"/>
            <w:hideMark/>
          </w:tcPr>
          <w:p w14:paraId="158B6974"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5.9</w:t>
            </w:r>
          </w:p>
        </w:tc>
        <w:tc>
          <w:tcPr>
            <w:tcW w:w="566" w:type="pct"/>
            <w:tcBorders>
              <w:top w:val="nil"/>
              <w:left w:val="nil"/>
              <w:bottom w:val="nil"/>
              <w:right w:val="nil"/>
            </w:tcBorders>
            <w:shd w:val="clear" w:color="auto" w:fill="auto"/>
            <w:noWrap/>
            <w:vAlign w:val="center"/>
            <w:hideMark/>
          </w:tcPr>
          <w:p w14:paraId="20593526" w14:textId="18B03BA9" w:rsidR="00531C44" w:rsidRPr="00897B86" w:rsidRDefault="005E495D"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1.52 (1.34-1.73</w:t>
            </w:r>
            <w:r w:rsidR="00531C44" w:rsidRPr="00897B86">
              <w:rPr>
                <w:rFonts w:ascii="Arial" w:eastAsia="Times New Roman" w:hAnsi="Arial" w:cs="Arial"/>
                <w:bCs/>
                <w:color w:val="000000"/>
                <w:sz w:val="20"/>
                <w:szCs w:val="20"/>
                <w:lang w:val="en-GB"/>
              </w:rPr>
              <w:t>)</w:t>
            </w:r>
          </w:p>
        </w:tc>
        <w:tc>
          <w:tcPr>
            <w:tcW w:w="197" w:type="pct"/>
            <w:tcBorders>
              <w:top w:val="nil"/>
              <w:left w:val="nil"/>
              <w:bottom w:val="nil"/>
              <w:right w:val="nil"/>
            </w:tcBorders>
            <w:shd w:val="clear" w:color="auto" w:fill="auto"/>
            <w:noWrap/>
            <w:vAlign w:val="center"/>
            <w:hideMark/>
          </w:tcPr>
          <w:p w14:paraId="1958BA84" w14:textId="22D21B07" w:rsidR="00531C44" w:rsidRPr="00897B86" w:rsidRDefault="005E495D"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77.3</w:t>
            </w:r>
          </w:p>
        </w:tc>
        <w:tc>
          <w:tcPr>
            <w:tcW w:w="566" w:type="pct"/>
            <w:tcBorders>
              <w:top w:val="nil"/>
              <w:left w:val="nil"/>
              <w:bottom w:val="nil"/>
              <w:right w:val="nil"/>
            </w:tcBorders>
            <w:shd w:val="clear" w:color="auto" w:fill="auto"/>
            <w:noWrap/>
            <w:vAlign w:val="center"/>
            <w:hideMark/>
          </w:tcPr>
          <w:p w14:paraId="7BF806E8" w14:textId="46B3B117" w:rsidR="00531C44" w:rsidRPr="00897B86" w:rsidRDefault="005E495D"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1.93 (1.61-2.30</w:t>
            </w:r>
            <w:r w:rsidR="00531C44" w:rsidRPr="00897B86">
              <w:rPr>
                <w:rFonts w:ascii="Arial" w:eastAsia="Times New Roman" w:hAnsi="Arial" w:cs="Arial"/>
                <w:bCs/>
                <w:color w:val="000000"/>
                <w:sz w:val="20"/>
                <w:szCs w:val="20"/>
                <w:lang w:val="en-GB"/>
              </w:rPr>
              <w:t>)</w:t>
            </w:r>
          </w:p>
        </w:tc>
        <w:tc>
          <w:tcPr>
            <w:tcW w:w="197" w:type="pct"/>
            <w:tcBorders>
              <w:top w:val="nil"/>
              <w:left w:val="nil"/>
              <w:bottom w:val="nil"/>
              <w:right w:val="nil"/>
            </w:tcBorders>
            <w:shd w:val="clear" w:color="auto" w:fill="auto"/>
            <w:noWrap/>
            <w:vAlign w:val="center"/>
            <w:hideMark/>
          </w:tcPr>
          <w:p w14:paraId="752DF1E2" w14:textId="17FC59FA" w:rsidR="00531C44" w:rsidRPr="00897B86" w:rsidRDefault="005E495D"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85.2</w:t>
            </w:r>
          </w:p>
        </w:tc>
      </w:tr>
      <w:tr w:rsidR="00531C44" w:rsidRPr="00897B86" w14:paraId="64633172" w14:textId="77777777" w:rsidTr="006779BD">
        <w:trPr>
          <w:trHeight w:val="300"/>
        </w:trPr>
        <w:tc>
          <w:tcPr>
            <w:tcW w:w="1203" w:type="pct"/>
            <w:tcBorders>
              <w:top w:val="nil"/>
              <w:left w:val="nil"/>
              <w:bottom w:val="nil"/>
              <w:right w:val="nil"/>
            </w:tcBorders>
            <w:shd w:val="clear" w:color="auto" w:fill="auto"/>
            <w:noWrap/>
            <w:vAlign w:val="center"/>
            <w:hideMark/>
          </w:tcPr>
          <w:p w14:paraId="27410D0E"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Food insecurity</w:t>
            </w:r>
          </w:p>
        </w:tc>
        <w:tc>
          <w:tcPr>
            <w:tcW w:w="745" w:type="pct"/>
            <w:tcBorders>
              <w:top w:val="nil"/>
              <w:left w:val="nil"/>
              <w:bottom w:val="nil"/>
              <w:right w:val="nil"/>
            </w:tcBorders>
            <w:shd w:val="clear" w:color="auto" w:fill="auto"/>
            <w:noWrap/>
            <w:vAlign w:val="center"/>
            <w:hideMark/>
          </w:tcPr>
          <w:p w14:paraId="059EA03D"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566" w:type="pct"/>
            <w:tcBorders>
              <w:top w:val="nil"/>
              <w:left w:val="nil"/>
              <w:bottom w:val="nil"/>
              <w:right w:val="nil"/>
            </w:tcBorders>
            <w:shd w:val="clear" w:color="auto" w:fill="auto"/>
            <w:noWrap/>
            <w:vAlign w:val="center"/>
            <w:hideMark/>
          </w:tcPr>
          <w:p w14:paraId="317608F2" w14:textId="725BD9C0" w:rsidR="00531C44" w:rsidRPr="00897B86" w:rsidRDefault="003403E6"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0.85 (0.80-0.90</w:t>
            </w:r>
            <w:r w:rsidR="00531C44" w:rsidRPr="00897B86">
              <w:rPr>
                <w:rFonts w:ascii="Arial" w:eastAsia="Times New Roman" w:hAnsi="Arial" w:cs="Arial"/>
                <w:bCs/>
                <w:color w:val="000000"/>
                <w:sz w:val="20"/>
                <w:szCs w:val="20"/>
                <w:lang w:val="en-GB"/>
              </w:rPr>
              <w:t>)</w:t>
            </w:r>
          </w:p>
        </w:tc>
        <w:tc>
          <w:tcPr>
            <w:tcW w:w="197" w:type="pct"/>
            <w:tcBorders>
              <w:top w:val="nil"/>
              <w:left w:val="nil"/>
              <w:bottom w:val="nil"/>
              <w:right w:val="nil"/>
            </w:tcBorders>
            <w:shd w:val="clear" w:color="auto" w:fill="auto"/>
            <w:noWrap/>
            <w:vAlign w:val="center"/>
            <w:hideMark/>
          </w:tcPr>
          <w:p w14:paraId="1841FC04" w14:textId="298D1B64" w:rsidR="00531C44" w:rsidRPr="00897B86" w:rsidRDefault="003403E6"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44.0</w:t>
            </w:r>
          </w:p>
        </w:tc>
        <w:tc>
          <w:tcPr>
            <w:tcW w:w="566" w:type="pct"/>
            <w:tcBorders>
              <w:top w:val="nil"/>
              <w:left w:val="nil"/>
              <w:bottom w:val="nil"/>
              <w:right w:val="nil"/>
            </w:tcBorders>
            <w:shd w:val="clear" w:color="auto" w:fill="auto"/>
            <w:noWrap/>
            <w:vAlign w:val="center"/>
            <w:hideMark/>
          </w:tcPr>
          <w:p w14:paraId="366DDF99" w14:textId="77777777" w:rsidR="00531C44" w:rsidRPr="00897B86" w:rsidRDefault="00531C44"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0.72 (0.60-0.85)</w:t>
            </w:r>
          </w:p>
        </w:tc>
        <w:tc>
          <w:tcPr>
            <w:tcW w:w="197" w:type="pct"/>
            <w:tcBorders>
              <w:top w:val="nil"/>
              <w:left w:val="nil"/>
              <w:bottom w:val="nil"/>
              <w:right w:val="nil"/>
            </w:tcBorders>
            <w:shd w:val="clear" w:color="auto" w:fill="auto"/>
            <w:noWrap/>
            <w:vAlign w:val="center"/>
            <w:hideMark/>
          </w:tcPr>
          <w:p w14:paraId="3027C8A0"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0.0</w:t>
            </w:r>
          </w:p>
        </w:tc>
        <w:tc>
          <w:tcPr>
            <w:tcW w:w="566" w:type="pct"/>
            <w:tcBorders>
              <w:top w:val="nil"/>
              <w:left w:val="nil"/>
              <w:bottom w:val="nil"/>
              <w:right w:val="nil"/>
            </w:tcBorders>
            <w:shd w:val="clear" w:color="auto" w:fill="auto"/>
            <w:noWrap/>
            <w:vAlign w:val="center"/>
            <w:hideMark/>
          </w:tcPr>
          <w:p w14:paraId="01486604" w14:textId="258C9CCC" w:rsidR="00531C44" w:rsidRPr="00897B86" w:rsidRDefault="003403E6"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0.83</w:t>
            </w:r>
            <w:r w:rsidR="00531C44" w:rsidRPr="00897B86">
              <w:rPr>
                <w:rFonts w:ascii="Arial" w:eastAsia="Times New Roman" w:hAnsi="Arial" w:cs="Arial"/>
                <w:bCs/>
                <w:color w:val="000000"/>
                <w:sz w:val="20"/>
                <w:szCs w:val="20"/>
                <w:lang w:val="en-GB"/>
              </w:rPr>
              <w:t xml:space="preserve"> (</w:t>
            </w:r>
            <w:r w:rsidRPr="00897B86">
              <w:rPr>
                <w:rFonts w:ascii="Arial" w:eastAsia="Times New Roman" w:hAnsi="Arial" w:cs="Arial"/>
                <w:bCs/>
                <w:color w:val="000000"/>
                <w:sz w:val="20"/>
                <w:szCs w:val="20"/>
                <w:lang w:val="en-GB"/>
              </w:rPr>
              <w:t>0.76-0.90</w:t>
            </w:r>
            <w:r w:rsidR="00531C44" w:rsidRPr="00897B86">
              <w:rPr>
                <w:rFonts w:ascii="Arial" w:eastAsia="Times New Roman" w:hAnsi="Arial" w:cs="Arial"/>
                <w:bCs/>
                <w:color w:val="000000"/>
                <w:sz w:val="20"/>
                <w:szCs w:val="20"/>
                <w:lang w:val="en-GB"/>
              </w:rPr>
              <w:t>)</w:t>
            </w:r>
          </w:p>
        </w:tc>
        <w:tc>
          <w:tcPr>
            <w:tcW w:w="197" w:type="pct"/>
            <w:tcBorders>
              <w:top w:val="nil"/>
              <w:left w:val="nil"/>
              <w:bottom w:val="nil"/>
              <w:right w:val="nil"/>
            </w:tcBorders>
            <w:shd w:val="clear" w:color="auto" w:fill="auto"/>
            <w:noWrap/>
            <w:vAlign w:val="center"/>
            <w:hideMark/>
          </w:tcPr>
          <w:p w14:paraId="517E4A4B" w14:textId="170A5DE1" w:rsidR="00531C44" w:rsidRPr="00897B86" w:rsidRDefault="003403E6"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47.5</w:t>
            </w:r>
          </w:p>
        </w:tc>
        <w:tc>
          <w:tcPr>
            <w:tcW w:w="566" w:type="pct"/>
            <w:tcBorders>
              <w:top w:val="nil"/>
              <w:left w:val="nil"/>
              <w:bottom w:val="nil"/>
              <w:right w:val="nil"/>
            </w:tcBorders>
            <w:shd w:val="clear" w:color="auto" w:fill="auto"/>
            <w:noWrap/>
            <w:vAlign w:val="center"/>
            <w:hideMark/>
          </w:tcPr>
          <w:p w14:paraId="74F50AD7" w14:textId="017A3E51" w:rsidR="00531C44" w:rsidRPr="00897B86" w:rsidRDefault="003403E6"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0.91 (0.83-1.00</w:t>
            </w:r>
            <w:r w:rsidR="00531C44" w:rsidRPr="00897B86">
              <w:rPr>
                <w:rFonts w:ascii="Arial" w:eastAsia="Times New Roman" w:hAnsi="Arial" w:cs="Arial"/>
                <w:bCs/>
                <w:color w:val="000000"/>
                <w:sz w:val="20"/>
                <w:szCs w:val="20"/>
                <w:lang w:val="en-GB"/>
              </w:rPr>
              <w:t>)</w:t>
            </w:r>
          </w:p>
        </w:tc>
        <w:tc>
          <w:tcPr>
            <w:tcW w:w="197" w:type="pct"/>
            <w:tcBorders>
              <w:top w:val="nil"/>
              <w:left w:val="nil"/>
              <w:bottom w:val="nil"/>
              <w:right w:val="nil"/>
            </w:tcBorders>
            <w:shd w:val="clear" w:color="auto" w:fill="auto"/>
            <w:noWrap/>
            <w:vAlign w:val="center"/>
            <w:hideMark/>
          </w:tcPr>
          <w:p w14:paraId="77ADDF7A" w14:textId="4F3DEA22" w:rsidR="00531C44" w:rsidRPr="00897B86" w:rsidRDefault="003403E6"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42.7</w:t>
            </w:r>
          </w:p>
        </w:tc>
      </w:tr>
      <w:tr w:rsidR="00531C44" w:rsidRPr="00897B86" w14:paraId="7CE529C6" w14:textId="77777777" w:rsidTr="006779BD">
        <w:trPr>
          <w:trHeight w:val="300"/>
        </w:trPr>
        <w:tc>
          <w:tcPr>
            <w:tcW w:w="1203" w:type="pct"/>
            <w:tcBorders>
              <w:top w:val="nil"/>
              <w:left w:val="nil"/>
              <w:bottom w:val="nil"/>
              <w:right w:val="nil"/>
            </w:tcBorders>
            <w:shd w:val="clear" w:color="auto" w:fill="auto"/>
            <w:noWrap/>
            <w:vAlign w:val="center"/>
            <w:hideMark/>
          </w:tcPr>
          <w:p w14:paraId="4C6CD26E"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Smoking</w:t>
            </w:r>
          </w:p>
        </w:tc>
        <w:tc>
          <w:tcPr>
            <w:tcW w:w="745" w:type="pct"/>
            <w:tcBorders>
              <w:top w:val="nil"/>
              <w:left w:val="nil"/>
              <w:bottom w:val="nil"/>
              <w:right w:val="nil"/>
            </w:tcBorders>
            <w:shd w:val="clear" w:color="auto" w:fill="auto"/>
            <w:noWrap/>
            <w:vAlign w:val="center"/>
            <w:hideMark/>
          </w:tcPr>
          <w:p w14:paraId="05D1B502"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566" w:type="pct"/>
            <w:tcBorders>
              <w:top w:val="nil"/>
              <w:left w:val="nil"/>
              <w:bottom w:val="nil"/>
              <w:right w:val="nil"/>
            </w:tcBorders>
            <w:shd w:val="clear" w:color="auto" w:fill="auto"/>
            <w:noWrap/>
            <w:vAlign w:val="center"/>
            <w:hideMark/>
          </w:tcPr>
          <w:p w14:paraId="5919C88B" w14:textId="2A5E42A9" w:rsidR="00531C44" w:rsidRPr="00897B86" w:rsidRDefault="000C3D07"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0.96 (0.87-1.06</w:t>
            </w:r>
            <w:r w:rsidR="00531C44" w:rsidRPr="00897B86">
              <w:rPr>
                <w:rFonts w:ascii="Arial" w:eastAsia="Times New Roman" w:hAnsi="Arial" w:cs="Arial"/>
                <w:color w:val="000000"/>
                <w:sz w:val="20"/>
                <w:szCs w:val="20"/>
                <w:lang w:val="en-GB"/>
              </w:rPr>
              <w:t>)</w:t>
            </w:r>
          </w:p>
        </w:tc>
        <w:tc>
          <w:tcPr>
            <w:tcW w:w="197" w:type="pct"/>
            <w:tcBorders>
              <w:top w:val="nil"/>
              <w:left w:val="nil"/>
              <w:bottom w:val="nil"/>
              <w:right w:val="nil"/>
            </w:tcBorders>
            <w:shd w:val="clear" w:color="auto" w:fill="auto"/>
            <w:noWrap/>
            <w:vAlign w:val="center"/>
            <w:hideMark/>
          </w:tcPr>
          <w:p w14:paraId="4D2F6CE3" w14:textId="3A4A06E2" w:rsidR="00531C44" w:rsidRPr="00897B86" w:rsidRDefault="000C3D07"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51.7</w:t>
            </w:r>
          </w:p>
        </w:tc>
        <w:tc>
          <w:tcPr>
            <w:tcW w:w="566" w:type="pct"/>
            <w:tcBorders>
              <w:top w:val="nil"/>
              <w:left w:val="nil"/>
              <w:bottom w:val="nil"/>
              <w:right w:val="nil"/>
            </w:tcBorders>
            <w:shd w:val="clear" w:color="auto" w:fill="auto"/>
            <w:noWrap/>
            <w:vAlign w:val="center"/>
            <w:hideMark/>
          </w:tcPr>
          <w:p w14:paraId="2F712BFD"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0.83 (0.35-1.98)</w:t>
            </w:r>
          </w:p>
        </w:tc>
        <w:tc>
          <w:tcPr>
            <w:tcW w:w="197" w:type="pct"/>
            <w:tcBorders>
              <w:top w:val="nil"/>
              <w:left w:val="nil"/>
              <w:bottom w:val="nil"/>
              <w:right w:val="nil"/>
            </w:tcBorders>
            <w:shd w:val="clear" w:color="auto" w:fill="auto"/>
            <w:noWrap/>
            <w:vAlign w:val="center"/>
            <w:hideMark/>
          </w:tcPr>
          <w:p w14:paraId="23B1557D"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86.4</w:t>
            </w:r>
          </w:p>
        </w:tc>
        <w:tc>
          <w:tcPr>
            <w:tcW w:w="566" w:type="pct"/>
            <w:tcBorders>
              <w:top w:val="nil"/>
              <w:left w:val="nil"/>
              <w:bottom w:val="nil"/>
              <w:right w:val="nil"/>
            </w:tcBorders>
            <w:shd w:val="clear" w:color="auto" w:fill="auto"/>
            <w:noWrap/>
            <w:vAlign w:val="center"/>
            <w:hideMark/>
          </w:tcPr>
          <w:p w14:paraId="65296850" w14:textId="0233C92F" w:rsidR="00531C44" w:rsidRPr="00897B86" w:rsidRDefault="002966C7"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0.89 (0.80-0.99</w:t>
            </w:r>
            <w:r w:rsidR="00531C44" w:rsidRPr="00897B86">
              <w:rPr>
                <w:rFonts w:ascii="Arial" w:eastAsia="Times New Roman" w:hAnsi="Arial" w:cs="Arial"/>
                <w:color w:val="000000"/>
                <w:sz w:val="20"/>
                <w:szCs w:val="20"/>
                <w:lang w:val="en-GB"/>
              </w:rPr>
              <w:t>)</w:t>
            </w:r>
          </w:p>
        </w:tc>
        <w:tc>
          <w:tcPr>
            <w:tcW w:w="197" w:type="pct"/>
            <w:tcBorders>
              <w:top w:val="nil"/>
              <w:left w:val="nil"/>
              <w:bottom w:val="nil"/>
              <w:right w:val="nil"/>
            </w:tcBorders>
            <w:shd w:val="clear" w:color="auto" w:fill="auto"/>
            <w:noWrap/>
            <w:vAlign w:val="center"/>
            <w:hideMark/>
          </w:tcPr>
          <w:p w14:paraId="00939EFB" w14:textId="4C3F4D84" w:rsidR="00531C44" w:rsidRPr="00897B86" w:rsidRDefault="002966C7"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27.3</w:t>
            </w:r>
          </w:p>
        </w:tc>
        <w:tc>
          <w:tcPr>
            <w:tcW w:w="566" w:type="pct"/>
            <w:tcBorders>
              <w:top w:val="nil"/>
              <w:left w:val="nil"/>
              <w:bottom w:val="nil"/>
              <w:right w:val="nil"/>
            </w:tcBorders>
            <w:shd w:val="clear" w:color="auto" w:fill="auto"/>
            <w:noWrap/>
            <w:vAlign w:val="center"/>
            <w:hideMark/>
          </w:tcPr>
          <w:p w14:paraId="3A46B576" w14:textId="123F35BB" w:rsidR="00531C44" w:rsidRPr="00897B86" w:rsidRDefault="00A3001C"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1.10 (1.00-1.21</w:t>
            </w:r>
            <w:r w:rsidR="00531C44" w:rsidRPr="00897B86">
              <w:rPr>
                <w:rFonts w:ascii="Arial" w:eastAsia="Times New Roman" w:hAnsi="Arial" w:cs="Arial"/>
                <w:color w:val="000000"/>
                <w:sz w:val="20"/>
                <w:szCs w:val="20"/>
                <w:lang w:val="en-GB"/>
              </w:rPr>
              <w:t>)</w:t>
            </w:r>
          </w:p>
        </w:tc>
        <w:tc>
          <w:tcPr>
            <w:tcW w:w="197" w:type="pct"/>
            <w:tcBorders>
              <w:top w:val="nil"/>
              <w:left w:val="nil"/>
              <w:bottom w:val="nil"/>
              <w:right w:val="nil"/>
            </w:tcBorders>
            <w:shd w:val="clear" w:color="auto" w:fill="auto"/>
            <w:noWrap/>
            <w:vAlign w:val="center"/>
            <w:hideMark/>
          </w:tcPr>
          <w:p w14:paraId="45AC4523" w14:textId="0F97C35E" w:rsidR="00531C44" w:rsidRPr="00897B86" w:rsidRDefault="00A3001C"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6.4</w:t>
            </w:r>
          </w:p>
        </w:tc>
      </w:tr>
      <w:tr w:rsidR="00531C44" w:rsidRPr="00897B86" w14:paraId="07A3E541" w14:textId="77777777" w:rsidTr="006779BD">
        <w:trPr>
          <w:trHeight w:val="300"/>
        </w:trPr>
        <w:tc>
          <w:tcPr>
            <w:tcW w:w="1203" w:type="pct"/>
            <w:tcBorders>
              <w:top w:val="nil"/>
              <w:left w:val="nil"/>
              <w:bottom w:val="nil"/>
              <w:right w:val="nil"/>
            </w:tcBorders>
            <w:shd w:val="clear" w:color="auto" w:fill="auto"/>
            <w:noWrap/>
            <w:vAlign w:val="center"/>
            <w:hideMark/>
          </w:tcPr>
          <w:p w14:paraId="7E809DDE"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Alcohol consumption</w:t>
            </w:r>
          </w:p>
        </w:tc>
        <w:tc>
          <w:tcPr>
            <w:tcW w:w="745" w:type="pct"/>
            <w:tcBorders>
              <w:top w:val="nil"/>
              <w:left w:val="nil"/>
              <w:bottom w:val="nil"/>
              <w:right w:val="nil"/>
            </w:tcBorders>
            <w:shd w:val="clear" w:color="auto" w:fill="auto"/>
            <w:noWrap/>
            <w:vAlign w:val="center"/>
            <w:hideMark/>
          </w:tcPr>
          <w:p w14:paraId="2735411D"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566" w:type="pct"/>
            <w:tcBorders>
              <w:top w:val="nil"/>
              <w:left w:val="nil"/>
              <w:bottom w:val="nil"/>
              <w:right w:val="nil"/>
            </w:tcBorders>
            <w:shd w:val="clear" w:color="auto" w:fill="auto"/>
            <w:noWrap/>
            <w:vAlign w:val="center"/>
            <w:hideMark/>
          </w:tcPr>
          <w:p w14:paraId="410FCBEE" w14:textId="67F579EA" w:rsidR="00531C44" w:rsidRPr="00897B86" w:rsidRDefault="00757CB3"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1.10 (0.99-1.22</w:t>
            </w:r>
            <w:r w:rsidR="00531C44" w:rsidRPr="00897B86">
              <w:rPr>
                <w:rFonts w:ascii="Arial" w:eastAsia="Times New Roman" w:hAnsi="Arial" w:cs="Arial"/>
                <w:color w:val="000000"/>
                <w:sz w:val="20"/>
                <w:szCs w:val="20"/>
                <w:lang w:val="en-GB"/>
              </w:rPr>
              <w:t>)</w:t>
            </w:r>
          </w:p>
        </w:tc>
        <w:tc>
          <w:tcPr>
            <w:tcW w:w="197" w:type="pct"/>
            <w:tcBorders>
              <w:top w:val="nil"/>
              <w:left w:val="nil"/>
              <w:bottom w:val="nil"/>
              <w:right w:val="nil"/>
            </w:tcBorders>
            <w:shd w:val="clear" w:color="auto" w:fill="auto"/>
            <w:noWrap/>
            <w:vAlign w:val="center"/>
            <w:hideMark/>
          </w:tcPr>
          <w:p w14:paraId="160F2D80" w14:textId="3F58B4D5" w:rsidR="00531C44" w:rsidRPr="00897B86" w:rsidRDefault="00757CB3"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60</w:t>
            </w:r>
            <w:r w:rsidR="00531C44" w:rsidRPr="00897B86">
              <w:rPr>
                <w:rFonts w:ascii="Arial" w:eastAsia="Times New Roman" w:hAnsi="Arial" w:cs="Arial"/>
                <w:color w:val="000000"/>
                <w:sz w:val="20"/>
                <w:szCs w:val="20"/>
                <w:lang w:val="en-GB"/>
              </w:rPr>
              <w:t>.8</w:t>
            </w:r>
          </w:p>
        </w:tc>
        <w:tc>
          <w:tcPr>
            <w:tcW w:w="566" w:type="pct"/>
            <w:tcBorders>
              <w:top w:val="nil"/>
              <w:left w:val="nil"/>
              <w:bottom w:val="nil"/>
              <w:right w:val="nil"/>
            </w:tcBorders>
            <w:shd w:val="clear" w:color="auto" w:fill="auto"/>
            <w:noWrap/>
            <w:vAlign w:val="center"/>
            <w:hideMark/>
          </w:tcPr>
          <w:p w14:paraId="5F513847"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0.68 (0.28-1.63)</w:t>
            </w:r>
          </w:p>
        </w:tc>
        <w:tc>
          <w:tcPr>
            <w:tcW w:w="197" w:type="pct"/>
            <w:tcBorders>
              <w:top w:val="nil"/>
              <w:left w:val="nil"/>
              <w:bottom w:val="nil"/>
              <w:right w:val="nil"/>
            </w:tcBorders>
            <w:shd w:val="clear" w:color="auto" w:fill="auto"/>
            <w:noWrap/>
            <w:vAlign w:val="center"/>
            <w:hideMark/>
          </w:tcPr>
          <w:p w14:paraId="49E8DF26"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81.5</w:t>
            </w:r>
          </w:p>
        </w:tc>
        <w:tc>
          <w:tcPr>
            <w:tcW w:w="566" w:type="pct"/>
            <w:tcBorders>
              <w:top w:val="nil"/>
              <w:left w:val="nil"/>
              <w:bottom w:val="nil"/>
              <w:right w:val="nil"/>
            </w:tcBorders>
            <w:shd w:val="clear" w:color="auto" w:fill="auto"/>
            <w:noWrap/>
            <w:vAlign w:val="center"/>
            <w:hideMark/>
          </w:tcPr>
          <w:p w14:paraId="05C5891A"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1.04 (0.88-1.22)</w:t>
            </w:r>
          </w:p>
        </w:tc>
        <w:tc>
          <w:tcPr>
            <w:tcW w:w="197" w:type="pct"/>
            <w:tcBorders>
              <w:top w:val="nil"/>
              <w:left w:val="nil"/>
              <w:bottom w:val="nil"/>
              <w:right w:val="nil"/>
            </w:tcBorders>
            <w:shd w:val="clear" w:color="auto" w:fill="auto"/>
            <w:noWrap/>
            <w:vAlign w:val="center"/>
            <w:hideMark/>
          </w:tcPr>
          <w:p w14:paraId="06296B30"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60.8</w:t>
            </w:r>
          </w:p>
        </w:tc>
        <w:tc>
          <w:tcPr>
            <w:tcW w:w="566" w:type="pct"/>
            <w:tcBorders>
              <w:top w:val="nil"/>
              <w:left w:val="nil"/>
              <w:bottom w:val="nil"/>
              <w:right w:val="nil"/>
            </w:tcBorders>
            <w:shd w:val="clear" w:color="auto" w:fill="auto"/>
            <w:noWrap/>
            <w:vAlign w:val="center"/>
            <w:hideMark/>
          </w:tcPr>
          <w:p w14:paraId="7E01C183" w14:textId="14135439" w:rsidR="00531C44" w:rsidRPr="00897B86" w:rsidRDefault="00757CB3"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1.21 (1.09</w:t>
            </w:r>
            <w:r w:rsidR="00531C44" w:rsidRPr="00897B86">
              <w:rPr>
                <w:rFonts w:ascii="Arial" w:eastAsia="Times New Roman" w:hAnsi="Arial" w:cs="Arial"/>
                <w:bCs/>
                <w:color w:val="000000"/>
                <w:sz w:val="20"/>
                <w:szCs w:val="20"/>
                <w:lang w:val="en-GB"/>
              </w:rPr>
              <w:t>-1</w:t>
            </w:r>
            <w:r w:rsidRPr="00897B86">
              <w:rPr>
                <w:rFonts w:ascii="Arial" w:eastAsia="Times New Roman" w:hAnsi="Arial" w:cs="Arial"/>
                <w:bCs/>
                <w:color w:val="000000"/>
                <w:sz w:val="20"/>
                <w:szCs w:val="20"/>
                <w:lang w:val="en-GB"/>
              </w:rPr>
              <w:t>.34</w:t>
            </w:r>
            <w:r w:rsidR="00531C44" w:rsidRPr="00897B86">
              <w:rPr>
                <w:rFonts w:ascii="Arial" w:eastAsia="Times New Roman" w:hAnsi="Arial" w:cs="Arial"/>
                <w:bCs/>
                <w:color w:val="000000"/>
                <w:sz w:val="20"/>
                <w:szCs w:val="20"/>
                <w:lang w:val="en-GB"/>
              </w:rPr>
              <w:t>)</w:t>
            </w:r>
          </w:p>
        </w:tc>
        <w:tc>
          <w:tcPr>
            <w:tcW w:w="197" w:type="pct"/>
            <w:tcBorders>
              <w:top w:val="nil"/>
              <w:left w:val="nil"/>
              <w:bottom w:val="nil"/>
              <w:right w:val="nil"/>
            </w:tcBorders>
            <w:shd w:val="clear" w:color="auto" w:fill="auto"/>
            <w:noWrap/>
            <w:vAlign w:val="center"/>
            <w:hideMark/>
          </w:tcPr>
          <w:p w14:paraId="2469BDD2" w14:textId="4DD42F60" w:rsidR="00531C44" w:rsidRPr="00897B86" w:rsidRDefault="00757CB3"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35.0</w:t>
            </w:r>
          </w:p>
        </w:tc>
      </w:tr>
      <w:tr w:rsidR="00531C44" w:rsidRPr="00897B86" w14:paraId="5C57C17A" w14:textId="77777777" w:rsidTr="006779BD">
        <w:trPr>
          <w:trHeight w:val="300"/>
        </w:trPr>
        <w:tc>
          <w:tcPr>
            <w:tcW w:w="1203" w:type="pct"/>
            <w:tcBorders>
              <w:top w:val="nil"/>
              <w:left w:val="nil"/>
              <w:bottom w:val="nil"/>
              <w:right w:val="nil"/>
            </w:tcBorders>
            <w:shd w:val="clear" w:color="auto" w:fill="auto"/>
            <w:noWrap/>
            <w:vAlign w:val="center"/>
            <w:hideMark/>
          </w:tcPr>
          <w:p w14:paraId="359E986D"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Fast food consumption</w:t>
            </w:r>
          </w:p>
        </w:tc>
        <w:tc>
          <w:tcPr>
            <w:tcW w:w="745" w:type="pct"/>
            <w:tcBorders>
              <w:top w:val="nil"/>
              <w:left w:val="nil"/>
              <w:bottom w:val="nil"/>
              <w:right w:val="nil"/>
            </w:tcBorders>
            <w:shd w:val="clear" w:color="auto" w:fill="auto"/>
            <w:noWrap/>
            <w:vAlign w:val="center"/>
            <w:hideMark/>
          </w:tcPr>
          <w:p w14:paraId="204A4EB6"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566" w:type="pct"/>
            <w:tcBorders>
              <w:top w:val="nil"/>
              <w:left w:val="nil"/>
              <w:bottom w:val="nil"/>
              <w:right w:val="nil"/>
            </w:tcBorders>
            <w:shd w:val="clear" w:color="auto" w:fill="auto"/>
            <w:noWrap/>
            <w:vAlign w:val="center"/>
            <w:hideMark/>
          </w:tcPr>
          <w:p w14:paraId="5DBA7009"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0.98 (0.92-1.05)</w:t>
            </w:r>
          </w:p>
        </w:tc>
        <w:tc>
          <w:tcPr>
            <w:tcW w:w="197" w:type="pct"/>
            <w:tcBorders>
              <w:top w:val="nil"/>
              <w:left w:val="nil"/>
              <w:bottom w:val="nil"/>
              <w:right w:val="nil"/>
            </w:tcBorders>
            <w:shd w:val="clear" w:color="auto" w:fill="auto"/>
            <w:noWrap/>
            <w:vAlign w:val="center"/>
            <w:hideMark/>
          </w:tcPr>
          <w:p w14:paraId="5468F3E4"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56.9</w:t>
            </w:r>
          </w:p>
        </w:tc>
        <w:tc>
          <w:tcPr>
            <w:tcW w:w="566" w:type="pct"/>
            <w:tcBorders>
              <w:top w:val="nil"/>
              <w:left w:val="nil"/>
              <w:bottom w:val="nil"/>
              <w:right w:val="nil"/>
            </w:tcBorders>
            <w:shd w:val="clear" w:color="auto" w:fill="auto"/>
            <w:noWrap/>
            <w:vAlign w:val="center"/>
            <w:hideMark/>
          </w:tcPr>
          <w:p w14:paraId="59615DE0"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1.04 (0.87-1.24)</w:t>
            </w:r>
          </w:p>
        </w:tc>
        <w:tc>
          <w:tcPr>
            <w:tcW w:w="197" w:type="pct"/>
            <w:tcBorders>
              <w:top w:val="nil"/>
              <w:left w:val="nil"/>
              <w:bottom w:val="nil"/>
              <w:right w:val="nil"/>
            </w:tcBorders>
            <w:shd w:val="clear" w:color="auto" w:fill="auto"/>
            <w:noWrap/>
            <w:vAlign w:val="center"/>
            <w:hideMark/>
          </w:tcPr>
          <w:p w14:paraId="075B315F"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0.0</w:t>
            </w:r>
          </w:p>
        </w:tc>
        <w:tc>
          <w:tcPr>
            <w:tcW w:w="566" w:type="pct"/>
            <w:tcBorders>
              <w:top w:val="nil"/>
              <w:left w:val="nil"/>
              <w:bottom w:val="nil"/>
              <w:right w:val="nil"/>
            </w:tcBorders>
            <w:shd w:val="clear" w:color="auto" w:fill="auto"/>
            <w:noWrap/>
            <w:vAlign w:val="center"/>
            <w:hideMark/>
          </w:tcPr>
          <w:p w14:paraId="5081B891"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1.00 (0.90-1.12)</w:t>
            </w:r>
          </w:p>
        </w:tc>
        <w:tc>
          <w:tcPr>
            <w:tcW w:w="197" w:type="pct"/>
            <w:tcBorders>
              <w:top w:val="nil"/>
              <w:left w:val="nil"/>
              <w:bottom w:val="nil"/>
              <w:right w:val="nil"/>
            </w:tcBorders>
            <w:shd w:val="clear" w:color="auto" w:fill="auto"/>
            <w:noWrap/>
            <w:vAlign w:val="center"/>
            <w:hideMark/>
          </w:tcPr>
          <w:p w14:paraId="1B926F37"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64.8</w:t>
            </w:r>
          </w:p>
        </w:tc>
        <w:tc>
          <w:tcPr>
            <w:tcW w:w="566" w:type="pct"/>
            <w:tcBorders>
              <w:top w:val="nil"/>
              <w:left w:val="nil"/>
              <w:bottom w:val="nil"/>
              <w:right w:val="nil"/>
            </w:tcBorders>
            <w:shd w:val="clear" w:color="auto" w:fill="auto"/>
            <w:noWrap/>
            <w:vAlign w:val="center"/>
            <w:hideMark/>
          </w:tcPr>
          <w:p w14:paraId="5BC150F8"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0.93 (0.86-1.01)</w:t>
            </w:r>
          </w:p>
        </w:tc>
        <w:tc>
          <w:tcPr>
            <w:tcW w:w="197" w:type="pct"/>
            <w:tcBorders>
              <w:top w:val="nil"/>
              <w:left w:val="nil"/>
              <w:bottom w:val="nil"/>
              <w:right w:val="nil"/>
            </w:tcBorders>
            <w:shd w:val="clear" w:color="auto" w:fill="auto"/>
            <w:noWrap/>
            <w:vAlign w:val="center"/>
            <w:hideMark/>
          </w:tcPr>
          <w:p w14:paraId="224C1895"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42.5</w:t>
            </w:r>
          </w:p>
        </w:tc>
      </w:tr>
      <w:tr w:rsidR="00531C44" w:rsidRPr="00897B86" w14:paraId="56A00934" w14:textId="77777777" w:rsidTr="006779BD">
        <w:trPr>
          <w:trHeight w:val="300"/>
        </w:trPr>
        <w:tc>
          <w:tcPr>
            <w:tcW w:w="1203" w:type="pct"/>
            <w:tcBorders>
              <w:top w:val="nil"/>
              <w:left w:val="nil"/>
              <w:bottom w:val="nil"/>
              <w:right w:val="nil"/>
            </w:tcBorders>
            <w:shd w:val="clear" w:color="auto" w:fill="auto"/>
            <w:noWrap/>
            <w:vAlign w:val="center"/>
            <w:hideMark/>
          </w:tcPr>
          <w:p w14:paraId="2DA64BC0" w14:textId="72324859"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Carbonated soft</w:t>
            </w:r>
            <w:r w:rsidR="004821A6" w:rsidRPr="00897B86">
              <w:rPr>
                <w:rFonts w:ascii="Arial" w:eastAsia="Times New Roman" w:hAnsi="Arial" w:cs="Arial"/>
                <w:color w:val="000000"/>
                <w:sz w:val="20"/>
                <w:szCs w:val="20"/>
                <w:lang w:val="en-GB"/>
              </w:rPr>
              <w:t xml:space="preserve"> </w:t>
            </w:r>
            <w:r w:rsidRPr="00897B86">
              <w:rPr>
                <w:rFonts w:ascii="Arial" w:eastAsia="Times New Roman" w:hAnsi="Arial" w:cs="Arial"/>
                <w:color w:val="000000"/>
                <w:sz w:val="20"/>
                <w:szCs w:val="20"/>
                <w:lang w:val="en-GB"/>
              </w:rPr>
              <w:t>drink consumption</w:t>
            </w:r>
          </w:p>
        </w:tc>
        <w:tc>
          <w:tcPr>
            <w:tcW w:w="745" w:type="pct"/>
            <w:tcBorders>
              <w:top w:val="nil"/>
              <w:left w:val="nil"/>
              <w:bottom w:val="nil"/>
              <w:right w:val="nil"/>
            </w:tcBorders>
            <w:shd w:val="clear" w:color="auto" w:fill="auto"/>
            <w:noWrap/>
            <w:vAlign w:val="center"/>
            <w:hideMark/>
          </w:tcPr>
          <w:p w14:paraId="5FB4C3D7"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566" w:type="pct"/>
            <w:tcBorders>
              <w:top w:val="nil"/>
              <w:left w:val="nil"/>
              <w:bottom w:val="nil"/>
              <w:right w:val="nil"/>
            </w:tcBorders>
            <w:shd w:val="clear" w:color="auto" w:fill="auto"/>
            <w:noWrap/>
            <w:vAlign w:val="center"/>
            <w:hideMark/>
          </w:tcPr>
          <w:p w14:paraId="34C9E6B3"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0.95 (0.89-1.02)</w:t>
            </w:r>
          </w:p>
        </w:tc>
        <w:tc>
          <w:tcPr>
            <w:tcW w:w="197" w:type="pct"/>
            <w:tcBorders>
              <w:top w:val="nil"/>
              <w:left w:val="nil"/>
              <w:bottom w:val="nil"/>
              <w:right w:val="nil"/>
            </w:tcBorders>
            <w:shd w:val="clear" w:color="auto" w:fill="auto"/>
            <w:noWrap/>
            <w:vAlign w:val="center"/>
            <w:hideMark/>
          </w:tcPr>
          <w:p w14:paraId="40A42177"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30.9</w:t>
            </w:r>
          </w:p>
        </w:tc>
        <w:tc>
          <w:tcPr>
            <w:tcW w:w="566" w:type="pct"/>
            <w:tcBorders>
              <w:top w:val="nil"/>
              <w:left w:val="nil"/>
              <w:bottom w:val="nil"/>
              <w:right w:val="nil"/>
            </w:tcBorders>
            <w:shd w:val="clear" w:color="auto" w:fill="auto"/>
            <w:noWrap/>
            <w:vAlign w:val="center"/>
            <w:hideMark/>
          </w:tcPr>
          <w:p w14:paraId="73A4B429"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1.01 (0.73-1.40)</w:t>
            </w:r>
          </w:p>
        </w:tc>
        <w:tc>
          <w:tcPr>
            <w:tcW w:w="197" w:type="pct"/>
            <w:tcBorders>
              <w:top w:val="nil"/>
              <w:left w:val="nil"/>
              <w:bottom w:val="nil"/>
              <w:right w:val="nil"/>
            </w:tcBorders>
            <w:shd w:val="clear" w:color="auto" w:fill="auto"/>
            <w:noWrap/>
            <w:vAlign w:val="center"/>
            <w:hideMark/>
          </w:tcPr>
          <w:p w14:paraId="10A0723F"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61.3</w:t>
            </w:r>
          </w:p>
        </w:tc>
        <w:tc>
          <w:tcPr>
            <w:tcW w:w="566" w:type="pct"/>
            <w:tcBorders>
              <w:top w:val="nil"/>
              <w:left w:val="nil"/>
              <w:bottom w:val="nil"/>
              <w:right w:val="nil"/>
            </w:tcBorders>
            <w:shd w:val="clear" w:color="auto" w:fill="auto"/>
            <w:noWrap/>
            <w:vAlign w:val="center"/>
            <w:hideMark/>
          </w:tcPr>
          <w:p w14:paraId="764B9D58"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1.00 (0.91-1.09)</w:t>
            </w:r>
          </w:p>
        </w:tc>
        <w:tc>
          <w:tcPr>
            <w:tcW w:w="197" w:type="pct"/>
            <w:tcBorders>
              <w:top w:val="nil"/>
              <w:left w:val="nil"/>
              <w:bottom w:val="nil"/>
              <w:right w:val="nil"/>
            </w:tcBorders>
            <w:shd w:val="clear" w:color="auto" w:fill="auto"/>
            <w:noWrap/>
            <w:vAlign w:val="center"/>
            <w:hideMark/>
          </w:tcPr>
          <w:p w14:paraId="4DE03D97"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28.9</w:t>
            </w:r>
          </w:p>
        </w:tc>
        <w:tc>
          <w:tcPr>
            <w:tcW w:w="566" w:type="pct"/>
            <w:tcBorders>
              <w:top w:val="nil"/>
              <w:left w:val="nil"/>
              <w:bottom w:val="nil"/>
              <w:right w:val="nil"/>
            </w:tcBorders>
            <w:shd w:val="clear" w:color="auto" w:fill="auto"/>
            <w:noWrap/>
            <w:vAlign w:val="center"/>
            <w:hideMark/>
          </w:tcPr>
          <w:p w14:paraId="2EA7B72D" w14:textId="77777777" w:rsidR="00531C44" w:rsidRPr="00897B86" w:rsidRDefault="00531C44"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0.84 (0.78-0.91)</w:t>
            </w:r>
          </w:p>
        </w:tc>
        <w:tc>
          <w:tcPr>
            <w:tcW w:w="197" w:type="pct"/>
            <w:tcBorders>
              <w:top w:val="nil"/>
              <w:left w:val="nil"/>
              <w:bottom w:val="nil"/>
              <w:right w:val="nil"/>
            </w:tcBorders>
            <w:shd w:val="clear" w:color="auto" w:fill="auto"/>
            <w:noWrap/>
            <w:vAlign w:val="center"/>
            <w:hideMark/>
          </w:tcPr>
          <w:p w14:paraId="732B13B5"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0.0</w:t>
            </w:r>
          </w:p>
        </w:tc>
      </w:tr>
      <w:tr w:rsidR="00531C44" w:rsidRPr="00897B86" w14:paraId="62351449" w14:textId="77777777" w:rsidTr="006779BD">
        <w:trPr>
          <w:trHeight w:val="300"/>
        </w:trPr>
        <w:tc>
          <w:tcPr>
            <w:tcW w:w="1203" w:type="pct"/>
            <w:tcBorders>
              <w:top w:val="nil"/>
              <w:left w:val="nil"/>
              <w:bottom w:val="nil"/>
              <w:right w:val="nil"/>
            </w:tcBorders>
            <w:shd w:val="clear" w:color="auto" w:fill="auto"/>
            <w:noWrap/>
            <w:vAlign w:val="center"/>
            <w:hideMark/>
          </w:tcPr>
          <w:p w14:paraId="548DF2DF"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Low fruit/vegetable consumption</w:t>
            </w:r>
          </w:p>
        </w:tc>
        <w:tc>
          <w:tcPr>
            <w:tcW w:w="745" w:type="pct"/>
            <w:tcBorders>
              <w:top w:val="nil"/>
              <w:left w:val="nil"/>
              <w:bottom w:val="nil"/>
              <w:right w:val="nil"/>
            </w:tcBorders>
            <w:shd w:val="clear" w:color="auto" w:fill="auto"/>
            <w:noWrap/>
            <w:vAlign w:val="center"/>
            <w:hideMark/>
          </w:tcPr>
          <w:p w14:paraId="64AB2CD3"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566" w:type="pct"/>
            <w:tcBorders>
              <w:top w:val="nil"/>
              <w:left w:val="nil"/>
              <w:bottom w:val="nil"/>
              <w:right w:val="nil"/>
            </w:tcBorders>
            <w:shd w:val="clear" w:color="auto" w:fill="auto"/>
            <w:noWrap/>
            <w:vAlign w:val="center"/>
            <w:hideMark/>
          </w:tcPr>
          <w:p w14:paraId="15E3965D" w14:textId="18E41CE2" w:rsidR="00531C44" w:rsidRPr="00897B86" w:rsidRDefault="0074298A"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0.68 (0.63-0.74</w:t>
            </w:r>
            <w:r w:rsidR="00531C44" w:rsidRPr="00897B86">
              <w:rPr>
                <w:rFonts w:ascii="Arial" w:eastAsia="Times New Roman" w:hAnsi="Arial" w:cs="Arial"/>
                <w:bCs/>
                <w:color w:val="000000"/>
                <w:sz w:val="20"/>
                <w:szCs w:val="20"/>
                <w:lang w:val="en-GB"/>
              </w:rPr>
              <w:t>)</w:t>
            </w:r>
          </w:p>
        </w:tc>
        <w:tc>
          <w:tcPr>
            <w:tcW w:w="197" w:type="pct"/>
            <w:tcBorders>
              <w:top w:val="nil"/>
              <w:left w:val="nil"/>
              <w:bottom w:val="nil"/>
              <w:right w:val="nil"/>
            </w:tcBorders>
            <w:shd w:val="clear" w:color="auto" w:fill="auto"/>
            <w:noWrap/>
            <w:vAlign w:val="center"/>
            <w:hideMark/>
          </w:tcPr>
          <w:p w14:paraId="570C1CFD" w14:textId="3B4894B9" w:rsidR="00531C44" w:rsidRPr="00897B86" w:rsidRDefault="0074298A"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64.5</w:t>
            </w:r>
          </w:p>
        </w:tc>
        <w:tc>
          <w:tcPr>
            <w:tcW w:w="566" w:type="pct"/>
            <w:tcBorders>
              <w:top w:val="nil"/>
              <w:left w:val="nil"/>
              <w:bottom w:val="nil"/>
              <w:right w:val="nil"/>
            </w:tcBorders>
            <w:shd w:val="clear" w:color="auto" w:fill="auto"/>
            <w:noWrap/>
            <w:vAlign w:val="center"/>
            <w:hideMark/>
          </w:tcPr>
          <w:p w14:paraId="06C10063" w14:textId="77777777" w:rsidR="00531C44" w:rsidRPr="00897B86" w:rsidRDefault="00531C44"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0.67 (0.46-0.98)</w:t>
            </w:r>
          </w:p>
        </w:tc>
        <w:tc>
          <w:tcPr>
            <w:tcW w:w="197" w:type="pct"/>
            <w:tcBorders>
              <w:top w:val="nil"/>
              <w:left w:val="nil"/>
              <w:bottom w:val="nil"/>
              <w:right w:val="nil"/>
            </w:tcBorders>
            <w:shd w:val="clear" w:color="auto" w:fill="auto"/>
            <w:noWrap/>
            <w:vAlign w:val="center"/>
            <w:hideMark/>
          </w:tcPr>
          <w:p w14:paraId="35388DB6"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75.9</w:t>
            </w:r>
          </w:p>
        </w:tc>
        <w:tc>
          <w:tcPr>
            <w:tcW w:w="566" w:type="pct"/>
            <w:tcBorders>
              <w:top w:val="nil"/>
              <w:left w:val="nil"/>
              <w:bottom w:val="nil"/>
              <w:right w:val="nil"/>
            </w:tcBorders>
            <w:shd w:val="clear" w:color="auto" w:fill="auto"/>
            <w:noWrap/>
            <w:vAlign w:val="center"/>
            <w:hideMark/>
          </w:tcPr>
          <w:p w14:paraId="55A15E5A" w14:textId="0CFAE33C" w:rsidR="00531C44" w:rsidRPr="00897B86" w:rsidRDefault="0074298A"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0.67 (0.60-0.76</w:t>
            </w:r>
            <w:r w:rsidR="00531C44" w:rsidRPr="00897B86">
              <w:rPr>
                <w:rFonts w:ascii="Arial" w:eastAsia="Times New Roman" w:hAnsi="Arial" w:cs="Arial"/>
                <w:bCs/>
                <w:color w:val="000000"/>
                <w:sz w:val="20"/>
                <w:szCs w:val="20"/>
                <w:lang w:val="en-GB"/>
              </w:rPr>
              <w:t>)</w:t>
            </w:r>
          </w:p>
        </w:tc>
        <w:tc>
          <w:tcPr>
            <w:tcW w:w="197" w:type="pct"/>
            <w:tcBorders>
              <w:top w:val="nil"/>
              <w:left w:val="nil"/>
              <w:bottom w:val="nil"/>
              <w:right w:val="nil"/>
            </w:tcBorders>
            <w:shd w:val="clear" w:color="auto" w:fill="auto"/>
            <w:noWrap/>
            <w:vAlign w:val="center"/>
            <w:hideMark/>
          </w:tcPr>
          <w:p w14:paraId="2AAD775E" w14:textId="727E4F57" w:rsidR="00531C44" w:rsidRPr="00897B86" w:rsidRDefault="0074298A"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71.2</w:t>
            </w:r>
          </w:p>
        </w:tc>
        <w:tc>
          <w:tcPr>
            <w:tcW w:w="566" w:type="pct"/>
            <w:tcBorders>
              <w:top w:val="nil"/>
              <w:left w:val="nil"/>
              <w:bottom w:val="nil"/>
              <w:right w:val="nil"/>
            </w:tcBorders>
            <w:shd w:val="clear" w:color="auto" w:fill="auto"/>
            <w:noWrap/>
            <w:vAlign w:val="center"/>
            <w:hideMark/>
          </w:tcPr>
          <w:p w14:paraId="5BC90E5D" w14:textId="64D58135" w:rsidR="00531C44" w:rsidRPr="00897B86" w:rsidRDefault="0074298A"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0.67 (0.61</w:t>
            </w:r>
            <w:r w:rsidR="00531C44" w:rsidRPr="00897B86">
              <w:rPr>
                <w:rFonts w:ascii="Arial" w:eastAsia="Times New Roman" w:hAnsi="Arial" w:cs="Arial"/>
                <w:bCs/>
                <w:color w:val="000000"/>
                <w:sz w:val="20"/>
                <w:szCs w:val="20"/>
                <w:lang w:val="en-GB"/>
              </w:rPr>
              <w:t>-0.73)</w:t>
            </w:r>
          </w:p>
        </w:tc>
        <w:tc>
          <w:tcPr>
            <w:tcW w:w="197" w:type="pct"/>
            <w:tcBorders>
              <w:top w:val="nil"/>
              <w:left w:val="nil"/>
              <w:bottom w:val="nil"/>
              <w:right w:val="nil"/>
            </w:tcBorders>
            <w:shd w:val="clear" w:color="auto" w:fill="auto"/>
            <w:noWrap/>
            <w:vAlign w:val="center"/>
            <w:hideMark/>
          </w:tcPr>
          <w:p w14:paraId="4B38EEFC" w14:textId="14659DF6" w:rsidR="00531C44" w:rsidRPr="00897B86" w:rsidRDefault="0074298A"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31.0</w:t>
            </w:r>
          </w:p>
        </w:tc>
      </w:tr>
      <w:tr w:rsidR="00531C44" w:rsidRPr="00897B86" w14:paraId="1FF0085C" w14:textId="77777777" w:rsidTr="006779BD">
        <w:trPr>
          <w:trHeight w:val="300"/>
        </w:trPr>
        <w:tc>
          <w:tcPr>
            <w:tcW w:w="1203" w:type="pct"/>
            <w:tcBorders>
              <w:top w:val="nil"/>
              <w:left w:val="nil"/>
              <w:bottom w:val="nil"/>
              <w:right w:val="nil"/>
            </w:tcBorders>
            <w:shd w:val="clear" w:color="auto" w:fill="auto"/>
            <w:noWrap/>
            <w:vAlign w:val="center"/>
            <w:hideMark/>
          </w:tcPr>
          <w:p w14:paraId="29580D16"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Obesity</w:t>
            </w:r>
          </w:p>
        </w:tc>
        <w:tc>
          <w:tcPr>
            <w:tcW w:w="745" w:type="pct"/>
            <w:tcBorders>
              <w:top w:val="nil"/>
              <w:left w:val="nil"/>
              <w:bottom w:val="nil"/>
              <w:right w:val="nil"/>
            </w:tcBorders>
            <w:shd w:val="clear" w:color="auto" w:fill="auto"/>
            <w:noWrap/>
            <w:vAlign w:val="center"/>
            <w:hideMark/>
          </w:tcPr>
          <w:p w14:paraId="31FAD34B"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566" w:type="pct"/>
            <w:tcBorders>
              <w:top w:val="nil"/>
              <w:left w:val="nil"/>
              <w:bottom w:val="nil"/>
              <w:right w:val="nil"/>
            </w:tcBorders>
            <w:shd w:val="clear" w:color="auto" w:fill="auto"/>
            <w:noWrap/>
            <w:vAlign w:val="center"/>
            <w:hideMark/>
          </w:tcPr>
          <w:p w14:paraId="7E88B6F7" w14:textId="05C5B75B" w:rsidR="00531C44" w:rsidRPr="00897B86" w:rsidRDefault="00AD5CD7"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0.95 (0.83-1.08</w:t>
            </w:r>
            <w:r w:rsidR="00531C44" w:rsidRPr="00897B86">
              <w:rPr>
                <w:rFonts w:ascii="Arial" w:eastAsia="Times New Roman" w:hAnsi="Arial" w:cs="Arial"/>
                <w:color w:val="000000"/>
                <w:sz w:val="20"/>
                <w:szCs w:val="20"/>
                <w:lang w:val="en-GB"/>
              </w:rPr>
              <w:t>)</w:t>
            </w:r>
          </w:p>
        </w:tc>
        <w:tc>
          <w:tcPr>
            <w:tcW w:w="197" w:type="pct"/>
            <w:tcBorders>
              <w:top w:val="nil"/>
              <w:left w:val="nil"/>
              <w:bottom w:val="nil"/>
              <w:right w:val="nil"/>
            </w:tcBorders>
            <w:shd w:val="clear" w:color="auto" w:fill="auto"/>
            <w:noWrap/>
            <w:vAlign w:val="center"/>
            <w:hideMark/>
          </w:tcPr>
          <w:p w14:paraId="5DE00FF3" w14:textId="6874A7EB" w:rsidR="00531C44" w:rsidRPr="00897B86" w:rsidRDefault="00AD5CD7"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36.4</w:t>
            </w:r>
          </w:p>
        </w:tc>
        <w:tc>
          <w:tcPr>
            <w:tcW w:w="566" w:type="pct"/>
            <w:tcBorders>
              <w:top w:val="nil"/>
              <w:left w:val="nil"/>
              <w:bottom w:val="nil"/>
              <w:right w:val="nil"/>
            </w:tcBorders>
            <w:shd w:val="clear" w:color="auto" w:fill="auto"/>
            <w:noWrap/>
            <w:vAlign w:val="center"/>
            <w:hideMark/>
          </w:tcPr>
          <w:p w14:paraId="77D0BE9B"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1.21 (0.53-2.76)</w:t>
            </w:r>
          </w:p>
        </w:tc>
        <w:tc>
          <w:tcPr>
            <w:tcW w:w="197" w:type="pct"/>
            <w:tcBorders>
              <w:top w:val="nil"/>
              <w:left w:val="nil"/>
              <w:bottom w:val="nil"/>
              <w:right w:val="nil"/>
            </w:tcBorders>
            <w:shd w:val="clear" w:color="auto" w:fill="auto"/>
            <w:noWrap/>
            <w:vAlign w:val="center"/>
            <w:hideMark/>
          </w:tcPr>
          <w:p w14:paraId="1E2D3EA4"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57.6</w:t>
            </w:r>
          </w:p>
        </w:tc>
        <w:tc>
          <w:tcPr>
            <w:tcW w:w="566" w:type="pct"/>
            <w:tcBorders>
              <w:top w:val="nil"/>
              <w:left w:val="nil"/>
              <w:bottom w:val="nil"/>
              <w:right w:val="nil"/>
            </w:tcBorders>
            <w:shd w:val="clear" w:color="auto" w:fill="auto"/>
            <w:noWrap/>
            <w:vAlign w:val="center"/>
            <w:hideMark/>
          </w:tcPr>
          <w:p w14:paraId="48C8D6A5" w14:textId="5CB2E6A8" w:rsidR="00531C44" w:rsidRPr="00897B86" w:rsidRDefault="005A5D9B"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1.08 (0.91-1.29</w:t>
            </w:r>
            <w:r w:rsidR="00531C44" w:rsidRPr="00897B86">
              <w:rPr>
                <w:rFonts w:ascii="Arial" w:eastAsia="Times New Roman" w:hAnsi="Arial" w:cs="Arial"/>
                <w:color w:val="000000"/>
                <w:sz w:val="20"/>
                <w:szCs w:val="20"/>
                <w:lang w:val="en-GB"/>
              </w:rPr>
              <w:t>)</w:t>
            </w:r>
          </w:p>
        </w:tc>
        <w:tc>
          <w:tcPr>
            <w:tcW w:w="197" w:type="pct"/>
            <w:tcBorders>
              <w:top w:val="nil"/>
              <w:left w:val="nil"/>
              <w:bottom w:val="nil"/>
              <w:right w:val="nil"/>
            </w:tcBorders>
            <w:shd w:val="clear" w:color="auto" w:fill="auto"/>
            <w:noWrap/>
            <w:vAlign w:val="center"/>
            <w:hideMark/>
          </w:tcPr>
          <w:p w14:paraId="5BDF5334" w14:textId="15858566" w:rsidR="00531C44" w:rsidRPr="00897B86" w:rsidRDefault="005A5D9B"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26.2</w:t>
            </w:r>
          </w:p>
        </w:tc>
        <w:tc>
          <w:tcPr>
            <w:tcW w:w="566" w:type="pct"/>
            <w:tcBorders>
              <w:top w:val="nil"/>
              <w:left w:val="nil"/>
              <w:bottom w:val="nil"/>
              <w:right w:val="nil"/>
            </w:tcBorders>
            <w:shd w:val="clear" w:color="auto" w:fill="auto"/>
            <w:noWrap/>
            <w:vAlign w:val="center"/>
            <w:hideMark/>
          </w:tcPr>
          <w:p w14:paraId="2187D4E0"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0.76 (0.67-0.87)</w:t>
            </w:r>
          </w:p>
        </w:tc>
        <w:tc>
          <w:tcPr>
            <w:tcW w:w="197" w:type="pct"/>
            <w:tcBorders>
              <w:top w:val="nil"/>
              <w:left w:val="nil"/>
              <w:bottom w:val="nil"/>
              <w:right w:val="nil"/>
            </w:tcBorders>
            <w:shd w:val="clear" w:color="auto" w:fill="auto"/>
            <w:noWrap/>
            <w:vAlign w:val="center"/>
            <w:hideMark/>
          </w:tcPr>
          <w:p w14:paraId="72FE46D3"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0.0</w:t>
            </w:r>
          </w:p>
        </w:tc>
      </w:tr>
      <w:tr w:rsidR="00531C44" w:rsidRPr="00897B86" w14:paraId="74714410" w14:textId="77777777" w:rsidTr="006779BD">
        <w:trPr>
          <w:trHeight w:val="300"/>
        </w:trPr>
        <w:tc>
          <w:tcPr>
            <w:tcW w:w="1203" w:type="pct"/>
            <w:tcBorders>
              <w:top w:val="nil"/>
              <w:left w:val="nil"/>
              <w:bottom w:val="nil"/>
              <w:right w:val="nil"/>
            </w:tcBorders>
            <w:shd w:val="clear" w:color="auto" w:fill="auto"/>
            <w:noWrap/>
            <w:vAlign w:val="center"/>
            <w:hideMark/>
          </w:tcPr>
          <w:p w14:paraId="567D8710"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Physical education (days/week)</w:t>
            </w:r>
          </w:p>
        </w:tc>
        <w:tc>
          <w:tcPr>
            <w:tcW w:w="745" w:type="pct"/>
            <w:tcBorders>
              <w:top w:val="nil"/>
              <w:left w:val="nil"/>
              <w:bottom w:val="nil"/>
              <w:right w:val="nil"/>
            </w:tcBorders>
            <w:shd w:val="clear" w:color="auto" w:fill="auto"/>
            <w:noWrap/>
            <w:vAlign w:val="center"/>
            <w:hideMark/>
          </w:tcPr>
          <w:p w14:paraId="28B36241"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 vs. &lt;5</w:t>
            </w:r>
          </w:p>
        </w:tc>
        <w:tc>
          <w:tcPr>
            <w:tcW w:w="566" w:type="pct"/>
            <w:tcBorders>
              <w:top w:val="nil"/>
              <w:left w:val="nil"/>
              <w:bottom w:val="nil"/>
              <w:right w:val="nil"/>
            </w:tcBorders>
            <w:shd w:val="clear" w:color="auto" w:fill="auto"/>
            <w:noWrap/>
            <w:vAlign w:val="center"/>
            <w:hideMark/>
          </w:tcPr>
          <w:p w14:paraId="04CD319B" w14:textId="77777777" w:rsidR="00531C44" w:rsidRPr="00897B86" w:rsidRDefault="00531C44"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1.12 (1.10-1.15)</w:t>
            </w:r>
          </w:p>
        </w:tc>
        <w:tc>
          <w:tcPr>
            <w:tcW w:w="197" w:type="pct"/>
            <w:tcBorders>
              <w:top w:val="nil"/>
              <w:left w:val="nil"/>
              <w:bottom w:val="nil"/>
              <w:right w:val="nil"/>
            </w:tcBorders>
            <w:shd w:val="clear" w:color="auto" w:fill="auto"/>
            <w:noWrap/>
            <w:vAlign w:val="center"/>
            <w:hideMark/>
          </w:tcPr>
          <w:p w14:paraId="4EF4C08E"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87.0</w:t>
            </w:r>
          </w:p>
        </w:tc>
        <w:tc>
          <w:tcPr>
            <w:tcW w:w="566" w:type="pct"/>
            <w:tcBorders>
              <w:top w:val="nil"/>
              <w:left w:val="nil"/>
              <w:bottom w:val="nil"/>
              <w:right w:val="nil"/>
            </w:tcBorders>
            <w:shd w:val="clear" w:color="auto" w:fill="auto"/>
            <w:noWrap/>
            <w:vAlign w:val="center"/>
            <w:hideMark/>
          </w:tcPr>
          <w:p w14:paraId="1E8BD8BC" w14:textId="77777777" w:rsidR="00531C44" w:rsidRPr="00897B86" w:rsidRDefault="00531C44"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1.19 (1.08-1.32)</w:t>
            </w:r>
          </w:p>
        </w:tc>
        <w:tc>
          <w:tcPr>
            <w:tcW w:w="197" w:type="pct"/>
            <w:tcBorders>
              <w:top w:val="nil"/>
              <w:left w:val="nil"/>
              <w:bottom w:val="nil"/>
              <w:right w:val="nil"/>
            </w:tcBorders>
            <w:shd w:val="clear" w:color="auto" w:fill="auto"/>
            <w:noWrap/>
            <w:vAlign w:val="center"/>
            <w:hideMark/>
          </w:tcPr>
          <w:p w14:paraId="76067345" w14:textId="36F16FF6" w:rsidR="00531C44" w:rsidRPr="00897B86" w:rsidRDefault="002B1C0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90.7</w:t>
            </w:r>
          </w:p>
        </w:tc>
        <w:tc>
          <w:tcPr>
            <w:tcW w:w="566" w:type="pct"/>
            <w:tcBorders>
              <w:top w:val="nil"/>
              <w:left w:val="nil"/>
              <w:bottom w:val="nil"/>
              <w:right w:val="nil"/>
            </w:tcBorders>
            <w:shd w:val="clear" w:color="auto" w:fill="auto"/>
            <w:noWrap/>
            <w:vAlign w:val="center"/>
            <w:hideMark/>
          </w:tcPr>
          <w:p w14:paraId="70810923" w14:textId="77777777" w:rsidR="00531C44" w:rsidRPr="00897B86" w:rsidRDefault="00531C44"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1.11 (1.07-1.14)</w:t>
            </w:r>
          </w:p>
        </w:tc>
        <w:tc>
          <w:tcPr>
            <w:tcW w:w="197" w:type="pct"/>
            <w:tcBorders>
              <w:top w:val="nil"/>
              <w:left w:val="nil"/>
              <w:bottom w:val="nil"/>
              <w:right w:val="nil"/>
            </w:tcBorders>
            <w:shd w:val="clear" w:color="auto" w:fill="auto"/>
            <w:noWrap/>
            <w:vAlign w:val="center"/>
            <w:hideMark/>
          </w:tcPr>
          <w:p w14:paraId="21487349"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84.3</w:t>
            </w:r>
          </w:p>
        </w:tc>
        <w:tc>
          <w:tcPr>
            <w:tcW w:w="566" w:type="pct"/>
            <w:tcBorders>
              <w:top w:val="nil"/>
              <w:left w:val="nil"/>
              <w:bottom w:val="nil"/>
              <w:right w:val="nil"/>
            </w:tcBorders>
            <w:shd w:val="clear" w:color="auto" w:fill="auto"/>
            <w:noWrap/>
            <w:vAlign w:val="center"/>
            <w:hideMark/>
          </w:tcPr>
          <w:p w14:paraId="737B7CD3" w14:textId="77777777" w:rsidR="00531C44" w:rsidRPr="00897B86" w:rsidRDefault="00531C44"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1.11 (1.08-1.14)</w:t>
            </w:r>
          </w:p>
        </w:tc>
        <w:tc>
          <w:tcPr>
            <w:tcW w:w="197" w:type="pct"/>
            <w:tcBorders>
              <w:top w:val="nil"/>
              <w:left w:val="nil"/>
              <w:bottom w:val="nil"/>
              <w:right w:val="nil"/>
            </w:tcBorders>
            <w:shd w:val="clear" w:color="auto" w:fill="auto"/>
            <w:noWrap/>
            <w:vAlign w:val="center"/>
            <w:hideMark/>
          </w:tcPr>
          <w:p w14:paraId="6370AB87"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77.2</w:t>
            </w:r>
          </w:p>
        </w:tc>
      </w:tr>
      <w:tr w:rsidR="00531C44" w:rsidRPr="00897B86" w14:paraId="0391FED9" w14:textId="77777777" w:rsidTr="006779BD">
        <w:trPr>
          <w:trHeight w:val="300"/>
        </w:trPr>
        <w:tc>
          <w:tcPr>
            <w:tcW w:w="1203" w:type="pct"/>
            <w:tcBorders>
              <w:top w:val="nil"/>
              <w:left w:val="nil"/>
              <w:bottom w:val="nil"/>
              <w:right w:val="nil"/>
            </w:tcBorders>
            <w:shd w:val="clear" w:color="auto" w:fill="auto"/>
            <w:noWrap/>
            <w:vAlign w:val="center"/>
            <w:hideMark/>
          </w:tcPr>
          <w:p w14:paraId="384D1AD7" w14:textId="37D9991B"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Low parental support</w:t>
            </w:r>
            <w:r w:rsidR="0098561C" w:rsidRPr="00897B86">
              <w:rPr>
                <w:rFonts w:ascii="Arial" w:eastAsia="Times New Roman" w:hAnsi="Arial" w:cs="Arial"/>
                <w:color w:val="000000"/>
                <w:sz w:val="20"/>
                <w:szCs w:val="20"/>
                <w:lang w:val="en-GB"/>
              </w:rPr>
              <w:t>/monitoring</w:t>
            </w:r>
          </w:p>
        </w:tc>
        <w:tc>
          <w:tcPr>
            <w:tcW w:w="745" w:type="pct"/>
            <w:tcBorders>
              <w:top w:val="nil"/>
              <w:left w:val="nil"/>
              <w:bottom w:val="nil"/>
              <w:right w:val="nil"/>
            </w:tcBorders>
            <w:shd w:val="clear" w:color="auto" w:fill="auto"/>
            <w:noWrap/>
            <w:vAlign w:val="center"/>
            <w:hideMark/>
          </w:tcPr>
          <w:p w14:paraId="010B7BDB"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566" w:type="pct"/>
            <w:tcBorders>
              <w:top w:val="nil"/>
              <w:left w:val="nil"/>
              <w:bottom w:val="nil"/>
              <w:right w:val="nil"/>
            </w:tcBorders>
            <w:shd w:val="clear" w:color="auto" w:fill="auto"/>
            <w:noWrap/>
            <w:vAlign w:val="center"/>
            <w:hideMark/>
          </w:tcPr>
          <w:p w14:paraId="309B3A8E" w14:textId="092BBB7A" w:rsidR="00531C44" w:rsidRPr="00897B86" w:rsidRDefault="009B49CF"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0.68 (0.62</w:t>
            </w:r>
            <w:r w:rsidR="00531C44" w:rsidRPr="00897B86">
              <w:rPr>
                <w:rFonts w:ascii="Arial" w:eastAsia="Times New Roman" w:hAnsi="Arial" w:cs="Arial"/>
                <w:bCs/>
                <w:color w:val="000000"/>
                <w:sz w:val="20"/>
                <w:szCs w:val="20"/>
                <w:lang w:val="en-GB"/>
              </w:rPr>
              <w:t>-0.74)</w:t>
            </w:r>
          </w:p>
        </w:tc>
        <w:tc>
          <w:tcPr>
            <w:tcW w:w="197" w:type="pct"/>
            <w:tcBorders>
              <w:top w:val="nil"/>
              <w:left w:val="nil"/>
              <w:bottom w:val="nil"/>
              <w:right w:val="nil"/>
            </w:tcBorders>
            <w:shd w:val="clear" w:color="auto" w:fill="auto"/>
            <w:noWrap/>
            <w:vAlign w:val="center"/>
            <w:hideMark/>
          </w:tcPr>
          <w:p w14:paraId="4E2223B1" w14:textId="1174F5E1" w:rsidR="00531C44" w:rsidRPr="00897B86" w:rsidRDefault="009B49CF"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42</w:t>
            </w:r>
            <w:r w:rsidR="00531C44" w:rsidRPr="00897B86">
              <w:rPr>
                <w:rFonts w:ascii="Arial" w:eastAsia="Times New Roman" w:hAnsi="Arial" w:cs="Arial"/>
                <w:color w:val="000000"/>
                <w:sz w:val="20"/>
                <w:szCs w:val="20"/>
                <w:lang w:val="en-GB"/>
              </w:rPr>
              <w:t>.9</w:t>
            </w:r>
          </w:p>
        </w:tc>
        <w:tc>
          <w:tcPr>
            <w:tcW w:w="566" w:type="pct"/>
            <w:tcBorders>
              <w:top w:val="nil"/>
              <w:left w:val="nil"/>
              <w:bottom w:val="nil"/>
              <w:right w:val="nil"/>
            </w:tcBorders>
            <w:shd w:val="clear" w:color="auto" w:fill="auto"/>
            <w:noWrap/>
            <w:vAlign w:val="center"/>
            <w:hideMark/>
          </w:tcPr>
          <w:p w14:paraId="0EC014EF" w14:textId="77777777" w:rsidR="00531C44" w:rsidRPr="00897B86" w:rsidRDefault="00531C44"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0.70 (0.52-0.94)</w:t>
            </w:r>
          </w:p>
        </w:tc>
        <w:tc>
          <w:tcPr>
            <w:tcW w:w="197" w:type="pct"/>
            <w:tcBorders>
              <w:top w:val="nil"/>
              <w:left w:val="nil"/>
              <w:bottom w:val="nil"/>
              <w:right w:val="nil"/>
            </w:tcBorders>
            <w:shd w:val="clear" w:color="auto" w:fill="auto"/>
            <w:noWrap/>
            <w:vAlign w:val="center"/>
            <w:hideMark/>
          </w:tcPr>
          <w:p w14:paraId="79EFC586"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9.9</w:t>
            </w:r>
          </w:p>
        </w:tc>
        <w:tc>
          <w:tcPr>
            <w:tcW w:w="566" w:type="pct"/>
            <w:tcBorders>
              <w:top w:val="nil"/>
              <w:left w:val="nil"/>
              <w:bottom w:val="nil"/>
              <w:right w:val="nil"/>
            </w:tcBorders>
            <w:shd w:val="clear" w:color="auto" w:fill="auto"/>
            <w:noWrap/>
            <w:vAlign w:val="center"/>
            <w:hideMark/>
          </w:tcPr>
          <w:p w14:paraId="7E79A86D" w14:textId="36419A65" w:rsidR="00531C44" w:rsidRPr="00897B86" w:rsidRDefault="009B49CF"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0.65 (0.57-0.74</w:t>
            </w:r>
            <w:r w:rsidR="00531C44" w:rsidRPr="00897B86">
              <w:rPr>
                <w:rFonts w:ascii="Arial" w:eastAsia="Times New Roman" w:hAnsi="Arial" w:cs="Arial"/>
                <w:bCs/>
                <w:color w:val="000000"/>
                <w:sz w:val="20"/>
                <w:szCs w:val="20"/>
                <w:lang w:val="en-GB"/>
              </w:rPr>
              <w:t>)</w:t>
            </w:r>
          </w:p>
        </w:tc>
        <w:tc>
          <w:tcPr>
            <w:tcW w:w="197" w:type="pct"/>
            <w:tcBorders>
              <w:top w:val="nil"/>
              <w:left w:val="nil"/>
              <w:bottom w:val="nil"/>
              <w:right w:val="nil"/>
            </w:tcBorders>
            <w:shd w:val="clear" w:color="auto" w:fill="auto"/>
            <w:noWrap/>
            <w:vAlign w:val="center"/>
            <w:hideMark/>
          </w:tcPr>
          <w:p w14:paraId="1C3F5C74" w14:textId="0B409990" w:rsidR="00531C44" w:rsidRPr="00897B86" w:rsidRDefault="009B49CF"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49</w:t>
            </w:r>
            <w:r w:rsidR="00531C44" w:rsidRPr="00897B86">
              <w:rPr>
                <w:rFonts w:ascii="Arial" w:eastAsia="Times New Roman" w:hAnsi="Arial" w:cs="Arial"/>
                <w:color w:val="000000"/>
                <w:sz w:val="20"/>
                <w:szCs w:val="20"/>
                <w:lang w:val="en-GB"/>
              </w:rPr>
              <w:t>.6</w:t>
            </w:r>
          </w:p>
        </w:tc>
        <w:tc>
          <w:tcPr>
            <w:tcW w:w="566" w:type="pct"/>
            <w:tcBorders>
              <w:top w:val="nil"/>
              <w:left w:val="nil"/>
              <w:bottom w:val="nil"/>
              <w:right w:val="nil"/>
            </w:tcBorders>
            <w:shd w:val="clear" w:color="auto" w:fill="auto"/>
            <w:noWrap/>
            <w:vAlign w:val="center"/>
            <w:hideMark/>
          </w:tcPr>
          <w:p w14:paraId="45CA958C" w14:textId="3BA005AF" w:rsidR="00531C44" w:rsidRPr="00897B86" w:rsidRDefault="009B49CF"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0.73 (0.64-0.83</w:t>
            </w:r>
            <w:r w:rsidR="00531C44" w:rsidRPr="00897B86">
              <w:rPr>
                <w:rFonts w:ascii="Arial" w:eastAsia="Times New Roman" w:hAnsi="Arial" w:cs="Arial"/>
                <w:bCs/>
                <w:color w:val="000000"/>
                <w:sz w:val="20"/>
                <w:szCs w:val="20"/>
                <w:lang w:val="en-GB"/>
              </w:rPr>
              <w:t>)</w:t>
            </w:r>
          </w:p>
        </w:tc>
        <w:tc>
          <w:tcPr>
            <w:tcW w:w="197" w:type="pct"/>
            <w:tcBorders>
              <w:top w:val="nil"/>
              <w:left w:val="nil"/>
              <w:bottom w:val="nil"/>
              <w:right w:val="nil"/>
            </w:tcBorders>
            <w:shd w:val="clear" w:color="auto" w:fill="auto"/>
            <w:noWrap/>
            <w:vAlign w:val="center"/>
            <w:hideMark/>
          </w:tcPr>
          <w:p w14:paraId="07D7F9AC" w14:textId="74B4C555" w:rsidR="00531C44" w:rsidRPr="00897B86" w:rsidRDefault="009B49CF"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33.4</w:t>
            </w:r>
          </w:p>
        </w:tc>
      </w:tr>
      <w:tr w:rsidR="00531C44" w:rsidRPr="00897B86" w14:paraId="4BE7962A" w14:textId="77777777" w:rsidTr="006779BD">
        <w:trPr>
          <w:trHeight w:val="300"/>
        </w:trPr>
        <w:tc>
          <w:tcPr>
            <w:tcW w:w="1203" w:type="pct"/>
            <w:tcBorders>
              <w:top w:val="nil"/>
              <w:left w:val="nil"/>
              <w:right w:val="nil"/>
            </w:tcBorders>
            <w:shd w:val="clear" w:color="auto" w:fill="auto"/>
            <w:noWrap/>
            <w:vAlign w:val="center"/>
            <w:hideMark/>
          </w:tcPr>
          <w:p w14:paraId="12EA89A0"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Close friends</w:t>
            </w:r>
          </w:p>
        </w:tc>
        <w:tc>
          <w:tcPr>
            <w:tcW w:w="745" w:type="pct"/>
            <w:tcBorders>
              <w:top w:val="nil"/>
              <w:left w:val="nil"/>
              <w:right w:val="nil"/>
            </w:tcBorders>
            <w:shd w:val="clear" w:color="auto" w:fill="auto"/>
            <w:noWrap/>
            <w:vAlign w:val="center"/>
            <w:hideMark/>
          </w:tcPr>
          <w:p w14:paraId="4AAE7AD8"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None vs. At least one</w:t>
            </w:r>
          </w:p>
        </w:tc>
        <w:tc>
          <w:tcPr>
            <w:tcW w:w="566" w:type="pct"/>
            <w:tcBorders>
              <w:top w:val="nil"/>
              <w:left w:val="nil"/>
              <w:right w:val="nil"/>
            </w:tcBorders>
            <w:shd w:val="clear" w:color="auto" w:fill="auto"/>
            <w:noWrap/>
            <w:vAlign w:val="center"/>
            <w:hideMark/>
          </w:tcPr>
          <w:p w14:paraId="22AB8165" w14:textId="728EC7A6" w:rsidR="00531C44" w:rsidRPr="00897B86" w:rsidRDefault="00F06596"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0.80 (0.72-0.88</w:t>
            </w:r>
            <w:r w:rsidR="00531C44" w:rsidRPr="00897B86">
              <w:rPr>
                <w:rFonts w:ascii="Arial" w:eastAsia="Times New Roman" w:hAnsi="Arial" w:cs="Arial"/>
                <w:bCs/>
                <w:color w:val="000000"/>
                <w:sz w:val="20"/>
                <w:szCs w:val="20"/>
                <w:lang w:val="en-GB"/>
              </w:rPr>
              <w:t>)</w:t>
            </w:r>
          </w:p>
        </w:tc>
        <w:tc>
          <w:tcPr>
            <w:tcW w:w="197" w:type="pct"/>
            <w:tcBorders>
              <w:top w:val="nil"/>
              <w:left w:val="nil"/>
              <w:right w:val="nil"/>
            </w:tcBorders>
            <w:shd w:val="clear" w:color="auto" w:fill="auto"/>
            <w:noWrap/>
            <w:vAlign w:val="center"/>
            <w:hideMark/>
          </w:tcPr>
          <w:p w14:paraId="288FB9C3" w14:textId="69E5FA75" w:rsidR="00531C44" w:rsidRPr="00897B86" w:rsidRDefault="00F06596"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21.2</w:t>
            </w:r>
          </w:p>
        </w:tc>
        <w:tc>
          <w:tcPr>
            <w:tcW w:w="566" w:type="pct"/>
            <w:tcBorders>
              <w:top w:val="nil"/>
              <w:left w:val="nil"/>
              <w:right w:val="nil"/>
            </w:tcBorders>
            <w:shd w:val="clear" w:color="auto" w:fill="auto"/>
            <w:noWrap/>
            <w:vAlign w:val="center"/>
            <w:hideMark/>
          </w:tcPr>
          <w:p w14:paraId="2CD63EEA"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0.82 (0.66-1.02)</w:t>
            </w:r>
          </w:p>
        </w:tc>
        <w:tc>
          <w:tcPr>
            <w:tcW w:w="197" w:type="pct"/>
            <w:tcBorders>
              <w:top w:val="nil"/>
              <w:left w:val="nil"/>
              <w:right w:val="nil"/>
            </w:tcBorders>
            <w:shd w:val="clear" w:color="auto" w:fill="auto"/>
            <w:noWrap/>
            <w:vAlign w:val="center"/>
            <w:hideMark/>
          </w:tcPr>
          <w:p w14:paraId="32385F04"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0.0</w:t>
            </w:r>
          </w:p>
        </w:tc>
        <w:tc>
          <w:tcPr>
            <w:tcW w:w="566" w:type="pct"/>
            <w:tcBorders>
              <w:top w:val="nil"/>
              <w:left w:val="nil"/>
              <w:right w:val="nil"/>
            </w:tcBorders>
            <w:shd w:val="clear" w:color="auto" w:fill="auto"/>
            <w:noWrap/>
            <w:vAlign w:val="center"/>
            <w:hideMark/>
          </w:tcPr>
          <w:p w14:paraId="37A1E549" w14:textId="6B9FB787" w:rsidR="00531C44" w:rsidRPr="00897B86" w:rsidRDefault="00F06596"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0.75 (0.65-0.87</w:t>
            </w:r>
            <w:r w:rsidR="00531C44" w:rsidRPr="00897B86">
              <w:rPr>
                <w:rFonts w:ascii="Arial" w:eastAsia="Times New Roman" w:hAnsi="Arial" w:cs="Arial"/>
                <w:bCs/>
                <w:color w:val="000000"/>
                <w:sz w:val="20"/>
                <w:szCs w:val="20"/>
                <w:lang w:val="en-GB"/>
              </w:rPr>
              <w:t>)</w:t>
            </w:r>
          </w:p>
        </w:tc>
        <w:tc>
          <w:tcPr>
            <w:tcW w:w="197" w:type="pct"/>
            <w:tcBorders>
              <w:top w:val="nil"/>
              <w:left w:val="nil"/>
              <w:right w:val="nil"/>
            </w:tcBorders>
            <w:shd w:val="clear" w:color="auto" w:fill="auto"/>
            <w:noWrap/>
            <w:vAlign w:val="center"/>
            <w:hideMark/>
          </w:tcPr>
          <w:p w14:paraId="58E5EA46" w14:textId="55B1DFFC" w:rsidR="00531C44" w:rsidRPr="00897B86" w:rsidRDefault="00F06596"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27</w:t>
            </w:r>
            <w:r w:rsidR="00531C44" w:rsidRPr="00897B86">
              <w:rPr>
                <w:rFonts w:ascii="Arial" w:eastAsia="Times New Roman" w:hAnsi="Arial" w:cs="Arial"/>
                <w:color w:val="000000"/>
                <w:sz w:val="20"/>
                <w:szCs w:val="20"/>
                <w:lang w:val="en-GB"/>
              </w:rPr>
              <w:t>.5</w:t>
            </w:r>
          </w:p>
        </w:tc>
        <w:tc>
          <w:tcPr>
            <w:tcW w:w="566" w:type="pct"/>
            <w:tcBorders>
              <w:top w:val="nil"/>
              <w:left w:val="nil"/>
              <w:right w:val="nil"/>
            </w:tcBorders>
            <w:shd w:val="clear" w:color="auto" w:fill="auto"/>
            <w:noWrap/>
            <w:vAlign w:val="center"/>
            <w:hideMark/>
          </w:tcPr>
          <w:p w14:paraId="07596795" w14:textId="47AB6F10" w:rsidR="00531C44" w:rsidRPr="00897B86" w:rsidRDefault="00F06596"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0.86 (0.74-1.01</w:t>
            </w:r>
            <w:r w:rsidR="00531C44" w:rsidRPr="00897B86">
              <w:rPr>
                <w:rFonts w:ascii="Arial" w:eastAsia="Times New Roman" w:hAnsi="Arial" w:cs="Arial"/>
                <w:color w:val="000000"/>
                <w:sz w:val="20"/>
                <w:szCs w:val="20"/>
                <w:lang w:val="en-GB"/>
              </w:rPr>
              <w:t>)</w:t>
            </w:r>
          </w:p>
        </w:tc>
        <w:tc>
          <w:tcPr>
            <w:tcW w:w="197" w:type="pct"/>
            <w:tcBorders>
              <w:top w:val="nil"/>
              <w:left w:val="nil"/>
              <w:right w:val="nil"/>
            </w:tcBorders>
            <w:shd w:val="clear" w:color="auto" w:fill="auto"/>
            <w:noWrap/>
            <w:vAlign w:val="center"/>
            <w:hideMark/>
          </w:tcPr>
          <w:p w14:paraId="0BE7850A" w14:textId="5C6B6D42" w:rsidR="00531C44" w:rsidRPr="00897B86" w:rsidRDefault="00F06596"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23.2</w:t>
            </w:r>
          </w:p>
        </w:tc>
      </w:tr>
      <w:tr w:rsidR="00531C44" w:rsidRPr="00897B86" w14:paraId="5CFC095E" w14:textId="77777777" w:rsidTr="006779BD">
        <w:trPr>
          <w:trHeight w:val="300"/>
        </w:trPr>
        <w:tc>
          <w:tcPr>
            <w:tcW w:w="1203" w:type="pct"/>
            <w:tcBorders>
              <w:top w:val="nil"/>
              <w:left w:val="nil"/>
              <w:bottom w:val="single" w:sz="4" w:space="0" w:color="auto"/>
              <w:right w:val="nil"/>
            </w:tcBorders>
            <w:shd w:val="clear" w:color="auto" w:fill="auto"/>
            <w:noWrap/>
            <w:vAlign w:val="center"/>
            <w:hideMark/>
          </w:tcPr>
          <w:p w14:paraId="0E78B8AE"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Bullying victimization</w:t>
            </w:r>
          </w:p>
        </w:tc>
        <w:tc>
          <w:tcPr>
            <w:tcW w:w="745" w:type="pct"/>
            <w:tcBorders>
              <w:top w:val="nil"/>
              <w:left w:val="nil"/>
              <w:bottom w:val="single" w:sz="4" w:space="0" w:color="auto"/>
              <w:right w:val="nil"/>
            </w:tcBorders>
            <w:shd w:val="clear" w:color="auto" w:fill="auto"/>
            <w:noWrap/>
            <w:vAlign w:val="center"/>
            <w:hideMark/>
          </w:tcPr>
          <w:p w14:paraId="4851A282"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566" w:type="pct"/>
            <w:tcBorders>
              <w:top w:val="nil"/>
              <w:left w:val="nil"/>
              <w:bottom w:val="single" w:sz="4" w:space="0" w:color="auto"/>
              <w:right w:val="nil"/>
            </w:tcBorders>
            <w:shd w:val="clear" w:color="auto" w:fill="auto"/>
            <w:noWrap/>
            <w:vAlign w:val="center"/>
            <w:hideMark/>
          </w:tcPr>
          <w:p w14:paraId="7ED43103" w14:textId="73C8D891" w:rsidR="00531C44" w:rsidRPr="00897B86" w:rsidRDefault="006555C4"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0.93 (0.86</w:t>
            </w:r>
            <w:r w:rsidR="00531C44" w:rsidRPr="00897B86">
              <w:rPr>
                <w:rFonts w:ascii="Arial" w:eastAsia="Times New Roman" w:hAnsi="Arial" w:cs="Arial"/>
                <w:bCs/>
                <w:color w:val="000000"/>
                <w:sz w:val="20"/>
                <w:szCs w:val="20"/>
                <w:lang w:val="en-GB"/>
              </w:rPr>
              <w:t>-0.99)</w:t>
            </w:r>
          </w:p>
        </w:tc>
        <w:tc>
          <w:tcPr>
            <w:tcW w:w="197" w:type="pct"/>
            <w:tcBorders>
              <w:top w:val="nil"/>
              <w:left w:val="nil"/>
              <w:bottom w:val="single" w:sz="4" w:space="0" w:color="auto"/>
              <w:right w:val="nil"/>
            </w:tcBorders>
            <w:shd w:val="clear" w:color="auto" w:fill="auto"/>
            <w:noWrap/>
            <w:vAlign w:val="center"/>
            <w:hideMark/>
          </w:tcPr>
          <w:p w14:paraId="2D692D7D" w14:textId="77695818" w:rsidR="00531C44" w:rsidRPr="00897B86" w:rsidRDefault="006555C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48.6</w:t>
            </w:r>
          </w:p>
        </w:tc>
        <w:tc>
          <w:tcPr>
            <w:tcW w:w="566" w:type="pct"/>
            <w:tcBorders>
              <w:top w:val="nil"/>
              <w:left w:val="nil"/>
              <w:bottom w:val="single" w:sz="4" w:space="0" w:color="auto"/>
              <w:right w:val="nil"/>
            </w:tcBorders>
            <w:shd w:val="clear" w:color="auto" w:fill="auto"/>
            <w:noWrap/>
            <w:vAlign w:val="center"/>
            <w:hideMark/>
          </w:tcPr>
          <w:p w14:paraId="3702CF61"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1.01 (0.68-1.51)</w:t>
            </w:r>
          </w:p>
        </w:tc>
        <w:tc>
          <w:tcPr>
            <w:tcW w:w="197" w:type="pct"/>
            <w:tcBorders>
              <w:top w:val="nil"/>
              <w:left w:val="nil"/>
              <w:bottom w:val="single" w:sz="4" w:space="0" w:color="auto"/>
              <w:right w:val="nil"/>
            </w:tcBorders>
            <w:shd w:val="clear" w:color="auto" w:fill="auto"/>
            <w:noWrap/>
            <w:vAlign w:val="center"/>
            <w:hideMark/>
          </w:tcPr>
          <w:p w14:paraId="01DA9435" w14:textId="77777777" w:rsidR="00531C44" w:rsidRPr="00897B86" w:rsidRDefault="00531C4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72.1</w:t>
            </w:r>
          </w:p>
        </w:tc>
        <w:tc>
          <w:tcPr>
            <w:tcW w:w="566" w:type="pct"/>
            <w:tcBorders>
              <w:top w:val="nil"/>
              <w:left w:val="nil"/>
              <w:bottom w:val="single" w:sz="4" w:space="0" w:color="auto"/>
              <w:right w:val="nil"/>
            </w:tcBorders>
            <w:shd w:val="clear" w:color="auto" w:fill="auto"/>
            <w:noWrap/>
            <w:vAlign w:val="center"/>
            <w:hideMark/>
          </w:tcPr>
          <w:p w14:paraId="3974722C" w14:textId="155BCC28" w:rsidR="00531C44" w:rsidRPr="00897B86" w:rsidRDefault="006555C4" w:rsidP="00794355">
            <w:pPr>
              <w:rPr>
                <w:rFonts w:ascii="Arial" w:eastAsia="Times New Roman" w:hAnsi="Arial" w:cs="Arial"/>
                <w:bCs/>
                <w:color w:val="000000"/>
                <w:sz w:val="20"/>
                <w:szCs w:val="20"/>
                <w:lang w:val="en-GB"/>
              </w:rPr>
            </w:pPr>
            <w:r w:rsidRPr="00897B86">
              <w:rPr>
                <w:rFonts w:ascii="Arial" w:eastAsia="Times New Roman" w:hAnsi="Arial" w:cs="Arial"/>
                <w:bCs/>
                <w:color w:val="000000"/>
                <w:sz w:val="20"/>
                <w:szCs w:val="20"/>
                <w:lang w:val="en-GB"/>
              </w:rPr>
              <w:t>0.89 (0.80</w:t>
            </w:r>
            <w:r w:rsidR="00531C44" w:rsidRPr="00897B86">
              <w:rPr>
                <w:rFonts w:ascii="Arial" w:eastAsia="Times New Roman" w:hAnsi="Arial" w:cs="Arial"/>
                <w:bCs/>
                <w:color w:val="000000"/>
                <w:sz w:val="20"/>
                <w:szCs w:val="20"/>
                <w:lang w:val="en-GB"/>
              </w:rPr>
              <w:t>-0.98)</w:t>
            </w:r>
          </w:p>
        </w:tc>
        <w:tc>
          <w:tcPr>
            <w:tcW w:w="197" w:type="pct"/>
            <w:tcBorders>
              <w:top w:val="nil"/>
              <w:left w:val="nil"/>
              <w:bottom w:val="single" w:sz="4" w:space="0" w:color="auto"/>
              <w:right w:val="nil"/>
            </w:tcBorders>
            <w:shd w:val="clear" w:color="auto" w:fill="auto"/>
            <w:noWrap/>
            <w:vAlign w:val="center"/>
            <w:hideMark/>
          </w:tcPr>
          <w:p w14:paraId="434CCF50" w14:textId="79F5263A" w:rsidR="00531C44" w:rsidRPr="00897B86" w:rsidRDefault="006555C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50.3</w:t>
            </w:r>
          </w:p>
        </w:tc>
        <w:tc>
          <w:tcPr>
            <w:tcW w:w="566" w:type="pct"/>
            <w:tcBorders>
              <w:top w:val="nil"/>
              <w:left w:val="nil"/>
              <w:bottom w:val="single" w:sz="4" w:space="0" w:color="auto"/>
              <w:right w:val="nil"/>
            </w:tcBorders>
            <w:shd w:val="clear" w:color="auto" w:fill="auto"/>
            <w:noWrap/>
            <w:vAlign w:val="center"/>
            <w:hideMark/>
          </w:tcPr>
          <w:p w14:paraId="74BA0BEC" w14:textId="40B689F9" w:rsidR="00531C44" w:rsidRPr="00897B86" w:rsidRDefault="006555C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0.97 (0.88</w:t>
            </w:r>
            <w:r w:rsidR="00531C44" w:rsidRPr="00897B86">
              <w:rPr>
                <w:rFonts w:ascii="Arial" w:eastAsia="Times New Roman" w:hAnsi="Arial" w:cs="Arial"/>
                <w:color w:val="000000"/>
                <w:sz w:val="20"/>
                <w:szCs w:val="20"/>
                <w:lang w:val="en-GB"/>
              </w:rPr>
              <w:t>-1.06)</w:t>
            </w:r>
          </w:p>
        </w:tc>
        <w:tc>
          <w:tcPr>
            <w:tcW w:w="197" w:type="pct"/>
            <w:tcBorders>
              <w:top w:val="nil"/>
              <w:left w:val="nil"/>
              <w:bottom w:val="single" w:sz="4" w:space="0" w:color="auto"/>
              <w:right w:val="nil"/>
            </w:tcBorders>
            <w:shd w:val="clear" w:color="auto" w:fill="auto"/>
            <w:noWrap/>
            <w:vAlign w:val="center"/>
            <w:hideMark/>
          </w:tcPr>
          <w:p w14:paraId="2068511A" w14:textId="37A52C8D" w:rsidR="00531C44" w:rsidRPr="00897B86" w:rsidRDefault="006555C4" w:rsidP="00794355">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28.2</w:t>
            </w:r>
          </w:p>
        </w:tc>
      </w:tr>
    </w:tbl>
    <w:p w14:paraId="746B7424" w14:textId="75DB4AA6" w:rsidR="00D73666" w:rsidRPr="00897B86" w:rsidRDefault="000B42D5" w:rsidP="00794355">
      <w:pPr>
        <w:rPr>
          <w:rFonts w:ascii="Arial" w:hAnsi="Arial" w:cs="Arial"/>
          <w:sz w:val="20"/>
          <w:szCs w:val="20"/>
        </w:rPr>
      </w:pPr>
      <w:r w:rsidRPr="00897B86">
        <w:rPr>
          <w:rFonts w:ascii="Arial" w:hAnsi="Arial" w:cs="Arial"/>
          <w:sz w:val="20"/>
          <w:szCs w:val="20"/>
        </w:rPr>
        <w:t>Abbreviation: OR Odds ratio; CI Confidence interval</w:t>
      </w:r>
    </w:p>
    <w:p w14:paraId="184D81B5" w14:textId="2C4B48FD" w:rsidR="004821A6" w:rsidRPr="00897B86" w:rsidRDefault="00A44E95" w:rsidP="00794355">
      <w:pPr>
        <w:rPr>
          <w:rFonts w:ascii="Arial" w:hAnsi="Arial" w:cs="Arial"/>
          <w:sz w:val="20"/>
          <w:szCs w:val="20"/>
        </w:rPr>
      </w:pPr>
      <w:r w:rsidRPr="00897B86">
        <w:rPr>
          <w:rFonts w:ascii="Arial" w:hAnsi="Arial" w:cs="Arial"/>
          <w:sz w:val="20"/>
          <w:szCs w:val="20"/>
        </w:rPr>
        <w:t xml:space="preserve">Estimates were obtained by combining country-wise estimates </w:t>
      </w:r>
      <w:r w:rsidR="00174A33" w:rsidRPr="00897B86">
        <w:rPr>
          <w:rFonts w:ascii="Arial" w:hAnsi="Arial" w:cs="Arial"/>
          <w:sz w:val="20"/>
          <w:szCs w:val="20"/>
        </w:rPr>
        <w:t xml:space="preserve">adjusted for age, sex, and food insecurity </w:t>
      </w:r>
      <w:r w:rsidRPr="00897B86">
        <w:rPr>
          <w:rFonts w:ascii="Arial" w:hAnsi="Arial" w:cs="Arial"/>
          <w:sz w:val="20"/>
          <w:szCs w:val="20"/>
        </w:rPr>
        <w:t>into a meta-analysis with random effects.</w:t>
      </w:r>
    </w:p>
    <w:p w14:paraId="56BEACD7" w14:textId="77777777" w:rsidR="000B712F" w:rsidRPr="00897B86" w:rsidRDefault="000B712F" w:rsidP="00794355">
      <w:pPr>
        <w:rPr>
          <w:rFonts w:ascii="Arial" w:hAnsi="Arial" w:cs="Arial"/>
          <w:sz w:val="20"/>
          <w:szCs w:val="20"/>
        </w:rPr>
      </w:pPr>
    </w:p>
    <w:p w14:paraId="312C4F1B" w14:textId="77777777" w:rsidR="000B712F" w:rsidRPr="00897B86" w:rsidRDefault="000B712F" w:rsidP="00794355">
      <w:pPr>
        <w:rPr>
          <w:rFonts w:ascii="Arial" w:hAnsi="Arial" w:cs="Arial"/>
          <w:sz w:val="20"/>
          <w:szCs w:val="20"/>
        </w:rPr>
      </w:pPr>
    </w:p>
    <w:p w14:paraId="2A063B9D" w14:textId="77777777" w:rsidR="001A5BC2" w:rsidRPr="00897B86" w:rsidRDefault="001A5BC2" w:rsidP="00794355">
      <w:pPr>
        <w:rPr>
          <w:rFonts w:ascii="Arial" w:hAnsi="Arial" w:cs="Arial"/>
          <w:sz w:val="20"/>
          <w:szCs w:val="20"/>
        </w:rPr>
        <w:sectPr w:rsidR="001A5BC2" w:rsidRPr="00897B86" w:rsidSect="00531C44">
          <w:pgSz w:w="16840" w:h="11900" w:orient="landscape"/>
          <w:pgMar w:top="720" w:right="720" w:bottom="720" w:left="720" w:header="720" w:footer="720" w:gutter="0"/>
          <w:cols w:space="720"/>
          <w:docGrid w:linePitch="360"/>
        </w:sectPr>
      </w:pPr>
    </w:p>
    <w:tbl>
      <w:tblPr>
        <w:tblW w:w="10732" w:type="dxa"/>
        <w:tblInd w:w="93" w:type="dxa"/>
        <w:tblLook w:val="04A0" w:firstRow="1" w:lastRow="0" w:firstColumn="1" w:lastColumn="0" w:noHBand="0" w:noVBand="1"/>
      </w:tblPr>
      <w:tblGrid>
        <w:gridCol w:w="3725"/>
        <w:gridCol w:w="2337"/>
        <w:gridCol w:w="1729"/>
        <w:gridCol w:w="606"/>
        <w:gridCol w:w="1729"/>
        <w:gridCol w:w="606"/>
      </w:tblGrid>
      <w:tr w:rsidR="001A5BC2" w:rsidRPr="00897B86" w14:paraId="4DC7500C" w14:textId="77777777" w:rsidTr="001A5BC2">
        <w:trPr>
          <w:trHeight w:val="620"/>
        </w:trPr>
        <w:tc>
          <w:tcPr>
            <w:tcW w:w="10732" w:type="dxa"/>
            <w:gridSpan w:val="6"/>
            <w:tcBorders>
              <w:top w:val="nil"/>
              <w:left w:val="nil"/>
              <w:bottom w:val="nil"/>
              <w:right w:val="nil"/>
            </w:tcBorders>
            <w:shd w:val="clear" w:color="auto" w:fill="auto"/>
            <w:vAlign w:val="center"/>
            <w:hideMark/>
          </w:tcPr>
          <w:p w14:paraId="2475944F" w14:textId="3B714AEF" w:rsidR="001A5BC2" w:rsidRPr="00897B86" w:rsidRDefault="001A5BC2" w:rsidP="001A5BC2">
            <w:pPr>
              <w:rPr>
                <w:rFonts w:ascii="Arial" w:eastAsia="Times New Roman" w:hAnsi="Arial" w:cs="Arial"/>
                <w:b/>
                <w:bCs/>
                <w:color w:val="000000"/>
                <w:sz w:val="20"/>
                <w:szCs w:val="20"/>
                <w:lang w:val="en-GB"/>
              </w:rPr>
            </w:pPr>
            <w:r w:rsidRPr="00897B86">
              <w:rPr>
                <w:rFonts w:ascii="Arial" w:eastAsia="Times New Roman" w:hAnsi="Arial" w:cs="Arial"/>
                <w:b/>
                <w:bCs/>
                <w:color w:val="000000"/>
                <w:sz w:val="20"/>
                <w:szCs w:val="20"/>
                <w:lang w:val="en-GB"/>
              </w:rPr>
              <w:t xml:space="preserve">Table </w:t>
            </w:r>
            <w:r w:rsidR="00BD1085" w:rsidRPr="00897B86">
              <w:rPr>
                <w:rFonts w:ascii="Arial" w:eastAsia="Times New Roman" w:hAnsi="Arial" w:cs="Arial"/>
                <w:b/>
                <w:bCs/>
                <w:color w:val="000000"/>
                <w:sz w:val="20"/>
                <w:szCs w:val="20"/>
                <w:lang w:val="en-GB"/>
              </w:rPr>
              <w:t>4</w:t>
            </w:r>
            <w:r w:rsidRPr="00897B86">
              <w:rPr>
                <w:rFonts w:ascii="Arial" w:eastAsia="Times New Roman" w:hAnsi="Arial" w:cs="Arial"/>
                <w:color w:val="000000"/>
                <w:sz w:val="20"/>
                <w:szCs w:val="20"/>
                <w:lang w:val="en-GB"/>
              </w:rPr>
              <w:t xml:space="preserve"> Association between each correlate and adequate physical activity estimated by meta-analysis among boys and girls</w:t>
            </w:r>
          </w:p>
        </w:tc>
      </w:tr>
      <w:tr w:rsidR="001A5BC2" w:rsidRPr="00897B86" w14:paraId="3A67BD42" w14:textId="77777777" w:rsidTr="001A5BC2">
        <w:trPr>
          <w:trHeight w:val="300"/>
        </w:trPr>
        <w:tc>
          <w:tcPr>
            <w:tcW w:w="3725" w:type="dxa"/>
            <w:tcBorders>
              <w:top w:val="single" w:sz="4" w:space="0" w:color="auto"/>
              <w:left w:val="nil"/>
              <w:bottom w:val="nil"/>
              <w:right w:val="nil"/>
            </w:tcBorders>
            <w:shd w:val="clear" w:color="auto" w:fill="auto"/>
            <w:noWrap/>
            <w:vAlign w:val="center"/>
            <w:hideMark/>
          </w:tcPr>
          <w:p w14:paraId="7256C2C9"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 </w:t>
            </w:r>
          </w:p>
        </w:tc>
        <w:tc>
          <w:tcPr>
            <w:tcW w:w="2337" w:type="dxa"/>
            <w:tcBorders>
              <w:top w:val="single" w:sz="4" w:space="0" w:color="auto"/>
              <w:left w:val="nil"/>
              <w:bottom w:val="nil"/>
              <w:right w:val="nil"/>
            </w:tcBorders>
            <w:shd w:val="clear" w:color="auto" w:fill="auto"/>
            <w:noWrap/>
            <w:vAlign w:val="center"/>
            <w:hideMark/>
          </w:tcPr>
          <w:p w14:paraId="057B7E7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 </w:t>
            </w:r>
          </w:p>
        </w:tc>
        <w:tc>
          <w:tcPr>
            <w:tcW w:w="2335" w:type="dxa"/>
            <w:gridSpan w:val="2"/>
            <w:tcBorders>
              <w:top w:val="single" w:sz="4" w:space="0" w:color="auto"/>
              <w:left w:val="nil"/>
              <w:bottom w:val="nil"/>
              <w:right w:val="nil"/>
            </w:tcBorders>
            <w:shd w:val="clear" w:color="auto" w:fill="auto"/>
            <w:noWrap/>
            <w:vAlign w:val="center"/>
            <w:hideMark/>
          </w:tcPr>
          <w:p w14:paraId="6DAFBFB2"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Boys</w:t>
            </w:r>
          </w:p>
        </w:tc>
        <w:tc>
          <w:tcPr>
            <w:tcW w:w="2335" w:type="dxa"/>
            <w:gridSpan w:val="2"/>
            <w:tcBorders>
              <w:top w:val="single" w:sz="4" w:space="0" w:color="auto"/>
              <w:left w:val="nil"/>
              <w:bottom w:val="nil"/>
              <w:right w:val="nil"/>
            </w:tcBorders>
            <w:shd w:val="clear" w:color="auto" w:fill="auto"/>
            <w:noWrap/>
            <w:vAlign w:val="center"/>
            <w:hideMark/>
          </w:tcPr>
          <w:p w14:paraId="0A5A0468"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Girls</w:t>
            </w:r>
          </w:p>
        </w:tc>
      </w:tr>
      <w:tr w:rsidR="001A5BC2" w:rsidRPr="00897B86" w14:paraId="5ADA11D2" w14:textId="77777777" w:rsidTr="001A5BC2">
        <w:trPr>
          <w:trHeight w:val="320"/>
        </w:trPr>
        <w:tc>
          <w:tcPr>
            <w:tcW w:w="3725" w:type="dxa"/>
            <w:tcBorders>
              <w:top w:val="nil"/>
              <w:left w:val="nil"/>
              <w:bottom w:val="double" w:sz="6" w:space="0" w:color="auto"/>
              <w:right w:val="nil"/>
            </w:tcBorders>
            <w:shd w:val="clear" w:color="auto" w:fill="auto"/>
            <w:noWrap/>
            <w:vAlign w:val="center"/>
            <w:hideMark/>
          </w:tcPr>
          <w:p w14:paraId="38D45EA6"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Correlate</w:t>
            </w:r>
          </w:p>
        </w:tc>
        <w:tc>
          <w:tcPr>
            <w:tcW w:w="2337" w:type="dxa"/>
            <w:tcBorders>
              <w:top w:val="nil"/>
              <w:left w:val="nil"/>
              <w:bottom w:val="double" w:sz="6" w:space="0" w:color="auto"/>
              <w:right w:val="nil"/>
            </w:tcBorders>
            <w:shd w:val="clear" w:color="auto" w:fill="auto"/>
            <w:noWrap/>
            <w:vAlign w:val="center"/>
            <w:hideMark/>
          </w:tcPr>
          <w:p w14:paraId="463FDFB2"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 </w:t>
            </w:r>
          </w:p>
        </w:tc>
        <w:tc>
          <w:tcPr>
            <w:tcW w:w="1729" w:type="dxa"/>
            <w:tcBorders>
              <w:top w:val="nil"/>
              <w:left w:val="nil"/>
              <w:bottom w:val="double" w:sz="6" w:space="0" w:color="auto"/>
              <w:right w:val="nil"/>
            </w:tcBorders>
            <w:shd w:val="clear" w:color="auto" w:fill="auto"/>
            <w:noWrap/>
            <w:vAlign w:val="center"/>
            <w:hideMark/>
          </w:tcPr>
          <w:p w14:paraId="1B757DE4"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OR (95%CI)</w:t>
            </w:r>
          </w:p>
        </w:tc>
        <w:tc>
          <w:tcPr>
            <w:tcW w:w="606" w:type="dxa"/>
            <w:tcBorders>
              <w:top w:val="nil"/>
              <w:left w:val="nil"/>
              <w:bottom w:val="double" w:sz="6" w:space="0" w:color="auto"/>
              <w:right w:val="nil"/>
            </w:tcBorders>
            <w:shd w:val="clear" w:color="auto" w:fill="auto"/>
            <w:noWrap/>
            <w:vAlign w:val="center"/>
            <w:hideMark/>
          </w:tcPr>
          <w:p w14:paraId="056B5F96" w14:textId="77777777" w:rsidR="001A5BC2" w:rsidRPr="00897B86" w:rsidRDefault="001A5BC2" w:rsidP="001A5BC2">
            <w:pPr>
              <w:rPr>
                <w:rFonts w:ascii="Arial" w:eastAsia="Times New Roman" w:hAnsi="Arial" w:cs="Arial"/>
                <w:i/>
                <w:iCs/>
                <w:color w:val="000000"/>
                <w:sz w:val="20"/>
                <w:szCs w:val="20"/>
                <w:lang w:val="en-GB"/>
              </w:rPr>
            </w:pPr>
            <w:r w:rsidRPr="00897B86">
              <w:rPr>
                <w:rFonts w:ascii="Arial" w:eastAsia="Times New Roman" w:hAnsi="Arial" w:cs="Arial"/>
                <w:i/>
                <w:iCs/>
                <w:color w:val="000000"/>
                <w:sz w:val="20"/>
                <w:szCs w:val="20"/>
                <w:lang w:val="en-GB"/>
              </w:rPr>
              <w:t>I</w:t>
            </w:r>
            <w:r w:rsidRPr="00897B86">
              <w:rPr>
                <w:rFonts w:ascii="Arial" w:eastAsia="Times New Roman" w:hAnsi="Arial" w:cs="Arial"/>
                <w:i/>
                <w:iCs/>
                <w:color w:val="000000"/>
                <w:sz w:val="20"/>
                <w:szCs w:val="20"/>
                <w:vertAlign w:val="superscript"/>
                <w:lang w:val="en-GB"/>
              </w:rPr>
              <w:t>2</w:t>
            </w:r>
          </w:p>
        </w:tc>
        <w:tc>
          <w:tcPr>
            <w:tcW w:w="1729" w:type="dxa"/>
            <w:tcBorders>
              <w:top w:val="nil"/>
              <w:left w:val="nil"/>
              <w:bottom w:val="double" w:sz="6" w:space="0" w:color="auto"/>
              <w:right w:val="nil"/>
            </w:tcBorders>
            <w:shd w:val="clear" w:color="auto" w:fill="auto"/>
            <w:noWrap/>
            <w:vAlign w:val="center"/>
            <w:hideMark/>
          </w:tcPr>
          <w:p w14:paraId="033EA31C"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OR (95%CI)</w:t>
            </w:r>
          </w:p>
        </w:tc>
        <w:tc>
          <w:tcPr>
            <w:tcW w:w="606" w:type="dxa"/>
            <w:tcBorders>
              <w:top w:val="nil"/>
              <w:left w:val="nil"/>
              <w:bottom w:val="double" w:sz="6" w:space="0" w:color="auto"/>
              <w:right w:val="nil"/>
            </w:tcBorders>
            <w:shd w:val="clear" w:color="auto" w:fill="auto"/>
            <w:noWrap/>
            <w:vAlign w:val="center"/>
            <w:hideMark/>
          </w:tcPr>
          <w:p w14:paraId="150423B2" w14:textId="77777777" w:rsidR="001A5BC2" w:rsidRPr="00897B86" w:rsidRDefault="001A5BC2" w:rsidP="001A5BC2">
            <w:pPr>
              <w:rPr>
                <w:rFonts w:ascii="Arial" w:eastAsia="Times New Roman" w:hAnsi="Arial" w:cs="Arial"/>
                <w:i/>
                <w:iCs/>
                <w:color w:val="000000"/>
                <w:sz w:val="20"/>
                <w:szCs w:val="20"/>
                <w:lang w:val="en-GB"/>
              </w:rPr>
            </w:pPr>
            <w:r w:rsidRPr="00897B86">
              <w:rPr>
                <w:rFonts w:ascii="Arial" w:eastAsia="Times New Roman" w:hAnsi="Arial" w:cs="Arial"/>
                <w:i/>
                <w:iCs/>
                <w:color w:val="000000"/>
                <w:sz w:val="20"/>
                <w:szCs w:val="20"/>
                <w:lang w:val="en-GB"/>
              </w:rPr>
              <w:t>I</w:t>
            </w:r>
            <w:r w:rsidRPr="00897B86">
              <w:rPr>
                <w:rFonts w:ascii="Arial" w:eastAsia="Times New Roman" w:hAnsi="Arial" w:cs="Arial"/>
                <w:i/>
                <w:iCs/>
                <w:color w:val="000000"/>
                <w:sz w:val="20"/>
                <w:szCs w:val="20"/>
                <w:vertAlign w:val="superscript"/>
                <w:lang w:val="en-GB"/>
              </w:rPr>
              <w:t>2</w:t>
            </w:r>
          </w:p>
        </w:tc>
      </w:tr>
      <w:tr w:rsidR="001A5BC2" w:rsidRPr="00897B86" w14:paraId="40228EFE" w14:textId="77777777" w:rsidTr="001A5BC2">
        <w:trPr>
          <w:trHeight w:val="320"/>
        </w:trPr>
        <w:tc>
          <w:tcPr>
            <w:tcW w:w="3725" w:type="dxa"/>
            <w:tcBorders>
              <w:top w:val="nil"/>
              <w:left w:val="nil"/>
              <w:bottom w:val="nil"/>
              <w:right w:val="nil"/>
            </w:tcBorders>
            <w:shd w:val="clear" w:color="auto" w:fill="auto"/>
            <w:noWrap/>
            <w:vAlign w:val="center"/>
            <w:hideMark/>
          </w:tcPr>
          <w:p w14:paraId="7AEA91EF"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Age (year)</w:t>
            </w:r>
          </w:p>
        </w:tc>
        <w:tc>
          <w:tcPr>
            <w:tcW w:w="2337" w:type="dxa"/>
            <w:tcBorders>
              <w:top w:val="nil"/>
              <w:left w:val="nil"/>
              <w:bottom w:val="nil"/>
              <w:right w:val="nil"/>
            </w:tcBorders>
            <w:shd w:val="clear" w:color="auto" w:fill="auto"/>
            <w:noWrap/>
            <w:vAlign w:val="center"/>
            <w:hideMark/>
          </w:tcPr>
          <w:p w14:paraId="13ED6634"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per one year increase</w:t>
            </w:r>
          </w:p>
        </w:tc>
        <w:tc>
          <w:tcPr>
            <w:tcW w:w="1729" w:type="dxa"/>
            <w:tcBorders>
              <w:top w:val="nil"/>
              <w:left w:val="nil"/>
              <w:bottom w:val="nil"/>
              <w:right w:val="nil"/>
            </w:tcBorders>
            <w:shd w:val="clear" w:color="auto" w:fill="auto"/>
            <w:noWrap/>
            <w:vAlign w:val="center"/>
            <w:hideMark/>
          </w:tcPr>
          <w:p w14:paraId="15768D6B"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1.00 (0.96-1.04)</w:t>
            </w:r>
          </w:p>
        </w:tc>
        <w:tc>
          <w:tcPr>
            <w:tcW w:w="606" w:type="dxa"/>
            <w:tcBorders>
              <w:top w:val="nil"/>
              <w:left w:val="nil"/>
              <w:bottom w:val="nil"/>
              <w:right w:val="nil"/>
            </w:tcBorders>
            <w:shd w:val="clear" w:color="auto" w:fill="auto"/>
            <w:noWrap/>
            <w:vAlign w:val="center"/>
            <w:hideMark/>
          </w:tcPr>
          <w:p w14:paraId="001C0204"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41.0</w:t>
            </w:r>
          </w:p>
        </w:tc>
        <w:tc>
          <w:tcPr>
            <w:tcW w:w="1729" w:type="dxa"/>
            <w:tcBorders>
              <w:top w:val="nil"/>
              <w:left w:val="nil"/>
              <w:bottom w:val="nil"/>
              <w:right w:val="nil"/>
            </w:tcBorders>
            <w:shd w:val="clear" w:color="auto" w:fill="auto"/>
            <w:noWrap/>
            <w:vAlign w:val="center"/>
            <w:hideMark/>
          </w:tcPr>
          <w:p w14:paraId="4D85F326"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0.98 (0.94-1.02)</w:t>
            </w:r>
          </w:p>
        </w:tc>
        <w:tc>
          <w:tcPr>
            <w:tcW w:w="606" w:type="dxa"/>
            <w:tcBorders>
              <w:top w:val="nil"/>
              <w:left w:val="nil"/>
              <w:bottom w:val="nil"/>
              <w:right w:val="nil"/>
            </w:tcBorders>
            <w:shd w:val="clear" w:color="auto" w:fill="auto"/>
            <w:noWrap/>
            <w:vAlign w:val="center"/>
            <w:hideMark/>
          </w:tcPr>
          <w:p w14:paraId="26CDCC47"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25.7</w:t>
            </w:r>
          </w:p>
        </w:tc>
      </w:tr>
      <w:tr w:rsidR="001A5BC2" w:rsidRPr="00897B86" w14:paraId="6DF332C8" w14:textId="77777777" w:rsidTr="001A5BC2">
        <w:trPr>
          <w:trHeight w:val="300"/>
        </w:trPr>
        <w:tc>
          <w:tcPr>
            <w:tcW w:w="3725" w:type="dxa"/>
            <w:tcBorders>
              <w:top w:val="nil"/>
              <w:left w:val="nil"/>
              <w:bottom w:val="nil"/>
              <w:right w:val="nil"/>
            </w:tcBorders>
            <w:shd w:val="clear" w:color="auto" w:fill="auto"/>
            <w:noWrap/>
            <w:vAlign w:val="center"/>
            <w:hideMark/>
          </w:tcPr>
          <w:p w14:paraId="08D47FE4"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Food insecurity</w:t>
            </w:r>
          </w:p>
        </w:tc>
        <w:tc>
          <w:tcPr>
            <w:tcW w:w="2337" w:type="dxa"/>
            <w:tcBorders>
              <w:top w:val="nil"/>
              <w:left w:val="nil"/>
              <w:bottom w:val="nil"/>
              <w:right w:val="nil"/>
            </w:tcBorders>
            <w:shd w:val="clear" w:color="auto" w:fill="auto"/>
            <w:noWrap/>
            <w:vAlign w:val="center"/>
            <w:hideMark/>
          </w:tcPr>
          <w:p w14:paraId="5B3B0A98"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1729" w:type="dxa"/>
            <w:tcBorders>
              <w:top w:val="nil"/>
              <w:left w:val="nil"/>
              <w:bottom w:val="nil"/>
              <w:right w:val="nil"/>
            </w:tcBorders>
            <w:shd w:val="clear" w:color="auto" w:fill="auto"/>
            <w:noWrap/>
            <w:vAlign w:val="center"/>
            <w:hideMark/>
          </w:tcPr>
          <w:p w14:paraId="03124EF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0.79 (0.74-0.85)</w:t>
            </w:r>
          </w:p>
        </w:tc>
        <w:tc>
          <w:tcPr>
            <w:tcW w:w="606" w:type="dxa"/>
            <w:tcBorders>
              <w:top w:val="nil"/>
              <w:left w:val="nil"/>
              <w:bottom w:val="nil"/>
              <w:right w:val="nil"/>
            </w:tcBorders>
            <w:shd w:val="clear" w:color="auto" w:fill="auto"/>
            <w:noWrap/>
            <w:vAlign w:val="center"/>
            <w:hideMark/>
          </w:tcPr>
          <w:p w14:paraId="706C738E"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34.7</w:t>
            </w:r>
          </w:p>
        </w:tc>
        <w:tc>
          <w:tcPr>
            <w:tcW w:w="1729" w:type="dxa"/>
            <w:tcBorders>
              <w:top w:val="nil"/>
              <w:left w:val="nil"/>
              <w:bottom w:val="nil"/>
              <w:right w:val="nil"/>
            </w:tcBorders>
            <w:shd w:val="clear" w:color="auto" w:fill="auto"/>
            <w:noWrap/>
            <w:vAlign w:val="center"/>
            <w:hideMark/>
          </w:tcPr>
          <w:p w14:paraId="0B9A0B46"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0.95 (0.89-1.02)</w:t>
            </w:r>
          </w:p>
        </w:tc>
        <w:tc>
          <w:tcPr>
            <w:tcW w:w="606" w:type="dxa"/>
            <w:tcBorders>
              <w:top w:val="nil"/>
              <w:left w:val="nil"/>
              <w:bottom w:val="nil"/>
              <w:right w:val="nil"/>
            </w:tcBorders>
            <w:shd w:val="clear" w:color="auto" w:fill="auto"/>
            <w:noWrap/>
            <w:vAlign w:val="center"/>
            <w:hideMark/>
          </w:tcPr>
          <w:p w14:paraId="2FAF2A36"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15.7</w:t>
            </w:r>
          </w:p>
        </w:tc>
      </w:tr>
      <w:tr w:rsidR="001A5BC2" w:rsidRPr="00897B86" w14:paraId="081DAF9B" w14:textId="77777777" w:rsidTr="001A5BC2">
        <w:trPr>
          <w:trHeight w:val="300"/>
        </w:trPr>
        <w:tc>
          <w:tcPr>
            <w:tcW w:w="3725" w:type="dxa"/>
            <w:tcBorders>
              <w:top w:val="nil"/>
              <w:left w:val="nil"/>
              <w:bottom w:val="nil"/>
              <w:right w:val="nil"/>
            </w:tcBorders>
            <w:shd w:val="clear" w:color="auto" w:fill="auto"/>
            <w:noWrap/>
            <w:vAlign w:val="center"/>
            <w:hideMark/>
          </w:tcPr>
          <w:p w14:paraId="25F00257"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Smoking</w:t>
            </w:r>
          </w:p>
        </w:tc>
        <w:tc>
          <w:tcPr>
            <w:tcW w:w="2337" w:type="dxa"/>
            <w:tcBorders>
              <w:top w:val="nil"/>
              <w:left w:val="nil"/>
              <w:bottom w:val="nil"/>
              <w:right w:val="nil"/>
            </w:tcBorders>
            <w:shd w:val="clear" w:color="auto" w:fill="auto"/>
            <w:noWrap/>
            <w:vAlign w:val="center"/>
            <w:hideMark/>
          </w:tcPr>
          <w:p w14:paraId="03969BCD"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1729" w:type="dxa"/>
            <w:tcBorders>
              <w:top w:val="nil"/>
              <w:left w:val="nil"/>
              <w:bottom w:val="nil"/>
              <w:right w:val="nil"/>
            </w:tcBorders>
            <w:shd w:val="clear" w:color="auto" w:fill="auto"/>
            <w:noWrap/>
            <w:vAlign w:val="center"/>
            <w:hideMark/>
          </w:tcPr>
          <w:p w14:paraId="43E3B2EE"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0.93 (0.84-1.04)</w:t>
            </w:r>
          </w:p>
        </w:tc>
        <w:tc>
          <w:tcPr>
            <w:tcW w:w="606" w:type="dxa"/>
            <w:tcBorders>
              <w:top w:val="nil"/>
              <w:left w:val="nil"/>
              <w:bottom w:val="nil"/>
              <w:right w:val="nil"/>
            </w:tcBorders>
            <w:shd w:val="clear" w:color="auto" w:fill="auto"/>
            <w:noWrap/>
            <w:vAlign w:val="center"/>
            <w:hideMark/>
          </w:tcPr>
          <w:p w14:paraId="11543BC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41.9</w:t>
            </w:r>
          </w:p>
        </w:tc>
        <w:tc>
          <w:tcPr>
            <w:tcW w:w="1729" w:type="dxa"/>
            <w:tcBorders>
              <w:top w:val="nil"/>
              <w:left w:val="nil"/>
              <w:bottom w:val="nil"/>
              <w:right w:val="nil"/>
            </w:tcBorders>
            <w:shd w:val="clear" w:color="auto" w:fill="auto"/>
            <w:noWrap/>
            <w:vAlign w:val="center"/>
            <w:hideMark/>
          </w:tcPr>
          <w:p w14:paraId="67867A5D"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1.06 (0.94-1.19)</w:t>
            </w:r>
          </w:p>
        </w:tc>
        <w:tc>
          <w:tcPr>
            <w:tcW w:w="606" w:type="dxa"/>
            <w:tcBorders>
              <w:top w:val="nil"/>
              <w:left w:val="nil"/>
              <w:bottom w:val="nil"/>
              <w:right w:val="nil"/>
            </w:tcBorders>
            <w:shd w:val="clear" w:color="auto" w:fill="auto"/>
            <w:noWrap/>
            <w:vAlign w:val="center"/>
            <w:hideMark/>
          </w:tcPr>
          <w:p w14:paraId="2D1134A7"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12.5</w:t>
            </w:r>
          </w:p>
        </w:tc>
      </w:tr>
      <w:tr w:rsidR="001A5BC2" w:rsidRPr="00897B86" w14:paraId="0631BA45" w14:textId="77777777" w:rsidTr="001A5BC2">
        <w:trPr>
          <w:trHeight w:val="300"/>
        </w:trPr>
        <w:tc>
          <w:tcPr>
            <w:tcW w:w="3725" w:type="dxa"/>
            <w:tcBorders>
              <w:top w:val="nil"/>
              <w:left w:val="nil"/>
              <w:bottom w:val="nil"/>
              <w:right w:val="nil"/>
            </w:tcBorders>
            <w:shd w:val="clear" w:color="auto" w:fill="auto"/>
            <w:noWrap/>
            <w:vAlign w:val="center"/>
            <w:hideMark/>
          </w:tcPr>
          <w:p w14:paraId="75E684F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Alcohol consumption</w:t>
            </w:r>
          </w:p>
        </w:tc>
        <w:tc>
          <w:tcPr>
            <w:tcW w:w="2337" w:type="dxa"/>
            <w:tcBorders>
              <w:top w:val="nil"/>
              <w:left w:val="nil"/>
              <w:bottom w:val="nil"/>
              <w:right w:val="nil"/>
            </w:tcBorders>
            <w:shd w:val="clear" w:color="auto" w:fill="auto"/>
            <w:noWrap/>
            <w:vAlign w:val="center"/>
            <w:hideMark/>
          </w:tcPr>
          <w:p w14:paraId="27886973"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1729" w:type="dxa"/>
            <w:tcBorders>
              <w:top w:val="nil"/>
              <w:left w:val="nil"/>
              <w:bottom w:val="nil"/>
              <w:right w:val="nil"/>
            </w:tcBorders>
            <w:shd w:val="clear" w:color="auto" w:fill="auto"/>
            <w:noWrap/>
            <w:vAlign w:val="center"/>
            <w:hideMark/>
          </w:tcPr>
          <w:p w14:paraId="374239B8"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1.10 (0.98-1.23)</w:t>
            </w:r>
          </w:p>
        </w:tc>
        <w:tc>
          <w:tcPr>
            <w:tcW w:w="606" w:type="dxa"/>
            <w:tcBorders>
              <w:top w:val="nil"/>
              <w:left w:val="nil"/>
              <w:bottom w:val="nil"/>
              <w:right w:val="nil"/>
            </w:tcBorders>
            <w:shd w:val="clear" w:color="auto" w:fill="auto"/>
            <w:noWrap/>
            <w:vAlign w:val="center"/>
            <w:hideMark/>
          </w:tcPr>
          <w:p w14:paraId="02AD12A0"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47.4</w:t>
            </w:r>
          </w:p>
        </w:tc>
        <w:tc>
          <w:tcPr>
            <w:tcW w:w="1729" w:type="dxa"/>
            <w:tcBorders>
              <w:top w:val="nil"/>
              <w:left w:val="nil"/>
              <w:bottom w:val="nil"/>
              <w:right w:val="nil"/>
            </w:tcBorders>
            <w:shd w:val="clear" w:color="auto" w:fill="auto"/>
            <w:noWrap/>
            <w:vAlign w:val="center"/>
            <w:hideMark/>
          </w:tcPr>
          <w:p w14:paraId="44B0423E"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1.12 (0.98-1.29)</w:t>
            </w:r>
          </w:p>
        </w:tc>
        <w:tc>
          <w:tcPr>
            <w:tcW w:w="606" w:type="dxa"/>
            <w:tcBorders>
              <w:top w:val="nil"/>
              <w:left w:val="nil"/>
              <w:bottom w:val="nil"/>
              <w:right w:val="nil"/>
            </w:tcBorders>
            <w:shd w:val="clear" w:color="auto" w:fill="auto"/>
            <w:noWrap/>
            <w:vAlign w:val="center"/>
            <w:hideMark/>
          </w:tcPr>
          <w:p w14:paraId="38EA0E42"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48.3</w:t>
            </w:r>
          </w:p>
        </w:tc>
      </w:tr>
      <w:tr w:rsidR="001A5BC2" w:rsidRPr="00897B86" w14:paraId="2202B5C6" w14:textId="77777777" w:rsidTr="001A5BC2">
        <w:trPr>
          <w:trHeight w:val="300"/>
        </w:trPr>
        <w:tc>
          <w:tcPr>
            <w:tcW w:w="3725" w:type="dxa"/>
            <w:tcBorders>
              <w:top w:val="nil"/>
              <w:left w:val="nil"/>
              <w:bottom w:val="nil"/>
              <w:right w:val="nil"/>
            </w:tcBorders>
            <w:shd w:val="clear" w:color="auto" w:fill="auto"/>
            <w:noWrap/>
            <w:vAlign w:val="center"/>
            <w:hideMark/>
          </w:tcPr>
          <w:p w14:paraId="3CC396B3"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Fast food consumption</w:t>
            </w:r>
          </w:p>
        </w:tc>
        <w:tc>
          <w:tcPr>
            <w:tcW w:w="2337" w:type="dxa"/>
            <w:tcBorders>
              <w:top w:val="nil"/>
              <w:left w:val="nil"/>
              <w:bottom w:val="nil"/>
              <w:right w:val="nil"/>
            </w:tcBorders>
            <w:shd w:val="clear" w:color="auto" w:fill="auto"/>
            <w:noWrap/>
            <w:vAlign w:val="center"/>
            <w:hideMark/>
          </w:tcPr>
          <w:p w14:paraId="36791C42"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1729" w:type="dxa"/>
            <w:tcBorders>
              <w:top w:val="nil"/>
              <w:left w:val="nil"/>
              <w:bottom w:val="nil"/>
              <w:right w:val="nil"/>
            </w:tcBorders>
            <w:shd w:val="clear" w:color="auto" w:fill="auto"/>
            <w:noWrap/>
            <w:vAlign w:val="center"/>
            <w:hideMark/>
          </w:tcPr>
          <w:p w14:paraId="5F3DD18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0.99 (0.92-1.07)</w:t>
            </w:r>
          </w:p>
        </w:tc>
        <w:tc>
          <w:tcPr>
            <w:tcW w:w="606" w:type="dxa"/>
            <w:tcBorders>
              <w:top w:val="nil"/>
              <w:left w:val="nil"/>
              <w:bottom w:val="nil"/>
              <w:right w:val="nil"/>
            </w:tcBorders>
            <w:shd w:val="clear" w:color="auto" w:fill="auto"/>
            <w:noWrap/>
            <w:vAlign w:val="center"/>
            <w:hideMark/>
          </w:tcPr>
          <w:p w14:paraId="619C727F"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39.9</w:t>
            </w:r>
          </w:p>
        </w:tc>
        <w:tc>
          <w:tcPr>
            <w:tcW w:w="1729" w:type="dxa"/>
            <w:tcBorders>
              <w:top w:val="nil"/>
              <w:left w:val="nil"/>
              <w:bottom w:val="nil"/>
              <w:right w:val="nil"/>
            </w:tcBorders>
            <w:shd w:val="clear" w:color="auto" w:fill="auto"/>
            <w:noWrap/>
            <w:vAlign w:val="center"/>
            <w:hideMark/>
          </w:tcPr>
          <w:p w14:paraId="49E16A65"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0.97 (0.89-1.06)</w:t>
            </w:r>
          </w:p>
        </w:tc>
        <w:tc>
          <w:tcPr>
            <w:tcW w:w="606" w:type="dxa"/>
            <w:tcBorders>
              <w:top w:val="nil"/>
              <w:left w:val="nil"/>
              <w:bottom w:val="nil"/>
              <w:right w:val="nil"/>
            </w:tcBorders>
            <w:shd w:val="clear" w:color="auto" w:fill="auto"/>
            <w:noWrap/>
            <w:vAlign w:val="center"/>
            <w:hideMark/>
          </w:tcPr>
          <w:p w14:paraId="67BB92FC"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45.5</w:t>
            </w:r>
          </w:p>
        </w:tc>
      </w:tr>
      <w:tr w:rsidR="001A5BC2" w:rsidRPr="00897B86" w14:paraId="4E1126C4" w14:textId="77777777" w:rsidTr="001A5BC2">
        <w:trPr>
          <w:trHeight w:val="300"/>
        </w:trPr>
        <w:tc>
          <w:tcPr>
            <w:tcW w:w="3725" w:type="dxa"/>
            <w:tcBorders>
              <w:top w:val="nil"/>
              <w:left w:val="nil"/>
              <w:bottom w:val="nil"/>
              <w:right w:val="nil"/>
            </w:tcBorders>
            <w:shd w:val="clear" w:color="auto" w:fill="auto"/>
            <w:noWrap/>
            <w:vAlign w:val="center"/>
            <w:hideMark/>
          </w:tcPr>
          <w:p w14:paraId="5D0439CE"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Carbonated soft drink consumption</w:t>
            </w:r>
          </w:p>
        </w:tc>
        <w:tc>
          <w:tcPr>
            <w:tcW w:w="2337" w:type="dxa"/>
            <w:tcBorders>
              <w:top w:val="nil"/>
              <w:left w:val="nil"/>
              <w:bottom w:val="nil"/>
              <w:right w:val="nil"/>
            </w:tcBorders>
            <w:shd w:val="clear" w:color="auto" w:fill="auto"/>
            <w:noWrap/>
            <w:vAlign w:val="center"/>
            <w:hideMark/>
          </w:tcPr>
          <w:p w14:paraId="062A7B9E"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1729" w:type="dxa"/>
            <w:tcBorders>
              <w:top w:val="nil"/>
              <w:left w:val="nil"/>
              <w:bottom w:val="nil"/>
              <w:right w:val="nil"/>
            </w:tcBorders>
            <w:shd w:val="clear" w:color="auto" w:fill="auto"/>
            <w:noWrap/>
            <w:vAlign w:val="center"/>
            <w:hideMark/>
          </w:tcPr>
          <w:p w14:paraId="26D4FF77"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0.97 (0.90-1.04)</w:t>
            </w:r>
          </w:p>
        </w:tc>
        <w:tc>
          <w:tcPr>
            <w:tcW w:w="606" w:type="dxa"/>
            <w:tcBorders>
              <w:top w:val="nil"/>
              <w:left w:val="nil"/>
              <w:bottom w:val="nil"/>
              <w:right w:val="nil"/>
            </w:tcBorders>
            <w:shd w:val="clear" w:color="auto" w:fill="auto"/>
            <w:noWrap/>
            <w:vAlign w:val="center"/>
            <w:hideMark/>
          </w:tcPr>
          <w:p w14:paraId="5459525E"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12.1</w:t>
            </w:r>
          </w:p>
        </w:tc>
        <w:tc>
          <w:tcPr>
            <w:tcW w:w="1729" w:type="dxa"/>
            <w:tcBorders>
              <w:top w:val="nil"/>
              <w:left w:val="nil"/>
              <w:bottom w:val="nil"/>
              <w:right w:val="nil"/>
            </w:tcBorders>
            <w:shd w:val="clear" w:color="auto" w:fill="auto"/>
            <w:noWrap/>
            <w:vAlign w:val="center"/>
            <w:hideMark/>
          </w:tcPr>
          <w:p w14:paraId="01B9CDB3"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0.90 (0.83-0.98)</w:t>
            </w:r>
          </w:p>
        </w:tc>
        <w:tc>
          <w:tcPr>
            <w:tcW w:w="606" w:type="dxa"/>
            <w:tcBorders>
              <w:top w:val="nil"/>
              <w:left w:val="nil"/>
              <w:bottom w:val="nil"/>
              <w:right w:val="nil"/>
            </w:tcBorders>
            <w:shd w:val="clear" w:color="auto" w:fill="auto"/>
            <w:noWrap/>
            <w:vAlign w:val="center"/>
            <w:hideMark/>
          </w:tcPr>
          <w:p w14:paraId="5014EE92"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12.4</w:t>
            </w:r>
          </w:p>
        </w:tc>
      </w:tr>
      <w:tr w:rsidR="001A5BC2" w:rsidRPr="00897B86" w14:paraId="3F6EDF30" w14:textId="77777777" w:rsidTr="001A5BC2">
        <w:trPr>
          <w:trHeight w:val="300"/>
        </w:trPr>
        <w:tc>
          <w:tcPr>
            <w:tcW w:w="3725" w:type="dxa"/>
            <w:tcBorders>
              <w:top w:val="nil"/>
              <w:left w:val="nil"/>
              <w:bottom w:val="nil"/>
              <w:right w:val="nil"/>
            </w:tcBorders>
            <w:shd w:val="clear" w:color="auto" w:fill="auto"/>
            <w:noWrap/>
            <w:vAlign w:val="center"/>
            <w:hideMark/>
          </w:tcPr>
          <w:p w14:paraId="030901E0"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Low fruit/vegetable consumption</w:t>
            </w:r>
          </w:p>
        </w:tc>
        <w:tc>
          <w:tcPr>
            <w:tcW w:w="2337" w:type="dxa"/>
            <w:tcBorders>
              <w:top w:val="nil"/>
              <w:left w:val="nil"/>
              <w:bottom w:val="nil"/>
              <w:right w:val="nil"/>
            </w:tcBorders>
            <w:shd w:val="clear" w:color="auto" w:fill="auto"/>
            <w:noWrap/>
            <w:vAlign w:val="center"/>
            <w:hideMark/>
          </w:tcPr>
          <w:p w14:paraId="0B99AB98"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1729" w:type="dxa"/>
            <w:tcBorders>
              <w:top w:val="nil"/>
              <w:left w:val="nil"/>
              <w:bottom w:val="nil"/>
              <w:right w:val="nil"/>
            </w:tcBorders>
            <w:shd w:val="clear" w:color="auto" w:fill="auto"/>
            <w:noWrap/>
            <w:vAlign w:val="center"/>
            <w:hideMark/>
          </w:tcPr>
          <w:p w14:paraId="2158A90F"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0.69 (0.64-0.74)</w:t>
            </w:r>
          </w:p>
        </w:tc>
        <w:tc>
          <w:tcPr>
            <w:tcW w:w="606" w:type="dxa"/>
            <w:tcBorders>
              <w:top w:val="nil"/>
              <w:left w:val="nil"/>
              <w:bottom w:val="nil"/>
              <w:right w:val="nil"/>
            </w:tcBorders>
            <w:shd w:val="clear" w:color="auto" w:fill="auto"/>
            <w:noWrap/>
            <w:vAlign w:val="center"/>
            <w:hideMark/>
          </w:tcPr>
          <w:p w14:paraId="615A6FD1"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29.5</w:t>
            </w:r>
          </w:p>
        </w:tc>
        <w:tc>
          <w:tcPr>
            <w:tcW w:w="1729" w:type="dxa"/>
            <w:tcBorders>
              <w:top w:val="nil"/>
              <w:left w:val="nil"/>
              <w:bottom w:val="nil"/>
              <w:right w:val="nil"/>
            </w:tcBorders>
            <w:shd w:val="clear" w:color="auto" w:fill="auto"/>
            <w:noWrap/>
            <w:vAlign w:val="center"/>
            <w:hideMark/>
          </w:tcPr>
          <w:p w14:paraId="65808B8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0.66 (0.60-0.73)</w:t>
            </w:r>
          </w:p>
        </w:tc>
        <w:tc>
          <w:tcPr>
            <w:tcW w:w="606" w:type="dxa"/>
            <w:tcBorders>
              <w:top w:val="nil"/>
              <w:left w:val="nil"/>
              <w:bottom w:val="nil"/>
              <w:right w:val="nil"/>
            </w:tcBorders>
            <w:shd w:val="clear" w:color="auto" w:fill="auto"/>
            <w:noWrap/>
            <w:vAlign w:val="center"/>
            <w:hideMark/>
          </w:tcPr>
          <w:p w14:paraId="0F7610C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46.9</w:t>
            </w:r>
          </w:p>
        </w:tc>
      </w:tr>
      <w:tr w:rsidR="001A5BC2" w:rsidRPr="00897B86" w14:paraId="4EDA76F1" w14:textId="77777777" w:rsidTr="001A5BC2">
        <w:trPr>
          <w:trHeight w:val="300"/>
        </w:trPr>
        <w:tc>
          <w:tcPr>
            <w:tcW w:w="3725" w:type="dxa"/>
            <w:tcBorders>
              <w:top w:val="nil"/>
              <w:left w:val="nil"/>
              <w:bottom w:val="nil"/>
              <w:right w:val="nil"/>
            </w:tcBorders>
            <w:shd w:val="clear" w:color="auto" w:fill="auto"/>
            <w:noWrap/>
            <w:vAlign w:val="center"/>
            <w:hideMark/>
          </w:tcPr>
          <w:p w14:paraId="1B750B0F"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Obesity</w:t>
            </w:r>
          </w:p>
        </w:tc>
        <w:tc>
          <w:tcPr>
            <w:tcW w:w="2337" w:type="dxa"/>
            <w:tcBorders>
              <w:top w:val="nil"/>
              <w:left w:val="nil"/>
              <w:bottom w:val="nil"/>
              <w:right w:val="nil"/>
            </w:tcBorders>
            <w:shd w:val="clear" w:color="auto" w:fill="auto"/>
            <w:noWrap/>
            <w:vAlign w:val="center"/>
            <w:hideMark/>
          </w:tcPr>
          <w:p w14:paraId="7435F106"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1729" w:type="dxa"/>
            <w:tcBorders>
              <w:top w:val="nil"/>
              <w:left w:val="nil"/>
              <w:bottom w:val="nil"/>
              <w:right w:val="nil"/>
            </w:tcBorders>
            <w:shd w:val="clear" w:color="auto" w:fill="auto"/>
            <w:noWrap/>
            <w:vAlign w:val="center"/>
            <w:hideMark/>
          </w:tcPr>
          <w:p w14:paraId="546C6452"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0.92 (0.79-1.08)</w:t>
            </w:r>
          </w:p>
        </w:tc>
        <w:tc>
          <w:tcPr>
            <w:tcW w:w="606" w:type="dxa"/>
            <w:tcBorders>
              <w:top w:val="nil"/>
              <w:left w:val="nil"/>
              <w:bottom w:val="nil"/>
              <w:right w:val="nil"/>
            </w:tcBorders>
            <w:shd w:val="clear" w:color="auto" w:fill="auto"/>
            <w:noWrap/>
            <w:vAlign w:val="center"/>
            <w:hideMark/>
          </w:tcPr>
          <w:p w14:paraId="5D51826B"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31.0</w:t>
            </w:r>
          </w:p>
        </w:tc>
        <w:tc>
          <w:tcPr>
            <w:tcW w:w="1729" w:type="dxa"/>
            <w:tcBorders>
              <w:top w:val="nil"/>
              <w:left w:val="nil"/>
              <w:bottom w:val="nil"/>
              <w:right w:val="nil"/>
            </w:tcBorders>
            <w:shd w:val="clear" w:color="auto" w:fill="auto"/>
            <w:noWrap/>
            <w:vAlign w:val="center"/>
            <w:hideMark/>
          </w:tcPr>
          <w:p w14:paraId="1B051A8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1.09 (0.92-1.30)</w:t>
            </w:r>
          </w:p>
        </w:tc>
        <w:tc>
          <w:tcPr>
            <w:tcW w:w="606" w:type="dxa"/>
            <w:tcBorders>
              <w:top w:val="nil"/>
              <w:left w:val="nil"/>
              <w:bottom w:val="nil"/>
              <w:right w:val="nil"/>
            </w:tcBorders>
            <w:shd w:val="clear" w:color="auto" w:fill="auto"/>
            <w:noWrap/>
            <w:vAlign w:val="center"/>
            <w:hideMark/>
          </w:tcPr>
          <w:p w14:paraId="2DD7E78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17.3</w:t>
            </w:r>
          </w:p>
        </w:tc>
      </w:tr>
      <w:tr w:rsidR="001A5BC2" w:rsidRPr="00897B86" w14:paraId="26618FF6" w14:textId="77777777" w:rsidTr="001A5BC2">
        <w:trPr>
          <w:trHeight w:val="300"/>
        </w:trPr>
        <w:tc>
          <w:tcPr>
            <w:tcW w:w="3725" w:type="dxa"/>
            <w:tcBorders>
              <w:top w:val="nil"/>
              <w:left w:val="nil"/>
              <w:bottom w:val="nil"/>
              <w:right w:val="nil"/>
            </w:tcBorders>
            <w:shd w:val="clear" w:color="auto" w:fill="auto"/>
            <w:noWrap/>
            <w:vAlign w:val="center"/>
            <w:hideMark/>
          </w:tcPr>
          <w:p w14:paraId="2E11E547"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Physical education (days/week)</w:t>
            </w:r>
          </w:p>
        </w:tc>
        <w:tc>
          <w:tcPr>
            <w:tcW w:w="2337" w:type="dxa"/>
            <w:tcBorders>
              <w:top w:val="nil"/>
              <w:left w:val="nil"/>
              <w:bottom w:val="nil"/>
              <w:right w:val="nil"/>
            </w:tcBorders>
            <w:shd w:val="clear" w:color="auto" w:fill="auto"/>
            <w:noWrap/>
            <w:vAlign w:val="center"/>
            <w:hideMark/>
          </w:tcPr>
          <w:p w14:paraId="7F959394"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 vs. &lt;5</w:t>
            </w:r>
          </w:p>
        </w:tc>
        <w:tc>
          <w:tcPr>
            <w:tcW w:w="1729" w:type="dxa"/>
            <w:tcBorders>
              <w:top w:val="nil"/>
              <w:left w:val="nil"/>
              <w:bottom w:val="nil"/>
              <w:right w:val="nil"/>
            </w:tcBorders>
            <w:shd w:val="clear" w:color="auto" w:fill="auto"/>
            <w:noWrap/>
            <w:vAlign w:val="center"/>
            <w:hideMark/>
          </w:tcPr>
          <w:p w14:paraId="284B9D36"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1.12 (1.10-1.15)</w:t>
            </w:r>
          </w:p>
        </w:tc>
        <w:tc>
          <w:tcPr>
            <w:tcW w:w="606" w:type="dxa"/>
            <w:tcBorders>
              <w:top w:val="nil"/>
              <w:left w:val="nil"/>
              <w:bottom w:val="nil"/>
              <w:right w:val="nil"/>
            </w:tcBorders>
            <w:shd w:val="clear" w:color="auto" w:fill="auto"/>
            <w:noWrap/>
            <w:vAlign w:val="center"/>
            <w:hideMark/>
          </w:tcPr>
          <w:p w14:paraId="77DAF19D"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74.9</w:t>
            </w:r>
          </w:p>
        </w:tc>
        <w:tc>
          <w:tcPr>
            <w:tcW w:w="1729" w:type="dxa"/>
            <w:tcBorders>
              <w:top w:val="nil"/>
              <w:left w:val="nil"/>
              <w:bottom w:val="nil"/>
              <w:right w:val="nil"/>
            </w:tcBorders>
            <w:shd w:val="clear" w:color="auto" w:fill="auto"/>
            <w:noWrap/>
            <w:vAlign w:val="center"/>
            <w:hideMark/>
          </w:tcPr>
          <w:p w14:paraId="2573FB70"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1.12 (1.09-1.15)</w:t>
            </w:r>
          </w:p>
        </w:tc>
        <w:tc>
          <w:tcPr>
            <w:tcW w:w="606" w:type="dxa"/>
            <w:tcBorders>
              <w:top w:val="nil"/>
              <w:left w:val="nil"/>
              <w:bottom w:val="nil"/>
              <w:right w:val="nil"/>
            </w:tcBorders>
            <w:shd w:val="clear" w:color="auto" w:fill="auto"/>
            <w:noWrap/>
            <w:vAlign w:val="center"/>
            <w:hideMark/>
          </w:tcPr>
          <w:p w14:paraId="6D81C4A3"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80.2</w:t>
            </w:r>
          </w:p>
        </w:tc>
      </w:tr>
      <w:tr w:rsidR="001A5BC2" w:rsidRPr="00897B86" w14:paraId="1E278D69" w14:textId="77777777" w:rsidTr="001A5BC2">
        <w:trPr>
          <w:trHeight w:val="300"/>
        </w:trPr>
        <w:tc>
          <w:tcPr>
            <w:tcW w:w="3725" w:type="dxa"/>
            <w:tcBorders>
              <w:top w:val="nil"/>
              <w:left w:val="nil"/>
              <w:bottom w:val="nil"/>
              <w:right w:val="nil"/>
            </w:tcBorders>
            <w:shd w:val="clear" w:color="auto" w:fill="auto"/>
            <w:noWrap/>
            <w:vAlign w:val="center"/>
            <w:hideMark/>
          </w:tcPr>
          <w:p w14:paraId="07DC95D4"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Low parental support/monitoring</w:t>
            </w:r>
          </w:p>
        </w:tc>
        <w:tc>
          <w:tcPr>
            <w:tcW w:w="2337" w:type="dxa"/>
            <w:tcBorders>
              <w:top w:val="nil"/>
              <w:left w:val="nil"/>
              <w:bottom w:val="nil"/>
              <w:right w:val="nil"/>
            </w:tcBorders>
            <w:shd w:val="clear" w:color="auto" w:fill="auto"/>
            <w:noWrap/>
            <w:vAlign w:val="center"/>
            <w:hideMark/>
          </w:tcPr>
          <w:p w14:paraId="346CA81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1729" w:type="dxa"/>
            <w:tcBorders>
              <w:top w:val="nil"/>
              <w:left w:val="nil"/>
              <w:bottom w:val="nil"/>
              <w:right w:val="nil"/>
            </w:tcBorders>
            <w:shd w:val="clear" w:color="auto" w:fill="auto"/>
            <w:noWrap/>
            <w:vAlign w:val="center"/>
            <w:hideMark/>
          </w:tcPr>
          <w:p w14:paraId="4779CF3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0.65 (0.60-0.71)</w:t>
            </w:r>
          </w:p>
        </w:tc>
        <w:tc>
          <w:tcPr>
            <w:tcW w:w="606" w:type="dxa"/>
            <w:tcBorders>
              <w:top w:val="nil"/>
              <w:left w:val="nil"/>
              <w:bottom w:val="nil"/>
              <w:right w:val="nil"/>
            </w:tcBorders>
            <w:shd w:val="clear" w:color="auto" w:fill="auto"/>
            <w:noWrap/>
            <w:vAlign w:val="center"/>
            <w:hideMark/>
          </w:tcPr>
          <w:p w14:paraId="270FBF7C"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2.2</w:t>
            </w:r>
          </w:p>
        </w:tc>
        <w:tc>
          <w:tcPr>
            <w:tcW w:w="1729" w:type="dxa"/>
            <w:tcBorders>
              <w:top w:val="nil"/>
              <w:left w:val="nil"/>
              <w:bottom w:val="nil"/>
              <w:right w:val="nil"/>
            </w:tcBorders>
            <w:shd w:val="clear" w:color="auto" w:fill="auto"/>
            <w:noWrap/>
            <w:vAlign w:val="center"/>
            <w:hideMark/>
          </w:tcPr>
          <w:p w14:paraId="2231C29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0.73 (0.64-0.83)</w:t>
            </w:r>
          </w:p>
        </w:tc>
        <w:tc>
          <w:tcPr>
            <w:tcW w:w="606" w:type="dxa"/>
            <w:tcBorders>
              <w:top w:val="nil"/>
              <w:left w:val="nil"/>
              <w:bottom w:val="nil"/>
              <w:right w:val="nil"/>
            </w:tcBorders>
            <w:shd w:val="clear" w:color="auto" w:fill="auto"/>
            <w:noWrap/>
            <w:vAlign w:val="center"/>
            <w:hideMark/>
          </w:tcPr>
          <w:p w14:paraId="6A035D84"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45.3</w:t>
            </w:r>
          </w:p>
        </w:tc>
      </w:tr>
      <w:tr w:rsidR="001A5BC2" w:rsidRPr="00897B86" w14:paraId="628B7EE6" w14:textId="77777777" w:rsidTr="006779BD">
        <w:trPr>
          <w:trHeight w:val="300"/>
        </w:trPr>
        <w:tc>
          <w:tcPr>
            <w:tcW w:w="3725" w:type="dxa"/>
            <w:tcBorders>
              <w:top w:val="nil"/>
              <w:left w:val="nil"/>
              <w:right w:val="nil"/>
            </w:tcBorders>
            <w:shd w:val="clear" w:color="auto" w:fill="auto"/>
            <w:noWrap/>
            <w:vAlign w:val="center"/>
            <w:hideMark/>
          </w:tcPr>
          <w:p w14:paraId="6E68C3AB"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Close friends</w:t>
            </w:r>
          </w:p>
        </w:tc>
        <w:tc>
          <w:tcPr>
            <w:tcW w:w="2337" w:type="dxa"/>
            <w:tcBorders>
              <w:top w:val="nil"/>
              <w:left w:val="nil"/>
              <w:right w:val="nil"/>
            </w:tcBorders>
            <w:shd w:val="clear" w:color="auto" w:fill="auto"/>
            <w:noWrap/>
            <w:vAlign w:val="center"/>
            <w:hideMark/>
          </w:tcPr>
          <w:p w14:paraId="44275EBF"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None vs. At least one</w:t>
            </w:r>
          </w:p>
        </w:tc>
        <w:tc>
          <w:tcPr>
            <w:tcW w:w="1729" w:type="dxa"/>
            <w:tcBorders>
              <w:top w:val="nil"/>
              <w:left w:val="nil"/>
              <w:right w:val="nil"/>
            </w:tcBorders>
            <w:shd w:val="clear" w:color="auto" w:fill="auto"/>
            <w:noWrap/>
            <w:vAlign w:val="center"/>
            <w:hideMark/>
          </w:tcPr>
          <w:p w14:paraId="356AA752"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0.77 (0.69-0.86)</w:t>
            </w:r>
          </w:p>
        </w:tc>
        <w:tc>
          <w:tcPr>
            <w:tcW w:w="606" w:type="dxa"/>
            <w:tcBorders>
              <w:top w:val="nil"/>
              <w:left w:val="nil"/>
              <w:right w:val="nil"/>
            </w:tcBorders>
            <w:shd w:val="clear" w:color="auto" w:fill="auto"/>
            <w:noWrap/>
            <w:vAlign w:val="center"/>
            <w:hideMark/>
          </w:tcPr>
          <w:p w14:paraId="57A1B7C6"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0.0</w:t>
            </w:r>
          </w:p>
        </w:tc>
        <w:tc>
          <w:tcPr>
            <w:tcW w:w="1729" w:type="dxa"/>
            <w:tcBorders>
              <w:top w:val="nil"/>
              <w:left w:val="nil"/>
              <w:right w:val="nil"/>
            </w:tcBorders>
            <w:shd w:val="clear" w:color="auto" w:fill="auto"/>
            <w:noWrap/>
            <w:vAlign w:val="center"/>
            <w:hideMark/>
          </w:tcPr>
          <w:p w14:paraId="72140F9A"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0.97 (0.86-1.09)</w:t>
            </w:r>
          </w:p>
        </w:tc>
        <w:tc>
          <w:tcPr>
            <w:tcW w:w="606" w:type="dxa"/>
            <w:tcBorders>
              <w:top w:val="nil"/>
              <w:left w:val="nil"/>
              <w:right w:val="nil"/>
            </w:tcBorders>
            <w:shd w:val="clear" w:color="auto" w:fill="auto"/>
            <w:noWrap/>
            <w:vAlign w:val="center"/>
            <w:hideMark/>
          </w:tcPr>
          <w:p w14:paraId="06A77DA3"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0.0</w:t>
            </w:r>
          </w:p>
        </w:tc>
      </w:tr>
      <w:tr w:rsidR="001A5BC2" w:rsidRPr="00897B86" w14:paraId="778ED2FF" w14:textId="77777777" w:rsidTr="006779BD">
        <w:trPr>
          <w:trHeight w:val="300"/>
        </w:trPr>
        <w:tc>
          <w:tcPr>
            <w:tcW w:w="3725" w:type="dxa"/>
            <w:tcBorders>
              <w:top w:val="nil"/>
              <w:left w:val="nil"/>
              <w:bottom w:val="single" w:sz="4" w:space="0" w:color="auto"/>
              <w:right w:val="nil"/>
            </w:tcBorders>
            <w:shd w:val="clear" w:color="auto" w:fill="auto"/>
            <w:noWrap/>
            <w:vAlign w:val="center"/>
            <w:hideMark/>
          </w:tcPr>
          <w:p w14:paraId="1C902F99"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Bullying victimization</w:t>
            </w:r>
          </w:p>
        </w:tc>
        <w:tc>
          <w:tcPr>
            <w:tcW w:w="2337" w:type="dxa"/>
            <w:tcBorders>
              <w:top w:val="nil"/>
              <w:left w:val="nil"/>
              <w:bottom w:val="single" w:sz="4" w:space="0" w:color="auto"/>
              <w:right w:val="nil"/>
            </w:tcBorders>
            <w:shd w:val="clear" w:color="auto" w:fill="auto"/>
            <w:noWrap/>
            <w:vAlign w:val="center"/>
            <w:hideMark/>
          </w:tcPr>
          <w:p w14:paraId="627EC597"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Yes vs. No</w:t>
            </w:r>
          </w:p>
        </w:tc>
        <w:tc>
          <w:tcPr>
            <w:tcW w:w="1729" w:type="dxa"/>
            <w:tcBorders>
              <w:top w:val="nil"/>
              <w:left w:val="nil"/>
              <w:bottom w:val="single" w:sz="4" w:space="0" w:color="auto"/>
              <w:right w:val="nil"/>
            </w:tcBorders>
            <w:shd w:val="clear" w:color="auto" w:fill="auto"/>
            <w:noWrap/>
            <w:vAlign w:val="center"/>
            <w:hideMark/>
          </w:tcPr>
          <w:p w14:paraId="346F16DC"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0.86 (0.77-0.95)</w:t>
            </w:r>
          </w:p>
        </w:tc>
        <w:tc>
          <w:tcPr>
            <w:tcW w:w="606" w:type="dxa"/>
            <w:tcBorders>
              <w:top w:val="nil"/>
              <w:left w:val="nil"/>
              <w:bottom w:val="single" w:sz="4" w:space="0" w:color="auto"/>
              <w:right w:val="nil"/>
            </w:tcBorders>
            <w:shd w:val="clear" w:color="auto" w:fill="auto"/>
            <w:noWrap/>
            <w:vAlign w:val="center"/>
            <w:hideMark/>
          </w:tcPr>
          <w:p w14:paraId="24CCCA11"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55.8</w:t>
            </w:r>
          </w:p>
        </w:tc>
        <w:tc>
          <w:tcPr>
            <w:tcW w:w="1729" w:type="dxa"/>
            <w:tcBorders>
              <w:top w:val="nil"/>
              <w:left w:val="nil"/>
              <w:bottom w:val="single" w:sz="4" w:space="0" w:color="auto"/>
              <w:right w:val="nil"/>
            </w:tcBorders>
            <w:shd w:val="clear" w:color="auto" w:fill="auto"/>
            <w:noWrap/>
            <w:vAlign w:val="center"/>
            <w:hideMark/>
          </w:tcPr>
          <w:p w14:paraId="5F70C757"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1.04 (0.96-1.13)</w:t>
            </w:r>
          </w:p>
        </w:tc>
        <w:tc>
          <w:tcPr>
            <w:tcW w:w="606" w:type="dxa"/>
            <w:tcBorders>
              <w:top w:val="nil"/>
              <w:left w:val="nil"/>
              <w:bottom w:val="single" w:sz="4" w:space="0" w:color="auto"/>
              <w:right w:val="nil"/>
            </w:tcBorders>
            <w:shd w:val="clear" w:color="auto" w:fill="auto"/>
            <w:noWrap/>
            <w:vAlign w:val="center"/>
            <w:hideMark/>
          </w:tcPr>
          <w:p w14:paraId="049C344B" w14:textId="77777777" w:rsidR="001A5BC2" w:rsidRPr="00897B86" w:rsidRDefault="001A5BC2" w:rsidP="001A5BC2">
            <w:pPr>
              <w:rPr>
                <w:rFonts w:ascii="Arial" w:eastAsia="Times New Roman" w:hAnsi="Arial" w:cs="Arial"/>
                <w:color w:val="000000"/>
                <w:sz w:val="20"/>
                <w:szCs w:val="20"/>
                <w:lang w:val="en-GB"/>
              </w:rPr>
            </w:pPr>
            <w:r w:rsidRPr="00897B86">
              <w:rPr>
                <w:rFonts w:ascii="Arial" w:eastAsia="Times New Roman" w:hAnsi="Arial" w:cs="Arial"/>
                <w:color w:val="000000"/>
                <w:sz w:val="20"/>
                <w:szCs w:val="20"/>
                <w:lang w:val="en-GB"/>
              </w:rPr>
              <w:t>18.3</w:t>
            </w:r>
          </w:p>
        </w:tc>
      </w:tr>
    </w:tbl>
    <w:p w14:paraId="51E42A72" w14:textId="77777777" w:rsidR="001A5BC2" w:rsidRPr="00897B86" w:rsidRDefault="001A5BC2" w:rsidP="001A5BC2">
      <w:pPr>
        <w:rPr>
          <w:rFonts w:ascii="Arial" w:hAnsi="Arial" w:cs="Arial"/>
          <w:sz w:val="20"/>
          <w:szCs w:val="20"/>
        </w:rPr>
      </w:pPr>
      <w:r w:rsidRPr="00897B86">
        <w:rPr>
          <w:rFonts w:ascii="Arial" w:hAnsi="Arial" w:cs="Arial"/>
          <w:sz w:val="20"/>
          <w:szCs w:val="20"/>
        </w:rPr>
        <w:t>Abbreviation: OR Odds ratio; CI Confidence interval</w:t>
      </w:r>
    </w:p>
    <w:p w14:paraId="7B01E302" w14:textId="3BECAF67" w:rsidR="001A5BC2" w:rsidRPr="004030D2" w:rsidRDefault="001A5BC2" w:rsidP="001A5BC2">
      <w:pPr>
        <w:rPr>
          <w:rFonts w:ascii="Arial" w:hAnsi="Arial" w:cs="Arial"/>
          <w:sz w:val="20"/>
          <w:szCs w:val="20"/>
        </w:rPr>
      </w:pPr>
      <w:r w:rsidRPr="00897B86">
        <w:rPr>
          <w:rFonts w:ascii="Arial" w:hAnsi="Arial" w:cs="Arial"/>
          <w:sz w:val="20"/>
          <w:szCs w:val="20"/>
        </w:rPr>
        <w:t>Estimates were obtained by combining country-wise estimates adjusted for age and food insecurity into a meta-analysis with random effects.</w:t>
      </w:r>
    </w:p>
    <w:sectPr w:rsidR="001A5BC2" w:rsidRPr="004030D2" w:rsidSect="00B92D8B">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B09EC" w14:textId="77777777" w:rsidR="001D0A2E" w:rsidRDefault="001D0A2E" w:rsidP="00BC3A35">
      <w:r>
        <w:separator/>
      </w:r>
    </w:p>
  </w:endnote>
  <w:endnote w:type="continuationSeparator" w:id="0">
    <w:p w14:paraId="64B8FAE9" w14:textId="77777777" w:rsidR="001D0A2E" w:rsidRDefault="001D0A2E" w:rsidP="00BC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calaLancetPro">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160A" w14:textId="77777777" w:rsidR="007F7D5C" w:rsidRDefault="007F7D5C" w:rsidP="00AD5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D8311" w14:textId="77777777" w:rsidR="007F7D5C" w:rsidRDefault="007F7D5C" w:rsidP="00BC3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F067" w14:textId="2ED0F707" w:rsidR="007F7D5C" w:rsidRDefault="007F7D5C" w:rsidP="00AD5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424">
      <w:rPr>
        <w:rStyle w:val="PageNumber"/>
        <w:noProof/>
      </w:rPr>
      <w:t>1</w:t>
    </w:r>
    <w:r>
      <w:rPr>
        <w:rStyle w:val="PageNumber"/>
      </w:rPr>
      <w:fldChar w:fldCharType="end"/>
    </w:r>
  </w:p>
  <w:p w14:paraId="7832507E" w14:textId="77777777" w:rsidR="007F7D5C" w:rsidRDefault="007F7D5C" w:rsidP="00BC3A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9385" w14:textId="77777777" w:rsidR="001D0A2E" w:rsidRDefault="001D0A2E" w:rsidP="00BC3A35">
      <w:r>
        <w:separator/>
      </w:r>
    </w:p>
  </w:footnote>
  <w:footnote w:type="continuationSeparator" w:id="0">
    <w:p w14:paraId="4E3CF5D3" w14:textId="77777777" w:rsidR="001D0A2E" w:rsidRDefault="001D0A2E" w:rsidP="00BC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27E"/>
    <w:multiLevelType w:val="hybridMultilevel"/>
    <w:tmpl w:val="4F6678D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reventive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rr2pxoswezaedfpsvdxvvx0wff0paassr&quot;&gt;My EndNote Library&lt;record-ids&gt;&lt;item&gt;1035&lt;/item&gt;&lt;item&gt;2078&lt;/item&gt;&lt;item&gt;2159&lt;/item&gt;&lt;item&gt;2214&lt;/item&gt;&lt;item&gt;2395&lt;/item&gt;&lt;item&gt;2396&lt;/item&gt;&lt;item&gt;2397&lt;/item&gt;&lt;item&gt;2408&lt;/item&gt;&lt;item&gt;2416&lt;/item&gt;&lt;item&gt;2492&lt;/item&gt;&lt;item&gt;2588&lt;/item&gt;&lt;item&gt;3149&lt;/item&gt;&lt;item&gt;3160&lt;/item&gt;&lt;item&gt;3464&lt;/item&gt;&lt;item&gt;3465&lt;/item&gt;&lt;item&gt;3466&lt;/item&gt;&lt;item&gt;3662&lt;/item&gt;&lt;item&gt;3671&lt;/item&gt;&lt;item&gt;3672&lt;/item&gt;&lt;item&gt;3673&lt;/item&gt;&lt;item&gt;3674&lt;/item&gt;&lt;item&gt;3676&lt;/item&gt;&lt;item&gt;3677&lt;/item&gt;&lt;item&gt;3678&lt;/item&gt;&lt;item&gt;3679&lt;/item&gt;&lt;item&gt;3680&lt;/item&gt;&lt;item&gt;3681&lt;/item&gt;&lt;item&gt;3682&lt;/item&gt;&lt;item&gt;3684&lt;/item&gt;&lt;item&gt;3686&lt;/item&gt;&lt;item&gt;3687&lt;/item&gt;&lt;item&gt;3688&lt;/item&gt;&lt;item&gt;3689&lt;/item&gt;&lt;item&gt;3764&lt;/item&gt;&lt;item&gt;3765&lt;/item&gt;&lt;item&gt;3822&lt;/item&gt;&lt;item&gt;3823&lt;/item&gt;&lt;/record-ids&gt;&lt;/item&gt;&lt;/Libraries&gt;"/>
  </w:docVars>
  <w:rsids>
    <w:rsidRoot w:val="004F14A7"/>
    <w:rsid w:val="00014B1F"/>
    <w:rsid w:val="00026B58"/>
    <w:rsid w:val="00037620"/>
    <w:rsid w:val="0003773A"/>
    <w:rsid w:val="00037E9D"/>
    <w:rsid w:val="00040B3D"/>
    <w:rsid w:val="00044454"/>
    <w:rsid w:val="00044C1A"/>
    <w:rsid w:val="00044F69"/>
    <w:rsid w:val="00045172"/>
    <w:rsid w:val="000500CF"/>
    <w:rsid w:val="00055F3D"/>
    <w:rsid w:val="000608C9"/>
    <w:rsid w:val="00061438"/>
    <w:rsid w:val="00061CC8"/>
    <w:rsid w:val="000636C1"/>
    <w:rsid w:val="00071229"/>
    <w:rsid w:val="00082A66"/>
    <w:rsid w:val="00095DAA"/>
    <w:rsid w:val="000963B0"/>
    <w:rsid w:val="000A3F3A"/>
    <w:rsid w:val="000B176C"/>
    <w:rsid w:val="000B42D5"/>
    <w:rsid w:val="000B712F"/>
    <w:rsid w:val="000B71F5"/>
    <w:rsid w:val="000C3D07"/>
    <w:rsid w:val="000C53EB"/>
    <w:rsid w:val="000D47EF"/>
    <w:rsid w:val="000D7210"/>
    <w:rsid w:val="000D7665"/>
    <w:rsid w:val="000E0788"/>
    <w:rsid w:val="000E5E81"/>
    <w:rsid w:val="0010129D"/>
    <w:rsid w:val="00102680"/>
    <w:rsid w:val="0010631A"/>
    <w:rsid w:val="0011476C"/>
    <w:rsid w:val="00127DC5"/>
    <w:rsid w:val="00136818"/>
    <w:rsid w:val="0014222E"/>
    <w:rsid w:val="00147963"/>
    <w:rsid w:val="001508FC"/>
    <w:rsid w:val="00173136"/>
    <w:rsid w:val="00174A33"/>
    <w:rsid w:val="0018701E"/>
    <w:rsid w:val="00191905"/>
    <w:rsid w:val="001A3E36"/>
    <w:rsid w:val="001A4BEC"/>
    <w:rsid w:val="001A5BC2"/>
    <w:rsid w:val="001B015E"/>
    <w:rsid w:val="001B0D1F"/>
    <w:rsid w:val="001B69BD"/>
    <w:rsid w:val="001C5AF1"/>
    <w:rsid w:val="001C712E"/>
    <w:rsid w:val="001D0A2E"/>
    <w:rsid w:val="001D5FF9"/>
    <w:rsid w:val="001E23EC"/>
    <w:rsid w:val="001E5EC2"/>
    <w:rsid w:val="002022AE"/>
    <w:rsid w:val="00203988"/>
    <w:rsid w:val="00211316"/>
    <w:rsid w:val="002139D5"/>
    <w:rsid w:val="00224DF3"/>
    <w:rsid w:val="00232F3A"/>
    <w:rsid w:val="0025628D"/>
    <w:rsid w:val="00293AB9"/>
    <w:rsid w:val="00294B1E"/>
    <w:rsid w:val="002966C7"/>
    <w:rsid w:val="002A7A66"/>
    <w:rsid w:val="002B1C04"/>
    <w:rsid w:val="002B306A"/>
    <w:rsid w:val="002B39A3"/>
    <w:rsid w:val="002B4B8A"/>
    <w:rsid w:val="002D2B42"/>
    <w:rsid w:val="002E5CF1"/>
    <w:rsid w:val="002F08DC"/>
    <w:rsid w:val="002F5D81"/>
    <w:rsid w:val="002F7004"/>
    <w:rsid w:val="002F7D23"/>
    <w:rsid w:val="00305C0E"/>
    <w:rsid w:val="00306D9D"/>
    <w:rsid w:val="00320FA7"/>
    <w:rsid w:val="00321500"/>
    <w:rsid w:val="00325F24"/>
    <w:rsid w:val="0033240E"/>
    <w:rsid w:val="00333F60"/>
    <w:rsid w:val="003345D5"/>
    <w:rsid w:val="003403E6"/>
    <w:rsid w:val="00341777"/>
    <w:rsid w:val="00352DDA"/>
    <w:rsid w:val="003562B4"/>
    <w:rsid w:val="0036109B"/>
    <w:rsid w:val="003634BC"/>
    <w:rsid w:val="00370368"/>
    <w:rsid w:val="0039111A"/>
    <w:rsid w:val="00392C2D"/>
    <w:rsid w:val="003A251B"/>
    <w:rsid w:val="003A6522"/>
    <w:rsid w:val="003C2080"/>
    <w:rsid w:val="003C5FEA"/>
    <w:rsid w:val="003C66BF"/>
    <w:rsid w:val="003D0FB4"/>
    <w:rsid w:val="003D45A1"/>
    <w:rsid w:val="003D5313"/>
    <w:rsid w:val="003D6F25"/>
    <w:rsid w:val="003E3E7A"/>
    <w:rsid w:val="003F6112"/>
    <w:rsid w:val="004030D2"/>
    <w:rsid w:val="00405ABA"/>
    <w:rsid w:val="00405D9D"/>
    <w:rsid w:val="00416D1F"/>
    <w:rsid w:val="00416DC0"/>
    <w:rsid w:val="00430A46"/>
    <w:rsid w:val="00446851"/>
    <w:rsid w:val="00453BFF"/>
    <w:rsid w:val="00454739"/>
    <w:rsid w:val="004551A3"/>
    <w:rsid w:val="00463C96"/>
    <w:rsid w:val="00467ADF"/>
    <w:rsid w:val="0047629D"/>
    <w:rsid w:val="00476837"/>
    <w:rsid w:val="0048051F"/>
    <w:rsid w:val="004821A6"/>
    <w:rsid w:val="004911E9"/>
    <w:rsid w:val="00495856"/>
    <w:rsid w:val="004A0A21"/>
    <w:rsid w:val="004A6767"/>
    <w:rsid w:val="004A79A4"/>
    <w:rsid w:val="004D20C0"/>
    <w:rsid w:val="004D292A"/>
    <w:rsid w:val="004D55E4"/>
    <w:rsid w:val="004D7753"/>
    <w:rsid w:val="004E19A0"/>
    <w:rsid w:val="004E4151"/>
    <w:rsid w:val="004E4CA1"/>
    <w:rsid w:val="004E525E"/>
    <w:rsid w:val="004F14A7"/>
    <w:rsid w:val="004F16F4"/>
    <w:rsid w:val="005000A8"/>
    <w:rsid w:val="00500AE1"/>
    <w:rsid w:val="0050156A"/>
    <w:rsid w:val="00516DF8"/>
    <w:rsid w:val="00516FEE"/>
    <w:rsid w:val="00517E08"/>
    <w:rsid w:val="00520D94"/>
    <w:rsid w:val="00531C44"/>
    <w:rsid w:val="005337E7"/>
    <w:rsid w:val="005440BF"/>
    <w:rsid w:val="00567A6F"/>
    <w:rsid w:val="00573B00"/>
    <w:rsid w:val="0058148B"/>
    <w:rsid w:val="005846E1"/>
    <w:rsid w:val="00585B24"/>
    <w:rsid w:val="00591777"/>
    <w:rsid w:val="005965B0"/>
    <w:rsid w:val="005A087A"/>
    <w:rsid w:val="005A5D9B"/>
    <w:rsid w:val="005A65F1"/>
    <w:rsid w:val="005C4E32"/>
    <w:rsid w:val="005C65BD"/>
    <w:rsid w:val="005D2109"/>
    <w:rsid w:val="005D3C30"/>
    <w:rsid w:val="005E328F"/>
    <w:rsid w:val="005E40E0"/>
    <w:rsid w:val="005E495D"/>
    <w:rsid w:val="005E6F80"/>
    <w:rsid w:val="00600CF0"/>
    <w:rsid w:val="006069B7"/>
    <w:rsid w:val="00613C2F"/>
    <w:rsid w:val="00616A52"/>
    <w:rsid w:val="0062168B"/>
    <w:rsid w:val="006221CB"/>
    <w:rsid w:val="00630720"/>
    <w:rsid w:val="006416FE"/>
    <w:rsid w:val="00647B75"/>
    <w:rsid w:val="006555C4"/>
    <w:rsid w:val="00661E33"/>
    <w:rsid w:val="0066794F"/>
    <w:rsid w:val="006779BD"/>
    <w:rsid w:val="00681660"/>
    <w:rsid w:val="00683826"/>
    <w:rsid w:val="00687E18"/>
    <w:rsid w:val="006917FF"/>
    <w:rsid w:val="00693E37"/>
    <w:rsid w:val="006975CE"/>
    <w:rsid w:val="006A07A2"/>
    <w:rsid w:val="006A1D0A"/>
    <w:rsid w:val="006A2156"/>
    <w:rsid w:val="006B4520"/>
    <w:rsid w:val="006C0627"/>
    <w:rsid w:val="006C09CC"/>
    <w:rsid w:val="006D4073"/>
    <w:rsid w:val="006E3287"/>
    <w:rsid w:val="00700965"/>
    <w:rsid w:val="00701E72"/>
    <w:rsid w:val="00707FC6"/>
    <w:rsid w:val="007129D9"/>
    <w:rsid w:val="00713425"/>
    <w:rsid w:val="007142C9"/>
    <w:rsid w:val="00715494"/>
    <w:rsid w:val="00715F05"/>
    <w:rsid w:val="00717E77"/>
    <w:rsid w:val="00720773"/>
    <w:rsid w:val="0072714E"/>
    <w:rsid w:val="00734C56"/>
    <w:rsid w:val="0074298A"/>
    <w:rsid w:val="00750B4B"/>
    <w:rsid w:val="00751968"/>
    <w:rsid w:val="00755753"/>
    <w:rsid w:val="00756766"/>
    <w:rsid w:val="00757CB3"/>
    <w:rsid w:val="0076015B"/>
    <w:rsid w:val="00762E75"/>
    <w:rsid w:val="00767F5B"/>
    <w:rsid w:val="00774172"/>
    <w:rsid w:val="0078325A"/>
    <w:rsid w:val="007847B7"/>
    <w:rsid w:val="007850E5"/>
    <w:rsid w:val="0079236F"/>
    <w:rsid w:val="00794355"/>
    <w:rsid w:val="00795AB9"/>
    <w:rsid w:val="007A4F76"/>
    <w:rsid w:val="007B3707"/>
    <w:rsid w:val="007C1E43"/>
    <w:rsid w:val="007C33B7"/>
    <w:rsid w:val="007C392B"/>
    <w:rsid w:val="007C6CA0"/>
    <w:rsid w:val="007C70E4"/>
    <w:rsid w:val="007C7106"/>
    <w:rsid w:val="007D3C30"/>
    <w:rsid w:val="007E2EF0"/>
    <w:rsid w:val="007E5714"/>
    <w:rsid w:val="007E5948"/>
    <w:rsid w:val="007F215B"/>
    <w:rsid w:val="007F441C"/>
    <w:rsid w:val="007F4A86"/>
    <w:rsid w:val="007F7D5C"/>
    <w:rsid w:val="008025EC"/>
    <w:rsid w:val="00805B3C"/>
    <w:rsid w:val="00806525"/>
    <w:rsid w:val="008071F3"/>
    <w:rsid w:val="00815813"/>
    <w:rsid w:val="008173F6"/>
    <w:rsid w:val="00817AF5"/>
    <w:rsid w:val="008212EB"/>
    <w:rsid w:val="008222B8"/>
    <w:rsid w:val="00823503"/>
    <w:rsid w:val="008241C9"/>
    <w:rsid w:val="008256AF"/>
    <w:rsid w:val="00832EFB"/>
    <w:rsid w:val="00864A4D"/>
    <w:rsid w:val="008707D7"/>
    <w:rsid w:val="00870B40"/>
    <w:rsid w:val="00873356"/>
    <w:rsid w:val="00882540"/>
    <w:rsid w:val="00885547"/>
    <w:rsid w:val="00890BFF"/>
    <w:rsid w:val="00891E6A"/>
    <w:rsid w:val="00897B86"/>
    <w:rsid w:val="008A7587"/>
    <w:rsid w:val="008B7AF0"/>
    <w:rsid w:val="008C1080"/>
    <w:rsid w:val="008C4DE9"/>
    <w:rsid w:val="008E14EB"/>
    <w:rsid w:val="008F3923"/>
    <w:rsid w:val="008F70D7"/>
    <w:rsid w:val="008F713C"/>
    <w:rsid w:val="009057F2"/>
    <w:rsid w:val="00910765"/>
    <w:rsid w:val="00910CC5"/>
    <w:rsid w:val="0091182F"/>
    <w:rsid w:val="0091236E"/>
    <w:rsid w:val="00912990"/>
    <w:rsid w:val="009171BC"/>
    <w:rsid w:val="00926839"/>
    <w:rsid w:val="0093386C"/>
    <w:rsid w:val="009345E2"/>
    <w:rsid w:val="00934C20"/>
    <w:rsid w:val="00935D73"/>
    <w:rsid w:val="00940730"/>
    <w:rsid w:val="00946F2A"/>
    <w:rsid w:val="00947074"/>
    <w:rsid w:val="00947DDF"/>
    <w:rsid w:val="00952EF0"/>
    <w:rsid w:val="00957628"/>
    <w:rsid w:val="00965268"/>
    <w:rsid w:val="0098022F"/>
    <w:rsid w:val="0098561C"/>
    <w:rsid w:val="009859B6"/>
    <w:rsid w:val="009A1210"/>
    <w:rsid w:val="009B2F11"/>
    <w:rsid w:val="009B49CF"/>
    <w:rsid w:val="009B53A7"/>
    <w:rsid w:val="009B5D8F"/>
    <w:rsid w:val="009C39E0"/>
    <w:rsid w:val="009E0C3B"/>
    <w:rsid w:val="009E0EEA"/>
    <w:rsid w:val="009E33A2"/>
    <w:rsid w:val="009E6F7D"/>
    <w:rsid w:val="009F3C88"/>
    <w:rsid w:val="009F5377"/>
    <w:rsid w:val="009F60CB"/>
    <w:rsid w:val="00A011C7"/>
    <w:rsid w:val="00A036A1"/>
    <w:rsid w:val="00A05D67"/>
    <w:rsid w:val="00A06631"/>
    <w:rsid w:val="00A108D1"/>
    <w:rsid w:val="00A1631B"/>
    <w:rsid w:val="00A16B28"/>
    <w:rsid w:val="00A16CEA"/>
    <w:rsid w:val="00A21415"/>
    <w:rsid w:val="00A3001C"/>
    <w:rsid w:val="00A36424"/>
    <w:rsid w:val="00A43559"/>
    <w:rsid w:val="00A44E95"/>
    <w:rsid w:val="00A44F94"/>
    <w:rsid w:val="00A44FAA"/>
    <w:rsid w:val="00A5676A"/>
    <w:rsid w:val="00A57574"/>
    <w:rsid w:val="00A732D7"/>
    <w:rsid w:val="00A77F82"/>
    <w:rsid w:val="00A84E43"/>
    <w:rsid w:val="00A96678"/>
    <w:rsid w:val="00AA18B1"/>
    <w:rsid w:val="00AA1917"/>
    <w:rsid w:val="00AB3F19"/>
    <w:rsid w:val="00AB5B51"/>
    <w:rsid w:val="00AB7E72"/>
    <w:rsid w:val="00AD02F8"/>
    <w:rsid w:val="00AD2345"/>
    <w:rsid w:val="00AD5CD7"/>
    <w:rsid w:val="00AD799A"/>
    <w:rsid w:val="00AE293A"/>
    <w:rsid w:val="00AE6F01"/>
    <w:rsid w:val="00AF26F4"/>
    <w:rsid w:val="00AF35AE"/>
    <w:rsid w:val="00B06C96"/>
    <w:rsid w:val="00B10CC8"/>
    <w:rsid w:val="00B11E74"/>
    <w:rsid w:val="00B170A4"/>
    <w:rsid w:val="00B33B9B"/>
    <w:rsid w:val="00B54A82"/>
    <w:rsid w:val="00B6016C"/>
    <w:rsid w:val="00B66BFC"/>
    <w:rsid w:val="00B75FC6"/>
    <w:rsid w:val="00B810F5"/>
    <w:rsid w:val="00B81BC7"/>
    <w:rsid w:val="00B85AB0"/>
    <w:rsid w:val="00B8779C"/>
    <w:rsid w:val="00B91D4F"/>
    <w:rsid w:val="00B92D8B"/>
    <w:rsid w:val="00B92F16"/>
    <w:rsid w:val="00B96A65"/>
    <w:rsid w:val="00BA3248"/>
    <w:rsid w:val="00BA385C"/>
    <w:rsid w:val="00BC3A35"/>
    <w:rsid w:val="00BD1085"/>
    <w:rsid w:val="00BD263F"/>
    <w:rsid w:val="00BD572A"/>
    <w:rsid w:val="00BD6664"/>
    <w:rsid w:val="00BD79DE"/>
    <w:rsid w:val="00BE0949"/>
    <w:rsid w:val="00BE1AF4"/>
    <w:rsid w:val="00BE2EE3"/>
    <w:rsid w:val="00BE7732"/>
    <w:rsid w:val="00BF2F16"/>
    <w:rsid w:val="00BF408C"/>
    <w:rsid w:val="00C02C36"/>
    <w:rsid w:val="00C03AE7"/>
    <w:rsid w:val="00C05610"/>
    <w:rsid w:val="00C114C2"/>
    <w:rsid w:val="00C31409"/>
    <w:rsid w:val="00C32F6A"/>
    <w:rsid w:val="00C353DB"/>
    <w:rsid w:val="00C3685A"/>
    <w:rsid w:val="00C42413"/>
    <w:rsid w:val="00C44C09"/>
    <w:rsid w:val="00C51D67"/>
    <w:rsid w:val="00C54368"/>
    <w:rsid w:val="00C6647B"/>
    <w:rsid w:val="00C66B2F"/>
    <w:rsid w:val="00C80BE0"/>
    <w:rsid w:val="00C8458D"/>
    <w:rsid w:val="00C84BD1"/>
    <w:rsid w:val="00C907C2"/>
    <w:rsid w:val="00C97625"/>
    <w:rsid w:val="00CC1F30"/>
    <w:rsid w:val="00CD05CD"/>
    <w:rsid w:val="00CD3081"/>
    <w:rsid w:val="00CD4404"/>
    <w:rsid w:val="00CD7AA3"/>
    <w:rsid w:val="00CD7FF2"/>
    <w:rsid w:val="00CE3AE0"/>
    <w:rsid w:val="00CE6833"/>
    <w:rsid w:val="00CF6167"/>
    <w:rsid w:val="00D02465"/>
    <w:rsid w:val="00D02C3D"/>
    <w:rsid w:val="00D12683"/>
    <w:rsid w:val="00D22805"/>
    <w:rsid w:val="00D4463C"/>
    <w:rsid w:val="00D516BB"/>
    <w:rsid w:val="00D5656F"/>
    <w:rsid w:val="00D56761"/>
    <w:rsid w:val="00D579C7"/>
    <w:rsid w:val="00D62BEA"/>
    <w:rsid w:val="00D71B6E"/>
    <w:rsid w:val="00D73666"/>
    <w:rsid w:val="00D77334"/>
    <w:rsid w:val="00D87535"/>
    <w:rsid w:val="00DA5BCC"/>
    <w:rsid w:val="00DA5EE8"/>
    <w:rsid w:val="00DA7480"/>
    <w:rsid w:val="00DB4169"/>
    <w:rsid w:val="00DB44B6"/>
    <w:rsid w:val="00DC68FF"/>
    <w:rsid w:val="00DD11B1"/>
    <w:rsid w:val="00DE2D92"/>
    <w:rsid w:val="00DF161F"/>
    <w:rsid w:val="00DF29EA"/>
    <w:rsid w:val="00E035C8"/>
    <w:rsid w:val="00E16765"/>
    <w:rsid w:val="00E22C9B"/>
    <w:rsid w:val="00E23D9B"/>
    <w:rsid w:val="00E24171"/>
    <w:rsid w:val="00E26046"/>
    <w:rsid w:val="00E336A9"/>
    <w:rsid w:val="00E453DB"/>
    <w:rsid w:val="00E471B8"/>
    <w:rsid w:val="00E510F8"/>
    <w:rsid w:val="00E55B55"/>
    <w:rsid w:val="00E57708"/>
    <w:rsid w:val="00E62B50"/>
    <w:rsid w:val="00E65060"/>
    <w:rsid w:val="00E73C77"/>
    <w:rsid w:val="00E7562D"/>
    <w:rsid w:val="00E758F7"/>
    <w:rsid w:val="00E93284"/>
    <w:rsid w:val="00EA0E8C"/>
    <w:rsid w:val="00EA1426"/>
    <w:rsid w:val="00EA203E"/>
    <w:rsid w:val="00EC093C"/>
    <w:rsid w:val="00ED1BFD"/>
    <w:rsid w:val="00ED261C"/>
    <w:rsid w:val="00EE0013"/>
    <w:rsid w:val="00EE2090"/>
    <w:rsid w:val="00EF1679"/>
    <w:rsid w:val="00EF4F7E"/>
    <w:rsid w:val="00F05F34"/>
    <w:rsid w:val="00F06596"/>
    <w:rsid w:val="00F20E80"/>
    <w:rsid w:val="00F23E3E"/>
    <w:rsid w:val="00F24449"/>
    <w:rsid w:val="00F252FE"/>
    <w:rsid w:val="00F26BA6"/>
    <w:rsid w:val="00F35A41"/>
    <w:rsid w:val="00F36011"/>
    <w:rsid w:val="00F4584E"/>
    <w:rsid w:val="00F47B59"/>
    <w:rsid w:val="00F5332F"/>
    <w:rsid w:val="00F56698"/>
    <w:rsid w:val="00F567E5"/>
    <w:rsid w:val="00F60659"/>
    <w:rsid w:val="00F60FFF"/>
    <w:rsid w:val="00F642DC"/>
    <w:rsid w:val="00F716D2"/>
    <w:rsid w:val="00F73A16"/>
    <w:rsid w:val="00F87AB2"/>
    <w:rsid w:val="00FA188A"/>
    <w:rsid w:val="00FA38DC"/>
    <w:rsid w:val="00FA3B50"/>
    <w:rsid w:val="00FA4319"/>
    <w:rsid w:val="00FA6D0C"/>
    <w:rsid w:val="00FB5141"/>
    <w:rsid w:val="00FC2FEB"/>
    <w:rsid w:val="00FC6BF2"/>
    <w:rsid w:val="00FC7CE9"/>
    <w:rsid w:val="00FD0540"/>
    <w:rsid w:val="00FE16EA"/>
    <w:rsid w:val="00FE6054"/>
    <w:rsid w:val="00FE7000"/>
    <w:rsid w:val="00FF1899"/>
    <w:rsid w:val="00FF1F7E"/>
    <w:rsid w:val="00FF4835"/>
    <w:rsid w:val="00FF4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7E8435"/>
  <w14:defaultImageDpi w14:val="300"/>
  <w15:docId w15:val="{8F91E357-638E-4517-B0B8-C4F0FF32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1D0A"/>
    <w:pPr>
      <w:spacing w:before="100" w:beforeAutospacing="1" w:after="100" w:afterAutospacing="1"/>
      <w:outlineLvl w:val="0"/>
    </w:pPr>
    <w:rPr>
      <w:rFonts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0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046"/>
    <w:rPr>
      <w:rFonts w:ascii="Lucida Grande" w:hAnsi="Lucida Grande" w:cs="Lucida Grande"/>
      <w:sz w:val="18"/>
      <w:szCs w:val="18"/>
    </w:rPr>
  </w:style>
  <w:style w:type="character" w:styleId="Hyperlink">
    <w:name w:val="Hyperlink"/>
    <w:basedOn w:val="DefaultParagraphFont"/>
    <w:uiPriority w:val="99"/>
    <w:unhideWhenUsed/>
    <w:rsid w:val="000963B0"/>
    <w:rPr>
      <w:color w:val="0000FF" w:themeColor="hyperlink"/>
      <w:u w:val="single"/>
    </w:rPr>
  </w:style>
  <w:style w:type="paragraph" w:customStyle="1" w:styleId="BodyA">
    <w:name w:val="Body A"/>
    <w:rsid w:val="000963B0"/>
    <w:pPr>
      <w:pBdr>
        <w:top w:val="nil"/>
        <w:left w:val="nil"/>
        <w:bottom w:val="nil"/>
        <w:right w:val="nil"/>
        <w:between w:val="nil"/>
        <w:bar w:val="nil"/>
      </w:pBdr>
    </w:pPr>
    <w:rPr>
      <w:rFonts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0963B0"/>
    <w:rPr>
      <w:sz w:val="16"/>
      <w:szCs w:val="16"/>
    </w:rPr>
  </w:style>
  <w:style w:type="paragraph" w:styleId="CommentText">
    <w:name w:val="annotation text"/>
    <w:basedOn w:val="Normal"/>
    <w:link w:val="CommentTextChar"/>
    <w:uiPriority w:val="99"/>
    <w:unhideWhenUsed/>
    <w:rsid w:val="000963B0"/>
    <w:pPr>
      <w:spacing w:after="160"/>
    </w:pPr>
    <w:rPr>
      <w:rFonts w:asciiTheme="minorHAnsi" w:eastAsiaTheme="minorHAnsi" w:hAnsiTheme="minorHAnsi"/>
      <w:sz w:val="20"/>
      <w:szCs w:val="20"/>
      <w:lang w:val="nl-BE"/>
    </w:rPr>
  </w:style>
  <w:style w:type="character" w:customStyle="1" w:styleId="CommentTextChar">
    <w:name w:val="Comment Text Char"/>
    <w:basedOn w:val="DefaultParagraphFont"/>
    <w:link w:val="CommentText"/>
    <w:uiPriority w:val="99"/>
    <w:rsid w:val="000963B0"/>
    <w:rPr>
      <w:rFonts w:asciiTheme="minorHAnsi" w:eastAsiaTheme="minorHAnsi" w:hAnsiTheme="minorHAnsi"/>
      <w:sz w:val="20"/>
      <w:szCs w:val="20"/>
      <w:lang w:val="nl-BE"/>
    </w:rPr>
  </w:style>
  <w:style w:type="paragraph" w:styleId="Footer">
    <w:name w:val="footer"/>
    <w:basedOn w:val="Normal"/>
    <w:link w:val="FooterChar"/>
    <w:uiPriority w:val="99"/>
    <w:unhideWhenUsed/>
    <w:rsid w:val="00BC3A35"/>
    <w:pPr>
      <w:tabs>
        <w:tab w:val="center" w:pos="4320"/>
        <w:tab w:val="right" w:pos="8640"/>
      </w:tabs>
    </w:pPr>
  </w:style>
  <w:style w:type="character" w:customStyle="1" w:styleId="FooterChar">
    <w:name w:val="Footer Char"/>
    <w:basedOn w:val="DefaultParagraphFont"/>
    <w:link w:val="Footer"/>
    <w:uiPriority w:val="99"/>
    <w:rsid w:val="00BC3A35"/>
  </w:style>
  <w:style w:type="character" w:styleId="PageNumber">
    <w:name w:val="page number"/>
    <w:basedOn w:val="DefaultParagraphFont"/>
    <w:uiPriority w:val="99"/>
    <w:semiHidden/>
    <w:unhideWhenUsed/>
    <w:rsid w:val="00BC3A35"/>
  </w:style>
  <w:style w:type="paragraph" w:customStyle="1" w:styleId="Default">
    <w:name w:val="Default"/>
    <w:rsid w:val="00D77334"/>
    <w:pPr>
      <w:widowControl w:val="0"/>
      <w:autoSpaceDE w:val="0"/>
      <w:autoSpaceDN w:val="0"/>
      <w:adjustRightInd w:val="0"/>
    </w:pPr>
    <w:rPr>
      <w:rFonts w:ascii="Arial" w:hAnsi="Arial" w:cs="Arial"/>
      <w:color w:val="000000"/>
    </w:rPr>
  </w:style>
  <w:style w:type="paragraph" w:customStyle="1" w:styleId="EndNoteBibliographyTitle">
    <w:name w:val="EndNote Bibliography Title"/>
    <w:basedOn w:val="Normal"/>
    <w:rsid w:val="00224DF3"/>
    <w:pPr>
      <w:jc w:val="center"/>
    </w:pPr>
    <w:rPr>
      <w:rFonts w:cs="Times New Roman"/>
    </w:rPr>
  </w:style>
  <w:style w:type="paragraph" w:customStyle="1" w:styleId="EndNoteBibliography">
    <w:name w:val="EndNote Bibliography"/>
    <w:basedOn w:val="Normal"/>
    <w:rsid w:val="00224DF3"/>
    <w:rPr>
      <w:rFonts w:cs="Times New Roman"/>
    </w:rPr>
  </w:style>
  <w:style w:type="paragraph" w:styleId="CommentSubject">
    <w:name w:val="annotation subject"/>
    <w:basedOn w:val="CommentText"/>
    <w:next w:val="CommentText"/>
    <w:link w:val="CommentSubjectChar"/>
    <w:uiPriority w:val="99"/>
    <w:semiHidden/>
    <w:unhideWhenUsed/>
    <w:rsid w:val="00CE3AE0"/>
    <w:pPr>
      <w:spacing w:after="0"/>
    </w:pPr>
    <w:rPr>
      <w:rFonts w:ascii="Times New Roman" w:eastAsiaTheme="minorEastAsia" w:hAnsi="Times New Roman"/>
      <w:b/>
      <w:bCs/>
      <w:lang w:val="en-US"/>
    </w:rPr>
  </w:style>
  <w:style w:type="character" w:customStyle="1" w:styleId="CommentSubjectChar">
    <w:name w:val="Comment Subject Char"/>
    <w:basedOn w:val="CommentTextChar"/>
    <w:link w:val="CommentSubject"/>
    <w:uiPriority w:val="99"/>
    <w:semiHidden/>
    <w:rsid w:val="00CE3AE0"/>
    <w:rPr>
      <w:rFonts w:asciiTheme="minorHAnsi" w:eastAsiaTheme="minorHAnsi" w:hAnsiTheme="minorHAnsi"/>
      <w:b/>
      <w:bCs/>
      <w:sz w:val="20"/>
      <w:szCs w:val="20"/>
      <w:lang w:val="nl-BE"/>
    </w:rPr>
  </w:style>
  <w:style w:type="paragraph" w:styleId="ListParagraph">
    <w:name w:val="List Paragraph"/>
    <w:basedOn w:val="Normal"/>
    <w:uiPriority w:val="34"/>
    <w:qFormat/>
    <w:rsid w:val="004030D2"/>
    <w:pPr>
      <w:ind w:left="720"/>
      <w:contextualSpacing/>
    </w:pPr>
  </w:style>
  <w:style w:type="character" w:customStyle="1" w:styleId="frontelement">
    <w:name w:val="frontelement"/>
    <w:basedOn w:val="DefaultParagraphFont"/>
    <w:rsid w:val="009A1210"/>
  </w:style>
  <w:style w:type="character" w:customStyle="1" w:styleId="highlight">
    <w:name w:val="highlight"/>
    <w:basedOn w:val="DefaultParagraphFont"/>
    <w:rsid w:val="00095DAA"/>
  </w:style>
  <w:style w:type="character" w:customStyle="1" w:styleId="apple-converted-space">
    <w:name w:val="apple-converted-space"/>
    <w:basedOn w:val="DefaultParagraphFont"/>
    <w:rsid w:val="00707FC6"/>
  </w:style>
  <w:style w:type="character" w:styleId="FollowedHyperlink">
    <w:name w:val="FollowedHyperlink"/>
    <w:basedOn w:val="DefaultParagraphFont"/>
    <w:uiPriority w:val="99"/>
    <w:semiHidden/>
    <w:unhideWhenUsed/>
    <w:rsid w:val="000E5E81"/>
    <w:rPr>
      <w:color w:val="800080" w:themeColor="followedHyperlink"/>
      <w:u w:val="single"/>
    </w:rPr>
  </w:style>
  <w:style w:type="paragraph" w:styleId="Title">
    <w:name w:val="Title"/>
    <w:aliases w:val="title"/>
    <w:basedOn w:val="Normal"/>
    <w:link w:val="TitleChar"/>
    <w:uiPriority w:val="10"/>
    <w:qFormat/>
    <w:rsid w:val="006C09CC"/>
    <w:pPr>
      <w:spacing w:before="100" w:beforeAutospacing="1" w:after="100" w:afterAutospacing="1"/>
    </w:pPr>
    <w:rPr>
      <w:rFonts w:cs="Times New Roman"/>
      <w:sz w:val="20"/>
      <w:szCs w:val="20"/>
      <w:lang w:val="en-GB"/>
    </w:rPr>
  </w:style>
  <w:style w:type="character" w:customStyle="1" w:styleId="TitleChar">
    <w:name w:val="Title Char"/>
    <w:aliases w:val="title Char"/>
    <w:basedOn w:val="DefaultParagraphFont"/>
    <w:link w:val="Title"/>
    <w:uiPriority w:val="10"/>
    <w:rsid w:val="006C09CC"/>
    <w:rPr>
      <w:rFonts w:cs="Times New Roman"/>
      <w:sz w:val="20"/>
      <w:szCs w:val="20"/>
      <w:lang w:val="en-GB"/>
    </w:rPr>
  </w:style>
  <w:style w:type="paragraph" w:customStyle="1" w:styleId="desc">
    <w:name w:val="desc"/>
    <w:basedOn w:val="Normal"/>
    <w:rsid w:val="006C09CC"/>
    <w:pPr>
      <w:spacing w:before="100" w:beforeAutospacing="1" w:after="100" w:afterAutospacing="1"/>
    </w:pPr>
    <w:rPr>
      <w:rFonts w:cs="Times New Roman"/>
      <w:sz w:val="20"/>
      <w:szCs w:val="20"/>
      <w:lang w:val="en-GB"/>
    </w:rPr>
  </w:style>
  <w:style w:type="paragraph" w:customStyle="1" w:styleId="details">
    <w:name w:val="details"/>
    <w:basedOn w:val="Normal"/>
    <w:rsid w:val="006C09CC"/>
    <w:pPr>
      <w:spacing w:before="100" w:beforeAutospacing="1" w:after="100" w:afterAutospacing="1"/>
    </w:pPr>
    <w:rPr>
      <w:rFonts w:cs="Times New Roman"/>
      <w:sz w:val="20"/>
      <w:szCs w:val="20"/>
      <w:lang w:val="en-GB"/>
    </w:rPr>
  </w:style>
  <w:style w:type="character" w:customStyle="1" w:styleId="jrnl">
    <w:name w:val="jrnl"/>
    <w:basedOn w:val="DefaultParagraphFont"/>
    <w:rsid w:val="006C09CC"/>
  </w:style>
  <w:style w:type="character" w:customStyle="1" w:styleId="Heading1Char">
    <w:name w:val="Heading 1 Char"/>
    <w:basedOn w:val="DefaultParagraphFont"/>
    <w:link w:val="Heading1"/>
    <w:uiPriority w:val="9"/>
    <w:rsid w:val="006A1D0A"/>
    <w:rPr>
      <w:rFonts w:cs="Times New Roman"/>
      <w:b/>
      <w:bCs/>
      <w:kern w:val="36"/>
      <w:sz w:val="48"/>
      <w:szCs w:val="48"/>
      <w:lang w:val="en-GB"/>
    </w:rPr>
  </w:style>
  <w:style w:type="paragraph" w:styleId="Revision">
    <w:name w:val="Revision"/>
    <w:hidden/>
    <w:uiPriority w:val="99"/>
    <w:semiHidden/>
    <w:rsid w:val="0093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8409">
      <w:bodyDiv w:val="1"/>
      <w:marLeft w:val="0"/>
      <w:marRight w:val="0"/>
      <w:marTop w:val="0"/>
      <w:marBottom w:val="0"/>
      <w:divBdr>
        <w:top w:val="none" w:sz="0" w:space="0" w:color="auto"/>
        <w:left w:val="none" w:sz="0" w:space="0" w:color="auto"/>
        <w:bottom w:val="none" w:sz="0" w:space="0" w:color="auto"/>
        <w:right w:val="none" w:sz="0" w:space="0" w:color="auto"/>
      </w:divBdr>
      <w:divsChild>
        <w:div w:id="1810198827">
          <w:marLeft w:val="0"/>
          <w:marRight w:val="0"/>
          <w:marTop w:val="0"/>
          <w:marBottom w:val="0"/>
          <w:divBdr>
            <w:top w:val="none" w:sz="0" w:space="0" w:color="auto"/>
            <w:left w:val="none" w:sz="0" w:space="0" w:color="auto"/>
            <w:bottom w:val="none" w:sz="0" w:space="0" w:color="auto"/>
            <w:right w:val="none" w:sz="0" w:space="0" w:color="auto"/>
          </w:divBdr>
        </w:div>
        <w:div w:id="368460618">
          <w:marLeft w:val="0"/>
          <w:marRight w:val="0"/>
          <w:marTop w:val="0"/>
          <w:marBottom w:val="0"/>
          <w:divBdr>
            <w:top w:val="none" w:sz="0" w:space="0" w:color="auto"/>
            <w:left w:val="none" w:sz="0" w:space="0" w:color="auto"/>
            <w:bottom w:val="none" w:sz="0" w:space="0" w:color="auto"/>
            <w:right w:val="none" w:sz="0" w:space="0" w:color="auto"/>
          </w:divBdr>
        </w:div>
      </w:divsChild>
    </w:div>
    <w:div w:id="112022283">
      <w:bodyDiv w:val="1"/>
      <w:marLeft w:val="0"/>
      <w:marRight w:val="0"/>
      <w:marTop w:val="0"/>
      <w:marBottom w:val="0"/>
      <w:divBdr>
        <w:top w:val="none" w:sz="0" w:space="0" w:color="auto"/>
        <w:left w:val="none" w:sz="0" w:space="0" w:color="auto"/>
        <w:bottom w:val="none" w:sz="0" w:space="0" w:color="auto"/>
        <w:right w:val="none" w:sz="0" w:space="0" w:color="auto"/>
      </w:divBdr>
    </w:div>
    <w:div w:id="276721598">
      <w:bodyDiv w:val="1"/>
      <w:marLeft w:val="0"/>
      <w:marRight w:val="0"/>
      <w:marTop w:val="0"/>
      <w:marBottom w:val="0"/>
      <w:divBdr>
        <w:top w:val="none" w:sz="0" w:space="0" w:color="auto"/>
        <w:left w:val="none" w:sz="0" w:space="0" w:color="auto"/>
        <w:bottom w:val="none" w:sz="0" w:space="0" w:color="auto"/>
        <w:right w:val="none" w:sz="0" w:space="0" w:color="auto"/>
      </w:divBdr>
    </w:div>
    <w:div w:id="448083849">
      <w:bodyDiv w:val="1"/>
      <w:marLeft w:val="0"/>
      <w:marRight w:val="0"/>
      <w:marTop w:val="0"/>
      <w:marBottom w:val="0"/>
      <w:divBdr>
        <w:top w:val="none" w:sz="0" w:space="0" w:color="auto"/>
        <w:left w:val="none" w:sz="0" w:space="0" w:color="auto"/>
        <w:bottom w:val="none" w:sz="0" w:space="0" w:color="auto"/>
        <w:right w:val="none" w:sz="0" w:space="0" w:color="auto"/>
      </w:divBdr>
    </w:div>
    <w:div w:id="499009110">
      <w:bodyDiv w:val="1"/>
      <w:marLeft w:val="0"/>
      <w:marRight w:val="0"/>
      <w:marTop w:val="0"/>
      <w:marBottom w:val="0"/>
      <w:divBdr>
        <w:top w:val="none" w:sz="0" w:space="0" w:color="auto"/>
        <w:left w:val="none" w:sz="0" w:space="0" w:color="auto"/>
        <w:bottom w:val="none" w:sz="0" w:space="0" w:color="auto"/>
        <w:right w:val="none" w:sz="0" w:space="0" w:color="auto"/>
      </w:divBdr>
      <w:divsChild>
        <w:div w:id="1076634327">
          <w:marLeft w:val="0"/>
          <w:marRight w:val="0"/>
          <w:marTop w:val="0"/>
          <w:marBottom w:val="0"/>
          <w:divBdr>
            <w:top w:val="none" w:sz="0" w:space="0" w:color="auto"/>
            <w:left w:val="none" w:sz="0" w:space="0" w:color="auto"/>
            <w:bottom w:val="none" w:sz="0" w:space="0" w:color="auto"/>
            <w:right w:val="none" w:sz="0" w:space="0" w:color="auto"/>
          </w:divBdr>
        </w:div>
      </w:divsChild>
    </w:div>
    <w:div w:id="663314420">
      <w:bodyDiv w:val="1"/>
      <w:marLeft w:val="0"/>
      <w:marRight w:val="0"/>
      <w:marTop w:val="0"/>
      <w:marBottom w:val="0"/>
      <w:divBdr>
        <w:top w:val="none" w:sz="0" w:space="0" w:color="auto"/>
        <w:left w:val="none" w:sz="0" w:space="0" w:color="auto"/>
        <w:bottom w:val="none" w:sz="0" w:space="0" w:color="auto"/>
        <w:right w:val="none" w:sz="0" w:space="0" w:color="auto"/>
      </w:divBdr>
    </w:div>
    <w:div w:id="1090345212">
      <w:bodyDiv w:val="1"/>
      <w:marLeft w:val="0"/>
      <w:marRight w:val="0"/>
      <w:marTop w:val="0"/>
      <w:marBottom w:val="0"/>
      <w:divBdr>
        <w:top w:val="none" w:sz="0" w:space="0" w:color="auto"/>
        <w:left w:val="none" w:sz="0" w:space="0" w:color="auto"/>
        <w:bottom w:val="none" w:sz="0" w:space="0" w:color="auto"/>
        <w:right w:val="none" w:sz="0" w:space="0" w:color="auto"/>
      </w:divBdr>
    </w:div>
    <w:div w:id="1203247667">
      <w:bodyDiv w:val="1"/>
      <w:marLeft w:val="0"/>
      <w:marRight w:val="0"/>
      <w:marTop w:val="0"/>
      <w:marBottom w:val="0"/>
      <w:divBdr>
        <w:top w:val="none" w:sz="0" w:space="0" w:color="auto"/>
        <w:left w:val="none" w:sz="0" w:space="0" w:color="auto"/>
        <w:bottom w:val="none" w:sz="0" w:space="0" w:color="auto"/>
        <w:right w:val="none" w:sz="0" w:space="0" w:color="auto"/>
      </w:divBdr>
    </w:div>
    <w:div w:id="1225725127">
      <w:bodyDiv w:val="1"/>
      <w:marLeft w:val="0"/>
      <w:marRight w:val="0"/>
      <w:marTop w:val="0"/>
      <w:marBottom w:val="0"/>
      <w:divBdr>
        <w:top w:val="none" w:sz="0" w:space="0" w:color="auto"/>
        <w:left w:val="none" w:sz="0" w:space="0" w:color="auto"/>
        <w:bottom w:val="none" w:sz="0" w:space="0" w:color="auto"/>
        <w:right w:val="none" w:sz="0" w:space="0" w:color="auto"/>
      </w:divBdr>
    </w:div>
    <w:div w:id="1359621003">
      <w:bodyDiv w:val="1"/>
      <w:marLeft w:val="0"/>
      <w:marRight w:val="0"/>
      <w:marTop w:val="0"/>
      <w:marBottom w:val="0"/>
      <w:divBdr>
        <w:top w:val="none" w:sz="0" w:space="0" w:color="auto"/>
        <w:left w:val="none" w:sz="0" w:space="0" w:color="auto"/>
        <w:bottom w:val="none" w:sz="0" w:space="0" w:color="auto"/>
        <w:right w:val="none" w:sz="0" w:space="0" w:color="auto"/>
      </w:divBdr>
    </w:div>
    <w:div w:id="1691369430">
      <w:bodyDiv w:val="1"/>
      <w:marLeft w:val="0"/>
      <w:marRight w:val="0"/>
      <w:marTop w:val="0"/>
      <w:marBottom w:val="0"/>
      <w:divBdr>
        <w:top w:val="none" w:sz="0" w:space="0" w:color="auto"/>
        <w:left w:val="none" w:sz="0" w:space="0" w:color="auto"/>
        <w:bottom w:val="none" w:sz="0" w:space="0" w:color="auto"/>
        <w:right w:val="none" w:sz="0" w:space="0" w:color="auto"/>
      </w:divBdr>
    </w:div>
    <w:div w:id="1885023717">
      <w:bodyDiv w:val="1"/>
      <w:marLeft w:val="0"/>
      <w:marRight w:val="0"/>
      <w:marTop w:val="0"/>
      <w:marBottom w:val="0"/>
      <w:divBdr>
        <w:top w:val="none" w:sz="0" w:space="0" w:color="auto"/>
        <w:left w:val="none" w:sz="0" w:space="0" w:color="auto"/>
        <w:bottom w:val="none" w:sz="0" w:space="0" w:color="auto"/>
        <w:right w:val="none" w:sz="0" w:space="0" w:color="auto"/>
      </w:divBdr>
    </w:div>
    <w:div w:id="2128503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gsh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chp/gsh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ogs.worldbank.org/opendata/new-country-classifications-income-level-2017-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A667DC69</Template>
  <TotalTime>0</TotalTime>
  <Pages>22</Pages>
  <Words>13352</Words>
  <Characters>76110</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Karolinska Insitutet</Company>
  <LinksUpToDate>false</LinksUpToDate>
  <CharactersWithSpaces>89284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Koyanagi</dc:creator>
  <cp:lastModifiedBy>Smith, Lee</cp:lastModifiedBy>
  <cp:revision>2</cp:revision>
  <cp:lastPrinted>2019-07-22T11:32:00Z</cp:lastPrinted>
  <dcterms:created xsi:type="dcterms:W3CDTF">2019-08-22T07:19:00Z</dcterms:created>
  <dcterms:modified xsi:type="dcterms:W3CDTF">2019-08-22T07:19:00Z</dcterms:modified>
</cp:coreProperties>
</file>