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F0" w:rsidRPr="006C5FF0" w:rsidRDefault="006C5FF0" w:rsidP="006C5FF0">
      <w:pPr>
        <w:spacing w:beforeAutospacing="1" w:afterAutospacing="1" w:line="330" w:lineRule="atLeast"/>
        <w:outlineLvl w:val="0"/>
        <w:rPr>
          <w:rFonts w:ascii="Arial" w:eastAsia="Times New Roman" w:hAnsi="Arial" w:cs="Arial"/>
          <w:b/>
          <w:bCs/>
          <w:color w:val="505050"/>
          <w:kern w:val="36"/>
          <w:sz w:val="48"/>
          <w:szCs w:val="48"/>
        </w:rPr>
      </w:pPr>
      <w:r w:rsidRPr="006C5FF0">
        <w:rPr>
          <w:rFonts w:ascii="Times" w:eastAsia="Times New Roman" w:hAnsi="Times"/>
          <w:b/>
          <w:bCs/>
          <w:color w:val="505050"/>
          <w:kern w:val="36"/>
          <w:sz w:val="48"/>
          <w:szCs w:val="48"/>
        </w:rPr>
        <w:t>From exports to exercise: How non-energy policies affect energy systems</w:t>
      </w:r>
    </w:p>
    <w:bookmarkStart w:id="0" w:name="baut0005"/>
    <w:p w:rsidR="006C5FF0" w:rsidRPr="006C5FF0" w:rsidRDefault="006C5FF0" w:rsidP="006C5FF0">
      <w:pPr>
        <w:rPr>
          <w:rFonts w:ascii="Arial" w:eastAsia="Times New Roman" w:hAnsi="Arial" w:cs="Arial"/>
          <w:color w:val="505050"/>
          <w:sz w:val="21"/>
          <w:szCs w:val="21"/>
        </w:rPr>
      </w:pPr>
      <w:r w:rsidRPr="006C5FF0">
        <w:rPr>
          <w:rFonts w:ascii="Arial" w:eastAsia="Times New Roman" w:hAnsi="Arial" w:cs="Arial"/>
          <w:color w:val="505050"/>
          <w:sz w:val="21"/>
          <w:szCs w:val="21"/>
        </w:rPr>
        <w:fldChar w:fldCharType="begin"/>
      </w:r>
      <w:r w:rsidRPr="006C5FF0">
        <w:rPr>
          <w:rFonts w:ascii="Arial" w:eastAsia="Times New Roman" w:hAnsi="Arial" w:cs="Arial"/>
          <w:color w:val="505050"/>
          <w:sz w:val="21"/>
          <w:szCs w:val="21"/>
        </w:rPr>
        <w:instrText xml:space="preserve"> HYPERLINK "https://www.sciencedirect.com/science/article/pii/S2214629618309241" \l "!" </w:instrText>
      </w:r>
      <w:r w:rsidRPr="006C5FF0">
        <w:rPr>
          <w:rFonts w:ascii="Arial" w:eastAsia="Times New Roman" w:hAnsi="Arial" w:cs="Arial"/>
          <w:color w:val="505050"/>
          <w:sz w:val="21"/>
          <w:szCs w:val="21"/>
        </w:rPr>
        <w:fldChar w:fldCharType="separate"/>
      </w:r>
      <w:r w:rsidRPr="006C5FF0">
        <w:rPr>
          <w:rFonts w:ascii="Arial" w:eastAsia="Times New Roman" w:hAnsi="Arial" w:cs="Arial"/>
          <w:color w:val="0C7DBB"/>
          <w:sz w:val="21"/>
          <w:szCs w:val="21"/>
        </w:rPr>
        <w:t>Emily</w:t>
      </w:r>
      <w:r w:rsidR="005261AC">
        <w:rPr>
          <w:rFonts w:ascii="Arial" w:eastAsia="Times New Roman" w:hAnsi="Arial" w:cs="Arial"/>
          <w:color w:val="0C7DBB"/>
          <w:sz w:val="21"/>
          <w:szCs w:val="21"/>
        </w:rPr>
        <w:t xml:space="preserve"> </w:t>
      </w:r>
      <w:r w:rsidRPr="006C5FF0">
        <w:rPr>
          <w:rFonts w:ascii="Arial" w:eastAsia="Times New Roman" w:hAnsi="Arial" w:cs="Arial"/>
          <w:color w:val="0C7DBB"/>
          <w:sz w:val="21"/>
          <w:szCs w:val="21"/>
        </w:rPr>
        <w:t>Cox</w:t>
      </w:r>
      <w:r w:rsidRPr="006C5FF0">
        <w:rPr>
          <w:rFonts w:ascii="Arial" w:eastAsia="Times New Roman" w:hAnsi="Arial" w:cs="Arial"/>
          <w:color w:val="0C7DBB"/>
          <w:sz w:val="16"/>
          <w:szCs w:val="16"/>
          <w:vertAlign w:val="superscript"/>
        </w:rPr>
        <w:t>a</w:t>
      </w:r>
      <w:r w:rsidRPr="006C5FF0">
        <w:rPr>
          <w:rFonts w:ascii="Arial" w:eastAsia="Times New Roman" w:hAnsi="Arial" w:cs="Arial"/>
          <w:color w:val="505050"/>
          <w:sz w:val="21"/>
          <w:szCs w:val="21"/>
        </w:rPr>
        <w:fldChar w:fldCharType="end"/>
      </w:r>
      <w:bookmarkStart w:id="1" w:name="baut0010"/>
      <w:bookmarkEnd w:id="0"/>
      <w:r w:rsidR="005261AC">
        <w:rPr>
          <w:rFonts w:ascii="Arial" w:eastAsia="Times New Roman" w:hAnsi="Arial" w:cs="Arial"/>
          <w:color w:val="505050"/>
          <w:sz w:val="21"/>
          <w:szCs w:val="21"/>
        </w:rPr>
        <w:tab/>
      </w:r>
      <w:hyperlink r:id="rId5" w:anchor="!" w:history="1">
        <w:r w:rsidRPr="006C5FF0">
          <w:rPr>
            <w:rFonts w:ascii="Arial" w:eastAsia="Times New Roman" w:hAnsi="Arial" w:cs="Arial"/>
            <w:color w:val="0C7DBB"/>
            <w:sz w:val="21"/>
            <w:szCs w:val="21"/>
          </w:rPr>
          <w:t>Sarah</w:t>
        </w:r>
        <w:r w:rsidR="005261AC">
          <w:rPr>
            <w:rFonts w:ascii="Arial" w:eastAsia="Times New Roman" w:hAnsi="Arial" w:cs="Arial"/>
            <w:color w:val="0C7DBB"/>
            <w:sz w:val="21"/>
            <w:szCs w:val="21"/>
          </w:rPr>
          <w:t xml:space="preserve"> </w:t>
        </w:r>
        <w:proofErr w:type="spellStart"/>
        <w:r w:rsidRPr="006C5FF0">
          <w:rPr>
            <w:rFonts w:ascii="Arial" w:eastAsia="Times New Roman" w:hAnsi="Arial" w:cs="Arial"/>
            <w:color w:val="0C7DBB"/>
            <w:sz w:val="21"/>
            <w:szCs w:val="21"/>
          </w:rPr>
          <w:t>Royston</w:t>
        </w:r>
        <w:r w:rsidRPr="006C5FF0">
          <w:rPr>
            <w:rFonts w:ascii="Arial" w:eastAsia="Times New Roman" w:hAnsi="Arial" w:cs="Arial"/>
            <w:color w:val="0C7DBB"/>
            <w:sz w:val="16"/>
            <w:szCs w:val="16"/>
            <w:vertAlign w:val="superscript"/>
          </w:rPr>
          <w:t>b</w:t>
        </w:r>
        <w:proofErr w:type="spellEnd"/>
      </w:hyperlink>
      <w:bookmarkStart w:id="2" w:name="baut0015"/>
      <w:bookmarkEnd w:id="1"/>
      <w:r w:rsidR="005261AC">
        <w:rPr>
          <w:rFonts w:ascii="Arial" w:eastAsia="Times New Roman" w:hAnsi="Arial" w:cs="Arial"/>
          <w:color w:val="505050"/>
          <w:sz w:val="21"/>
          <w:szCs w:val="21"/>
        </w:rPr>
        <w:tab/>
      </w:r>
      <w:hyperlink r:id="rId6" w:anchor="!" w:history="1">
        <w:r w:rsidRPr="006C5FF0">
          <w:rPr>
            <w:rFonts w:ascii="Arial" w:eastAsia="Times New Roman" w:hAnsi="Arial" w:cs="Arial"/>
            <w:color w:val="0C7DBB"/>
            <w:sz w:val="21"/>
            <w:szCs w:val="21"/>
          </w:rPr>
          <w:t>Jan</w:t>
        </w:r>
        <w:r w:rsidR="005261AC">
          <w:rPr>
            <w:rFonts w:ascii="Arial" w:eastAsia="Times New Roman" w:hAnsi="Arial" w:cs="Arial"/>
            <w:color w:val="0C7DBB"/>
            <w:sz w:val="21"/>
            <w:szCs w:val="21"/>
          </w:rPr>
          <w:t xml:space="preserve"> </w:t>
        </w:r>
        <w:proofErr w:type="spellStart"/>
        <w:r w:rsidRPr="006C5FF0">
          <w:rPr>
            <w:rFonts w:ascii="Arial" w:eastAsia="Times New Roman" w:hAnsi="Arial" w:cs="Arial"/>
            <w:color w:val="0C7DBB"/>
            <w:sz w:val="21"/>
            <w:szCs w:val="21"/>
          </w:rPr>
          <w:t>Selby</w:t>
        </w:r>
        <w:r w:rsidRPr="006C5FF0">
          <w:rPr>
            <w:rFonts w:ascii="Arial" w:eastAsia="Times New Roman" w:hAnsi="Arial" w:cs="Arial"/>
            <w:color w:val="0C7DBB"/>
            <w:sz w:val="16"/>
            <w:szCs w:val="16"/>
            <w:vertAlign w:val="superscript"/>
          </w:rPr>
          <w:t>b</w:t>
        </w:r>
        <w:proofErr w:type="spellEnd"/>
      </w:hyperlink>
      <w:bookmarkEnd w:id="2"/>
    </w:p>
    <w:p w:rsidR="006C5FF0" w:rsidRPr="006C5FF0" w:rsidRDefault="006C5FF0" w:rsidP="006C5FF0">
      <w:pPr>
        <w:spacing w:line="360" w:lineRule="atLeast"/>
        <w:rPr>
          <w:rFonts w:ascii="Arial" w:eastAsia="Times New Roman" w:hAnsi="Arial" w:cs="Arial"/>
          <w:color w:val="505050"/>
          <w:sz w:val="21"/>
          <w:szCs w:val="21"/>
        </w:rPr>
      </w:pPr>
      <w:hyperlink r:id="rId7" w:tgtFrame="_blank" w:tooltip="Persistent link using digital object identifier" w:history="1">
        <w:r w:rsidRPr="006C5FF0">
          <w:rPr>
            <w:rFonts w:ascii="Arial" w:eastAsia="Times New Roman" w:hAnsi="Arial" w:cs="Arial"/>
            <w:color w:val="0C7DBB"/>
            <w:sz w:val="21"/>
            <w:szCs w:val="21"/>
            <w:u w:val="single"/>
          </w:rPr>
          <w:t>https://doi.org/10.1016/j.erss.2019.05.016</w:t>
        </w:r>
      </w:hyperlink>
      <w:r w:rsidRPr="006C5FF0">
        <w:rPr>
          <w:rFonts w:ascii="Arial" w:eastAsia="Times New Roman" w:hAnsi="Arial" w:cs="Arial"/>
          <w:color w:val="505050"/>
          <w:sz w:val="21"/>
          <w:szCs w:val="21"/>
        </w:rPr>
        <w:t xml:space="preserve"> </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Abstract</w:t>
      </w:r>
      <w:bookmarkStart w:id="3" w:name="_GoBack"/>
      <w:bookmarkEnd w:id="3"/>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Because of existing policy silos, energy policy tends to be addressed from a narrowly energy-centric basis; yet energy systems are clearly also affected by a wide range of policies emanating from other sectors. This article explores the impacts of policies associated with various ‘non-energy sectors’ on energy supply and demand, using a systematic and wide-ranging review of academic, policy and grey literatures. We discuss six policy sectors where these impacts are, in our assessment, not sufficiently recognised by policymakers or researchers but have significant energy implications. Overall, we find that there is little acknowledgement or analysis of this issue, especially of the full causal chain from ‘non-energy policies’ through to energy system impacts; for whatever reason, consideration of the reverse links (e.g. of the health impacts of energy policies) is far more common. The upshot is that non-energy policy impacts on energy systems are not sufficiently visible within either research or policy. We argue that this serves as a barrier to change, and that increasing the visibility of these complex and multi-faceted connections is thus a vital task for researchers and policymakers alike.</w:t>
      </w:r>
    </w:p>
    <w:p w:rsidR="006C5FF0" w:rsidRPr="006C5FF0" w:rsidRDefault="006C5FF0" w:rsidP="006C5FF0">
      <w:pPr>
        <w:spacing w:before="240" w:after="100" w:afterAutospacing="1" w:line="42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Keywords</w:t>
      </w:r>
    </w:p>
    <w:p w:rsidR="006C5FF0" w:rsidRPr="006C5FF0" w:rsidRDefault="006C5FF0" w:rsidP="006C5FF0">
      <w:pPr>
        <w:spacing w:line="420" w:lineRule="atLeast"/>
        <w:rPr>
          <w:rFonts w:ascii="Arial" w:eastAsia="Times New Roman" w:hAnsi="Arial" w:cs="Arial"/>
          <w:color w:val="505050"/>
          <w:sz w:val="27"/>
          <w:szCs w:val="27"/>
        </w:rPr>
      </w:pPr>
      <w:r w:rsidRPr="006C5FF0">
        <w:rPr>
          <w:rFonts w:ascii="Arial" w:eastAsia="Times New Roman" w:hAnsi="Arial" w:cs="Arial"/>
          <w:color w:val="505050"/>
          <w:sz w:val="27"/>
          <w:szCs w:val="27"/>
        </w:rPr>
        <w:t>Non-energy policy</w:t>
      </w:r>
    </w:p>
    <w:p w:rsidR="006C5FF0" w:rsidRPr="006C5FF0" w:rsidRDefault="006C5FF0" w:rsidP="006C5FF0">
      <w:pPr>
        <w:spacing w:line="420" w:lineRule="atLeast"/>
        <w:rPr>
          <w:rFonts w:ascii="Arial" w:eastAsia="Times New Roman" w:hAnsi="Arial" w:cs="Arial"/>
          <w:color w:val="505050"/>
          <w:sz w:val="27"/>
          <w:szCs w:val="27"/>
        </w:rPr>
      </w:pPr>
      <w:r w:rsidRPr="006C5FF0">
        <w:rPr>
          <w:rFonts w:ascii="Arial" w:eastAsia="Times New Roman" w:hAnsi="Arial" w:cs="Arial"/>
          <w:color w:val="505050"/>
          <w:sz w:val="27"/>
          <w:szCs w:val="27"/>
        </w:rPr>
        <w:t>Policy integration</w:t>
      </w:r>
    </w:p>
    <w:p w:rsidR="006C5FF0" w:rsidRPr="006C5FF0" w:rsidRDefault="006C5FF0" w:rsidP="006C5FF0">
      <w:pPr>
        <w:spacing w:line="420" w:lineRule="atLeast"/>
        <w:rPr>
          <w:rFonts w:ascii="Arial" w:eastAsia="Times New Roman" w:hAnsi="Arial" w:cs="Arial"/>
          <w:color w:val="505050"/>
          <w:sz w:val="27"/>
          <w:szCs w:val="27"/>
        </w:rPr>
      </w:pPr>
      <w:r w:rsidRPr="006C5FF0">
        <w:rPr>
          <w:rFonts w:ascii="Arial" w:eastAsia="Times New Roman" w:hAnsi="Arial" w:cs="Arial"/>
          <w:color w:val="505050"/>
          <w:sz w:val="27"/>
          <w:szCs w:val="27"/>
        </w:rPr>
        <w:t>Energy governance</w:t>
      </w:r>
    </w:p>
    <w:p w:rsidR="006C5FF0" w:rsidRPr="006C5FF0" w:rsidRDefault="006C5FF0" w:rsidP="006C5FF0">
      <w:pPr>
        <w:spacing w:line="420" w:lineRule="atLeast"/>
        <w:rPr>
          <w:rFonts w:ascii="Arial" w:eastAsia="Times New Roman" w:hAnsi="Arial" w:cs="Arial"/>
          <w:color w:val="505050"/>
          <w:sz w:val="27"/>
          <w:szCs w:val="27"/>
        </w:rPr>
      </w:pPr>
      <w:r w:rsidRPr="006C5FF0">
        <w:rPr>
          <w:rFonts w:ascii="Arial" w:eastAsia="Times New Roman" w:hAnsi="Arial" w:cs="Arial"/>
          <w:color w:val="505050"/>
          <w:sz w:val="27"/>
          <w:szCs w:val="27"/>
        </w:rPr>
        <w:t>Co-benefits</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1. Introduction</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lastRenderedPageBreak/>
        <w:t>Energy systems are deeply interrelated with other domains of policy, and issues of energy supply and demand and their consequences span diverse sectors, sites and scales. For example, it is widely recognised that climate change represents a cross-cutting problem which cannot be addressed from any single sector alone [</w:t>
      </w:r>
      <w:bookmarkStart w:id="4" w:name="bbib00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w:t>
      </w:r>
      <w:r w:rsidRPr="006C5FF0">
        <w:rPr>
          <w:rFonts w:ascii="Arial" w:hAnsi="Arial" w:cs="Arial"/>
          <w:color w:val="505050"/>
          <w:sz w:val="27"/>
          <w:szCs w:val="27"/>
        </w:rPr>
        <w:fldChar w:fldCharType="end"/>
      </w:r>
      <w:bookmarkEnd w:id="4"/>
      <w:proofErr w:type="gramStart"/>
      <w:r w:rsidRPr="006C5FF0">
        <w:rPr>
          <w:rFonts w:ascii="Arial" w:hAnsi="Arial" w:cs="Arial"/>
          <w:color w:val="505050"/>
          <w:sz w:val="27"/>
          <w:szCs w:val="27"/>
        </w:rPr>
        <w:t>,</w:t>
      </w:r>
      <w:bookmarkStart w:id="5" w:name="bbib0010"/>
      <w:proofErr w:type="gramEnd"/>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w:t>
      </w:r>
      <w:r w:rsidRPr="006C5FF0">
        <w:rPr>
          <w:rFonts w:ascii="Arial" w:hAnsi="Arial" w:cs="Arial"/>
          <w:color w:val="505050"/>
          <w:sz w:val="27"/>
          <w:szCs w:val="27"/>
        </w:rPr>
        <w:fldChar w:fldCharType="end"/>
      </w:r>
      <w:bookmarkEnd w:id="5"/>
      <w:r w:rsidRPr="006C5FF0">
        <w:rPr>
          <w:rFonts w:ascii="Arial" w:hAnsi="Arial" w:cs="Arial"/>
          <w:color w:val="505050"/>
          <w:sz w:val="27"/>
          <w:szCs w:val="27"/>
        </w:rPr>
        <w:t>]. Security issues within energy systems are another revealing example: energy security crosses multiple scales and disciplines, and is affected by various non-energy sectors, including the military, regional planning, trade and technology [</w:t>
      </w:r>
      <w:bookmarkStart w:id="6" w:name="bbib00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w:t>
      </w:r>
      <w:r w:rsidRPr="006C5FF0">
        <w:rPr>
          <w:rFonts w:ascii="Arial" w:hAnsi="Arial" w:cs="Arial"/>
          <w:color w:val="505050"/>
          <w:sz w:val="27"/>
          <w:szCs w:val="27"/>
        </w:rPr>
        <w:fldChar w:fldCharType="end"/>
      </w:r>
      <w:bookmarkEnd w:id="6"/>
      <w:proofErr w:type="gramStart"/>
      <w:r w:rsidRPr="006C5FF0">
        <w:rPr>
          <w:rFonts w:ascii="Arial" w:hAnsi="Arial" w:cs="Arial"/>
          <w:color w:val="505050"/>
          <w:sz w:val="27"/>
          <w:szCs w:val="27"/>
        </w:rPr>
        <w:t>,</w:t>
      </w:r>
      <w:bookmarkStart w:id="7" w:name="bbib0020"/>
      <w:proofErr w:type="gramEnd"/>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w:t>
      </w:r>
      <w:r w:rsidRPr="006C5FF0">
        <w:rPr>
          <w:rFonts w:ascii="Arial" w:hAnsi="Arial" w:cs="Arial"/>
          <w:color w:val="505050"/>
          <w:sz w:val="27"/>
          <w:szCs w:val="27"/>
        </w:rPr>
        <w:fldChar w:fldCharType="end"/>
      </w:r>
      <w:bookmarkEnd w:id="7"/>
      <w:r w:rsidRPr="006C5FF0">
        <w:rPr>
          <w:rFonts w:ascii="Arial" w:hAnsi="Arial" w:cs="Arial"/>
          <w:color w:val="505050"/>
          <w:sz w:val="27"/>
          <w:szCs w:val="27"/>
        </w:rPr>
        <w:t>]. In recognition of the interrelated and cross-cutting character of many problems, policy integration has become a salient issue for decision-makers and researchers within diverse disciplines [</w:t>
      </w:r>
      <w:bookmarkStart w:id="8" w:name="bbib00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w:t>
      </w:r>
      <w:r w:rsidRPr="006C5FF0">
        <w:rPr>
          <w:rFonts w:ascii="Arial" w:hAnsi="Arial" w:cs="Arial"/>
          <w:color w:val="505050"/>
          <w:sz w:val="27"/>
          <w:szCs w:val="27"/>
        </w:rPr>
        <w:fldChar w:fldCharType="end"/>
      </w:r>
      <w:bookmarkEnd w:id="8"/>
      <w:r w:rsidRPr="006C5FF0">
        <w:rPr>
          <w:rFonts w:ascii="Arial" w:hAnsi="Arial" w:cs="Arial"/>
          <w:color w:val="505050"/>
          <w:sz w:val="27"/>
          <w:szCs w:val="27"/>
        </w:rPr>
        <w:t>, </w:t>
      </w:r>
      <w:bookmarkStart w:id="9" w:name="bbib00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w:t>
      </w:r>
      <w:r w:rsidRPr="006C5FF0">
        <w:rPr>
          <w:rFonts w:ascii="Arial" w:hAnsi="Arial" w:cs="Arial"/>
          <w:color w:val="505050"/>
          <w:sz w:val="27"/>
          <w:szCs w:val="27"/>
        </w:rPr>
        <w:fldChar w:fldCharType="end"/>
      </w:r>
      <w:bookmarkEnd w:id="9"/>
      <w:r w:rsidRPr="006C5FF0">
        <w:rPr>
          <w:rFonts w:ascii="Arial" w:hAnsi="Arial" w:cs="Arial"/>
          <w:color w:val="505050"/>
          <w:sz w:val="27"/>
          <w:szCs w:val="27"/>
        </w:rPr>
        <w:t>, </w:t>
      </w:r>
      <w:bookmarkStart w:id="10" w:name="bbib00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"bib0035" </w:instrText>
      </w:r>
      <w:r w:rsidRPr="006C5FF0">
        <w:rPr>
          <w:rFonts w:ascii="Arial" w:hAnsi="Arial" w:cs="Arial"/>
          <w:color w:val="505050"/>
          <w:sz w:val="27"/>
          <w:szCs w:val="27"/>
        </w:rPr>
        <w:fldChar w:fldCharType="separate"/>
      </w:r>
      <w:proofErr w:type="gramStart"/>
      <w:r w:rsidRPr="006C5FF0">
        <w:rPr>
          <w:rFonts w:ascii="Arial" w:hAnsi="Arial" w:cs="Arial"/>
          <w:color w:val="0C7DBB"/>
          <w:sz w:val="27"/>
          <w:szCs w:val="27"/>
          <w:u w:val="single"/>
        </w:rPr>
        <w:t>[</w:t>
      </w:r>
      <w:proofErr w:type="gramEnd"/>
      <w:r w:rsidRPr="006C5FF0">
        <w:rPr>
          <w:rFonts w:ascii="Arial" w:hAnsi="Arial" w:cs="Arial"/>
          <w:color w:val="0C7DBB"/>
          <w:sz w:val="27"/>
          <w:szCs w:val="27"/>
          <w:u w:val="single"/>
        </w:rPr>
        <w:t>7]</w:t>
      </w:r>
      <w:r w:rsidRPr="006C5FF0">
        <w:rPr>
          <w:rFonts w:ascii="Arial" w:hAnsi="Arial" w:cs="Arial"/>
          <w:color w:val="505050"/>
          <w:sz w:val="27"/>
          <w:szCs w:val="27"/>
        </w:rPr>
        <w:fldChar w:fldCharType="end"/>
      </w:r>
      <w:bookmarkEnd w:id="10"/>
      <w:r w:rsidRPr="006C5FF0">
        <w:rPr>
          <w:rFonts w:ascii="Arial" w:hAnsi="Arial" w:cs="Arial"/>
          <w:color w:val="505050"/>
          <w:sz w:val="27"/>
          <w:szCs w:val="27"/>
        </w:rPr>
        <w:t>]. Work on environmental policy integration suggests that fragmentation between government agencies can be a major cause of inefficiency, unintended consequences and poor policy outcomes (</w:t>
      </w:r>
      <w:proofErr w:type="spellStart"/>
      <w:r w:rsidRPr="006C5FF0">
        <w:rPr>
          <w:rFonts w:ascii="Arial" w:hAnsi="Arial" w:cs="Arial"/>
          <w:color w:val="505050"/>
          <w:sz w:val="27"/>
          <w:szCs w:val="27"/>
        </w:rPr>
        <w:t>e.g</w:t>
      </w:r>
      <w:proofErr w:type="spellEnd"/>
      <w:r w:rsidRPr="006C5FF0">
        <w:rPr>
          <w:rFonts w:ascii="Arial" w:hAnsi="Arial" w:cs="Arial"/>
          <w:color w:val="505050"/>
          <w:sz w:val="27"/>
          <w:szCs w:val="27"/>
        </w:rPr>
        <w:t xml:space="preserve"> [</w:t>
      </w:r>
      <w:bookmarkStart w:id="11" w:name="bbib00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w:t>
      </w:r>
      <w:r w:rsidRPr="006C5FF0">
        <w:rPr>
          <w:rFonts w:ascii="Arial" w:hAnsi="Arial" w:cs="Arial"/>
          <w:color w:val="505050"/>
          <w:sz w:val="27"/>
          <w:szCs w:val="27"/>
        </w:rPr>
        <w:fldChar w:fldCharType="end"/>
      </w:r>
      <w:bookmarkEnd w:id="11"/>
      <w:r w:rsidRPr="006C5FF0">
        <w:rPr>
          <w:rFonts w:ascii="Arial" w:hAnsi="Arial" w:cs="Arial"/>
          <w:color w:val="505050"/>
          <w:sz w:val="27"/>
          <w:szCs w:val="27"/>
        </w:rPr>
        <w:t>, </w:t>
      </w:r>
      <w:bookmarkStart w:id="12" w:name="bbib00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w:t>
      </w:r>
      <w:r w:rsidRPr="006C5FF0">
        <w:rPr>
          <w:rFonts w:ascii="Arial" w:hAnsi="Arial" w:cs="Arial"/>
          <w:color w:val="505050"/>
          <w:sz w:val="27"/>
          <w:szCs w:val="27"/>
        </w:rPr>
        <w:fldChar w:fldCharType="end"/>
      </w:r>
      <w:bookmarkEnd w:id="12"/>
      <w:r w:rsidRPr="006C5FF0">
        <w:rPr>
          <w:rFonts w:ascii="Arial" w:hAnsi="Arial" w:cs="Arial"/>
          <w:color w:val="505050"/>
          <w:sz w:val="27"/>
          <w:szCs w:val="27"/>
        </w:rPr>
        <w:t>, </w:t>
      </w:r>
      <w:bookmarkStart w:id="13" w:name="bbib00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w:t>
      </w:r>
      <w:r w:rsidRPr="006C5FF0">
        <w:rPr>
          <w:rFonts w:ascii="Arial" w:hAnsi="Arial" w:cs="Arial"/>
          <w:color w:val="505050"/>
          <w:sz w:val="27"/>
          <w:szCs w:val="27"/>
        </w:rPr>
        <w:fldChar w:fldCharType="end"/>
      </w:r>
      <w:bookmarkEnd w:id="13"/>
      <w:r w:rsidRPr="006C5FF0">
        <w:rPr>
          <w:rFonts w:ascii="Arial" w:hAnsi="Arial" w:cs="Arial"/>
          <w:color w:val="505050"/>
          <w:sz w:val="27"/>
          <w:szCs w:val="27"/>
        </w:rPr>
        <w:t>, </w:t>
      </w:r>
      <w:bookmarkStart w:id="14" w:name="bbib00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w:t>
      </w:r>
      <w:r w:rsidRPr="006C5FF0">
        <w:rPr>
          <w:rFonts w:ascii="Arial" w:hAnsi="Arial" w:cs="Arial"/>
          <w:color w:val="505050"/>
          <w:sz w:val="27"/>
          <w:szCs w:val="27"/>
        </w:rPr>
        <w:fldChar w:fldCharType="end"/>
      </w:r>
      <w:bookmarkEnd w:id="14"/>
      <w:r w:rsidRPr="006C5FF0">
        <w:rPr>
          <w:rFonts w:ascii="Arial" w:hAnsi="Arial" w:cs="Arial"/>
          <w:color w:val="505050"/>
          <w:sz w:val="27"/>
          <w:szCs w:val="27"/>
        </w:rPr>
        <w:t>].). From such perspectives, it is therefore important to identify negative and unhelpful policy interactions, and to seek opportunities for resolving or mitigating them, including through critical appraisal of the boundaries that exist within governance processes and structures. However, despite a widespread recognition of the need to transcend policy ‘silos’, relatively little work to date takes a holistic view of the effects of policies across many sectors on specific policy problems.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It might seem an obvious statement that energy systems are not solely impacted by explicitly "energy-focused" policies, but are shaped by a broad range of other policies. However, there has to-date been little work systematically analysing these impacts. Where literature does exist, it is often limited to niches focused on specific issues; little work seeks to integrate knowledge across academic fields and policy sectors, or seeks to analyse the impacts of non-energy </w:t>
      </w:r>
      <w:r w:rsidRPr="006C5FF0">
        <w:rPr>
          <w:rFonts w:ascii="Arial" w:hAnsi="Arial" w:cs="Arial"/>
          <w:i/>
          <w:iCs/>
          <w:color w:val="505050"/>
          <w:sz w:val="27"/>
          <w:szCs w:val="27"/>
        </w:rPr>
        <w:t>policies</w:t>
      </w:r>
      <w:r w:rsidRPr="006C5FF0">
        <w:rPr>
          <w:rFonts w:ascii="Arial" w:hAnsi="Arial" w:cs="Arial"/>
          <w:color w:val="505050"/>
          <w:sz w:val="27"/>
          <w:szCs w:val="27"/>
        </w:rPr>
        <w:t> specifically. For example, policy initiatives aimed at cutting energy demand within the health, welfare, education or other sectors often emphasise the importance of improving energy efficiency and public awareness, but pay very little attention to the energy impacts of the broader mix of </w:t>
      </w:r>
      <w:r w:rsidRPr="006C5FF0">
        <w:rPr>
          <w:rFonts w:ascii="Arial" w:hAnsi="Arial" w:cs="Arial"/>
          <w:i/>
          <w:iCs/>
          <w:color w:val="505050"/>
          <w:sz w:val="27"/>
          <w:szCs w:val="27"/>
        </w:rPr>
        <w:t>policies</w:t>
      </w:r>
      <w:r w:rsidRPr="006C5FF0">
        <w:rPr>
          <w:rFonts w:ascii="Arial" w:hAnsi="Arial" w:cs="Arial"/>
          <w:color w:val="505050"/>
          <w:sz w:val="27"/>
          <w:szCs w:val="27"/>
        </w:rPr>
        <w:t> within those sectors [</w:t>
      </w:r>
      <w:bookmarkStart w:id="15" w:name="bbib00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w:t>
      </w:r>
      <w:r w:rsidRPr="006C5FF0">
        <w:rPr>
          <w:rFonts w:ascii="Arial" w:hAnsi="Arial" w:cs="Arial"/>
          <w:color w:val="505050"/>
          <w:sz w:val="27"/>
          <w:szCs w:val="27"/>
        </w:rPr>
        <w:fldChar w:fldCharType="end"/>
      </w:r>
      <w:r w:rsidRPr="006C5FF0">
        <w:rPr>
          <w:rFonts w:ascii="Arial" w:hAnsi="Arial" w:cs="Arial"/>
          <w:color w:val="505050"/>
          <w:sz w:val="27"/>
          <w:szCs w:val="27"/>
        </w:rPr>
        <w:t>].</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This article explores the impacts of policies within multiple ‘non-energy sectors’ on energy supply and demand, and by extension the ways in which policies within these multiple sectors could potentially be shifted in accordance with environmental and social goals. In doing so, the article demonstrates that, in the existing literature, discussion of the energy impacts of ‘non-energy policies’ is often under-analysed, tangential or absent altogether: in other words, ‘invisible’. The research for this article was carried out in parallel with work from the DEMAND research centre on ‘Invisible Energy Policy’, which focuses largely on the impacts of Higher Education and health policies on energy demand in the UK (cf. [</w:t>
      </w:r>
      <w:hyperlink r:id="rId8" w:anchor="bib0060" w:history="1">
        <w:r w:rsidRPr="006C5FF0">
          <w:rPr>
            <w:rFonts w:ascii="Arial" w:hAnsi="Arial" w:cs="Arial"/>
            <w:color w:val="0C7DBB"/>
            <w:sz w:val="27"/>
            <w:szCs w:val="27"/>
            <w:u w:val="single"/>
          </w:rPr>
          <w:t>12</w:t>
        </w:r>
      </w:hyperlink>
      <w:r w:rsidRPr="006C5FF0">
        <w:rPr>
          <w:rFonts w:ascii="Arial" w:hAnsi="Arial" w:cs="Arial"/>
          <w:color w:val="505050"/>
          <w:sz w:val="27"/>
          <w:szCs w:val="27"/>
        </w:rPr>
        <w:t>,</w:t>
      </w:r>
      <w:bookmarkStart w:id="16" w:name="bbib00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w:t>
      </w:r>
      <w:r w:rsidRPr="006C5FF0">
        <w:rPr>
          <w:rFonts w:ascii="Arial" w:hAnsi="Arial" w:cs="Arial"/>
          <w:color w:val="505050"/>
          <w:sz w:val="27"/>
          <w:szCs w:val="27"/>
        </w:rPr>
        <w:fldChar w:fldCharType="end"/>
      </w:r>
      <w:bookmarkEnd w:id="16"/>
      <w:r w:rsidRPr="006C5FF0">
        <w:rPr>
          <w:rFonts w:ascii="Arial" w:hAnsi="Arial" w:cs="Arial"/>
          <w:color w:val="505050"/>
          <w:sz w:val="27"/>
          <w:szCs w:val="27"/>
        </w:rPr>
        <w:t>]). The present article has a broader focus than this earlier work, considering both a wider range of non-energy areas and examining non-energy policy impacts on </w:t>
      </w:r>
      <w:r w:rsidRPr="006C5FF0">
        <w:rPr>
          <w:rFonts w:ascii="Arial" w:hAnsi="Arial" w:cs="Arial"/>
          <w:i/>
          <w:iCs/>
          <w:color w:val="505050"/>
          <w:sz w:val="27"/>
          <w:szCs w:val="27"/>
        </w:rPr>
        <w:t>supply</w:t>
      </w:r>
      <w:r w:rsidRPr="006C5FF0">
        <w:rPr>
          <w:rFonts w:ascii="Arial" w:hAnsi="Arial" w:cs="Arial"/>
          <w:color w:val="505050"/>
          <w:sz w:val="27"/>
          <w:szCs w:val="27"/>
        </w:rPr>
        <w:t> as well as demand.</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The structure of the article is as follows. The next section describes the methods used and the scope of our analysis, and clarifies key terms. Section </w:t>
      </w:r>
      <w:bookmarkStart w:id="17" w:name="bsec00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"sec0015"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w:t>
      </w:r>
      <w:r w:rsidRPr="006C5FF0">
        <w:rPr>
          <w:rFonts w:ascii="Arial" w:hAnsi="Arial" w:cs="Arial"/>
          <w:color w:val="505050"/>
          <w:sz w:val="27"/>
          <w:szCs w:val="27"/>
        </w:rPr>
        <w:fldChar w:fldCharType="end"/>
      </w:r>
      <w:r w:rsidRPr="006C5FF0">
        <w:rPr>
          <w:rFonts w:ascii="Arial" w:hAnsi="Arial" w:cs="Arial"/>
          <w:color w:val="505050"/>
          <w:sz w:val="27"/>
          <w:szCs w:val="27"/>
        </w:rPr>
        <w:t>then presents the results, addressing six specific policy sectors where there exist significant links between non-energy policies and energy systems which have not yet received sufficient attention from researchers or policymakers: communications and technology; education; health; work and welfare; economic policy; and international trade. The discussion section then brings together the main themes from these six sectors, draws overarching conceptual and methodological reflections, and proposes some directions for a future research agenda.</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2. Methods, scope and definitions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Our analysis here builds on a systematic literature review of the existing research on energy impacts of non-energy policies, which was initially conducted during spring and summer 2016 and updated in 2018. To find the existing literature, we first identified a set of thirteen policy sectors, drawn mainly from existing UK government departmental remits. These were as follows: agriculture, land-use and marine; communications, technology and media; culture and sport; defence and military; education; economic, fiscal and monetary; health; industrial, business and innovation; international development; international trade; non-energy environmental (e.g. water, air, waste); planning and construction; and work and welfare. For each sector, a set of keywords was identified; the keywords used are shown in Appendix A. Searches were conducted using the academic databases Web of Science, Scopus, Google Scholar, and the University of Sussex Library catalogue, to identify work relating to the energy impacts of policies from within each policy sector. We also searched for grey literature using google.co.uk, using the qualifier ‘pdf’ to find documents rather than web pages; we only searched the first five pages of hits, because after that the search results tended to become increasingly irrelevant. We searched for all articles which refer to at least one non-energy policy, </w:t>
      </w:r>
      <w:r w:rsidRPr="006C5FF0">
        <w:rPr>
          <w:rFonts w:ascii="Arial" w:hAnsi="Arial" w:cs="Arial"/>
          <w:i/>
          <w:iCs/>
          <w:color w:val="505050"/>
          <w:sz w:val="27"/>
          <w:szCs w:val="27"/>
        </w:rPr>
        <w:t>and</w:t>
      </w:r>
      <w:r w:rsidRPr="006C5FF0">
        <w:rPr>
          <w:rFonts w:ascii="Arial" w:hAnsi="Arial" w:cs="Arial"/>
          <w:color w:val="505050"/>
          <w:sz w:val="27"/>
          <w:szCs w:val="27"/>
        </w:rPr>
        <w:t> mention at least one impact of this policy on the energy system. In order to identify articles which could have been missed by relying solely on keywords and search engines, we reviewed five years’ worth of articles from the two journals we deemed most relevant to the subject: </w:t>
      </w:r>
      <w:r w:rsidRPr="006C5FF0">
        <w:rPr>
          <w:rFonts w:ascii="Arial" w:hAnsi="Arial" w:cs="Arial"/>
          <w:i/>
          <w:iCs/>
          <w:color w:val="505050"/>
          <w:sz w:val="27"/>
          <w:szCs w:val="27"/>
        </w:rPr>
        <w:t>Energy Policy</w:t>
      </w:r>
      <w:r w:rsidRPr="006C5FF0">
        <w:rPr>
          <w:rFonts w:ascii="Arial" w:hAnsi="Arial" w:cs="Arial"/>
          <w:color w:val="505050"/>
          <w:sz w:val="27"/>
          <w:szCs w:val="27"/>
        </w:rPr>
        <w:t>, and </w:t>
      </w:r>
      <w:r w:rsidRPr="006C5FF0">
        <w:rPr>
          <w:rFonts w:ascii="Arial" w:hAnsi="Arial" w:cs="Arial"/>
          <w:i/>
          <w:iCs/>
          <w:color w:val="505050"/>
          <w:sz w:val="27"/>
          <w:szCs w:val="27"/>
        </w:rPr>
        <w:t>Energy Research and Social Science</w:t>
      </w:r>
      <w:r w:rsidRPr="006C5FF0">
        <w:rPr>
          <w:rFonts w:ascii="Arial" w:hAnsi="Arial" w:cs="Arial"/>
          <w:color w:val="505050"/>
          <w:sz w:val="27"/>
          <w:szCs w:val="27"/>
        </w:rPr>
        <w:t>. Once relevant literature had been identified, we then ‘snowballed’ further literature from the bibliographies of relevant articles. Finally, we gained input from an academic advisory board with expertise in a range of energy- and transport-related topics. During spring 2018, the literature search was updated using the same keywords and search strategy for papers published from 2016 to 2018, specifically for the six sectors covered in this article; however, due to resource constraints and the particularly time-consuming nature of google searches, this was only conducted using the academic databases. The initial phase of this research was conducted for a scoping review commissioned by the UK Energy Research Centre (UKERC), and a more detailed account of our methods and results can therefore be found in this earlier report [</w:t>
      </w:r>
      <w:bookmarkStart w:id="18" w:name="bbib00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w:t>
      </w:r>
      <w:r w:rsidRPr="006C5FF0">
        <w:rPr>
          <w:rFonts w:ascii="Arial" w:hAnsi="Arial" w:cs="Arial"/>
          <w:color w:val="505050"/>
          <w:sz w:val="27"/>
          <w:szCs w:val="27"/>
        </w:rPr>
        <w:fldChar w:fldCharType="end"/>
      </w:r>
      <w:r w:rsidRPr="006C5FF0">
        <w:rPr>
          <w:rFonts w:ascii="Arial" w:hAnsi="Arial" w:cs="Arial"/>
          <w:color w:val="505050"/>
          <w:sz w:val="27"/>
          <w:szCs w:val="27"/>
        </w:rPr>
        <w:t>]. In that publication we focused on providing a wide-ranging multi-sectoral review of the existing literature, across all thirteen policy sectors mentioned above. The present article, by contrast, focuses on just six policy sectors. Here, we seek to draw conceptual and methodological insights on the topic as a whole, and consider the interactions between interconnected sectors, as well as including literature published since 2016.</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In addition, although our search spanned all geographical contexts, for the practical purpose of bounding the topic the main focus of this paper is the UK. The UK makes for a useful case study for two reasons. Firstly, UK policymakers are currently struggling with the challenge of meeting relatively stringent energy and climate targets, not least in order to comply with the Climate Change Act which requires a 57% emissions reduction on 1990 levels by 2030 [</w:t>
      </w:r>
      <w:bookmarkStart w:id="19" w:name="bbib00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15</w:t>
      </w:r>
      <w:r w:rsidRPr="006C5FF0">
        <w:rPr>
          <w:rFonts w:ascii="Arial" w:hAnsi="Arial" w:cs="Arial"/>
          <w:color w:val="505050"/>
          <w:sz w:val="27"/>
          <w:szCs w:val="27"/>
        </w:rPr>
        <w:fldChar w:fldCharType="end"/>
      </w:r>
      <w:bookmarkEnd w:id="19"/>
      <w:r w:rsidRPr="006C5FF0">
        <w:rPr>
          <w:rFonts w:ascii="Arial" w:hAnsi="Arial" w:cs="Arial"/>
          <w:color w:val="505050"/>
          <w:sz w:val="27"/>
          <w:szCs w:val="27"/>
        </w:rPr>
        <w:t>,</w:t>
      </w:r>
      <w:bookmarkStart w:id="20" w:name="bbib00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16</w:t>
      </w:r>
      <w:r w:rsidRPr="006C5FF0">
        <w:rPr>
          <w:rFonts w:ascii="Arial" w:hAnsi="Arial" w:cs="Arial"/>
          <w:color w:val="505050"/>
          <w:sz w:val="27"/>
          <w:szCs w:val="27"/>
        </w:rPr>
        <w:fldChar w:fldCharType="end"/>
      </w:r>
      <w:bookmarkEnd w:id="20"/>
      <w:r w:rsidRPr="006C5FF0">
        <w:rPr>
          <w:rFonts w:ascii="Arial" w:hAnsi="Arial" w:cs="Arial"/>
          <w:color w:val="505050"/>
          <w:sz w:val="27"/>
          <w:szCs w:val="27"/>
        </w:rPr>
        <w:t xml:space="preserve">]. Secondly, energy policymaking in the UK is constrained by numerous factors, including political constraints on some supply technologies (e.g. onshore wind), economic constraints on others (e.g. nuclear), and significant economic, political and technological challenges relating to necessary improvements to transport and housing infrastructure. This means that understanding the connections between energy and non-energy policies is increasingly important, in particular in areas where non-energy policies may be having significant but under-examined impacts on the UK’s ability to manage or improve its energy and transport systems. Notwithstanding this focus on a single national context, many of the insights from this study are </w:t>
      </w:r>
      <w:proofErr w:type="spellStart"/>
      <w:r w:rsidRPr="006C5FF0">
        <w:rPr>
          <w:rFonts w:ascii="Arial" w:hAnsi="Arial" w:cs="Arial"/>
          <w:color w:val="505050"/>
          <w:sz w:val="27"/>
          <w:szCs w:val="27"/>
        </w:rPr>
        <w:t>generalisable</w:t>
      </w:r>
      <w:proofErr w:type="spellEnd"/>
      <w:r w:rsidRPr="006C5FF0">
        <w:rPr>
          <w:rFonts w:ascii="Arial" w:hAnsi="Arial" w:cs="Arial"/>
          <w:color w:val="505050"/>
          <w:sz w:val="27"/>
          <w:szCs w:val="27"/>
        </w:rPr>
        <w:t>. Many of the issues discussed in this paper are present in all industrialised nations, such as the challenges posed by high demand from various sectors (health, education, technology etc.), and the increasing burden of energy demand reductions as the measures required become more and more onerous. For this reason, much of the literature discussed in this paper is not UK-specific: many of the issues discussed are international or cross-national, or are relevant to the UK despite focusing on different national contexts.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Our analysis is premised on a deliberately broad understanding of ‘energy systems’, including all components related to the production, conversion, delivery, and use of energy, and including interactions beyond just energy technologies (for instance social, political and economic aspects) [</w:t>
      </w:r>
      <w:bookmarkStart w:id="21" w:name="bbib00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17</w:t>
      </w:r>
      <w:r w:rsidRPr="006C5FF0">
        <w:rPr>
          <w:rFonts w:ascii="Arial" w:hAnsi="Arial" w:cs="Arial"/>
          <w:color w:val="505050"/>
          <w:sz w:val="27"/>
          <w:szCs w:val="27"/>
        </w:rPr>
        <w:fldChar w:fldCharType="end"/>
      </w:r>
      <w:bookmarkEnd w:id="21"/>
      <w:r w:rsidRPr="006C5FF0">
        <w:rPr>
          <w:rFonts w:ascii="Arial" w:hAnsi="Arial" w:cs="Arial"/>
          <w:color w:val="505050"/>
          <w:sz w:val="27"/>
          <w:szCs w:val="27"/>
        </w:rPr>
        <w:t>]. Importantly, transport is included </w:t>
      </w:r>
      <w:r w:rsidRPr="006C5FF0">
        <w:rPr>
          <w:rFonts w:ascii="Arial" w:hAnsi="Arial" w:cs="Arial"/>
          <w:i/>
          <w:iCs/>
          <w:color w:val="505050"/>
          <w:sz w:val="27"/>
          <w:szCs w:val="27"/>
        </w:rPr>
        <w:t>within</w:t>
      </w:r>
      <w:r w:rsidRPr="006C5FF0">
        <w:rPr>
          <w:rFonts w:ascii="Arial" w:hAnsi="Arial" w:cs="Arial"/>
          <w:color w:val="505050"/>
          <w:sz w:val="27"/>
          <w:szCs w:val="27"/>
        </w:rPr>
        <w:t> our definition of the energy system, meaning that we explore the impacts of non-transport policy on transport systems, but not the impacts of transport policy on the energy system (since the links between transport and energy supply and demand are already well established). Thus transport is established as a dependent variable rather than an explanatory variable. We use the term ‘non-energy policies’ to refer to policies which are not explicitly formulated with energy system consequences in mind; such policies may and almost always do have some consequences for energy systems, but they are not primarily or explicitly designed to do so [</w:t>
      </w:r>
      <w:hyperlink r:id="rId9" w:anchor="bib0060" w:history="1">
        <w:r w:rsidRPr="006C5FF0">
          <w:rPr>
            <w:rFonts w:ascii="Arial" w:hAnsi="Arial" w:cs="Arial"/>
            <w:color w:val="0C7DBB"/>
            <w:sz w:val="27"/>
            <w:szCs w:val="27"/>
            <w:u w:val="single"/>
          </w:rPr>
          <w:t>12</w:t>
        </w:r>
      </w:hyperlink>
      <w:r w:rsidRPr="006C5FF0">
        <w:rPr>
          <w:rFonts w:ascii="Arial" w:hAnsi="Arial" w:cs="Arial"/>
          <w:color w:val="505050"/>
          <w:sz w:val="27"/>
          <w:szCs w:val="27"/>
        </w:rPr>
        <w:t>]. Equally, we use the terms ‘non-energy sectors’ and ‘non-energy phenomena’ as short-hand for sectors and phenomena which are not defined by their energy use (agriculture, housing, digitalisation, etc.), however much they may be dependent on and have implications for it. Last, by ‘policy’ we refer to both policy objectives (that is, the substantive content of policies and the stated or unstated aims, intentions and agendas underpinning them) and policy processes (the practices, procedures and governance mechanisms through which policies are formulated, negotiated, coordinated and pursued) [</w:t>
      </w:r>
      <w:hyperlink r:id="rId10" w:anchor="bib0060" w:history="1">
        <w:r w:rsidRPr="006C5FF0">
          <w:rPr>
            <w:rFonts w:ascii="Arial" w:hAnsi="Arial" w:cs="Arial"/>
            <w:color w:val="0C7DBB"/>
            <w:sz w:val="27"/>
            <w:szCs w:val="27"/>
            <w:u w:val="single"/>
          </w:rPr>
          <w:t>12</w:t>
        </w:r>
      </w:hyperlink>
      <w:r w:rsidRPr="006C5FF0">
        <w:rPr>
          <w:rFonts w:ascii="Arial" w:hAnsi="Arial" w:cs="Arial"/>
          <w:color w:val="505050"/>
          <w:sz w:val="27"/>
          <w:szCs w:val="27"/>
        </w:rPr>
        <w:t>]. Hence our analysis is about the energy system impacts of policy objectives and processes which have been formulated outside of the energy sector, without energy supply or demand being explicit or primary concerns.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Like any study of this kind, the results and conclusions presented in this article are somewhat dependent on the choice of search terms and sources. Despite the large number of keywords and systematic search methods used, the results are not exhaustive. Clearly there is scope for further, more in-depth research on this topic, for example using more detailed sets of keywords, a more extensive range of sources, and more researchers to conduct blinded double-extraction. In particular, we wish to note four limitations. First, our keywords may not fully reflect the rich body of transport-related literature. Second, whilst we have attempted to be as multi-disciplinary as possible, our disciplinary standpoint is rooted in the energy literature, and the two journals selected for our targeted journal search were both energy journals, which may have introduced some disciplinary bias in our results. Third, our journal searches only covered the past five years, and our findings are therefore somewhat biased towards recent phenomena and trends. Finally, ‘carbon’ was not included as a keyword, for two reasons: firstly, because the main focus of this study was on energy and transport systems, not carbon or climate change; and secondly, because carbon emissions are an </w:t>
      </w:r>
      <w:r w:rsidRPr="006C5FF0">
        <w:rPr>
          <w:rFonts w:ascii="Arial" w:hAnsi="Arial" w:cs="Arial"/>
          <w:i/>
          <w:iCs/>
          <w:color w:val="505050"/>
          <w:sz w:val="27"/>
          <w:szCs w:val="27"/>
        </w:rPr>
        <w:t>outcome</w:t>
      </w:r>
      <w:r w:rsidRPr="006C5FF0">
        <w:rPr>
          <w:rFonts w:ascii="Arial" w:hAnsi="Arial" w:cs="Arial"/>
          <w:color w:val="505050"/>
          <w:sz w:val="27"/>
          <w:szCs w:val="27"/>
        </w:rPr>
        <w:t> of energy systems, and we wished to avoid ‘</w:t>
      </w:r>
      <w:proofErr w:type="spellStart"/>
      <w:r w:rsidRPr="006C5FF0">
        <w:rPr>
          <w:rFonts w:ascii="Arial" w:hAnsi="Arial" w:cs="Arial"/>
          <w:color w:val="505050"/>
          <w:sz w:val="27"/>
          <w:szCs w:val="27"/>
        </w:rPr>
        <w:t>fetishising</w:t>
      </w:r>
      <w:proofErr w:type="spellEnd"/>
      <w:r w:rsidRPr="006C5FF0">
        <w:rPr>
          <w:rFonts w:ascii="Arial" w:hAnsi="Arial" w:cs="Arial"/>
          <w:color w:val="505050"/>
          <w:sz w:val="27"/>
          <w:szCs w:val="27"/>
        </w:rPr>
        <w:t>’ carbon by including it and not including the huge number of other possible outcomes such as biodiversity loss and land-use change.</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3. Results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A total of exactly 600 documents were found which meet our criteria, in that they mention at least one non-energy policy and also mention, at least in passing, the impact of this policy/policies on energy (or transport) systems.</w:t>
      </w:r>
      <w:bookmarkStart w:id="22" w:name="bfn00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"fn0005" </w:instrText>
      </w:r>
      <w:r w:rsidRPr="006C5FF0">
        <w:rPr>
          <w:rFonts w:ascii="Arial" w:hAnsi="Arial" w:cs="Arial"/>
          <w:color w:val="505050"/>
          <w:sz w:val="27"/>
          <w:szCs w:val="27"/>
        </w:rPr>
        <w:fldChar w:fldCharType="separate"/>
      </w:r>
      <w:r w:rsidRPr="006C5FF0">
        <w:rPr>
          <w:rFonts w:ascii="Arial" w:hAnsi="Arial" w:cs="Arial"/>
          <w:color w:val="0C7DBB"/>
          <w:sz w:val="20"/>
          <w:szCs w:val="20"/>
          <w:u w:val="single"/>
          <w:vertAlign w:val="superscript"/>
        </w:rPr>
        <w:t>1</w:t>
      </w:r>
      <w:r w:rsidRPr="006C5FF0">
        <w:rPr>
          <w:rFonts w:ascii="Arial" w:hAnsi="Arial" w:cs="Arial"/>
          <w:color w:val="505050"/>
          <w:sz w:val="27"/>
          <w:szCs w:val="27"/>
        </w:rPr>
        <w:fldChar w:fldCharType="end"/>
      </w:r>
      <w:bookmarkEnd w:id="22"/>
      <w:r w:rsidRPr="006C5FF0">
        <w:rPr>
          <w:rFonts w:ascii="Arial" w:hAnsi="Arial" w:cs="Arial"/>
          <w:color w:val="505050"/>
          <w:sz w:val="27"/>
          <w:szCs w:val="27"/>
        </w:rPr>
        <w:t>The papers we found are from diverse disciplines, including policy studies and politics, economics, international relations, geography, social and behavioural sciences: there is no united literature on this topic, and we found very little cross-referencing between sectors. Of these 600 documents, only 73 provide dedicated analysis of the impacts of non-energy policies on energy and transport (while the remainder offer partial or tangential discussion of these relationships). These 73 documents were spread across the policy areas, but showed a tendency to cluster around specific issues. For example, there is a significant cluster of papers focusing on the impacts of urban planning policies on transport demand, and a smaller cluster focusing on the impacts of school choice policies on the transport practices of parents and children.</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For the purposes of this review article, we have selected six of the original thirteen policy areas for discussion. We have chosen these six areas because they are categories in which the literature we identified indicates that a) policies in the sector have major energy system implications (for example, by contributing to high or growing energy demand or particularly challenging energy supply dynamics); and b) these impacts are not adequately recognised by policymakers or researchers, and constitute a significant gap in knowledge. For each policy area, we discuss the relevant analysis that does exist as uncovered by our review</w:t>
      </w:r>
      <w:bookmarkStart w:id="23" w:name="bfn00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"fn0010" </w:instrText>
      </w:r>
      <w:r w:rsidRPr="006C5FF0">
        <w:rPr>
          <w:rFonts w:ascii="Arial" w:hAnsi="Arial" w:cs="Arial"/>
          <w:color w:val="505050"/>
          <w:sz w:val="27"/>
          <w:szCs w:val="27"/>
        </w:rPr>
        <w:fldChar w:fldCharType="separate"/>
      </w:r>
      <w:r w:rsidRPr="006C5FF0">
        <w:rPr>
          <w:rFonts w:ascii="Arial" w:hAnsi="Arial" w:cs="Arial"/>
          <w:color w:val="0C7DBB"/>
          <w:sz w:val="20"/>
          <w:szCs w:val="20"/>
          <w:u w:val="single"/>
          <w:vertAlign w:val="superscript"/>
        </w:rPr>
        <w:t>2</w:t>
      </w:r>
      <w:r w:rsidRPr="006C5FF0">
        <w:rPr>
          <w:rFonts w:ascii="Arial" w:hAnsi="Arial" w:cs="Arial"/>
          <w:color w:val="505050"/>
          <w:sz w:val="27"/>
          <w:szCs w:val="27"/>
        </w:rPr>
        <w:fldChar w:fldCharType="end"/>
      </w:r>
      <w:bookmarkEnd w:id="23"/>
      <w:r w:rsidRPr="006C5FF0">
        <w:rPr>
          <w:rFonts w:ascii="Arial" w:hAnsi="Arial" w:cs="Arial"/>
          <w:color w:val="505050"/>
          <w:sz w:val="27"/>
          <w:szCs w:val="27"/>
        </w:rPr>
        <w:t> and, crucially, highlight the gaps and current invisibility of many forms of impact. In doing so, we also draw out conceptual and methodological themes that span sectors.</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3.1. Communications and technology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Nowhere has the pace of technological change been so apparent as in the communications sector. The energy impact of this sector, particularly in terms of ICT, cannot easily be understated: the most recent available figures from 2016 estimate that ICT consumes approximately 5% of global electricity production, and this figure has likely grown substantially since then [</w:t>
      </w:r>
      <w:bookmarkStart w:id="24" w:name="bbib00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18</w:t>
      </w:r>
      <w:r w:rsidRPr="006C5FF0">
        <w:rPr>
          <w:rFonts w:ascii="Arial" w:hAnsi="Arial" w:cs="Arial"/>
          <w:color w:val="505050"/>
          <w:sz w:val="27"/>
          <w:szCs w:val="27"/>
        </w:rPr>
        <w:fldChar w:fldCharType="end"/>
      </w:r>
      <w:bookmarkEnd w:id="24"/>
      <w:r w:rsidRPr="006C5FF0">
        <w:rPr>
          <w:rFonts w:ascii="Arial" w:hAnsi="Arial" w:cs="Arial"/>
          <w:color w:val="505050"/>
          <w:sz w:val="27"/>
          <w:szCs w:val="27"/>
        </w:rPr>
        <w:t>]. The communications sector is also linked to a large number of other sectors, including industry, work, health and education. Importantly, this topic is not only relevant for industrialised nations: emerging economies are similarly facing changes to their economies and working patterns caused by digitalisation, a trend which is only likely to increase in pace in the near future.</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Our review found a large number of articles on the energy impacts of the internet. For example, ICT is recognised as driving increases in electricity demand in almost all countries; in some areas the increasing electricity load from computers and servers is creating a strain on electricity networks, particularly when peak ICT load occurs at times of day previously not associated with high loads (for instance, when servers require energy for cooling during hot summer days) [</w:t>
      </w:r>
      <w:bookmarkStart w:id="25" w:name="bbib00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"bib0095"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[19]</w:t>
      </w:r>
      <w:r w:rsidRPr="006C5FF0">
        <w:rPr>
          <w:rFonts w:ascii="Arial" w:hAnsi="Arial" w:cs="Arial"/>
          <w:color w:val="505050"/>
          <w:sz w:val="27"/>
          <w:szCs w:val="27"/>
        </w:rPr>
        <w:fldChar w:fldCharType="end"/>
      </w:r>
      <w:bookmarkEnd w:id="25"/>
      <w:r w:rsidRPr="006C5FF0">
        <w:rPr>
          <w:rFonts w:ascii="Arial" w:hAnsi="Arial" w:cs="Arial"/>
          <w:color w:val="505050"/>
          <w:sz w:val="27"/>
          <w:szCs w:val="27"/>
        </w:rPr>
        <w:t>, </w:t>
      </w:r>
      <w:bookmarkStart w:id="26" w:name="bbib01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[20]</w:t>
      </w:r>
      <w:r w:rsidRPr="006C5FF0">
        <w:rPr>
          <w:rFonts w:ascii="Arial" w:hAnsi="Arial" w:cs="Arial"/>
          <w:color w:val="505050"/>
          <w:sz w:val="27"/>
          <w:szCs w:val="27"/>
        </w:rPr>
        <w:fldChar w:fldCharType="end"/>
      </w:r>
      <w:bookmarkEnd w:id="26"/>
      <w:r w:rsidRPr="006C5FF0">
        <w:rPr>
          <w:rFonts w:ascii="Arial" w:hAnsi="Arial" w:cs="Arial"/>
          <w:color w:val="505050"/>
          <w:sz w:val="27"/>
          <w:szCs w:val="27"/>
        </w:rPr>
        <w:t>, </w:t>
      </w:r>
      <w:bookmarkStart w:id="27" w:name="bbib01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[21]</w:t>
      </w:r>
      <w:r w:rsidRPr="006C5FF0">
        <w:rPr>
          <w:rFonts w:ascii="Arial" w:hAnsi="Arial" w:cs="Arial"/>
          <w:color w:val="505050"/>
          <w:sz w:val="27"/>
          <w:szCs w:val="27"/>
        </w:rPr>
        <w:fldChar w:fldCharType="end"/>
      </w:r>
      <w:bookmarkEnd w:id="27"/>
      <w:r w:rsidRPr="006C5FF0">
        <w:rPr>
          <w:rFonts w:ascii="Arial" w:hAnsi="Arial" w:cs="Arial"/>
          <w:color w:val="505050"/>
          <w:sz w:val="27"/>
          <w:szCs w:val="27"/>
        </w:rPr>
        <w:t>, </w:t>
      </w:r>
      <w:bookmarkStart w:id="28" w:name="bbib01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[22]</w:t>
      </w:r>
      <w:r w:rsidRPr="006C5FF0">
        <w:rPr>
          <w:rFonts w:ascii="Arial" w:hAnsi="Arial" w:cs="Arial"/>
          <w:color w:val="505050"/>
          <w:sz w:val="27"/>
          <w:szCs w:val="27"/>
        </w:rPr>
        <w:fldChar w:fldCharType="end"/>
      </w:r>
      <w:bookmarkEnd w:id="28"/>
      <w:r w:rsidRPr="006C5FF0">
        <w:rPr>
          <w:rFonts w:ascii="Arial" w:hAnsi="Arial" w:cs="Arial"/>
          <w:color w:val="505050"/>
          <w:sz w:val="27"/>
          <w:szCs w:val="27"/>
        </w:rPr>
        <w:t>, </w:t>
      </w:r>
      <w:bookmarkStart w:id="29" w:name="bbib01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[23]</w:t>
      </w:r>
      <w:r w:rsidRPr="006C5FF0">
        <w:rPr>
          <w:rFonts w:ascii="Arial" w:hAnsi="Arial" w:cs="Arial"/>
          <w:color w:val="505050"/>
          <w:sz w:val="27"/>
          <w:szCs w:val="27"/>
        </w:rPr>
        <w:fldChar w:fldCharType="end"/>
      </w:r>
      <w:bookmarkEnd w:id="29"/>
      <w:r w:rsidRPr="006C5FF0">
        <w:rPr>
          <w:rFonts w:ascii="Arial" w:hAnsi="Arial" w:cs="Arial"/>
          <w:color w:val="505050"/>
          <w:sz w:val="27"/>
          <w:szCs w:val="27"/>
        </w:rPr>
        <w:t>, </w:t>
      </w:r>
      <w:bookmarkStart w:id="30" w:name="bbib01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[24]</w:t>
      </w:r>
      <w:r w:rsidRPr="006C5FF0">
        <w:rPr>
          <w:rFonts w:ascii="Arial" w:hAnsi="Arial" w:cs="Arial"/>
          <w:color w:val="505050"/>
          <w:sz w:val="27"/>
          <w:szCs w:val="27"/>
        </w:rPr>
        <w:fldChar w:fldCharType="end"/>
      </w:r>
      <w:bookmarkEnd w:id="30"/>
      <w:r w:rsidRPr="006C5FF0">
        <w:rPr>
          <w:rFonts w:ascii="Arial" w:hAnsi="Arial" w:cs="Arial"/>
          <w:color w:val="505050"/>
          <w:sz w:val="27"/>
          <w:szCs w:val="27"/>
        </w:rPr>
        <w:t>, </w:t>
      </w:r>
      <w:bookmarkStart w:id="31" w:name="bbib01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[25]</w:t>
      </w:r>
      <w:r w:rsidRPr="006C5FF0">
        <w:rPr>
          <w:rFonts w:ascii="Arial" w:hAnsi="Arial" w:cs="Arial"/>
          <w:color w:val="505050"/>
          <w:sz w:val="27"/>
          <w:szCs w:val="27"/>
        </w:rPr>
        <w:fldChar w:fldCharType="end"/>
      </w:r>
      <w:bookmarkEnd w:id="31"/>
      <w:r w:rsidRPr="006C5FF0">
        <w:rPr>
          <w:rFonts w:ascii="Arial" w:hAnsi="Arial" w:cs="Arial"/>
          <w:color w:val="505050"/>
          <w:sz w:val="27"/>
          <w:szCs w:val="27"/>
        </w:rPr>
        <w:t>, </w:t>
      </w:r>
      <w:bookmarkStart w:id="32" w:name="bbib01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[26]</w:t>
      </w:r>
      <w:r w:rsidRPr="006C5FF0">
        <w:rPr>
          <w:rFonts w:ascii="Arial" w:hAnsi="Arial" w:cs="Arial"/>
          <w:color w:val="505050"/>
          <w:sz w:val="27"/>
          <w:szCs w:val="27"/>
        </w:rPr>
        <w:fldChar w:fldCharType="end"/>
      </w:r>
      <w:bookmarkEnd w:id="32"/>
      <w:r w:rsidRPr="006C5FF0">
        <w:rPr>
          <w:rFonts w:ascii="Arial" w:hAnsi="Arial" w:cs="Arial"/>
          <w:color w:val="505050"/>
          <w:sz w:val="27"/>
          <w:szCs w:val="27"/>
        </w:rPr>
        <w:t>, </w:t>
      </w:r>
      <w:bookmarkStart w:id="33" w:name="bbib01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[27]</w:t>
      </w:r>
      <w:r w:rsidRPr="006C5FF0">
        <w:rPr>
          <w:rFonts w:ascii="Arial" w:hAnsi="Arial" w:cs="Arial"/>
          <w:color w:val="505050"/>
          <w:sz w:val="27"/>
          <w:szCs w:val="27"/>
        </w:rPr>
        <w:fldChar w:fldCharType="end"/>
      </w:r>
      <w:bookmarkEnd w:id="33"/>
      <w:r w:rsidRPr="006C5FF0">
        <w:rPr>
          <w:rFonts w:ascii="Arial" w:hAnsi="Arial" w:cs="Arial"/>
          <w:color w:val="505050"/>
          <w:sz w:val="27"/>
          <w:szCs w:val="27"/>
        </w:rPr>
        <w:t>, </w:t>
      </w:r>
      <w:bookmarkStart w:id="34" w:name="bbib01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[28]</w:t>
      </w:r>
      <w:r w:rsidRPr="006C5FF0">
        <w:rPr>
          <w:rFonts w:ascii="Arial" w:hAnsi="Arial" w:cs="Arial"/>
          <w:color w:val="505050"/>
          <w:sz w:val="27"/>
          <w:szCs w:val="27"/>
        </w:rPr>
        <w:fldChar w:fldCharType="end"/>
      </w:r>
      <w:r w:rsidRPr="006C5FF0">
        <w:rPr>
          <w:rFonts w:ascii="Arial" w:hAnsi="Arial" w:cs="Arial"/>
          <w:color w:val="505050"/>
          <w:sz w:val="27"/>
          <w:szCs w:val="27"/>
        </w:rPr>
        <w:t>, </w:t>
      </w:r>
      <w:bookmarkStart w:id="35" w:name="bbib01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[29]</w:t>
      </w:r>
      <w:r w:rsidRPr="006C5FF0">
        <w:rPr>
          <w:rFonts w:ascii="Arial" w:hAnsi="Arial" w:cs="Arial"/>
          <w:color w:val="505050"/>
          <w:sz w:val="27"/>
          <w:szCs w:val="27"/>
        </w:rPr>
        <w:fldChar w:fldCharType="end"/>
      </w:r>
      <w:bookmarkEnd w:id="35"/>
      <w:r w:rsidRPr="006C5FF0">
        <w:rPr>
          <w:rFonts w:ascii="Arial" w:hAnsi="Arial" w:cs="Arial"/>
          <w:color w:val="505050"/>
          <w:sz w:val="27"/>
          <w:szCs w:val="27"/>
        </w:rPr>
        <w:t>, </w:t>
      </w:r>
      <w:bookmarkStart w:id="36" w:name="bbib01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[30]</w:t>
      </w:r>
      <w:r w:rsidRPr="006C5FF0">
        <w:rPr>
          <w:rFonts w:ascii="Arial" w:hAnsi="Arial" w:cs="Arial"/>
          <w:color w:val="505050"/>
          <w:sz w:val="27"/>
          <w:szCs w:val="27"/>
        </w:rPr>
        <w:fldChar w:fldCharType="end"/>
      </w:r>
      <w:r w:rsidRPr="006C5FF0">
        <w:rPr>
          <w:rFonts w:ascii="Arial" w:hAnsi="Arial" w:cs="Arial"/>
          <w:color w:val="505050"/>
          <w:sz w:val="27"/>
          <w:szCs w:val="27"/>
        </w:rPr>
        <w:t xml:space="preserve">]. </w:t>
      </w:r>
      <w:proofErr w:type="spellStart"/>
      <w:r w:rsidRPr="006C5FF0">
        <w:rPr>
          <w:rFonts w:ascii="Arial" w:hAnsi="Arial" w:cs="Arial"/>
          <w:color w:val="505050"/>
          <w:sz w:val="27"/>
          <w:szCs w:val="27"/>
        </w:rPr>
        <w:t>Pothitou</w:t>
      </w:r>
      <w:proofErr w:type="spellEnd"/>
      <w:r w:rsidRPr="006C5FF0">
        <w:rPr>
          <w:rFonts w:ascii="Arial" w:hAnsi="Arial" w:cs="Arial"/>
          <w:color w:val="505050"/>
          <w:sz w:val="27"/>
          <w:szCs w:val="27"/>
        </w:rPr>
        <w:t xml:space="preserve"> et al. [</w:t>
      </w:r>
      <w:hyperlink r:id="rId11" w:anchor="bib0140" w:history="1">
        <w:r w:rsidRPr="006C5FF0">
          <w:rPr>
            <w:rFonts w:ascii="Arial" w:hAnsi="Arial" w:cs="Arial"/>
            <w:color w:val="0C7DBB"/>
            <w:sz w:val="27"/>
            <w:szCs w:val="27"/>
            <w:u w:val="single"/>
          </w:rPr>
          <w:t>28</w:t>
        </w:r>
      </w:hyperlink>
      <w:bookmarkEnd w:id="34"/>
      <w:r w:rsidRPr="006C5FF0">
        <w:rPr>
          <w:rFonts w:ascii="Arial" w:hAnsi="Arial" w:cs="Arial"/>
          <w:color w:val="505050"/>
          <w:sz w:val="27"/>
          <w:szCs w:val="27"/>
        </w:rPr>
        <w:t>] discuss a range of communications-policy solutions for reducing ICT energy demand, including energy-efficiency labelling and mandatory energy performance standards; they go on to argue that energy efficiency improvements alone are unlikely to be sufficient unless aligned with solutions which account for new social practices related to the use of ICT. There are also indications that some aspects of ICT policy may contribute to </w:t>
      </w:r>
      <w:r w:rsidRPr="006C5FF0">
        <w:rPr>
          <w:rFonts w:ascii="Arial" w:hAnsi="Arial" w:cs="Arial"/>
          <w:i/>
          <w:iCs/>
          <w:color w:val="505050"/>
          <w:sz w:val="27"/>
          <w:szCs w:val="27"/>
        </w:rPr>
        <w:t>reducing</w:t>
      </w:r>
      <w:r w:rsidRPr="006C5FF0">
        <w:rPr>
          <w:rFonts w:ascii="Arial" w:hAnsi="Arial" w:cs="Arial"/>
          <w:color w:val="505050"/>
          <w:sz w:val="27"/>
          <w:szCs w:val="27"/>
        </w:rPr>
        <w:t> demand: for example, the UK government commissioned an analysis which claimed that the UK’s national roll-out of high-speed broadband is likely to result in annual carbon savings of 1.6 million tonnes by 2024, mainly from an increase in teleworking (using less transport fuel) and switching to cloud-based rather than on-site servers (using less electricity) [</w:t>
      </w:r>
      <w:bookmarkStart w:id="37" w:name="bbib01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31</w:t>
      </w:r>
      <w:r w:rsidRPr="006C5FF0">
        <w:rPr>
          <w:rFonts w:ascii="Arial" w:hAnsi="Arial" w:cs="Arial"/>
          <w:color w:val="505050"/>
          <w:sz w:val="27"/>
          <w:szCs w:val="27"/>
        </w:rPr>
        <w:fldChar w:fldCharType="end"/>
      </w:r>
      <w:bookmarkEnd w:id="37"/>
      <w:r w:rsidRPr="006C5FF0">
        <w:rPr>
          <w:rFonts w:ascii="Arial" w:hAnsi="Arial" w:cs="Arial"/>
          <w:color w:val="505050"/>
          <w:sz w:val="27"/>
          <w:szCs w:val="27"/>
        </w:rPr>
        <w:t>]. There is also a body of literature which examines the impacts of ICT on travel and transport, particularly focusing on personal activity patterns and teleworking [</w:t>
      </w:r>
      <w:bookmarkStart w:id="38" w:name="bbib01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[32]</w:t>
      </w:r>
      <w:r w:rsidRPr="006C5FF0">
        <w:rPr>
          <w:rFonts w:ascii="Arial" w:hAnsi="Arial" w:cs="Arial"/>
          <w:color w:val="505050"/>
          <w:sz w:val="27"/>
          <w:szCs w:val="27"/>
        </w:rPr>
        <w:fldChar w:fldCharType="end"/>
      </w:r>
      <w:bookmarkEnd w:id="38"/>
      <w:r w:rsidRPr="006C5FF0">
        <w:rPr>
          <w:rFonts w:ascii="Arial" w:hAnsi="Arial" w:cs="Arial"/>
          <w:color w:val="505050"/>
          <w:sz w:val="27"/>
          <w:szCs w:val="27"/>
        </w:rPr>
        <w:t>, </w:t>
      </w:r>
      <w:bookmarkStart w:id="39" w:name="bbib01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[33]</w:t>
      </w:r>
      <w:r w:rsidRPr="006C5FF0">
        <w:rPr>
          <w:rFonts w:ascii="Arial" w:hAnsi="Arial" w:cs="Arial"/>
          <w:color w:val="505050"/>
          <w:sz w:val="27"/>
          <w:szCs w:val="27"/>
        </w:rPr>
        <w:fldChar w:fldCharType="end"/>
      </w:r>
      <w:bookmarkEnd w:id="39"/>
      <w:r w:rsidRPr="006C5FF0">
        <w:rPr>
          <w:rFonts w:ascii="Arial" w:hAnsi="Arial" w:cs="Arial"/>
          <w:color w:val="505050"/>
          <w:sz w:val="27"/>
          <w:szCs w:val="27"/>
        </w:rPr>
        <w:t>, </w:t>
      </w:r>
      <w:bookmarkStart w:id="40" w:name="bbib01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[34]</w:t>
      </w:r>
      <w:r w:rsidRPr="006C5FF0">
        <w:rPr>
          <w:rFonts w:ascii="Arial" w:hAnsi="Arial" w:cs="Arial"/>
          <w:color w:val="505050"/>
          <w:sz w:val="27"/>
          <w:szCs w:val="27"/>
        </w:rPr>
        <w:fldChar w:fldCharType="end"/>
      </w:r>
      <w:bookmarkEnd w:id="40"/>
      <w:r w:rsidRPr="006C5FF0">
        <w:rPr>
          <w:rFonts w:ascii="Arial" w:hAnsi="Arial" w:cs="Arial"/>
          <w:color w:val="505050"/>
          <w:sz w:val="27"/>
          <w:szCs w:val="27"/>
        </w:rPr>
        <w:t>, </w:t>
      </w:r>
      <w:bookmarkStart w:id="41" w:name="bbib01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[35]</w:t>
      </w:r>
      <w:r w:rsidRPr="006C5FF0">
        <w:rPr>
          <w:rFonts w:ascii="Arial" w:hAnsi="Arial" w:cs="Arial"/>
          <w:color w:val="505050"/>
          <w:sz w:val="27"/>
          <w:szCs w:val="27"/>
        </w:rPr>
        <w:fldChar w:fldCharType="end"/>
      </w:r>
      <w:bookmarkEnd w:id="41"/>
      <w:r w:rsidRPr="006C5FF0">
        <w:rPr>
          <w:rFonts w:ascii="Arial" w:hAnsi="Arial" w:cs="Arial"/>
          <w:color w:val="505050"/>
          <w:sz w:val="27"/>
          <w:szCs w:val="27"/>
        </w:rPr>
        <w:t>, </w:t>
      </w:r>
      <w:bookmarkStart w:id="42" w:name="bbib01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[36]</w:t>
      </w:r>
      <w:r w:rsidRPr="006C5FF0">
        <w:rPr>
          <w:rFonts w:ascii="Arial" w:hAnsi="Arial" w:cs="Arial"/>
          <w:color w:val="505050"/>
          <w:sz w:val="27"/>
          <w:szCs w:val="27"/>
        </w:rPr>
        <w:fldChar w:fldCharType="end"/>
      </w:r>
      <w:bookmarkEnd w:id="42"/>
      <w:r w:rsidRPr="006C5FF0">
        <w:rPr>
          <w:rFonts w:ascii="Arial" w:hAnsi="Arial" w:cs="Arial"/>
          <w:color w:val="505050"/>
          <w:sz w:val="27"/>
          <w:szCs w:val="27"/>
        </w:rPr>
        <w:t>].</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That said, the existing literature generally views the internet as a </w:t>
      </w:r>
      <w:proofErr w:type="spellStart"/>
      <w:r w:rsidRPr="006C5FF0">
        <w:rPr>
          <w:rFonts w:ascii="Arial" w:hAnsi="Arial" w:cs="Arial"/>
          <w:i/>
          <w:iCs/>
          <w:color w:val="505050"/>
          <w:sz w:val="27"/>
          <w:szCs w:val="27"/>
        </w:rPr>
        <w:t>technology</w:t>
      </w:r>
      <w:r w:rsidRPr="006C5FF0">
        <w:rPr>
          <w:rFonts w:ascii="Arial" w:hAnsi="Arial" w:cs="Arial"/>
          <w:color w:val="505050"/>
          <w:sz w:val="27"/>
          <w:szCs w:val="27"/>
        </w:rPr>
        <w:t>rather</w:t>
      </w:r>
      <w:proofErr w:type="spellEnd"/>
      <w:r w:rsidRPr="006C5FF0">
        <w:rPr>
          <w:rFonts w:ascii="Arial" w:hAnsi="Arial" w:cs="Arial"/>
          <w:color w:val="505050"/>
          <w:sz w:val="27"/>
          <w:szCs w:val="27"/>
        </w:rPr>
        <w:t xml:space="preserve"> than an outcome of policy. There is therefore little analysis of how policies in this sector affect energy demand: these policies remain ‘invisible energy policies’ [</w:t>
      </w:r>
      <w:hyperlink r:id="rId12" w:anchor="bib0060" w:history="1">
        <w:r w:rsidRPr="006C5FF0">
          <w:rPr>
            <w:rFonts w:ascii="Arial" w:hAnsi="Arial" w:cs="Arial"/>
            <w:color w:val="0C7DBB"/>
            <w:sz w:val="27"/>
            <w:szCs w:val="27"/>
            <w:u w:val="single"/>
          </w:rPr>
          <w:t>12</w:t>
        </w:r>
      </w:hyperlink>
      <w:r w:rsidRPr="006C5FF0">
        <w:rPr>
          <w:rFonts w:ascii="Arial" w:hAnsi="Arial" w:cs="Arial"/>
          <w:color w:val="505050"/>
          <w:sz w:val="27"/>
          <w:szCs w:val="27"/>
        </w:rPr>
        <w:t>]. The evolution and impacts of the internet are affected by policy as well as technological development, and policy also influences important factors determining ICT energy consumption such as uptake and efficiency. Research in this area may in fact be starting to emerge: a paper by Morley et al. [</w:t>
      </w:r>
      <w:bookmarkStart w:id="43" w:name="bbib01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37</w:t>
      </w:r>
      <w:r w:rsidRPr="006C5FF0">
        <w:rPr>
          <w:rFonts w:ascii="Arial" w:hAnsi="Arial" w:cs="Arial"/>
          <w:color w:val="505050"/>
          <w:sz w:val="27"/>
          <w:szCs w:val="27"/>
        </w:rPr>
        <w:fldChar w:fldCharType="end"/>
      </w:r>
      <w:bookmarkEnd w:id="43"/>
      <w:r w:rsidRPr="006C5FF0">
        <w:rPr>
          <w:rFonts w:ascii="Arial" w:hAnsi="Arial" w:cs="Arial"/>
          <w:color w:val="505050"/>
          <w:sz w:val="27"/>
          <w:szCs w:val="27"/>
        </w:rPr>
        <w:t xml:space="preserve">] shows that everyday practices are shifting as ICT energy consumption grows, and that policies which encourage extra data traffic in homes currently lack consideration of the significant implications of this for electricity peaks and global energy demand. Meanwhile Christensen and </w:t>
      </w:r>
      <w:proofErr w:type="spellStart"/>
      <w:r w:rsidRPr="006C5FF0">
        <w:rPr>
          <w:rFonts w:ascii="Arial" w:hAnsi="Arial" w:cs="Arial"/>
          <w:color w:val="505050"/>
          <w:sz w:val="27"/>
          <w:szCs w:val="27"/>
        </w:rPr>
        <w:t>Rommes</w:t>
      </w:r>
      <w:proofErr w:type="spellEnd"/>
      <w:r w:rsidRPr="006C5FF0">
        <w:rPr>
          <w:rFonts w:ascii="Arial" w:hAnsi="Arial" w:cs="Arial"/>
          <w:color w:val="505050"/>
          <w:sz w:val="27"/>
          <w:szCs w:val="27"/>
        </w:rPr>
        <w:t xml:space="preserve"> [</w:t>
      </w:r>
      <w:bookmarkStart w:id="44" w:name="bbib01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38</w:t>
      </w:r>
      <w:r w:rsidRPr="006C5FF0">
        <w:rPr>
          <w:rFonts w:ascii="Arial" w:hAnsi="Arial" w:cs="Arial"/>
          <w:color w:val="505050"/>
          <w:sz w:val="27"/>
          <w:szCs w:val="27"/>
        </w:rPr>
        <w:fldChar w:fldCharType="end"/>
      </w:r>
      <w:bookmarkEnd w:id="44"/>
      <w:r w:rsidRPr="006C5FF0">
        <w:rPr>
          <w:rFonts w:ascii="Arial" w:hAnsi="Arial" w:cs="Arial"/>
          <w:color w:val="505050"/>
          <w:sz w:val="27"/>
          <w:szCs w:val="27"/>
        </w:rPr>
        <w:t xml:space="preserve">] assess the negative impacts of ICT practices and policies in institutions such as schools on the plasticity of young peoples’ energy demand in the Netherlands, thus illustrating how ICT is tightly connected to other sectors. The similarity of this case study with trends in the UK and elsewhere also illustrates the </w:t>
      </w:r>
      <w:proofErr w:type="spellStart"/>
      <w:r w:rsidRPr="006C5FF0">
        <w:rPr>
          <w:rFonts w:ascii="Arial" w:hAnsi="Arial" w:cs="Arial"/>
          <w:color w:val="505050"/>
          <w:sz w:val="27"/>
          <w:szCs w:val="27"/>
        </w:rPr>
        <w:t>generalisable</w:t>
      </w:r>
      <w:proofErr w:type="spellEnd"/>
      <w:r w:rsidRPr="006C5FF0">
        <w:rPr>
          <w:rFonts w:ascii="Arial" w:hAnsi="Arial" w:cs="Arial"/>
          <w:color w:val="505050"/>
          <w:sz w:val="27"/>
          <w:szCs w:val="27"/>
        </w:rPr>
        <w:t xml:space="preserve"> nature of such impacts to other national contexts. Internet policy may appear to be relatively intractable, because regardless of energy impacts, higher-speed broadband is generally considered to be a necessary goal. However, solutions could be found by looking at a wider nexus of interlocking policies from multiple sectors: for instance, </w:t>
      </w:r>
      <w:proofErr w:type="spellStart"/>
      <w:r w:rsidRPr="006C5FF0">
        <w:rPr>
          <w:rFonts w:ascii="Arial" w:hAnsi="Arial" w:cs="Arial"/>
          <w:i/>
          <w:iCs/>
          <w:color w:val="505050"/>
          <w:sz w:val="27"/>
          <w:szCs w:val="27"/>
        </w:rPr>
        <w:t>work</w:t>
      </w:r>
      <w:r w:rsidRPr="006C5FF0">
        <w:rPr>
          <w:rFonts w:ascii="Arial" w:hAnsi="Arial" w:cs="Arial"/>
          <w:color w:val="505050"/>
          <w:sz w:val="27"/>
          <w:szCs w:val="27"/>
        </w:rPr>
        <w:t>policies</w:t>
      </w:r>
      <w:proofErr w:type="spellEnd"/>
      <w:r w:rsidRPr="006C5FF0">
        <w:rPr>
          <w:rFonts w:ascii="Arial" w:hAnsi="Arial" w:cs="Arial"/>
          <w:color w:val="505050"/>
          <w:sz w:val="27"/>
          <w:szCs w:val="27"/>
        </w:rPr>
        <w:t xml:space="preserve"> which support more spatial and temporal flexibility (e.g. teleworking) could reduce peak-time traffic congestion and transport emissions. This example illustrates that thinking beyond policy silos can open up new avenues for mitigating the energy impacts of non-energy policies.</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3.2. Education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Education accounted for 11% of UK service sector energy consumption in 2016 [</w:t>
      </w:r>
      <w:bookmarkStart w:id="45" w:name="bbib01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"bib0195"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39</w:t>
      </w:r>
      <w:r w:rsidRPr="006C5FF0">
        <w:rPr>
          <w:rFonts w:ascii="Arial" w:hAnsi="Arial" w:cs="Arial"/>
          <w:color w:val="505050"/>
          <w:sz w:val="27"/>
          <w:szCs w:val="27"/>
        </w:rPr>
        <w:fldChar w:fldCharType="end"/>
      </w:r>
      <w:r w:rsidRPr="006C5FF0">
        <w:rPr>
          <w:rFonts w:ascii="Arial" w:hAnsi="Arial" w:cs="Arial"/>
          <w:color w:val="505050"/>
          <w:sz w:val="27"/>
          <w:szCs w:val="27"/>
        </w:rPr>
        <w:t>], and is one of the fastest-growing energy demand sectors [</w:t>
      </w:r>
      <w:bookmarkStart w:id="46" w:name="bbib02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40</w:t>
      </w:r>
      <w:r w:rsidRPr="006C5FF0">
        <w:rPr>
          <w:rFonts w:ascii="Arial" w:hAnsi="Arial" w:cs="Arial"/>
          <w:color w:val="505050"/>
          <w:sz w:val="27"/>
          <w:szCs w:val="27"/>
        </w:rPr>
        <w:fldChar w:fldCharType="end"/>
      </w:r>
      <w:bookmarkEnd w:id="46"/>
      <w:r w:rsidRPr="006C5FF0">
        <w:rPr>
          <w:rFonts w:ascii="Arial" w:hAnsi="Arial" w:cs="Arial"/>
          <w:color w:val="505050"/>
          <w:sz w:val="27"/>
          <w:szCs w:val="27"/>
        </w:rPr>
        <w:t>], so the potential energy impacts of education policies are significant. The Higher Education sector in the UK has legally-binding targets to reduce emissions by 43% from 2005 to 2020; yet a 2017 report suggested that 59% of Universities would fail to meet this target [</w:t>
      </w:r>
      <w:bookmarkStart w:id="47" w:name="bbib02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41</w:t>
      </w:r>
      <w:r w:rsidRPr="006C5FF0">
        <w:rPr>
          <w:rFonts w:ascii="Arial" w:hAnsi="Arial" w:cs="Arial"/>
          <w:color w:val="505050"/>
          <w:sz w:val="27"/>
          <w:szCs w:val="27"/>
        </w:rPr>
        <w:fldChar w:fldCharType="end"/>
      </w:r>
      <w:bookmarkEnd w:id="47"/>
      <w:r w:rsidRPr="006C5FF0">
        <w:rPr>
          <w:rFonts w:ascii="Arial" w:hAnsi="Arial" w:cs="Arial"/>
          <w:color w:val="505050"/>
          <w:sz w:val="27"/>
          <w:szCs w:val="27"/>
        </w:rPr>
        <w:t>].</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Much existing research on this sector focuses on the impact of education policies on demand for, and patterns of, transport. This is a particularly salient issue in the US, which introduced legislation in 2002 to promote flexibility of school choice (the ‘No Child Left Behind’ initiative), in which children are no longer expected to attend their nearest school, thus leading to greater distances being travelled [</w:t>
      </w:r>
      <w:bookmarkStart w:id="48" w:name="bbib02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42</w:t>
      </w:r>
      <w:r w:rsidRPr="006C5FF0">
        <w:rPr>
          <w:rFonts w:ascii="Arial" w:hAnsi="Arial" w:cs="Arial"/>
          <w:color w:val="505050"/>
          <w:sz w:val="27"/>
          <w:szCs w:val="27"/>
        </w:rPr>
        <w:fldChar w:fldCharType="end"/>
      </w:r>
      <w:bookmarkEnd w:id="48"/>
      <w:r w:rsidRPr="006C5FF0">
        <w:rPr>
          <w:rFonts w:ascii="Arial" w:hAnsi="Arial" w:cs="Arial"/>
          <w:color w:val="505050"/>
          <w:sz w:val="27"/>
          <w:szCs w:val="27"/>
        </w:rPr>
        <w:t>,</w:t>
      </w:r>
      <w:bookmarkStart w:id="49" w:name="bbib02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[43]</w:t>
      </w:r>
      <w:r w:rsidRPr="006C5FF0">
        <w:rPr>
          <w:rFonts w:ascii="Arial" w:hAnsi="Arial" w:cs="Arial"/>
          <w:color w:val="505050"/>
          <w:sz w:val="27"/>
          <w:szCs w:val="27"/>
        </w:rPr>
        <w:fldChar w:fldCharType="end"/>
      </w:r>
      <w:bookmarkEnd w:id="49"/>
      <w:r w:rsidRPr="006C5FF0">
        <w:rPr>
          <w:rFonts w:ascii="Arial" w:hAnsi="Arial" w:cs="Arial"/>
          <w:color w:val="505050"/>
          <w:sz w:val="27"/>
          <w:szCs w:val="27"/>
        </w:rPr>
        <w:t>, </w:t>
      </w:r>
      <w:bookmarkStart w:id="50" w:name="bbib02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[44]</w:t>
      </w:r>
      <w:r w:rsidRPr="006C5FF0">
        <w:rPr>
          <w:rFonts w:ascii="Arial" w:hAnsi="Arial" w:cs="Arial"/>
          <w:color w:val="505050"/>
          <w:sz w:val="27"/>
          <w:szCs w:val="27"/>
        </w:rPr>
        <w:fldChar w:fldCharType="end"/>
      </w:r>
      <w:bookmarkEnd w:id="50"/>
      <w:r w:rsidRPr="006C5FF0">
        <w:rPr>
          <w:rFonts w:ascii="Arial" w:hAnsi="Arial" w:cs="Arial"/>
          <w:color w:val="505050"/>
          <w:sz w:val="27"/>
          <w:szCs w:val="27"/>
        </w:rPr>
        <w:t>, </w:t>
      </w:r>
      <w:bookmarkStart w:id="51" w:name="bbib02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[45]</w:t>
      </w:r>
      <w:r w:rsidRPr="006C5FF0">
        <w:rPr>
          <w:rFonts w:ascii="Arial" w:hAnsi="Arial" w:cs="Arial"/>
          <w:color w:val="505050"/>
          <w:sz w:val="27"/>
          <w:szCs w:val="27"/>
        </w:rPr>
        <w:fldChar w:fldCharType="end"/>
      </w:r>
      <w:bookmarkEnd w:id="51"/>
      <w:r w:rsidRPr="006C5FF0">
        <w:rPr>
          <w:rFonts w:ascii="Arial" w:hAnsi="Arial" w:cs="Arial"/>
          <w:color w:val="505050"/>
          <w:sz w:val="27"/>
          <w:szCs w:val="27"/>
        </w:rPr>
        <w:t>, </w:t>
      </w:r>
      <w:bookmarkStart w:id="52" w:name="bbib02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[46]</w:t>
      </w:r>
      <w:r w:rsidRPr="006C5FF0">
        <w:rPr>
          <w:rFonts w:ascii="Arial" w:hAnsi="Arial" w:cs="Arial"/>
          <w:color w:val="505050"/>
          <w:sz w:val="27"/>
          <w:szCs w:val="27"/>
        </w:rPr>
        <w:fldChar w:fldCharType="end"/>
      </w:r>
      <w:bookmarkEnd w:id="52"/>
      <w:r w:rsidRPr="006C5FF0">
        <w:rPr>
          <w:rFonts w:ascii="Arial" w:hAnsi="Arial" w:cs="Arial"/>
          <w:color w:val="505050"/>
          <w:sz w:val="27"/>
          <w:szCs w:val="27"/>
        </w:rPr>
        <w:t xml:space="preserve">]. As pointed out by </w:t>
      </w:r>
      <w:proofErr w:type="spellStart"/>
      <w:r w:rsidRPr="006C5FF0">
        <w:rPr>
          <w:rFonts w:ascii="Arial" w:hAnsi="Arial" w:cs="Arial"/>
          <w:color w:val="505050"/>
          <w:sz w:val="27"/>
          <w:szCs w:val="27"/>
        </w:rPr>
        <w:t>Hallsworth</w:t>
      </w:r>
      <w:proofErr w:type="spellEnd"/>
      <w:r w:rsidRPr="006C5FF0">
        <w:rPr>
          <w:rFonts w:ascii="Arial" w:hAnsi="Arial" w:cs="Arial"/>
          <w:color w:val="505050"/>
          <w:sz w:val="27"/>
          <w:szCs w:val="27"/>
        </w:rPr>
        <w:t xml:space="preserve"> et al. [</w:t>
      </w:r>
      <w:bookmarkStart w:id="53" w:name="bbib02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48</w:t>
      </w:r>
      <w:r w:rsidRPr="006C5FF0">
        <w:rPr>
          <w:rFonts w:ascii="Arial" w:hAnsi="Arial" w:cs="Arial"/>
          <w:color w:val="505050"/>
          <w:sz w:val="27"/>
          <w:szCs w:val="27"/>
        </w:rPr>
        <w:fldChar w:fldCharType="end"/>
      </w:r>
      <w:r w:rsidRPr="006C5FF0">
        <w:rPr>
          <w:rFonts w:ascii="Arial" w:hAnsi="Arial" w:cs="Arial"/>
          <w:color w:val="505050"/>
          <w:sz w:val="27"/>
          <w:szCs w:val="27"/>
        </w:rPr>
        <w:t xml:space="preserve">], the UK has experienced similar changes in education policy towards promotion of free school choice. A modelling analysis by Van </w:t>
      </w:r>
      <w:proofErr w:type="spellStart"/>
      <w:r w:rsidRPr="006C5FF0">
        <w:rPr>
          <w:rFonts w:ascii="Arial" w:hAnsi="Arial" w:cs="Arial"/>
          <w:color w:val="505050"/>
          <w:sz w:val="27"/>
          <w:szCs w:val="27"/>
        </w:rPr>
        <w:t>Ristell</w:t>
      </w:r>
      <w:proofErr w:type="spellEnd"/>
      <w:r w:rsidRPr="006C5FF0">
        <w:rPr>
          <w:rFonts w:ascii="Arial" w:hAnsi="Arial" w:cs="Arial"/>
          <w:color w:val="505050"/>
          <w:sz w:val="27"/>
          <w:szCs w:val="27"/>
        </w:rPr>
        <w:t xml:space="preserve"> et al. [</w:t>
      </w:r>
      <w:hyperlink r:id="rId13" w:anchor="bib0240" w:history="1">
        <w:r w:rsidRPr="006C5FF0">
          <w:rPr>
            <w:rFonts w:ascii="Arial" w:hAnsi="Arial" w:cs="Arial"/>
            <w:color w:val="0C7DBB"/>
            <w:sz w:val="27"/>
            <w:szCs w:val="27"/>
            <w:u w:val="single"/>
          </w:rPr>
          <w:t>48</w:t>
        </w:r>
      </w:hyperlink>
      <w:r w:rsidRPr="006C5FF0">
        <w:rPr>
          <w:rFonts w:ascii="Arial" w:hAnsi="Arial" w:cs="Arial"/>
          <w:color w:val="505050"/>
          <w:sz w:val="27"/>
          <w:szCs w:val="27"/>
        </w:rPr>
        <w:t>] finds that school choices which are more closely aligned with geographical location (i.e. the opposite of the free choice policies) reduce transport-related emissions, due to increased use of walking and cycling and fewer vehicle miles travelled. This is a clear example of the significant impacts that education policy can have on one particular type of energy demand; yet beyond this specific topic, the links are largely invisible in both research and policy literatures. The only other dedicated analysis we found in this sector is by Royston [</w:t>
      </w:r>
      <w:bookmarkStart w:id="54" w:name="bbib02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49</w:t>
      </w:r>
      <w:r w:rsidRPr="006C5FF0">
        <w:rPr>
          <w:rFonts w:ascii="Arial" w:hAnsi="Arial" w:cs="Arial"/>
          <w:color w:val="505050"/>
          <w:sz w:val="27"/>
          <w:szCs w:val="27"/>
        </w:rPr>
        <w:fldChar w:fldCharType="end"/>
      </w:r>
      <w:r w:rsidRPr="006C5FF0">
        <w:rPr>
          <w:rFonts w:ascii="Arial" w:hAnsi="Arial" w:cs="Arial"/>
          <w:color w:val="505050"/>
          <w:sz w:val="27"/>
          <w:szCs w:val="27"/>
        </w:rPr>
        <w:t xml:space="preserve">], who finds that the shift to tuition fees and the </w:t>
      </w:r>
      <w:proofErr w:type="spellStart"/>
      <w:r w:rsidRPr="006C5FF0">
        <w:rPr>
          <w:rFonts w:ascii="Arial" w:hAnsi="Arial" w:cs="Arial"/>
          <w:color w:val="505050"/>
          <w:sz w:val="27"/>
          <w:szCs w:val="27"/>
        </w:rPr>
        <w:t>marketisation</w:t>
      </w:r>
      <w:proofErr w:type="spellEnd"/>
      <w:r w:rsidRPr="006C5FF0">
        <w:rPr>
          <w:rFonts w:ascii="Arial" w:hAnsi="Arial" w:cs="Arial"/>
          <w:color w:val="505050"/>
          <w:sz w:val="27"/>
          <w:szCs w:val="27"/>
        </w:rPr>
        <w:t xml:space="preserve"> of Higher Education have led universities to focus increasingly on ‘student experience’, which means new buildings, longer opening hours and larger student accommodation – all of which leads to increased energy demand. Most of the literature on the energy demand of education institutions consists of grey literature from the sector itself and, in common with many of the sectors discussed here, tends to focus on particular energy policies or energy interventions, rather than looking at the impact of </w:t>
      </w:r>
      <w:r w:rsidRPr="006C5FF0">
        <w:rPr>
          <w:rFonts w:ascii="Arial" w:hAnsi="Arial" w:cs="Arial"/>
          <w:i/>
          <w:iCs/>
          <w:color w:val="505050"/>
          <w:sz w:val="27"/>
          <w:szCs w:val="27"/>
        </w:rPr>
        <w:t>education policies</w:t>
      </w:r>
      <w:r w:rsidRPr="006C5FF0">
        <w:rPr>
          <w:rFonts w:ascii="Arial" w:hAnsi="Arial" w:cs="Arial"/>
          <w:color w:val="505050"/>
          <w:sz w:val="27"/>
          <w:szCs w:val="27"/>
        </w:rPr>
        <w:t> on energy demand.</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Another topic which has received attention in the literature, particularly in the UK, is that of the availability of skilled workers for the energy sector. There are concerns regarding potential skills shortages for large new-build energy infrastructures such as nuclear and renewables, although most of the literature on this topic comprises non-peer-reviewed policy and think tank reports [</w:t>
      </w:r>
      <w:bookmarkStart w:id="55" w:name="bbib02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[50]</w:t>
      </w:r>
      <w:r w:rsidRPr="006C5FF0">
        <w:rPr>
          <w:rFonts w:ascii="Arial" w:hAnsi="Arial" w:cs="Arial"/>
          <w:color w:val="505050"/>
          <w:sz w:val="27"/>
          <w:szCs w:val="27"/>
        </w:rPr>
        <w:fldChar w:fldCharType="end"/>
      </w:r>
      <w:bookmarkEnd w:id="55"/>
      <w:r w:rsidRPr="006C5FF0">
        <w:rPr>
          <w:rFonts w:ascii="Arial" w:hAnsi="Arial" w:cs="Arial"/>
          <w:color w:val="505050"/>
          <w:sz w:val="27"/>
          <w:szCs w:val="27"/>
        </w:rPr>
        <w:t>, </w:t>
      </w:r>
      <w:bookmarkStart w:id="56" w:name="bbib02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[51]</w:t>
      </w:r>
      <w:r w:rsidRPr="006C5FF0">
        <w:rPr>
          <w:rFonts w:ascii="Arial" w:hAnsi="Arial" w:cs="Arial"/>
          <w:color w:val="505050"/>
          <w:sz w:val="27"/>
          <w:szCs w:val="27"/>
        </w:rPr>
        <w:fldChar w:fldCharType="end"/>
      </w:r>
      <w:bookmarkEnd w:id="56"/>
      <w:r w:rsidRPr="006C5FF0">
        <w:rPr>
          <w:rFonts w:ascii="Arial" w:hAnsi="Arial" w:cs="Arial"/>
          <w:color w:val="505050"/>
          <w:sz w:val="27"/>
          <w:szCs w:val="27"/>
        </w:rPr>
        <w:t>, </w:t>
      </w:r>
      <w:bookmarkStart w:id="57" w:name="bbib02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[52]</w:t>
      </w:r>
      <w:r w:rsidRPr="006C5FF0">
        <w:rPr>
          <w:rFonts w:ascii="Arial" w:hAnsi="Arial" w:cs="Arial"/>
          <w:color w:val="505050"/>
          <w:sz w:val="27"/>
          <w:szCs w:val="27"/>
        </w:rPr>
        <w:fldChar w:fldCharType="end"/>
      </w:r>
      <w:bookmarkEnd w:id="57"/>
      <w:r w:rsidRPr="006C5FF0">
        <w:rPr>
          <w:rFonts w:ascii="Arial" w:hAnsi="Arial" w:cs="Arial"/>
          <w:color w:val="505050"/>
          <w:sz w:val="27"/>
          <w:szCs w:val="27"/>
        </w:rPr>
        <w:t>, </w:t>
      </w:r>
      <w:bookmarkStart w:id="58" w:name="bbib02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[53]</w:t>
      </w:r>
      <w:r w:rsidRPr="006C5FF0">
        <w:rPr>
          <w:rFonts w:ascii="Arial" w:hAnsi="Arial" w:cs="Arial"/>
          <w:color w:val="505050"/>
          <w:sz w:val="27"/>
          <w:szCs w:val="27"/>
        </w:rPr>
        <w:fldChar w:fldCharType="end"/>
      </w:r>
      <w:bookmarkEnd w:id="58"/>
      <w:r w:rsidRPr="006C5FF0">
        <w:rPr>
          <w:rFonts w:ascii="Arial" w:hAnsi="Arial" w:cs="Arial"/>
          <w:color w:val="505050"/>
          <w:sz w:val="27"/>
          <w:szCs w:val="27"/>
        </w:rPr>
        <w:t>, </w:t>
      </w:r>
      <w:bookmarkStart w:id="59" w:name="bbib02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[54]</w:t>
      </w:r>
      <w:r w:rsidRPr="006C5FF0">
        <w:rPr>
          <w:rFonts w:ascii="Arial" w:hAnsi="Arial" w:cs="Arial"/>
          <w:color w:val="505050"/>
          <w:sz w:val="27"/>
          <w:szCs w:val="27"/>
        </w:rPr>
        <w:fldChar w:fldCharType="end"/>
      </w:r>
      <w:bookmarkEnd w:id="59"/>
      <w:r w:rsidRPr="006C5FF0">
        <w:rPr>
          <w:rFonts w:ascii="Arial" w:hAnsi="Arial" w:cs="Arial"/>
          <w:color w:val="505050"/>
          <w:sz w:val="27"/>
          <w:szCs w:val="27"/>
        </w:rPr>
        <w:t>, </w:t>
      </w:r>
      <w:bookmarkStart w:id="60" w:name="bbib02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[55]</w:t>
      </w:r>
      <w:r w:rsidRPr="006C5FF0">
        <w:rPr>
          <w:rFonts w:ascii="Arial" w:hAnsi="Arial" w:cs="Arial"/>
          <w:color w:val="505050"/>
          <w:sz w:val="27"/>
          <w:szCs w:val="27"/>
        </w:rPr>
        <w:fldChar w:fldCharType="end"/>
      </w:r>
      <w:bookmarkEnd w:id="60"/>
      <w:r w:rsidRPr="006C5FF0">
        <w:rPr>
          <w:rFonts w:ascii="Arial" w:hAnsi="Arial" w:cs="Arial"/>
          <w:color w:val="505050"/>
          <w:sz w:val="27"/>
          <w:szCs w:val="27"/>
        </w:rPr>
        <w:t>, </w:t>
      </w:r>
      <w:bookmarkStart w:id="61" w:name="bbib02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[56]</w:t>
      </w:r>
      <w:r w:rsidRPr="006C5FF0">
        <w:rPr>
          <w:rFonts w:ascii="Arial" w:hAnsi="Arial" w:cs="Arial"/>
          <w:color w:val="505050"/>
          <w:sz w:val="27"/>
          <w:szCs w:val="27"/>
        </w:rPr>
        <w:fldChar w:fldCharType="end"/>
      </w:r>
      <w:bookmarkEnd w:id="61"/>
      <w:r w:rsidRPr="006C5FF0">
        <w:rPr>
          <w:rFonts w:ascii="Arial" w:hAnsi="Arial" w:cs="Arial"/>
          <w:color w:val="505050"/>
          <w:sz w:val="27"/>
          <w:szCs w:val="27"/>
        </w:rPr>
        <w:t>]. Clearly, the supply of workers to these energy sectors (and thus the future development of these sectors) could be substantially influenced by education policies, for instance policies to increase the number of people gaining STEM and energy qualifications in further and higher education; however, none of the reports cited here conduct dedicated analysis of the impact of education policy on energy skills provision. In an emerging theme which is common to multiple sectors, the focus tends to be on recommending future policy strategies, rather than analysis of policy impacts.</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3.3. Health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According to the most recent official figures available, the health sector accounts for 12% of service sector energy consumption in the UK [</w:t>
      </w:r>
      <w:hyperlink r:id="rId14" w:anchor="bib0195" w:history="1">
        <w:r w:rsidRPr="006C5FF0">
          <w:rPr>
            <w:rFonts w:ascii="Arial" w:hAnsi="Arial" w:cs="Arial"/>
            <w:color w:val="0C7DBB"/>
            <w:sz w:val="27"/>
            <w:szCs w:val="27"/>
            <w:u w:val="single"/>
          </w:rPr>
          <w:t>39</w:t>
        </w:r>
      </w:hyperlink>
      <w:bookmarkEnd w:id="45"/>
      <w:r w:rsidRPr="006C5FF0">
        <w:rPr>
          <w:rFonts w:ascii="Arial" w:hAnsi="Arial" w:cs="Arial"/>
          <w:color w:val="505050"/>
          <w:sz w:val="27"/>
          <w:szCs w:val="27"/>
        </w:rPr>
        <w:t>], so the potential for health policies to impact energy use is high. Insights into impacts of health policy on energy demand have been provided by a small number of dedicated analyses: Blue [</w:t>
      </w:r>
      <w:bookmarkStart w:id="62" w:name="bbib02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57</w:t>
      </w:r>
      <w:r w:rsidRPr="006C5FF0">
        <w:rPr>
          <w:rFonts w:ascii="Arial" w:hAnsi="Arial" w:cs="Arial"/>
          <w:color w:val="505050"/>
          <w:sz w:val="27"/>
          <w:szCs w:val="27"/>
        </w:rPr>
        <w:fldChar w:fldCharType="end"/>
      </w:r>
      <w:bookmarkEnd w:id="62"/>
      <w:r w:rsidRPr="006C5FF0">
        <w:rPr>
          <w:rFonts w:ascii="Arial" w:hAnsi="Arial" w:cs="Arial"/>
          <w:color w:val="505050"/>
          <w:sz w:val="27"/>
          <w:szCs w:val="27"/>
        </w:rPr>
        <w:t>] shows how policies on treatment targets (among other things) have shifted practice in hospital care, with energy implications: for example, energy-intensive services such as pathology and radiology are now often provided immediately at the start of patients' treatment pathways. Meanwhile, Hand et al. [</w:t>
      </w:r>
      <w:bookmarkStart w:id="63" w:name="bbib02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58</w:t>
      </w:r>
      <w:r w:rsidRPr="006C5FF0">
        <w:rPr>
          <w:rFonts w:ascii="Arial" w:hAnsi="Arial" w:cs="Arial"/>
          <w:color w:val="505050"/>
          <w:sz w:val="27"/>
          <w:szCs w:val="27"/>
        </w:rPr>
        <w:fldChar w:fldCharType="end"/>
      </w:r>
      <w:bookmarkEnd w:id="63"/>
      <w:r w:rsidRPr="006C5FF0">
        <w:rPr>
          <w:rFonts w:ascii="Arial" w:hAnsi="Arial" w:cs="Arial"/>
          <w:color w:val="505050"/>
          <w:sz w:val="27"/>
          <w:szCs w:val="27"/>
        </w:rPr>
        <w:t xml:space="preserve">] show how government-run health campaigns influenced public perceptions of cleanliness which led to the now-common practice of showering every day; and Nicholls and </w:t>
      </w:r>
      <w:proofErr w:type="spellStart"/>
      <w:r w:rsidRPr="006C5FF0">
        <w:rPr>
          <w:rFonts w:ascii="Arial" w:hAnsi="Arial" w:cs="Arial"/>
          <w:color w:val="505050"/>
          <w:sz w:val="27"/>
          <w:szCs w:val="27"/>
        </w:rPr>
        <w:t>Strengers</w:t>
      </w:r>
      <w:proofErr w:type="spellEnd"/>
      <w:r w:rsidRPr="006C5FF0">
        <w:rPr>
          <w:rFonts w:ascii="Arial" w:hAnsi="Arial" w:cs="Arial"/>
          <w:color w:val="505050"/>
          <w:sz w:val="27"/>
          <w:szCs w:val="27"/>
        </w:rPr>
        <w:t xml:space="preserve"> [</w:t>
      </w:r>
      <w:bookmarkStart w:id="64" w:name="bbib02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59</w:t>
      </w:r>
      <w:r w:rsidRPr="006C5FF0">
        <w:rPr>
          <w:rFonts w:ascii="Arial" w:hAnsi="Arial" w:cs="Arial"/>
          <w:color w:val="505050"/>
          <w:sz w:val="27"/>
          <w:szCs w:val="27"/>
        </w:rPr>
        <w:fldChar w:fldCharType="end"/>
      </w:r>
      <w:bookmarkEnd w:id="64"/>
      <w:r w:rsidRPr="006C5FF0">
        <w:rPr>
          <w:rFonts w:ascii="Arial" w:hAnsi="Arial" w:cs="Arial"/>
          <w:color w:val="505050"/>
          <w:sz w:val="27"/>
          <w:szCs w:val="27"/>
        </w:rPr>
        <w:t xml:space="preserve">] analyse the impact of official infant health advice in Australia on increasing energy demand for air conditioning. (The topic of air conditioning, whilst less relevant for the UK, is </w:t>
      </w:r>
      <w:proofErr w:type="spellStart"/>
      <w:r w:rsidRPr="006C5FF0">
        <w:rPr>
          <w:rFonts w:ascii="Arial" w:hAnsi="Arial" w:cs="Arial"/>
          <w:color w:val="505050"/>
          <w:sz w:val="27"/>
          <w:szCs w:val="27"/>
        </w:rPr>
        <w:t>generalisable</w:t>
      </w:r>
      <w:proofErr w:type="spellEnd"/>
      <w:r w:rsidRPr="006C5FF0">
        <w:rPr>
          <w:rFonts w:ascii="Arial" w:hAnsi="Arial" w:cs="Arial"/>
          <w:color w:val="505050"/>
          <w:sz w:val="27"/>
          <w:szCs w:val="27"/>
        </w:rPr>
        <w:t xml:space="preserve"> to many parts of the world; meanwhile in the UK, we hypothesise that health advice on keeping infants warm in winter could lead to increased heating demand.) Overall however, a far greater proportion of the literature we found looks at the impact of energy policies on health (for example, the impact of transport policy on air pollution), rather than the other way round.</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A common theme in this sector is the idea of promoting physical activity (e.g. walking and cycling) for health reasons. However, the impact on transport systems and behaviours is often only mentioned in passing (for example, [</w:t>
      </w:r>
      <w:bookmarkStart w:id="65" w:name="bbib03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[60]</w:t>
      </w:r>
      <w:r w:rsidRPr="006C5FF0">
        <w:rPr>
          <w:rFonts w:ascii="Arial" w:hAnsi="Arial" w:cs="Arial"/>
          <w:color w:val="505050"/>
          <w:sz w:val="27"/>
          <w:szCs w:val="27"/>
        </w:rPr>
        <w:fldChar w:fldCharType="end"/>
      </w:r>
      <w:bookmarkEnd w:id="65"/>
      <w:r w:rsidRPr="006C5FF0">
        <w:rPr>
          <w:rFonts w:ascii="Arial" w:hAnsi="Arial" w:cs="Arial"/>
          <w:color w:val="505050"/>
          <w:sz w:val="27"/>
          <w:szCs w:val="27"/>
        </w:rPr>
        <w:t>, </w:t>
      </w:r>
      <w:bookmarkStart w:id="66" w:name="bbib03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[61]</w:t>
      </w:r>
      <w:r w:rsidRPr="006C5FF0">
        <w:rPr>
          <w:rFonts w:ascii="Arial" w:hAnsi="Arial" w:cs="Arial"/>
          <w:color w:val="505050"/>
          <w:sz w:val="27"/>
          <w:szCs w:val="27"/>
        </w:rPr>
        <w:fldChar w:fldCharType="end"/>
      </w:r>
      <w:bookmarkEnd w:id="66"/>
      <w:r w:rsidRPr="006C5FF0">
        <w:rPr>
          <w:rFonts w:ascii="Arial" w:hAnsi="Arial" w:cs="Arial"/>
          <w:color w:val="505050"/>
          <w:sz w:val="27"/>
          <w:szCs w:val="27"/>
        </w:rPr>
        <w:t>, </w:t>
      </w:r>
      <w:bookmarkStart w:id="67" w:name="bbib03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[62]</w:t>
      </w:r>
      <w:r w:rsidRPr="006C5FF0">
        <w:rPr>
          <w:rFonts w:ascii="Arial" w:hAnsi="Arial" w:cs="Arial"/>
          <w:color w:val="505050"/>
          <w:sz w:val="27"/>
          <w:szCs w:val="27"/>
        </w:rPr>
        <w:fldChar w:fldCharType="end"/>
      </w:r>
      <w:bookmarkEnd w:id="67"/>
      <w:r w:rsidRPr="006C5FF0">
        <w:rPr>
          <w:rFonts w:ascii="Arial" w:hAnsi="Arial" w:cs="Arial"/>
          <w:color w:val="505050"/>
          <w:sz w:val="27"/>
          <w:szCs w:val="27"/>
        </w:rPr>
        <w:t>, </w:t>
      </w:r>
      <w:bookmarkStart w:id="68" w:name="bbib03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[63]</w:t>
      </w:r>
      <w:r w:rsidRPr="006C5FF0">
        <w:rPr>
          <w:rFonts w:ascii="Arial" w:hAnsi="Arial" w:cs="Arial"/>
          <w:color w:val="505050"/>
          <w:sz w:val="27"/>
          <w:szCs w:val="27"/>
        </w:rPr>
        <w:fldChar w:fldCharType="end"/>
      </w:r>
      <w:bookmarkEnd w:id="68"/>
      <w:r w:rsidRPr="006C5FF0">
        <w:rPr>
          <w:rFonts w:ascii="Arial" w:hAnsi="Arial" w:cs="Arial"/>
          <w:color w:val="505050"/>
          <w:sz w:val="27"/>
          <w:szCs w:val="27"/>
        </w:rPr>
        <w:t>, </w:t>
      </w:r>
      <w:bookmarkStart w:id="69" w:name="bbib03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[64]</w:t>
      </w:r>
      <w:r w:rsidRPr="006C5FF0">
        <w:rPr>
          <w:rFonts w:ascii="Arial" w:hAnsi="Arial" w:cs="Arial"/>
          <w:color w:val="505050"/>
          <w:sz w:val="27"/>
          <w:szCs w:val="27"/>
        </w:rPr>
        <w:fldChar w:fldCharType="end"/>
      </w:r>
      <w:bookmarkEnd w:id="69"/>
      <w:r w:rsidRPr="006C5FF0">
        <w:rPr>
          <w:rFonts w:ascii="Arial" w:hAnsi="Arial" w:cs="Arial"/>
          <w:color w:val="505050"/>
          <w:sz w:val="27"/>
          <w:szCs w:val="27"/>
        </w:rPr>
        <w:t>, </w:t>
      </w:r>
      <w:bookmarkStart w:id="70" w:name="bbib03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[65]</w:t>
      </w:r>
      <w:r w:rsidRPr="006C5FF0">
        <w:rPr>
          <w:rFonts w:ascii="Arial" w:hAnsi="Arial" w:cs="Arial"/>
          <w:color w:val="505050"/>
          <w:sz w:val="27"/>
          <w:szCs w:val="27"/>
        </w:rPr>
        <w:fldChar w:fldCharType="end"/>
      </w:r>
      <w:bookmarkEnd w:id="70"/>
      <w:r w:rsidRPr="006C5FF0">
        <w:rPr>
          <w:rFonts w:ascii="Arial" w:hAnsi="Arial" w:cs="Arial"/>
          <w:color w:val="505050"/>
          <w:sz w:val="27"/>
          <w:szCs w:val="27"/>
        </w:rPr>
        <w:t xml:space="preserve">]). An analysis by </w:t>
      </w:r>
      <w:proofErr w:type="spellStart"/>
      <w:r w:rsidRPr="006C5FF0">
        <w:rPr>
          <w:rFonts w:ascii="Arial" w:hAnsi="Arial" w:cs="Arial"/>
          <w:color w:val="505050"/>
          <w:sz w:val="27"/>
          <w:szCs w:val="27"/>
        </w:rPr>
        <w:t>Lawlor</w:t>
      </w:r>
      <w:proofErr w:type="spellEnd"/>
      <w:r w:rsidRPr="006C5FF0">
        <w:rPr>
          <w:rFonts w:ascii="Arial" w:hAnsi="Arial" w:cs="Arial"/>
          <w:color w:val="505050"/>
          <w:sz w:val="27"/>
          <w:szCs w:val="27"/>
        </w:rPr>
        <w:t xml:space="preserve"> et al. [</w:t>
      </w:r>
      <w:bookmarkStart w:id="71" w:name="bbib03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66</w:t>
      </w:r>
      <w:r w:rsidRPr="006C5FF0">
        <w:rPr>
          <w:rFonts w:ascii="Arial" w:hAnsi="Arial" w:cs="Arial"/>
          <w:color w:val="505050"/>
          <w:sz w:val="27"/>
          <w:szCs w:val="27"/>
        </w:rPr>
        <w:fldChar w:fldCharType="end"/>
      </w:r>
      <w:bookmarkEnd w:id="71"/>
      <w:r w:rsidRPr="006C5FF0">
        <w:rPr>
          <w:rFonts w:ascii="Arial" w:hAnsi="Arial" w:cs="Arial"/>
          <w:color w:val="505050"/>
          <w:sz w:val="27"/>
          <w:szCs w:val="27"/>
        </w:rPr>
        <w:t xml:space="preserve">] looks at policies to promote cycling for health reasons, such as creating cycle paths and networks; yet though they mention the potential impacts of this on demand for motorised transport, this is only in passing. Similarly, an analysis by </w:t>
      </w:r>
      <w:proofErr w:type="spellStart"/>
      <w:r w:rsidRPr="006C5FF0">
        <w:rPr>
          <w:rFonts w:ascii="Arial" w:hAnsi="Arial" w:cs="Arial"/>
          <w:color w:val="505050"/>
          <w:sz w:val="27"/>
          <w:szCs w:val="27"/>
        </w:rPr>
        <w:t>Sallis</w:t>
      </w:r>
      <w:proofErr w:type="spellEnd"/>
      <w:r w:rsidRPr="006C5FF0">
        <w:rPr>
          <w:rFonts w:ascii="Arial" w:hAnsi="Arial" w:cs="Arial"/>
          <w:color w:val="505050"/>
          <w:sz w:val="27"/>
          <w:szCs w:val="27"/>
        </w:rPr>
        <w:t xml:space="preserve"> et al. [</w:t>
      </w:r>
      <w:bookmarkStart w:id="72" w:name="bbib03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67</w:t>
      </w:r>
      <w:r w:rsidRPr="006C5FF0">
        <w:rPr>
          <w:rFonts w:ascii="Arial" w:hAnsi="Arial" w:cs="Arial"/>
          <w:color w:val="505050"/>
          <w:sz w:val="27"/>
          <w:szCs w:val="27"/>
        </w:rPr>
        <w:fldChar w:fldCharType="end"/>
      </w:r>
      <w:bookmarkEnd w:id="72"/>
      <w:r w:rsidRPr="006C5FF0">
        <w:rPr>
          <w:rFonts w:ascii="Arial" w:hAnsi="Arial" w:cs="Arial"/>
          <w:color w:val="505050"/>
          <w:sz w:val="27"/>
          <w:szCs w:val="27"/>
        </w:rPr>
        <w:t xml:space="preserve">] into the effectiveness of various policy strategies for improving activity levels only mentions transport impacts in passing. De </w:t>
      </w:r>
      <w:proofErr w:type="spellStart"/>
      <w:r w:rsidRPr="006C5FF0">
        <w:rPr>
          <w:rFonts w:ascii="Arial" w:hAnsi="Arial" w:cs="Arial"/>
          <w:color w:val="505050"/>
          <w:sz w:val="27"/>
          <w:szCs w:val="27"/>
        </w:rPr>
        <w:t>Meester</w:t>
      </w:r>
      <w:proofErr w:type="spellEnd"/>
      <w:r w:rsidRPr="006C5FF0">
        <w:rPr>
          <w:rFonts w:ascii="Arial" w:hAnsi="Arial" w:cs="Arial"/>
          <w:color w:val="505050"/>
          <w:sz w:val="27"/>
          <w:szCs w:val="27"/>
        </w:rPr>
        <w:t xml:space="preserve"> et al. [</w:t>
      </w:r>
      <w:bookmarkStart w:id="73" w:name="bbib03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68</w:t>
      </w:r>
      <w:r w:rsidRPr="006C5FF0">
        <w:rPr>
          <w:rFonts w:ascii="Arial" w:hAnsi="Arial" w:cs="Arial"/>
          <w:color w:val="505050"/>
          <w:sz w:val="27"/>
          <w:szCs w:val="27"/>
        </w:rPr>
        <w:fldChar w:fldCharType="end"/>
      </w:r>
      <w:bookmarkEnd w:id="73"/>
      <w:r w:rsidRPr="006C5FF0">
        <w:rPr>
          <w:rFonts w:ascii="Arial" w:hAnsi="Arial" w:cs="Arial"/>
          <w:color w:val="505050"/>
          <w:sz w:val="27"/>
          <w:szCs w:val="27"/>
        </w:rPr>
        <w:t>] draw a link between the health and education sectors in an analysis of activity levels in children; they argue that improvements in physical activity can follow from health education policies in schools. This article is an interesting one to highlight, because it again illustrates our earlier point about looking across sectors: in this case, changes to education policy could result in health and transport co-benefits.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Similarly to the education sector, we found a number of documents on the energy demands of large institutions – in this case hospitals which, like universities, have high energy demand. Brown et al. [</w:t>
      </w:r>
      <w:bookmarkStart w:id="74" w:name="bbib03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69</w:t>
      </w:r>
      <w:r w:rsidRPr="006C5FF0">
        <w:rPr>
          <w:rFonts w:ascii="Arial" w:hAnsi="Arial" w:cs="Arial"/>
          <w:color w:val="505050"/>
          <w:sz w:val="27"/>
          <w:szCs w:val="27"/>
        </w:rPr>
        <w:fldChar w:fldCharType="end"/>
      </w:r>
      <w:bookmarkEnd w:id="74"/>
      <w:r w:rsidRPr="006C5FF0">
        <w:rPr>
          <w:rFonts w:ascii="Arial" w:hAnsi="Arial" w:cs="Arial"/>
          <w:color w:val="505050"/>
          <w:sz w:val="27"/>
          <w:szCs w:val="27"/>
        </w:rPr>
        <w:t>] and the Department of Health [</w:t>
      </w:r>
      <w:bookmarkStart w:id="75" w:name="bbib03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70</w:t>
      </w:r>
      <w:r w:rsidRPr="006C5FF0">
        <w:rPr>
          <w:rFonts w:ascii="Arial" w:hAnsi="Arial" w:cs="Arial"/>
          <w:color w:val="505050"/>
          <w:sz w:val="27"/>
          <w:szCs w:val="27"/>
        </w:rPr>
        <w:fldChar w:fldCharType="end"/>
      </w:r>
      <w:bookmarkEnd w:id="75"/>
      <w:r w:rsidRPr="006C5FF0">
        <w:rPr>
          <w:rFonts w:ascii="Arial" w:hAnsi="Arial" w:cs="Arial"/>
          <w:color w:val="505050"/>
          <w:sz w:val="27"/>
          <w:szCs w:val="27"/>
        </w:rPr>
        <w:t>] both look at the energy consumption of the NHS, which has an active policy for energy demand reduction (unlike the vast majority of public health institutions around the world). Like many of the documents from the sector, however, these seek to generate policy recommendations but do not attempt to analyse the impact of policies. It is important to note that carrying out a search using the keyword ‘carbon’ may have identified more literature on this particular topic, therefore it is worth being cautious about the gap identified here. Nevertheless, the literature we did find generates an important insight: the main reason why institutions such as hospitals seek to reduce their energy consumption is to reduce expenditure, driven by economic priorities and budgetary constraints. As discussed in the ‘communications’ section, this illustrates the importance of looking not just at linkages between single-sector policies and energy, but more broadly at the nexus of interdependent policy decisions, processes and dynamics across multiple sectors.</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3.4. Work and welfare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There is little available information on the estimated energy impacts of the work and welfare sector, but it is clear that this sector has a significant impact on energy, both directly (for example, because the type and location of people’s work influences their energy demand), and indirectly (because this sector influences multiple other sectors). Butler et al. [</w:t>
      </w:r>
      <w:bookmarkStart w:id="76" w:name="bbib03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71</w:t>
      </w:r>
      <w:r w:rsidRPr="006C5FF0">
        <w:rPr>
          <w:rFonts w:ascii="Arial" w:hAnsi="Arial" w:cs="Arial"/>
          <w:color w:val="505050"/>
          <w:sz w:val="27"/>
          <w:szCs w:val="27"/>
        </w:rPr>
        <w:fldChar w:fldCharType="end"/>
      </w:r>
      <w:r w:rsidRPr="006C5FF0">
        <w:rPr>
          <w:rFonts w:ascii="Arial" w:hAnsi="Arial" w:cs="Arial"/>
          <w:color w:val="505050"/>
          <w:sz w:val="27"/>
          <w:szCs w:val="27"/>
        </w:rPr>
        <w:t>] point out that welfare policy can impact energy consumption in diverse ways, including demand reduction (e.g. through improvements in housing standards) and the reproduction of certain demand patterns (e.g. from employment policies). Building on that work, Butler et al. [</w:t>
      </w:r>
      <w:bookmarkStart w:id="77" w:name="bbib03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72</w:t>
      </w:r>
      <w:r w:rsidRPr="006C5FF0">
        <w:rPr>
          <w:rFonts w:ascii="Arial" w:hAnsi="Arial" w:cs="Arial"/>
          <w:color w:val="505050"/>
          <w:sz w:val="27"/>
          <w:szCs w:val="27"/>
        </w:rPr>
        <w:fldChar w:fldCharType="end"/>
      </w:r>
      <w:r w:rsidRPr="006C5FF0">
        <w:rPr>
          <w:rFonts w:ascii="Arial" w:hAnsi="Arial" w:cs="Arial"/>
          <w:color w:val="505050"/>
          <w:sz w:val="27"/>
          <w:szCs w:val="27"/>
        </w:rPr>
        <w:t>] conduct dedicated analysis of the impact of welfare policies on energy demand in the UK, arguing that energy vulnerabilities are affected in direct ways by contemporary welfare and employment policies, and that the connections between fuel poverty and poverty more generally are not being addressed in the necessary cross-departmental manner. Importantly, they also emphasise that there are multiple wider governance agendas with important implications for energy demand that become visible when looking at other areas of policy: for example, welfare policy plays a role in digitalisation, by generating new digital requirements for accessing welfare services.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Despite the relatively large volume of literature on this sector, most of it is dedicated to a small set of specific themes. The main one of these is the impact of UK welfare reform, particularly benefits payments, on fuel poverty. Grey and non-peer-reviewed literature dominates this topic, and only a small proportion of the articles we found carry out dedicated analysis [</w:t>
      </w:r>
      <w:bookmarkStart w:id="78" w:name="bbib03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[73]</w:t>
      </w:r>
      <w:r w:rsidRPr="006C5FF0">
        <w:rPr>
          <w:rFonts w:ascii="Arial" w:hAnsi="Arial" w:cs="Arial"/>
          <w:color w:val="505050"/>
          <w:sz w:val="27"/>
          <w:szCs w:val="27"/>
        </w:rPr>
        <w:fldChar w:fldCharType="end"/>
      </w:r>
      <w:bookmarkEnd w:id="78"/>
      <w:r w:rsidRPr="006C5FF0">
        <w:rPr>
          <w:rFonts w:ascii="Arial" w:hAnsi="Arial" w:cs="Arial"/>
          <w:color w:val="505050"/>
          <w:sz w:val="27"/>
          <w:szCs w:val="27"/>
        </w:rPr>
        <w:t>, </w:t>
      </w:r>
      <w:bookmarkStart w:id="79" w:name="bbib03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[74]</w:t>
      </w:r>
      <w:r w:rsidRPr="006C5FF0">
        <w:rPr>
          <w:rFonts w:ascii="Arial" w:hAnsi="Arial" w:cs="Arial"/>
          <w:color w:val="505050"/>
          <w:sz w:val="27"/>
          <w:szCs w:val="27"/>
        </w:rPr>
        <w:fldChar w:fldCharType="end"/>
      </w:r>
      <w:bookmarkEnd w:id="79"/>
      <w:r w:rsidRPr="006C5FF0">
        <w:rPr>
          <w:rFonts w:ascii="Arial" w:hAnsi="Arial" w:cs="Arial"/>
          <w:color w:val="505050"/>
          <w:sz w:val="27"/>
          <w:szCs w:val="27"/>
        </w:rPr>
        <w:t>, </w:t>
      </w:r>
      <w:bookmarkStart w:id="80" w:name="bbib03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"bib0375" </w:instrText>
      </w:r>
      <w:r w:rsidRPr="006C5FF0">
        <w:rPr>
          <w:rFonts w:ascii="Arial" w:hAnsi="Arial" w:cs="Arial"/>
          <w:color w:val="505050"/>
          <w:sz w:val="27"/>
          <w:szCs w:val="27"/>
        </w:rPr>
        <w:fldChar w:fldCharType="separate"/>
      </w:r>
      <w:proofErr w:type="gramStart"/>
      <w:r w:rsidRPr="006C5FF0">
        <w:rPr>
          <w:rFonts w:ascii="Arial" w:hAnsi="Arial" w:cs="Arial"/>
          <w:color w:val="0C7DBB"/>
          <w:sz w:val="27"/>
          <w:szCs w:val="27"/>
          <w:u w:val="single"/>
        </w:rPr>
        <w:t>[</w:t>
      </w:r>
      <w:proofErr w:type="gramEnd"/>
      <w:r w:rsidRPr="006C5FF0">
        <w:rPr>
          <w:rFonts w:ascii="Arial" w:hAnsi="Arial" w:cs="Arial"/>
          <w:color w:val="0C7DBB"/>
          <w:sz w:val="27"/>
          <w:szCs w:val="27"/>
          <w:u w:val="single"/>
        </w:rPr>
        <w:t>75]</w:t>
      </w:r>
      <w:r w:rsidRPr="006C5FF0">
        <w:rPr>
          <w:rFonts w:ascii="Arial" w:hAnsi="Arial" w:cs="Arial"/>
          <w:color w:val="505050"/>
          <w:sz w:val="27"/>
          <w:szCs w:val="27"/>
        </w:rPr>
        <w:fldChar w:fldCharType="end"/>
      </w:r>
      <w:bookmarkEnd w:id="80"/>
      <w:r w:rsidRPr="006C5FF0">
        <w:rPr>
          <w:rFonts w:ascii="Arial" w:hAnsi="Arial" w:cs="Arial"/>
          <w:color w:val="505050"/>
          <w:sz w:val="27"/>
          <w:szCs w:val="27"/>
        </w:rPr>
        <w:t>]. A recent paper by Mould and Baker [</w:t>
      </w:r>
      <w:bookmarkStart w:id="81" w:name="bbib03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76</w:t>
      </w:r>
      <w:r w:rsidRPr="006C5FF0">
        <w:rPr>
          <w:rFonts w:ascii="Arial" w:hAnsi="Arial" w:cs="Arial"/>
          <w:color w:val="505050"/>
          <w:sz w:val="27"/>
          <w:szCs w:val="27"/>
        </w:rPr>
        <w:fldChar w:fldCharType="end"/>
      </w:r>
      <w:bookmarkEnd w:id="81"/>
      <w:r w:rsidRPr="006C5FF0">
        <w:rPr>
          <w:rFonts w:ascii="Arial" w:hAnsi="Arial" w:cs="Arial"/>
          <w:color w:val="505050"/>
          <w:sz w:val="27"/>
          <w:szCs w:val="27"/>
        </w:rPr>
        <w:t>] looks at a number of issues including this one, and argues that welfare policy is currently not well-aligned with fuel poverty policy (which tends to be rooted in the energy sector); they argue that seeking better policy alignment might be more effective than the current strategy of focusing on improving energy efficiency. The second theme in this category relates to transport access, and the impact of welfare and equality policies; in particular, we found a body of literature on the impact of disability and gender policies on access to public transport [</w:t>
      </w:r>
      <w:bookmarkStart w:id="82" w:name="bbib03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77</w:t>
      </w:r>
      <w:r w:rsidRPr="006C5FF0">
        <w:rPr>
          <w:rFonts w:ascii="Arial" w:hAnsi="Arial" w:cs="Arial"/>
          <w:color w:val="505050"/>
          <w:sz w:val="27"/>
          <w:szCs w:val="27"/>
        </w:rPr>
        <w:fldChar w:fldCharType="end"/>
      </w:r>
      <w:bookmarkEnd w:id="82"/>
      <w:r w:rsidRPr="006C5FF0">
        <w:rPr>
          <w:rFonts w:ascii="Arial" w:hAnsi="Arial" w:cs="Arial"/>
          <w:color w:val="505050"/>
          <w:sz w:val="27"/>
          <w:szCs w:val="27"/>
        </w:rPr>
        <w:t>,</w:t>
      </w:r>
      <w:bookmarkStart w:id="83" w:name="bbib03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78</w:t>
      </w:r>
      <w:r w:rsidRPr="006C5FF0">
        <w:rPr>
          <w:rFonts w:ascii="Arial" w:hAnsi="Arial" w:cs="Arial"/>
          <w:color w:val="505050"/>
          <w:sz w:val="27"/>
          <w:szCs w:val="27"/>
        </w:rPr>
        <w:fldChar w:fldCharType="end"/>
      </w:r>
      <w:bookmarkEnd w:id="83"/>
      <w:r w:rsidRPr="006C5FF0">
        <w:rPr>
          <w:rFonts w:ascii="Arial" w:hAnsi="Arial" w:cs="Arial"/>
          <w:color w:val="505050"/>
          <w:sz w:val="27"/>
          <w:szCs w:val="27"/>
        </w:rPr>
        <w:t>,</w:t>
      </w:r>
      <w:bookmarkStart w:id="84" w:name="bbib02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"bib0235"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47</w:t>
      </w:r>
      <w:r w:rsidRPr="006C5FF0">
        <w:rPr>
          <w:rFonts w:ascii="Arial" w:hAnsi="Arial" w:cs="Arial"/>
          <w:color w:val="505050"/>
          <w:sz w:val="27"/>
          <w:szCs w:val="27"/>
        </w:rPr>
        <w:fldChar w:fldCharType="end"/>
      </w:r>
      <w:bookmarkEnd w:id="84"/>
      <w:r w:rsidRPr="006C5FF0">
        <w:rPr>
          <w:rFonts w:ascii="Arial" w:hAnsi="Arial" w:cs="Arial"/>
          <w:color w:val="505050"/>
          <w:sz w:val="27"/>
          <w:szCs w:val="27"/>
        </w:rPr>
        <w:t>,</w:t>
      </w:r>
      <w:hyperlink r:id="rId15" w:anchor="bib0240" w:history="1">
        <w:r w:rsidRPr="006C5FF0">
          <w:rPr>
            <w:rFonts w:ascii="Arial" w:hAnsi="Arial" w:cs="Arial"/>
            <w:color w:val="0C7DBB"/>
            <w:sz w:val="27"/>
            <w:szCs w:val="27"/>
            <w:u w:val="single"/>
          </w:rPr>
          <w:t>48</w:t>
        </w:r>
      </w:hyperlink>
      <w:bookmarkEnd w:id="53"/>
      <w:r w:rsidRPr="006C5FF0">
        <w:rPr>
          <w:rFonts w:ascii="Arial" w:hAnsi="Arial" w:cs="Arial"/>
          <w:color w:val="505050"/>
          <w:sz w:val="27"/>
          <w:szCs w:val="27"/>
        </w:rPr>
        <w:t>,</w:t>
      </w:r>
      <w:bookmarkStart w:id="85" w:name="bbib03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"bib0395"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[79]</w:t>
      </w:r>
      <w:r w:rsidRPr="006C5FF0">
        <w:rPr>
          <w:rFonts w:ascii="Arial" w:hAnsi="Arial" w:cs="Arial"/>
          <w:color w:val="505050"/>
          <w:sz w:val="27"/>
          <w:szCs w:val="27"/>
        </w:rPr>
        <w:fldChar w:fldCharType="end"/>
      </w:r>
      <w:bookmarkEnd w:id="85"/>
      <w:r w:rsidRPr="006C5FF0">
        <w:rPr>
          <w:rFonts w:ascii="Arial" w:hAnsi="Arial" w:cs="Arial"/>
          <w:color w:val="505050"/>
          <w:sz w:val="27"/>
          <w:szCs w:val="27"/>
        </w:rPr>
        <w:t>, </w:t>
      </w:r>
      <w:bookmarkStart w:id="86" w:name="bbib04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[80]</w:t>
      </w:r>
      <w:r w:rsidRPr="006C5FF0">
        <w:rPr>
          <w:rFonts w:ascii="Arial" w:hAnsi="Arial" w:cs="Arial"/>
          <w:color w:val="505050"/>
          <w:sz w:val="27"/>
          <w:szCs w:val="27"/>
        </w:rPr>
        <w:fldChar w:fldCharType="end"/>
      </w:r>
      <w:bookmarkEnd w:id="86"/>
      <w:r w:rsidRPr="006C5FF0">
        <w:rPr>
          <w:rFonts w:ascii="Arial" w:hAnsi="Arial" w:cs="Arial"/>
          <w:color w:val="505050"/>
          <w:sz w:val="27"/>
          <w:szCs w:val="27"/>
        </w:rPr>
        <w:t>, </w:t>
      </w:r>
      <w:bookmarkStart w:id="87" w:name="bbib04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[81]</w:t>
      </w:r>
      <w:r w:rsidRPr="006C5FF0">
        <w:rPr>
          <w:rFonts w:ascii="Arial" w:hAnsi="Arial" w:cs="Arial"/>
          <w:color w:val="505050"/>
          <w:sz w:val="27"/>
          <w:szCs w:val="27"/>
        </w:rPr>
        <w:fldChar w:fldCharType="end"/>
      </w:r>
      <w:bookmarkEnd w:id="87"/>
      <w:r w:rsidRPr="006C5FF0">
        <w:rPr>
          <w:rFonts w:ascii="Arial" w:hAnsi="Arial" w:cs="Arial"/>
          <w:color w:val="505050"/>
          <w:sz w:val="27"/>
          <w:szCs w:val="27"/>
        </w:rPr>
        <w:t>, </w:t>
      </w:r>
      <w:bookmarkStart w:id="88" w:name="bbib04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[82]</w:t>
      </w:r>
      <w:r w:rsidRPr="006C5FF0">
        <w:rPr>
          <w:rFonts w:ascii="Arial" w:hAnsi="Arial" w:cs="Arial"/>
          <w:color w:val="505050"/>
          <w:sz w:val="27"/>
          <w:szCs w:val="27"/>
        </w:rPr>
        <w:fldChar w:fldCharType="end"/>
      </w:r>
      <w:bookmarkEnd w:id="88"/>
      <w:r w:rsidRPr="006C5FF0">
        <w:rPr>
          <w:rFonts w:ascii="Arial" w:hAnsi="Arial" w:cs="Arial"/>
          <w:color w:val="505050"/>
          <w:sz w:val="27"/>
          <w:szCs w:val="27"/>
        </w:rPr>
        <w:t>]. In addition, there are also a number of studies examining the energy system impacts of the transport sector, but these lie outside the scope of our analysis.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It is likely that policies around the liberalisation of labour markets will affect workers’ transport demand, yet we did not find any analyses of this, despite the fact that there is evidence suggesting links between labour market trends and commuting patterns [</w:t>
      </w:r>
      <w:bookmarkStart w:id="89" w:name="bbib04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83</w:t>
      </w:r>
      <w:r w:rsidRPr="006C5FF0">
        <w:rPr>
          <w:rFonts w:ascii="Arial" w:hAnsi="Arial" w:cs="Arial"/>
          <w:color w:val="505050"/>
          <w:sz w:val="27"/>
          <w:szCs w:val="27"/>
        </w:rPr>
        <w:fldChar w:fldCharType="end"/>
      </w:r>
      <w:bookmarkEnd w:id="89"/>
      <w:r w:rsidRPr="006C5FF0">
        <w:rPr>
          <w:rFonts w:ascii="Arial" w:hAnsi="Arial" w:cs="Arial"/>
          <w:color w:val="505050"/>
          <w:sz w:val="27"/>
          <w:szCs w:val="27"/>
        </w:rPr>
        <w:t>,</w:t>
      </w:r>
      <w:bookmarkStart w:id="90" w:name="bbib04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84</w:t>
      </w:r>
      <w:r w:rsidRPr="006C5FF0">
        <w:rPr>
          <w:rFonts w:ascii="Arial" w:hAnsi="Arial" w:cs="Arial"/>
          <w:color w:val="505050"/>
          <w:sz w:val="27"/>
          <w:szCs w:val="27"/>
        </w:rPr>
        <w:fldChar w:fldCharType="end"/>
      </w:r>
      <w:bookmarkEnd w:id="90"/>
      <w:r w:rsidRPr="006C5FF0">
        <w:rPr>
          <w:rFonts w:ascii="Arial" w:hAnsi="Arial" w:cs="Arial"/>
          <w:color w:val="505050"/>
          <w:sz w:val="27"/>
          <w:szCs w:val="27"/>
        </w:rPr>
        <w:t>] and extensive work on liberalisation of labour markets (</w:t>
      </w:r>
      <w:proofErr w:type="spellStart"/>
      <w:r w:rsidRPr="006C5FF0">
        <w:rPr>
          <w:rFonts w:ascii="Arial" w:hAnsi="Arial" w:cs="Arial"/>
          <w:color w:val="505050"/>
          <w:sz w:val="27"/>
          <w:szCs w:val="27"/>
        </w:rPr>
        <w:t>e.g</w:t>
      </w:r>
      <w:proofErr w:type="spellEnd"/>
      <w:r w:rsidRPr="006C5FF0">
        <w:rPr>
          <w:rFonts w:ascii="Arial" w:hAnsi="Arial" w:cs="Arial"/>
          <w:color w:val="505050"/>
          <w:sz w:val="27"/>
          <w:szCs w:val="27"/>
        </w:rPr>
        <w:t xml:space="preserve"> [</w:t>
      </w:r>
      <w:bookmarkStart w:id="91" w:name="bbib04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85</w:t>
      </w:r>
      <w:r w:rsidRPr="006C5FF0">
        <w:rPr>
          <w:rFonts w:ascii="Arial" w:hAnsi="Arial" w:cs="Arial"/>
          <w:color w:val="505050"/>
          <w:sz w:val="27"/>
          <w:szCs w:val="27"/>
        </w:rPr>
        <w:fldChar w:fldCharType="end"/>
      </w:r>
      <w:bookmarkEnd w:id="91"/>
      <w:r w:rsidRPr="006C5FF0">
        <w:rPr>
          <w:rFonts w:ascii="Arial" w:hAnsi="Arial" w:cs="Arial"/>
          <w:color w:val="505050"/>
          <w:sz w:val="27"/>
          <w:szCs w:val="27"/>
        </w:rPr>
        <w:t>]). Also, in theory, policies that increase wages or decrease unemployment may lead to an increase in people’s spending power, which in turn increases energy consumption, but we did not find any analysis of this. (See also the discussion of earnings, taxation and energy demand in Section </w:t>
      </w:r>
      <w:bookmarkStart w:id="92" w:name="bsec00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"sec0040"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3.5</w:t>
      </w:r>
      <w:r w:rsidRPr="006C5FF0">
        <w:rPr>
          <w:rFonts w:ascii="Arial" w:hAnsi="Arial" w:cs="Arial"/>
          <w:color w:val="505050"/>
          <w:sz w:val="27"/>
          <w:szCs w:val="27"/>
        </w:rPr>
        <w:fldChar w:fldCharType="end"/>
      </w:r>
      <w:bookmarkEnd w:id="92"/>
      <w:r w:rsidRPr="006C5FF0">
        <w:rPr>
          <w:rFonts w:ascii="Arial" w:hAnsi="Arial" w:cs="Arial"/>
          <w:color w:val="505050"/>
          <w:sz w:val="27"/>
          <w:szCs w:val="27"/>
        </w:rPr>
        <w:t>). We did find several quantitative analyses of rebound effects relating to energy efficiency, all of which point out that assumptions relating to labour market structure can have a significant impact on the results from economic models; however, these papers do not draw links with labour market policies, because changes to the labour market are represented as the result of market mechanisms rather than actual policies (e.g. [</w:t>
      </w:r>
      <w:bookmarkStart w:id="93" w:name="bbib04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[86]</w:t>
      </w:r>
      <w:r w:rsidRPr="006C5FF0">
        <w:rPr>
          <w:rFonts w:ascii="Arial" w:hAnsi="Arial" w:cs="Arial"/>
          <w:color w:val="505050"/>
          <w:sz w:val="27"/>
          <w:szCs w:val="27"/>
        </w:rPr>
        <w:fldChar w:fldCharType="end"/>
      </w:r>
      <w:bookmarkEnd w:id="93"/>
      <w:r w:rsidRPr="006C5FF0">
        <w:rPr>
          <w:rFonts w:ascii="Arial" w:hAnsi="Arial" w:cs="Arial"/>
          <w:color w:val="505050"/>
          <w:sz w:val="27"/>
          <w:szCs w:val="27"/>
        </w:rPr>
        <w:t>, </w:t>
      </w:r>
      <w:bookmarkStart w:id="94" w:name="bbib04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[87]</w:t>
      </w:r>
      <w:r w:rsidRPr="006C5FF0">
        <w:rPr>
          <w:rFonts w:ascii="Arial" w:hAnsi="Arial" w:cs="Arial"/>
          <w:color w:val="505050"/>
          <w:sz w:val="27"/>
          <w:szCs w:val="27"/>
        </w:rPr>
        <w:fldChar w:fldCharType="end"/>
      </w:r>
      <w:bookmarkEnd w:id="94"/>
      <w:r w:rsidRPr="006C5FF0">
        <w:rPr>
          <w:rFonts w:ascii="Arial" w:hAnsi="Arial" w:cs="Arial"/>
          <w:color w:val="505050"/>
          <w:sz w:val="27"/>
          <w:szCs w:val="27"/>
        </w:rPr>
        <w:t>, </w:t>
      </w:r>
      <w:bookmarkStart w:id="95" w:name="bbib04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[88]</w:t>
      </w:r>
      <w:r w:rsidRPr="006C5FF0">
        <w:rPr>
          <w:rFonts w:ascii="Arial" w:hAnsi="Arial" w:cs="Arial"/>
          <w:color w:val="505050"/>
          <w:sz w:val="27"/>
          <w:szCs w:val="27"/>
        </w:rPr>
        <w:fldChar w:fldCharType="end"/>
      </w:r>
      <w:bookmarkEnd w:id="95"/>
      <w:r w:rsidRPr="006C5FF0">
        <w:rPr>
          <w:rFonts w:ascii="Arial" w:hAnsi="Arial" w:cs="Arial"/>
          <w:color w:val="505050"/>
          <w:sz w:val="27"/>
          <w:szCs w:val="27"/>
        </w:rPr>
        <w:t>]). This reflects a recurring pattern throughout the literature, in which phenomena such as labour market structure are presented independent of any policies, despite the fact that governments clearly have a hand in producing and reproducing them.</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3.5. Economic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‘No one doubts that changes in taxes and expenditures can affect relative demands for military and civilian goods, for foreign and domestic goods, for alternative sources of energy, for agricultural and industrial goods,’ writes [</w:t>
      </w:r>
      <w:bookmarkStart w:id="96" w:name="bbib04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89</w:t>
      </w:r>
      <w:r w:rsidRPr="006C5FF0">
        <w:rPr>
          <w:rFonts w:ascii="Arial" w:hAnsi="Arial" w:cs="Arial"/>
          <w:color w:val="505050"/>
          <w:sz w:val="27"/>
          <w:szCs w:val="27"/>
        </w:rPr>
        <w:fldChar w:fldCharType="end"/>
      </w:r>
      <w:bookmarkEnd w:id="96"/>
      <w:r w:rsidRPr="006C5FF0">
        <w:rPr>
          <w:rFonts w:ascii="Arial" w:hAnsi="Arial" w:cs="Arial"/>
          <w:color w:val="505050"/>
          <w:sz w:val="27"/>
          <w:szCs w:val="27"/>
        </w:rPr>
        <w:t>]: 511). The energy impacts of fiscal, monetary and other economic policies on energy systems are clearly extremely large, partly because economic policy is of paramount importance for governments, but also because of the overlaps and interdependencies between the economic policy sector and all other sectors. These interdependencies also create complexities which made this a challenging category to analyse. Nevertheless, the prevailing topic within this category relates to energy commodities, with a substantial body of literature on the impacts of exchange rate and interest rate policies on the costs of energy goods, particularly oil (e.g. [</w:t>
      </w:r>
      <w:bookmarkStart w:id="97" w:name="bbib04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[90]</w:t>
      </w:r>
      <w:r w:rsidRPr="006C5FF0">
        <w:rPr>
          <w:rFonts w:ascii="Arial" w:hAnsi="Arial" w:cs="Arial"/>
          <w:color w:val="505050"/>
          <w:sz w:val="27"/>
          <w:szCs w:val="27"/>
        </w:rPr>
        <w:fldChar w:fldCharType="end"/>
      </w:r>
      <w:bookmarkEnd w:id="97"/>
      <w:r w:rsidRPr="006C5FF0">
        <w:rPr>
          <w:rFonts w:ascii="Arial" w:hAnsi="Arial" w:cs="Arial"/>
          <w:color w:val="505050"/>
          <w:sz w:val="27"/>
          <w:szCs w:val="27"/>
        </w:rPr>
        <w:t>, </w:t>
      </w:r>
      <w:bookmarkStart w:id="98" w:name="bbib04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[91]</w:t>
      </w:r>
      <w:r w:rsidRPr="006C5FF0">
        <w:rPr>
          <w:rFonts w:ascii="Arial" w:hAnsi="Arial" w:cs="Arial"/>
          <w:color w:val="505050"/>
          <w:sz w:val="27"/>
          <w:szCs w:val="27"/>
        </w:rPr>
        <w:fldChar w:fldCharType="end"/>
      </w:r>
      <w:bookmarkEnd w:id="98"/>
      <w:r w:rsidRPr="006C5FF0">
        <w:rPr>
          <w:rFonts w:ascii="Arial" w:hAnsi="Arial" w:cs="Arial"/>
          <w:color w:val="505050"/>
          <w:sz w:val="27"/>
          <w:szCs w:val="27"/>
        </w:rPr>
        <w:t>, </w:t>
      </w:r>
      <w:bookmarkStart w:id="99" w:name="bbib04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[92]</w:t>
      </w:r>
      <w:r w:rsidRPr="006C5FF0">
        <w:rPr>
          <w:rFonts w:ascii="Arial" w:hAnsi="Arial" w:cs="Arial"/>
          <w:color w:val="505050"/>
          <w:sz w:val="27"/>
          <w:szCs w:val="27"/>
        </w:rPr>
        <w:fldChar w:fldCharType="end"/>
      </w:r>
      <w:bookmarkEnd w:id="99"/>
      <w:r w:rsidRPr="006C5FF0">
        <w:rPr>
          <w:rFonts w:ascii="Arial" w:hAnsi="Arial" w:cs="Arial"/>
          <w:color w:val="505050"/>
          <w:sz w:val="27"/>
          <w:szCs w:val="27"/>
        </w:rPr>
        <w:t>, </w:t>
      </w:r>
      <w:bookmarkStart w:id="100" w:name="bbib04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[93]</w:t>
      </w:r>
      <w:r w:rsidRPr="006C5FF0">
        <w:rPr>
          <w:rFonts w:ascii="Arial" w:hAnsi="Arial" w:cs="Arial"/>
          <w:color w:val="505050"/>
          <w:sz w:val="27"/>
          <w:szCs w:val="27"/>
        </w:rPr>
        <w:fldChar w:fldCharType="end"/>
      </w:r>
      <w:bookmarkEnd w:id="100"/>
      <w:r w:rsidRPr="006C5FF0">
        <w:rPr>
          <w:rFonts w:ascii="Arial" w:hAnsi="Arial" w:cs="Arial"/>
          <w:color w:val="505050"/>
          <w:sz w:val="27"/>
          <w:szCs w:val="27"/>
        </w:rPr>
        <w:t>, </w:t>
      </w:r>
      <w:bookmarkStart w:id="101" w:name="bbib04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[94]</w:t>
      </w:r>
      <w:r w:rsidRPr="006C5FF0">
        <w:rPr>
          <w:rFonts w:ascii="Arial" w:hAnsi="Arial" w:cs="Arial"/>
          <w:color w:val="505050"/>
          <w:sz w:val="27"/>
          <w:szCs w:val="27"/>
        </w:rPr>
        <w:fldChar w:fldCharType="end"/>
      </w:r>
      <w:bookmarkEnd w:id="101"/>
      <w:r w:rsidRPr="006C5FF0">
        <w:rPr>
          <w:rFonts w:ascii="Arial" w:hAnsi="Arial" w:cs="Arial"/>
          <w:color w:val="505050"/>
          <w:sz w:val="27"/>
          <w:szCs w:val="27"/>
        </w:rPr>
        <w:t>, </w:t>
      </w:r>
      <w:bookmarkStart w:id="102" w:name="bbib04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[95]</w:t>
      </w:r>
      <w:r w:rsidRPr="006C5FF0">
        <w:rPr>
          <w:rFonts w:ascii="Arial" w:hAnsi="Arial" w:cs="Arial"/>
          <w:color w:val="505050"/>
          <w:sz w:val="27"/>
          <w:szCs w:val="27"/>
        </w:rPr>
        <w:fldChar w:fldCharType="end"/>
      </w:r>
      <w:bookmarkEnd w:id="102"/>
      <w:r w:rsidRPr="006C5FF0">
        <w:rPr>
          <w:rFonts w:ascii="Arial" w:hAnsi="Arial" w:cs="Arial"/>
          <w:color w:val="505050"/>
          <w:sz w:val="27"/>
          <w:szCs w:val="27"/>
        </w:rPr>
        <w:t>, </w:t>
      </w:r>
      <w:bookmarkStart w:id="103" w:name="bbib04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[96]</w:t>
      </w:r>
      <w:r w:rsidRPr="006C5FF0">
        <w:rPr>
          <w:rFonts w:ascii="Arial" w:hAnsi="Arial" w:cs="Arial"/>
          <w:color w:val="505050"/>
          <w:sz w:val="27"/>
          <w:szCs w:val="27"/>
        </w:rPr>
        <w:fldChar w:fldCharType="end"/>
      </w:r>
      <w:bookmarkEnd w:id="103"/>
      <w:r w:rsidRPr="006C5FF0">
        <w:rPr>
          <w:rFonts w:ascii="Arial" w:hAnsi="Arial" w:cs="Arial"/>
          <w:color w:val="505050"/>
          <w:sz w:val="27"/>
          <w:szCs w:val="27"/>
        </w:rPr>
        <w:t>, </w:t>
      </w:r>
      <w:bookmarkStart w:id="104" w:name="bbib04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[97]</w:t>
      </w:r>
      <w:r w:rsidRPr="006C5FF0">
        <w:rPr>
          <w:rFonts w:ascii="Arial" w:hAnsi="Arial" w:cs="Arial"/>
          <w:color w:val="505050"/>
          <w:sz w:val="27"/>
          <w:szCs w:val="27"/>
        </w:rPr>
        <w:fldChar w:fldCharType="end"/>
      </w:r>
      <w:bookmarkEnd w:id="104"/>
      <w:r w:rsidRPr="006C5FF0">
        <w:rPr>
          <w:rFonts w:ascii="Arial" w:hAnsi="Arial" w:cs="Arial"/>
          <w:color w:val="505050"/>
          <w:sz w:val="27"/>
          <w:szCs w:val="27"/>
        </w:rPr>
        <w:t>, </w:t>
      </w:r>
      <w:bookmarkStart w:id="105" w:name="bbib04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[98]</w:t>
      </w:r>
      <w:r w:rsidRPr="006C5FF0">
        <w:rPr>
          <w:rFonts w:ascii="Arial" w:hAnsi="Arial" w:cs="Arial"/>
          <w:color w:val="505050"/>
          <w:sz w:val="27"/>
          <w:szCs w:val="27"/>
        </w:rPr>
        <w:fldChar w:fldCharType="end"/>
      </w:r>
      <w:bookmarkEnd w:id="105"/>
      <w:r w:rsidRPr="006C5FF0">
        <w:rPr>
          <w:rFonts w:ascii="Arial" w:hAnsi="Arial" w:cs="Arial"/>
          <w:color w:val="505050"/>
          <w:sz w:val="27"/>
          <w:szCs w:val="27"/>
        </w:rPr>
        <w:t>, </w:t>
      </w:r>
      <w:bookmarkStart w:id="106" w:name="bbib04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"bib0495"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[99]</w:t>
      </w:r>
      <w:r w:rsidRPr="006C5FF0">
        <w:rPr>
          <w:rFonts w:ascii="Arial" w:hAnsi="Arial" w:cs="Arial"/>
          <w:color w:val="505050"/>
          <w:sz w:val="27"/>
          <w:szCs w:val="27"/>
        </w:rPr>
        <w:fldChar w:fldCharType="end"/>
      </w:r>
      <w:bookmarkEnd w:id="106"/>
      <w:r w:rsidRPr="006C5FF0">
        <w:rPr>
          <w:rFonts w:ascii="Arial" w:hAnsi="Arial" w:cs="Arial"/>
          <w:color w:val="505050"/>
          <w:sz w:val="27"/>
          <w:szCs w:val="27"/>
        </w:rPr>
        <w:t>]). There is also a substantial body of literature on the links between economic growth and energy, but with generally little mention of the policies which may be driving this growth.</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 xml:space="preserve">We also found a body of literature on the privatisation and liberalisation of energy utilities. There is literature on this from multiple national and cross-national contexts; articles focusing on the UK case include </w:t>
      </w:r>
      <w:proofErr w:type="spellStart"/>
      <w:r w:rsidRPr="006C5FF0">
        <w:rPr>
          <w:rFonts w:ascii="Arial" w:hAnsi="Arial" w:cs="Arial"/>
          <w:color w:val="505050"/>
          <w:sz w:val="27"/>
          <w:szCs w:val="27"/>
        </w:rPr>
        <w:t>Eikeland</w:t>
      </w:r>
      <w:proofErr w:type="spellEnd"/>
      <w:r w:rsidRPr="006C5FF0">
        <w:rPr>
          <w:rFonts w:ascii="Arial" w:hAnsi="Arial" w:cs="Arial"/>
          <w:color w:val="505050"/>
          <w:sz w:val="27"/>
          <w:szCs w:val="27"/>
        </w:rPr>
        <w:t xml:space="preserve"> [</w:t>
      </w:r>
      <w:bookmarkStart w:id="107" w:name="bbib05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100</w:t>
      </w:r>
      <w:r w:rsidRPr="006C5FF0">
        <w:rPr>
          <w:rFonts w:ascii="Arial" w:hAnsi="Arial" w:cs="Arial"/>
          <w:color w:val="505050"/>
          <w:sz w:val="27"/>
          <w:szCs w:val="27"/>
        </w:rPr>
        <w:fldChar w:fldCharType="end"/>
      </w:r>
      <w:bookmarkEnd w:id="107"/>
      <w:r w:rsidRPr="006C5FF0">
        <w:rPr>
          <w:rFonts w:ascii="Arial" w:hAnsi="Arial" w:cs="Arial"/>
          <w:color w:val="505050"/>
          <w:sz w:val="27"/>
          <w:szCs w:val="27"/>
        </w:rPr>
        <w:t xml:space="preserve">]; </w:t>
      </w:r>
      <w:proofErr w:type="spellStart"/>
      <w:r w:rsidRPr="006C5FF0">
        <w:rPr>
          <w:rFonts w:ascii="Arial" w:hAnsi="Arial" w:cs="Arial"/>
          <w:color w:val="505050"/>
          <w:sz w:val="27"/>
          <w:szCs w:val="27"/>
        </w:rPr>
        <w:t>Jamasb</w:t>
      </w:r>
      <w:proofErr w:type="spellEnd"/>
      <w:r w:rsidRPr="006C5FF0">
        <w:rPr>
          <w:rFonts w:ascii="Arial" w:hAnsi="Arial" w:cs="Arial"/>
          <w:color w:val="505050"/>
          <w:sz w:val="27"/>
          <w:szCs w:val="27"/>
        </w:rPr>
        <w:t xml:space="preserve"> and Pollitt [</w:t>
      </w:r>
      <w:bookmarkStart w:id="108" w:name="bbib05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[101]</w:t>
      </w:r>
      <w:r w:rsidRPr="006C5FF0">
        <w:rPr>
          <w:rFonts w:ascii="Arial" w:hAnsi="Arial" w:cs="Arial"/>
          <w:color w:val="505050"/>
          <w:sz w:val="27"/>
          <w:szCs w:val="27"/>
        </w:rPr>
        <w:fldChar w:fldCharType="end"/>
      </w:r>
      <w:bookmarkEnd w:id="108"/>
      <w:r w:rsidRPr="006C5FF0">
        <w:rPr>
          <w:rFonts w:ascii="Arial" w:hAnsi="Arial" w:cs="Arial"/>
          <w:color w:val="505050"/>
          <w:sz w:val="27"/>
          <w:szCs w:val="27"/>
        </w:rPr>
        <w:t>, </w:t>
      </w:r>
      <w:bookmarkStart w:id="109" w:name="bbib05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[102]</w:t>
      </w:r>
      <w:r w:rsidRPr="006C5FF0">
        <w:rPr>
          <w:rFonts w:ascii="Arial" w:hAnsi="Arial" w:cs="Arial"/>
          <w:color w:val="505050"/>
          <w:sz w:val="27"/>
          <w:szCs w:val="27"/>
        </w:rPr>
        <w:fldChar w:fldCharType="end"/>
      </w:r>
      <w:bookmarkEnd w:id="109"/>
      <w:r w:rsidRPr="006C5FF0">
        <w:rPr>
          <w:rFonts w:ascii="Arial" w:hAnsi="Arial" w:cs="Arial"/>
          <w:color w:val="505050"/>
          <w:sz w:val="27"/>
          <w:szCs w:val="27"/>
        </w:rPr>
        <w:t>, </w:t>
      </w:r>
      <w:bookmarkStart w:id="110" w:name="bbib05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[103]</w:t>
      </w:r>
      <w:r w:rsidRPr="006C5FF0">
        <w:rPr>
          <w:rFonts w:ascii="Arial" w:hAnsi="Arial" w:cs="Arial"/>
          <w:color w:val="505050"/>
          <w:sz w:val="27"/>
          <w:szCs w:val="27"/>
        </w:rPr>
        <w:fldChar w:fldCharType="end"/>
      </w:r>
      <w:bookmarkEnd w:id="110"/>
      <w:r w:rsidRPr="006C5FF0">
        <w:rPr>
          <w:rFonts w:ascii="Arial" w:hAnsi="Arial" w:cs="Arial"/>
          <w:color w:val="505050"/>
          <w:sz w:val="27"/>
          <w:szCs w:val="27"/>
        </w:rPr>
        <w:t xml:space="preserve">]; </w:t>
      </w:r>
      <w:proofErr w:type="spellStart"/>
      <w:r w:rsidRPr="006C5FF0">
        <w:rPr>
          <w:rFonts w:ascii="Arial" w:hAnsi="Arial" w:cs="Arial"/>
          <w:color w:val="505050"/>
          <w:sz w:val="27"/>
          <w:szCs w:val="27"/>
        </w:rPr>
        <w:t>Joskow</w:t>
      </w:r>
      <w:proofErr w:type="spellEnd"/>
      <w:r w:rsidRPr="006C5FF0">
        <w:rPr>
          <w:rFonts w:ascii="Arial" w:hAnsi="Arial" w:cs="Arial"/>
          <w:color w:val="505050"/>
          <w:sz w:val="27"/>
          <w:szCs w:val="27"/>
        </w:rPr>
        <w:t xml:space="preserve"> [</w:t>
      </w:r>
      <w:bookmarkStart w:id="111" w:name="bbib05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104</w:t>
      </w:r>
      <w:r w:rsidRPr="006C5FF0">
        <w:rPr>
          <w:rFonts w:ascii="Arial" w:hAnsi="Arial" w:cs="Arial"/>
          <w:color w:val="505050"/>
          <w:sz w:val="27"/>
          <w:szCs w:val="27"/>
        </w:rPr>
        <w:fldChar w:fldCharType="end"/>
      </w:r>
      <w:bookmarkEnd w:id="111"/>
      <w:r w:rsidRPr="006C5FF0">
        <w:rPr>
          <w:rFonts w:ascii="Arial" w:hAnsi="Arial" w:cs="Arial"/>
          <w:color w:val="505050"/>
          <w:sz w:val="27"/>
          <w:szCs w:val="27"/>
        </w:rPr>
        <w:t xml:space="preserve">], </w:t>
      </w:r>
      <w:proofErr w:type="spellStart"/>
      <w:r w:rsidRPr="006C5FF0">
        <w:rPr>
          <w:rFonts w:ascii="Arial" w:hAnsi="Arial" w:cs="Arial"/>
          <w:color w:val="505050"/>
          <w:sz w:val="27"/>
          <w:szCs w:val="27"/>
        </w:rPr>
        <w:t>Kishimoto</w:t>
      </w:r>
      <w:proofErr w:type="spellEnd"/>
      <w:r w:rsidRPr="006C5FF0">
        <w:rPr>
          <w:rFonts w:ascii="Arial" w:hAnsi="Arial" w:cs="Arial"/>
          <w:color w:val="505050"/>
          <w:sz w:val="27"/>
          <w:szCs w:val="27"/>
        </w:rPr>
        <w:t xml:space="preserve"> et al. [</w:t>
      </w:r>
      <w:bookmarkStart w:id="112" w:name="bbib05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105</w:t>
      </w:r>
      <w:r w:rsidRPr="006C5FF0">
        <w:rPr>
          <w:rFonts w:ascii="Arial" w:hAnsi="Arial" w:cs="Arial"/>
          <w:color w:val="505050"/>
          <w:sz w:val="27"/>
          <w:szCs w:val="27"/>
        </w:rPr>
        <w:fldChar w:fldCharType="end"/>
      </w:r>
      <w:bookmarkEnd w:id="112"/>
      <w:r w:rsidRPr="006C5FF0">
        <w:rPr>
          <w:rFonts w:ascii="Arial" w:hAnsi="Arial" w:cs="Arial"/>
          <w:color w:val="505050"/>
          <w:sz w:val="27"/>
          <w:szCs w:val="27"/>
        </w:rPr>
        <w:t>]; and Newbery [</w:t>
      </w:r>
      <w:bookmarkStart w:id="113" w:name="bbib05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106</w:t>
      </w:r>
      <w:r w:rsidRPr="006C5FF0">
        <w:rPr>
          <w:rFonts w:ascii="Arial" w:hAnsi="Arial" w:cs="Arial"/>
          <w:color w:val="505050"/>
          <w:sz w:val="27"/>
          <w:szCs w:val="27"/>
        </w:rPr>
        <w:fldChar w:fldCharType="end"/>
      </w:r>
      <w:bookmarkEnd w:id="113"/>
      <w:r w:rsidRPr="006C5FF0">
        <w:rPr>
          <w:rFonts w:ascii="Arial" w:hAnsi="Arial" w:cs="Arial"/>
          <w:color w:val="505050"/>
          <w:sz w:val="27"/>
          <w:szCs w:val="27"/>
        </w:rPr>
        <w:t>,</w:t>
      </w:r>
      <w:bookmarkStart w:id="114" w:name="bbib05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107</w:t>
      </w:r>
      <w:r w:rsidRPr="006C5FF0">
        <w:rPr>
          <w:rFonts w:ascii="Arial" w:hAnsi="Arial" w:cs="Arial"/>
          <w:color w:val="505050"/>
          <w:sz w:val="27"/>
          <w:szCs w:val="27"/>
        </w:rPr>
        <w:fldChar w:fldCharType="end"/>
      </w:r>
      <w:bookmarkEnd w:id="114"/>
      <w:r w:rsidRPr="006C5FF0">
        <w:rPr>
          <w:rFonts w:ascii="Arial" w:hAnsi="Arial" w:cs="Arial"/>
          <w:color w:val="505050"/>
          <w:sz w:val="27"/>
          <w:szCs w:val="27"/>
        </w:rPr>
        <w:t>]. Regarding other impacts of liberalisation, our review only identified one Working Paper, which argues that a shift towards liberalisation in sectors such as the aviation industry has increased air travel, and thus increased energy demand from the aviation sector [</w:t>
      </w:r>
      <w:bookmarkStart w:id="115" w:name="bbib05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108</w:t>
      </w:r>
      <w:r w:rsidRPr="006C5FF0">
        <w:rPr>
          <w:rFonts w:ascii="Arial" w:hAnsi="Arial" w:cs="Arial"/>
          <w:color w:val="505050"/>
          <w:sz w:val="27"/>
          <w:szCs w:val="27"/>
        </w:rPr>
        <w:fldChar w:fldCharType="end"/>
      </w:r>
      <w:bookmarkEnd w:id="115"/>
      <w:r w:rsidRPr="006C5FF0">
        <w:rPr>
          <w:rFonts w:ascii="Arial" w:hAnsi="Arial" w:cs="Arial"/>
          <w:color w:val="505050"/>
          <w:sz w:val="27"/>
          <w:szCs w:val="27"/>
        </w:rPr>
        <w:t>]. Work in this area is mostly framed as contributing to analysis of liberalisation as a whole, with the energy sector being analysed alongside examples from other sectors, such as railways and communications networks. Importantly, the approach taken in this body of literature tends to view liberalisation as an overarching long-term, large-scale process with ramifications for various sectors (including the energy sector), rather than as a particular agenda implemented through specific policies at specific sites and scales.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We anticipated that taxation policy would have received attention in the literature, because of the significant impacts that taxes can have on the supply and demand of any commodity. One example of this is in the exchange rates and interest rates discussed previously; but beyond this, the literature mainly refers to specific energy taxes (for instance, oil and gas taxes or transportation tax) and does not explore the broader tax regime within which these sit. There appears to exist a significant gap in the literature on the impacts of income, property and other personal taxes on energy demand. Research has shown a correlation between high earnings and high energy consumption/carbon footprints [</w:t>
      </w:r>
      <w:bookmarkStart w:id="116" w:name="bbib05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109</w:t>
      </w:r>
      <w:r w:rsidRPr="006C5FF0">
        <w:rPr>
          <w:rFonts w:ascii="Arial" w:hAnsi="Arial" w:cs="Arial"/>
          <w:color w:val="505050"/>
          <w:sz w:val="27"/>
          <w:szCs w:val="27"/>
        </w:rPr>
        <w:fldChar w:fldCharType="end"/>
      </w:r>
      <w:bookmarkEnd w:id="116"/>
      <w:proofErr w:type="gramStart"/>
      <w:r w:rsidRPr="006C5FF0">
        <w:rPr>
          <w:rFonts w:ascii="Arial" w:hAnsi="Arial" w:cs="Arial"/>
          <w:color w:val="505050"/>
          <w:sz w:val="27"/>
          <w:szCs w:val="27"/>
        </w:rPr>
        <w:t>,</w:t>
      </w:r>
      <w:bookmarkStart w:id="117" w:name="bbib0550"/>
      <w:proofErr w:type="gramEnd"/>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110</w:t>
      </w:r>
      <w:r w:rsidRPr="006C5FF0">
        <w:rPr>
          <w:rFonts w:ascii="Arial" w:hAnsi="Arial" w:cs="Arial"/>
          <w:color w:val="505050"/>
          <w:sz w:val="27"/>
          <w:szCs w:val="27"/>
        </w:rPr>
        <w:fldChar w:fldCharType="end"/>
      </w:r>
      <w:bookmarkEnd w:id="117"/>
      <w:r w:rsidRPr="006C5FF0">
        <w:rPr>
          <w:rFonts w:ascii="Arial" w:hAnsi="Arial" w:cs="Arial"/>
          <w:color w:val="505050"/>
          <w:sz w:val="27"/>
          <w:szCs w:val="27"/>
        </w:rPr>
        <w:t xml:space="preserve">], and given the impacts of taxation on expendable income, it follows that taxation likely has significant impacts on energy consumption. Yet the only reference we found to this was tangential, in articles which discuss attempts to create a (real or hypothetical) revenue-neutral carbon tax, in which the </w:t>
      </w:r>
      <w:proofErr w:type="spellStart"/>
      <w:r w:rsidRPr="006C5FF0">
        <w:rPr>
          <w:rFonts w:ascii="Arial" w:hAnsi="Arial" w:cs="Arial"/>
          <w:color w:val="505050"/>
          <w:sz w:val="27"/>
          <w:szCs w:val="27"/>
        </w:rPr>
        <w:t>regressiveness</w:t>
      </w:r>
      <w:proofErr w:type="spellEnd"/>
      <w:r w:rsidRPr="006C5FF0">
        <w:rPr>
          <w:rFonts w:ascii="Arial" w:hAnsi="Arial" w:cs="Arial"/>
          <w:color w:val="505050"/>
          <w:sz w:val="27"/>
          <w:szCs w:val="27"/>
        </w:rPr>
        <w:t xml:space="preserve"> of the carbon tax would in theory be reduced via corresponding reductions in income tax (</w:t>
      </w:r>
      <w:proofErr w:type="spellStart"/>
      <w:r w:rsidRPr="006C5FF0">
        <w:rPr>
          <w:rFonts w:ascii="Arial" w:hAnsi="Arial" w:cs="Arial"/>
          <w:color w:val="505050"/>
          <w:sz w:val="27"/>
          <w:szCs w:val="27"/>
        </w:rPr>
        <w:t>e.g</w:t>
      </w:r>
      <w:proofErr w:type="spellEnd"/>
      <w:r w:rsidRPr="006C5FF0">
        <w:rPr>
          <w:rFonts w:ascii="Arial" w:hAnsi="Arial" w:cs="Arial"/>
          <w:color w:val="505050"/>
          <w:sz w:val="27"/>
          <w:szCs w:val="27"/>
        </w:rPr>
        <w:t xml:space="preserve"> [</w:t>
      </w:r>
      <w:bookmarkStart w:id="118" w:name="bbib05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111</w:t>
      </w:r>
      <w:r w:rsidRPr="006C5FF0">
        <w:rPr>
          <w:rFonts w:ascii="Arial" w:hAnsi="Arial" w:cs="Arial"/>
          <w:color w:val="505050"/>
          <w:sz w:val="27"/>
          <w:szCs w:val="27"/>
        </w:rPr>
        <w:fldChar w:fldCharType="end"/>
      </w:r>
      <w:bookmarkEnd w:id="118"/>
      <w:proofErr w:type="gramStart"/>
      <w:r w:rsidRPr="006C5FF0">
        <w:rPr>
          <w:rFonts w:ascii="Arial" w:hAnsi="Arial" w:cs="Arial"/>
          <w:color w:val="505050"/>
          <w:sz w:val="27"/>
          <w:szCs w:val="27"/>
        </w:rPr>
        <w:t>,</w:t>
      </w:r>
      <w:bookmarkStart w:id="119" w:name="bbib0560"/>
      <w:proofErr w:type="gramEnd"/>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112</w:t>
      </w:r>
      <w:r w:rsidRPr="006C5FF0">
        <w:rPr>
          <w:rFonts w:ascii="Arial" w:hAnsi="Arial" w:cs="Arial"/>
          <w:color w:val="505050"/>
          <w:sz w:val="27"/>
          <w:szCs w:val="27"/>
        </w:rPr>
        <w:fldChar w:fldCharType="end"/>
      </w:r>
      <w:bookmarkEnd w:id="119"/>
      <w:r w:rsidRPr="006C5FF0">
        <w:rPr>
          <w:rFonts w:ascii="Arial" w:hAnsi="Arial" w:cs="Arial"/>
          <w:color w:val="505050"/>
          <w:sz w:val="27"/>
          <w:szCs w:val="27"/>
        </w:rPr>
        <w:t>].).</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3.6. International trade policy</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International trade creates energy impacts via demand for global transport, in particular within industries such as shipping. Global energy consumption for freight is projected to grow from 40 quadrillion Btu in 2012 to 60 quadrillion Btu in 2040, with marine vessels accounting for nearly a third of the total [</w:t>
      </w:r>
      <w:bookmarkStart w:id="120" w:name="bbib05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113</w:t>
      </w:r>
      <w:r w:rsidRPr="006C5FF0">
        <w:rPr>
          <w:rFonts w:ascii="Arial" w:hAnsi="Arial" w:cs="Arial"/>
          <w:color w:val="505050"/>
          <w:sz w:val="27"/>
          <w:szCs w:val="27"/>
        </w:rPr>
        <w:fldChar w:fldCharType="end"/>
      </w:r>
      <w:bookmarkEnd w:id="120"/>
      <w:r w:rsidRPr="006C5FF0">
        <w:rPr>
          <w:rFonts w:ascii="Arial" w:hAnsi="Arial" w:cs="Arial"/>
          <w:color w:val="505050"/>
          <w:sz w:val="27"/>
          <w:szCs w:val="27"/>
        </w:rPr>
        <w:t>], and maritime transport is responsible for around 2.5% of global greenhouse gas emissions [</w:t>
      </w:r>
      <w:bookmarkStart w:id="121" w:name="bbib05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114</w:t>
      </w:r>
      <w:r w:rsidRPr="006C5FF0">
        <w:rPr>
          <w:rFonts w:ascii="Arial" w:hAnsi="Arial" w:cs="Arial"/>
          <w:color w:val="505050"/>
          <w:sz w:val="27"/>
          <w:szCs w:val="27"/>
        </w:rPr>
        <w:fldChar w:fldCharType="end"/>
      </w:r>
      <w:bookmarkEnd w:id="121"/>
      <w:r w:rsidRPr="006C5FF0">
        <w:rPr>
          <w:rFonts w:ascii="Arial" w:hAnsi="Arial" w:cs="Arial"/>
          <w:color w:val="505050"/>
          <w:sz w:val="27"/>
          <w:szCs w:val="27"/>
        </w:rPr>
        <w:t>]. Many articles address the fact that changes in international trade policy could have major energy impacts, including through global freight demand (</w:t>
      </w:r>
      <w:proofErr w:type="spellStart"/>
      <w:r w:rsidRPr="006C5FF0">
        <w:rPr>
          <w:rFonts w:ascii="Arial" w:hAnsi="Arial" w:cs="Arial"/>
          <w:color w:val="505050"/>
          <w:sz w:val="27"/>
          <w:szCs w:val="27"/>
        </w:rPr>
        <w:t>e.g</w:t>
      </w:r>
      <w:proofErr w:type="spellEnd"/>
      <w:r w:rsidRPr="006C5FF0">
        <w:rPr>
          <w:rFonts w:ascii="Arial" w:hAnsi="Arial" w:cs="Arial"/>
          <w:color w:val="505050"/>
          <w:sz w:val="27"/>
          <w:szCs w:val="27"/>
        </w:rPr>
        <w:t xml:space="preserve"> [</w:t>
      </w:r>
      <w:bookmarkStart w:id="122" w:name="bbib05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[115]</w:t>
      </w:r>
      <w:r w:rsidRPr="006C5FF0">
        <w:rPr>
          <w:rFonts w:ascii="Arial" w:hAnsi="Arial" w:cs="Arial"/>
          <w:color w:val="505050"/>
          <w:sz w:val="27"/>
          <w:szCs w:val="27"/>
        </w:rPr>
        <w:fldChar w:fldCharType="end"/>
      </w:r>
      <w:bookmarkEnd w:id="122"/>
      <w:r w:rsidRPr="006C5FF0">
        <w:rPr>
          <w:rFonts w:ascii="Arial" w:hAnsi="Arial" w:cs="Arial"/>
          <w:color w:val="505050"/>
          <w:sz w:val="27"/>
          <w:szCs w:val="27"/>
        </w:rPr>
        <w:t>, </w:t>
      </w:r>
      <w:bookmarkStart w:id="123" w:name="bbib05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[116]</w:t>
      </w:r>
      <w:r w:rsidRPr="006C5FF0">
        <w:rPr>
          <w:rFonts w:ascii="Arial" w:hAnsi="Arial" w:cs="Arial"/>
          <w:color w:val="505050"/>
          <w:sz w:val="27"/>
          <w:szCs w:val="27"/>
        </w:rPr>
        <w:fldChar w:fldCharType="end"/>
      </w:r>
      <w:bookmarkEnd w:id="123"/>
      <w:r w:rsidRPr="006C5FF0">
        <w:rPr>
          <w:rFonts w:ascii="Arial" w:hAnsi="Arial" w:cs="Arial"/>
          <w:color w:val="505050"/>
          <w:sz w:val="27"/>
          <w:szCs w:val="27"/>
        </w:rPr>
        <w:t>, </w:t>
      </w:r>
      <w:bookmarkStart w:id="124" w:name="bbib058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[117]</w:t>
      </w:r>
      <w:r w:rsidRPr="006C5FF0">
        <w:rPr>
          <w:rFonts w:ascii="Arial" w:hAnsi="Arial" w:cs="Arial"/>
          <w:color w:val="505050"/>
          <w:sz w:val="27"/>
          <w:szCs w:val="27"/>
        </w:rPr>
        <w:fldChar w:fldCharType="end"/>
      </w:r>
      <w:bookmarkEnd w:id="124"/>
      <w:r w:rsidRPr="006C5FF0">
        <w:rPr>
          <w:rFonts w:ascii="Arial" w:hAnsi="Arial" w:cs="Arial"/>
          <w:color w:val="505050"/>
          <w:sz w:val="27"/>
          <w:szCs w:val="27"/>
        </w:rPr>
        <w:t>, </w:t>
      </w:r>
      <w:bookmarkStart w:id="125" w:name="bbib05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[118]</w:t>
      </w:r>
      <w:r w:rsidRPr="006C5FF0">
        <w:rPr>
          <w:rFonts w:ascii="Arial" w:hAnsi="Arial" w:cs="Arial"/>
          <w:color w:val="505050"/>
          <w:sz w:val="27"/>
          <w:szCs w:val="27"/>
        </w:rPr>
        <w:fldChar w:fldCharType="end"/>
      </w:r>
      <w:bookmarkEnd w:id="125"/>
      <w:r w:rsidRPr="006C5FF0">
        <w:rPr>
          <w:rFonts w:ascii="Arial" w:hAnsi="Arial" w:cs="Arial"/>
          <w:color w:val="505050"/>
          <w:sz w:val="27"/>
          <w:szCs w:val="27"/>
        </w:rPr>
        <w:t>, </w:t>
      </w:r>
      <w:bookmarkStart w:id="126" w:name="bbib05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"bib0595"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[119]</w:t>
      </w:r>
      <w:r w:rsidRPr="006C5FF0">
        <w:rPr>
          <w:rFonts w:ascii="Arial" w:hAnsi="Arial" w:cs="Arial"/>
          <w:color w:val="505050"/>
          <w:sz w:val="27"/>
          <w:szCs w:val="27"/>
        </w:rPr>
        <w:fldChar w:fldCharType="end"/>
      </w:r>
      <w:bookmarkEnd w:id="126"/>
      <w:r w:rsidRPr="006C5FF0">
        <w:rPr>
          <w:rFonts w:ascii="Arial" w:hAnsi="Arial" w:cs="Arial"/>
          <w:color w:val="505050"/>
          <w:sz w:val="27"/>
          <w:szCs w:val="27"/>
        </w:rPr>
        <w:t>, </w:t>
      </w:r>
      <w:bookmarkStart w:id="127" w:name="bbib06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[120]</w:t>
      </w:r>
      <w:r w:rsidRPr="006C5FF0">
        <w:rPr>
          <w:rFonts w:ascii="Arial" w:hAnsi="Arial" w:cs="Arial"/>
          <w:color w:val="505050"/>
          <w:sz w:val="27"/>
          <w:szCs w:val="27"/>
        </w:rPr>
        <w:fldChar w:fldCharType="end"/>
      </w:r>
      <w:bookmarkEnd w:id="127"/>
      <w:r w:rsidRPr="006C5FF0">
        <w:rPr>
          <w:rFonts w:ascii="Arial" w:hAnsi="Arial" w:cs="Arial"/>
          <w:color w:val="505050"/>
          <w:sz w:val="27"/>
          <w:szCs w:val="27"/>
        </w:rPr>
        <w:t>, </w:t>
      </w:r>
      <w:bookmarkStart w:id="128" w:name="bbib06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[121]</w:t>
      </w:r>
      <w:r w:rsidRPr="006C5FF0">
        <w:rPr>
          <w:rFonts w:ascii="Arial" w:hAnsi="Arial" w:cs="Arial"/>
          <w:color w:val="505050"/>
          <w:sz w:val="27"/>
          <w:szCs w:val="27"/>
        </w:rPr>
        <w:fldChar w:fldCharType="end"/>
      </w:r>
      <w:bookmarkEnd w:id="128"/>
      <w:r w:rsidRPr="006C5FF0">
        <w:rPr>
          <w:rFonts w:ascii="Arial" w:hAnsi="Arial" w:cs="Arial"/>
          <w:color w:val="505050"/>
          <w:sz w:val="27"/>
          <w:szCs w:val="27"/>
        </w:rPr>
        <w:t>].). However, most analyses of international trade and energy consumption discuss ways in which transportation changes can impact trade rather than vice versa, or they discuss trade dynamics without discussing policy. This issue is connected to agricultural policy, because a significant proportion of global freight relates to food consumption and policies relating to the sourcing of food internationally (</w:t>
      </w:r>
      <w:proofErr w:type="spellStart"/>
      <w:r w:rsidRPr="006C5FF0">
        <w:rPr>
          <w:rFonts w:ascii="Arial" w:hAnsi="Arial" w:cs="Arial"/>
          <w:color w:val="505050"/>
          <w:sz w:val="27"/>
          <w:szCs w:val="27"/>
        </w:rPr>
        <w:t>cf</w:t>
      </w:r>
      <w:proofErr w:type="spellEnd"/>
      <w:r w:rsidRPr="006C5FF0">
        <w:rPr>
          <w:rFonts w:ascii="Arial" w:hAnsi="Arial" w:cs="Arial"/>
          <w:color w:val="505050"/>
          <w:sz w:val="27"/>
          <w:szCs w:val="27"/>
        </w:rPr>
        <w:t xml:space="preserve"> [</w:t>
      </w:r>
      <w:hyperlink r:id="rId16" w:anchor="bib0070" w:history="1">
        <w:r w:rsidRPr="006C5FF0">
          <w:rPr>
            <w:rFonts w:ascii="Arial" w:hAnsi="Arial" w:cs="Arial"/>
            <w:color w:val="0C7DBB"/>
            <w:sz w:val="27"/>
            <w:szCs w:val="27"/>
            <w:u w:val="single"/>
          </w:rPr>
          <w:t>14</w:t>
        </w:r>
      </w:hyperlink>
      <w:r w:rsidRPr="006C5FF0">
        <w:rPr>
          <w:rFonts w:ascii="Arial" w:hAnsi="Arial" w:cs="Arial"/>
          <w:color w:val="505050"/>
          <w:sz w:val="27"/>
          <w:szCs w:val="27"/>
        </w:rPr>
        <w:t xml:space="preserve">]). There is not </w:t>
      </w:r>
      <w:proofErr w:type="gramStart"/>
      <w:r w:rsidRPr="006C5FF0">
        <w:rPr>
          <w:rFonts w:ascii="Arial" w:hAnsi="Arial" w:cs="Arial"/>
          <w:color w:val="505050"/>
          <w:sz w:val="27"/>
          <w:szCs w:val="27"/>
        </w:rPr>
        <w:t>scope</w:t>
      </w:r>
      <w:proofErr w:type="gramEnd"/>
      <w:r w:rsidRPr="006C5FF0">
        <w:rPr>
          <w:rFonts w:ascii="Arial" w:hAnsi="Arial" w:cs="Arial"/>
          <w:color w:val="505050"/>
          <w:sz w:val="27"/>
          <w:szCs w:val="27"/>
        </w:rPr>
        <w:t xml:space="preserve"> to cover the agricultural sector in detail within this article, but this constitutes another example of the importance of looking at cross-cutting and interconnected impacts across a nexus of policies from multiple sectors.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Elsewhere in the trade policy literature, some articles examine the ways in which shifts in trade policy could contribute to clean energy objectives or emissions reduction targets, for example by setting export tax rates to discourage energy-intensive exports [</w:t>
      </w:r>
      <w:bookmarkStart w:id="129" w:name="bbib06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122</w:t>
      </w:r>
      <w:r w:rsidRPr="006C5FF0">
        <w:rPr>
          <w:rFonts w:ascii="Arial" w:hAnsi="Arial" w:cs="Arial"/>
          <w:color w:val="505050"/>
          <w:sz w:val="27"/>
          <w:szCs w:val="27"/>
        </w:rPr>
        <w:fldChar w:fldCharType="end"/>
      </w:r>
      <w:bookmarkEnd w:id="129"/>
      <w:r w:rsidRPr="006C5FF0">
        <w:rPr>
          <w:rFonts w:ascii="Arial" w:hAnsi="Arial" w:cs="Arial"/>
          <w:color w:val="505050"/>
          <w:sz w:val="27"/>
          <w:szCs w:val="27"/>
        </w:rPr>
        <w:t>], addressing obstacles to clean energy trade [</w:t>
      </w:r>
      <w:bookmarkStart w:id="130" w:name="bbib06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[123]</w:t>
      </w:r>
      <w:r w:rsidRPr="006C5FF0">
        <w:rPr>
          <w:rFonts w:ascii="Arial" w:hAnsi="Arial" w:cs="Arial"/>
          <w:color w:val="505050"/>
          <w:sz w:val="27"/>
          <w:szCs w:val="27"/>
        </w:rPr>
        <w:fldChar w:fldCharType="end"/>
      </w:r>
      <w:bookmarkEnd w:id="130"/>
      <w:r w:rsidRPr="006C5FF0">
        <w:rPr>
          <w:rFonts w:ascii="Arial" w:hAnsi="Arial" w:cs="Arial"/>
          <w:color w:val="505050"/>
          <w:sz w:val="27"/>
          <w:szCs w:val="27"/>
        </w:rPr>
        <w:t>, </w:t>
      </w:r>
      <w:bookmarkStart w:id="131" w:name="bbib06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[124]</w:t>
      </w:r>
      <w:r w:rsidRPr="006C5FF0">
        <w:rPr>
          <w:rFonts w:ascii="Arial" w:hAnsi="Arial" w:cs="Arial"/>
          <w:color w:val="505050"/>
          <w:sz w:val="27"/>
          <w:szCs w:val="27"/>
        </w:rPr>
        <w:fldChar w:fldCharType="end"/>
      </w:r>
      <w:bookmarkEnd w:id="131"/>
      <w:r w:rsidRPr="006C5FF0">
        <w:rPr>
          <w:rFonts w:ascii="Arial" w:hAnsi="Arial" w:cs="Arial"/>
          <w:color w:val="505050"/>
          <w:sz w:val="27"/>
          <w:szCs w:val="27"/>
        </w:rPr>
        <w:t>, </w:t>
      </w:r>
      <w:bookmarkStart w:id="132" w:name="bbib06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[125]</w:t>
      </w:r>
      <w:r w:rsidRPr="006C5FF0">
        <w:rPr>
          <w:rFonts w:ascii="Arial" w:hAnsi="Arial" w:cs="Arial"/>
          <w:color w:val="505050"/>
          <w:sz w:val="27"/>
          <w:szCs w:val="27"/>
        </w:rPr>
        <w:fldChar w:fldCharType="end"/>
      </w:r>
      <w:bookmarkEnd w:id="132"/>
      <w:r w:rsidRPr="006C5FF0">
        <w:rPr>
          <w:rFonts w:ascii="Arial" w:hAnsi="Arial" w:cs="Arial"/>
          <w:color w:val="505050"/>
          <w:sz w:val="27"/>
          <w:szCs w:val="27"/>
        </w:rPr>
        <w:t>, </w:t>
      </w:r>
      <w:bookmarkStart w:id="133" w:name="bbib063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"bib0630"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[126]</w:t>
      </w:r>
      <w:r w:rsidRPr="006C5FF0">
        <w:rPr>
          <w:rFonts w:ascii="Arial" w:hAnsi="Arial" w:cs="Arial"/>
          <w:color w:val="505050"/>
          <w:sz w:val="27"/>
          <w:szCs w:val="27"/>
        </w:rPr>
        <w:fldChar w:fldCharType="end"/>
      </w:r>
      <w:bookmarkEnd w:id="133"/>
      <w:r w:rsidRPr="006C5FF0">
        <w:rPr>
          <w:rFonts w:ascii="Arial" w:hAnsi="Arial" w:cs="Arial"/>
          <w:color w:val="505050"/>
          <w:sz w:val="27"/>
          <w:szCs w:val="27"/>
        </w:rPr>
        <w:t>], or formulating trade strategies to address climate goals [</w:t>
      </w:r>
      <w:bookmarkStart w:id="134" w:name="bbib063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"bib0635"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127</w:t>
      </w:r>
      <w:r w:rsidRPr="006C5FF0">
        <w:rPr>
          <w:rFonts w:ascii="Arial" w:hAnsi="Arial" w:cs="Arial"/>
          <w:color w:val="505050"/>
          <w:sz w:val="27"/>
          <w:szCs w:val="27"/>
        </w:rPr>
        <w:fldChar w:fldCharType="end"/>
      </w:r>
      <w:bookmarkEnd w:id="134"/>
      <w:r w:rsidRPr="006C5FF0">
        <w:rPr>
          <w:rFonts w:ascii="Arial" w:hAnsi="Arial" w:cs="Arial"/>
          <w:color w:val="505050"/>
          <w:sz w:val="27"/>
          <w:szCs w:val="27"/>
        </w:rPr>
        <w:t>]. We found a substantial body of analysis, all peer-reviewed, on the impacts of trade ‘openness’ on energy consumption; these articles focus on a range of national and international contexts, and come to divergent conclusions about the energy consumption consequences of international trade (</w:t>
      </w:r>
      <w:proofErr w:type="spellStart"/>
      <w:r w:rsidRPr="006C5FF0">
        <w:rPr>
          <w:rFonts w:ascii="Arial" w:hAnsi="Arial" w:cs="Arial"/>
          <w:color w:val="505050"/>
          <w:sz w:val="27"/>
          <w:szCs w:val="27"/>
        </w:rPr>
        <w:t>e.g</w:t>
      </w:r>
      <w:proofErr w:type="spellEnd"/>
      <w:r w:rsidRPr="006C5FF0">
        <w:rPr>
          <w:rFonts w:ascii="Arial" w:hAnsi="Arial" w:cs="Arial"/>
          <w:color w:val="505050"/>
          <w:sz w:val="27"/>
          <w:szCs w:val="27"/>
        </w:rPr>
        <w:t xml:space="preserve"> [</w:t>
      </w:r>
      <w:bookmarkStart w:id="135" w:name="bbib064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"bib0640"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[128]</w:t>
      </w:r>
      <w:r w:rsidRPr="006C5FF0">
        <w:rPr>
          <w:rFonts w:ascii="Arial" w:hAnsi="Arial" w:cs="Arial"/>
          <w:color w:val="505050"/>
          <w:sz w:val="27"/>
          <w:szCs w:val="27"/>
        </w:rPr>
        <w:fldChar w:fldCharType="end"/>
      </w:r>
      <w:bookmarkEnd w:id="135"/>
      <w:r w:rsidRPr="006C5FF0">
        <w:rPr>
          <w:rFonts w:ascii="Arial" w:hAnsi="Arial" w:cs="Arial"/>
          <w:color w:val="505050"/>
          <w:sz w:val="27"/>
          <w:szCs w:val="27"/>
        </w:rPr>
        <w:t>, </w:t>
      </w:r>
      <w:bookmarkStart w:id="136" w:name="bbib064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"bib0645"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[129]</w:t>
      </w:r>
      <w:r w:rsidRPr="006C5FF0">
        <w:rPr>
          <w:rFonts w:ascii="Arial" w:hAnsi="Arial" w:cs="Arial"/>
          <w:color w:val="505050"/>
          <w:sz w:val="27"/>
          <w:szCs w:val="27"/>
        </w:rPr>
        <w:fldChar w:fldCharType="end"/>
      </w:r>
      <w:bookmarkEnd w:id="136"/>
      <w:r w:rsidRPr="006C5FF0">
        <w:rPr>
          <w:rFonts w:ascii="Arial" w:hAnsi="Arial" w:cs="Arial"/>
          <w:color w:val="505050"/>
          <w:sz w:val="27"/>
          <w:szCs w:val="27"/>
        </w:rPr>
        <w:t>, </w:t>
      </w:r>
      <w:bookmarkStart w:id="137" w:name="bbib06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[130]</w:t>
      </w:r>
      <w:r w:rsidRPr="006C5FF0">
        <w:rPr>
          <w:rFonts w:ascii="Arial" w:hAnsi="Arial" w:cs="Arial"/>
          <w:color w:val="505050"/>
          <w:sz w:val="27"/>
          <w:szCs w:val="27"/>
        </w:rPr>
        <w:fldChar w:fldCharType="end"/>
      </w:r>
      <w:bookmarkEnd w:id="137"/>
      <w:r w:rsidRPr="006C5FF0">
        <w:rPr>
          <w:rFonts w:ascii="Arial" w:hAnsi="Arial" w:cs="Arial"/>
          <w:color w:val="505050"/>
          <w:sz w:val="27"/>
          <w:szCs w:val="27"/>
        </w:rPr>
        <w:t>, </w:t>
      </w:r>
      <w:bookmarkStart w:id="138" w:name="bbib065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"bib0655"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[131]</w:t>
      </w:r>
      <w:r w:rsidRPr="006C5FF0">
        <w:rPr>
          <w:rFonts w:ascii="Arial" w:hAnsi="Arial" w:cs="Arial"/>
          <w:color w:val="505050"/>
          <w:sz w:val="27"/>
          <w:szCs w:val="27"/>
        </w:rPr>
        <w:fldChar w:fldCharType="end"/>
      </w:r>
      <w:bookmarkEnd w:id="138"/>
      <w:r w:rsidRPr="006C5FF0">
        <w:rPr>
          <w:rFonts w:ascii="Arial" w:hAnsi="Arial" w:cs="Arial"/>
          <w:color w:val="505050"/>
          <w:sz w:val="27"/>
          <w:szCs w:val="27"/>
        </w:rPr>
        <w:t>, </w:t>
      </w:r>
      <w:bookmarkStart w:id="139" w:name="bbib066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"bib0660"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[132]</w:t>
      </w:r>
      <w:r w:rsidRPr="006C5FF0">
        <w:rPr>
          <w:rFonts w:ascii="Arial" w:hAnsi="Arial" w:cs="Arial"/>
          <w:color w:val="505050"/>
          <w:sz w:val="27"/>
          <w:szCs w:val="27"/>
        </w:rPr>
        <w:fldChar w:fldCharType="end"/>
      </w:r>
      <w:bookmarkEnd w:id="139"/>
      <w:r w:rsidRPr="006C5FF0">
        <w:rPr>
          <w:rFonts w:ascii="Arial" w:hAnsi="Arial" w:cs="Arial"/>
          <w:color w:val="505050"/>
          <w:sz w:val="27"/>
          <w:szCs w:val="27"/>
        </w:rPr>
        <w:t>, </w:t>
      </w:r>
      <w:bookmarkStart w:id="140" w:name="bbib066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"bib0665"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[133]</w:t>
      </w:r>
      <w:r w:rsidRPr="006C5FF0">
        <w:rPr>
          <w:rFonts w:ascii="Arial" w:hAnsi="Arial" w:cs="Arial"/>
          <w:color w:val="505050"/>
          <w:sz w:val="27"/>
          <w:szCs w:val="27"/>
        </w:rPr>
        <w:fldChar w:fldCharType="end"/>
      </w:r>
      <w:bookmarkEnd w:id="140"/>
      <w:r w:rsidRPr="006C5FF0">
        <w:rPr>
          <w:rFonts w:ascii="Arial" w:hAnsi="Arial" w:cs="Arial"/>
          <w:color w:val="505050"/>
          <w:sz w:val="27"/>
          <w:szCs w:val="27"/>
        </w:rPr>
        <w:t>, </w:t>
      </w:r>
      <w:bookmarkStart w:id="141" w:name="bbib067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"bib0670"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[134]</w:t>
      </w:r>
      <w:r w:rsidRPr="006C5FF0">
        <w:rPr>
          <w:rFonts w:ascii="Arial" w:hAnsi="Arial" w:cs="Arial"/>
          <w:color w:val="505050"/>
          <w:sz w:val="27"/>
          <w:szCs w:val="27"/>
        </w:rPr>
        <w:fldChar w:fldCharType="end"/>
      </w:r>
      <w:bookmarkEnd w:id="141"/>
      <w:r w:rsidRPr="006C5FF0">
        <w:rPr>
          <w:rFonts w:ascii="Arial" w:hAnsi="Arial" w:cs="Arial"/>
          <w:color w:val="505050"/>
          <w:sz w:val="27"/>
          <w:szCs w:val="27"/>
        </w:rPr>
        <w:t>, </w:t>
      </w:r>
      <w:bookmarkStart w:id="142" w:name="bbib067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"bib0675"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[135]</w:t>
      </w:r>
      <w:r w:rsidRPr="006C5FF0">
        <w:rPr>
          <w:rFonts w:ascii="Arial" w:hAnsi="Arial" w:cs="Arial"/>
          <w:color w:val="505050"/>
          <w:sz w:val="27"/>
          <w:szCs w:val="27"/>
        </w:rPr>
        <w:fldChar w:fldCharType="end"/>
      </w:r>
      <w:bookmarkEnd w:id="142"/>
      <w:r w:rsidRPr="006C5FF0">
        <w:rPr>
          <w:rFonts w:ascii="Arial" w:hAnsi="Arial" w:cs="Arial"/>
          <w:color w:val="505050"/>
          <w:sz w:val="27"/>
          <w:szCs w:val="27"/>
        </w:rPr>
        <w:t>].). In an emerging theme common to many of the sectors in this paper (and which shall be discussed further in section </w:t>
      </w:r>
      <w:bookmarkStart w:id="143" w:name="bsec005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"sec0050"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4</w:t>
      </w:r>
      <w:r w:rsidRPr="006C5FF0">
        <w:rPr>
          <w:rFonts w:ascii="Arial" w:hAnsi="Arial" w:cs="Arial"/>
          <w:color w:val="505050"/>
          <w:sz w:val="27"/>
          <w:szCs w:val="27"/>
        </w:rPr>
        <w:fldChar w:fldCharType="end"/>
      </w:r>
      <w:bookmarkEnd w:id="143"/>
      <w:r w:rsidRPr="006C5FF0">
        <w:rPr>
          <w:rFonts w:ascii="Arial" w:hAnsi="Arial" w:cs="Arial"/>
          <w:color w:val="505050"/>
          <w:sz w:val="27"/>
          <w:szCs w:val="27"/>
        </w:rPr>
        <w:t>), these papers tend not to mention specific policies or to analyse the impacts of policies in any detail, but rather discuss a general process of trade openness. There is also some emerging literature on the energy impacts of e-commerce; however, like the literature on communications, these tend to view e-commerce as driven by technology rather than policy (e.g. [</w:t>
      </w:r>
      <w:bookmarkStart w:id="144" w:name="bbib068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"bib0680"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136</w:t>
      </w:r>
      <w:r w:rsidRPr="006C5FF0">
        <w:rPr>
          <w:rFonts w:ascii="Arial" w:hAnsi="Arial" w:cs="Arial"/>
          <w:color w:val="505050"/>
          <w:sz w:val="27"/>
          <w:szCs w:val="27"/>
        </w:rPr>
        <w:fldChar w:fldCharType="end"/>
      </w:r>
      <w:bookmarkEnd w:id="144"/>
      <w:proofErr w:type="gramStart"/>
      <w:r w:rsidRPr="006C5FF0">
        <w:rPr>
          <w:rFonts w:ascii="Arial" w:hAnsi="Arial" w:cs="Arial"/>
          <w:color w:val="505050"/>
          <w:sz w:val="27"/>
          <w:szCs w:val="27"/>
        </w:rPr>
        <w:t>,</w:t>
      </w:r>
      <w:bookmarkStart w:id="145" w:name="bbib0685"/>
      <w:proofErr w:type="gramEnd"/>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"bib0685"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137</w:t>
      </w:r>
      <w:r w:rsidRPr="006C5FF0">
        <w:rPr>
          <w:rFonts w:ascii="Arial" w:hAnsi="Arial" w:cs="Arial"/>
          <w:color w:val="505050"/>
          <w:sz w:val="27"/>
          <w:szCs w:val="27"/>
        </w:rPr>
        <w:fldChar w:fldCharType="end"/>
      </w:r>
      <w:bookmarkEnd w:id="145"/>
      <w:r w:rsidRPr="006C5FF0">
        <w:rPr>
          <w:rFonts w:ascii="Arial" w:hAnsi="Arial" w:cs="Arial"/>
          <w:color w:val="505050"/>
          <w:sz w:val="27"/>
          <w:szCs w:val="27"/>
        </w:rPr>
        <w:t>]). Finally, we also found a body of analysis which seeks to quantify national consumption-based greenhouse gas emissions, in an attempt to account for the emissions embodied in traded goods; work exploring this in the UK context includes Baker [</w:t>
      </w:r>
      <w:bookmarkStart w:id="146" w:name="bbib069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"bib0690"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[138]</w:t>
      </w:r>
      <w:r w:rsidRPr="006C5FF0">
        <w:rPr>
          <w:rFonts w:ascii="Arial" w:hAnsi="Arial" w:cs="Arial"/>
          <w:color w:val="505050"/>
          <w:sz w:val="27"/>
          <w:szCs w:val="27"/>
        </w:rPr>
        <w:fldChar w:fldCharType="end"/>
      </w:r>
      <w:bookmarkEnd w:id="146"/>
      <w:r w:rsidRPr="006C5FF0">
        <w:rPr>
          <w:rFonts w:ascii="Arial" w:hAnsi="Arial" w:cs="Arial"/>
          <w:color w:val="505050"/>
          <w:sz w:val="27"/>
          <w:szCs w:val="27"/>
        </w:rPr>
        <w:t>, </w:t>
      </w:r>
      <w:bookmarkStart w:id="147" w:name="bbib069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"bib0695"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[139]</w:t>
      </w:r>
      <w:r w:rsidRPr="006C5FF0">
        <w:rPr>
          <w:rFonts w:ascii="Arial" w:hAnsi="Arial" w:cs="Arial"/>
          <w:color w:val="505050"/>
          <w:sz w:val="27"/>
          <w:szCs w:val="27"/>
        </w:rPr>
        <w:fldChar w:fldCharType="end"/>
      </w:r>
      <w:bookmarkEnd w:id="147"/>
      <w:r w:rsidRPr="006C5FF0">
        <w:rPr>
          <w:rFonts w:ascii="Arial" w:hAnsi="Arial" w:cs="Arial"/>
          <w:color w:val="505050"/>
          <w:sz w:val="27"/>
          <w:szCs w:val="27"/>
        </w:rPr>
        <w:t>, </w:t>
      </w:r>
      <w:bookmarkStart w:id="148" w:name="bbib070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"bib0700"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[140]</w:t>
      </w:r>
      <w:r w:rsidRPr="006C5FF0">
        <w:rPr>
          <w:rFonts w:ascii="Arial" w:hAnsi="Arial" w:cs="Arial"/>
          <w:color w:val="505050"/>
          <w:sz w:val="27"/>
          <w:szCs w:val="27"/>
        </w:rPr>
        <w:fldChar w:fldCharType="end"/>
      </w:r>
      <w:bookmarkEnd w:id="148"/>
      <w:r w:rsidRPr="006C5FF0">
        <w:rPr>
          <w:rFonts w:ascii="Arial" w:hAnsi="Arial" w:cs="Arial"/>
          <w:color w:val="505050"/>
          <w:sz w:val="27"/>
          <w:szCs w:val="27"/>
        </w:rPr>
        <w:t>]), DEFRA [</w:t>
      </w:r>
      <w:bookmarkStart w:id="149" w:name="bbib070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"bib0705"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141</w:t>
      </w:r>
      <w:r w:rsidRPr="006C5FF0">
        <w:rPr>
          <w:rFonts w:ascii="Arial" w:hAnsi="Arial" w:cs="Arial"/>
          <w:color w:val="505050"/>
          <w:sz w:val="27"/>
          <w:szCs w:val="27"/>
        </w:rPr>
        <w:fldChar w:fldCharType="end"/>
      </w:r>
      <w:bookmarkEnd w:id="149"/>
      <w:r w:rsidRPr="006C5FF0">
        <w:rPr>
          <w:rFonts w:ascii="Arial" w:hAnsi="Arial" w:cs="Arial"/>
          <w:color w:val="505050"/>
          <w:sz w:val="27"/>
          <w:szCs w:val="27"/>
        </w:rPr>
        <w:t>] Scott et al. [</w:t>
      </w:r>
      <w:bookmarkStart w:id="150" w:name="bbib071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"bib0710"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142</w:t>
      </w:r>
      <w:r w:rsidRPr="006C5FF0">
        <w:rPr>
          <w:rFonts w:ascii="Arial" w:hAnsi="Arial" w:cs="Arial"/>
          <w:color w:val="505050"/>
          <w:sz w:val="27"/>
          <w:szCs w:val="27"/>
        </w:rPr>
        <w:fldChar w:fldCharType="end"/>
      </w:r>
      <w:bookmarkEnd w:id="150"/>
      <w:r w:rsidRPr="006C5FF0">
        <w:rPr>
          <w:rFonts w:ascii="Arial" w:hAnsi="Arial" w:cs="Arial"/>
          <w:color w:val="505050"/>
          <w:sz w:val="27"/>
          <w:szCs w:val="27"/>
        </w:rPr>
        <w:t xml:space="preserve">] and </w:t>
      </w:r>
      <w:proofErr w:type="spellStart"/>
      <w:r w:rsidRPr="006C5FF0">
        <w:rPr>
          <w:rFonts w:ascii="Arial" w:hAnsi="Arial" w:cs="Arial"/>
          <w:color w:val="505050"/>
          <w:sz w:val="27"/>
          <w:szCs w:val="27"/>
        </w:rPr>
        <w:t>Wiedmann</w:t>
      </w:r>
      <w:proofErr w:type="spellEnd"/>
      <w:r w:rsidRPr="006C5FF0">
        <w:rPr>
          <w:rFonts w:ascii="Arial" w:hAnsi="Arial" w:cs="Arial"/>
          <w:color w:val="505050"/>
          <w:sz w:val="27"/>
          <w:szCs w:val="27"/>
        </w:rPr>
        <w:t xml:space="preserve"> et al. [</w:t>
      </w:r>
      <w:bookmarkStart w:id="151" w:name="bbib071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"bib0715"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143</w:t>
      </w:r>
      <w:r w:rsidRPr="006C5FF0">
        <w:rPr>
          <w:rFonts w:ascii="Arial" w:hAnsi="Arial" w:cs="Arial"/>
          <w:color w:val="505050"/>
          <w:sz w:val="27"/>
          <w:szCs w:val="27"/>
        </w:rPr>
        <w:fldChar w:fldCharType="end"/>
      </w:r>
      <w:bookmarkEnd w:id="151"/>
      <w:r w:rsidRPr="006C5FF0">
        <w:rPr>
          <w:rFonts w:ascii="Arial" w:hAnsi="Arial" w:cs="Arial"/>
          <w:color w:val="505050"/>
          <w:sz w:val="27"/>
          <w:szCs w:val="27"/>
        </w:rPr>
        <w:t>]. Again, this literature does not tend to refer to policies </w:t>
      </w:r>
      <w:r w:rsidRPr="006C5FF0">
        <w:rPr>
          <w:rFonts w:ascii="Arial" w:hAnsi="Arial" w:cs="Arial"/>
          <w:i/>
          <w:iCs/>
          <w:color w:val="505050"/>
          <w:sz w:val="27"/>
          <w:szCs w:val="27"/>
        </w:rPr>
        <w:t>per se</w:t>
      </w:r>
      <w:r w:rsidRPr="006C5FF0">
        <w:rPr>
          <w:rFonts w:ascii="Arial" w:hAnsi="Arial" w:cs="Arial"/>
          <w:color w:val="505050"/>
          <w:sz w:val="27"/>
          <w:szCs w:val="27"/>
        </w:rPr>
        <w:t>, focusing instead on quantitative analysis of emissions (though it is worth noting that, as much of this literature concerns carbon emissions, it is possible that a search strategy including the term ‘carbon’ would have identified further literature). In general, this sector illustrates a prevailing pattern, which is that analyses tend to focus on the links between general phenomena (globalisation, liberalisation, digitalisation etc.) and energy supply or demand, rather than on the impacts of specific non-energy policies.</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4. Discussion</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4.1. The ‘invisibility’ of non-energy policy impacts on energy systems</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At its simplest, the relationship between non-energy policies and energy systems can be represented as follows:</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Non-energy policies → Non-energy sectors/phenomena → Energy systems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 xml:space="preserve">Several qualifications to this schematic are undoubtedly required. First, while non-energy policies clearly affect non-energy sectors/phenomena, they are not their sole determinants; there are many other causal influences on non-energy sectors/phenomena and neither this article, nor any of the literature reviewed, seeks to suggest otherwise. Second, neither non-energy policies nor non-energy sectors/phenomena operate in isolation: non-energy sectors/phenomena are typically affected by multiple, and sometimes contradictory, policy objectives and processes, while patterns of energy demand are shaped by interactions between various non-energy sectors/phenomena (e.g. labour markets and broadband provision). A recent paper on the energy demand implications of the Sustainable Development Goals provides a particularly good illustration of this: see </w:t>
      </w:r>
      <w:proofErr w:type="spellStart"/>
      <w:r w:rsidRPr="006C5FF0">
        <w:rPr>
          <w:rFonts w:ascii="Arial" w:hAnsi="Arial" w:cs="Arial"/>
          <w:color w:val="505050"/>
          <w:sz w:val="27"/>
          <w:szCs w:val="27"/>
        </w:rPr>
        <w:t>Santika</w:t>
      </w:r>
      <w:proofErr w:type="spellEnd"/>
      <w:r w:rsidRPr="006C5FF0">
        <w:rPr>
          <w:rFonts w:ascii="Arial" w:hAnsi="Arial" w:cs="Arial"/>
          <w:color w:val="505050"/>
          <w:sz w:val="27"/>
          <w:szCs w:val="27"/>
        </w:rPr>
        <w:t xml:space="preserve"> et al. [</w:t>
      </w:r>
      <w:hyperlink r:id="rId17" w:anchor="bib0150" w:history="1">
        <w:r w:rsidRPr="006C5FF0">
          <w:rPr>
            <w:rFonts w:ascii="Arial" w:hAnsi="Arial" w:cs="Arial"/>
            <w:color w:val="0C7DBB"/>
            <w:sz w:val="27"/>
            <w:szCs w:val="27"/>
            <w:u w:val="single"/>
          </w:rPr>
          <w:t>30</w:t>
        </w:r>
      </w:hyperlink>
      <w:bookmarkEnd w:id="36"/>
      <w:r w:rsidRPr="006C5FF0">
        <w:rPr>
          <w:rFonts w:ascii="Arial" w:hAnsi="Arial" w:cs="Arial"/>
          <w:color w:val="505050"/>
          <w:sz w:val="27"/>
          <w:szCs w:val="27"/>
        </w:rPr>
        <w:t>]. Third, neither this schematic nor any of the foregoing analysis mean to imply that analysing or calculating the impacts of non-energy policies on energy systems is straightforward; quite the contrary, the analytical challenges involved are clearly huge. Still, this highly simplified schematic both identifies an important causal pathway, and provides a simple framework for review and evaluation of the existing literature.</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In one sense, the fact that we have identified such a large number of documents (600) which at least mention connections between non-energy policies and energy systems demonstrates both the significance of this issue, and its partial visibility within the literature. Moreover, as shown in section </w:t>
      </w:r>
      <w:hyperlink r:id="rId18" w:anchor="sec0015" w:history="1">
        <w:r w:rsidRPr="006C5FF0">
          <w:rPr>
            <w:rFonts w:ascii="Arial" w:hAnsi="Arial" w:cs="Arial"/>
            <w:color w:val="0C7DBB"/>
            <w:sz w:val="27"/>
            <w:szCs w:val="27"/>
            <w:u w:val="single"/>
          </w:rPr>
          <w:t>3</w:t>
        </w:r>
      </w:hyperlink>
      <w:bookmarkEnd w:id="17"/>
      <w:r w:rsidRPr="006C5FF0">
        <w:rPr>
          <w:rFonts w:ascii="Arial" w:hAnsi="Arial" w:cs="Arial"/>
          <w:color w:val="505050"/>
          <w:sz w:val="27"/>
          <w:szCs w:val="27"/>
        </w:rPr>
        <w:t>, a number of studies do provide dedicated analyses of the impact of non-energy policies on energy systems, and examine these connections in an explicit, focused and detailed way. However, these studies are from a range of disciplines and do not constitute a coherent body of literature, there being virtually no cross-referencing between them. A large proportion of the 73 dedicated analyses we found belong to bodies of similar literature on a very small number of specific topics (for example, the impact of school choice policy on mobility patterns, or the impact of exchange rate policies on the cost of energy commodities). Beyond these topics, the connections between non-energy policies and energy systems are usually just tacitly implied, or treated as tangential to the papers’ central arguments. For whatever reason, it is also far more common for studies to analyse the impacts of energy policies on non-energy outcomes (e.g. health, GDP or air quality) than the impacts of non-energy policies on energy systems.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Indeed, most research on this topic falls into two categories, with two different limitations. On the one hand, research on the effects of non-energy sectors/phenomena on energy systems very rarely considers how these sectors/phenomena have themselves been shaped by non-energy policies. Thus papers may explore how energy systems are affected by urbanisation, trade expansion or GDP growth, but fail to consider how policies have influenced the growth of cities, market shifts or economic development. As an example, liberalisation is frequently discussed in research on energy systems: there exists discussion of the impacts of liberalisation on energy supply and demand in literatures on industrial policy, trade policy, foreign aid policy, education policy, agricultural policy, and media policy (and a review directly focusing on this topic would likely add to the list). But liberalisation is generally represented in these studies as a contextual factor – as a long-term, large-scale process with ramifications for various sectors, including the energy sector – rather than as a specific policy agenda implemented through particular policies at particular sites and scales. In truth, of course, policymakers clearly have a hand in processes of liberalisation. By passing over this and instead presenting liberalisation as an inexorable process, analysts effectively reproduce depoliticised and naturalised understandings of the causes of energy system change [</w:t>
      </w:r>
      <w:bookmarkStart w:id="152" w:name="bbib0720"/>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"bib0720"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144</w:t>
      </w:r>
      <w:r w:rsidRPr="006C5FF0">
        <w:rPr>
          <w:rFonts w:ascii="Arial" w:hAnsi="Arial" w:cs="Arial"/>
          <w:color w:val="505050"/>
          <w:sz w:val="27"/>
          <w:szCs w:val="27"/>
        </w:rPr>
        <w:fldChar w:fldCharType="end"/>
      </w:r>
      <w:bookmarkEnd w:id="152"/>
      <w:r w:rsidRPr="006C5FF0">
        <w:rPr>
          <w:rFonts w:ascii="Arial" w:hAnsi="Arial" w:cs="Arial"/>
          <w:color w:val="505050"/>
          <w:sz w:val="27"/>
          <w:szCs w:val="27"/>
        </w:rPr>
        <w:t>].</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Relatedly, while numerous papers seek to model or quantify the causes of energy system change, very few consider the impacts of policies </w:t>
      </w:r>
      <w:r w:rsidRPr="006C5FF0">
        <w:rPr>
          <w:rFonts w:ascii="Arial" w:hAnsi="Arial" w:cs="Arial"/>
          <w:i/>
          <w:iCs/>
          <w:color w:val="505050"/>
          <w:sz w:val="27"/>
          <w:szCs w:val="27"/>
        </w:rPr>
        <w:t>per se</w:t>
      </w:r>
      <w:r w:rsidRPr="006C5FF0">
        <w:rPr>
          <w:rFonts w:ascii="Arial" w:hAnsi="Arial" w:cs="Arial"/>
          <w:color w:val="505050"/>
          <w:sz w:val="27"/>
          <w:szCs w:val="27"/>
        </w:rPr>
        <w:t>. Instead, such studies generally focus on a non-energy variable such as GDP or population growth and analyse its relationship with a variable such as energy price or energy consumption. There may be some reflection on policy, but this is usually in the form of policy recommendations, or at the level of hypotheticals. The issue of integrated or joined-up policy-making was not the subject of much dedicated analysis in the work we considered, although many papers touched on it in their policy recommendations.</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On the other hand, and at the other end of our schematic, research on the impacts of non-energy policies on non-energy sectors/phenomena – for instance on how communications policies affect digitalisation, how education policies affect school choice, and how health policies affect hospital practice – rarely discusses energy. We therefore have a lacuna. There exists research exploring the relationship represented by the first arrow of the schematic above, and other work focused on the second, but very little which takes a holistic view of the overall relationship between non-energy policies and energy systems. This fragmentation is significant, because it makes it all the more difficult to see, and in turn ameliorate, the impacts of non-energy policies on energy systems. This fragmentation thus contributes to rendering non-energy policy impacts on energy supply and demand invisible.</w:t>
      </w:r>
    </w:p>
    <w:p w:rsidR="006C5FF0" w:rsidRPr="006C5FF0" w:rsidRDefault="006C5FF0" w:rsidP="006C5FF0">
      <w:pPr>
        <w:spacing w:before="100" w:beforeAutospacing="1" w:after="100" w:afterAutospacing="1" w:line="390" w:lineRule="atLeast"/>
        <w:outlineLvl w:val="2"/>
        <w:rPr>
          <w:rFonts w:ascii="Arial" w:eastAsia="Times New Roman" w:hAnsi="Arial" w:cs="Arial"/>
          <w:b/>
          <w:bCs/>
          <w:color w:val="505050"/>
          <w:sz w:val="27"/>
          <w:szCs w:val="27"/>
        </w:rPr>
      </w:pPr>
      <w:r w:rsidRPr="006C5FF0">
        <w:rPr>
          <w:rFonts w:ascii="Arial" w:eastAsia="Times New Roman" w:hAnsi="Arial" w:cs="Arial"/>
          <w:b/>
          <w:bCs/>
          <w:color w:val="505050"/>
          <w:sz w:val="27"/>
          <w:szCs w:val="27"/>
        </w:rPr>
        <w:t>4.2. Towards a future research agenda</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In view of this, we recommend that future work should aim to make non-energy policies more visible within energy research, specifically by taking an integrative approach that encompasses both parts of the above causal chain. As part of this, there is a role for empirical studies of the implications of policies in individual sectors, similar to the work by Royston [</w:t>
      </w:r>
      <w:hyperlink r:id="rId19" w:anchor="bib0245" w:history="1">
        <w:r w:rsidRPr="006C5FF0">
          <w:rPr>
            <w:rFonts w:ascii="Arial" w:hAnsi="Arial" w:cs="Arial"/>
            <w:color w:val="0C7DBB"/>
            <w:sz w:val="27"/>
            <w:szCs w:val="27"/>
            <w:u w:val="single"/>
          </w:rPr>
          <w:t>49</w:t>
        </w:r>
      </w:hyperlink>
      <w:bookmarkEnd w:id="54"/>
      <w:r w:rsidRPr="006C5FF0">
        <w:rPr>
          <w:rFonts w:ascii="Arial" w:hAnsi="Arial" w:cs="Arial"/>
          <w:color w:val="505050"/>
          <w:sz w:val="27"/>
          <w:szCs w:val="27"/>
        </w:rPr>
        <w:t>] on higher education and [</w:t>
      </w:r>
      <w:hyperlink r:id="rId20" w:anchor="bib0360" w:history="1">
        <w:r w:rsidRPr="006C5FF0">
          <w:rPr>
            <w:rFonts w:ascii="Arial" w:hAnsi="Arial" w:cs="Arial"/>
            <w:color w:val="0C7DBB"/>
            <w:sz w:val="27"/>
            <w:szCs w:val="27"/>
            <w:u w:val="single"/>
          </w:rPr>
          <w:t>72</w:t>
        </w:r>
      </w:hyperlink>
      <w:r w:rsidRPr="006C5FF0">
        <w:rPr>
          <w:rFonts w:ascii="Arial" w:hAnsi="Arial" w:cs="Arial"/>
          <w:color w:val="505050"/>
          <w:sz w:val="27"/>
          <w:szCs w:val="27"/>
        </w:rPr>
        <w:t>,</w:t>
      </w:r>
      <w:hyperlink r:id="rId21" w:anchor="bib0355" w:history="1">
        <w:r w:rsidRPr="006C5FF0">
          <w:rPr>
            <w:rFonts w:ascii="Arial" w:hAnsi="Arial" w:cs="Arial"/>
            <w:color w:val="0C7DBB"/>
            <w:sz w:val="27"/>
            <w:szCs w:val="27"/>
            <w:u w:val="single"/>
          </w:rPr>
          <w:t>71</w:t>
        </w:r>
      </w:hyperlink>
      <w:bookmarkEnd w:id="76"/>
      <w:r w:rsidRPr="006C5FF0">
        <w:rPr>
          <w:rFonts w:ascii="Arial" w:hAnsi="Arial" w:cs="Arial"/>
          <w:color w:val="505050"/>
          <w:sz w:val="27"/>
          <w:szCs w:val="27"/>
        </w:rPr>
        <w:t>],) on welfare. This also, however, requires work which analyses the interactions, feedbacks, synergies and so on between the policies of different sectors. For example, it was noted above that a policy for roll-out of high-speed broadband may appear relatively intractable, thus making it challenging to mitigate its impacts on energy demand, but that if policies guiding working practices are factored in, avenues for change may become more readily apparent. As noted by Butler et al. ([</w:t>
      </w:r>
      <w:hyperlink r:id="rId22" w:anchor="bib0360" w:history="1">
        <w:r w:rsidRPr="006C5FF0">
          <w:rPr>
            <w:rFonts w:ascii="Arial" w:hAnsi="Arial" w:cs="Arial"/>
            <w:color w:val="0C7DBB"/>
            <w:sz w:val="27"/>
            <w:szCs w:val="27"/>
            <w:u w:val="single"/>
          </w:rPr>
          <w:t>72</w:t>
        </w:r>
      </w:hyperlink>
      <w:bookmarkEnd w:id="77"/>
      <w:r w:rsidRPr="006C5FF0">
        <w:rPr>
          <w:rFonts w:ascii="Arial" w:hAnsi="Arial" w:cs="Arial"/>
          <w:color w:val="505050"/>
          <w:sz w:val="27"/>
          <w:szCs w:val="27"/>
        </w:rPr>
        <w:t>]: 71), ‘by examining policy and governance only in terms of the categories, classifications, and distinctions of existing government institutions, analysis can obscure these non-linear outcomes and wider forms of influence,’ including the ways in which the very framing of issues has major implications for what is considered feasible within energy policy.</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In addition to making the linkages between non-energy policies and energy systems more visible, there is urgent need for research on the significance of these linkages, and on their tractability. For example, it is one thing to show that there exist connections between the liberalisation of education services or labour markets and rising transport demand; it is quite another to specify the precise contribution of such policy agendas to rising demand, or to calculate the energy demand consequences of alternative policies, or to suggest how energy demand concerns might be better integrated into non-energy policy objectives. The major research challenge in this area is not so much to establish that causal linkages exist – since, as noted, this is in one sense quite obvious – but to establish their significance and, by extension, the potential for policy-supported and politically-inspired change.</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5. Conclusion and policy implications</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Energy systems are affected by a plethora of policies from outside the energy sector. Yet because of existing silos in research and policymaking, energy matters tend to be understood from a narrowly energy-centric basis, without much consideration of these wider influences. To draw attention to and encourage reflection on this problem, this paper has reported the findings of a systematic literature search and review (carried out in 2016 and updated in 2018) into existing research on the impact of non-energy policies on energy systems including transport. It has focused on six sectors where, despite the existence of some research on the links between non-energy policies and energy systems, there exist noteworthy research gaps. Overall, we have argued that non-energy policy impacts on energy systems are not sufficiently visible, and their significance and tractability are not sufficiently understood, within either research or policy. By neglecting the role of policy, much of the existing literature obscures the role of assorted political objectives, processes and decisions in the constitution of energy systems.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The main policy implication of our analysis follows directly from this. The near-invisibility of the role of non-energy policies in the constitution of energy systems, and the prevalence of depoliticised understandings of the causes of energy systems change, inevitably make ‘joined-up’ policymaking across the energy/non-energy divide more difficult and less likely. In particular, the widespread inattention to the role of non-energy policies – and by extension governments and other governing institutions – in creating, maintaining and reproducing patterns of energy demand helps to naturalise this demand, to place it beyond question, and to impede efforts to manage and reduce it [</w:t>
      </w:r>
      <w:hyperlink r:id="rId23" w:anchor="bib0060" w:history="1">
        <w:r w:rsidRPr="006C5FF0">
          <w:rPr>
            <w:rFonts w:ascii="Arial" w:hAnsi="Arial" w:cs="Arial"/>
            <w:color w:val="0C7DBB"/>
            <w:sz w:val="27"/>
            <w:szCs w:val="27"/>
            <w:u w:val="single"/>
          </w:rPr>
          <w:t>12</w:t>
        </w:r>
      </w:hyperlink>
      <w:bookmarkEnd w:id="15"/>
      <w:r w:rsidRPr="006C5FF0">
        <w:rPr>
          <w:rFonts w:ascii="Arial" w:hAnsi="Arial" w:cs="Arial"/>
          <w:color w:val="505050"/>
          <w:sz w:val="27"/>
          <w:szCs w:val="27"/>
        </w:rPr>
        <w:t>,</w:t>
      </w:r>
      <w:bookmarkStart w:id="153" w:name="bbib0725"/>
      <w:r w:rsidRPr="006C5FF0">
        <w:rPr>
          <w:rFonts w:ascii="Arial" w:hAnsi="Arial" w:cs="Arial"/>
          <w:color w:val="505050"/>
          <w:sz w:val="27"/>
          <w:szCs w:val="27"/>
        </w:rPr>
        <w:fldChar w:fldCharType="begin"/>
      </w:r>
      <w:r w:rsidRPr="006C5FF0">
        <w:rPr>
          <w:rFonts w:ascii="Arial" w:hAnsi="Arial" w:cs="Arial"/>
          <w:color w:val="505050"/>
          <w:sz w:val="27"/>
          <w:szCs w:val="27"/>
        </w:rPr>
        <w:instrText xml:space="preserve"> HYPERLINK "https://www.sciencedirect.com/science/article/pii/S2214629618309241" \l "bib0725" </w:instrText>
      </w:r>
      <w:r w:rsidRPr="006C5FF0">
        <w:rPr>
          <w:rFonts w:ascii="Arial" w:hAnsi="Arial" w:cs="Arial"/>
          <w:color w:val="505050"/>
          <w:sz w:val="27"/>
          <w:szCs w:val="27"/>
        </w:rPr>
        <w:fldChar w:fldCharType="separate"/>
      </w:r>
      <w:r w:rsidRPr="006C5FF0">
        <w:rPr>
          <w:rFonts w:ascii="Arial" w:hAnsi="Arial" w:cs="Arial"/>
          <w:color w:val="0C7DBB"/>
          <w:sz w:val="27"/>
          <w:szCs w:val="27"/>
          <w:u w:val="single"/>
        </w:rPr>
        <w:t>145</w:t>
      </w:r>
      <w:r w:rsidRPr="006C5FF0">
        <w:rPr>
          <w:rFonts w:ascii="Arial" w:hAnsi="Arial" w:cs="Arial"/>
          <w:color w:val="505050"/>
          <w:sz w:val="27"/>
          <w:szCs w:val="27"/>
        </w:rPr>
        <w:fldChar w:fldCharType="end"/>
      </w:r>
      <w:bookmarkEnd w:id="153"/>
      <w:r w:rsidRPr="006C5FF0">
        <w:rPr>
          <w:rFonts w:ascii="Arial" w:hAnsi="Arial" w:cs="Arial"/>
          <w:color w:val="505050"/>
          <w:sz w:val="27"/>
          <w:szCs w:val="27"/>
        </w:rPr>
        <w:t>]. By no means do we mean to suggest that such joined-up policymaking would be straightforward, or that energy-related priorities could be easily integrated into or ‘mainstreamed’ within non-energy domains. But this is a challenge for elsewhere. Here, we simply wish to stress that improving knowledge and understanding of the complex and multi-faceted connections between non-energy policies and energy systems is a vital task for researchers and policymakers alike.</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Conflict of interest statement</w:t>
      </w:r>
    </w:p>
    <w:p w:rsidR="006C5FF0" w:rsidRPr="006C5FF0" w:rsidRDefault="006C5FF0" w:rsidP="006C5FF0">
      <w:pPr>
        <w:spacing w:after="240" w:line="390" w:lineRule="atLeast"/>
        <w:rPr>
          <w:rFonts w:ascii="Arial" w:hAnsi="Arial" w:cs="Arial"/>
          <w:color w:val="505050"/>
          <w:sz w:val="27"/>
          <w:szCs w:val="27"/>
        </w:rPr>
      </w:pPr>
      <w:r w:rsidRPr="006C5FF0">
        <w:rPr>
          <w:rFonts w:ascii="Arial" w:hAnsi="Arial" w:cs="Arial"/>
          <w:color w:val="505050"/>
          <w:sz w:val="27"/>
          <w:szCs w:val="27"/>
        </w:rPr>
        <w:t>The authors declare that the research was conducted in the absence of any commercial or financial relationships that could be construed as a potential conflict of interest.</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Acknowledgments</w:t>
      </w:r>
    </w:p>
    <w:p w:rsidR="006C5FF0" w:rsidRP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This research was funded by the UK Energy Research Centre, as part of its Flexible Research Fund in 2016. This work was supported by the Dynamics of Energy, Mobility and Demand Research (DEMAND) Centre, which is funded by the EPSRC [grant number </w:t>
      </w:r>
      <w:hyperlink r:id="rId24" w:anchor="gs0015" w:history="1">
        <w:r w:rsidRPr="006C5FF0">
          <w:rPr>
            <w:rFonts w:ascii="Arial" w:hAnsi="Arial" w:cs="Arial"/>
            <w:color w:val="0C7DBB"/>
            <w:sz w:val="27"/>
            <w:szCs w:val="27"/>
            <w:u w:val="single"/>
          </w:rPr>
          <w:t>EP/K011723/1</w:t>
        </w:r>
      </w:hyperlink>
      <w:r w:rsidRPr="006C5FF0">
        <w:rPr>
          <w:rFonts w:ascii="Arial" w:hAnsi="Arial" w:cs="Arial"/>
          <w:color w:val="505050"/>
          <w:sz w:val="27"/>
          <w:szCs w:val="27"/>
        </w:rPr>
        <w:t>] and by EDF as part of the R&amp;D ECLEER Programme. Funding for continuation of the research by the lead author was provided by the </w:t>
      </w:r>
      <w:proofErr w:type="spellStart"/>
      <w:r w:rsidRPr="006C5FF0">
        <w:rPr>
          <w:rFonts w:ascii="Arial" w:hAnsi="Arial" w:cs="Arial"/>
          <w:color w:val="505050"/>
          <w:sz w:val="27"/>
          <w:szCs w:val="27"/>
        </w:rPr>
        <w:t>Leverhulme</w:t>
      </w:r>
      <w:proofErr w:type="spellEnd"/>
      <w:r w:rsidRPr="006C5FF0">
        <w:rPr>
          <w:rFonts w:ascii="Arial" w:hAnsi="Arial" w:cs="Arial"/>
          <w:color w:val="505050"/>
          <w:sz w:val="27"/>
          <w:szCs w:val="27"/>
        </w:rPr>
        <w:t xml:space="preserve"> Trust under project research grant </w:t>
      </w:r>
      <w:hyperlink r:id="rId25" w:anchor="gs0030" w:history="1">
        <w:r w:rsidRPr="006C5FF0">
          <w:rPr>
            <w:rFonts w:ascii="Arial" w:hAnsi="Arial" w:cs="Arial"/>
            <w:color w:val="0C7DBB"/>
            <w:sz w:val="27"/>
            <w:szCs w:val="27"/>
            <w:u w:val="single"/>
          </w:rPr>
          <w:t>RC-2015-029</w:t>
        </w:r>
      </w:hyperlink>
      <w:r w:rsidRPr="006C5FF0">
        <w:rPr>
          <w:rFonts w:ascii="Arial" w:hAnsi="Arial" w:cs="Arial"/>
          <w:color w:val="505050"/>
          <w:sz w:val="27"/>
          <w:szCs w:val="27"/>
        </w:rPr>
        <w:t>. We would also like to thank the journal editors for their kind assistance.</w:t>
      </w:r>
    </w:p>
    <w:p w:rsidR="006C5FF0" w:rsidRPr="006C5FF0" w:rsidRDefault="006C5FF0" w:rsidP="006C5FF0">
      <w:pPr>
        <w:spacing w:before="100" w:beforeAutospacing="1" w:after="100" w:afterAutospacing="1" w:line="390" w:lineRule="atLeast"/>
        <w:outlineLvl w:val="1"/>
        <w:rPr>
          <w:rFonts w:ascii="Arial" w:eastAsia="Times New Roman" w:hAnsi="Arial" w:cs="Arial"/>
          <w:b/>
          <w:bCs/>
          <w:color w:val="505050"/>
          <w:sz w:val="36"/>
          <w:szCs w:val="36"/>
        </w:rPr>
      </w:pPr>
      <w:r w:rsidRPr="006C5FF0">
        <w:rPr>
          <w:rFonts w:ascii="Arial" w:eastAsia="Times New Roman" w:hAnsi="Arial" w:cs="Arial"/>
          <w:b/>
          <w:bCs/>
          <w:color w:val="505050"/>
          <w:sz w:val="36"/>
          <w:szCs w:val="36"/>
        </w:rPr>
        <w:t>Appendix A. Keywords used in literature search</w:t>
      </w:r>
    </w:p>
    <w:p w:rsidR="006C5FF0" w:rsidRDefault="006C5FF0" w:rsidP="006C5FF0">
      <w:pPr>
        <w:spacing w:line="390" w:lineRule="atLeast"/>
        <w:rPr>
          <w:rFonts w:ascii="Arial" w:hAnsi="Arial" w:cs="Arial"/>
          <w:color w:val="505050"/>
          <w:sz w:val="27"/>
          <w:szCs w:val="27"/>
        </w:rPr>
      </w:pPr>
      <w:r w:rsidRPr="006C5FF0">
        <w:rPr>
          <w:rFonts w:ascii="Arial" w:hAnsi="Arial" w:cs="Arial"/>
          <w:color w:val="505050"/>
          <w:sz w:val="27"/>
          <w:szCs w:val="27"/>
        </w:rPr>
        <w:t>Each sectoral term was searched alongside each policy term and each energy term. So for example, the sectoral term ‘agriculture’ was searched 18 times in total (3 policy terms multiplied by 6 energy terms). Each search was carried out in full using the following databases: Web of Science, Scopus, Google Scholar, the University of Sussex Library catalogue, and google.co.uk.</w:t>
      </w:r>
    </w:p>
    <w:p w:rsidR="005261AC" w:rsidRPr="006C5FF0" w:rsidRDefault="005261AC" w:rsidP="006C5FF0">
      <w:pPr>
        <w:spacing w:line="390" w:lineRule="atLeast"/>
        <w:rPr>
          <w:rFonts w:ascii="Times" w:hAnsi="Times" w:cs="Times New Roman"/>
          <w:sz w:val="27"/>
          <w:szCs w:val="27"/>
        </w:rPr>
      </w:pPr>
    </w:p>
    <w:tbl>
      <w:tblPr>
        <w:tblW w:w="9165"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602"/>
        <w:gridCol w:w="2860"/>
        <w:gridCol w:w="1799"/>
        <w:gridCol w:w="1904"/>
      </w:tblGrid>
      <w:tr w:rsidR="006C5FF0" w:rsidRPr="006C5FF0" w:rsidTr="006C5FF0">
        <w:trPr>
          <w:tblHeader/>
        </w:trPr>
        <w:tc>
          <w:tcPr>
            <w:tcW w:w="0" w:type="auto"/>
            <w:gridSpan w:val="2"/>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Sectoral terms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Policy terms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Energy terms</w:t>
            </w:r>
          </w:p>
        </w:tc>
      </w:tr>
      <w:tr w:rsidR="006C5FF0" w:rsidRPr="006C5FF0" w:rsidTr="006C5FF0">
        <w:tc>
          <w:tcPr>
            <w:tcW w:w="0" w:type="auto"/>
            <w:gridSpan w:val="2"/>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proofErr w:type="spellStart"/>
            <w:r w:rsidRPr="006C5FF0">
              <w:rPr>
                <w:rFonts w:ascii="Times" w:eastAsia="Times New Roman" w:hAnsi="Times" w:cs="Times New Roman"/>
                <w:b/>
                <w:bCs/>
                <w:sz w:val="21"/>
                <w:szCs w:val="21"/>
              </w:rPr>
              <w:t>Agricultur</w:t>
            </w:r>
            <w:proofErr w:type="spellEnd"/>
            <w:r w:rsidRPr="006C5FF0">
              <w:rPr>
                <w:rFonts w:ascii="Times" w:eastAsia="Times New Roman" w:hAnsi="Times" w:cs="Times New Roman"/>
                <w:b/>
                <w:bCs/>
                <w:sz w:val="21"/>
                <w:szCs w:val="21"/>
              </w:rPr>
              <w:t>(e/al)</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Judicial</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roofErr w:type="spellStart"/>
            <w:r w:rsidRPr="006C5FF0">
              <w:rPr>
                <w:rFonts w:ascii="Times" w:eastAsia="Times New Roman" w:hAnsi="Times" w:cs="Times New Roman"/>
                <w:sz w:val="21"/>
                <w:szCs w:val="21"/>
              </w:rPr>
              <w:t>Polic</w:t>
            </w:r>
            <w:proofErr w:type="spellEnd"/>
            <w:r w:rsidRPr="006C5FF0">
              <w:rPr>
                <w:rFonts w:ascii="Times" w:eastAsia="Times New Roman" w:hAnsi="Times" w:cs="Times New Roman"/>
                <w:sz w:val="21"/>
                <w:szCs w:val="21"/>
              </w:rPr>
              <w:t>(y/</w:t>
            </w:r>
            <w:proofErr w:type="spellStart"/>
            <w:r w:rsidRPr="006C5FF0">
              <w:rPr>
                <w:rFonts w:ascii="Times" w:eastAsia="Times New Roman" w:hAnsi="Times" w:cs="Times New Roman"/>
                <w:sz w:val="21"/>
                <w:szCs w:val="21"/>
              </w:rPr>
              <w:t>ies</w:t>
            </w:r>
            <w:proofErr w:type="spellEnd"/>
            <w:r w:rsidRPr="006C5FF0">
              <w:rPr>
                <w:rFonts w:ascii="Times" w:eastAsia="Times New Roman" w:hAnsi="Times" w:cs="Times New Roman"/>
                <w:sz w:val="21"/>
                <w:szCs w:val="21"/>
              </w:rPr>
              <w: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Energy</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Air quality</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Justice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Regulation(s)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Electricity</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Art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Land use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roofErr w:type="spellStart"/>
            <w:r w:rsidRPr="006C5FF0">
              <w:rPr>
                <w:rFonts w:ascii="Times" w:eastAsia="Times New Roman" w:hAnsi="Times" w:cs="Times New Roman"/>
                <w:sz w:val="21"/>
                <w:szCs w:val="21"/>
              </w:rPr>
              <w:t>Strateg</w:t>
            </w:r>
            <w:proofErr w:type="spellEnd"/>
            <w:r w:rsidRPr="006C5FF0">
              <w:rPr>
                <w:rFonts w:ascii="Times" w:eastAsia="Times New Roman" w:hAnsi="Times" w:cs="Times New Roman"/>
                <w:sz w:val="21"/>
                <w:szCs w:val="21"/>
              </w:rPr>
              <w:t>(y/</w:t>
            </w:r>
            <w:proofErr w:type="spellStart"/>
            <w:r w:rsidRPr="006C5FF0">
              <w:rPr>
                <w:rFonts w:ascii="Times" w:eastAsia="Times New Roman" w:hAnsi="Times" w:cs="Times New Roman"/>
                <w:sz w:val="21"/>
                <w:szCs w:val="21"/>
              </w:rPr>
              <w:t>ies</w:t>
            </w:r>
            <w:proofErr w:type="spellEnd"/>
            <w:r w:rsidRPr="006C5FF0">
              <w:rPr>
                <w:rFonts w:ascii="Times" w:eastAsia="Times New Roman" w:hAnsi="Times" w:cs="Times New Roman"/>
                <w:sz w:val="21"/>
                <w:szCs w:val="21"/>
              </w:rPr>
              <w: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Fuel</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proofErr w:type="spellStart"/>
            <w:r w:rsidRPr="006C5FF0">
              <w:rPr>
                <w:rFonts w:ascii="Times" w:eastAsia="Times New Roman" w:hAnsi="Times" w:cs="Times New Roman"/>
                <w:b/>
                <w:bCs/>
                <w:sz w:val="21"/>
                <w:szCs w:val="21"/>
              </w:rPr>
              <w:t>Brexit</w:t>
            </w:r>
            <w:proofErr w:type="spellEnd"/>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Law</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Gas</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Building</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roofErr w:type="spellStart"/>
            <w:r w:rsidRPr="006C5FF0">
              <w:rPr>
                <w:rFonts w:ascii="Times" w:eastAsia="Times New Roman" w:hAnsi="Times" w:cs="Times New Roman"/>
                <w:sz w:val="21"/>
                <w:szCs w:val="21"/>
              </w:rPr>
              <w:t>Manufactur</w:t>
            </w:r>
            <w:proofErr w:type="spellEnd"/>
            <w:r w:rsidRPr="006C5FF0">
              <w:rPr>
                <w:rFonts w:ascii="Times" w:eastAsia="Times New Roman" w:hAnsi="Times" w:cs="Times New Roman"/>
                <w:sz w:val="21"/>
                <w:szCs w:val="21"/>
              </w:rPr>
              <w:t>(e/</w:t>
            </w:r>
            <w:proofErr w:type="spellStart"/>
            <w:r w:rsidRPr="006C5FF0">
              <w:rPr>
                <w:rFonts w:ascii="Times" w:eastAsia="Times New Roman" w:hAnsi="Times" w:cs="Times New Roman"/>
                <w:sz w:val="21"/>
                <w:szCs w:val="21"/>
              </w:rPr>
              <w:t>ing</w:t>
            </w:r>
            <w:proofErr w:type="spellEnd"/>
            <w:r w:rsidRPr="006C5FF0">
              <w:rPr>
                <w:rFonts w:ascii="Times" w:eastAsia="Times New Roman" w:hAnsi="Times" w:cs="Times New Roman"/>
                <w:sz w:val="21"/>
                <w:szCs w:val="21"/>
              </w:rPr>
              <w: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Oil</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Business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Marine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Transport</w:t>
            </w: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Commerce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Media</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Communication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Military</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Competition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Monetary</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Construction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Music</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Culture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NOX</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Cyber</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Overseas development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Decentralisation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Particulate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Defence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Pension fund</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Devolution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Pensions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Economic</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Planning</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Education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Pollution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Enterprise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Population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Equality</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Prisons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EU exit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River</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EU referendum</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Security</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Families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Sport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Finance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Tax</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Fiscal</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Telecoms</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Flood</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Water</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Food</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Welfare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Foreign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r w:rsidRPr="006C5FF0">
              <w:rPr>
                <w:rFonts w:ascii="Times" w:eastAsia="Times New Roman" w:hAnsi="Times" w:cs="Times New Roman"/>
                <w:sz w:val="21"/>
                <w:szCs w:val="21"/>
              </w:rPr>
              <w:t>Work</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Freight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Health</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Housing</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proofErr w:type="spellStart"/>
            <w:r w:rsidRPr="006C5FF0">
              <w:rPr>
                <w:rFonts w:ascii="Times" w:eastAsia="Times New Roman" w:hAnsi="Times" w:cs="Times New Roman"/>
                <w:b/>
                <w:bCs/>
                <w:sz w:val="21"/>
                <w:szCs w:val="21"/>
              </w:rPr>
              <w:t>Industr</w:t>
            </w:r>
            <w:proofErr w:type="spellEnd"/>
            <w:r w:rsidRPr="006C5FF0">
              <w:rPr>
                <w:rFonts w:ascii="Times" w:eastAsia="Times New Roman" w:hAnsi="Times" w:cs="Times New Roman"/>
                <w:b/>
                <w:bCs/>
                <w:sz w:val="21"/>
                <w:szCs w:val="21"/>
              </w:rPr>
              <w:t>(y/</w:t>
            </w:r>
            <w:proofErr w:type="spellStart"/>
            <w:r w:rsidRPr="006C5FF0">
              <w:rPr>
                <w:rFonts w:ascii="Times" w:eastAsia="Times New Roman" w:hAnsi="Times" w:cs="Times New Roman"/>
                <w:b/>
                <w:bCs/>
                <w:sz w:val="21"/>
                <w:szCs w:val="21"/>
              </w:rPr>
              <w:t>ial</w:t>
            </w:r>
            <w:proofErr w:type="spellEnd"/>
            <w:r w:rsidRPr="006C5FF0">
              <w:rPr>
                <w:rFonts w:ascii="Times" w:eastAsia="Times New Roman" w:hAnsi="Times" w:cs="Times New Roman"/>
                <w:b/>
                <w:bCs/>
                <w:sz w:val="21"/>
                <w:szCs w:val="21"/>
              </w:rPr>
              <w: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Innovation</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International aid</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International trade</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r w:rsidR="006C5FF0" w:rsidRPr="006C5FF0" w:rsidTr="006C5FF0">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b/>
                <w:bCs/>
                <w:sz w:val="21"/>
                <w:szCs w:val="21"/>
              </w:rPr>
            </w:pPr>
            <w:r w:rsidRPr="006C5FF0">
              <w:rPr>
                <w:rFonts w:ascii="Times" w:eastAsia="Times New Roman" w:hAnsi="Times" w:cs="Times New Roman"/>
                <w:b/>
                <w:bCs/>
                <w:sz w:val="21"/>
                <w:szCs w:val="21"/>
              </w:rPr>
              <w:t>ICT</w:t>
            </w: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c>
          <w:tcPr>
            <w:tcW w:w="0" w:type="auto"/>
            <w:tcBorders>
              <w:bottom w:val="nil"/>
              <w:right w:val="nil"/>
            </w:tcBorders>
            <w:tcMar>
              <w:top w:w="75" w:type="dxa"/>
              <w:left w:w="75" w:type="dxa"/>
              <w:bottom w:w="75" w:type="dxa"/>
              <w:right w:w="75" w:type="dxa"/>
            </w:tcMar>
            <w:vAlign w:val="center"/>
            <w:hideMark/>
          </w:tcPr>
          <w:p w:rsidR="006C5FF0" w:rsidRPr="006C5FF0" w:rsidRDefault="006C5FF0" w:rsidP="006C5FF0">
            <w:pPr>
              <w:rPr>
                <w:rFonts w:ascii="Times" w:eastAsia="Times New Roman" w:hAnsi="Times" w:cs="Times New Roman"/>
                <w:sz w:val="21"/>
                <w:szCs w:val="21"/>
              </w:rPr>
            </w:pPr>
          </w:p>
        </w:tc>
      </w:tr>
    </w:tbl>
    <w:p w:rsidR="00C27568" w:rsidRPr="00C27568" w:rsidRDefault="00C27568" w:rsidP="00C27568">
      <w:pPr>
        <w:spacing w:before="100" w:beforeAutospacing="1" w:after="100" w:afterAutospacing="1"/>
        <w:outlineLvl w:val="1"/>
        <w:rPr>
          <w:rFonts w:ascii="Times New Roman" w:eastAsia="Times New Roman" w:hAnsi="Times New Roman" w:cs="Times New Roman"/>
          <w:b/>
          <w:bCs/>
          <w:sz w:val="36"/>
          <w:szCs w:val="36"/>
          <w:lang w:eastAsia="en-GB"/>
        </w:rPr>
      </w:pPr>
      <w:r w:rsidRPr="00C27568">
        <w:rPr>
          <w:rFonts w:ascii="Times New Roman" w:eastAsia="Times New Roman" w:hAnsi="Times New Roman" w:cs="Times New Roman"/>
          <w:b/>
          <w:bCs/>
          <w:sz w:val="36"/>
          <w:szCs w:val="36"/>
          <w:lang w:eastAsia="en-GB"/>
        </w:rPr>
        <w:t>References</w:t>
      </w:r>
    </w:p>
    <w:p w:rsidR="00C27568" w:rsidRPr="00C27568" w:rsidRDefault="00C27568" w:rsidP="00C27568">
      <w:pPr>
        <w:rPr>
          <w:rFonts w:ascii="Times New Roman" w:eastAsia="Times New Roman" w:hAnsi="Times New Roman" w:cs="Times New Roman"/>
          <w:lang w:eastAsia="en-GB"/>
        </w:rPr>
      </w:pPr>
      <w:hyperlink r:id="rId26" w:anchor="bbib0005" w:history="1">
        <w:r w:rsidRPr="00C27568">
          <w:rPr>
            <w:rFonts w:ascii="Times New Roman" w:eastAsia="Times New Roman" w:hAnsi="Times New Roman" w:cs="Times New Roman"/>
            <w:color w:val="0000FF"/>
            <w:u w:val="single"/>
            <w:lang w:eastAsia="en-GB"/>
          </w:rPr>
          <w:t>[1]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 </w:t>
      </w:r>
      <w:proofErr w:type="spellStart"/>
      <w:r w:rsidRPr="00C27568">
        <w:rPr>
          <w:rFonts w:ascii="Times New Roman" w:eastAsia="Times New Roman" w:hAnsi="Times New Roman" w:cs="Times New Roman"/>
          <w:lang w:eastAsia="en-GB"/>
        </w:rPr>
        <w:t>Adelle</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Pallemaerts</w:t>
      </w:r>
      <w:proofErr w:type="spellEnd"/>
      <w:r w:rsidRPr="00C27568">
        <w:rPr>
          <w:rFonts w:ascii="Times New Roman" w:eastAsia="Times New Roman" w:hAnsi="Times New Roman" w:cs="Times New Roman"/>
          <w:lang w:eastAsia="en-GB"/>
        </w:rPr>
        <w:t xml:space="preserve">, J. </w:t>
      </w:r>
      <w:proofErr w:type="spellStart"/>
      <w:r w:rsidRPr="00C27568">
        <w:rPr>
          <w:rFonts w:ascii="Times New Roman" w:eastAsia="Times New Roman" w:hAnsi="Times New Roman" w:cs="Times New Roman"/>
          <w:lang w:eastAsia="en-GB"/>
        </w:rPr>
        <w:t>Chiavari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Climate Change and Energy Security in Europe: Policy Integration and Its Limits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Swedish Institute for European Policy Studies (2009)</w:t>
      </w:r>
    </w:p>
    <w:p w:rsidR="00C27568" w:rsidRPr="00C27568" w:rsidRDefault="00C27568" w:rsidP="00C27568">
      <w:pPr>
        <w:rPr>
          <w:rFonts w:ascii="Times New Roman" w:eastAsia="Times New Roman" w:hAnsi="Times New Roman" w:cs="Times New Roman"/>
          <w:lang w:eastAsia="en-GB"/>
        </w:rPr>
      </w:pPr>
      <w:hyperlink r:id="rId27" w:anchor="bbib0010" w:history="1">
        <w:r w:rsidRPr="00C27568">
          <w:rPr>
            <w:rFonts w:ascii="Times New Roman" w:eastAsia="Times New Roman" w:hAnsi="Times New Roman" w:cs="Times New Roman"/>
            <w:color w:val="0000FF"/>
            <w:u w:val="single"/>
            <w:lang w:eastAsia="en-GB"/>
          </w:rPr>
          <w:t>[2]</w:t>
        </w:r>
      </w:hyperlink>
    </w:p>
    <w:p w:rsidR="00C27568" w:rsidRPr="00C27568" w:rsidRDefault="00C27568" w:rsidP="00C27568">
      <w:pPr>
        <w:pStyle w:val="ListParagraph"/>
        <w:numPr>
          <w:ilvl w:val="0"/>
          <w:numId w:val="10"/>
        </w:numPr>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Milman</w:t>
      </w:r>
      <w:proofErr w:type="spellEnd"/>
      <w:r w:rsidRPr="00C27568">
        <w:rPr>
          <w:rFonts w:ascii="Times New Roman" w:eastAsia="Times New Roman" w:hAnsi="Times New Roman" w:cs="Times New Roman"/>
          <w:lang w:eastAsia="en-GB"/>
        </w:rPr>
        <w:t xml:space="preserve">, J.M. Marston, S.E. </w:t>
      </w:r>
      <w:proofErr w:type="spellStart"/>
      <w:r w:rsidRPr="00C27568">
        <w:rPr>
          <w:rFonts w:ascii="Times New Roman" w:eastAsia="Times New Roman" w:hAnsi="Times New Roman" w:cs="Times New Roman"/>
          <w:lang w:eastAsia="en-GB"/>
        </w:rPr>
        <w:t>Godsey</w:t>
      </w:r>
      <w:proofErr w:type="spellEnd"/>
      <w:r w:rsidRPr="00C27568">
        <w:rPr>
          <w:rFonts w:ascii="Times New Roman" w:eastAsia="Times New Roman" w:hAnsi="Times New Roman" w:cs="Times New Roman"/>
          <w:lang w:eastAsia="en-GB"/>
        </w:rPr>
        <w:t xml:space="preserve">, J. </w:t>
      </w:r>
      <w:proofErr w:type="spellStart"/>
      <w:r w:rsidRPr="00C27568">
        <w:rPr>
          <w:rFonts w:ascii="Times New Roman" w:eastAsia="Times New Roman" w:hAnsi="Times New Roman" w:cs="Times New Roman"/>
          <w:lang w:eastAsia="en-GB"/>
        </w:rPr>
        <w:t>Bolson</w:t>
      </w:r>
      <w:proofErr w:type="spellEnd"/>
      <w:r w:rsidRPr="00C27568">
        <w:rPr>
          <w:rFonts w:ascii="Times New Roman" w:eastAsia="Times New Roman" w:hAnsi="Times New Roman" w:cs="Times New Roman"/>
          <w:lang w:eastAsia="en-GB"/>
        </w:rPr>
        <w:t xml:space="preserve">, H.P. Jones, C.S. </w:t>
      </w:r>
      <w:proofErr w:type="spellStart"/>
      <w:r w:rsidRPr="00C27568">
        <w:rPr>
          <w:rFonts w:ascii="Times New Roman" w:eastAsia="Times New Roman" w:hAnsi="Times New Roman" w:cs="Times New Roman"/>
          <w:lang w:eastAsia="en-GB"/>
        </w:rPr>
        <w:t>Weiler</w:t>
      </w:r>
      <w:proofErr w:type="spellEnd"/>
    </w:p>
    <w:p w:rsidR="00C27568" w:rsidRPr="00C27568" w:rsidRDefault="00C27568" w:rsidP="00C27568">
      <w:pPr>
        <w:pStyle w:val="ListParagraph"/>
        <w:numPr>
          <w:ilvl w:val="0"/>
          <w:numId w:val="10"/>
        </w:numPr>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Scholarly motivations to conduct interdisciplinary climate change research</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Environ. Stud. Sci., 7 (2017), pp. 239-250, </w:t>
      </w:r>
      <w:hyperlink r:id="rId28" w:tgtFrame="_blank" w:history="1">
        <w:r w:rsidRPr="00C27568">
          <w:rPr>
            <w:rFonts w:ascii="Times New Roman" w:eastAsia="Times New Roman" w:hAnsi="Times New Roman" w:cs="Times New Roman"/>
            <w:color w:val="0000FF"/>
            <w:u w:val="single"/>
            <w:lang w:eastAsia="en-GB"/>
          </w:rPr>
          <w:t>10.1007/s13412-015-0307-z</w:t>
        </w:r>
      </w:hyperlink>
    </w:p>
    <w:p w:rsidR="00C27568" w:rsidRPr="00C27568" w:rsidRDefault="00C27568" w:rsidP="00C27568">
      <w:pPr>
        <w:rPr>
          <w:rFonts w:ascii="Times New Roman" w:eastAsia="Times New Roman" w:hAnsi="Times New Roman" w:cs="Times New Roman"/>
          <w:lang w:eastAsia="en-GB"/>
        </w:rPr>
      </w:pPr>
      <w:hyperlink r:id="rId29" w:anchor="bbib0015" w:history="1">
        <w:r w:rsidRPr="00C27568">
          <w:rPr>
            <w:rFonts w:ascii="Times New Roman" w:eastAsia="Times New Roman" w:hAnsi="Times New Roman" w:cs="Times New Roman"/>
            <w:color w:val="0000FF"/>
            <w:u w:val="single"/>
            <w:lang w:eastAsia="en-GB"/>
          </w:rPr>
          <w:t>[3]</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 Cox</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Assessing long-term energy security: the case of electricity in the United Kingdom</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Renewable Sustainable Energy Rev. (2017), </w:t>
      </w:r>
      <w:hyperlink r:id="rId30" w:tgtFrame="_blank" w:history="1">
        <w:r w:rsidRPr="00C27568">
          <w:rPr>
            <w:rFonts w:ascii="Times New Roman" w:eastAsia="Times New Roman" w:hAnsi="Times New Roman" w:cs="Times New Roman"/>
            <w:color w:val="0000FF"/>
            <w:u w:val="single"/>
            <w:lang w:eastAsia="en-GB"/>
          </w:rPr>
          <w:t>10.1016/j.rser.2017.08.084</w:t>
        </w:r>
      </w:hyperlink>
    </w:p>
    <w:p w:rsidR="00C27568" w:rsidRPr="00C27568" w:rsidRDefault="00C27568" w:rsidP="00C27568">
      <w:pPr>
        <w:rPr>
          <w:rFonts w:ascii="Times New Roman" w:eastAsia="Times New Roman" w:hAnsi="Times New Roman" w:cs="Times New Roman"/>
          <w:lang w:eastAsia="en-GB"/>
        </w:rPr>
      </w:pPr>
      <w:hyperlink r:id="rId31" w:anchor="bbib0020" w:history="1">
        <w:r w:rsidRPr="00C27568">
          <w:rPr>
            <w:rFonts w:ascii="Times New Roman" w:eastAsia="Times New Roman" w:hAnsi="Times New Roman" w:cs="Times New Roman"/>
            <w:color w:val="0000FF"/>
            <w:u w:val="single"/>
            <w:lang w:eastAsia="en-GB"/>
          </w:rPr>
          <w:t>[4]</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 Cox</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Opening the black box of energy security: a study of conceptions of electricity security in the United Kingdom</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21 (2016), pp. 1-11, </w:t>
      </w:r>
      <w:hyperlink r:id="rId32" w:tgtFrame="_blank" w:history="1">
        <w:r w:rsidRPr="00C27568">
          <w:rPr>
            <w:rFonts w:ascii="Times New Roman" w:eastAsia="Times New Roman" w:hAnsi="Times New Roman" w:cs="Times New Roman"/>
            <w:color w:val="0000FF"/>
            <w:u w:val="single"/>
            <w:lang w:eastAsia="en-GB"/>
          </w:rPr>
          <w:t>10.1016/j.erss.2016.06.020</w:t>
        </w:r>
      </w:hyperlink>
    </w:p>
    <w:p w:rsidR="00C27568" w:rsidRPr="00C27568" w:rsidRDefault="00C27568" w:rsidP="00C27568">
      <w:pPr>
        <w:rPr>
          <w:rFonts w:ascii="Times New Roman" w:eastAsia="Times New Roman" w:hAnsi="Times New Roman" w:cs="Times New Roman"/>
          <w:lang w:eastAsia="en-GB"/>
        </w:rPr>
      </w:pPr>
      <w:hyperlink r:id="rId33" w:anchor="bbib0025" w:history="1">
        <w:r w:rsidRPr="00C27568">
          <w:rPr>
            <w:rFonts w:ascii="Times New Roman" w:eastAsia="Times New Roman" w:hAnsi="Times New Roman" w:cs="Times New Roman"/>
            <w:color w:val="0000FF"/>
            <w:u w:val="single"/>
            <w:lang w:eastAsia="en-GB"/>
          </w:rPr>
          <w:t>[5]</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w:t>
      </w:r>
      <w:proofErr w:type="spellStart"/>
      <w:r w:rsidRPr="00C27568">
        <w:rPr>
          <w:rFonts w:ascii="Times New Roman" w:eastAsia="Times New Roman" w:hAnsi="Times New Roman" w:cs="Times New Roman"/>
          <w:lang w:eastAsia="en-GB"/>
        </w:rPr>
        <w:t>Hjalmarsson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Biogas as a boundary object for policy integration – the case of Stockholm</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Clean. Prod., 98 (2015), pp. 185-193, </w:t>
      </w:r>
      <w:hyperlink r:id="rId34" w:tgtFrame="_blank" w:history="1">
        <w:r w:rsidRPr="00C27568">
          <w:rPr>
            <w:rFonts w:ascii="Times New Roman" w:eastAsia="Times New Roman" w:hAnsi="Times New Roman" w:cs="Times New Roman"/>
            <w:color w:val="0000FF"/>
            <w:u w:val="single"/>
            <w:lang w:eastAsia="en-GB"/>
          </w:rPr>
          <w:t>10.1016/j.jclepro.2014.10.042</w:t>
        </w:r>
      </w:hyperlink>
    </w:p>
    <w:p w:rsidR="00C27568" w:rsidRPr="00C27568" w:rsidRDefault="00C27568" w:rsidP="00C27568">
      <w:pPr>
        <w:rPr>
          <w:rFonts w:ascii="Times New Roman" w:eastAsia="Times New Roman" w:hAnsi="Times New Roman" w:cs="Times New Roman"/>
          <w:lang w:eastAsia="en-GB"/>
        </w:rPr>
      </w:pPr>
      <w:hyperlink r:id="rId35" w:anchor="bbib0030" w:history="1">
        <w:r w:rsidRPr="00C27568">
          <w:rPr>
            <w:rFonts w:ascii="Times New Roman" w:eastAsia="Times New Roman" w:hAnsi="Times New Roman" w:cs="Times New Roman"/>
            <w:color w:val="0000FF"/>
            <w:u w:val="single"/>
            <w:lang w:eastAsia="en-GB"/>
          </w:rPr>
          <w:t>[6]</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w:t>
      </w:r>
      <w:proofErr w:type="spellStart"/>
      <w:r w:rsidRPr="00C27568">
        <w:rPr>
          <w:rFonts w:ascii="Times New Roman" w:eastAsia="Times New Roman" w:hAnsi="Times New Roman" w:cs="Times New Roman"/>
          <w:lang w:eastAsia="en-GB"/>
        </w:rPr>
        <w:t>Tosun</w:t>
      </w:r>
      <w:proofErr w:type="spellEnd"/>
      <w:r w:rsidRPr="00C27568">
        <w:rPr>
          <w:rFonts w:ascii="Times New Roman" w:eastAsia="Times New Roman" w:hAnsi="Times New Roman" w:cs="Times New Roman"/>
          <w:lang w:eastAsia="en-GB"/>
        </w:rPr>
        <w:t>, A. Lang</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Policy integration: mapping the different concepts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Policy Stud., 38 (2017), pp. 553-570, </w:t>
      </w:r>
      <w:hyperlink r:id="rId36" w:tgtFrame="_blank" w:history="1">
        <w:r w:rsidRPr="00C27568">
          <w:rPr>
            <w:rFonts w:ascii="Times New Roman" w:eastAsia="Times New Roman" w:hAnsi="Times New Roman" w:cs="Times New Roman"/>
            <w:color w:val="0000FF"/>
            <w:u w:val="single"/>
            <w:lang w:eastAsia="en-GB"/>
          </w:rPr>
          <w:t>10.1080/01442872.2017.1339239</w:t>
        </w:r>
      </w:hyperlink>
    </w:p>
    <w:p w:rsidR="00C27568" w:rsidRPr="00C27568" w:rsidRDefault="00C27568" w:rsidP="00C27568">
      <w:pPr>
        <w:rPr>
          <w:rFonts w:ascii="Times New Roman" w:eastAsia="Times New Roman" w:hAnsi="Times New Roman" w:cs="Times New Roman"/>
          <w:lang w:eastAsia="en-GB"/>
        </w:rPr>
      </w:pPr>
      <w:hyperlink r:id="rId37" w:anchor="bbib0035" w:history="1">
        <w:r w:rsidRPr="00C27568">
          <w:rPr>
            <w:rFonts w:ascii="Times New Roman" w:eastAsia="Times New Roman" w:hAnsi="Times New Roman" w:cs="Times New Roman"/>
            <w:color w:val="0000FF"/>
            <w:u w:val="single"/>
            <w:lang w:eastAsia="en-GB"/>
          </w:rPr>
          <w:t>[7]</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Ugland</w:t>
      </w:r>
      <w:proofErr w:type="spellEnd"/>
      <w:r w:rsidRPr="00C27568">
        <w:rPr>
          <w:rFonts w:ascii="Times New Roman" w:eastAsia="Times New Roman" w:hAnsi="Times New Roman" w:cs="Times New Roman"/>
          <w:lang w:eastAsia="en-GB"/>
        </w:rPr>
        <w:t xml:space="preserve">, F. </w:t>
      </w:r>
      <w:proofErr w:type="spellStart"/>
      <w:r w:rsidRPr="00C27568">
        <w:rPr>
          <w:rFonts w:ascii="Times New Roman" w:eastAsia="Times New Roman" w:hAnsi="Times New Roman" w:cs="Times New Roman"/>
          <w:lang w:eastAsia="en-GB"/>
        </w:rPr>
        <w:t>Veggeland</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Experiments in food safety policy integration in the European Union</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Jcms</w:t>
      </w:r>
      <w:proofErr w:type="spellEnd"/>
      <w:r w:rsidRPr="00C27568">
        <w:rPr>
          <w:rFonts w:ascii="Times New Roman" w:eastAsia="Times New Roman" w:hAnsi="Times New Roman" w:cs="Times New Roman"/>
          <w:lang w:eastAsia="en-GB"/>
        </w:rPr>
        <w:t xml:space="preserve"> J. Common Mark. Stud., 44 (2006), pp. 607-624</w:t>
      </w:r>
    </w:p>
    <w:p w:rsidR="00C27568" w:rsidRPr="00C27568" w:rsidRDefault="00C27568" w:rsidP="00C27568">
      <w:pPr>
        <w:rPr>
          <w:rFonts w:ascii="Times New Roman" w:eastAsia="Times New Roman" w:hAnsi="Times New Roman" w:cs="Times New Roman"/>
          <w:lang w:eastAsia="en-GB"/>
        </w:rPr>
      </w:pPr>
      <w:hyperlink r:id="rId38" w:anchor="bbib0040" w:history="1">
        <w:r w:rsidRPr="00C27568">
          <w:rPr>
            <w:rFonts w:ascii="Times New Roman" w:eastAsia="Times New Roman" w:hAnsi="Times New Roman" w:cs="Times New Roman"/>
            <w:color w:val="0000FF"/>
            <w:u w:val="single"/>
            <w:lang w:eastAsia="en-GB"/>
          </w:rPr>
          <w:t>[8]</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W. Lafferty, E. </w:t>
      </w:r>
      <w:proofErr w:type="spellStart"/>
      <w:r w:rsidRPr="00C27568">
        <w:rPr>
          <w:rFonts w:ascii="Times New Roman" w:eastAsia="Times New Roman" w:hAnsi="Times New Roman" w:cs="Times New Roman"/>
          <w:lang w:eastAsia="en-GB"/>
        </w:rPr>
        <w:t>Hovden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Environmental policy integration: towards an analytical framework</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Env</w:t>
      </w:r>
      <w:proofErr w:type="spellEnd"/>
      <w:r w:rsidRPr="00C27568">
        <w:rPr>
          <w:rFonts w:ascii="Times New Roman" w:eastAsia="Times New Roman" w:hAnsi="Times New Roman" w:cs="Times New Roman"/>
          <w:lang w:eastAsia="en-GB"/>
        </w:rPr>
        <w:t xml:space="preserve">. Polit., 12 (2003), pp. 1-22, </w:t>
      </w:r>
      <w:hyperlink r:id="rId39" w:tgtFrame="_blank" w:history="1">
        <w:r w:rsidRPr="00C27568">
          <w:rPr>
            <w:rFonts w:ascii="Times New Roman" w:eastAsia="Times New Roman" w:hAnsi="Times New Roman" w:cs="Times New Roman"/>
            <w:color w:val="0000FF"/>
            <w:u w:val="single"/>
            <w:lang w:eastAsia="en-GB"/>
          </w:rPr>
          <w:t>10.1080/09644010412331308254</w:t>
        </w:r>
      </w:hyperlink>
    </w:p>
    <w:p w:rsidR="00C27568" w:rsidRPr="00C27568" w:rsidRDefault="00C27568" w:rsidP="00C27568">
      <w:pPr>
        <w:rPr>
          <w:rFonts w:ascii="Times New Roman" w:eastAsia="Times New Roman" w:hAnsi="Times New Roman" w:cs="Times New Roman"/>
          <w:lang w:eastAsia="en-GB"/>
        </w:rPr>
      </w:pPr>
      <w:hyperlink r:id="rId40" w:anchor="bbib0045" w:history="1">
        <w:r w:rsidRPr="00C27568">
          <w:rPr>
            <w:rFonts w:ascii="Times New Roman" w:eastAsia="Times New Roman" w:hAnsi="Times New Roman" w:cs="Times New Roman"/>
            <w:color w:val="0000FF"/>
            <w:u w:val="single"/>
            <w:lang w:eastAsia="en-GB"/>
          </w:rPr>
          <w:t>[9]</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 </w:t>
      </w:r>
      <w:proofErr w:type="spellStart"/>
      <w:r w:rsidRPr="00C27568">
        <w:rPr>
          <w:rFonts w:ascii="Times New Roman" w:eastAsia="Times New Roman" w:hAnsi="Times New Roman" w:cs="Times New Roman"/>
          <w:lang w:eastAsia="en-GB"/>
        </w:rPr>
        <w:t>Lenschow</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Variation in EC environmental policy integration: agency push within complex institutional structures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Eur. Public Policy, 4 (1997), pp. 109-127, </w:t>
      </w:r>
      <w:hyperlink r:id="rId41" w:tgtFrame="_blank" w:history="1">
        <w:r w:rsidRPr="00C27568">
          <w:rPr>
            <w:rFonts w:ascii="Times New Roman" w:eastAsia="Times New Roman" w:hAnsi="Times New Roman" w:cs="Times New Roman"/>
            <w:color w:val="0000FF"/>
            <w:u w:val="single"/>
            <w:lang w:eastAsia="en-GB"/>
          </w:rPr>
          <w:t>10.1080/135017697344262</w:t>
        </w:r>
      </w:hyperlink>
    </w:p>
    <w:p w:rsidR="00C27568" w:rsidRPr="00C27568" w:rsidRDefault="00C27568" w:rsidP="00C27568">
      <w:pPr>
        <w:rPr>
          <w:rFonts w:ascii="Times New Roman" w:eastAsia="Times New Roman" w:hAnsi="Times New Roman" w:cs="Times New Roman"/>
          <w:lang w:eastAsia="en-GB"/>
        </w:rPr>
      </w:pPr>
      <w:hyperlink r:id="rId42" w:anchor="bbib0050" w:history="1">
        <w:r w:rsidRPr="00C27568">
          <w:rPr>
            <w:rFonts w:ascii="Times New Roman" w:eastAsia="Times New Roman" w:hAnsi="Times New Roman" w:cs="Times New Roman"/>
            <w:color w:val="0000FF"/>
            <w:u w:val="single"/>
            <w:lang w:eastAsia="en-GB"/>
          </w:rPr>
          <w:t>[10]</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Å. </w:t>
      </w:r>
      <w:proofErr w:type="spellStart"/>
      <w:r w:rsidRPr="00C27568">
        <w:rPr>
          <w:rFonts w:ascii="Times New Roman" w:eastAsia="Times New Roman" w:hAnsi="Times New Roman" w:cs="Times New Roman"/>
          <w:lang w:eastAsia="en-GB"/>
        </w:rPr>
        <w:t>Persson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Environmental Policy Integration: an Introduction (PINTS Background Paper)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Stockholm Environment Institute (SEI), Stockholm (2004)</w:t>
      </w:r>
    </w:p>
    <w:p w:rsidR="00C27568" w:rsidRPr="00C27568" w:rsidRDefault="00C27568" w:rsidP="00C27568">
      <w:pPr>
        <w:rPr>
          <w:rFonts w:ascii="Times New Roman" w:eastAsia="Times New Roman" w:hAnsi="Times New Roman" w:cs="Times New Roman"/>
          <w:lang w:eastAsia="en-GB"/>
        </w:rPr>
      </w:pPr>
      <w:hyperlink r:id="rId43" w:anchor="bbib0055" w:history="1">
        <w:r w:rsidRPr="00C27568">
          <w:rPr>
            <w:rFonts w:ascii="Times New Roman" w:eastAsia="Times New Roman" w:hAnsi="Times New Roman" w:cs="Times New Roman"/>
            <w:color w:val="0000FF"/>
            <w:u w:val="single"/>
            <w:lang w:eastAsia="en-GB"/>
          </w:rPr>
          <w:t>[11]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H. </w:t>
      </w:r>
      <w:proofErr w:type="spellStart"/>
      <w:r w:rsidRPr="00C27568">
        <w:rPr>
          <w:rFonts w:ascii="Times New Roman" w:eastAsia="Times New Roman" w:hAnsi="Times New Roman" w:cs="Times New Roman"/>
          <w:lang w:eastAsia="en-GB"/>
        </w:rPr>
        <w:t>Runhaar</w:t>
      </w:r>
      <w:proofErr w:type="spellEnd"/>
      <w:r w:rsidRPr="00C27568">
        <w:rPr>
          <w:rFonts w:ascii="Times New Roman" w:eastAsia="Times New Roman" w:hAnsi="Times New Roman" w:cs="Times New Roman"/>
          <w:lang w:eastAsia="en-GB"/>
        </w:rPr>
        <w:t xml:space="preserve">, P. </w:t>
      </w:r>
      <w:proofErr w:type="spellStart"/>
      <w:r w:rsidRPr="00C27568">
        <w:rPr>
          <w:rFonts w:ascii="Times New Roman" w:eastAsia="Times New Roman" w:hAnsi="Times New Roman" w:cs="Times New Roman"/>
          <w:lang w:eastAsia="en-GB"/>
        </w:rPr>
        <w:t>Driessen</w:t>
      </w:r>
      <w:proofErr w:type="spellEnd"/>
      <w:r w:rsidRPr="00C27568">
        <w:rPr>
          <w:rFonts w:ascii="Times New Roman" w:eastAsia="Times New Roman" w:hAnsi="Times New Roman" w:cs="Times New Roman"/>
          <w:lang w:eastAsia="en-GB"/>
        </w:rPr>
        <w:t xml:space="preserve">, C. </w:t>
      </w:r>
      <w:proofErr w:type="spellStart"/>
      <w:r w:rsidRPr="00C27568">
        <w:rPr>
          <w:rFonts w:ascii="Times New Roman" w:eastAsia="Times New Roman" w:hAnsi="Times New Roman" w:cs="Times New Roman"/>
          <w:lang w:eastAsia="en-GB"/>
        </w:rPr>
        <w:t>Uittenbroek</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Towards a systematic framework for the analysis of environmental policy integration: analysis of environmental policy integration EPI</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Environ. Policy Gov., 24 (2014), pp. 233-246, </w:t>
      </w:r>
      <w:hyperlink r:id="rId44" w:tgtFrame="_blank" w:history="1">
        <w:r w:rsidRPr="00C27568">
          <w:rPr>
            <w:rFonts w:ascii="Times New Roman" w:eastAsia="Times New Roman" w:hAnsi="Times New Roman" w:cs="Times New Roman"/>
            <w:color w:val="0000FF"/>
            <w:u w:val="single"/>
            <w:lang w:eastAsia="en-GB"/>
          </w:rPr>
          <w:t>10.1002/eet.1647</w:t>
        </w:r>
      </w:hyperlink>
    </w:p>
    <w:p w:rsidR="00C27568" w:rsidRPr="00C27568" w:rsidRDefault="00C27568" w:rsidP="00C27568">
      <w:pPr>
        <w:rPr>
          <w:rFonts w:ascii="Times New Roman" w:eastAsia="Times New Roman" w:hAnsi="Times New Roman" w:cs="Times New Roman"/>
          <w:lang w:eastAsia="en-GB"/>
        </w:rPr>
      </w:pPr>
      <w:hyperlink r:id="rId45" w:anchor="bbib0060" w:history="1">
        <w:r w:rsidRPr="00C27568">
          <w:rPr>
            <w:rFonts w:ascii="Times New Roman" w:eastAsia="Times New Roman" w:hAnsi="Times New Roman" w:cs="Times New Roman"/>
            <w:color w:val="0000FF"/>
            <w:u w:val="single"/>
            <w:lang w:eastAsia="en-GB"/>
          </w:rPr>
          <w:t>[12]</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 Royston, J. Selby, E. Shove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Invisible energy policies: a new agenda for energy demand reduction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123 (2018), pp. 127-135, </w:t>
      </w:r>
      <w:hyperlink r:id="rId46" w:tgtFrame="_blank" w:history="1">
        <w:r w:rsidRPr="00C27568">
          <w:rPr>
            <w:rFonts w:ascii="Times New Roman" w:eastAsia="Times New Roman" w:hAnsi="Times New Roman" w:cs="Times New Roman"/>
            <w:color w:val="0000FF"/>
            <w:u w:val="single"/>
            <w:lang w:eastAsia="en-GB"/>
          </w:rPr>
          <w:t>10.1016/j.enpol.2018.08.052</w:t>
        </w:r>
      </w:hyperlink>
    </w:p>
    <w:p w:rsidR="00C27568" w:rsidRPr="00C27568" w:rsidRDefault="00C27568" w:rsidP="00C27568">
      <w:pPr>
        <w:rPr>
          <w:rFonts w:ascii="Times New Roman" w:eastAsia="Times New Roman" w:hAnsi="Times New Roman" w:cs="Times New Roman"/>
          <w:lang w:eastAsia="en-GB"/>
        </w:rPr>
      </w:pPr>
      <w:hyperlink r:id="rId47" w:anchor="bbib0065" w:history="1">
        <w:r w:rsidRPr="00C27568">
          <w:rPr>
            <w:rFonts w:ascii="Times New Roman" w:eastAsia="Times New Roman" w:hAnsi="Times New Roman" w:cs="Times New Roman"/>
            <w:color w:val="0000FF"/>
            <w:u w:val="single"/>
            <w:lang w:eastAsia="en-GB"/>
          </w:rPr>
          <w:t>[13]</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Selby, S. Royston, E. Shove, Z. </w:t>
      </w:r>
      <w:proofErr w:type="spellStart"/>
      <w:r w:rsidRPr="00C27568">
        <w:rPr>
          <w:rFonts w:ascii="Times New Roman" w:eastAsia="Times New Roman" w:hAnsi="Times New Roman" w:cs="Times New Roman"/>
          <w:lang w:eastAsia="en-GB"/>
        </w:rPr>
        <w:t>Wadud</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Invisible Energy Policy: Introducing Our Research</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(2015)</w:t>
      </w:r>
    </w:p>
    <w:p w:rsidR="00C27568" w:rsidRPr="00C27568" w:rsidRDefault="00C27568" w:rsidP="00C27568">
      <w:pPr>
        <w:rPr>
          <w:rFonts w:ascii="Times New Roman" w:eastAsia="Times New Roman" w:hAnsi="Times New Roman" w:cs="Times New Roman"/>
          <w:lang w:eastAsia="en-GB"/>
        </w:rPr>
      </w:pPr>
      <w:hyperlink r:id="rId48" w:anchor="bbib0070" w:history="1">
        <w:r w:rsidRPr="00C27568">
          <w:rPr>
            <w:rFonts w:ascii="Times New Roman" w:eastAsia="Times New Roman" w:hAnsi="Times New Roman" w:cs="Times New Roman"/>
            <w:color w:val="0000FF"/>
            <w:u w:val="single"/>
            <w:lang w:eastAsia="en-GB"/>
          </w:rPr>
          <w:t>[14]</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 Cox, S. Royston, J. Selby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Energy Impacts of Non-energy Policies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UK Energy Research Centre, London (2016)</w:t>
      </w:r>
    </w:p>
    <w:p w:rsidR="00C27568" w:rsidRPr="00C27568" w:rsidRDefault="00C27568" w:rsidP="00C27568">
      <w:pPr>
        <w:rPr>
          <w:rFonts w:ascii="Times New Roman" w:eastAsia="Times New Roman" w:hAnsi="Times New Roman" w:cs="Times New Roman"/>
          <w:lang w:eastAsia="en-GB"/>
        </w:rPr>
      </w:pPr>
      <w:hyperlink r:id="rId49" w:anchor="bbib0075" w:history="1">
        <w:r w:rsidRPr="00C27568">
          <w:rPr>
            <w:rFonts w:ascii="Times New Roman" w:eastAsia="Times New Roman" w:hAnsi="Times New Roman" w:cs="Times New Roman"/>
            <w:color w:val="0000FF"/>
            <w:u w:val="single"/>
            <w:lang w:eastAsia="en-GB"/>
          </w:rPr>
          <w:t>[15]</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HM Government UK</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Climate Change Act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(2008)</w:t>
      </w:r>
    </w:p>
    <w:p w:rsidR="00C27568" w:rsidRPr="00C27568" w:rsidRDefault="00C27568" w:rsidP="00C27568">
      <w:pPr>
        <w:rPr>
          <w:rFonts w:ascii="Times New Roman" w:eastAsia="Times New Roman" w:hAnsi="Times New Roman" w:cs="Times New Roman"/>
          <w:lang w:eastAsia="en-GB"/>
        </w:rPr>
      </w:pPr>
      <w:hyperlink r:id="rId50" w:anchor="bbib0080" w:history="1">
        <w:r w:rsidRPr="00C27568">
          <w:rPr>
            <w:rFonts w:ascii="Times New Roman" w:eastAsia="Times New Roman" w:hAnsi="Times New Roman" w:cs="Times New Roman"/>
            <w:color w:val="0000FF"/>
            <w:u w:val="single"/>
            <w:lang w:eastAsia="en-GB"/>
          </w:rPr>
          <w:t>[16]</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UK CCC</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The Fifth Carbon Budget: the Next Step </w:t>
      </w:r>
      <w:proofErr w:type="gramStart"/>
      <w:r w:rsidRPr="00C27568">
        <w:rPr>
          <w:rFonts w:ascii="Times New Roman" w:eastAsia="Times New Roman" w:hAnsi="Times New Roman" w:cs="Times New Roman"/>
          <w:b/>
          <w:bCs/>
          <w:lang w:eastAsia="en-GB"/>
        </w:rPr>
        <w:t>Towards</w:t>
      </w:r>
      <w:proofErr w:type="gramEnd"/>
      <w:r w:rsidRPr="00C27568">
        <w:rPr>
          <w:rFonts w:ascii="Times New Roman" w:eastAsia="Times New Roman" w:hAnsi="Times New Roman" w:cs="Times New Roman"/>
          <w:b/>
          <w:bCs/>
          <w:lang w:eastAsia="en-GB"/>
        </w:rPr>
        <w:t xml:space="preserve"> a Low-carbon Economy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UK Committee on Climate Change, London (2015)</w:t>
      </w:r>
    </w:p>
    <w:p w:rsidR="00C27568" w:rsidRPr="00C27568" w:rsidRDefault="00C27568" w:rsidP="00C27568">
      <w:pPr>
        <w:rPr>
          <w:rFonts w:ascii="Times New Roman" w:eastAsia="Times New Roman" w:hAnsi="Times New Roman" w:cs="Times New Roman"/>
          <w:lang w:eastAsia="en-GB"/>
        </w:rPr>
      </w:pPr>
      <w:hyperlink r:id="rId51" w:anchor="bbib0085" w:history="1">
        <w:r w:rsidRPr="00C27568">
          <w:rPr>
            <w:rFonts w:ascii="Times New Roman" w:eastAsia="Times New Roman" w:hAnsi="Times New Roman" w:cs="Times New Roman"/>
            <w:color w:val="0000FF"/>
            <w:u w:val="single"/>
            <w:lang w:eastAsia="en-GB"/>
          </w:rPr>
          <w:t>[17]</w:t>
        </w:r>
      </w:hyperlink>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IPCC (Ed.), Climate Change 2014: Mitigation of Climate Change: Working Group III Contribution to the Fifth Assessment Report of the Intergovernmental Panel on Climate Change, Cambridge University Press, New York, NY (2014)</w:t>
      </w:r>
    </w:p>
    <w:p w:rsidR="00C27568" w:rsidRPr="00C27568" w:rsidRDefault="00C27568" w:rsidP="00C27568">
      <w:pPr>
        <w:rPr>
          <w:rFonts w:ascii="Times New Roman" w:eastAsia="Times New Roman" w:hAnsi="Times New Roman" w:cs="Times New Roman"/>
          <w:lang w:eastAsia="en-GB"/>
        </w:rPr>
      </w:pPr>
      <w:hyperlink r:id="rId52" w:anchor="bbib0090" w:history="1">
        <w:r w:rsidRPr="00C27568">
          <w:rPr>
            <w:rFonts w:ascii="Times New Roman" w:eastAsia="Times New Roman" w:hAnsi="Times New Roman" w:cs="Times New Roman"/>
            <w:color w:val="0000FF"/>
            <w:u w:val="single"/>
            <w:lang w:eastAsia="en-GB"/>
          </w:rPr>
          <w:t>[18]</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Hazas</w:t>
      </w:r>
      <w:proofErr w:type="spellEnd"/>
      <w:r w:rsidRPr="00C27568">
        <w:rPr>
          <w:rFonts w:ascii="Times New Roman" w:eastAsia="Times New Roman" w:hAnsi="Times New Roman" w:cs="Times New Roman"/>
          <w:lang w:eastAsia="en-GB"/>
        </w:rPr>
        <w:t>, J. Morley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Response to Request for Ideas: “UK Digital Strategy – the Next Frontier in Our Digital Revolution.” School of Computing and Communications / DEMAND Centre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Lancaster University (2016)</w:t>
      </w:r>
    </w:p>
    <w:p w:rsidR="00C27568" w:rsidRPr="00C27568" w:rsidRDefault="00C27568" w:rsidP="00C27568">
      <w:pPr>
        <w:rPr>
          <w:rFonts w:ascii="Times New Roman" w:eastAsia="Times New Roman" w:hAnsi="Times New Roman" w:cs="Times New Roman"/>
          <w:lang w:eastAsia="en-GB"/>
        </w:rPr>
      </w:pPr>
      <w:hyperlink r:id="rId53" w:anchor="bbib0095" w:history="1">
        <w:r w:rsidRPr="00C27568">
          <w:rPr>
            <w:rFonts w:ascii="Times New Roman" w:eastAsia="Times New Roman" w:hAnsi="Times New Roman" w:cs="Times New Roman"/>
            <w:color w:val="0000FF"/>
            <w:u w:val="single"/>
            <w:lang w:eastAsia="en-GB"/>
          </w:rPr>
          <w:t>[19]</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Z. </w:t>
      </w:r>
      <w:proofErr w:type="spellStart"/>
      <w:r w:rsidRPr="00C27568">
        <w:rPr>
          <w:rFonts w:ascii="Times New Roman" w:eastAsia="Times New Roman" w:hAnsi="Times New Roman" w:cs="Times New Roman"/>
          <w:lang w:eastAsia="en-GB"/>
        </w:rPr>
        <w:t>Andreopoulou</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Green informatics: ICT for green and sustainability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Agric. Inform., 3 (2012), pp. 1-8</w:t>
      </w:r>
    </w:p>
    <w:p w:rsidR="00C27568" w:rsidRPr="00C27568" w:rsidRDefault="00C27568" w:rsidP="00C27568">
      <w:pPr>
        <w:rPr>
          <w:rFonts w:ascii="Times New Roman" w:eastAsia="Times New Roman" w:hAnsi="Times New Roman" w:cs="Times New Roman"/>
          <w:lang w:eastAsia="en-GB"/>
        </w:rPr>
      </w:pPr>
      <w:hyperlink r:id="rId54" w:anchor="bbib0100" w:history="1">
        <w:r w:rsidRPr="00C27568">
          <w:rPr>
            <w:rFonts w:ascii="Times New Roman" w:eastAsia="Times New Roman" w:hAnsi="Times New Roman" w:cs="Times New Roman"/>
            <w:color w:val="0000FF"/>
            <w:u w:val="single"/>
            <w:lang w:eastAsia="en-GB"/>
          </w:rPr>
          <w:t>[20]</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Avgerinou</w:t>
      </w:r>
      <w:proofErr w:type="spellEnd"/>
      <w:r w:rsidRPr="00C27568">
        <w:rPr>
          <w:rFonts w:ascii="Times New Roman" w:eastAsia="Times New Roman" w:hAnsi="Times New Roman" w:cs="Times New Roman"/>
          <w:lang w:eastAsia="en-GB"/>
        </w:rPr>
        <w:t xml:space="preserve">, P. </w:t>
      </w:r>
      <w:proofErr w:type="spellStart"/>
      <w:r w:rsidRPr="00C27568">
        <w:rPr>
          <w:rFonts w:ascii="Times New Roman" w:eastAsia="Times New Roman" w:hAnsi="Times New Roman" w:cs="Times New Roman"/>
          <w:lang w:eastAsia="en-GB"/>
        </w:rPr>
        <w:t>Bertoldi</w:t>
      </w:r>
      <w:proofErr w:type="spellEnd"/>
      <w:r w:rsidRPr="00C27568">
        <w:rPr>
          <w:rFonts w:ascii="Times New Roman" w:eastAsia="Times New Roman" w:hAnsi="Times New Roman" w:cs="Times New Roman"/>
          <w:lang w:eastAsia="en-GB"/>
        </w:rPr>
        <w:t xml:space="preserve">, L. </w:t>
      </w:r>
      <w:proofErr w:type="spellStart"/>
      <w:r w:rsidRPr="00C27568">
        <w:rPr>
          <w:rFonts w:ascii="Times New Roman" w:eastAsia="Times New Roman" w:hAnsi="Times New Roman" w:cs="Times New Roman"/>
          <w:lang w:eastAsia="en-GB"/>
        </w:rPr>
        <w:t>Castellazzi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Trends in data centre energy consumption under the European code of conduct for data centre energy efficiency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Energies, 10 (2017), p. 1470, </w:t>
      </w:r>
      <w:hyperlink r:id="rId55" w:tgtFrame="_blank" w:history="1">
        <w:r w:rsidRPr="00C27568">
          <w:rPr>
            <w:rFonts w:ascii="Times New Roman" w:eastAsia="Times New Roman" w:hAnsi="Times New Roman" w:cs="Times New Roman"/>
            <w:color w:val="0000FF"/>
            <w:u w:val="single"/>
            <w:lang w:eastAsia="en-GB"/>
          </w:rPr>
          <w:t>10.3390/en10101470</w:t>
        </w:r>
      </w:hyperlink>
    </w:p>
    <w:p w:rsidR="00C27568" w:rsidRPr="00C27568" w:rsidRDefault="00C27568" w:rsidP="00C27568">
      <w:pPr>
        <w:rPr>
          <w:rFonts w:ascii="Times New Roman" w:eastAsia="Times New Roman" w:hAnsi="Times New Roman" w:cs="Times New Roman"/>
          <w:lang w:eastAsia="en-GB"/>
        </w:rPr>
      </w:pPr>
      <w:hyperlink r:id="rId56" w:anchor="bbib0105" w:history="1">
        <w:r w:rsidRPr="00C27568">
          <w:rPr>
            <w:rFonts w:ascii="Times New Roman" w:eastAsia="Times New Roman" w:hAnsi="Times New Roman" w:cs="Times New Roman"/>
            <w:color w:val="0000FF"/>
            <w:u w:val="single"/>
            <w:lang w:eastAsia="en-GB"/>
          </w:rPr>
          <w:t>[21]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w:t>
      </w:r>
      <w:proofErr w:type="spellStart"/>
      <w:r w:rsidRPr="00C27568">
        <w:rPr>
          <w:rFonts w:ascii="Times New Roman" w:eastAsia="Times New Roman" w:hAnsi="Times New Roman" w:cs="Times New Roman"/>
          <w:lang w:eastAsia="en-GB"/>
        </w:rPr>
        <w:t>Belkhir</w:t>
      </w:r>
      <w:proofErr w:type="spellEnd"/>
      <w:r w:rsidRPr="00C27568">
        <w:rPr>
          <w:rFonts w:ascii="Times New Roman" w:eastAsia="Times New Roman" w:hAnsi="Times New Roman" w:cs="Times New Roman"/>
          <w:lang w:eastAsia="en-GB"/>
        </w:rPr>
        <w:t xml:space="preserve">, A. </w:t>
      </w:r>
      <w:proofErr w:type="spellStart"/>
      <w:r w:rsidRPr="00C27568">
        <w:rPr>
          <w:rFonts w:ascii="Times New Roman" w:eastAsia="Times New Roman" w:hAnsi="Times New Roman" w:cs="Times New Roman"/>
          <w:lang w:eastAsia="en-GB"/>
        </w:rPr>
        <w:t>Elmeligi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Assessing ICT global emissions footprint: trends to 2040 &amp; recommendations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Clean. Prod., 177 (2018), pp. 448-463, </w:t>
      </w:r>
      <w:hyperlink r:id="rId57" w:tgtFrame="_blank" w:history="1">
        <w:r w:rsidRPr="00C27568">
          <w:rPr>
            <w:rFonts w:ascii="Times New Roman" w:eastAsia="Times New Roman" w:hAnsi="Times New Roman" w:cs="Times New Roman"/>
            <w:color w:val="0000FF"/>
            <w:u w:val="single"/>
            <w:lang w:eastAsia="en-GB"/>
          </w:rPr>
          <w:t>10.1016/j.jclepro.2017.12.239</w:t>
        </w:r>
      </w:hyperlink>
    </w:p>
    <w:p w:rsidR="00C27568" w:rsidRPr="00C27568" w:rsidRDefault="00C27568" w:rsidP="00C27568">
      <w:pPr>
        <w:rPr>
          <w:rFonts w:ascii="Times New Roman" w:eastAsia="Times New Roman" w:hAnsi="Times New Roman" w:cs="Times New Roman"/>
          <w:lang w:eastAsia="en-GB"/>
        </w:rPr>
      </w:pPr>
      <w:hyperlink r:id="rId58" w:anchor="bbib0110" w:history="1">
        <w:r w:rsidRPr="00C27568">
          <w:rPr>
            <w:rFonts w:ascii="Times New Roman" w:eastAsia="Times New Roman" w:hAnsi="Times New Roman" w:cs="Times New Roman"/>
            <w:color w:val="0000FF"/>
            <w:u w:val="single"/>
            <w:lang w:eastAsia="en-GB"/>
          </w:rPr>
          <w:t>[22]</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S. </w:t>
      </w:r>
      <w:proofErr w:type="spellStart"/>
      <w:r w:rsidRPr="00C27568">
        <w:rPr>
          <w:rFonts w:ascii="Times New Roman" w:eastAsia="Times New Roman" w:hAnsi="Times New Roman" w:cs="Times New Roman"/>
          <w:lang w:eastAsia="en-GB"/>
        </w:rPr>
        <w:t>Bhattacherjee</w:t>
      </w:r>
      <w:proofErr w:type="spellEnd"/>
      <w:r w:rsidRPr="00C27568">
        <w:rPr>
          <w:rFonts w:ascii="Times New Roman" w:eastAsia="Times New Roman" w:hAnsi="Times New Roman" w:cs="Times New Roman"/>
          <w:lang w:eastAsia="en-GB"/>
        </w:rPr>
        <w:t xml:space="preserve">, S. </w:t>
      </w:r>
      <w:proofErr w:type="spellStart"/>
      <w:r w:rsidRPr="00C27568">
        <w:rPr>
          <w:rFonts w:ascii="Times New Roman" w:eastAsia="Times New Roman" w:hAnsi="Times New Roman" w:cs="Times New Roman"/>
          <w:lang w:eastAsia="en-GB"/>
        </w:rPr>
        <w:t>Khatua</w:t>
      </w:r>
      <w:proofErr w:type="spellEnd"/>
      <w:r w:rsidRPr="00C27568">
        <w:rPr>
          <w:rFonts w:ascii="Times New Roman" w:eastAsia="Times New Roman" w:hAnsi="Times New Roman" w:cs="Times New Roman"/>
          <w:lang w:eastAsia="en-GB"/>
        </w:rPr>
        <w:t>, S. Roy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 review on energy efficient Resource management strategies for Cloud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 </w:t>
      </w:r>
      <w:proofErr w:type="spellStart"/>
      <w:r w:rsidRPr="00C27568">
        <w:rPr>
          <w:rFonts w:ascii="Times New Roman" w:eastAsia="Times New Roman" w:hAnsi="Times New Roman" w:cs="Times New Roman"/>
          <w:lang w:eastAsia="en-GB"/>
        </w:rPr>
        <w:t>Chaki</w:t>
      </w:r>
      <w:proofErr w:type="spellEnd"/>
      <w:r w:rsidRPr="00C27568">
        <w:rPr>
          <w:rFonts w:ascii="Times New Roman" w:eastAsia="Times New Roman" w:hAnsi="Times New Roman" w:cs="Times New Roman"/>
          <w:lang w:eastAsia="en-GB"/>
        </w:rPr>
        <w:t xml:space="preserve">, K. Saeed, A. </w:t>
      </w:r>
      <w:proofErr w:type="spellStart"/>
      <w:r w:rsidRPr="00C27568">
        <w:rPr>
          <w:rFonts w:ascii="Times New Roman" w:eastAsia="Times New Roman" w:hAnsi="Times New Roman" w:cs="Times New Roman"/>
          <w:lang w:eastAsia="en-GB"/>
        </w:rPr>
        <w:t>Cortesi</w:t>
      </w:r>
      <w:proofErr w:type="spellEnd"/>
      <w:r w:rsidRPr="00C27568">
        <w:rPr>
          <w:rFonts w:ascii="Times New Roman" w:eastAsia="Times New Roman" w:hAnsi="Times New Roman" w:cs="Times New Roman"/>
          <w:lang w:eastAsia="en-GB"/>
        </w:rPr>
        <w:t xml:space="preserve">, N. </w:t>
      </w:r>
      <w:proofErr w:type="spellStart"/>
      <w:r w:rsidRPr="00C27568">
        <w:rPr>
          <w:rFonts w:ascii="Times New Roman" w:eastAsia="Times New Roman" w:hAnsi="Times New Roman" w:cs="Times New Roman"/>
          <w:lang w:eastAsia="en-GB"/>
        </w:rPr>
        <w:t>Chaki</w:t>
      </w:r>
      <w:proofErr w:type="spellEnd"/>
      <w:r w:rsidRPr="00C27568">
        <w:rPr>
          <w:rFonts w:ascii="Times New Roman" w:eastAsia="Times New Roman" w:hAnsi="Times New Roman" w:cs="Times New Roman"/>
          <w:lang w:eastAsia="en-GB"/>
        </w:rPr>
        <w:t xml:space="preserve"> (Eds.), Advanced Computing and Systems for Security, vol. 4, Springer-</w:t>
      </w:r>
      <w:proofErr w:type="spellStart"/>
      <w:r w:rsidRPr="00C27568">
        <w:rPr>
          <w:rFonts w:ascii="Times New Roman" w:eastAsia="Times New Roman" w:hAnsi="Times New Roman" w:cs="Times New Roman"/>
          <w:lang w:eastAsia="en-GB"/>
        </w:rPr>
        <w:t>Verlag</w:t>
      </w:r>
      <w:proofErr w:type="spellEnd"/>
      <w:r w:rsidRPr="00C27568">
        <w:rPr>
          <w:rFonts w:ascii="Times New Roman" w:eastAsia="Times New Roman" w:hAnsi="Times New Roman" w:cs="Times New Roman"/>
          <w:lang w:eastAsia="en-GB"/>
        </w:rPr>
        <w:t xml:space="preserve"> Singapore Pte Ltd, Singapore (2017), pp. 3-15</w:t>
      </w:r>
    </w:p>
    <w:p w:rsidR="00C27568" w:rsidRPr="00C27568" w:rsidRDefault="00C27568" w:rsidP="00C27568">
      <w:pPr>
        <w:rPr>
          <w:rFonts w:ascii="Times New Roman" w:eastAsia="Times New Roman" w:hAnsi="Times New Roman" w:cs="Times New Roman"/>
          <w:lang w:eastAsia="en-GB"/>
        </w:rPr>
      </w:pPr>
      <w:hyperlink r:id="rId59" w:anchor="bbib0115" w:history="1">
        <w:r w:rsidRPr="00C27568">
          <w:rPr>
            <w:rFonts w:ascii="Times New Roman" w:eastAsia="Times New Roman" w:hAnsi="Times New Roman" w:cs="Times New Roman"/>
            <w:color w:val="0000FF"/>
            <w:u w:val="single"/>
            <w:lang w:eastAsia="en-GB"/>
          </w:rPr>
          <w:t>[23]</w:t>
        </w:r>
      </w:hyperlink>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handbook of global media and communication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 Mansell, M. </w:t>
      </w:r>
      <w:proofErr w:type="spellStart"/>
      <w:r w:rsidRPr="00C27568">
        <w:rPr>
          <w:rFonts w:ascii="Times New Roman" w:eastAsia="Times New Roman" w:hAnsi="Times New Roman" w:cs="Times New Roman"/>
          <w:lang w:eastAsia="en-GB"/>
        </w:rPr>
        <w:t>Raboy</w:t>
      </w:r>
      <w:proofErr w:type="spellEnd"/>
      <w:r w:rsidRPr="00C27568">
        <w:rPr>
          <w:rFonts w:ascii="Times New Roman" w:eastAsia="Times New Roman" w:hAnsi="Times New Roman" w:cs="Times New Roman"/>
          <w:lang w:eastAsia="en-GB"/>
        </w:rPr>
        <w:t xml:space="preserve"> (Eds.), Global Handbooks in media and Communication Research, Wiley-Blackwell, Malden, MA (2011)</w:t>
      </w:r>
    </w:p>
    <w:p w:rsidR="00C27568" w:rsidRPr="00C27568" w:rsidRDefault="00C27568" w:rsidP="00C27568">
      <w:pPr>
        <w:rPr>
          <w:rFonts w:ascii="Times New Roman" w:eastAsia="Times New Roman" w:hAnsi="Times New Roman" w:cs="Times New Roman"/>
          <w:lang w:eastAsia="en-GB"/>
        </w:rPr>
      </w:pPr>
      <w:hyperlink r:id="rId60" w:anchor="bbib0120" w:history="1">
        <w:r w:rsidRPr="00C27568">
          <w:rPr>
            <w:rFonts w:ascii="Times New Roman" w:eastAsia="Times New Roman" w:hAnsi="Times New Roman" w:cs="Times New Roman"/>
            <w:color w:val="0000FF"/>
            <w:u w:val="single"/>
            <w:lang w:eastAsia="en-GB"/>
          </w:rPr>
          <w:t>[24]</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I.S. Moreno, J. Xu</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Energy-efficiency in cloud computing environments: towards energy savings without performance degradation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Int. J. Cloud Appl. </w:t>
      </w:r>
      <w:proofErr w:type="spellStart"/>
      <w:proofErr w:type="gramStart"/>
      <w:r w:rsidRPr="00C27568">
        <w:rPr>
          <w:rFonts w:ascii="Times New Roman" w:eastAsia="Times New Roman" w:hAnsi="Times New Roman" w:cs="Times New Roman"/>
          <w:lang w:eastAsia="en-GB"/>
        </w:rPr>
        <w:t>Comput</w:t>
      </w:r>
      <w:proofErr w:type="spellEnd"/>
      <w:r w:rsidRPr="00C27568">
        <w:rPr>
          <w:rFonts w:ascii="Times New Roman" w:eastAsia="Times New Roman" w:hAnsi="Times New Roman" w:cs="Times New Roman"/>
          <w:lang w:eastAsia="en-GB"/>
        </w:rPr>
        <w:t>.,</w:t>
      </w:r>
      <w:proofErr w:type="gramEnd"/>
      <w:r w:rsidRPr="00C27568">
        <w:rPr>
          <w:rFonts w:ascii="Times New Roman" w:eastAsia="Times New Roman" w:hAnsi="Times New Roman" w:cs="Times New Roman"/>
          <w:lang w:eastAsia="en-GB"/>
        </w:rPr>
        <w:t xml:space="preserve"> 1 (2011), pp. 17-33, </w:t>
      </w:r>
      <w:hyperlink r:id="rId61" w:tgtFrame="_blank" w:history="1">
        <w:r w:rsidRPr="00C27568">
          <w:rPr>
            <w:rFonts w:ascii="Times New Roman" w:eastAsia="Times New Roman" w:hAnsi="Times New Roman" w:cs="Times New Roman"/>
            <w:color w:val="0000FF"/>
            <w:u w:val="single"/>
            <w:lang w:eastAsia="en-GB"/>
          </w:rPr>
          <w:t>10.4018/ijcac.2011010102</w:t>
        </w:r>
      </w:hyperlink>
    </w:p>
    <w:p w:rsidR="00C27568" w:rsidRPr="00C27568" w:rsidRDefault="00C27568" w:rsidP="00C27568">
      <w:pPr>
        <w:rPr>
          <w:rFonts w:ascii="Times New Roman" w:eastAsia="Times New Roman" w:hAnsi="Times New Roman" w:cs="Times New Roman"/>
          <w:lang w:eastAsia="en-GB"/>
        </w:rPr>
      </w:pPr>
      <w:hyperlink r:id="rId62" w:anchor="bbib0125" w:history="1">
        <w:r w:rsidRPr="00C27568">
          <w:rPr>
            <w:rFonts w:ascii="Times New Roman" w:eastAsia="Times New Roman" w:hAnsi="Times New Roman" w:cs="Times New Roman"/>
            <w:color w:val="0000FF"/>
            <w:u w:val="single"/>
            <w:lang w:eastAsia="en-GB"/>
          </w:rPr>
          <w:t>[25]</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Morley, C. Lord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Changing connections: Wi-Fi, tablets and evolving systems of connectivity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Presented at the DEMAND Centre Conference, Lancaster (2016)</w:t>
      </w:r>
    </w:p>
    <w:p w:rsidR="00C27568" w:rsidRPr="00C27568" w:rsidRDefault="00C27568" w:rsidP="00C27568">
      <w:pPr>
        <w:rPr>
          <w:rFonts w:ascii="Times New Roman" w:eastAsia="Times New Roman" w:hAnsi="Times New Roman" w:cs="Times New Roman"/>
          <w:lang w:eastAsia="en-GB"/>
        </w:rPr>
      </w:pPr>
      <w:hyperlink r:id="rId63" w:anchor="bbib0130" w:history="1">
        <w:r w:rsidRPr="00C27568">
          <w:rPr>
            <w:rFonts w:ascii="Times New Roman" w:eastAsia="Times New Roman" w:hAnsi="Times New Roman" w:cs="Times New Roman"/>
            <w:color w:val="0000FF"/>
            <w:u w:val="single"/>
            <w:lang w:eastAsia="en-GB"/>
          </w:rPr>
          <w:t>[26]</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S. </w:t>
      </w:r>
      <w:proofErr w:type="spellStart"/>
      <w:r w:rsidRPr="00C27568">
        <w:rPr>
          <w:rFonts w:ascii="Times New Roman" w:eastAsia="Times New Roman" w:hAnsi="Times New Roman" w:cs="Times New Roman"/>
          <w:lang w:eastAsia="en-GB"/>
        </w:rPr>
        <w:t>Murugesan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Harnessing green IT: principles and practices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IT </w:t>
      </w:r>
      <w:proofErr w:type="spellStart"/>
      <w:r w:rsidRPr="00C27568">
        <w:rPr>
          <w:rFonts w:ascii="Times New Roman" w:eastAsia="Times New Roman" w:hAnsi="Times New Roman" w:cs="Times New Roman"/>
          <w:lang w:eastAsia="en-GB"/>
        </w:rPr>
        <w:t>Prof.</w:t>
      </w:r>
      <w:proofErr w:type="spellEnd"/>
      <w:r w:rsidRPr="00C27568">
        <w:rPr>
          <w:rFonts w:ascii="Times New Roman" w:eastAsia="Times New Roman" w:hAnsi="Times New Roman" w:cs="Times New Roman"/>
          <w:lang w:eastAsia="en-GB"/>
        </w:rPr>
        <w:t>, 10 (2008), pp. 24-33</w:t>
      </w:r>
    </w:p>
    <w:p w:rsidR="00C27568" w:rsidRPr="00C27568" w:rsidRDefault="00C27568" w:rsidP="00C27568">
      <w:pPr>
        <w:rPr>
          <w:rFonts w:ascii="Times New Roman" w:eastAsia="Times New Roman" w:hAnsi="Times New Roman" w:cs="Times New Roman"/>
          <w:lang w:eastAsia="en-GB"/>
        </w:rPr>
      </w:pPr>
      <w:hyperlink r:id="rId64" w:anchor="bbib0135" w:history="1">
        <w:r w:rsidRPr="00C27568">
          <w:rPr>
            <w:rFonts w:ascii="Times New Roman" w:eastAsia="Times New Roman" w:hAnsi="Times New Roman" w:cs="Times New Roman"/>
            <w:color w:val="0000FF"/>
            <w:u w:val="single"/>
            <w:lang w:eastAsia="en-GB"/>
          </w:rPr>
          <w:t>[27]</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 </w:t>
      </w:r>
      <w:proofErr w:type="spellStart"/>
      <w:r w:rsidRPr="00C27568">
        <w:rPr>
          <w:rFonts w:ascii="Times New Roman" w:eastAsia="Times New Roman" w:hAnsi="Times New Roman" w:cs="Times New Roman"/>
          <w:lang w:eastAsia="en-GB"/>
        </w:rPr>
        <w:t>Ozturk</w:t>
      </w:r>
      <w:proofErr w:type="spellEnd"/>
      <w:r w:rsidRPr="00C27568">
        <w:rPr>
          <w:rFonts w:ascii="Times New Roman" w:eastAsia="Times New Roman" w:hAnsi="Times New Roman" w:cs="Times New Roman"/>
          <w:lang w:eastAsia="en-GB"/>
        </w:rPr>
        <w:t xml:space="preserve">, K. </w:t>
      </w:r>
      <w:proofErr w:type="spellStart"/>
      <w:r w:rsidRPr="00C27568">
        <w:rPr>
          <w:rFonts w:ascii="Times New Roman" w:eastAsia="Times New Roman" w:hAnsi="Times New Roman" w:cs="Times New Roman"/>
          <w:lang w:eastAsia="en-GB"/>
        </w:rPr>
        <w:t>Umit</w:t>
      </w:r>
      <w:proofErr w:type="spellEnd"/>
      <w:r w:rsidRPr="00C27568">
        <w:rPr>
          <w:rFonts w:ascii="Times New Roman" w:eastAsia="Times New Roman" w:hAnsi="Times New Roman" w:cs="Times New Roman"/>
          <w:lang w:eastAsia="en-GB"/>
        </w:rPr>
        <w:t xml:space="preserve">, I.T. </w:t>
      </w:r>
      <w:proofErr w:type="spellStart"/>
      <w:r w:rsidRPr="00C27568">
        <w:rPr>
          <w:rFonts w:ascii="Times New Roman" w:eastAsia="Times New Roman" w:hAnsi="Times New Roman" w:cs="Times New Roman"/>
          <w:lang w:eastAsia="en-GB"/>
        </w:rPr>
        <w:t>Medeni</w:t>
      </w:r>
      <w:proofErr w:type="spellEnd"/>
      <w:r w:rsidRPr="00C27568">
        <w:rPr>
          <w:rFonts w:ascii="Times New Roman" w:eastAsia="Times New Roman" w:hAnsi="Times New Roman" w:cs="Times New Roman"/>
          <w:lang w:eastAsia="en-GB"/>
        </w:rPr>
        <w:t xml:space="preserve">, B. </w:t>
      </w:r>
      <w:proofErr w:type="spellStart"/>
      <w:r w:rsidRPr="00C27568">
        <w:rPr>
          <w:rFonts w:ascii="Times New Roman" w:eastAsia="Times New Roman" w:hAnsi="Times New Roman" w:cs="Times New Roman"/>
          <w:lang w:eastAsia="en-GB"/>
        </w:rPr>
        <w:t>Ucuncu</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Caylan</w:t>
      </w:r>
      <w:proofErr w:type="spellEnd"/>
      <w:r w:rsidRPr="00C27568">
        <w:rPr>
          <w:rFonts w:ascii="Times New Roman" w:eastAsia="Times New Roman" w:hAnsi="Times New Roman" w:cs="Times New Roman"/>
          <w:lang w:eastAsia="en-GB"/>
        </w:rPr>
        <w:t xml:space="preserve">, F. </w:t>
      </w:r>
      <w:proofErr w:type="spellStart"/>
      <w:r w:rsidRPr="00C27568">
        <w:rPr>
          <w:rFonts w:ascii="Times New Roman" w:eastAsia="Times New Roman" w:hAnsi="Times New Roman" w:cs="Times New Roman"/>
          <w:lang w:eastAsia="en-GB"/>
        </w:rPr>
        <w:t>Akba</w:t>
      </w:r>
      <w:proofErr w:type="spellEnd"/>
      <w:r w:rsidRPr="00C27568">
        <w:rPr>
          <w:rFonts w:ascii="Times New Roman" w:eastAsia="Times New Roman" w:hAnsi="Times New Roman" w:cs="Times New Roman"/>
          <w:lang w:eastAsia="en-GB"/>
        </w:rPr>
        <w:t xml:space="preserve">, T.D. </w:t>
      </w:r>
      <w:proofErr w:type="spellStart"/>
      <w:r w:rsidRPr="00C27568">
        <w:rPr>
          <w:rFonts w:ascii="Times New Roman" w:eastAsia="Times New Roman" w:hAnsi="Times New Roman" w:cs="Times New Roman"/>
          <w:lang w:eastAsia="en-GB"/>
        </w:rPr>
        <w:t>Medeni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Green ICT (Information and Communication Technologies): a review of academic and practitioner perspectives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Int. J. </w:t>
      </w:r>
      <w:proofErr w:type="spellStart"/>
      <w:r w:rsidRPr="00C27568">
        <w:rPr>
          <w:rFonts w:ascii="Times New Roman" w:eastAsia="Times New Roman" w:hAnsi="Times New Roman" w:cs="Times New Roman"/>
          <w:lang w:eastAsia="en-GB"/>
        </w:rPr>
        <w:t>eBus</w:t>
      </w:r>
      <w:proofErr w:type="spellEnd"/>
      <w:r w:rsidRPr="00C27568">
        <w:rPr>
          <w:rFonts w:ascii="Times New Roman" w:eastAsia="Times New Roman" w:hAnsi="Times New Roman" w:cs="Times New Roman"/>
          <w:lang w:eastAsia="en-GB"/>
        </w:rPr>
        <w:t xml:space="preserve">. </w:t>
      </w:r>
      <w:proofErr w:type="spellStart"/>
      <w:proofErr w:type="gramStart"/>
      <w:r w:rsidRPr="00C27568">
        <w:rPr>
          <w:rFonts w:ascii="Times New Roman" w:eastAsia="Times New Roman" w:hAnsi="Times New Roman" w:cs="Times New Roman"/>
          <w:lang w:eastAsia="en-GB"/>
        </w:rPr>
        <w:t>eGovernment</w:t>
      </w:r>
      <w:proofErr w:type="spellEnd"/>
      <w:proofErr w:type="gramEnd"/>
      <w:r w:rsidRPr="00C27568">
        <w:rPr>
          <w:rFonts w:ascii="Times New Roman" w:eastAsia="Times New Roman" w:hAnsi="Times New Roman" w:cs="Times New Roman"/>
          <w:lang w:eastAsia="en-GB"/>
        </w:rPr>
        <w:t xml:space="preserve"> Stud., 3 (2011), pp. 1-16</w:t>
      </w:r>
    </w:p>
    <w:p w:rsidR="00C27568" w:rsidRPr="00C27568" w:rsidRDefault="00C27568" w:rsidP="00C27568">
      <w:pPr>
        <w:rPr>
          <w:rFonts w:ascii="Times New Roman" w:eastAsia="Times New Roman" w:hAnsi="Times New Roman" w:cs="Times New Roman"/>
          <w:lang w:eastAsia="en-GB"/>
        </w:rPr>
      </w:pPr>
      <w:hyperlink r:id="rId65" w:anchor="bbib0140" w:history="1">
        <w:r w:rsidRPr="00C27568">
          <w:rPr>
            <w:rFonts w:ascii="Times New Roman" w:eastAsia="Times New Roman" w:hAnsi="Times New Roman" w:cs="Times New Roman"/>
            <w:color w:val="0000FF"/>
            <w:u w:val="single"/>
            <w:lang w:eastAsia="en-GB"/>
          </w:rPr>
          <w:t>[28]</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Pothitou</w:t>
      </w:r>
      <w:proofErr w:type="spellEnd"/>
      <w:r w:rsidRPr="00C27568">
        <w:rPr>
          <w:rFonts w:ascii="Times New Roman" w:eastAsia="Times New Roman" w:hAnsi="Times New Roman" w:cs="Times New Roman"/>
          <w:lang w:eastAsia="en-GB"/>
        </w:rPr>
        <w:t>, R.F. Hanna, K.J. Chalvatzis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ICT entertainment appliances’ impact on domestic electricity consumption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Renew. </w:t>
      </w:r>
      <w:proofErr w:type="spellStart"/>
      <w:r w:rsidRPr="00C27568">
        <w:rPr>
          <w:rFonts w:ascii="Times New Roman" w:eastAsia="Times New Roman" w:hAnsi="Times New Roman" w:cs="Times New Roman"/>
          <w:lang w:eastAsia="en-GB"/>
        </w:rPr>
        <w:t>Sust</w:t>
      </w:r>
      <w:proofErr w:type="spellEnd"/>
      <w:r w:rsidRPr="00C27568">
        <w:rPr>
          <w:rFonts w:ascii="Times New Roman" w:eastAsia="Times New Roman" w:hAnsi="Times New Roman" w:cs="Times New Roman"/>
          <w:lang w:eastAsia="en-GB"/>
        </w:rPr>
        <w:t xml:space="preserve">. </w:t>
      </w:r>
      <w:proofErr w:type="spellStart"/>
      <w:r w:rsidRPr="00C27568">
        <w:rPr>
          <w:rFonts w:ascii="Times New Roman" w:eastAsia="Times New Roman" w:hAnsi="Times New Roman" w:cs="Times New Roman"/>
          <w:lang w:eastAsia="en-GB"/>
        </w:rPr>
        <w:t>Energ</w:t>
      </w:r>
      <w:proofErr w:type="spellEnd"/>
      <w:r w:rsidRPr="00C27568">
        <w:rPr>
          <w:rFonts w:ascii="Times New Roman" w:eastAsia="Times New Roman" w:hAnsi="Times New Roman" w:cs="Times New Roman"/>
          <w:lang w:eastAsia="en-GB"/>
        </w:rPr>
        <w:t xml:space="preserve">. Rev., 69 (2017), pp. 843-853, </w:t>
      </w:r>
      <w:hyperlink r:id="rId66" w:tgtFrame="_blank" w:history="1">
        <w:r w:rsidRPr="00C27568">
          <w:rPr>
            <w:rFonts w:ascii="Times New Roman" w:eastAsia="Times New Roman" w:hAnsi="Times New Roman" w:cs="Times New Roman"/>
            <w:color w:val="0000FF"/>
            <w:u w:val="single"/>
            <w:lang w:eastAsia="en-GB"/>
          </w:rPr>
          <w:t>10.1016/j.rser.2016.11.100</w:t>
        </w:r>
      </w:hyperlink>
    </w:p>
    <w:p w:rsidR="00C27568" w:rsidRPr="00C27568" w:rsidRDefault="00C27568" w:rsidP="00C27568">
      <w:pPr>
        <w:rPr>
          <w:rFonts w:ascii="Times New Roman" w:eastAsia="Times New Roman" w:hAnsi="Times New Roman" w:cs="Times New Roman"/>
          <w:lang w:eastAsia="en-GB"/>
        </w:rPr>
      </w:pPr>
      <w:hyperlink r:id="rId67" w:anchor="bbib0145" w:history="1">
        <w:r w:rsidRPr="00C27568">
          <w:rPr>
            <w:rFonts w:ascii="Times New Roman" w:eastAsia="Times New Roman" w:hAnsi="Times New Roman" w:cs="Times New Roman"/>
            <w:color w:val="0000FF"/>
            <w:u w:val="single"/>
            <w:lang w:eastAsia="en-GB"/>
          </w:rPr>
          <w:t>[29]</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Riaz</w:t>
      </w:r>
      <w:proofErr w:type="spellEnd"/>
      <w:r w:rsidRPr="00C27568">
        <w:rPr>
          <w:rFonts w:ascii="Times New Roman" w:eastAsia="Times New Roman" w:hAnsi="Times New Roman" w:cs="Times New Roman"/>
          <w:lang w:eastAsia="en-GB"/>
        </w:rPr>
        <w:t>, J. Gutierrez, J. Pedersen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Strategies for the next generation green ICT infrastructure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Presented at the 2nd International Symposium on Applied Sciences in Biomedical and Communication Technologies (2009)</w:t>
      </w:r>
    </w:p>
    <w:p w:rsidR="00C27568" w:rsidRPr="00C27568" w:rsidRDefault="00C27568" w:rsidP="00C27568">
      <w:pPr>
        <w:rPr>
          <w:rFonts w:ascii="Times New Roman" w:eastAsia="Times New Roman" w:hAnsi="Times New Roman" w:cs="Times New Roman"/>
          <w:lang w:eastAsia="en-GB"/>
        </w:rPr>
      </w:pPr>
      <w:hyperlink r:id="rId68" w:anchor="bbib0150" w:history="1">
        <w:r w:rsidRPr="00C27568">
          <w:rPr>
            <w:rFonts w:ascii="Times New Roman" w:eastAsia="Times New Roman" w:hAnsi="Times New Roman" w:cs="Times New Roman"/>
            <w:color w:val="0000FF"/>
            <w:u w:val="single"/>
            <w:lang w:eastAsia="en-GB"/>
          </w:rPr>
          <w:t>[30]</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W.G. </w:t>
      </w:r>
      <w:proofErr w:type="spellStart"/>
      <w:r w:rsidRPr="00C27568">
        <w:rPr>
          <w:rFonts w:ascii="Times New Roman" w:eastAsia="Times New Roman" w:hAnsi="Times New Roman" w:cs="Times New Roman"/>
          <w:lang w:eastAsia="en-GB"/>
        </w:rPr>
        <w:t>Santika</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Anisuzzaman</w:t>
      </w:r>
      <w:proofErr w:type="spellEnd"/>
      <w:r w:rsidRPr="00C27568">
        <w:rPr>
          <w:rFonts w:ascii="Times New Roman" w:eastAsia="Times New Roman" w:hAnsi="Times New Roman" w:cs="Times New Roman"/>
          <w:lang w:eastAsia="en-GB"/>
        </w:rPr>
        <w:t xml:space="preserve">, P.A. </w:t>
      </w:r>
      <w:proofErr w:type="spellStart"/>
      <w:r w:rsidRPr="00C27568">
        <w:rPr>
          <w:rFonts w:ascii="Times New Roman" w:eastAsia="Times New Roman" w:hAnsi="Times New Roman" w:cs="Times New Roman"/>
          <w:lang w:eastAsia="en-GB"/>
        </w:rPr>
        <w:t>Bahri</w:t>
      </w:r>
      <w:proofErr w:type="spellEnd"/>
      <w:r w:rsidRPr="00C27568">
        <w:rPr>
          <w:rFonts w:ascii="Times New Roman" w:eastAsia="Times New Roman" w:hAnsi="Times New Roman" w:cs="Times New Roman"/>
          <w:lang w:eastAsia="en-GB"/>
        </w:rPr>
        <w:t xml:space="preserve">, G.M. </w:t>
      </w:r>
      <w:proofErr w:type="spellStart"/>
      <w:r w:rsidRPr="00C27568">
        <w:rPr>
          <w:rFonts w:ascii="Times New Roman" w:eastAsia="Times New Roman" w:hAnsi="Times New Roman" w:cs="Times New Roman"/>
          <w:lang w:eastAsia="en-GB"/>
        </w:rPr>
        <w:t>Shafiullah</w:t>
      </w:r>
      <w:proofErr w:type="spellEnd"/>
      <w:r w:rsidRPr="00C27568">
        <w:rPr>
          <w:rFonts w:ascii="Times New Roman" w:eastAsia="Times New Roman" w:hAnsi="Times New Roman" w:cs="Times New Roman"/>
          <w:lang w:eastAsia="en-GB"/>
        </w:rPr>
        <w:t xml:space="preserve">, G.V. </w:t>
      </w:r>
      <w:proofErr w:type="spellStart"/>
      <w:r w:rsidRPr="00C27568">
        <w:rPr>
          <w:rFonts w:ascii="Times New Roman" w:eastAsia="Times New Roman" w:hAnsi="Times New Roman" w:cs="Times New Roman"/>
          <w:lang w:eastAsia="en-GB"/>
        </w:rPr>
        <w:t>Rupf</w:t>
      </w:r>
      <w:proofErr w:type="spellEnd"/>
      <w:r w:rsidRPr="00C27568">
        <w:rPr>
          <w:rFonts w:ascii="Times New Roman" w:eastAsia="Times New Roman" w:hAnsi="Times New Roman" w:cs="Times New Roman"/>
          <w:lang w:eastAsia="en-GB"/>
        </w:rPr>
        <w:t xml:space="preserve">, T. </w:t>
      </w:r>
      <w:proofErr w:type="spellStart"/>
      <w:r w:rsidRPr="00C27568">
        <w:rPr>
          <w:rFonts w:ascii="Times New Roman" w:eastAsia="Times New Roman" w:hAnsi="Times New Roman" w:cs="Times New Roman"/>
          <w:lang w:eastAsia="en-GB"/>
        </w:rPr>
        <w:t>Urmee</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From goals to joules: a quantitative approach of interlinkages between energy and the Sustainable Development Goals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50 (2019), pp. 201-214, </w:t>
      </w:r>
      <w:hyperlink r:id="rId69" w:tgtFrame="_blank" w:history="1">
        <w:r w:rsidRPr="00C27568">
          <w:rPr>
            <w:rFonts w:ascii="Times New Roman" w:eastAsia="Times New Roman" w:hAnsi="Times New Roman" w:cs="Times New Roman"/>
            <w:color w:val="0000FF"/>
            <w:u w:val="single"/>
            <w:lang w:eastAsia="en-GB"/>
          </w:rPr>
          <w:t>10.1016/j.erss.2018.11.016</w:t>
        </w:r>
      </w:hyperlink>
    </w:p>
    <w:p w:rsidR="00C27568" w:rsidRPr="00C27568" w:rsidRDefault="00C27568" w:rsidP="00C27568">
      <w:pPr>
        <w:rPr>
          <w:rFonts w:ascii="Times New Roman" w:eastAsia="Times New Roman" w:hAnsi="Times New Roman" w:cs="Times New Roman"/>
          <w:lang w:eastAsia="en-GB"/>
        </w:rPr>
      </w:pPr>
      <w:hyperlink r:id="rId70" w:anchor="bbib0155" w:history="1">
        <w:r w:rsidRPr="00C27568">
          <w:rPr>
            <w:rFonts w:ascii="Times New Roman" w:eastAsia="Times New Roman" w:hAnsi="Times New Roman" w:cs="Times New Roman"/>
            <w:color w:val="0000FF"/>
            <w:u w:val="single"/>
            <w:lang w:eastAsia="en-GB"/>
          </w:rPr>
          <w:t>[31]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SQW</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UK Broadband Impact Study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SQW, London (2013)</w:t>
      </w:r>
    </w:p>
    <w:p w:rsidR="00C27568" w:rsidRPr="00C27568" w:rsidRDefault="00C27568" w:rsidP="00C27568">
      <w:pPr>
        <w:rPr>
          <w:rFonts w:ascii="Times New Roman" w:eastAsia="Times New Roman" w:hAnsi="Times New Roman" w:cs="Times New Roman"/>
          <w:lang w:eastAsia="en-GB"/>
        </w:rPr>
      </w:pPr>
      <w:hyperlink r:id="rId71" w:anchor="bbib0160" w:history="1">
        <w:r w:rsidRPr="00C27568">
          <w:rPr>
            <w:rFonts w:ascii="Times New Roman" w:eastAsia="Times New Roman" w:hAnsi="Times New Roman" w:cs="Times New Roman"/>
            <w:color w:val="0000FF"/>
            <w:u w:val="single"/>
            <w:lang w:eastAsia="en-GB"/>
          </w:rPr>
          <w:t>[32]</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G. Lyons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Internet: investigating new technology’s evolving role, nature and effects on transport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Transp. Policy (</w:t>
      </w:r>
      <w:proofErr w:type="spellStart"/>
      <w:r w:rsidRPr="00C27568">
        <w:rPr>
          <w:rFonts w:ascii="Times New Roman" w:eastAsia="Times New Roman" w:hAnsi="Times New Roman" w:cs="Times New Roman"/>
          <w:lang w:eastAsia="en-GB"/>
        </w:rPr>
        <w:t>Oxf</w:t>
      </w:r>
      <w:proofErr w:type="spellEnd"/>
      <w:r w:rsidRPr="00C27568">
        <w:rPr>
          <w:rFonts w:ascii="Times New Roman" w:eastAsia="Times New Roman" w:hAnsi="Times New Roman" w:cs="Times New Roman"/>
          <w:lang w:eastAsia="en-GB"/>
        </w:rPr>
        <w:t xml:space="preserve">), 9 (2002), pp. 335-346, </w:t>
      </w:r>
      <w:hyperlink r:id="rId72" w:tgtFrame="_blank" w:history="1">
        <w:r w:rsidRPr="00C27568">
          <w:rPr>
            <w:rFonts w:ascii="Times New Roman" w:eastAsia="Times New Roman" w:hAnsi="Times New Roman" w:cs="Times New Roman"/>
            <w:color w:val="0000FF"/>
            <w:u w:val="single"/>
            <w:lang w:eastAsia="en-GB"/>
          </w:rPr>
          <w:t>10.1016/S0967-</w:t>
        </w:r>
        <w:proofErr w:type="gramStart"/>
        <w:r w:rsidRPr="00C27568">
          <w:rPr>
            <w:rFonts w:ascii="Times New Roman" w:eastAsia="Times New Roman" w:hAnsi="Times New Roman" w:cs="Times New Roman"/>
            <w:color w:val="0000FF"/>
            <w:u w:val="single"/>
            <w:lang w:eastAsia="en-GB"/>
          </w:rPr>
          <w:t>070X(</w:t>
        </w:r>
        <w:proofErr w:type="gramEnd"/>
        <w:r w:rsidRPr="00C27568">
          <w:rPr>
            <w:rFonts w:ascii="Times New Roman" w:eastAsia="Times New Roman" w:hAnsi="Times New Roman" w:cs="Times New Roman"/>
            <w:color w:val="0000FF"/>
            <w:u w:val="single"/>
            <w:lang w:eastAsia="en-GB"/>
          </w:rPr>
          <w:t>02)00023-9</w:t>
        </w:r>
      </w:hyperlink>
    </w:p>
    <w:p w:rsidR="00C27568" w:rsidRPr="00C27568" w:rsidRDefault="00C27568" w:rsidP="00C27568">
      <w:pPr>
        <w:rPr>
          <w:rFonts w:ascii="Times New Roman" w:eastAsia="Times New Roman" w:hAnsi="Times New Roman" w:cs="Times New Roman"/>
          <w:lang w:eastAsia="en-GB"/>
        </w:rPr>
      </w:pPr>
      <w:hyperlink r:id="rId73" w:anchor="bbib0165" w:history="1">
        <w:r w:rsidRPr="00C27568">
          <w:rPr>
            <w:rFonts w:ascii="Times New Roman" w:eastAsia="Times New Roman" w:hAnsi="Times New Roman" w:cs="Times New Roman"/>
            <w:color w:val="0000FF"/>
            <w:u w:val="single"/>
            <w:lang w:eastAsia="en-GB"/>
          </w:rPr>
          <w:t>[33]</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F. Ren, M.-P. Kwan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impact of the Internet on human activity–travel patterns: analysis of gender differences using multi-group structural equation models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Transp. </w:t>
      </w:r>
      <w:proofErr w:type="spellStart"/>
      <w:r w:rsidRPr="00C27568">
        <w:rPr>
          <w:rFonts w:ascii="Times New Roman" w:eastAsia="Times New Roman" w:hAnsi="Times New Roman" w:cs="Times New Roman"/>
          <w:lang w:eastAsia="en-GB"/>
        </w:rPr>
        <w:t>Geogr</w:t>
      </w:r>
      <w:proofErr w:type="spellEnd"/>
      <w:r w:rsidRPr="00C27568">
        <w:rPr>
          <w:rFonts w:ascii="Times New Roman" w:eastAsia="Times New Roman" w:hAnsi="Times New Roman" w:cs="Times New Roman"/>
          <w:lang w:eastAsia="en-GB"/>
        </w:rPr>
        <w:t xml:space="preserve">., 17 (2009), pp. 440-450, </w:t>
      </w:r>
      <w:hyperlink r:id="rId74" w:tgtFrame="_blank" w:history="1">
        <w:r w:rsidRPr="00C27568">
          <w:rPr>
            <w:rFonts w:ascii="Times New Roman" w:eastAsia="Times New Roman" w:hAnsi="Times New Roman" w:cs="Times New Roman"/>
            <w:color w:val="0000FF"/>
            <w:u w:val="single"/>
            <w:lang w:eastAsia="en-GB"/>
          </w:rPr>
          <w:t>10.1016/j.jtrangeo.2008.11.003</w:t>
        </w:r>
      </w:hyperlink>
    </w:p>
    <w:p w:rsidR="00C27568" w:rsidRPr="00C27568" w:rsidRDefault="00C27568" w:rsidP="00C27568">
      <w:pPr>
        <w:ind w:left="720"/>
        <w:rPr>
          <w:rFonts w:ascii="Times New Roman" w:eastAsia="Times New Roman" w:hAnsi="Times New Roman" w:cs="Times New Roman"/>
          <w:lang w:eastAsia="en-GB"/>
        </w:rPr>
      </w:pPr>
    </w:p>
    <w:p w:rsidR="00C27568" w:rsidRPr="00C27568" w:rsidRDefault="00C27568" w:rsidP="00C27568">
      <w:pPr>
        <w:rPr>
          <w:rFonts w:ascii="Times New Roman" w:eastAsia="Times New Roman" w:hAnsi="Times New Roman" w:cs="Times New Roman"/>
          <w:lang w:eastAsia="en-GB"/>
        </w:rPr>
      </w:pPr>
      <w:hyperlink r:id="rId75" w:anchor="bbib0170" w:history="1">
        <w:r w:rsidRPr="00C27568">
          <w:rPr>
            <w:rFonts w:ascii="Times New Roman" w:eastAsia="Times New Roman" w:hAnsi="Times New Roman" w:cs="Times New Roman"/>
            <w:color w:val="0000FF"/>
            <w:u w:val="single"/>
            <w:lang w:eastAsia="en-GB"/>
          </w:rPr>
          <w:t>[34]</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Select Committee on Communications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Broadband for All — an Alternative Vision (1st Report of Session 2012-13)</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House of Lords, London (2013)</w:t>
      </w:r>
    </w:p>
    <w:p w:rsidR="00C27568" w:rsidRPr="00C27568" w:rsidRDefault="00C27568" w:rsidP="00C27568">
      <w:pPr>
        <w:rPr>
          <w:rFonts w:ascii="Times New Roman" w:eastAsia="Times New Roman" w:hAnsi="Times New Roman" w:cs="Times New Roman"/>
          <w:lang w:eastAsia="en-GB"/>
        </w:rPr>
      </w:pPr>
      <w:hyperlink r:id="rId76" w:anchor="bbib0175" w:history="1">
        <w:r w:rsidRPr="00C27568">
          <w:rPr>
            <w:rFonts w:ascii="Times New Roman" w:eastAsia="Times New Roman" w:hAnsi="Times New Roman" w:cs="Times New Roman"/>
            <w:color w:val="0000FF"/>
            <w:u w:val="single"/>
            <w:lang w:eastAsia="en-GB"/>
          </w:rPr>
          <w:t>[35]</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 Snellen, G. de Hollander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ICT’S change transport and mobility: mind the policy gap</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 Coppola (Ed.), Emerging Technologies and Models for Transport and Mobility, Elsevier Science </w:t>
      </w:r>
      <w:proofErr w:type="spellStart"/>
      <w:r w:rsidRPr="00C27568">
        <w:rPr>
          <w:rFonts w:ascii="Times New Roman" w:eastAsia="Times New Roman" w:hAnsi="Times New Roman" w:cs="Times New Roman"/>
          <w:lang w:eastAsia="en-GB"/>
        </w:rPr>
        <w:t>Bv</w:t>
      </w:r>
      <w:proofErr w:type="spellEnd"/>
      <w:r w:rsidRPr="00C27568">
        <w:rPr>
          <w:rFonts w:ascii="Times New Roman" w:eastAsia="Times New Roman" w:hAnsi="Times New Roman" w:cs="Times New Roman"/>
          <w:lang w:eastAsia="en-GB"/>
        </w:rPr>
        <w:t>, Amsterdam (2017), pp. 3-12</w:t>
      </w:r>
    </w:p>
    <w:p w:rsidR="00C27568" w:rsidRPr="00C27568" w:rsidRDefault="00C27568" w:rsidP="00C27568">
      <w:pPr>
        <w:rPr>
          <w:rFonts w:ascii="Times New Roman" w:eastAsia="Times New Roman" w:hAnsi="Times New Roman" w:cs="Times New Roman"/>
          <w:lang w:eastAsia="en-GB"/>
        </w:rPr>
      </w:pPr>
      <w:hyperlink r:id="rId77" w:anchor="bbib0180" w:history="1">
        <w:r w:rsidRPr="00C27568">
          <w:rPr>
            <w:rFonts w:ascii="Times New Roman" w:eastAsia="Times New Roman" w:hAnsi="Times New Roman" w:cs="Times New Roman"/>
            <w:color w:val="0000FF"/>
            <w:u w:val="single"/>
            <w:lang w:eastAsia="en-GB"/>
          </w:rPr>
          <w:t>[36]</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O. </w:t>
      </w:r>
      <w:proofErr w:type="spellStart"/>
      <w:r w:rsidRPr="00C27568">
        <w:rPr>
          <w:rFonts w:ascii="Times New Roman" w:eastAsia="Times New Roman" w:hAnsi="Times New Roman" w:cs="Times New Roman"/>
          <w:lang w:eastAsia="en-GB"/>
        </w:rPr>
        <w:t>Travesset-Baro</w:t>
      </w:r>
      <w:proofErr w:type="spellEnd"/>
      <w:r w:rsidRPr="00C27568">
        <w:rPr>
          <w:rFonts w:ascii="Times New Roman" w:eastAsia="Times New Roman" w:hAnsi="Times New Roman" w:cs="Times New Roman"/>
          <w:lang w:eastAsia="en-GB"/>
        </w:rPr>
        <w:t xml:space="preserve">, B.P.Ó. </w:t>
      </w:r>
      <w:proofErr w:type="spellStart"/>
      <w:r w:rsidRPr="00C27568">
        <w:rPr>
          <w:rFonts w:ascii="Times New Roman" w:eastAsia="Times New Roman" w:hAnsi="Times New Roman" w:cs="Times New Roman"/>
          <w:lang w:eastAsia="en-GB"/>
        </w:rPr>
        <w:t>Gallachóir</w:t>
      </w:r>
      <w:proofErr w:type="spellEnd"/>
      <w:r w:rsidRPr="00C27568">
        <w:rPr>
          <w:rFonts w:ascii="Times New Roman" w:eastAsia="Times New Roman" w:hAnsi="Times New Roman" w:cs="Times New Roman"/>
          <w:lang w:eastAsia="en-GB"/>
        </w:rPr>
        <w:t xml:space="preserve">, E. </w:t>
      </w:r>
      <w:proofErr w:type="spellStart"/>
      <w:r w:rsidRPr="00C27568">
        <w:rPr>
          <w:rFonts w:ascii="Times New Roman" w:eastAsia="Times New Roman" w:hAnsi="Times New Roman" w:cs="Times New Roman"/>
          <w:lang w:eastAsia="en-GB"/>
        </w:rPr>
        <w:t>Jover</w:t>
      </w:r>
      <w:proofErr w:type="spellEnd"/>
      <w:r w:rsidRPr="00C27568">
        <w:rPr>
          <w:rFonts w:ascii="Times New Roman" w:eastAsia="Times New Roman" w:hAnsi="Times New Roman" w:cs="Times New Roman"/>
          <w:lang w:eastAsia="en-GB"/>
        </w:rPr>
        <w:t>, M. Rosas-Casals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Transport energy demand in Andorra. Assessing private car futures through sensitivity and scenario analysis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96 (2016), pp. 78-92, </w:t>
      </w:r>
      <w:hyperlink r:id="rId78" w:tgtFrame="_blank" w:history="1">
        <w:r w:rsidRPr="00C27568">
          <w:rPr>
            <w:rFonts w:ascii="Times New Roman" w:eastAsia="Times New Roman" w:hAnsi="Times New Roman" w:cs="Times New Roman"/>
            <w:color w:val="0000FF"/>
            <w:u w:val="single"/>
            <w:lang w:eastAsia="en-GB"/>
          </w:rPr>
          <w:t>10.1016/j.enpol.2016.05.041</w:t>
        </w:r>
      </w:hyperlink>
    </w:p>
    <w:p w:rsidR="00C27568" w:rsidRPr="00C27568" w:rsidRDefault="00C27568" w:rsidP="00C27568">
      <w:pPr>
        <w:rPr>
          <w:rFonts w:ascii="Times New Roman" w:eastAsia="Times New Roman" w:hAnsi="Times New Roman" w:cs="Times New Roman"/>
          <w:lang w:eastAsia="en-GB"/>
        </w:rPr>
      </w:pPr>
      <w:hyperlink r:id="rId79" w:anchor="bbib0185" w:history="1">
        <w:r w:rsidRPr="00C27568">
          <w:rPr>
            <w:rFonts w:ascii="Times New Roman" w:eastAsia="Times New Roman" w:hAnsi="Times New Roman" w:cs="Times New Roman"/>
            <w:color w:val="0000FF"/>
            <w:u w:val="single"/>
            <w:lang w:eastAsia="en-GB"/>
          </w:rPr>
          <w:t>[37]</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Morley, K. </w:t>
      </w:r>
      <w:proofErr w:type="spellStart"/>
      <w:r w:rsidRPr="00C27568">
        <w:rPr>
          <w:rFonts w:ascii="Times New Roman" w:eastAsia="Times New Roman" w:hAnsi="Times New Roman" w:cs="Times New Roman"/>
          <w:lang w:eastAsia="en-GB"/>
        </w:rPr>
        <w:t>Widdicks</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Hazas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Digitalisation, energy and data demand: the impact of Internet traffic on overall and peak electricity consumption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38 (2018), pp. 128-137, </w:t>
      </w:r>
      <w:hyperlink r:id="rId80" w:tgtFrame="_blank" w:history="1">
        <w:r w:rsidRPr="00C27568">
          <w:rPr>
            <w:rFonts w:ascii="Times New Roman" w:eastAsia="Times New Roman" w:hAnsi="Times New Roman" w:cs="Times New Roman"/>
            <w:color w:val="0000FF"/>
            <w:u w:val="single"/>
            <w:lang w:eastAsia="en-GB"/>
          </w:rPr>
          <w:t>10.1016/j.erss.2018.01.018</w:t>
        </w:r>
      </w:hyperlink>
    </w:p>
    <w:p w:rsidR="00C27568" w:rsidRPr="00C27568" w:rsidRDefault="00C27568" w:rsidP="00C27568">
      <w:pPr>
        <w:rPr>
          <w:rFonts w:ascii="Times New Roman" w:eastAsia="Times New Roman" w:hAnsi="Times New Roman" w:cs="Times New Roman"/>
          <w:lang w:eastAsia="en-GB"/>
        </w:rPr>
      </w:pPr>
      <w:hyperlink r:id="rId81" w:anchor="bbib0190" w:history="1">
        <w:r w:rsidRPr="00C27568">
          <w:rPr>
            <w:rFonts w:ascii="Times New Roman" w:eastAsia="Times New Roman" w:hAnsi="Times New Roman" w:cs="Times New Roman"/>
            <w:color w:val="0000FF"/>
            <w:u w:val="single"/>
            <w:lang w:eastAsia="en-GB"/>
          </w:rPr>
          <w:t>[38]</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T.H. Christensen, E. </w:t>
      </w:r>
      <w:proofErr w:type="spellStart"/>
      <w:r w:rsidRPr="00C27568">
        <w:rPr>
          <w:rFonts w:ascii="Times New Roman" w:eastAsia="Times New Roman" w:hAnsi="Times New Roman" w:cs="Times New Roman"/>
          <w:lang w:eastAsia="en-GB"/>
        </w:rPr>
        <w:t>Rommes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Don’t blame the youth: the social-institutional and material embeddedness of young people’s energy-intensive use of information and communication technology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49 (2019), pp. 82-90, </w:t>
      </w:r>
      <w:hyperlink r:id="rId82" w:tgtFrame="_blank" w:history="1">
        <w:r w:rsidRPr="00C27568">
          <w:rPr>
            <w:rFonts w:ascii="Times New Roman" w:eastAsia="Times New Roman" w:hAnsi="Times New Roman" w:cs="Times New Roman"/>
            <w:color w:val="0000FF"/>
            <w:u w:val="single"/>
            <w:lang w:eastAsia="en-GB"/>
          </w:rPr>
          <w:t>10.1016/j.erss.2018.10.014</w:t>
        </w:r>
      </w:hyperlink>
    </w:p>
    <w:p w:rsidR="00C27568" w:rsidRPr="00C27568" w:rsidRDefault="00C27568" w:rsidP="00C27568">
      <w:pPr>
        <w:rPr>
          <w:rFonts w:ascii="Times New Roman" w:eastAsia="Times New Roman" w:hAnsi="Times New Roman" w:cs="Times New Roman"/>
          <w:lang w:eastAsia="en-GB"/>
        </w:rPr>
      </w:pPr>
      <w:hyperlink r:id="rId83" w:anchor="bbib0195" w:history="1">
        <w:r w:rsidRPr="00C27568">
          <w:rPr>
            <w:rFonts w:ascii="Times New Roman" w:eastAsia="Times New Roman" w:hAnsi="Times New Roman" w:cs="Times New Roman"/>
            <w:color w:val="0000FF"/>
            <w:u w:val="single"/>
            <w:lang w:eastAsia="en-GB"/>
          </w:rPr>
          <w:t>[39]</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BEIS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Energy Consumption in the UK, July 2017</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for Business, Energy and Industrial Strategy, London (2017)</w:t>
      </w:r>
    </w:p>
    <w:p w:rsidR="00C27568" w:rsidRPr="00C27568" w:rsidRDefault="00C27568" w:rsidP="00C27568">
      <w:pPr>
        <w:rPr>
          <w:rFonts w:ascii="Times New Roman" w:eastAsia="Times New Roman" w:hAnsi="Times New Roman" w:cs="Times New Roman"/>
          <w:lang w:eastAsia="en-GB"/>
        </w:rPr>
      </w:pPr>
      <w:hyperlink r:id="rId84" w:anchor="bbib0200" w:history="1">
        <w:r w:rsidRPr="00C27568">
          <w:rPr>
            <w:rFonts w:ascii="Times New Roman" w:eastAsia="Times New Roman" w:hAnsi="Times New Roman" w:cs="Times New Roman"/>
            <w:color w:val="0000FF"/>
            <w:u w:val="single"/>
            <w:lang w:eastAsia="en-GB"/>
          </w:rPr>
          <w:t>[40]</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I. Ward, A. </w:t>
      </w:r>
      <w:proofErr w:type="spellStart"/>
      <w:r w:rsidRPr="00C27568">
        <w:rPr>
          <w:rFonts w:ascii="Times New Roman" w:eastAsia="Times New Roman" w:hAnsi="Times New Roman" w:cs="Times New Roman"/>
          <w:lang w:eastAsia="en-GB"/>
        </w:rPr>
        <w:t>Ogbonna</w:t>
      </w:r>
      <w:proofErr w:type="spellEnd"/>
      <w:r w:rsidRPr="00C27568">
        <w:rPr>
          <w:rFonts w:ascii="Times New Roman" w:eastAsia="Times New Roman" w:hAnsi="Times New Roman" w:cs="Times New Roman"/>
          <w:lang w:eastAsia="en-GB"/>
        </w:rPr>
        <w:t xml:space="preserve">, H. </w:t>
      </w:r>
      <w:proofErr w:type="spellStart"/>
      <w:r w:rsidRPr="00C27568">
        <w:rPr>
          <w:rFonts w:ascii="Times New Roman" w:eastAsia="Times New Roman" w:hAnsi="Times New Roman" w:cs="Times New Roman"/>
          <w:lang w:eastAsia="en-GB"/>
        </w:rPr>
        <w:t>Altan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Sector review of UK higher education energy consumption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36 (2008), pp. 2939-2949, </w:t>
      </w:r>
      <w:hyperlink r:id="rId85" w:tgtFrame="_blank" w:history="1">
        <w:r w:rsidRPr="00C27568">
          <w:rPr>
            <w:rFonts w:ascii="Times New Roman" w:eastAsia="Times New Roman" w:hAnsi="Times New Roman" w:cs="Times New Roman"/>
            <w:color w:val="0000FF"/>
            <w:u w:val="single"/>
            <w:lang w:eastAsia="en-GB"/>
          </w:rPr>
          <w:t>10.1016/j.enpol.2008.03.031</w:t>
        </w:r>
      </w:hyperlink>
    </w:p>
    <w:p w:rsidR="00C27568" w:rsidRPr="00C27568" w:rsidRDefault="00C27568" w:rsidP="00C27568">
      <w:pPr>
        <w:rPr>
          <w:rFonts w:ascii="Times New Roman" w:eastAsia="Times New Roman" w:hAnsi="Times New Roman" w:cs="Times New Roman"/>
          <w:lang w:eastAsia="en-GB"/>
        </w:rPr>
      </w:pPr>
      <w:hyperlink r:id="rId86" w:anchor="bbib0205" w:history="1">
        <w:r w:rsidRPr="00C27568">
          <w:rPr>
            <w:rFonts w:ascii="Times New Roman" w:eastAsia="Times New Roman" w:hAnsi="Times New Roman" w:cs="Times New Roman"/>
            <w:color w:val="0000FF"/>
            <w:u w:val="single"/>
            <w:lang w:eastAsia="en-GB"/>
          </w:rPr>
          <w:t>[41]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Brite Green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University of Sussex University Carbon Report for the Academic Year 2016/17</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Brite Green, London (2017)</w:t>
      </w:r>
    </w:p>
    <w:p w:rsidR="00C27568" w:rsidRPr="00C27568" w:rsidRDefault="00C27568" w:rsidP="00C27568">
      <w:pPr>
        <w:rPr>
          <w:rFonts w:ascii="Times New Roman" w:eastAsia="Times New Roman" w:hAnsi="Times New Roman" w:cs="Times New Roman"/>
          <w:lang w:eastAsia="en-GB"/>
        </w:rPr>
      </w:pPr>
      <w:hyperlink r:id="rId87" w:anchor="bbib0210" w:history="1">
        <w:r w:rsidRPr="00C27568">
          <w:rPr>
            <w:rFonts w:ascii="Times New Roman" w:eastAsia="Times New Roman" w:hAnsi="Times New Roman" w:cs="Times New Roman"/>
            <w:color w:val="0000FF"/>
            <w:u w:val="single"/>
            <w:lang w:eastAsia="en-GB"/>
          </w:rPr>
          <w:t>[42]</w:t>
        </w:r>
      </w:hyperlink>
    </w:p>
    <w:p w:rsid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Center</w:t>
      </w:r>
      <w:proofErr w:type="spellEnd"/>
      <w:r w:rsidRPr="00C27568">
        <w:rPr>
          <w:rFonts w:ascii="Times New Roman" w:eastAsia="Times New Roman" w:hAnsi="Times New Roman" w:cs="Times New Roman"/>
          <w:lang w:eastAsia="en-GB"/>
        </w:rPr>
        <w:t xml:space="preserve"> for Cities &amp; Schools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Connecting Housing, Transportation + Education to Expand Opportunity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University of California, Berkeley (2015)</w:t>
      </w:r>
    </w:p>
    <w:p w:rsidR="00C27568" w:rsidRPr="00C27568" w:rsidRDefault="00C27568" w:rsidP="00C27568">
      <w:pPr>
        <w:rPr>
          <w:rFonts w:ascii="Times New Roman" w:eastAsia="Times New Roman" w:hAnsi="Times New Roman" w:cs="Times New Roman"/>
          <w:lang w:eastAsia="en-GB"/>
        </w:rPr>
      </w:pPr>
      <w:hyperlink r:id="rId88" w:anchor="bbib0215" w:history="1">
        <w:r w:rsidRPr="00C27568">
          <w:rPr>
            <w:rFonts w:ascii="Times New Roman" w:eastAsia="Times New Roman" w:hAnsi="Times New Roman" w:cs="Times New Roman"/>
            <w:color w:val="0000FF"/>
            <w:u w:val="single"/>
            <w:lang w:eastAsia="en-GB"/>
          </w:rPr>
          <w:t>[43]</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P.D. Coleman, R. Walker, L. Lawrence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pros and cons of education budget cuts: an investigative study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Res. Higher Educ. J., 16 (2012), p. 1</w:t>
      </w:r>
    </w:p>
    <w:p w:rsidR="00C27568" w:rsidRPr="00C27568" w:rsidRDefault="00C27568" w:rsidP="00C27568">
      <w:pPr>
        <w:rPr>
          <w:rFonts w:ascii="Times New Roman" w:eastAsia="Times New Roman" w:hAnsi="Times New Roman" w:cs="Times New Roman"/>
          <w:lang w:eastAsia="en-GB"/>
        </w:rPr>
      </w:pPr>
      <w:hyperlink r:id="rId89" w:anchor="bbib0220" w:history="1">
        <w:r w:rsidRPr="00C27568">
          <w:rPr>
            <w:rFonts w:ascii="Times New Roman" w:eastAsia="Times New Roman" w:hAnsi="Times New Roman" w:cs="Times New Roman"/>
            <w:color w:val="0000FF"/>
            <w:u w:val="single"/>
            <w:lang w:eastAsia="en-GB"/>
          </w:rPr>
          <w:t>[44]</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J.D. Marshall, R.D. Wilson, K.L. Meyer, S.K. </w:t>
      </w:r>
      <w:proofErr w:type="spellStart"/>
      <w:r w:rsidRPr="00C27568">
        <w:rPr>
          <w:rFonts w:ascii="Times New Roman" w:eastAsia="Times New Roman" w:hAnsi="Times New Roman" w:cs="Times New Roman"/>
          <w:lang w:eastAsia="en-GB"/>
        </w:rPr>
        <w:t>Rajangam</w:t>
      </w:r>
      <w:proofErr w:type="spellEnd"/>
      <w:r w:rsidRPr="00C27568">
        <w:rPr>
          <w:rFonts w:ascii="Times New Roman" w:eastAsia="Times New Roman" w:hAnsi="Times New Roman" w:cs="Times New Roman"/>
          <w:lang w:eastAsia="en-GB"/>
        </w:rPr>
        <w:t>, N.C. McDonald, E.J. Wilson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Vehicle emissions during children’s school commuting: impacts of education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Environ. Sci. Technol., 44 (2010), pp. 1537-1543, </w:t>
      </w:r>
      <w:hyperlink r:id="rId90" w:tgtFrame="_blank" w:history="1">
        <w:r w:rsidRPr="00C27568">
          <w:rPr>
            <w:rFonts w:ascii="Times New Roman" w:eastAsia="Times New Roman" w:hAnsi="Times New Roman" w:cs="Times New Roman"/>
            <w:color w:val="0000FF"/>
            <w:u w:val="single"/>
            <w:lang w:eastAsia="en-GB"/>
          </w:rPr>
          <w:t>10.1021/es902932n</w:t>
        </w:r>
      </w:hyperlink>
    </w:p>
    <w:p w:rsidR="00C27568" w:rsidRPr="00C27568" w:rsidRDefault="00C27568" w:rsidP="00C27568">
      <w:pPr>
        <w:rPr>
          <w:rFonts w:ascii="Times New Roman" w:eastAsia="Times New Roman" w:hAnsi="Times New Roman" w:cs="Times New Roman"/>
          <w:lang w:eastAsia="en-GB"/>
        </w:rPr>
      </w:pPr>
      <w:hyperlink r:id="rId91" w:anchor="bbib0225" w:history="1">
        <w:r w:rsidRPr="00C27568">
          <w:rPr>
            <w:rFonts w:ascii="Times New Roman" w:eastAsia="Times New Roman" w:hAnsi="Times New Roman" w:cs="Times New Roman"/>
            <w:color w:val="0000FF"/>
            <w:u w:val="single"/>
            <w:lang w:eastAsia="en-GB"/>
          </w:rPr>
          <w:t>[45]</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E.J. Wilson, R. Wilson, K.J. </w:t>
      </w:r>
      <w:proofErr w:type="spellStart"/>
      <w:r w:rsidRPr="00C27568">
        <w:rPr>
          <w:rFonts w:ascii="Times New Roman" w:eastAsia="Times New Roman" w:hAnsi="Times New Roman" w:cs="Times New Roman"/>
          <w:lang w:eastAsia="en-GB"/>
        </w:rPr>
        <w:t>Krizek</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The implications of school choice on travel </w:t>
      </w:r>
      <w:proofErr w:type="spellStart"/>
      <w:r w:rsidRPr="00C27568">
        <w:rPr>
          <w:rFonts w:ascii="Times New Roman" w:eastAsia="Times New Roman" w:hAnsi="Times New Roman" w:cs="Times New Roman"/>
          <w:b/>
          <w:bCs/>
          <w:lang w:eastAsia="en-GB"/>
        </w:rPr>
        <w:t>behavior</w:t>
      </w:r>
      <w:proofErr w:type="spellEnd"/>
      <w:r w:rsidRPr="00C27568">
        <w:rPr>
          <w:rFonts w:ascii="Times New Roman" w:eastAsia="Times New Roman" w:hAnsi="Times New Roman" w:cs="Times New Roman"/>
          <w:b/>
          <w:bCs/>
          <w:lang w:eastAsia="en-GB"/>
        </w:rPr>
        <w:t xml:space="preserve"> and environmental emissions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Transp. Res. D Transp. Environ., 12 (2007), pp. 506-518, </w:t>
      </w:r>
      <w:hyperlink r:id="rId92" w:tgtFrame="_blank" w:history="1">
        <w:r w:rsidRPr="00C27568">
          <w:rPr>
            <w:rFonts w:ascii="Times New Roman" w:eastAsia="Times New Roman" w:hAnsi="Times New Roman" w:cs="Times New Roman"/>
            <w:color w:val="0000FF"/>
            <w:u w:val="single"/>
            <w:lang w:eastAsia="en-GB"/>
          </w:rPr>
          <w:t>10.1016/j.trd.2007.07.007</w:t>
        </w:r>
      </w:hyperlink>
    </w:p>
    <w:p w:rsidR="00C27568" w:rsidRPr="00C27568" w:rsidRDefault="00C27568" w:rsidP="00C27568">
      <w:pPr>
        <w:rPr>
          <w:rFonts w:ascii="Times New Roman" w:eastAsia="Times New Roman" w:hAnsi="Times New Roman" w:cs="Times New Roman"/>
          <w:lang w:eastAsia="en-GB"/>
        </w:rPr>
      </w:pPr>
      <w:hyperlink r:id="rId93" w:anchor="bbib0230" w:history="1">
        <w:r w:rsidRPr="00C27568">
          <w:rPr>
            <w:rFonts w:ascii="Times New Roman" w:eastAsia="Times New Roman" w:hAnsi="Times New Roman" w:cs="Times New Roman"/>
            <w:color w:val="0000FF"/>
            <w:u w:val="single"/>
            <w:lang w:eastAsia="en-GB"/>
          </w:rPr>
          <w:t>[46]</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E.J. Wilson, J. Marshall, R. Wilson, K.J. </w:t>
      </w:r>
      <w:proofErr w:type="spellStart"/>
      <w:r w:rsidRPr="00C27568">
        <w:rPr>
          <w:rFonts w:ascii="Times New Roman" w:eastAsia="Times New Roman" w:hAnsi="Times New Roman" w:cs="Times New Roman"/>
          <w:lang w:eastAsia="en-GB"/>
        </w:rPr>
        <w:t>Krizek</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By foot, bus or car: children’s school travel and school choice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Environ. Plan. A, 42 (2010), pp. 2168-2185, </w:t>
      </w:r>
      <w:hyperlink r:id="rId94" w:tgtFrame="_blank" w:history="1">
        <w:r w:rsidRPr="00C27568">
          <w:rPr>
            <w:rFonts w:ascii="Times New Roman" w:eastAsia="Times New Roman" w:hAnsi="Times New Roman" w:cs="Times New Roman"/>
            <w:color w:val="0000FF"/>
            <w:u w:val="single"/>
            <w:lang w:eastAsia="en-GB"/>
          </w:rPr>
          <w:t>10.1068/a435</w:t>
        </w:r>
      </w:hyperlink>
    </w:p>
    <w:p w:rsidR="00C27568" w:rsidRPr="00C27568" w:rsidRDefault="00C27568" w:rsidP="00C27568">
      <w:pPr>
        <w:rPr>
          <w:rFonts w:ascii="Times New Roman" w:eastAsia="Times New Roman" w:hAnsi="Times New Roman" w:cs="Times New Roman"/>
          <w:lang w:eastAsia="en-GB"/>
        </w:rPr>
      </w:pPr>
      <w:hyperlink r:id="rId95" w:anchor="bbib0235" w:history="1">
        <w:r w:rsidRPr="00C27568">
          <w:rPr>
            <w:rFonts w:ascii="Times New Roman" w:eastAsia="Times New Roman" w:hAnsi="Times New Roman" w:cs="Times New Roman"/>
            <w:color w:val="0000FF"/>
            <w:u w:val="single"/>
            <w:lang w:eastAsia="en-GB"/>
          </w:rPr>
          <w:t>[47]</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K. Hamilton, Great Britain, Equal Opportunities Commission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Promoting Gender Equality in Transport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Equal Opportunities Commission, Manchester (2005)</w:t>
      </w:r>
    </w:p>
    <w:p w:rsidR="00C27568" w:rsidRPr="00C27568" w:rsidRDefault="00C27568" w:rsidP="00C27568">
      <w:pPr>
        <w:rPr>
          <w:rFonts w:ascii="Times New Roman" w:eastAsia="Times New Roman" w:hAnsi="Times New Roman" w:cs="Times New Roman"/>
          <w:lang w:eastAsia="en-GB"/>
        </w:rPr>
      </w:pPr>
      <w:hyperlink r:id="rId96" w:anchor="bbib0240" w:history="1">
        <w:r w:rsidRPr="00C27568">
          <w:rPr>
            <w:rFonts w:ascii="Times New Roman" w:eastAsia="Times New Roman" w:hAnsi="Times New Roman" w:cs="Times New Roman"/>
            <w:color w:val="0000FF"/>
            <w:u w:val="single"/>
            <w:lang w:eastAsia="en-GB"/>
          </w:rPr>
          <w:t>[48]</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Van </w:t>
      </w:r>
      <w:proofErr w:type="spellStart"/>
      <w:r w:rsidRPr="00C27568">
        <w:rPr>
          <w:rFonts w:ascii="Times New Roman" w:eastAsia="Times New Roman" w:hAnsi="Times New Roman" w:cs="Times New Roman"/>
          <w:lang w:eastAsia="en-GB"/>
        </w:rPr>
        <w:t>Ristell</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Quddus</w:t>
      </w:r>
      <w:proofErr w:type="spellEnd"/>
      <w:r w:rsidRPr="00C27568">
        <w:rPr>
          <w:rFonts w:ascii="Times New Roman" w:eastAsia="Times New Roman" w:hAnsi="Times New Roman" w:cs="Times New Roman"/>
          <w:lang w:eastAsia="en-GB"/>
        </w:rPr>
        <w:t>, M. Enoch, C. Wang, P. Hardy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Quantifying the transport-related impacts of parental school choice in England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Transportation, 40 (2013), pp. 69-90, </w:t>
      </w:r>
      <w:hyperlink r:id="rId97" w:tgtFrame="_blank" w:history="1">
        <w:r w:rsidRPr="00C27568">
          <w:rPr>
            <w:rFonts w:ascii="Times New Roman" w:eastAsia="Times New Roman" w:hAnsi="Times New Roman" w:cs="Times New Roman"/>
            <w:color w:val="0000FF"/>
            <w:u w:val="single"/>
            <w:lang w:eastAsia="en-GB"/>
          </w:rPr>
          <w:t>10.1007/s11116-012-9410-0</w:t>
        </w:r>
      </w:hyperlink>
    </w:p>
    <w:p w:rsidR="00C27568" w:rsidRPr="00C27568" w:rsidRDefault="00C27568" w:rsidP="00C27568">
      <w:pPr>
        <w:rPr>
          <w:rFonts w:ascii="Times New Roman" w:eastAsia="Times New Roman" w:hAnsi="Times New Roman" w:cs="Times New Roman"/>
          <w:lang w:eastAsia="en-GB"/>
        </w:rPr>
      </w:pPr>
      <w:hyperlink r:id="rId98" w:anchor="bbib0245" w:history="1">
        <w:r w:rsidRPr="00C27568">
          <w:rPr>
            <w:rFonts w:ascii="Times New Roman" w:eastAsia="Times New Roman" w:hAnsi="Times New Roman" w:cs="Times New Roman"/>
            <w:color w:val="0000FF"/>
            <w:u w:val="single"/>
            <w:lang w:eastAsia="en-GB"/>
          </w:rPr>
          <w:t>[49]</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 Royston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Invisible energy policy in Higher education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Presented at the DEMAND Centre Conference, Lancaster (2016)</w:t>
      </w:r>
    </w:p>
    <w:p w:rsidR="00C27568" w:rsidRPr="00C27568" w:rsidRDefault="00C27568" w:rsidP="00C27568">
      <w:pPr>
        <w:rPr>
          <w:rFonts w:ascii="Times New Roman" w:eastAsia="Times New Roman" w:hAnsi="Times New Roman" w:cs="Times New Roman"/>
          <w:lang w:eastAsia="en-GB"/>
        </w:rPr>
      </w:pPr>
      <w:hyperlink r:id="rId99" w:anchor="bbib0250" w:history="1">
        <w:r w:rsidRPr="00C27568">
          <w:rPr>
            <w:rFonts w:ascii="Times New Roman" w:eastAsia="Times New Roman" w:hAnsi="Times New Roman" w:cs="Times New Roman"/>
            <w:color w:val="0000FF"/>
            <w:u w:val="single"/>
            <w:lang w:eastAsia="en-GB"/>
          </w:rPr>
          <w:t>[50]</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Cogent Sector Skills Council</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National Skills Academy for Nuclear, Energy &amp; Utility Skills, Engineering Construction Industry Training Board, 2008. Energy Skills: Opportunity and Challenge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Cogent Skills, London (2008)</w:t>
      </w:r>
    </w:p>
    <w:p w:rsidR="00C27568" w:rsidRPr="00C27568" w:rsidRDefault="00C27568" w:rsidP="00C27568">
      <w:pPr>
        <w:rPr>
          <w:rFonts w:ascii="Times New Roman" w:eastAsia="Times New Roman" w:hAnsi="Times New Roman" w:cs="Times New Roman"/>
          <w:lang w:eastAsia="en-GB"/>
        </w:rPr>
      </w:pPr>
      <w:hyperlink r:id="rId100" w:anchor="bbib0255" w:history="1">
        <w:r w:rsidRPr="00C27568">
          <w:rPr>
            <w:rFonts w:ascii="Times New Roman" w:eastAsia="Times New Roman" w:hAnsi="Times New Roman" w:cs="Times New Roman"/>
            <w:color w:val="0000FF"/>
            <w:u w:val="single"/>
            <w:lang w:eastAsia="en-GB"/>
          </w:rPr>
          <w:t>[51]</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Energy Research Partnership</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Investigation </w:t>
      </w:r>
      <w:proofErr w:type="gramStart"/>
      <w:r w:rsidRPr="00C27568">
        <w:rPr>
          <w:rFonts w:ascii="Times New Roman" w:eastAsia="Times New Roman" w:hAnsi="Times New Roman" w:cs="Times New Roman"/>
          <w:b/>
          <w:bCs/>
          <w:lang w:eastAsia="en-GB"/>
        </w:rPr>
        <w:t>Into</w:t>
      </w:r>
      <w:proofErr w:type="gramEnd"/>
      <w:r w:rsidRPr="00C27568">
        <w:rPr>
          <w:rFonts w:ascii="Times New Roman" w:eastAsia="Times New Roman" w:hAnsi="Times New Roman" w:cs="Times New Roman"/>
          <w:b/>
          <w:bCs/>
          <w:lang w:eastAsia="en-GB"/>
        </w:rPr>
        <w:t xml:space="preserve"> High-level Skills Shortages in the Energy Sector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Energy Research Partnership, London (2014)</w:t>
      </w:r>
    </w:p>
    <w:p w:rsidR="00C27568" w:rsidRPr="00C27568" w:rsidRDefault="00C27568" w:rsidP="00C27568">
      <w:pPr>
        <w:rPr>
          <w:rFonts w:ascii="Times New Roman" w:eastAsia="Times New Roman" w:hAnsi="Times New Roman" w:cs="Times New Roman"/>
          <w:lang w:eastAsia="en-GB"/>
        </w:rPr>
      </w:pPr>
      <w:hyperlink r:id="rId101" w:anchor="bbib0260" w:history="1">
        <w:r w:rsidRPr="00C27568">
          <w:rPr>
            <w:rFonts w:ascii="Times New Roman" w:eastAsia="Times New Roman" w:hAnsi="Times New Roman" w:cs="Times New Roman"/>
            <w:color w:val="0000FF"/>
            <w:u w:val="single"/>
            <w:lang w:eastAsia="en-GB"/>
          </w:rPr>
          <w:t>[52]</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Goulden</w:t>
      </w:r>
      <w:proofErr w:type="spellEnd"/>
      <w:r w:rsidRPr="00C27568">
        <w:rPr>
          <w:rFonts w:ascii="Times New Roman" w:eastAsia="Times New Roman" w:hAnsi="Times New Roman" w:cs="Times New Roman"/>
          <w:lang w:eastAsia="en-GB"/>
        </w:rPr>
        <w:t>, C. Isola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Mapping Renewables Skills: ‘Green Collar’ Jobs in the Power Sector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The Energy Technologies Institute, Loughborough (2009)</w:t>
      </w:r>
    </w:p>
    <w:p w:rsidR="00C27568" w:rsidRPr="00C27568" w:rsidRDefault="00C27568" w:rsidP="00C27568">
      <w:pPr>
        <w:rPr>
          <w:rFonts w:ascii="Times New Roman" w:eastAsia="Times New Roman" w:hAnsi="Times New Roman" w:cs="Times New Roman"/>
          <w:lang w:eastAsia="en-GB"/>
        </w:rPr>
      </w:pPr>
      <w:hyperlink r:id="rId102" w:anchor="bbib0265" w:history="1">
        <w:r w:rsidRPr="00C27568">
          <w:rPr>
            <w:rFonts w:ascii="Times New Roman" w:eastAsia="Times New Roman" w:hAnsi="Times New Roman" w:cs="Times New Roman"/>
            <w:color w:val="0000FF"/>
            <w:u w:val="single"/>
            <w:lang w:eastAsia="en-GB"/>
          </w:rPr>
          <w:t>[53]</w:t>
        </w:r>
      </w:hyperlink>
    </w:p>
    <w:p w:rsid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 Harrison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ONR’s Contribution to the Public Sector Nuclear Skills Challenge (No. ONR/15/03/06). Office for Nuclear Regulation, Bootle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(2015)</w:t>
      </w:r>
    </w:p>
    <w:p w:rsidR="00C27568" w:rsidRPr="00C27568" w:rsidRDefault="00C27568" w:rsidP="00C27568">
      <w:pPr>
        <w:rPr>
          <w:rFonts w:ascii="Times New Roman" w:eastAsia="Times New Roman" w:hAnsi="Times New Roman" w:cs="Times New Roman"/>
          <w:lang w:eastAsia="en-GB"/>
        </w:rPr>
      </w:pPr>
      <w:hyperlink r:id="rId103" w:anchor="bbib0270" w:history="1">
        <w:r w:rsidRPr="00C27568">
          <w:rPr>
            <w:rFonts w:ascii="Times New Roman" w:eastAsia="Times New Roman" w:hAnsi="Times New Roman" w:cs="Times New Roman"/>
            <w:color w:val="0000FF"/>
            <w:u w:val="single"/>
            <w:lang w:eastAsia="en-GB"/>
          </w:rPr>
          <w:t>[54]</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Innovation, Universities, Science and Skills Committee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Engineering: Turning Ideas </w:t>
      </w:r>
      <w:proofErr w:type="gramStart"/>
      <w:r w:rsidRPr="00C27568">
        <w:rPr>
          <w:rFonts w:ascii="Times New Roman" w:eastAsia="Times New Roman" w:hAnsi="Times New Roman" w:cs="Times New Roman"/>
          <w:b/>
          <w:bCs/>
          <w:lang w:eastAsia="en-GB"/>
        </w:rPr>
        <w:t>Into</w:t>
      </w:r>
      <w:proofErr w:type="gramEnd"/>
      <w:r w:rsidRPr="00C27568">
        <w:rPr>
          <w:rFonts w:ascii="Times New Roman" w:eastAsia="Times New Roman" w:hAnsi="Times New Roman" w:cs="Times New Roman"/>
          <w:b/>
          <w:bCs/>
          <w:lang w:eastAsia="en-GB"/>
        </w:rPr>
        <w:t xml:space="preserve"> Reality (No. Fourth Report of Session 2008-9)</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House of Commons, London (2009)</w:t>
      </w:r>
    </w:p>
    <w:p w:rsidR="00C27568" w:rsidRPr="00C27568" w:rsidRDefault="00C27568" w:rsidP="00C27568">
      <w:pPr>
        <w:rPr>
          <w:rFonts w:ascii="Times New Roman" w:eastAsia="Times New Roman" w:hAnsi="Times New Roman" w:cs="Times New Roman"/>
          <w:lang w:eastAsia="en-GB"/>
        </w:rPr>
      </w:pPr>
      <w:hyperlink r:id="rId104" w:anchor="bbib0275" w:history="1">
        <w:r w:rsidRPr="00C27568">
          <w:rPr>
            <w:rFonts w:ascii="Times New Roman" w:eastAsia="Times New Roman" w:hAnsi="Times New Roman" w:cs="Times New Roman"/>
            <w:color w:val="0000FF"/>
            <w:u w:val="single"/>
            <w:lang w:eastAsia="en-GB"/>
          </w:rPr>
          <w:t>[55]</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International Labour Office, Skills and Employability Department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Skills and Occupational Needs in Renewable Energy 2011</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ILO, Geneva (2011)</w:t>
      </w:r>
    </w:p>
    <w:p w:rsidR="00C27568" w:rsidRPr="00C27568" w:rsidRDefault="00C27568" w:rsidP="00C27568">
      <w:pPr>
        <w:rPr>
          <w:rFonts w:ascii="Times New Roman" w:eastAsia="Times New Roman" w:hAnsi="Times New Roman" w:cs="Times New Roman"/>
          <w:lang w:eastAsia="en-GB"/>
        </w:rPr>
      </w:pPr>
      <w:hyperlink r:id="rId105" w:anchor="bbib0280" w:history="1">
        <w:r w:rsidRPr="00C27568">
          <w:rPr>
            <w:rFonts w:ascii="Times New Roman" w:eastAsia="Times New Roman" w:hAnsi="Times New Roman" w:cs="Times New Roman"/>
            <w:color w:val="0000FF"/>
            <w:u w:val="single"/>
            <w:lang w:eastAsia="en-GB"/>
          </w:rPr>
          <w:t>[56]</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Nuclear Energy Skills Alliance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Nuclear Workforce Assessment 2015</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Cogent Skills, London (2015)</w:t>
      </w:r>
    </w:p>
    <w:p w:rsidR="00C27568" w:rsidRPr="00C27568" w:rsidRDefault="00C27568" w:rsidP="00C27568">
      <w:pPr>
        <w:rPr>
          <w:rFonts w:ascii="Times New Roman" w:eastAsia="Times New Roman" w:hAnsi="Times New Roman" w:cs="Times New Roman"/>
          <w:lang w:eastAsia="en-GB"/>
        </w:rPr>
      </w:pPr>
      <w:hyperlink r:id="rId106" w:anchor="bbib0285" w:history="1">
        <w:r w:rsidRPr="00C27568">
          <w:rPr>
            <w:rFonts w:ascii="Times New Roman" w:eastAsia="Times New Roman" w:hAnsi="Times New Roman" w:cs="Times New Roman"/>
            <w:color w:val="0000FF"/>
            <w:u w:val="single"/>
            <w:lang w:eastAsia="en-GB"/>
          </w:rPr>
          <w:t>[57]</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 Blue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Reducing demand for energy in hospitals: opportunities for and limits to temporal coordination</w:t>
      </w:r>
    </w:p>
    <w:p w:rsidR="00C27568" w:rsidRPr="00C27568" w:rsidRDefault="00C27568" w:rsidP="005D082E">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 Hui, R. Day, G. Walker (Eds.), Demanding Energy: Space, Time and Change, Palgrave Macmillan, Cham (2018), pp. 313-337, </w:t>
      </w:r>
      <w:hyperlink r:id="rId107" w:tgtFrame="_blank" w:history="1">
        <w:r w:rsidRPr="00C27568">
          <w:rPr>
            <w:rFonts w:ascii="Times New Roman" w:eastAsia="Times New Roman" w:hAnsi="Times New Roman" w:cs="Times New Roman"/>
            <w:color w:val="0000FF"/>
            <w:u w:val="single"/>
            <w:lang w:eastAsia="en-GB"/>
          </w:rPr>
          <w:t>10.1007/978-3-319-61991-0_14</w:t>
        </w:r>
      </w:hyperlink>
    </w:p>
    <w:p w:rsidR="00C27568" w:rsidRPr="00C27568" w:rsidRDefault="00C27568" w:rsidP="00C27568">
      <w:pPr>
        <w:rPr>
          <w:rFonts w:ascii="Times New Roman" w:eastAsia="Times New Roman" w:hAnsi="Times New Roman" w:cs="Times New Roman"/>
          <w:lang w:eastAsia="en-GB"/>
        </w:rPr>
      </w:pPr>
      <w:hyperlink r:id="rId108" w:anchor="bbib0290" w:history="1">
        <w:r w:rsidRPr="00C27568">
          <w:rPr>
            <w:rFonts w:ascii="Times New Roman" w:eastAsia="Times New Roman" w:hAnsi="Times New Roman" w:cs="Times New Roman"/>
            <w:color w:val="0000FF"/>
            <w:u w:val="single"/>
            <w:lang w:eastAsia="en-GB"/>
          </w:rPr>
          <w:t>[58]</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Hand, E. Shove, D. </w:t>
      </w:r>
      <w:proofErr w:type="spellStart"/>
      <w:r w:rsidRPr="00C27568">
        <w:rPr>
          <w:rFonts w:ascii="Times New Roman" w:eastAsia="Times New Roman" w:hAnsi="Times New Roman" w:cs="Times New Roman"/>
          <w:lang w:eastAsia="en-GB"/>
        </w:rPr>
        <w:t>Southerton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Explaining showering: a discussion of the material, conventional, and temporal dimensions of practice</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Sociol</w:t>
      </w:r>
      <w:proofErr w:type="spellEnd"/>
      <w:r w:rsidRPr="00C27568">
        <w:rPr>
          <w:rFonts w:ascii="Times New Roman" w:eastAsia="Times New Roman" w:hAnsi="Times New Roman" w:cs="Times New Roman"/>
          <w:lang w:eastAsia="en-GB"/>
        </w:rPr>
        <w:t xml:space="preserve">. Res. Online, 10 (2005), pp. 1-13, </w:t>
      </w:r>
      <w:hyperlink r:id="rId109" w:tgtFrame="_blank" w:history="1">
        <w:r w:rsidRPr="00C27568">
          <w:rPr>
            <w:rFonts w:ascii="Times New Roman" w:eastAsia="Times New Roman" w:hAnsi="Times New Roman" w:cs="Times New Roman"/>
            <w:color w:val="0000FF"/>
            <w:u w:val="single"/>
            <w:lang w:eastAsia="en-GB"/>
          </w:rPr>
          <w:t>10.5153/sro.1100</w:t>
        </w:r>
      </w:hyperlink>
    </w:p>
    <w:p w:rsidR="00C27568" w:rsidRPr="00C27568" w:rsidRDefault="00C27568" w:rsidP="00C27568">
      <w:pPr>
        <w:rPr>
          <w:rFonts w:ascii="Times New Roman" w:eastAsia="Times New Roman" w:hAnsi="Times New Roman" w:cs="Times New Roman"/>
          <w:lang w:eastAsia="en-GB"/>
        </w:rPr>
      </w:pPr>
      <w:hyperlink r:id="rId110" w:anchor="bbib0295" w:history="1">
        <w:r w:rsidRPr="00C27568">
          <w:rPr>
            <w:rFonts w:ascii="Times New Roman" w:eastAsia="Times New Roman" w:hAnsi="Times New Roman" w:cs="Times New Roman"/>
            <w:color w:val="0000FF"/>
            <w:u w:val="single"/>
            <w:lang w:eastAsia="en-GB"/>
          </w:rPr>
          <w:t>[59]</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Nicholls, Y. </w:t>
      </w:r>
      <w:proofErr w:type="spellStart"/>
      <w:r w:rsidRPr="00C27568">
        <w:rPr>
          <w:rFonts w:ascii="Times New Roman" w:eastAsia="Times New Roman" w:hAnsi="Times New Roman" w:cs="Times New Roman"/>
          <w:lang w:eastAsia="en-GB"/>
        </w:rPr>
        <w:t>Strengers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Heatwaves, cooling and young children at home: integrating energy and health objectives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39 (2018), pp. 1-9, </w:t>
      </w:r>
      <w:hyperlink r:id="rId111" w:tgtFrame="_blank" w:history="1">
        <w:r w:rsidRPr="00C27568">
          <w:rPr>
            <w:rFonts w:ascii="Times New Roman" w:eastAsia="Times New Roman" w:hAnsi="Times New Roman" w:cs="Times New Roman"/>
            <w:color w:val="0000FF"/>
            <w:u w:val="single"/>
            <w:lang w:eastAsia="en-GB"/>
          </w:rPr>
          <w:t>10.1016/j.erss.2017.10.002</w:t>
        </w:r>
      </w:hyperlink>
    </w:p>
    <w:p w:rsidR="00C27568" w:rsidRPr="00C27568" w:rsidRDefault="00C27568" w:rsidP="00C27568">
      <w:pPr>
        <w:rPr>
          <w:rFonts w:ascii="Times New Roman" w:eastAsia="Times New Roman" w:hAnsi="Times New Roman" w:cs="Times New Roman"/>
          <w:lang w:eastAsia="en-GB"/>
        </w:rPr>
      </w:pPr>
      <w:hyperlink r:id="rId112" w:anchor="bbib0300" w:history="1">
        <w:r w:rsidRPr="00C27568">
          <w:rPr>
            <w:rFonts w:ascii="Times New Roman" w:eastAsia="Times New Roman" w:hAnsi="Times New Roman" w:cs="Times New Roman"/>
            <w:color w:val="0000FF"/>
            <w:u w:val="single"/>
            <w:lang w:eastAsia="en-GB"/>
          </w:rPr>
          <w:t>[60]</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E.B. Kahn, L.T. Ramsey, R.C. </w:t>
      </w:r>
      <w:proofErr w:type="spellStart"/>
      <w:r w:rsidRPr="00C27568">
        <w:rPr>
          <w:rFonts w:ascii="Times New Roman" w:eastAsia="Times New Roman" w:hAnsi="Times New Roman" w:cs="Times New Roman"/>
          <w:lang w:eastAsia="en-GB"/>
        </w:rPr>
        <w:t>Brownson</w:t>
      </w:r>
      <w:proofErr w:type="spellEnd"/>
      <w:r w:rsidRPr="00C27568">
        <w:rPr>
          <w:rFonts w:ascii="Times New Roman" w:eastAsia="Times New Roman" w:hAnsi="Times New Roman" w:cs="Times New Roman"/>
          <w:lang w:eastAsia="en-GB"/>
        </w:rPr>
        <w:t xml:space="preserve">, G.W. Heath, E.H. </w:t>
      </w:r>
      <w:proofErr w:type="spellStart"/>
      <w:r w:rsidRPr="00C27568">
        <w:rPr>
          <w:rFonts w:ascii="Times New Roman" w:eastAsia="Times New Roman" w:hAnsi="Times New Roman" w:cs="Times New Roman"/>
          <w:lang w:eastAsia="en-GB"/>
        </w:rPr>
        <w:t>Howze</w:t>
      </w:r>
      <w:proofErr w:type="spellEnd"/>
      <w:r w:rsidRPr="00C27568">
        <w:rPr>
          <w:rFonts w:ascii="Times New Roman" w:eastAsia="Times New Roman" w:hAnsi="Times New Roman" w:cs="Times New Roman"/>
          <w:lang w:eastAsia="en-GB"/>
        </w:rPr>
        <w:t>, K.E. Powell, E.J. Stone, M.W. Rajab, P. Corso</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effectiveness of interventions to increase physical activity: a systematic review</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Am. J. Prev. Med., 22 (2002), pp. 73-107, </w:t>
      </w:r>
      <w:hyperlink r:id="rId113" w:tgtFrame="_blank" w:history="1">
        <w:r w:rsidRPr="00C27568">
          <w:rPr>
            <w:rFonts w:ascii="Times New Roman" w:eastAsia="Times New Roman" w:hAnsi="Times New Roman" w:cs="Times New Roman"/>
            <w:color w:val="0000FF"/>
            <w:u w:val="single"/>
            <w:lang w:eastAsia="en-GB"/>
          </w:rPr>
          <w:t>10.1016/S0749-3797(02)00434-8</w:t>
        </w:r>
      </w:hyperlink>
    </w:p>
    <w:p w:rsidR="00C27568" w:rsidRPr="00C27568" w:rsidRDefault="00C27568" w:rsidP="00C27568">
      <w:pPr>
        <w:rPr>
          <w:rFonts w:ascii="Times New Roman" w:eastAsia="Times New Roman" w:hAnsi="Times New Roman" w:cs="Times New Roman"/>
          <w:lang w:eastAsia="en-GB"/>
        </w:rPr>
      </w:pPr>
      <w:hyperlink r:id="rId114" w:anchor="bbib0305" w:history="1">
        <w:r w:rsidRPr="00C27568">
          <w:rPr>
            <w:rFonts w:ascii="Times New Roman" w:eastAsia="Times New Roman" w:hAnsi="Times New Roman" w:cs="Times New Roman"/>
            <w:color w:val="0000FF"/>
            <w:u w:val="single"/>
            <w:lang w:eastAsia="en-GB"/>
          </w:rPr>
          <w:t>[61]</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A.C. King</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How to promote physical activity in a community: research experiences from the US highlighting different community approaches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Patient Educ. </w:t>
      </w:r>
      <w:proofErr w:type="spellStart"/>
      <w:r w:rsidRPr="00C27568">
        <w:rPr>
          <w:rFonts w:ascii="Times New Roman" w:eastAsia="Times New Roman" w:hAnsi="Times New Roman" w:cs="Times New Roman"/>
          <w:lang w:eastAsia="en-GB"/>
        </w:rPr>
        <w:t>Couns</w:t>
      </w:r>
      <w:proofErr w:type="spellEnd"/>
      <w:r w:rsidRPr="00C27568">
        <w:rPr>
          <w:rFonts w:ascii="Times New Roman" w:eastAsia="Times New Roman" w:hAnsi="Times New Roman" w:cs="Times New Roman"/>
          <w:lang w:eastAsia="en-GB"/>
        </w:rPr>
        <w:t xml:space="preserve">., 33 (Supplement 1) (1998), pp. S3-S12, </w:t>
      </w:r>
      <w:hyperlink r:id="rId115" w:tgtFrame="_blank" w:history="1">
        <w:r w:rsidRPr="00C27568">
          <w:rPr>
            <w:rFonts w:ascii="Times New Roman" w:eastAsia="Times New Roman" w:hAnsi="Times New Roman" w:cs="Times New Roman"/>
            <w:color w:val="0000FF"/>
            <w:u w:val="single"/>
            <w:lang w:eastAsia="en-GB"/>
          </w:rPr>
          <w:t>10.1016/S0738-3991(98)00004-4</w:t>
        </w:r>
      </w:hyperlink>
    </w:p>
    <w:p w:rsidR="00C27568" w:rsidRPr="00C27568" w:rsidRDefault="00C27568" w:rsidP="00C27568">
      <w:pPr>
        <w:rPr>
          <w:rFonts w:ascii="Times New Roman" w:eastAsia="Times New Roman" w:hAnsi="Times New Roman" w:cs="Times New Roman"/>
          <w:lang w:eastAsia="en-GB"/>
        </w:rPr>
      </w:pPr>
      <w:hyperlink r:id="rId116" w:anchor="bbib0310" w:history="1">
        <w:r w:rsidRPr="00C27568">
          <w:rPr>
            <w:rFonts w:ascii="Times New Roman" w:eastAsia="Times New Roman" w:hAnsi="Times New Roman" w:cs="Times New Roman"/>
            <w:color w:val="0000FF"/>
            <w:u w:val="single"/>
            <w:lang w:eastAsia="en-GB"/>
          </w:rPr>
          <w:t>[62]</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w:t>
      </w:r>
      <w:proofErr w:type="spellStart"/>
      <w:r w:rsidRPr="00C27568">
        <w:rPr>
          <w:rFonts w:ascii="Times New Roman" w:eastAsia="Times New Roman" w:hAnsi="Times New Roman" w:cs="Times New Roman"/>
          <w:lang w:eastAsia="en-GB"/>
        </w:rPr>
        <w:t>Morandi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role of state policy in promoting physical activity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Prev. Med., 49 (2009), pp. 299-300, </w:t>
      </w:r>
      <w:hyperlink r:id="rId117" w:tgtFrame="_blank" w:history="1">
        <w:r w:rsidRPr="00C27568">
          <w:rPr>
            <w:rFonts w:ascii="Times New Roman" w:eastAsia="Times New Roman" w:hAnsi="Times New Roman" w:cs="Times New Roman"/>
            <w:color w:val="0000FF"/>
            <w:u w:val="single"/>
            <w:lang w:eastAsia="en-GB"/>
          </w:rPr>
          <w:t>10.1016/j.ypmed.2009.07.009</w:t>
        </w:r>
      </w:hyperlink>
    </w:p>
    <w:p w:rsidR="00C27568" w:rsidRPr="00C27568" w:rsidRDefault="00C27568" w:rsidP="00C27568">
      <w:pPr>
        <w:rPr>
          <w:rFonts w:ascii="Times New Roman" w:eastAsia="Times New Roman" w:hAnsi="Times New Roman" w:cs="Times New Roman"/>
          <w:lang w:eastAsia="en-GB"/>
        </w:rPr>
      </w:pPr>
      <w:hyperlink r:id="rId118" w:anchor="bbib0315" w:history="1">
        <w:r w:rsidRPr="00C27568">
          <w:rPr>
            <w:rFonts w:ascii="Times New Roman" w:eastAsia="Times New Roman" w:hAnsi="Times New Roman" w:cs="Times New Roman"/>
            <w:color w:val="0000FF"/>
            <w:u w:val="single"/>
            <w:lang w:eastAsia="en-GB"/>
          </w:rPr>
          <w:t>[63]</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H. </w:t>
      </w:r>
      <w:proofErr w:type="spellStart"/>
      <w:r w:rsidRPr="00C27568">
        <w:rPr>
          <w:rFonts w:ascii="Times New Roman" w:eastAsia="Times New Roman" w:hAnsi="Times New Roman" w:cs="Times New Roman"/>
          <w:lang w:eastAsia="en-GB"/>
        </w:rPr>
        <w:t>Nordh</w:t>
      </w:r>
      <w:proofErr w:type="spellEnd"/>
      <w:r w:rsidRPr="00C27568">
        <w:rPr>
          <w:rFonts w:ascii="Times New Roman" w:eastAsia="Times New Roman" w:hAnsi="Times New Roman" w:cs="Times New Roman"/>
          <w:lang w:eastAsia="en-GB"/>
        </w:rPr>
        <w:t xml:space="preserve">, O.I. </w:t>
      </w:r>
      <w:proofErr w:type="spellStart"/>
      <w:r w:rsidRPr="00C27568">
        <w:rPr>
          <w:rFonts w:ascii="Times New Roman" w:eastAsia="Times New Roman" w:hAnsi="Times New Roman" w:cs="Times New Roman"/>
          <w:lang w:eastAsia="en-GB"/>
        </w:rPr>
        <w:t>Vistad</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Skar</w:t>
      </w:r>
      <w:proofErr w:type="spellEnd"/>
      <w:r w:rsidRPr="00C27568">
        <w:rPr>
          <w:rFonts w:ascii="Times New Roman" w:eastAsia="Times New Roman" w:hAnsi="Times New Roman" w:cs="Times New Roman"/>
          <w:lang w:eastAsia="en-GB"/>
        </w:rPr>
        <w:t xml:space="preserve">, L.C. Wold, K.M. </w:t>
      </w:r>
      <w:proofErr w:type="spellStart"/>
      <w:r w:rsidRPr="00C27568">
        <w:rPr>
          <w:rFonts w:ascii="Times New Roman" w:eastAsia="Times New Roman" w:hAnsi="Times New Roman" w:cs="Times New Roman"/>
          <w:lang w:eastAsia="en-GB"/>
        </w:rPr>
        <w:t>Baerum</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Walking as urban outdoor recreation: public health for everyone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Outdo. </w:t>
      </w:r>
      <w:proofErr w:type="spellStart"/>
      <w:r w:rsidRPr="00C27568">
        <w:rPr>
          <w:rFonts w:ascii="Times New Roman" w:eastAsia="Times New Roman" w:hAnsi="Times New Roman" w:cs="Times New Roman"/>
          <w:lang w:eastAsia="en-GB"/>
        </w:rPr>
        <w:t>Recreat</w:t>
      </w:r>
      <w:proofErr w:type="spellEnd"/>
      <w:r w:rsidRPr="00C27568">
        <w:rPr>
          <w:rFonts w:ascii="Times New Roman" w:eastAsia="Times New Roman" w:hAnsi="Times New Roman" w:cs="Times New Roman"/>
          <w:lang w:eastAsia="en-GB"/>
        </w:rPr>
        <w:t xml:space="preserve">. Tour. Res. Plan., 20 (2017), pp. 60-66, </w:t>
      </w:r>
      <w:hyperlink r:id="rId119" w:tgtFrame="_blank" w:history="1">
        <w:r w:rsidRPr="00C27568">
          <w:rPr>
            <w:rFonts w:ascii="Times New Roman" w:eastAsia="Times New Roman" w:hAnsi="Times New Roman" w:cs="Times New Roman"/>
            <w:color w:val="0000FF"/>
            <w:u w:val="single"/>
            <w:lang w:eastAsia="en-GB"/>
          </w:rPr>
          <w:t>10.1016/j.jort.2017.09.005</w:t>
        </w:r>
      </w:hyperlink>
    </w:p>
    <w:p w:rsidR="00C27568" w:rsidRPr="00C27568" w:rsidRDefault="00C27568" w:rsidP="00C27568">
      <w:pPr>
        <w:rPr>
          <w:rFonts w:ascii="Times New Roman" w:eastAsia="Times New Roman" w:hAnsi="Times New Roman" w:cs="Times New Roman"/>
          <w:lang w:eastAsia="en-GB"/>
        </w:rPr>
      </w:pPr>
      <w:hyperlink r:id="rId120" w:anchor="bbib0320" w:history="1">
        <w:r w:rsidRPr="00C27568">
          <w:rPr>
            <w:rFonts w:ascii="Times New Roman" w:eastAsia="Times New Roman" w:hAnsi="Times New Roman" w:cs="Times New Roman"/>
            <w:color w:val="0000FF"/>
            <w:u w:val="single"/>
            <w:lang w:eastAsia="en-GB"/>
          </w:rPr>
          <w:t>[64]</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Pretty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Physical activity in modern society: is there also an environmental benefit?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Environ. </w:t>
      </w:r>
      <w:proofErr w:type="spellStart"/>
      <w:r w:rsidRPr="00C27568">
        <w:rPr>
          <w:rFonts w:ascii="Times New Roman" w:eastAsia="Times New Roman" w:hAnsi="Times New Roman" w:cs="Times New Roman"/>
          <w:lang w:eastAsia="en-GB"/>
        </w:rPr>
        <w:t>Conserv</w:t>
      </w:r>
      <w:proofErr w:type="spellEnd"/>
      <w:r w:rsidRPr="00C27568">
        <w:rPr>
          <w:rFonts w:ascii="Times New Roman" w:eastAsia="Times New Roman" w:hAnsi="Times New Roman" w:cs="Times New Roman"/>
          <w:lang w:eastAsia="en-GB"/>
        </w:rPr>
        <w:t xml:space="preserve">. (2006), pp. 87-88, </w:t>
      </w:r>
      <w:hyperlink r:id="rId121" w:tgtFrame="_blank" w:history="1">
        <w:r w:rsidRPr="00C27568">
          <w:rPr>
            <w:rFonts w:ascii="Times New Roman" w:eastAsia="Times New Roman" w:hAnsi="Times New Roman" w:cs="Times New Roman"/>
            <w:color w:val="0000FF"/>
            <w:u w:val="single"/>
            <w:lang w:eastAsia="en-GB"/>
          </w:rPr>
          <w:t>10.1017/S0376892906002980</w:t>
        </w:r>
      </w:hyperlink>
    </w:p>
    <w:p w:rsidR="00C27568" w:rsidRPr="00C27568" w:rsidRDefault="00C27568" w:rsidP="00C27568">
      <w:pPr>
        <w:rPr>
          <w:rFonts w:ascii="Times New Roman" w:eastAsia="Times New Roman" w:hAnsi="Times New Roman" w:cs="Times New Roman"/>
          <w:lang w:eastAsia="en-GB"/>
        </w:rPr>
      </w:pPr>
      <w:hyperlink r:id="rId122" w:anchor="bbib0325" w:history="1">
        <w:r w:rsidRPr="00C27568">
          <w:rPr>
            <w:rFonts w:ascii="Times New Roman" w:eastAsia="Times New Roman" w:hAnsi="Times New Roman" w:cs="Times New Roman"/>
            <w:color w:val="0000FF"/>
            <w:u w:val="single"/>
            <w:lang w:eastAsia="en-GB"/>
          </w:rPr>
          <w:t>[65]</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Task Force on Community Preventative Services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Recommendations to increase physical activity in communities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Am. J. Prev. Med., 22 (2002), pp. 67-72</w:t>
      </w:r>
    </w:p>
    <w:p w:rsidR="00C27568" w:rsidRPr="00C27568" w:rsidRDefault="00C27568" w:rsidP="00C27568">
      <w:pPr>
        <w:rPr>
          <w:rFonts w:ascii="Times New Roman" w:eastAsia="Times New Roman" w:hAnsi="Times New Roman" w:cs="Times New Roman"/>
          <w:lang w:eastAsia="en-GB"/>
        </w:rPr>
      </w:pPr>
      <w:hyperlink r:id="rId123" w:anchor="bbib0330" w:history="1">
        <w:r w:rsidRPr="00C27568">
          <w:rPr>
            <w:rFonts w:ascii="Times New Roman" w:eastAsia="Times New Roman" w:hAnsi="Times New Roman" w:cs="Times New Roman"/>
            <w:color w:val="0000FF"/>
            <w:u w:val="single"/>
            <w:lang w:eastAsia="en-GB"/>
          </w:rPr>
          <w:t>[66]</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D.A. </w:t>
      </w:r>
      <w:proofErr w:type="spellStart"/>
      <w:r w:rsidRPr="00C27568">
        <w:rPr>
          <w:rFonts w:ascii="Times New Roman" w:eastAsia="Times New Roman" w:hAnsi="Times New Roman" w:cs="Times New Roman"/>
          <w:lang w:eastAsia="en-GB"/>
        </w:rPr>
        <w:t>Lawlor</w:t>
      </w:r>
      <w:proofErr w:type="spellEnd"/>
      <w:r w:rsidRPr="00C27568">
        <w:rPr>
          <w:rFonts w:ascii="Times New Roman" w:eastAsia="Times New Roman" w:hAnsi="Times New Roman" w:cs="Times New Roman"/>
          <w:lang w:eastAsia="en-GB"/>
        </w:rPr>
        <w:t xml:space="preserve">, A.R. Ness, A.M. Cope, A. Davis, P. </w:t>
      </w:r>
      <w:proofErr w:type="spellStart"/>
      <w:r w:rsidRPr="00C27568">
        <w:rPr>
          <w:rFonts w:ascii="Times New Roman" w:eastAsia="Times New Roman" w:hAnsi="Times New Roman" w:cs="Times New Roman"/>
          <w:lang w:eastAsia="en-GB"/>
        </w:rPr>
        <w:t>Insall</w:t>
      </w:r>
      <w:proofErr w:type="spellEnd"/>
      <w:r w:rsidRPr="00C27568">
        <w:rPr>
          <w:rFonts w:ascii="Times New Roman" w:eastAsia="Times New Roman" w:hAnsi="Times New Roman" w:cs="Times New Roman"/>
          <w:lang w:eastAsia="en-GB"/>
        </w:rPr>
        <w:t xml:space="preserve">, C. </w:t>
      </w:r>
      <w:proofErr w:type="spellStart"/>
      <w:r w:rsidRPr="00C27568">
        <w:rPr>
          <w:rFonts w:ascii="Times New Roman" w:eastAsia="Times New Roman" w:hAnsi="Times New Roman" w:cs="Times New Roman"/>
          <w:lang w:eastAsia="en-GB"/>
        </w:rPr>
        <w:t>Riddoch</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challenges of evaluating environmental interventions to increase population levels of physical activity: the case of the UK National Cycle Network</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w:t>
      </w:r>
      <w:proofErr w:type="spellStart"/>
      <w:r w:rsidRPr="00C27568">
        <w:rPr>
          <w:rFonts w:ascii="Times New Roman" w:eastAsia="Times New Roman" w:hAnsi="Times New Roman" w:cs="Times New Roman"/>
          <w:lang w:eastAsia="en-GB"/>
        </w:rPr>
        <w:t>Epidemiol</w:t>
      </w:r>
      <w:proofErr w:type="spellEnd"/>
      <w:r w:rsidRPr="00C27568">
        <w:rPr>
          <w:rFonts w:ascii="Times New Roman" w:eastAsia="Times New Roman" w:hAnsi="Times New Roman" w:cs="Times New Roman"/>
          <w:lang w:eastAsia="en-GB"/>
        </w:rPr>
        <w:t xml:space="preserve">. Community Health, 57 (2003), pp. 96-101, </w:t>
      </w:r>
      <w:hyperlink r:id="rId124" w:tgtFrame="_blank" w:history="1">
        <w:r w:rsidRPr="00C27568">
          <w:rPr>
            <w:rFonts w:ascii="Times New Roman" w:eastAsia="Times New Roman" w:hAnsi="Times New Roman" w:cs="Times New Roman"/>
            <w:color w:val="0000FF"/>
            <w:u w:val="single"/>
            <w:lang w:eastAsia="en-GB"/>
          </w:rPr>
          <w:t>10.1136/jech.57.2.96</w:t>
        </w:r>
      </w:hyperlink>
    </w:p>
    <w:p w:rsidR="00C27568" w:rsidRPr="00C27568" w:rsidRDefault="00C27568" w:rsidP="00C27568">
      <w:pPr>
        <w:rPr>
          <w:rFonts w:ascii="Times New Roman" w:eastAsia="Times New Roman" w:hAnsi="Times New Roman" w:cs="Times New Roman"/>
          <w:lang w:eastAsia="en-GB"/>
        </w:rPr>
      </w:pPr>
      <w:hyperlink r:id="rId125" w:anchor="bbib0335" w:history="1">
        <w:r w:rsidRPr="00C27568">
          <w:rPr>
            <w:rFonts w:ascii="Times New Roman" w:eastAsia="Times New Roman" w:hAnsi="Times New Roman" w:cs="Times New Roman"/>
            <w:color w:val="0000FF"/>
            <w:u w:val="single"/>
            <w:lang w:eastAsia="en-GB"/>
          </w:rPr>
          <w:t>[67]</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w:t>
      </w:r>
      <w:proofErr w:type="spellStart"/>
      <w:r w:rsidRPr="00C27568">
        <w:rPr>
          <w:rFonts w:ascii="Times New Roman" w:eastAsia="Times New Roman" w:hAnsi="Times New Roman" w:cs="Times New Roman"/>
          <w:lang w:eastAsia="en-GB"/>
        </w:rPr>
        <w:t>Sallis</w:t>
      </w:r>
      <w:proofErr w:type="spellEnd"/>
      <w:r w:rsidRPr="00C27568">
        <w:rPr>
          <w:rFonts w:ascii="Times New Roman" w:eastAsia="Times New Roman" w:hAnsi="Times New Roman" w:cs="Times New Roman"/>
          <w:lang w:eastAsia="en-GB"/>
        </w:rPr>
        <w:t>, A. Bauman, M. Pratt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Environmental and policy interventions to promote physical activity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Am. J. Prev. Med., 15 (1998), pp. 379-397, </w:t>
      </w:r>
      <w:hyperlink r:id="rId126" w:tgtFrame="_blank" w:history="1">
        <w:r w:rsidRPr="00C27568">
          <w:rPr>
            <w:rFonts w:ascii="Times New Roman" w:eastAsia="Times New Roman" w:hAnsi="Times New Roman" w:cs="Times New Roman"/>
            <w:color w:val="0000FF"/>
            <w:u w:val="single"/>
            <w:lang w:eastAsia="en-GB"/>
          </w:rPr>
          <w:t>10.1016/S0749-3797(98)00076-2</w:t>
        </w:r>
      </w:hyperlink>
    </w:p>
    <w:p w:rsidR="00C27568" w:rsidRPr="00C27568" w:rsidRDefault="00C27568" w:rsidP="00C27568">
      <w:pPr>
        <w:rPr>
          <w:rFonts w:ascii="Times New Roman" w:eastAsia="Times New Roman" w:hAnsi="Times New Roman" w:cs="Times New Roman"/>
          <w:lang w:eastAsia="en-GB"/>
        </w:rPr>
      </w:pPr>
      <w:hyperlink r:id="rId127" w:anchor="bbib0340" w:history="1">
        <w:r w:rsidRPr="00C27568">
          <w:rPr>
            <w:rFonts w:ascii="Times New Roman" w:eastAsia="Times New Roman" w:hAnsi="Times New Roman" w:cs="Times New Roman"/>
            <w:color w:val="0000FF"/>
            <w:u w:val="single"/>
            <w:lang w:eastAsia="en-GB"/>
          </w:rPr>
          <w:t>[68]</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F. De </w:t>
      </w:r>
      <w:proofErr w:type="spellStart"/>
      <w:r w:rsidRPr="00C27568">
        <w:rPr>
          <w:rFonts w:ascii="Times New Roman" w:eastAsia="Times New Roman" w:hAnsi="Times New Roman" w:cs="Times New Roman"/>
          <w:lang w:eastAsia="en-GB"/>
        </w:rPr>
        <w:t>Meester</w:t>
      </w:r>
      <w:proofErr w:type="spellEnd"/>
      <w:r w:rsidRPr="00C27568">
        <w:rPr>
          <w:rFonts w:ascii="Times New Roman" w:eastAsia="Times New Roman" w:hAnsi="Times New Roman" w:cs="Times New Roman"/>
          <w:lang w:eastAsia="en-GB"/>
        </w:rPr>
        <w:t xml:space="preserve">, D. Van </w:t>
      </w:r>
      <w:proofErr w:type="spellStart"/>
      <w:r w:rsidRPr="00C27568">
        <w:rPr>
          <w:rFonts w:ascii="Times New Roman" w:eastAsia="Times New Roman" w:hAnsi="Times New Roman" w:cs="Times New Roman"/>
          <w:lang w:eastAsia="en-GB"/>
        </w:rPr>
        <w:t>Dyck</w:t>
      </w:r>
      <w:proofErr w:type="spellEnd"/>
      <w:r w:rsidRPr="00C27568">
        <w:rPr>
          <w:rFonts w:ascii="Times New Roman" w:eastAsia="Times New Roman" w:hAnsi="Times New Roman" w:cs="Times New Roman"/>
          <w:lang w:eastAsia="en-GB"/>
        </w:rPr>
        <w:t xml:space="preserve">, I. De </w:t>
      </w:r>
      <w:proofErr w:type="spellStart"/>
      <w:r w:rsidRPr="00C27568">
        <w:rPr>
          <w:rFonts w:ascii="Times New Roman" w:eastAsia="Times New Roman" w:hAnsi="Times New Roman" w:cs="Times New Roman"/>
          <w:lang w:eastAsia="en-GB"/>
        </w:rPr>
        <w:t>Bourdeaudhuij</w:t>
      </w:r>
      <w:proofErr w:type="spellEnd"/>
      <w:r w:rsidRPr="00C27568">
        <w:rPr>
          <w:rFonts w:ascii="Times New Roman" w:eastAsia="Times New Roman" w:hAnsi="Times New Roman" w:cs="Times New Roman"/>
          <w:lang w:eastAsia="en-GB"/>
        </w:rPr>
        <w:t xml:space="preserve">, B. </w:t>
      </w:r>
      <w:proofErr w:type="spellStart"/>
      <w:r w:rsidRPr="00C27568">
        <w:rPr>
          <w:rFonts w:ascii="Times New Roman" w:eastAsia="Times New Roman" w:hAnsi="Times New Roman" w:cs="Times New Roman"/>
          <w:lang w:eastAsia="en-GB"/>
        </w:rPr>
        <w:t>Deforche</w:t>
      </w:r>
      <w:proofErr w:type="spellEnd"/>
      <w:r w:rsidRPr="00C27568">
        <w:rPr>
          <w:rFonts w:ascii="Times New Roman" w:eastAsia="Times New Roman" w:hAnsi="Times New Roman" w:cs="Times New Roman"/>
          <w:lang w:eastAsia="en-GB"/>
        </w:rPr>
        <w:t xml:space="preserve">, </w:t>
      </w:r>
      <w:proofErr w:type="gramStart"/>
      <w:r w:rsidRPr="00C27568">
        <w:rPr>
          <w:rFonts w:ascii="Times New Roman" w:eastAsia="Times New Roman" w:hAnsi="Times New Roman" w:cs="Times New Roman"/>
          <w:lang w:eastAsia="en-GB"/>
        </w:rPr>
        <w:t>G</w:t>
      </w:r>
      <w:proofErr w:type="gramEnd"/>
      <w:r w:rsidRPr="00C27568">
        <w:rPr>
          <w:rFonts w:ascii="Times New Roman" w:eastAsia="Times New Roman" w:hAnsi="Times New Roman" w:cs="Times New Roman"/>
          <w:lang w:eastAsia="en-GB"/>
        </w:rPr>
        <w:t xml:space="preserve">. </w:t>
      </w:r>
      <w:proofErr w:type="spellStart"/>
      <w:r w:rsidRPr="00C27568">
        <w:rPr>
          <w:rFonts w:ascii="Times New Roman" w:eastAsia="Times New Roman" w:hAnsi="Times New Roman" w:cs="Times New Roman"/>
          <w:lang w:eastAsia="en-GB"/>
        </w:rPr>
        <w:t>Cardon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Changes in physical activity during the transition from primary to secondary school in Belgian children: what is the role of the school environment?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BMC Public Health, 14 (2014), p. 261, </w:t>
      </w:r>
      <w:hyperlink r:id="rId128" w:tgtFrame="_blank" w:history="1">
        <w:r w:rsidRPr="00C27568">
          <w:rPr>
            <w:rFonts w:ascii="Times New Roman" w:eastAsia="Times New Roman" w:hAnsi="Times New Roman" w:cs="Times New Roman"/>
            <w:color w:val="0000FF"/>
            <w:u w:val="single"/>
            <w:lang w:eastAsia="en-GB"/>
          </w:rPr>
          <w:t>10.1186/1471-2458-14-261</w:t>
        </w:r>
      </w:hyperlink>
    </w:p>
    <w:p w:rsidR="00C27568" w:rsidRPr="00C27568" w:rsidRDefault="00C27568" w:rsidP="00C27568">
      <w:pPr>
        <w:rPr>
          <w:rFonts w:ascii="Times New Roman" w:eastAsia="Times New Roman" w:hAnsi="Times New Roman" w:cs="Times New Roman"/>
          <w:lang w:eastAsia="en-GB"/>
        </w:rPr>
      </w:pPr>
      <w:hyperlink r:id="rId129" w:anchor="bbib0345" w:history="1">
        <w:r w:rsidRPr="00C27568">
          <w:rPr>
            <w:rFonts w:ascii="Times New Roman" w:eastAsia="Times New Roman" w:hAnsi="Times New Roman" w:cs="Times New Roman"/>
            <w:color w:val="0000FF"/>
            <w:u w:val="single"/>
            <w:lang w:eastAsia="en-GB"/>
          </w:rPr>
          <w:t>[69]</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L.H. Brown, P.G. </w:t>
      </w:r>
      <w:proofErr w:type="spellStart"/>
      <w:r w:rsidRPr="00C27568">
        <w:rPr>
          <w:rFonts w:ascii="Times New Roman" w:eastAsia="Times New Roman" w:hAnsi="Times New Roman" w:cs="Times New Roman"/>
          <w:lang w:eastAsia="en-GB"/>
        </w:rPr>
        <w:t>Buettner</w:t>
      </w:r>
      <w:proofErr w:type="spellEnd"/>
      <w:r w:rsidRPr="00C27568">
        <w:rPr>
          <w:rFonts w:ascii="Times New Roman" w:eastAsia="Times New Roman" w:hAnsi="Times New Roman" w:cs="Times New Roman"/>
          <w:lang w:eastAsia="en-GB"/>
        </w:rPr>
        <w:t xml:space="preserve">, D.V. </w:t>
      </w:r>
      <w:proofErr w:type="spellStart"/>
      <w:r w:rsidRPr="00C27568">
        <w:rPr>
          <w:rFonts w:ascii="Times New Roman" w:eastAsia="Times New Roman" w:hAnsi="Times New Roman" w:cs="Times New Roman"/>
          <w:lang w:eastAsia="en-GB"/>
        </w:rPr>
        <w:t>Canyon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energy burden and environmental impact of health services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Am. J. Public Health, 102 (2012), pp. e76-e82</w:t>
      </w:r>
    </w:p>
    <w:p w:rsidR="00C27568" w:rsidRPr="00C27568" w:rsidRDefault="00C27568" w:rsidP="00C27568">
      <w:pPr>
        <w:rPr>
          <w:rFonts w:ascii="Times New Roman" w:eastAsia="Times New Roman" w:hAnsi="Times New Roman" w:cs="Times New Roman"/>
          <w:lang w:eastAsia="en-GB"/>
        </w:rPr>
      </w:pPr>
      <w:hyperlink r:id="rId130" w:anchor="bbib0350" w:history="1">
        <w:r w:rsidRPr="00C27568">
          <w:rPr>
            <w:rFonts w:ascii="Times New Roman" w:eastAsia="Times New Roman" w:hAnsi="Times New Roman" w:cs="Times New Roman"/>
            <w:color w:val="0000FF"/>
            <w:u w:val="single"/>
            <w:lang w:eastAsia="en-GB"/>
          </w:rPr>
          <w:t>[70]</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of Health</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NHS Energy Efficiency Fund: Final Report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of Health, London (2015)</w:t>
      </w:r>
    </w:p>
    <w:p w:rsidR="00C27568" w:rsidRPr="00C27568" w:rsidRDefault="00C27568" w:rsidP="00C27568">
      <w:pPr>
        <w:rPr>
          <w:rFonts w:ascii="Times New Roman" w:eastAsia="Times New Roman" w:hAnsi="Times New Roman" w:cs="Times New Roman"/>
          <w:lang w:eastAsia="en-GB"/>
        </w:rPr>
      </w:pPr>
      <w:hyperlink r:id="rId131" w:anchor="bbib0355" w:history="1">
        <w:r w:rsidRPr="00C27568">
          <w:rPr>
            <w:rFonts w:ascii="Times New Roman" w:eastAsia="Times New Roman" w:hAnsi="Times New Roman" w:cs="Times New Roman"/>
            <w:color w:val="0000FF"/>
            <w:u w:val="single"/>
            <w:lang w:eastAsia="en-GB"/>
          </w:rPr>
          <w:t>[71]</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 Butler, K. </w:t>
      </w:r>
      <w:proofErr w:type="spellStart"/>
      <w:r w:rsidRPr="00C27568">
        <w:rPr>
          <w:rFonts w:ascii="Times New Roman" w:eastAsia="Times New Roman" w:hAnsi="Times New Roman" w:cs="Times New Roman"/>
          <w:lang w:eastAsia="en-GB"/>
        </w:rPr>
        <w:t>Parkhill</w:t>
      </w:r>
      <w:proofErr w:type="spellEnd"/>
      <w:r w:rsidRPr="00C27568">
        <w:rPr>
          <w:rFonts w:ascii="Times New Roman" w:eastAsia="Times New Roman" w:hAnsi="Times New Roman" w:cs="Times New Roman"/>
          <w:lang w:eastAsia="en-GB"/>
        </w:rPr>
        <w:t>, K. Bickerstaff</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Welfare policy, practice and energy demand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Presented at the DEMAND Centre Conference, Lancaster (2016)</w:t>
      </w:r>
    </w:p>
    <w:p w:rsidR="00C27568" w:rsidRPr="00C27568" w:rsidRDefault="00C27568" w:rsidP="00C27568">
      <w:pPr>
        <w:rPr>
          <w:rFonts w:ascii="Times New Roman" w:eastAsia="Times New Roman" w:hAnsi="Times New Roman" w:cs="Times New Roman"/>
          <w:lang w:eastAsia="en-GB"/>
        </w:rPr>
      </w:pPr>
      <w:hyperlink r:id="rId132" w:anchor="bbib0360" w:history="1">
        <w:r w:rsidRPr="00C27568">
          <w:rPr>
            <w:rFonts w:ascii="Times New Roman" w:eastAsia="Times New Roman" w:hAnsi="Times New Roman" w:cs="Times New Roman"/>
            <w:color w:val="0000FF"/>
            <w:u w:val="single"/>
            <w:lang w:eastAsia="en-GB"/>
          </w:rPr>
          <w:t>[72]</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 Butler, K.A. </w:t>
      </w:r>
      <w:proofErr w:type="spellStart"/>
      <w:r w:rsidRPr="00C27568">
        <w:rPr>
          <w:rFonts w:ascii="Times New Roman" w:eastAsia="Times New Roman" w:hAnsi="Times New Roman" w:cs="Times New Roman"/>
          <w:lang w:eastAsia="en-GB"/>
        </w:rPr>
        <w:t>Parkhill</w:t>
      </w:r>
      <w:proofErr w:type="spellEnd"/>
      <w:r w:rsidRPr="00C27568">
        <w:rPr>
          <w:rFonts w:ascii="Times New Roman" w:eastAsia="Times New Roman" w:hAnsi="Times New Roman" w:cs="Times New Roman"/>
          <w:lang w:eastAsia="en-GB"/>
        </w:rPr>
        <w:t xml:space="preserve">, P. </w:t>
      </w:r>
      <w:proofErr w:type="spellStart"/>
      <w:r w:rsidRPr="00C27568">
        <w:rPr>
          <w:rFonts w:ascii="Times New Roman" w:eastAsia="Times New Roman" w:hAnsi="Times New Roman" w:cs="Times New Roman"/>
          <w:lang w:eastAsia="en-GB"/>
        </w:rPr>
        <w:t>Luzecka</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Rethinking energy demand governance: exploring impact beyond ‘energy’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36 (2018), pp. 70-78, </w:t>
      </w:r>
      <w:hyperlink r:id="rId133" w:tgtFrame="_blank" w:history="1">
        <w:r w:rsidRPr="00C27568">
          <w:rPr>
            <w:rFonts w:ascii="Times New Roman" w:eastAsia="Times New Roman" w:hAnsi="Times New Roman" w:cs="Times New Roman"/>
            <w:color w:val="0000FF"/>
            <w:u w:val="single"/>
            <w:lang w:eastAsia="en-GB"/>
          </w:rPr>
          <w:t>10.1016/j.erss.2017.11.011</w:t>
        </w:r>
      </w:hyperlink>
    </w:p>
    <w:p w:rsidR="00C27568" w:rsidRPr="00C27568" w:rsidRDefault="00C27568" w:rsidP="00C27568">
      <w:pPr>
        <w:rPr>
          <w:rFonts w:ascii="Times New Roman" w:eastAsia="Times New Roman" w:hAnsi="Times New Roman" w:cs="Times New Roman"/>
          <w:lang w:eastAsia="en-GB"/>
        </w:rPr>
      </w:pPr>
      <w:hyperlink r:id="rId134" w:anchor="bbib0365" w:history="1">
        <w:r w:rsidRPr="00C27568">
          <w:rPr>
            <w:rFonts w:ascii="Times New Roman" w:eastAsia="Times New Roman" w:hAnsi="Times New Roman" w:cs="Times New Roman"/>
            <w:color w:val="0000FF"/>
            <w:u w:val="single"/>
            <w:lang w:eastAsia="en-GB"/>
          </w:rPr>
          <w:t>[73]</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 </w:t>
      </w:r>
      <w:proofErr w:type="spellStart"/>
      <w:r w:rsidRPr="00C27568">
        <w:rPr>
          <w:rFonts w:ascii="Times New Roman" w:eastAsia="Times New Roman" w:hAnsi="Times New Roman" w:cs="Times New Roman"/>
          <w:lang w:eastAsia="en-GB"/>
        </w:rPr>
        <w:t>Guertler</w:t>
      </w:r>
      <w:proofErr w:type="spellEnd"/>
      <w:r w:rsidRPr="00C27568">
        <w:rPr>
          <w:rFonts w:ascii="Times New Roman" w:eastAsia="Times New Roman" w:hAnsi="Times New Roman" w:cs="Times New Roman"/>
          <w:lang w:eastAsia="en-GB"/>
        </w:rPr>
        <w:t xml:space="preserve">, A. </w:t>
      </w:r>
      <w:proofErr w:type="spellStart"/>
      <w:r w:rsidRPr="00C27568">
        <w:rPr>
          <w:rFonts w:ascii="Times New Roman" w:eastAsia="Times New Roman" w:hAnsi="Times New Roman" w:cs="Times New Roman"/>
          <w:lang w:eastAsia="en-GB"/>
        </w:rPr>
        <w:t>Jansz</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impact on the fuel poor of the reduction of fuel poverty budgets in England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Report for Energy Bill Revolution and Association for the Conservation of Energy (2012)</w:t>
      </w:r>
    </w:p>
    <w:p w:rsidR="00C27568" w:rsidRPr="00C27568" w:rsidRDefault="00C27568" w:rsidP="00C27568">
      <w:pPr>
        <w:rPr>
          <w:rFonts w:ascii="Times New Roman" w:eastAsia="Times New Roman" w:hAnsi="Times New Roman" w:cs="Times New Roman"/>
          <w:lang w:eastAsia="en-GB"/>
        </w:rPr>
      </w:pPr>
      <w:hyperlink r:id="rId135" w:anchor="bbib0370" w:history="1">
        <w:r w:rsidRPr="00C27568">
          <w:rPr>
            <w:rFonts w:ascii="Times New Roman" w:eastAsia="Times New Roman" w:hAnsi="Times New Roman" w:cs="Times New Roman"/>
            <w:color w:val="0000FF"/>
            <w:u w:val="single"/>
            <w:lang w:eastAsia="en-GB"/>
          </w:rPr>
          <w:t>[74]</w:t>
        </w:r>
      </w:hyperlink>
    </w:p>
    <w:p w:rsidR="005D082E" w:rsidRDefault="00C27568" w:rsidP="00C27568">
      <w:pPr>
        <w:ind w:left="720"/>
        <w:rPr>
          <w:rFonts w:ascii="Times New Roman" w:eastAsia="Times New Roman" w:hAnsi="Times New Roman" w:cs="Times New Roman"/>
          <w:b/>
          <w:bCs/>
          <w:lang w:eastAsia="en-GB"/>
        </w:rPr>
      </w:pPr>
      <w:r w:rsidRPr="00C27568">
        <w:rPr>
          <w:rFonts w:ascii="Times New Roman" w:eastAsia="Times New Roman" w:hAnsi="Times New Roman" w:cs="Times New Roman"/>
          <w:lang w:eastAsia="en-GB"/>
        </w:rPr>
        <w:t xml:space="preserve">H. </w:t>
      </w:r>
      <w:proofErr w:type="spellStart"/>
      <w:r w:rsidRPr="00C27568">
        <w:rPr>
          <w:rFonts w:ascii="Times New Roman" w:eastAsia="Times New Roman" w:hAnsi="Times New Roman" w:cs="Times New Roman"/>
          <w:lang w:eastAsia="en-GB"/>
        </w:rPr>
        <w:t>Lambie</w:t>
      </w:r>
      <w:proofErr w:type="spellEnd"/>
      <w:r w:rsidRPr="00C27568">
        <w:rPr>
          <w:rFonts w:ascii="Times New Roman" w:eastAsia="Times New Roman" w:hAnsi="Times New Roman" w:cs="Times New Roman"/>
          <w:lang w:eastAsia="en-GB"/>
        </w:rPr>
        <w:t>-Mumford, C. Snell, T. Hunt</w:t>
      </w:r>
      <w:r w:rsidRPr="00C27568">
        <w:rPr>
          <w:rFonts w:ascii="Times New Roman" w:eastAsia="Times New Roman" w:hAnsi="Times New Roman" w:cs="Times New Roman"/>
          <w:b/>
          <w:bCs/>
          <w:lang w:eastAsia="en-GB"/>
        </w:rPr>
        <w: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Heating or Eating’ and the Impact of Austerity. (No. 19), SPERI British Political Economy Brief</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Sheffield Political Economy Research Institute, Sheffield (2016)</w:t>
      </w:r>
    </w:p>
    <w:p w:rsidR="00C27568" w:rsidRPr="00C27568" w:rsidRDefault="00C27568" w:rsidP="00C27568">
      <w:pPr>
        <w:rPr>
          <w:rFonts w:ascii="Times New Roman" w:eastAsia="Times New Roman" w:hAnsi="Times New Roman" w:cs="Times New Roman"/>
          <w:lang w:eastAsia="en-GB"/>
        </w:rPr>
      </w:pPr>
      <w:hyperlink r:id="rId136" w:anchor="bbib0375" w:history="1">
        <w:r w:rsidRPr="00C27568">
          <w:rPr>
            <w:rFonts w:ascii="Times New Roman" w:eastAsia="Times New Roman" w:hAnsi="Times New Roman" w:cs="Times New Roman"/>
            <w:color w:val="0000FF"/>
            <w:u w:val="single"/>
            <w:lang w:eastAsia="en-GB"/>
          </w:rPr>
          <w:t>[75]</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 Snell, M. Bevan, H. Thomson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Welfare reform, disabled people and fuel poverty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Poverty Soc. Justice, 23 (2015), pp. 229-244, </w:t>
      </w:r>
      <w:hyperlink r:id="rId137" w:tgtFrame="_blank" w:history="1">
        <w:r w:rsidRPr="00C27568">
          <w:rPr>
            <w:rFonts w:ascii="Times New Roman" w:eastAsia="Times New Roman" w:hAnsi="Times New Roman" w:cs="Times New Roman"/>
            <w:color w:val="0000FF"/>
            <w:u w:val="single"/>
            <w:lang w:eastAsia="en-GB"/>
          </w:rPr>
          <w:t>10.1332/175982715X14349632097764</w:t>
        </w:r>
      </w:hyperlink>
    </w:p>
    <w:p w:rsidR="00C27568" w:rsidRPr="00C27568" w:rsidRDefault="00C27568" w:rsidP="00C27568">
      <w:pPr>
        <w:rPr>
          <w:rFonts w:ascii="Times New Roman" w:eastAsia="Times New Roman" w:hAnsi="Times New Roman" w:cs="Times New Roman"/>
          <w:lang w:eastAsia="en-GB"/>
        </w:rPr>
      </w:pPr>
      <w:hyperlink r:id="rId138" w:anchor="bbib0380" w:history="1">
        <w:r w:rsidRPr="00C27568">
          <w:rPr>
            <w:rFonts w:ascii="Times New Roman" w:eastAsia="Times New Roman" w:hAnsi="Times New Roman" w:cs="Times New Roman"/>
            <w:color w:val="0000FF"/>
            <w:u w:val="single"/>
            <w:lang w:eastAsia="en-GB"/>
          </w:rPr>
          <w:t>[76]</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R. Mould, K.J. Baker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Documenting fuel poverty from the householders’ perspective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Research &amp; Social Science, Narratives and Storytelling in Energy and Climate Change Research, 31 (2017), pp. 21-31, </w:t>
      </w:r>
      <w:hyperlink r:id="rId139" w:tgtFrame="_blank" w:history="1">
        <w:r w:rsidRPr="00C27568">
          <w:rPr>
            <w:rFonts w:ascii="Times New Roman" w:eastAsia="Times New Roman" w:hAnsi="Times New Roman" w:cs="Times New Roman"/>
            <w:color w:val="0000FF"/>
            <w:u w:val="single"/>
            <w:lang w:eastAsia="en-GB"/>
          </w:rPr>
          <w:t>10.1016/j.erss.2017.06.004</w:t>
        </w:r>
      </w:hyperlink>
    </w:p>
    <w:p w:rsidR="00C27568" w:rsidRPr="00C27568" w:rsidRDefault="00C27568" w:rsidP="00C27568">
      <w:pPr>
        <w:rPr>
          <w:rFonts w:ascii="Times New Roman" w:eastAsia="Times New Roman" w:hAnsi="Times New Roman" w:cs="Times New Roman"/>
          <w:lang w:eastAsia="en-GB"/>
        </w:rPr>
      </w:pPr>
      <w:hyperlink r:id="rId140" w:anchor="bbib0385" w:history="1">
        <w:r w:rsidRPr="00C27568">
          <w:rPr>
            <w:rFonts w:ascii="Times New Roman" w:eastAsia="Times New Roman" w:hAnsi="Times New Roman" w:cs="Times New Roman"/>
            <w:color w:val="0000FF"/>
            <w:u w:val="single"/>
            <w:lang w:eastAsia="en-GB"/>
          </w:rPr>
          <w:t>[77]</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M. Cole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Education, equality and human rights: issues of gender, “race”, sexuality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Disability and Social Class, Routledge (2006)</w:t>
      </w:r>
    </w:p>
    <w:p w:rsidR="00C27568" w:rsidRPr="00C27568" w:rsidRDefault="00C27568" w:rsidP="00C27568">
      <w:pPr>
        <w:rPr>
          <w:rFonts w:ascii="Times New Roman" w:eastAsia="Times New Roman" w:hAnsi="Times New Roman" w:cs="Times New Roman"/>
          <w:lang w:eastAsia="en-GB"/>
        </w:rPr>
      </w:pPr>
      <w:hyperlink r:id="rId141" w:anchor="bbib0390" w:history="1">
        <w:r w:rsidRPr="00C27568">
          <w:rPr>
            <w:rFonts w:ascii="Times New Roman" w:eastAsia="Times New Roman" w:hAnsi="Times New Roman" w:cs="Times New Roman"/>
            <w:color w:val="0000FF"/>
            <w:u w:val="single"/>
            <w:lang w:eastAsia="en-GB"/>
          </w:rPr>
          <w:t>[78]</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 Darcy, P.F. Burke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On the road again: the barriers and benefits of </w:t>
      </w:r>
      <w:proofErr w:type="spellStart"/>
      <w:r w:rsidRPr="00C27568">
        <w:rPr>
          <w:rFonts w:ascii="Times New Roman" w:eastAsia="Times New Roman" w:hAnsi="Times New Roman" w:cs="Times New Roman"/>
          <w:b/>
          <w:bCs/>
          <w:lang w:eastAsia="en-GB"/>
        </w:rPr>
        <w:t>automobility</w:t>
      </w:r>
      <w:proofErr w:type="spellEnd"/>
      <w:r w:rsidRPr="00C27568">
        <w:rPr>
          <w:rFonts w:ascii="Times New Roman" w:eastAsia="Times New Roman" w:hAnsi="Times New Roman" w:cs="Times New Roman"/>
          <w:b/>
          <w:bCs/>
          <w:lang w:eastAsia="en-GB"/>
        </w:rPr>
        <w:t xml:space="preserve"> for people with disability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Transp. Res. Pt. A-Policy </w:t>
      </w:r>
      <w:proofErr w:type="spellStart"/>
      <w:proofErr w:type="gramStart"/>
      <w:r w:rsidRPr="00C27568">
        <w:rPr>
          <w:rFonts w:ascii="Times New Roman" w:eastAsia="Times New Roman" w:hAnsi="Times New Roman" w:cs="Times New Roman"/>
          <w:lang w:eastAsia="en-GB"/>
        </w:rPr>
        <w:t>Pract</w:t>
      </w:r>
      <w:proofErr w:type="spellEnd"/>
      <w:r w:rsidRPr="00C27568">
        <w:rPr>
          <w:rFonts w:ascii="Times New Roman" w:eastAsia="Times New Roman" w:hAnsi="Times New Roman" w:cs="Times New Roman"/>
          <w:lang w:eastAsia="en-GB"/>
        </w:rPr>
        <w:t>.,</w:t>
      </w:r>
      <w:proofErr w:type="gramEnd"/>
      <w:r w:rsidRPr="00C27568">
        <w:rPr>
          <w:rFonts w:ascii="Times New Roman" w:eastAsia="Times New Roman" w:hAnsi="Times New Roman" w:cs="Times New Roman"/>
          <w:lang w:eastAsia="en-GB"/>
        </w:rPr>
        <w:t xml:space="preserve"> 107 (2018), pp. 229-245, </w:t>
      </w:r>
      <w:hyperlink r:id="rId142" w:tgtFrame="_blank" w:history="1">
        <w:r w:rsidRPr="00C27568">
          <w:rPr>
            <w:rFonts w:ascii="Times New Roman" w:eastAsia="Times New Roman" w:hAnsi="Times New Roman" w:cs="Times New Roman"/>
            <w:color w:val="0000FF"/>
            <w:u w:val="single"/>
            <w:lang w:eastAsia="en-GB"/>
          </w:rPr>
          <w:t>10.1016/j.tra.2017.11.002</w:t>
        </w:r>
      </w:hyperlink>
    </w:p>
    <w:p w:rsidR="00C27568" w:rsidRPr="00C27568" w:rsidRDefault="00C27568" w:rsidP="00C27568">
      <w:pPr>
        <w:rPr>
          <w:rFonts w:ascii="Times New Roman" w:eastAsia="Times New Roman" w:hAnsi="Times New Roman" w:cs="Times New Roman"/>
          <w:lang w:eastAsia="en-GB"/>
        </w:rPr>
      </w:pPr>
      <w:hyperlink r:id="rId143" w:anchor="bbib0395" w:history="1">
        <w:r w:rsidRPr="00C27568">
          <w:rPr>
            <w:rFonts w:ascii="Times New Roman" w:eastAsia="Times New Roman" w:hAnsi="Times New Roman" w:cs="Times New Roman"/>
            <w:color w:val="0000FF"/>
            <w:u w:val="single"/>
            <w:lang w:eastAsia="en-GB"/>
          </w:rPr>
          <w:t>[79]</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A.W. Lowe, D.R. </w:t>
      </w:r>
      <w:proofErr w:type="spellStart"/>
      <w:r w:rsidRPr="00C27568">
        <w:rPr>
          <w:rFonts w:ascii="Times New Roman" w:eastAsia="Times New Roman" w:hAnsi="Times New Roman" w:cs="Times New Roman"/>
          <w:lang w:eastAsia="en-GB"/>
        </w:rPr>
        <w:t>Partington</w:t>
      </w:r>
      <w:proofErr w:type="spellEnd"/>
      <w:r w:rsidRPr="00C27568">
        <w:rPr>
          <w:rFonts w:ascii="Times New Roman" w:eastAsia="Times New Roman" w:hAnsi="Times New Roman" w:cs="Times New Roman"/>
          <w:lang w:eastAsia="en-GB"/>
        </w:rPr>
        <w:t>, S.G. Richardson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Achieving inclusive design: consultation with disabled people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Proc. Inst. Civil Eng.-</w:t>
      </w:r>
      <w:proofErr w:type="spellStart"/>
      <w:r w:rsidRPr="00C27568">
        <w:rPr>
          <w:rFonts w:ascii="Times New Roman" w:eastAsia="Times New Roman" w:hAnsi="Times New Roman" w:cs="Times New Roman"/>
          <w:lang w:eastAsia="en-GB"/>
        </w:rPr>
        <w:t>Munic</w:t>
      </w:r>
      <w:proofErr w:type="spellEnd"/>
      <w:r w:rsidRPr="00C27568">
        <w:rPr>
          <w:rFonts w:ascii="Times New Roman" w:eastAsia="Times New Roman" w:hAnsi="Times New Roman" w:cs="Times New Roman"/>
          <w:lang w:eastAsia="en-GB"/>
        </w:rPr>
        <w:t xml:space="preserve">. Eng., 168 (2015), pp. 45-53, </w:t>
      </w:r>
      <w:hyperlink r:id="rId144" w:tgtFrame="_blank" w:history="1">
        <w:r w:rsidRPr="00C27568">
          <w:rPr>
            <w:rFonts w:ascii="Times New Roman" w:eastAsia="Times New Roman" w:hAnsi="Times New Roman" w:cs="Times New Roman"/>
            <w:color w:val="0000FF"/>
            <w:u w:val="single"/>
            <w:lang w:eastAsia="en-GB"/>
          </w:rPr>
          <w:t>10.1680/muen.14.00010</w:t>
        </w:r>
      </w:hyperlink>
    </w:p>
    <w:p w:rsidR="00C27568" w:rsidRPr="00C27568" w:rsidRDefault="00C27568" w:rsidP="00C27568">
      <w:pPr>
        <w:rPr>
          <w:rFonts w:ascii="Times New Roman" w:eastAsia="Times New Roman" w:hAnsi="Times New Roman" w:cs="Times New Roman"/>
          <w:lang w:eastAsia="en-GB"/>
        </w:rPr>
      </w:pPr>
      <w:hyperlink r:id="rId145" w:anchor="bbib0400" w:history="1">
        <w:r w:rsidRPr="00C27568">
          <w:rPr>
            <w:rFonts w:ascii="Times New Roman" w:eastAsia="Times New Roman" w:hAnsi="Times New Roman" w:cs="Times New Roman"/>
            <w:color w:val="0000FF"/>
            <w:u w:val="single"/>
            <w:lang w:eastAsia="en-GB"/>
          </w:rPr>
          <w:t>[80]</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S. Roberts, A. </w:t>
      </w:r>
      <w:proofErr w:type="spellStart"/>
      <w:r w:rsidRPr="00C27568">
        <w:rPr>
          <w:rFonts w:ascii="Times New Roman" w:eastAsia="Times New Roman" w:hAnsi="Times New Roman" w:cs="Times New Roman"/>
          <w:lang w:eastAsia="en-GB"/>
        </w:rPr>
        <w:t>Ivaldi</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Magadi</w:t>
      </w:r>
      <w:proofErr w:type="spellEnd"/>
      <w:r w:rsidRPr="00C27568">
        <w:rPr>
          <w:rFonts w:ascii="Times New Roman" w:eastAsia="Times New Roman" w:hAnsi="Times New Roman" w:cs="Times New Roman"/>
          <w:lang w:eastAsia="en-GB"/>
        </w:rPr>
        <w:t xml:space="preserve">, V.-H. </w:t>
      </w:r>
      <w:proofErr w:type="spellStart"/>
      <w:r w:rsidRPr="00C27568">
        <w:rPr>
          <w:rFonts w:ascii="Times New Roman" w:eastAsia="Times New Roman" w:hAnsi="Times New Roman" w:cs="Times New Roman"/>
          <w:lang w:eastAsia="en-GB"/>
        </w:rPr>
        <w:t>Phung</w:t>
      </w:r>
      <w:proofErr w:type="spellEnd"/>
      <w:r w:rsidRPr="00C27568">
        <w:rPr>
          <w:rFonts w:ascii="Times New Roman" w:eastAsia="Times New Roman" w:hAnsi="Times New Roman" w:cs="Times New Roman"/>
          <w:lang w:eastAsia="en-GB"/>
        </w:rPr>
        <w:t>, B. Stafford, G. Kelly, B. Savage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Public Sector and Equality for Disabled People (Department for Work and Pensions Research Report No. 343)</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Centre for Research in Social Policy / British Market Research Bureau, Leeds (2006)</w:t>
      </w:r>
    </w:p>
    <w:p w:rsidR="00C27568" w:rsidRPr="00C27568" w:rsidRDefault="00C27568" w:rsidP="00C27568">
      <w:pPr>
        <w:rPr>
          <w:rFonts w:ascii="Times New Roman" w:eastAsia="Times New Roman" w:hAnsi="Times New Roman" w:cs="Times New Roman"/>
          <w:lang w:eastAsia="en-GB"/>
        </w:rPr>
      </w:pPr>
      <w:hyperlink r:id="rId146" w:anchor="bbib0405" w:history="1">
        <w:r w:rsidRPr="00C27568">
          <w:rPr>
            <w:rFonts w:ascii="Times New Roman" w:eastAsia="Times New Roman" w:hAnsi="Times New Roman" w:cs="Times New Roman"/>
            <w:color w:val="0000FF"/>
            <w:u w:val="single"/>
            <w:lang w:eastAsia="en-GB"/>
          </w:rPr>
          <w:t>[81]</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w:t>
      </w:r>
      <w:proofErr w:type="spellStart"/>
      <w:r w:rsidRPr="00C27568">
        <w:rPr>
          <w:rFonts w:ascii="Times New Roman" w:eastAsia="Times New Roman" w:hAnsi="Times New Roman" w:cs="Times New Roman"/>
          <w:lang w:eastAsia="en-GB"/>
        </w:rPr>
        <w:t>Vanhala</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Fighting discrimination through litigation in the UK: the social model of disability and the EU anti‐discrimination directive</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Disabil</w:t>
      </w:r>
      <w:proofErr w:type="spellEnd"/>
      <w:r w:rsidRPr="00C27568">
        <w:rPr>
          <w:rFonts w:ascii="Times New Roman" w:eastAsia="Times New Roman" w:hAnsi="Times New Roman" w:cs="Times New Roman"/>
          <w:lang w:eastAsia="en-GB"/>
        </w:rPr>
        <w:t xml:space="preserve">. Soc., 21 (2006), pp. 551-565, </w:t>
      </w:r>
      <w:hyperlink r:id="rId147" w:tgtFrame="_blank" w:history="1">
        <w:r w:rsidRPr="00C27568">
          <w:rPr>
            <w:rFonts w:ascii="Times New Roman" w:eastAsia="Times New Roman" w:hAnsi="Times New Roman" w:cs="Times New Roman"/>
            <w:color w:val="0000FF"/>
            <w:u w:val="single"/>
            <w:lang w:eastAsia="en-GB"/>
          </w:rPr>
          <w:t>10.1080/09687590600786801</w:t>
        </w:r>
      </w:hyperlink>
    </w:p>
    <w:p w:rsidR="00C27568" w:rsidRPr="00C27568" w:rsidRDefault="00C27568" w:rsidP="00C27568">
      <w:pPr>
        <w:rPr>
          <w:rFonts w:ascii="Times New Roman" w:eastAsia="Times New Roman" w:hAnsi="Times New Roman" w:cs="Times New Roman"/>
          <w:lang w:eastAsia="en-GB"/>
        </w:rPr>
      </w:pPr>
      <w:hyperlink r:id="rId148" w:anchor="bbib0410" w:history="1">
        <w:r w:rsidRPr="00C27568">
          <w:rPr>
            <w:rFonts w:ascii="Times New Roman" w:eastAsia="Times New Roman" w:hAnsi="Times New Roman" w:cs="Times New Roman"/>
            <w:color w:val="0000FF"/>
            <w:u w:val="single"/>
            <w:lang w:eastAsia="en-GB"/>
          </w:rPr>
          <w:t>[82]</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L.-M. Wilson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An Overview of the Literature on Disability and Transport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Disability Rights Commission, London (2003)</w:t>
      </w:r>
    </w:p>
    <w:p w:rsidR="00C27568" w:rsidRPr="00C27568" w:rsidRDefault="00C27568" w:rsidP="00C27568">
      <w:pPr>
        <w:rPr>
          <w:rFonts w:ascii="Times New Roman" w:eastAsia="Times New Roman" w:hAnsi="Times New Roman" w:cs="Times New Roman"/>
          <w:lang w:eastAsia="en-GB"/>
        </w:rPr>
      </w:pPr>
      <w:hyperlink r:id="rId149" w:anchor="bbib0415" w:history="1">
        <w:r w:rsidRPr="00C27568">
          <w:rPr>
            <w:rFonts w:ascii="Times New Roman" w:eastAsia="Times New Roman" w:hAnsi="Times New Roman" w:cs="Times New Roman"/>
            <w:color w:val="0000FF"/>
            <w:u w:val="single"/>
            <w:lang w:eastAsia="en-GB"/>
          </w:rPr>
          <w:t>[83]</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for Transport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Commuting Trends in England 1988-2015</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for Transport, London (2017)</w:t>
      </w:r>
    </w:p>
    <w:p w:rsidR="00C27568" w:rsidRPr="00C27568" w:rsidRDefault="00C27568" w:rsidP="00C27568">
      <w:pPr>
        <w:rPr>
          <w:rFonts w:ascii="Times New Roman" w:eastAsia="Times New Roman" w:hAnsi="Times New Roman" w:cs="Times New Roman"/>
          <w:lang w:eastAsia="en-GB"/>
        </w:rPr>
      </w:pPr>
      <w:hyperlink r:id="rId150" w:anchor="bbib0420" w:history="1">
        <w:r w:rsidRPr="00C27568">
          <w:rPr>
            <w:rFonts w:ascii="Times New Roman" w:eastAsia="Times New Roman" w:hAnsi="Times New Roman" w:cs="Times New Roman"/>
            <w:color w:val="0000FF"/>
            <w:u w:val="single"/>
            <w:lang w:eastAsia="en-GB"/>
          </w:rPr>
          <w:t>[84]</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B.D. </w:t>
      </w:r>
      <w:proofErr w:type="spellStart"/>
      <w:r w:rsidRPr="00C27568">
        <w:rPr>
          <w:rFonts w:ascii="Times New Roman" w:eastAsia="Times New Roman" w:hAnsi="Times New Roman" w:cs="Times New Roman"/>
          <w:lang w:eastAsia="en-GB"/>
        </w:rPr>
        <w:t>Ozkul</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Changing home-to-work travel in England and Wales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Reg. Stud. Reg. Sci., 1 (1) (2014), pp. 32-39</w:t>
      </w:r>
    </w:p>
    <w:p w:rsidR="00C27568" w:rsidRPr="00C27568" w:rsidRDefault="00C27568" w:rsidP="00C27568">
      <w:pPr>
        <w:rPr>
          <w:rFonts w:ascii="Times New Roman" w:eastAsia="Times New Roman" w:hAnsi="Times New Roman" w:cs="Times New Roman"/>
          <w:lang w:eastAsia="en-GB"/>
        </w:rPr>
      </w:pPr>
      <w:hyperlink r:id="rId151" w:anchor="bbib0425" w:history="1">
        <w:r w:rsidRPr="00C27568">
          <w:rPr>
            <w:rFonts w:ascii="Times New Roman" w:eastAsia="Times New Roman" w:hAnsi="Times New Roman" w:cs="Times New Roman"/>
            <w:color w:val="0000FF"/>
            <w:u w:val="single"/>
            <w:lang w:eastAsia="en-GB"/>
          </w:rPr>
          <w:t>[85]</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Peck</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Work-place: The Social Regulation of </w:t>
      </w:r>
      <w:proofErr w:type="spellStart"/>
      <w:r w:rsidRPr="00C27568">
        <w:rPr>
          <w:rFonts w:ascii="Times New Roman" w:eastAsia="Times New Roman" w:hAnsi="Times New Roman" w:cs="Times New Roman"/>
          <w:b/>
          <w:bCs/>
          <w:lang w:eastAsia="en-GB"/>
        </w:rPr>
        <w:t>Labor</w:t>
      </w:r>
      <w:proofErr w:type="spellEnd"/>
      <w:r w:rsidRPr="00C27568">
        <w:rPr>
          <w:rFonts w:ascii="Times New Roman" w:eastAsia="Times New Roman" w:hAnsi="Times New Roman" w:cs="Times New Roman"/>
          <w:b/>
          <w:bCs/>
          <w:lang w:eastAsia="en-GB"/>
        </w:rPr>
        <w:t xml:space="preserve"> Markets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Guilford Press, New York (1996)</w:t>
      </w:r>
    </w:p>
    <w:p w:rsidR="00C27568" w:rsidRPr="00C27568" w:rsidRDefault="00C27568" w:rsidP="00C27568">
      <w:pPr>
        <w:rPr>
          <w:rFonts w:ascii="Times New Roman" w:eastAsia="Times New Roman" w:hAnsi="Times New Roman" w:cs="Times New Roman"/>
          <w:lang w:eastAsia="en-GB"/>
        </w:rPr>
      </w:pPr>
      <w:hyperlink r:id="rId152" w:anchor="bbib0430" w:history="1">
        <w:r w:rsidRPr="00C27568">
          <w:rPr>
            <w:rFonts w:ascii="Times New Roman" w:eastAsia="Times New Roman" w:hAnsi="Times New Roman" w:cs="Times New Roman"/>
            <w:color w:val="0000FF"/>
            <w:u w:val="single"/>
            <w:lang w:eastAsia="en-GB"/>
          </w:rPr>
          <w:t>[86]</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G. Allan, N. Hanley, P. McGregor, K. Swales, K. Turner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impact of increased efficiency in the industrial use of energy: a computable general equilibrium analysis for the United Kingdom</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Economics, </w:t>
      </w:r>
      <w:proofErr w:type="spellStart"/>
      <w:r w:rsidRPr="00C27568">
        <w:rPr>
          <w:rFonts w:ascii="Times New Roman" w:eastAsia="Times New Roman" w:hAnsi="Times New Roman" w:cs="Times New Roman"/>
          <w:lang w:eastAsia="en-GB"/>
        </w:rPr>
        <w:t>Modeling</w:t>
      </w:r>
      <w:proofErr w:type="spellEnd"/>
      <w:r w:rsidRPr="00C27568">
        <w:rPr>
          <w:rFonts w:ascii="Times New Roman" w:eastAsia="Times New Roman" w:hAnsi="Times New Roman" w:cs="Times New Roman"/>
          <w:lang w:eastAsia="en-GB"/>
        </w:rPr>
        <w:t xml:space="preserve"> of Industrial Energy Consumption, 29 (2007), pp. 779-798, </w:t>
      </w:r>
      <w:hyperlink r:id="rId153" w:tgtFrame="_blank" w:history="1">
        <w:r w:rsidRPr="00C27568">
          <w:rPr>
            <w:rFonts w:ascii="Times New Roman" w:eastAsia="Times New Roman" w:hAnsi="Times New Roman" w:cs="Times New Roman"/>
            <w:color w:val="0000FF"/>
            <w:u w:val="single"/>
            <w:lang w:eastAsia="en-GB"/>
          </w:rPr>
          <w:t>10.1016/j.eneco.2006.12.006</w:t>
        </w:r>
      </w:hyperlink>
    </w:p>
    <w:p w:rsidR="00C27568" w:rsidRPr="00C27568" w:rsidRDefault="00C27568" w:rsidP="00C27568">
      <w:pPr>
        <w:rPr>
          <w:rFonts w:ascii="Times New Roman" w:eastAsia="Times New Roman" w:hAnsi="Times New Roman" w:cs="Times New Roman"/>
          <w:lang w:eastAsia="en-GB"/>
        </w:rPr>
      </w:pPr>
      <w:hyperlink r:id="rId154" w:anchor="bbib0435" w:history="1">
        <w:r w:rsidRPr="00C27568">
          <w:rPr>
            <w:rFonts w:ascii="Times New Roman" w:eastAsia="Times New Roman" w:hAnsi="Times New Roman" w:cs="Times New Roman"/>
            <w:color w:val="0000FF"/>
            <w:u w:val="single"/>
            <w:lang w:eastAsia="en-GB"/>
          </w:rPr>
          <w:t>[87]</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N.D. Hanley, P.G. McGregor, J.K. Swales, K. Turner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impact of a stimulus to energy efficiency on the economy and the environment: a regional computable general equilibrium analysis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Renewable Energy Marine Energy, 31 (2006), pp. 161-171, </w:t>
      </w:r>
      <w:hyperlink r:id="rId155" w:tgtFrame="_blank" w:history="1">
        <w:r w:rsidRPr="00C27568">
          <w:rPr>
            <w:rFonts w:ascii="Times New Roman" w:eastAsia="Times New Roman" w:hAnsi="Times New Roman" w:cs="Times New Roman"/>
            <w:color w:val="0000FF"/>
            <w:u w:val="single"/>
            <w:lang w:eastAsia="en-GB"/>
          </w:rPr>
          <w:t>10.1016/j.renene.2005.08.023</w:t>
        </w:r>
      </w:hyperlink>
    </w:p>
    <w:p w:rsidR="00C27568" w:rsidRPr="00C27568" w:rsidRDefault="00C27568" w:rsidP="00C27568">
      <w:pPr>
        <w:rPr>
          <w:rFonts w:ascii="Times New Roman" w:eastAsia="Times New Roman" w:hAnsi="Times New Roman" w:cs="Times New Roman"/>
          <w:lang w:eastAsia="en-GB"/>
        </w:rPr>
      </w:pPr>
      <w:hyperlink r:id="rId156" w:anchor="bbib0440" w:history="1">
        <w:r w:rsidRPr="00C27568">
          <w:rPr>
            <w:rFonts w:ascii="Times New Roman" w:eastAsia="Times New Roman" w:hAnsi="Times New Roman" w:cs="Times New Roman"/>
            <w:color w:val="0000FF"/>
            <w:u w:val="single"/>
            <w:lang w:eastAsia="en-GB"/>
          </w:rPr>
          <w:t>[88]</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K. Turner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Negative rebound and disinvestment effects in response to an improvement in energy efficiency in the UK economy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Econ., 31 (2009), pp. 648-666, </w:t>
      </w:r>
      <w:hyperlink r:id="rId157" w:tgtFrame="_blank" w:history="1">
        <w:r w:rsidRPr="00C27568">
          <w:rPr>
            <w:rFonts w:ascii="Times New Roman" w:eastAsia="Times New Roman" w:hAnsi="Times New Roman" w:cs="Times New Roman"/>
            <w:color w:val="0000FF"/>
            <w:u w:val="single"/>
            <w:lang w:eastAsia="en-GB"/>
          </w:rPr>
          <w:t>10.1016/j.eneco.2009.01.008</w:t>
        </w:r>
      </w:hyperlink>
    </w:p>
    <w:p w:rsidR="00C27568" w:rsidRPr="00C27568" w:rsidRDefault="00C27568" w:rsidP="00C27568">
      <w:pPr>
        <w:rPr>
          <w:rFonts w:ascii="Times New Roman" w:eastAsia="Times New Roman" w:hAnsi="Times New Roman" w:cs="Times New Roman"/>
          <w:lang w:eastAsia="en-GB"/>
        </w:rPr>
      </w:pPr>
      <w:hyperlink r:id="rId158" w:anchor="bbib0445" w:history="1">
        <w:r w:rsidRPr="00C27568">
          <w:rPr>
            <w:rFonts w:ascii="Times New Roman" w:eastAsia="Times New Roman" w:hAnsi="Times New Roman" w:cs="Times New Roman"/>
            <w:color w:val="0000FF"/>
            <w:u w:val="single"/>
            <w:lang w:eastAsia="en-GB"/>
          </w:rPr>
          <w:t>[89]</w:t>
        </w:r>
      </w:hyperlink>
    </w:p>
    <w:p w:rsidR="005D082E"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R.M. Solow</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Rethinking fiscal policy</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Oxf</w:t>
      </w:r>
      <w:proofErr w:type="spellEnd"/>
      <w:r w:rsidRPr="00C27568">
        <w:rPr>
          <w:rFonts w:ascii="Times New Roman" w:eastAsia="Times New Roman" w:hAnsi="Times New Roman" w:cs="Times New Roman"/>
          <w:lang w:eastAsia="en-GB"/>
        </w:rPr>
        <w:t xml:space="preserve"> Rev Econ Policy, 21 (2005), pp. 509-514, </w:t>
      </w:r>
      <w:hyperlink r:id="rId159" w:tgtFrame="_blank" w:history="1">
        <w:r w:rsidRPr="00C27568">
          <w:rPr>
            <w:rFonts w:ascii="Times New Roman" w:eastAsia="Times New Roman" w:hAnsi="Times New Roman" w:cs="Times New Roman"/>
            <w:color w:val="0000FF"/>
            <w:u w:val="single"/>
            <w:lang w:eastAsia="en-GB"/>
          </w:rPr>
          <w:t>10.1093/</w:t>
        </w:r>
        <w:proofErr w:type="spellStart"/>
        <w:r w:rsidRPr="00C27568">
          <w:rPr>
            <w:rFonts w:ascii="Times New Roman" w:eastAsia="Times New Roman" w:hAnsi="Times New Roman" w:cs="Times New Roman"/>
            <w:color w:val="0000FF"/>
            <w:u w:val="single"/>
            <w:lang w:eastAsia="en-GB"/>
          </w:rPr>
          <w:t>oxrep</w:t>
        </w:r>
        <w:proofErr w:type="spellEnd"/>
        <w:r w:rsidRPr="00C27568">
          <w:rPr>
            <w:rFonts w:ascii="Times New Roman" w:eastAsia="Times New Roman" w:hAnsi="Times New Roman" w:cs="Times New Roman"/>
            <w:color w:val="0000FF"/>
            <w:u w:val="single"/>
            <w:lang w:eastAsia="en-GB"/>
          </w:rPr>
          <w:t>/gri028</w:t>
        </w:r>
      </w:hyperlink>
    </w:p>
    <w:p w:rsidR="00C27568" w:rsidRPr="00C27568" w:rsidRDefault="00C27568" w:rsidP="00C27568">
      <w:pPr>
        <w:rPr>
          <w:rFonts w:ascii="Times New Roman" w:eastAsia="Times New Roman" w:hAnsi="Times New Roman" w:cs="Times New Roman"/>
          <w:lang w:eastAsia="en-GB"/>
        </w:rPr>
      </w:pPr>
      <w:hyperlink r:id="rId160" w:anchor="bbib0450" w:history="1">
        <w:r w:rsidRPr="00C27568">
          <w:rPr>
            <w:rFonts w:ascii="Times New Roman" w:eastAsia="Times New Roman" w:hAnsi="Times New Roman" w:cs="Times New Roman"/>
            <w:color w:val="0000FF"/>
            <w:u w:val="single"/>
            <w:lang w:eastAsia="en-GB"/>
          </w:rPr>
          <w:t>[90]</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A.O. </w:t>
      </w:r>
      <w:proofErr w:type="spellStart"/>
      <w:r w:rsidRPr="00C27568">
        <w:rPr>
          <w:rFonts w:ascii="Times New Roman" w:eastAsia="Times New Roman" w:hAnsi="Times New Roman" w:cs="Times New Roman"/>
          <w:lang w:eastAsia="en-GB"/>
        </w:rPr>
        <w:t>Adewuyi</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Determinants of import demand for non-renewable energy (petroleum) products: empirical evidence from Nigeria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95 (2016), pp. 73-93, </w:t>
      </w:r>
      <w:hyperlink r:id="rId161" w:tgtFrame="_blank" w:history="1">
        <w:r w:rsidRPr="00C27568">
          <w:rPr>
            <w:rFonts w:ascii="Times New Roman" w:eastAsia="Times New Roman" w:hAnsi="Times New Roman" w:cs="Times New Roman"/>
            <w:color w:val="0000FF"/>
            <w:u w:val="single"/>
            <w:lang w:eastAsia="en-GB"/>
          </w:rPr>
          <w:t>10.1016/j.enpol.2016.04.035</w:t>
        </w:r>
      </w:hyperlink>
    </w:p>
    <w:p w:rsidR="00C27568" w:rsidRPr="00C27568" w:rsidRDefault="00C27568" w:rsidP="00C27568">
      <w:pPr>
        <w:rPr>
          <w:rFonts w:ascii="Times New Roman" w:eastAsia="Times New Roman" w:hAnsi="Times New Roman" w:cs="Times New Roman"/>
          <w:lang w:eastAsia="en-GB"/>
        </w:rPr>
      </w:pPr>
      <w:hyperlink r:id="rId162" w:anchor="bbib0455" w:history="1">
        <w:r w:rsidRPr="00C27568">
          <w:rPr>
            <w:rFonts w:ascii="Times New Roman" w:eastAsia="Times New Roman" w:hAnsi="Times New Roman" w:cs="Times New Roman"/>
            <w:color w:val="0000FF"/>
            <w:u w:val="single"/>
            <w:lang w:eastAsia="en-GB"/>
          </w:rPr>
          <w:t>[91]</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Darby, H. Phillips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Assessing the impact of monetary tightening: a sectoral analysis of the UK and Scottish economies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Q. Econ. Comm., 31 (2007), pp. 53-58</w:t>
      </w:r>
    </w:p>
    <w:p w:rsidR="00C27568" w:rsidRPr="00C27568" w:rsidRDefault="00C27568" w:rsidP="00C27568">
      <w:pPr>
        <w:rPr>
          <w:rFonts w:ascii="Times New Roman" w:eastAsia="Times New Roman" w:hAnsi="Times New Roman" w:cs="Times New Roman"/>
          <w:lang w:eastAsia="en-GB"/>
        </w:rPr>
      </w:pPr>
      <w:hyperlink r:id="rId163" w:anchor="bbib0460" w:history="1">
        <w:r w:rsidRPr="00C27568">
          <w:rPr>
            <w:rFonts w:ascii="Times New Roman" w:eastAsia="Times New Roman" w:hAnsi="Times New Roman" w:cs="Times New Roman"/>
            <w:color w:val="0000FF"/>
            <w:u w:val="single"/>
            <w:lang w:eastAsia="en-GB"/>
          </w:rPr>
          <w:t>[92]</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M.A. El-</w:t>
      </w:r>
      <w:proofErr w:type="spellStart"/>
      <w:r w:rsidRPr="00C27568">
        <w:rPr>
          <w:rFonts w:ascii="Times New Roman" w:eastAsia="Times New Roman" w:hAnsi="Times New Roman" w:cs="Times New Roman"/>
          <w:lang w:eastAsia="en-GB"/>
        </w:rPr>
        <w:t>Erian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Evolution, impact, and limitations of unusual central bank policy activism</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Federal Reserve Bank of St. Louis Review, 94 (2012), pp. 243-264</w:t>
      </w:r>
    </w:p>
    <w:p w:rsidR="00C27568" w:rsidRPr="00C27568" w:rsidRDefault="00C27568" w:rsidP="00C27568">
      <w:pPr>
        <w:rPr>
          <w:rFonts w:ascii="Times New Roman" w:eastAsia="Times New Roman" w:hAnsi="Times New Roman" w:cs="Times New Roman"/>
          <w:lang w:eastAsia="en-GB"/>
        </w:rPr>
      </w:pPr>
      <w:hyperlink r:id="rId164" w:anchor="bbib0465" w:history="1">
        <w:r w:rsidRPr="00C27568">
          <w:rPr>
            <w:rFonts w:ascii="Times New Roman" w:eastAsia="Times New Roman" w:hAnsi="Times New Roman" w:cs="Times New Roman"/>
            <w:color w:val="0000FF"/>
            <w:u w:val="single"/>
            <w:lang w:eastAsia="en-GB"/>
          </w:rPr>
          <w:t>[93]</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J.A. Frankel</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Effect of Monetary Policy on Real Commodity Prices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National Bureau of Economic Research (2006)</w:t>
      </w:r>
    </w:p>
    <w:p w:rsidR="00C27568" w:rsidRPr="00C27568" w:rsidRDefault="00C27568" w:rsidP="00C27568">
      <w:pPr>
        <w:rPr>
          <w:rFonts w:ascii="Times New Roman" w:eastAsia="Times New Roman" w:hAnsi="Times New Roman" w:cs="Times New Roman"/>
          <w:lang w:eastAsia="en-GB"/>
        </w:rPr>
      </w:pPr>
      <w:hyperlink r:id="rId165" w:anchor="bbib0470" w:history="1">
        <w:r w:rsidRPr="00C27568">
          <w:rPr>
            <w:rFonts w:ascii="Times New Roman" w:eastAsia="Times New Roman" w:hAnsi="Times New Roman" w:cs="Times New Roman"/>
            <w:color w:val="0000FF"/>
            <w:u w:val="single"/>
            <w:lang w:eastAsia="en-GB"/>
          </w:rPr>
          <w:t>[94]</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G.E. </w:t>
      </w:r>
      <w:proofErr w:type="spellStart"/>
      <w:r w:rsidRPr="00C27568">
        <w:rPr>
          <w:rFonts w:ascii="Times New Roman" w:eastAsia="Times New Roman" w:hAnsi="Times New Roman" w:cs="Times New Roman"/>
          <w:lang w:eastAsia="en-GB"/>
        </w:rPr>
        <w:t>Halkos</w:t>
      </w:r>
      <w:proofErr w:type="spellEnd"/>
      <w:r w:rsidRPr="00C27568">
        <w:rPr>
          <w:rFonts w:ascii="Times New Roman" w:eastAsia="Times New Roman" w:hAnsi="Times New Roman" w:cs="Times New Roman"/>
          <w:lang w:eastAsia="en-GB"/>
        </w:rPr>
        <w:t xml:space="preserve">, E.A. </w:t>
      </w:r>
      <w:proofErr w:type="spellStart"/>
      <w:r w:rsidRPr="00C27568">
        <w:rPr>
          <w:rFonts w:ascii="Times New Roman" w:eastAsia="Times New Roman" w:hAnsi="Times New Roman" w:cs="Times New Roman"/>
          <w:lang w:eastAsia="en-GB"/>
        </w:rPr>
        <w:t>Paizanos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effects of fiscal policy on CO2 emissions: evidence from the U.S.A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88 (2016), pp. 317-328, </w:t>
      </w:r>
      <w:hyperlink r:id="rId166" w:tgtFrame="_blank" w:history="1">
        <w:r w:rsidRPr="00C27568">
          <w:rPr>
            <w:rFonts w:ascii="Times New Roman" w:eastAsia="Times New Roman" w:hAnsi="Times New Roman" w:cs="Times New Roman"/>
            <w:color w:val="0000FF"/>
            <w:u w:val="single"/>
            <w:lang w:eastAsia="en-GB"/>
          </w:rPr>
          <w:t>10.1016/j.enpol.2015.10.035</w:t>
        </w:r>
      </w:hyperlink>
    </w:p>
    <w:p w:rsidR="00C27568" w:rsidRPr="00C27568" w:rsidRDefault="00C27568" w:rsidP="00C27568">
      <w:pPr>
        <w:rPr>
          <w:rFonts w:ascii="Times New Roman" w:eastAsia="Times New Roman" w:hAnsi="Times New Roman" w:cs="Times New Roman"/>
          <w:lang w:eastAsia="en-GB"/>
        </w:rPr>
      </w:pPr>
      <w:hyperlink r:id="rId167" w:anchor="bbib0475" w:history="1">
        <w:r w:rsidRPr="00C27568">
          <w:rPr>
            <w:rFonts w:ascii="Times New Roman" w:eastAsia="Times New Roman" w:hAnsi="Times New Roman" w:cs="Times New Roman"/>
            <w:color w:val="0000FF"/>
            <w:u w:val="single"/>
            <w:lang w:eastAsia="en-GB"/>
          </w:rPr>
          <w:t>[95]</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F. </w:t>
      </w:r>
      <w:proofErr w:type="spellStart"/>
      <w:r w:rsidRPr="00C27568">
        <w:rPr>
          <w:rFonts w:ascii="Times New Roman" w:eastAsia="Times New Roman" w:hAnsi="Times New Roman" w:cs="Times New Roman"/>
          <w:lang w:eastAsia="en-GB"/>
        </w:rPr>
        <w:t>Hasanov</w:t>
      </w:r>
      <w:proofErr w:type="spellEnd"/>
      <w:r w:rsidRPr="00C27568">
        <w:rPr>
          <w:rFonts w:ascii="Times New Roman" w:eastAsia="Times New Roman" w:hAnsi="Times New Roman" w:cs="Times New Roman"/>
          <w:lang w:eastAsia="en-GB"/>
        </w:rPr>
        <w:t xml:space="preserve">, J. </w:t>
      </w:r>
      <w:proofErr w:type="spellStart"/>
      <w:r w:rsidRPr="00C27568">
        <w:rPr>
          <w:rFonts w:ascii="Times New Roman" w:eastAsia="Times New Roman" w:hAnsi="Times New Roman" w:cs="Times New Roman"/>
          <w:lang w:eastAsia="en-GB"/>
        </w:rPr>
        <w:t>Mikayilov</w:t>
      </w:r>
      <w:proofErr w:type="spellEnd"/>
      <w:r w:rsidRPr="00C27568">
        <w:rPr>
          <w:rFonts w:ascii="Times New Roman" w:eastAsia="Times New Roman" w:hAnsi="Times New Roman" w:cs="Times New Roman"/>
          <w:lang w:eastAsia="en-GB"/>
        </w:rPr>
        <w:t xml:space="preserve">, C. </w:t>
      </w:r>
      <w:proofErr w:type="spellStart"/>
      <w:r w:rsidRPr="00C27568">
        <w:rPr>
          <w:rFonts w:ascii="Times New Roman" w:eastAsia="Times New Roman" w:hAnsi="Times New Roman" w:cs="Times New Roman"/>
          <w:lang w:eastAsia="en-GB"/>
        </w:rPr>
        <w:t>Bulut</w:t>
      </w:r>
      <w:proofErr w:type="spellEnd"/>
      <w:r w:rsidRPr="00C27568">
        <w:rPr>
          <w:rFonts w:ascii="Times New Roman" w:eastAsia="Times New Roman" w:hAnsi="Times New Roman" w:cs="Times New Roman"/>
          <w:lang w:eastAsia="en-GB"/>
        </w:rPr>
        <w:t xml:space="preserve">, E. </w:t>
      </w:r>
      <w:proofErr w:type="spellStart"/>
      <w:r w:rsidRPr="00C27568">
        <w:rPr>
          <w:rFonts w:ascii="Times New Roman" w:eastAsia="Times New Roman" w:hAnsi="Times New Roman" w:cs="Times New Roman"/>
          <w:lang w:eastAsia="en-GB"/>
        </w:rPr>
        <w:t>Suleymanov</w:t>
      </w:r>
      <w:proofErr w:type="spellEnd"/>
      <w:r w:rsidRPr="00C27568">
        <w:rPr>
          <w:rFonts w:ascii="Times New Roman" w:eastAsia="Times New Roman" w:hAnsi="Times New Roman" w:cs="Times New Roman"/>
          <w:lang w:eastAsia="en-GB"/>
        </w:rPr>
        <w:t xml:space="preserve">, F. </w:t>
      </w:r>
      <w:proofErr w:type="spellStart"/>
      <w:r w:rsidRPr="00C27568">
        <w:rPr>
          <w:rFonts w:ascii="Times New Roman" w:eastAsia="Times New Roman" w:hAnsi="Times New Roman" w:cs="Times New Roman"/>
          <w:lang w:eastAsia="en-GB"/>
        </w:rPr>
        <w:t>Aliyev</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role of oil prices in exchange rate movements: the CIS oil exporters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Economies, 5 (2017), </w:t>
      </w:r>
      <w:hyperlink r:id="rId168" w:tgtFrame="_blank" w:history="1">
        <w:r w:rsidRPr="00C27568">
          <w:rPr>
            <w:rFonts w:ascii="Times New Roman" w:eastAsia="Times New Roman" w:hAnsi="Times New Roman" w:cs="Times New Roman"/>
            <w:color w:val="0000FF"/>
            <w:u w:val="single"/>
            <w:lang w:eastAsia="en-GB"/>
          </w:rPr>
          <w:t>10.3390/economies5020013</w:t>
        </w:r>
      </w:hyperlink>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UNSP 13</w:t>
      </w:r>
    </w:p>
    <w:p w:rsidR="00C27568" w:rsidRPr="00C27568" w:rsidRDefault="00C27568" w:rsidP="00C27568">
      <w:pPr>
        <w:rPr>
          <w:rFonts w:ascii="Times New Roman" w:eastAsia="Times New Roman" w:hAnsi="Times New Roman" w:cs="Times New Roman"/>
          <w:lang w:eastAsia="en-GB"/>
        </w:rPr>
      </w:pPr>
      <w:hyperlink r:id="rId169" w:anchor="bbib0480" w:history="1">
        <w:r w:rsidRPr="00C27568">
          <w:rPr>
            <w:rFonts w:ascii="Times New Roman" w:eastAsia="Times New Roman" w:hAnsi="Times New Roman" w:cs="Times New Roman"/>
            <w:color w:val="0000FF"/>
            <w:u w:val="single"/>
            <w:lang w:eastAsia="en-GB"/>
          </w:rPr>
          <w:t>[96]</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Hussain, G.F. </w:t>
      </w:r>
      <w:proofErr w:type="spellStart"/>
      <w:r w:rsidRPr="00C27568">
        <w:rPr>
          <w:rFonts w:ascii="Times New Roman" w:eastAsia="Times New Roman" w:hAnsi="Times New Roman" w:cs="Times New Roman"/>
          <w:lang w:eastAsia="en-GB"/>
        </w:rPr>
        <w:t>Zebende</w:t>
      </w:r>
      <w:proofErr w:type="spellEnd"/>
      <w:r w:rsidRPr="00C27568">
        <w:rPr>
          <w:rFonts w:ascii="Times New Roman" w:eastAsia="Times New Roman" w:hAnsi="Times New Roman" w:cs="Times New Roman"/>
          <w:lang w:eastAsia="en-GB"/>
        </w:rPr>
        <w:t xml:space="preserve">, U. Bashir, D. </w:t>
      </w:r>
      <w:proofErr w:type="spellStart"/>
      <w:r w:rsidRPr="00C27568">
        <w:rPr>
          <w:rFonts w:ascii="Times New Roman" w:eastAsia="Times New Roman" w:hAnsi="Times New Roman" w:cs="Times New Roman"/>
          <w:lang w:eastAsia="en-GB"/>
        </w:rPr>
        <w:t>Donghong</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Oil price and exchange rate co-movements in Asian countries: </w:t>
      </w:r>
      <w:proofErr w:type="spellStart"/>
      <w:r w:rsidRPr="00C27568">
        <w:rPr>
          <w:rFonts w:ascii="Times New Roman" w:eastAsia="Times New Roman" w:hAnsi="Times New Roman" w:cs="Times New Roman"/>
          <w:b/>
          <w:bCs/>
          <w:lang w:eastAsia="en-GB"/>
        </w:rPr>
        <w:t>detrended</w:t>
      </w:r>
      <w:proofErr w:type="spellEnd"/>
      <w:r w:rsidRPr="00C27568">
        <w:rPr>
          <w:rFonts w:ascii="Times New Roman" w:eastAsia="Times New Roman" w:hAnsi="Times New Roman" w:cs="Times New Roman"/>
          <w:b/>
          <w:bCs/>
          <w:lang w:eastAsia="en-GB"/>
        </w:rPr>
        <w:t xml:space="preserve"> cross-correlation approach</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Physica</w:t>
      </w:r>
      <w:proofErr w:type="spellEnd"/>
      <w:r w:rsidRPr="00C27568">
        <w:rPr>
          <w:rFonts w:ascii="Times New Roman" w:eastAsia="Times New Roman" w:hAnsi="Times New Roman" w:cs="Times New Roman"/>
          <w:lang w:eastAsia="en-GB"/>
        </w:rPr>
        <w:t xml:space="preserve"> A, 465 (2017), pp. 338-346, </w:t>
      </w:r>
      <w:hyperlink r:id="rId170" w:tgtFrame="_blank" w:history="1">
        <w:r w:rsidRPr="00C27568">
          <w:rPr>
            <w:rFonts w:ascii="Times New Roman" w:eastAsia="Times New Roman" w:hAnsi="Times New Roman" w:cs="Times New Roman"/>
            <w:color w:val="0000FF"/>
            <w:u w:val="single"/>
            <w:lang w:eastAsia="en-GB"/>
          </w:rPr>
          <w:t>10.1016/j.physa.2016.08.056</w:t>
        </w:r>
      </w:hyperlink>
    </w:p>
    <w:p w:rsidR="00C27568" w:rsidRPr="00C27568" w:rsidRDefault="00C27568" w:rsidP="00C27568">
      <w:pPr>
        <w:rPr>
          <w:rFonts w:ascii="Times New Roman" w:eastAsia="Times New Roman" w:hAnsi="Times New Roman" w:cs="Times New Roman"/>
          <w:lang w:eastAsia="en-GB"/>
        </w:rPr>
      </w:pPr>
      <w:hyperlink r:id="rId171" w:anchor="bbib0485" w:history="1">
        <w:r w:rsidRPr="00C27568">
          <w:rPr>
            <w:rFonts w:ascii="Times New Roman" w:eastAsia="Times New Roman" w:hAnsi="Times New Roman" w:cs="Times New Roman"/>
            <w:color w:val="0000FF"/>
            <w:u w:val="single"/>
            <w:lang w:eastAsia="en-GB"/>
          </w:rPr>
          <w:t>[97]</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C. Rosa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high-frequency response of energy prices to U.S. Monetary policy: understanding the empirical evidence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Econ., 45 (2014), pp. 295-303, </w:t>
      </w:r>
      <w:hyperlink r:id="rId172" w:tgtFrame="_blank" w:history="1">
        <w:r w:rsidRPr="00C27568">
          <w:rPr>
            <w:rFonts w:ascii="Times New Roman" w:eastAsia="Times New Roman" w:hAnsi="Times New Roman" w:cs="Times New Roman"/>
            <w:color w:val="0000FF"/>
            <w:u w:val="single"/>
            <w:lang w:eastAsia="en-GB"/>
          </w:rPr>
          <w:t>10.1016/j.eneco.2014.06.011</w:t>
        </w:r>
      </w:hyperlink>
    </w:p>
    <w:p w:rsidR="00C27568" w:rsidRPr="00C27568" w:rsidRDefault="00C27568" w:rsidP="00C27568">
      <w:pPr>
        <w:rPr>
          <w:rFonts w:ascii="Times New Roman" w:eastAsia="Times New Roman" w:hAnsi="Times New Roman" w:cs="Times New Roman"/>
          <w:lang w:eastAsia="en-GB"/>
        </w:rPr>
      </w:pPr>
      <w:hyperlink r:id="rId173" w:anchor="bbib0490" w:history="1">
        <w:r w:rsidRPr="00C27568">
          <w:rPr>
            <w:rFonts w:ascii="Times New Roman" w:eastAsia="Times New Roman" w:hAnsi="Times New Roman" w:cs="Times New Roman"/>
            <w:color w:val="0000FF"/>
            <w:u w:val="single"/>
            <w:lang w:eastAsia="en-GB"/>
          </w:rPr>
          <w:t>[98]</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D. </w:t>
      </w:r>
      <w:proofErr w:type="spellStart"/>
      <w:r w:rsidRPr="00C27568">
        <w:rPr>
          <w:rFonts w:ascii="Times New Roman" w:eastAsia="Times New Roman" w:hAnsi="Times New Roman" w:cs="Times New Roman"/>
          <w:lang w:eastAsia="en-GB"/>
        </w:rPr>
        <w:t>Tokic</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2014 oil bust: causes and consequences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85 (2015), pp. 162-169, </w:t>
      </w:r>
      <w:hyperlink r:id="rId174" w:tgtFrame="_blank" w:history="1">
        <w:r w:rsidRPr="00C27568">
          <w:rPr>
            <w:rFonts w:ascii="Times New Roman" w:eastAsia="Times New Roman" w:hAnsi="Times New Roman" w:cs="Times New Roman"/>
            <w:color w:val="0000FF"/>
            <w:u w:val="single"/>
            <w:lang w:eastAsia="en-GB"/>
          </w:rPr>
          <w:t>10.1016/j.enpol.2015.06.005</w:t>
        </w:r>
      </w:hyperlink>
    </w:p>
    <w:p w:rsidR="00C27568" w:rsidRPr="00C27568" w:rsidRDefault="00C27568" w:rsidP="00C27568">
      <w:pPr>
        <w:rPr>
          <w:rFonts w:ascii="Times New Roman" w:eastAsia="Times New Roman" w:hAnsi="Times New Roman" w:cs="Times New Roman"/>
          <w:lang w:eastAsia="en-GB"/>
        </w:rPr>
      </w:pPr>
      <w:hyperlink r:id="rId175" w:anchor="bbib0495" w:history="1">
        <w:r w:rsidRPr="00C27568">
          <w:rPr>
            <w:rFonts w:ascii="Times New Roman" w:eastAsia="Times New Roman" w:hAnsi="Times New Roman" w:cs="Times New Roman"/>
            <w:color w:val="0000FF"/>
            <w:u w:val="single"/>
            <w:lang w:eastAsia="en-GB"/>
          </w:rPr>
          <w:t>[99]</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N. Yoshino, F. </w:t>
      </w:r>
      <w:proofErr w:type="spellStart"/>
      <w:r w:rsidRPr="00C27568">
        <w:rPr>
          <w:rFonts w:ascii="Times New Roman" w:eastAsia="Times New Roman" w:hAnsi="Times New Roman" w:cs="Times New Roman"/>
          <w:lang w:eastAsia="en-GB"/>
        </w:rPr>
        <w:t>Taghizadeh-Hesary</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How did monetary policy inflate oil prices following the subprime mortgage crisis?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N. Yoshino, F. </w:t>
      </w:r>
      <w:proofErr w:type="spellStart"/>
      <w:r w:rsidRPr="00C27568">
        <w:rPr>
          <w:rFonts w:ascii="Times New Roman" w:eastAsia="Times New Roman" w:hAnsi="Times New Roman" w:cs="Times New Roman"/>
          <w:lang w:eastAsia="en-GB"/>
        </w:rPr>
        <w:t>Taghizadeh-Hesary</w:t>
      </w:r>
      <w:proofErr w:type="spellEnd"/>
      <w:r w:rsidRPr="00C27568">
        <w:rPr>
          <w:rFonts w:ascii="Times New Roman" w:eastAsia="Times New Roman" w:hAnsi="Times New Roman" w:cs="Times New Roman"/>
          <w:lang w:eastAsia="en-GB"/>
        </w:rPr>
        <w:t xml:space="preserve"> (Eds.), Monetary Policy and the Oil Market, ADB Institute Series on Development Economics, Springer, Japan (2016), pp. 55-73, </w:t>
      </w:r>
      <w:hyperlink r:id="rId176" w:tgtFrame="_blank" w:history="1">
        <w:r w:rsidRPr="00C27568">
          <w:rPr>
            <w:rFonts w:ascii="Times New Roman" w:eastAsia="Times New Roman" w:hAnsi="Times New Roman" w:cs="Times New Roman"/>
            <w:color w:val="0000FF"/>
            <w:u w:val="single"/>
            <w:lang w:eastAsia="en-GB"/>
          </w:rPr>
          <w:t>10.1007/978-4-431-55797-5_4</w:t>
        </w:r>
      </w:hyperlink>
    </w:p>
    <w:p w:rsidR="00C27568" w:rsidRPr="00C27568" w:rsidRDefault="00C27568" w:rsidP="00C27568">
      <w:pPr>
        <w:rPr>
          <w:rFonts w:ascii="Times New Roman" w:eastAsia="Times New Roman" w:hAnsi="Times New Roman" w:cs="Times New Roman"/>
          <w:lang w:eastAsia="en-GB"/>
        </w:rPr>
      </w:pPr>
      <w:hyperlink r:id="rId177" w:anchor="bbib0500" w:history="1">
        <w:r w:rsidRPr="00C27568">
          <w:rPr>
            <w:rFonts w:ascii="Times New Roman" w:eastAsia="Times New Roman" w:hAnsi="Times New Roman" w:cs="Times New Roman"/>
            <w:color w:val="0000FF"/>
            <w:u w:val="single"/>
            <w:lang w:eastAsia="en-GB"/>
          </w:rPr>
          <w:t>[100]</w:t>
        </w:r>
      </w:hyperlink>
    </w:p>
    <w:p w:rsidR="00F27FF2"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P.O. </w:t>
      </w:r>
      <w:proofErr w:type="spellStart"/>
      <w:r w:rsidRPr="00C27568">
        <w:rPr>
          <w:rFonts w:ascii="Times New Roman" w:eastAsia="Times New Roman" w:hAnsi="Times New Roman" w:cs="Times New Roman"/>
          <w:lang w:eastAsia="en-GB"/>
        </w:rPr>
        <w:t>Eikeland</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Electricity market liberalisation and environmental performance: </w:t>
      </w:r>
      <w:proofErr w:type="spellStart"/>
      <w:proofErr w:type="gramStart"/>
      <w:r w:rsidRPr="00C27568">
        <w:rPr>
          <w:rFonts w:ascii="Times New Roman" w:eastAsia="Times New Roman" w:hAnsi="Times New Roman" w:cs="Times New Roman"/>
          <w:b/>
          <w:bCs/>
          <w:lang w:eastAsia="en-GB"/>
        </w:rPr>
        <w:t>norway</w:t>
      </w:r>
      <w:proofErr w:type="spellEnd"/>
      <w:proofErr w:type="gramEnd"/>
      <w:r w:rsidRPr="00C27568">
        <w:rPr>
          <w:rFonts w:ascii="Times New Roman" w:eastAsia="Times New Roman" w:hAnsi="Times New Roman" w:cs="Times New Roman"/>
          <w:b/>
          <w:bCs/>
          <w:lang w:eastAsia="en-GB"/>
        </w:rPr>
        <w:t xml:space="preserve"> and the UK</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26 (1998), pp. 917-927, </w:t>
      </w:r>
      <w:hyperlink r:id="rId178" w:tgtFrame="_blank" w:history="1">
        <w:r w:rsidRPr="00C27568">
          <w:rPr>
            <w:rFonts w:ascii="Times New Roman" w:eastAsia="Times New Roman" w:hAnsi="Times New Roman" w:cs="Times New Roman"/>
            <w:color w:val="0000FF"/>
            <w:u w:val="single"/>
            <w:lang w:eastAsia="en-GB"/>
          </w:rPr>
          <w:t>10.1016/S0301-4215(98)00035-4</w:t>
        </w:r>
      </w:hyperlink>
    </w:p>
    <w:p w:rsidR="00C27568" w:rsidRPr="00C27568" w:rsidRDefault="00C27568" w:rsidP="00C27568">
      <w:pPr>
        <w:rPr>
          <w:rFonts w:ascii="Times New Roman" w:eastAsia="Times New Roman" w:hAnsi="Times New Roman" w:cs="Times New Roman"/>
          <w:lang w:eastAsia="en-GB"/>
        </w:rPr>
      </w:pPr>
      <w:hyperlink r:id="rId179" w:anchor="bbib0505" w:history="1">
        <w:r w:rsidRPr="00C27568">
          <w:rPr>
            <w:rFonts w:ascii="Times New Roman" w:eastAsia="Times New Roman" w:hAnsi="Times New Roman" w:cs="Times New Roman"/>
            <w:color w:val="0000FF"/>
            <w:u w:val="single"/>
            <w:lang w:eastAsia="en-GB"/>
          </w:rPr>
          <w:t>[101]</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Jamasb</w:t>
      </w:r>
      <w:proofErr w:type="spellEnd"/>
      <w:r w:rsidRPr="00C27568">
        <w:rPr>
          <w:rFonts w:ascii="Times New Roman" w:eastAsia="Times New Roman" w:hAnsi="Times New Roman" w:cs="Times New Roman"/>
          <w:lang w:eastAsia="en-GB"/>
        </w:rPr>
        <w:t>, M. Pollitt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Liberalisation and R&amp;D in network industries: the case of the electricity industry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Res. Policy, 37 (2008), pp. 995-1008, </w:t>
      </w:r>
      <w:hyperlink r:id="rId180" w:tgtFrame="_blank" w:history="1">
        <w:r w:rsidRPr="00C27568">
          <w:rPr>
            <w:rFonts w:ascii="Times New Roman" w:eastAsia="Times New Roman" w:hAnsi="Times New Roman" w:cs="Times New Roman"/>
            <w:color w:val="0000FF"/>
            <w:u w:val="single"/>
            <w:lang w:eastAsia="en-GB"/>
          </w:rPr>
          <w:t>10.1016/j.respol.2008.04.010</w:t>
        </w:r>
      </w:hyperlink>
    </w:p>
    <w:p w:rsidR="00C27568" w:rsidRPr="00C27568" w:rsidRDefault="00C27568" w:rsidP="00C27568">
      <w:pPr>
        <w:rPr>
          <w:rFonts w:ascii="Times New Roman" w:eastAsia="Times New Roman" w:hAnsi="Times New Roman" w:cs="Times New Roman"/>
          <w:lang w:eastAsia="en-GB"/>
        </w:rPr>
      </w:pPr>
      <w:hyperlink r:id="rId181" w:anchor="bbib0510" w:history="1">
        <w:r w:rsidRPr="00C27568">
          <w:rPr>
            <w:rFonts w:ascii="Times New Roman" w:eastAsia="Times New Roman" w:hAnsi="Times New Roman" w:cs="Times New Roman"/>
            <w:color w:val="0000FF"/>
            <w:u w:val="single"/>
            <w:lang w:eastAsia="en-GB"/>
          </w:rPr>
          <w:t>[102]</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Jamasb</w:t>
      </w:r>
      <w:proofErr w:type="spellEnd"/>
      <w:r w:rsidRPr="00C27568">
        <w:rPr>
          <w:rFonts w:ascii="Times New Roman" w:eastAsia="Times New Roman" w:hAnsi="Times New Roman" w:cs="Times New Roman"/>
          <w:lang w:eastAsia="en-GB"/>
        </w:rPr>
        <w:t>, M.G. Pollitt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Why and how to subsidise energy R plus D: lessons from the collapse and recovery of electricity innovation in the UK</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83 (2015), pp. 197-205, </w:t>
      </w:r>
      <w:hyperlink r:id="rId182" w:tgtFrame="_blank" w:history="1">
        <w:r w:rsidRPr="00C27568">
          <w:rPr>
            <w:rFonts w:ascii="Times New Roman" w:eastAsia="Times New Roman" w:hAnsi="Times New Roman" w:cs="Times New Roman"/>
            <w:color w:val="0000FF"/>
            <w:u w:val="single"/>
            <w:lang w:eastAsia="en-GB"/>
          </w:rPr>
          <w:t>10.1016/j.enpol.2015.01.041</w:t>
        </w:r>
      </w:hyperlink>
    </w:p>
    <w:p w:rsidR="00C27568" w:rsidRPr="00C27568" w:rsidRDefault="00C27568" w:rsidP="00C27568">
      <w:pPr>
        <w:rPr>
          <w:rFonts w:ascii="Times New Roman" w:eastAsia="Times New Roman" w:hAnsi="Times New Roman" w:cs="Times New Roman"/>
          <w:lang w:eastAsia="en-GB"/>
        </w:rPr>
      </w:pPr>
      <w:hyperlink r:id="rId183" w:anchor="bbib0515" w:history="1">
        <w:r w:rsidRPr="00C27568">
          <w:rPr>
            <w:rFonts w:ascii="Times New Roman" w:eastAsia="Times New Roman" w:hAnsi="Times New Roman" w:cs="Times New Roman"/>
            <w:color w:val="0000FF"/>
            <w:u w:val="single"/>
            <w:lang w:eastAsia="en-GB"/>
          </w:rPr>
          <w:t>[103]</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Jamasb</w:t>
      </w:r>
      <w:proofErr w:type="spellEnd"/>
      <w:r w:rsidRPr="00C27568">
        <w:rPr>
          <w:rFonts w:ascii="Times New Roman" w:eastAsia="Times New Roman" w:hAnsi="Times New Roman" w:cs="Times New Roman"/>
          <w:lang w:eastAsia="en-GB"/>
        </w:rPr>
        <w:t>, M.G. Pollitt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Electricity sector liberalisation and innovation: an analysis of the UK’s patenting activities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Res. Policy, 40 (2011), pp. 309-324, </w:t>
      </w:r>
      <w:hyperlink r:id="rId184" w:tgtFrame="_blank" w:history="1">
        <w:r w:rsidRPr="00C27568">
          <w:rPr>
            <w:rFonts w:ascii="Times New Roman" w:eastAsia="Times New Roman" w:hAnsi="Times New Roman" w:cs="Times New Roman"/>
            <w:color w:val="0000FF"/>
            <w:u w:val="single"/>
            <w:lang w:eastAsia="en-GB"/>
          </w:rPr>
          <w:t>10.1016/j.respol.2010.10.010</w:t>
        </w:r>
      </w:hyperlink>
    </w:p>
    <w:p w:rsidR="00C27568" w:rsidRPr="00C27568" w:rsidRDefault="00C27568" w:rsidP="00C27568">
      <w:pPr>
        <w:rPr>
          <w:rFonts w:ascii="Times New Roman" w:eastAsia="Times New Roman" w:hAnsi="Times New Roman" w:cs="Times New Roman"/>
          <w:lang w:eastAsia="en-GB"/>
        </w:rPr>
      </w:pPr>
      <w:hyperlink r:id="rId185" w:anchor="bbib0520" w:history="1">
        <w:r w:rsidRPr="00C27568">
          <w:rPr>
            <w:rFonts w:ascii="Times New Roman" w:eastAsia="Times New Roman" w:hAnsi="Times New Roman" w:cs="Times New Roman"/>
            <w:color w:val="0000FF"/>
            <w:u w:val="single"/>
            <w:lang w:eastAsia="en-GB"/>
          </w:rPr>
          <w:t>[104]</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P.L. </w:t>
      </w:r>
      <w:proofErr w:type="spellStart"/>
      <w:r w:rsidRPr="00C27568">
        <w:rPr>
          <w:rFonts w:ascii="Times New Roman" w:eastAsia="Times New Roman" w:hAnsi="Times New Roman" w:cs="Times New Roman"/>
          <w:lang w:eastAsia="en-GB"/>
        </w:rPr>
        <w:t>Joskow</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Lessons Learned From the Electricity Market Liberalization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Massachusetts Institute of Technology, </w:t>
      </w:r>
      <w:proofErr w:type="spellStart"/>
      <w:r w:rsidRPr="00C27568">
        <w:rPr>
          <w:rFonts w:ascii="Times New Roman" w:eastAsia="Times New Roman" w:hAnsi="Times New Roman" w:cs="Times New Roman"/>
          <w:lang w:eastAsia="en-GB"/>
        </w:rPr>
        <w:t>Center</w:t>
      </w:r>
      <w:proofErr w:type="spellEnd"/>
      <w:r w:rsidRPr="00C27568">
        <w:rPr>
          <w:rFonts w:ascii="Times New Roman" w:eastAsia="Times New Roman" w:hAnsi="Times New Roman" w:cs="Times New Roman"/>
          <w:lang w:eastAsia="en-GB"/>
        </w:rPr>
        <w:t xml:space="preserve"> for Energy and Environmental Policy Research (2008)</w:t>
      </w:r>
    </w:p>
    <w:p w:rsidR="00C27568" w:rsidRPr="00C27568" w:rsidRDefault="00C27568" w:rsidP="00C27568">
      <w:pPr>
        <w:rPr>
          <w:rFonts w:ascii="Times New Roman" w:eastAsia="Times New Roman" w:hAnsi="Times New Roman" w:cs="Times New Roman"/>
          <w:lang w:eastAsia="en-GB"/>
        </w:rPr>
      </w:pPr>
      <w:hyperlink r:id="rId186" w:anchor="bbib0525" w:history="1">
        <w:r w:rsidRPr="00C27568">
          <w:rPr>
            <w:rFonts w:ascii="Times New Roman" w:eastAsia="Times New Roman" w:hAnsi="Times New Roman" w:cs="Times New Roman"/>
            <w:color w:val="0000FF"/>
            <w:u w:val="single"/>
            <w:lang w:eastAsia="en-GB"/>
          </w:rPr>
          <w:t>[105]</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w:t>
      </w:r>
      <w:proofErr w:type="spellStart"/>
      <w:r w:rsidRPr="00C27568">
        <w:rPr>
          <w:rFonts w:ascii="Times New Roman" w:eastAsia="Times New Roman" w:hAnsi="Times New Roman" w:cs="Times New Roman"/>
          <w:lang w:eastAsia="en-GB"/>
        </w:rPr>
        <w:t>Kishimoto</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Goto</w:t>
      </w:r>
      <w:proofErr w:type="spellEnd"/>
      <w:r w:rsidRPr="00C27568">
        <w:rPr>
          <w:rFonts w:ascii="Times New Roman" w:eastAsia="Times New Roman" w:hAnsi="Times New Roman" w:cs="Times New Roman"/>
          <w:lang w:eastAsia="en-GB"/>
        </w:rPr>
        <w:t>, K. Inoue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Do acquisitions by electric utility companies create value? Evidence from deregulated markets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105 (2017), pp. 212-224, </w:t>
      </w:r>
      <w:hyperlink r:id="rId187" w:tgtFrame="_blank" w:history="1">
        <w:r w:rsidRPr="00C27568">
          <w:rPr>
            <w:rFonts w:ascii="Times New Roman" w:eastAsia="Times New Roman" w:hAnsi="Times New Roman" w:cs="Times New Roman"/>
            <w:color w:val="0000FF"/>
            <w:u w:val="single"/>
            <w:lang w:eastAsia="en-GB"/>
          </w:rPr>
          <w:t>10.1016/j.enpol.2017.02.032</w:t>
        </w:r>
      </w:hyperlink>
    </w:p>
    <w:p w:rsidR="00C27568" w:rsidRPr="00C27568" w:rsidRDefault="00C27568" w:rsidP="00C27568">
      <w:pPr>
        <w:rPr>
          <w:rFonts w:ascii="Times New Roman" w:eastAsia="Times New Roman" w:hAnsi="Times New Roman" w:cs="Times New Roman"/>
          <w:lang w:eastAsia="en-GB"/>
        </w:rPr>
      </w:pPr>
      <w:hyperlink r:id="rId188" w:anchor="bbib0530" w:history="1">
        <w:r w:rsidRPr="00C27568">
          <w:rPr>
            <w:rFonts w:ascii="Times New Roman" w:eastAsia="Times New Roman" w:hAnsi="Times New Roman" w:cs="Times New Roman"/>
            <w:color w:val="0000FF"/>
            <w:u w:val="single"/>
            <w:lang w:eastAsia="en-GB"/>
          </w:rPr>
          <w:t>[106]</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 Newbery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Electricity liberalisation in Britain: the quest for a satisfactory wholesale market design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Energy J., 26 (2005), pp. 43-70</w:t>
      </w:r>
    </w:p>
    <w:p w:rsidR="00C27568" w:rsidRPr="00C27568" w:rsidRDefault="00C27568" w:rsidP="00C27568">
      <w:pPr>
        <w:rPr>
          <w:rFonts w:ascii="Times New Roman" w:eastAsia="Times New Roman" w:hAnsi="Times New Roman" w:cs="Times New Roman"/>
          <w:lang w:eastAsia="en-GB"/>
        </w:rPr>
      </w:pPr>
      <w:hyperlink r:id="rId189" w:anchor="bbib0535" w:history="1">
        <w:r w:rsidRPr="00C27568">
          <w:rPr>
            <w:rFonts w:ascii="Times New Roman" w:eastAsia="Times New Roman" w:hAnsi="Times New Roman" w:cs="Times New Roman"/>
            <w:color w:val="0000FF"/>
            <w:u w:val="single"/>
            <w:lang w:eastAsia="en-GB"/>
          </w:rPr>
          <w:t>[107]</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D.M. Newbery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Privatisation and liberalisation of network utilities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European Economic Review, Paper and Proceedings of the Eleventh Annual Congress of the European Economic Association, 41 (1997), pp. 357-383, </w:t>
      </w:r>
      <w:hyperlink r:id="rId190" w:tgtFrame="_blank" w:history="1">
        <w:r w:rsidRPr="00C27568">
          <w:rPr>
            <w:rFonts w:ascii="Times New Roman" w:eastAsia="Times New Roman" w:hAnsi="Times New Roman" w:cs="Times New Roman"/>
            <w:color w:val="0000FF"/>
            <w:u w:val="single"/>
            <w:lang w:eastAsia="en-GB"/>
          </w:rPr>
          <w:t>10.1016/S0014-2921(97)00010-X</w:t>
        </w:r>
      </w:hyperlink>
    </w:p>
    <w:p w:rsidR="00C27568" w:rsidRPr="00C27568" w:rsidRDefault="00C27568" w:rsidP="00C27568">
      <w:pPr>
        <w:rPr>
          <w:rFonts w:ascii="Times New Roman" w:eastAsia="Times New Roman" w:hAnsi="Times New Roman" w:cs="Times New Roman"/>
          <w:lang w:eastAsia="en-GB"/>
        </w:rPr>
      </w:pPr>
      <w:hyperlink r:id="rId191" w:anchor="bbib0540" w:history="1">
        <w:r w:rsidRPr="00C27568">
          <w:rPr>
            <w:rFonts w:ascii="Times New Roman" w:eastAsia="Times New Roman" w:hAnsi="Times New Roman" w:cs="Times New Roman"/>
            <w:color w:val="0000FF"/>
            <w:u w:val="single"/>
            <w:lang w:eastAsia="en-GB"/>
          </w:rPr>
          <w:t>[108]</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L. Reardon, G. Marsden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Steering demand – a wicked problem in the making: insights from UK transport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Presented at the DEMAND Centre Conference, Lancaster (2016)</w:t>
      </w:r>
    </w:p>
    <w:p w:rsidR="00C27568" w:rsidRPr="00C27568" w:rsidRDefault="00C27568" w:rsidP="00C27568">
      <w:pPr>
        <w:rPr>
          <w:rFonts w:ascii="Times New Roman" w:eastAsia="Times New Roman" w:hAnsi="Times New Roman" w:cs="Times New Roman"/>
          <w:lang w:eastAsia="en-GB"/>
        </w:rPr>
      </w:pPr>
      <w:hyperlink r:id="rId192" w:anchor="bbib0545" w:history="1">
        <w:r w:rsidRPr="00C27568">
          <w:rPr>
            <w:rFonts w:ascii="Times New Roman" w:eastAsia="Times New Roman" w:hAnsi="Times New Roman" w:cs="Times New Roman"/>
            <w:color w:val="0000FF"/>
            <w:u w:val="single"/>
            <w:lang w:eastAsia="en-GB"/>
          </w:rPr>
          <w:t>[109]</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I. Preston, V. White, J. </w:t>
      </w:r>
      <w:proofErr w:type="spellStart"/>
      <w:r w:rsidRPr="00C27568">
        <w:rPr>
          <w:rFonts w:ascii="Times New Roman" w:eastAsia="Times New Roman" w:hAnsi="Times New Roman" w:cs="Times New Roman"/>
          <w:lang w:eastAsia="en-GB"/>
        </w:rPr>
        <w:t>Thumim</w:t>
      </w:r>
      <w:proofErr w:type="spellEnd"/>
      <w:r w:rsidRPr="00C27568">
        <w:rPr>
          <w:rFonts w:ascii="Times New Roman" w:eastAsia="Times New Roman" w:hAnsi="Times New Roman" w:cs="Times New Roman"/>
          <w:lang w:eastAsia="en-GB"/>
        </w:rPr>
        <w:t>, T. Bridgeman, C. Brand</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Distribution of Carbon Emissions in the UK: Implications for Domestic Energy Policy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Joseph Rowntree Foundation / Centre for Sustainable Energy, York / Bristol. (2013)</w:t>
      </w:r>
    </w:p>
    <w:p w:rsidR="00C27568" w:rsidRPr="00C27568" w:rsidRDefault="00C27568" w:rsidP="00C27568">
      <w:pPr>
        <w:rPr>
          <w:rFonts w:ascii="Times New Roman" w:eastAsia="Times New Roman" w:hAnsi="Times New Roman" w:cs="Times New Roman"/>
          <w:lang w:eastAsia="en-GB"/>
        </w:rPr>
      </w:pPr>
      <w:hyperlink r:id="rId193" w:anchor="bbib0550" w:history="1">
        <w:r w:rsidRPr="00C27568">
          <w:rPr>
            <w:rFonts w:ascii="Times New Roman" w:eastAsia="Times New Roman" w:hAnsi="Times New Roman" w:cs="Times New Roman"/>
            <w:color w:val="0000FF"/>
            <w:u w:val="single"/>
            <w:lang w:eastAsia="en-GB"/>
          </w:rPr>
          <w:t>[110]</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Sommer</w:t>
      </w:r>
      <w:proofErr w:type="spellEnd"/>
      <w:r w:rsidRPr="00C27568">
        <w:rPr>
          <w:rFonts w:ascii="Times New Roman" w:eastAsia="Times New Roman" w:hAnsi="Times New Roman" w:cs="Times New Roman"/>
          <w:lang w:eastAsia="en-GB"/>
        </w:rPr>
        <w:t xml:space="preserve">, K. </w:t>
      </w:r>
      <w:proofErr w:type="spellStart"/>
      <w:r w:rsidRPr="00C27568">
        <w:rPr>
          <w:rFonts w:ascii="Times New Roman" w:eastAsia="Times New Roman" w:hAnsi="Times New Roman" w:cs="Times New Roman"/>
          <w:lang w:eastAsia="en-GB"/>
        </w:rPr>
        <w:t>Kratena</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carbon footprint of European households and income distribution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Ecol. Econ., 136 (2017), pp. 62-72, </w:t>
      </w:r>
      <w:hyperlink r:id="rId194" w:tgtFrame="_blank" w:history="1">
        <w:r w:rsidRPr="00C27568">
          <w:rPr>
            <w:rFonts w:ascii="Times New Roman" w:eastAsia="Times New Roman" w:hAnsi="Times New Roman" w:cs="Times New Roman"/>
            <w:color w:val="0000FF"/>
            <w:u w:val="single"/>
            <w:lang w:eastAsia="en-GB"/>
          </w:rPr>
          <w:t>10.1016/j.ecolecon.2016.12.008</w:t>
        </w:r>
      </w:hyperlink>
    </w:p>
    <w:p w:rsidR="00C27568" w:rsidRPr="00C27568" w:rsidRDefault="00C27568" w:rsidP="00C27568">
      <w:pPr>
        <w:rPr>
          <w:rFonts w:ascii="Times New Roman" w:eastAsia="Times New Roman" w:hAnsi="Times New Roman" w:cs="Times New Roman"/>
          <w:lang w:eastAsia="en-GB"/>
        </w:rPr>
      </w:pPr>
      <w:hyperlink r:id="rId195" w:anchor="bbib0555" w:history="1">
        <w:r w:rsidRPr="00C27568">
          <w:rPr>
            <w:rFonts w:ascii="Times New Roman" w:eastAsia="Times New Roman" w:hAnsi="Times New Roman" w:cs="Times New Roman"/>
            <w:color w:val="0000FF"/>
            <w:u w:val="single"/>
            <w:lang w:eastAsia="en-GB"/>
          </w:rPr>
          <w:t>[111]</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G. </w:t>
      </w:r>
      <w:proofErr w:type="spellStart"/>
      <w:r w:rsidRPr="00C27568">
        <w:rPr>
          <w:rFonts w:ascii="Times New Roman" w:eastAsia="Times New Roman" w:hAnsi="Times New Roman" w:cs="Times New Roman"/>
          <w:lang w:eastAsia="en-GB"/>
        </w:rPr>
        <w:t>Bandyopadhyay</w:t>
      </w:r>
      <w:proofErr w:type="spellEnd"/>
      <w:r w:rsidRPr="00C27568">
        <w:rPr>
          <w:rFonts w:ascii="Times New Roman" w:eastAsia="Times New Roman" w:hAnsi="Times New Roman" w:cs="Times New Roman"/>
          <w:lang w:eastAsia="en-GB"/>
        </w:rPr>
        <w:t xml:space="preserve">, F. </w:t>
      </w:r>
      <w:proofErr w:type="spellStart"/>
      <w:r w:rsidRPr="00C27568">
        <w:rPr>
          <w:rFonts w:ascii="Times New Roman" w:eastAsia="Times New Roman" w:hAnsi="Times New Roman" w:cs="Times New Roman"/>
          <w:lang w:eastAsia="en-GB"/>
        </w:rPr>
        <w:t>Bagheri</w:t>
      </w:r>
      <w:proofErr w:type="spellEnd"/>
      <w:r w:rsidRPr="00C27568">
        <w:rPr>
          <w:rFonts w:ascii="Times New Roman" w:eastAsia="Times New Roman" w:hAnsi="Times New Roman" w:cs="Times New Roman"/>
          <w:lang w:eastAsia="en-GB"/>
        </w:rPr>
        <w:t>, M. Mann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Reduction of fossil fuel emissions in the USA: a holistic approach towards policy formulation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35 (2007), pp. 950-965, </w:t>
      </w:r>
      <w:hyperlink r:id="rId196" w:tgtFrame="_blank" w:history="1">
        <w:r w:rsidRPr="00C27568">
          <w:rPr>
            <w:rFonts w:ascii="Times New Roman" w:eastAsia="Times New Roman" w:hAnsi="Times New Roman" w:cs="Times New Roman"/>
            <w:color w:val="0000FF"/>
            <w:u w:val="single"/>
            <w:lang w:eastAsia="en-GB"/>
          </w:rPr>
          <w:t>10.1016/j.enpol.2006.02.001</w:t>
        </w:r>
      </w:hyperlink>
    </w:p>
    <w:p w:rsidR="00C27568" w:rsidRPr="00C27568" w:rsidRDefault="00C27568" w:rsidP="00C27568">
      <w:pPr>
        <w:rPr>
          <w:rFonts w:ascii="Times New Roman" w:eastAsia="Times New Roman" w:hAnsi="Times New Roman" w:cs="Times New Roman"/>
          <w:lang w:eastAsia="en-GB"/>
        </w:rPr>
      </w:pPr>
      <w:hyperlink r:id="rId197" w:anchor="bbib0560" w:history="1">
        <w:r w:rsidRPr="00C27568">
          <w:rPr>
            <w:rFonts w:ascii="Times New Roman" w:eastAsia="Times New Roman" w:hAnsi="Times New Roman" w:cs="Times New Roman"/>
            <w:color w:val="0000FF"/>
            <w:u w:val="single"/>
            <w:lang w:eastAsia="en-GB"/>
          </w:rPr>
          <w:t>[112]</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S. </w:t>
      </w:r>
      <w:proofErr w:type="spellStart"/>
      <w:r w:rsidRPr="00C27568">
        <w:rPr>
          <w:rFonts w:ascii="Times New Roman" w:eastAsia="Times New Roman" w:hAnsi="Times New Roman" w:cs="Times New Roman"/>
          <w:lang w:eastAsia="en-GB"/>
        </w:rPr>
        <w:t>Dresner</w:t>
      </w:r>
      <w:proofErr w:type="spellEnd"/>
      <w:r w:rsidRPr="00C27568">
        <w:rPr>
          <w:rFonts w:ascii="Times New Roman" w:eastAsia="Times New Roman" w:hAnsi="Times New Roman" w:cs="Times New Roman"/>
          <w:lang w:eastAsia="en-GB"/>
        </w:rPr>
        <w:t>, P. Ekins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Economic instruments to improve UK home energy efficiency without negative social impacts</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Fisc</w:t>
      </w:r>
      <w:proofErr w:type="spellEnd"/>
      <w:r w:rsidRPr="00C27568">
        <w:rPr>
          <w:rFonts w:ascii="Times New Roman" w:eastAsia="Times New Roman" w:hAnsi="Times New Roman" w:cs="Times New Roman"/>
          <w:lang w:eastAsia="en-GB"/>
        </w:rPr>
        <w:t>. Stud., 27 (2006), pp. 47-74</w:t>
      </w:r>
    </w:p>
    <w:p w:rsidR="00C27568" w:rsidRPr="00C27568" w:rsidRDefault="00C27568" w:rsidP="00C27568">
      <w:pPr>
        <w:rPr>
          <w:rFonts w:ascii="Times New Roman" w:eastAsia="Times New Roman" w:hAnsi="Times New Roman" w:cs="Times New Roman"/>
          <w:lang w:eastAsia="en-GB"/>
        </w:rPr>
      </w:pPr>
      <w:hyperlink r:id="rId198" w:anchor="bbib0565" w:history="1">
        <w:r w:rsidRPr="00C27568">
          <w:rPr>
            <w:rFonts w:ascii="Times New Roman" w:eastAsia="Times New Roman" w:hAnsi="Times New Roman" w:cs="Times New Roman"/>
            <w:color w:val="0000FF"/>
            <w:u w:val="single"/>
            <w:lang w:eastAsia="en-GB"/>
          </w:rPr>
          <w:t>[113]</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EIA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International Energy Outlook 2016: Transportation Sector Energy Consumption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U.S. Energy Information Administration, Washington, D.C (2016)</w:t>
      </w:r>
    </w:p>
    <w:p w:rsidR="00C27568" w:rsidRPr="00C27568" w:rsidRDefault="00C27568" w:rsidP="00C27568">
      <w:pPr>
        <w:rPr>
          <w:rFonts w:ascii="Times New Roman" w:eastAsia="Times New Roman" w:hAnsi="Times New Roman" w:cs="Times New Roman"/>
          <w:lang w:eastAsia="en-GB"/>
        </w:rPr>
      </w:pPr>
      <w:hyperlink r:id="rId199" w:anchor="bbib0570" w:history="1">
        <w:r w:rsidRPr="00C27568">
          <w:rPr>
            <w:rFonts w:ascii="Times New Roman" w:eastAsia="Times New Roman" w:hAnsi="Times New Roman" w:cs="Times New Roman"/>
            <w:color w:val="0000FF"/>
            <w:u w:val="single"/>
            <w:lang w:eastAsia="en-GB"/>
          </w:rPr>
          <w:t>[114]</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IMO</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Third IMO Greenhouse Gas Study 2014</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International Maritime Organisation, London (2014)</w:t>
      </w:r>
    </w:p>
    <w:p w:rsidR="00C27568" w:rsidRPr="00C27568" w:rsidRDefault="00C27568" w:rsidP="00C27568">
      <w:pPr>
        <w:rPr>
          <w:rFonts w:ascii="Times New Roman" w:eastAsia="Times New Roman" w:hAnsi="Times New Roman" w:cs="Times New Roman"/>
          <w:lang w:eastAsia="en-GB"/>
        </w:rPr>
      </w:pPr>
      <w:hyperlink r:id="rId200" w:anchor="bbib0575" w:history="1">
        <w:r w:rsidRPr="00C27568">
          <w:rPr>
            <w:rFonts w:ascii="Times New Roman" w:eastAsia="Times New Roman" w:hAnsi="Times New Roman" w:cs="Times New Roman"/>
            <w:color w:val="0000FF"/>
            <w:u w:val="single"/>
            <w:lang w:eastAsia="en-GB"/>
          </w:rPr>
          <w:t>[115]</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M.-Á. </w:t>
      </w:r>
      <w:proofErr w:type="spellStart"/>
      <w:r w:rsidRPr="00C27568">
        <w:rPr>
          <w:rFonts w:ascii="Times New Roman" w:eastAsia="Times New Roman" w:hAnsi="Times New Roman" w:cs="Times New Roman"/>
          <w:lang w:eastAsia="en-GB"/>
        </w:rPr>
        <w:t>Cadarso</w:t>
      </w:r>
      <w:proofErr w:type="spellEnd"/>
      <w:r w:rsidRPr="00C27568">
        <w:rPr>
          <w:rFonts w:ascii="Times New Roman" w:eastAsia="Times New Roman" w:hAnsi="Times New Roman" w:cs="Times New Roman"/>
          <w:lang w:eastAsia="en-GB"/>
        </w:rPr>
        <w:t xml:space="preserve">, L.-A. </w:t>
      </w:r>
      <w:proofErr w:type="spellStart"/>
      <w:r w:rsidRPr="00C27568">
        <w:rPr>
          <w:rFonts w:ascii="Times New Roman" w:eastAsia="Times New Roman" w:hAnsi="Times New Roman" w:cs="Times New Roman"/>
          <w:lang w:eastAsia="en-GB"/>
        </w:rPr>
        <w:t>López</w:t>
      </w:r>
      <w:proofErr w:type="spellEnd"/>
      <w:r w:rsidRPr="00C27568">
        <w:rPr>
          <w:rFonts w:ascii="Times New Roman" w:eastAsia="Times New Roman" w:hAnsi="Times New Roman" w:cs="Times New Roman"/>
          <w:lang w:eastAsia="en-GB"/>
        </w:rPr>
        <w:t xml:space="preserve">, N. Gómez, M.-Á. </w:t>
      </w:r>
      <w:proofErr w:type="spellStart"/>
      <w:r w:rsidRPr="00C27568">
        <w:rPr>
          <w:rFonts w:ascii="Times New Roman" w:eastAsia="Times New Roman" w:hAnsi="Times New Roman" w:cs="Times New Roman"/>
          <w:lang w:eastAsia="en-GB"/>
        </w:rPr>
        <w:t>Tobarra</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CO2 emissions of international freight transport and offshoring: measurement and allocation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Ecol. Econ., 69 (2010), pp. 1682-1694, </w:t>
      </w:r>
      <w:hyperlink r:id="rId201" w:tgtFrame="_blank" w:history="1">
        <w:r w:rsidRPr="00C27568">
          <w:rPr>
            <w:rFonts w:ascii="Times New Roman" w:eastAsia="Times New Roman" w:hAnsi="Times New Roman" w:cs="Times New Roman"/>
            <w:color w:val="0000FF"/>
            <w:u w:val="single"/>
            <w:lang w:eastAsia="en-GB"/>
          </w:rPr>
          <w:t>10.1016/j.ecolecon.2010.03.019</w:t>
        </w:r>
      </w:hyperlink>
    </w:p>
    <w:p w:rsidR="00C27568" w:rsidRPr="00C27568" w:rsidRDefault="00C27568" w:rsidP="00C27568">
      <w:pPr>
        <w:rPr>
          <w:rFonts w:ascii="Times New Roman" w:eastAsia="Times New Roman" w:hAnsi="Times New Roman" w:cs="Times New Roman"/>
          <w:lang w:eastAsia="en-GB"/>
        </w:rPr>
      </w:pPr>
      <w:hyperlink r:id="rId202" w:anchor="bbib0580" w:history="1">
        <w:r w:rsidRPr="00C27568">
          <w:rPr>
            <w:rFonts w:ascii="Times New Roman" w:eastAsia="Times New Roman" w:hAnsi="Times New Roman" w:cs="Times New Roman"/>
            <w:color w:val="0000FF"/>
            <w:u w:val="single"/>
            <w:lang w:eastAsia="en-GB"/>
          </w:rPr>
          <w:t>[116]</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 </w:t>
      </w:r>
      <w:proofErr w:type="spellStart"/>
      <w:r w:rsidRPr="00C27568">
        <w:rPr>
          <w:rFonts w:ascii="Times New Roman" w:eastAsia="Times New Roman" w:hAnsi="Times New Roman" w:cs="Times New Roman"/>
          <w:lang w:eastAsia="en-GB"/>
        </w:rPr>
        <w:t>Cristea</w:t>
      </w:r>
      <w:proofErr w:type="spellEnd"/>
      <w:r w:rsidRPr="00C27568">
        <w:rPr>
          <w:rFonts w:ascii="Times New Roman" w:eastAsia="Times New Roman" w:hAnsi="Times New Roman" w:cs="Times New Roman"/>
          <w:lang w:eastAsia="en-GB"/>
        </w:rPr>
        <w:t xml:space="preserve">, D. </w:t>
      </w:r>
      <w:proofErr w:type="spellStart"/>
      <w:r w:rsidRPr="00C27568">
        <w:rPr>
          <w:rFonts w:ascii="Times New Roman" w:eastAsia="Times New Roman" w:hAnsi="Times New Roman" w:cs="Times New Roman"/>
          <w:lang w:eastAsia="en-GB"/>
        </w:rPr>
        <w:t>Hummels</w:t>
      </w:r>
      <w:proofErr w:type="spellEnd"/>
      <w:r w:rsidRPr="00C27568">
        <w:rPr>
          <w:rFonts w:ascii="Times New Roman" w:eastAsia="Times New Roman" w:hAnsi="Times New Roman" w:cs="Times New Roman"/>
          <w:lang w:eastAsia="en-GB"/>
        </w:rPr>
        <w:t xml:space="preserve">, L. </w:t>
      </w:r>
      <w:proofErr w:type="spellStart"/>
      <w:r w:rsidRPr="00C27568">
        <w:rPr>
          <w:rFonts w:ascii="Times New Roman" w:eastAsia="Times New Roman" w:hAnsi="Times New Roman" w:cs="Times New Roman"/>
          <w:lang w:eastAsia="en-GB"/>
        </w:rPr>
        <w:t>Puzzello</w:t>
      </w:r>
      <w:proofErr w:type="spellEnd"/>
      <w:r w:rsidRPr="00C27568">
        <w:rPr>
          <w:rFonts w:ascii="Times New Roman" w:eastAsia="Times New Roman" w:hAnsi="Times New Roman" w:cs="Times New Roman"/>
          <w:lang w:eastAsia="en-GB"/>
        </w:rPr>
        <w:t xml:space="preserve">, M. </w:t>
      </w:r>
      <w:proofErr w:type="spellStart"/>
      <w:r w:rsidRPr="00C27568">
        <w:rPr>
          <w:rFonts w:ascii="Times New Roman" w:eastAsia="Times New Roman" w:hAnsi="Times New Roman" w:cs="Times New Roman"/>
          <w:lang w:eastAsia="en-GB"/>
        </w:rPr>
        <w:t>Avetisyan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Trade and the greenhouse gas emissions from international freight transport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Environ. Econ. </w:t>
      </w:r>
      <w:proofErr w:type="gramStart"/>
      <w:r w:rsidRPr="00C27568">
        <w:rPr>
          <w:rFonts w:ascii="Times New Roman" w:eastAsia="Times New Roman" w:hAnsi="Times New Roman" w:cs="Times New Roman"/>
          <w:lang w:eastAsia="en-GB"/>
        </w:rPr>
        <w:t>Manage.,</w:t>
      </w:r>
      <w:proofErr w:type="gramEnd"/>
      <w:r w:rsidRPr="00C27568">
        <w:rPr>
          <w:rFonts w:ascii="Times New Roman" w:eastAsia="Times New Roman" w:hAnsi="Times New Roman" w:cs="Times New Roman"/>
          <w:lang w:eastAsia="en-GB"/>
        </w:rPr>
        <w:t xml:space="preserve"> 65 (2013), pp. 153-173, </w:t>
      </w:r>
      <w:hyperlink r:id="rId203" w:tgtFrame="_blank" w:history="1">
        <w:r w:rsidRPr="00C27568">
          <w:rPr>
            <w:rFonts w:ascii="Times New Roman" w:eastAsia="Times New Roman" w:hAnsi="Times New Roman" w:cs="Times New Roman"/>
            <w:color w:val="0000FF"/>
            <w:u w:val="single"/>
            <w:lang w:eastAsia="en-GB"/>
          </w:rPr>
          <w:t>10.1016/j.jeem.2012.06.002</w:t>
        </w:r>
      </w:hyperlink>
    </w:p>
    <w:p w:rsidR="00C27568" w:rsidRPr="00C27568" w:rsidRDefault="00C27568" w:rsidP="00C27568">
      <w:pPr>
        <w:rPr>
          <w:rFonts w:ascii="Times New Roman" w:eastAsia="Times New Roman" w:hAnsi="Times New Roman" w:cs="Times New Roman"/>
          <w:lang w:eastAsia="en-GB"/>
        </w:rPr>
      </w:pPr>
      <w:hyperlink r:id="rId204" w:anchor="bbib0585" w:history="1">
        <w:r w:rsidRPr="00C27568">
          <w:rPr>
            <w:rFonts w:ascii="Times New Roman" w:eastAsia="Times New Roman" w:hAnsi="Times New Roman" w:cs="Times New Roman"/>
            <w:color w:val="0000FF"/>
            <w:u w:val="single"/>
            <w:lang w:eastAsia="en-GB"/>
          </w:rPr>
          <w:t>[117]</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Hecht, D. Andrew</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Environmental Effects of Freight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OECD, Paris (1997)</w:t>
      </w:r>
    </w:p>
    <w:p w:rsidR="00C27568" w:rsidRPr="00C27568" w:rsidRDefault="00C27568" w:rsidP="00C27568">
      <w:pPr>
        <w:rPr>
          <w:rFonts w:ascii="Times New Roman" w:eastAsia="Times New Roman" w:hAnsi="Times New Roman" w:cs="Times New Roman"/>
          <w:lang w:eastAsia="en-GB"/>
        </w:rPr>
      </w:pPr>
      <w:hyperlink r:id="rId205" w:anchor="bbib0590" w:history="1">
        <w:r w:rsidRPr="00C27568">
          <w:rPr>
            <w:rFonts w:ascii="Times New Roman" w:eastAsia="Times New Roman" w:hAnsi="Times New Roman" w:cs="Times New Roman"/>
            <w:color w:val="0000FF"/>
            <w:u w:val="single"/>
            <w:lang w:eastAsia="en-GB"/>
          </w:rPr>
          <w:t>[118]</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V. Kosmas, M. </w:t>
      </w:r>
      <w:proofErr w:type="spellStart"/>
      <w:r w:rsidRPr="00C27568">
        <w:rPr>
          <w:rFonts w:ascii="Times New Roman" w:eastAsia="Times New Roman" w:hAnsi="Times New Roman" w:cs="Times New Roman"/>
          <w:lang w:eastAsia="en-GB"/>
        </w:rPr>
        <w:t>Acciaro</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Bunker levy schemes for greenhouse gas (GHG) emission reduction in international shipping</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Transport. Res. Part D-Transport. </w:t>
      </w:r>
      <w:proofErr w:type="gramStart"/>
      <w:r w:rsidRPr="00C27568">
        <w:rPr>
          <w:rFonts w:ascii="Times New Roman" w:eastAsia="Times New Roman" w:hAnsi="Times New Roman" w:cs="Times New Roman"/>
          <w:lang w:eastAsia="en-GB"/>
        </w:rPr>
        <w:t>Environ.,</w:t>
      </w:r>
      <w:proofErr w:type="gramEnd"/>
      <w:r w:rsidRPr="00C27568">
        <w:rPr>
          <w:rFonts w:ascii="Times New Roman" w:eastAsia="Times New Roman" w:hAnsi="Times New Roman" w:cs="Times New Roman"/>
          <w:lang w:eastAsia="en-GB"/>
        </w:rPr>
        <w:t xml:space="preserve"> 57 (2017), pp. 195-206, </w:t>
      </w:r>
      <w:hyperlink r:id="rId206" w:tgtFrame="_blank" w:history="1">
        <w:r w:rsidRPr="00C27568">
          <w:rPr>
            <w:rFonts w:ascii="Times New Roman" w:eastAsia="Times New Roman" w:hAnsi="Times New Roman" w:cs="Times New Roman"/>
            <w:color w:val="0000FF"/>
            <w:u w:val="single"/>
            <w:lang w:eastAsia="en-GB"/>
          </w:rPr>
          <w:t>10.1016/j.trd.2017.09.010</w:t>
        </w:r>
      </w:hyperlink>
    </w:p>
    <w:p w:rsidR="00C27568" w:rsidRPr="00C27568" w:rsidRDefault="00C27568" w:rsidP="00C27568">
      <w:pPr>
        <w:rPr>
          <w:rFonts w:ascii="Times New Roman" w:eastAsia="Times New Roman" w:hAnsi="Times New Roman" w:cs="Times New Roman"/>
          <w:lang w:eastAsia="en-GB"/>
        </w:rPr>
      </w:pPr>
      <w:hyperlink r:id="rId207" w:anchor="bbib0595" w:history="1">
        <w:r w:rsidRPr="00C27568">
          <w:rPr>
            <w:rFonts w:ascii="Times New Roman" w:eastAsia="Times New Roman" w:hAnsi="Times New Roman" w:cs="Times New Roman"/>
            <w:color w:val="0000FF"/>
            <w:u w:val="single"/>
            <w:lang w:eastAsia="en-GB"/>
          </w:rPr>
          <w:t>[119]</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 Levinson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Technology, international trade, and pollution from US manufacturing</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Am. Econ. Rev., 99 (2009), pp. 2177-2192, </w:t>
      </w:r>
      <w:hyperlink r:id="rId208" w:tgtFrame="_blank" w:history="1">
        <w:r w:rsidRPr="00C27568">
          <w:rPr>
            <w:rFonts w:ascii="Times New Roman" w:eastAsia="Times New Roman" w:hAnsi="Times New Roman" w:cs="Times New Roman"/>
            <w:color w:val="0000FF"/>
            <w:u w:val="single"/>
            <w:lang w:eastAsia="en-GB"/>
          </w:rPr>
          <w:t>10.1257/aer.99.5.2177</w:t>
        </w:r>
      </w:hyperlink>
    </w:p>
    <w:p w:rsidR="00C27568" w:rsidRPr="00C27568" w:rsidRDefault="00C27568" w:rsidP="00C27568">
      <w:pPr>
        <w:rPr>
          <w:rFonts w:ascii="Times New Roman" w:eastAsia="Times New Roman" w:hAnsi="Times New Roman" w:cs="Times New Roman"/>
          <w:lang w:eastAsia="en-GB"/>
        </w:rPr>
      </w:pPr>
      <w:hyperlink r:id="rId209" w:anchor="bbib0600" w:history="1">
        <w:r w:rsidRPr="00C27568">
          <w:rPr>
            <w:rFonts w:ascii="Times New Roman" w:eastAsia="Times New Roman" w:hAnsi="Times New Roman" w:cs="Times New Roman"/>
            <w:color w:val="0000FF"/>
            <w:u w:val="single"/>
            <w:lang w:eastAsia="en-GB"/>
          </w:rPr>
          <w:t>[120]</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Shannina</w:t>
      </w:r>
      <w:proofErr w:type="spellEnd"/>
      <w:r w:rsidRPr="00C27568">
        <w:rPr>
          <w:rFonts w:ascii="Times New Roman" w:eastAsia="Times New Roman" w:hAnsi="Times New Roman" w:cs="Times New Roman"/>
          <w:lang w:eastAsia="en-GB"/>
        </w:rPr>
        <w:t xml:space="preserve">, C. </w:t>
      </w:r>
      <w:proofErr w:type="spellStart"/>
      <w:r w:rsidRPr="00C27568">
        <w:rPr>
          <w:rFonts w:ascii="Times New Roman" w:eastAsia="Times New Roman" w:hAnsi="Times New Roman" w:cs="Times New Roman"/>
          <w:lang w:eastAsia="en-GB"/>
        </w:rPr>
        <w:t>McGlade</w:t>
      </w:r>
      <w:proofErr w:type="spellEnd"/>
      <w:r w:rsidRPr="00C27568">
        <w:rPr>
          <w:rFonts w:ascii="Times New Roman" w:eastAsia="Times New Roman" w:hAnsi="Times New Roman" w:cs="Times New Roman"/>
          <w:lang w:eastAsia="en-GB"/>
        </w:rPr>
        <w:t>, P. Gilbert, A. Larkin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Global energy scenarios and their implications for future shipped trade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Mar. Pol., 84 (2017), pp. 12-21, </w:t>
      </w:r>
      <w:hyperlink r:id="rId210" w:tgtFrame="_blank" w:history="1">
        <w:r w:rsidRPr="00C27568">
          <w:rPr>
            <w:rFonts w:ascii="Times New Roman" w:eastAsia="Times New Roman" w:hAnsi="Times New Roman" w:cs="Times New Roman"/>
            <w:color w:val="0000FF"/>
            <w:u w:val="single"/>
            <w:lang w:eastAsia="en-GB"/>
          </w:rPr>
          <w:t>10.1016/j.marpol.2017.06.025</w:t>
        </w:r>
      </w:hyperlink>
    </w:p>
    <w:p w:rsidR="00C27568" w:rsidRPr="00C27568" w:rsidRDefault="00C27568" w:rsidP="00C27568">
      <w:pPr>
        <w:rPr>
          <w:rFonts w:ascii="Times New Roman" w:eastAsia="Times New Roman" w:hAnsi="Times New Roman" w:cs="Times New Roman"/>
          <w:lang w:eastAsia="en-GB"/>
        </w:rPr>
      </w:pPr>
      <w:hyperlink r:id="rId211" w:anchor="bbib0605" w:history="1">
        <w:r w:rsidRPr="00C27568">
          <w:rPr>
            <w:rFonts w:ascii="Times New Roman" w:eastAsia="Times New Roman" w:hAnsi="Times New Roman" w:cs="Times New Roman"/>
            <w:color w:val="0000FF"/>
            <w:u w:val="single"/>
            <w:lang w:eastAsia="en-GB"/>
          </w:rPr>
          <w:t>[121]</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F. </w:t>
      </w:r>
      <w:proofErr w:type="spellStart"/>
      <w:r w:rsidRPr="00C27568">
        <w:rPr>
          <w:rFonts w:ascii="Times New Roman" w:eastAsia="Times New Roman" w:hAnsi="Times New Roman" w:cs="Times New Roman"/>
          <w:lang w:eastAsia="en-GB"/>
        </w:rPr>
        <w:t>Vöhringer</w:t>
      </w:r>
      <w:proofErr w:type="spellEnd"/>
      <w:r w:rsidRPr="00C27568">
        <w:rPr>
          <w:rFonts w:ascii="Times New Roman" w:eastAsia="Times New Roman" w:hAnsi="Times New Roman" w:cs="Times New Roman"/>
          <w:lang w:eastAsia="en-GB"/>
        </w:rPr>
        <w:t xml:space="preserve">, J.-M. </w:t>
      </w:r>
      <w:proofErr w:type="spellStart"/>
      <w:r w:rsidRPr="00C27568">
        <w:rPr>
          <w:rFonts w:ascii="Times New Roman" w:eastAsia="Times New Roman" w:hAnsi="Times New Roman" w:cs="Times New Roman"/>
          <w:lang w:eastAsia="en-GB"/>
        </w:rPr>
        <w:t>Grether</w:t>
      </w:r>
      <w:proofErr w:type="spellEnd"/>
      <w:r w:rsidRPr="00C27568">
        <w:rPr>
          <w:rFonts w:ascii="Times New Roman" w:eastAsia="Times New Roman" w:hAnsi="Times New Roman" w:cs="Times New Roman"/>
          <w:lang w:eastAsia="en-GB"/>
        </w:rPr>
        <w:t xml:space="preserve">, N.A. </w:t>
      </w:r>
      <w:proofErr w:type="spellStart"/>
      <w:r w:rsidRPr="00C27568">
        <w:rPr>
          <w:rFonts w:ascii="Times New Roman" w:eastAsia="Times New Roman" w:hAnsi="Times New Roman" w:cs="Times New Roman"/>
          <w:lang w:eastAsia="en-GB"/>
        </w:rPr>
        <w:t>Mathys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Trade and climate policies: do emissions from international transport matter?</w:t>
      </w:r>
    </w:p>
    <w:p w:rsidR="00C27568" w:rsidRPr="00C27568" w:rsidRDefault="00C27568" w:rsidP="005261AC">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World Econ, 36 (2013), pp. 280-302, </w:t>
      </w:r>
      <w:hyperlink r:id="rId212" w:tgtFrame="_blank" w:history="1">
        <w:r w:rsidRPr="00C27568">
          <w:rPr>
            <w:rFonts w:ascii="Times New Roman" w:eastAsia="Times New Roman" w:hAnsi="Times New Roman" w:cs="Times New Roman"/>
            <w:color w:val="0000FF"/>
            <w:u w:val="single"/>
            <w:lang w:eastAsia="en-GB"/>
          </w:rPr>
          <w:t>10.1111/twec.12052</w:t>
        </w:r>
      </w:hyperlink>
    </w:p>
    <w:p w:rsidR="00C27568" w:rsidRPr="00C27568" w:rsidRDefault="00C27568" w:rsidP="00C27568">
      <w:pPr>
        <w:rPr>
          <w:rFonts w:ascii="Times New Roman" w:eastAsia="Times New Roman" w:hAnsi="Times New Roman" w:cs="Times New Roman"/>
          <w:lang w:eastAsia="en-GB"/>
        </w:rPr>
      </w:pPr>
      <w:hyperlink r:id="rId213" w:anchor="bbib0610" w:history="1">
        <w:r w:rsidRPr="00C27568">
          <w:rPr>
            <w:rFonts w:ascii="Times New Roman" w:eastAsia="Times New Roman" w:hAnsi="Times New Roman" w:cs="Times New Roman"/>
            <w:color w:val="0000FF"/>
            <w:u w:val="single"/>
            <w:lang w:eastAsia="en-GB"/>
          </w:rPr>
          <w:t>[122]</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S. </w:t>
      </w:r>
      <w:proofErr w:type="spellStart"/>
      <w:r w:rsidRPr="00C27568">
        <w:rPr>
          <w:rFonts w:ascii="Times New Roman" w:eastAsia="Times New Roman" w:hAnsi="Times New Roman" w:cs="Times New Roman"/>
          <w:lang w:eastAsia="en-GB"/>
        </w:rPr>
        <w:t>Eisenbarth</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Is Chinese trade policy motivated by environmental concerns?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Environ. Econ. </w:t>
      </w:r>
      <w:proofErr w:type="gramStart"/>
      <w:r w:rsidRPr="00C27568">
        <w:rPr>
          <w:rFonts w:ascii="Times New Roman" w:eastAsia="Times New Roman" w:hAnsi="Times New Roman" w:cs="Times New Roman"/>
          <w:lang w:eastAsia="en-GB"/>
        </w:rPr>
        <w:t>Manage.,</w:t>
      </w:r>
      <w:proofErr w:type="gramEnd"/>
      <w:r w:rsidRPr="00C27568">
        <w:rPr>
          <w:rFonts w:ascii="Times New Roman" w:eastAsia="Times New Roman" w:hAnsi="Times New Roman" w:cs="Times New Roman"/>
          <w:lang w:eastAsia="en-GB"/>
        </w:rPr>
        <w:t xml:space="preserve"> 82 (2017), pp. 74-103, </w:t>
      </w:r>
      <w:hyperlink r:id="rId214" w:tgtFrame="_blank" w:history="1">
        <w:r w:rsidRPr="00C27568">
          <w:rPr>
            <w:rFonts w:ascii="Times New Roman" w:eastAsia="Times New Roman" w:hAnsi="Times New Roman" w:cs="Times New Roman"/>
            <w:color w:val="0000FF"/>
            <w:u w:val="single"/>
            <w:lang w:eastAsia="en-GB"/>
          </w:rPr>
          <w:t>10.1016/j.jeem.2016.10.001</w:t>
        </w:r>
      </w:hyperlink>
    </w:p>
    <w:p w:rsidR="00C27568" w:rsidRPr="00C27568" w:rsidRDefault="00C27568" w:rsidP="00C27568">
      <w:pPr>
        <w:rPr>
          <w:rFonts w:ascii="Times New Roman" w:eastAsia="Times New Roman" w:hAnsi="Times New Roman" w:cs="Times New Roman"/>
          <w:lang w:eastAsia="en-GB"/>
        </w:rPr>
      </w:pPr>
      <w:hyperlink r:id="rId215" w:anchor="bbib0615" w:history="1">
        <w:r w:rsidRPr="00C27568">
          <w:rPr>
            <w:rFonts w:ascii="Times New Roman" w:eastAsia="Times New Roman" w:hAnsi="Times New Roman" w:cs="Times New Roman"/>
            <w:color w:val="0000FF"/>
            <w:u w:val="single"/>
            <w:lang w:eastAsia="en-GB"/>
          </w:rPr>
          <w:t>[123]</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X. Fu, Y. Yang, W. Dong, C. Wang, Y. Liu</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Spatial structure, inequality and trading community of renewable energy networks: a comparative study of solar and hydro energy product trades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106 (2017), pp. 22-31, </w:t>
      </w:r>
      <w:hyperlink r:id="rId216" w:tgtFrame="_blank" w:history="1">
        <w:r w:rsidRPr="00C27568">
          <w:rPr>
            <w:rFonts w:ascii="Times New Roman" w:eastAsia="Times New Roman" w:hAnsi="Times New Roman" w:cs="Times New Roman"/>
            <w:color w:val="0000FF"/>
            <w:u w:val="single"/>
            <w:lang w:eastAsia="en-GB"/>
          </w:rPr>
          <w:t>10.1016/j.enpol.2017.03.038</w:t>
        </w:r>
      </w:hyperlink>
    </w:p>
    <w:p w:rsidR="00C27568" w:rsidRPr="00C27568" w:rsidRDefault="00C27568" w:rsidP="00C27568">
      <w:pPr>
        <w:rPr>
          <w:rFonts w:ascii="Times New Roman" w:eastAsia="Times New Roman" w:hAnsi="Times New Roman" w:cs="Times New Roman"/>
          <w:lang w:eastAsia="en-GB"/>
        </w:rPr>
      </w:pPr>
      <w:hyperlink r:id="rId217" w:anchor="bbib0620" w:history="1">
        <w:r w:rsidRPr="00C27568">
          <w:rPr>
            <w:rFonts w:ascii="Times New Roman" w:eastAsia="Times New Roman" w:hAnsi="Times New Roman" w:cs="Times New Roman"/>
            <w:color w:val="0000FF"/>
            <w:u w:val="single"/>
            <w:lang w:eastAsia="en-GB"/>
          </w:rPr>
          <w:t>[124]</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L. Hughes, J. </w:t>
      </w:r>
      <w:proofErr w:type="spellStart"/>
      <w:r w:rsidRPr="00C27568">
        <w:rPr>
          <w:rFonts w:ascii="Times New Roman" w:eastAsia="Times New Roman" w:hAnsi="Times New Roman" w:cs="Times New Roman"/>
          <w:lang w:eastAsia="en-GB"/>
        </w:rPr>
        <w:t>Meckling</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politics of renewable energy trade: the US-China solar dispute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105 (2017), pp. 256-262, </w:t>
      </w:r>
      <w:hyperlink r:id="rId218" w:tgtFrame="_blank" w:history="1">
        <w:r w:rsidRPr="00C27568">
          <w:rPr>
            <w:rFonts w:ascii="Times New Roman" w:eastAsia="Times New Roman" w:hAnsi="Times New Roman" w:cs="Times New Roman"/>
            <w:color w:val="0000FF"/>
            <w:u w:val="single"/>
            <w:lang w:eastAsia="en-GB"/>
          </w:rPr>
          <w:t>10.1016/j.enpol.2017.02.044</w:t>
        </w:r>
      </w:hyperlink>
    </w:p>
    <w:p w:rsidR="00C27568" w:rsidRPr="00C27568" w:rsidRDefault="00C27568" w:rsidP="00C27568">
      <w:pPr>
        <w:rPr>
          <w:rFonts w:ascii="Times New Roman" w:eastAsia="Times New Roman" w:hAnsi="Times New Roman" w:cs="Times New Roman"/>
          <w:lang w:eastAsia="en-GB"/>
        </w:rPr>
      </w:pPr>
      <w:hyperlink r:id="rId219" w:anchor="bbib0625" w:history="1">
        <w:r w:rsidRPr="00C27568">
          <w:rPr>
            <w:rFonts w:ascii="Times New Roman" w:eastAsia="Times New Roman" w:hAnsi="Times New Roman" w:cs="Times New Roman"/>
            <w:color w:val="0000FF"/>
            <w:u w:val="single"/>
            <w:lang w:eastAsia="en-GB"/>
          </w:rPr>
          <w:t>[125]</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 Melendez-Ortiz, M. </w:t>
      </w:r>
      <w:proofErr w:type="spellStart"/>
      <w:r w:rsidRPr="00C27568">
        <w:rPr>
          <w:rFonts w:ascii="Times New Roman" w:eastAsia="Times New Roman" w:hAnsi="Times New Roman" w:cs="Times New Roman"/>
          <w:lang w:eastAsia="en-GB"/>
        </w:rPr>
        <w:t>Sugathan</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Enabling the energy transition and scale-up of clean energy technologies: options for the global trade system - synthesis of the policy options</w:t>
      </w:r>
    </w:p>
    <w:p w:rsidR="00C27568" w:rsidRPr="00C27568" w:rsidRDefault="00C27568" w:rsidP="005261AC">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World Trade, 51 (2017), pp. 933-958</w:t>
      </w:r>
    </w:p>
    <w:p w:rsidR="00C27568" w:rsidRPr="00C27568" w:rsidRDefault="00C27568" w:rsidP="00C27568">
      <w:pPr>
        <w:rPr>
          <w:rFonts w:ascii="Times New Roman" w:eastAsia="Times New Roman" w:hAnsi="Times New Roman" w:cs="Times New Roman"/>
          <w:lang w:eastAsia="en-GB"/>
        </w:rPr>
      </w:pPr>
      <w:hyperlink r:id="rId220" w:anchor="bbib0630" w:history="1">
        <w:r w:rsidRPr="00C27568">
          <w:rPr>
            <w:rFonts w:ascii="Times New Roman" w:eastAsia="Times New Roman" w:hAnsi="Times New Roman" w:cs="Times New Roman"/>
            <w:color w:val="0000FF"/>
            <w:u w:val="single"/>
            <w:lang w:eastAsia="en-GB"/>
          </w:rPr>
          <w:t>[126]</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Z.-Y. Zhao, H.-J. Yang, J. </w:t>
      </w:r>
      <w:proofErr w:type="spellStart"/>
      <w:r w:rsidRPr="00C27568">
        <w:rPr>
          <w:rFonts w:ascii="Times New Roman" w:eastAsia="Times New Roman" w:hAnsi="Times New Roman" w:cs="Times New Roman"/>
          <w:lang w:eastAsia="en-GB"/>
        </w:rPr>
        <w:t>Zuo</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Evolution of international trade for photovoltaic cells: a spatial structure study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124 (2017), pp. 435-446, </w:t>
      </w:r>
      <w:hyperlink r:id="rId221" w:tgtFrame="_blank" w:history="1">
        <w:r w:rsidRPr="00C27568">
          <w:rPr>
            <w:rFonts w:ascii="Times New Roman" w:eastAsia="Times New Roman" w:hAnsi="Times New Roman" w:cs="Times New Roman"/>
            <w:color w:val="0000FF"/>
            <w:u w:val="single"/>
            <w:lang w:eastAsia="en-GB"/>
          </w:rPr>
          <w:t>10.1016/j.energy.2017.02.093</w:t>
        </w:r>
      </w:hyperlink>
    </w:p>
    <w:p w:rsidR="00C27568" w:rsidRPr="00C27568" w:rsidRDefault="00C27568" w:rsidP="00C27568">
      <w:pPr>
        <w:rPr>
          <w:rFonts w:ascii="Times New Roman" w:eastAsia="Times New Roman" w:hAnsi="Times New Roman" w:cs="Times New Roman"/>
          <w:lang w:eastAsia="en-GB"/>
        </w:rPr>
      </w:pPr>
      <w:hyperlink r:id="rId222" w:anchor="bbib0635" w:history="1">
        <w:r w:rsidRPr="00C27568">
          <w:rPr>
            <w:rFonts w:ascii="Times New Roman" w:eastAsia="Times New Roman" w:hAnsi="Times New Roman" w:cs="Times New Roman"/>
            <w:color w:val="0000FF"/>
            <w:u w:val="single"/>
            <w:lang w:eastAsia="en-GB"/>
          </w:rPr>
          <w:t>[127]</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J.A. Mathews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Global trade and promotion of </w:t>
      </w:r>
      <w:proofErr w:type="spellStart"/>
      <w:r w:rsidRPr="00C27568">
        <w:rPr>
          <w:rFonts w:ascii="Times New Roman" w:eastAsia="Times New Roman" w:hAnsi="Times New Roman" w:cs="Times New Roman"/>
          <w:b/>
          <w:bCs/>
          <w:lang w:eastAsia="en-GB"/>
        </w:rPr>
        <w:t>cleantech</w:t>
      </w:r>
      <w:proofErr w:type="spellEnd"/>
      <w:r w:rsidRPr="00C27568">
        <w:rPr>
          <w:rFonts w:ascii="Times New Roman" w:eastAsia="Times New Roman" w:hAnsi="Times New Roman" w:cs="Times New Roman"/>
          <w:b/>
          <w:bCs/>
          <w:lang w:eastAsia="en-GB"/>
        </w:rPr>
        <w:t xml:space="preserve"> industry: a post-Paris agenda</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Clim</w:t>
      </w:r>
      <w:proofErr w:type="spellEnd"/>
      <w:r w:rsidRPr="00C27568">
        <w:rPr>
          <w:rFonts w:ascii="Times New Roman" w:eastAsia="Times New Roman" w:hAnsi="Times New Roman" w:cs="Times New Roman"/>
          <w:lang w:eastAsia="en-GB"/>
        </w:rPr>
        <w:t xml:space="preserve">. Policy, 17 (2017), pp. 102-110, </w:t>
      </w:r>
      <w:hyperlink r:id="rId223" w:tgtFrame="_blank" w:history="1">
        <w:r w:rsidRPr="00C27568">
          <w:rPr>
            <w:rFonts w:ascii="Times New Roman" w:eastAsia="Times New Roman" w:hAnsi="Times New Roman" w:cs="Times New Roman"/>
            <w:color w:val="0000FF"/>
            <w:u w:val="single"/>
            <w:lang w:eastAsia="en-GB"/>
          </w:rPr>
          <w:t>10.1080/14693062.2016.1215286</w:t>
        </w:r>
      </w:hyperlink>
    </w:p>
    <w:p w:rsidR="00C27568" w:rsidRPr="00C27568" w:rsidRDefault="00C27568" w:rsidP="00C27568">
      <w:pPr>
        <w:rPr>
          <w:rFonts w:ascii="Times New Roman" w:eastAsia="Times New Roman" w:hAnsi="Times New Roman" w:cs="Times New Roman"/>
          <w:lang w:eastAsia="en-GB"/>
        </w:rPr>
      </w:pPr>
      <w:hyperlink r:id="rId224" w:anchor="bbib0640" w:history="1">
        <w:r w:rsidRPr="00C27568">
          <w:rPr>
            <w:rFonts w:ascii="Times New Roman" w:eastAsia="Times New Roman" w:hAnsi="Times New Roman" w:cs="Times New Roman"/>
            <w:color w:val="0000FF"/>
            <w:u w:val="single"/>
            <w:lang w:eastAsia="en-GB"/>
          </w:rPr>
          <w:t>[128]</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Ben </w:t>
      </w:r>
      <w:proofErr w:type="spellStart"/>
      <w:r w:rsidRPr="00C27568">
        <w:rPr>
          <w:rFonts w:ascii="Times New Roman" w:eastAsia="Times New Roman" w:hAnsi="Times New Roman" w:cs="Times New Roman"/>
          <w:lang w:eastAsia="en-GB"/>
        </w:rPr>
        <w:t>Jebli</w:t>
      </w:r>
      <w:proofErr w:type="spellEnd"/>
      <w:r w:rsidRPr="00C27568">
        <w:rPr>
          <w:rFonts w:ascii="Times New Roman" w:eastAsia="Times New Roman" w:hAnsi="Times New Roman" w:cs="Times New Roman"/>
          <w:lang w:eastAsia="en-GB"/>
        </w:rPr>
        <w:t>, S. Ben Youssef</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Output, renewable and non-renewable energy consumption and international trade: evidence from a panel of 69 countries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Renew. Energy, 83 (2015), pp. 799-808, </w:t>
      </w:r>
      <w:hyperlink r:id="rId225" w:tgtFrame="_blank" w:history="1">
        <w:r w:rsidRPr="00C27568">
          <w:rPr>
            <w:rFonts w:ascii="Times New Roman" w:eastAsia="Times New Roman" w:hAnsi="Times New Roman" w:cs="Times New Roman"/>
            <w:color w:val="0000FF"/>
            <w:u w:val="single"/>
            <w:lang w:eastAsia="en-GB"/>
          </w:rPr>
          <w:t>10.1016/j.renene.2015.04.061</w:t>
        </w:r>
      </w:hyperlink>
    </w:p>
    <w:p w:rsidR="00C27568" w:rsidRPr="00C27568" w:rsidRDefault="00C27568" w:rsidP="00C27568">
      <w:pPr>
        <w:rPr>
          <w:rFonts w:ascii="Times New Roman" w:eastAsia="Times New Roman" w:hAnsi="Times New Roman" w:cs="Times New Roman"/>
          <w:lang w:eastAsia="en-GB"/>
        </w:rPr>
      </w:pPr>
      <w:hyperlink r:id="rId226" w:anchor="bbib0645" w:history="1">
        <w:r w:rsidRPr="00C27568">
          <w:rPr>
            <w:rFonts w:ascii="Times New Roman" w:eastAsia="Times New Roman" w:hAnsi="Times New Roman" w:cs="Times New Roman"/>
            <w:color w:val="0000FF"/>
            <w:u w:val="single"/>
            <w:lang w:eastAsia="en-GB"/>
          </w:rPr>
          <w:t>[129]</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 </w:t>
      </w:r>
      <w:proofErr w:type="spellStart"/>
      <w:r w:rsidRPr="00C27568">
        <w:rPr>
          <w:rFonts w:ascii="Times New Roman" w:eastAsia="Times New Roman" w:hAnsi="Times New Roman" w:cs="Times New Roman"/>
          <w:lang w:eastAsia="en-GB"/>
        </w:rPr>
        <w:t>Isik</w:t>
      </w:r>
      <w:proofErr w:type="spellEnd"/>
      <w:r w:rsidRPr="00C27568">
        <w:rPr>
          <w:rFonts w:ascii="Times New Roman" w:eastAsia="Times New Roman" w:hAnsi="Times New Roman" w:cs="Times New Roman"/>
          <w:lang w:eastAsia="en-GB"/>
        </w:rPr>
        <w:t xml:space="preserve">, E. </w:t>
      </w:r>
      <w:proofErr w:type="spellStart"/>
      <w:r w:rsidRPr="00C27568">
        <w:rPr>
          <w:rFonts w:ascii="Times New Roman" w:eastAsia="Times New Roman" w:hAnsi="Times New Roman" w:cs="Times New Roman"/>
          <w:lang w:eastAsia="en-GB"/>
        </w:rPr>
        <w:t>Kasimati</w:t>
      </w:r>
      <w:proofErr w:type="spellEnd"/>
      <w:r w:rsidRPr="00C27568">
        <w:rPr>
          <w:rFonts w:ascii="Times New Roman" w:eastAsia="Times New Roman" w:hAnsi="Times New Roman" w:cs="Times New Roman"/>
          <w:lang w:eastAsia="en-GB"/>
        </w:rPr>
        <w:t xml:space="preserve">, S. </w:t>
      </w:r>
      <w:proofErr w:type="spellStart"/>
      <w:r w:rsidRPr="00C27568">
        <w:rPr>
          <w:rFonts w:ascii="Times New Roman" w:eastAsia="Times New Roman" w:hAnsi="Times New Roman" w:cs="Times New Roman"/>
          <w:lang w:eastAsia="en-GB"/>
        </w:rPr>
        <w:t>Ongan</w:t>
      </w:r>
      <w:proofErr w:type="spellEnd"/>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b/>
          <w:bCs/>
          <w:lang w:eastAsia="en-GB"/>
        </w:rPr>
        <w:t>Analyzing</w:t>
      </w:r>
      <w:proofErr w:type="spellEnd"/>
      <w:r w:rsidRPr="00C27568">
        <w:rPr>
          <w:rFonts w:ascii="Times New Roman" w:eastAsia="Times New Roman" w:hAnsi="Times New Roman" w:cs="Times New Roman"/>
          <w:b/>
          <w:bCs/>
          <w:lang w:eastAsia="en-GB"/>
        </w:rPr>
        <w:t xml:space="preserve"> the causalities between economic growth, financial development, international trade, tourism expenditure and/</w:t>
      </w:r>
      <w:proofErr w:type="spellStart"/>
      <w:r w:rsidRPr="00C27568">
        <w:rPr>
          <w:rFonts w:ascii="Times New Roman" w:eastAsia="Times New Roman" w:hAnsi="Times New Roman" w:cs="Times New Roman"/>
          <w:b/>
          <w:bCs/>
          <w:lang w:eastAsia="en-GB"/>
        </w:rPr>
        <w:t>on</w:t>
      </w:r>
      <w:proofErr w:type="spellEnd"/>
      <w:r w:rsidRPr="00C27568">
        <w:rPr>
          <w:rFonts w:ascii="Times New Roman" w:eastAsia="Times New Roman" w:hAnsi="Times New Roman" w:cs="Times New Roman"/>
          <w:b/>
          <w:bCs/>
          <w:lang w:eastAsia="en-GB"/>
        </w:rPr>
        <w:t xml:space="preserve"> the CO2 emissions in Greece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Sources Part B Econ. Plan. Policy, 12 (2017), pp. 665-673, </w:t>
      </w:r>
      <w:hyperlink r:id="rId227" w:tgtFrame="_blank" w:history="1">
        <w:r w:rsidRPr="00C27568">
          <w:rPr>
            <w:rFonts w:ascii="Times New Roman" w:eastAsia="Times New Roman" w:hAnsi="Times New Roman" w:cs="Times New Roman"/>
            <w:color w:val="0000FF"/>
            <w:u w:val="single"/>
            <w:lang w:eastAsia="en-GB"/>
          </w:rPr>
          <w:t>10.1080/15567249.2016.1263251</w:t>
        </w:r>
      </w:hyperlink>
    </w:p>
    <w:p w:rsidR="00C27568" w:rsidRPr="00C27568" w:rsidRDefault="00C27568" w:rsidP="00C27568">
      <w:pPr>
        <w:rPr>
          <w:rFonts w:ascii="Times New Roman" w:eastAsia="Times New Roman" w:hAnsi="Times New Roman" w:cs="Times New Roman"/>
          <w:lang w:eastAsia="en-GB"/>
        </w:rPr>
      </w:pPr>
      <w:hyperlink r:id="rId228" w:anchor="bbib0650" w:history="1">
        <w:r w:rsidRPr="00C27568">
          <w:rPr>
            <w:rFonts w:ascii="Times New Roman" w:eastAsia="Times New Roman" w:hAnsi="Times New Roman" w:cs="Times New Roman"/>
            <w:color w:val="0000FF"/>
            <w:u w:val="single"/>
            <w:lang w:eastAsia="en-GB"/>
          </w:rPr>
          <w:t>[130]</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H.H. Lean, R. Smyth</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On the dynamics of aggregate output, electricity consumption and exports in Malaysia: evidence from multivariate Granger causality tests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Appl. Energy, 87 (2010), pp. 1963-1971, </w:t>
      </w:r>
      <w:hyperlink r:id="rId229" w:tgtFrame="_blank" w:history="1">
        <w:r w:rsidRPr="00C27568">
          <w:rPr>
            <w:rFonts w:ascii="Times New Roman" w:eastAsia="Times New Roman" w:hAnsi="Times New Roman" w:cs="Times New Roman"/>
            <w:color w:val="0000FF"/>
            <w:u w:val="single"/>
            <w:lang w:eastAsia="en-GB"/>
          </w:rPr>
          <w:t>10.1016/j.apenergy.2009.11.017</w:t>
        </w:r>
      </w:hyperlink>
    </w:p>
    <w:p w:rsidR="00C27568" w:rsidRPr="00C27568" w:rsidRDefault="00C27568" w:rsidP="00C27568">
      <w:pPr>
        <w:rPr>
          <w:rFonts w:ascii="Times New Roman" w:eastAsia="Times New Roman" w:hAnsi="Times New Roman" w:cs="Times New Roman"/>
          <w:lang w:eastAsia="en-GB"/>
        </w:rPr>
      </w:pPr>
      <w:hyperlink r:id="rId230" w:anchor="bbib0655" w:history="1">
        <w:r w:rsidRPr="00C27568">
          <w:rPr>
            <w:rFonts w:ascii="Times New Roman" w:eastAsia="Times New Roman" w:hAnsi="Times New Roman" w:cs="Times New Roman"/>
            <w:color w:val="0000FF"/>
            <w:u w:val="single"/>
            <w:lang w:eastAsia="en-GB"/>
          </w:rPr>
          <w:t>[131]</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G. Machado, R. Schaeffer, E. Worrell</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Energy and carbon embodied in the international trade of Brazil: an input–output approach</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Ecol. Econ., 39 (2001), pp. 409-424</w:t>
      </w:r>
    </w:p>
    <w:p w:rsidR="00C27568" w:rsidRPr="00C27568" w:rsidRDefault="00C27568" w:rsidP="00C27568">
      <w:pPr>
        <w:rPr>
          <w:rFonts w:ascii="Times New Roman" w:eastAsia="Times New Roman" w:hAnsi="Times New Roman" w:cs="Times New Roman"/>
          <w:lang w:eastAsia="en-GB"/>
        </w:rPr>
      </w:pPr>
      <w:hyperlink r:id="rId231" w:anchor="bbib0660" w:history="1">
        <w:r w:rsidRPr="00C27568">
          <w:rPr>
            <w:rFonts w:ascii="Times New Roman" w:eastAsia="Times New Roman" w:hAnsi="Times New Roman" w:cs="Times New Roman"/>
            <w:color w:val="0000FF"/>
            <w:u w:val="single"/>
            <w:lang w:eastAsia="en-GB"/>
          </w:rPr>
          <w:t>[132]</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 </w:t>
      </w:r>
      <w:proofErr w:type="spellStart"/>
      <w:r w:rsidRPr="00C27568">
        <w:rPr>
          <w:rFonts w:ascii="Times New Roman" w:eastAsia="Times New Roman" w:hAnsi="Times New Roman" w:cs="Times New Roman"/>
          <w:lang w:eastAsia="en-GB"/>
        </w:rPr>
        <w:t>Sadorsky</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Energy consumption, output and trade in South America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Econ., 34 (2012), pp. 476-488, </w:t>
      </w:r>
      <w:hyperlink r:id="rId232" w:tgtFrame="_blank" w:history="1">
        <w:r w:rsidRPr="00C27568">
          <w:rPr>
            <w:rFonts w:ascii="Times New Roman" w:eastAsia="Times New Roman" w:hAnsi="Times New Roman" w:cs="Times New Roman"/>
            <w:color w:val="0000FF"/>
            <w:u w:val="single"/>
            <w:lang w:eastAsia="en-GB"/>
          </w:rPr>
          <w:t>10.1016/j.eneco.2011.12.008</w:t>
        </w:r>
      </w:hyperlink>
    </w:p>
    <w:p w:rsidR="00C27568" w:rsidRPr="00C27568" w:rsidRDefault="00C27568" w:rsidP="00C27568">
      <w:pPr>
        <w:rPr>
          <w:rFonts w:ascii="Times New Roman" w:eastAsia="Times New Roman" w:hAnsi="Times New Roman" w:cs="Times New Roman"/>
          <w:lang w:eastAsia="en-GB"/>
        </w:rPr>
      </w:pPr>
      <w:hyperlink r:id="rId233" w:anchor="bbib0665" w:history="1">
        <w:r w:rsidRPr="00C27568">
          <w:rPr>
            <w:rFonts w:ascii="Times New Roman" w:eastAsia="Times New Roman" w:hAnsi="Times New Roman" w:cs="Times New Roman"/>
            <w:color w:val="0000FF"/>
            <w:u w:val="single"/>
            <w:lang w:eastAsia="en-GB"/>
          </w:rPr>
          <w:t>[133]</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P. </w:t>
      </w:r>
      <w:proofErr w:type="spellStart"/>
      <w:r w:rsidRPr="00C27568">
        <w:rPr>
          <w:rFonts w:ascii="Times New Roman" w:eastAsia="Times New Roman" w:hAnsi="Times New Roman" w:cs="Times New Roman"/>
          <w:lang w:eastAsia="en-GB"/>
        </w:rPr>
        <w:t>Sadorsky</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Trade and energy consumption in the Middle East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Econ., 33 (2011), pp. 739-749, </w:t>
      </w:r>
      <w:hyperlink r:id="rId234" w:tgtFrame="_blank" w:history="1">
        <w:r w:rsidRPr="00C27568">
          <w:rPr>
            <w:rFonts w:ascii="Times New Roman" w:eastAsia="Times New Roman" w:hAnsi="Times New Roman" w:cs="Times New Roman"/>
            <w:color w:val="0000FF"/>
            <w:u w:val="single"/>
            <w:lang w:eastAsia="en-GB"/>
          </w:rPr>
          <w:t>10.1016/j.eneco.2010.12.012</w:t>
        </w:r>
      </w:hyperlink>
    </w:p>
    <w:p w:rsidR="00C27568" w:rsidRPr="00C27568" w:rsidRDefault="00C27568" w:rsidP="00C27568">
      <w:pPr>
        <w:rPr>
          <w:rFonts w:ascii="Times New Roman" w:eastAsia="Times New Roman" w:hAnsi="Times New Roman" w:cs="Times New Roman"/>
          <w:lang w:eastAsia="en-GB"/>
        </w:rPr>
      </w:pPr>
      <w:hyperlink r:id="rId235" w:anchor="bbib0670" w:history="1">
        <w:r w:rsidRPr="00C27568">
          <w:rPr>
            <w:rFonts w:ascii="Times New Roman" w:eastAsia="Times New Roman" w:hAnsi="Times New Roman" w:cs="Times New Roman"/>
            <w:color w:val="0000FF"/>
            <w:u w:val="single"/>
            <w:lang w:eastAsia="en-GB"/>
          </w:rPr>
          <w:t>[134]</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M. </w:t>
      </w:r>
      <w:proofErr w:type="spellStart"/>
      <w:r w:rsidRPr="00C27568">
        <w:rPr>
          <w:rFonts w:ascii="Times New Roman" w:eastAsia="Times New Roman" w:hAnsi="Times New Roman" w:cs="Times New Roman"/>
          <w:lang w:eastAsia="en-GB"/>
        </w:rPr>
        <w:t>Shahbaz</w:t>
      </w:r>
      <w:proofErr w:type="spellEnd"/>
      <w:r w:rsidRPr="00C27568">
        <w:rPr>
          <w:rFonts w:ascii="Times New Roman" w:eastAsia="Times New Roman" w:hAnsi="Times New Roman" w:cs="Times New Roman"/>
          <w:lang w:eastAsia="en-GB"/>
        </w:rPr>
        <w:t xml:space="preserve">, S. </w:t>
      </w:r>
      <w:proofErr w:type="spellStart"/>
      <w:r w:rsidRPr="00C27568">
        <w:rPr>
          <w:rFonts w:ascii="Times New Roman" w:eastAsia="Times New Roman" w:hAnsi="Times New Roman" w:cs="Times New Roman"/>
          <w:lang w:eastAsia="en-GB"/>
        </w:rPr>
        <w:t>Nasreen</w:t>
      </w:r>
      <w:proofErr w:type="spellEnd"/>
      <w:r w:rsidRPr="00C27568">
        <w:rPr>
          <w:rFonts w:ascii="Times New Roman" w:eastAsia="Times New Roman" w:hAnsi="Times New Roman" w:cs="Times New Roman"/>
          <w:lang w:eastAsia="en-GB"/>
        </w:rPr>
        <w:t xml:space="preserve">, C.H. Ling, R. </w:t>
      </w:r>
      <w:proofErr w:type="spellStart"/>
      <w:r w:rsidRPr="00C27568">
        <w:rPr>
          <w:rFonts w:ascii="Times New Roman" w:eastAsia="Times New Roman" w:hAnsi="Times New Roman" w:cs="Times New Roman"/>
          <w:lang w:eastAsia="en-GB"/>
        </w:rPr>
        <w:t>Sbia</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Causality between trade openness and energy consumption: what causes what in high, middle and low income </w:t>
      </w:r>
      <w:proofErr w:type="gramStart"/>
      <w:r w:rsidRPr="00C27568">
        <w:rPr>
          <w:rFonts w:ascii="Times New Roman" w:eastAsia="Times New Roman" w:hAnsi="Times New Roman" w:cs="Times New Roman"/>
          <w:b/>
          <w:bCs/>
          <w:lang w:eastAsia="en-GB"/>
        </w:rPr>
        <w:t>countries</w:t>
      </w:r>
      <w:proofErr w:type="gram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Policy, 70 (2014), pp. 126-143, </w:t>
      </w:r>
      <w:hyperlink r:id="rId236" w:tgtFrame="_blank" w:history="1">
        <w:r w:rsidRPr="00C27568">
          <w:rPr>
            <w:rFonts w:ascii="Times New Roman" w:eastAsia="Times New Roman" w:hAnsi="Times New Roman" w:cs="Times New Roman"/>
            <w:color w:val="0000FF"/>
            <w:u w:val="single"/>
            <w:lang w:eastAsia="en-GB"/>
          </w:rPr>
          <w:t>10.1016/j.enpol.2014.03.029</w:t>
        </w:r>
      </w:hyperlink>
    </w:p>
    <w:p w:rsidR="00C27568" w:rsidRPr="00C27568" w:rsidRDefault="00C27568" w:rsidP="00C27568">
      <w:pPr>
        <w:rPr>
          <w:rFonts w:ascii="Times New Roman" w:eastAsia="Times New Roman" w:hAnsi="Times New Roman" w:cs="Times New Roman"/>
          <w:lang w:eastAsia="en-GB"/>
        </w:rPr>
      </w:pPr>
      <w:hyperlink r:id="rId237" w:anchor="bbib0675" w:history="1">
        <w:r w:rsidRPr="00C27568">
          <w:rPr>
            <w:rFonts w:ascii="Times New Roman" w:eastAsia="Times New Roman" w:hAnsi="Times New Roman" w:cs="Times New Roman"/>
            <w:color w:val="0000FF"/>
            <w:u w:val="single"/>
            <w:lang w:eastAsia="en-GB"/>
          </w:rPr>
          <w:t>[135]</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V. Suri, D. Chapman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Economic growth, trade and energy: implications for the environmental Kuznets curve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Ecol. Econ., 25 (1998), pp. 195-208, </w:t>
      </w:r>
      <w:hyperlink r:id="rId238" w:tgtFrame="_blank" w:history="1">
        <w:r w:rsidRPr="00C27568">
          <w:rPr>
            <w:rFonts w:ascii="Times New Roman" w:eastAsia="Times New Roman" w:hAnsi="Times New Roman" w:cs="Times New Roman"/>
            <w:color w:val="0000FF"/>
            <w:u w:val="single"/>
            <w:lang w:eastAsia="en-GB"/>
          </w:rPr>
          <w:t>10.1016/S0921-8009(97)00180-8</w:t>
        </w:r>
      </w:hyperlink>
    </w:p>
    <w:p w:rsidR="00C27568" w:rsidRPr="00C27568" w:rsidRDefault="00C27568" w:rsidP="00C27568">
      <w:pPr>
        <w:rPr>
          <w:rFonts w:ascii="Times New Roman" w:eastAsia="Times New Roman" w:hAnsi="Times New Roman" w:cs="Times New Roman"/>
          <w:lang w:eastAsia="en-GB"/>
        </w:rPr>
      </w:pPr>
      <w:hyperlink r:id="rId239" w:anchor="bbib0680" w:history="1">
        <w:r w:rsidRPr="00C27568">
          <w:rPr>
            <w:rFonts w:ascii="Times New Roman" w:eastAsia="Times New Roman" w:hAnsi="Times New Roman" w:cs="Times New Roman"/>
            <w:color w:val="0000FF"/>
            <w:u w:val="single"/>
            <w:lang w:eastAsia="en-GB"/>
          </w:rPr>
          <w:t>[136]</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F. Ding, J. </w:t>
      </w:r>
      <w:proofErr w:type="spellStart"/>
      <w:r w:rsidRPr="00C27568">
        <w:rPr>
          <w:rFonts w:ascii="Times New Roman" w:eastAsia="Times New Roman" w:hAnsi="Times New Roman" w:cs="Times New Roman"/>
          <w:lang w:eastAsia="en-GB"/>
        </w:rPr>
        <w:t>Huo</w:t>
      </w:r>
      <w:proofErr w:type="spellEnd"/>
      <w:r w:rsidRPr="00C27568">
        <w:rPr>
          <w:rFonts w:ascii="Times New Roman" w:eastAsia="Times New Roman" w:hAnsi="Times New Roman" w:cs="Times New Roman"/>
          <w:lang w:eastAsia="en-GB"/>
        </w:rPr>
        <w:t>, J.K. Campos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The development of Cross border E-commerce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X. Zheng (Ed.), Proceedings of the International Conference on Transformations and Innovations in Management (</w:t>
      </w:r>
      <w:proofErr w:type="spellStart"/>
      <w:r w:rsidRPr="00C27568">
        <w:rPr>
          <w:rFonts w:ascii="Times New Roman" w:eastAsia="Times New Roman" w:hAnsi="Times New Roman" w:cs="Times New Roman"/>
          <w:lang w:eastAsia="en-GB"/>
        </w:rPr>
        <w:t>Ictim</w:t>
      </w:r>
      <w:proofErr w:type="spellEnd"/>
      <w:r w:rsidRPr="00C27568">
        <w:rPr>
          <w:rFonts w:ascii="Times New Roman" w:eastAsia="Times New Roman" w:hAnsi="Times New Roman" w:cs="Times New Roman"/>
          <w:lang w:eastAsia="en-GB"/>
        </w:rPr>
        <w:t xml:space="preserve"> 2017) (2017), pp. 370-383</w:t>
      </w:r>
    </w:p>
    <w:p w:rsidR="00C27568" w:rsidRPr="00C27568" w:rsidRDefault="00C27568" w:rsidP="00C27568">
      <w:pPr>
        <w:rPr>
          <w:rFonts w:ascii="Times New Roman" w:eastAsia="Times New Roman" w:hAnsi="Times New Roman" w:cs="Times New Roman"/>
          <w:lang w:eastAsia="en-GB"/>
        </w:rPr>
      </w:pPr>
      <w:hyperlink r:id="rId240" w:anchor="bbib0685" w:history="1">
        <w:r w:rsidRPr="00C27568">
          <w:rPr>
            <w:rFonts w:ascii="Times New Roman" w:eastAsia="Times New Roman" w:hAnsi="Times New Roman" w:cs="Times New Roman"/>
            <w:color w:val="0000FF"/>
            <w:u w:val="single"/>
            <w:lang w:eastAsia="en-GB"/>
          </w:rPr>
          <w:t>[137]</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H. </w:t>
      </w:r>
      <w:proofErr w:type="spellStart"/>
      <w:r w:rsidRPr="00C27568">
        <w:rPr>
          <w:rFonts w:ascii="Times New Roman" w:eastAsia="Times New Roman" w:hAnsi="Times New Roman" w:cs="Times New Roman"/>
          <w:lang w:eastAsia="en-GB"/>
        </w:rPr>
        <w:t>Palsson</w:t>
      </w:r>
      <w:proofErr w:type="spellEnd"/>
      <w:r w:rsidRPr="00C27568">
        <w:rPr>
          <w:rFonts w:ascii="Times New Roman" w:eastAsia="Times New Roman" w:hAnsi="Times New Roman" w:cs="Times New Roman"/>
          <w:lang w:eastAsia="en-GB"/>
        </w:rPr>
        <w:t xml:space="preserve">, F. </w:t>
      </w:r>
      <w:proofErr w:type="spellStart"/>
      <w:r w:rsidRPr="00C27568">
        <w:rPr>
          <w:rFonts w:ascii="Times New Roman" w:eastAsia="Times New Roman" w:hAnsi="Times New Roman" w:cs="Times New Roman"/>
          <w:lang w:eastAsia="en-GB"/>
        </w:rPr>
        <w:t>Pettersson</w:t>
      </w:r>
      <w:proofErr w:type="spellEnd"/>
      <w:r w:rsidRPr="00C27568">
        <w:rPr>
          <w:rFonts w:ascii="Times New Roman" w:eastAsia="Times New Roman" w:hAnsi="Times New Roman" w:cs="Times New Roman"/>
          <w:lang w:eastAsia="en-GB"/>
        </w:rPr>
        <w:t xml:space="preserve">, L.W. </w:t>
      </w:r>
      <w:proofErr w:type="spellStart"/>
      <w:r w:rsidRPr="00C27568">
        <w:rPr>
          <w:rFonts w:ascii="Times New Roman" w:eastAsia="Times New Roman" w:hAnsi="Times New Roman" w:cs="Times New Roman"/>
          <w:lang w:eastAsia="en-GB"/>
        </w:rPr>
        <w:t>Hiselius</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Energy consumption in e-commerce versus conventional trade channels - Insights into packaging, the last mile, unsold products and product returns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Clean. Prod., 164 (2017), pp. 765-778, </w:t>
      </w:r>
      <w:hyperlink r:id="rId241" w:tgtFrame="_blank" w:history="1">
        <w:r w:rsidRPr="00C27568">
          <w:rPr>
            <w:rFonts w:ascii="Times New Roman" w:eastAsia="Times New Roman" w:hAnsi="Times New Roman" w:cs="Times New Roman"/>
            <w:color w:val="0000FF"/>
            <w:u w:val="single"/>
            <w:lang w:eastAsia="en-GB"/>
          </w:rPr>
          <w:t>10.1016/j.jclepro.2017.06.242</w:t>
        </w:r>
      </w:hyperlink>
    </w:p>
    <w:p w:rsidR="00C27568" w:rsidRPr="00C27568" w:rsidRDefault="00C27568" w:rsidP="00C27568">
      <w:pPr>
        <w:rPr>
          <w:rFonts w:ascii="Times New Roman" w:eastAsia="Times New Roman" w:hAnsi="Times New Roman" w:cs="Times New Roman"/>
          <w:lang w:eastAsia="en-GB"/>
        </w:rPr>
      </w:pPr>
      <w:hyperlink r:id="rId242" w:anchor="bbib0690" w:history="1">
        <w:r w:rsidRPr="00C27568">
          <w:rPr>
            <w:rFonts w:ascii="Times New Roman" w:eastAsia="Times New Roman" w:hAnsi="Times New Roman" w:cs="Times New Roman"/>
            <w:color w:val="0000FF"/>
            <w:u w:val="single"/>
            <w:lang w:eastAsia="en-GB"/>
          </w:rPr>
          <w:t>[138]</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L. Baker</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Of embodied emissions and inequality: rethinking energy consumption</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Energy Res. Soc. Sci. Spatial Adv. Energy Stud., 36 (2018), pp. 52-60, </w:t>
      </w:r>
      <w:hyperlink r:id="rId243" w:tgtFrame="_blank" w:history="1">
        <w:r w:rsidRPr="00C27568">
          <w:rPr>
            <w:rFonts w:ascii="Times New Roman" w:eastAsia="Times New Roman" w:hAnsi="Times New Roman" w:cs="Times New Roman"/>
            <w:color w:val="0000FF"/>
            <w:u w:val="single"/>
            <w:lang w:eastAsia="en-GB"/>
          </w:rPr>
          <w:t>10.1016/j.erss.2017.09.027</w:t>
        </w:r>
      </w:hyperlink>
    </w:p>
    <w:p w:rsidR="00C27568" w:rsidRPr="00C27568" w:rsidRDefault="00C27568" w:rsidP="00C27568">
      <w:pPr>
        <w:rPr>
          <w:rFonts w:ascii="Times New Roman" w:eastAsia="Times New Roman" w:hAnsi="Times New Roman" w:cs="Times New Roman"/>
          <w:lang w:eastAsia="en-GB"/>
        </w:rPr>
      </w:pPr>
      <w:hyperlink r:id="rId244" w:anchor="bbib0695" w:history="1">
        <w:r w:rsidRPr="00C27568">
          <w:rPr>
            <w:rFonts w:ascii="Times New Roman" w:eastAsia="Times New Roman" w:hAnsi="Times New Roman" w:cs="Times New Roman"/>
            <w:color w:val="0000FF"/>
            <w:u w:val="single"/>
            <w:lang w:eastAsia="en-GB"/>
          </w:rPr>
          <w:t>[139]</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J. Barrett, G. Peters, T. </w:t>
      </w:r>
      <w:proofErr w:type="spellStart"/>
      <w:r w:rsidRPr="00C27568">
        <w:rPr>
          <w:rFonts w:ascii="Times New Roman" w:eastAsia="Times New Roman" w:hAnsi="Times New Roman" w:cs="Times New Roman"/>
          <w:lang w:eastAsia="en-GB"/>
        </w:rPr>
        <w:t>Wiedmann</w:t>
      </w:r>
      <w:proofErr w:type="spellEnd"/>
      <w:r w:rsidRPr="00C27568">
        <w:rPr>
          <w:rFonts w:ascii="Times New Roman" w:eastAsia="Times New Roman" w:hAnsi="Times New Roman" w:cs="Times New Roman"/>
          <w:lang w:eastAsia="en-GB"/>
        </w:rPr>
        <w:t xml:space="preserve">, K. Scott, M. </w:t>
      </w:r>
      <w:proofErr w:type="spellStart"/>
      <w:r w:rsidRPr="00C27568">
        <w:rPr>
          <w:rFonts w:ascii="Times New Roman" w:eastAsia="Times New Roman" w:hAnsi="Times New Roman" w:cs="Times New Roman"/>
          <w:lang w:eastAsia="en-GB"/>
        </w:rPr>
        <w:t>Lenzen</w:t>
      </w:r>
      <w:proofErr w:type="spellEnd"/>
      <w:r w:rsidRPr="00C27568">
        <w:rPr>
          <w:rFonts w:ascii="Times New Roman" w:eastAsia="Times New Roman" w:hAnsi="Times New Roman" w:cs="Times New Roman"/>
          <w:lang w:eastAsia="en-GB"/>
        </w:rPr>
        <w:t xml:space="preserve">, K. </w:t>
      </w:r>
      <w:proofErr w:type="spellStart"/>
      <w:r w:rsidRPr="00C27568">
        <w:rPr>
          <w:rFonts w:ascii="Times New Roman" w:eastAsia="Times New Roman" w:hAnsi="Times New Roman" w:cs="Times New Roman"/>
          <w:lang w:eastAsia="en-GB"/>
        </w:rPr>
        <w:t>Roelich</w:t>
      </w:r>
      <w:proofErr w:type="spellEnd"/>
      <w:r w:rsidRPr="00C27568">
        <w:rPr>
          <w:rFonts w:ascii="Times New Roman" w:eastAsia="Times New Roman" w:hAnsi="Times New Roman" w:cs="Times New Roman"/>
          <w:lang w:eastAsia="en-GB"/>
        </w:rPr>
        <w:t xml:space="preserve">, C. Le </w:t>
      </w:r>
      <w:proofErr w:type="spellStart"/>
      <w:r w:rsidRPr="00C27568">
        <w:rPr>
          <w:rFonts w:ascii="Times New Roman" w:eastAsia="Times New Roman" w:hAnsi="Times New Roman" w:cs="Times New Roman"/>
          <w:lang w:eastAsia="en-GB"/>
        </w:rPr>
        <w:t>Quéré</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Consumption-based GHG emission accounting: a UK case study</w:t>
      </w:r>
    </w:p>
    <w:p w:rsidR="00C27568" w:rsidRPr="00C27568" w:rsidRDefault="00C27568" w:rsidP="00C27568">
      <w:pPr>
        <w:ind w:left="720"/>
        <w:rPr>
          <w:rFonts w:ascii="Times New Roman" w:eastAsia="Times New Roman" w:hAnsi="Times New Roman" w:cs="Times New Roman"/>
          <w:lang w:eastAsia="en-GB"/>
        </w:rPr>
      </w:pPr>
      <w:proofErr w:type="spellStart"/>
      <w:r w:rsidRPr="00C27568">
        <w:rPr>
          <w:rFonts w:ascii="Times New Roman" w:eastAsia="Times New Roman" w:hAnsi="Times New Roman" w:cs="Times New Roman"/>
          <w:lang w:eastAsia="en-GB"/>
        </w:rPr>
        <w:t>Clim</w:t>
      </w:r>
      <w:proofErr w:type="spellEnd"/>
      <w:r w:rsidRPr="00C27568">
        <w:rPr>
          <w:rFonts w:ascii="Times New Roman" w:eastAsia="Times New Roman" w:hAnsi="Times New Roman" w:cs="Times New Roman"/>
          <w:lang w:eastAsia="en-GB"/>
        </w:rPr>
        <w:t xml:space="preserve">. Policy, 13 (2013), pp. 451-470, </w:t>
      </w:r>
      <w:hyperlink r:id="rId245" w:tgtFrame="_blank" w:history="1">
        <w:r w:rsidRPr="00C27568">
          <w:rPr>
            <w:rFonts w:ascii="Times New Roman" w:eastAsia="Times New Roman" w:hAnsi="Times New Roman" w:cs="Times New Roman"/>
            <w:color w:val="0000FF"/>
            <w:u w:val="single"/>
            <w:lang w:eastAsia="en-GB"/>
          </w:rPr>
          <w:t>10.1080/14693062.2013.788858</w:t>
        </w:r>
      </w:hyperlink>
    </w:p>
    <w:p w:rsidR="00C27568" w:rsidRPr="00C27568" w:rsidRDefault="00C27568" w:rsidP="00C27568">
      <w:pPr>
        <w:rPr>
          <w:rFonts w:ascii="Times New Roman" w:eastAsia="Times New Roman" w:hAnsi="Times New Roman" w:cs="Times New Roman"/>
          <w:lang w:eastAsia="en-GB"/>
        </w:rPr>
      </w:pPr>
      <w:hyperlink r:id="rId246" w:anchor="bbib0700" w:history="1">
        <w:r w:rsidRPr="00C27568">
          <w:rPr>
            <w:rFonts w:ascii="Times New Roman" w:eastAsia="Times New Roman" w:hAnsi="Times New Roman" w:cs="Times New Roman"/>
            <w:color w:val="0000FF"/>
            <w:u w:val="single"/>
            <w:lang w:eastAsia="en-GB"/>
          </w:rPr>
          <w:t>[140]</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J. Barrett, A. Owen, M. Sakai</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UK Consumption Emissions by Sector and Origin: a Research Report Completed for the Department of Environment, Food and Rural Affairs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Sustainability Research Institute / Stockholm Environment Institute, University of Leeds / University of York (2011)</w:t>
      </w:r>
    </w:p>
    <w:p w:rsidR="00C27568" w:rsidRPr="00C27568" w:rsidRDefault="00C27568" w:rsidP="00C27568">
      <w:pPr>
        <w:rPr>
          <w:rFonts w:ascii="Times New Roman" w:eastAsia="Times New Roman" w:hAnsi="Times New Roman" w:cs="Times New Roman"/>
          <w:lang w:eastAsia="en-GB"/>
        </w:rPr>
      </w:pPr>
      <w:hyperlink r:id="rId247" w:anchor="bbib0705" w:history="1">
        <w:r w:rsidRPr="00C27568">
          <w:rPr>
            <w:rFonts w:ascii="Times New Roman" w:eastAsia="Times New Roman" w:hAnsi="Times New Roman" w:cs="Times New Roman"/>
            <w:color w:val="0000FF"/>
            <w:u w:val="single"/>
            <w:lang w:eastAsia="en-GB"/>
          </w:rPr>
          <w:t>[141]</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DEFRA</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UK’s Carbon Footprint 1997-2013</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Department for Environment, Food and Rural Affairs, London (2016)</w:t>
      </w:r>
    </w:p>
    <w:p w:rsidR="00C27568" w:rsidRPr="00C27568" w:rsidRDefault="00C27568" w:rsidP="00C27568">
      <w:pPr>
        <w:rPr>
          <w:rFonts w:ascii="Times New Roman" w:eastAsia="Times New Roman" w:hAnsi="Times New Roman" w:cs="Times New Roman"/>
          <w:lang w:eastAsia="en-GB"/>
        </w:rPr>
      </w:pPr>
      <w:hyperlink r:id="rId248" w:anchor="bbib0710" w:history="1">
        <w:r w:rsidRPr="00C27568">
          <w:rPr>
            <w:rFonts w:ascii="Times New Roman" w:eastAsia="Times New Roman" w:hAnsi="Times New Roman" w:cs="Times New Roman"/>
            <w:color w:val="0000FF"/>
            <w:u w:val="single"/>
            <w:lang w:eastAsia="en-GB"/>
          </w:rPr>
          <w:t>[142]</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K. Scott, A. Owen, J. Barrett</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Estimating emissions associated with future UK consumption patterns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A Report for the UK Committee on Climate Change (2013)</w:t>
      </w:r>
    </w:p>
    <w:p w:rsidR="00C27568" w:rsidRPr="00C27568" w:rsidRDefault="00C27568" w:rsidP="00C27568">
      <w:pPr>
        <w:rPr>
          <w:rFonts w:ascii="Times New Roman" w:eastAsia="Times New Roman" w:hAnsi="Times New Roman" w:cs="Times New Roman"/>
          <w:lang w:eastAsia="en-GB"/>
        </w:rPr>
      </w:pPr>
      <w:hyperlink r:id="rId249" w:anchor="bbib0715" w:history="1">
        <w:r w:rsidRPr="00C27568">
          <w:rPr>
            <w:rFonts w:ascii="Times New Roman" w:eastAsia="Times New Roman" w:hAnsi="Times New Roman" w:cs="Times New Roman"/>
            <w:color w:val="0000FF"/>
            <w:u w:val="single"/>
            <w:lang w:eastAsia="en-GB"/>
          </w:rPr>
          <w:t>[143]</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T. </w:t>
      </w:r>
      <w:proofErr w:type="spellStart"/>
      <w:r w:rsidRPr="00C27568">
        <w:rPr>
          <w:rFonts w:ascii="Times New Roman" w:eastAsia="Times New Roman" w:hAnsi="Times New Roman" w:cs="Times New Roman"/>
          <w:lang w:eastAsia="en-GB"/>
        </w:rPr>
        <w:t>Wiedmann</w:t>
      </w:r>
      <w:proofErr w:type="spellEnd"/>
      <w:r w:rsidRPr="00C27568">
        <w:rPr>
          <w:rFonts w:ascii="Times New Roman" w:eastAsia="Times New Roman" w:hAnsi="Times New Roman" w:cs="Times New Roman"/>
          <w:lang w:eastAsia="en-GB"/>
        </w:rPr>
        <w:t xml:space="preserve">, R. Wood, J. Minx, M. </w:t>
      </w:r>
      <w:proofErr w:type="spellStart"/>
      <w:r w:rsidRPr="00C27568">
        <w:rPr>
          <w:rFonts w:ascii="Times New Roman" w:eastAsia="Times New Roman" w:hAnsi="Times New Roman" w:cs="Times New Roman"/>
          <w:lang w:eastAsia="en-GB"/>
        </w:rPr>
        <w:t>Lenzen</w:t>
      </w:r>
      <w:proofErr w:type="spellEnd"/>
      <w:r w:rsidRPr="00C27568">
        <w:rPr>
          <w:rFonts w:ascii="Times New Roman" w:eastAsia="Times New Roman" w:hAnsi="Times New Roman" w:cs="Times New Roman"/>
          <w:lang w:eastAsia="en-GB"/>
        </w:rPr>
        <w:t>, R. Harris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Emissions embedded in UK trade–UK-MRIO model results and error estimates</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International Input–Output Meeting on Managing the Environment (2008), pp. 9-11</w:t>
      </w:r>
    </w:p>
    <w:p w:rsidR="00C27568" w:rsidRPr="00C27568" w:rsidRDefault="00C27568" w:rsidP="00C27568">
      <w:pPr>
        <w:rPr>
          <w:rFonts w:ascii="Times New Roman" w:eastAsia="Times New Roman" w:hAnsi="Times New Roman" w:cs="Times New Roman"/>
          <w:lang w:eastAsia="en-GB"/>
        </w:rPr>
      </w:pPr>
      <w:hyperlink r:id="rId250" w:anchor="bbib0720" w:history="1">
        <w:r w:rsidRPr="00C27568">
          <w:rPr>
            <w:rFonts w:ascii="Times New Roman" w:eastAsia="Times New Roman" w:hAnsi="Times New Roman" w:cs="Times New Roman"/>
            <w:color w:val="0000FF"/>
            <w:u w:val="single"/>
            <w:lang w:eastAsia="en-GB"/>
          </w:rPr>
          <w:t>[144]</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 </w:t>
      </w:r>
      <w:proofErr w:type="spellStart"/>
      <w:r w:rsidRPr="00C27568">
        <w:rPr>
          <w:rFonts w:ascii="Times New Roman" w:eastAsia="Times New Roman" w:hAnsi="Times New Roman" w:cs="Times New Roman"/>
          <w:lang w:eastAsia="en-GB"/>
        </w:rPr>
        <w:t>Kuzemko</w:t>
      </w:r>
      <w:proofErr w:type="spellEnd"/>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 xml:space="preserve">Energy </w:t>
      </w:r>
      <w:proofErr w:type="spellStart"/>
      <w:r w:rsidRPr="00C27568">
        <w:rPr>
          <w:rFonts w:ascii="Times New Roman" w:eastAsia="Times New Roman" w:hAnsi="Times New Roman" w:cs="Times New Roman"/>
          <w:b/>
          <w:bCs/>
          <w:lang w:eastAsia="en-GB"/>
        </w:rPr>
        <w:t>depoliticisation</w:t>
      </w:r>
      <w:proofErr w:type="spellEnd"/>
      <w:r w:rsidRPr="00C27568">
        <w:rPr>
          <w:rFonts w:ascii="Times New Roman" w:eastAsia="Times New Roman" w:hAnsi="Times New Roman" w:cs="Times New Roman"/>
          <w:b/>
          <w:bCs/>
          <w:lang w:eastAsia="en-GB"/>
        </w:rPr>
        <w:t xml:space="preserve"> in the UK: destroying political capacity</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Br. J. Polit. Int. </w:t>
      </w:r>
      <w:proofErr w:type="spellStart"/>
      <w:r w:rsidRPr="00C27568">
        <w:rPr>
          <w:rFonts w:ascii="Times New Roman" w:eastAsia="Times New Roman" w:hAnsi="Times New Roman" w:cs="Times New Roman"/>
          <w:lang w:eastAsia="en-GB"/>
        </w:rPr>
        <w:t>Relat</w:t>
      </w:r>
      <w:proofErr w:type="spellEnd"/>
      <w:r w:rsidRPr="00C27568">
        <w:rPr>
          <w:rFonts w:ascii="Times New Roman" w:eastAsia="Times New Roman" w:hAnsi="Times New Roman" w:cs="Times New Roman"/>
          <w:lang w:eastAsia="en-GB"/>
        </w:rPr>
        <w:t xml:space="preserve">., 18 (2016), pp. 107-124, </w:t>
      </w:r>
      <w:hyperlink r:id="rId251" w:tgtFrame="_blank" w:history="1">
        <w:r w:rsidRPr="00C27568">
          <w:rPr>
            <w:rFonts w:ascii="Times New Roman" w:eastAsia="Times New Roman" w:hAnsi="Times New Roman" w:cs="Times New Roman"/>
            <w:color w:val="0000FF"/>
            <w:u w:val="single"/>
            <w:lang w:eastAsia="en-GB"/>
          </w:rPr>
          <w:t>10.1111/1467-856X.12068</w:t>
        </w:r>
      </w:hyperlink>
    </w:p>
    <w:p w:rsidR="00C27568" w:rsidRPr="00C27568" w:rsidRDefault="00C27568" w:rsidP="00C27568">
      <w:pPr>
        <w:rPr>
          <w:rFonts w:ascii="Times New Roman" w:eastAsia="Times New Roman" w:hAnsi="Times New Roman" w:cs="Times New Roman"/>
          <w:lang w:eastAsia="en-GB"/>
        </w:rPr>
      </w:pPr>
      <w:hyperlink r:id="rId252" w:anchor="bbib0725" w:history="1">
        <w:r w:rsidRPr="00C27568">
          <w:rPr>
            <w:rFonts w:ascii="Times New Roman" w:eastAsia="Times New Roman" w:hAnsi="Times New Roman" w:cs="Times New Roman"/>
            <w:color w:val="0000FF"/>
            <w:u w:val="single"/>
            <w:lang w:eastAsia="en-GB"/>
          </w:rPr>
          <w:t>[145]</w:t>
        </w:r>
      </w:hyperlink>
    </w:p>
    <w:p w:rsidR="005261AC"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E. Shove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b/>
          <w:bCs/>
          <w:lang w:eastAsia="en-GB"/>
        </w:rPr>
        <w:t>Putting practice into policy: reconfiguring questions of consumption and climate change</w:t>
      </w:r>
    </w:p>
    <w:p w:rsidR="00C27568" w:rsidRPr="00C27568" w:rsidRDefault="00C27568" w:rsidP="00C27568">
      <w:pPr>
        <w:ind w:left="720"/>
        <w:rPr>
          <w:rFonts w:ascii="Times New Roman" w:eastAsia="Times New Roman" w:hAnsi="Times New Roman" w:cs="Times New Roman"/>
          <w:lang w:eastAsia="en-GB"/>
        </w:rPr>
      </w:pPr>
      <w:r w:rsidRPr="00C27568">
        <w:rPr>
          <w:rFonts w:ascii="Times New Roman" w:eastAsia="Times New Roman" w:hAnsi="Times New Roman" w:cs="Times New Roman"/>
          <w:lang w:eastAsia="en-GB"/>
        </w:rPr>
        <w:t xml:space="preserve">Contemp. Soc. Sci., 9 (2014), pp. 415-429, </w:t>
      </w:r>
      <w:hyperlink r:id="rId253" w:tgtFrame="_blank" w:history="1">
        <w:r w:rsidRPr="00C27568">
          <w:rPr>
            <w:rFonts w:ascii="Times New Roman" w:eastAsia="Times New Roman" w:hAnsi="Times New Roman" w:cs="Times New Roman"/>
            <w:color w:val="0000FF"/>
            <w:u w:val="single"/>
            <w:lang w:eastAsia="en-GB"/>
          </w:rPr>
          <w:t>10.1080/21582041.2012.692484</w:t>
        </w:r>
      </w:hyperlink>
    </w:p>
    <w:p w:rsidR="006C5FF0" w:rsidRPr="006C5FF0" w:rsidRDefault="005261AC" w:rsidP="006C5FF0">
      <w:pPr>
        <w:spacing w:line="360" w:lineRule="atLeast"/>
        <w:rPr>
          <w:rFonts w:ascii="Arial" w:eastAsia="Times New Roman" w:hAnsi="Arial" w:cs="Arial"/>
          <w:color w:val="505050"/>
          <w:sz w:val="20"/>
          <w:szCs w:val="20"/>
        </w:rPr>
      </w:pPr>
      <w:hyperlink r:id="rId254" w:anchor="bfn0005" w:history="1">
        <w:r w:rsidR="006C5FF0" w:rsidRPr="006C5FF0">
          <w:rPr>
            <w:rFonts w:ascii="Arial" w:eastAsia="Times New Roman" w:hAnsi="Arial" w:cs="Arial"/>
            <w:color w:val="0C7DBB"/>
            <w:sz w:val="15"/>
            <w:szCs w:val="15"/>
            <w:u w:val="single"/>
            <w:vertAlign w:val="superscript"/>
          </w:rPr>
          <w:t>1</w:t>
        </w:r>
      </w:hyperlink>
    </w:p>
    <w:p w:rsidR="006C5FF0" w:rsidRPr="006C5FF0" w:rsidRDefault="006C5FF0" w:rsidP="006C5FF0">
      <w:pPr>
        <w:spacing w:line="360" w:lineRule="atLeast"/>
        <w:ind w:left="720"/>
        <w:rPr>
          <w:rFonts w:ascii="Arial" w:hAnsi="Arial" w:cs="Arial"/>
          <w:color w:val="505050"/>
          <w:sz w:val="20"/>
          <w:szCs w:val="20"/>
        </w:rPr>
      </w:pPr>
      <w:r w:rsidRPr="006C5FF0">
        <w:rPr>
          <w:rFonts w:ascii="Arial" w:hAnsi="Arial" w:cs="Arial"/>
          <w:color w:val="505050"/>
          <w:sz w:val="20"/>
          <w:szCs w:val="20"/>
        </w:rPr>
        <w:t>Our original search returned 576 documents; our updated search has identified an additional 24. Some of the 73 papers we found which conduct dedicated analysis of the topic relate to sectors not covered in this paper; these are discussed in [</w:t>
      </w:r>
      <w:hyperlink r:id="rId255" w:anchor="bib0070" w:history="1">
        <w:r w:rsidRPr="006C5FF0">
          <w:rPr>
            <w:rFonts w:ascii="Arial" w:hAnsi="Arial" w:cs="Arial"/>
            <w:color w:val="0C7DBB"/>
            <w:sz w:val="20"/>
            <w:szCs w:val="20"/>
            <w:u w:val="single"/>
          </w:rPr>
          <w:t>14</w:t>
        </w:r>
      </w:hyperlink>
      <w:bookmarkEnd w:id="18"/>
      <w:r w:rsidRPr="006C5FF0">
        <w:rPr>
          <w:rFonts w:ascii="Arial" w:hAnsi="Arial" w:cs="Arial"/>
          <w:color w:val="505050"/>
          <w:sz w:val="20"/>
          <w:szCs w:val="20"/>
        </w:rPr>
        <w:t>].</w:t>
      </w:r>
    </w:p>
    <w:p w:rsidR="006C5FF0" w:rsidRPr="006C5FF0" w:rsidRDefault="005261AC" w:rsidP="006C5FF0">
      <w:pPr>
        <w:spacing w:line="360" w:lineRule="atLeast"/>
        <w:rPr>
          <w:rFonts w:ascii="Arial" w:eastAsia="Times New Roman" w:hAnsi="Arial" w:cs="Arial"/>
          <w:color w:val="505050"/>
          <w:sz w:val="20"/>
          <w:szCs w:val="20"/>
        </w:rPr>
      </w:pPr>
      <w:hyperlink r:id="rId256" w:anchor="bfn0010" w:history="1">
        <w:r w:rsidR="006C5FF0" w:rsidRPr="006C5FF0">
          <w:rPr>
            <w:rFonts w:ascii="Arial" w:eastAsia="Times New Roman" w:hAnsi="Arial" w:cs="Arial"/>
            <w:color w:val="0C7DBB"/>
            <w:sz w:val="15"/>
            <w:szCs w:val="15"/>
            <w:u w:val="single"/>
            <w:vertAlign w:val="superscript"/>
          </w:rPr>
          <w:t>2</w:t>
        </w:r>
      </w:hyperlink>
    </w:p>
    <w:p w:rsidR="006C5FF0" w:rsidRPr="006C5FF0" w:rsidRDefault="006C5FF0" w:rsidP="006C5FF0">
      <w:pPr>
        <w:spacing w:after="240" w:line="360" w:lineRule="atLeast"/>
        <w:ind w:left="720"/>
        <w:rPr>
          <w:rFonts w:ascii="Arial" w:hAnsi="Arial" w:cs="Arial"/>
          <w:color w:val="505050"/>
          <w:sz w:val="20"/>
          <w:szCs w:val="20"/>
        </w:rPr>
      </w:pPr>
      <w:r w:rsidRPr="006C5FF0">
        <w:rPr>
          <w:rFonts w:ascii="Arial" w:hAnsi="Arial" w:cs="Arial"/>
          <w:color w:val="505050"/>
          <w:sz w:val="20"/>
          <w:szCs w:val="20"/>
        </w:rPr>
        <w:t>This includes both the papers offering dedicated analysis (where these exist) and the other documents identified within that policy area.</w:t>
      </w:r>
    </w:p>
    <w:p w:rsidR="00DC1265" w:rsidRDefault="00DC1265"/>
    <w:sectPr w:rsidR="00DC1265" w:rsidSect="00DB68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C78"/>
    <w:multiLevelType w:val="multilevel"/>
    <w:tmpl w:val="2EC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22948"/>
    <w:multiLevelType w:val="multilevel"/>
    <w:tmpl w:val="F6E2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83924"/>
    <w:multiLevelType w:val="hybridMultilevel"/>
    <w:tmpl w:val="0D665180"/>
    <w:lvl w:ilvl="0" w:tplc="B8DC6C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4053E"/>
    <w:multiLevelType w:val="multilevel"/>
    <w:tmpl w:val="721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9508E"/>
    <w:multiLevelType w:val="multilevel"/>
    <w:tmpl w:val="208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B06EB"/>
    <w:multiLevelType w:val="multilevel"/>
    <w:tmpl w:val="24C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F4BEC"/>
    <w:multiLevelType w:val="multilevel"/>
    <w:tmpl w:val="D4F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90CBD"/>
    <w:multiLevelType w:val="multilevel"/>
    <w:tmpl w:val="D50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43314"/>
    <w:multiLevelType w:val="multilevel"/>
    <w:tmpl w:val="638A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D2A88"/>
    <w:multiLevelType w:val="multilevel"/>
    <w:tmpl w:val="DF06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9"/>
  </w:num>
  <w:num w:numId="5">
    <w:abstractNumId w:val="0"/>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F0"/>
    <w:rsid w:val="005261AC"/>
    <w:rsid w:val="005D082E"/>
    <w:rsid w:val="006C5FF0"/>
    <w:rsid w:val="00C27568"/>
    <w:rsid w:val="00DB68B6"/>
    <w:rsid w:val="00DC1265"/>
    <w:rsid w:val="00F27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240B0"/>
  <w14:defaultImageDpi w14:val="300"/>
  <w15:docId w15:val="{59638EDE-B35B-4D7E-BE69-4FB8C87D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FF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C5FF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C5F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F0"/>
    <w:rPr>
      <w:rFonts w:ascii="Times" w:hAnsi="Times"/>
      <w:b/>
      <w:bCs/>
      <w:kern w:val="36"/>
      <w:sz w:val="48"/>
      <w:szCs w:val="48"/>
    </w:rPr>
  </w:style>
  <w:style w:type="character" w:customStyle="1" w:styleId="Heading2Char">
    <w:name w:val="Heading 2 Char"/>
    <w:basedOn w:val="DefaultParagraphFont"/>
    <w:link w:val="Heading2"/>
    <w:uiPriority w:val="9"/>
    <w:rsid w:val="006C5FF0"/>
    <w:rPr>
      <w:rFonts w:ascii="Times" w:hAnsi="Times"/>
      <w:b/>
      <w:bCs/>
      <w:sz w:val="36"/>
      <w:szCs w:val="36"/>
    </w:rPr>
  </w:style>
  <w:style w:type="character" w:customStyle="1" w:styleId="Heading3Char">
    <w:name w:val="Heading 3 Char"/>
    <w:basedOn w:val="DefaultParagraphFont"/>
    <w:link w:val="Heading3"/>
    <w:uiPriority w:val="9"/>
    <w:rsid w:val="006C5FF0"/>
    <w:rPr>
      <w:rFonts w:ascii="Times" w:hAnsi="Times"/>
      <w:b/>
      <w:bCs/>
      <w:sz w:val="27"/>
      <w:szCs w:val="27"/>
    </w:rPr>
  </w:style>
  <w:style w:type="paragraph" w:styleId="NoSpacing">
    <w:name w:val="No Spacing"/>
    <w:uiPriority w:val="1"/>
    <w:qFormat/>
    <w:rsid w:val="006C5FF0"/>
    <w:rPr>
      <w:rFonts w:eastAsiaTheme="minorHAnsi"/>
      <w:sz w:val="22"/>
      <w:szCs w:val="22"/>
    </w:rPr>
  </w:style>
  <w:style w:type="paragraph" w:styleId="ListParagraph">
    <w:name w:val="List Paragraph"/>
    <w:basedOn w:val="Normal"/>
    <w:uiPriority w:val="34"/>
    <w:qFormat/>
    <w:rsid w:val="006C5FF0"/>
    <w:pPr>
      <w:ind w:left="720"/>
      <w:contextualSpacing/>
    </w:pPr>
    <w:rPr>
      <w:rFonts w:ascii="Times" w:hAnsi="Times"/>
      <w:sz w:val="20"/>
      <w:szCs w:val="20"/>
    </w:rPr>
  </w:style>
  <w:style w:type="character" w:styleId="Hyperlink">
    <w:name w:val="Hyperlink"/>
    <w:basedOn w:val="DefaultParagraphFont"/>
    <w:uiPriority w:val="99"/>
    <w:semiHidden/>
    <w:unhideWhenUsed/>
    <w:rsid w:val="006C5FF0"/>
    <w:rPr>
      <w:color w:val="0000FF"/>
      <w:u w:val="single"/>
    </w:rPr>
  </w:style>
  <w:style w:type="character" w:styleId="FollowedHyperlink">
    <w:name w:val="FollowedHyperlink"/>
    <w:basedOn w:val="DefaultParagraphFont"/>
    <w:uiPriority w:val="99"/>
    <w:semiHidden/>
    <w:unhideWhenUsed/>
    <w:rsid w:val="006C5FF0"/>
    <w:rPr>
      <w:color w:val="800080"/>
      <w:u w:val="single"/>
    </w:rPr>
  </w:style>
  <w:style w:type="character" w:customStyle="1" w:styleId="anchor-text">
    <w:name w:val="anchor-text"/>
    <w:basedOn w:val="DefaultParagraphFont"/>
    <w:rsid w:val="006C5FF0"/>
  </w:style>
  <w:style w:type="character" w:customStyle="1" w:styleId="button-link-text">
    <w:name w:val="button-link-text"/>
    <w:basedOn w:val="DefaultParagraphFont"/>
    <w:rsid w:val="006C5FF0"/>
  </w:style>
  <w:style w:type="character" w:customStyle="1" w:styleId="text-s">
    <w:name w:val="text-s"/>
    <w:basedOn w:val="DefaultParagraphFont"/>
    <w:rsid w:val="006C5FF0"/>
  </w:style>
  <w:style w:type="character" w:customStyle="1" w:styleId="u-clr-grey5">
    <w:name w:val="u-clr-grey5"/>
    <w:basedOn w:val="DefaultParagraphFont"/>
    <w:rsid w:val="006C5FF0"/>
  </w:style>
  <w:style w:type="character" w:customStyle="1" w:styleId="pdf-download-label">
    <w:name w:val="pdf-download-label"/>
    <w:basedOn w:val="DefaultParagraphFont"/>
    <w:rsid w:val="006C5FF0"/>
  </w:style>
  <w:style w:type="character" w:customStyle="1" w:styleId="button-text">
    <w:name w:val="button-text"/>
    <w:basedOn w:val="DefaultParagraphFont"/>
    <w:rsid w:val="006C5FF0"/>
  </w:style>
  <w:style w:type="paragraph" w:styleId="z-TopofForm">
    <w:name w:val="HTML Top of Form"/>
    <w:basedOn w:val="Normal"/>
    <w:next w:val="Normal"/>
    <w:link w:val="z-TopofFormChar"/>
    <w:hidden/>
    <w:uiPriority w:val="99"/>
    <w:semiHidden/>
    <w:unhideWhenUsed/>
    <w:rsid w:val="006C5F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5F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5F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5FF0"/>
    <w:rPr>
      <w:rFonts w:ascii="Arial" w:hAnsi="Arial" w:cs="Arial"/>
      <w:vanish/>
      <w:sz w:val="16"/>
      <w:szCs w:val="16"/>
    </w:rPr>
  </w:style>
  <w:style w:type="character" w:customStyle="1" w:styleId="title-text">
    <w:name w:val="title-text"/>
    <w:basedOn w:val="DefaultParagraphFont"/>
    <w:rsid w:val="006C5FF0"/>
  </w:style>
  <w:style w:type="character" w:customStyle="1" w:styleId="sr-only">
    <w:name w:val="sr-only"/>
    <w:basedOn w:val="DefaultParagraphFont"/>
    <w:rsid w:val="006C5FF0"/>
  </w:style>
  <w:style w:type="character" w:customStyle="1" w:styleId="content">
    <w:name w:val="content"/>
    <w:basedOn w:val="DefaultParagraphFont"/>
    <w:rsid w:val="006C5FF0"/>
  </w:style>
  <w:style w:type="character" w:customStyle="1" w:styleId="text">
    <w:name w:val="text"/>
    <w:basedOn w:val="DefaultParagraphFont"/>
    <w:rsid w:val="006C5FF0"/>
  </w:style>
  <w:style w:type="character" w:customStyle="1" w:styleId="author-ref">
    <w:name w:val="author-ref"/>
    <w:basedOn w:val="DefaultParagraphFont"/>
    <w:rsid w:val="006C5FF0"/>
  </w:style>
  <w:style w:type="paragraph" w:styleId="NormalWeb">
    <w:name w:val="Normal (Web)"/>
    <w:basedOn w:val="Normal"/>
    <w:uiPriority w:val="99"/>
    <w:semiHidden/>
    <w:unhideWhenUsed/>
    <w:rsid w:val="006C5FF0"/>
    <w:pPr>
      <w:spacing w:before="100" w:beforeAutospacing="1" w:after="100" w:afterAutospacing="1"/>
    </w:pPr>
    <w:rPr>
      <w:rFonts w:ascii="Times" w:hAnsi="Times" w:cs="Times New Roman"/>
      <w:sz w:val="20"/>
      <w:szCs w:val="20"/>
    </w:rPr>
  </w:style>
  <w:style w:type="character" w:customStyle="1" w:styleId="button-alternative-text">
    <w:name w:val="button-alternative-text"/>
    <w:basedOn w:val="DefaultParagraphFont"/>
    <w:rsid w:val="006C5FF0"/>
  </w:style>
  <w:style w:type="character" w:styleId="Strong">
    <w:name w:val="Strong"/>
    <w:basedOn w:val="DefaultParagraphFont"/>
    <w:uiPriority w:val="22"/>
    <w:qFormat/>
    <w:rsid w:val="006C5FF0"/>
    <w:rPr>
      <w:b/>
      <w:bCs/>
    </w:rPr>
  </w:style>
  <w:style w:type="character" w:customStyle="1" w:styleId="extra-detail-1">
    <w:name w:val="extra-detail-1"/>
    <w:basedOn w:val="DefaultParagraphFont"/>
    <w:rsid w:val="006C5FF0"/>
  </w:style>
  <w:style w:type="character" w:customStyle="1" w:styleId="extra-detail-2">
    <w:name w:val="extra-detail-2"/>
    <w:basedOn w:val="DefaultParagraphFont"/>
    <w:rsid w:val="006C5FF0"/>
  </w:style>
  <w:style w:type="character" w:styleId="Emphasis">
    <w:name w:val="Emphasis"/>
    <w:basedOn w:val="DefaultParagraphFont"/>
    <w:uiPriority w:val="20"/>
    <w:qFormat/>
    <w:rsid w:val="006C5FF0"/>
    <w:rPr>
      <w:i/>
      <w:iCs/>
    </w:rPr>
  </w:style>
  <w:style w:type="character" w:customStyle="1" w:styleId="display">
    <w:name w:val="display"/>
    <w:basedOn w:val="DefaultParagraphFont"/>
    <w:rsid w:val="006C5FF0"/>
  </w:style>
  <w:style w:type="character" w:customStyle="1" w:styleId="copyright-line">
    <w:name w:val="copyright-line"/>
    <w:basedOn w:val="DefaultParagraphFont"/>
    <w:rsid w:val="006C5FF0"/>
  </w:style>
  <w:style w:type="character" w:customStyle="1" w:styleId="u-position-absolute">
    <w:name w:val="u-position-absolute"/>
    <w:basedOn w:val="DefaultParagraphFont"/>
    <w:rsid w:val="006C5FF0"/>
  </w:style>
  <w:style w:type="character" w:customStyle="1" w:styleId="pagination-pages-label">
    <w:name w:val="pagination-pages-label"/>
    <w:basedOn w:val="DefaultParagraphFont"/>
    <w:rsid w:val="006C5FF0"/>
  </w:style>
  <w:style w:type="character" w:customStyle="1" w:styleId="pagination-nav">
    <w:name w:val="pagination-nav"/>
    <w:basedOn w:val="DefaultParagraphFont"/>
    <w:rsid w:val="006C5FF0"/>
  </w:style>
  <w:style w:type="character" w:customStyle="1" w:styleId="pps-label">
    <w:name w:val="pps-label"/>
    <w:basedOn w:val="DefaultParagraphFont"/>
    <w:rsid w:val="006C5FF0"/>
  </w:style>
  <w:style w:type="character" w:customStyle="1" w:styleId="pps-count">
    <w:name w:val="pps-count"/>
    <w:basedOn w:val="DefaultParagraphFont"/>
    <w:rsid w:val="006C5FF0"/>
  </w:style>
  <w:style w:type="character" w:customStyle="1" w:styleId="u-position-relative">
    <w:name w:val="u-position-relative"/>
    <w:basedOn w:val="DefaultParagraphFont"/>
    <w:rsid w:val="006C5FF0"/>
  </w:style>
  <w:style w:type="paragraph" w:styleId="BalloonText">
    <w:name w:val="Balloon Text"/>
    <w:basedOn w:val="Normal"/>
    <w:link w:val="BalloonTextChar"/>
    <w:uiPriority w:val="99"/>
    <w:semiHidden/>
    <w:unhideWhenUsed/>
    <w:rsid w:val="006C5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FF0"/>
    <w:rPr>
      <w:rFonts w:ascii="Lucida Grande" w:hAnsi="Lucida Grande" w:cs="Lucida Grande"/>
      <w:sz w:val="18"/>
      <w:szCs w:val="18"/>
    </w:rPr>
  </w:style>
  <w:style w:type="numbering" w:customStyle="1" w:styleId="NoList1">
    <w:name w:val="No List1"/>
    <w:next w:val="NoList"/>
    <w:uiPriority w:val="99"/>
    <w:semiHidden/>
    <w:unhideWhenUsed/>
    <w:rsid w:val="00C27568"/>
  </w:style>
  <w:style w:type="paragraph" w:customStyle="1" w:styleId="msonormal0">
    <w:name w:val="msonormal"/>
    <w:basedOn w:val="Normal"/>
    <w:rsid w:val="00C275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4054">
      <w:bodyDiv w:val="1"/>
      <w:marLeft w:val="0"/>
      <w:marRight w:val="0"/>
      <w:marTop w:val="0"/>
      <w:marBottom w:val="0"/>
      <w:divBdr>
        <w:top w:val="none" w:sz="0" w:space="0" w:color="auto"/>
        <w:left w:val="none" w:sz="0" w:space="0" w:color="auto"/>
        <w:bottom w:val="none" w:sz="0" w:space="0" w:color="auto"/>
        <w:right w:val="none" w:sz="0" w:space="0" w:color="auto"/>
      </w:divBdr>
      <w:divsChild>
        <w:div w:id="170948109">
          <w:marLeft w:val="0"/>
          <w:marRight w:val="0"/>
          <w:marTop w:val="0"/>
          <w:marBottom w:val="0"/>
          <w:divBdr>
            <w:top w:val="none" w:sz="0" w:space="0" w:color="auto"/>
            <w:left w:val="none" w:sz="0" w:space="0" w:color="auto"/>
            <w:bottom w:val="none" w:sz="0" w:space="0" w:color="auto"/>
            <w:right w:val="none" w:sz="0" w:space="0" w:color="auto"/>
          </w:divBdr>
          <w:divsChild>
            <w:div w:id="887717884">
              <w:marLeft w:val="0"/>
              <w:marRight w:val="0"/>
              <w:marTop w:val="100"/>
              <w:marBottom w:val="100"/>
              <w:divBdr>
                <w:top w:val="none" w:sz="0" w:space="0" w:color="auto"/>
                <w:left w:val="none" w:sz="0" w:space="0" w:color="auto"/>
                <w:bottom w:val="none" w:sz="0" w:space="0" w:color="auto"/>
                <w:right w:val="none" w:sz="0" w:space="0" w:color="auto"/>
              </w:divBdr>
              <w:divsChild>
                <w:div w:id="1239752664">
                  <w:marLeft w:val="0"/>
                  <w:marRight w:val="0"/>
                  <w:marTop w:val="0"/>
                  <w:marBottom w:val="0"/>
                  <w:divBdr>
                    <w:top w:val="none" w:sz="0" w:space="0" w:color="auto"/>
                    <w:left w:val="none" w:sz="0" w:space="0" w:color="auto"/>
                    <w:bottom w:val="none" w:sz="0" w:space="0" w:color="auto"/>
                    <w:right w:val="none" w:sz="0" w:space="0" w:color="auto"/>
                  </w:divBdr>
                  <w:divsChild>
                    <w:div w:id="140663606">
                      <w:marLeft w:val="0"/>
                      <w:marRight w:val="0"/>
                      <w:marTop w:val="0"/>
                      <w:marBottom w:val="0"/>
                      <w:divBdr>
                        <w:top w:val="none" w:sz="0" w:space="0" w:color="auto"/>
                        <w:left w:val="none" w:sz="0" w:space="0" w:color="auto"/>
                        <w:bottom w:val="none" w:sz="0" w:space="0" w:color="auto"/>
                        <w:right w:val="none" w:sz="0" w:space="0" w:color="auto"/>
                      </w:divBdr>
                      <w:divsChild>
                        <w:div w:id="1334067642">
                          <w:marLeft w:val="0"/>
                          <w:marRight w:val="0"/>
                          <w:marTop w:val="0"/>
                          <w:marBottom w:val="0"/>
                          <w:divBdr>
                            <w:top w:val="none" w:sz="0" w:space="0" w:color="auto"/>
                            <w:left w:val="none" w:sz="0" w:space="0" w:color="auto"/>
                            <w:bottom w:val="none" w:sz="0" w:space="0" w:color="auto"/>
                            <w:right w:val="none" w:sz="0" w:space="0" w:color="auto"/>
                          </w:divBdr>
                        </w:div>
                        <w:div w:id="1911383388">
                          <w:marLeft w:val="0"/>
                          <w:marRight w:val="0"/>
                          <w:marTop w:val="0"/>
                          <w:marBottom w:val="0"/>
                          <w:divBdr>
                            <w:top w:val="none" w:sz="0" w:space="0" w:color="auto"/>
                            <w:left w:val="none" w:sz="0" w:space="0" w:color="auto"/>
                            <w:bottom w:val="none" w:sz="0" w:space="0" w:color="auto"/>
                            <w:right w:val="none" w:sz="0" w:space="0" w:color="auto"/>
                          </w:divBdr>
                          <w:divsChild>
                            <w:div w:id="52625961">
                              <w:marLeft w:val="0"/>
                              <w:marRight w:val="0"/>
                              <w:marTop w:val="0"/>
                              <w:marBottom w:val="0"/>
                              <w:divBdr>
                                <w:top w:val="none" w:sz="0" w:space="0" w:color="auto"/>
                                <w:left w:val="none" w:sz="0" w:space="0" w:color="auto"/>
                                <w:bottom w:val="none" w:sz="0" w:space="0" w:color="auto"/>
                                <w:right w:val="none" w:sz="0" w:space="0" w:color="auto"/>
                              </w:divBdr>
                              <w:divsChild>
                                <w:div w:id="75446443">
                                  <w:marLeft w:val="0"/>
                                  <w:marRight w:val="0"/>
                                  <w:marTop w:val="0"/>
                                  <w:marBottom w:val="0"/>
                                  <w:divBdr>
                                    <w:top w:val="none" w:sz="0" w:space="0" w:color="auto"/>
                                    <w:left w:val="none" w:sz="0" w:space="0" w:color="auto"/>
                                    <w:bottom w:val="none" w:sz="0" w:space="0" w:color="auto"/>
                                    <w:right w:val="none" w:sz="0" w:space="0" w:color="auto"/>
                                  </w:divBdr>
                                  <w:divsChild>
                                    <w:div w:id="3966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8998">
                          <w:marLeft w:val="480"/>
                          <w:marRight w:val="0"/>
                          <w:marTop w:val="0"/>
                          <w:marBottom w:val="0"/>
                          <w:divBdr>
                            <w:top w:val="none" w:sz="0" w:space="0" w:color="auto"/>
                            <w:left w:val="none" w:sz="0" w:space="0" w:color="auto"/>
                            <w:bottom w:val="none" w:sz="0" w:space="0" w:color="auto"/>
                            <w:right w:val="none" w:sz="0" w:space="0" w:color="auto"/>
                          </w:divBdr>
                          <w:divsChild>
                            <w:div w:id="1523398640">
                              <w:marLeft w:val="0"/>
                              <w:marRight w:val="0"/>
                              <w:marTop w:val="0"/>
                              <w:marBottom w:val="0"/>
                              <w:divBdr>
                                <w:top w:val="none" w:sz="0" w:space="0" w:color="auto"/>
                                <w:left w:val="none" w:sz="0" w:space="0" w:color="auto"/>
                                <w:bottom w:val="none" w:sz="0" w:space="0" w:color="auto"/>
                                <w:right w:val="none" w:sz="0" w:space="0" w:color="auto"/>
                              </w:divBdr>
                              <w:divsChild>
                                <w:div w:id="4227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8570">
                      <w:marLeft w:val="0"/>
                      <w:marRight w:val="0"/>
                      <w:marTop w:val="0"/>
                      <w:marBottom w:val="0"/>
                      <w:divBdr>
                        <w:top w:val="none" w:sz="0" w:space="0" w:color="auto"/>
                        <w:left w:val="none" w:sz="0" w:space="0" w:color="auto"/>
                        <w:bottom w:val="none" w:sz="0" w:space="0" w:color="auto"/>
                        <w:right w:val="none" w:sz="0" w:space="0" w:color="auto"/>
                      </w:divBdr>
                      <w:divsChild>
                        <w:div w:id="1158885611">
                          <w:marLeft w:val="0"/>
                          <w:marRight w:val="0"/>
                          <w:marTop w:val="0"/>
                          <w:marBottom w:val="0"/>
                          <w:divBdr>
                            <w:top w:val="none" w:sz="0" w:space="0" w:color="auto"/>
                            <w:left w:val="none" w:sz="0" w:space="0" w:color="auto"/>
                            <w:bottom w:val="none" w:sz="0" w:space="0" w:color="auto"/>
                            <w:right w:val="none" w:sz="0" w:space="0" w:color="auto"/>
                          </w:divBdr>
                          <w:divsChild>
                            <w:div w:id="313266746">
                              <w:marLeft w:val="0"/>
                              <w:marRight w:val="0"/>
                              <w:marTop w:val="0"/>
                              <w:marBottom w:val="0"/>
                              <w:divBdr>
                                <w:top w:val="none" w:sz="0" w:space="0" w:color="auto"/>
                                <w:left w:val="none" w:sz="0" w:space="0" w:color="auto"/>
                                <w:bottom w:val="none" w:sz="0" w:space="0" w:color="auto"/>
                                <w:right w:val="none" w:sz="0" w:space="0" w:color="auto"/>
                              </w:divBdr>
                              <w:divsChild>
                                <w:div w:id="1063991023">
                                  <w:marLeft w:val="0"/>
                                  <w:marRight w:val="0"/>
                                  <w:marTop w:val="0"/>
                                  <w:marBottom w:val="0"/>
                                  <w:divBdr>
                                    <w:top w:val="none" w:sz="0" w:space="0" w:color="auto"/>
                                    <w:left w:val="none" w:sz="0" w:space="0" w:color="auto"/>
                                    <w:bottom w:val="single" w:sz="12" w:space="0" w:color="EBEBEB"/>
                                    <w:right w:val="none" w:sz="0" w:space="0" w:color="auto"/>
                                  </w:divBdr>
                                  <w:divsChild>
                                    <w:div w:id="1537541265">
                                      <w:marLeft w:val="0"/>
                                      <w:marRight w:val="0"/>
                                      <w:marTop w:val="100"/>
                                      <w:marBottom w:val="100"/>
                                      <w:divBdr>
                                        <w:top w:val="none" w:sz="0" w:space="0" w:color="auto"/>
                                        <w:left w:val="none" w:sz="0" w:space="0" w:color="auto"/>
                                        <w:bottom w:val="none" w:sz="0" w:space="0" w:color="auto"/>
                                        <w:right w:val="none" w:sz="0" w:space="0" w:color="auto"/>
                                      </w:divBdr>
                                      <w:divsChild>
                                        <w:div w:id="1460763742">
                                          <w:marLeft w:val="0"/>
                                          <w:marRight w:val="0"/>
                                          <w:marTop w:val="0"/>
                                          <w:marBottom w:val="0"/>
                                          <w:divBdr>
                                            <w:top w:val="none" w:sz="0" w:space="0" w:color="auto"/>
                                            <w:left w:val="none" w:sz="0" w:space="0" w:color="auto"/>
                                            <w:bottom w:val="none" w:sz="0" w:space="0" w:color="auto"/>
                                            <w:right w:val="none" w:sz="0" w:space="0" w:color="auto"/>
                                          </w:divBdr>
                                        </w:div>
                                        <w:div w:id="290552516">
                                          <w:marLeft w:val="0"/>
                                          <w:marRight w:val="0"/>
                                          <w:marTop w:val="0"/>
                                          <w:marBottom w:val="0"/>
                                          <w:divBdr>
                                            <w:top w:val="none" w:sz="0" w:space="0" w:color="auto"/>
                                            <w:left w:val="none" w:sz="0" w:space="0" w:color="auto"/>
                                            <w:bottom w:val="none" w:sz="0" w:space="0" w:color="auto"/>
                                            <w:right w:val="none" w:sz="0" w:space="0" w:color="auto"/>
                                          </w:divBdr>
                                          <w:divsChild>
                                            <w:div w:id="1023357471">
                                              <w:marLeft w:val="0"/>
                                              <w:marRight w:val="0"/>
                                              <w:marTop w:val="0"/>
                                              <w:marBottom w:val="0"/>
                                              <w:divBdr>
                                                <w:top w:val="none" w:sz="0" w:space="0" w:color="auto"/>
                                                <w:left w:val="none" w:sz="0" w:space="0" w:color="auto"/>
                                                <w:bottom w:val="none" w:sz="0" w:space="0" w:color="auto"/>
                                                <w:right w:val="none" w:sz="0" w:space="0" w:color="auto"/>
                                              </w:divBdr>
                                            </w:div>
                                            <w:div w:id="672925025">
                                              <w:marLeft w:val="0"/>
                                              <w:marRight w:val="0"/>
                                              <w:marTop w:val="0"/>
                                              <w:marBottom w:val="0"/>
                                              <w:divBdr>
                                                <w:top w:val="none" w:sz="0" w:space="0" w:color="auto"/>
                                                <w:left w:val="none" w:sz="0" w:space="0" w:color="auto"/>
                                                <w:bottom w:val="none" w:sz="0" w:space="0" w:color="auto"/>
                                                <w:right w:val="none" w:sz="0" w:space="0" w:color="auto"/>
                                              </w:divBdr>
                                              <w:divsChild>
                                                <w:div w:id="708265099">
                                                  <w:marLeft w:val="0"/>
                                                  <w:marRight w:val="0"/>
                                                  <w:marTop w:val="0"/>
                                                  <w:marBottom w:val="0"/>
                                                  <w:divBdr>
                                                    <w:top w:val="none" w:sz="0" w:space="0" w:color="auto"/>
                                                    <w:left w:val="none" w:sz="0" w:space="0" w:color="auto"/>
                                                    <w:bottom w:val="none" w:sz="0" w:space="0" w:color="auto"/>
                                                    <w:right w:val="none" w:sz="0" w:space="0" w:color="auto"/>
                                                  </w:divBdr>
                                                  <w:divsChild>
                                                    <w:div w:id="19094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982">
                                              <w:marLeft w:val="0"/>
                                              <w:marRight w:val="0"/>
                                              <w:marTop w:val="0"/>
                                              <w:marBottom w:val="0"/>
                                              <w:divBdr>
                                                <w:top w:val="none" w:sz="0" w:space="0" w:color="auto"/>
                                                <w:left w:val="none" w:sz="0" w:space="0" w:color="auto"/>
                                                <w:bottom w:val="none" w:sz="0" w:space="0" w:color="auto"/>
                                                <w:right w:val="none" w:sz="0" w:space="0" w:color="auto"/>
                                              </w:divBdr>
                                              <w:divsChild>
                                                <w:div w:id="1095831522">
                                                  <w:marLeft w:val="0"/>
                                                  <w:marRight w:val="0"/>
                                                  <w:marTop w:val="0"/>
                                                  <w:marBottom w:val="0"/>
                                                  <w:divBdr>
                                                    <w:top w:val="none" w:sz="0" w:space="0" w:color="auto"/>
                                                    <w:left w:val="none" w:sz="0" w:space="0" w:color="auto"/>
                                                    <w:bottom w:val="none" w:sz="0" w:space="0" w:color="auto"/>
                                                    <w:right w:val="none" w:sz="0" w:space="0" w:color="auto"/>
                                                  </w:divBdr>
                                                  <w:divsChild>
                                                    <w:div w:id="13942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6630">
                          <w:marLeft w:val="0"/>
                          <w:marRight w:val="0"/>
                          <w:marTop w:val="100"/>
                          <w:marBottom w:val="100"/>
                          <w:divBdr>
                            <w:top w:val="none" w:sz="0" w:space="0" w:color="auto"/>
                            <w:left w:val="none" w:sz="0" w:space="0" w:color="auto"/>
                            <w:bottom w:val="none" w:sz="0" w:space="0" w:color="auto"/>
                            <w:right w:val="none" w:sz="0" w:space="0" w:color="auto"/>
                          </w:divBdr>
                          <w:divsChild>
                            <w:div w:id="1009602800">
                              <w:marLeft w:val="0"/>
                              <w:marRight w:val="0"/>
                              <w:marTop w:val="0"/>
                              <w:marBottom w:val="0"/>
                              <w:divBdr>
                                <w:top w:val="none" w:sz="0" w:space="0" w:color="auto"/>
                                <w:left w:val="none" w:sz="0" w:space="0" w:color="auto"/>
                                <w:bottom w:val="none" w:sz="0" w:space="0" w:color="auto"/>
                                <w:right w:val="none" w:sz="0" w:space="0" w:color="auto"/>
                              </w:divBdr>
                              <w:divsChild>
                                <w:div w:id="1672877236">
                                  <w:marLeft w:val="0"/>
                                  <w:marRight w:val="0"/>
                                  <w:marTop w:val="0"/>
                                  <w:marBottom w:val="0"/>
                                  <w:divBdr>
                                    <w:top w:val="none" w:sz="0" w:space="0" w:color="auto"/>
                                    <w:left w:val="none" w:sz="0" w:space="0" w:color="auto"/>
                                    <w:bottom w:val="none" w:sz="0" w:space="0" w:color="auto"/>
                                    <w:right w:val="none" w:sz="0" w:space="0" w:color="auto"/>
                                  </w:divBdr>
                                  <w:divsChild>
                                    <w:div w:id="2015065895">
                                      <w:marLeft w:val="0"/>
                                      <w:marRight w:val="0"/>
                                      <w:marTop w:val="0"/>
                                      <w:marBottom w:val="0"/>
                                      <w:divBdr>
                                        <w:top w:val="none" w:sz="0" w:space="0" w:color="auto"/>
                                        <w:left w:val="none" w:sz="0" w:space="0" w:color="auto"/>
                                        <w:bottom w:val="none" w:sz="0" w:space="0" w:color="auto"/>
                                        <w:right w:val="none" w:sz="0" w:space="0" w:color="auto"/>
                                      </w:divBdr>
                                    </w:div>
                                    <w:div w:id="409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42">
                              <w:marLeft w:val="0"/>
                              <w:marRight w:val="0"/>
                              <w:marTop w:val="0"/>
                              <w:marBottom w:val="120"/>
                              <w:divBdr>
                                <w:top w:val="none" w:sz="0" w:space="0" w:color="auto"/>
                                <w:left w:val="none" w:sz="0" w:space="0" w:color="auto"/>
                                <w:bottom w:val="single" w:sz="12" w:space="9" w:color="EBEBEB"/>
                                <w:right w:val="none" w:sz="0" w:space="0" w:color="auto"/>
                              </w:divBdr>
                              <w:divsChild>
                                <w:div w:id="948321808">
                                  <w:marLeft w:val="0"/>
                                  <w:marRight w:val="0"/>
                                  <w:marTop w:val="0"/>
                                  <w:marBottom w:val="0"/>
                                  <w:divBdr>
                                    <w:top w:val="none" w:sz="0" w:space="0" w:color="auto"/>
                                    <w:left w:val="none" w:sz="0" w:space="0" w:color="auto"/>
                                    <w:bottom w:val="none" w:sz="0" w:space="0" w:color="auto"/>
                                    <w:right w:val="none" w:sz="0" w:space="0" w:color="auto"/>
                                  </w:divBdr>
                                </w:div>
                                <w:div w:id="247231649">
                                  <w:marLeft w:val="0"/>
                                  <w:marRight w:val="0"/>
                                  <w:marTop w:val="100"/>
                                  <w:marBottom w:val="100"/>
                                  <w:divBdr>
                                    <w:top w:val="none" w:sz="0" w:space="0" w:color="auto"/>
                                    <w:left w:val="none" w:sz="0" w:space="0" w:color="auto"/>
                                    <w:bottom w:val="none" w:sz="0" w:space="0" w:color="auto"/>
                                    <w:right w:val="none" w:sz="0" w:space="0" w:color="auto"/>
                                  </w:divBdr>
                                  <w:divsChild>
                                    <w:div w:id="20953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5">
                              <w:marLeft w:val="0"/>
                              <w:marRight w:val="0"/>
                              <w:marTop w:val="0"/>
                              <w:marBottom w:val="0"/>
                              <w:divBdr>
                                <w:top w:val="none" w:sz="0" w:space="0" w:color="auto"/>
                                <w:left w:val="none" w:sz="0" w:space="0" w:color="auto"/>
                                <w:bottom w:val="none" w:sz="0" w:space="0" w:color="auto"/>
                                <w:right w:val="none" w:sz="0" w:space="0" w:color="auto"/>
                              </w:divBdr>
                            </w:div>
                            <w:div w:id="1182009347">
                              <w:marLeft w:val="0"/>
                              <w:marRight w:val="0"/>
                              <w:marTop w:val="0"/>
                              <w:marBottom w:val="120"/>
                              <w:divBdr>
                                <w:top w:val="none" w:sz="0" w:space="0" w:color="auto"/>
                                <w:left w:val="none" w:sz="0" w:space="0" w:color="auto"/>
                                <w:bottom w:val="none" w:sz="0" w:space="0" w:color="auto"/>
                                <w:right w:val="none" w:sz="0" w:space="0" w:color="auto"/>
                              </w:divBdr>
                              <w:divsChild>
                                <w:div w:id="1733890598">
                                  <w:marLeft w:val="0"/>
                                  <w:marRight w:val="0"/>
                                  <w:marTop w:val="0"/>
                                  <w:marBottom w:val="0"/>
                                  <w:divBdr>
                                    <w:top w:val="none" w:sz="0" w:space="0" w:color="auto"/>
                                    <w:left w:val="none" w:sz="0" w:space="0" w:color="auto"/>
                                    <w:bottom w:val="none" w:sz="0" w:space="0" w:color="auto"/>
                                    <w:right w:val="none" w:sz="0" w:space="0" w:color="auto"/>
                                  </w:divBdr>
                                  <w:divsChild>
                                    <w:div w:id="1452087854">
                                      <w:marLeft w:val="0"/>
                                      <w:marRight w:val="0"/>
                                      <w:marTop w:val="0"/>
                                      <w:marBottom w:val="0"/>
                                      <w:divBdr>
                                        <w:top w:val="none" w:sz="0" w:space="0" w:color="auto"/>
                                        <w:left w:val="none" w:sz="0" w:space="0" w:color="auto"/>
                                        <w:bottom w:val="none" w:sz="0" w:space="0" w:color="auto"/>
                                        <w:right w:val="none" w:sz="0" w:space="0" w:color="auto"/>
                                      </w:divBdr>
                                      <w:divsChild>
                                        <w:div w:id="15835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9944">
                              <w:marLeft w:val="0"/>
                              <w:marRight w:val="0"/>
                              <w:marTop w:val="0"/>
                              <w:marBottom w:val="0"/>
                              <w:divBdr>
                                <w:top w:val="none" w:sz="0" w:space="0" w:color="auto"/>
                                <w:left w:val="none" w:sz="0" w:space="0" w:color="auto"/>
                                <w:bottom w:val="none" w:sz="0" w:space="0" w:color="auto"/>
                                <w:right w:val="none" w:sz="0" w:space="0" w:color="auto"/>
                              </w:divBdr>
                            </w:div>
                            <w:div w:id="759571285">
                              <w:marLeft w:val="0"/>
                              <w:marRight w:val="0"/>
                              <w:marTop w:val="0"/>
                              <w:marBottom w:val="0"/>
                              <w:divBdr>
                                <w:top w:val="none" w:sz="0" w:space="0" w:color="auto"/>
                                <w:left w:val="none" w:sz="0" w:space="0" w:color="auto"/>
                                <w:bottom w:val="none" w:sz="0" w:space="0" w:color="auto"/>
                                <w:right w:val="none" w:sz="0" w:space="0" w:color="auto"/>
                              </w:divBdr>
                              <w:divsChild>
                                <w:div w:id="774446487">
                                  <w:marLeft w:val="0"/>
                                  <w:marRight w:val="0"/>
                                  <w:marTop w:val="0"/>
                                  <w:marBottom w:val="120"/>
                                  <w:divBdr>
                                    <w:top w:val="none" w:sz="0" w:space="0" w:color="auto"/>
                                    <w:left w:val="none" w:sz="0" w:space="0" w:color="auto"/>
                                    <w:bottom w:val="none" w:sz="0" w:space="0" w:color="auto"/>
                                    <w:right w:val="none" w:sz="0" w:space="0" w:color="auto"/>
                                  </w:divBdr>
                                  <w:divsChild>
                                    <w:div w:id="8249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5390">
                              <w:marLeft w:val="0"/>
                              <w:marRight w:val="0"/>
                              <w:marTop w:val="0"/>
                              <w:marBottom w:val="480"/>
                              <w:divBdr>
                                <w:top w:val="none" w:sz="0" w:space="0" w:color="auto"/>
                                <w:left w:val="none" w:sz="0" w:space="0" w:color="auto"/>
                                <w:bottom w:val="single" w:sz="12" w:space="24" w:color="EBEBEB"/>
                                <w:right w:val="none" w:sz="0" w:space="0" w:color="auto"/>
                              </w:divBdr>
                              <w:divsChild>
                                <w:div w:id="727261051">
                                  <w:marLeft w:val="0"/>
                                  <w:marRight w:val="0"/>
                                  <w:marTop w:val="0"/>
                                  <w:marBottom w:val="0"/>
                                  <w:divBdr>
                                    <w:top w:val="none" w:sz="0" w:space="0" w:color="auto"/>
                                    <w:left w:val="none" w:sz="0" w:space="0" w:color="auto"/>
                                    <w:bottom w:val="none" w:sz="0" w:space="0" w:color="auto"/>
                                    <w:right w:val="none" w:sz="0" w:space="0" w:color="auto"/>
                                  </w:divBdr>
                                  <w:divsChild>
                                    <w:div w:id="875510439">
                                      <w:marLeft w:val="0"/>
                                      <w:marRight w:val="0"/>
                                      <w:marTop w:val="0"/>
                                      <w:marBottom w:val="0"/>
                                      <w:divBdr>
                                        <w:top w:val="none" w:sz="0" w:space="0" w:color="auto"/>
                                        <w:left w:val="none" w:sz="0" w:space="0" w:color="auto"/>
                                        <w:bottom w:val="none" w:sz="0" w:space="0" w:color="auto"/>
                                        <w:right w:val="none" w:sz="0" w:space="0" w:color="auto"/>
                                      </w:divBdr>
                                    </w:div>
                                    <w:div w:id="809396215">
                                      <w:marLeft w:val="0"/>
                                      <w:marRight w:val="0"/>
                                      <w:marTop w:val="0"/>
                                      <w:marBottom w:val="0"/>
                                      <w:divBdr>
                                        <w:top w:val="none" w:sz="0" w:space="0" w:color="auto"/>
                                        <w:left w:val="none" w:sz="0" w:space="0" w:color="auto"/>
                                        <w:bottom w:val="none" w:sz="0" w:space="0" w:color="auto"/>
                                        <w:right w:val="none" w:sz="0" w:space="0" w:color="auto"/>
                                      </w:divBdr>
                                    </w:div>
                                    <w:div w:id="354770716">
                                      <w:marLeft w:val="0"/>
                                      <w:marRight w:val="0"/>
                                      <w:marTop w:val="0"/>
                                      <w:marBottom w:val="0"/>
                                      <w:divBdr>
                                        <w:top w:val="none" w:sz="0" w:space="0" w:color="auto"/>
                                        <w:left w:val="none" w:sz="0" w:space="0" w:color="auto"/>
                                        <w:bottom w:val="none" w:sz="0" w:space="0" w:color="auto"/>
                                        <w:right w:val="none" w:sz="0" w:space="0" w:color="auto"/>
                                      </w:divBdr>
                                    </w:div>
                                    <w:div w:id="11881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1778">
                              <w:marLeft w:val="0"/>
                              <w:marRight w:val="0"/>
                              <w:marTop w:val="0"/>
                              <w:marBottom w:val="0"/>
                              <w:divBdr>
                                <w:top w:val="none" w:sz="0" w:space="0" w:color="auto"/>
                                <w:left w:val="none" w:sz="0" w:space="0" w:color="auto"/>
                                <w:bottom w:val="none" w:sz="0" w:space="0" w:color="auto"/>
                                <w:right w:val="none" w:sz="0" w:space="0" w:color="auto"/>
                              </w:divBdr>
                              <w:divsChild>
                                <w:div w:id="69928611">
                                  <w:marLeft w:val="0"/>
                                  <w:marRight w:val="0"/>
                                  <w:marTop w:val="0"/>
                                  <w:marBottom w:val="0"/>
                                  <w:divBdr>
                                    <w:top w:val="none" w:sz="0" w:space="0" w:color="auto"/>
                                    <w:left w:val="none" w:sz="0" w:space="0" w:color="auto"/>
                                    <w:bottom w:val="none" w:sz="0" w:space="0" w:color="auto"/>
                                    <w:right w:val="none" w:sz="0" w:space="0" w:color="auto"/>
                                  </w:divBdr>
                                </w:div>
                                <w:div w:id="1780876671">
                                  <w:marLeft w:val="0"/>
                                  <w:marRight w:val="0"/>
                                  <w:marTop w:val="0"/>
                                  <w:marBottom w:val="0"/>
                                  <w:divBdr>
                                    <w:top w:val="none" w:sz="0" w:space="0" w:color="auto"/>
                                    <w:left w:val="none" w:sz="0" w:space="0" w:color="auto"/>
                                    <w:bottom w:val="none" w:sz="0" w:space="0" w:color="auto"/>
                                    <w:right w:val="none" w:sz="0" w:space="0" w:color="auto"/>
                                  </w:divBdr>
                                  <w:divsChild>
                                    <w:div w:id="601572122">
                                      <w:marLeft w:val="0"/>
                                      <w:marRight w:val="0"/>
                                      <w:marTop w:val="240"/>
                                      <w:marBottom w:val="240"/>
                                      <w:divBdr>
                                        <w:top w:val="single" w:sz="12" w:space="0" w:color="EBEBEB"/>
                                        <w:left w:val="none" w:sz="0" w:space="0" w:color="auto"/>
                                        <w:bottom w:val="single" w:sz="12" w:space="0" w:color="EBEBEB"/>
                                        <w:right w:val="none" w:sz="0" w:space="0" w:color="auto"/>
                                      </w:divBdr>
                                      <w:divsChild>
                                        <w:div w:id="19915949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42686251">
                              <w:marLeft w:val="0"/>
                              <w:marRight w:val="0"/>
                              <w:marTop w:val="0"/>
                              <w:marBottom w:val="0"/>
                              <w:divBdr>
                                <w:top w:val="none" w:sz="0" w:space="0" w:color="auto"/>
                                <w:left w:val="none" w:sz="0" w:space="0" w:color="auto"/>
                                <w:bottom w:val="none" w:sz="0" w:space="0" w:color="auto"/>
                                <w:right w:val="none" w:sz="0" w:space="0" w:color="auto"/>
                              </w:divBdr>
                            </w:div>
                            <w:div w:id="215747924">
                              <w:marLeft w:val="0"/>
                              <w:marRight w:val="0"/>
                              <w:marTop w:val="0"/>
                              <w:marBottom w:val="0"/>
                              <w:divBdr>
                                <w:top w:val="none" w:sz="0" w:space="0" w:color="auto"/>
                                <w:left w:val="none" w:sz="0" w:space="0" w:color="auto"/>
                                <w:bottom w:val="none" w:sz="0" w:space="0" w:color="auto"/>
                                <w:right w:val="none" w:sz="0" w:space="0" w:color="auto"/>
                              </w:divBdr>
                            </w:div>
                            <w:div w:id="1674264400">
                              <w:marLeft w:val="0"/>
                              <w:marRight w:val="0"/>
                              <w:marTop w:val="0"/>
                              <w:marBottom w:val="0"/>
                              <w:divBdr>
                                <w:top w:val="none" w:sz="0" w:space="0" w:color="auto"/>
                                <w:left w:val="none" w:sz="0" w:space="0" w:color="auto"/>
                                <w:bottom w:val="none" w:sz="0" w:space="0" w:color="auto"/>
                                <w:right w:val="none" w:sz="0" w:space="0" w:color="auto"/>
                              </w:divBdr>
                            </w:div>
                            <w:div w:id="1850632575">
                              <w:marLeft w:val="0"/>
                              <w:marRight w:val="0"/>
                              <w:marTop w:val="0"/>
                              <w:marBottom w:val="0"/>
                              <w:divBdr>
                                <w:top w:val="none" w:sz="0" w:space="0" w:color="auto"/>
                                <w:left w:val="none" w:sz="0" w:space="0" w:color="auto"/>
                                <w:bottom w:val="none" w:sz="0" w:space="0" w:color="auto"/>
                                <w:right w:val="none" w:sz="0" w:space="0" w:color="auto"/>
                              </w:divBdr>
                            </w:div>
                            <w:div w:id="1353914707">
                              <w:marLeft w:val="0"/>
                              <w:marRight w:val="0"/>
                              <w:marTop w:val="0"/>
                              <w:marBottom w:val="0"/>
                              <w:divBdr>
                                <w:top w:val="none" w:sz="0" w:space="0" w:color="auto"/>
                                <w:left w:val="none" w:sz="0" w:space="0" w:color="auto"/>
                                <w:bottom w:val="none" w:sz="0" w:space="0" w:color="auto"/>
                                <w:right w:val="none" w:sz="0" w:space="0" w:color="auto"/>
                              </w:divBdr>
                            </w:div>
                            <w:div w:id="503713358">
                              <w:marLeft w:val="0"/>
                              <w:marRight w:val="0"/>
                              <w:marTop w:val="0"/>
                              <w:marBottom w:val="0"/>
                              <w:divBdr>
                                <w:top w:val="none" w:sz="0" w:space="0" w:color="auto"/>
                                <w:left w:val="none" w:sz="0" w:space="0" w:color="auto"/>
                                <w:bottom w:val="none" w:sz="0" w:space="0" w:color="auto"/>
                                <w:right w:val="none" w:sz="0" w:space="0" w:color="auto"/>
                              </w:divBdr>
                            </w:div>
                            <w:div w:id="1125656160">
                              <w:marLeft w:val="0"/>
                              <w:marRight w:val="0"/>
                              <w:marTop w:val="0"/>
                              <w:marBottom w:val="0"/>
                              <w:divBdr>
                                <w:top w:val="none" w:sz="0" w:space="0" w:color="auto"/>
                                <w:left w:val="none" w:sz="0" w:space="0" w:color="auto"/>
                                <w:bottom w:val="none" w:sz="0" w:space="0" w:color="auto"/>
                                <w:right w:val="none" w:sz="0" w:space="0" w:color="auto"/>
                              </w:divBdr>
                            </w:div>
                            <w:div w:id="929235259">
                              <w:marLeft w:val="0"/>
                              <w:marRight w:val="0"/>
                              <w:marTop w:val="0"/>
                              <w:marBottom w:val="0"/>
                              <w:divBdr>
                                <w:top w:val="none" w:sz="0" w:space="0" w:color="auto"/>
                                <w:left w:val="none" w:sz="0" w:space="0" w:color="auto"/>
                                <w:bottom w:val="none" w:sz="0" w:space="0" w:color="auto"/>
                                <w:right w:val="none" w:sz="0" w:space="0" w:color="auto"/>
                              </w:divBdr>
                            </w:div>
                            <w:div w:id="1135173111">
                              <w:marLeft w:val="0"/>
                              <w:marRight w:val="0"/>
                              <w:marTop w:val="0"/>
                              <w:marBottom w:val="0"/>
                              <w:divBdr>
                                <w:top w:val="none" w:sz="0" w:space="0" w:color="auto"/>
                                <w:left w:val="none" w:sz="0" w:space="0" w:color="auto"/>
                                <w:bottom w:val="none" w:sz="0" w:space="0" w:color="auto"/>
                                <w:right w:val="none" w:sz="0" w:space="0" w:color="auto"/>
                              </w:divBdr>
                            </w:div>
                            <w:div w:id="2125614623">
                              <w:marLeft w:val="0"/>
                              <w:marRight w:val="0"/>
                              <w:marTop w:val="0"/>
                              <w:marBottom w:val="0"/>
                              <w:divBdr>
                                <w:top w:val="none" w:sz="0" w:space="0" w:color="auto"/>
                                <w:left w:val="none" w:sz="0" w:space="0" w:color="auto"/>
                                <w:bottom w:val="none" w:sz="0" w:space="0" w:color="auto"/>
                                <w:right w:val="none" w:sz="0" w:space="0" w:color="auto"/>
                              </w:divBdr>
                            </w:div>
                            <w:div w:id="471943175">
                              <w:marLeft w:val="0"/>
                              <w:marRight w:val="0"/>
                              <w:marTop w:val="0"/>
                              <w:marBottom w:val="0"/>
                              <w:divBdr>
                                <w:top w:val="none" w:sz="0" w:space="0" w:color="auto"/>
                                <w:left w:val="none" w:sz="0" w:space="0" w:color="auto"/>
                                <w:bottom w:val="none" w:sz="0" w:space="0" w:color="auto"/>
                                <w:right w:val="none" w:sz="0" w:space="0" w:color="auto"/>
                              </w:divBdr>
                            </w:div>
                            <w:div w:id="1130395443">
                              <w:marLeft w:val="0"/>
                              <w:marRight w:val="0"/>
                              <w:marTop w:val="0"/>
                              <w:marBottom w:val="0"/>
                              <w:divBdr>
                                <w:top w:val="none" w:sz="0" w:space="0" w:color="auto"/>
                                <w:left w:val="none" w:sz="0" w:space="0" w:color="auto"/>
                                <w:bottom w:val="none" w:sz="0" w:space="0" w:color="auto"/>
                                <w:right w:val="none" w:sz="0" w:space="0" w:color="auto"/>
                              </w:divBdr>
                            </w:div>
                            <w:div w:id="220605686">
                              <w:marLeft w:val="0"/>
                              <w:marRight w:val="0"/>
                              <w:marTop w:val="0"/>
                              <w:marBottom w:val="0"/>
                              <w:divBdr>
                                <w:top w:val="none" w:sz="0" w:space="0" w:color="auto"/>
                                <w:left w:val="none" w:sz="0" w:space="0" w:color="auto"/>
                                <w:bottom w:val="none" w:sz="0" w:space="0" w:color="auto"/>
                                <w:right w:val="none" w:sz="0" w:space="0" w:color="auto"/>
                              </w:divBdr>
                            </w:div>
                            <w:div w:id="1774276306">
                              <w:marLeft w:val="0"/>
                              <w:marRight w:val="0"/>
                              <w:marTop w:val="0"/>
                              <w:marBottom w:val="0"/>
                              <w:divBdr>
                                <w:top w:val="none" w:sz="0" w:space="0" w:color="auto"/>
                                <w:left w:val="none" w:sz="0" w:space="0" w:color="auto"/>
                                <w:bottom w:val="none" w:sz="0" w:space="0" w:color="auto"/>
                                <w:right w:val="none" w:sz="0" w:space="0" w:color="auto"/>
                              </w:divBdr>
                            </w:div>
                            <w:div w:id="2022004492">
                              <w:marLeft w:val="0"/>
                              <w:marRight w:val="0"/>
                              <w:marTop w:val="0"/>
                              <w:marBottom w:val="0"/>
                              <w:divBdr>
                                <w:top w:val="none" w:sz="0" w:space="0" w:color="auto"/>
                                <w:left w:val="none" w:sz="0" w:space="0" w:color="auto"/>
                                <w:bottom w:val="none" w:sz="0" w:space="0" w:color="auto"/>
                                <w:right w:val="none" w:sz="0" w:space="0" w:color="auto"/>
                              </w:divBdr>
                            </w:div>
                            <w:div w:id="108008403">
                              <w:marLeft w:val="0"/>
                              <w:marRight w:val="0"/>
                              <w:marTop w:val="0"/>
                              <w:marBottom w:val="0"/>
                              <w:divBdr>
                                <w:top w:val="none" w:sz="0" w:space="0" w:color="auto"/>
                                <w:left w:val="none" w:sz="0" w:space="0" w:color="auto"/>
                                <w:bottom w:val="none" w:sz="0" w:space="0" w:color="auto"/>
                                <w:right w:val="none" w:sz="0" w:space="0" w:color="auto"/>
                              </w:divBdr>
                            </w:div>
                            <w:div w:id="399254344">
                              <w:marLeft w:val="0"/>
                              <w:marRight w:val="0"/>
                              <w:marTop w:val="0"/>
                              <w:marBottom w:val="0"/>
                              <w:divBdr>
                                <w:top w:val="none" w:sz="0" w:space="0" w:color="auto"/>
                                <w:left w:val="none" w:sz="0" w:space="0" w:color="auto"/>
                                <w:bottom w:val="none" w:sz="0" w:space="0" w:color="auto"/>
                                <w:right w:val="none" w:sz="0" w:space="0" w:color="auto"/>
                              </w:divBdr>
                            </w:div>
                            <w:div w:id="577445736">
                              <w:marLeft w:val="0"/>
                              <w:marRight w:val="0"/>
                              <w:marTop w:val="0"/>
                              <w:marBottom w:val="0"/>
                              <w:divBdr>
                                <w:top w:val="none" w:sz="0" w:space="0" w:color="auto"/>
                                <w:left w:val="none" w:sz="0" w:space="0" w:color="auto"/>
                                <w:bottom w:val="none" w:sz="0" w:space="0" w:color="auto"/>
                                <w:right w:val="none" w:sz="0" w:space="0" w:color="auto"/>
                              </w:divBdr>
                            </w:div>
                            <w:div w:id="1958635182">
                              <w:marLeft w:val="0"/>
                              <w:marRight w:val="0"/>
                              <w:marTop w:val="0"/>
                              <w:marBottom w:val="0"/>
                              <w:divBdr>
                                <w:top w:val="none" w:sz="0" w:space="0" w:color="auto"/>
                                <w:left w:val="none" w:sz="0" w:space="0" w:color="auto"/>
                                <w:bottom w:val="none" w:sz="0" w:space="0" w:color="auto"/>
                                <w:right w:val="none" w:sz="0" w:space="0" w:color="auto"/>
                              </w:divBdr>
                            </w:div>
                            <w:div w:id="1242133454">
                              <w:marLeft w:val="0"/>
                              <w:marRight w:val="0"/>
                              <w:marTop w:val="0"/>
                              <w:marBottom w:val="0"/>
                              <w:divBdr>
                                <w:top w:val="none" w:sz="0" w:space="0" w:color="auto"/>
                                <w:left w:val="none" w:sz="0" w:space="0" w:color="auto"/>
                                <w:bottom w:val="none" w:sz="0" w:space="0" w:color="auto"/>
                                <w:right w:val="none" w:sz="0" w:space="0" w:color="auto"/>
                              </w:divBdr>
                            </w:div>
                            <w:div w:id="1041516711">
                              <w:marLeft w:val="0"/>
                              <w:marRight w:val="0"/>
                              <w:marTop w:val="0"/>
                              <w:marBottom w:val="0"/>
                              <w:divBdr>
                                <w:top w:val="none" w:sz="0" w:space="0" w:color="auto"/>
                                <w:left w:val="none" w:sz="0" w:space="0" w:color="auto"/>
                                <w:bottom w:val="none" w:sz="0" w:space="0" w:color="auto"/>
                                <w:right w:val="none" w:sz="0" w:space="0" w:color="auto"/>
                              </w:divBdr>
                            </w:div>
                            <w:div w:id="1261908391">
                              <w:marLeft w:val="0"/>
                              <w:marRight w:val="0"/>
                              <w:marTop w:val="0"/>
                              <w:marBottom w:val="0"/>
                              <w:divBdr>
                                <w:top w:val="none" w:sz="0" w:space="0" w:color="auto"/>
                                <w:left w:val="none" w:sz="0" w:space="0" w:color="auto"/>
                                <w:bottom w:val="none" w:sz="0" w:space="0" w:color="auto"/>
                                <w:right w:val="none" w:sz="0" w:space="0" w:color="auto"/>
                              </w:divBdr>
                            </w:div>
                            <w:div w:id="1715234744">
                              <w:marLeft w:val="0"/>
                              <w:marRight w:val="0"/>
                              <w:marTop w:val="0"/>
                              <w:marBottom w:val="0"/>
                              <w:divBdr>
                                <w:top w:val="none" w:sz="0" w:space="0" w:color="auto"/>
                                <w:left w:val="none" w:sz="0" w:space="0" w:color="auto"/>
                                <w:bottom w:val="none" w:sz="0" w:space="0" w:color="auto"/>
                                <w:right w:val="none" w:sz="0" w:space="0" w:color="auto"/>
                              </w:divBdr>
                            </w:div>
                            <w:div w:id="855926032">
                              <w:marLeft w:val="0"/>
                              <w:marRight w:val="0"/>
                              <w:marTop w:val="0"/>
                              <w:marBottom w:val="0"/>
                              <w:divBdr>
                                <w:top w:val="none" w:sz="0" w:space="0" w:color="auto"/>
                                <w:left w:val="none" w:sz="0" w:space="0" w:color="auto"/>
                                <w:bottom w:val="none" w:sz="0" w:space="0" w:color="auto"/>
                                <w:right w:val="none" w:sz="0" w:space="0" w:color="auto"/>
                              </w:divBdr>
                            </w:div>
                            <w:div w:id="764112056">
                              <w:marLeft w:val="0"/>
                              <w:marRight w:val="0"/>
                              <w:marTop w:val="0"/>
                              <w:marBottom w:val="0"/>
                              <w:divBdr>
                                <w:top w:val="none" w:sz="0" w:space="0" w:color="auto"/>
                                <w:left w:val="none" w:sz="0" w:space="0" w:color="auto"/>
                                <w:bottom w:val="none" w:sz="0" w:space="0" w:color="auto"/>
                                <w:right w:val="none" w:sz="0" w:space="0" w:color="auto"/>
                              </w:divBdr>
                            </w:div>
                            <w:div w:id="2137720648">
                              <w:marLeft w:val="0"/>
                              <w:marRight w:val="0"/>
                              <w:marTop w:val="0"/>
                              <w:marBottom w:val="0"/>
                              <w:divBdr>
                                <w:top w:val="none" w:sz="0" w:space="0" w:color="auto"/>
                                <w:left w:val="none" w:sz="0" w:space="0" w:color="auto"/>
                                <w:bottom w:val="none" w:sz="0" w:space="0" w:color="auto"/>
                                <w:right w:val="none" w:sz="0" w:space="0" w:color="auto"/>
                              </w:divBdr>
                            </w:div>
                            <w:div w:id="1791194842">
                              <w:marLeft w:val="0"/>
                              <w:marRight w:val="0"/>
                              <w:marTop w:val="0"/>
                              <w:marBottom w:val="0"/>
                              <w:divBdr>
                                <w:top w:val="none" w:sz="0" w:space="0" w:color="auto"/>
                                <w:left w:val="none" w:sz="0" w:space="0" w:color="auto"/>
                                <w:bottom w:val="none" w:sz="0" w:space="0" w:color="auto"/>
                                <w:right w:val="none" w:sz="0" w:space="0" w:color="auto"/>
                              </w:divBdr>
                            </w:div>
                            <w:div w:id="715816240">
                              <w:marLeft w:val="0"/>
                              <w:marRight w:val="0"/>
                              <w:marTop w:val="0"/>
                              <w:marBottom w:val="0"/>
                              <w:divBdr>
                                <w:top w:val="none" w:sz="0" w:space="0" w:color="auto"/>
                                <w:left w:val="none" w:sz="0" w:space="0" w:color="auto"/>
                                <w:bottom w:val="none" w:sz="0" w:space="0" w:color="auto"/>
                                <w:right w:val="none" w:sz="0" w:space="0" w:color="auto"/>
                              </w:divBdr>
                            </w:div>
                            <w:div w:id="1428967130">
                              <w:marLeft w:val="0"/>
                              <w:marRight w:val="0"/>
                              <w:marTop w:val="0"/>
                              <w:marBottom w:val="0"/>
                              <w:divBdr>
                                <w:top w:val="none" w:sz="0" w:space="0" w:color="auto"/>
                                <w:left w:val="none" w:sz="0" w:space="0" w:color="auto"/>
                                <w:bottom w:val="none" w:sz="0" w:space="0" w:color="auto"/>
                                <w:right w:val="none" w:sz="0" w:space="0" w:color="auto"/>
                              </w:divBdr>
                            </w:div>
                            <w:div w:id="662855619">
                              <w:marLeft w:val="0"/>
                              <w:marRight w:val="0"/>
                              <w:marTop w:val="0"/>
                              <w:marBottom w:val="0"/>
                              <w:divBdr>
                                <w:top w:val="none" w:sz="0" w:space="0" w:color="auto"/>
                                <w:left w:val="none" w:sz="0" w:space="0" w:color="auto"/>
                                <w:bottom w:val="none" w:sz="0" w:space="0" w:color="auto"/>
                                <w:right w:val="none" w:sz="0" w:space="0" w:color="auto"/>
                              </w:divBdr>
                            </w:div>
                            <w:div w:id="1343122075">
                              <w:marLeft w:val="0"/>
                              <w:marRight w:val="0"/>
                              <w:marTop w:val="0"/>
                              <w:marBottom w:val="0"/>
                              <w:divBdr>
                                <w:top w:val="none" w:sz="0" w:space="0" w:color="auto"/>
                                <w:left w:val="none" w:sz="0" w:space="0" w:color="auto"/>
                                <w:bottom w:val="none" w:sz="0" w:space="0" w:color="auto"/>
                                <w:right w:val="none" w:sz="0" w:space="0" w:color="auto"/>
                              </w:divBdr>
                            </w:div>
                            <w:div w:id="1947538286">
                              <w:marLeft w:val="0"/>
                              <w:marRight w:val="0"/>
                              <w:marTop w:val="0"/>
                              <w:marBottom w:val="0"/>
                              <w:divBdr>
                                <w:top w:val="none" w:sz="0" w:space="0" w:color="auto"/>
                                <w:left w:val="none" w:sz="0" w:space="0" w:color="auto"/>
                                <w:bottom w:val="none" w:sz="0" w:space="0" w:color="auto"/>
                                <w:right w:val="none" w:sz="0" w:space="0" w:color="auto"/>
                              </w:divBdr>
                            </w:div>
                            <w:div w:id="1722169210">
                              <w:marLeft w:val="0"/>
                              <w:marRight w:val="0"/>
                              <w:marTop w:val="0"/>
                              <w:marBottom w:val="0"/>
                              <w:divBdr>
                                <w:top w:val="none" w:sz="0" w:space="0" w:color="auto"/>
                                <w:left w:val="none" w:sz="0" w:space="0" w:color="auto"/>
                                <w:bottom w:val="none" w:sz="0" w:space="0" w:color="auto"/>
                                <w:right w:val="none" w:sz="0" w:space="0" w:color="auto"/>
                              </w:divBdr>
                            </w:div>
                            <w:div w:id="1239482710">
                              <w:marLeft w:val="0"/>
                              <w:marRight w:val="0"/>
                              <w:marTop w:val="0"/>
                              <w:marBottom w:val="0"/>
                              <w:divBdr>
                                <w:top w:val="none" w:sz="0" w:space="0" w:color="auto"/>
                                <w:left w:val="none" w:sz="0" w:space="0" w:color="auto"/>
                                <w:bottom w:val="none" w:sz="0" w:space="0" w:color="auto"/>
                                <w:right w:val="none" w:sz="0" w:space="0" w:color="auto"/>
                              </w:divBdr>
                            </w:div>
                            <w:div w:id="1412583885">
                              <w:marLeft w:val="0"/>
                              <w:marRight w:val="0"/>
                              <w:marTop w:val="0"/>
                              <w:marBottom w:val="0"/>
                              <w:divBdr>
                                <w:top w:val="none" w:sz="0" w:space="0" w:color="auto"/>
                                <w:left w:val="none" w:sz="0" w:space="0" w:color="auto"/>
                                <w:bottom w:val="none" w:sz="0" w:space="0" w:color="auto"/>
                                <w:right w:val="none" w:sz="0" w:space="0" w:color="auto"/>
                              </w:divBdr>
                            </w:div>
                            <w:div w:id="1488205434">
                              <w:marLeft w:val="0"/>
                              <w:marRight w:val="0"/>
                              <w:marTop w:val="0"/>
                              <w:marBottom w:val="0"/>
                              <w:divBdr>
                                <w:top w:val="none" w:sz="0" w:space="0" w:color="auto"/>
                                <w:left w:val="none" w:sz="0" w:space="0" w:color="auto"/>
                                <w:bottom w:val="none" w:sz="0" w:space="0" w:color="auto"/>
                                <w:right w:val="none" w:sz="0" w:space="0" w:color="auto"/>
                              </w:divBdr>
                            </w:div>
                            <w:div w:id="1968125113">
                              <w:marLeft w:val="0"/>
                              <w:marRight w:val="0"/>
                              <w:marTop w:val="0"/>
                              <w:marBottom w:val="0"/>
                              <w:divBdr>
                                <w:top w:val="none" w:sz="0" w:space="0" w:color="auto"/>
                                <w:left w:val="none" w:sz="0" w:space="0" w:color="auto"/>
                                <w:bottom w:val="none" w:sz="0" w:space="0" w:color="auto"/>
                                <w:right w:val="none" w:sz="0" w:space="0" w:color="auto"/>
                              </w:divBdr>
                            </w:div>
                            <w:div w:id="1036003268">
                              <w:marLeft w:val="0"/>
                              <w:marRight w:val="0"/>
                              <w:marTop w:val="0"/>
                              <w:marBottom w:val="0"/>
                              <w:divBdr>
                                <w:top w:val="none" w:sz="0" w:space="0" w:color="auto"/>
                                <w:left w:val="none" w:sz="0" w:space="0" w:color="auto"/>
                                <w:bottom w:val="none" w:sz="0" w:space="0" w:color="auto"/>
                                <w:right w:val="none" w:sz="0" w:space="0" w:color="auto"/>
                              </w:divBdr>
                            </w:div>
                            <w:div w:id="473988180">
                              <w:marLeft w:val="0"/>
                              <w:marRight w:val="0"/>
                              <w:marTop w:val="0"/>
                              <w:marBottom w:val="0"/>
                              <w:divBdr>
                                <w:top w:val="none" w:sz="0" w:space="0" w:color="auto"/>
                                <w:left w:val="none" w:sz="0" w:space="0" w:color="auto"/>
                                <w:bottom w:val="none" w:sz="0" w:space="0" w:color="auto"/>
                                <w:right w:val="none" w:sz="0" w:space="0" w:color="auto"/>
                              </w:divBdr>
                            </w:div>
                            <w:div w:id="1471170882">
                              <w:marLeft w:val="0"/>
                              <w:marRight w:val="0"/>
                              <w:marTop w:val="0"/>
                              <w:marBottom w:val="0"/>
                              <w:divBdr>
                                <w:top w:val="none" w:sz="0" w:space="0" w:color="auto"/>
                                <w:left w:val="none" w:sz="0" w:space="0" w:color="auto"/>
                                <w:bottom w:val="none" w:sz="0" w:space="0" w:color="auto"/>
                                <w:right w:val="none" w:sz="0" w:space="0" w:color="auto"/>
                              </w:divBdr>
                            </w:div>
                            <w:div w:id="277223222">
                              <w:marLeft w:val="0"/>
                              <w:marRight w:val="0"/>
                              <w:marTop w:val="0"/>
                              <w:marBottom w:val="0"/>
                              <w:divBdr>
                                <w:top w:val="none" w:sz="0" w:space="0" w:color="auto"/>
                                <w:left w:val="none" w:sz="0" w:space="0" w:color="auto"/>
                                <w:bottom w:val="none" w:sz="0" w:space="0" w:color="auto"/>
                                <w:right w:val="none" w:sz="0" w:space="0" w:color="auto"/>
                              </w:divBdr>
                            </w:div>
                            <w:div w:id="211579564">
                              <w:marLeft w:val="0"/>
                              <w:marRight w:val="0"/>
                              <w:marTop w:val="0"/>
                              <w:marBottom w:val="0"/>
                              <w:divBdr>
                                <w:top w:val="none" w:sz="0" w:space="0" w:color="auto"/>
                                <w:left w:val="none" w:sz="0" w:space="0" w:color="auto"/>
                                <w:bottom w:val="none" w:sz="0" w:space="0" w:color="auto"/>
                                <w:right w:val="none" w:sz="0" w:space="0" w:color="auto"/>
                              </w:divBdr>
                            </w:div>
                            <w:div w:id="1762797568">
                              <w:marLeft w:val="0"/>
                              <w:marRight w:val="0"/>
                              <w:marTop w:val="0"/>
                              <w:marBottom w:val="0"/>
                              <w:divBdr>
                                <w:top w:val="none" w:sz="0" w:space="0" w:color="auto"/>
                                <w:left w:val="none" w:sz="0" w:space="0" w:color="auto"/>
                                <w:bottom w:val="none" w:sz="0" w:space="0" w:color="auto"/>
                                <w:right w:val="none" w:sz="0" w:space="0" w:color="auto"/>
                              </w:divBdr>
                            </w:div>
                            <w:div w:id="159663083">
                              <w:marLeft w:val="0"/>
                              <w:marRight w:val="0"/>
                              <w:marTop w:val="0"/>
                              <w:marBottom w:val="0"/>
                              <w:divBdr>
                                <w:top w:val="none" w:sz="0" w:space="0" w:color="auto"/>
                                <w:left w:val="none" w:sz="0" w:space="0" w:color="auto"/>
                                <w:bottom w:val="none" w:sz="0" w:space="0" w:color="auto"/>
                                <w:right w:val="none" w:sz="0" w:space="0" w:color="auto"/>
                              </w:divBdr>
                            </w:div>
                            <w:div w:id="896555237">
                              <w:marLeft w:val="0"/>
                              <w:marRight w:val="0"/>
                              <w:marTop w:val="0"/>
                              <w:marBottom w:val="0"/>
                              <w:divBdr>
                                <w:top w:val="none" w:sz="0" w:space="0" w:color="auto"/>
                                <w:left w:val="none" w:sz="0" w:space="0" w:color="auto"/>
                                <w:bottom w:val="none" w:sz="0" w:space="0" w:color="auto"/>
                                <w:right w:val="none" w:sz="0" w:space="0" w:color="auto"/>
                              </w:divBdr>
                            </w:div>
                            <w:div w:id="1668705627">
                              <w:marLeft w:val="0"/>
                              <w:marRight w:val="0"/>
                              <w:marTop w:val="0"/>
                              <w:marBottom w:val="0"/>
                              <w:divBdr>
                                <w:top w:val="none" w:sz="0" w:space="0" w:color="auto"/>
                                <w:left w:val="none" w:sz="0" w:space="0" w:color="auto"/>
                                <w:bottom w:val="none" w:sz="0" w:space="0" w:color="auto"/>
                                <w:right w:val="none" w:sz="0" w:space="0" w:color="auto"/>
                              </w:divBdr>
                            </w:div>
                            <w:div w:id="1743024516">
                              <w:marLeft w:val="0"/>
                              <w:marRight w:val="0"/>
                              <w:marTop w:val="0"/>
                              <w:marBottom w:val="0"/>
                              <w:divBdr>
                                <w:top w:val="none" w:sz="0" w:space="0" w:color="auto"/>
                                <w:left w:val="none" w:sz="0" w:space="0" w:color="auto"/>
                                <w:bottom w:val="none" w:sz="0" w:space="0" w:color="auto"/>
                                <w:right w:val="none" w:sz="0" w:space="0" w:color="auto"/>
                              </w:divBdr>
                            </w:div>
                            <w:div w:id="2010255408">
                              <w:marLeft w:val="0"/>
                              <w:marRight w:val="0"/>
                              <w:marTop w:val="0"/>
                              <w:marBottom w:val="0"/>
                              <w:divBdr>
                                <w:top w:val="none" w:sz="0" w:space="0" w:color="auto"/>
                                <w:left w:val="none" w:sz="0" w:space="0" w:color="auto"/>
                                <w:bottom w:val="none" w:sz="0" w:space="0" w:color="auto"/>
                                <w:right w:val="none" w:sz="0" w:space="0" w:color="auto"/>
                              </w:divBdr>
                            </w:div>
                            <w:div w:id="516114825">
                              <w:marLeft w:val="0"/>
                              <w:marRight w:val="0"/>
                              <w:marTop w:val="0"/>
                              <w:marBottom w:val="0"/>
                              <w:divBdr>
                                <w:top w:val="none" w:sz="0" w:space="0" w:color="auto"/>
                                <w:left w:val="none" w:sz="0" w:space="0" w:color="auto"/>
                                <w:bottom w:val="none" w:sz="0" w:space="0" w:color="auto"/>
                                <w:right w:val="none" w:sz="0" w:space="0" w:color="auto"/>
                              </w:divBdr>
                            </w:div>
                            <w:div w:id="590696480">
                              <w:marLeft w:val="0"/>
                              <w:marRight w:val="0"/>
                              <w:marTop w:val="0"/>
                              <w:marBottom w:val="0"/>
                              <w:divBdr>
                                <w:top w:val="none" w:sz="0" w:space="0" w:color="auto"/>
                                <w:left w:val="none" w:sz="0" w:space="0" w:color="auto"/>
                                <w:bottom w:val="none" w:sz="0" w:space="0" w:color="auto"/>
                                <w:right w:val="none" w:sz="0" w:space="0" w:color="auto"/>
                              </w:divBdr>
                            </w:div>
                            <w:div w:id="1789276082">
                              <w:marLeft w:val="0"/>
                              <w:marRight w:val="0"/>
                              <w:marTop w:val="0"/>
                              <w:marBottom w:val="0"/>
                              <w:divBdr>
                                <w:top w:val="none" w:sz="0" w:space="0" w:color="auto"/>
                                <w:left w:val="none" w:sz="0" w:space="0" w:color="auto"/>
                                <w:bottom w:val="none" w:sz="0" w:space="0" w:color="auto"/>
                                <w:right w:val="none" w:sz="0" w:space="0" w:color="auto"/>
                              </w:divBdr>
                            </w:div>
                            <w:div w:id="1320884369">
                              <w:marLeft w:val="0"/>
                              <w:marRight w:val="0"/>
                              <w:marTop w:val="0"/>
                              <w:marBottom w:val="0"/>
                              <w:divBdr>
                                <w:top w:val="none" w:sz="0" w:space="0" w:color="auto"/>
                                <w:left w:val="none" w:sz="0" w:space="0" w:color="auto"/>
                                <w:bottom w:val="none" w:sz="0" w:space="0" w:color="auto"/>
                                <w:right w:val="none" w:sz="0" w:space="0" w:color="auto"/>
                              </w:divBdr>
                            </w:div>
                            <w:div w:id="1866551589">
                              <w:marLeft w:val="0"/>
                              <w:marRight w:val="0"/>
                              <w:marTop w:val="0"/>
                              <w:marBottom w:val="0"/>
                              <w:divBdr>
                                <w:top w:val="none" w:sz="0" w:space="0" w:color="auto"/>
                                <w:left w:val="none" w:sz="0" w:space="0" w:color="auto"/>
                                <w:bottom w:val="none" w:sz="0" w:space="0" w:color="auto"/>
                                <w:right w:val="none" w:sz="0" w:space="0" w:color="auto"/>
                              </w:divBdr>
                            </w:div>
                            <w:div w:id="272983777">
                              <w:marLeft w:val="0"/>
                              <w:marRight w:val="0"/>
                              <w:marTop w:val="0"/>
                              <w:marBottom w:val="0"/>
                              <w:divBdr>
                                <w:top w:val="none" w:sz="0" w:space="0" w:color="auto"/>
                                <w:left w:val="none" w:sz="0" w:space="0" w:color="auto"/>
                                <w:bottom w:val="none" w:sz="0" w:space="0" w:color="auto"/>
                                <w:right w:val="none" w:sz="0" w:space="0" w:color="auto"/>
                              </w:divBdr>
                            </w:div>
                            <w:div w:id="1562712102">
                              <w:marLeft w:val="0"/>
                              <w:marRight w:val="0"/>
                              <w:marTop w:val="0"/>
                              <w:marBottom w:val="0"/>
                              <w:divBdr>
                                <w:top w:val="none" w:sz="0" w:space="0" w:color="auto"/>
                                <w:left w:val="none" w:sz="0" w:space="0" w:color="auto"/>
                                <w:bottom w:val="none" w:sz="0" w:space="0" w:color="auto"/>
                                <w:right w:val="none" w:sz="0" w:space="0" w:color="auto"/>
                              </w:divBdr>
                            </w:div>
                            <w:div w:id="8987572">
                              <w:marLeft w:val="0"/>
                              <w:marRight w:val="0"/>
                              <w:marTop w:val="0"/>
                              <w:marBottom w:val="0"/>
                              <w:divBdr>
                                <w:top w:val="none" w:sz="0" w:space="0" w:color="auto"/>
                                <w:left w:val="none" w:sz="0" w:space="0" w:color="auto"/>
                                <w:bottom w:val="none" w:sz="0" w:space="0" w:color="auto"/>
                                <w:right w:val="none" w:sz="0" w:space="0" w:color="auto"/>
                              </w:divBdr>
                            </w:div>
                            <w:div w:id="1281103954">
                              <w:marLeft w:val="0"/>
                              <w:marRight w:val="0"/>
                              <w:marTop w:val="0"/>
                              <w:marBottom w:val="0"/>
                              <w:divBdr>
                                <w:top w:val="none" w:sz="0" w:space="0" w:color="auto"/>
                                <w:left w:val="none" w:sz="0" w:space="0" w:color="auto"/>
                                <w:bottom w:val="none" w:sz="0" w:space="0" w:color="auto"/>
                                <w:right w:val="none" w:sz="0" w:space="0" w:color="auto"/>
                              </w:divBdr>
                            </w:div>
                            <w:div w:id="2133136309">
                              <w:marLeft w:val="0"/>
                              <w:marRight w:val="0"/>
                              <w:marTop w:val="0"/>
                              <w:marBottom w:val="0"/>
                              <w:divBdr>
                                <w:top w:val="none" w:sz="0" w:space="0" w:color="auto"/>
                                <w:left w:val="none" w:sz="0" w:space="0" w:color="auto"/>
                                <w:bottom w:val="none" w:sz="0" w:space="0" w:color="auto"/>
                                <w:right w:val="none" w:sz="0" w:space="0" w:color="auto"/>
                              </w:divBdr>
                            </w:div>
                            <w:div w:id="512644372">
                              <w:marLeft w:val="0"/>
                              <w:marRight w:val="0"/>
                              <w:marTop w:val="0"/>
                              <w:marBottom w:val="0"/>
                              <w:divBdr>
                                <w:top w:val="none" w:sz="0" w:space="0" w:color="auto"/>
                                <w:left w:val="none" w:sz="0" w:space="0" w:color="auto"/>
                                <w:bottom w:val="none" w:sz="0" w:space="0" w:color="auto"/>
                                <w:right w:val="none" w:sz="0" w:space="0" w:color="auto"/>
                              </w:divBdr>
                            </w:div>
                            <w:div w:id="134568626">
                              <w:marLeft w:val="0"/>
                              <w:marRight w:val="0"/>
                              <w:marTop w:val="0"/>
                              <w:marBottom w:val="0"/>
                              <w:divBdr>
                                <w:top w:val="none" w:sz="0" w:space="0" w:color="auto"/>
                                <w:left w:val="none" w:sz="0" w:space="0" w:color="auto"/>
                                <w:bottom w:val="none" w:sz="0" w:space="0" w:color="auto"/>
                                <w:right w:val="none" w:sz="0" w:space="0" w:color="auto"/>
                              </w:divBdr>
                            </w:div>
                            <w:div w:id="283271447">
                              <w:marLeft w:val="0"/>
                              <w:marRight w:val="0"/>
                              <w:marTop w:val="0"/>
                              <w:marBottom w:val="0"/>
                              <w:divBdr>
                                <w:top w:val="none" w:sz="0" w:space="0" w:color="auto"/>
                                <w:left w:val="none" w:sz="0" w:space="0" w:color="auto"/>
                                <w:bottom w:val="none" w:sz="0" w:space="0" w:color="auto"/>
                                <w:right w:val="none" w:sz="0" w:space="0" w:color="auto"/>
                              </w:divBdr>
                            </w:div>
                            <w:div w:id="1510605266">
                              <w:marLeft w:val="0"/>
                              <w:marRight w:val="0"/>
                              <w:marTop w:val="0"/>
                              <w:marBottom w:val="0"/>
                              <w:divBdr>
                                <w:top w:val="none" w:sz="0" w:space="0" w:color="auto"/>
                                <w:left w:val="none" w:sz="0" w:space="0" w:color="auto"/>
                                <w:bottom w:val="none" w:sz="0" w:space="0" w:color="auto"/>
                                <w:right w:val="none" w:sz="0" w:space="0" w:color="auto"/>
                              </w:divBdr>
                            </w:div>
                            <w:div w:id="1427116504">
                              <w:marLeft w:val="0"/>
                              <w:marRight w:val="0"/>
                              <w:marTop w:val="0"/>
                              <w:marBottom w:val="0"/>
                              <w:divBdr>
                                <w:top w:val="none" w:sz="0" w:space="0" w:color="auto"/>
                                <w:left w:val="none" w:sz="0" w:space="0" w:color="auto"/>
                                <w:bottom w:val="none" w:sz="0" w:space="0" w:color="auto"/>
                                <w:right w:val="none" w:sz="0" w:space="0" w:color="auto"/>
                              </w:divBdr>
                            </w:div>
                            <w:div w:id="214776922">
                              <w:marLeft w:val="0"/>
                              <w:marRight w:val="0"/>
                              <w:marTop w:val="0"/>
                              <w:marBottom w:val="0"/>
                              <w:divBdr>
                                <w:top w:val="none" w:sz="0" w:space="0" w:color="auto"/>
                                <w:left w:val="none" w:sz="0" w:space="0" w:color="auto"/>
                                <w:bottom w:val="none" w:sz="0" w:space="0" w:color="auto"/>
                                <w:right w:val="none" w:sz="0" w:space="0" w:color="auto"/>
                              </w:divBdr>
                            </w:div>
                            <w:div w:id="1424953572">
                              <w:marLeft w:val="0"/>
                              <w:marRight w:val="0"/>
                              <w:marTop w:val="0"/>
                              <w:marBottom w:val="0"/>
                              <w:divBdr>
                                <w:top w:val="none" w:sz="0" w:space="0" w:color="auto"/>
                                <w:left w:val="none" w:sz="0" w:space="0" w:color="auto"/>
                                <w:bottom w:val="none" w:sz="0" w:space="0" w:color="auto"/>
                                <w:right w:val="none" w:sz="0" w:space="0" w:color="auto"/>
                              </w:divBdr>
                            </w:div>
                            <w:div w:id="30308748">
                              <w:marLeft w:val="0"/>
                              <w:marRight w:val="0"/>
                              <w:marTop w:val="0"/>
                              <w:marBottom w:val="0"/>
                              <w:divBdr>
                                <w:top w:val="none" w:sz="0" w:space="0" w:color="auto"/>
                                <w:left w:val="none" w:sz="0" w:space="0" w:color="auto"/>
                                <w:bottom w:val="none" w:sz="0" w:space="0" w:color="auto"/>
                                <w:right w:val="none" w:sz="0" w:space="0" w:color="auto"/>
                              </w:divBdr>
                            </w:div>
                            <w:div w:id="227040096">
                              <w:marLeft w:val="0"/>
                              <w:marRight w:val="0"/>
                              <w:marTop w:val="0"/>
                              <w:marBottom w:val="0"/>
                              <w:divBdr>
                                <w:top w:val="none" w:sz="0" w:space="0" w:color="auto"/>
                                <w:left w:val="none" w:sz="0" w:space="0" w:color="auto"/>
                                <w:bottom w:val="none" w:sz="0" w:space="0" w:color="auto"/>
                                <w:right w:val="none" w:sz="0" w:space="0" w:color="auto"/>
                              </w:divBdr>
                            </w:div>
                            <w:div w:id="42602590">
                              <w:marLeft w:val="0"/>
                              <w:marRight w:val="0"/>
                              <w:marTop w:val="0"/>
                              <w:marBottom w:val="0"/>
                              <w:divBdr>
                                <w:top w:val="none" w:sz="0" w:space="0" w:color="auto"/>
                                <w:left w:val="none" w:sz="0" w:space="0" w:color="auto"/>
                                <w:bottom w:val="none" w:sz="0" w:space="0" w:color="auto"/>
                                <w:right w:val="none" w:sz="0" w:space="0" w:color="auto"/>
                              </w:divBdr>
                            </w:div>
                            <w:div w:id="1888447957">
                              <w:marLeft w:val="0"/>
                              <w:marRight w:val="0"/>
                              <w:marTop w:val="0"/>
                              <w:marBottom w:val="0"/>
                              <w:divBdr>
                                <w:top w:val="none" w:sz="0" w:space="0" w:color="auto"/>
                                <w:left w:val="none" w:sz="0" w:space="0" w:color="auto"/>
                                <w:bottom w:val="none" w:sz="0" w:space="0" w:color="auto"/>
                                <w:right w:val="none" w:sz="0" w:space="0" w:color="auto"/>
                              </w:divBdr>
                            </w:div>
                            <w:div w:id="489247407">
                              <w:marLeft w:val="0"/>
                              <w:marRight w:val="0"/>
                              <w:marTop w:val="0"/>
                              <w:marBottom w:val="0"/>
                              <w:divBdr>
                                <w:top w:val="none" w:sz="0" w:space="0" w:color="auto"/>
                                <w:left w:val="none" w:sz="0" w:space="0" w:color="auto"/>
                                <w:bottom w:val="none" w:sz="0" w:space="0" w:color="auto"/>
                                <w:right w:val="none" w:sz="0" w:space="0" w:color="auto"/>
                              </w:divBdr>
                            </w:div>
                            <w:div w:id="821581554">
                              <w:marLeft w:val="0"/>
                              <w:marRight w:val="0"/>
                              <w:marTop w:val="0"/>
                              <w:marBottom w:val="0"/>
                              <w:divBdr>
                                <w:top w:val="none" w:sz="0" w:space="0" w:color="auto"/>
                                <w:left w:val="none" w:sz="0" w:space="0" w:color="auto"/>
                                <w:bottom w:val="none" w:sz="0" w:space="0" w:color="auto"/>
                                <w:right w:val="none" w:sz="0" w:space="0" w:color="auto"/>
                              </w:divBdr>
                            </w:div>
                            <w:div w:id="771122925">
                              <w:marLeft w:val="0"/>
                              <w:marRight w:val="0"/>
                              <w:marTop w:val="0"/>
                              <w:marBottom w:val="0"/>
                              <w:divBdr>
                                <w:top w:val="none" w:sz="0" w:space="0" w:color="auto"/>
                                <w:left w:val="none" w:sz="0" w:space="0" w:color="auto"/>
                                <w:bottom w:val="none" w:sz="0" w:space="0" w:color="auto"/>
                                <w:right w:val="none" w:sz="0" w:space="0" w:color="auto"/>
                              </w:divBdr>
                            </w:div>
                            <w:div w:id="895513883">
                              <w:marLeft w:val="0"/>
                              <w:marRight w:val="0"/>
                              <w:marTop w:val="0"/>
                              <w:marBottom w:val="0"/>
                              <w:divBdr>
                                <w:top w:val="none" w:sz="0" w:space="0" w:color="auto"/>
                                <w:left w:val="none" w:sz="0" w:space="0" w:color="auto"/>
                                <w:bottom w:val="none" w:sz="0" w:space="0" w:color="auto"/>
                                <w:right w:val="none" w:sz="0" w:space="0" w:color="auto"/>
                              </w:divBdr>
                            </w:div>
                            <w:div w:id="896624084">
                              <w:marLeft w:val="0"/>
                              <w:marRight w:val="0"/>
                              <w:marTop w:val="0"/>
                              <w:marBottom w:val="0"/>
                              <w:divBdr>
                                <w:top w:val="none" w:sz="0" w:space="0" w:color="auto"/>
                                <w:left w:val="none" w:sz="0" w:space="0" w:color="auto"/>
                                <w:bottom w:val="none" w:sz="0" w:space="0" w:color="auto"/>
                                <w:right w:val="none" w:sz="0" w:space="0" w:color="auto"/>
                              </w:divBdr>
                            </w:div>
                            <w:div w:id="286158513">
                              <w:marLeft w:val="0"/>
                              <w:marRight w:val="0"/>
                              <w:marTop w:val="0"/>
                              <w:marBottom w:val="0"/>
                              <w:divBdr>
                                <w:top w:val="none" w:sz="0" w:space="0" w:color="auto"/>
                                <w:left w:val="none" w:sz="0" w:space="0" w:color="auto"/>
                                <w:bottom w:val="none" w:sz="0" w:space="0" w:color="auto"/>
                                <w:right w:val="none" w:sz="0" w:space="0" w:color="auto"/>
                              </w:divBdr>
                            </w:div>
                            <w:div w:id="910427962">
                              <w:marLeft w:val="0"/>
                              <w:marRight w:val="0"/>
                              <w:marTop w:val="0"/>
                              <w:marBottom w:val="0"/>
                              <w:divBdr>
                                <w:top w:val="none" w:sz="0" w:space="0" w:color="auto"/>
                                <w:left w:val="none" w:sz="0" w:space="0" w:color="auto"/>
                                <w:bottom w:val="none" w:sz="0" w:space="0" w:color="auto"/>
                                <w:right w:val="none" w:sz="0" w:space="0" w:color="auto"/>
                              </w:divBdr>
                            </w:div>
                            <w:div w:id="904951933">
                              <w:marLeft w:val="0"/>
                              <w:marRight w:val="0"/>
                              <w:marTop w:val="0"/>
                              <w:marBottom w:val="0"/>
                              <w:divBdr>
                                <w:top w:val="none" w:sz="0" w:space="0" w:color="auto"/>
                                <w:left w:val="none" w:sz="0" w:space="0" w:color="auto"/>
                                <w:bottom w:val="none" w:sz="0" w:space="0" w:color="auto"/>
                                <w:right w:val="none" w:sz="0" w:space="0" w:color="auto"/>
                              </w:divBdr>
                            </w:div>
                            <w:div w:id="2105564300">
                              <w:marLeft w:val="0"/>
                              <w:marRight w:val="0"/>
                              <w:marTop w:val="0"/>
                              <w:marBottom w:val="0"/>
                              <w:divBdr>
                                <w:top w:val="none" w:sz="0" w:space="0" w:color="auto"/>
                                <w:left w:val="none" w:sz="0" w:space="0" w:color="auto"/>
                                <w:bottom w:val="none" w:sz="0" w:space="0" w:color="auto"/>
                                <w:right w:val="none" w:sz="0" w:space="0" w:color="auto"/>
                              </w:divBdr>
                            </w:div>
                            <w:div w:id="364405721">
                              <w:marLeft w:val="0"/>
                              <w:marRight w:val="0"/>
                              <w:marTop w:val="0"/>
                              <w:marBottom w:val="0"/>
                              <w:divBdr>
                                <w:top w:val="none" w:sz="0" w:space="0" w:color="auto"/>
                                <w:left w:val="none" w:sz="0" w:space="0" w:color="auto"/>
                                <w:bottom w:val="none" w:sz="0" w:space="0" w:color="auto"/>
                                <w:right w:val="none" w:sz="0" w:space="0" w:color="auto"/>
                              </w:divBdr>
                            </w:div>
                            <w:div w:id="800876789">
                              <w:marLeft w:val="0"/>
                              <w:marRight w:val="0"/>
                              <w:marTop w:val="0"/>
                              <w:marBottom w:val="0"/>
                              <w:divBdr>
                                <w:top w:val="none" w:sz="0" w:space="0" w:color="auto"/>
                                <w:left w:val="none" w:sz="0" w:space="0" w:color="auto"/>
                                <w:bottom w:val="none" w:sz="0" w:space="0" w:color="auto"/>
                                <w:right w:val="none" w:sz="0" w:space="0" w:color="auto"/>
                              </w:divBdr>
                            </w:div>
                            <w:div w:id="709570256">
                              <w:marLeft w:val="0"/>
                              <w:marRight w:val="0"/>
                              <w:marTop w:val="0"/>
                              <w:marBottom w:val="0"/>
                              <w:divBdr>
                                <w:top w:val="none" w:sz="0" w:space="0" w:color="auto"/>
                                <w:left w:val="none" w:sz="0" w:space="0" w:color="auto"/>
                                <w:bottom w:val="none" w:sz="0" w:space="0" w:color="auto"/>
                                <w:right w:val="none" w:sz="0" w:space="0" w:color="auto"/>
                              </w:divBdr>
                            </w:div>
                            <w:div w:id="1915124526">
                              <w:marLeft w:val="0"/>
                              <w:marRight w:val="0"/>
                              <w:marTop w:val="0"/>
                              <w:marBottom w:val="0"/>
                              <w:divBdr>
                                <w:top w:val="none" w:sz="0" w:space="0" w:color="auto"/>
                                <w:left w:val="none" w:sz="0" w:space="0" w:color="auto"/>
                                <w:bottom w:val="none" w:sz="0" w:space="0" w:color="auto"/>
                                <w:right w:val="none" w:sz="0" w:space="0" w:color="auto"/>
                              </w:divBdr>
                            </w:div>
                            <w:div w:id="932711308">
                              <w:marLeft w:val="0"/>
                              <w:marRight w:val="0"/>
                              <w:marTop w:val="0"/>
                              <w:marBottom w:val="0"/>
                              <w:divBdr>
                                <w:top w:val="none" w:sz="0" w:space="0" w:color="auto"/>
                                <w:left w:val="none" w:sz="0" w:space="0" w:color="auto"/>
                                <w:bottom w:val="none" w:sz="0" w:space="0" w:color="auto"/>
                                <w:right w:val="none" w:sz="0" w:space="0" w:color="auto"/>
                              </w:divBdr>
                            </w:div>
                            <w:div w:id="64883298">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 w:id="848178707">
                              <w:marLeft w:val="0"/>
                              <w:marRight w:val="0"/>
                              <w:marTop w:val="0"/>
                              <w:marBottom w:val="0"/>
                              <w:divBdr>
                                <w:top w:val="none" w:sz="0" w:space="0" w:color="auto"/>
                                <w:left w:val="none" w:sz="0" w:space="0" w:color="auto"/>
                                <w:bottom w:val="none" w:sz="0" w:space="0" w:color="auto"/>
                                <w:right w:val="none" w:sz="0" w:space="0" w:color="auto"/>
                              </w:divBdr>
                            </w:div>
                            <w:div w:id="561717891">
                              <w:marLeft w:val="0"/>
                              <w:marRight w:val="0"/>
                              <w:marTop w:val="0"/>
                              <w:marBottom w:val="0"/>
                              <w:divBdr>
                                <w:top w:val="none" w:sz="0" w:space="0" w:color="auto"/>
                                <w:left w:val="none" w:sz="0" w:space="0" w:color="auto"/>
                                <w:bottom w:val="none" w:sz="0" w:space="0" w:color="auto"/>
                                <w:right w:val="none" w:sz="0" w:space="0" w:color="auto"/>
                              </w:divBdr>
                            </w:div>
                            <w:div w:id="329673172">
                              <w:marLeft w:val="0"/>
                              <w:marRight w:val="0"/>
                              <w:marTop w:val="0"/>
                              <w:marBottom w:val="0"/>
                              <w:divBdr>
                                <w:top w:val="none" w:sz="0" w:space="0" w:color="auto"/>
                                <w:left w:val="none" w:sz="0" w:space="0" w:color="auto"/>
                                <w:bottom w:val="none" w:sz="0" w:space="0" w:color="auto"/>
                                <w:right w:val="none" w:sz="0" w:space="0" w:color="auto"/>
                              </w:divBdr>
                            </w:div>
                            <w:div w:id="94058984">
                              <w:marLeft w:val="0"/>
                              <w:marRight w:val="0"/>
                              <w:marTop w:val="0"/>
                              <w:marBottom w:val="0"/>
                              <w:divBdr>
                                <w:top w:val="none" w:sz="0" w:space="0" w:color="auto"/>
                                <w:left w:val="none" w:sz="0" w:space="0" w:color="auto"/>
                                <w:bottom w:val="none" w:sz="0" w:space="0" w:color="auto"/>
                                <w:right w:val="none" w:sz="0" w:space="0" w:color="auto"/>
                              </w:divBdr>
                            </w:div>
                            <w:div w:id="290326150">
                              <w:marLeft w:val="0"/>
                              <w:marRight w:val="0"/>
                              <w:marTop w:val="0"/>
                              <w:marBottom w:val="0"/>
                              <w:divBdr>
                                <w:top w:val="none" w:sz="0" w:space="0" w:color="auto"/>
                                <w:left w:val="none" w:sz="0" w:space="0" w:color="auto"/>
                                <w:bottom w:val="none" w:sz="0" w:space="0" w:color="auto"/>
                                <w:right w:val="none" w:sz="0" w:space="0" w:color="auto"/>
                              </w:divBdr>
                            </w:div>
                            <w:div w:id="1410495717">
                              <w:marLeft w:val="0"/>
                              <w:marRight w:val="0"/>
                              <w:marTop w:val="0"/>
                              <w:marBottom w:val="0"/>
                              <w:divBdr>
                                <w:top w:val="none" w:sz="0" w:space="0" w:color="auto"/>
                                <w:left w:val="none" w:sz="0" w:space="0" w:color="auto"/>
                                <w:bottom w:val="none" w:sz="0" w:space="0" w:color="auto"/>
                                <w:right w:val="none" w:sz="0" w:space="0" w:color="auto"/>
                              </w:divBdr>
                            </w:div>
                            <w:div w:id="456487249">
                              <w:marLeft w:val="0"/>
                              <w:marRight w:val="0"/>
                              <w:marTop w:val="0"/>
                              <w:marBottom w:val="0"/>
                              <w:divBdr>
                                <w:top w:val="none" w:sz="0" w:space="0" w:color="auto"/>
                                <w:left w:val="none" w:sz="0" w:space="0" w:color="auto"/>
                                <w:bottom w:val="none" w:sz="0" w:space="0" w:color="auto"/>
                                <w:right w:val="none" w:sz="0" w:space="0" w:color="auto"/>
                              </w:divBdr>
                            </w:div>
                            <w:div w:id="1510294897">
                              <w:marLeft w:val="0"/>
                              <w:marRight w:val="0"/>
                              <w:marTop w:val="0"/>
                              <w:marBottom w:val="0"/>
                              <w:divBdr>
                                <w:top w:val="none" w:sz="0" w:space="0" w:color="auto"/>
                                <w:left w:val="none" w:sz="0" w:space="0" w:color="auto"/>
                                <w:bottom w:val="none" w:sz="0" w:space="0" w:color="auto"/>
                                <w:right w:val="none" w:sz="0" w:space="0" w:color="auto"/>
                              </w:divBdr>
                            </w:div>
                            <w:div w:id="655837938">
                              <w:marLeft w:val="0"/>
                              <w:marRight w:val="0"/>
                              <w:marTop w:val="0"/>
                              <w:marBottom w:val="0"/>
                              <w:divBdr>
                                <w:top w:val="none" w:sz="0" w:space="0" w:color="auto"/>
                                <w:left w:val="none" w:sz="0" w:space="0" w:color="auto"/>
                                <w:bottom w:val="none" w:sz="0" w:space="0" w:color="auto"/>
                                <w:right w:val="none" w:sz="0" w:space="0" w:color="auto"/>
                              </w:divBdr>
                            </w:div>
                            <w:div w:id="1298490858">
                              <w:marLeft w:val="0"/>
                              <w:marRight w:val="0"/>
                              <w:marTop w:val="0"/>
                              <w:marBottom w:val="0"/>
                              <w:divBdr>
                                <w:top w:val="none" w:sz="0" w:space="0" w:color="auto"/>
                                <w:left w:val="none" w:sz="0" w:space="0" w:color="auto"/>
                                <w:bottom w:val="none" w:sz="0" w:space="0" w:color="auto"/>
                                <w:right w:val="none" w:sz="0" w:space="0" w:color="auto"/>
                              </w:divBdr>
                            </w:div>
                            <w:div w:id="2042825262">
                              <w:marLeft w:val="0"/>
                              <w:marRight w:val="0"/>
                              <w:marTop w:val="0"/>
                              <w:marBottom w:val="0"/>
                              <w:divBdr>
                                <w:top w:val="none" w:sz="0" w:space="0" w:color="auto"/>
                                <w:left w:val="none" w:sz="0" w:space="0" w:color="auto"/>
                                <w:bottom w:val="none" w:sz="0" w:space="0" w:color="auto"/>
                                <w:right w:val="none" w:sz="0" w:space="0" w:color="auto"/>
                              </w:divBdr>
                            </w:div>
                            <w:div w:id="43146166">
                              <w:marLeft w:val="0"/>
                              <w:marRight w:val="0"/>
                              <w:marTop w:val="0"/>
                              <w:marBottom w:val="0"/>
                              <w:divBdr>
                                <w:top w:val="none" w:sz="0" w:space="0" w:color="auto"/>
                                <w:left w:val="none" w:sz="0" w:space="0" w:color="auto"/>
                                <w:bottom w:val="none" w:sz="0" w:space="0" w:color="auto"/>
                                <w:right w:val="none" w:sz="0" w:space="0" w:color="auto"/>
                              </w:divBdr>
                            </w:div>
                            <w:div w:id="1716348827">
                              <w:marLeft w:val="0"/>
                              <w:marRight w:val="0"/>
                              <w:marTop w:val="0"/>
                              <w:marBottom w:val="0"/>
                              <w:divBdr>
                                <w:top w:val="none" w:sz="0" w:space="0" w:color="auto"/>
                                <w:left w:val="none" w:sz="0" w:space="0" w:color="auto"/>
                                <w:bottom w:val="none" w:sz="0" w:space="0" w:color="auto"/>
                                <w:right w:val="none" w:sz="0" w:space="0" w:color="auto"/>
                              </w:divBdr>
                            </w:div>
                            <w:div w:id="1530952701">
                              <w:marLeft w:val="0"/>
                              <w:marRight w:val="0"/>
                              <w:marTop w:val="0"/>
                              <w:marBottom w:val="0"/>
                              <w:divBdr>
                                <w:top w:val="none" w:sz="0" w:space="0" w:color="auto"/>
                                <w:left w:val="none" w:sz="0" w:space="0" w:color="auto"/>
                                <w:bottom w:val="none" w:sz="0" w:space="0" w:color="auto"/>
                                <w:right w:val="none" w:sz="0" w:space="0" w:color="auto"/>
                              </w:divBdr>
                            </w:div>
                            <w:div w:id="1255087693">
                              <w:marLeft w:val="0"/>
                              <w:marRight w:val="0"/>
                              <w:marTop w:val="0"/>
                              <w:marBottom w:val="0"/>
                              <w:divBdr>
                                <w:top w:val="none" w:sz="0" w:space="0" w:color="auto"/>
                                <w:left w:val="none" w:sz="0" w:space="0" w:color="auto"/>
                                <w:bottom w:val="none" w:sz="0" w:space="0" w:color="auto"/>
                                <w:right w:val="none" w:sz="0" w:space="0" w:color="auto"/>
                              </w:divBdr>
                            </w:div>
                            <w:div w:id="268440076">
                              <w:marLeft w:val="0"/>
                              <w:marRight w:val="0"/>
                              <w:marTop w:val="0"/>
                              <w:marBottom w:val="0"/>
                              <w:divBdr>
                                <w:top w:val="none" w:sz="0" w:space="0" w:color="auto"/>
                                <w:left w:val="none" w:sz="0" w:space="0" w:color="auto"/>
                                <w:bottom w:val="none" w:sz="0" w:space="0" w:color="auto"/>
                                <w:right w:val="none" w:sz="0" w:space="0" w:color="auto"/>
                              </w:divBdr>
                            </w:div>
                            <w:div w:id="1622958324">
                              <w:marLeft w:val="0"/>
                              <w:marRight w:val="0"/>
                              <w:marTop w:val="0"/>
                              <w:marBottom w:val="0"/>
                              <w:divBdr>
                                <w:top w:val="none" w:sz="0" w:space="0" w:color="auto"/>
                                <w:left w:val="none" w:sz="0" w:space="0" w:color="auto"/>
                                <w:bottom w:val="none" w:sz="0" w:space="0" w:color="auto"/>
                                <w:right w:val="none" w:sz="0" w:space="0" w:color="auto"/>
                              </w:divBdr>
                            </w:div>
                            <w:div w:id="627395002">
                              <w:marLeft w:val="0"/>
                              <w:marRight w:val="0"/>
                              <w:marTop w:val="0"/>
                              <w:marBottom w:val="0"/>
                              <w:divBdr>
                                <w:top w:val="none" w:sz="0" w:space="0" w:color="auto"/>
                                <w:left w:val="none" w:sz="0" w:space="0" w:color="auto"/>
                                <w:bottom w:val="none" w:sz="0" w:space="0" w:color="auto"/>
                                <w:right w:val="none" w:sz="0" w:space="0" w:color="auto"/>
                              </w:divBdr>
                            </w:div>
                            <w:div w:id="299042818">
                              <w:marLeft w:val="0"/>
                              <w:marRight w:val="0"/>
                              <w:marTop w:val="0"/>
                              <w:marBottom w:val="0"/>
                              <w:divBdr>
                                <w:top w:val="none" w:sz="0" w:space="0" w:color="auto"/>
                                <w:left w:val="none" w:sz="0" w:space="0" w:color="auto"/>
                                <w:bottom w:val="none" w:sz="0" w:space="0" w:color="auto"/>
                                <w:right w:val="none" w:sz="0" w:space="0" w:color="auto"/>
                              </w:divBdr>
                            </w:div>
                            <w:div w:id="1242715964">
                              <w:marLeft w:val="0"/>
                              <w:marRight w:val="0"/>
                              <w:marTop w:val="0"/>
                              <w:marBottom w:val="0"/>
                              <w:divBdr>
                                <w:top w:val="none" w:sz="0" w:space="0" w:color="auto"/>
                                <w:left w:val="none" w:sz="0" w:space="0" w:color="auto"/>
                                <w:bottom w:val="none" w:sz="0" w:space="0" w:color="auto"/>
                                <w:right w:val="none" w:sz="0" w:space="0" w:color="auto"/>
                              </w:divBdr>
                            </w:div>
                            <w:div w:id="955676420">
                              <w:marLeft w:val="0"/>
                              <w:marRight w:val="0"/>
                              <w:marTop w:val="0"/>
                              <w:marBottom w:val="0"/>
                              <w:divBdr>
                                <w:top w:val="none" w:sz="0" w:space="0" w:color="auto"/>
                                <w:left w:val="none" w:sz="0" w:space="0" w:color="auto"/>
                                <w:bottom w:val="none" w:sz="0" w:space="0" w:color="auto"/>
                                <w:right w:val="none" w:sz="0" w:space="0" w:color="auto"/>
                              </w:divBdr>
                            </w:div>
                            <w:div w:id="317466521">
                              <w:marLeft w:val="0"/>
                              <w:marRight w:val="0"/>
                              <w:marTop w:val="0"/>
                              <w:marBottom w:val="0"/>
                              <w:divBdr>
                                <w:top w:val="none" w:sz="0" w:space="0" w:color="auto"/>
                                <w:left w:val="none" w:sz="0" w:space="0" w:color="auto"/>
                                <w:bottom w:val="none" w:sz="0" w:space="0" w:color="auto"/>
                                <w:right w:val="none" w:sz="0" w:space="0" w:color="auto"/>
                              </w:divBdr>
                            </w:div>
                            <w:div w:id="533348166">
                              <w:marLeft w:val="0"/>
                              <w:marRight w:val="0"/>
                              <w:marTop w:val="0"/>
                              <w:marBottom w:val="0"/>
                              <w:divBdr>
                                <w:top w:val="none" w:sz="0" w:space="0" w:color="auto"/>
                                <w:left w:val="none" w:sz="0" w:space="0" w:color="auto"/>
                                <w:bottom w:val="none" w:sz="0" w:space="0" w:color="auto"/>
                                <w:right w:val="none" w:sz="0" w:space="0" w:color="auto"/>
                              </w:divBdr>
                            </w:div>
                            <w:div w:id="2098356647">
                              <w:marLeft w:val="0"/>
                              <w:marRight w:val="0"/>
                              <w:marTop w:val="0"/>
                              <w:marBottom w:val="0"/>
                              <w:divBdr>
                                <w:top w:val="none" w:sz="0" w:space="0" w:color="auto"/>
                                <w:left w:val="none" w:sz="0" w:space="0" w:color="auto"/>
                                <w:bottom w:val="none" w:sz="0" w:space="0" w:color="auto"/>
                                <w:right w:val="none" w:sz="0" w:space="0" w:color="auto"/>
                              </w:divBdr>
                            </w:div>
                            <w:div w:id="1956062027">
                              <w:marLeft w:val="0"/>
                              <w:marRight w:val="0"/>
                              <w:marTop w:val="0"/>
                              <w:marBottom w:val="0"/>
                              <w:divBdr>
                                <w:top w:val="none" w:sz="0" w:space="0" w:color="auto"/>
                                <w:left w:val="none" w:sz="0" w:space="0" w:color="auto"/>
                                <w:bottom w:val="none" w:sz="0" w:space="0" w:color="auto"/>
                                <w:right w:val="none" w:sz="0" w:space="0" w:color="auto"/>
                              </w:divBdr>
                            </w:div>
                            <w:div w:id="85003638">
                              <w:marLeft w:val="0"/>
                              <w:marRight w:val="0"/>
                              <w:marTop w:val="0"/>
                              <w:marBottom w:val="0"/>
                              <w:divBdr>
                                <w:top w:val="none" w:sz="0" w:space="0" w:color="auto"/>
                                <w:left w:val="none" w:sz="0" w:space="0" w:color="auto"/>
                                <w:bottom w:val="none" w:sz="0" w:space="0" w:color="auto"/>
                                <w:right w:val="none" w:sz="0" w:space="0" w:color="auto"/>
                              </w:divBdr>
                            </w:div>
                            <w:div w:id="1899895245">
                              <w:marLeft w:val="0"/>
                              <w:marRight w:val="0"/>
                              <w:marTop w:val="0"/>
                              <w:marBottom w:val="0"/>
                              <w:divBdr>
                                <w:top w:val="none" w:sz="0" w:space="0" w:color="auto"/>
                                <w:left w:val="none" w:sz="0" w:space="0" w:color="auto"/>
                                <w:bottom w:val="none" w:sz="0" w:space="0" w:color="auto"/>
                                <w:right w:val="none" w:sz="0" w:space="0" w:color="auto"/>
                              </w:divBdr>
                            </w:div>
                            <w:div w:id="1256017963">
                              <w:marLeft w:val="0"/>
                              <w:marRight w:val="0"/>
                              <w:marTop w:val="0"/>
                              <w:marBottom w:val="0"/>
                              <w:divBdr>
                                <w:top w:val="none" w:sz="0" w:space="0" w:color="auto"/>
                                <w:left w:val="none" w:sz="0" w:space="0" w:color="auto"/>
                                <w:bottom w:val="none" w:sz="0" w:space="0" w:color="auto"/>
                                <w:right w:val="none" w:sz="0" w:space="0" w:color="auto"/>
                              </w:divBdr>
                            </w:div>
                            <w:div w:id="299771174">
                              <w:marLeft w:val="0"/>
                              <w:marRight w:val="0"/>
                              <w:marTop w:val="0"/>
                              <w:marBottom w:val="0"/>
                              <w:divBdr>
                                <w:top w:val="none" w:sz="0" w:space="0" w:color="auto"/>
                                <w:left w:val="none" w:sz="0" w:space="0" w:color="auto"/>
                                <w:bottom w:val="none" w:sz="0" w:space="0" w:color="auto"/>
                                <w:right w:val="none" w:sz="0" w:space="0" w:color="auto"/>
                              </w:divBdr>
                            </w:div>
                            <w:div w:id="629675722">
                              <w:marLeft w:val="0"/>
                              <w:marRight w:val="0"/>
                              <w:marTop w:val="0"/>
                              <w:marBottom w:val="0"/>
                              <w:divBdr>
                                <w:top w:val="none" w:sz="0" w:space="0" w:color="auto"/>
                                <w:left w:val="none" w:sz="0" w:space="0" w:color="auto"/>
                                <w:bottom w:val="none" w:sz="0" w:space="0" w:color="auto"/>
                                <w:right w:val="none" w:sz="0" w:space="0" w:color="auto"/>
                              </w:divBdr>
                            </w:div>
                            <w:div w:id="1601135691">
                              <w:marLeft w:val="0"/>
                              <w:marRight w:val="0"/>
                              <w:marTop w:val="0"/>
                              <w:marBottom w:val="0"/>
                              <w:divBdr>
                                <w:top w:val="none" w:sz="0" w:space="0" w:color="auto"/>
                                <w:left w:val="none" w:sz="0" w:space="0" w:color="auto"/>
                                <w:bottom w:val="none" w:sz="0" w:space="0" w:color="auto"/>
                                <w:right w:val="none" w:sz="0" w:space="0" w:color="auto"/>
                              </w:divBdr>
                            </w:div>
                            <w:div w:id="995457075">
                              <w:marLeft w:val="0"/>
                              <w:marRight w:val="0"/>
                              <w:marTop w:val="0"/>
                              <w:marBottom w:val="0"/>
                              <w:divBdr>
                                <w:top w:val="none" w:sz="0" w:space="0" w:color="auto"/>
                                <w:left w:val="none" w:sz="0" w:space="0" w:color="auto"/>
                                <w:bottom w:val="none" w:sz="0" w:space="0" w:color="auto"/>
                                <w:right w:val="none" w:sz="0" w:space="0" w:color="auto"/>
                              </w:divBdr>
                            </w:div>
                            <w:div w:id="1495145622">
                              <w:marLeft w:val="0"/>
                              <w:marRight w:val="0"/>
                              <w:marTop w:val="0"/>
                              <w:marBottom w:val="0"/>
                              <w:divBdr>
                                <w:top w:val="none" w:sz="0" w:space="0" w:color="auto"/>
                                <w:left w:val="none" w:sz="0" w:space="0" w:color="auto"/>
                                <w:bottom w:val="none" w:sz="0" w:space="0" w:color="auto"/>
                                <w:right w:val="none" w:sz="0" w:space="0" w:color="auto"/>
                              </w:divBdr>
                            </w:div>
                            <w:div w:id="628433140">
                              <w:marLeft w:val="0"/>
                              <w:marRight w:val="0"/>
                              <w:marTop w:val="0"/>
                              <w:marBottom w:val="0"/>
                              <w:divBdr>
                                <w:top w:val="none" w:sz="0" w:space="0" w:color="auto"/>
                                <w:left w:val="none" w:sz="0" w:space="0" w:color="auto"/>
                                <w:bottom w:val="none" w:sz="0" w:space="0" w:color="auto"/>
                                <w:right w:val="none" w:sz="0" w:space="0" w:color="auto"/>
                              </w:divBdr>
                            </w:div>
                            <w:div w:id="1164584203">
                              <w:marLeft w:val="0"/>
                              <w:marRight w:val="0"/>
                              <w:marTop w:val="0"/>
                              <w:marBottom w:val="0"/>
                              <w:divBdr>
                                <w:top w:val="none" w:sz="0" w:space="0" w:color="auto"/>
                                <w:left w:val="none" w:sz="0" w:space="0" w:color="auto"/>
                                <w:bottom w:val="none" w:sz="0" w:space="0" w:color="auto"/>
                                <w:right w:val="none" w:sz="0" w:space="0" w:color="auto"/>
                              </w:divBdr>
                            </w:div>
                            <w:div w:id="775753795">
                              <w:marLeft w:val="0"/>
                              <w:marRight w:val="0"/>
                              <w:marTop w:val="0"/>
                              <w:marBottom w:val="0"/>
                              <w:divBdr>
                                <w:top w:val="none" w:sz="0" w:space="0" w:color="auto"/>
                                <w:left w:val="none" w:sz="0" w:space="0" w:color="auto"/>
                                <w:bottom w:val="none" w:sz="0" w:space="0" w:color="auto"/>
                                <w:right w:val="none" w:sz="0" w:space="0" w:color="auto"/>
                              </w:divBdr>
                            </w:div>
                            <w:div w:id="1722513769">
                              <w:marLeft w:val="0"/>
                              <w:marRight w:val="0"/>
                              <w:marTop w:val="0"/>
                              <w:marBottom w:val="0"/>
                              <w:divBdr>
                                <w:top w:val="none" w:sz="0" w:space="0" w:color="auto"/>
                                <w:left w:val="none" w:sz="0" w:space="0" w:color="auto"/>
                                <w:bottom w:val="none" w:sz="0" w:space="0" w:color="auto"/>
                                <w:right w:val="none" w:sz="0" w:space="0" w:color="auto"/>
                              </w:divBdr>
                            </w:div>
                            <w:div w:id="1821381937">
                              <w:marLeft w:val="0"/>
                              <w:marRight w:val="0"/>
                              <w:marTop w:val="0"/>
                              <w:marBottom w:val="0"/>
                              <w:divBdr>
                                <w:top w:val="none" w:sz="0" w:space="0" w:color="auto"/>
                                <w:left w:val="none" w:sz="0" w:space="0" w:color="auto"/>
                                <w:bottom w:val="none" w:sz="0" w:space="0" w:color="auto"/>
                                <w:right w:val="none" w:sz="0" w:space="0" w:color="auto"/>
                              </w:divBdr>
                            </w:div>
                            <w:div w:id="338700556">
                              <w:marLeft w:val="0"/>
                              <w:marRight w:val="0"/>
                              <w:marTop w:val="0"/>
                              <w:marBottom w:val="0"/>
                              <w:divBdr>
                                <w:top w:val="none" w:sz="0" w:space="0" w:color="auto"/>
                                <w:left w:val="none" w:sz="0" w:space="0" w:color="auto"/>
                                <w:bottom w:val="none" w:sz="0" w:space="0" w:color="auto"/>
                                <w:right w:val="none" w:sz="0" w:space="0" w:color="auto"/>
                              </w:divBdr>
                            </w:div>
                            <w:div w:id="1006713158">
                              <w:marLeft w:val="0"/>
                              <w:marRight w:val="0"/>
                              <w:marTop w:val="0"/>
                              <w:marBottom w:val="0"/>
                              <w:divBdr>
                                <w:top w:val="none" w:sz="0" w:space="0" w:color="auto"/>
                                <w:left w:val="none" w:sz="0" w:space="0" w:color="auto"/>
                                <w:bottom w:val="none" w:sz="0" w:space="0" w:color="auto"/>
                                <w:right w:val="none" w:sz="0" w:space="0" w:color="auto"/>
                              </w:divBdr>
                            </w:div>
                            <w:div w:id="1344893480">
                              <w:marLeft w:val="0"/>
                              <w:marRight w:val="0"/>
                              <w:marTop w:val="0"/>
                              <w:marBottom w:val="0"/>
                              <w:divBdr>
                                <w:top w:val="none" w:sz="0" w:space="0" w:color="auto"/>
                                <w:left w:val="none" w:sz="0" w:space="0" w:color="auto"/>
                                <w:bottom w:val="none" w:sz="0" w:space="0" w:color="auto"/>
                                <w:right w:val="none" w:sz="0" w:space="0" w:color="auto"/>
                              </w:divBdr>
                            </w:div>
                            <w:div w:id="86392933">
                              <w:marLeft w:val="0"/>
                              <w:marRight w:val="0"/>
                              <w:marTop w:val="0"/>
                              <w:marBottom w:val="0"/>
                              <w:divBdr>
                                <w:top w:val="none" w:sz="0" w:space="0" w:color="auto"/>
                                <w:left w:val="none" w:sz="0" w:space="0" w:color="auto"/>
                                <w:bottom w:val="none" w:sz="0" w:space="0" w:color="auto"/>
                                <w:right w:val="none" w:sz="0" w:space="0" w:color="auto"/>
                              </w:divBdr>
                            </w:div>
                            <w:div w:id="1906911176">
                              <w:marLeft w:val="0"/>
                              <w:marRight w:val="0"/>
                              <w:marTop w:val="0"/>
                              <w:marBottom w:val="0"/>
                              <w:divBdr>
                                <w:top w:val="none" w:sz="0" w:space="0" w:color="auto"/>
                                <w:left w:val="none" w:sz="0" w:space="0" w:color="auto"/>
                                <w:bottom w:val="none" w:sz="0" w:space="0" w:color="auto"/>
                                <w:right w:val="none" w:sz="0" w:space="0" w:color="auto"/>
                              </w:divBdr>
                            </w:div>
                            <w:div w:id="1049912515">
                              <w:marLeft w:val="0"/>
                              <w:marRight w:val="0"/>
                              <w:marTop w:val="0"/>
                              <w:marBottom w:val="0"/>
                              <w:divBdr>
                                <w:top w:val="none" w:sz="0" w:space="0" w:color="auto"/>
                                <w:left w:val="none" w:sz="0" w:space="0" w:color="auto"/>
                                <w:bottom w:val="none" w:sz="0" w:space="0" w:color="auto"/>
                                <w:right w:val="none" w:sz="0" w:space="0" w:color="auto"/>
                              </w:divBdr>
                            </w:div>
                            <w:div w:id="722872980">
                              <w:marLeft w:val="0"/>
                              <w:marRight w:val="0"/>
                              <w:marTop w:val="0"/>
                              <w:marBottom w:val="0"/>
                              <w:divBdr>
                                <w:top w:val="none" w:sz="0" w:space="0" w:color="auto"/>
                                <w:left w:val="none" w:sz="0" w:space="0" w:color="auto"/>
                                <w:bottom w:val="none" w:sz="0" w:space="0" w:color="auto"/>
                                <w:right w:val="none" w:sz="0" w:space="0" w:color="auto"/>
                              </w:divBdr>
                            </w:div>
                            <w:div w:id="1913809926">
                              <w:marLeft w:val="0"/>
                              <w:marRight w:val="0"/>
                              <w:marTop w:val="0"/>
                              <w:marBottom w:val="0"/>
                              <w:divBdr>
                                <w:top w:val="none" w:sz="0" w:space="0" w:color="auto"/>
                                <w:left w:val="none" w:sz="0" w:space="0" w:color="auto"/>
                                <w:bottom w:val="none" w:sz="0" w:space="0" w:color="auto"/>
                                <w:right w:val="none" w:sz="0" w:space="0" w:color="auto"/>
                              </w:divBdr>
                            </w:div>
                            <w:div w:id="1306592147">
                              <w:marLeft w:val="0"/>
                              <w:marRight w:val="0"/>
                              <w:marTop w:val="0"/>
                              <w:marBottom w:val="0"/>
                              <w:divBdr>
                                <w:top w:val="none" w:sz="0" w:space="0" w:color="auto"/>
                                <w:left w:val="none" w:sz="0" w:space="0" w:color="auto"/>
                                <w:bottom w:val="none" w:sz="0" w:space="0" w:color="auto"/>
                                <w:right w:val="none" w:sz="0" w:space="0" w:color="auto"/>
                              </w:divBdr>
                            </w:div>
                            <w:div w:id="585071237">
                              <w:marLeft w:val="0"/>
                              <w:marRight w:val="0"/>
                              <w:marTop w:val="0"/>
                              <w:marBottom w:val="0"/>
                              <w:divBdr>
                                <w:top w:val="none" w:sz="0" w:space="0" w:color="auto"/>
                                <w:left w:val="none" w:sz="0" w:space="0" w:color="auto"/>
                                <w:bottom w:val="none" w:sz="0" w:space="0" w:color="auto"/>
                                <w:right w:val="none" w:sz="0" w:space="0" w:color="auto"/>
                              </w:divBdr>
                            </w:div>
                            <w:div w:id="1549876337">
                              <w:marLeft w:val="0"/>
                              <w:marRight w:val="0"/>
                              <w:marTop w:val="0"/>
                              <w:marBottom w:val="0"/>
                              <w:divBdr>
                                <w:top w:val="none" w:sz="0" w:space="0" w:color="auto"/>
                                <w:left w:val="none" w:sz="0" w:space="0" w:color="auto"/>
                                <w:bottom w:val="none" w:sz="0" w:space="0" w:color="auto"/>
                                <w:right w:val="none" w:sz="0" w:space="0" w:color="auto"/>
                              </w:divBdr>
                            </w:div>
                            <w:div w:id="1424302051">
                              <w:marLeft w:val="0"/>
                              <w:marRight w:val="0"/>
                              <w:marTop w:val="0"/>
                              <w:marBottom w:val="0"/>
                              <w:divBdr>
                                <w:top w:val="none" w:sz="0" w:space="0" w:color="auto"/>
                                <w:left w:val="none" w:sz="0" w:space="0" w:color="auto"/>
                                <w:bottom w:val="none" w:sz="0" w:space="0" w:color="auto"/>
                                <w:right w:val="none" w:sz="0" w:space="0" w:color="auto"/>
                              </w:divBdr>
                            </w:div>
                            <w:div w:id="1605723416">
                              <w:marLeft w:val="0"/>
                              <w:marRight w:val="0"/>
                              <w:marTop w:val="0"/>
                              <w:marBottom w:val="0"/>
                              <w:divBdr>
                                <w:top w:val="none" w:sz="0" w:space="0" w:color="auto"/>
                                <w:left w:val="none" w:sz="0" w:space="0" w:color="auto"/>
                                <w:bottom w:val="none" w:sz="0" w:space="0" w:color="auto"/>
                                <w:right w:val="none" w:sz="0" w:space="0" w:color="auto"/>
                              </w:divBdr>
                            </w:div>
                            <w:div w:id="590029">
                              <w:marLeft w:val="0"/>
                              <w:marRight w:val="0"/>
                              <w:marTop w:val="0"/>
                              <w:marBottom w:val="0"/>
                              <w:divBdr>
                                <w:top w:val="none" w:sz="0" w:space="0" w:color="auto"/>
                                <w:left w:val="none" w:sz="0" w:space="0" w:color="auto"/>
                                <w:bottom w:val="none" w:sz="0" w:space="0" w:color="auto"/>
                                <w:right w:val="none" w:sz="0" w:space="0" w:color="auto"/>
                              </w:divBdr>
                            </w:div>
                            <w:div w:id="905146878">
                              <w:marLeft w:val="0"/>
                              <w:marRight w:val="0"/>
                              <w:marTop w:val="0"/>
                              <w:marBottom w:val="0"/>
                              <w:divBdr>
                                <w:top w:val="none" w:sz="0" w:space="0" w:color="auto"/>
                                <w:left w:val="none" w:sz="0" w:space="0" w:color="auto"/>
                                <w:bottom w:val="none" w:sz="0" w:space="0" w:color="auto"/>
                                <w:right w:val="none" w:sz="0" w:space="0" w:color="auto"/>
                              </w:divBdr>
                            </w:div>
                            <w:div w:id="1322850116">
                              <w:marLeft w:val="0"/>
                              <w:marRight w:val="0"/>
                              <w:marTop w:val="0"/>
                              <w:marBottom w:val="0"/>
                              <w:divBdr>
                                <w:top w:val="none" w:sz="0" w:space="0" w:color="auto"/>
                                <w:left w:val="none" w:sz="0" w:space="0" w:color="auto"/>
                                <w:bottom w:val="none" w:sz="0" w:space="0" w:color="auto"/>
                                <w:right w:val="none" w:sz="0" w:space="0" w:color="auto"/>
                              </w:divBdr>
                            </w:div>
                            <w:div w:id="664476653">
                              <w:marLeft w:val="0"/>
                              <w:marRight w:val="0"/>
                              <w:marTop w:val="0"/>
                              <w:marBottom w:val="0"/>
                              <w:divBdr>
                                <w:top w:val="none" w:sz="0" w:space="0" w:color="auto"/>
                                <w:left w:val="none" w:sz="0" w:space="0" w:color="auto"/>
                                <w:bottom w:val="none" w:sz="0" w:space="0" w:color="auto"/>
                                <w:right w:val="none" w:sz="0" w:space="0" w:color="auto"/>
                              </w:divBdr>
                            </w:div>
                            <w:div w:id="1352874125">
                              <w:marLeft w:val="0"/>
                              <w:marRight w:val="0"/>
                              <w:marTop w:val="0"/>
                              <w:marBottom w:val="0"/>
                              <w:divBdr>
                                <w:top w:val="none" w:sz="0" w:space="0" w:color="auto"/>
                                <w:left w:val="none" w:sz="0" w:space="0" w:color="auto"/>
                                <w:bottom w:val="none" w:sz="0" w:space="0" w:color="auto"/>
                                <w:right w:val="none" w:sz="0" w:space="0" w:color="auto"/>
                              </w:divBdr>
                            </w:div>
                            <w:div w:id="295063863">
                              <w:marLeft w:val="0"/>
                              <w:marRight w:val="0"/>
                              <w:marTop w:val="0"/>
                              <w:marBottom w:val="0"/>
                              <w:divBdr>
                                <w:top w:val="none" w:sz="0" w:space="0" w:color="auto"/>
                                <w:left w:val="none" w:sz="0" w:space="0" w:color="auto"/>
                                <w:bottom w:val="none" w:sz="0" w:space="0" w:color="auto"/>
                                <w:right w:val="none" w:sz="0" w:space="0" w:color="auto"/>
                              </w:divBdr>
                            </w:div>
                            <w:div w:id="1215123197">
                              <w:marLeft w:val="0"/>
                              <w:marRight w:val="0"/>
                              <w:marTop w:val="0"/>
                              <w:marBottom w:val="0"/>
                              <w:divBdr>
                                <w:top w:val="none" w:sz="0" w:space="0" w:color="auto"/>
                                <w:left w:val="none" w:sz="0" w:space="0" w:color="auto"/>
                                <w:bottom w:val="none" w:sz="0" w:space="0" w:color="auto"/>
                                <w:right w:val="none" w:sz="0" w:space="0" w:color="auto"/>
                              </w:divBdr>
                            </w:div>
                            <w:div w:id="1852908345">
                              <w:marLeft w:val="0"/>
                              <w:marRight w:val="0"/>
                              <w:marTop w:val="0"/>
                              <w:marBottom w:val="0"/>
                              <w:divBdr>
                                <w:top w:val="none" w:sz="0" w:space="0" w:color="auto"/>
                                <w:left w:val="none" w:sz="0" w:space="0" w:color="auto"/>
                                <w:bottom w:val="none" w:sz="0" w:space="0" w:color="auto"/>
                                <w:right w:val="none" w:sz="0" w:space="0" w:color="auto"/>
                              </w:divBdr>
                            </w:div>
                            <w:div w:id="1311057552">
                              <w:marLeft w:val="0"/>
                              <w:marRight w:val="0"/>
                              <w:marTop w:val="0"/>
                              <w:marBottom w:val="0"/>
                              <w:divBdr>
                                <w:top w:val="none" w:sz="0" w:space="0" w:color="auto"/>
                                <w:left w:val="none" w:sz="0" w:space="0" w:color="auto"/>
                                <w:bottom w:val="none" w:sz="0" w:space="0" w:color="auto"/>
                                <w:right w:val="none" w:sz="0" w:space="0" w:color="auto"/>
                              </w:divBdr>
                            </w:div>
                            <w:div w:id="1729064113">
                              <w:marLeft w:val="0"/>
                              <w:marRight w:val="0"/>
                              <w:marTop w:val="0"/>
                              <w:marBottom w:val="0"/>
                              <w:divBdr>
                                <w:top w:val="none" w:sz="0" w:space="0" w:color="auto"/>
                                <w:left w:val="none" w:sz="0" w:space="0" w:color="auto"/>
                                <w:bottom w:val="none" w:sz="0" w:space="0" w:color="auto"/>
                                <w:right w:val="none" w:sz="0" w:space="0" w:color="auto"/>
                              </w:divBdr>
                            </w:div>
                            <w:div w:id="2069915019">
                              <w:marLeft w:val="0"/>
                              <w:marRight w:val="0"/>
                              <w:marTop w:val="0"/>
                              <w:marBottom w:val="0"/>
                              <w:divBdr>
                                <w:top w:val="none" w:sz="0" w:space="0" w:color="auto"/>
                                <w:left w:val="none" w:sz="0" w:space="0" w:color="auto"/>
                                <w:bottom w:val="none" w:sz="0" w:space="0" w:color="auto"/>
                                <w:right w:val="none" w:sz="0" w:space="0" w:color="auto"/>
                              </w:divBdr>
                            </w:div>
                            <w:div w:id="749279767">
                              <w:marLeft w:val="0"/>
                              <w:marRight w:val="0"/>
                              <w:marTop w:val="0"/>
                              <w:marBottom w:val="0"/>
                              <w:divBdr>
                                <w:top w:val="none" w:sz="0" w:space="0" w:color="auto"/>
                                <w:left w:val="none" w:sz="0" w:space="0" w:color="auto"/>
                                <w:bottom w:val="none" w:sz="0" w:space="0" w:color="auto"/>
                                <w:right w:val="none" w:sz="0" w:space="0" w:color="auto"/>
                              </w:divBdr>
                            </w:div>
                            <w:div w:id="1756397121">
                              <w:marLeft w:val="0"/>
                              <w:marRight w:val="0"/>
                              <w:marTop w:val="0"/>
                              <w:marBottom w:val="0"/>
                              <w:divBdr>
                                <w:top w:val="none" w:sz="0" w:space="0" w:color="auto"/>
                                <w:left w:val="none" w:sz="0" w:space="0" w:color="auto"/>
                                <w:bottom w:val="none" w:sz="0" w:space="0" w:color="auto"/>
                                <w:right w:val="none" w:sz="0" w:space="0" w:color="auto"/>
                              </w:divBdr>
                            </w:div>
                            <w:div w:id="730155341">
                              <w:marLeft w:val="0"/>
                              <w:marRight w:val="0"/>
                              <w:marTop w:val="0"/>
                              <w:marBottom w:val="0"/>
                              <w:divBdr>
                                <w:top w:val="none" w:sz="0" w:space="0" w:color="auto"/>
                                <w:left w:val="none" w:sz="0" w:space="0" w:color="auto"/>
                                <w:bottom w:val="none" w:sz="0" w:space="0" w:color="auto"/>
                                <w:right w:val="none" w:sz="0" w:space="0" w:color="auto"/>
                              </w:divBdr>
                            </w:div>
                            <w:div w:id="467476642">
                              <w:marLeft w:val="0"/>
                              <w:marRight w:val="0"/>
                              <w:marTop w:val="0"/>
                              <w:marBottom w:val="0"/>
                              <w:divBdr>
                                <w:top w:val="none" w:sz="0" w:space="0" w:color="auto"/>
                                <w:left w:val="none" w:sz="0" w:space="0" w:color="auto"/>
                                <w:bottom w:val="none" w:sz="0" w:space="0" w:color="auto"/>
                                <w:right w:val="none" w:sz="0" w:space="0" w:color="auto"/>
                              </w:divBdr>
                            </w:div>
                            <w:div w:id="114105456">
                              <w:marLeft w:val="0"/>
                              <w:marRight w:val="0"/>
                              <w:marTop w:val="0"/>
                              <w:marBottom w:val="0"/>
                              <w:divBdr>
                                <w:top w:val="none" w:sz="0" w:space="0" w:color="auto"/>
                                <w:left w:val="none" w:sz="0" w:space="0" w:color="auto"/>
                                <w:bottom w:val="none" w:sz="0" w:space="0" w:color="auto"/>
                                <w:right w:val="none" w:sz="0" w:space="0" w:color="auto"/>
                              </w:divBdr>
                            </w:div>
                            <w:div w:id="25184489">
                              <w:marLeft w:val="0"/>
                              <w:marRight w:val="0"/>
                              <w:marTop w:val="0"/>
                              <w:marBottom w:val="0"/>
                              <w:divBdr>
                                <w:top w:val="none" w:sz="0" w:space="0" w:color="auto"/>
                                <w:left w:val="none" w:sz="0" w:space="0" w:color="auto"/>
                                <w:bottom w:val="none" w:sz="0" w:space="0" w:color="auto"/>
                                <w:right w:val="none" w:sz="0" w:space="0" w:color="auto"/>
                              </w:divBdr>
                            </w:div>
                            <w:div w:id="570312299">
                              <w:marLeft w:val="0"/>
                              <w:marRight w:val="0"/>
                              <w:marTop w:val="0"/>
                              <w:marBottom w:val="0"/>
                              <w:divBdr>
                                <w:top w:val="none" w:sz="0" w:space="0" w:color="auto"/>
                                <w:left w:val="none" w:sz="0" w:space="0" w:color="auto"/>
                                <w:bottom w:val="none" w:sz="0" w:space="0" w:color="auto"/>
                                <w:right w:val="none" w:sz="0" w:space="0" w:color="auto"/>
                              </w:divBdr>
                            </w:div>
                            <w:div w:id="629286281">
                              <w:marLeft w:val="0"/>
                              <w:marRight w:val="0"/>
                              <w:marTop w:val="0"/>
                              <w:marBottom w:val="0"/>
                              <w:divBdr>
                                <w:top w:val="none" w:sz="0" w:space="0" w:color="auto"/>
                                <w:left w:val="none" w:sz="0" w:space="0" w:color="auto"/>
                                <w:bottom w:val="none" w:sz="0" w:space="0" w:color="auto"/>
                                <w:right w:val="none" w:sz="0" w:space="0" w:color="auto"/>
                              </w:divBdr>
                            </w:div>
                            <w:div w:id="2068793419">
                              <w:marLeft w:val="0"/>
                              <w:marRight w:val="0"/>
                              <w:marTop w:val="0"/>
                              <w:marBottom w:val="0"/>
                              <w:divBdr>
                                <w:top w:val="none" w:sz="0" w:space="0" w:color="auto"/>
                                <w:left w:val="none" w:sz="0" w:space="0" w:color="auto"/>
                                <w:bottom w:val="none" w:sz="0" w:space="0" w:color="auto"/>
                                <w:right w:val="none" w:sz="0" w:space="0" w:color="auto"/>
                              </w:divBdr>
                            </w:div>
                            <w:div w:id="297414511">
                              <w:marLeft w:val="0"/>
                              <w:marRight w:val="0"/>
                              <w:marTop w:val="0"/>
                              <w:marBottom w:val="0"/>
                              <w:divBdr>
                                <w:top w:val="none" w:sz="0" w:space="0" w:color="auto"/>
                                <w:left w:val="none" w:sz="0" w:space="0" w:color="auto"/>
                                <w:bottom w:val="none" w:sz="0" w:space="0" w:color="auto"/>
                                <w:right w:val="none" w:sz="0" w:space="0" w:color="auto"/>
                              </w:divBdr>
                            </w:div>
                            <w:div w:id="1586721528">
                              <w:marLeft w:val="0"/>
                              <w:marRight w:val="0"/>
                              <w:marTop w:val="0"/>
                              <w:marBottom w:val="0"/>
                              <w:divBdr>
                                <w:top w:val="none" w:sz="0" w:space="0" w:color="auto"/>
                                <w:left w:val="none" w:sz="0" w:space="0" w:color="auto"/>
                                <w:bottom w:val="none" w:sz="0" w:space="0" w:color="auto"/>
                                <w:right w:val="none" w:sz="0" w:space="0" w:color="auto"/>
                              </w:divBdr>
                            </w:div>
                            <w:div w:id="763304957">
                              <w:marLeft w:val="0"/>
                              <w:marRight w:val="0"/>
                              <w:marTop w:val="0"/>
                              <w:marBottom w:val="0"/>
                              <w:divBdr>
                                <w:top w:val="none" w:sz="0" w:space="0" w:color="auto"/>
                                <w:left w:val="none" w:sz="0" w:space="0" w:color="auto"/>
                                <w:bottom w:val="none" w:sz="0" w:space="0" w:color="auto"/>
                                <w:right w:val="none" w:sz="0" w:space="0" w:color="auto"/>
                              </w:divBdr>
                            </w:div>
                            <w:div w:id="1120605742">
                              <w:marLeft w:val="0"/>
                              <w:marRight w:val="0"/>
                              <w:marTop w:val="0"/>
                              <w:marBottom w:val="0"/>
                              <w:divBdr>
                                <w:top w:val="none" w:sz="0" w:space="0" w:color="auto"/>
                                <w:left w:val="none" w:sz="0" w:space="0" w:color="auto"/>
                                <w:bottom w:val="none" w:sz="0" w:space="0" w:color="auto"/>
                                <w:right w:val="none" w:sz="0" w:space="0" w:color="auto"/>
                              </w:divBdr>
                            </w:div>
                            <w:div w:id="1804349867">
                              <w:marLeft w:val="0"/>
                              <w:marRight w:val="0"/>
                              <w:marTop w:val="0"/>
                              <w:marBottom w:val="0"/>
                              <w:divBdr>
                                <w:top w:val="none" w:sz="0" w:space="0" w:color="auto"/>
                                <w:left w:val="none" w:sz="0" w:space="0" w:color="auto"/>
                                <w:bottom w:val="none" w:sz="0" w:space="0" w:color="auto"/>
                                <w:right w:val="none" w:sz="0" w:space="0" w:color="auto"/>
                              </w:divBdr>
                            </w:div>
                            <w:div w:id="182475840">
                              <w:marLeft w:val="0"/>
                              <w:marRight w:val="0"/>
                              <w:marTop w:val="0"/>
                              <w:marBottom w:val="0"/>
                              <w:divBdr>
                                <w:top w:val="none" w:sz="0" w:space="0" w:color="auto"/>
                                <w:left w:val="none" w:sz="0" w:space="0" w:color="auto"/>
                                <w:bottom w:val="none" w:sz="0" w:space="0" w:color="auto"/>
                                <w:right w:val="none" w:sz="0" w:space="0" w:color="auto"/>
                              </w:divBdr>
                            </w:div>
                            <w:div w:id="574055303">
                              <w:marLeft w:val="0"/>
                              <w:marRight w:val="0"/>
                              <w:marTop w:val="0"/>
                              <w:marBottom w:val="0"/>
                              <w:divBdr>
                                <w:top w:val="none" w:sz="0" w:space="0" w:color="auto"/>
                                <w:left w:val="none" w:sz="0" w:space="0" w:color="auto"/>
                                <w:bottom w:val="none" w:sz="0" w:space="0" w:color="auto"/>
                                <w:right w:val="none" w:sz="0" w:space="0" w:color="auto"/>
                              </w:divBdr>
                            </w:div>
                            <w:div w:id="1443762906">
                              <w:marLeft w:val="0"/>
                              <w:marRight w:val="0"/>
                              <w:marTop w:val="0"/>
                              <w:marBottom w:val="0"/>
                              <w:divBdr>
                                <w:top w:val="none" w:sz="0" w:space="0" w:color="auto"/>
                                <w:left w:val="none" w:sz="0" w:space="0" w:color="auto"/>
                                <w:bottom w:val="none" w:sz="0" w:space="0" w:color="auto"/>
                                <w:right w:val="none" w:sz="0" w:space="0" w:color="auto"/>
                              </w:divBdr>
                            </w:div>
                            <w:div w:id="1158158773">
                              <w:marLeft w:val="0"/>
                              <w:marRight w:val="0"/>
                              <w:marTop w:val="0"/>
                              <w:marBottom w:val="0"/>
                              <w:divBdr>
                                <w:top w:val="none" w:sz="0" w:space="0" w:color="auto"/>
                                <w:left w:val="none" w:sz="0" w:space="0" w:color="auto"/>
                                <w:bottom w:val="none" w:sz="0" w:space="0" w:color="auto"/>
                                <w:right w:val="none" w:sz="0" w:space="0" w:color="auto"/>
                              </w:divBdr>
                            </w:div>
                            <w:div w:id="1372457599">
                              <w:marLeft w:val="0"/>
                              <w:marRight w:val="0"/>
                              <w:marTop w:val="0"/>
                              <w:marBottom w:val="0"/>
                              <w:divBdr>
                                <w:top w:val="none" w:sz="0" w:space="0" w:color="auto"/>
                                <w:left w:val="none" w:sz="0" w:space="0" w:color="auto"/>
                                <w:bottom w:val="none" w:sz="0" w:space="0" w:color="auto"/>
                                <w:right w:val="none" w:sz="0" w:space="0" w:color="auto"/>
                              </w:divBdr>
                            </w:div>
                            <w:div w:id="1032803538">
                              <w:marLeft w:val="0"/>
                              <w:marRight w:val="0"/>
                              <w:marTop w:val="0"/>
                              <w:marBottom w:val="0"/>
                              <w:divBdr>
                                <w:top w:val="none" w:sz="0" w:space="0" w:color="auto"/>
                                <w:left w:val="none" w:sz="0" w:space="0" w:color="auto"/>
                                <w:bottom w:val="none" w:sz="0" w:space="0" w:color="auto"/>
                                <w:right w:val="none" w:sz="0" w:space="0" w:color="auto"/>
                              </w:divBdr>
                            </w:div>
                            <w:div w:id="497812646">
                              <w:marLeft w:val="0"/>
                              <w:marRight w:val="0"/>
                              <w:marTop w:val="0"/>
                              <w:marBottom w:val="0"/>
                              <w:divBdr>
                                <w:top w:val="none" w:sz="0" w:space="0" w:color="auto"/>
                                <w:left w:val="none" w:sz="0" w:space="0" w:color="auto"/>
                                <w:bottom w:val="none" w:sz="0" w:space="0" w:color="auto"/>
                                <w:right w:val="none" w:sz="0" w:space="0" w:color="auto"/>
                              </w:divBdr>
                            </w:div>
                            <w:div w:id="1610509728">
                              <w:marLeft w:val="0"/>
                              <w:marRight w:val="0"/>
                              <w:marTop w:val="0"/>
                              <w:marBottom w:val="0"/>
                              <w:divBdr>
                                <w:top w:val="none" w:sz="0" w:space="0" w:color="auto"/>
                                <w:left w:val="none" w:sz="0" w:space="0" w:color="auto"/>
                                <w:bottom w:val="none" w:sz="0" w:space="0" w:color="auto"/>
                                <w:right w:val="none" w:sz="0" w:space="0" w:color="auto"/>
                              </w:divBdr>
                            </w:div>
                            <w:div w:id="1324578931">
                              <w:marLeft w:val="0"/>
                              <w:marRight w:val="0"/>
                              <w:marTop w:val="0"/>
                              <w:marBottom w:val="0"/>
                              <w:divBdr>
                                <w:top w:val="none" w:sz="0" w:space="0" w:color="auto"/>
                                <w:left w:val="none" w:sz="0" w:space="0" w:color="auto"/>
                                <w:bottom w:val="none" w:sz="0" w:space="0" w:color="auto"/>
                                <w:right w:val="none" w:sz="0" w:space="0" w:color="auto"/>
                              </w:divBdr>
                            </w:div>
                            <w:div w:id="163857233">
                              <w:marLeft w:val="0"/>
                              <w:marRight w:val="0"/>
                              <w:marTop w:val="0"/>
                              <w:marBottom w:val="0"/>
                              <w:divBdr>
                                <w:top w:val="none" w:sz="0" w:space="0" w:color="auto"/>
                                <w:left w:val="none" w:sz="0" w:space="0" w:color="auto"/>
                                <w:bottom w:val="none" w:sz="0" w:space="0" w:color="auto"/>
                                <w:right w:val="none" w:sz="0" w:space="0" w:color="auto"/>
                              </w:divBdr>
                            </w:div>
                            <w:div w:id="97724595">
                              <w:marLeft w:val="0"/>
                              <w:marRight w:val="0"/>
                              <w:marTop w:val="0"/>
                              <w:marBottom w:val="0"/>
                              <w:divBdr>
                                <w:top w:val="none" w:sz="0" w:space="0" w:color="auto"/>
                                <w:left w:val="none" w:sz="0" w:space="0" w:color="auto"/>
                                <w:bottom w:val="none" w:sz="0" w:space="0" w:color="auto"/>
                                <w:right w:val="none" w:sz="0" w:space="0" w:color="auto"/>
                              </w:divBdr>
                            </w:div>
                            <w:div w:id="1628076512">
                              <w:marLeft w:val="0"/>
                              <w:marRight w:val="0"/>
                              <w:marTop w:val="0"/>
                              <w:marBottom w:val="0"/>
                              <w:divBdr>
                                <w:top w:val="none" w:sz="0" w:space="0" w:color="auto"/>
                                <w:left w:val="none" w:sz="0" w:space="0" w:color="auto"/>
                                <w:bottom w:val="none" w:sz="0" w:space="0" w:color="auto"/>
                                <w:right w:val="none" w:sz="0" w:space="0" w:color="auto"/>
                              </w:divBdr>
                            </w:div>
                            <w:div w:id="663971910">
                              <w:marLeft w:val="0"/>
                              <w:marRight w:val="0"/>
                              <w:marTop w:val="0"/>
                              <w:marBottom w:val="0"/>
                              <w:divBdr>
                                <w:top w:val="none" w:sz="0" w:space="0" w:color="auto"/>
                                <w:left w:val="none" w:sz="0" w:space="0" w:color="auto"/>
                                <w:bottom w:val="none" w:sz="0" w:space="0" w:color="auto"/>
                                <w:right w:val="none" w:sz="0" w:space="0" w:color="auto"/>
                              </w:divBdr>
                            </w:div>
                            <w:div w:id="1821455279">
                              <w:marLeft w:val="0"/>
                              <w:marRight w:val="0"/>
                              <w:marTop w:val="0"/>
                              <w:marBottom w:val="0"/>
                              <w:divBdr>
                                <w:top w:val="none" w:sz="0" w:space="0" w:color="auto"/>
                                <w:left w:val="none" w:sz="0" w:space="0" w:color="auto"/>
                                <w:bottom w:val="none" w:sz="0" w:space="0" w:color="auto"/>
                                <w:right w:val="none" w:sz="0" w:space="0" w:color="auto"/>
                              </w:divBdr>
                            </w:div>
                            <w:div w:id="1524704313">
                              <w:marLeft w:val="0"/>
                              <w:marRight w:val="0"/>
                              <w:marTop w:val="0"/>
                              <w:marBottom w:val="0"/>
                              <w:divBdr>
                                <w:top w:val="none" w:sz="0" w:space="0" w:color="auto"/>
                                <w:left w:val="none" w:sz="0" w:space="0" w:color="auto"/>
                                <w:bottom w:val="none" w:sz="0" w:space="0" w:color="auto"/>
                                <w:right w:val="none" w:sz="0" w:space="0" w:color="auto"/>
                              </w:divBdr>
                            </w:div>
                            <w:div w:id="720441465">
                              <w:marLeft w:val="0"/>
                              <w:marRight w:val="0"/>
                              <w:marTop w:val="0"/>
                              <w:marBottom w:val="0"/>
                              <w:divBdr>
                                <w:top w:val="none" w:sz="0" w:space="0" w:color="auto"/>
                                <w:left w:val="none" w:sz="0" w:space="0" w:color="auto"/>
                                <w:bottom w:val="none" w:sz="0" w:space="0" w:color="auto"/>
                                <w:right w:val="none" w:sz="0" w:space="0" w:color="auto"/>
                              </w:divBdr>
                            </w:div>
                            <w:div w:id="108278346">
                              <w:marLeft w:val="0"/>
                              <w:marRight w:val="0"/>
                              <w:marTop w:val="0"/>
                              <w:marBottom w:val="0"/>
                              <w:divBdr>
                                <w:top w:val="none" w:sz="0" w:space="0" w:color="auto"/>
                                <w:left w:val="none" w:sz="0" w:space="0" w:color="auto"/>
                                <w:bottom w:val="none" w:sz="0" w:space="0" w:color="auto"/>
                                <w:right w:val="none" w:sz="0" w:space="0" w:color="auto"/>
                              </w:divBdr>
                            </w:div>
                            <w:div w:id="1390298864">
                              <w:marLeft w:val="0"/>
                              <w:marRight w:val="0"/>
                              <w:marTop w:val="0"/>
                              <w:marBottom w:val="0"/>
                              <w:divBdr>
                                <w:top w:val="none" w:sz="0" w:space="0" w:color="auto"/>
                                <w:left w:val="none" w:sz="0" w:space="0" w:color="auto"/>
                                <w:bottom w:val="none" w:sz="0" w:space="0" w:color="auto"/>
                                <w:right w:val="none" w:sz="0" w:space="0" w:color="auto"/>
                              </w:divBdr>
                            </w:div>
                            <w:div w:id="217980396">
                              <w:marLeft w:val="0"/>
                              <w:marRight w:val="0"/>
                              <w:marTop w:val="0"/>
                              <w:marBottom w:val="0"/>
                              <w:divBdr>
                                <w:top w:val="none" w:sz="0" w:space="0" w:color="auto"/>
                                <w:left w:val="none" w:sz="0" w:space="0" w:color="auto"/>
                                <w:bottom w:val="none" w:sz="0" w:space="0" w:color="auto"/>
                                <w:right w:val="none" w:sz="0" w:space="0" w:color="auto"/>
                              </w:divBdr>
                            </w:div>
                            <w:div w:id="11609924">
                              <w:marLeft w:val="0"/>
                              <w:marRight w:val="0"/>
                              <w:marTop w:val="0"/>
                              <w:marBottom w:val="0"/>
                              <w:divBdr>
                                <w:top w:val="none" w:sz="0" w:space="0" w:color="auto"/>
                                <w:left w:val="none" w:sz="0" w:space="0" w:color="auto"/>
                                <w:bottom w:val="none" w:sz="0" w:space="0" w:color="auto"/>
                                <w:right w:val="none" w:sz="0" w:space="0" w:color="auto"/>
                              </w:divBdr>
                            </w:div>
                            <w:div w:id="2073039541">
                              <w:marLeft w:val="0"/>
                              <w:marRight w:val="0"/>
                              <w:marTop w:val="0"/>
                              <w:marBottom w:val="0"/>
                              <w:divBdr>
                                <w:top w:val="none" w:sz="0" w:space="0" w:color="auto"/>
                                <w:left w:val="none" w:sz="0" w:space="0" w:color="auto"/>
                                <w:bottom w:val="none" w:sz="0" w:space="0" w:color="auto"/>
                                <w:right w:val="none" w:sz="0" w:space="0" w:color="auto"/>
                              </w:divBdr>
                            </w:div>
                            <w:div w:id="1059474275">
                              <w:marLeft w:val="0"/>
                              <w:marRight w:val="0"/>
                              <w:marTop w:val="0"/>
                              <w:marBottom w:val="0"/>
                              <w:divBdr>
                                <w:top w:val="none" w:sz="0" w:space="0" w:color="auto"/>
                                <w:left w:val="none" w:sz="0" w:space="0" w:color="auto"/>
                                <w:bottom w:val="none" w:sz="0" w:space="0" w:color="auto"/>
                                <w:right w:val="none" w:sz="0" w:space="0" w:color="auto"/>
                              </w:divBdr>
                            </w:div>
                            <w:div w:id="879823325">
                              <w:marLeft w:val="0"/>
                              <w:marRight w:val="0"/>
                              <w:marTop w:val="0"/>
                              <w:marBottom w:val="0"/>
                              <w:divBdr>
                                <w:top w:val="none" w:sz="0" w:space="0" w:color="auto"/>
                                <w:left w:val="none" w:sz="0" w:space="0" w:color="auto"/>
                                <w:bottom w:val="none" w:sz="0" w:space="0" w:color="auto"/>
                                <w:right w:val="none" w:sz="0" w:space="0" w:color="auto"/>
                              </w:divBdr>
                            </w:div>
                            <w:div w:id="11422312">
                              <w:marLeft w:val="0"/>
                              <w:marRight w:val="0"/>
                              <w:marTop w:val="0"/>
                              <w:marBottom w:val="0"/>
                              <w:divBdr>
                                <w:top w:val="none" w:sz="0" w:space="0" w:color="auto"/>
                                <w:left w:val="none" w:sz="0" w:space="0" w:color="auto"/>
                                <w:bottom w:val="none" w:sz="0" w:space="0" w:color="auto"/>
                                <w:right w:val="none" w:sz="0" w:space="0" w:color="auto"/>
                              </w:divBdr>
                            </w:div>
                            <w:div w:id="154691052">
                              <w:marLeft w:val="0"/>
                              <w:marRight w:val="0"/>
                              <w:marTop w:val="0"/>
                              <w:marBottom w:val="0"/>
                              <w:divBdr>
                                <w:top w:val="none" w:sz="0" w:space="0" w:color="auto"/>
                                <w:left w:val="none" w:sz="0" w:space="0" w:color="auto"/>
                                <w:bottom w:val="none" w:sz="0" w:space="0" w:color="auto"/>
                                <w:right w:val="none" w:sz="0" w:space="0" w:color="auto"/>
                              </w:divBdr>
                            </w:div>
                            <w:div w:id="1070226576">
                              <w:marLeft w:val="0"/>
                              <w:marRight w:val="0"/>
                              <w:marTop w:val="0"/>
                              <w:marBottom w:val="0"/>
                              <w:divBdr>
                                <w:top w:val="none" w:sz="0" w:space="0" w:color="auto"/>
                                <w:left w:val="none" w:sz="0" w:space="0" w:color="auto"/>
                                <w:bottom w:val="none" w:sz="0" w:space="0" w:color="auto"/>
                                <w:right w:val="none" w:sz="0" w:space="0" w:color="auto"/>
                              </w:divBdr>
                            </w:div>
                            <w:div w:id="346907231">
                              <w:marLeft w:val="0"/>
                              <w:marRight w:val="0"/>
                              <w:marTop w:val="0"/>
                              <w:marBottom w:val="0"/>
                              <w:divBdr>
                                <w:top w:val="none" w:sz="0" w:space="0" w:color="auto"/>
                                <w:left w:val="none" w:sz="0" w:space="0" w:color="auto"/>
                                <w:bottom w:val="none" w:sz="0" w:space="0" w:color="auto"/>
                                <w:right w:val="none" w:sz="0" w:space="0" w:color="auto"/>
                              </w:divBdr>
                            </w:div>
                            <w:div w:id="1989359991">
                              <w:marLeft w:val="0"/>
                              <w:marRight w:val="0"/>
                              <w:marTop w:val="0"/>
                              <w:marBottom w:val="0"/>
                              <w:divBdr>
                                <w:top w:val="none" w:sz="0" w:space="0" w:color="auto"/>
                                <w:left w:val="none" w:sz="0" w:space="0" w:color="auto"/>
                                <w:bottom w:val="none" w:sz="0" w:space="0" w:color="auto"/>
                                <w:right w:val="none" w:sz="0" w:space="0" w:color="auto"/>
                              </w:divBdr>
                            </w:div>
                            <w:div w:id="606667866">
                              <w:marLeft w:val="0"/>
                              <w:marRight w:val="0"/>
                              <w:marTop w:val="0"/>
                              <w:marBottom w:val="0"/>
                              <w:divBdr>
                                <w:top w:val="none" w:sz="0" w:space="0" w:color="auto"/>
                                <w:left w:val="none" w:sz="0" w:space="0" w:color="auto"/>
                                <w:bottom w:val="none" w:sz="0" w:space="0" w:color="auto"/>
                                <w:right w:val="none" w:sz="0" w:space="0" w:color="auto"/>
                              </w:divBdr>
                            </w:div>
                            <w:div w:id="65609437">
                              <w:marLeft w:val="0"/>
                              <w:marRight w:val="0"/>
                              <w:marTop w:val="0"/>
                              <w:marBottom w:val="0"/>
                              <w:divBdr>
                                <w:top w:val="none" w:sz="0" w:space="0" w:color="auto"/>
                                <w:left w:val="none" w:sz="0" w:space="0" w:color="auto"/>
                                <w:bottom w:val="none" w:sz="0" w:space="0" w:color="auto"/>
                                <w:right w:val="none" w:sz="0" w:space="0" w:color="auto"/>
                              </w:divBdr>
                            </w:div>
                            <w:div w:id="275989207">
                              <w:marLeft w:val="0"/>
                              <w:marRight w:val="0"/>
                              <w:marTop w:val="0"/>
                              <w:marBottom w:val="0"/>
                              <w:divBdr>
                                <w:top w:val="none" w:sz="0" w:space="0" w:color="auto"/>
                                <w:left w:val="none" w:sz="0" w:space="0" w:color="auto"/>
                                <w:bottom w:val="none" w:sz="0" w:space="0" w:color="auto"/>
                                <w:right w:val="none" w:sz="0" w:space="0" w:color="auto"/>
                              </w:divBdr>
                            </w:div>
                            <w:div w:id="1050348662">
                              <w:marLeft w:val="0"/>
                              <w:marRight w:val="0"/>
                              <w:marTop w:val="0"/>
                              <w:marBottom w:val="0"/>
                              <w:divBdr>
                                <w:top w:val="none" w:sz="0" w:space="0" w:color="auto"/>
                                <w:left w:val="none" w:sz="0" w:space="0" w:color="auto"/>
                                <w:bottom w:val="none" w:sz="0" w:space="0" w:color="auto"/>
                                <w:right w:val="none" w:sz="0" w:space="0" w:color="auto"/>
                              </w:divBdr>
                            </w:div>
                            <w:div w:id="627320107">
                              <w:marLeft w:val="0"/>
                              <w:marRight w:val="0"/>
                              <w:marTop w:val="0"/>
                              <w:marBottom w:val="0"/>
                              <w:divBdr>
                                <w:top w:val="none" w:sz="0" w:space="0" w:color="auto"/>
                                <w:left w:val="none" w:sz="0" w:space="0" w:color="auto"/>
                                <w:bottom w:val="none" w:sz="0" w:space="0" w:color="auto"/>
                                <w:right w:val="none" w:sz="0" w:space="0" w:color="auto"/>
                              </w:divBdr>
                            </w:div>
                            <w:div w:id="1675297493">
                              <w:marLeft w:val="0"/>
                              <w:marRight w:val="0"/>
                              <w:marTop w:val="0"/>
                              <w:marBottom w:val="0"/>
                              <w:divBdr>
                                <w:top w:val="none" w:sz="0" w:space="0" w:color="auto"/>
                                <w:left w:val="none" w:sz="0" w:space="0" w:color="auto"/>
                                <w:bottom w:val="none" w:sz="0" w:space="0" w:color="auto"/>
                                <w:right w:val="none" w:sz="0" w:space="0" w:color="auto"/>
                              </w:divBdr>
                            </w:div>
                            <w:div w:id="476802003">
                              <w:marLeft w:val="0"/>
                              <w:marRight w:val="0"/>
                              <w:marTop w:val="0"/>
                              <w:marBottom w:val="0"/>
                              <w:divBdr>
                                <w:top w:val="none" w:sz="0" w:space="0" w:color="auto"/>
                                <w:left w:val="none" w:sz="0" w:space="0" w:color="auto"/>
                                <w:bottom w:val="none" w:sz="0" w:space="0" w:color="auto"/>
                                <w:right w:val="none" w:sz="0" w:space="0" w:color="auto"/>
                              </w:divBdr>
                            </w:div>
                            <w:div w:id="934629036">
                              <w:marLeft w:val="0"/>
                              <w:marRight w:val="0"/>
                              <w:marTop w:val="0"/>
                              <w:marBottom w:val="0"/>
                              <w:divBdr>
                                <w:top w:val="none" w:sz="0" w:space="0" w:color="auto"/>
                                <w:left w:val="none" w:sz="0" w:space="0" w:color="auto"/>
                                <w:bottom w:val="none" w:sz="0" w:space="0" w:color="auto"/>
                                <w:right w:val="none" w:sz="0" w:space="0" w:color="auto"/>
                              </w:divBdr>
                            </w:div>
                            <w:div w:id="1024551482">
                              <w:marLeft w:val="0"/>
                              <w:marRight w:val="0"/>
                              <w:marTop w:val="0"/>
                              <w:marBottom w:val="0"/>
                              <w:divBdr>
                                <w:top w:val="none" w:sz="0" w:space="0" w:color="auto"/>
                                <w:left w:val="none" w:sz="0" w:space="0" w:color="auto"/>
                                <w:bottom w:val="none" w:sz="0" w:space="0" w:color="auto"/>
                                <w:right w:val="none" w:sz="0" w:space="0" w:color="auto"/>
                              </w:divBdr>
                            </w:div>
                            <w:div w:id="1348407125">
                              <w:marLeft w:val="0"/>
                              <w:marRight w:val="0"/>
                              <w:marTop w:val="0"/>
                              <w:marBottom w:val="0"/>
                              <w:divBdr>
                                <w:top w:val="none" w:sz="0" w:space="0" w:color="auto"/>
                                <w:left w:val="none" w:sz="0" w:space="0" w:color="auto"/>
                                <w:bottom w:val="none" w:sz="0" w:space="0" w:color="auto"/>
                                <w:right w:val="none" w:sz="0" w:space="0" w:color="auto"/>
                              </w:divBdr>
                            </w:div>
                            <w:div w:id="1273392352">
                              <w:marLeft w:val="0"/>
                              <w:marRight w:val="0"/>
                              <w:marTop w:val="0"/>
                              <w:marBottom w:val="0"/>
                              <w:divBdr>
                                <w:top w:val="none" w:sz="0" w:space="0" w:color="auto"/>
                                <w:left w:val="none" w:sz="0" w:space="0" w:color="auto"/>
                                <w:bottom w:val="none" w:sz="0" w:space="0" w:color="auto"/>
                                <w:right w:val="none" w:sz="0" w:space="0" w:color="auto"/>
                              </w:divBdr>
                            </w:div>
                            <w:div w:id="2050572342">
                              <w:marLeft w:val="0"/>
                              <w:marRight w:val="0"/>
                              <w:marTop w:val="0"/>
                              <w:marBottom w:val="0"/>
                              <w:divBdr>
                                <w:top w:val="none" w:sz="0" w:space="0" w:color="auto"/>
                                <w:left w:val="none" w:sz="0" w:space="0" w:color="auto"/>
                                <w:bottom w:val="none" w:sz="0" w:space="0" w:color="auto"/>
                                <w:right w:val="none" w:sz="0" w:space="0" w:color="auto"/>
                              </w:divBdr>
                            </w:div>
                            <w:div w:id="1662124081">
                              <w:marLeft w:val="0"/>
                              <w:marRight w:val="0"/>
                              <w:marTop w:val="0"/>
                              <w:marBottom w:val="0"/>
                              <w:divBdr>
                                <w:top w:val="none" w:sz="0" w:space="0" w:color="auto"/>
                                <w:left w:val="none" w:sz="0" w:space="0" w:color="auto"/>
                                <w:bottom w:val="none" w:sz="0" w:space="0" w:color="auto"/>
                                <w:right w:val="none" w:sz="0" w:space="0" w:color="auto"/>
                              </w:divBdr>
                            </w:div>
                            <w:div w:id="1496074133">
                              <w:marLeft w:val="0"/>
                              <w:marRight w:val="0"/>
                              <w:marTop w:val="0"/>
                              <w:marBottom w:val="0"/>
                              <w:divBdr>
                                <w:top w:val="none" w:sz="0" w:space="0" w:color="auto"/>
                                <w:left w:val="none" w:sz="0" w:space="0" w:color="auto"/>
                                <w:bottom w:val="none" w:sz="0" w:space="0" w:color="auto"/>
                                <w:right w:val="none" w:sz="0" w:space="0" w:color="auto"/>
                              </w:divBdr>
                            </w:div>
                            <w:div w:id="781145359">
                              <w:marLeft w:val="0"/>
                              <w:marRight w:val="0"/>
                              <w:marTop w:val="0"/>
                              <w:marBottom w:val="0"/>
                              <w:divBdr>
                                <w:top w:val="none" w:sz="0" w:space="0" w:color="auto"/>
                                <w:left w:val="none" w:sz="0" w:space="0" w:color="auto"/>
                                <w:bottom w:val="none" w:sz="0" w:space="0" w:color="auto"/>
                                <w:right w:val="none" w:sz="0" w:space="0" w:color="auto"/>
                              </w:divBdr>
                            </w:div>
                            <w:div w:id="1292008889">
                              <w:marLeft w:val="0"/>
                              <w:marRight w:val="0"/>
                              <w:marTop w:val="0"/>
                              <w:marBottom w:val="0"/>
                              <w:divBdr>
                                <w:top w:val="none" w:sz="0" w:space="0" w:color="auto"/>
                                <w:left w:val="none" w:sz="0" w:space="0" w:color="auto"/>
                                <w:bottom w:val="none" w:sz="0" w:space="0" w:color="auto"/>
                                <w:right w:val="none" w:sz="0" w:space="0" w:color="auto"/>
                              </w:divBdr>
                            </w:div>
                            <w:div w:id="1123962801">
                              <w:marLeft w:val="0"/>
                              <w:marRight w:val="0"/>
                              <w:marTop w:val="0"/>
                              <w:marBottom w:val="0"/>
                              <w:divBdr>
                                <w:top w:val="none" w:sz="0" w:space="0" w:color="auto"/>
                                <w:left w:val="none" w:sz="0" w:space="0" w:color="auto"/>
                                <w:bottom w:val="none" w:sz="0" w:space="0" w:color="auto"/>
                                <w:right w:val="none" w:sz="0" w:space="0" w:color="auto"/>
                              </w:divBdr>
                            </w:div>
                            <w:div w:id="1702054138">
                              <w:marLeft w:val="0"/>
                              <w:marRight w:val="0"/>
                              <w:marTop w:val="0"/>
                              <w:marBottom w:val="0"/>
                              <w:divBdr>
                                <w:top w:val="none" w:sz="0" w:space="0" w:color="auto"/>
                                <w:left w:val="none" w:sz="0" w:space="0" w:color="auto"/>
                                <w:bottom w:val="none" w:sz="0" w:space="0" w:color="auto"/>
                                <w:right w:val="none" w:sz="0" w:space="0" w:color="auto"/>
                              </w:divBdr>
                            </w:div>
                            <w:div w:id="729768746">
                              <w:marLeft w:val="0"/>
                              <w:marRight w:val="0"/>
                              <w:marTop w:val="0"/>
                              <w:marBottom w:val="0"/>
                              <w:divBdr>
                                <w:top w:val="none" w:sz="0" w:space="0" w:color="auto"/>
                                <w:left w:val="none" w:sz="0" w:space="0" w:color="auto"/>
                                <w:bottom w:val="none" w:sz="0" w:space="0" w:color="auto"/>
                                <w:right w:val="none" w:sz="0" w:space="0" w:color="auto"/>
                              </w:divBdr>
                            </w:div>
                            <w:div w:id="1672904055">
                              <w:marLeft w:val="0"/>
                              <w:marRight w:val="0"/>
                              <w:marTop w:val="0"/>
                              <w:marBottom w:val="0"/>
                              <w:divBdr>
                                <w:top w:val="none" w:sz="0" w:space="0" w:color="auto"/>
                                <w:left w:val="none" w:sz="0" w:space="0" w:color="auto"/>
                                <w:bottom w:val="none" w:sz="0" w:space="0" w:color="auto"/>
                                <w:right w:val="none" w:sz="0" w:space="0" w:color="auto"/>
                              </w:divBdr>
                            </w:div>
                            <w:div w:id="1596665384">
                              <w:marLeft w:val="0"/>
                              <w:marRight w:val="0"/>
                              <w:marTop w:val="0"/>
                              <w:marBottom w:val="0"/>
                              <w:divBdr>
                                <w:top w:val="none" w:sz="0" w:space="0" w:color="auto"/>
                                <w:left w:val="none" w:sz="0" w:space="0" w:color="auto"/>
                                <w:bottom w:val="none" w:sz="0" w:space="0" w:color="auto"/>
                                <w:right w:val="none" w:sz="0" w:space="0" w:color="auto"/>
                              </w:divBdr>
                            </w:div>
                            <w:div w:id="1361779507">
                              <w:marLeft w:val="0"/>
                              <w:marRight w:val="0"/>
                              <w:marTop w:val="0"/>
                              <w:marBottom w:val="0"/>
                              <w:divBdr>
                                <w:top w:val="none" w:sz="0" w:space="0" w:color="auto"/>
                                <w:left w:val="none" w:sz="0" w:space="0" w:color="auto"/>
                                <w:bottom w:val="none" w:sz="0" w:space="0" w:color="auto"/>
                                <w:right w:val="none" w:sz="0" w:space="0" w:color="auto"/>
                              </w:divBdr>
                            </w:div>
                            <w:div w:id="228729370">
                              <w:marLeft w:val="0"/>
                              <w:marRight w:val="0"/>
                              <w:marTop w:val="0"/>
                              <w:marBottom w:val="0"/>
                              <w:divBdr>
                                <w:top w:val="none" w:sz="0" w:space="0" w:color="auto"/>
                                <w:left w:val="none" w:sz="0" w:space="0" w:color="auto"/>
                                <w:bottom w:val="none" w:sz="0" w:space="0" w:color="auto"/>
                                <w:right w:val="none" w:sz="0" w:space="0" w:color="auto"/>
                              </w:divBdr>
                            </w:div>
                            <w:div w:id="1103037983">
                              <w:marLeft w:val="0"/>
                              <w:marRight w:val="0"/>
                              <w:marTop w:val="0"/>
                              <w:marBottom w:val="0"/>
                              <w:divBdr>
                                <w:top w:val="none" w:sz="0" w:space="0" w:color="auto"/>
                                <w:left w:val="none" w:sz="0" w:space="0" w:color="auto"/>
                                <w:bottom w:val="none" w:sz="0" w:space="0" w:color="auto"/>
                                <w:right w:val="none" w:sz="0" w:space="0" w:color="auto"/>
                              </w:divBdr>
                            </w:div>
                            <w:div w:id="1557160887">
                              <w:marLeft w:val="0"/>
                              <w:marRight w:val="0"/>
                              <w:marTop w:val="0"/>
                              <w:marBottom w:val="0"/>
                              <w:divBdr>
                                <w:top w:val="none" w:sz="0" w:space="0" w:color="auto"/>
                                <w:left w:val="none" w:sz="0" w:space="0" w:color="auto"/>
                                <w:bottom w:val="none" w:sz="0" w:space="0" w:color="auto"/>
                                <w:right w:val="none" w:sz="0" w:space="0" w:color="auto"/>
                              </w:divBdr>
                            </w:div>
                            <w:div w:id="450127939">
                              <w:marLeft w:val="0"/>
                              <w:marRight w:val="0"/>
                              <w:marTop w:val="0"/>
                              <w:marBottom w:val="0"/>
                              <w:divBdr>
                                <w:top w:val="none" w:sz="0" w:space="0" w:color="auto"/>
                                <w:left w:val="none" w:sz="0" w:space="0" w:color="auto"/>
                                <w:bottom w:val="none" w:sz="0" w:space="0" w:color="auto"/>
                                <w:right w:val="none" w:sz="0" w:space="0" w:color="auto"/>
                              </w:divBdr>
                            </w:div>
                            <w:div w:id="1918393524">
                              <w:marLeft w:val="0"/>
                              <w:marRight w:val="0"/>
                              <w:marTop w:val="0"/>
                              <w:marBottom w:val="0"/>
                              <w:divBdr>
                                <w:top w:val="none" w:sz="0" w:space="0" w:color="auto"/>
                                <w:left w:val="none" w:sz="0" w:space="0" w:color="auto"/>
                                <w:bottom w:val="none" w:sz="0" w:space="0" w:color="auto"/>
                                <w:right w:val="none" w:sz="0" w:space="0" w:color="auto"/>
                              </w:divBdr>
                            </w:div>
                            <w:div w:id="419524162">
                              <w:marLeft w:val="0"/>
                              <w:marRight w:val="0"/>
                              <w:marTop w:val="0"/>
                              <w:marBottom w:val="0"/>
                              <w:divBdr>
                                <w:top w:val="none" w:sz="0" w:space="0" w:color="auto"/>
                                <w:left w:val="none" w:sz="0" w:space="0" w:color="auto"/>
                                <w:bottom w:val="none" w:sz="0" w:space="0" w:color="auto"/>
                                <w:right w:val="none" w:sz="0" w:space="0" w:color="auto"/>
                              </w:divBdr>
                            </w:div>
                            <w:div w:id="125784555">
                              <w:marLeft w:val="0"/>
                              <w:marRight w:val="0"/>
                              <w:marTop w:val="0"/>
                              <w:marBottom w:val="0"/>
                              <w:divBdr>
                                <w:top w:val="none" w:sz="0" w:space="0" w:color="auto"/>
                                <w:left w:val="none" w:sz="0" w:space="0" w:color="auto"/>
                                <w:bottom w:val="none" w:sz="0" w:space="0" w:color="auto"/>
                                <w:right w:val="none" w:sz="0" w:space="0" w:color="auto"/>
                              </w:divBdr>
                            </w:div>
                            <w:div w:id="1224752365">
                              <w:marLeft w:val="0"/>
                              <w:marRight w:val="0"/>
                              <w:marTop w:val="0"/>
                              <w:marBottom w:val="0"/>
                              <w:divBdr>
                                <w:top w:val="none" w:sz="0" w:space="0" w:color="auto"/>
                                <w:left w:val="none" w:sz="0" w:space="0" w:color="auto"/>
                                <w:bottom w:val="none" w:sz="0" w:space="0" w:color="auto"/>
                                <w:right w:val="none" w:sz="0" w:space="0" w:color="auto"/>
                              </w:divBdr>
                            </w:div>
                            <w:div w:id="1828664060">
                              <w:marLeft w:val="0"/>
                              <w:marRight w:val="0"/>
                              <w:marTop w:val="0"/>
                              <w:marBottom w:val="0"/>
                              <w:divBdr>
                                <w:top w:val="none" w:sz="0" w:space="0" w:color="auto"/>
                                <w:left w:val="none" w:sz="0" w:space="0" w:color="auto"/>
                                <w:bottom w:val="none" w:sz="0" w:space="0" w:color="auto"/>
                                <w:right w:val="none" w:sz="0" w:space="0" w:color="auto"/>
                              </w:divBdr>
                            </w:div>
                            <w:div w:id="249849471">
                              <w:marLeft w:val="0"/>
                              <w:marRight w:val="0"/>
                              <w:marTop w:val="0"/>
                              <w:marBottom w:val="0"/>
                              <w:divBdr>
                                <w:top w:val="none" w:sz="0" w:space="0" w:color="auto"/>
                                <w:left w:val="none" w:sz="0" w:space="0" w:color="auto"/>
                                <w:bottom w:val="none" w:sz="0" w:space="0" w:color="auto"/>
                                <w:right w:val="none" w:sz="0" w:space="0" w:color="auto"/>
                              </w:divBdr>
                            </w:div>
                            <w:div w:id="700858803">
                              <w:marLeft w:val="0"/>
                              <w:marRight w:val="0"/>
                              <w:marTop w:val="0"/>
                              <w:marBottom w:val="0"/>
                              <w:divBdr>
                                <w:top w:val="none" w:sz="0" w:space="0" w:color="auto"/>
                                <w:left w:val="none" w:sz="0" w:space="0" w:color="auto"/>
                                <w:bottom w:val="none" w:sz="0" w:space="0" w:color="auto"/>
                                <w:right w:val="none" w:sz="0" w:space="0" w:color="auto"/>
                              </w:divBdr>
                            </w:div>
                            <w:div w:id="2059666280">
                              <w:marLeft w:val="0"/>
                              <w:marRight w:val="0"/>
                              <w:marTop w:val="0"/>
                              <w:marBottom w:val="0"/>
                              <w:divBdr>
                                <w:top w:val="none" w:sz="0" w:space="0" w:color="auto"/>
                                <w:left w:val="none" w:sz="0" w:space="0" w:color="auto"/>
                                <w:bottom w:val="none" w:sz="0" w:space="0" w:color="auto"/>
                                <w:right w:val="none" w:sz="0" w:space="0" w:color="auto"/>
                              </w:divBdr>
                            </w:div>
                            <w:div w:id="972103396">
                              <w:marLeft w:val="0"/>
                              <w:marRight w:val="0"/>
                              <w:marTop w:val="0"/>
                              <w:marBottom w:val="0"/>
                              <w:divBdr>
                                <w:top w:val="none" w:sz="0" w:space="0" w:color="auto"/>
                                <w:left w:val="none" w:sz="0" w:space="0" w:color="auto"/>
                                <w:bottom w:val="none" w:sz="0" w:space="0" w:color="auto"/>
                                <w:right w:val="none" w:sz="0" w:space="0" w:color="auto"/>
                              </w:divBdr>
                            </w:div>
                            <w:div w:id="436682073">
                              <w:marLeft w:val="0"/>
                              <w:marRight w:val="0"/>
                              <w:marTop w:val="0"/>
                              <w:marBottom w:val="0"/>
                              <w:divBdr>
                                <w:top w:val="none" w:sz="0" w:space="0" w:color="auto"/>
                                <w:left w:val="none" w:sz="0" w:space="0" w:color="auto"/>
                                <w:bottom w:val="none" w:sz="0" w:space="0" w:color="auto"/>
                                <w:right w:val="none" w:sz="0" w:space="0" w:color="auto"/>
                              </w:divBdr>
                            </w:div>
                            <w:div w:id="476647697">
                              <w:marLeft w:val="0"/>
                              <w:marRight w:val="0"/>
                              <w:marTop w:val="0"/>
                              <w:marBottom w:val="0"/>
                              <w:divBdr>
                                <w:top w:val="none" w:sz="0" w:space="0" w:color="auto"/>
                                <w:left w:val="none" w:sz="0" w:space="0" w:color="auto"/>
                                <w:bottom w:val="none" w:sz="0" w:space="0" w:color="auto"/>
                                <w:right w:val="none" w:sz="0" w:space="0" w:color="auto"/>
                              </w:divBdr>
                            </w:div>
                            <w:div w:id="896472557">
                              <w:marLeft w:val="0"/>
                              <w:marRight w:val="0"/>
                              <w:marTop w:val="0"/>
                              <w:marBottom w:val="0"/>
                              <w:divBdr>
                                <w:top w:val="none" w:sz="0" w:space="0" w:color="auto"/>
                                <w:left w:val="none" w:sz="0" w:space="0" w:color="auto"/>
                                <w:bottom w:val="none" w:sz="0" w:space="0" w:color="auto"/>
                                <w:right w:val="none" w:sz="0" w:space="0" w:color="auto"/>
                              </w:divBdr>
                            </w:div>
                            <w:div w:id="641428418">
                              <w:marLeft w:val="0"/>
                              <w:marRight w:val="0"/>
                              <w:marTop w:val="0"/>
                              <w:marBottom w:val="0"/>
                              <w:divBdr>
                                <w:top w:val="none" w:sz="0" w:space="0" w:color="auto"/>
                                <w:left w:val="none" w:sz="0" w:space="0" w:color="auto"/>
                                <w:bottom w:val="none" w:sz="0" w:space="0" w:color="auto"/>
                                <w:right w:val="none" w:sz="0" w:space="0" w:color="auto"/>
                              </w:divBdr>
                            </w:div>
                            <w:div w:id="303394216">
                              <w:marLeft w:val="0"/>
                              <w:marRight w:val="0"/>
                              <w:marTop w:val="0"/>
                              <w:marBottom w:val="0"/>
                              <w:divBdr>
                                <w:top w:val="none" w:sz="0" w:space="0" w:color="auto"/>
                                <w:left w:val="none" w:sz="0" w:space="0" w:color="auto"/>
                                <w:bottom w:val="none" w:sz="0" w:space="0" w:color="auto"/>
                                <w:right w:val="none" w:sz="0" w:space="0" w:color="auto"/>
                              </w:divBdr>
                            </w:div>
                            <w:div w:id="1579973830">
                              <w:marLeft w:val="0"/>
                              <w:marRight w:val="0"/>
                              <w:marTop w:val="0"/>
                              <w:marBottom w:val="0"/>
                              <w:divBdr>
                                <w:top w:val="none" w:sz="0" w:space="0" w:color="auto"/>
                                <w:left w:val="none" w:sz="0" w:space="0" w:color="auto"/>
                                <w:bottom w:val="none" w:sz="0" w:space="0" w:color="auto"/>
                                <w:right w:val="none" w:sz="0" w:space="0" w:color="auto"/>
                              </w:divBdr>
                            </w:div>
                            <w:div w:id="1550728888">
                              <w:marLeft w:val="0"/>
                              <w:marRight w:val="0"/>
                              <w:marTop w:val="0"/>
                              <w:marBottom w:val="0"/>
                              <w:divBdr>
                                <w:top w:val="none" w:sz="0" w:space="0" w:color="auto"/>
                                <w:left w:val="none" w:sz="0" w:space="0" w:color="auto"/>
                                <w:bottom w:val="none" w:sz="0" w:space="0" w:color="auto"/>
                                <w:right w:val="none" w:sz="0" w:space="0" w:color="auto"/>
                              </w:divBdr>
                            </w:div>
                            <w:div w:id="786660317">
                              <w:marLeft w:val="0"/>
                              <w:marRight w:val="0"/>
                              <w:marTop w:val="0"/>
                              <w:marBottom w:val="0"/>
                              <w:divBdr>
                                <w:top w:val="none" w:sz="0" w:space="0" w:color="auto"/>
                                <w:left w:val="none" w:sz="0" w:space="0" w:color="auto"/>
                                <w:bottom w:val="none" w:sz="0" w:space="0" w:color="auto"/>
                                <w:right w:val="none" w:sz="0" w:space="0" w:color="auto"/>
                              </w:divBdr>
                            </w:div>
                            <w:div w:id="1903910375">
                              <w:marLeft w:val="0"/>
                              <w:marRight w:val="0"/>
                              <w:marTop w:val="0"/>
                              <w:marBottom w:val="0"/>
                              <w:divBdr>
                                <w:top w:val="none" w:sz="0" w:space="0" w:color="auto"/>
                                <w:left w:val="none" w:sz="0" w:space="0" w:color="auto"/>
                                <w:bottom w:val="none" w:sz="0" w:space="0" w:color="auto"/>
                                <w:right w:val="none" w:sz="0" w:space="0" w:color="auto"/>
                              </w:divBdr>
                            </w:div>
                            <w:div w:id="181631647">
                              <w:marLeft w:val="0"/>
                              <w:marRight w:val="0"/>
                              <w:marTop w:val="0"/>
                              <w:marBottom w:val="0"/>
                              <w:divBdr>
                                <w:top w:val="none" w:sz="0" w:space="0" w:color="auto"/>
                                <w:left w:val="none" w:sz="0" w:space="0" w:color="auto"/>
                                <w:bottom w:val="none" w:sz="0" w:space="0" w:color="auto"/>
                                <w:right w:val="none" w:sz="0" w:space="0" w:color="auto"/>
                              </w:divBdr>
                            </w:div>
                            <w:div w:id="1338580831">
                              <w:marLeft w:val="0"/>
                              <w:marRight w:val="0"/>
                              <w:marTop w:val="0"/>
                              <w:marBottom w:val="0"/>
                              <w:divBdr>
                                <w:top w:val="none" w:sz="0" w:space="0" w:color="auto"/>
                                <w:left w:val="none" w:sz="0" w:space="0" w:color="auto"/>
                                <w:bottom w:val="none" w:sz="0" w:space="0" w:color="auto"/>
                                <w:right w:val="none" w:sz="0" w:space="0" w:color="auto"/>
                              </w:divBdr>
                            </w:div>
                            <w:div w:id="33848062">
                              <w:marLeft w:val="0"/>
                              <w:marRight w:val="0"/>
                              <w:marTop w:val="0"/>
                              <w:marBottom w:val="0"/>
                              <w:divBdr>
                                <w:top w:val="none" w:sz="0" w:space="0" w:color="auto"/>
                                <w:left w:val="none" w:sz="0" w:space="0" w:color="auto"/>
                                <w:bottom w:val="none" w:sz="0" w:space="0" w:color="auto"/>
                                <w:right w:val="none" w:sz="0" w:space="0" w:color="auto"/>
                              </w:divBdr>
                            </w:div>
                            <w:div w:id="6950776">
                              <w:marLeft w:val="0"/>
                              <w:marRight w:val="0"/>
                              <w:marTop w:val="0"/>
                              <w:marBottom w:val="0"/>
                              <w:divBdr>
                                <w:top w:val="none" w:sz="0" w:space="0" w:color="auto"/>
                                <w:left w:val="none" w:sz="0" w:space="0" w:color="auto"/>
                                <w:bottom w:val="none" w:sz="0" w:space="0" w:color="auto"/>
                                <w:right w:val="none" w:sz="0" w:space="0" w:color="auto"/>
                              </w:divBdr>
                            </w:div>
                            <w:div w:id="1832986969">
                              <w:marLeft w:val="0"/>
                              <w:marRight w:val="0"/>
                              <w:marTop w:val="0"/>
                              <w:marBottom w:val="0"/>
                              <w:divBdr>
                                <w:top w:val="none" w:sz="0" w:space="0" w:color="auto"/>
                                <w:left w:val="none" w:sz="0" w:space="0" w:color="auto"/>
                                <w:bottom w:val="none" w:sz="0" w:space="0" w:color="auto"/>
                                <w:right w:val="none" w:sz="0" w:space="0" w:color="auto"/>
                              </w:divBdr>
                            </w:div>
                            <w:div w:id="1167087646">
                              <w:marLeft w:val="0"/>
                              <w:marRight w:val="0"/>
                              <w:marTop w:val="0"/>
                              <w:marBottom w:val="0"/>
                              <w:divBdr>
                                <w:top w:val="none" w:sz="0" w:space="0" w:color="auto"/>
                                <w:left w:val="none" w:sz="0" w:space="0" w:color="auto"/>
                                <w:bottom w:val="none" w:sz="0" w:space="0" w:color="auto"/>
                                <w:right w:val="none" w:sz="0" w:space="0" w:color="auto"/>
                              </w:divBdr>
                            </w:div>
                            <w:div w:id="738678006">
                              <w:marLeft w:val="0"/>
                              <w:marRight w:val="0"/>
                              <w:marTop w:val="0"/>
                              <w:marBottom w:val="0"/>
                              <w:divBdr>
                                <w:top w:val="none" w:sz="0" w:space="0" w:color="auto"/>
                                <w:left w:val="none" w:sz="0" w:space="0" w:color="auto"/>
                                <w:bottom w:val="none" w:sz="0" w:space="0" w:color="auto"/>
                                <w:right w:val="none" w:sz="0" w:space="0" w:color="auto"/>
                              </w:divBdr>
                            </w:div>
                            <w:div w:id="195428615">
                              <w:marLeft w:val="0"/>
                              <w:marRight w:val="0"/>
                              <w:marTop w:val="0"/>
                              <w:marBottom w:val="0"/>
                              <w:divBdr>
                                <w:top w:val="none" w:sz="0" w:space="0" w:color="auto"/>
                                <w:left w:val="none" w:sz="0" w:space="0" w:color="auto"/>
                                <w:bottom w:val="none" w:sz="0" w:space="0" w:color="auto"/>
                                <w:right w:val="none" w:sz="0" w:space="0" w:color="auto"/>
                              </w:divBdr>
                            </w:div>
                            <w:div w:id="1682004587">
                              <w:marLeft w:val="0"/>
                              <w:marRight w:val="0"/>
                              <w:marTop w:val="0"/>
                              <w:marBottom w:val="0"/>
                              <w:divBdr>
                                <w:top w:val="none" w:sz="0" w:space="0" w:color="auto"/>
                                <w:left w:val="none" w:sz="0" w:space="0" w:color="auto"/>
                                <w:bottom w:val="none" w:sz="0" w:space="0" w:color="auto"/>
                                <w:right w:val="none" w:sz="0" w:space="0" w:color="auto"/>
                              </w:divBdr>
                            </w:div>
                            <w:div w:id="1647126792">
                              <w:marLeft w:val="0"/>
                              <w:marRight w:val="0"/>
                              <w:marTop w:val="0"/>
                              <w:marBottom w:val="0"/>
                              <w:divBdr>
                                <w:top w:val="none" w:sz="0" w:space="0" w:color="auto"/>
                                <w:left w:val="none" w:sz="0" w:space="0" w:color="auto"/>
                                <w:bottom w:val="none" w:sz="0" w:space="0" w:color="auto"/>
                                <w:right w:val="none" w:sz="0" w:space="0" w:color="auto"/>
                              </w:divBdr>
                            </w:div>
                            <w:div w:id="615252627">
                              <w:marLeft w:val="0"/>
                              <w:marRight w:val="0"/>
                              <w:marTop w:val="0"/>
                              <w:marBottom w:val="0"/>
                              <w:divBdr>
                                <w:top w:val="none" w:sz="0" w:space="0" w:color="auto"/>
                                <w:left w:val="none" w:sz="0" w:space="0" w:color="auto"/>
                                <w:bottom w:val="none" w:sz="0" w:space="0" w:color="auto"/>
                                <w:right w:val="none" w:sz="0" w:space="0" w:color="auto"/>
                              </w:divBdr>
                            </w:div>
                            <w:div w:id="1304038572">
                              <w:marLeft w:val="0"/>
                              <w:marRight w:val="0"/>
                              <w:marTop w:val="0"/>
                              <w:marBottom w:val="0"/>
                              <w:divBdr>
                                <w:top w:val="none" w:sz="0" w:space="0" w:color="auto"/>
                                <w:left w:val="none" w:sz="0" w:space="0" w:color="auto"/>
                                <w:bottom w:val="none" w:sz="0" w:space="0" w:color="auto"/>
                                <w:right w:val="none" w:sz="0" w:space="0" w:color="auto"/>
                              </w:divBdr>
                            </w:div>
                            <w:div w:id="944339910">
                              <w:marLeft w:val="0"/>
                              <w:marRight w:val="0"/>
                              <w:marTop w:val="0"/>
                              <w:marBottom w:val="0"/>
                              <w:divBdr>
                                <w:top w:val="none" w:sz="0" w:space="0" w:color="auto"/>
                                <w:left w:val="none" w:sz="0" w:space="0" w:color="auto"/>
                                <w:bottom w:val="none" w:sz="0" w:space="0" w:color="auto"/>
                                <w:right w:val="none" w:sz="0" w:space="0" w:color="auto"/>
                              </w:divBdr>
                            </w:div>
                            <w:div w:id="1986816392">
                              <w:marLeft w:val="0"/>
                              <w:marRight w:val="0"/>
                              <w:marTop w:val="0"/>
                              <w:marBottom w:val="0"/>
                              <w:divBdr>
                                <w:top w:val="none" w:sz="0" w:space="0" w:color="auto"/>
                                <w:left w:val="none" w:sz="0" w:space="0" w:color="auto"/>
                                <w:bottom w:val="none" w:sz="0" w:space="0" w:color="auto"/>
                                <w:right w:val="none" w:sz="0" w:space="0" w:color="auto"/>
                              </w:divBdr>
                            </w:div>
                            <w:div w:id="651525512">
                              <w:marLeft w:val="0"/>
                              <w:marRight w:val="0"/>
                              <w:marTop w:val="0"/>
                              <w:marBottom w:val="0"/>
                              <w:divBdr>
                                <w:top w:val="none" w:sz="0" w:space="0" w:color="auto"/>
                                <w:left w:val="none" w:sz="0" w:space="0" w:color="auto"/>
                                <w:bottom w:val="none" w:sz="0" w:space="0" w:color="auto"/>
                                <w:right w:val="none" w:sz="0" w:space="0" w:color="auto"/>
                              </w:divBdr>
                            </w:div>
                            <w:div w:id="1891379587">
                              <w:marLeft w:val="0"/>
                              <w:marRight w:val="0"/>
                              <w:marTop w:val="0"/>
                              <w:marBottom w:val="0"/>
                              <w:divBdr>
                                <w:top w:val="none" w:sz="0" w:space="0" w:color="auto"/>
                                <w:left w:val="none" w:sz="0" w:space="0" w:color="auto"/>
                                <w:bottom w:val="none" w:sz="0" w:space="0" w:color="auto"/>
                                <w:right w:val="none" w:sz="0" w:space="0" w:color="auto"/>
                              </w:divBdr>
                            </w:div>
                            <w:div w:id="344136790">
                              <w:marLeft w:val="0"/>
                              <w:marRight w:val="0"/>
                              <w:marTop w:val="0"/>
                              <w:marBottom w:val="0"/>
                              <w:divBdr>
                                <w:top w:val="none" w:sz="0" w:space="0" w:color="auto"/>
                                <w:left w:val="none" w:sz="0" w:space="0" w:color="auto"/>
                                <w:bottom w:val="none" w:sz="0" w:space="0" w:color="auto"/>
                                <w:right w:val="none" w:sz="0" w:space="0" w:color="auto"/>
                              </w:divBdr>
                            </w:div>
                            <w:div w:id="508179352">
                              <w:marLeft w:val="0"/>
                              <w:marRight w:val="0"/>
                              <w:marTop w:val="0"/>
                              <w:marBottom w:val="0"/>
                              <w:divBdr>
                                <w:top w:val="none" w:sz="0" w:space="0" w:color="auto"/>
                                <w:left w:val="none" w:sz="0" w:space="0" w:color="auto"/>
                                <w:bottom w:val="none" w:sz="0" w:space="0" w:color="auto"/>
                                <w:right w:val="none" w:sz="0" w:space="0" w:color="auto"/>
                              </w:divBdr>
                            </w:div>
                            <w:div w:id="1992564612">
                              <w:marLeft w:val="0"/>
                              <w:marRight w:val="0"/>
                              <w:marTop w:val="0"/>
                              <w:marBottom w:val="0"/>
                              <w:divBdr>
                                <w:top w:val="none" w:sz="0" w:space="0" w:color="auto"/>
                                <w:left w:val="none" w:sz="0" w:space="0" w:color="auto"/>
                                <w:bottom w:val="none" w:sz="0" w:space="0" w:color="auto"/>
                                <w:right w:val="none" w:sz="0" w:space="0" w:color="auto"/>
                              </w:divBdr>
                            </w:div>
                            <w:div w:id="536508520">
                              <w:marLeft w:val="0"/>
                              <w:marRight w:val="0"/>
                              <w:marTop w:val="0"/>
                              <w:marBottom w:val="0"/>
                              <w:divBdr>
                                <w:top w:val="none" w:sz="0" w:space="0" w:color="auto"/>
                                <w:left w:val="none" w:sz="0" w:space="0" w:color="auto"/>
                                <w:bottom w:val="none" w:sz="0" w:space="0" w:color="auto"/>
                                <w:right w:val="none" w:sz="0" w:space="0" w:color="auto"/>
                              </w:divBdr>
                            </w:div>
                            <w:div w:id="1688363108">
                              <w:marLeft w:val="0"/>
                              <w:marRight w:val="0"/>
                              <w:marTop w:val="0"/>
                              <w:marBottom w:val="0"/>
                              <w:divBdr>
                                <w:top w:val="none" w:sz="0" w:space="0" w:color="auto"/>
                                <w:left w:val="none" w:sz="0" w:space="0" w:color="auto"/>
                                <w:bottom w:val="none" w:sz="0" w:space="0" w:color="auto"/>
                                <w:right w:val="none" w:sz="0" w:space="0" w:color="auto"/>
                              </w:divBdr>
                            </w:div>
                            <w:div w:id="2030374579">
                              <w:marLeft w:val="0"/>
                              <w:marRight w:val="0"/>
                              <w:marTop w:val="0"/>
                              <w:marBottom w:val="0"/>
                              <w:divBdr>
                                <w:top w:val="none" w:sz="0" w:space="0" w:color="auto"/>
                                <w:left w:val="none" w:sz="0" w:space="0" w:color="auto"/>
                                <w:bottom w:val="none" w:sz="0" w:space="0" w:color="auto"/>
                                <w:right w:val="none" w:sz="0" w:space="0" w:color="auto"/>
                              </w:divBdr>
                            </w:div>
                            <w:div w:id="1728652236">
                              <w:marLeft w:val="0"/>
                              <w:marRight w:val="0"/>
                              <w:marTop w:val="0"/>
                              <w:marBottom w:val="0"/>
                              <w:divBdr>
                                <w:top w:val="none" w:sz="0" w:space="0" w:color="auto"/>
                                <w:left w:val="none" w:sz="0" w:space="0" w:color="auto"/>
                                <w:bottom w:val="none" w:sz="0" w:space="0" w:color="auto"/>
                                <w:right w:val="none" w:sz="0" w:space="0" w:color="auto"/>
                              </w:divBdr>
                            </w:div>
                            <w:div w:id="1234581186">
                              <w:marLeft w:val="0"/>
                              <w:marRight w:val="0"/>
                              <w:marTop w:val="0"/>
                              <w:marBottom w:val="0"/>
                              <w:divBdr>
                                <w:top w:val="none" w:sz="0" w:space="0" w:color="auto"/>
                                <w:left w:val="none" w:sz="0" w:space="0" w:color="auto"/>
                                <w:bottom w:val="none" w:sz="0" w:space="0" w:color="auto"/>
                                <w:right w:val="none" w:sz="0" w:space="0" w:color="auto"/>
                              </w:divBdr>
                            </w:div>
                            <w:div w:id="1292591752">
                              <w:marLeft w:val="0"/>
                              <w:marRight w:val="0"/>
                              <w:marTop w:val="0"/>
                              <w:marBottom w:val="0"/>
                              <w:divBdr>
                                <w:top w:val="none" w:sz="0" w:space="0" w:color="auto"/>
                                <w:left w:val="none" w:sz="0" w:space="0" w:color="auto"/>
                                <w:bottom w:val="none" w:sz="0" w:space="0" w:color="auto"/>
                                <w:right w:val="none" w:sz="0" w:space="0" w:color="auto"/>
                              </w:divBdr>
                            </w:div>
                            <w:div w:id="766266590">
                              <w:marLeft w:val="0"/>
                              <w:marRight w:val="0"/>
                              <w:marTop w:val="0"/>
                              <w:marBottom w:val="0"/>
                              <w:divBdr>
                                <w:top w:val="none" w:sz="0" w:space="0" w:color="auto"/>
                                <w:left w:val="none" w:sz="0" w:space="0" w:color="auto"/>
                                <w:bottom w:val="none" w:sz="0" w:space="0" w:color="auto"/>
                                <w:right w:val="none" w:sz="0" w:space="0" w:color="auto"/>
                              </w:divBdr>
                            </w:div>
                            <w:div w:id="216090248">
                              <w:marLeft w:val="0"/>
                              <w:marRight w:val="0"/>
                              <w:marTop w:val="0"/>
                              <w:marBottom w:val="0"/>
                              <w:divBdr>
                                <w:top w:val="none" w:sz="0" w:space="0" w:color="auto"/>
                                <w:left w:val="none" w:sz="0" w:space="0" w:color="auto"/>
                                <w:bottom w:val="none" w:sz="0" w:space="0" w:color="auto"/>
                                <w:right w:val="none" w:sz="0" w:space="0" w:color="auto"/>
                              </w:divBdr>
                            </w:div>
                            <w:div w:id="1539704783">
                              <w:marLeft w:val="0"/>
                              <w:marRight w:val="0"/>
                              <w:marTop w:val="0"/>
                              <w:marBottom w:val="0"/>
                              <w:divBdr>
                                <w:top w:val="none" w:sz="0" w:space="0" w:color="auto"/>
                                <w:left w:val="none" w:sz="0" w:space="0" w:color="auto"/>
                                <w:bottom w:val="none" w:sz="0" w:space="0" w:color="auto"/>
                                <w:right w:val="none" w:sz="0" w:space="0" w:color="auto"/>
                              </w:divBdr>
                            </w:div>
                            <w:div w:id="170533478">
                              <w:marLeft w:val="0"/>
                              <w:marRight w:val="0"/>
                              <w:marTop w:val="0"/>
                              <w:marBottom w:val="0"/>
                              <w:divBdr>
                                <w:top w:val="none" w:sz="0" w:space="0" w:color="auto"/>
                                <w:left w:val="none" w:sz="0" w:space="0" w:color="auto"/>
                                <w:bottom w:val="none" w:sz="0" w:space="0" w:color="auto"/>
                                <w:right w:val="none" w:sz="0" w:space="0" w:color="auto"/>
                              </w:divBdr>
                            </w:div>
                            <w:div w:id="1118791166">
                              <w:marLeft w:val="0"/>
                              <w:marRight w:val="0"/>
                              <w:marTop w:val="0"/>
                              <w:marBottom w:val="0"/>
                              <w:divBdr>
                                <w:top w:val="none" w:sz="0" w:space="0" w:color="auto"/>
                                <w:left w:val="none" w:sz="0" w:space="0" w:color="auto"/>
                                <w:bottom w:val="none" w:sz="0" w:space="0" w:color="auto"/>
                                <w:right w:val="none" w:sz="0" w:space="0" w:color="auto"/>
                              </w:divBdr>
                            </w:div>
                            <w:div w:id="1513497874">
                              <w:marLeft w:val="0"/>
                              <w:marRight w:val="0"/>
                              <w:marTop w:val="0"/>
                              <w:marBottom w:val="0"/>
                              <w:divBdr>
                                <w:top w:val="none" w:sz="0" w:space="0" w:color="auto"/>
                                <w:left w:val="none" w:sz="0" w:space="0" w:color="auto"/>
                                <w:bottom w:val="none" w:sz="0" w:space="0" w:color="auto"/>
                                <w:right w:val="none" w:sz="0" w:space="0" w:color="auto"/>
                              </w:divBdr>
                            </w:div>
                            <w:div w:id="714695594">
                              <w:marLeft w:val="0"/>
                              <w:marRight w:val="0"/>
                              <w:marTop w:val="0"/>
                              <w:marBottom w:val="0"/>
                              <w:divBdr>
                                <w:top w:val="none" w:sz="0" w:space="0" w:color="auto"/>
                                <w:left w:val="none" w:sz="0" w:space="0" w:color="auto"/>
                                <w:bottom w:val="none" w:sz="0" w:space="0" w:color="auto"/>
                                <w:right w:val="none" w:sz="0" w:space="0" w:color="auto"/>
                              </w:divBdr>
                            </w:div>
                            <w:div w:id="121316467">
                              <w:marLeft w:val="0"/>
                              <w:marRight w:val="0"/>
                              <w:marTop w:val="0"/>
                              <w:marBottom w:val="0"/>
                              <w:divBdr>
                                <w:top w:val="none" w:sz="0" w:space="0" w:color="auto"/>
                                <w:left w:val="none" w:sz="0" w:space="0" w:color="auto"/>
                                <w:bottom w:val="none" w:sz="0" w:space="0" w:color="auto"/>
                                <w:right w:val="none" w:sz="0" w:space="0" w:color="auto"/>
                              </w:divBdr>
                            </w:div>
                            <w:div w:id="1937863205">
                              <w:marLeft w:val="0"/>
                              <w:marRight w:val="0"/>
                              <w:marTop w:val="0"/>
                              <w:marBottom w:val="0"/>
                              <w:divBdr>
                                <w:top w:val="none" w:sz="0" w:space="0" w:color="auto"/>
                                <w:left w:val="none" w:sz="0" w:space="0" w:color="auto"/>
                                <w:bottom w:val="none" w:sz="0" w:space="0" w:color="auto"/>
                                <w:right w:val="none" w:sz="0" w:space="0" w:color="auto"/>
                              </w:divBdr>
                            </w:div>
                            <w:div w:id="767312658">
                              <w:marLeft w:val="0"/>
                              <w:marRight w:val="0"/>
                              <w:marTop w:val="0"/>
                              <w:marBottom w:val="0"/>
                              <w:divBdr>
                                <w:top w:val="none" w:sz="0" w:space="0" w:color="auto"/>
                                <w:left w:val="none" w:sz="0" w:space="0" w:color="auto"/>
                                <w:bottom w:val="none" w:sz="0" w:space="0" w:color="auto"/>
                                <w:right w:val="none" w:sz="0" w:space="0" w:color="auto"/>
                              </w:divBdr>
                            </w:div>
                            <w:div w:id="774717854">
                              <w:marLeft w:val="0"/>
                              <w:marRight w:val="0"/>
                              <w:marTop w:val="0"/>
                              <w:marBottom w:val="0"/>
                              <w:divBdr>
                                <w:top w:val="none" w:sz="0" w:space="0" w:color="auto"/>
                                <w:left w:val="none" w:sz="0" w:space="0" w:color="auto"/>
                                <w:bottom w:val="none" w:sz="0" w:space="0" w:color="auto"/>
                                <w:right w:val="none" w:sz="0" w:space="0" w:color="auto"/>
                              </w:divBdr>
                            </w:div>
                            <w:div w:id="1628588651">
                              <w:marLeft w:val="0"/>
                              <w:marRight w:val="0"/>
                              <w:marTop w:val="0"/>
                              <w:marBottom w:val="0"/>
                              <w:divBdr>
                                <w:top w:val="none" w:sz="0" w:space="0" w:color="auto"/>
                                <w:left w:val="none" w:sz="0" w:space="0" w:color="auto"/>
                                <w:bottom w:val="none" w:sz="0" w:space="0" w:color="auto"/>
                                <w:right w:val="none" w:sz="0" w:space="0" w:color="auto"/>
                              </w:divBdr>
                            </w:div>
                            <w:div w:id="393360426">
                              <w:marLeft w:val="0"/>
                              <w:marRight w:val="0"/>
                              <w:marTop w:val="0"/>
                              <w:marBottom w:val="0"/>
                              <w:divBdr>
                                <w:top w:val="none" w:sz="0" w:space="0" w:color="auto"/>
                                <w:left w:val="none" w:sz="0" w:space="0" w:color="auto"/>
                                <w:bottom w:val="none" w:sz="0" w:space="0" w:color="auto"/>
                                <w:right w:val="none" w:sz="0" w:space="0" w:color="auto"/>
                              </w:divBdr>
                            </w:div>
                            <w:div w:id="983969979">
                              <w:marLeft w:val="0"/>
                              <w:marRight w:val="0"/>
                              <w:marTop w:val="0"/>
                              <w:marBottom w:val="0"/>
                              <w:divBdr>
                                <w:top w:val="none" w:sz="0" w:space="0" w:color="auto"/>
                                <w:left w:val="none" w:sz="0" w:space="0" w:color="auto"/>
                                <w:bottom w:val="none" w:sz="0" w:space="0" w:color="auto"/>
                                <w:right w:val="none" w:sz="0" w:space="0" w:color="auto"/>
                              </w:divBdr>
                            </w:div>
                            <w:div w:id="228003307">
                              <w:marLeft w:val="0"/>
                              <w:marRight w:val="0"/>
                              <w:marTop w:val="0"/>
                              <w:marBottom w:val="0"/>
                              <w:divBdr>
                                <w:top w:val="none" w:sz="0" w:space="0" w:color="auto"/>
                                <w:left w:val="none" w:sz="0" w:space="0" w:color="auto"/>
                                <w:bottom w:val="none" w:sz="0" w:space="0" w:color="auto"/>
                                <w:right w:val="none" w:sz="0" w:space="0" w:color="auto"/>
                              </w:divBdr>
                            </w:div>
                            <w:div w:id="2018919247">
                              <w:marLeft w:val="0"/>
                              <w:marRight w:val="0"/>
                              <w:marTop w:val="0"/>
                              <w:marBottom w:val="0"/>
                              <w:divBdr>
                                <w:top w:val="none" w:sz="0" w:space="0" w:color="auto"/>
                                <w:left w:val="none" w:sz="0" w:space="0" w:color="auto"/>
                                <w:bottom w:val="none" w:sz="0" w:space="0" w:color="auto"/>
                                <w:right w:val="none" w:sz="0" w:space="0" w:color="auto"/>
                              </w:divBdr>
                            </w:div>
                            <w:div w:id="1011833996">
                              <w:marLeft w:val="0"/>
                              <w:marRight w:val="0"/>
                              <w:marTop w:val="0"/>
                              <w:marBottom w:val="0"/>
                              <w:divBdr>
                                <w:top w:val="none" w:sz="0" w:space="0" w:color="auto"/>
                                <w:left w:val="none" w:sz="0" w:space="0" w:color="auto"/>
                                <w:bottom w:val="none" w:sz="0" w:space="0" w:color="auto"/>
                                <w:right w:val="none" w:sz="0" w:space="0" w:color="auto"/>
                              </w:divBdr>
                            </w:div>
                            <w:div w:id="46422216">
                              <w:marLeft w:val="0"/>
                              <w:marRight w:val="0"/>
                              <w:marTop w:val="0"/>
                              <w:marBottom w:val="0"/>
                              <w:divBdr>
                                <w:top w:val="none" w:sz="0" w:space="0" w:color="auto"/>
                                <w:left w:val="none" w:sz="0" w:space="0" w:color="auto"/>
                                <w:bottom w:val="none" w:sz="0" w:space="0" w:color="auto"/>
                                <w:right w:val="none" w:sz="0" w:space="0" w:color="auto"/>
                              </w:divBdr>
                            </w:div>
                            <w:div w:id="342166994">
                              <w:marLeft w:val="0"/>
                              <w:marRight w:val="0"/>
                              <w:marTop w:val="0"/>
                              <w:marBottom w:val="0"/>
                              <w:divBdr>
                                <w:top w:val="none" w:sz="0" w:space="0" w:color="auto"/>
                                <w:left w:val="none" w:sz="0" w:space="0" w:color="auto"/>
                                <w:bottom w:val="none" w:sz="0" w:space="0" w:color="auto"/>
                                <w:right w:val="none" w:sz="0" w:space="0" w:color="auto"/>
                              </w:divBdr>
                            </w:div>
                            <w:div w:id="988438375">
                              <w:marLeft w:val="0"/>
                              <w:marRight w:val="0"/>
                              <w:marTop w:val="0"/>
                              <w:marBottom w:val="0"/>
                              <w:divBdr>
                                <w:top w:val="none" w:sz="0" w:space="0" w:color="auto"/>
                                <w:left w:val="none" w:sz="0" w:space="0" w:color="auto"/>
                                <w:bottom w:val="none" w:sz="0" w:space="0" w:color="auto"/>
                                <w:right w:val="none" w:sz="0" w:space="0" w:color="auto"/>
                              </w:divBdr>
                            </w:div>
                            <w:div w:id="646083392">
                              <w:marLeft w:val="0"/>
                              <w:marRight w:val="0"/>
                              <w:marTop w:val="0"/>
                              <w:marBottom w:val="0"/>
                              <w:divBdr>
                                <w:top w:val="none" w:sz="0" w:space="0" w:color="auto"/>
                                <w:left w:val="none" w:sz="0" w:space="0" w:color="auto"/>
                                <w:bottom w:val="none" w:sz="0" w:space="0" w:color="auto"/>
                                <w:right w:val="none" w:sz="0" w:space="0" w:color="auto"/>
                              </w:divBdr>
                            </w:div>
                            <w:div w:id="1992714134">
                              <w:marLeft w:val="0"/>
                              <w:marRight w:val="0"/>
                              <w:marTop w:val="0"/>
                              <w:marBottom w:val="0"/>
                              <w:divBdr>
                                <w:top w:val="none" w:sz="0" w:space="0" w:color="auto"/>
                                <w:left w:val="none" w:sz="0" w:space="0" w:color="auto"/>
                                <w:bottom w:val="none" w:sz="0" w:space="0" w:color="auto"/>
                                <w:right w:val="none" w:sz="0" w:space="0" w:color="auto"/>
                              </w:divBdr>
                            </w:div>
                            <w:div w:id="466093779">
                              <w:marLeft w:val="0"/>
                              <w:marRight w:val="0"/>
                              <w:marTop w:val="0"/>
                              <w:marBottom w:val="0"/>
                              <w:divBdr>
                                <w:top w:val="none" w:sz="0" w:space="0" w:color="auto"/>
                                <w:left w:val="none" w:sz="0" w:space="0" w:color="auto"/>
                                <w:bottom w:val="none" w:sz="0" w:space="0" w:color="auto"/>
                                <w:right w:val="none" w:sz="0" w:space="0" w:color="auto"/>
                              </w:divBdr>
                            </w:div>
                            <w:div w:id="1496919559">
                              <w:marLeft w:val="0"/>
                              <w:marRight w:val="0"/>
                              <w:marTop w:val="0"/>
                              <w:marBottom w:val="0"/>
                              <w:divBdr>
                                <w:top w:val="none" w:sz="0" w:space="0" w:color="auto"/>
                                <w:left w:val="none" w:sz="0" w:space="0" w:color="auto"/>
                                <w:bottom w:val="none" w:sz="0" w:space="0" w:color="auto"/>
                                <w:right w:val="none" w:sz="0" w:space="0" w:color="auto"/>
                              </w:divBdr>
                            </w:div>
                            <w:div w:id="1776636982">
                              <w:marLeft w:val="0"/>
                              <w:marRight w:val="0"/>
                              <w:marTop w:val="0"/>
                              <w:marBottom w:val="0"/>
                              <w:divBdr>
                                <w:top w:val="none" w:sz="0" w:space="0" w:color="auto"/>
                                <w:left w:val="none" w:sz="0" w:space="0" w:color="auto"/>
                                <w:bottom w:val="none" w:sz="0" w:space="0" w:color="auto"/>
                                <w:right w:val="none" w:sz="0" w:space="0" w:color="auto"/>
                              </w:divBdr>
                            </w:div>
                            <w:div w:id="878905812">
                              <w:marLeft w:val="0"/>
                              <w:marRight w:val="0"/>
                              <w:marTop w:val="0"/>
                              <w:marBottom w:val="0"/>
                              <w:divBdr>
                                <w:top w:val="none" w:sz="0" w:space="0" w:color="auto"/>
                                <w:left w:val="none" w:sz="0" w:space="0" w:color="auto"/>
                                <w:bottom w:val="none" w:sz="0" w:space="0" w:color="auto"/>
                                <w:right w:val="none" w:sz="0" w:space="0" w:color="auto"/>
                              </w:divBdr>
                            </w:div>
                            <w:div w:id="279536347">
                              <w:marLeft w:val="0"/>
                              <w:marRight w:val="0"/>
                              <w:marTop w:val="0"/>
                              <w:marBottom w:val="0"/>
                              <w:divBdr>
                                <w:top w:val="none" w:sz="0" w:space="0" w:color="auto"/>
                                <w:left w:val="none" w:sz="0" w:space="0" w:color="auto"/>
                                <w:bottom w:val="none" w:sz="0" w:space="0" w:color="auto"/>
                                <w:right w:val="none" w:sz="0" w:space="0" w:color="auto"/>
                              </w:divBdr>
                            </w:div>
                            <w:div w:id="480460197">
                              <w:marLeft w:val="0"/>
                              <w:marRight w:val="0"/>
                              <w:marTop w:val="0"/>
                              <w:marBottom w:val="0"/>
                              <w:divBdr>
                                <w:top w:val="none" w:sz="0" w:space="0" w:color="auto"/>
                                <w:left w:val="none" w:sz="0" w:space="0" w:color="auto"/>
                                <w:bottom w:val="none" w:sz="0" w:space="0" w:color="auto"/>
                                <w:right w:val="none" w:sz="0" w:space="0" w:color="auto"/>
                              </w:divBdr>
                            </w:div>
                            <w:div w:id="594505">
                              <w:marLeft w:val="0"/>
                              <w:marRight w:val="0"/>
                              <w:marTop w:val="0"/>
                              <w:marBottom w:val="0"/>
                              <w:divBdr>
                                <w:top w:val="none" w:sz="0" w:space="0" w:color="auto"/>
                                <w:left w:val="none" w:sz="0" w:space="0" w:color="auto"/>
                                <w:bottom w:val="none" w:sz="0" w:space="0" w:color="auto"/>
                                <w:right w:val="none" w:sz="0" w:space="0" w:color="auto"/>
                              </w:divBdr>
                            </w:div>
                            <w:div w:id="406417731">
                              <w:marLeft w:val="0"/>
                              <w:marRight w:val="0"/>
                              <w:marTop w:val="0"/>
                              <w:marBottom w:val="0"/>
                              <w:divBdr>
                                <w:top w:val="none" w:sz="0" w:space="0" w:color="auto"/>
                                <w:left w:val="none" w:sz="0" w:space="0" w:color="auto"/>
                                <w:bottom w:val="none" w:sz="0" w:space="0" w:color="auto"/>
                                <w:right w:val="none" w:sz="0" w:space="0" w:color="auto"/>
                              </w:divBdr>
                            </w:div>
                            <w:div w:id="901915810">
                              <w:marLeft w:val="0"/>
                              <w:marRight w:val="0"/>
                              <w:marTop w:val="0"/>
                              <w:marBottom w:val="0"/>
                              <w:divBdr>
                                <w:top w:val="none" w:sz="0" w:space="0" w:color="auto"/>
                                <w:left w:val="none" w:sz="0" w:space="0" w:color="auto"/>
                                <w:bottom w:val="none" w:sz="0" w:space="0" w:color="auto"/>
                                <w:right w:val="none" w:sz="0" w:space="0" w:color="auto"/>
                              </w:divBdr>
                            </w:div>
                            <w:div w:id="1633515717">
                              <w:marLeft w:val="0"/>
                              <w:marRight w:val="0"/>
                              <w:marTop w:val="0"/>
                              <w:marBottom w:val="0"/>
                              <w:divBdr>
                                <w:top w:val="none" w:sz="0" w:space="0" w:color="auto"/>
                                <w:left w:val="none" w:sz="0" w:space="0" w:color="auto"/>
                                <w:bottom w:val="none" w:sz="0" w:space="0" w:color="auto"/>
                                <w:right w:val="none" w:sz="0" w:space="0" w:color="auto"/>
                              </w:divBdr>
                            </w:div>
                            <w:div w:id="1477332699">
                              <w:marLeft w:val="0"/>
                              <w:marRight w:val="0"/>
                              <w:marTop w:val="0"/>
                              <w:marBottom w:val="0"/>
                              <w:divBdr>
                                <w:top w:val="none" w:sz="0" w:space="0" w:color="auto"/>
                                <w:left w:val="none" w:sz="0" w:space="0" w:color="auto"/>
                                <w:bottom w:val="none" w:sz="0" w:space="0" w:color="auto"/>
                                <w:right w:val="none" w:sz="0" w:space="0" w:color="auto"/>
                              </w:divBdr>
                            </w:div>
                            <w:div w:id="1191838493">
                              <w:marLeft w:val="0"/>
                              <w:marRight w:val="0"/>
                              <w:marTop w:val="0"/>
                              <w:marBottom w:val="0"/>
                              <w:divBdr>
                                <w:top w:val="none" w:sz="0" w:space="0" w:color="auto"/>
                                <w:left w:val="none" w:sz="0" w:space="0" w:color="auto"/>
                                <w:bottom w:val="none" w:sz="0" w:space="0" w:color="auto"/>
                                <w:right w:val="none" w:sz="0" w:space="0" w:color="auto"/>
                              </w:divBdr>
                            </w:div>
                            <w:div w:id="2090226968">
                              <w:marLeft w:val="0"/>
                              <w:marRight w:val="0"/>
                              <w:marTop w:val="0"/>
                              <w:marBottom w:val="0"/>
                              <w:divBdr>
                                <w:top w:val="none" w:sz="0" w:space="0" w:color="auto"/>
                                <w:left w:val="none" w:sz="0" w:space="0" w:color="auto"/>
                                <w:bottom w:val="none" w:sz="0" w:space="0" w:color="auto"/>
                                <w:right w:val="none" w:sz="0" w:space="0" w:color="auto"/>
                              </w:divBdr>
                            </w:div>
                            <w:div w:id="757561384">
                              <w:marLeft w:val="0"/>
                              <w:marRight w:val="0"/>
                              <w:marTop w:val="0"/>
                              <w:marBottom w:val="0"/>
                              <w:divBdr>
                                <w:top w:val="none" w:sz="0" w:space="0" w:color="auto"/>
                                <w:left w:val="none" w:sz="0" w:space="0" w:color="auto"/>
                                <w:bottom w:val="none" w:sz="0" w:space="0" w:color="auto"/>
                                <w:right w:val="none" w:sz="0" w:space="0" w:color="auto"/>
                              </w:divBdr>
                            </w:div>
                            <w:div w:id="1297293506">
                              <w:marLeft w:val="0"/>
                              <w:marRight w:val="0"/>
                              <w:marTop w:val="0"/>
                              <w:marBottom w:val="0"/>
                              <w:divBdr>
                                <w:top w:val="none" w:sz="0" w:space="0" w:color="auto"/>
                                <w:left w:val="none" w:sz="0" w:space="0" w:color="auto"/>
                                <w:bottom w:val="none" w:sz="0" w:space="0" w:color="auto"/>
                                <w:right w:val="none" w:sz="0" w:space="0" w:color="auto"/>
                              </w:divBdr>
                            </w:div>
                            <w:div w:id="1178230077">
                              <w:marLeft w:val="0"/>
                              <w:marRight w:val="0"/>
                              <w:marTop w:val="0"/>
                              <w:marBottom w:val="0"/>
                              <w:divBdr>
                                <w:top w:val="none" w:sz="0" w:space="0" w:color="auto"/>
                                <w:left w:val="none" w:sz="0" w:space="0" w:color="auto"/>
                                <w:bottom w:val="none" w:sz="0" w:space="0" w:color="auto"/>
                                <w:right w:val="none" w:sz="0" w:space="0" w:color="auto"/>
                              </w:divBdr>
                            </w:div>
                            <w:div w:id="487286262">
                              <w:marLeft w:val="0"/>
                              <w:marRight w:val="0"/>
                              <w:marTop w:val="0"/>
                              <w:marBottom w:val="0"/>
                              <w:divBdr>
                                <w:top w:val="none" w:sz="0" w:space="0" w:color="auto"/>
                                <w:left w:val="none" w:sz="0" w:space="0" w:color="auto"/>
                                <w:bottom w:val="none" w:sz="0" w:space="0" w:color="auto"/>
                                <w:right w:val="none" w:sz="0" w:space="0" w:color="auto"/>
                              </w:divBdr>
                            </w:div>
                            <w:div w:id="694161184">
                              <w:marLeft w:val="0"/>
                              <w:marRight w:val="0"/>
                              <w:marTop w:val="0"/>
                              <w:marBottom w:val="0"/>
                              <w:divBdr>
                                <w:top w:val="none" w:sz="0" w:space="0" w:color="auto"/>
                                <w:left w:val="none" w:sz="0" w:space="0" w:color="auto"/>
                                <w:bottom w:val="none" w:sz="0" w:space="0" w:color="auto"/>
                                <w:right w:val="none" w:sz="0" w:space="0" w:color="auto"/>
                              </w:divBdr>
                            </w:div>
                            <w:div w:id="1334138511">
                              <w:marLeft w:val="0"/>
                              <w:marRight w:val="0"/>
                              <w:marTop w:val="0"/>
                              <w:marBottom w:val="0"/>
                              <w:divBdr>
                                <w:top w:val="none" w:sz="0" w:space="0" w:color="auto"/>
                                <w:left w:val="none" w:sz="0" w:space="0" w:color="auto"/>
                                <w:bottom w:val="none" w:sz="0" w:space="0" w:color="auto"/>
                                <w:right w:val="none" w:sz="0" w:space="0" w:color="auto"/>
                              </w:divBdr>
                            </w:div>
                            <w:div w:id="1125078921">
                              <w:marLeft w:val="0"/>
                              <w:marRight w:val="0"/>
                              <w:marTop w:val="0"/>
                              <w:marBottom w:val="0"/>
                              <w:divBdr>
                                <w:top w:val="none" w:sz="0" w:space="0" w:color="auto"/>
                                <w:left w:val="none" w:sz="0" w:space="0" w:color="auto"/>
                                <w:bottom w:val="none" w:sz="0" w:space="0" w:color="auto"/>
                                <w:right w:val="none" w:sz="0" w:space="0" w:color="auto"/>
                              </w:divBdr>
                            </w:div>
                            <w:div w:id="1073089375">
                              <w:marLeft w:val="0"/>
                              <w:marRight w:val="0"/>
                              <w:marTop w:val="0"/>
                              <w:marBottom w:val="0"/>
                              <w:divBdr>
                                <w:top w:val="none" w:sz="0" w:space="0" w:color="auto"/>
                                <w:left w:val="none" w:sz="0" w:space="0" w:color="auto"/>
                                <w:bottom w:val="none" w:sz="0" w:space="0" w:color="auto"/>
                                <w:right w:val="none" w:sz="0" w:space="0" w:color="auto"/>
                              </w:divBdr>
                            </w:div>
                            <w:div w:id="1442602769">
                              <w:marLeft w:val="0"/>
                              <w:marRight w:val="0"/>
                              <w:marTop w:val="0"/>
                              <w:marBottom w:val="0"/>
                              <w:divBdr>
                                <w:top w:val="none" w:sz="0" w:space="0" w:color="auto"/>
                                <w:left w:val="none" w:sz="0" w:space="0" w:color="auto"/>
                                <w:bottom w:val="none" w:sz="0" w:space="0" w:color="auto"/>
                                <w:right w:val="none" w:sz="0" w:space="0" w:color="auto"/>
                              </w:divBdr>
                            </w:div>
                            <w:div w:id="560019953">
                              <w:marLeft w:val="0"/>
                              <w:marRight w:val="0"/>
                              <w:marTop w:val="0"/>
                              <w:marBottom w:val="0"/>
                              <w:divBdr>
                                <w:top w:val="none" w:sz="0" w:space="0" w:color="auto"/>
                                <w:left w:val="none" w:sz="0" w:space="0" w:color="auto"/>
                                <w:bottom w:val="none" w:sz="0" w:space="0" w:color="auto"/>
                                <w:right w:val="none" w:sz="0" w:space="0" w:color="auto"/>
                              </w:divBdr>
                            </w:div>
                            <w:div w:id="1683122613">
                              <w:marLeft w:val="0"/>
                              <w:marRight w:val="0"/>
                              <w:marTop w:val="0"/>
                              <w:marBottom w:val="0"/>
                              <w:divBdr>
                                <w:top w:val="none" w:sz="0" w:space="0" w:color="auto"/>
                                <w:left w:val="none" w:sz="0" w:space="0" w:color="auto"/>
                                <w:bottom w:val="none" w:sz="0" w:space="0" w:color="auto"/>
                                <w:right w:val="none" w:sz="0" w:space="0" w:color="auto"/>
                              </w:divBdr>
                            </w:div>
                            <w:div w:id="1609967539">
                              <w:marLeft w:val="0"/>
                              <w:marRight w:val="0"/>
                              <w:marTop w:val="0"/>
                              <w:marBottom w:val="0"/>
                              <w:divBdr>
                                <w:top w:val="none" w:sz="0" w:space="0" w:color="auto"/>
                                <w:left w:val="none" w:sz="0" w:space="0" w:color="auto"/>
                                <w:bottom w:val="none" w:sz="0" w:space="0" w:color="auto"/>
                                <w:right w:val="none" w:sz="0" w:space="0" w:color="auto"/>
                              </w:divBdr>
                            </w:div>
                            <w:div w:id="392311142">
                              <w:marLeft w:val="0"/>
                              <w:marRight w:val="0"/>
                              <w:marTop w:val="0"/>
                              <w:marBottom w:val="0"/>
                              <w:divBdr>
                                <w:top w:val="none" w:sz="0" w:space="0" w:color="auto"/>
                                <w:left w:val="none" w:sz="0" w:space="0" w:color="auto"/>
                                <w:bottom w:val="none" w:sz="0" w:space="0" w:color="auto"/>
                                <w:right w:val="none" w:sz="0" w:space="0" w:color="auto"/>
                              </w:divBdr>
                            </w:div>
                            <w:div w:id="1011301482">
                              <w:marLeft w:val="0"/>
                              <w:marRight w:val="0"/>
                              <w:marTop w:val="0"/>
                              <w:marBottom w:val="0"/>
                              <w:divBdr>
                                <w:top w:val="none" w:sz="0" w:space="0" w:color="auto"/>
                                <w:left w:val="none" w:sz="0" w:space="0" w:color="auto"/>
                                <w:bottom w:val="none" w:sz="0" w:space="0" w:color="auto"/>
                                <w:right w:val="none" w:sz="0" w:space="0" w:color="auto"/>
                              </w:divBdr>
                            </w:div>
                            <w:div w:id="1176843897">
                              <w:marLeft w:val="0"/>
                              <w:marRight w:val="0"/>
                              <w:marTop w:val="0"/>
                              <w:marBottom w:val="0"/>
                              <w:divBdr>
                                <w:top w:val="none" w:sz="0" w:space="0" w:color="auto"/>
                                <w:left w:val="none" w:sz="0" w:space="0" w:color="auto"/>
                                <w:bottom w:val="none" w:sz="0" w:space="0" w:color="auto"/>
                                <w:right w:val="none" w:sz="0" w:space="0" w:color="auto"/>
                              </w:divBdr>
                            </w:div>
                            <w:div w:id="1674144752">
                              <w:marLeft w:val="0"/>
                              <w:marRight w:val="0"/>
                              <w:marTop w:val="0"/>
                              <w:marBottom w:val="0"/>
                              <w:divBdr>
                                <w:top w:val="none" w:sz="0" w:space="0" w:color="auto"/>
                                <w:left w:val="none" w:sz="0" w:space="0" w:color="auto"/>
                                <w:bottom w:val="none" w:sz="0" w:space="0" w:color="auto"/>
                                <w:right w:val="none" w:sz="0" w:space="0" w:color="auto"/>
                              </w:divBdr>
                            </w:div>
                            <w:div w:id="1917741016">
                              <w:marLeft w:val="0"/>
                              <w:marRight w:val="0"/>
                              <w:marTop w:val="0"/>
                              <w:marBottom w:val="0"/>
                              <w:divBdr>
                                <w:top w:val="none" w:sz="0" w:space="0" w:color="auto"/>
                                <w:left w:val="none" w:sz="0" w:space="0" w:color="auto"/>
                                <w:bottom w:val="none" w:sz="0" w:space="0" w:color="auto"/>
                                <w:right w:val="none" w:sz="0" w:space="0" w:color="auto"/>
                              </w:divBdr>
                            </w:div>
                            <w:div w:id="1861163519">
                              <w:marLeft w:val="0"/>
                              <w:marRight w:val="0"/>
                              <w:marTop w:val="0"/>
                              <w:marBottom w:val="0"/>
                              <w:divBdr>
                                <w:top w:val="none" w:sz="0" w:space="0" w:color="auto"/>
                                <w:left w:val="none" w:sz="0" w:space="0" w:color="auto"/>
                                <w:bottom w:val="none" w:sz="0" w:space="0" w:color="auto"/>
                                <w:right w:val="none" w:sz="0" w:space="0" w:color="auto"/>
                              </w:divBdr>
                            </w:div>
                            <w:div w:id="1777093763">
                              <w:marLeft w:val="0"/>
                              <w:marRight w:val="0"/>
                              <w:marTop w:val="0"/>
                              <w:marBottom w:val="0"/>
                              <w:divBdr>
                                <w:top w:val="none" w:sz="0" w:space="0" w:color="auto"/>
                                <w:left w:val="none" w:sz="0" w:space="0" w:color="auto"/>
                                <w:bottom w:val="none" w:sz="0" w:space="0" w:color="auto"/>
                                <w:right w:val="none" w:sz="0" w:space="0" w:color="auto"/>
                              </w:divBdr>
                            </w:div>
                            <w:div w:id="1735811975">
                              <w:marLeft w:val="0"/>
                              <w:marRight w:val="0"/>
                              <w:marTop w:val="0"/>
                              <w:marBottom w:val="0"/>
                              <w:divBdr>
                                <w:top w:val="none" w:sz="0" w:space="0" w:color="auto"/>
                                <w:left w:val="none" w:sz="0" w:space="0" w:color="auto"/>
                                <w:bottom w:val="none" w:sz="0" w:space="0" w:color="auto"/>
                                <w:right w:val="none" w:sz="0" w:space="0" w:color="auto"/>
                              </w:divBdr>
                            </w:div>
                            <w:div w:id="1190215939">
                              <w:marLeft w:val="0"/>
                              <w:marRight w:val="0"/>
                              <w:marTop w:val="0"/>
                              <w:marBottom w:val="0"/>
                              <w:divBdr>
                                <w:top w:val="none" w:sz="0" w:space="0" w:color="auto"/>
                                <w:left w:val="none" w:sz="0" w:space="0" w:color="auto"/>
                                <w:bottom w:val="none" w:sz="0" w:space="0" w:color="auto"/>
                                <w:right w:val="none" w:sz="0" w:space="0" w:color="auto"/>
                              </w:divBdr>
                            </w:div>
                            <w:div w:id="960109068">
                              <w:marLeft w:val="0"/>
                              <w:marRight w:val="0"/>
                              <w:marTop w:val="0"/>
                              <w:marBottom w:val="0"/>
                              <w:divBdr>
                                <w:top w:val="none" w:sz="0" w:space="0" w:color="auto"/>
                                <w:left w:val="none" w:sz="0" w:space="0" w:color="auto"/>
                                <w:bottom w:val="none" w:sz="0" w:space="0" w:color="auto"/>
                                <w:right w:val="none" w:sz="0" w:space="0" w:color="auto"/>
                              </w:divBdr>
                            </w:div>
                            <w:div w:id="1372804804">
                              <w:marLeft w:val="0"/>
                              <w:marRight w:val="0"/>
                              <w:marTop w:val="0"/>
                              <w:marBottom w:val="0"/>
                              <w:divBdr>
                                <w:top w:val="none" w:sz="0" w:space="0" w:color="auto"/>
                                <w:left w:val="none" w:sz="0" w:space="0" w:color="auto"/>
                                <w:bottom w:val="none" w:sz="0" w:space="0" w:color="auto"/>
                                <w:right w:val="none" w:sz="0" w:space="0" w:color="auto"/>
                              </w:divBdr>
                            </w:div>
                            <w:div w:id="1158304426">
                              <w:marLeft w:val="0"/>
                              <w:marRight w:val="0"/>
                              <w:marTop w:val="0"/>
                              <w:marBottom w:val="0"/>
                              <w:divBdr>
                                <w:top w:val="none" w:sz="0" w:space="0" w:color="auto"/>
                                <w:left w:val="none" w:sz="0" w:space="0" w:color="auto"/>
                                <w:bottom w:val="none" w:sz="0" w:space="0" w:color="auto"/>
                                <w:right w:val="none" w:sz="0" w:space="0" w:color="auto"/>
                              </w:divBdr>
                            </w:div>
                            <w:div w:id="1864977972">
                              <w:marLeft w:val="0"/>
                              <w:marRight w:val="0"/>
                              <w:marTop w:val="0"/>
                              <w:marBottom w:val="0"/>
                              <w:divBdr>
                                <w:top w:val="none" w:sz="0" w:space="0" w:color="auto"/>
                                <w:left w:val="none" w:sz="0" w:space="0" w:color="auto"/>
                                <w:bottom w:val="none" w:sz="0" w:space="0" w:color="auto"/>
                                <w:right w:val="none" w:sz="0" w:space="0" w:color="auto"/>
                              </w:divBdr>
                            </w:div>
                            <w:div w:id="1282608036">
                              <w:marLeft w:val="0"/>
                              <w:marRight w:val="0"/>
                              <w:marTop w:val="0"/>
                              <w:marBottom w:val="0"/>
                              <w:divBdr>
                                <w:top w:val="none" w:sz="0" w:space="0" w:color="auto"/>
                                <w:left w:val="none" w:sz="0" w:space="0" w:color="auto"/>
                                <w:bottom w:val="none" w:sz="0" w:space="0" w:color="auto"/>
                                <w:right w:val="none" w:sz="0" w:space="0" w:color="auto"/>
                              </w:divBdr>
                            </w:div>
                            <w:div w:id="405344791">
                              <w:marLeft w:val="0"/>
                              <w:marRight w:val="0"/>
                              <w:marTop w:val="0"/>
                              <w:marBottom w:val="0"/>
                              <w:divBdr>
                                <w:top w:val="none" w:sz="0" w:space="0" w:color="auto"/>
                                <w:left w:val="none" w:sz="0" w:space="0" w:color="auto"/>
                                <w:bottom w:val="none" w:sz="0" w:space="0" w:color="auto"/>
                                <w:right w:val="none" w:sz="0" w:space="0" w:color="auto"/>
                              </w:divBdr>
                            </w:div>
                            <w:div w:id="2061898244">
                              <w:marLeft w:val="0"/>
                              <w:marRight w:val="0"/>
                              <w:marTop w:val="0"/>
                              <w:marBottom w:val="0"/>
                              <w:divBdr>
                                <w:top w:val="none" w:sz="0" w:space="0" w:color="auto"/>
                                <w:left w:val="none" w:sz="0" w:space="0" w:color="auto"/>
                                <w:bottom w:val="none" w:sz="0" w:space="0" w:color="auto"/>
                                <w:right w:val="none" w:sz="0" w:space="0" w:color="auto"/>
                              </w:divBdr>
                            </w:div>
                            <w:div w:id="651955053">
                              <w:marLeft w:val="0"/>
                              <w:marRight w:val="0"/>
                              <w:marTop w:val="0"/>
                              <w:marBottom w:val="0"/>
                              <w:divBdr>
                                <w:top w:val="none" w:sz="0" w:space="0" w:color="auto"/>
                                <w:left w:val="none" w:sz="0" w:space="0" w:color="auto"/>
                                <w:bottom w:val="none" w:sz="0" w:space="0" w:color="auto"/>
                                <w:right w:val="none" w:sz="0" w:space="0" w:color="auto"/>
                              </w:divBdr>
                            </w:div>
                            <w:div w:id="1327712641">
                              <w:marLeft w:val="0"/>
                              <w:marRight w:val="0"/>
                              <w:marTop w:val="0"/>
                              <w:marBottom w:val="0"/>
                              <w:divBdr>
                                <w:top w:val="none" w:sz="0" w:space="0" w:color="auto"/>
                                <w:left w:val="none" w:sz="0" w:space="0" w:color="auto"/>
                                <w:bottom w:val="none" w:sz="0" w:space="0" w:color="auto"/>
                                <w:right w:val="none" w:sz="0" w:space="0" w:color="auto"/>
                              </w:divBdr>
                            </w:div>
                            <w:div w:id="2018845455">
                              <w:marLeft w:val="0"/>
                              <w:marRight w:val="0"/>
                              <w:marTop w:val="0"/>
                              <w:marBottom w:val="0"/>
                              <w:divBdr>
                                <w:top w:val="none" w:sz="0" w:space="0" w:color="auto"/>
                                <w:left w:val="none" w:sz="0" w:space="0" w:color="auto"/>
                                <w:bottom w:val="none" w:sz="0" w:space="0" w:color="auto"/>
                                <w:right w:val="none" w:sz="0" w:space="0" w:color="auto"/>
                              </w:divBdr>
                            </w:div>
                            <w:div w:id="14700606">
                              <w:marLeft w:val="0"/>
                              <w:marRight w:val="0"/>
                              <w:marTop w:val="0"/>
                              <w:marBottom w:val="0"/>
                              <w:divBdr>
                                <w:top w:val="none" w:sz="0" w:space="0" w:color="auto"/>
                                <w:left w:val="none" w:sz="0" w:space="0" w:color="auto"/>
                                <w:bottom w:val="none" w:sz="0" w:space="0" w:color="auto"/>
                                <w:right w:val="none" w:sz="0" w:space="0" w:color="auto"/>
                              </w:divBdr>
                            </w:div>
                            <w:div w:id="1867913453">
                              <w:marLeft w:val="0"/>
                              <w:marRight w:val="0"/>
                              <w:marTop w:val="0"/>
                              <w:marBottom w:val="0"/>
                              <w:divBdr>
                                <w:top w:val="none" w:sz="0" w:space="0" w:color="auto"/>
                                <w:left w:val="none" w:sz="0" w:space="0" w:color="auto"/>
                                <w:bottom w:val="none" w:sz="0" w:space="0" w:color="auto"/>
                                <w:right w:val="none" w:sz="0" w:space="0" w:color="auto"/>
                              </w:divBdr>
                            </w:div>
                            <w:div w:id="1204250724">
                              <w:marLeft w:val="0"/>
                              <w:marRight w:val="0"/>
                              <w:marTop w:val="0"/>
                              <w:marBottom w:val="0"/>
                              <w:divBdr>
                                <w:top w:val="none" w:sz="0" w:space="0" w:color="auto"/>
                                <w:left w:val="none" w:sz="0" w:space="0" w:color="auto"/>
                                <w:bottom w:val="none" w:sz="0" w:space="0" w:color="auto"/>
                                <w:right w:val="none" w:sz="0" w:space="0" w:color="auto"/>
                              </w:divBdr>
                            </w:div>
                            <w:div w:id="1595477349">
                              <w:marLeft w:val="0"/>
                              <w:marRight w:val="0"/>
                              <w:marTop w:val="0"/>
                              <w:marBottom w:val="0"/>
                              <w:divBdr>
                                <w:top w:val="none" w:sz="0" w:space="0" w:color="auto"/>
                                <w:left w:val="none" w:sz="0" w:space="0" w:color="auto"/>
                                <w:bottom w:val="none" w:sz="0" w:space="0" w:color="auto"/>
                                <w:right w:val="none" w:sz="0" w:space="0" w:color="auto"/>
                              </w:divBdr>
                            </w:div>
                            <w:div w:id="1485780892">
                              <w:marLeft w:val="0"/>
                              <w:marRight w:val="0"/>
                              <w:marTop w:val="0"/>
                              <w:marBottom w:val="0"/>
                              <w:divBdr>
                                <w:top w:val="none" w:sz="0" w:space="0" w:color="auto"/>
                                <w:left w:val="none" w:sz="0" w:space="0" w:color="auto"/>
                                <w:bottom w:val="none" w:sz="0" w:space="0" w:color="auto"/>
                                <w:right w:val="none" w:sz="0" w:space="0" w:color="auto"/>
                              </w:divBdr>
                            </w:div>
                            <w:div w:id="2102294670">
                              <w:marLeft w:val="0"/>
                              <w:marRight w:val="0"/>
                              <w:marTop w:val="0"/>
                              <w:marBottom w:val="0"/>
                              <w:divBdr>
                                <w:top w:val="none" w:sz="0" w:space="0" w:color="auto"/>
                                <w:left w:val="none" w:sz="0" w:space="0" w:color="auto"/>
                                <w:bottom w:val="none" w:sz="0" w:space="0" w:color="auto"/>
                                <w:right w:val="none" w:sz="0" w:space="0" w:color="auto"/>
                              </w:divBdr>
                            </w:div>
                            <w:div w:id="66924063">
                              <w:marLeft w:val="0"/>
                              <w:marRight w:val="0"/>
                              <w:marTop w:val="0"/>
                              <w:marBottom w:val="0"/>
                              <w:divBdr>
                                <w:top w:val="none" w:sz="0" w:space="0" w:color="auto"/>
                                <w:left w:val="none" w:sz="0" w:space="0" w:color="auto"/>
                                <w:bottom w:val="none" w:sz="0" w:space="0" w:color="auto"/>
                                <w:right w:val="none" w:sz="0" w:space="0" w:color="auto"/>
                              </w:divBdr>
                            </w:div>
                            <w:div w:id="6979019">
                              <w:marLeft w:val="0"/>
                              <w:marRight w:val="0"/>
                              <w:marTop w:val="0"/>
                              <w:marBottom w:val="0"/>
                              <w:divBdr>
                                <w:top w:val="none" w:sz="0" w:space="0" w:color="auto"/>
                                <w:left w:val="none" w:sz="0" w:space="0" w:color="auto"/>
                                <w:bottom w:val="none" w:sz="0" w:space="0" w:color="auto"/>
                                <w:right w:val="none" w:sz="0" w:space="0" w:color="auto"/>
                              </w:divBdr>
                            </w:div>
                            <w:div w:id="245188626">
                              <w:marLeft w:val="0"/>
                              <w:marRight w:val="0"/>
                              <w:marTop w:val="0"/>
                              <w:marBottom w:val="0"/>
                              <w:divBdr>
                                <w:top w:val="none" w:sz="0" w:space="0" w:color="auto"/>
                                <w:left w:val="none" w:sz="0" w:space="0" w:color="auto"/>
                                <w:bottom w:val="none" w:sz="0" w:space="0" w:color="auto"/>
                                <w:right w:val="none" w:sz="0" w:space="0" w:color="auto"/>
                              </w:divBdr>
                            </w:div>
                            <w:div w:id="1939215207">
                              <w:marLeft w:val="0"/>
                              <w:marRight w:val="0"/>
                              <w:marTop w:val="0"/>
                              <w:marBottom w:val="0"/>
                              <w:divBdr>
                                <w:top w:val="none" w:sz="0" w:space="0" w:color="auto"/>
                                <w:left w:val="none" w:sz="0" w:space="0" w:color="auto"/>
                                <w:bottom w:val="none" w:sz="0" w:space="0" w:color="auto"/>
                                <w:right w:val="none" w:sz="0" w:space="0" w:color="auto"/>
                              </w:divBdr>
                            </w:div>
                            <w:div w:id="1713964862">
                              <w:marLeft w:val="0"/>
                              <w:marRight w:val="0"/>
                              <w:marTop w:val="0"/>
                              <w:marBottom w:val="0"/>
                              <w:divBdr>
                                <w:top w:val="none" w:sz="0" w:space="0" w:color="auto"/>
                                <w:left w:val="none" w:sz="0" w:space="0" w:color="auto"/>
                                <w:bottom w:val="none" w:sz="0" w:space="0" w:color="auto"/>
                                <w:right w:val="none" w:sz="0" w:space="0" w:color="auto"/>
                              </w:divBdr>
                            </w:div>
                            <w:div w:id="1593583194">
                              <w:marLeft w:val="0"/>
                              <w:marRight w:val="0"/>
                              <w:marTop w:val="0"/>
                              <w:marBottom w:val="0"/>
                              <w:divBdr>
                                <w:top w:val="none" w:sz="0" w:space="0" w:color="auto"/>
                                <w:left w:val="none" w:sz="0" w:space="0" w:color="auto"/>
                                <w:bottom w:val="none" w:sz="0" w:space="0" w:color="auto"/>
                                <w:right w:val="none" w:sz="0" w:space="0" w:color="auto"/>
                              </w:divBdr>
                            </w:div>
                            <w:div w:id="1546865631">
                              <w:marLeft w:val="0"/>
                              <w:marRight w:val="0"/>
                              <w:marTop w:val="0"/>
                              <w:marBottom w:val="0"/>
                              <w:divBdr>
                                <w:top w:val="none" w:sz="0" w:space="0" w:color="auto"/>
                                <w:left w:val="none" w:sz="0" w:space="0" w:color="auto"/>
                                <w:bottom w:val="none" w:sz="0" w:space="0" w:color="auto"/>
                                <w:right w:val="none" w:sz="0" w:space="0" w:color="auto"/>
                              </w:divBdr>
                            </w:div>
                            <w:div w:id="992952431">
                              <w:marLeft w:val="0"/>
                              <w:marRight w:val="0"/>
                              <w:marTop w:val="0"/>
                              <w:marBottom w:val="0"/>
                              <w:divBdr>
                                <w:top w:val="none" w:sz="0" w:space="0" w:color="auto"/>
                                <w:left w:val="none" w:sz="0" w:space="0" w:color="auto"/>
                                <w:bottom w:val="none" w:sz="0" w:space="0" w:color="auto"/>
                                <w:right w:val="none" w:sz="0" w:space="0" w:color="auto"/>
                              </w:divBdr>
                            </w:div>
                            <w:div w:id="1914510408">
                              <w:marLeft w:val="0"/>
                              <w:marRight w:val="0"/>
                              <w:marTop w:val="0"/>
                              <w:marBottom w:val="0"/>
                              <w:divBdr>
                                <w:top w:val="none" w:sz="0" w:space="0" w:color="auto"/>
                                <w:left w:val="none" w:sz="0" w:space="0" w:color="auto"/>
                                <w:bottom w:val="none" w:sz="0" w:space="0" w:color="auto"/>
                                <w:right w:val="none" w:sz="0" w:space="0" w:color="auto"/>
                              </w:divBdr>
                            </w:div>
                            <w:div w:id="22677254">
                              <w:marLeft w:val="0"/>
                              <w:marRight w:val="0"/>
                              <w:marTop w:val="0"/>
                              <w:marBottom w:val="0"/>
                              <w:divBdr>
                                <w:top w:val="none" w:sz="0" w:space="0" w:color="auto"/>
                                <w:left w:val="none" w:sz="0" w:space="0" w:color="auto"/>
                                <w:bottom w:val="none" w:sz="0" w:space="0" w:color="auto"/>
                                <w:right w:val="none" w:sz="0" w:space="0" w:color="auto"/>
                              </w:divBdr>
                            </w:div>
                            <w:div w:id="1777019696">
                              <w:marLeft w:val="0"/>
                              <w:marRight w:val="0"/>
                              <w:marTop w:val="0"/>
                              <w:marBottom w:val="0"/>
                              <w:divBdr>
                                <w:top w:val="none" w:sz="0" w:space="0" w:color="auto"/>
                                <w:left w:val="none" w:sz="0" w:space="0" w:color="auto"/>
                                <w:bottom w:val="none" w:sz="0" w:space="0" w:color="auto"/>
                                <w:right w:val="none" w:sz="0" w:space="0" w:color="auto"/>
                              </w:divBdr>
                            </w:div>
                            <w:div w:id="1624192409">
                              <w:marLeft w:val="0"/>
                              <w:marRight w:val="0"/>
                              <w:marTop w:val="0"/>
                              <w:marBottom w:val="0"/>
                              <w:divBdr>
                                <w:top w:val="none" w:sz="0" w:space="0" w:color="auto"/>
                                <w:left w:val="none" w:sz="0" w:space="0" w:color="auto"/>
                                <w:bottom w:val="none" w:sz="0" w:space="0" w:color="auto"/>
                                <w:right w:val="none" w:sz="0" w:space="0" w:color="auto"/>
                              </w:divBdr>
                            </w:div>
                            <w:div w:id="1047992990">
                              <w:marLeft w:val="0"/>
                              <w:marRight w:val="0"/>
                              <w:marTop w:val="0"/>
                              <w:marBottom w:val="0"/>
                              <w:divBdr>
                                <w:top w:val="none" w:sz="0" w:space="0" w:color="auto"/>
                                <w:left w:val="none" w:sz="0" w:space="0" w:color="auto"/>
                                <w:bottom w:val="none" w:sz="0" w:space="0" w:color="auto"/>
                                <w:right w:val="none" w:sz="0" w:space="0" w:color="auto"/>
                              </w:divBdr>
                            </w:div>
                            <w:div w:id="963657005">
                              <w:marLeft w:val="0"/>
                              <w:marRight w:val="0"/>
                              <w:marTop w:val="0"/>
                              <w:marBottom w:val="0"/>
                              <w:divBdr>
                                <w:top w:val="none" w:sz="0" w:space="0" w:color="auto"/>
                                <w:left w:val="none" w:sz="0" w:space="0" w:color="auto"/>
                                <w:bottom w:val="none" w:sz="0" w:space="0" w:color="auto"/>
                                <w:right w:val="none" w:sz="0" w:space="0" w:color="auto"/>
                              </w:divBdr>
                            </w:div>
                            <w:div w:id="124738956">
                              <w:marLeft w:val="0"/>
                              <w:marRight w:val="0"/>
                              <w:marTop w:val="0"/>
                              <w:marBottom w:val="0"/>
                              <w:divBdr>
                                <w:top w:val="none" w:sz="0" w:space="0" w:color="auto"/>
                                <w:left w:val="none" w:sz="0" w:space="0" w:color="auto"/>
                                <w:bottom w:val="none" w:sz="0" w:space="0" w:color="auto"/>
                                <w:right w:val="none" w:sz="0" w:space="0" w:color="auto"/>
                              </w:divBdr>
                            </w:div>
                            <w:div w:id="2060321796">
                              <w:marLeft w:val="0"/>
                              <w:marRight w:val="0"/>
                              <w:marTop w:val="0"/>
                              <w:marBottom w:val="0"/>
                              <w:divBdr>
                                <w:top w:val="none" w:sz="0" w:space="0" w:color="auto"/>
                                <w:left w:val="none" w:sz="0" w:space="0" w:color="auto"/>
                                <w:bottom w:val="none" w:sz="0" w:space="0" w:color="auto"/>
                                <w:right w:val="none" w:sz="0" w:space="0" w:color="auto"/>
                              </w:divBdr>
                            </w:div>
                            <w:div w:id="280574853">
                              <w:marLeft w:val="0"/>
                              <w:marRight w:val="0"/>
                              <w:marTop w:val="0"/>
                              <w:marBottom w:val="0"/>
                              <w:divBdr>
                                <w:top w:val="none" w:sz="0" w:space="0" w:color="auto"/>
                                <w:left w:val="none" w:sz="0" w:space="0" w:color="auto"/>
                                <w:bottom w:val="none" w:sz="0" w:space="0" w:color="auto"/>
                                <w:right w:val="none" w:sz="0" w:space="0" w:color="auto"/>
                              </w:divBdr>
                            </w:div>
                            <w:div w:id="1810710810">
                              <w:marLeft w:val="0"/>
                              <w:marRight w:val="0"/>
                              <w:marTop w:val="0"/>
                              <w:marBottom w:val="0"/>
                              <w:divBdr>
                                <w:top w:val="none" w:sz="0" w:space="0" w:color="auto"/>
                                <w:left w:val="none" w:sz="0" w:space="0" w:color="auto"/>
                                <w:bottom w:val="none" w:sz="0" w:space="0" w:color="auto"/>
                                <w:right w:val="none" w:sz="0" w:space="0" w:color="auto"/>
                              </w:divBdr>
                            </w:div>
                            <w:div w:id="427700933">
                              <w:marLeft w:val="0"/>
                              <w:marRight w:val="0"/>
                              <w:marTop w:val="0"/>
                              <w:marBottom w:val="0"/>
                              <w:divBdr>
                                <w:top w:val="none" w:sz="0" w:space="0" w:color="auto"/>
                                <w:left w:val="none" w:sz="0" w:space="0" w:color="auto"/>
                                <w:bottom w:val="none" w:sz="0" w:space="0" w:color="auto"/>
                                <w:right w:val="none" w:sz="0" w:space="0" w:color="auto"/>
                              </w:divBdr>
                            </w:div>
                            <w:div w:id="1107580913">
                              <w:marLeft w:val="0"/>
                              <w:marRight w:val="0"/>
                              <w:marTop w:val="0"/>
                              <w:marBottom w:val="0"/>
                              <w:divBdr>
                                <w:top w:val="none" w:sz="0" w:space="0" w:color="auto"/>
                                <w:left w:val="none" w:sz="0" w:space="0" w:color="auto"/>
                                <w:bottom w:val="none" w:sz="0" w:space="0" w:color="auto"/>
                                <w:right w:val="none" w:sz="0" w:space="0" w:color="auto"/>
                              </w:divBdr>
                            </w:div>
                            <w:div w:id="1814592740">
                              <w:marLeft w:val="0"/>
                              <w:marRight w:val="0"/>
                              <w:marTop w:val="0"/>
                              <w:marBottom w:val="0"/>
                              <w:divBdr>
                                <w:top w:val="none" w:sz="0" w:space="0" w:color="auto"/>
                                <w:left w:val="none" w:sz="0" w:space="0" w:color="auto"/>
                                <w:bottom w:val="none" w:sz="0" w:space="0" w:color="auto"/>
                                <w:right w:val="none" w:sz="0" w:space="0" w:color="auto"/>
                              </w:divBdr>
                            </w:div>
                            <w:div w:id="1526673233">
                              <w:marLeft w:val="0"/>
                              <w:marRight w:val="0"/>
                              <w:marTop w:val="0"/>
                              <w:marBottom w:val="0"/>
                              <w:divBdr>
                                <w:top w:val="none" w:sz="0" w:space="0" w:color="auto"/>
                                <w:left w:val="none" w:sz="0" w:space="0" w:color="auto"/>
                                <w:bottom w:val="none" w:sz="0" w:space="0" w:color="auto"/>
                                <w:right w:val="none" w:sz="0" w:space="0" w:color="auto"/>
                              </w:divBdr>
                            </w:div>
                            <w:div w:id="1159158025">
                              <w:marLeft w:val="0"/>
                              <w:marRight w:val="0"/>
                              <w:marTop w:val="0"/>
                              <w:marBottom w:val="0"/>
                              <w:divBdr>
                                <w:top w:val="none" w:sz="0" w:space="0" w:color="auto"/>
                                <w:left w:val="none" w:sz="0" w:space="0" w:color="auto"/>
                                <w:bottom w:val="none" w:sz="0" w:space="0" w:color="auto"/>
                                <w:right w:val="none" w:sz="0" w:space="0" w:color="auto"/>
                              </w:divBdr>
                            </w:div>
                            <w:div w:id="1057128208">
                              <w:marLeft w:val="0"/>
                              <w:marRight w:val="0"/>
                              <w:marTop w:val="0"/>
                              <w:marBottom w:val="0"/>
                              <w:divBdr>
                                <w:top w:val="none" w:sz="0" w:space="0" w:color="auto"/>
                                <w:left w:val="none" w:sz="0" w:space="0" w:color="auto"/>
                                <w:bottom w:val="none" w:sz="0" w:space="0" w:color="auto"/>
                                <w:right w:val="none" w:sz="0" w:space="0" w:color="auto"/>
                              </w:divBdr>
                            </w:div>
                            <w:div w:id="770978603">
                              <w:marLeft w:val="0"/>
                              <w:marRight w:val="0"/>
                              <w:marTop w:val="0"/>
                              <w:marBottom w:val="0"/>
                              <w:divBdr>
                                <w:top w:val="none" w:sz="0" w:space="0" w:color="auto"/>
                                <w:left w:val="none" w:sz="0" w:space="0" w:color="auto"/>
                                <w:bottom w:val="none" w:sz="0" w:space="0" w:color="auto"/>
                                <w:right w:val="none" w:sz="0" w:space="0" w:color="auto"/>
                              </w:divBdr>
                            </w:div>
                            <w:div w:id="2092314735">
                              <w:marLeft w:val="0"/>
                              <w:marRight w:val="0"/>
                              <w:marTop w:val="0"/>
                              <w:marBottom w:val="0"/>
                              <w:divBdr>
                                <w:top w:val="none" w:sz="0" w:space="0" w:color="auto"/>
                                <w:left w:val="none" w:sz="0" w:space="0" w:color="auto"/>
                                <w:bottom w:val="none" w:sz="0" w:space="0" w:color="auto"/>
                                <w:right w:val="none" w:sz="0" w:space="0" w:color="auto"/>
                              </w:divBdr>
                            </w:div>
                            <w:div w:id="511603178">
                              <w:marLeft w:val="0"/>
                              <w:marRight w:val="0"/>
                              <w:marTop w:val="0"/>
                              <w:marBottom w:val="0"/>
                              <w:divBdr>
                                <w:top w:val="none" w:sz="0" w:space="0" w:color="auto"/>
                                <w:left w:val="none" w:sz="0" w:space="0" w:color="auto"/>
                                <w:bottom w:val="none" w:sz="0" w:space="0" w:color="auto"/>
                                <w:right w:val="none" w:sz="0" w:space="0" w:color="auto"/>
                              </w:divBdr>
                            </w:div>
                            <w:div w:id="1102795814">
                              <w:marLeft w:val="0"/>
                              <w:marRight w:val="0"/>
                              <w:marTop w:val="0"/>
                              <w:marBottom w:val="0"/>
                              <w:divBdr>
                                <w:top w:val="none" w:sz="0" w:space="0" w:color="auto"/>
                                <w:left w:val="none" w:sz="0" w:space="0" w:color="auto"/>
                                <w:bottom w:val="none" w:sz="0" w:space="0" w:color="auto"/>
                                <w:right w:val="none" w:sz="0" w:space="0" w:color="auto"/>
                              </w:divBdr>
                            </w:div>
                            <w:div w:id="1296253919">
                              <w:marLeft w:val="0"/>
                              <w:marRight w:val="0"/>
                              <w:marTop w:val="0"/>
                              <w:marBottom w:val="0"/>
                              <w:divBdr>
                                <w:top w:val="none" w:sz="0" w:space="0" w:color="auto"/>
                                <w:left w:val="none" w:sz="0" w:space="0" w:color="auto"/>
                                <w:bottom w:val="none" w:sz="0" w:space="0" w:color="auto"/>
                                <w:right w:val="none" w:sz="0" w:space="0" w:color="auto"/>
                              </w:divBdr>
                            </w:div>
                            <w:div w:id="1540239112">
                              <w:marLeft w:val="0"/>
                              <w:marRight w:val="0"/>
                              <w:marTop w:val="0"/>
                              <w:marBottom w:val="0"/>
                              <w:divBdr>
                                <w:top w:val="none" w:sz="0" w:space="0" w:color="auto"/>
                                <w:left w:val="none" w:sz="0" w:space="0" w:color="auto"/>
                                <w:bottom w:val="none" w:sz="0" w:space="0" w:color="auto"/>
                                <w:right w:val="none" w:sz="0" w:space="0" w:color="auto"/>
                              </w:divBdr>
                            </w:div>
                            <w:div w:id="1332025691">
                              <w:marLeft w:val="0"/>
                              <w:marRight w:val="0"/>
                              <w:marTop w:val="0"/>
                              <w:marBottom w:val="0"/>
                              <w:divBdr>
                                <w:top w:val="none" w:sz="0" w:space="0" w:color="auto"/>
                                <w:left w:val="none" w:sz="0" w:space="0" w:color="auto"/>
                                <w:bottom w:val="none" w:sz="0" w:space="0" w:color="auto"/>
                                <w:right w:val="none" w:sz="0" w:space="0" w:color="auto"/>
                              </w:divBdr>
                            </w:div>
                            <w:div w:id="1063258689">
                              <w:marLeft w:val="0"/>
                              <w:marRight w:val="0"/>
                              <w:marTop w:val="0"/>
                              <w:marBottom w:val="0"/>
                              <w:divBdr>
                                <w:top w:val="none" w:sz="0" w:space="0" w:color="auto"/>
                                <w:left w:val="none" w:sz="0" w:space="0" w:color="auto"/>
                                <w:bottom w:val="none" w:sz="0" w:space="0" w:color="auto"/>
                                <w:right w:val="none" w:sz="0" w:space="0" w:color="auto"/>
                              </w:divBdr>
                            </w:div>
                            <w:div w:id="1965768877">
                              <w:marLeft w:val="0"/>
                              <w:marRight w:val="0"/>
                              <w:marTop w:val="0"/>
                              <w:marBottom w:val="0"/>
                              <w:divBdr>
                                <w:top w:val="none" w:sz="0" w:space="0" w:color="auto"/>
                                <w:left w:val="none" w:sz="0" w:space="0" w:color="auto"/>
                                <w:bottom w:val="none" w:sz="0" w:space="0" w:color="auto"/>
                                <w:right w:val="none" w:sz="0" w:space="0" w:color="auto"/>
                              </w:divBdr>
                            </w:div>
                            <w:div w:id="1153832237">
                              <w:marLeft w:val="0"/>
                              <w:marRight w:val="0"/>
                              <w:marTop w:val="0"/>
                              <w:marBottom w:val="0"/>
                              <w:divBdr>
                                <w:top w:val="none" w:sz="0" w:space="0" w:color="auto"/>
                                <w:left w:val="none" w:sz="0" w:space="0" w:color="auto"/>
                                <w:bottom w:val="none" w:sz="0" w:space="0" w:color="auto"/>
                                <w:right w:val="none" w:sz="0" w:space="0" w:color="auto"/>
                              </w:divBdr>
                            </w:div>
                            <w:div w:id="2040932807">
                              <w:marLeft w:val="0"/>
                              <w:marRight w:val="0"/>
                              <w:marTop w:val="0"/>
                              <w:marBottom w:val="0"/>
                              <w:divBdr>
                                <w:top w:val="none" w:sz="0" w:space="0" w:color="auto"/>
                                <w:left w:val="none" w:sz="0" w:space="0" w:color="auto"/>
                                <w:bottom w:val="none" w:sz="0" w:space="0" w:color="auto"/>
                                <w:right w:val="none" w:sz="0" w:space="0" w:color="auto"/>
                              </w:divBdr>
                            </w:div>
                            <w:div w:id="1330325468">
                              <w:marLeft w:val="0"/>
                              <w:marRight w:val="0"/>
                              <w:marTop w:val="0"/>
                              <w:marBottom w:val="0"/>
                              <w:divBdr>
                                <w:top w:val="none" w:sz="0" w:space="0" w:color="auto"/>
                                <w:left w:val="none" w:sz="0" w:space="0" w:color="auto"/>
                                <w:bottom w:val="none" w:sz="0" w:space="0" w:color="auto"/>
                                <w:right w:val="none" w:sz="0" w:space="0" w:color="auto"/>
                              </w:divBdr>
                            </w:div>
                            <w:div w:id="608663036">
                              <w:marLeft w:val="0"/>
                              <w:marRight w:val="0"/>
                              <w:marTop w:val="0"/>
                              <w:marBottom w:val="0"/>
                              <w:divBdr>
                                <w:top w:val="none" w:sz="0" w:space="0" w:color="auto"/>
                                <w:left w:val="none" w:sz="0" w:space="0" w:color="auto"/>
                                <w:bottom w:val="none" w:sz="0" w:space="0" w:color="auto"/>
                                <w:right w:val="none" w:sz="0" w:space="0" w:color="auto"/>
                              </w:divBdr>
                            </w:div>
                            <w:div w:id="1847745152">
                              <w:marLeft w:val="0"/>
                              <w:marRight w:val="0"/>
                              <w:marTop w:val="0"/>
                              <w:marBottom w:val="0"/>
                              <w:divBdr>
                                <w:top w:val="none" w:sz="0" w:space="0" w:color="auto"/>
                                <w:left w:val="none" w:sz="0" w:space="0" w:color="auto"/>
                                <w:bottom w:val="none" w:sz="0" w:space="0" w:color="auto"/>
                                <w:right w:val="none" w:sz="0" w:space="0" w:color="auto"/>
                              </w:divBdr>
                            </w:div>
                            <w:div w:id="231431384">
                              <w:marLeft w:val="0"/>
                              <w:marRight w:val="0"/>
                              <w:marTop w:val="0"/>
                              <w:marBottom w:val="0"/>
                              <w:divBdr>
                                <w:top w:val="none" w:sz="0" w:space="0" w:color="auto"/>
                                <w:left w:val="none" w:sz="0" w:space="0" w:color="auto"/>
                                <w:bottom w:val="none" w:sz="0" w:space="0" w:color="auto"/>
                                <w:right w:val="none" w:sz="0" w:space="0" w:color="auto"/>
                              </w:divBdr>
                            </w:div>
                            <w:div w:id="1965652927">
                              <w:marLeft w:val="0"/>
                              <w:marRight w:val="0"/>
                              <w:marTop w:val="0"/>
                              <w:marBottom w:val="0"/>
                              <w:divBdr>
                                <w:top w:val="none" w:sz="0" w:space="0" w:color="auto"/>
                                <w:left w:val="none" w:sz="0" w:space="0" w:color="auto"/>
                                <w:bottom w:val="none" w:sz="0" w:space="0" w:color="auto"/>
                                <w:right w:val="none" w:sz="0" w:space="0" w:color="auto"/>
                              </w:divBdr>
                            </w:div>
                            <w:div w:id="1982614235">
                              <w:marLeft w:val="0"/>
                              <w:marRight w:val="0"/>
                              <w:marTop w:val="0"/>
                              <w:marBottom w:val="0"/>
                              <w:divBdr>
                                <w:top w:val="none" w:sz="0" w:space="0" w:color="auto"/>
                                <w:left w:val="none" w:sz="0" w:space="0" w:color="auto"/>
                                <w:bottom w:val="none" w:sz="0" w:space="0" w:color="auto"/>
                                <w:right w:val="none" w:sz="0" w:space="0" w:color="auto"/>
                              </w:divBdr>
                            </w:div>
                            <w:div w:id="1490636867">
                              <w:marLeft w:val="0"/>
                              <w:marRight w:val="0"/>
                              <w:marTop w:val="0"/>
                              <w:marBottom w:val="0"/>
                              <w:divBdr>
                                <w:top w:val="none" w:sz="0" w:space="0" w:color="auto"/>
                                <w:left w:val="none" w:sz="0" w:space="0" w:color="auto"/>
                                <w:bottom w:val="none" w:sz="0" w:space="0" w:color="auto"/>
                                <w:right w:val="none" w:sz="0" w:space="0" w:color="auto"/>
                              </w:divBdr>
                            </w:div>
                            <w:div w:id="1051877888">
                              <w:marLeft w:val="0"/>
                              <w:marRight w:val="0"/>
                              <w:marTop w:val="0"/>
                              <w:marBottom w:val="0"/>
                              <w:divBdr>
                                <w:top w:val="none" w:sz="0" w:space="0" w:color="auto"/>
                                <w:left w:val="none" w:sz="0" w:space="0" w:color="auto"/>
                                <w:bottom w:val="none" w:sz="0" w:space="0" w:color="auto"/>
                                <w:right w:val="none" w:sz="0" w:space="0" w:color="auto"/>
                              </w:divBdr>
                            </w:div>
                            <w:div w:id="973289953">
                              <w:marLeft w:val="0"/>
                              <w:marRight w:val="0"/>
                              <w:marTop w:val="0"/>
                              <w:marBottom w:val="0"/>
                              <w:divBdr>
                                <w:top w:val="none" w:sz="0" w:space="0" w:color="auto"/>
                                <w:left w:val="none" w:sz="0" w:space="0" w:color="auto"/>
                                <w:bottom w:val="none" w:sz="0" w:space="0" w:color="auto"/>
                                <w:right w:val="none" w:sz="0" w:space="0" w:color="auto"/>
                              </w:divBdr>
                            </w:div>
                            <w:div w:id="92628024">
                              <w:marLeft w:val="0"/>
                              <w:marRight w:val="0"/>
                              <w:marTop w:val="0"/>
                              <w:marBottom w:val="0"/>
                              <w:divBdr>
                                <w:top w:val="none" w:sz="0" w:space="0" w:color="auto"/>
                                <w:left w:val="none" w:sz="0" w:space="0" w:color="auto"/>
                                <w:bottom w:val="none" w:sz="0" w:space="0" w:color="auto"/>
                                <w:right w:val="none" w:sz="0" w:space="0" w:color="auto"/>
                              </w:divBdr>
                            </w:div>
                            <w:div w:id="1542550387">
                              <w:marLeft w:val="0"/>
                              <w:marRight w:val="0"/>
                              <w:marTop w:val="0"/>
                              <w:marBottom w:val="0"/>
                              <w:divBdr>
                                <w:top w:val="none" w:sz="0" w:space="0" w:color="auto"/>
                                <w:left w:val="none" w:sz="0" w:space="0" w:color="auto"/>
                                <w:bottom w:val="none" w:sz="0" w:space="0" w:color="auto"/>
                                <w:right w:val="none" w:sz="0" w:space="0" w:color="auto"/>
                              </w:divBdr>
                            </w:div>
                            <w:div w:id="604922231">
                              <w:marLeft w:val="0"/>
                              <w:marRight w:val="0"/>
                              <w:marTop w:val="0"/>
                              <w:marBottom w:val="0"/>
                              <w:divBdr>
                                <w:top w:val="none" w:sz="0" w:space="0" w:color="auto"/>
                                <w:left w:val="none" w:sz="0" w:space="0" w:color="auto"/>
                                <w:bottom w:val="none" w:sz="0" w:space="0" w:color="auto"/>
                                <w:right w:val="none" w:sz="0" w:space="0" w:color="auto"/>
                              </w:divBdr>
                            </w:div>
                            <w:div w:id="751389302">
                              <w:marLeft w:val="0"/>
                              <w:marRight w:val="0"/>
                              <w:marTop w:val="0"/>
                              <w:marBottom w:val="0"/>
                              <w:divBdr>
                                <w:top w:val="none" w:sz="0" w:space="0" w:color="auto"/>
                                <w:left w:val="none" w:sz="0" w:space="0" w:color="auto"/>
                                <w:bottom w:val="none" w:sz="0" w:space="0" w:color="auto"/>
                                <w:right w:val="none" w:sz="0" w:space="0" w:color="auto"/>
                              </w:divBdr>
                            </w:div>
                            <w:div w:id="590040986">
                              <w:marLeft w:val="0"/>
                              <w:marRight w:val="0"/>
                              <w:marTop w:val="0"/>
                              <w:marBottom w:val="0"/>
                              <w:divBdr>
                                <w:top w:val="none" w:sz="0" w:space="0" w:color="auto"/>
                                <w:left w:val="none" w:sz="0" w:space="0" w:color="auto"/>
                                <w:bottom w:val="none" w:sz="0" w:space="0" w:color="auto"/>
                                <w:right w:val="none" w:sz="0" w:space="0" w:color="auto"/>
                              </w:divBdr>
                            </w:div>
                            <w:div w:id="1599409287">
                              <w:marLeft w:val="0"/>
                              <w:marRight w:val="0"/>
                              <w:marTop w:val="0"/>
                              <w:marBottom w:val="0"/>
                              <w:divBdr>
                                <w:top w:val="none" w:sz="0" w:space="0" w:color="auto"/>
                                <w:left w:val="none" w:sz="0" w:space="0" w:color="auto"/>
                                <w:bottom w:val="none" w:sz="0" w:space="0" w:color="auto"/>
                                <w:right w:val="none" w:sz="0" w:space="0" w:color="auto"/>
                              </w:divBdr>
                            </w:div>
                            <w:div w:id="766511032">
                              <w:marLeft w:val="0"/>
                              <w:marRight w:val="0"/>
                              <w:marTop w:val="0"/>
                              <w:marBottom w:val="0"/>
                              <w:divBdr>
                                <w:top w:val="none" w:sz="0" w:space="0" w:color="auto"/>
                                <w:left w:val="none" w:sz="0" w:space="0" w:color="auto"/>
                                <w:bottom w:val="none" w:sz="0" w:space="0" w:color="auto"/>
                                <w:right w:val="none" w:sz="0" w:space="0" w:color="auto"/>
                              </w:divBdr>
                            </w:div>
                            <w:div w:id="525408948">
                              <w:marLeft w:val="0"/>
                              <w:marRight w:val="0"/>
                              <w:marTop w:val="0"/>
                              <w:marBottom w:val="0"/>
                              <w:divBdr>
                                <w:top w:val="none" w:sz="0" w:space="0" w:color="auto"/>
                                <w:left w:val="none" w:sz="0" w:space="0" w:color="auto"/>
                                <w:bottom w:val="none" w:sz="0" w:space="0" w:color="auto"/>
                                <w:right w:val="none" w:sz="0" w:space="0" w:color="auto"/>
                              </w:divBdr>
                            </w:div>
                            <w:div w:id="217596268">
                              <w:marLeft w:val="0"/>
                              <w:marRight w:val="0"/>
                              <w:marTop w:val="0"/>
                              <w:marBottom w:val="0"/>
                              <w:divBdr>
                                <w:top w:val="none" w:sz="0" w:space="0" w:color="auto"/>
                                <w:left w:val="none" w:sz="0" w:space="0" w:color="auto"/>
                                <w:bottom w:val="none" w:sz="0" w:space="0" w:color="auto"/>
                                <w:right w:val="none" w:sz="0" w:space="0" w:color="auto"/>
                              </w:divBdr>
                            </w:div>
                            <w:div w:id="1505972738">
                              <w:marLeft w:val="0"/>
                              <w:marRight w:val="0"/>
                              <w:marTop w:val="0"/>
                              <w:marBottom w:val="0"/>
                              <w:divBdr>
                                <w:top w:val="none" w:sz="0" w:space="0" w:color="auto"/>
                                <w:left w:val="none" w:sz="0" w:space="0" w:color="auto"/>
                                <w:bottom w:val="none" w:sz="0" w:space="0" w:color="auto"/>
                                <w:right w:val="none" w:sz="0" w:space="0" w:color="auto"/>
                              </w:divBdr>
                            </w:div>
                            <w:div w:id="1178545742">
                              <w:marLeft w:val="0"/>
                              <w:marRight w:val="0"/>
                              <w:marTop w:val="0"/>
                              <w:marBottom w:val="0"/>
                              <w:divBdr>
                                <w:top w:val="none" w:sz="0" w:space="0" w:color="auto"/>
                                <w:left w:val="none" w:sz="0" w:space="0" w:color="auto"/>
                                <w:bottom w:val="none" w:sz="0" w:space="0" w:color="auto"/>
                                <w:right w:val="none" w:sz="0" w:space="0" w:color="auto"/>
                              </w:divBdr>
                            </w:div>
                            <w:div w:id="130295581">
                              <w:marLeft w:val="0"/>
                              <w:marRight w:val="0"/>
                              <w:marTop w:val="0"/>
                              <w:marBottom w:val="0"/>
                              <w:divBdr>
                                <w:top w:val="none" w:sz="0" w:space="0" w:color="auto"/>
                                <w:left w:val="none" w:sz="0" w:space="0" w:color="auto"/>
                                <w:bottom w:val="none" w:sz="0" w:space="0" w:color="auto"/>
                                <w:right w:val="none" w:sz="0" w:space="0" w:color="auto"/>
                              </w:divBdr>
                            </w:div>
                            <w:div w:id="136148557">
                              <w:marLeft w:val="0"/>
                              <w:marRight w:val="0"/>
                              <w:marTop w:val="0"/>
                              <w:marBottom w:val="0"/>
                              <w:divBdr>
                                <w:top w:val="none" w:sz="0" w:space="0" w:color="auto"/>
                                <w:left w:val="none" w:sz="0" w:space="0" w:color="auto"/>
                                <w:bottom w:val="none" w:sz="0" w:space="0" w:color="auto"/>
                                <w:right w:val="none" w:sz="0" w:space="0" w:color="auto"/>
                              </w:divBdr>
                            </w:div>
                            <w:div w:id="492767894">
                              <w:marLeft w:val="0"/>
                              <w:marRight w:val="0"/>
                              <w:marTop w:val="0"/>
                              <w:marBottom w:val="0"/>
                              <w:divBdr>
                                <w:top w:val="none" w:sz="0" w:space="0" w:color="auto"/>
                                <w:left w:val="none" w:sz="0" w:space="0" w:color="auto"/>
                                <w:bottom w:val="none" w:sz="0" w:space="0" w:color="auto"/>
                                <w:right w:val="none" w:sz="0" w:space="0" w:color="auto"/>
                              </w:divBdr>
                            </w:div>
                            <w:div w:id="454838205">
                              <w:marLeft w:val="0"/>
                              <w:marRight w:val="0"/>
                              <w:marTop w:val="0"/>
                              <w:marBottom w:val="0"/>
                              <w:divBdr>
                                <w:top w:val="none" w:sz="0" w:space="0" w:color="auto"/>
                                <w:left w:val="none" w:sz="0" w:space="0" w:color="auto"/>
                                <w:bottom w:val="none" w:sz="0" w:space="0" w:color="auto"/>
                                <w:right w:val="none" w:sz="0" w:space="0" w:color="auto"/>
                              </w:divBdr>
                            </w:div>
                            <w:div w:id="1144465942">
                              <w:marLeft w:val="0"/>
                              <w:marRight w:val="0"/>
                              <w:marTop w:val="0"/>
                              <w:marBottom w:val="0"/>
                              <w:divBdr>
                                <w:top w:val="none" w:sz="0" w:space="0" w:color="auto"/>
                                <w:left w:val="none" w:sz="0" w:space="0" w:color="auto"/>
                                <w:bottom w:val="none" w:sz="0" w:space="0" w:color="auto"/>
                                <w:right w:val="none" w:sz="0" w:space="0" w:color="auto"/>
                              </w:divBdr>
                            </w:div>
                            <w:div w:id="768694027">
                              <w:marLeft w:val="0"/>
                              <w:marRight w:val="0"/>
                              <w:marTop w:val="0"/>
                              <w:marBottom w:val="0"/>
                              <w:divBdr>
                                <w:top w:val="none" w:sz="0" w:space="0" w:color="auto"/>
                                <w:left w:val="none" w:sz="0" w:space="0" w:color="auto"/>
                                <w:bottom w:val="none" w:sz="0" w:space="0" w:color="auto"/>
                                <w:right w:val="none" w:sz="0" w:space="0" w:color="auto"/>
                              </w:divBdr>
                            </w:div>
                            <w:div w:id="1739741117">
                              <w:marLeft w:val="0"/>
                              <w:marRight w:val="0"/>
                              <w:marTop w:val="0"/>
                              <w:marBottom w:val="0"/>
                              <w:divBdr>
                                <w:top w:val="none" w:sz="0" w:space="0" w:color="auto"/>
                                <w:left w:val="none" w:sz="0" w:space="0" w:color="auto"/>
                                <w:bottom w:val="none" w:sz="0" w:space="0" w:color="auto"/>
                                <w:right w:val="none" w:sz="0" w:space="0" w:color="auto"/>
                              </w:divBdr>
                            </w:div>
                            <w:div w:id="406223676">
                              <w:marLeft w:val="0"/>
                              <w:marRight w:val="0"/>
                              <w:marTop w:val="0"/>
                              <w:marBottom w:val="0"/>
                              <w:divBdr>
                                <w:top w:val="none" w:sz="0" w:space="0" w:color="auto"/>
                                <w:left w:val="none" w:sz="0" w:space="0" w:color="auto"/>
                                <w:bottom w:val="none" w:sz="0" w:space="0" w:color="auto"/>
                                <w:right w:val="none" w:sz="0" w:space="0" w:color="auto"/>
                              </w:divBdr>
                            </w:div>
                            <w:div w:id="1361785628">
                              <w:marLeft w:val="0"/>
                              <w:marRight w:val="0"/>
                              <w:marTop w:val="0"/>
                              <w:marBottom w:val="0"/>
                              <w:divBdr>
                                <w:top w:val="none" w:sz="0" w:space="0" w:color="auto"/>
                                <w:left w:val="none" w:sz="0" w:space="0" w:color="auto"/>
                                <w:bottom w:val="none" w:sz="0" w:space="0" w:color="auto"/>
                                <w:right w:val="none" w:sz="0" w:space="0" w:color="auto"/>
                              </w:divBdr>
                            </w:div>
                            <w:div w:id="1206333284">
                              <w:marLeft w:val="0"/>
                              <w:marRight w:val="0"/>
                              <w:marTop w:val="0"/>
                              <w:marBottom w:val="0"/>
                              <w:divBdr>
                                <w:top w:val="none" w:sz="0" w:space="0" w:color="auto"/>
                                <w:left w:val="none" w:sz="0" w:space="0" w:color="auto"/>
                                <w:bottom w:val="none" w:sz="0" w:space="0" w:color="auto"/>
                                <w:right w:val="none" w:sz="0" w:space="0" w:color="auto"/>
                              </w:divBdr>
                            </w:div>
                            <w:div w:id="758258520">
                              <w:marLeft w:val="0"/>
                              <w:marRight w:val="0"/>
                              <w:marTop w:val="0"/>
                              <w:marBottom w:val="0"/>
                              <w:divBdr>
                                <w:top w:val="none" w:sz="0" w:space="0" w:color="auto"/>
                                <w:left w:val="none" w:sz="0" w:space="0" w:color="auto"/>
                                <w:bottom w:val="none" w:sz="0" w:space="0" w:color="auto"/>
                                <w:right w:val="none" w:sz="0" w:space="0" w:color="auto"/>
                              </w:divBdr>
                            </w:div>
                            <w:div w:id="240141943">
                              <w:marLeft w:val="0"/>
                              <w:marRight w:val="0"/>
                              <w:marTop w:val="0"/>
                              <w:marBottom w:val="0"/>
                              <w:divBdr>
                                <w:top w:val="none" w:sz="0" w:space="0" w:color="auto"/>
                                <w:left w:val="none" w:sz="0" w:space="0" w:color="auto"/>
                                <w:bottom w:val="none" w:sz="0" w:space="0" w:color="auto"/>
                                <w:right w:val="none" w:sz="0" w:space="0" w:color="auto"/>
                              </w:divBdr>
                            </w:div>
                            <w:div w:id="1871452196">
                              <w:marLeft w:val="0"/>
                              <w:marRight w:val="0"/>
                              <w:marTop w:val="0"/>
                              <w:marBottom w:val="0"/>
                              <w:divBdr>
                                <w:top w:val="none" w:sz="0" w:space="0" w:color="auto"/>
                                <w:left w:val="none" w:sz="0" w:space="0" w:color="auto"/>
                                <w:bottom w:val="none" w:sz="0" w:space="0" w:color="auto"/>
                                <w:right w:val="none" w:sz="0" w:space="0" w:color="auto"/>
                              </w:divBdr>
                            </w:div>
                            <w:div w:id="596520434">
                              <w:marLeft w:val="0"/>
                              <w:marRight w:val="0"/>
                              <w:marTop w:val="0"/>
                              <w:marBottom w:val="0"/>
                              <w:divBdr>
                                <w:top w:val="none" w:sz="0" w:space="0" w:color="auto"/>
                                <w:left w:val="none" w:sz="0" w:space="0" w:color="auto"/>
                                <w:bottom w:val="none" w:sz="0" w:space="0" w:color="auto"/>
                                <w:right w:val="none" w:sz="0" w:space="0" w:color="auto"/>
                              </w:divBdr>
                            </w:div>
                            <w:div w:id="949512856">
                              <w:marLeft w:val="0"/>
                              <w:marRight w:val="0"/>
                              <w:marTop w:val="0"/>
                              <w:marBottom w:val="0"/>
                              <w:divBdr>
                                <w:top w:val="none" w:sz="0" w:space="0" w:color="auto"/>
                                <w:left w:val="none" w:sz="0" w:space="0" w:color="auto"/>
                                <w:bottom w:val="none" w:sz="0" w:space="0" w:color="auto"/>
                                <w:right w:val="none" w:sz="0" w:space="0" w:color="auto"/>
                              </w:divBdr>
                            </w:div>
                            <w:div w:id="51780926">
                              <w:marLeft w:val="0"/>
                              <w:marRight w:val="0"/>
                              <w:marTop w:val="0"/>
                              <w:marBottom w:val="0"/>
                              <w:divBdr>
                                <w:top w:val="none" w:sz="0" w:space="0" w:color="auto"/>
                                <w:left w:val="none" w:sz="0" w:space="0" w:color="auto"/>
                                <w:bottom w:val="none" w:sz="0" w:space="0" w:color="auto"/>
                                <w:right w:val="none" w:sz="0" w:space="0" w:color="auto"/>
                              </w:divBdr>
                            </w:div>
                            <w:div w:id="1747067361">
                              <w:marLeft w:val="0"/>
                              <w:marRight w:val="0"/>
                              <w:marTop w:val="0"/>
                              <w:marBottom w:val="0"/>
                              <w:divBdr>
                                <w:top w:val="none" w:sz="0" w:space="0" w:color="auto"/>
                                <w:left w:val="none" w:sz="0" w:space="0" w:color="auto"/>
                                <w:bottom w:val="none" w:sz="0" w:space="0" w:color="auto"/>
                                <w:right w:val="none" w:sz="0" w:space="0" w:color="auto"/>
                              </w:divBdr>
                            </w:div>
                            <w:div w:id="1266496083">
                              <w:marLeft w:val="0"/>
                              <w:marRight w:val="0"/>
                              <w:marTop w:val="0"/>
                              <w:marBottom w:val="0"/>
                              <w:divBdr>
                                <w:top w:val="none" w:sz="0" w:space="0" w:color="auto"/>
                                <w:left w:val="none" w:sz="0" w:space="0" w:color="auto"/>
                                <w:bottom w:val="none" w:sz="0" w:space="0" w:color="auto"/>
                                <w:right w:val="none" w:sz="0" w:space="0" w:color="auto"/>
                              </w:divBdr>
                            </w:div>
                            <w:div w:id="1060009796">
                              <w:marLeft w:val="0"/>
                              <w:marRight w:val="0"/>
                              <w:marTop w:val="0"/>
                              <w:marBottom w:val="0"/>
                              <w:divBdr>
                                <w:top w:val="none" w:sz="0" w:space="0" w:color="auto"/>
                                <w:left w:val="none" w:sz="0" w:space="0" w:color="auto"/>
                                <w:bottom w:val="none" w:sz="0" w:space="0" w:color="auto"/>
                                <w:right w:val="none" w:sz="0" w:space="0" w:color="auto"/>
                              </w:divBdr>
                            </w:div>
                            <w:div w:id="675306279">
                              <w:marLeft w:val="0"/>
                              <w:marRight w:val="0"/>
                              <w:marTop w:val="0"/>
                              <w:marBottom w:val="0"/>
                              <w:divBdr>
                                <w:top w:val="none" w:sz="0" w:space="0" w:color="auto"/>
                                <w:left w:val="none" w:sz="0" w:space="0" w:color="auto"/>
                                <w:bottom w:val="none" w:sz="0" w:space="0" w:color="auto"/>
                                <w:right w:val="none" w:sz="0" w:space="0" w:color="auto"/>
                              </w:divBdr>
                            </w:div>
                            <w:div w:id="2088528909">
                              <w:marLeft w:val="0"/>
                              <w:marRight w:val="0"/>
                              <w:marTop w:val="0"/>
                              <w:marBottom w:val="0"/>
                              <w:divBdr>
                                <w:top w:val="none" w:sz="0" w:space="0" w:color="auto"/>
                                <w:left w:val="none" w:sz="0" w:space="0" w:color="auto"/>
                                <w:bottom w:val="none" w:sz="0" w:space="0" w:color="auto"/>
                                <w:right w:val="none" w:sz="0" w:space="0" w:color="auto"/>
                              </w:divBdr>
                            </w:div>
                            <w:div w:id="1779181184">
                              <w:marLeft w:val="0"/>
                              <w:marRight w:val="0"/>
                              <w:marTop w:val="0"/>
                              <w:marBottom w:val="0"/>
                              <w:divBdr>
                                <w:top w:val="none" w:sz="0" w:space="0" w:color="auto"/>
                                <w:left w:val="none" w:sz="0" w:space="0" w:color="auto"/>
                                <w:bottom w:val="none" w:sz="0" w:space="0" w:color="auto"/>
                                <w:right w:val="none" w:sz="0" w:space="0" w:color="auto"/>
                              </w:divBdr>
                            </w:div>
                            <w:div w:id="357391855">
                              <w:marLeft w:val="0"/>
                              <w:marRight w:val="0"/>
                              <w:marTop w:val="0"/>
                              <w:marBottom w:val="0"/>
                              <w:divBdr>
                                <w:top w:val="none" w:sz="0" w:space="0" w:color="auto"/>
                                <w:left w:val="none" w:sz="0" w:space="0" w:color="auto"/>
                                <w:bottom w:val="none" w:sz="0" w:space="0" w:color="auto"/>
                                <w:right w:val="none" w:sz="0" w:space="0" w:color="auto"/>
                              </w:divBdr>
                            </w:div>
                            <w:div w:id="942035174">
                              <w:marLeft w:val="0"/>
                              <w:marRight w:val="0"/>
                              <w:marTop w:val="0"/>
                              <w:marBottom w:val="0"/>
                              <w:divBdr>
                                <w:top w:val="none" w:sz="0" w:space="0" w:color="auto"/>
                                <w:left w:val="none" w:sz="0" w:space="0" w:color="auto"/>
                                <w:bottom w:val="none" w:sz="0" w:space="0" w:color="auto"/>
                                <w:right w:val="none" w:sz="0" w:space="0" w:color="auto"/>
                              </w:divBdr>
                            </w:div>
                            <w:div w:id="820117776">
                              <w:marLeft w:val="0"/>
                              <w:marRight w:val="0"/>
                              <w:marTop w:val="0"/>
                              <w:marBottom w:val="0"/>
                              <w:divBdr>
                                <w:top w:val="none" w:sz="0" w:space="0" w:color="auto"/>
                                <w:left w:val="none" w:sz="0" w:space="0" w:color="auto"/>
                                <w:bottom w:val="none" w:sz="0" w:space="0" w:color="auto"/>
                                <w:right w:val="none" w:sz="0" w:space="0" w:color="auto"/>
                              </w:divBdr>
                            </w:div>
                            <w:div w:id="1509903328">
                              <w:marLeft w:val="0"/>
                              <w:marRight w:val="0"/>
                              <w:marTop w:val="0"/>
                              <w:marBottom w:val="0"/>
                              <w:divBdr>
                                <w:top w:val="none" w:sz="0" w:space="0" w:color="auto"/>
                                <w:left w:val="none" w:sz="0" w:space="0" w:color="auto"/>
                                <w:bottom w:val="none" w:sz="0" w:space="0" w:color="auto"/>
                                <w:right w:val="none" w:sz="0" w:space="0" w:color="auto"/>
                              </w:divBdr>
                            </w:div>
                            <w:div w:id="1995374626">
                              <w:marLeft w:val="0"/>
                              <w:marRight w:val="0"/>
                              <w:marTop w:val="0"/>
                              <w:marBottom w:val="0"/>
                              <w:divBdr>
                                <w:top w:val="none" w:sz="0" w:space="0" w:color="auto"/>
                                <w:left w:val="none" w:sz="0" w:space="0" w:color="auto"/>
                                <w:bottom w:val="none" w:sz="0" w:space="0" w:color="auto"/>
                                <w:right w:val="none" w:sz="0" w:space="0" w:color="auto"/>
                              </w:divBdr>
                            </w:div>
                            <w:div w:id="630405928">
                              <w:marLeft w:val="0"/>
                              <w:marRight w:val="0"/>
                              <w:marTop w:val="0"/>
                              <w:marBottom w:val="0"/>
                              <w:divBdr>
                                <w:top w:val="none" w:sz="0" w:space="0" w:color="auto"/>
                                <w:left w:val="none" w:sz="0" w:space="0" w:color="auto"/>
                                <w:bottom w:val="none" w:sz="0" w:space="0" w:color="auto"/>
                                <w:right w:val="none" w:sz="0" w:space="0" w:color="auto"/>
                              </w:divBdr>
                            </w:div>
                            <w:div w:id="47460006">
                              <w:marLeft w:val="0"/>
                              <w:marRight w:val="0"/>
                              <w:marTop w:val="0"/>
                              <w:marBottom w:val="0"/>
                              <w:divBdr>
                                <w:top w:val="none" w:sz="0" w:space="0" w:color="auto"/>
                                <w:left w:val="none" w:sz="0" w:space="0" w:color="auto"/>
                                <w:bottom w:val="none" w:sz="0" w:space="0" w:color="auto"/>
                                <w:right w:val="none" w:sz="0" w:space="0" w:color="auto"/>
                              </w:divBdr>
                            </w:div>
                            <w:div w:id="717320222">
                              <w:marLeft w:val="0"/>
                              <w:marRight w:val="0"/>
                              <w:marTop w:val="0"/>
                              <w:marBottom w:val="0"/>
                              <w:divBdr>
                                <w:top w:val="none" w:sz="0" w:space="0" w:color="auto"/>
                                <w:left w:val="none" w:sz="0" w:space="0" w:color="auto"/>
                                <w:bottom w:val="none" w:sz="0" w:space="0" w:color="auto"/>
                                <w:right w:val="none" w:sz="0" w:space="0" w:color="auto"/>
                              </w:divBdr>
                            </w:div>
                            <w:div w:id="1486626067">
                              <w:marLeft w:val="0"/>
                              <w:marRight w:val="0"/>
                              <w:marTop w:val="0"/>
                              <w:marBottom w:val="0"/>
                              <w:divBdr>
                                <w:top w:val="none" w:sz="0" w:space="0" w:color="auto"/>
                                <w:left w:val="none" w:sz="0" w:space="0" w:color="auto"/>
                                <w:bottom w:val="none" w:sz="0" w:space="0" w:color="auto"/>
                                <w:right w:val="none" w:sz="0" w:space="0" w:color="auto"/>
                              </w:divBdr>
                            </w:div>
                            <w:div w:id="1753315089">
                              <w:marLeft w:val="0"/>
                              <w:marRight w:val="0"/>
                              <w:marTop w:val="0"/>
                              <w:marBottom w:val="0"/>
                              <w:divBdr>
                                <w:top w:val="none" w:sz="0" w:space="0" w:color="auto"/>
                                <w:left w:val="none" w:sz="0" w:space="0" w:color="auto"/>
                                <w:bottom w:val="none" w:sz="0" w:space="0" w:color="auto"/>
                                <w:right w:val="none" w:sz="0" w:space="0" w:color="auto"/>
                              </w:divBdr>
                            </w:div>
                            <w:div w:id="1958104244">
                              <w:marLeft w:val="0"/>
                              <w:marRight w:val="0"/>
                              <w:marTop w:val="0"/>
                              <w:marBottom w:val="0"/>
                              <w:divBdr>
                                <w:top w:val="none" w:sz="0" w:space="0" w:color="auto"/>
                                <w:left w:val="none" w:sz="0" w:space="0" w:color="auto"/>
                                <w:bottom w:val="none" w:sz="0" w:space="0" w:color="auto"/>
                                <w:right w:val="none" w:sz="0" w:space="0" w:color="auto"/>
                              </w:divBdr>
                            </w:div>
                            <w:div w:id="722365981">
                              <w:marLeft w:val="0"/>
                              <w:marRight w:val="0"/>
                              <w:marTop w:val="0"/>
                              <w:marBottom w:val="0"/>
                              <w:divBdr>
                                <w:top w:val="none" w:sz="0" w:space="0" w:color="auto"/>
                                <w:left w:val="none" w:sz="0" w:space="0" w:color="auto"/>
                                <w:bottom w:val="none" w:sz="0" w:space="0" w:color="auto"/>
                                <w:right w:val="none" w:sz="0" w:space="0" w:color="auto"/>
                              </w:divBdr>
                            </w:div>
                            <w:div w:id="1801453758">
                              <w:marLeft w:val="0"/>
                              <w:marRight w:val="0"/>
                              <w:marTop w:val="0"/>
                              <w:marBottom w:val="0"/>
                              <w:divBdr>
                                <w:top w:val="none" w:sz="0" w:space="0" w:color="auto"/>
                                <w:left w:val="none" w:sz="0" w:space="0" w:color="auto"/>
                                <w:bottom w:val="none" w:sz="0" w:space="0" w:color="auto"/>
                                <w:right w:val="none" w:sz="0" w:space="0" w:color="auto"/>
                              </w:divBdr>
                            </w:div>
                            <w:div w:id="173300056">
                              <w:marLeft w:val="0"/>
                              <w:marRight w:val="0"/>
                              <w:marTop w:val="0"/>
                              <w:marBottom w:val="0"/>
                              <w:divBdr>
                                <w:top w:val="none" w:sz="0" w:space="0" w:color="auto"/>
                                <w:left w:val="none" w:sz="0" w:space="0" w:color="auto"/>
                                <w:bottom w:val="none" w:sz="0" w:space="0" w:color="auto"/>
                                <w:right w:val="none" w:sz="0" w:space="0" w:color="auto"/>
                              </w:divBdr>
                            </w:div>
                            <w:div w:id="512230187">
                              <w:marLeft w:val="0"/>
                              <w:marRight w:val="0"/>
                              <w:marTop w:val="0"/>
                              <w:marBottom w:val="0"/>
                              <w:divBdr>
                                <w:top w:val="none" w:sz="0" w:space="0" w:color="auto"/>
                                <w:left w:val="none" w:sz="0" w:space="0" w:color="auto"/>
                                <w:bottom w:val="none" w:sz="0" w:space="0" w:color="auto"/>
                                <w:right w:val="none" w:sz="0" w:space="0" w:color="auto"/>
                              </w:divBdr>
                            </w:div>
                            <w:div w:id="2139688420">
                              <w:marLeft w:val="0"/>
                              <w:marRight w:val="0"/>
                              <w:marTop w:val="0"/>
                              <w:marBottom w:val="0"/>
                              <w:divBdr>
                                <w:top w:val="none" w:sz="0" w:space="0" w:color="auto"/>
                                <w:left w:val="none" w:sz="0" w:space="0" w:color="auto"/>
                                <w:bottom w:val="none" w:sz="0" w:space="0" w:color="auto"/>
                                <w:right w:val="none" w:sz="0" w:space="0" w:color="auto"/>
                              </w:divBdr>
                            </w:div>
                            <w:div w:id="2001883617">
                              <w:marLeft w:val="0"/>
                              <w:marRight w:val="0"/>
                              <w:marTop w:val="0"/>
                              <w:marBottom w:val="0"/>
                              <w:divBdr>
                                <w:top w:val="none" w:sz="0" w:space="0" w:color="auto"/>
                                <w:left w:val="none" w:sz="0" w:space="0" w:color="auto"/>
                                <w:bottom w:val="none" w:sz="0" w:space="0" w:color="auto"/>
                                <w:right w:val="none" w:sz="0" w:space="0" w:color="auto"/>
                              </w:divBdr>
                            </w:div>
                            <w:div w:id="852963284">
                              <w:marLeft w:val="0"/>
                              <w:marRight w:val="0"/>
                              <w:marTop w:val="0"/>
                              <w:marBottom w:val="0"/>
                              <w:divBdr>
                                <w:top w:val="none" w:sz="0" w:space="0" w:color="auto"/>
                                <w:left w:val="none" w:sz="0" w:space="0" w:color="auto"/>
                                <w:bottom w:val="none" w:sz="0" w:space="0" w:color="auto"/>
                                <w:right w:val="none" w:sz="0" w:space="0" w:color="auto"/>
                              </w:divBdr>
                            </w:div>
                            <w:div w:id="1935285414">
                              <w:marLeft w:val="0"/>
                              <w:marRight w:val="0"/>
                              <w:marTop w:val="0"/>
                              <w:marBottom w:val="0"/>
                              <w:divBdr>
                                <w:top w:val="none" w:sz="0" w:space="0" w:color="auto"/>
                                <w:left w:val="none" w:sz="0" w:space="0" w:color="auto"/>
                                <w:bottom w:val="none" w:sz="0" w:space="0" w:color="auto"/>
                                <w:right w:val="none" w:sz="0" w:space="0" w:color="auto"/>
                              </w:divBdr>
                            </w:div>
                            <w:div w:id="390082168">
                              <w:marLeft w:val="0"/>
                              <w:marRight w:val="0"/>
                              <w:marTop w:val="0"/>
                              <w:marBottom w:val="0"/>
                              <w:divBdr>
                                <w:top w:val="none" w:sz="0" w:space="0" w:color="auto"/>
                                <w:left w:val="none" w:sz="0" w:space="0" w:color="auto"/>
                                <w:bottom w:val="none" w:sz="0" w:space="0" w:color="auto"/>
                                <w:right w:val="none" w:sz="0" w:space="0" w:color="auto"/>
                              </w:divBdr>
                            </w:div>
                            <w:div w:id="1221021268">
                              <w:marLeft w:val="0"/>
                              <w:marRight w:val="0"/>
                              <w:marTop w:val="0"/>
                              <w:marBottom w:val="0"/>
                              <w:divBdr>
                                <w:top w:val="none" w:sz="0" w:space="0" w:color="auto"/>
                                <w:left w:val="none" w:sz="0" w:space="0" w:color="auto"/>
                                <w:bottom w:val="none" w:sz="0" w:space="0" w:color="auto"/>
                                <w:right w:val="none" w:sz="0" w:space="0" w:color="auto"/>
                              </w:divBdr>
                            </w:div>
                            <w:div w:id="149102302">
                              <w:marLeft w:val="0"/>
                              <w:marRight w:val="0"/>
                              <w:marTop w:val="0"/>
                              <w:marBottom w:val="0"/>
                              <w:divBdr>
                                <w:top w:val="none" w:sz="0" w:space="0" w:color="auto"/>
                                <w:left w:val="none" w:sz="0" w:space="0" w:color="auto"/>
                                <w:bottom w:val="none" w:sz="0" w:space="0" w:color="auto"/>
                                <w:right w:val="none" w:sz="0" w:space="0" w:color="auto"/>
                              </w:divBdr>
                            </w:div>
                            <w:div w:id="1282492915">
                              <w:marLeft w:val="0"/>
                              <w:marRight w:val="0"/>
                              <w:marTop w:val="0"/>
                              <w:marBottom w:val="0"/>
                              <w:divBdr>
                                <w:top w:val="none" w:sz="0" w:space="0" w:color="auto"/>
                                <w:left w:val="none" w:sz="0" w:space="0" w:color="auto"/>
                                <w:bottom w:val="none" w:sz="0" w:space="0" w:color="auto"/>
                                <w:right w:val="none" w:sz="0" w:space="0" w:color="auto"/>
                              </w:divBdr>
                            </w:div>
                            <w:div w:id="2116166332">
                              <w:marLeft w:val="0"/>
                              <w:marRight w:val="0"/>
                              <w:marTop w:val="0"/>
                              <w:marBottom w:val="0"/>
                              <w:divBdr>
                                <w:top w:val="none" w:sz="0" w:space="0" w:color="auto"/>
                                <w:left w:val="none" w:sz="0" w:space="0" w:color="auto"/>
                                <w:bottom w:val="none" w:sz="0" w:space="0" w:color="auto"/>
                                <w:right w:val="none" w:sz="0" w:space="0" w:color="auto"/>
                              </w:divBdr>
                            </w:div>
                            <w:div w:id="437675234">
                              <w:marLeft w:val="0"/>
                              <w:marRight w:val="0"/>
                              <w:marTop w:val="0"/>
                              <w:marBottom w:val="0"/>
                              <w:divBdr>
                                <w:top w:val="none" w:sz="0" w:space="0" w:color="auto"/>
                                <w:left w:val="none" w:sz="0" w:space="0" w:color="auto"/>
                                <w:bottom w:val="none" w:sz="0" w:space="0" w:color="auto"/>
                                <w:right w:val="none" w:sz="0" w:space="0" w:color="auto"/>
                              </w:divBdr>
                            </w:div>
                            <w:div w:id="1748307699">
                              <w:marLeft w:val="0"/>
                              <w:marRight w:val="0"/>
                              <w:marTop w:val="0"/>
                              <w:marBottom w:val="0"/>
                              <w:divBdr>
                                <w:top w:val="none" w:sz="0" w:space="0" w:color="auto"/>
                                <w:left w:val="none" w:sz="0" w:space="0" w:color="auto"/>
                                <w:bottom w:val="none" w:sz="0" w:space="0" w:color="auto"/>
                                <w:right w:val="none" w:sz="0" w:space="0" w:color="auto"/>
                              </w:divBdr>
                            </w:div>
                            <w:div w:id="124394588">
                              <w:marLeft w:val="0"/>
                              <w:marRight w:val="0"/>
                              <w:marTop w:val="0"/>
                              <w:marBottom w:val="0"/>
                              <w:divBdr>
                                <w:top w:val="none" w:sz="0" w:space="0" w:color="auto"/>
                                <w:left w:val="none" w:sz="0" w:space="0" w:color="auto"/>
                                <w:bottom w:val="none" w:sz="0" w:space="0" w:color="auto"/>
                                <w:right w:val="none" w:sz="0" w:space="0" w:color="auto"/>
                              </w:divBdr>
                            </w:div>
                            <w:div w:id="2003005674">
                              <w:marLeft w:val="0"/>
                              <w:marRight w:val="0"/>
                              <w:marTop w:val="0"/>
                              <w:marBottom w:val="0"/>
                              <w:divBdr>
                                <w:top w:val="none" w:sz="0" w:space="0" w:color="auto"/>
                                <w:left w:val="none" w:sz="0" w:space="0" w:color="auto"/>
                                <w:bottom w:val="none" w:sz="0" w:space="0" w:color="auto"/>
                                <w:right w:val="none" w:sz="0" w:space="0" w:color="auto"/>
                              </w:divBdr>
                            </w:div>
                            <w:div w:id="1612009156">
                              <w:marLeft w:val="0"/>
                              <w:marRight w:val="0"/>
                              <w:marTop w:val="0"/>
                              <w:marBottom w:val="0"/>
                              <w:divBdr>
                                <w:top w:val="none" w:sz="0" w:space="0" w:color="auto"/>
                                <w:left w:val="none" w:sz="0" w:space="0" w:color="auto"/>
                                <w:bottom w:val="none" w:sz="0" w:space="0" w:color="auto"/>
                                <w:right w:val="none" w:sz="0" w:space="0" w:color="auto"/>
                              </w:divBdr>
                            </w:div>
                            <w:div w:id="1194883441">
                              <w:marLeft w:val="0"/>
                              <w:marRight w:val="0"/>
                              <w:marTop w:val="480"/>
                              <w:marBottom w:val="480"/>
                              <w:divBdr>
                                <w:top w:val="none" w:sz="0" w:space="0" w:color="auto"/>
                                <w:left w:val="none" w:sz="0" w:space="0" w:color="auto"/>
                                <w:bottom w:val="none" w:sz="0" w:space="0" w:color="auto"/>
                                <w:right w:val="none" w:sz="0" w:space="0" w:color="auto"/>
                              </w:divBdr>
                            </w:div>
                            <w:div w:id="1592203429">
                              <w:marLeft w:val="0"/>
                              <w:marRight w:val="0"/>
                              <w:marTop w:val="0"/>
                              <w:marBottom w:val="0"/>
                              <w:divBdr>
                                <w:top w:val="none" w:sz="0" w:space="0" w:color="auto"/>
                                <w:left w:val="none" w:sz="0" w:space="0" w:color="auto"/>
                                <w:bottom w:val="none" w:sz="0" w:space="0" w:color="auto"/>
                                <w:right w:val="none" w:sz="0" w:space="0" w:color="auto"/>
                              </w:divBdr>
                              <w:divsChild>
                                <w:div w:id="1998535055">
                                  <w:marLeft w:val="0"/>
                                  <w:marRight w:val="0"/>
                                  <w:marTop w:val="0"/>
                                  <w:marBottom w:val="0"/>
                                  <w:divBdr>
                                    <w:top w:val="none" w:sz="0" w:space="0" w:color="auto"/>
                                    <w:left w:val="none" w:sz="0" w:space="0" w:color="auto"/>
                                    <w:bottom w:val="none" w:sz="0" w:space="0" w:color="auto"/>
                                    <w:right w:val="none" w:sz="0" w:space="0" w:color="auto"/>
                                  </w:divBdr>
                                  <w:divsChild>
                                    <w:div w:id="1980958874">
                                      <w:marLeft w:val="0"/>
                                      <w:marRight w:val="0"/>
                                      <w:marTop w:val="0"/>
                                      <w:marBottom w:val="0"/>
                                      <w:divBdr>
                                        <w:top w:val="none" w:sz="0" w:space="0" w:color="auto"/>
                                        <w:left w:val="none" w:sz="0" w:space="0" w:color="auto"/>
                                        <w:bottom w:val="none" w:sz="0" w:space="0" w:color="auto"/>
                                        <w:right w:val="none" w:sz="0" w:space="0" w:color="auto"/>
                                      </w:divBdr>
                                      <w:divsChild>
                                        <w:div w:id="778909601">
                                          <w:marLeft w:val="0"/>
                                          <w:marRight w:val="0"/>
                                          <w:marTop w:val="0"/>
                                          <w:marBottom w:val="0"/>
                                          <w:divBdr>
                                            <w:top w:val="none" w:sz="0" w:space="0" w:color="auto"/>
                                            <w:left w:val="none" w:sz="0" w:space="0" w:color="auto"/>
                                            <w:bottom w:val="none" w:sz="0" w:space="0" w:color="auto"/>
                                            <w:right w:val="none" w:sz="0" w:space="0" w:color="auto"/>
                                          </w:divBdr>
                                          <w:divsChild>
                                            <w:div w:id="405347835">
                                              <w:marLeft w:val="0"/>
                                              <w:marRight w:val="0"/>
                                              <w:marTop w:val="0"/>
                                              <w:marBottom w:val="0"/>
                                              <w:divBdr>
                                                <w:top w:val="none" w:sz="0" w:space="0" w:color="auto"/>
                                                <w:left w:val="none" w:sz="0" w:space="0" w:color="auto"/>
                                                <w:bottom w:val="none" w:sz="0" w:space="0" w:color="auto"/>
                                                <w:right w:val="none" w:sz="0" w:space="0" w:color="auto"/>
                                              </w:divBdr>
                                              <w:divsChild>
                                                <w:div w:id="9926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673">
                                          <w:marLeft w:val="0"/>
                                          <w:marRight w:val="0"/>
                                          <w:marTop w:val="0"/>
                                          <w:marBottom w:val="0"/>
                                          <w:divBdr>
                                            <w:top w:val="none" w:sz="0" w:space="0" w:color="auto"/>
                                            <w:left w:val="none" w:sz="0" w:space="0" w:color="auto"/>
                                            <w:bottom w:val="none" w:sz="0" w:space="0" w:color="auto"/>
                                            <w:right w:val="none" w:sz="0" w:space="0" w:color="auto"/>
                                          </w:divBdr>
                                        </w:div>
                                        <w:div w:id="1168322655">
                                          <w:marLeft w:val="0"/>
                                          <w:marRight w:val="0"/>
                                          <w:marTop w:val="0"/>
                                          <w:marBottom w:val="0"/>
                                          <w:divBdr>
                                            <w:top w:val="none" w:sz="0" w:space="0" w:color="auto"/>
                                            <w:left w:val="none" w:sz="0" w:space="0" w:color="auto"/>
                                            <w:bottom w:val="none" w:sz="0" w:space="0" w:color="auto"/>
                                            <w:right w:val="none" w:sz="0" w:space="0" w:color="auto"/>
                                          </w:divBdr>
                                          <w:divsChild>
                                            <w:div w:id="471405424">
                                              <w:marLeft w:val="0"/>
                                              <w:marRight w:val="0"/>
                                              <w:marTop w:val="0"/>
                                              <w:marBottom w:val="0"/>
                                              <w:divBdr>
                                                <w:top w:val="none" w:sz="0" w:space="0" w:color="auto"/>
                                                <w:left w:val="none" w:sz="0" w:space="0" w:color="auto"/>
                                                <w:bottom w:val="none" w:sz="0" w:space="0" w:color="auto"/>
                                                <w:right w:val="none" w:sz="0" w:space="0" w:color="auto"/>
                                              </w:divBdr>
                                              <w:divsChild>
                                                <w:div w:id="96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6557">
                                          <w:marLeft w:val="0"/>
                                          <w:marRight w:val="0"/>
                                          <w:marTop w:val="0"/>
                                          <w:marBottom w:val="0"/>
                                          <w:divBdr>
                                            <w:top w:val="none" w:sz="0" w:space="0" w:color="auto"/>
                                            <w:left w:val="none" w:sz="0" w:space="0" w:color="auto"/>
                                            <w:bottom w:val="none" w:sz="0" w:space="0" w:color="auto"/>
                                            <w:right w:val="none" w:sz="0" w:space="0" w:color="auto"/>
                                          </w:divBdr>
                                        </w:div>
                                        <w:div w:id="1432162059">
                                          <w:marLeft w:val="0"/>
                                          <w:marRight w:val="0"/>
                                          <w:marTop w:val="0"/>
                                          <w:marBottom w:val="0"/>
                                          <w:divBdr>
                                            <w:top w:val="none" w:sz="0" w:space="0" w:color="auto"/>
                                            <w:left w:val="none" w:sz="0" w:space="0" w:color="auto"/>
                                            <w:bottom w:val="none" w:sz="0" w:space="0" w:color="auto"/>
                                            <w:right w:val="none" w:sz="0" w:space="0" w:color="auto"/>
                                          </w:divBdr>
                                          <w:divsChild>
                                            <w:div w:id="1356810050">
                                              <w:marLeft w:val="0"/>
                                              <w:marRight w:val="0"/>
                                              <w:marTop w:val="0"/>
                                              <w:marBottom w:val="0"/>
                                              <w:divBdr>
                                                <w:top w:val="none" w:sz="0" w:space="0" w:color="auto"/>
                                                <w:left w:val="none" w:sz="0" w:space="0" w:color="auto"/>
                                                <w:bottom w:val="none" w:sz="0" w:space="0" w:color="auto"/>
                                                <w:right w:val="none" w:sz="0" w:space="0" w:color="auto"/>
                                              </w:divBdr>
                                              <w:divsChild>
                                                <w:div w:id="11411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5511">
                                  <w:marLeft w:val="0"/>
                                  <w:marRight w:val="0"/>
                                  <w:marTop w:val="0"/>
                                  <w:marBottom w:val="0"/>
                                  <w:divBdr>
                                    <w:top w:val="none" w:sz="0" w:space="0" w:color="auto"/>
                                    <w:left w:val="none" w:sz="0" w:space="0" w:color="auto"/>
                                    <w:bottom w:val="none" w:sz="0" w:space="0" w:color="auto"/>
                                    <w:right w:val="none" w:sz="0" w:space="0" w:color="auto"/>
                                  </w:divBdr>
                                  <w:divsChild>
                                    <w:div w:id="1788352272">
                                      <w:marLeft w:val="0"/>
                                      <w:marRight w:val="0"/>
                                      <w:marTop w:val="0"/>
                                      <w:marBottom w:val="0"/>
                                      <w:divBdr>
                                        <w:top w:val="none" w:sz="0" w:space="0" w:color="auto"/>
                                        <w:left w:val="none" w:sz="0" w:space="0" w:color="auto"/>
                                        <w:bottom w:val="none" w:sz="0" w:space="0" w:color="auto"/>
                                        <w:right w:val="none" w:sz="0" w:space="0" w:color="auto"/>
                                      </w:divBdr>
                                      <w:divsChild>
                                        <w:div w:id="1437675526">
                                          <w:marLeft w:val="0"/>
                                          <w:marRight w:val="0"/>
                                          <w:marTop w:val="0"/>
                                          <w:marBottom w:val="0"/>
                                          <w:divBdr>
                                            <w:top w:val="none" w:sz="0" w:space="0" w:color="auto"/>
                                            <w:left w:val="none" w:sz="0" w:space="0" w:color="auto"/>
                                            <w:bottom w:val="none" w:sz="0" w:space="0" w:color="auto"/>
                                            <w:right w:val="none" w:sz="0" w:space="0" w:color="auto"/>
                                          </w:divBdr>
                                          <w:divsChild>
                                            <w:div w:id="904879570">
                                              <w:marLeft w:val="0"/>
                                              <w:marRight w:val="0"/>
                                              <w:marTop w:val="0"/>
                                              <w:marBottom w:val="240"/>
                                              <w:divBdr>
                                                <w:top w:val="none" w:sz="0" w:space="0" w:color="auto"/>
                                                <w:left w:val="none" w:sz="0" w:space="0" w:color="auto"/>
                                                <w:bottom w:val="none" w:sz="0" w:space="0" w:color="auto"/>
                                                <w:right w:val="none" w:sz="0" w:space="0" w:color="auto"/>
                                              </w:divBdr>
                                              <w:divsChild>
                                                <w:div w:id="725682754">
                                                  <w:marLeft w:val="0"/>
                                                  <w:marRight w:val="0"/>
                                                  <w:marTop w:val="0"/>
                                                  <w:marBottom w:val="120"/>
                                                  <w:divBdr>
                                                    <w:top w:val="none" w:sz="0" w:space="0" w:color="auto"/>
                                                    <w:left w:val="none" w:sz="0" w:space="0" w:color="auto"/>
                                                    <w:bottom w:val="none" w:sz="0" w:space="0" w:color="auto"/>
                                                    <w:right w:val="none" w:sz="0" w:space="0" w:color="auto"/>
                                                  </w:divBdr>
                                                  <w:divsChild>
                                                    <w:div w:id="836920511">
                                                      <w:marLeft w:val="0"/>
                                                      <w:marRight w:val="0"/>
                                                      <w:marTop w:val="0"/>
                                                      <w:marBottom w:val="180"/>
                                                      <w:divBdr>
                                                        <w:top w:val="none" w:sz="0" w:space="0" w:color="auto"/>
                                                        <w:left w:val="none" w:sz="0" w:space="0" w:color="auto"/>
                                                        <w:bottom w:val="single" w:sz="12" w:space="5" w:color="C43BF3"/>
                                                        <w:right w:val="none" w:sz="0" w:space="0" w:color="auto"/>
                                                      </w:divBdr>
                                                    </w:div>
                                                  </w:divsChild>
                                                </w:div>
                                                <w:div w:id="156073153">
                                                  <w:marLeft w:val="0"/>
                                                  <w:marRight w:val="0"/>
                                                  <w:marTop w:val="0"/>
                                                  <w:marBottom w:val="120"/>
                                                  <w:divBdr>
                                                    <w:top w:val="none" w:sz="0" w:space="0" w:color="auto"/>
                                                    <w:left w:val="none" w:sz="0" w:space="0" w:color="auto"/>
                                                    <w:bottom w:val="none" w:sz="0" w:space="0" w:color="auto"/>
                                                    <w:right w:val="none" w:sz="0" w:space="0" w:color="auto"/>
                                                  </w:divBdr>
                                                  <w:divsChild>
                                                    <w:div w:id="568737294">
                                                      <w:marLeft w:val="0"/>
                                                      <w:marRight w:val="0"/>
                                                      <w:marTop w:val="0"/>
                                                      <w:marBottom w:val="180"/>
                                                      <w:divBdr>
                                                        <w:top w:val="none" w:sz="0" w:space="0" w:color="auto"/>
                                                        <w:left w:val="none" w:sz="0" w:space="0" w:color="auto"/>
                                                        <w:bottom w:val="single" w:sz="12" w:space="5" w:color="13B7EA"/>
                                                        <w:right w:val="none" w:sz="0" w:space="0" w:color="auto"/>
                                                      </w:divBdr>
                                                    </w:div>
                                                  </w:divsChild>
                                                </w:div>
                                              </w:divsChild>
                                            </w:div>
                                          </w:divsChild>
                                        </w:div>
                                      </w:divsChild>
                                    </w:div>
                                  </w:divsChild>
                                </w:div>
                              </w:divsChild>
                            </w:div>
                          </w:divsChild>
                        </w:div>
                      </w:divsChild>
                    </w:div>
                    <w:div w:id="1755473402">
                      <w:marLeft w:val="0"/>
                      <w:marRight w:val="0"/>
                      <w:marTop w:val="0"/>
                      <w:marBottom w:val="0"/>
                      <w:divBdr>
                        <w:top w:val="none" w:sz="0" w:space="0" w:color="auto"/>
                        <w:left w:val="none" w:sz="0" w:space="0" w:color="auto"/>
                        <w:bottom w:val="none" w:sz="0" w:space="0" w:color="auto"/>
                        <w:right w:val="none" w:sz="0" w:space="0" w:color="auto"/>
                      </w:divBdr>
                      <w:divsChild>
                        <w:div w:id="1333096101">
                          <w:marLeft w:val="0"/>
                          <w:marRight w:val="0"/>
                          <w:marTop w:val="0"/>
                          <w:marBottom w:val="0"/>
                          <w:divBdr>
                            <w:top w:val="none" w:sz="0" w:space="0" w:color="auto"/>
                            <w:left w:val="none" w:sz="0" w:space="0" w:color="auto"/>
                            <w:bottom w:val="none" w:sz="0" w:space="0" w:color="auto"/>
                            <w:right w:val="none" w:sz="0" w:space="0" w:color="auto"/>
                          </w:divBdr>
                          <w:divsChild>
                            <w:div w:id="6169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7223">
      <w:bodyDiv w:val="1"/>
      <w:marLeft w:val="0"/>
      <w:marRight w:val="0"/>
      <w:marTop w:val="0"/>
      <w:marBottom w:val="0"/>
      <w:divBdr>
        <w:top w:val="none" w:sz="0" w:space="0" w:color="auto"/>
        <w:left w:val="none" w:sz="0" w:space="0" w:color="auto"/>
        <w:bottom w:val="none" w:sz="0" w:space="0" w:color="auto"/>
        <w:right w:val="none" w:sz="0" w:space="0" w:color="auto"/>
      </w:divBdr>
      <w:divsChild>
        <w:div w:id="1556970907">
          <w:marLeft w:val="0"/>
          <w:marRight w:val="0"/>
          <w:marTop w:val="0"/>
          <w:marBottom w:val="0"/>
          <w:divBdr>
            <w:top w:val="none" w:sz="0" w:space="0" w:color="auto"/>
            <w:left w:val="none" w:sz="0" w:space="0" w:color="auto"/>
            <w:bottom w:val="none" w:sz="0" w:space="0" w:color="auto"/>
            <w:right w:val="none" w:sz="0" w:space="0" w:color="auto"/>
          </w:divBdr>
        </w:div>
        <w:div w:id="1544899245">
          <w:marLeft w:val="0"/>
          <w:marRight w:val="0"/>
          <w:marTop w:val="0"/>
          <w:marBottom w:val="0"/>
          <w:divBdr>
            <w:top w:val="none" w:sz="0" w:space="0" w:color="auto"/>
            <w:left w:val="none" w:sz="0" w:space="0" w:color="auto"/>
            <w:bottom w:val="none" w:sz="0" w:space="0" w:color="auto"/>
            <w:right w:val="none" w:sz="0" w:space="0" w:color="auto"/>
          </w:divBdr>
        </w:div>
        <w:div w:id="2124106704">
          <w:marLeft w:val="0"/>
          <w:marRight w:val="0"/>
          <w:marTop w:val="0"/>
          <w:marBottom w:val="0"/>
          <w:divBdr>
            <w:top w:val="none" w:sz="0" w:space="0" w:color="auto"/>
            <w:left w:val="none" w:sz="0" w:space="0" w:color="auto"/>
            <w:bottom w:val="none" w:sz="0" w:space="0" w:color="auto"/>
            <w:right w:val="none" w:sz="0" w:space="0" w:color="auto"/>
          </w:divBdr>
        </w:div>
        <w:div w:id="130711387">
          <w:marLeft w:val="0"/>
          <w:marRight w:val="0"/>
          <w:marTop w:val="0"/>
          <w:marBottom w:val="0"/>
          <w:divBdr>
            <w:top w:val="none" w:sz="0" w:space="0" w:color="auto"/>
            <w:left w:val="none" w:sz="0" w:space="0" w:color="auto"/>
            <w:bottom w:val="none" w:sz="0" w:space="0" w:color="auto"/>
            <w:right w:val="none" w:sz="0" w:space="0" w:color="auto"/>
          </w:divBdr>
        </w:div>
        <w:div w:id="1685281591">
          <w:marLeft w:val="0"/>
          <w:marRight w:val="0"/>
          <w:marTop w:val="0"/>
          <w:marBottom w:val="0"/>
          <w:divBdr>
            <w:top w:val="none" w:sz="0" w:space="0" w:color="auto"/>
            <w:left w:val="none" w:sz="0" w:space="0" w:color="auto"/>
            <w:bottom w:val="none" w:sz="0" w:space="0" w:color="auto"/>
            <w:right w:val="none" w:sz="0" w:space="0" w:color="auto"/>
          </w:divBdr>
        </w:div>
        <w:div w:id="1880584460">
          <w:marLeft w:val="0"/>
          <w:marRight w:val="0"/>
          <w:marTop w:val="0"/>
          <w:marBottom w:val="0"/>
          <w:divBdr>
            <w:top w:val="none" w:sz="0" w:space="0" w:color="auto"/>
            <w:left w:val="none" w:sz="0" w:space="0" w:color="auto"/>
            <w:bottom w:val="none" w:sz="0" w:space="0" w:color="auto"/>
            <w:right w:val="none" w:sz="0" w:space="0" w:color="auto"/>
          </w:divBdr>
        </w:div>
        <w:div w:id="2072803839">
          <w:marLeft w:val="0"/>
          <w:marRight w:val="0"/>
          <w:marTop w:val="0"/>
          <w:marBottom w:val="0"/>
          <w:divBdr>
            <w:top w:val="none" w:sz="0" w:space="0" w:color="auto"/>
            <w:left w:val="none" w:sz="0" w:space="0" w:color="auto"/>
            <w:bottom w:val="none" w:sz="0" w:space="0" w:color="auto"/>
            <w:right w:val="none" w:sz="0" w:space="0" w:color="auto"/>
          </w:divBdr>
        </w:div>
        <w:div w:id="1238246194">
          <w:marLeft w:val="0"/>
          <w:marRight w:val="0"/>
          <w:marTop w:val="0"/>
          <w:marBottom w:val="0"/>
          <w:divBdr>
            <w:top w:val="none" w:sz="0" w:space="0" w:color="auto"/>
            <w:left w:val="none" w:sz="0" w:space="0" w:color="auto"/>
            <w:bottom w:val="none" w:sz="0" w:space="0" w:color="auto"/>
            <w:right w:val="none" w:sz="0" w:space="0" w:color="auto"/>
          </w:divBdr>
        </w:div>
        <w:div w:id="1271938211">
          <w:marLeft w:val="0"/>
          <w:marRight w:val="0"/>
          <w:marTop w:val="0"/>
          <w:marBottom w:val="0"/>
          <w:divBdr>
            <w:top w:val="none" w:sz="0" w:space="0" w:color="auto"/>
            <w:left w:val="none" w:sz="0" w:space="0" w:color="auto"/>
            <w:bottom w:val="none" w:sz="0" w:space="0" w:color="auto"/>
            <w:right w:val="none" w:sz="0" w:space="0" w:color="auto"/>
          </w:divBdr>
        </w:div>
        <w:div w:id="1226454338">
          <w:marLeft w:val="0"/>
          <w:marRight w:val="0"/>
          <w:marTop w:val="0"/>
          <w:marBottom w:val="0"/>
          <w:divBdr>
            <w:top w:val="none" w:sz="0" w:space="0" w:color="auto"/>
            <w:left w:val="none" w:sz="0" w:space="0" w:color="auto"/>
            <w:bottom w:val="none" w:sz="0" w:space="0" w:color="auto"/>
            <w:right w:val="none" w:sz="0" w:space="0" w:color="auto"/>
          </w:divBdr>
        </w:div>
        <w:div w:id="741876253">
          <w:marLeft w:val="0"/>
          <w:marRight w:val="0"/>
          <w:marTop w:val="0"/>
          <w:marBottom w:val="0"/>
          <w:divBdr>
            <w:top w:val="none" w:sz="0" w:space="0" w:color="auto"/>
            <w:left w:val="none" w:sz="0" w:space="0" w:color="auto"/>
            <w:bottom w:val="none" w:sz="0" w:space="0" w:color="auto"/>
            <w:right w:val="none" w:sz="0" w:space="0" w:color="auto"/>
          </w:divBdr>
        </w:div>
        <w:div w:id="830679226">
          <w:marLeft w:val="0"/>
          <w:marRight w:val="0"/>
          <w:marTop w:val="0"/>
          <w:marBottom w:val="0"/>
          <w:divBdr>
            <w:top w:val="none" w:sz="0" w:space="0" w:color="auto"/>
            <w:left w:val="none" w:sz="0" w:space="0" w:color="auto"/>
            <w:bottom w:val="none" w:sz="0" w:space="0" w:color="auto"/>
            <w:right w:val="none" w:sz="0" w:space="0" w:color="auto"/>
          </w:divBdr>
        </w:div>
        <w:div w:id="1913157326">
          <w:marLeft w:val="0"/>
          <w:marRight w:val="0"/>
          <w:marTop w:val="0"/>
          <w:marBottom w:val="0"/>
          <w:divBdr>
            <w:top w:val="none" w:sz="0" w:space="0" w:color="auto"/>
            <w:left w:val="none" w:sz="0" w:space="0" w:color="auto"/>
            <w:bottom w:val="none" w:sz="0" w:space="0" w:color="auto"/>
            <w:right w:val="none" w:sz="0" w:space="0" w:color="auto"/>
          </w:divBdr>
        </w:div>
        <w:div w:id="1771975066">
          <w:marLeft w:val="0"/>
          <w:marRight w:val="0"/>
          <w:marTop w:val="0"/>
          <w:marBottom w:val="0"/>
          <w:divBdr>
            <w:top w:val="none" w:sz="0" w:space="0" w:color="auto"/>
            <w:left w:val="none" w:sz="0" w:space="0" w:color="auto"/>
            <w:bottom w:val="none" w:sz="0" w:space="0" w:color="auto"/>
            <w:right w:val="none" w:sz="0" w:space="0" w:color="auto"/>
          </w:divBdr>
        </w:div>
        <w:div w:id="96408682">
          <w:marLeft w:val="0"/>
          <w:marRight w:val="0"/>
          <w:marTop w:val="0"/>
          <w:marBottom w:val="0"/>
          <w:divBdr>
            <w:top w:val="none" w:sz="0" w:space="0" w:color="auto"/>
            <w:left w:val="none" w:sz="0" w:space="0" w:color="auto"/>
            <w:bottom w:val="none" w:sz="0" w:space="0" w:color="auto"/>
            <w:right w:val="none" w:sz="0" w:space="0" w:color="auto"/>
          </w:divBdr>
        </w:div>
        <w:div w:id="617029841">
          <w:marLeft w:val="0"/>
          <w:marRight w:val="0"/>
          <w:marTop w:val="0"/>
          <w:marBottom w:val="0"/>
          <w:divBdr>
            <w:top w:val="none" w:sz="0" w:space="0" w:color="auto"/>
            <w:left w:val="none" w:sz="0" w:space="0" w:color="auto"/>
            <w:bottom w:val="none" w:sz="0" w:space="0" w:color="auto"/>
            <w:right w:val="none" w:sz="0" w:space="0" w:color="auto"/>
          </w:divBdr>
        </w:div>
        <w:div w:id="349842769">
          <w:marLeft w:val="0"/>
          <w:marRight w:val="0"/>
          <w:marTop w:val="0"/>
          <w:marBottom w:val="0"/>
          <w:divBdr>
            <w:top w:val="none" w:sz="0" w:space="0" w:color="auto"/>
            <w:left w:val="none" w:sz="0" w:space="0" w:color="auto"/>
            <w:bottom w:val="none" w:sz="0" w:space="0" w:color="auto"/>
            <w:right w:val="none" w:sz="0" w:space="0" w:color="auto"/>
          </w:divBdr>
        </w:div>
        <w:div w:id="428307971">
          <w:marLeft w:val="0"/>
          <w:marRight w:val="0"/>
          <w:marTop w:val="0"/>
          <w:marBottom w:val="0"/>
          <w:divBdr>
            <w:top w:val="none" w:sz="0" w:space="0" w:color="auto"/>
            <w:left w:val="none" w:sz="0" w:space="0" w:color="auto"/>
            <w:bottom w:val="none" w:sz="0" w:space="0" w:color="auto"/>
            <w:right w:val="none" w:sz="0" w:space="0" w:color="auto"/>
          </w:divBdr>
        </w:div>
        <w:div w:id="2038923012">
          <w:marLeft w:val="0"/>
          <w:marRight w:val="0"/>
          <w:marTop w:val="0"/>
          <w:marBottom w:val="0"/>
          <w:divBdr>
            <w:top w:val="none" w:sz="0" w:space="0" w:color="auto"/>
            <w:left w:val="none" w:sz="0" w:space="0" w:color="auto"/>
            <w:bottom w:val="none" w:sz="0" w:space="0" w:color="auto"/>
            <w:right w:val="none" w:sz="0" w:space="0" w:color="auto"/>
          </w:divBdr>
        </w:div>
        <w:div w:id="1736078176">
          <w:marLeft w:val="0"/>
          <w:marRight w:val="0"/>
          <w:marTop w:val="0"/>
          <w:marBottom w:val="0"/>
          <w:divBdr>
            <w:top w:val="none" w:sz="0" w:space="0" w:color="auto"/>
            <w:left w:val="none" w:sz="0" w:space="0" w:color="auto"/>
            <w:bottom w:val="none" w:sz="0" w:space="0" w:color="auto"/>
            <w:right w:val="none" w:sz="0" w:space="0" w:color="auto"/>
          </w:divBdr>
        </w:div>
        <w:div w:id="1705524637">
          <w:marLeft w:val="0"/>
          <w:marRight w:val="0"/>
          <w:marTop w:val="0"/>
          <w:marBottom w:val="0"/>
          <w:divBdr>
            <w:top w:val="none" w:sz="0" w:space="0" w:color="auto"/>
            <w:left w:val="none" w:sz="0" w:space="0" w:color="auto"/>
            <w:bottom w:val="none" w:sz="0" w:space="0" w:color="auto"/>
            <w:right w:val="none" w:sz="0" w:space="0" w:color="auto"/>
          </w:divBdr>
        </w:div>
        <w:div w:id="1285696312">
          <w:marLeft w:val="0"/>
          <w:marRight w:val="0"/>
          <w:marTop w:val="0"/>
          <w:marBottom w:val="0"/>
          <w:divBdr>
            <w:top w:val="none" w:sz="0" w:space="0" w:color="auto"/>
            <w:left w:val="none" w:sz="0" w:space="0" w:color="auto"/>
            <w:bottom w:val="none" w:sz="0" w:space="0" w:color="auto"/>
            <w:right w:val="none" w:sz="0" w:space="0" w:color="auto"/>
          </w:divBdr>
        </w:div>
        <w:div w:id="641740744">
          <w:marLeft w:val="0"/>
          <w:marRight w:val="0"/>
          <w:marTop w:val="0"/>
          <w:marBottom w:val="0"/>
          <w:divBdr>
            <w:top w:val="none" w:sz="0" w:space="0" w:color="auto"/>
            <w:left w:val="none" w:sz="0" w:space="0" w:color="auto"/>
            <w:bottom w:val="none" w:sz="0" w:space="0" w:color="auto"/>
            <w:right w:val="none" w:sz="0" w:space="0" w:color="auto"/>
          </w:divBdr>
        </w:div>
        <w:div w:id="247270421">
          <w:marLeft w:val="0"/>
          <w:marRight w:val="0"/>
          <w:marTop w:val="0"/>
          <w:marBottom w:val="0"/>
          <w:divBdr>
            <w:top w:val="none" w:sz="0" w:space="0" w:color="auto"/>
            <w:left w:val="none" w:sz="0" w:space="0" w:color="auto"/>
            <w:bottom w:val="none" w:sz="0" w:space="0" w:color="auto"/>
            <w:right w:val="none" w:sz="0" w:space="0" w:color="auto"/>
          </w:divBdr>
        </w:div>
        <w:div w:id="203519111">
          <w:marLeft w:val="0"/>
          <w:marRight w:val="0"/>
          <w:marTop w:val="0"/>
          <w:marBottom w:val="0"/>
          <w:divBdr>
            <w:top w:val="none" w:sz="0" w:space="0" w:color="auto"/>
            <w:left w:val="none" w:sz="0" w:space="0" w:color="auto"/>
            <w:bottom w:val="none" w:sz="0" w:space="0" w:color="auto"/>
            <w:right w:val="none" w:sz="0" w:space="0" w:color="auto"/>
          </w:divBdr>
        </w:div>
        <w:div w:id="231090489">
          <w:marLeft w:val="0"/>
          <w:marRight w:val="0"/>
          <w:marTop w:val="0"/>
          <w:marBottom w:val="0"/>
          <w:divBdr>
            <w:top w:val="none" w:sz="0" w:space="0" w:color="auto"/>
            <w:left w:val="none" w:sz="0" w:space="0" w:color="auto"/>
            <w:bottom w:val="none" w:sz="0" w:space="0" w:color="auto"/>
            <w:right w:val="none" w:sz="0" w:space="0" w:color="auto"/>
          </w:divBdr>
        </w:div>
        <w:div w:id="385421325">
          <w:marLeft w:val="0"/>
          <w:marRight w:val="0"/>
          <w:marTop w:val="0"/>
          <w:marBottom w:val="0"/>
          <w:divBdr>
            <w:top w:val="none" w:sz="0" w:space="0" w:color="auto"/>
            <w:left w:val="none" w:sz="0" w:space="0" w:color="auto"/>
            <w:bottom w:val="none" w:sz="0" w:space="0" w:color="auto"/>
            <w:right w:val="none" w:sz="0" w:space="0" w:color="auto"/>
          </w:divBdr>
        </w:div>
        <w:div w:id="1133330244">
          <w:marLeft w:val="0"/>
          <w:marRight w:val="0"/>
          <w:marTop w:val="0"/>
          <w:marBottom w:val="0"/>
          <w:divBdr>
            <w:top w:val="none" w:sz="0" w:space="0" w:color="auto"/>
            <w:left w:val="none" w:sz="0" w:space="0" w:color="auto"/>
            <w:bottom w:val="none" w:sz="0" w:space="0" w:color="auto"/>
            <w:right w:val="none" w:sz="0" w:space="0" w:color="auto"/>
          </w:divBdr>
        </w:div>
        <w:div w:id="536741382">
          <w:marLeft w:val="0"/>
          <w:marRight w:val="0"/>
          <w:marTop w:val="0"/>
          <w:marBottom w:val="0"/>
          <w:divBdr>
            <w:top w:val="none" w:sz="0" w:space="0" w:color="auto"/>
            <w:left w:val="none" w:sz="0" w:space="0" w:color="auto"/>
            <w:bottom w:val="none" w:sz="0" w:space="0" w:color="auto"/>
            <w:right w:val="none" w:sz="0" w:space="0" w:color="auto"/>
          </w:divBdr>
        </w:div>
        <w:div w:id="282658694">
          <w:marLeft w:val="0"/>
          <w:marRight w:val="0"/>
          <w:marTop w:val="0"/>
          <w:marBottom w:val="0"/>
          <w:divBdr>
            <w:top w:val="none" w:sz="0" w:space="0" w:color="auto"/>
            <w:left w:val="none" w:sz="0" w:space="0" w:color="auto"/>
            <w:bottom w:val="none" w:sz="0" w:space="0" w:color="auto"/>
            <w:right w:val="none" w:sz="0" w:space="0" w:color="auto"/>
          </w:divBdr>
        </w:div>
        <w:div w:id="480728837">
          <w:marLeft w:val="0"/>
          <w:marRight w:val="0"/>
          <w:marTop w:val="0"/>
          <w:marBottom w:val="0"/>
          <w:divBdr>
            <w:top w:val="none" w:sz="0" w:space="0" w:color="auto"/>
            <w:left w:val="none" w:sz="0" w:space="0" w:color="auto"/>
            <w:bottom w:val="none" w:sz="0" w:space="0" w:color="auto"/>
            <w:right w:val="none" w:sz="0" w:space="0" w:color="auto"/>
          </w:divBdr>
        </w:div>
        <w:div w:id="1966697391">
          <w:marLeft w:val="0"/>
          <w:marRight w:val="0"/>
          <w:marTop w:val="0"/>
          <w:marBottom w:val="0"/>
          <w:divBdr>
            <w:top w:val="none" w:sz="0" w:space="0" w:color="auto"/>
            <w:left w:val="none" w:sz="0" w:space="0" w:color="auto"/>
            <w:bottom w:val="none" w:sz="0" w:space="0" w:color="auto"/>
            <w:right w:val="none" w:sz="0" w:space="0" w:color="auto"/>
          </w:divBdr>
        </w:div>
        <w:div w:id="1301182658">
          <w:marLeft w:val="0"/>
          <w:marRight w:val="0"/>
          <w:marTop w:val="0"/>
          <w:marBottom w:val="0"/>
          <w:divBdr>
            <w:top w:val="none" w:sz="0" w:space="0" w:color="auto"/>
            <w:left w:val="none" w:sz="0" w:space="0" w:color="auto"/>
            <w:bottom w:val="none" w:sz="0" w:space="0" w:color="auto"/>
            <w:right w:val="none" w:sz="0" w:space="0" w:color="auto"/>
          </w:divBdr>
        </w:div>
        <w:div w:id="1260413373">
          <w:marLeft w:val="0"/>
          <w:marRight w:val="0"/>
          <w:marTop w:val="0"/>
          <w:marBottom w:val="0"/>
          <w:divBdr>
            <w:top w:val="none" w:sz="0" w:space="0" w:color="auto"/>
            <w:left w:val="none" w:sz="0" w:space="0" w:color="auto"/>
            <w:bottom w:val="none" w:sz="0" w:space="0" w:color="auto"/>
            <w:right w:val="none" w:sz="0" w:space="0" w:color="auto"/>
          </w:divBdr>
        </w:div>
        <w:div w:id="1157234804">
          <w:marLeft w:val="0"/>
          <w:marRight w:val="0"/>
          <w:marTop w:val="0"/>
          <w:marBottom w:val="0"/>
          <w:divBdr>
            <w:top w:val="none" w:sz="0" w:space="0" w:color="auto"/>
            <w:left w:val="none" w:sz="0" w:space="0" w:color="auto"/>
            <w:bottom w:val="none" w:sz="0" w:space="0" w:color="auto"/>
            <w:right w:val="none" w:sz="0" w:space="0" w:color="auto"/>
          </w:divBdr>
        </w:div>
        <w:div w:id="1463038869">
          <w:marLeft w:val="0"/>
          <w:marRight w:val="0"/>
          <w:marTop w:val="0"/>
          <w:marBottom w:val="0"/>
          <w:divBdr>
            <w:top w:val="none" w:sz="0" w:space="0" w:color="auto"/>
            <w:left w:val="none" w:sz="0" w:space="0" w:color="auto"/>
            <w:bottom w:val="none" w:sz="0" w:space="0" w:color="auto"/>
            <w:right w:val="none" w:sz="0" w:space="0" w:color="auto"/>
          </w:divBdr>
        </w:div>
        <w:div w:id="1991668275">
          <w:marLeft w:val="0"/>
          <w:marRight w:val="0"/>
          <w:marTop w:val="0"/>
          <w:marBottom w:val="0"/>
          <w:divBdr>
            <w:top w:val="none" w:sz="0" w:space="0" w:color="auto"/>
            <w:left w:val="none" w:sz="0" w:space="0" w:color="auto"/>
            <w:bottom w:val="none" w:sz="0" w:space="0" w:color="auto"/>
            <w:right w:val="none" w:sz="0" w:space="0" w:color="auto"/>
          </w:divBdr>
        </w:div>
        <w:div w:id="1071807506">
          <w:marLeft w:val="0"/>
          <w:marRight w:val="0"/>
          <w:marTop w:val="0"/>
          <w:marBottom w:val="0"/>
          <w:divBdr>
            <w:top w:val="none" w:sz="0" w:space="0" w:color="auto"/>
            <w:left w:val="none" w:sz="0" w:space="0" w:color="auto"/>
            <w:bottom w:val="none" w:sz="0" w:space="0" w:color="auto"/>
            <w:right w:val="none" w:sz="0" w:space="0" w:color="auto"/>
          </w:divBdr>
        </w:div>
        <w:div w:id="1659993138">
          <w:marLeft w:val="0"/>
          <w:marRight w:val="0"/>
          <w:marTop w:val="0"/>
          <w:marBottom w:val="0"/>
          <w:divBdr>
            <w:top w:val="none" w:sz="0" w:space="0" w:color="auto"/>
            <w:left w:val="none" w:sz="0" w:space="0" w:color="auto"/>
            <w:bottom w:val="none" w:sz="0" w:space="0" w:color="auto"/>
            <w:right w:val="none" w:sz="0" w:space="0" w:color="auto"/>
          </w:divBdr>
        </w:div>
        <w:div w:id="839469560">
          <w:marLeft w:val="0"/>
          <w:marRight w:val="0"/>
          <w:marTop w:val="0"/>
          <w:marBottom w:val="0"/>
          <w:divBdr>
            <w:top w:val="none" w:sz="0" w:space="0" w:color="auto"/>
            <w:left w:val="none" w:sz="0" w:space="0" w:color="auto"/>
            <w:bottom w:val="none" w:sz="0" w:space="0" w:color="auto"/>
            <w:right w:val="none" w:sz="0" w:space="0" w:color="auto"/>
          </w:divBdr>
        </w:div>
        <w:div w:id="1281260751">
          <w:marLeft w:val="0"/>
          <w:marRight w:val="0"/>
          <w:marTop w:val="0"/>
          <w:marBottom w:val="0"/>
          <w:divBdr>
            <w:top w:val="none" w:sz="0" w:space="0" w:color="auto"/>
            <w:left w:val="none" w:sz="0" w:space="0" w:color="auto"/>
            <w:bottom w:val="none" w:sz="0" w:space="0" w:color="auto"/>
            <w:right w:val="none" w:sz="0" w:space="0" w:color="auto"/>
          </w:divBdr>
        </w:div>
        <w:div w:id="745302460">
          <w:marLeft w:val="0"/>
          <w:marRight w:val="0"/>
          <w:marTop w:val="0"/>
          <w:marBottom w:val="0"/>
          <w:divBdr>
            <w:top w:val="none" w:sz="0" w:space="0" w:color="auto"/>
            <w:left w:val="none" w:sz="0" w:space="0" w:color="auto"/>
            <w:bottom w:val="none" w:sz="0" w:space="0" w:color="auto"/>
            <w:right w:val="none" w:sz="0" w:space="0" w:color="auto"/>
          </w:divBdr>
        </w:div>
        <w:div w:id="2106732324">
          <w:marLeft w:val="0"/>
          <w:marRight w:val="0"/>
          <w:marTop w:val="0"/>
          <w:marBottom w:val="0"/>
          <w:divBdr>
            <w:top w:val="none" w:sz="0" w:space="0" w:color="auto"/>
            <w:left w:val="none" w:sz="0" w:space="0" w:color="auto"/>
            <w:bottom w:val="none" w:sz="0" w:space="0" w:color="auto"/>
            <w:right w:val="none" w:sz="0" w:space="0" w:color="auto"/>
          </w:divBdr>
        </w:div>
        <w:div w:id="2142065405">
          <w:marLeft w:val="0"/>
          <w:marRight w:val="0"/>
          <w:marTop w:val="0"/>
          <w:marBottom w:val="0"/>
          <w:divBdr>
            <w:top w:val="none" w:sz="0" w:space="0" w:color="auto"/>
            <w:left w:val="none" w:sz="0" w:space="0" w:color="auto"/>
            <w:bottom w:val="none" w:sz="0" w:space="0" w:color="auto"/>
            <w:right w:val="none" w:sz="0" w:space="0" w:color="auto"/>
          </w:divBdr>
        </w:div>
        <w:div w:id="1334915532">
          <w:marLeft w:val="0"/>
          <w:marRight w:val="0"/>
          <w:marTop w:val="0"/>
          <w:marBottom w:val="0"/>
          <w:divBdr>
            <w:top w:val="none" w:sz="0" w:space="0" w:color="auto"/>
            <w:left w:val="none" w:sz="0" w:space="0" w:color="auto"/>
            <w:bottom w:val="none" w:sz="0" w:space="0" w:color="auto"/>
            <w:right w:val="none" w:sz="0" w:space="0" w:color="auto"/>
          </w:divBdr>
        </w:div>
        <w:div w:id="1879464608">
          <w:marLeft w:val="0"/>
          <w:marRight w:val="0"/>
          <w:marTop w:val="0"/>
          <w:marBottom w:val="0"/>
          <w:divBdr>
            <w:top w:val="none" w:sz="0" w:space="0" w:color="auto"/>
            <w:left w:val="none" w:sz="0" w:space="0" w:color="auto"/>
            <w:bottom w:val="none" w:sz="0" w:space="0" w:color="auto"/>
            <w:right w:val="none" w:sz="0" w:space="0" w:color="auto"/>
          </w:divBdr>
        </w:div>
        <w:div w:id="1167286529">
          <w:marLeft w:val="0"/>
          <w:marRight w:val="0"/>
          <w:marTop w:val="0"/>
          <w:marBottom w:val="0"/>
          <w:divBdr>
            <w:top w:val="none" w:sz="0" w:space="0" w:color="auto"/>
            <w:left w:val="none" w:sz="0" w:space="0" w:color="auto"/>
            <w:bottom w:val="none" w:sz="0" w:space="0" w:color="auto"/>
            <w:right w:val="none" w:sz="0" w:space="0" w:color="auto"/>
          </w:divBdr>
        </w:div>
        <w:div w:id="115956475">
          <w:marLeft w:val="0"/>
          <w:marRight w:val="0"/>
          <w:marTop w:val="0"/>
          <w:marBottom w:val="0"/>
          <w:divBdr>
            <w:top w:val="none" w:sz="0" w:space="0" w:color="auto"/>
            <w:left w:val="none" w:sz="0" w:space="0" w:color="auto"/>
            <w:bottom w:val="none" w:sz="0" w:space="0" w:color="auto"/>
            <w:right w:val="none" w:sz="0" w:space="0" w:color="auto"/>
          </w:divBdr>
        </w:div>
        <w:div w:id="2139761966">
          <w:marLeft w:val="0"/>
          <w:marRight w:val="0"/>
          <w:marTop w:val="0"/>
          <w:marBottom w:val="0"/>
          <w:divBdr>
            <w:top w:val="none" w:sz="0" w:space="0" w:color="auto"/>
            <w:left w:val="none" w:sz="0" w:space="0" w:color="auto"/>
            <w:bottom w:val="none" w:sz="0" w:space="0" w:color="auto"/>
            <w:right w:val="none" w:sz="0" w:space="0" w:color="auto"/>
          </w:divBdr>
        </w:div>
        <w:div w:id="1238252368">
          <w:marLeft w:val="0"/>
          <w:marRight w:val="0"/>
          <w:marTop w:val="0"/>
          <w:marBottom w:val="0"/>
          <w:divBdr>
            <w:top w:val="none" w:sz="0" w:space="0" w:color="auto"/>
            <w:left w:val="none" w:sz="0" w:space="0" w:color="auto"/>
            <w:bottom w:val="none" w:sz="0" w:space="0" w:color="auto"/>
            <w:right w:val="none" w:sz="0" w:space="0" w:color="auto"/>
          </w:divBdr>
        </w:div>
        <w:div w:id="2093234028">
          <w:marLeft w:val="0"/>
          <w:marRight w:val="0"/>
          <w:marTop w:val="0"/>
          <w:marBottom w:val="0"/>
          <w:divBdr>
            <w:top w:val="none" w:sz="0" w:space="0" w:color="auto"/>
            <w:left w:val="none" w:sz="0" w:space="0" w:color="auto"/>
            <w:bottom w:val="none" w:sz="0" w:space="0" w:color="auto"/>
            <w:right w:val="none" w:sz="0" w:space="0" w:color="auto"/>
          </w:divBdr>
        </w:div>
        <w:div w:id="1363363333">
          <w:marLeft w:val="0"/>
          <w:marRight w:val="0"/>
          <w:marTop w:val="0"/>
          <w:marBottom w:val="0"/>
          <w:divBdr>
            <w:top w:val="none" w:sz="0" w:space="0" w:color="auto"/>
            <w:left w:val="none" w:sz="0" w:space="0" w:color="auto"/>
            <w:bottom w:val="none" w:sz="0" w:space="0" w:color="auto"/>
            <w:right w:val="none" w:sz="0" w:space="0" w:color="auto"/>
          </w:divBdr>
        </w:div>
        <w:div w:id="1150638802">
          <w:marLeft w:val="0"/>
          <w:marRight w:val="0"/>
          <w:marTop w:val="0"/>
          <w:marBottom w:val="0"/>
          <w:divBdr>
            <w:top w:val="none" w:sz="0" w:space="0" w:color="auto"/>
            <w:left w:val="none" w:sz="0" w:space="0" w:color="auto"/>
            <w:bottom w:val="none" w:sz="0" w:space="0" w:color="auto"/>
            <w:right w:val="none" w:sz="0" w:space="0" w:color="auto"/>
          </w:divBdr>
        </w:div>
        <w:div w:id="1019428466">
          <w:marLeft w:val="0"/>
          <w:marRight w:val="0"/>
          <w:marTop w:val="0"/>
          <w:marBottom w:val="0"/>
          <w:divBdr>
            <w:top w:val="none" w:sz="0" w:space="0" w:color="auto"/>
            <w:left w:val="none" w:sz="0" w:space="0" w:color="auto"/>
            <w:bottom w:val="none" w:sz="0" w:space="0" w:color="auto"/>
            <w:right w:val="none" w:sz="0" w:space="0" w:color="auto"/>
          </w:divBdr>
        </w:div>
        <w:div w:id="607389280">
          <w:marLeft w:val="0"/>
          <w:marRight w:val="0"/>
          <w:marTop w:val="0"/>
          <w:marBottom w:val="0"/>
          <w:divBdr>
            <w:top w:val="none" w:sz="0" w:space="0" w:color="auto"/>
            <w:left w:val="none" w:sz="0" w:space="0" w:color="auto"/>
            <w:bottom w:val="none" w:sz="0" w:space="0" w:color="auto"/>
            <w:right w:val="none" w:sz="0" w:space="0" w:color="auto"/>
          </w:divBdr>
        </w:div>
        <w:div w:id="628584956">
          <w:marLeft w:val="0"/>
          <w:marRight w:val="0"/>
          <w:marTop w:val="0"/>
          <w:marBottom w:val="0"/>
          <w:divBdr>
            <w:top w:val="none" w:sz="0" w:space="0" w:color="auto"/>
            <w:left w:val="none" w:sz="0" w:space="0" w:color="auto"/>
            <w:bottom w:val="none" w:sz="0" w:space="0" w:color="auto"/>
            <w:right w:val="none" w:sz="0" w:space="0" w:color="auto"/>
          </w:divBdr>
        </w:div>
        <w:div w:id="1906599477">
          <w:marLeft w:val="0"/>
          <w:marRight w:val="0"/>
          <w:marTop w:val="0"/>
          <w:marBottom w:val="0"/>
          <w:divBdr>
            <w:top w:val="none" w:sz="0" w:space="0" w:color="auto"/>
            <w:left w:val="none" w:sz="0" w:space="0" w:color="auto"/>
            <w:bottom w:val="none" w:sz="0" w:space="0" w:color="auto"/>
            <w:right w:val="none" w:sz="0" w:space="0" w:color="auto"/>
          </w:divBdr>
        </w:div>
        <w:div w:id="333723774">
          <w:marLeft w:val="0"/>
          <w:marRight w:val="0"/>
          <w:marTop w:val="0"/>
          <w:marBottom w:val="0"/>
          <w:divBdr>
            <w:top w:val="none" w:sz="0" w:space="0" w:color="auto"/>
            <w:left w:val="none" w:sz="0" w:space="0" w:color="auto"/>
            <w:bottom w:val="none" w:sz="0" w:space="0" w:color="auto"/>
            <w:right w:val="none" w:sz="0" w:space="0" w:color="auto"/>
          </w:divBdr>
        </w:div>
        <w:div w:id="1696346833">
          <w:marLeft w:val="0"/>
          <w:marRight w:val="0"/>
          <w:marTop w:val="0"/>
          <w:marBottom w:val="0"/>
          <w:divBdr>
            <w:top w:val="none" w:sz="0" w:space="0" w:color="auto"/>
            <w:left w:val="none" w:sz="0" w:space="0" w:color="auto"/>
            <w:bottom w:val="none" w:sz="0" w:space="0" w:color="auto"/>
            <w:right w:val="none" w:sz="0" w:space="0" w:color="auto"/>
          </w:divBdr>
        </w:div>
        <w:div w:id="110168691">
          <w:marLeft w:val="0"/>
          <w:marRight w:val="0"/>
          <w:marTop w:val="0"/>
          <w:marBottom w:val="0"/>
          <w:divBdr>
            <w:top w:val="none" w:sz="0" w:space="0" w:color="auto"/>
            <w:left w:val="none" w:sz="0" w:space="0" w:color="auto"/>
            <w:bottom w:val="none" w:sz="0" w:space="0" w:color="auto"/>
            <w:right w:val="none" w:sz="0" w:space="0" w:color="auto"/>
          </w:divBdr>
        </w:div>
        <w:div w:id="2005667475">
          <w:marLeft w:val="0"/>
          <w:marRight w:val="0"/>
          <w:marTop w:val="0"/>
          <w:marBottom w:val="0"/>
          <w:divBdr>
            <w:top w:val="none" w:sz="0" w:space="0" w:color="auto"/>
            <w:left w:val="none" w:sz="0" w:space="0" w:color="auto"/>
            <w:bottom w:val="none" w:sz="0" w:space="0" w:color="auto"/>
            <w:right w:val="none" w:sz="0" w:space="0" w:color="auto"/>
          </w:divBdr>
        </w:div>
        <w:div w:id="602810034">
          <w:marLeft w:val="0"/>
          <w:marRight w:val="0"/>
          <w:marTop w:val="0"/>
          <w:marBottom w:val="0"/>
          <w:divBdr>
            <w:top w:val="none" w:sz="0" w:space="0" w:color="auto"/>
            <w:left w:val="none" w:sz="0" w:space="0" w:color="auto"/>
            <w:bottom w:val="none" w:sz="0" w:space="0" w:color="auto"/>
            <w:right w:val="none" w:sz="0" w:space="0" w:color="auto"/>
          </w:divBdr>
        </w:div>
        <w:div w:id="425006406">
          <w:marLeft w:val="0"/>
          <w:marRight w:val="0"/>
          <w:marTop w:val="0"/>
          <w:marBottom w:val="0"/>
          <w:divBdr>
            <w:top w:val="none" w:sz="0" w:space="0" w:color="auto"/>
            <w:left w:val="none" w:sz="0" w:space="0" w:color="auto"/>
            <w:bottom w:val="none" w:sz="0" w:space="0" w:color="auto"/>
            <w:right w:val="none" w:sz="0" w:space="0" w:color="auto"/>
          </w:divBdr>
        </w:div>
        <w:div w:id="498472595">
          <w:marLeft w:val="0"/>
          <w:marRight w:val="0"/>
          <w:marTop w:val="0"/>
          <w:marBottom w:val="0"/>
          <w:divBdr>
            <w:top w:val="none" w:sz="0" w:space="0" w:color="auto"/>
            <w:left w:val="none" w:sz="0" w:space="0" w:color="auto"/>
            <w:bottom w:val="none" w:sz="0" w:space="0" w:color="auto"/>
            <w:right w:val="none" w:sz="0" w:space="0" w:color="auto"/>
          </w:divBdr>
        </w:div>
        <w:div w:id="39719082">
          <w:marLeft w:val="0"/>
          <w:marRight w:val="0"/>
          <w:marTop w:val="0"/>
          <w:marBottom w:val="0"/>
          <w:divBdr>
            <w:top w:val="none" w:sz="0" w:space="0" w:color="auto"/>
            <w:left w:val="none" w:sz="0" w:space="0" w:color="auto"/>
            <w:bottom w:val="none" w:sz="0" w:space="0" w:color="auto"/>
            <w:right w:val="none" w:sz="0" w:space="0" w:color="auto"/>
          </w:divBdr>
        </w:div>
        <w:div w:id="1558198278">
          <w:marLeft w:val="0"/>
          <w:marRight w:val="0"/>
          <w:marTop w:val="0"/>
          <w:marBottom w:val="0"/>
          <w:divBdr>
            <w:top w:val="none" w:sz="0" w:space="0" w:color="auto"/>
            <w:left w:val="none" w:sz="0" w:space="0" w:color="auto"/>
            <w:bottom w:val="none" w:sz="0" w:space="0" w:color="auto"/>
            <w:right w:val="none" w:sz="0" w:space="0" w:color="auto"/>
          </w:divBdr>
        </w:div>
        <w:div w:id="1353914317">
          <w:marLeft w:val="0"/>
          <w:marRight w:val="0"/>
          <w:marTop w:val="0"/>
          <w:marBottom w:val="0"/>
          <w:divBdr>
            <w:top w:val="none" w:sz="0" w:space="0" w:color="auto"/>
            <w:left w:val="none" w:sz="0" w:space="0" w:color="auto"/>
            <w:bottom w:val="none" w:sz="0" w:space="0" w:color="auto"/>
            <w:right w:val="none" w:sz="0" w:space="0" w:color="auto"/>
          </w:divBdr>
        </w:div>
        <w:div w:id="718942822">
          <w:marLeft w:val="0"/>
          <w:marRight w:val="0"/>
          <w:marTop w:val="0"/>
          <w:marBottom w:val="0"/>
          <w:divBdr>
            <w:top w:val="none" w:sz="0" w:space="0" w:color="auto"/>
            <w:left w:val="none" w:sz="0" w:space="0" w:color="auto"/>
            <w:bottom w:val="none" w:sz="0" w:space="0" w:color="auto"/>
            <w:right w:val="none" w:sz="0" w:space="0" w:color="auto"/>
          </w:divBdr>
        </w:div>
        <w:div w:id="93135281">
          <w:marLeft w:val="0"/>
          <w:marRight w:val="0"/>
          <w:marTop w:val="0"/>
          <w:marBottom w:val="0"/>
          <w:divBdr>
            <w:top w:val="none" w:sz="0" w:space="0" w:color="auto"/>
            <w:left w:val="none" w:sz="0" w:space="0" w:color="auto"/>
            <w:bottom w:val="none" w:sz="0" w:space="0" w:color="auto"/>
            <w:right w:val="none" w:sz="0" w:space="0" w:color="auto"/>
          </w:divBdr>
        </w:div>
        <w:div w:id="508562188">
          <w:marLeft w:val="0"/>
          <w:marRight w:val="0"/>
          <w:marTop w:val="0"/>
          <w:marBottom w:val="0"/>
          <w:divBdr>
            <w:top w:val="none" w:sz="0" w:space="0" w:color="auto"/>
            <w:left w:val="none" w:sz="0" w:space="0" w:color="auto"/>
            <w:bottom w:val="none" w:sz="0" w:space="0" w:color="auto"/>
            <w:right w:val="none" w:sz="0" w:space="0" w:color="auto"/>
          </w:divBdr>
        </w:div>
        <w:div w:id="1342274463">
          <w:marLeft w:val="0"/>
          <w:marRight w:val="0"/>
          <w:marTop w:val="0"/>
          <w:marBottom w:val="0"/>
          <w:divBdr>
            <w:top w:val="none" w:sz="0" w:space="0" w:color="auto"/>
            <w:left w:val="none" w:sz="0" w:space="0" w:color="auto"/>
            <w:bottom w:val="none" w:sz="0" w:space="0" w:color="auto"/>
            <w:right w:val="none" w:sz="0" w:space="0" w:color="auto"/>
          </w:divBdr>
        </w:div>
        <w:div w:id="1078090049">
          <w:marLeft w:val="0"/>
          <w:marRight w:val="0"/>
          <w:marTop w:val="0"/>
          <w:marBottom w:val="0"/>
          <w:divBdr>
            <w:top w:val="none" w:sz="0" w:space="0" w:color="auto"/>
            <w:left w:val="none" w:sz="0" w:space="0" w:color="auto"/>
            <w:bottom w:val="none" w:sz="0" w:space="0" w:color="auto"/>
            <w:right w:val="none" w:sz="0" w:space="0" w:color="auto"/>
          </w:divBdr>
        </w:div>
        <w:div w:id="915214138">
          <w:marLeft w:val="0"/>
          <w:marRight w:val="0"/>
          <w:marTop w:val="0"/>
          <w:marBottom w:val="0"/>
          <w:divBdr>
            <w:top w:val="none" w:sz="0" w:space="0" w:color="auto"/>
            <w:left w:val="none" w:sz="0" w:space="0" w:color="auto"/>
            <w:bottom w:val="none" w:sz="0" w:space="0" w:color="auto"/>
            <w:right w:val="none" w:sz="0" w:space="0" w:color="auto"/>
          </w:divBdr>
        </w:div>
        <w:div w:id="876311462">
          <w:marLeft w:val="0"/>
          <w:marRight w:val="0"/>
          <w:marTop w:val="0"/>
          <w:marBottom w:val="0"/>
          <w:divBdr>
            <w:top w:val="none" w:sz="0" w:space="0" w:color="auto"/>
            <w:left w:val="none" w:sz="0" w:space="0" w:color="auto"/>
            <w:bottom w:val="none" w:sz="0" w:space="0" w:color="auto"/>
            <w:right w:val="none" w:sz="0" w:space="0" w:color="auto"/>
          </w:divBdr>
        </w:div>
        <w:div w:id="1274554020">
          <w:marLeft w:val="0"/>
          <w:marRight w:val="0"/>
          <w:marTop w:val="0"/>
          <w:marBottom w:val="0"/>
          <w:divBdr>
            <w:top w:val="none" w:sz="0" w:space="0" w:color="auto"/>
            <w:left w:val="none" w:sz="0" w:space="0" w:color="auto"/>
            <w:bottom w:val="none" w:sz="0" w:space="0" w:color="auto"/>
            <w:right w:val="none" w:sz="0" w:space="0" w:color="auto"/>
          </w:divBdr>
        </w:div>
        <w:div w:id="2098556874">
          <w:marLeft w:val="0"/>
          <w:marRight w:val="0"/>
          <w:marTop w:val="0"/>
          <w:marBottom w:val="0"/>
          <w:divBdr>
            <w:top w:val="none" w:sz="0" w:space="0" w:color="auto"/>
            <w:left w:val="none" w:sz="0" w:space="0" w:color="auto"/>
            <w:bottom w:val="none" w:sz="0" w:space="0" w:color="auto"/>
            <w:right w:val="none" w:sz="0" w:space="0" w:color="auto"/>
          </w:divBdr>
        </w:div>
        <w:div w:id="1099760151">
          <w:marLeft w:val="0"/>
          <w:marRight w:val="0"/>
          <w:marTop w:val="0"/>
          <w:marBottom w:val="0"/>
          <w:divBdr>
            <w:top w:val="none" w:sz="0" w:space="0" w:color="auto"/>
            <w:left w:val="none" w:sz="0" w:space="0" w:color="auto"/>
            <w:bottom w:val="none" w:sz="0" w:space="0" w:color="auto"/>
            <w:right w:val="none" w:sz="0" w:space="0" w:color="auto"/>
          </w:divBdr>
        </w:div>
        <w:div w:id="1056203840">
          <w:marLeft w:val="0"/>
          <w:marRight w:val="0"/>
          <w:marTop w:val="0"/>
          <w:marBottom w:val="0"/>
          <w:divBdr>
            <w:top w:val="none" w:sz="0" w:space="0" w:color="auto"/>
            <w:left w:val="none" w:sz="0" w:space="0" w:color="auto"/>
            <w:bottom w:val="none" w:sz="0" w:space="0" w:color="auto"/>
            <w:right w:val="none" w:sz="0" w:space="0" w:color="auto"/>
          </w:divBdr>
        </w:div>
        <w:div w:id="277567950">
          <w:marLeft w:val="0"/>
          <w:marRight w:val="0"/>
          <w:marTop w:val="0"/>
          <w:marBottom w:val="0"/>
          <w:divBdr>
            <w:top w:val="none" w:sz="0" w:space="0" w:color="auto"/>
            <w:left w:val="none" w:sz="0" w:space="0" w:color="auto"/>
            <w:bottom w:val="none" w:sz="0" w:space="0" w:color="auto"/>
            <w:right w:val="none" w:sz="0" w:space="0" w:color="auto"/>
          </w:divBdr>
        </w:div>
        <w:div w:id="1401828675">
          <w:marLeft w:val="0"/>
          <w:marRight w:val="0"/>
          <w:marTop w:val="0"/>
          <w:marBottom w:val="0"/>
          <w:divBdr>
            <w:top w:val="none" w:sz="0" w:space="0" w:color="auto"/>
            <w:left w:val="none" w:sz="0" w:space="0" w:color="auto"/>
            <w:bottom w:val="none" w:sz="0" w:space="0" w:color="auto"/>
            <w:right w:val="none" w:sz="0" w:space="0" w:color="auto"/>
          </w:divBdr>
        </w:div>
        <w:div w:id="1772968434">
          <w:marLeft w:val="0"/>
          <w:marRight w:val="0"/>
          <w:marTop w:val="0"/>
          <w:marBottom w:val="0"/>
          <w:divBdr>
            <w:top w:val="none" w:sz="0" w:space="0" w:color="auto"/>
            <w:left w:val="none" w:sz="0" w:space="0" w:color="auto"/>
            <w:bottom w:val="none" w:sz="0" w:space="0" w:color="auto"/>
            <w:right w:val="none" w:sz="0" w:space="0" w:color="auto"/>
          </w:divBdr>
        </w:div>
        <w:div w:id="726420399">
          <w:marLeft w:val="0"/>
          <w:marRight w:val="0"/>
          <w:marTop w:val="0"/>
          <w:marBottom w:val="0"/>
          <w:divBdr>
            <w:top w:val="none" w:sz="0" w:space="0" w:color="auto"/>
            <w:left w:val="none" w:sz="0" w:space="0" w:color="auto"/>
            <w:bottom w:val="none" w:sz="0" w:space="0" w:color="auto"/>
            <w:right w:val="none" w:sz="0" w:space="0" w:color="auto"/>
          </w:divBdr>
        </w:div>
        <w:div w:id="345836821">
          <w:marLeft w:val="0"/>
          <w:marRight w:val="0"/>
          <w:marTop w:val="0"/>
          <w:marBottom w:val="0"/>
          <w:divBdr>
            <w:top w:val="none" w:sz="0" w:space="0" w:color="auto"/>
            <w:left w:val="none" w:sz="0" w:space="0" w:color="auto"/>
            <w:bottom w:val="none" w:sz="0" w:space="0" w:color="auto"/>
            <w:right w:val="none" w:sz="0" w:space="0" w:color="auto"/>
          </w:divBdr>
        </w:div>
        <w:div w:id="1675641939">
          <w:marLeft w:val="0"/>
          <w:marRight w:val="0"/>
          <w:marTop w:val="0"/>
          <w:marBottom w:val="0"/>
          <w:divBdr>
            <w:top w:val="none" w:sz="0" w:space="0" w:color="auto"/>
            <w:left w:val="none" w:sz="0" w:space="0" w:color="auto"/>
            <w:bottom w:val="none" w:sz="0" w:space="0" w:color="auto"/>
            <w:right w:val="none" w:sz="0" w:space="0" w:color="auto"/>
          </w:divBdr>
        </w:div>
        <w:div w:id="827786739">
          <w:marLeft w:val="0"/>
          <w:marRight w:val="0"/>
          <w:marTop w:val="0"/>
          <w:marBottom w:val="0"/>
          <w:divBdr>
            <w:top w:val="none" w:sz="0" w:space="0" w:color="auto"/>
            <w:left w:val="none" w:sz="0" w:space="0" w:color="auto"/>
            <w:bottom w:val="none" w:sz="0" w:space="0" w:color="auto"/>
            <w:right w:val="none" w:sz="0" w:space="0" w:color="auto"/>
          </w:divBdr>
        </w:div>
        <w:div w:id="1452942296">
          <w:marLeft w:val="0"/>
          <w:marRight w:val="0"/>
          <w:marTop w:val="0"/>
          <w:marBottom w:val="0"/>
          <w:divBdr>
            <w:top w:val="none" w:sz="0" w:space="0" w:color="auto"/>
            <w:left w:val="none" w:sz="0" w:space="0" w:color="auto"/>
            <w:bottom w:val="none" w:sz="0" w:space="0" w:color="auto"/>
            <w:right w:val="none" w:sz="0" w:space="0" w:color="auto"/>
          </w:divBdr>
        </w:div>
        <w:div w:id="701780495">
          <w:marLeft w:val="0"/>
          <w:marRight w:val="0"/>
          <w:marTop w:val="0"/>
          <w:marBottom w:val="0"/>
          <w:divBdr>
            <w:top w:val="none" w:sz="0" w:space="0" w:color="auto"/>
            <w:left w:val="none" w:sz="0" w:space="0" w:color="auto"/>
            <w:bottom w:val="none" w:sz="0" w:space="0" w:color="auto"/>
            <w:right w:val="none" w:sz="0" w:space="0" w:color="auto"/>
          </w:divBdr>
        </w:div>
        <w:div w:id="553352716">
          <w:marLeft w:val="0"/>
          <w:marRight w:val="0"/>
          <w:marTop w:val="0"/>
          <w:marBottom w:val="0"/>
          <w:divBdr>
            <w:top w:val="none" w:sz="0" w:space="0" w:color="auto"/>
            <w:left w:val="none" w:sz="0" w:space="0" w:color="auto"/>
            <w:bottom w:val="none" w:sz="0" w:space="0" w:color="auto"/>
            <w:right w:val="none" w:sz="0" w:space="0" w:color="auto"/>
          </w:divBdr>
        </w:div>
        <w:div w:id="783379527">
          <w:marLeft w:val="0"/>
          <w:marRight w:val="0"/>
          <w:marTop w:val="0"/>
          <w:marBottom w:val="0"/>
          <w:divBdr>
            <w:top w:val="none" w:sz="0" w:space="0" w:color="auto"/>
            <w:left w:val="none" w:sz="0" w:space="0" w:color="auto"/>
            <w:bottom w:val="none" w:sz="0" w:space="0" w:color="auto"/>
            <w:right w:val="none" w:sz="0" w:space="0" w:color="auto"/>
          </w:divBdr>
        </w:div>
        <w:div w:id="103498293">
          <w:marLeft w:val="0"/>
          <w:marRight w:val="0"/>
          <w:marTop w:val="0"/>
          <w:marBottom w:val="0"/>
          <w:divBdr>
            <w:top w:val="none" w:sz="0" w:space="0" w:color="auto"/>
            <w:left w:val="none" w:sz="0" w:space="0" w:color="auto"/>
            <w:bottom w:val="none" w:sz="0" w:space="0" w:color="auto"/>
            <w:right w:val="none" w:sz="0" w:space="0" w:color="auto"/>
          </w:divBdr>
        </w:div>
        <w:div w:id="420101159">
          <w:marLeft w:val="0"/>
          <w:marRight w:val="0"/>
          <w:marTop w:val="0"/>
          <w:marBottom w:val="0"/>
          <w:divBdr>
            <w:top w:val="none" w:sz="0" w:space="0" w:color="auto"/>
            <w:left w:val="none" w:sz="0" w:space="0" w:color="auto"/>
            <w:bottom w:val="none" w:sz="0" w:space="0" w:color="auto"/>
            <w:right w:val="none" w:sz="0" w:space="0" w:color="auto"/>
          </w:divBdr>
        </w:div>
        <w:div w:id="934023008">
          <w:marLeft w:val="0"/>
          <w:marRight w:val="0"/>
          <w:marTop w:val="0"/>
          <w:marBottom w:val="0"/>
          <w:divBdr>
            <w:top w:val="none" w:sz="0" w:space="0" w:color="auto"/>
            <w:left w:val="none" w:sz="0" w:space="0" w:color="auto"/>
            <w:bottom w:val="none" w:sz="0" w:space="0" w:color="auto"/>
            <w:right w:val="none" w:sz="0" w:space="0" w:color="auto"/>
          </w:divBdr>
        </w:div>
        <w:div w:id="1459183918">
          <w:marLeft w:val="0"/>
          <w:marRight w:val="0"/>
          <w:marTop w:val="0"/>
          <w:marBottom w:val="0"/>
          <w:divBdr>
            <w:top w:val="none" w:sz="0" w:space="0" w:color="auto"/>
            <w:left w:val="none" w:sz="0" w:space="0" w:color="auto"/>
            <w:bottom w:val="none" w:sz="0" w:space="0" w:color="auto"/>
            <w:right w:val="none" w:sz="0" w:space="0" w:color="auto"/>
          </w:divBdr>
        </w:div>
        <w:div w:id="1499426151">
          <w:marLeft w:val="0"/>
          <w:marRight w:val="0"/>
          <w:marTop w:val="0"/>
          <w:marBottom w:val="0"/>
          <w:divBdr>
            <w:top w:val="none" w:sz="0" w:space="0" w:color="auto"/>
            <w:left w:val="none" w:sz="0" w:space="0" w:color="auto"/>
            <w:bottom w:val="none" w:sz="0" w:space="0" w:color="auto"/>
            <w:right w:val="none" w:sz="0" w:space="0" w:color="auto"/>
          </w:divBdr>
        </w:div>
        <w:div w:id="840200393">
          <w:marLeft w:val="0"/>
          <w:marRight w:val="0"/>
          <w:marTop w:val="0"/>
          <w:marBottom w:val="0"/>
          <w:divBdr>
            <w:top w:val="none" w:sz="0" w:space="0" w:color="auto"/>
            <w:left w:val="none" w:sz="0" w:space="0" w:color="auto"/>
            <w:bottom w:val="none" w:sz="0" w:space="0" w:color="auto"/>
            <w:right w:val="none" w:sz="0" w:space="0" w:color="auto"/>
          </w:divBdr>
        </w:div>
        <w:div w:id="1789351867">
          <w:marLeft w:val="0"/>
          <w:marRight w:val="0"/>
          <w:marTop w:val="0"/>
          <w:marBottom w:val="0"/>
          <w:divBdr>
            <w:top w:val="none" w:sz="0" w:space="0" w:color="auto"/>
            <w:left w:val="none" w:sz="0" w:space="0" w:color="auto"/>
            <w:bottom w:val="none" w:sz="0" w:space="0" w:color="auto"/>
            <w:right w:val="none" w:sz="0" w:space="0" w:color="auto"/>
          </w:divBdr>
        </w:div>
        <w:div w:id="1151210328">
          <w:marLeft w:val="0"/>
          <w:marRight w:val="0"/>
          <w:marTop w:val="0"/>
          <w:marBottom w:val="0"/>
          <w:divBdr>
            <w:top w:val="none" w:sz="0" w:space="0" w:color="auto"/>
            <w:left w:val="none" w:sz="0" w:space="0" w:color="auto"/>
            <w:bottom w:val="none" w:sz="0" w:space="0" w:color="auto"/>
            <w:right w:val="none" w:sz="0" w:space="0" w:color="auto"/>
          </w:divBdr>
        </w:div>
        <w:div w:id="683554754">
          <w:marLeft w:val="0"/>
          <w:marRight w:val="0"/>
          <w:marTop w:val="0"/>
          <w:marBottom w:val="0"/>
          <w:divBdr>
            <w:top w:val="none" w:sz="0" w:space="0" w:color="auto"/>
            <w:left w:val="none" w:sz="0" w:space="0" w:color="auto"/>
            <w:bottom w:val="none" w:sz="0" w:space="0" w:color="auto"/>
            <w:right w:val="none" w:sz="0" w:space="0" w:color="auto"/>
          </w:divBdr>
        </w:div>
        <w:div w:id="667831265">
          <w:marLeft w:val="0"/>
          <w:marRight w:val="0"/>
          <w:marTop w:val="0"/>
          <w:marBottom w:val="0"/>
          <w:divBdr>
            <w:top w:val="none" w:sz="0" w:space="0" w:color="auto"/>
            <w:left w:val="none" w:sz="0" w:space="0" w:color="auto"/>
            <w:bottom w:val="none" w:sz="0" w:space="0" w:color="auto"/>
            <w:right w:val="none" w:sz="0" w:space="0" w:color="auto"/>
          </w:divBdr>
        </w:div>
        <w:div w:id="486821793">
          <w:marLeft w:val="0"/>
          <w:marRight w:val="0"/>
          <w:marTop w:val="0"/>
          <w:marBottom w:val="0"/>
          <w:divBdr>
            <w:top w:val="none" w:sz="0" w:space="0" w:color="auto"/>
            <w:left w:val="none" w:sz="0" w:space="0" w:color="auto"/>
            <w:bottom w:val="none" w:sz="0" w:space="0" w:color="auto"/>
            <w:right w:val="none" w:sz="0" w:space="0" w:color="auto"/>
          </w:divBdr>
        </w:div>
        <w:div w:id="1958640096">
          <w:marLeft w:val="0"/>
          <w:marRight w:val="0"/>
          <w:marTop w:val="0"/>
          <w:marBottom w:val="0"/>
          <w:divBdr>
            <w:top w:val="none" w:sz="0" w:space="0" w:color="auto"/>
            <w:left w:val="none" w:sz="0" w:space="0" w:color="auto"/>
            <w:bottom w:val="none" w:sz="0" w:space="0" w:color="auto"/>
            <w:right w:val="none" w:sz="0" w:space="0" w:color="auto"/>
          </w:divBdr>
        </w:div>
        <w:div w:id="816150111">
          <w:marLeft w:val="0"/>
          <w:marRight w:val="0"/>
          <w:marTop w:val="0"/>
          <w:marBottom w:val="0"/>
          <w:divBdr>
            <w:top w:val="none" w:sz="0" w:space="0" w:color="auto"/>
            <w:left w:val="none" w:sz="0" w:space="0" w:color="auto"/>
            <w:bottom w:val="none" w:sz="0" w:space="0" w:color="auto"/>
            <w:right w:val="none" w:sz="0" w:space="0" w:color="auto"/>
          </w:divBdr>
        </w:div>
        <w:div w:id="1004013105">
          <w:marLeft w:val="0"/>
          <w:marRight w:val="0"/>
          <w:marTop w:val="0"/>
          <w:marBottom w:val="0"/>
          <w:divBdr>
            <w:top w:val="none" w:sz="0" w:space="0" w:color="auto"/>
            <w:left w:val="none" w:sz="0" w:space="0" w:color="auto"/>
            <w:bottom w:val="none" w:sz="0" w:space="0" w:color="auto"/>
            <w:right w:val="none" w:sz="0" w:space="0" w:color="auto"/>
          </w:divBdr>
        </w:div>
        <w:div w:id="70085090">
          <w:marLeft w:val="0"/>
          <w:marRight w:val="0"/>
          <w:marTop w:val="0"/>
          <w:marBottom w:val="0"/>
          <w:divBdr>
            <w:top w:val="none" w:sz="0" w:space="0" w:color="auto"/>
            <w:left w:val="none" w:sz="0" w:space="0" w:color="auto"/>
            <w:bottom w:val="none" w:sz="0" w:space="0" w:color="auto"/>
            <w:right w:val="none" w:sz="0" w:space="0" w:color="auto"/>
          </w:divBdr>
        </w:div>
        <w:div w:id="498083713">
          <w:marLeft w:val="0"/>
          <w:marRight w:val="0"/>
          <w:marTop w:val="0"/>
          <w:marBottom w:val="0"/>
          <w:divBdr>
            <w:top w:val="none" w:sz="0" w:space="0" w:color="auto"/>
            <w:left w:val="none" w:sz="0" w:space="0" w:color="auto"/>
            <w:bottom w:val="none" w:sz="0" w:space="0" w:color="auto"/>
            <w:right w:val="none" w:sz="0" w:space="0" w:color="auto"/>
          </w:divBdr>
        </w:div>
        <w:div w:id="633944430">
          <w:marLeft w:val="0"/>
          <w:marRight w:val="0"/>
          <w:marTop w:val="0"/>
          <w:marBottom w:val="0"/>
          <w:divBdr>
            <w:top w:val="none" w:sz="0" w:space="0" w:color="auto"/>
            <w:left w:val="none" w:sz="0" w:space="0" w:color="auto"/>
            <w:bottom w:val="none" w:sz="0" w:space="0" w:color="auto"/>
            <w:right w:val="none" w:sz="0" w:space="0" w:color="auto"/>
          </w:divBdr>
        </w:div>
        <w:div w:id="1369722737">
          <w:marLeft w:val="0"/>
          <w:marRight w:val="0"/>
          <w:marTop w:val="0"/>
          <w:marBottom w:val="0"/>
          <w:divBdr>
            <w:top w:val="none" w:sz="0" w:space="0" w:color="auto"/>
            <w:left w:val="none" w:sz="0" w:space="0" w:color="auto"/>
            <w:bottom w:val="none" w:sz="0" w:space="0" w:color="auto"/>
            <w:right w:val="none" w:sz="0" w:space="0" w:color="auto"/>
          </w:divBdr>
        </w:div>
        <w:div w:id="1345277735">
          <w:marLeft w:val="0"/>
          <w:marRight w:val="0"/>
          <w:marTop w:val="0"/>
          <w:marBottom w:val="0"/>
          <w:divBdr>
            <w:top w:val="none" w:sz="0" w:space="0" w:color="auto"/>
            <w:left w:val="none" w:sz="0" w:space="0" w:color="auto"/>
            <w:bottom w:val="none" w:sz="0" w:space="0" w:color="auto"/>
            <w:right w:val="none" w:sz="0" w:space="0" w:color="auto"/>
          </w:divBdr>
        </w:div>
        <w:div w:id="721446890">
          <w:marLeft w:val="0"/>
          <w:marRight w:val="0"/>
          <w:marTop w:val="0"/>
          <w:marBottom w:val="0"/>
          <w:divBdr>
            <w:top w:val="none" w:sz="0" w:space="0" w:color="auto"/>
            <w:left w:val="none" w:sz="0" w:space="0" w:color="auto"/>
            <w:bottom w:val="none" w:sz="0" w:space="0" w:color="auto"/>
            <w:right w:val="none" w:sz="0" w:space="0" w:color="auto"/>
          </w:divBdr>
        </w:div>
        <w:div w:id="905577767">
          <w:marLeft w:val="0"/>
          <w:marRight w:val="0"/>
          <w:marTop w:val="0"/>
          <w:marBottom w:val="0"/>
          <w:divBdr>
            <w:top w:val="none" w:sz="0" w:space="0" w:color="auto"/>
            <w:left w:val="none" w:sz="0" w:space="0" w:color="auto"/>
            <w:bottom w:val="none" w:sz="0" w:space="0" w:color="auto"/>
            <w:right w:val="none" w:sz="0" w:space="0" w:color="auto"/>
          </w:divBdr>
        </w:div>
        <w:div w:id="966083585">
          <w:marLeft w:val="0"/>
          <w:marRight w:val="0"/>
          <w:marTop w:val="0"/>
          <w:marBottom w:val="0"/>
          <w:divBdr>
            <w:top w:val="none" w:sz="0" w:space="0" w:color="auto"/>
            <w:left w:val="none" w:sz="0" w:space="0" w:color="auto"/>
            <w:bottom w:val="none" w:sz="0" w:space="0" w:color="auto"/>
            <w:right w:val="none" w:sz="0" w:space="0" w:color="auto"/>
          </w:divBdr>
        </w:div>
        <w:div w:id="106392643">
          <w:marLeft w:val="0"/>
          <w:marRight w:val="0"/>
          <w:marTop w:val="0"/>
          <w:marBottom w:val="0"/>
          <w:divBdr>
            <w:top w:val="none" w:sz="0" w:space="0" w:color="auto"/>
            <w:left w:val="none" w:sz="0" w:space="0" w:color="auto"/>
            <w:bottom w:val="none" w:sz="0" w:space="0" w:color="auto"/>
            <w:right w:val="none" w:sz="0" w:space="0" w:color="auto"/>
          </w:divBdr>
        </w:div>
        <w:div w:id="1536191841">
          <w:marLeft w:val="0"/>
          <w:marRight w:val="0"/>
          <w:marTop w:val="0"/>
          <w:marBottom w:val="0"/>
          <w:divBdr>
            <w:top w:val="none" w:sz="0" w:space="0" w:color="auto"/>
            <w:left w:val="none" w:sz="0" w:space="0" w:color="auto"/>
            <w:bottom w:val="none" w:sz="0" w:space="0" w:color="auto"/>
            <w:right w:val="none" w:sz="0" w:space="0" w:color="auto"/>
          </w:divBdr>
        </w:div>
        <w:div w:id="1387030477">
          <w:marLeft w:val="0"/>
          <w:marRight w:val="0"/>
          <w:marTop w:val="0"/>
          <w:marBottom w:val="0"/>
          <w:divBdr>
            <w:top w:val="none" w:sz="0" w:space="0" w:color="auto"/>
            <w:left w:val="none" w:sz="0" w:space="0" w:color="auto"/>
            <w:bottom w:val="none" w:sz="0" w:space="0" w:color="auto"/>
            <w:right w:val="none" w:sz="0" w:space="0" w:color="auto"/>
          </w:divBdr>
        </w:div>
        <w:div w:id="1324814413">
          <w:marLeft w:val="0"/>
          <w:marRight w:val="0"/>
          <w:marTop w:val="0"/>
          <w:marBottom w:val="0"/>
          <w:divBdr>
            <w:top w:val="none" w:sz="0" w:space="0" w:color="auto"/>
            <w:left w:val="none" w:sz="0" w:space="0" w:color="auto"/>
            <w:bottom w:val="none" w:sz="0" w:space="0" w:color="auto"/>
            <w:right w:val="none" w:sz="0" w:space="0" w:color="auto"/>
          </w:divBdr>
        </w:div>
        <w:div w:id="1825200554">
          <w:marLeft w:val="0"/>
          <w:marRight w:val="0"/>
          <w:marTop w:val="0"/>
          <w:marBottom w:val="0"/>
          <w:divBdr>
            <w:top w:val="none" w:sz="0" w:space="0" w:color="auto"/>
            <w:left w:val="none" w:sz="0" w:space="0" w:color="auto"/>
            <w:bottom w:val="none" w:sz="0" w:space="0" w:color="auto"/>
            <w:right w:val="none" w:sz="0" w:space="0" w:color="auto"/>
          </w:divBdr>
        </w:div>
        <w:div w:id="1859541220">
          <w:marLeft w:val="0"/>
          <w:marRight w:val="0"/>
          <w:marTop w:val="0"/>
          <w:marBottom w:val="0"/>
          <w:divBdr>
            <w:top w:val="none" w:sz="0" w:space="0" w:color="auto"/>
            <w:left w:val="none" w:sz="0" w:space="0" w:color="auto"/>
            <w:bottom w:val="none" w:sz="0" w:space="0" w:color="auto"/>
            <w:right w:val="none" w:sz="0" w:space="0" w:color="auto"/>
          </w:divBdr>
        </w:div>
        <w:div w:id="1245990708">
          <w:marLeft w:val="0"/>
          <w:marRight w:val="0"/>
          <w:marTop w:val="0"/>
          <w:marBottom w:val="0"/>
          <w:divBdr>
            <w:top w:val="none" w:sz="0" w:space="0" w:color="auto"/>
            <w:left w:val="none" w:sz="0" w:space="0" w:color="auto"/>
            <w:bottom w:val="none" w:sz="0" w:space="0" w:color="auto"/>
            <w:right w:val="none" w:sz="0" w:space="0" w:color="auto"/>
          </w:divBdr>
        </w:div>
        <w:div w:id="403528710">
          <w:marLeft w:val="0"/>
          <w:marRight w:val="0"/>
          <w:marTop w:val="0"/>
          <w:marBottom w:val="0"/>
          <w:divBdr>
            <w:top w:val="none" w:sz="0" w:space="0" w:color="auto"/>
            <w:left w:val="none" w:sz="0" w:space="0" w:color="auto"/>
            <w:bottom w:val="none" w:sz="0" w:space="0" w:color="auto"/>
            <w:right w:val="none" w:sz="0" w:space="0" w:color="auto"/>
          </w:divBdr>
        </w:div>
        <w:div w:id="1760977753">
          <w:marLeft w:val="0"/>
          <w:marRight w:val="0"/>
          <w:marTop w:val="0"/>
          <w:marBottom w:val="0"/>
          <w:divBdr>
            <w:top w:val="none" w:sz="0" w:space="0" w:color="auto"/>
            <w:left w:val="none" w:sz="0" w:space="0" w:color="auto"/>
            <w:bottom w:val="none" w:sz="0" w:space="0" w:color="auto"/>
            <w:right w:val="none" w:sz="0" w:space="0" w:color="auto"/>
          </w:divBdr>
        </w:div>
        <w:div w:id="1786079842">
          <w:marLeft w:val="0"/>
          <w:marRight w:val="0"/>
          <w:marTop w:val="0"/>
          <w:marBottom w:val="0"/>
          <w:divBdr>
            <w:top w:val="none" w:sz="0" w:space="0" w:color="auto"/>
            <w:left w:val="none" w:sz="0" w:space="0" w:color="auto"/>
            <w:bottom w:val="none" w:sz="0" w:space="0" w:color="auto"/>
            <w:right w:val="none" w:sz="0" w:space="0" w:color="auto"/>
          </w:divBdr>
        </w:div>
        <w:div w:id="1455054558">
          <w:marLeft w:val="0"/>
          <w:marRight w:val="0"/>
          <w:marTop w:val="0"/>
          <w:marBottom w:val="0"/>
          <w:divBdr>
            <w:top w:val="none" w:sz="0" w:space="0" w:color="auto"/>
            <w:left w:val="none" w:sz="0" w:space="0" w:color="auto"/>
            <w:bottom w:val="none" w:sz="0" w:space="0" w:color="auto"/>
            <w:right w:val="none" w:sz="0" w:space="0" w:color="auto"/>
          </w:divBdr>
        </w:div>
        <w:div w:id="449670784">
          <w:marLeft w:val="0"/>
          <w:marRight w:val="0"/>
          <w:marTop w:val="0"/>
          <w:marBottom w:val="0"/>
          <w:divBdr>
            <w:top w:val="none" w:sz="0" w:space="0" w:color="auto"/>
            <w:left w:val="none" w:sz="0" w:space="0" w:color="auto"/>
            <w:bottom w:val="none" w:sz="0" w:space="0" w:color="auto"/>
            <w:right w:val="none" w:sz="0" w:space="0" w:color="auto"/>
          </w:divBdr>
        </w:div>
        <w:div w:id="1511870426">
          <w:marLeft w:val="0"/>
          <w:marRight w:val="0"/>
          <w:marTop w:val="0"/>
          <w:marBottom w:val="0"/>
          <w:divBdr>
            <w:top w:val="none" w:sz="0" w:space="0" w:color="auto"/>
            <w:left w:val="none" w:sz="0" w:space="0" w:color="auto"/>
            <w:bottom w:val="none" w:sz="0" w:space="0" w:color="auto"/>
            <w:right w:val="none" w:sz="0" w:space="0" w:color="auto"/>
          </w:divBdr>
        </w:div>
        <w:div w:id="172036314">
          <w:marLeft w:val="0"/>
          <w:marRight w:val="0"/>
          <w:marTop w:val="0"/>
          <w:marBottom w:val="0"/>
          <w:divBdr>
            <w:top w:val="none" w:sz="0" w:space="0" w:color="auto"/>
            <w:left w:val="none" w:sz="0" w:space="0" w:color="auto"/>
            <w:bottom w:val="none" w:sz="0" w:space="0" w:color="auto"/>
            <w:right w:val="none" w:sz="0" w:space="0" w:color="auto"/>
          </w:divBdr>
        </w:div>
        <w:div w:id="2041927145">
          <w:marLeft w:val="0"/>
          <w:marRight w:val="0"/>
          <w:marTop w:val="0"/>
          <w:marBottom w:val="0"/>
          <w:divBdr>
            <w:top w:val="none" w:sz="0" w:space="0" w:color="auto"/>
            <w:left w:val="none" w:sz="0" w:space="0" w:color="auto"/>
            <w:bottom w:val="none" w:sz="0" w:space="0" w:color="auto"/>
            <w:right w:val="none" w:sz="0" w:space="0" w:color="auto"/>
          </w:divBdr>
        </w:div>
        <w:div w:id="1977252585">
          <w:marLeft w:val="0"/>
          <w:marRight w:val="0"/>
          <w:marTop w:val="0"/>
          <w:marBottom w:val="0"/>
          <w:divBdr>
            <w:top w:val="none" w:sz="0" w:space="0" w:color="auto"/>
            <w:left w:val="none" w:sz="0" w:space="0" w:color="auto"/>
            <w:bottom w:val="none" w:sz="0" w:space="0" w:color="auto"/>
            <w:right w:val="none" w:sz="0" w:space="0" w:color="auto"/>
          </w:divBdr>
        </w:div>
        <w:div w:id="1745761594">
          <w:marLeft w:val="0"/>
          <w:marRight w:val="0"/>
          <w:marTop w:val="0"/>
          <w:marBottom w:val="0"/>
          <w:divBdr>
            <w:top w:val="none" w:sz="0" w:space="0" w:color="auto"/>
            <w:left w:val="none" w:sz="0" w:space="0" w:color="auto"/>
            <w:bottom w:val="none" w:sz="0" w:space="0" w:color="auto"/>
            <w:right w:val="none" w:sz="0" w:space="0" w:color="auto"/>
          </w:divBdr>
        </w:div>
        <w:div w:id="269171123">
          <w:marLeft w:val="0"/>
          <w:marRight w:val="0"/>
          <w:marTop w:val="0"/>
          <w:marBottom w:val="0"/>
          <w:divBdr>
            <w:top w:val="none" w:sz="0" w:space="0" w:color="auto"/>
            <w:left w:val="none" w:sz="0" w:space="0" w:color="auto"/>
            <w:bottom w:val="none" w:sz="0" w:space="0" w:color="auto"/>
            <w:right w:val="none" w:sz="0" w:space="0" w:color="auto"/>
          </w:divBdr>
        </w:div>
        <w:div w:id="822938797">
          <w:marLeft w:val="0"/>
          <w:marRight w:val="0"/>
          <w:marTop w:val="0"/>
          <w:marBottom w:val="0"/>
          <w:divBdr>
            <w:top w:val="none" w:sz="0" w:space="0" w:color="auto"/>
            <w:left w:val="none" w:sz="0" w:space="0" w:color="auto"/>
            <w:bottom w:val="none" w:sz="0" w:space="0" w:color="auto"/>
            <w:right w:val="none" w:sz="0" w:space="0" w:color="auto"/>
          </w:divBdr>
        </w:div>
        <w:div w:id="1584290432">
          <w:marLeft w:val="0"/>
          <w:marRight w:val="0"/>
          <w:marTop w:val="0"/>
          <w:marBottom w:val="0"/>
          <w:divBdr>
            <w:top w:val="none" w:sz="0" w:space="0" w:color="auto"/>
            <w:left w:val="none" w:sz="0" w:space="0" w:color="auto"/>
            <w:bottom w:val="none" w:sz="0" w:space="0" w:color="auto"/>
            <w:right w:val="none" w:sz="0" w:space="0" w:color="auto"/>
          </w:divBdr>
        </w:div>
        <w:div w:id="1947038082">
          <w:marLeft w:val="0"/>
          <w:marRight w:val="0"/>
          <w:marTop w:val="0"/>
          <w:marBottom w:val="0"/>
          <w:divBdr>
            <w:top w:val="none" w:sz="0" w:space="0" w:color="auto"/>
            <w:left w:val="none" w:sz="0" w:space="0" w:color="auto"/>
            <w:bottom w:val="none" w:sz="0" w:space="0" w:color="auto"/>
            <w:right w:val="none" w:sz="0" w:space="0" w:color="auto"/>
          </w:divBdr>
        </w:div>
        <w:div w:id="933787423">
          <w:marLeft w:val="0"/>
          <w:marRight w:val="0"/>
          <w:marTop w:val="0"/>
          <w:marBottom w:val="0"/>
          <w:divBdr>
            <w:top w:val="none" w:sz="0" w:space="0" w:color="auto"/>
            <w:left w:val="none" w:sz="0" w:space="0" w:color="auto"/>
            <w:bottom w:val="none" w:sz="0" w:space="0" w:color="auto"/>
            <w:right w:val="none" w:sz="0" w:space="0" w:color="auto"/>
          </w:divBdr>
        </w:div>
        <w:div w:id="85002763">
          <w:marLeft w:val="0"/>
          <w:marRight w:val="0"/>
          <w:marTop w:val="0"/>
          <w:marBottom w:val="0"/>
          <w:divBdr>
            <w:top w:val="none" w:sz="0" w:space="0" w:color="auto"/>
            <w:left w:val="none" w:sz="0" w:space="0" w:color="auto"/>
            <w:bottom w:val="none" w:sz="0" w:space="0" w:color="auto"/>
            <w:right w:val="none" w:sz="0" w:space="0" w:color="auto"/>
          </w:divBdr>
        </w:div>
        <w:div w:id="1421372200">
          <w:marLeft w:val="0"/>
          <w:marRight w:val="0"/>
          <w:marTop w:val="0"/>
          <w:marBottom w:val="0"/>
          <w:divBdr>
            <w:top w:val="none" w:sz="0" w:space="0" w:color="auto"/>
            <w:left w:val="none" w:sz="0" w:space="0" w:color="auto"/>
            <w:bottom w:val="none" w:sz="0" w:space="0" w:color="auto"/>
            <w:right w:val="none" w:sz="0" w:space="0" w:color="auto"/>
          </w:divBdr>
        </w:div>
        <w:div w:id="2095317987">
          <w:marLeft w:val="0"/>
          <w:marRight w:val="0"/>
          <w:marTop w:val="0"/>
          <w:marBottom w:val="0"/>
          <w:divBdr>
            <w:top w:val="none" w:sz="0" w:space="0" w:color="auto"/>
            <w:left w:val="none" w:sz="0" w:space="0" w:color="auto"/>
            <w:bottom w:val="none" w:sz="0" w:space="0" w:color="auto"/>
            <w:right w:val="none" w:sz="0" w:space="0" w:color="auto"/>
          </w:divBdr>
        </w:div>
        <w:div w:id="570425921">
          <w:marLeft w:val="0"/>
          <w:marRight w:val="0"/>
          <w:marTop w:val="0"/>
          <w:marBottom w:val="0"/>
          <w:divBdr>
            <w:top w:val="none" w:sz="0" w:space="0" w:color="auto"/>
            <w:left w:val="none" w:sz="0" w:space="0" w:color="auto"/>
            <w:bottom w:val="none" w:sz="0" w:space="0" w:color="auto"/>
            <w:right w:val="none" w:sz="0" w:space="0" w:color="auto"/>
          </w:divBdr>
        </w:div>
        <w:div w:id="2104185625">
          <w:marLeft w:val="0"/>
          <w:marRight w:val="0"/>
          <w:marTop w:val="0"/>
          <w:marBottom w:val="0"/>
          <w:divBdr>
            <w:top w:val="none" w:sz="0" w:space="0" w:color="auto"/>
            <w:left w:val="none" w:sz="0" w:space="0" w:color="auto"/>
            <w:bottom w:val="none" w:sz="0" w:space="0" w:color="auto"/>
            <w:right w:val="none" w:sz="0" w:space="0" w:color="auto"/>
          </w:divBdr>
        </w:div>
        <w:div w:id="272634199">
          <w:marLeft w:val="0"/>
          <w:marRight w:val="0"/>
          <w:marTop w:val="0"/>
          <w:marBottom w:val="0"/>
          <w:divBdr>
            <w:top w:val="none" w:sz="0" w:space="0" w:color="auto"/>
            <w:left w:val="none" w:sz="0" w:space="0" w:color="auto"/>
            <w:bottom w:val="none" w:sz="0" w:space="0" w:color="auto"/>
            <w:right w:val="none" w:sz="0" w:space="0" w:color="auto"/>
          </w:divBdr>
        </w:div>
        <w:div w:id="1263339559">
          <w:marLeft w:val="0"/>
          <w:marRight w:val="0"/>
          <w:marTop w:val="0"/>
          <w:marBottom w:val="0"/>
          <w:divBdr>
            <w:top w:val="none" w:sz="0" w:space="0" w:color="auto"/>
            <w:left w:val="none" w:sz="0" w:space="0" w:color="auto"/>
            <w:bottom w:val="none" w:sz="0" w:space="0" w:color="auto"/>
            <w:right w:val="none" w:sz="0" w:space="0" w:color="auto"/>
          </w:divBdr>
        </w:div>
        <w:div w:id="1164736406">
          <w:marLeft w:val="0"/>
          <w:marRight w:val="0"/>
          <w:marTop w:val="0"/>
          <w:marBottom w:val="0"/>
          <w:divBdr>
            <w:top w:val="none" w:sz="0" w:space="0" w:color="auto"/>
            <w:left w:val="none" w:sz="0" w:space="0" w:color="auto"/>
            <w:bottom w:val="none" w:sz="0" w:space="0" w:color="auto"/>
            <w:right w:val="none" w:sz="0" w:space="0" w:color="auto"/>
          </w:divBdr>
        </w:div>
        <w:div w:id="1604386978">
          <w:marLeft w:val="0"/>
          <w:marRight w:val="0"/>
          <w:marTop w:val="0"/>
          <w:marBottom w:val="0"/>
          <w:divBdr>
            <w:top w:val="none" w:sz="0" w:space="0" w:color="auto"/>
            <w:left w:val="none" w:sz="0" w:space="0" w:color="auto"/>
            <w:bottom w:val="none" w:sz="0" w:space="0" w:color="auto"/>
            <w:right w:val="none" w:sz="0" w:space="0" w:color="auto"/>
          </w:divBdr>
        </w:div>
        <w:div w:id="1382317311">
          <w:marLeft w:val="0"/>
          <w:marRight w:val="0"/>
          <w:marTop w:val="0"/>
          <w:marBottom w:val="0"/>
          <w:divBdr>
            <w:top w:val="none" w:sz="0" w:space="0" w:color="auto"/>
            <w:left w:val="none" w:sz="0" w:space="0" w:color="auto"/>
            <w:bottom w:val="none" w:sz="0" w:space="0" w:color="auto"/>
            <w:right w:val="none" w:sz="0" w:space="0" w:color="auto"/>
          </w:divBdr>
        </w:div>
        <w:div w:id="1682899477">
          <w:marLeft w:val="0"/>
          <w:marRight w:val="0"/>
          <w:marTop w:val="0"/>
          <w:marBottom w:val="0"/>
          <w:divBdr>
            <w:top w:val="none" w:sz="0" w:space="0" w:color="auto"/>
            <w:left w:val="none" w:sz="0" w:space="0" w:color="auto"/>
            <w:bottom w:val="none" w:sz="0" w:space="0" w:color="auto"/>
            <w:right w:val="none" w:sz="0" w:space="0" w:color="auto"/>
          </w:divBdr>
        </w:div>
        <w:div w:id="1953055736">
          <w:marLeft w:val="0"/>
          <w:marRight w:val="0"/>
          <w:marTop w:val="0"/>
          <w:marBottom w:val="0"/>
          <w:divBdr>
            <w:top w:val="none" w:sz="0" w:space="0" w:color="auto"/>
            <w:left w:val="none" w:sz="0" w:space="0" w:color="auto"/>
            <w:bottom w:val="none" w:sz="0" w:space="0" w:color="auto"/>
            <w:right w:val="none" w:sz="0" w:space="0" w:color="auto"/>
          </w:divBdr>
        </w:div>
        <w:div w:id="592011966">
          <w:marLeft w:val="0"/>
          <w:marRight w:val="0"/>
          <w:marTop w:val="0"/>
          <w:marBottom w:val="0"/>
          <w:divBdr>
            <w:top w:val="none" w:sz="0" w:space="0" w:color="auto"/>
            <w:left w:val="none" w:sz="0" w:space="0" w:color="auto"/>
            <w:bottom w:val="none" w:sz="0" w:space="0" w:color="auto"/>
            <w:right w:val="none" w:sz="0" w:space="0" w:color="auto"/>
          </w:divBdr>
        </w:div>
        <w:div w:id="802578643">
          <w:marLeft w:val="0"/>
          <w:marRight w:val="0"/>
          <w:marTop w:val="0"/>
          <w:marBottom w:val="0"/>
          <w:divBdr>
            <w:top w:val="none" w:sz="0" w:space="0" w:color="auto"/>
            <w:left w:val="none" w:sz="0" w:space="0" w:color="auto"/>
            <w:bottom w:val="none" w:sz="0" w:space="0" w:color="auto"/>
            <w:right w:val="none" w:sz="0" w:space="0" w:color="auto"/>
          </w:divBdr>
        </w:div>
        <w:div w:id="722606654">
          <w:marLeft w:val="0"/>
          <w:marRight w:val="0"/>
          <w:marTop w:val="0"/>
          <w:marBottom w:val="0"/>
          <w:divBdr>
            <w:top w:val="none" w:sz="0" w:space="0" w:color="auto"/>
            <w:left w:val="none" w:sz="0" w:space="0" w:color="auto"/>
            <w:bottom w:val="none" w:sz="0" w:space="0" w:color="auto"/>
            <w:right w:val="none" w:sz="0" w:space="0" w:color="auto"/>
          </w:divBdr>
        </w:div>
        <w:div w:id="1008293561">
          <w:marLeft w:val="0"/>
          <w:marRight w:val="0"/>
          <w:marTop w:val="0"/>
          <w:marBottom w:val="0"/>
          <w:divBdr>
            <w:top w:val="none" w:sz="0" w:space="0" w:color="auto"/>
            <w:left w:val="none" w:sz="0" w:space="0" w:color="auto"/>
            <w:bottom w:val="none" w:sz="0" w:space="0" w:color="auto"/>
            <w:right w:val="none" w:sz="0" w:space="0" w:color="auto"/>
          </w:divBdr>
        </w:div>
        <w:div w:id="517306022">
          <w:marLeft w:val="0"/>
          <w:marRight w:val="0"/>
          <w:marTop w:val="0"/>
          <w:marBottom w:val="0"/>
          <w:divBdr>
            <w:top w:val="none" w:sz="0" w:space="0" w:color="auto"/>
            <w:left w:val="none" w:sz="0" w:space="0" w:color="auto"/>
            <w:bottom w:val="none" w:sz="0" w:space="0" w:color="auto"/>
            <w:right w:val="none" w:sz="0" w:space="0" w:color="auto"/>
          </w:divBdr>
        </w:div>
        <w:div w:id="1611165813">
          <w:marLeft w:val="0"/>
          <w:marRight w:val="0"/>
          <w:marTop w:val="0"/>
          <w:marBottom w:val="0"/>
          <w:divBdr>
            <w:top w:val="none" w:sz="0" w:space="0" w:color="auto"/>
            <w:left w:val="none" w:sz="0" w:space="0" w:color="auto"/>
            <w:bottom w:val="none" w:sz="0" w:space="0" w:color="auto"/>
            <w:right w:val="none" w:sz="0" w:space="0" w:color="auto"/>
          </w:divBdr>
        </w:div>
        <w:div w:id="1816991469">
          <w:marLeft w:val="0"/>
          <w:marRight w:val="0"/>
          <w:marTop w:val="0"/>
          <w:marBottom w:val="0"/>
          <w:divBdr>
            <w:top w:val="none" w:sz="0" w:space="0" w:color="auto"/>
            <w:left w:val="none" w:sz="0" w:space="0" w:color="auto"/>
            <w:bottom w:val="none" w:sz="0" w:space="0" w:color="auto"/>
            <w:right w:val="none" w:sz="0" w:space="0" w:color="auto"/>
          </w:divBdr>
        </w:div>
        <w:div w:id="413359926">
          <w:marLeft w:val="0"/>
          <w:marRight w:val="0"/>
          <w:marTop w:val="0"/>
          <w:marBottom w:val="0"/>
          <w:divBdr>
            <w:top w:val="none" w:sz="0" w:space="0" w:color="auto"/>
            <w:left w:val="none" w:sz="0" w:space="0" w:color="auto"/>
            <w:bottom w:val="none" w:sz="0" w:space="0" w:color="auto"/>
            <w:right w:val="none" w:sz="0" w:space="0" w:color="auto"/>
          </w:divBdr>
        </w:div>
        <w:div w:id="1058166318">
          <w:marLeft w:val="0"/>
          <w:marRight w:val="0"/>
          <w:marTop w:val="0"/>
          <w:marBottom w:val="0"/>
          <w:divBdr>
            <w:top w:val="none" w:sz="0" w:space="0" w:color="auto"/>
            <w:left w:val="none" w:sz="0" w:space="0" w:color="auto"/>
            <w:bottom w:val="none" w:sz="0" w:space="0" w:color="auto"/>
            <w:right w:val="none" w:sz="0" w:space="0" w:color="auto"/>
          </w:divBdr>
        </w:div>
        <w:div w:id="843741374">
          <w:marLeft w:val="0"/>
          <w:marRight w:val="0"/>
          <w:marTop w:val="0"/>
          <w:marBottom w:val="0"/>
          <w:divBdr>
            <w:top w:val="none" w:sz="0" w:space="0" w:color="auto"/>
            <w:left w:val="none" w:sz="0" w:space="0" w:color="auto"/>
            <w:bottom w:val="none" w:sz="0" w:space="0" w:color="auto"/>
            <w:right w:val="none" w:sz="0" w:space="0" w:color="auto"/>
          </w:divBdr>
        </w:div>
        <w:div w:id="1102993729">
          <w:marLeft w:val="0"/>
          <w:marRight w:val="0"/>
          <w:marTop w:val="0"/>
          <w:marBottom w:val="0"/>
          <w:divBdr>
            <w:top w:val="none" w:sz="0" w:space="0" w:color="auto"/>
            <w:left w:val="none" w:sz="0" w:space="0" w:color="auto"/>
            <w:bottom w:val="none" w:sz="0" w:space="0" w:color="auto"/>
            <w:right w:val="none" w:sz="0" w:space="0" w:color="auto"/>
          </w:divBdr>
        </w:div>
        <w:div w:id="1061683474">
          <w:marLeft w:val="0"/>
          <w:marRight w:val="0"/>
          <w:marTop w:val="0"/>
          <w:marBottom w:val="0"/>
          <w:divBdr>
            <w:top w:val="none" w:sz="0" w:space="0" w:color="auto"/>
            <w:left w:val="none" w:sz="0" w:space="0" w:color="auto"/>
            <w:bottom w:val="none" w:sz="0" w:space="0" w:color="auto"/>
            <w:right w:val="none" w:sz="0" w:space="0" w:color="auto"/>
          </w:divBdr>
        </w:div>
        <w:div w:id="515463733">
          <w:marLeft w:val="0"/>
          <w:marRight w:val="0"/>
          <w:marTop w:val="0"/>
          <w:marBottom w:val="0"/>
          <w:divBdr>
            <w:top w:val="none" w:sz="0" w:space="0" w:color="auto"/>
            <w:left w:val="none" w:sz="0" w:space="0" w:color="auto"/>
            <w:bottom w:val="none" w:sz="0" w:space="0" w:color="auto"/>
            <w:right w:val="none" w:sz="0" w:space="0" w:color="auto"/>
          </w:divBdr>
        </w:div>
        <w:div w:id="1286079629">
          <w:marLeft w:val="0"/>
          <w:marRight w:val="0"/>
          <w:marTop w:val="0"/>
          <w:marBottom w:val="0"/>
          <w:divBdr>
            <w:top w:val="none" w:sz="0" w:space="0" w:color="auto"/>
            <w:left w:val="none" w:sz="0" w:space="0" w:color="auto"/>
            <w:bottom w:val="none" w:sz="0" w:space="0" w:color="auto"/>
            <w:right w:val="none" w:sz="0" w:space="0" w:color="auto"/>
          </w:divBdr>
        </w:div>
        <w:div w:id="509106718">
          <w:marLeft w:val="0"/>
          <w:marRight w:val="0"/>
          <w:marTop w:val="0"/>
          <w:marBottom w:val="0"/>
          <w:divBdr>
            <w:top w:val="none" w:sz="0" w:space="0" w:color="auto"/>
            <w:left w:val="none" w:sz="0" w:space="0" w:color="auto"/>
            <w:bottom w:val="none" w:sz="0" w:space="0" w:color="auto"/>
            <w:right w:val="none" w:sz="0" w:space="0" w:color="auto"/>
          </w:divBdr>
        </w:div>
        <w:div w:id="1488083774">
          <w:marLeft w:val="0"/>
          <w:marRight w:val="0"/>
          <w:marTop w:val="0"/>
          <w:marBottom w:val="0"/>
          <w:divBdr>
            <w:top w:val="none" w:sz="0" w:space="0" w:color="auto"/>
            <w:left w:val="none" w:sz="0" w:space="0" w:color="auto"/>
            <w:bottom w:val="none" w:sz="0" w:space="0" w:color="auto"/>
            <w:right w:val="none" w:sz="0" w:space="0" w:color="auto"/>
          </w:divBdr>
        </w:div>
        <w:div w:id="98988487">
          <w:marLeft w:val="0"/>
          <w:marRight w:val="0"/>
          <w:marTop w:val="0"/>
          <w:marBottom w:val="0"/>
          <w:divBdr>
            <w:top w:val="none" w:sz="0" w:space="0" w:color="auto"/>
            <w:left w:val="none" w:sz="0" w:space="0" w:color="auto"/>
            <w:bottom w:val="none" w:sz="0" w:space="0" w:color="auto"/>
            <w:right w:val="none" w:sz="0" w:space="0" w:color="auto"/>
          </w:divBdr>
        </w:div>
        <w:div w:id="2011367440">
          <w:marLeft w:val="0"/>
          <w:marRight w:val="0"/>
          <w:marTop w:val="0"/>
          <w:marBottom w:val="0"/>
          <w:divBdr>
            <w:top w:val="none" w:sz="0" w:space="0" w:color="auto"/>
            <w:left w:val="none" w:sz="0" w:space="0" w:color="auto"/>
            <w:bottom w:val="none" w:sz="0" w:space="0" w:color="auto"/>
            <w:right w:val="none" w:sz="0" w:space="0" w:color="auto"/>
          </w:divBdr>
        </w:div>
        <w:div w:id="1575892188">
          <w:marLeft w:val="0"/>
          <w:marRight w:val="0"/>
          <w:marTop w:val="0"/>
          <w:marBottom w:val="0"/>
          <w:divBdr>
            <w:top w:val="none" w:sz="0" w:space="0" w:color="auto"/>
            <w:left w:val="none" w:sz="0" w:space="0" w:color="auto"/>
            <w:bottom w:val="none" w:sz="0" w:space="0" w:color="auto"/>
            <w:right w:val="none" w:sz="0" w:space="0" w:color="auto"/>
          </w:divBdr>
        </w:div>
        <w:div w:id="1641038016">
          <w:marLeft w:val="0"/>
          <w:marRight w:val="0"/>
          <w:marTop w:val="0"/>
          <w:marBottom w:val="0"/>
          <w:divBdr>
            <w:top w:val="none" w:sz="0" w:space="0" w:color="auto"/>
            <w:left w:val="none" w:sz="0" w:space="0" w:color="auto"/>
            <w:bottom w:val="none" w:sz="0" w:space="0" w:color="auto"/>
            <w:right w:val="none" w:sz="0" w:space="0" w:color="auto"/>
          </w:divBdr>
        </w:div>
        <w:div w:id="440220173">
          <w:marLeft w:val="0"/>
          <w:marRight w:val="0"/>
          <w:marTop w:val="0"/>
          <w:marBottom w:val="0"/>
          <w:divBdr>
            <w:top w:val="none" w:sz="0" w:space="0" w:color="auto"/>
            <w:left w:val="none" w:sz="0" w:space="0" w:color="auto"/>
            <w:bottom w:val="none" w:sz="0" w:space="0" w:color="auto"/>
            <w:right w:val="none" w:sz="0" w:space="0" w:color="auto"/>
          </w:divBdr>
        </w:div>
        <w:div w:id="460536115">
          <w:marLeft w:val="0"/>
          <w:marRight w:val="0"/>
          <w:marTop w:val="0"/>
          <w:marBottom w:val="0"/>
          <w:divBdr>
            <w:top w:val="none" w:sz="0" w:space="0" w:color="auto"/>
            <w:left w:val="none" w:sz="0" w:space="0" w:color="auto"/>
            <w:bottom w:val="none" w:sz="0" w:space="0" w:color="auto"/>
            <w:right w:val="none" w:sz="0" w:space="0" w:color="auto"/>
          </w:divBdr>
        </w:div>
        <w:div w:id="2064017733">
          <w:marLeft w:val="0"/>
          <w:marRight w:val="0"/>
          <w:marTop w:val="0"/>
          <w:marBottom w:val="0"/>
          <w:divBdr>
            <w:top w:val="none" w:sz="0" w:space="0" w:color="auto"/>
            <w:left w:val="none" w:sz="0" w:space="0" w:color="auto"/>
            <w:bottom w:val="none" w:sz="0" w:space="0" w:color="auto"/>
            <w:right w:val="none" w:sz="0" w:space="0" w:color="auto"/>
          </w:divBdr>
        </w:div>
        <w:div w:id="808935688">
          <w:marLeft w:val="0"/>
          <w:marRight w:val="0"/>
          <w:marTop w:val="0"/>
          <w:marBottom w:val="0"/>
          <w:divBdr>
            <w:top w:val="none" w:sz="0" w:space="0" w:color="auto"/>
            <w:left w:val="none" w:sz="0" w:space="0" w:color="auto"/>
            <w:bottom w:val="none" w:sz="0" w:space="0" w:color="auto"/>
            <w:right w:val="none" w:sz="0" w:space="0" w:color="auto"/>
          </w:divBdr>
        </w:div>
        <w:div w:id="192308164">
          <w:marLeft w:val="0"/>
          <w:marRight w:val="0"/>
          <w:marTop w:val="0"/>
          <w:marBottom w:val="0"/>
          <w:divBdr>
            <w:top w:val="none" w:sz="0" w:space="0" w:color="auto"/>
            <w:left w:val="none" w:sz="0" w:space="0" w:color="auto"/>
            <w:bottom w:val="none" w:sz="0" w:space="0" w:color="auto"/>
            <w:right w:val="none" w:sz="0" w:space="0" w:color="auto"/>
          </w:divBdr>
        </w:div>
        <w:div w:id="75398783">
          <w:marLeft w:val="0"/>
          <w:marRight w:val="0"/>
          <w:marTop w:val="0"/>
          <w:marBottom w:val="0"/>
          <w:divBdr>
            <w:top w:val="none" w:sz="0" w:space="0" w:color="auto"/>
            <w:left w:val="none" w:sz="0" w:space="0" w:color="auto"/>
            <w:bottom w:val="none" w:sz="0" w:space="0" w:color="auto"/>
            <w:right w:val="none" w:sz="0" w:space="0" w:color="auto"/>
          </w:divBdr>
        </w:div>
        <w:div w:id="241961389">
          <w:marLeft w:val="0"/>
          <w:marRight w:val="0"/>
          <w:marTop w:val="0"/>
          <w:marBottom w:val="0"/>
          <w:divBdr>
            <w:top w:val="none" w:sz="0" w:space="0" w:color="auto"/>
            <w:left w:val="none" w:sz="0" w:space="0" w:color="auto"/>
            <w:bottom w:val="none" w:sz="0" w:space="0" w:color="auto"/>
            <w:right w:val="none" w:sz="0" w:space="0" w:color="auto"/>
          </w:divBdr>
        </w:div>
        <w:div w:id="1170174787">
          <w:marLeft w:val="0"/>
          <w:marRight w:val="0"/>
          <w:marTop w:val="0"/>
          <w:marBottom w:val="0"/>
          <w:divBdr>
            <w:top w:val="none" w:sz="0" w:space="0" w:color="auto"/>
            <w:left w:val="none" w:sz="0" w:space="0" w:color="auto"/>
            <w:bottom w:val="none" w:sz="0" w:space="0" w:color="auto"/>
            <w:right w:val="none" w:sz="0" w:space="0" w:color="auto"/>
          </w:divBdr>
        </w:div>
        <w:div w:id="2136024112">
          <w:marLeft w:val="0"/>
          <w:marRight w:val="0"/>
          <w:marTop w:val="0"/>
          <w:marBottom w:val="0"/>
          <w:divBdr>
            <w:top w:val="none" w:sz="0" w:space="0" w:color="auto"/>
            <w:left w:val="none" w:sz="0" w:space="0" w:color="auto"/>
            <w:bottom w:val="none" w:sz="0" w:space="0" w:color="auto"/>
            <w:right w:val="none" w:sz="0" w:space="0" w:color="auto"/>
          </w:divBdr>
        </w:div>
        <w:div w:id="1161701400">
          <w:marLeft w:val="0"/>
          <w:marRight w:val="0"/>
          <w:marTop w:val="0"/>
          <w:marBottom w:val="0"/>
          <w:divBdr>
            <w:top w:val="none" w:sz="0" w:space="0" w:color="auto"/>
            <w:left w:val="none" w:sz="0" w:space="0" w:color="auto"/>
            <w:bottom w:val="none" w:sz="0" w:space="0" w:color="auto"/>
            <w:right w:val="none" w:sz="0" w:space="0" w:color="auto"/>
          </w:divBdr>
        </w:div>
        <w:div w:id="811139180">
          <w:marLeft w:val="0"/>
          <w:marRight w:val="0"/>
          <w:marTop w:val="0"/>
          <w:marBottom w:val="0"/>
          <w:divBdr>
            <w:top w:val="none" w:sz="0" w:space="0" w:color="auto"/>
            <w:left w:val="none" w:sz="0" w:space="0" w:color="auto"/>
            <w:bottom w:val="none" w:sz="0" w:space="0" w:color="auto"/>
            <w:right w:val="none" w:sz="0" w:space="0" w:color="auto"/>
          </w:divBdr>
        </w:div>
        <w:div w:id="780805293">
          <w:marLeft w:val="0"/>
          <w:marRight w:val="0"/>
          <w:marTop w:val="0"/>
          <w:marBottom w:val="0"/>
          <w:divBdr>
            <w:top w:val="none" w:sz="0" w:space="0" w:color="auto"/>
            <w:left w:val="none" w:sz="0" w:space="0" w:color="auto"/>
            <w:bottom w:val="none" w:sz="0" w:space="0" w:color="auto"/>
            <w:right w:val="none" w:sz="0" w:space="0" w:color="auto"/>
          </w:divBdr>
        </w:div>
        <w:div w:id="256180687">
          <w:marLeft w:val="0"/>
          <w:marRight w:val="0"/>
          <w:marTop w:val="0"/>
          <w:marBottom w:val="0"/>
          <w:divBdr>
            <w:top w:val="none" w:sz="0" w:space="0" w:color="auto"/>
            <w:left w:val="none" w:sz="0" w:space="0" w:color="auto"/>
            <w:bottom w:val="none" w:sz="0" w:space="0" w:color="auto"/>
            <w:right w:val="none" w:sz="0" w:space="0" w:color="auto"/>
          </w:divBdr>
        </w:div>
        <w:div w:id="1797140435">
          <w:marLeft w:val="0"/>
          <w:marRight w:val="0"/>
          <w:marTop w:val="0"/>
          <w:marBottom w:val="0"/>
          <w:divBdr>
            <w:top w:val="none" w:sz="0" w:space="0" w:color="auto"/>
            <w:left w:val="none" w:sz="0" w:space="0" w:color="auto"/>
            <w:bottom w:val="none" w:sz="0" w:space="0" w:color="auto"/>
            <w:right w:val="none" w:sz="0" w:space="0" w:color="auto"/>
          </w:divBdr>
        </w:div>
        <w:div w:id="982277781">
          <w:marLeft w:val="0"/>
          <w:marRight w:val="0"/>
          <w:marTop w:val="0"/>
          <w:marBottom w:val="0"/>
          <w:divBdr>
            <w:top w:val="none" w:sz="0" w:space="0" w:color="auto"/>
            <w:left w:val="none" w:sz="0" w:space="0" w:color="auto"/>
            <w:bottom w:val="none" w:sz="0" w:space="0" w:color="auto"/>
            <w:right w:val="none" w:sz="0" w:space="0" w:color="auto"/>
          </w:divBdr>
        </w:div>
        <w:div w:id="406418340">
          <w:marLeft w:val="0"/>
          <w:marRight w:val="0"/>
          <w:marTop w:val="0"/>
          <w:marBottom w:val="0"/>
          <w:divBdr>
            <w:top w:val="none" w:sz="0" w:space="0" w:color="auto"/>
            <w:left w:val="none" w:sz="0" w:space="0" w:color="auto"/>
            <w:bottom w:val="none" w:sz="0" w:space="0" w:color="auto"/>
            <w:right w:val="none" w:sz="0" w:space="0" w:color="auto"/>
          </w:divBdr>
        </w:div>
        <w:div w:id="37054638">
          <w:marLeft w:val="0"/>
          <w:marRight w:val="0"/>
          <w:marTop w:val="0"/>
          <w:marBottom w:val="0"/>
          <w:divBdr>
            <w:top w:val="none" w:sz="0" w:space="0" w:color="auto"/>
            <w:left w:val="none" w:sz="0" w:space="0" w:color="auto"/>
            <w:bottom w:val="none" w:sz="0" w:space="0" w:color="auto"/>
            <w:right w:val="none" w:sz="0" w:space="0" w:color="auto"/>
          </w:divBdr>
        </w:div>
        <w:div w:id="69354344">
          <w:marLeft w:val="0"/>
          <w:marRight w:val="0"/>
          <w:marTop w:val="0"/>
          <w:marBottom w:val="0"/>
          <w:divBdr>
            <w:top w:val="none" w:sz="0" w:space="0" w:color="auto"/>
            <w:left w:val="none" w:sz="0" w:space="0" w:color="auto"/>
            <w:bottom w:val="none" w:sz="0" w:space="0" w:color="auto"/>
            <w:right w:val="none" w:sz="0" w:space="0" w:color="auto"/>
          </w:divBdr>
        </w:div>
        <w:div w:id="1994678490">
          <w:marLeft w:val="0"/>
          <w:marRight w:val="0"/>
          <w:marTop w:val="0"/>
          <w:marBottom w:val="0"/>
          <w:divBdr>
            <w:top w:val="none" w:sz="0" w:space="0" w:color="auto"/>
            <w:left w:val="none" w:sz="0" w:space="0" w:color="auto"/>
            <w:bottom w:val="none" w:sz="0" w:space="0" w:color="auto"/>
            <w:right w:val="none" w:sz="0" w:space="0" w:color="auto"/>
          </w:divBdr>
        </w:div>
        <w:div w:id="970675019">
          <w:marLeft w:val="0"/>
          <w:marRight w:val="0"/>
          <w:marTop w:val="0"/>
          <w:marBottom w:val="0"/>
          <w:divBdr>
            <w:top w:val="none" w:sz="0" w:space="0" w:color="auto"/>
            <w:left w:val="none" w:sz="0" w:space="0" w:color="auto"/>
            <w:bottom w:val="none" w:sz="0" w:space="0" w:color="auto"/>
            <w:right w:val="none" w:sz="0" w:space="0" w:color="auto"/>
          </w:divBdr>
        </w:div>
        <w:div w:id="233466535">
          <w:marLeft w:val="0"/>
          <w:marRight w:val="0"/>
          <w:marTop w:val="0"/>
          <w:marBottom w:val="0"/>
          <w:divBdr>
            <w:top w:val="none" w:sz="0" w:space="0" w:color="auto"/>
            <w:left w:val="none" w:sz="0" w:space="0" w:color="auto"/>
            <w:bottom w:val="none" w:sz="0" w:space="0" w:color="auto"/>
            <w:right w:val="none" w:sz="0" w:space="0" w:color="auto"/>
          </w:divBdr>
        </w:div>
        <w:div w:id="558519350">
          <w:marLeft w:val="0"/>
          <w:marRight w:val="0"/>
          <w:marTop w:val="0"/>
          <w:marBottom w:val="0"/>
          <w:divBdr>
            <w:top w:val="none" w:sz="0" w:space="0" w:color="auto"/>
            <w:left w:val="none" w:sz="0" w:space="0" w:color="auto"/>
            <w:bottom w:val="none" w:sz="0" w:space="0" w:color="auto"/>
            <w:right w:val="none" w:sz="0" w:space="0" w:color="auto"/>
          </w:divBdr>
        </w:div>
        <w:div w:id="1241986912">
          <w:marLeft w:val="0"/>
          <w:marRight w:val="0"/>
          <w:marTop w:val="0"/>
          <w:marBottom w:val="0"/>
          <w:divBdr>
            <w:top w:val="none" w:sz="0" w:space="0" w:color="auto"/>
            <w:left w:val="none" w:sz="0" w:space="0" w:color="auto"/>
            <w:bottom w:val="none" w:sz="0" w:space="0" w:color="auto"/>
            <w:right w:val="none" w:sz="0" w:space="0" w:color="auto"/>
          </w:divBdr>
        </w:div>
        <w:div w:id="55250981">
          <w:marLeft w:val="0"/>
          <w:marRight w:val="0"/>
          <w:marTop w:val="0"/>
          <w:marBottom w:val="0"/>
          <w:divBdr>
            <w:top w:val="none" w:sz="0" w:space="0" w:color="auto"/>
            <w:left w:val="none" w:sz="0" w:space="0" w:color="auto"/>
            <w:bottom w:val="none" w:sz="0" w:space="0" w:color="auto"/>
            <w:right w:val="none" w:sz="0" w:space="0" w:color="auto"/>
          </w:divBdr>
        </w:div>
        <w:div w:id="1887177424">
          <w:marLeft w:val="0"/>
          <w:marRight w:val="0"/>
          <w:marTop w:val="0"/>
          <w:marBottom w:val="0"/>
          <w:divBdr>
            <w:top w:val="none" w:sz="0" w:space="0" w:color="auto"/>
            <w:left w:val="none" w:sz="0" w:space="0" w:color="auto"/>
            <w:bottom w:val="none" w:sz="0" w:space="0" w:color="auto"/>
            <w:right w:val="none" w:sz="0" w:space="0" w:color="auto"/>
          </w:divBdr>
        </w:div>
        <w:div w:id="1505241649">
          <w:marLeft w:val="0"/>
          <w:marRight w:val="0"/>
          <w:marTop w:val="0"/>
          <w:marBottom w:val="0"/>
          <w:divBdr>
            <w:top w:val="none" w:sz="0" w:space="0" w:color="auto"/>
            <w:left w:val="none" w:sz="0" w:space="0" w:color="auto"/>
            <w:bottom w:val="none" w:sz="0" w:space="0" w:color="auto"/>
            <w:right w:val="none" w:sz="0" w:space="0" w:color="auto"/>
          </w:divBdr>
        </w:div>
        <w:div w:id="928537991">
          <w:marLeft w:val="0"/>
          <w:marRight w:val="0"/>
          <w:marTop w:val="0"/>
          <w:marBottom w:val="0"/>
          <w:divBdr>
            <w:top w:val="none" w:sz="0" w:space="0" w:color="auto"/>
            <w:left w:val="none" w:sz="0" w:space="0" w:color="auto"/>
            <w:bottom w:val="none" w:sz="0" w:space="0" w:color="auto"/>
            <w:right w:val="none" w:sz="0" w:space="0" w:color="auto"/>
          </w:divBdr>
        </w:div>
        <w:div w:id="599025626">
          <w:marLeft w:val="0"/>
          <w:marRight w:val="0"/>
          <w:marTop w:val="0"/>
          <w:marBottom w:val="0"/>
          <w:divBdr>
            <w:top w:val="none" w:sz="0" w:space="0" w:color="auto"/>
            <w:left w:val="none" w:sz="0" w:space="0" w:color="auto"/>
            <w:bottom w:val="none" w:sz="0" w:space="0" w:color="auto"/>
            <w:right w:val="none" w:sz="0" w:space="0" w:color="auto"/>
          </w:divBdr>
        </w:div>
        <w:div w:id="929242571">
          <w:marLeft w:val="0"/>
          <w:marRight w:val="0"/>
          <w:marTop w:val="0"/>
          <w:marBottom w:val="0"/>
          <w:divBdr>
            <w:top w:val="none" w:sz="0" w:space="0" w:color="auto"/>
            <w:left w:val="none" w:sz="0" w:space="0" w:color="auto"/>
            <w:bottom w:val="none" w:sz="0" w:space="0" w:color="auto"/>
            <w:right w:val="none" w:sz="0" w:space="0" w:color="auto"/>
          </w:divBdr>
        </w:div>
        <w:div w:id="1999766436">
          <w:marLeft w:val="0"/>
          <w:marRight w:val="0"/>
          <w:marTop w:val="0"/>
          <w:marBottom w:val="0"/>
          <w:divBdr>
            <w:top w:val="none" w:sz="0" w:space="0" w:color="auto"/>
            <w:left w:val="none" w:sz="0" w:space="0" w:color="auto"/>
            <w:bottom w:val="none" w:sz="0" w:space="0" w:color="auto"/>
            <w:right w:val="none" w:sz="0" w:space="0" w:color="auto"/>
          </w:divBdr>
        </w:div>
        <w:div w:id="1037898595">
          <w:marLeft w:val="0"/>
          <w:marRight w:val="0"/>
          <w:marTop w:val="0"/>
          <w:marBottom w:val="0"/>
          <w:divBdr>
            <w:top w:val="none" w:sz="0" w:space="0" w:color="auto"/>
            <w:left w:val="none" w:sz="0" w:space="0" w:color="auto"/>
            <w:bottom w:val="none" w:sz="0" w:space="0" w:color="auto"/>
            <w:right w:val="none" w:sz="0" w:space="0" w:color="auto"/>
          </w:divBdr>
        </w:div>
        <w:div w:id="951978904">
          <w:marLeft w:val="0"/>
          <w:marRight w:val="0"/>
          <w:marTop w:val="0"/>
          <w:marBottom w:val="0"/>
          <w:divBdr>
            <w:top w:val="none" w:sz="0" w:space="0" w:color="auto"/>
            <w:left w:val="none" w:sz="0" w:space="0" w:color="auto"/>
            <w:bottom w:val="none" w:sz="0" w:space="0" w:color="auto"/>
            <w:right w:val="none" w:sz="0" w:space="0" w:color="auto"/>
          </w:divBdr>
        </w:div>
        <w:div w:id="1479566520">
          <w:marLeft w:val="0"/>
          <w:marRight w:val="0"/>
          <w:marTop w:val="0"/>
          <w:marBottom w:val="0"/>
          <w:divBdr>
            <w:top w:val="none" w:sz="0" w:space="0" w:color="auto"/>
            <w:left w:val="none" w:sz="0" w:space="0" w:color="auto"/>
            <w:bottom w:val="none" w:sz="0" w:space="0" w:color="auto"/>
            <w:right w:val="none" w:sz="0" w:space="0" w:color="auto"/>
          </w:divBdr>
        </w:div>
        <w:div w:id="97338900">
          <w:marLeft w:val="0"/>
          <w:marRight w:val="0"/>
          <w:marTop w:val="0"/>
          <w:marBottom w:val="0"/>
          <w:divBdr>
            <w:top w:val="none" w:sz="0" w:space="0" w:color="auto"/>
            <w:left w:val="none" w:sz="0" w:space="0" w:color="auto"/>
            <w:bottom w:val="none" w:sz="0" w:space="0" w:color="auto"/>
            <w:right w:val="none" w:sz="0" w:space="0" w:color="auto"/>
          </w:divBdr>
        </w:div>
        <w:div w:id="48043812">
          <w:marLeft w:val="0"/>
          <w:marRight w:val="0"/>
          <w:marTop w:val="0"/>
          <w:marBottom w:val="0"/>
          <w:divBdr>
            <w:top w:val="none" w:sz="0" w:space="0" w:color="auto"/>
            <w:left w:val="none" w:sz="0" w:space="0" w:color="auto"/>
            <w:bottom w:val="none" w:sz="0" w:space="0" w:color="auto"/>
            <w:right w:val="none" w:sz="0" w:space="0" w:color="auto"/>
          </w:divBdr>
        </w:div>
        <w:div w:id="1523322944">
          <w:marLeft w:val="0"/>
          <w:marRight w:val="0"/>
          <w:marTop w:val="0"/>
          <w:marBottom w:val="0"/>
          <w:divBdr>
            <w:top w:val="none" w:sz="0" w:space="0" w:color="auto"/>
            <w:left w:val="none" w:sz="0" w:space="0" w:color="auto"/>
            <w:bottom w:val="none" w:sz="0" w:space="0" w:color="auto"/>
            <w:right w:val="none" w:sz="0" w:space="0" w:color="auto"/>
          </w:divBdr>
        </w:div>
        <w:div w:id="1834491009">
          <w:marLeft w:val="0"/>
          <w:marRight w:val="0"/>
          <w:marTop w:val="0"/>
          <w:marBottom w:val="0"/>
          <w:divBdr>
            <w:top w:val="none" w:sz="0" w:space="0" w:color="auto"/>
            <w:left w:val="none" w:sz="0" w:space="0" w:color="auto"/>
            <w:bottom w:val="none" w:sz="0" w:space="0" w:color="auto"/>
            <w:right w:val="none" w:sz="0" w:space="0" w:color="auto"/>
          </w:divBdr>
        </w:div>
        <w:div w:id="572201835">
          <w:marLeft w:val="0"/>
          <w:marRight w:val="0"/>
          <w:marTop w:val="0"/>
          <w:marBottom w:val="0"/>
          <w:divBdr>
            <w:top w:val="none" w:sz="0" w:space="0" w:color="auto"/>
            <w:left w:val="none" w:sz="0" w:space="0" w:color="auto"/>
            <w:bottom w:val="none" w:sz="0" w:space="0" w:color="auto"/>
            <w:right w:val="none" w:sz="0" w:space="0" w:color="auto"/>
          </w:divBdr>
        </w:div>
        <w:div w:id="1584022750">
          <w:marLeft w:val="0"/>
          <w:marRight w:val="0"/>
          <w:marTop w:val="0"/>
          <w:marBottom w:val="0"/>
          <w:divBdr>
            <w:top w:val="none" w:sz="0" w:space="0" w:color="auto"/>
            <w:left w:val="none" w:sz="0" w:space="0" w:color="auto"/>
            <w:bottom w:val="none" w:sz="0" w:space="0" w:color="auto"/>
            <w:right w:val="none" w:sz="0" w:space="0" w:color="auto"/>
          </w:divBdr>
        </w:div>
        <w:div w:id="388193263">
          <w:marLeft w:val="0"/>
          <w:marRight w:val="0"/>
          <w:marTop w:val="0"/>
          <w:marBottom w:val="0"/>
          <w:divBdr>
            <w:top w:val="none" w:sz="0" w:space="0" w:color="auto"/>
            <w:left w:val="none" w:sz="0" w:space="0" w:color="auto"/>
            <w:bottom w:val="none" w:sz="0" w:space="0" w:color="auto"/>
            <w:right w:val="none" w:sz="0" w:space="0" w:color="auto"/>
          </w:divBdr>
        </w:div>
        <w:div w:id="58674967">
          <w:marLeft w:val="0"/>
          <w:marRight w:val="0"/>
          <w:marTop w:val="0"/>
          <w:marBottom w:val="0"/>
          <w:divBdr>
            <w:top w:val="none" w:sz="0" w:space="0" w:color="auto"/>
            <w:left w:val="none" w:sz="0" w:space="0" w:color="auto"/>
            <w:bottom w:val="none" w:sz="0" w:space="0" w:color="auto"/>
            <w:right w:val="none" w:sz="0" w:space="0" w:color="auto"/>
          </w:divBdr>
        </w:div>
        <w:div w:id="1338457327">
          <w:marLeft w:val="0"/>
          <w:marRight w:val="0"/>
          <w:marTop w:val="0"/>
          <w:marBottom w:val="0"/>
          <w:divBdr>
            <w:top w:val="none" w:sz="0" w:space="0" w:color="auto"/>
            <w:left w:val="none" w:sz="0" w:space="0" w:color="auto"/>
            <w:bottom w:val="none" w:sz="0" w:space="0" w:color="auto"/>
            <w:right w:val="none" w:sz="0" w:space="0" w:color="auto"/>
          </w:divBdr>
        </w:div>
        <w:div w:id="1120802766">
          <w:marLeft w:val="0"/>
          <w:marRight w:val="0"/>
          <w:marTop w:val="0"/>
          <w:marBottom w:val="0"/>
          <w:divBdr>
            <w:top w:val="none" w:sz="0" w:space="0" w:color="auto"/>
            <w:left w:val="none" w:sz="0" w:space="0" w:color="auto"/>
            <w:bottom w:val="none" w:sz="0" w:space="0" w:color="auto"/>
            <w:right w:val="none" w:sz="0" w:space="0" w:color="auto"/>
          </w:divBdr>
        </w:div>
        <w:div w:id="1528368349">
          <w:marLeft w:val="0"/>
          <w:marRight w:val="0"/>
          <w:marTop w:val="0"/>
          <w:marBottom w:val="0"/>
          <w:divBdr>
            <w:top w:val="none" w:sz="0" w:space="0" w:color="auto"/>
            <w:left w:val="none" w:sz="0" w:space="0" w:color="auto"/>
            <w:bottom w:val="none" w:sz="0" w:space="0" w:color="auto"/>
            <w:right w:val="none" w:sz="0" w:space="0" w:color="auto"/>
          </w:divBdr>
        </w:div>
        <w:div w:id="308217267">
          <w:marLeft w:val="0"/>
          <w:marRight w:val="0"/>
          <w:marTop w:val="0"/>
          <w:marBottom w:val="0"/>
          <w:divBdr>
            <w:top w:val="none" w:sz="0" w:space="0" w:color="auto"/>
            <w:left w:val="none" w:sz="0" w:space="0" w:color="auto"/>
            <w:bottom w:val="none" w:sz="0" w:space="0" w:color="auto"/>
            <w:right w:val="none" w:sz="0" w:space="0" w:color="auto"/>
          </w:divBdr>
        </w:div>
        <w:div w:id="1069499586">
          <w:marLeft w:val="0"/>
          <w:marRight w:val="0"/>
          <w:marTop w:val="0"/>
          <w:marBottom w:val="0"/>
          <w:divBdr>
            <w:top w:val="none" w:sz="0" w:space="0" w:color="auto"/>
            <w:left w:val="none" w:sz="0" w:space="0" w:color="auto"/>
            <w:bottom w:val="none" w:sz="0" w:space="0" w:color="auto"/>
            <w:right w:val="none" w:sz="0" w:space="0" w:color="auto"/>
          </w:divBdr>
        </w:div>
        <w:div w:id="1924873876">
          <w:marLeft w:val="0"/>
          <w:marRight w:val="0"/>
          <w:marTop w:val="0"/>
          <w:marBottom w:val="0"/>
          <w:divBdr>
            <w:top w:val="none" w:sz="0" w:space="0" w:color="auto"/>
            <w:left w:val="none" w:sz="0" w:space="0" w:color="auto"/>
            <w:bottom w:val="none" w:sz="0" w:space="0" w:color="auto"/>
            <w:right w:val="none" w:sz="0" w:space="0" w:color="auto"/>
          </w:divBdr>
        </w:div>
        <w:div w:id="1005859655">
          <w:marLeft w:val="0"/>
          <w:marRight w:val="0"/>
          <w:marTop w:val="0"/>
          <w:marBottom w:val="0"/>
          <w:divBdr>
            <w:top w:val="none" w:sz="0" w:space="0" w:color="auto"/>
            <w:left w:val="none" w:sz="0" w:space="0" w:color="auto"/>
            <w:bottom w:val="none" w:sz="0" w:space="0" w:color="auto"/>
            <w:right w:val="none" w:sz="0" w:space="0" w:color="auto"/>
          </w:divBdr>
        </w:div>
        <w:div w:id="1389304273">
          <w:marLeft w:val="0"/>
          <w:marRight w:val="0"/>
          <w:marTop w:val="0"/>
          <w:marBottom w:val="0"/>
          <w:divBdr>
            <w:top w:val="none" w:sz="0" w:space="0" w:color="auto"/>
            <w:left w:val="none" w:sz="0" w:space="0" w:color="auto"/>
            <w:bottom w:val="none" w:sz="0" w:space="0" w:color="auto"/>
            <w:right w:val="none" w:sz="0" w:space="0" w:color="auto"/>
          </w:divBdr>
        </w:div>
        <w:div w:id="1951737933">
          <w:marLeft w:val="0"/>
          <w:marRight w:val="0"/>
          <w:marTop w:val="0"/>
          <w:marBottom w:val="0"/>
          <w:divBdr>
            <w:top w:val="none" w:sz="0" w:space="0" w:color="auto"/>
            <w:left w:val="none" w:sz="0" w:space="0" w:color="auto"/>
            <w:bottom w:val="none" w:sz="0" w:space="0" w:color="auto"/>
            <w:right w:val="none" w:sz="0" w:space="0" w:color="auto"/>
          </w:divBdr>
        </w:div>
        <w:div w:id="767046170">
          <w:marLeft w:val="0"/>
          <w:marRight w:val="0"/>
          <w:marTop w:val="0"/>
          <w:marBottom w:val="0"/>
          <w:divBdr>
            <w:top w:val="none" w:sz="0" w:space="0" w:color="auto"/>
            <w:left w:val="none" w:sz="0" w:space="0" w:color="auto"/>
            <w:bottom w:val="none" w:sz="0" w:space="0" w:color="auto"/>
            <w:right w:val="none" w:sz="0" w:space="0" w:color="auto"/>
          </w:divBdr>
        </w:div>
        <w:div w:id="353699527">
          <w:marLeft w:val="0"/>
          <w:marRight w:val="0"/>
          <w:marTop w:val="0"/>
          <w:marBottom w:val="0"/>
          <w:divBdr>
            <w:top w:val="none" w:sz="0" w:space="0" w:color="auto"/>
            <w:left w:val="none" w:sz="0" w:space="0" w:color="auto"/>
            <w:bottom w:val="none" w:sz="0" w:space="0" w:color="auto"/>
            <w:right w:val="none" w:sz="0" w:space="0" w:color="auto"/>
          </w:divBdr>
        </w:div>
        <w:div w:id="201408501">
          <w:marLeft w:val="0"/>
          <w:marRight w:val="0"/>
          <w:marTop w:val="0"/>
          <w:marBottom w:val="0"/>
          <w:divBdr>
            <w:top w:val="none" w:sz="0" w:space="0" w:color="auto"/>
            <w:left w:val="none" w:sz="0" w:space="0" w:color="auto"/>
            <w:bottom w:val="none" w:sz="0" w:space="0" w:color="auto"/>
            <w:right w:val="none" w:sz="0" w:space="0" w:color="auto"/>
          </w:divBdr>
        </w:div>
        <w:div w:id="595596721">
          <w:marLeft w:val="0"/>
          <w:marRight w:val="0"/>
          <w:marTop w:val="0"/>
          <w:marBottom w:val="0"/>
          <w:divBdr>
            <w:top w:val="none" w:sz="0" w:space="0" w:color="auto"/>
            <w:left w:val="none" w:sz="0" w:space="0" w:color="auto"/>
            <w:bottom w:val="none" w:sz="0" w:space="0" w:color="auto"/>
            <w:right w:val="none" w:sz="0" w:space="0" w:color="auto"/>
          </w:divBdr>
        </w:div>
        <w:div w:id="813721535">
          <w:marLeft w:val="0"/>
          <w:marRight w:val="0"/>
          <w:marTop w:val="0"/>
          <w:marBottom w:val="0"/>
          <w:divBdr>
            <w:top w:val="none" w:sz="0" w:space="0" w:color="auto"/>
            <w:left w:val="none" w:sz="0" w:space="0" w:color="auto"/>
            <w:bottom w:val="none" w:sz="0" w:space="0" w:color="auto"/>
            <w:right w:val="none" w:sz="0" w:space="0" w:color="auto"/>
          </w:divBdr>
        </w:div>
        <w:div w:id="842400937">
          <w:marLeft w:val="0"/>
          <w:marRight w:val="0"/>
          <w:marTop w:val="0"/>
          <w:marBottom w:val="0"/>
          <w:divBdr>
            <w:top w:val="none" w:sz="0" w:space="0" w:color="auto"/>
            <w:left w:val="none" w:sz="0" w:space="0" w:color="auto"/>
            <w:bottom w:val="none" w:sz="0" w:space="0" w:color="auto"/>
            <w:right w:val="none" w:sz="0" w:space="0" w:color="auto"/>
          </w:divBdr>
        </w:div>
        <w:div w:id="1367753584">
          <w:marLeft w:val="0"/>
          <w:marRight w:val="0"/>
          <w:marTop w:val="0"/>
          <w:marBottom w:val="0"/>
          <w:divBdr>
            <w:top w:val="none" w:sz="0" w:space="0" w:color="auto"/>
            <w:left w:val="none" w:sz="0" w:space="0" w:color="auto"/>
            <w:bottom w:val="none" w:sz="0" w:space="0" w:color="auto"/>
            <w:right w:val="none" w:sz="0" w:space="0" w:color="auto"/>
          </w:divBdr>
        </w:div>
        <w:div w:id="1231964577">
          <w:marLeft w:val="0"/>
          <w:marRight w:val="0"/>
          <w:marTop w:val="0"/>
          <w:marBottom w:val="0"/>
          <w:divBdr>
            <w:top w:val="none" w:sz="0" w:space="0" w:color="auto"/>
            <w:left w:val="none" w:sz="0" w:space="0" w:color="auto"/>
            <w:bottom w:val="none" w:sz="0" w:space="0" w:color="auto"/>
            <w:right w:val="none" w:sz="0" w:space="0" w:color="auto"/>
          </w:divBdr>
        </w:div>
        <w:div w:id="1302922042">
          <w:marLeft w:val="0"/>
          <w:marRight w:val="0"/>
          <w:marTop w:val="0"/>
          <w:marBottom w:val="0"/>
          <w:divBdr>
            <w:top w:val="none" w:sz="0" w:space="0" w:color="auto"/>
            <w:left w:val="none" w:sz="0" w:space="0" w:color="auto"/>
            <w:bottom w:val="none" w:sz="0" w:space="0" w:color="auto"/>
            <w:right w:val="none" w:sz="0" w:space="0" w:color="auto"/>
          </w:divBdr>
        </w:div>
        <w:div w:id="1498617319">
          <w:marLeft w:val="0"/>
          <w:marRight w:val="0"/>
          <w:marTop w:val="0"/>
          <w:marBottom w:val="0"/>
          <w:divBdr>
            <w:top w:val="none" w:sz="0" w:space="0" w:color="auto"/>
            <w:left w:val="none" w:sz="0" w:space="0" w:color="auto"/>
            <w:bottom w:val="none" w:sz="0" w:space="0" w:color="auto"/>
            <w:right w:val="none" w:sz="0" w:space="0" w:color="auto"/>
          </w:divBdr>
        </w:div>
        <w:div w:id="1344091149">
          <w:marLeft w:val="0"/>
          <w:marRight w:val="0"/>
          <w:marTop w:val="0"/>
          <w:marBottom w:val="0"/>
          <w:divBdr>
            <w:top w:val="none" w:sz="0" w:space="0" w:color="auto"/>
            <w:left w:val="none" w:sz="0" w:space="0" w:color="auto"/>
            <w:bottom w:val="none" w:sz="0" w:space="0" w:color="auto"/>
            <w:right w:val="none" w:sz="0" w:space="0" w:color="auto"/>
          </w:divBdr>
        </w:div>
        <w:div w:id="2065516970">
          <w:marLeft w:val="0"/>
          <w:marRight w:val="0"/>
          <w:marTop w:val="0"/>
          <w:marBottom w:val="0"/>
          <w:divBdr>
            <w:top w:val="none" w:sz="0" w:space="0" w:color="auto"/>
            <w:left w:val="none" w:sz="0" w:space="0" w:color="auto"/>
            <w:bottom w:val="none" w:sz="0" w:space="0" w:color="auto"/>
            <w:right w:val="none" w:sz="0" w:space="0" w:color="auto"/>
          </w:divBdr>
        </w:div>
        <w:div w:id="352464400">
          <w:marLeft w:val="0"/>
          <w:marRight w:val="0"/>
          <w:marTop w:val="0"/>
          <w:marBottom w:val="0"/>
          <w:divBdr>
            <w:top w:val="none" w:sz="0" w:space="0" w:color="auto"/>
            <w:left w:val="none" w:sz="0" w:space="0" w:color="auto"/>
            <w:bottom w:val="none" w:sz="0" w:space="0" w:color="auto"/>
            <w:right w:val="none" w:sz="0" w:space="0" w:color="auto"/>
          </w:divBdr>
        </w:div>
        <w:div w:id="716854754">
          <w:marLeft w:val="0"/>
          <w:marRight w:val="0"/>
          <w:marTop w:val="0"/>
          <w:marBottom w:val="0"/>
          <w:divBdr>
            <w:top w:val="none" w:sz="0" w:space="0" w:color="auto"/>
            <w:left w:val="none" w:sz="0" w:space="0" w:color="auto"/>
            <w:bottom w:val="none" w:sz="0" w:space="0" w:color="auto"/>
            <w:right w:val="none" w:sz="0" w:space="0" w:color="auto"/>
          </w:divBdr>
        </w:div>
        <w:div w:id="1765809210">
          <w:marLeft w:val="0"/>
          <w:marRight w:val="0"/>
          <w:marTop w:val="0"/>
          <w:marBottom w:val="0"/>
          <w:divBdr>
            <w:top w:val="none" w:sz="0" w:space="0" w:color="auto"/>
            <w:left w:val="none" w:sz="0" w:space="0" w:color="auto"/>
            <w:bottom w:val="none" w:sz="0" w:space="0" w:color="auto"/>
            <w:right w:val="none" w:sz="0" w:space="0" w:color="auto"/>
          </w:divBdr>
        </w:div>
        <w:div w:id="1719233383">
          <w:marLeft w:val="0"/>
          <w:marRight w:val="0"/>
          <w:marTop w:val="0"/>
          <w:marBottom w:val="0"/>
          <w:divBdr>
            <w:top w:val="none" w:sz="0" w:space="0" w:color="auto"/>
            <w:left w:val="none" w:sz="0" w:space="0" w:color="auto"/>
            <w:bottom w:val="none" w:sz="0" w:space="0" w:color="auto"/>
            <w:right w:val="none" w:sz="0" w:space="0" w:color="auto"/>
          </w:divBdr>
        </w:div>
        <w:div w:id="1738670661">
          <w:marLeft w:val="0"/>
          <w:marRight w:val="0"/>
          <w:marTop w:val="0"/>
          <w:marBottom w:val="0"/>
          <w:divBdr>
            <w:top w:val="none" w:sz="0" w:space="0" w:color="auto"/>
            <w:left w:val="none" w:sz="0" w:space="0" w:color="auto"/>
            <w:bottom w:val="none" w:sz="0" w:space="0" w:color="auto"/>
            <w:right w:val="none" w:sz="0" w:space="0" w:color="auto"/>
          </w:divBdr>
        </w:div>
        <w:div w:id="695010084">
          <w:marLeft w:val="0"/>
          <w:marRight w:val="0"/>
          <w:marTop w:val="0"/>
          <w:marBottom w:val="0"/>
          <w:divBdr>
            <w:top w:val="none" w:sz="0" w:space="0" w:color="auto"/>
            <w:left w:val="none" w:sz="0" w:space="0" w:color="auto"/>
            <w:bottom w:val="none" w:sz="0" w:space="0" w:color="auto"/>
            <w:right w:val="none" w:sz="0" w:space="0" w:color="auto"/>
          </w:divBdr>
        </w:div>
        <w:div w:id="3170645">
          <w:marLeft w:val="0"/>
          <w:marRight w:val="0"/>
          <w:marTop w:val="0"/>
          <w:marBottom w:val="0"/>
          <w:divBdr>
            <w:top w:val="none" w:sz="0" w:space="0" w:color="auto"/>
            <w:left w:val="none" w:sz="0" w:space="0" w:color="auto"/>
            <w:bottom w:val="none" w:sz="0" w:space="0" w:color="auto"/>
            <w:right w:val="none" w:sz="0" w:space="0" w:color="auto"/>
          </w:divBdr>
        </w:div>
        <w:div w:id="637878711">
          <w:marLeft w:val="0"/>
          <w:marRight w:val="0"/>
          <w:marTop w:val="0"/>
          <w:marBottom w:val="0"/>
          <w:divBdr>
            <w:top w:val="none" w:sz="0" w:space="0" w:color="auto"/>
            <w:left w:val="none" w:sz="0" w:space="0" w:color="auto"/>
            <w:bottom w:val="none" w:sz="0" w:space="0" w:color="auto"/>
            <w:right w:val="none" w:sz="0" w:space="0" w:color="auto"/>
          </w:divBdr>
        </w:div>
        <w:div w:id="887716545">
          <w:marLeft w:val="0"/>
          <w:marRight w:val="0"/>
          <w:marTop w:val="0"/>
          <w:marBottom w:val="0"/>
          <w:divBdr>
            <w:top w:val="none" w:sz="0" w:space="0" w:color="auto"/>
            <w:left w:val="none" w:sz="0" w:space="0" w:color="auto"/>
            <w:bottom w:val="none" w:sz="0" w:space="0" w:color="auto"/>
            <w:right w:val="none" w:sz="0" w:space="0" w:color="auto"/>
          </w:divBdr>
        </w:div>
        <w:div w:id="1815683918">
          <w:marLeft w:val="0"/>
          <w:marRight w:val="0"/>
          <w:marTop w:val="0"/>
          <w:marBottom w:val="0"/>
          <w:divBdr>
            <w:top w:val="none" w:sz="0" w:space="0" w:color="auto"/>
            <w:left w:val="none" w:sz="0" w:space="0" w:color="auto"/>
            <w:bottom w:val="none" w:sz="0" w:space="0" w:color="auto"/>
            <w:right w:val="none" w:sz="0" w:space="0" w:color="auto"/>
          </w:divBdr>
        </w:div>
        <w:div w:id="61294164">
          <w:marLeft w:val="0"/>
          <w:marRight w:val="0"/>
          <w:marTop w:val="0"/>
          <w:marBottom w:val="0"/>
          <w:divBdr>
            <w:top w:val="none" w:sz="0" w:space="0" w:color="auto"/>
            <w:left w:val="none" w:sz="0" w:space="0" w:color="auto"/>
            <w:bottom w:val="none" w:sz="0" w:space="0" w:color="auto"/>
            <w:right w:val="none" w:sz="0" w:space="0" w:color="auto"/>
          </w:divBdr>
        </w:div>
        <w:div w:id="708531875">
          <w:marLeft w:val="0"/>
          <w:marRight w:val="0"/>
          <w:marTop w:val="0"/>
          <w:marBottom w:val="0"/>
          <w:divBdr>
            <w:top w:val="none" w:sz="0" w:space="0" w:color="auto"/>
            <w:left w:val="none" w:sz="0" w:space="0" w:color="auto"/>
            <w:bottom w:val="none" w:sz="0" w:space="0" w:color="auto"/>
            <w:right w:val="none" w:sz="0" w:space="0" w:color="auto"/>
          </w:divBdr>
        </w:div>
        <w:div w:id="1409888646">
          <w:marLeft w:val="0"/>
          <w:marRight w:val="0"/>
          <w:marTop w:val="0"/>
          <w:marBottom w:val="0"/>
          <w:divBdr>
            <w:top w:val="none" w:sz="0" w:space="0" w:color="auto"/>
            <w:left w:val="none" w:sz="0" w:space="0" w:color="auto"/>
            <w:bottom w:val="none" w:sz="0" w:space="0" w:color="auto"/>
            <w:right w:val="none" w:sz="0" w:space="0" w:color="auto"/>
          </w:divBdr>
        </w:div>
        <w:div w:id="2031881235">
          <w:marLeft w:val="0"/>
          <w:marRight w:val="0"/>
          <w:marTop w:val="0"/>
          <w:marBottom w:val="0"/>
          <w:divBdr>
            <w:top w:val="none" w:sz="0" w:space="0" w:color="auto"/>
            <w:left w:val="none" w:sz="0" w:space="0" w:color="auto"/>
            <w:bottom w:val="none" w:sz="0" w:space="0" w:color="auto"/>
            <w:right w:val="none" w:sz="0" w:space="0" w:color="auto"/>
          </w:divBdr>
        </w:div>
        <w:div w:id="1365714846">
          <w:marLeft w:val="0"/>
          <w:marRight w:val="0"/>
          <w:marTop w:val="0"/>
          <w:marBottom w:val="0"/>
          <w:divBdr>
            <w:top w:val="none" w:sz="0" w:space="0" w:color="auto"/>
            <w:left w:val="none" w:sz="0" w:space="0" w:color="auto"/>
            <w:bottom w:val="none" w:sz="0" w:space="0" w:color="auto"/>
            <w:right w:val="none" w:sz="0" w:space="0" w:color="auto"/>
          </w:divBdr>
        </w:div>
        <w:div w:id="1681001505">
          <w:marLeft w:val="0"/>
          <w:marRight w:val="0"/>
          <w:marTop w:val="0"/>
          <w:marBottom w:val="0"/>
          <w:divBdr>
            <w:top w:val="none" w:sz="0" w:space="0" w:color="auto"/>
            <w:left w:val="none" w:sz="0" w:space="0" w:color="auto"/>
            <w:bottom w:val="none" w:sz="0" w:space="0" w:color="auto"/>
            <w:right w:val="none" w:sz="0" w:space="0" w:color="auto"/>
          </w:divBdr>
        </w:div>
        <w:div w:id="1430002311">
          <w:marLeft w:val="0"/>
          <w:marRight w:val="0"/>
          <w:marTop w:val="0"/>
          <w:marBottom w:val="0"/>
          <w:divBdr>
            <w:top w:val="none" w:sz="0" w:space="0" w:color="auto"/>
            <w:left w:val="none" w:sz="0" w:space="0" w:color="auto"/>
            <w:bottom w:val="none" w:sz="0" w:space="0" w:color="auto"/>
            <w:right w:val="none" w:sz="0" w:space="0" w:color="auto"/>
          </w:divBdr>
        </w:div>
        <w:div w:id="1170171138">
          <w:marLeft w:val="0"/>
          <w:marRight w:val="0"/>
          <w:marTop w:val="0"/>
          <w:marBottom w:val="0"/>
          <w:divBdr>
            <w:top w:val="none" w:sz="0" w:space="0" w:color="auto"/>
            <w:left w:val="none" w:sz="0" w:space="0" w:color="auto"/>
            <w:bottom w:val="none" w:sz="0" w:space="0" w:color="auto"/>
            <w:right w:val="none" w:sz="0" w:space="0" w:color="auto"/>
          </w:divBdr>
        </w:div>
        <w:div w:id="760371360">
          <w:marLeft w:val="0"/>
          <w:marRight w:val="0"/>
          <w:marTop w:val="0"/>
          <w:marBottom w:val="0"/>
          <w:divBdr>
            <w:top w:val="none" w:sz="0" w:space="0" w:color="auto"/>
            <w:left w:val="none" w:sz="0" w:space="0" w:color="auto"/>
            <w:bottom w:val="none" w:sz="0" w:space="0" w:color="auto"/>
            <w:right w:val="none" w:sz="0" w:space="0" w:color="auto"/>
          </w:divBdr>
        </w:div>
        <w:div w:id="155656480">
          <w:marLeft w:val="0"/>
          <w:marRight w:val="0"/>
          <w:marTop w:val="0"/>
          <w:marBottom w:val="0"/>
          <w:divBdr>
            <w:top w:val="none" w:sz="0" w:space="0" w:color="auto"/>
            <w:left w:val="none" w:sz="0" w:space="0" w:color="auto"/>
            <w:bottom w:val="none" w:sz="0" w:space="0" w:color="auto"/>
            <w:right w:val="none" w:sz="0" w:space="0" w:color="auto"/>
          </w:divBdr>
        </w:div>
        <w:div w:id="1729377838">
          <w:marLeft w:val="0"/>
          <w:marRight w:val="0"/>
          <w:marTop w:val="0"/>
          <w:marBottom w:val="0"/>
          <w:divBdr>
            <w:top w:val="none" w:sz="0" w:space="0" w:color="auto"/>
            <w:left w:val="none" w:sz="0" w:space="0" w:color="auto"/>
            <w:bottom w:val="none" w:sz="0" w:space="0" w:color="auto"/>
            <w:right w:val="none" w:sz="0" w:space="0" w:color="auto"/>
          </w:divBdr>
        </w:div>
        <w:div w:id="545990655">
          <w:marLeft w:val="0"/>
          <w:marRight w:val="0"/>
          <w:marTop w:val="0"/>
          <w:marBottom w:val="0"/>
          <w:divBdr>
            <w:top w:val="none" w:sz="0" w:space="0" w:color="auto"/>
            <w:left w:val="none" w:sz="0" w:space="0" w:color="auto"/>
            <w:bottom w:val="none" w:sz="0" w:space="0" w:color="auto"/>
            <w:right w:val="none" w:sz="0" w:space="0" w:color="auto"/>
          </w:divBdr>
        </w:div>
        <w:div w:id="1676299562">
          <w:marLeft w:val="0"/>
          <w:marRight w:val="0"/>
          <w:marTop w:val="0"/>
          <w:marBottom w:val="0"/>
          <w:divBdr>
            <w:top w:val="none" w:sz="0" w:space="0" w:color="auto"/>
            <w:left w:val="none" w:sz="0" w:space="0" w:color="auto"/>
            <w:bottom w:val="none" w:sz="0" w:space="0" w:color="auto"/>
            <w:right w:val="none" w:sz="0" w:space="0" w:color="auto"/>
          </w:divBdr>
        </w:div>
        <w:div w:id="1908374866">
          <w:marLeft w:val="0"/>
          <w:marRight w:val="0"/>
          <w:marTop w:val="0"/>
          <w:marBottom w:val="0"/>
          <w:divBdr>
            <w:top w:val="none" w:sz="0" w:space="0" w:color="auto"/>
            <w:left w:val="none" w:sz="0" w:space="0" w:color="auto"/>
            <w:bottom w:val="none" w:sz="0" w:space="0" w:color="auto"/>
            <w:right w:val="none" w:sz="0" w:space="0" w:color="auto"/>
          </w:divBdr>
        </w:div>
        <w:div w:id="1782600742">
          <w:marLeft w:val="0"/>
          <w:marRight w:val="0"/>
          <w:marTop w:val="0"/>
          <w:marBottom w:val="0"/>
          <w:divBdr>
            <w:top w:val="none" w:sz="0" w:space="0" w:color="auto"/>
            <w:left w:val="none" w:sz="0" w:space="0" w:color="auto"/>
            <w:bottom w:val="none" w:sz="0" w:space="0" w:color="auto"/>
            <w:right w:val="none" w:sz="0" w:space="0" w:color="auto"/>
          </w:divBdr>
        </w:div>
        <w:div w:id="1367023313">
          <w:marLeft w:val="0"/>
          <w:marRight w:val="0"/>
          <w:marTop w:val="0"/>
          <w:marBottom w:val="0"/>
          <w:divBdr>
            <w:top w:val="none" w:sz="0" w:space="0" w:color="auto"/>
            <w:left w:val="none" w:sz="0" w:space="0" w:color="auto"/>
            <w:bottom w:val="none" w:sz="0" w:space="0" w:color="auto"/>
            <w:right w:val="none" w:sz="0" w:space="0" w:color="auto"/>
          </w:divBdr>
        </w:div>
        <w:div w:id="1247493961">
          <w:marLeft w:val="0"/>
          <w:marRight w:val="0"/>
          <w:marTop w:val="0"/>
          <w:marBottom w:val="0"/>
          <w:divBdr>
            <w:top w:val="none" w:sz="0" w:space="0" w:color="auto"/>
            <w:left w:val="none" w:sz="0" w:space="0" w:color="auto"/>
            <w:bottom w:val="none" w:sz="0" w:space="0" w:color="auto"/>
            <w:right w:val="none" w:sz="0" w:space="0" w:color="auto"/>
          </w:divBdr>
        </w:div>
        <w:div w:id="2084645582">
          <w:marLeft w:val="0"/>
          <w:marRight w:val="0"/>
          <w:marTop w:val="0"/>
          <w:marBottom w:val="0"/>
          <w:divBdr>
            <w:top w:val="none" w:sz="0" w:space="0" w:color="auto"/>
            <w:left w:val="none" w:sz="0" w:space="0" w:color="auto"/>
            <w:bottom w:val="none" w:sz="0" w:space="0" w:color="auto"/>
            <w:right w:val="none" w:sz="0" w:space="0" w:color="auto"/>
          </w:divBdr>
        </w:div>
        <w:div w:id="953630572">
          <w:marLeft w:val="0"/>
          <w:marRight w:val="0"/>
          <w:marTop w:val="0"/>
          <w:marBottom w:val="0"/>
          <w:divBdr>
            <w:top w:val="none" w:sz="0" w:space="0" w:color="auto"/>
            <w:left w:val="none" w:sz="0" w:space="0" w:color="auto"/>
            <w:bottom w:val="none" w:sz="0" w:space="0" w:color="auto"/>
            <w:right w:val="none" w:sz="0" w:space="0" w:color="auto"/>
          </w:divBdr>
        </w:div>
        <w:div w:id="906108419">
          <w:marLeft w:val="0"/>
          <w:marRight w:val="0"/>
          <w:marTop w:val="0"/>
          <w:marBottom w:val="0"/>
          <w:divBdr>
            <w:top w:val="none" w:sz="0" w:space="0" w:color="auto"/>
            <w:left w:val="none" w:sz="0" w:space="0" w:color="auto"/>
            <w:bottom w:val="none" w:sz="0" w:space="0" w:color="auto"/>
            <w:right w:val="none" w:sz="0" w:space="0" w:color="auto"/>
          </w:divBdr>
        </w:div>
        <w:div w:id="1546256880">
          <w:marLeft w:val="0"/>
          <w:marRight w:val="0"/>
          <w:marTop w:val="0"/>
          <w:marBottom w:val="0"/>
          <w:divBdr>
            <w:top w:val="none" w:sz="0" w:space="0" w:color="auto"/>
            <w:left w:val="none" w:sz="0" w:space="0" w:color="auto"/>
            <w:bottom w:val="none" w:sz="0" w:space="0" w:color="auto"/>
            <w:right w:val="none" w:sz="0" w:space="0" w:color="auto"/>
          </w:divBdr>
        </w:div>
        <w:div w:id="1466774001">
          <w:marLeft w:val="0"/>
          <w:marRight w:val="0"/>
          <w:marTop w:val="0"/>
          <w:marBottom w:val="0"/>
          <w:divBdr>
            <w:top w:val="none" w:sz="0" w:space="0" w:color="auto"/>
            <w:left w:val="none" w:sz="0" w:space="0" w:color="auto"/>
            <w:bottom w:val="none" w:sz="0" w:space="0" w:color="auto"/>
            <w:right w:val="none" w:sz="0" w:space="0" w:color="auto"/>
          </w:divBdr>
        </w:div>
        <w:div w:id="130950001">
          <w:marLeft w:val="0"/>
          <w:marRight w:val="0"/>
          <w:marTop w:val="0"/>
          <w:marBottom w:val="0"/>
          <w:divBdr>
            <w:top w:val="none" w:sz="0" w:space="0" w:color="auto"/>
            <w:left w:val="none" w:sz="0" w:space="0" w:color="auto"/>
            <w:bottom w:val="none" w:sz="0" w:space="0" w:color="auto"/>
            <w:right w:val="none" w:sz="0" w:space="0" w:color="auto"/>
          </w:divBdr>
        </w:div>
        <w:div w:id="868176841">
          <w:marLeft w:val="0"/>
          <w:marRight w:val="0"/>
          <w:marTop w:val="0"/>
          <w:marBottom w:val="0"/>
          <w:divBdr>
            <w:top w:val="none" w:sz="0" w:space="0" w:color="auto"/>
            <w:left w:val="none" w:sz="0" w:space="0" w:color="auto"/>
            <w:bottom w:val="none" w:sz="0" w:space="0" w:color="auto"/>
            <w:right w:val="none" w:sz="0" w:space="0" w:color="auto"/>
          </w:divBdr>
        </w:div>
        <w:div w:id="2008436667">
          <w:marLeft w:val="0"/>
          <w:marRight w:val="0"/>
          <w:marTop w:val="0"/>
          <w:marBottom w:val="0"/>
          <w:divBdr>
            <w:top w:val="none" w:sz="0" w:space="0" w:color="auto"/>
            <w:left w:val="none" w:sz="0" w:space="0" w:color="auto"/>
            <w:bottom w:val="none" w:sz="0" w:space="0" w:color="auto"/>
            <w:right w:val="none" w:sz="0" w:space="0" w:color="auto"/>
          </w:divBdr>
        </w:div>
        <w:div w:id="1279724939">
          <w:marLeft w:val="0"/>
          <w:marRight w:val="0"/>
          <w:marTop w:val="0"/>
          <w:marBottom w:val="0"/>
          <w:divBdr>
            <w:top w:val="none" w:sz="0" w:space="0" w:color="auto"/>
            <w:left w:val="none" w:sz="0" w:space="0" w:color="auto"/>
            <w:bottom w:val="none" w:sz="0" w:space="0" w:color="auto"/>
            <w:right w:val="none" w:sz="0" w:space="0" w:color="auto"/>
          </w:divBdr>
        </w:div>
        <w:div w:id="500437109">
          <w:marLeft w:val="0"/>
          <w:marRight w:val="0"/>
          <w:marTop w:val="0"/>
          <w:marBottom w:val="0"/>
          <w:divBdr>
            <w:top w:val="none" w:sz="0" w:space="0" w:color="auto"/>
            <w:left w:val="none" w:sz="0" w:space="0" w:color="auto"/>
            <w:bottom w:val="none" w:sz="0" w:space="0" w:color="auto"/>
            <w:right w:val="none" w:sz="0" w:space="0" w:color="auto"/>
          </w:divBdr>
        </w:div>
        <w:div w:id="1759597959">
          <w:marLeft w:val="0"/>
          <w:marRight w:val="0"/>
          <w:marTop w:val="0"/>
          <w:marBottom w:val="0"/>
          <w:divBdr>
            <w:top w:val="none" w:sz="0" w:space="0" w:color="auto"/>
            <w:left w:val="none" w:sz="0" w:space="0" w:color="auto"/>
            <w:bottom w:val="none" w:sz="0" w:space="0" w:color="auto"/>
            <w:right w:val="none" w:sz="0" w:space="0" w:color="auto"/>
          </w:divBdr>
        </w:div>
        <w:div w:id="1320304548">
          <w:marLeft w:val="0"/>
          <w:marRight w:val="0"/>
          <w:marTop w:val="0"/>
          <w:marBottom w:val="0"/>
          <w:divBdr>
            <w:top w:val="none" w:sz="0" w:space="0" w:color="auto"/>
            <w:left w:val="none" w:sz="0" w:space="0" w:color="auto"/>
            <w:bottom w:val="none" w:sz="0" w:space="0" w:color="auto"/>
            <w:right w:val="none" w:sz="0" w:space="0" w:color="auto"/>
          </w:divBdr>
        </w:div>
        <w:div w:id="213929371">
          <w:marLeft w:val="0"/>
          <w:marRight w:val="0"/>
          <w:marTop w:val="0"/>
          <w:marBottom w:val="0"/>
          <w:divBdr>
            <w:top w:val="none" w:sz="0" w:space="0" w:color="auto"/>
            <w:left w:val="none" w:sz="0" w:space="0" w:color="auto"/>
            <w:bottom w:val="none" w:sz="0" w:space="0" w:color="auto"/>
            <w:right w:val="none" w:sz="0" w:space="0" w:color="auto"/>
          </w:divBdr>
        </w:div>
        <w:div w:id="1073309585">
          <w:marLeft w:val="0"/>
          <w:marRight w:val="0"/>
          <w:marTop w:val="0"/>
          <w:marBottom w:val="0"/>
          <w:divBdr>
            <w:top w:val="none" w:sz="0" w:space="0" w:color="auto"/>
            <w:left w:val="none" w:sz="0" w:space="0" w:color="auto"/>
            <w:bottom w:val="none" w:sz="0" w:space="0" w:color="auto"/>
            <w:right w:val="none" w:sz="0" w:space="0" w:color="auto"/>
          </w:divBdr>
        </w:div>
        <w:div w:id="1134979388">
          <w:marLeft w:val="0"/>
          <w:marRight w:val="0"/>
          <w:marTop w:val="0"/>
          <w:marBottom w:val="0"/>
          <w:divBdr>
            <w:top w:val="none" w:sz="0" w:space="0" w:color="auto"/>
            <w:left w:val="none" w:sz="0" w:space="0" w:color="auto"/>
            <w:bottom w:val="none" w:sz="0" w:space="0" w:color="auto"/>
            <w:right w:val="none" w:sz="0" w:space="0" w:color="auto"/>
          </w:divBdr>
        </w:div>
        <w:div w:id="1062748624">
          <w:marLeft w:val="0"/>
          <w:marRight w:val="0"/>
          <w:marTop w:val="0"/>
          <w:marBottom w:val="0"/>
          <w:divBdr>
            <w:top w:val="none" w:sz="0" w:space="0" w:color="auto"/>
            <w:left w:val="none" w:sz="0" w:space="0" w:color="auto"/>
            <w:bottom w:val="none" w:sz="0" w:space="0" w:color="auto"/>
            <w:right w:val="none" w:sz="0" w:space="0" w:color="auto"/>
          </w:divBdr>
        </w:div>
        <w:div w:id="1617249447">
          <w:marLeft w:val="0"/>
          <w:marRight w:val="0"/>
          <w:marTop w:val="0"/>
          <w:marBottom w:val="0"/>
          <w:divBdr>
            <w:top w:val="none" w:sz="0" w:space="0" w:color="auto"/>
            <w:left w:val="none" w:sz="0" w:space="0" w:color="auto"/>
            <w:bottom w:val="none" w:sz="0" w:space="0" w:color="auto"/>
            <w:right w:val="none" w:sz="0" w:space="0" w:color="auto"/>
          </w:divBdr>
        </w:div>
        <w:div w:id="1491098699">
          <w:marLeft w:val="0"/>
          <w:marRight w:val="0"/>
          <w:marTop w:val="0"/>
          <w:marBottom w:val="0"/>
          <w:divBdr>
            <w:top w:val="none" w:sz="0" w:space="0" w:color="auto"/>
            <w:left w:val="none" w:sz="0" w:space="0" w:color="auto"/>
            <w:bottom w:val="none" w:sz="0" w:space="0" w:color="auto"/>
            <w:right w:val="none" w:sz="0" w:space="0" w:color="auto"/>
          </w:divBdr>
        </w:div>
        <w:div w:id="1303541158">
          <w:marLeft w:val="0"/>
          <w:marRight w:val="0"/>
          <w:marTop w:val="0"/>
          <w:marBottom w:val="0"/>
          <w:divBdr>
            <w:top w:val="none" w:sz="0" w:space="0" w:color="auto"/>
            <w:left w:val="none" w:sz="0" w:space="0" w:color="auto"/>
            <w:bottom w:val="none" w:sz="0" w:space="0" w:color="auto"/>
            <w:right w:val="none" w:sz="0" w:space="0" w:color="auto"/>
          </w:divBdr>
        </w:div>
        <w:div w:id="2077630666">
          <w:marLeft w:val="0"/>
          <w:marRight w:val="0"/>
          <w:marTop w:val="0"/>
          <w:marBottom w:val="0"/>
          <w:divBdr>
            <w:top w:val="none" w:sz="0" w:space="0" w:color="auto"/>
            <w:left w:val="none" w:sz="0" w:space="0" w:color="auto"/>
            <w:bottom w:val="none" w:sz="0" w:space="0" w:color="auto"/>
            <w:right w:val="none" w:sz="0" w:space="0" w:color="auto"/>
          </w:divBdr>
        </w:div>
        <w:div w:id="1714768820">
          <w:marLeft w:val="0"/>
          <w:marRight w:val="0"/>
          <w:marTop w:val="0"/>
          <w:marBottom w:val="0"/>
          <w:divBdr>
            <w:top w:val="none" w:sz="0" w:space="0" w:color="auto"/>
            <w:left w:val="none" w:sz="0" w:space="0" w:color="auto"/>
            <w:bottom w:val="none" w:sz="0" w:space="0" w:color="auto"/>
            <w:right w:val="none" w:sz="0" w:space="0" w:color="auto"/>
          </w:divBdr>
        </w:div>
        <w:div w:id="1382443878">
          <w:marLeft w:val="0"/>
          <w:marRight w:val="0"/>
          <w:marTop w:val="0"/>
          <w:marBottom w:val="0"/>
          <w:divBdr>
            <w:top w:val="none" w:sz="0" w:space="0" w:color="auto"/>
            <w:left w:val="none" w:sz="0" w:space="0" w:color="auto"/>
            <w:bottom w:val="none" w:sz="0" w:space="0" w:color="auto"/>
            <w:right w:val="none" w:sz="0" w:space="0" w:color="auto"/>
          </w:divBdr>
        </w:div>
        <w:div w:id="1573662097">
          <w:marLeft w:val="0"/>
          <w:marRight w:val="0"/>
          <w:marTop w:val="0"/>
          <w:marBottom w:val="0"/>
          <w:divBdr>
            <w:top w:val="none" w:sz="0" w:space="0" w:color="auto"/>
            <w:left w:val="none" w:sz="0" w:space="0" w:color="auto"/>
            <w:bottom w:val="none" w:sz="0" w:space="0" w:color="auto"/>
            <w:right w:val="none" w:sz="0" w:space="0" w:color="auto"/>
          </w:divBdr>
        </w:div>
        <w:div w:id="876819313">
          <w:marLeft w:val="0"/>
          <w:marRight w:val="0"/>
          <w:marTop w:val="0"/>
          <w:marBottom w:val="0"/>
          <w:divBdr>
            <w:top w:val="none" w:sz="0" w:space="0" w:color="auto"/>
            <w:left w:val="none" w:sz="0" w:space="0" w:color="auto"/>
            <w:bottom w:val="none" w:sz="0" w:space="0" w:color="auto"/>
            <w:right w:val="none" w:sz="0" w:space="0" w:color="auto"/>
          </w:divBdr>
        </w:div>
        <w:div w:id="197204449">
          <w:marLeft w:val="0"/>
          <w:marRight w:val="0"/>
          <w:marTop w:val="0"/>
          <w:marBottom w:val="0"/>
          <w:divBdr>
            <w:top w:val="none" w:sz="0" w:space="0" w:color="auto"/>
            <w:left w:val="none" w:sz="0" w:space="0" w:color="auto"/>
            <w:bottom w:val="none" w:sz="0" w:space="0" w:color="auto"/>
            <w:right w:val="none" w:sz="0" w:space="0" w:color="auto"/>
          </w:divBdr>
        </w:div>
        <w:div w:id="1251164420">
          <w:marLeft w:val="0"/>
          <w:marRight w:val="0"/>
          <w:marTop w:val="0"/>
          <w:marBottom w:val="0"/>
          <w:divBdr>
            <w:top w:val="none" w:sz="0" w:space="0" w:color="auto"/>
            <w:left w:val="none" w:sz="0" w:space="0" w:color="auto"/>
            <w:bottom w:val="none" w:sz="0" w:space="0" w:color="auto"/>
            <w:right w:val="none" w:sz="0" w:space="0" w:color="auto"/>
          </w:divBdr>
        </w:div>
        <w:div w:id="1355811062">
          <w:marLeft w:val="0"/>
          <w:marRight w:val="0"/>
          <w:marTop w:val="0"/>
          <w:marBottom w:val="0"/>
          <w:divBdr>
            <w:top w:val="none" w:sz="0" w:space="0" w:color="auto"/>
            <w:left w:val="none" w:sz="0" w:space="0" w:color="auto"/>
            <w:bottom w:val="none" w:sz="0" w:space="0" w:color="auto"/>
            <w:right w:val="none" w:sz="0" w:space="0" w:color="auto"/>
          </w:divBdr>
        </w:div>
        <w:div w:id="1600722387">
          <w:marLeft w:val="0"/>
          <w:marRight w:val="0"/>
          <w:marTop w:val="0"/>
          <w:marBottom w:val="0"/>
          <w:divBdr>
            <w:top w:val="none" w:sz="0" w:space="0" w:color="auto"/>
            <w:left w:val="none" w:sz="0" w:space="0" w:color="auto"/>
            <w:bottom w:val="none" w:sz="0" w:space="0" w:color="auto"/>
            <w:right w:val="none" w:sz="0" w:space="0" w:color="auto"/>
          </w:divBdr>
        </w:div>
        <w:div w:id="1593736082">
          <w:marLeft w:val="0"/>
          <w:marRight w:val="0"/>
          <w:marTop w:val="0"/>
          <w:marBottom w:val="0"/>
          <w:divBdr>
            <w:top w:val="none" w:sz="0" w:space="0" w:color="auto"/>
            <w:left w:val="none" w:sz="0" w:space="0" w:color="auto"/>
            <w:bottom w:val="none" w:sz="0" w:space="0" w:color="auto"/>
            <w:right w:val="none" w:sz="0" w:space="0" w:color="auto"/>
          </w:divBdr>
        </w:div>
        <w:div w:id="847915120">
          <w:marLeft w:val="0"/>
          <w:marRight w:val="0"/>
          <w:marTop w:val="0"/>
          <w:marBottom w:val="0"/>
          <w:divBdr>
            <w:top w:val="none" w:sz="0" w:space="0" w:color="auto"/>
            <w:left w:val="none" w:sz="0" w:space="0" w:color="auto"/>
            <w:bottom w:val="none" w:sz="0" w:space="0" w:color="auto"/>
            <w:right w:val="none" w:sz="0" w:space="0" w:color="auto"/>
          </w:divBdr>
        </w:div>
        <w:div w:id="1883979399">
          <w:marLeft w:val="0"/>
          <w:marRight w:val="0"/>
          <w:marTop w:val="0"/>
          <w:marBottom w:val="0"/>
          <w:divBdr>
            <w:top w:val="none" w:sz="0" w:space="0" w:color="auto"/>
            <w:left w:val="none" w:sz="0" w:space="0" w:color="auto"/>
            <w:bottom w:val="none" w:sz="0" w:space="0" w:color="auto"/>
            <w:right w:val="none" w:sz="0" w:space="0" w:color="auto"/>
          </w:divBdr>
        </w:div>
        <w:div w:id="1408264369">
          <w:marLeft w:val="0"/>
          <w:marRight w:val="0"/>
          <w:marTop w:val="0"/>
          <w:marBottom w:val="0"/>
          <w:divBdr>
            <w:top w:val="none" w:sz="0" w:space="0" w:color="auto"/>
            <w:left w:val="none" w:sz="0" w:space="0" w:color="auto"/>
            <w:bottom w:val="none" w:sz="0" w:space="0" w:color="auto"/>
            <w:right w:val="none" w:sz="0" w:space="0" w:color="auto"/>
          </w:divBdr>
        </w:div>
        <w:div w:id="1835758375">
          <w:marLeft w:val="0"/>
          <w:marRight w:val="0"/>
          <w:marTop w:val="0"/>
          <w:marBottom w:val="0"/>
          <w:divBdr>
            <w:top w:val="none" w:sz="0" w:space="0" w:color="auto"/>
            <w:left w:val="none" w:sz="0" w:space="0" w:color="auto"/>
            <w:bottom w:val="none" w:sz="0" w:space="0" w:color="auto"/>
            <w:right w:val="none" w:sz="0" w:space="0" w:color="auto"/>
          </w:divBdr>
        </w:div>
        <w:div w:id="920022329">
          <w:marLeft w:val="0"/>
          <w:marRight w:val="0"/>
          <w:marTop w:val="0"/>
          <w:marBottom w:val="0"/>
          <w:divBdr>
            <w:top w:val="none" w:sz="0" w:space="0" w:color="auto"/>
            <w:left w:val="none" w:sz="0" w:space="0" w:color="auto"/>
            <w:bottom w:val="none" w:sz="0" w:space="0" w:color="auto"/>
            <w:right w:val="none" w:sz="0" w:space="0" w:color="auto"/>
          </w:divBdr>
        </w:div>
        <w:div w:id="1552301151">
          <w:marLeft w:val="0"/>
          <w:marRight w:val="0"/>
          <w:marTop w:val="0"/>
          <w:marBottom w:val="0"/>
          <w:divBdr>
            <w:top w:val="none" w:sz="0" w:space="0" w:color="auto"/>
            <w:left w:val="none" w:sz="0" w:space="0" w:color="auto"/>
            <w:bottom w:val="none" w:sz="0" w:space="0" w:color="auto"/>
            <w:right w:val="none" w:sz="0" w:space="0" w:color="auto"/>
          </w:divBdr>
        </w:div>
        <w:div w:id="716050907">
          <w:marLeft w:val="0"/>
          <w:marRight w:val="0"/>
          <w:marTop w:val="0"/>
          <w:marBottom w:val="0"/>
          <w:divBdr>
            <w:top w:val="none" w:sz="0" w:space="0" w:color="auto"/>
            <w:left w:val="none" w:sz="0" w:space="0" w:color="auto"/>
            <w:bottom w:val="none" w:sz="0" w:space="0" w:color="auto"/>
            <w:right w:val="none" w:sz="0" w:space="0" w:color="auto"/>
          </w:divBdr>
        </w:div>
        <w:div w:id="405808576">
          <w:marLeft w:val="0"/>
          <w:marRight w:val="0"/>
          <w:marTop w:val="0"/>
          <w:marBottom w:val="0"/>
          <w:divBdr>
            <w:top w:val="none" w:sz="0" w:space="0" w:color="auto"/>
            <w:left w:val="none" w:sz="0" w:space="0" w:color="auto"/>
            <w:bottom w:val="none" w:sz="0" w:space="0" w:color="auto"/>
            <w:right w:val="none" w:sz="0" w:space="0" w:color="auto"/>
          </w:divBdr>
        </w:div>
        <w:div w:id="1213880866">
          <w:marLeft w:val="0"/>
          <w:marRight w:val="0"/>
          <w:marTop w:val="0"/>
          <w:marBottom w:val="0"/>
          <w:divBdr>
            <w:top w:val="none" w:sz="0" w:space="0" w:color="auto"/>
            <w:left w:val="none" w:sz="0" w:space="0" w:color="auto"/>
            <w:bottom w:val="none" w:sz="0" w:space="0" w:color="auto"/>
            <w:right w:val="none" w:sz="0" w:space="0" w:color="auto"/>
          </w:divBdr>
        </w:div>
        <w:div w:id="1529639171">
          <w:marLeft w:val="0"/>
          <w:marRight w:val="0"/>
          <w:marTop w:val="0"/>
          <w:marBottom w:val="0"/>
          <w:divBdr>
            <w:top w:val="none" w:sz="0" w:space="0" w:color="auto"/>
            <w:left w:val="none" w:sz="0" w:space="0" w:color="auto"/>
            <w:bottom w:val="none" w:sz="0" w:space="0" w:color="auto"/>
            <w:right w:val="none" w:sz="0" w:space="0" w:color="auto"/>
          </w:divBdr>
        </w:div>
        <w:div w:id="941910749">
          <w:marLeft w:val="0"/>
          <w:marRight w:val="0"/>
          <w:marTop w:val="0"/>
          <w:marBottom w:val="0"/>
          <w:divBdr>
            <w:top w:val="none" w:sz="0" w:space="0" w:color="auto"/>
            <w:left w:val="none" w:sz="0" w:space="0" w:color="auto"/>
            <w:bottom w:val="none" w:sz="0" w:space="0" w:color="auto"/>
            <w:right w:val="none" w:sz="0" w:space="0" w:color="auto"/>
          </w:divBdr>
        </w:div>
        <w:div w:id="1385640876">
          <w:marLeft w:val="0"/>
          <w:marRight w:val="0"/>
          <w:marTop w:val="0"/>
          <w:marBottom w:val="0"/>
          <w:divBdr>
            <w:top w:val="none" w:sz="0" w:space="0" w:color="auto"/>
            <w:left w:val="none" w:sz="0" w:space="0" w:color="auto"/>
            <w:bottom w:val="none" w:sz="0" w:space="0" w:color="auto"/>
            <w:right w:val="none" w:sz="0" w:space="0" w:color="auto"/>
          </w:divBdr>
        </w:div>
        <w:div w:id="1643923347">
          <w:marLeft w:val="0"/>
          <w:marRight w:val="0"/>
          <w:marTop w:val="0"/>
          <w:marBottom w:val="0"/>
          <w:divBdr>
            <w:top w:val="none" w:sz="0" w:space="0" w:color="auto"/>
            <w:left w:val="none" w:sz="0" w:space="0" w:color="auto"/>
            <w:bottom w:val="none" w:sz="0" w:space="0" w:color="auto"/>
            <w:right w:val="none" w:sz="0" w:space="0" w:color="auto"/>
          </w:divBdr>
        </w:div>
        <w:div w:id="1677614370">
          <w:marLeft w:val="0"/>
          <w:marRight w:val="0"/>
          <w:marTop w:val="0"/>
          <w:marBottom w:val="0"/>
          <w:divBdr>
            <w:top w:val="none" w:sz="0" w:space="0" w:color="auto"/>
            <w:left w:val="none" w:sz="0" w:space="0" w:color="auto"/>
            <w:bottom w:val="none" w:sz="0" w:space="0" w:color="auto"/>
            <w:right w:val="none" w:sz="0" w:space="0" w:color="auto"/>
          </w:divBdr>
        </w:div>
        <w:div w:id="391781037">
          <w:marLeft w:val="0"/>
          <w:marRight w:val="0"/>
          <w:marTop w:val="0"/>
          <w:marBottom w:val="0"/>
          <w:divBdr>
            <w:top w:val="none" w:sz="0" w:space="0" w:color="auto"/>
            <w:left w:val="none" w:sz="0" w:space="0" w:color="auto"/>
            <w:bottom w:val="none" w:sz="0" w:space="0" w:color="auto"/>
            <w:right w:val="none" w:sz="0" w:space="0" w:color="auto"/>
          </w:divBdr>
        </w:div>
        <w:div w:id="1594432425">
          <w:marLeft w:val="0"/>
          <w:marRight w:val="0"/>
          <w:marTop w:val="0"/>
          <w:marBottom w:val="0"/>
          <w:divBdr>
            <w:top w:val="none" w:sz="0" w:space="0" w:color="auto"/>
            <w:left w:val="none" w:sz="0" w:space="0" w:color="auto"/>
            <w:bottom w:val="none" w:sz="0" w:space="0" w:color="auto"/>
            <w:right w:val="none" w:sz="0" w:space="0" w:color="auto"/>
          </w:divBdr>
        </w:div>
        <w:div w:id="723717128">
          <w:marLeft w:val="0"/>
          <w:marRight w:val="0"/>
          <w:marTop w:val="0"/>
          <w:marBottom w:val="0"/>
          <w:divBdr>
            <w:top w:val="none" w:sz="0" w:space="0" w:color="auto"/>
            <w:left w:val="none" w:sz="0" w:space="0" w:color="auto"/>
            <w:bottom w:val="none" w:sz="0" w:space="0" w:color="auto"/>
            <w:right w:val="none" w:sz="0" w:space="0" w:color="auto"/>
          </w:divBdr>
        </w:div>
        <w:div w:id="131944289">
          <w:marLeft w:val="0"/>
          <w:marRight w:val="0"/>
          <w:marTop w:val="0"/>
          <w:marBottom w:val="0"/>
          <w:divBdr>
            <w:top w:val="none" w:sz="0" w:space="0" w:color="auto"/>
            <w:left w:val="none" w:sz="0" w:space="0" w:color="auto"/>
            <w:bottom w:val="none" w:sz="0" w:space="0" w:color="auto"/>
            <w:right w:val="none" w:sz="0" w:space="0" w:color="auto"/>
          </w:divBdr>
        </w:div>
        <w:div w:id="1450390030">
          <w:marLeft w:val="0"/>
          <w:marRight w:val="0"/>
          <w:marTop w:val="0"/>
          <w:marBottom w:val="0"/>
          <w:divBdr>
            <w:top w:val="none" w:sz="0" w:space="0" w:color="auto"/>
            <w:left w:val="none" w:sz="0" w:space="0" w:color="auto"/>
            <w:bottom w:val="none" w:sz="0" w:space="0" w:color="auto"/>
            <w:right w:val="none" w:sz="0" w:space="0" w:color="auto"/>
          </w:divBdr>
        </w:div>
        <w:div w:id="1265261456">
          <w:marLeft w:val="0"/>
          <w:marRight w:val="0"/>
          <w:marTop w:val="0"/>
          <w:marBottom w:val="0"/>
          <w:divBdr>
            <w:top w:val="none" w:sz="0" w:space="0" w:color="auto"/>
            <w:left w:val="none" w:sz="0" w:space="0" w:color="auto"/>
            <w:bottom w:val="none" w:sz="0" w:space="0" w:color="auto"/>
            <w:right w:val="none" w:sz="0" w:space="0" w:color="auto"/>
          </w:divBdr>
        </w:div>
        <w:div w:id="910191919">
          <w:marLeft w:val="0"/>
          <w:marRight w:val="0"/>
          <w:marTop w:val="0"/>
          <w:marBottom w:val="0"/>
          <w:divBdr>
            <w:top w:val="none" w:sz="0" w:space="0" w:color="auto"/>
            <w:left w:val="none" w:sz="0" w:space="0" w:color="auto"/>
            <w:bottom w:val="none" w:sz="0" w:space="0" w:color="auto"/>
            <w:right w:val="none" w:sz="0" w:space="0" w:color="auto"/>
          </w:divBdr>
        </w:div>
        <w:div w:id="1593583588">
          <w:marLeft w:val="0"/>
          <w:marRight w:val="0"/>
          <w:marTop w:val="0"/>
          <w:marBottom w:val="0"/>
          <w:divBdr>
            <w:top w:val="none" w:sz="0" w:space="0" w:color="auto"/>
            <w:left w:val="none" w:sz="0" w:space="0" w:color="auto"/>
            <w:bottom w:val="none" w:sz="0" w:space="0" w:color="auto"/>
            <w:right w:val="none" w:sz="0" w:space="0" w:color="auto"/>
          </w:divBdr>
        </w:div>
        <w:div w:id="2010983225">
          <w:marLeft w:val="0"/>
          <w:marRight w:val="0"/>
          <w:marTop w:val="0"/>
          <w:marBottom w:val="0"/>
          <w:divBdr>
            <w:top w:val="none" w:sz="0" w:space="0" w:color="auto"/>
            <w:left w:val="none" w:sz="0" w:space="0" w:color="auto"/>
            <w:bottom w:val="none" w:sz="0" w:space="0" w:color="auto"/>
            <w:right w:val="none" w:sz="0" w:space="0" w:color="auto"/>
          </w:divBdr>
        </w:div>
        <w:div w:id="1275022640">
          <w:marLeft w:val="0"/>
          <w:marRight w:val="0"/>
          <w:marTop w:val="0"/>
          <w:marBottom w:val="0"/>
          <w:divBdr>
            <w:top w:val="none" w:sz="0" w:space="0" w:color="auto"/>
            <w:left w:val="none" w:sz="0" w:space="0" w:color="auto"/>
            <w:bottom w:val="none" w:sz="0" w:space="0" w:color="auto"/>
            <w:right w:val="none" w:sz="0" w:space="0" w:color="auto"/>
          </w:divBdr>
        </w:div>
        <w:div w:id="1404911643">
          <w:marLeft w:val="0"/>
          <w:marRight w:val="0"/>
          <w:marTop w:val="0"/>
          <w:marBottom w:val="0"/>
          <w:divBdr>
            <w:top w:val="none" w:sz="0" w:space="0" w:color="auto"/>
            <w:left w:val="none" w:sz="0" w:space="0" w:color="auto"/>
            <w:bottom w:val="none" w:sz="0" w:space="0" w:color="auto"/>
            <w:right w:val="none" w:sz="0" w:space="0" w:color="auto"/>
          </w:divBdr>
        </w:div>
        <w:div w:id="1551648553">
          <w:marLeft w:val="0"/>
          <w:marRight w:val="0"/>
          <w:marTop w:val="0"/>
          <w:marBottom w:val="0"/>
          <w:divBdr>
            <w:top w:val="none" w:sz="0" w:space="0" w:color="auto"/>
            <w:left w:val="none" w:sz="0" w:space="0" w:color="auto"/>
            <w:bottom w:val="none" w:sz="0" w:space="0" w:color="auto"/>
            <w:right w:val="none" w:sz="0" w:space="0" w:color="auto"/>
          </w:divBdr>
        </w:div>
        <w:div w:id="292371777">
          <w:marLeft w:val="0"/>
          <w:marRight w:val="0"/>
          <w:marTop w:val="0"/>
          <w:marBottom w:val="0"/>
          <w:divBdr>
            <w:top w:val="none" w:sz="0" w:space="0" w:color="auto"/>
            <w:left w:val="none" w:sz="0" w:space="0" w:color="auto"/>
            <w:bottom w:val="none" w:sz="0" w:space="0" w:color="auto"/>
            <w:right w:val="none" w:sz="0" w:space="0" w:color="auto"/>
          </w:divBdr>
        </w:div>
        <w:div w:id="2023897060">
          <w:marLeft w:val="0"/>
          <w:marRight w:val="0"/>
          <w:marTop w:val="0"/>
          <w:marBottom w:val="0"/>
          <w:divBdr>
            <w:top w:val="none" w:sz="0" w:space="0" w:color="auto"/>
            <w:left w:val="none" w:sz="0" w:space="0" w:color="auto"/>
            <w:bottom w:val="none" w:sz="0" w:space="0" w:color="auto"/>
            <w:right w:val="none" w:sz="0" w:space="0" w:color="auto"/>
          </w:divBdr>
        </w:div>
        <w:div w:id="1136798814">
          <w:marLeft w:val="0"/>
          <w:marRight w:val="0"/>
          <w:marTop w:val="0"/>
          <w:marBottom w:val="0"/>
          <w:divBdr>
            <w:top w:val="none" w:sz="0" w:space="0" w:color="auto"/>
            <w:left w:val="none" w:sz="0" w:space="0" w:color="auto"/>
            <w:bottom w:val="none" w:sz="0" w:space="0" w:color="auto"/>
            <w:right w:val="none" w:sz="0" w:space="0" w:color="auto"/>
          </w:divBdr>
        </w:div>
        <w:div w:id="926810510">
          <w:marLeft w:val="0"/>
          <w:marRight w:val="0"/>
          <w:marTop w:val="0"/>
          <w:marBottom w:val="0"/>
          <w:divBdr>
            <w:top w:val="none" w:sz="0" w:space="0" w:color="auto"/>
            <w:left w:val="none" w:sz="0" w:space="0" w:color="auto"/>
            <w:bottom w:val="none" w:sz="0" w:space="0" w:color="auto"/>
            <w:right w:val="none" w:sz="0" w:space="0" w:color="auto"/>
          </w:divBdr>
        </w:div>
        <w:div w:id="967902079">
          <w:marLeft w:val="0"/>
          <w:marRight w:val="0"/>
          <w:marTop w:val="0"/>
          <w:marBottom w:val="0"/>
          <w:divBdr>
            <w:top w:val="none" w:sz="0" w:space="0" w:color="auto"/>
            <w:left w:val="none" w:sz="0" w:space="0" w:color="auto"/>
            <w:bottom w:val="none" w:sz="0" w:space="0" w:color="auto"/>
            <w:right w:val="none" w:sz="0" w:space="0" w:color="auto"/>
          </w:divBdr>
        </w:div>
        <w:div w:id="684478832">
          <w:marLeft w:val="0"/>
          <w:marRight w:val="0"/>
          <w:marTop w:val="0"/>
          <w:marBottom w:val="0"/>
          <w:divBdr>
            <w:top w:val="none" w:sz="0" w:space="0" w:color="auto"/>
            <w:left w:val="none" w:sz="0" w:space="0" w:color="auto"/>
            <w:bottom w:val="none" w:sz="0" w:space="0" w:color="auto"/>
            <w:right w:val="none" w:sz="0" w:space="0" w:color="auto"/>
          </w:divBdr>
        </w:div>
        <w:div w:id="1416853065">
          <w:marLeft w:val="0"/>
          <w:marRight w:val="0"/>
          <w:marTop w:val="0"/>
          <w:marBottom w:val="0"/>
          <w:divBdr>
            <w:top w:val="none" w:sz="0" w:space="0" w:color="auto"/>
            <w:left w:val="none" w:sz="0" w:space="0" w:color="auto"/>
            <w:bottom w:val="none" w:sz="0" w:space="0" w:color="auto"/>
            <w:right w:val="none" w:sz="0" w:space="0" w:color="auto"/>
          </w:divBdr>
        </w:div>
        <w:div w:id="1807813703">
          <w:marLeft w:val="0"/>
          <w:marRight w:val="0"/>
          <w:marTop w:val="0"/>
          <w:marBottom w:val="0"/>
          <w:divBdr>
            <w:top w:val="none" w:sz="0" w:space="0" w:color="auto"/>
            <w:left w:val="none" w:sz="0" w:space="0" w:color="auto"/>
            <w:bottom w:val="none" w:sz="0" w:space="0" w:color="auto"/>
            <w:right w:val="none" w:sz="0" w:space="0" w:color="auto"/>
          </w:divBdr>
        </w:div>
        <w:div w:id="2078046820">
          <w:marLeft w:val="0"/>
          <w:marRight w:val="0"/>
          <w:marTop w:val="0"/>
          <w:marBottom w:val="0"/>
          <w:divBdr>
            <w:top w:val="none" w:sz="0" w:space="0" w:color="auto"/>
            <w:left w:val="none" w:sz="0" w:space="0" w:color="auto"/>
            <w:bottom w:val="none" w:sz="0" w:space="0" w:color="auto"/>
            <w:right w:val="none" w:sz="0" w:space="0" w:color="auto"/>
          </w:divBdr>
        </w:div>
        <w:div w:id="1876959690">
          <w:marLeft w:val="0"/>
          <w:marRight w:val="0"/>
          <w:marTop w:val="0"/>
          <w:marBottom w:val="0"/>
          <w:divBdr>
            <w:top w:val="none" w:sz="0" w:space="0" w:color="auto"/>
            <w:left w:val="none" w:sz="0" w:space="0" w:color="auto"/>
            <w:bottom w:val="none" w:sz="0" w:space="0" w:color="auto"/>
            <w:right w:val="none" w:sz="0" w:space="0" w:color="auto"/>
          </w:divBdr>
        </w:div>
        <w:div w:id="1398239614">
          <w:marLeft w:val="0"/>
          <w:marRight w:val="0"/>
          <w:marTop w:val="0"/>
          <w:marBottom w:val="0"/>
          <w:divBdr>
            <w:top w:val="none" w:sz="0" w:space="0" w:color="auto"/>
            <w:left w:val="none" w:sz="0" w:space="0" w:color="auto"/>
            <w:bottom w:val="none" w:sz="0" w:space="0" w:color="auto"/>
            <w:right w:val="none" w:sz="0" w:space="0" w:color="auto"/>
          </w:divBdr>
        </w:div>
        <w:div w:id="732699731">
          <w:marLeft w:val="0"/>
          <w:marRight w:val="0"/>
          <w:marTop w:val="0"/>
          <w:marBottom w:val="0"/>
          <w:divBdr>
            <w:top w:val="none" w:sz="0" w:space="0" w:color="auto"/>
            <w:left w:val="none" w:sz="0" w:space="0" w:color="auto"/>
            <w:bottom w:val="none" w:sz="0" w:space="0" w:color="auto"/>
            <w:right w:val="none" w:sz="0" w:space="0" w:color="auto"/>
          </w:divBdr>
        </w:div>
        <w:div w:id="516509511">
          <w:marLeft w:val="0"/>
          <w:marRight w:val="0"/>
          <w:marTop w:val="0"/>
          <w:marBottom w:val="0"/>
          <w:divBdr>
            <w:top w:val="none" w:sz="0" w:space="0" w:color="auto"/>
            <w:left w:val="none" w:sz="0" w:space="0" w:color="auto"/>
            <w:bottom w:val="none" w:sz="0" w:space="0" w:color="auto"/>
            <w:right w:val="none" w:sz="0" w:space="0" w:color="auto"/>
          </w:divBdr>
        </w:div>
        <w:div w:id="123282031">
          <w:marLeft w:val="0"/>
          <w:marRight w:val="0"/>
          <w:marTop w:val="0"/>
          <w:marBottom w:val="0"/>
          <w:divBdr>
            <w:top w:val="none" w:sz="0" w:space="0" w:color="auto"/>
            <w:left w:val="none" w:sz="0" w:space="0" w:color="auto"/>
            <w:bottom w:val="none" w:sz="0" w:space="0" w:color="auto"/>
            <w:right w:val="none" w:sz="0" w:space="0" w:color="auto"/>
          </w:divBdr>
        </w:div>
        <w:div w:id="341782968">
          <w:marLeft w:val="0"/>
          <w:marRight w:val="0"/>
          <w:marTop w:val="0"/>
          <w:marBottom w:val="0"/>
          <w:divBdr>
            <w:top w:val="none" w:sz="0" w:space="0" w:color="auto"/>
            <w:left w:val="none" w:sz="0" w:space="0" w:color="auto"/>
            <w:bottom w:val="none" w:sz="0" w:space="0" w:color="auto"/>
            <w:right w:val="none" w:sz="0" w:space="0" w:color="auto"/>
          </w:divBdr>
        </w:div>
        <w:div w:id="95447546">
          <w:marLeft w:val="0"/>
          <w:marRight w:val="0"/>
          <w:marTop w:val="0"/>
          <w:marBottom w:val="0"/>
          <w:divBdr>
            <w:top w:val="none" w:sz="0" w:space="0" w:color="auto"/>
            <w:left w:val="none" w:sz="0" w:space="0" w:color="auto"/>
            <w:bottom w:val="none" w:sz="0" w:space="0" w:color="auto"/>
            <w:right w:val="none" w:sz="0" w:space="0" w:color="auto"/>
          </w:divBdr>
        </w:div>
        <w:div w:id="1218928796">
          <w:marLeft w:val="0"/>
          <w:marRight w:val="0"/>
          <w:marTop w:val="0"/>
          <w:marBottom w:val="0"/>
          <w:divBdr>
            <w:top w:val="none" w:sz="0" w:space="0" w:color="auto"/>
            <w:left w:val="none" w:sz="0" w:space="0" w:color="auto"/>
            <w:bottom w:val="none" w:sz="0" w:space="0" w:color="auto"/>
            <w:right w:val="none" w:sz="0" w:space="0" w:color="auto"/>
          </w:divBdr>
        </w:div>
        <w:div w:id="2006854343">
          <w:marLeft w:val="0"/>
          <w:marRight w:val="0"/>
          <w:marTop w:val="0"/>
          <w:marBottom w:val="0"/>
          <w:divBdr>
            <w:top w:val="none" w:sz="0" w:space="0" w:color="auto"/>
            <w:left w:val="none" w:sz="0" w:space="0" w:color="auto"/>
            <w:bottom w:val="none" w:sz="0" w:space="0" w:color="auto"/>
            <w:right w:val="none" w:sz="0" w:space="0" w:color="auto"/>
          </w:divBdr>
        </w:div>
        <w:div w:id="881747360">
          <w:marLeft w:val="0"/>
          <w:marRight w:val="0"/>
          <w:marTop w:val="0"/>
          <w:marBottom w:val="0"/>
          <w:divBdr>
            <w:top w:val="none" w:sz="0" w:space="0" w:color="auto"/>
            <w:left w:val="none" w:sz="0" w:space="0" w:color="auto"/>
            <w:bottom w:val="none" w:sz="0" w:space="0" w:color="auto"/>
            <w:right w:val="none" w:sz="0" w:space="0" w:color="auto"/>
          </w:divBdr>
        </w:div>
        <w:div w:id="1171486738">
          <w:marLeft w:val="0"/>
          <w:marRight w:val="0"/>
          <w:marTop w:val="0"/>
          <w:marBottom w:val="0"/>
          <w:divBdr>
            <w:top w:val="none" w:sz="0" w:space="0" w:color="auto"/>
            <w:left w:val="none" w:sz="0" w:space="0" w:color="auto"/>
            <w:bottom w:val="none" w:sz="0" w:space="0" w:color="auto"/>
            <w:right w:val="none" w:sz="0" w:space="0" w:color="auto"/>
          </w:divBdr>
        </w:div>
        <w:div w:id="143359028">
          <w:marLeft w:val="0"/>
          <w:marRight w:val="0"/>
          <w:marTop w:val="0"/>
          <w:marBottom w:val="0"/>
          <w:divBdr>
            <w:top w:val="none" w:sz="0" w:space="0" w:color="auto"/>
            <w:left w:val="none" w:sz="0" w:space="0" w:color="auto"/>
            <w:bottom w:val="none" w:sz="0" w:space="0" w:color="auto"/>
            <w:right w:val="none" w:sz="0" w:space="0" w:color="auto"/>
          </w:divBdr>
        </w:div>
        <w:div w:id="90973373">
          <w:marLeft w:val="0"/>
          <w:marRight w:val="0"/>
          <w:marTop w:val="0"/>
          <w:marBottom w:val="0"/>
          <w:divBdr>
            <w:top w:val="none" w:sz="0" w:space="0" w:color="auto"/>
            <w:left w:val="none" w:sz="0" w:space="0" w:color="auto"/>
            <w:bottom w:val="none" w:sz="0" w:space="0" w:color="auto"/>
            <w:right w:val="none" w:sz="0" w:space="0" w:color="auto"/>
          </w:divBdr>
        </w:div>
        <w:div w:id="1869757951">
          <w:marLeft w:val="0"/>
          <w:marRight w:val="0"/>
          <w:marTop w:val="0"/>
          <w:marBottom w:val="0"/>
          <w:divBdr>
            <w:top w:val="none" w:sz="0" w:space="0" w:color="auto"/>
            <w:left w:val="none" w:sz="0" w:space="0" w:color="auto"/>
            <w:bottom w:val="none" w:sz="0" w:space="0" w:color="auto"/>
            <w:right w:val="none" w:sz="0" w:space="0" w:color="auto"/>
          </w:divBdr>
        </w:div>
        <w:div w:id="141623966">
          <w:marLeft w:val="0"/>
          <w:marRight w:val="0"/>
          <w:marTop w:val="0"/>
          <w:marBottom w:val="0"/>
          <w:divBdr>
            <w:top w:val="none" w:sz="0" w:space="0" w:color="auto"/>
            <w:left w:val="none" w:sz="0" w:space="0" w:color="auto"/>
            <w:bottom w:val="none" w:sz="0" w:space="0" w:color="auto"/>
            <w:right w:val="none" w:sz="0" w:space="0" w:color="auto"/>
          </w:divBdr>
        </w:div>
        <w:div w:id="2117939726">
          <w:marLeft w:val="0"/>
          <w:marRight w:val="0"/>
          <w:marTop w:val="0"/>
          <w:marBottom w:val="0"/>
          <w:divBdr>
            <w:top w:val="none" w:sz="0" w:space="0" w:color="auto"/>
            <w:left w:val="none" w:sz="0" w:space="0" w:color="auto"/>
            <w:bottom w:val="none" w:sz="0" w:space="0" w:color="auto"/>
            <w:right w:val="none" w:sz="0" w:space="0" w:color="auto"/>
          </w:divBdr>
        </w:div>
        <w:div w:id="1719744620">
          <w:marLeft w:val="0"/>
          <w:marRight w:val="0"/>
          <w:marTop w:val="0"/>
          <w:marBottom w:val="0"/>
          <w:divBdr>
            <w:top w:val="none" w:sz="0" w:space="0" w:color="auto"/>
            <w:left w:val="none" w:sz="0" w:space="0" w:color="auto"/>
            <w:bottom w:val="none" w:sz="0" w:space="0" w:color="auto"/>
            <w:right w:val="none" w:sz="0" w:space="0" w:color="auto"/>
          </w:divBdr>
        </w:div>
        <w:div w:id="670766104">
          <w:marLeft w:val="0"/>
          <w:marRight w:val="0"/>
          <w:marTop w:val="0"/>
          <w:marBottom w:val="0"/>
          <w:divBdr>
            <w:top w:val="none" w:sz="0" w:space="0" w:color="auto"/>
            <w:left w:val="none" w:sz="0" w:space="0" w:color="auto"/>
            <w:bottom w:val="none" w:sz="0" w:space="0" w:color="auto"/>
            <w:right w:val="none" w:sz="0" w:space="0" w:color="auto"/>
          </w:divBdr>
        </w:div>
        <w:div w:id="1953633100">
          <w:marLeft w:val="0"/>
          <w:marRight w:val="0"/>
          <w:marTop w:val="0"/>
          <w:marBottom w:val="0"/>
          <w:divBdr>
            <w:top w:val="none" w:sz="0" w:space="0" w:color="auto"/>
            <w:left w:val="none" w:sz="0" w:space="0" w:color="auto"/>
            <w:bottom w:val="none" w:sz="0" w:space="0" w:color="auto"/>
            <w:right w:val="none" w:sz="0" w:space="0" w:color="auto"/>
          </w:divBdr>
        </w:div>
        <w:div w:id="1292402433">
          <w:marLeft w:val="0"/>
          <w:marRight w:val="0"/>
          <w:marTop w:val="0"/>
          <w:marBottom w:val="0"/>
          <w:divBdr>
            <w:top w:val="none" w:sz="0" w:space="0" w:color="auto"/>
            <w:left w:val="none" w:sz="0" w:space="0" w:color="auto"/>
            <w:bottom w:val="none" w:sz="0" w:space="0" w:color="auto"/>
            <w:right w:val="none" w:sz="0" w:space="0" w:color="auto"/>
          </w:divBdr>
        </w:div>
        <w:div w:id="175386697">
          <w:marLeft w:val="0"/>
          <w:marRight w:val="0"/>
          <w:marTop w:val="0"/>
          <w:marBottom w:val="0"/>
          <w:divBdr>
            <w:top w:val="none" w:sz="0" w:space="0" w:color="auto"/>
            <w:left w:val="none" w:sz="0" w:space="0" w:color="auto"/>
            <w:bottom w:val="none" w:sz="0" w:space="0" w:color="auto"/>
            <w:right w:val="none" w:sz="0" w:space="0" w:color="auto"/>
          </w:divBdr>
        </w:div>
        <w:div w:id="151993909">
          <w:marLeft w:val="0"/>
          <w:marRight w:val="0"/>
          <w:marTop w:val="0"/>
          <w:marBottom w:val="0"/>
          <w:divBdr>
            <w:top w:val="none" w:sz="0" w:space="0" w:color="auto"/>
            <w:left w:val="none" w:sz="0" w:space="0" w:color="auto"/>
            <w:bottom w:val="none" w:sz="0" w:space="0" w:color="auto"/>
            <w:right w:val="none" w:sz="0" w:space="0" w:color="auto"/>
          </w:divBdr>
        </w:div>
        <w:div w:id="142699333">
          <w:marLeft w:val="0"/>
          <w:marRight w:val="0"/>
          <w:marTop w:val="0"/>
          <w:marBottom w:val="0"/>
          <w:divBdr>
            <w:top w:val="none" w:sz="0" w:space="0" w:color="auto"/>
            <w:left w:val="none" w:sz="0" w:space="0" w:color="auto"/>
            <w:bottom w:val="none" w:sz="0" w:space="0" w:color="auto"/>
            <w:right w:val="none" w:sz="0" w:space="0" w:color="auto"/>
          </w:divBdr>
        </w:div>
        <w:div w:id="1611426133">
          <w:marLeft w:val="0"/>
          <w:marRight w:val="0"/>
          <w:marTop w:val="0"/>
          <w:marBottom w:val="0"/>
          <w:divBdr>
            <w:top w:val="none" w:sz="0" w:space="0" w:color="auto"/>
            <w:left w:val="none" w:sz="0" w:space="0" w:color="auto"/>
            <w:bottom w:val="none" w:sz="0" w:space="0" w:color="auto"/>
            <w:right w:val="none" w:sz="0" w:space="0" w:color="auto"/>
          </w:divBdr>
        </w:div>
        <w:div w:id="82072874">
          <w:marLeft w:val="0"/>
          <w:marRight w:val="0"/>
          <w:marTop w:val="0"/>
          <w:marBottom w:val="0"/>
          <w:divBdr>
            <w:top w:val="none" w:sz="0" w:space="0" w:color="auto"/>
            <w:left w:val="none" w:sz="0" w:space="0" w:color="auto"/>
            <w:bottom w:val="none" w:sz="0" w:space="0" w:color="auto"/>
            <w:right w:val="none" w:sz="0" w:space="0" w:color="auto"/>
          </w:divBdr>
        </w:div>
        <w:div w:id="1474180555">
          <w:marLeft w:val="0"/>
          <w:marRight w:val="0"/>
          <w:marTop w:val="0"/>
          <w:marBottom w:val="0"/>
          <w:divBdr>
            <w:top w:val="none" w:sz="0" w:space="0" w:color="auto"/>
            <w:left w:val="none" w:sz="0" w:space="0" w:color="auto"/>
            <w:bottom w:val="none" w:sz="0" w:space="0" w:color="auto"/>
            <w:right w:val="none" w:sz="0" w:space="0" w:color="auto"/>
          </w:divBdr>
        </w:div>
        <w:div w:id="1098401888">
          <w:marLeft w:val="0"/>
          <w:marRight w:val="0"/>
          <w:marTop w:val="0"/>
          <w:marBottom w:val="0"/>
          <w:divBdr>
            <w:top w:val="none" w:sz="0" w:space="0" w:color="auto"/>
            <w:left w:val="none" w:sz="0" w:space="0" w:color="auto"/>
            <w:bottom w:val="none" w:sz="0" w:space="0" w:color="auto"/>
            <w:right w:val="none" w:sz="0" w:space="0" w:color="auto"/>
          </w:divBdr>
        </w:div>
        <w:div w:id="583227885">
          <w:marLeft w:val="0"/>
          <w:marRight w:val="0"/>
          <w:marTop w:val="0"/>
          <w:marBottom w:val="0"/>
          <w:divBdr>
            <w:top w:val="none" w:sz="0" w:space="0" w:color="auto"/>
            <w:left w:val="none" w:sz="0" w:space="0" w:color="auto"/>
            <w:bottom w:val="none" w:sz="0" w:space="0" w:color="auto"/>
            <w:right w:val="none" w:sz="0" w:space="0" w:color="auto"/>
          </w:divBdr>
        </w:div>
        <w:div w:id="163399104">
          <w:marLeft w:val="0"/>
          <w:marRight w:val="0"/>
          <w:marTop w:val="0"/>
          <w:marBottom w:val="0"/>
          <w:divBdr>
            <w:top w:val="none" w:sz="0" w:space="0" w:color="auto"/>
            <w:left w:val="none" w:sz="0" w:space="0" w:color="auto"/>
            <w:bottom w:val="none" w:sz="0" w:space="0" w:color="auto"/>
            <w:right w:val="none" w:sz="0" w:space="0" w:color="auto"/>
          </w:divBdr>
        </w:div>
        <w:div w:id="1783839529">
          <w:marLeft w:val="0"/>
          <w:marRight w:val="0"/>
          <w:marTop w:val="0"/>
          <w:marBottom w:val="0"/>
          <w:divBdr>
            <w:top w:val="none" w:sz="0" w:space="0" w:color="auto"/>
            <w:left w:val="none" w:sz="0" w:space="0" w:color="auto"/>
            <w:bottom w:val="none" w:sz="0" w:space="0" w:color="auto"/>
            <w:right w:val="none" w:sz="0" w:space="0" w:color="auto"/>
          </w:divBdr>
        </w:div>
        <w:div w:id="449935666">
          <w:marLeft w:val="0"/>
          <w:marRight w:val="0"/>
          <w:marTop w:val="0"/>
          <w:marBottom w:val="0"/>
          <w:divBdr>
            <w:top w:val="none" w:sz="0" w:space="0" w:color="auto"/>
            <w:left w:val="none" w:sz="0" w:space="0" w:color="auto"/>
            <w:bottom w:val="none" w:sz="0" w:space="0" w:color="auto"/>
            <w:right w:val="none" w:sz="0" w:space="0" w:color="auto"/>
          </w:divBdr>
        </w:div>
        <w:div w:id="632370656">
          <w:marLeft w:val="0"/>
          <w:marRight w:val="0"/>
          <w:marTop w:val="0"/>
          <w:marBottom w:val="0"/>
          <w:divBdr>
            <w:top w:val="none" w:sz="0" w:space="0" w:color="auto"/>
            <w:left w:val="none" w:sz="0" w:space="0" w:color="auto"/>
            <w:bottom w:val="none" w:sz="0" w:space="0" w:color="auto"/>
            <w:right w:val="none" w:sz="0" w:space="0" w:color="auto"/>
          </w:divBdr>
        </w:div>
        <w:div w:id="1615594778">
          <w:marLeft w:val="0"/>
          <w:marRight w:val="0"/>
          <w:marTop w:val="0"/>
          <w:marBottom w:val="0"/>
          <w:divBdr>
            <w:top w:val="none" w:sz="0" w:space="0" w:color="auto"/>
            <w:left w:val="none" w:sz="0" w:space="0" w:color="auto"/>
            <w:bottom w:val="none" w:sz="0" w:space="0" w:color="auto"/>
            <w:right w:val="none" w:sz="0" w:space="0" w:color="auto"/>
          </w:divBdr>
        </w:div>
        <w:div w:id="1096092366">
          <w:marLeft w:val="0"/>
          <w:marRight w:val="0"/>
          <w:marTop w:val="0"/>
          <w:marBottom w:val="0"/>
          <w:divBdr>
            <w:top w:val="none" w:sz="0" w:space="0" w:color="auto"/>
            <w:left w:val="none" w:sz="0" w:space="0" w:color="auto"/>
            <w:bottom w:val="none" w:sz="0" w:space="0" w:color="auto"/>
            <w:right w:val="none" w:sz="0" w:space="0" w:color="auto"/>
          </w:divBdr>
        </w:div>
        <w:div w:id="2082605793">
          <w:marLeft w:val="0"/>
          <w:marRight w:val="0"/>
          <w:marTop w:val="0"/>
          <w:marBottom w:val="0"/>
          <w:divBdr>
            <w:top w:val="none" w:sz="0" w:space="0" w:color="auto"/>
            <w:left w:val="none" w:sz="0" w:space="0" w:color="auto"/>
            <w:bottom w:val="none" w:sz="0" w:space="0" w:color="auto"/>
            <w:right w:val="none" w:sz="0" w:space="0" w:color="auto"/>
          </w:divBdr>
        </w:div>
        <w:div w:id="1932349570">
          <w:marLeft w:val="0"/>
          <w:marRight w:val="0"/>
          <w:marTop w:val="0"/>
          <w:marBottom w:val="0"/>
          <w:divBdr>
            <w:top w:val="none" w:sz="0" w:space="0" w:color="auto"/>
            <w:left w:val="none" w:sz="0" w:space="0" w:color="auto"/>
            <w:bottom w:val="none" w:sz="0" w:space="0" w:color="auto"/>
            <w:right w:val="none" w:sz="0" w:space="0" w:color="auto"/>
          </w:divBdr>
        </w:div>
        <w:div w:id="664357249">
          <w:marLeft w:val="0"/>
          <w:marRight w:val="0"/>
          <w:marTop w:val="0"/>
          <w:marBottom w:val="0"/>
          <w:divBdr>
            <w:top w:val="none" w:sz="0" w:space="0" w:color="auto"/>
            <w:left w:val="none" w:sz="0" w:space="0" w:color="auto"/>
            <w:bottom w:val="none" w:sz="0" w:space="0" w:color="auto"/>
            <w:right w:val="none" w:sz="0" w:space="0" w:color="auto"/>
          </w:divBdr>
        </w:div>
        <w:div w:id="1795711015">
          <w:marLeft w:val="0"/>
          <w:marRight w:val="0"/>
          <w:marTop w:val="0"/>
          <w:marBottom w:val="0"/>
          <w:divBdr>
            <w:top w:val="none" w:sz="0" w:space="0" w:color="auto"/>
            <w:left w:val="none" w:sz="0" w:space="0" w:color="auto"/>
            <w:bottom w:val="none" w:sz="0" w:space="0" w:color="auto"/>
            <w:right w:val="none" w:sz="0" w:space="0" w:color="auto"/>
          </w:divBdr>
        </w:div>
        <w:div w:id="1607033983">
          <w:marLeft w:val="0"/>
          <w:marRight w:val="0"/>
          <w:marTop w:val="0"/>
          <w:marBottom w:val="0"/>
          <w:divBdr>
            <w:top w:val="none" w:sz="0" w:space="0" w:color="auto"/>
            <w:left w:val="none" w:sz="0" w:space="0" w:color="auto"/>
            <w:bottom w:val="none" w:sz="0" w:space="0" w:color="auto"/>
            <w:right w:val="none" w:sz="0" w:space="0" w:color="auto"/>
          </w:divBdr>
        </w:div>
        <w:div w:id="53043126">
          <w:marLeft w:val="0"/>
          <w:marRight w:val="0"/>
          <w:marTop w:val="0"/>
          <w:marBottom w:val="0"/>
          <w:divBdr>
            <w:top w:val="none" w:sz="0" w:space="0" w:color="auto"/>
            <w:left w:val="none" w:sz="0" w:space="0" w:color="auto"/>
            <w:bottom w:val="none" w:sz="0" w:space="0" w:color="auto"/>
            <w:right w:val="none" w:sz="0" w:space="0" w:color="auto"/>
          </w:divBdr>
        </w:div>
        <w:div w:id="1547180515">
          <w:marLeft w:val="0"/>
          <w:marRight w:val="0"/>
          <w:marTop w:val="0"/>
          <w:marBottom w:val="0"/>
          <w:divBdr>
            <w:top w:val="none" w:sz="0" w:space="0" w:color="auto"/>
            <w:left w:val="none" w:sz="0" w:space="0" w:color="auto"/>
            <w:bottom w:val="none" w:sz="0" w:space="0" w:color="auto"/>
            <w:right w:val="none" w:sz="0" w:space="0" w:color="auto"/>
          </w:divBdr>
        </w:div>
        <w:div w:id="566721038">
          <w:marLeft w:val="0"/>
          <w:marRight w:val="0"/>
          <w:marTop w:val="0"/>
          <w:marBottom w:val="0"/>
          <w:divBdr>
            <w:top w:val="none" w:sz="0" w:space="0" w:color="auto"/>
            <w:left w:val="none" w:sz="0" w:space="0" w:color="auto"/>
            <w:bottom w:val="none" w:sz="0" w:space="0" w:color="auto"/>
            <w:right w:val="none" w:sz="0" w:space="0" w:color="auto"/>
          </w:divBdr>
        </w:div>
        <w:div w:id="669600065">
          <w:marLeft w:val="0"/>
          <w:marRight w:val="0"/>
          <w:marTop w:val="0"/>
          <w:marBottom w:val="0"/>
          <w:divBdr>
            <w:top w:val="none" w:sz="0" w:space="0" w:color="auto"/>
            <w:left w:val="none" w:sz="0" w:space="0" w:color="auto"/>
            <w:bottom w:val="none" w:sz="0" w:space="0" w:color="auto"/>
            <w:right w:val="none" w:sz="0" w:space="0" w:color="auto"/>
          </w:divBdr>
        </w:div>
        <w:div w:id="1364206895">
          <w:marLeft w:val="0"/>
          <w:marRight w:val="0"/>
          <w:marTop w:val="0"/>
          <w:marBottom w:val="0"/>
          <w:divBdr>
            <w:top w:val="none" w:sz="0" w:space="0" w:color="auto"/>
            <w:left w:val="none" w:sz="0" w:space="0" w:color="auto"/>
            <w:bottom w:val="none" w:sz="0" w:space="0" w:color="auto"/>
            <w:right w:val="none" w:sz="0" w:space="0" w:color="auto"/>
          </w:divBdr>
        </w:div>
        <w:div w:id="2144233788">
          <w:marLeft w:val="0"/>
          <w:marRight w:val="0"/>
          <w:marTop w:val="0"/>
          <w:marBottom w:val="0"/>
          <w:divBdr>
            <w:top w:val="none" w:sz="0" w:space="0" w:color="auto"/>
            <w:left w:val="none" w:sz="0" w:space="0" w:color="auto"/>
            <w:bottom w:val="none" w:sz="0" w:space="0" w:color="auto"/>
            <w:right w:val="none" w:sz="0" w:space="0" w:color="auto"/>
          </w:divBdr>
        </w:div>
        <w:div w:id="1516963288">
          <w:marLeft w:val="0"/>
          <w:marRight w:val="0"/>
          <w:marTop w:val="0"/>
          <w:marBottom w:val="0"/>
          <w:divBdr>
            <w:top w:val="none" w:sz="0" w:space="0" w:color="auto"/>
            <w:left w:val="none" w:sz="0" w:space="0" w:color="auto"/>
            <w:bottom w:val="none" w:sz="0" w:space="0" w:color="auto"/>
            <w:right w:val="none" w:sz="0" w:space="0" w:color="auto"/>
          </w:divBdr>
        </w:div>
        <w:div w:id="945885475">
          <w:marLeft w:val="0"/>
          <w:marRight w:val="0"/>
          <w:marTop w:val="0"/>
          <w:marBottom w:val="0"/>
          <w:divBdr>
            <w:top w:val="none" w:sz="0" w:space="0" w:color="auto"/>
            <w:left w:val="none" w:sz="0" w:space="0" w:color="auto"/>
            <w:bottom w:val="none" w:sz="0" w:space="0" w:color="auto"/>
            <w:right w:val="none" w:sz="0" w:space="0" w:color="auto"/>
          </w:divBdr>
        </w:div>
        <w:div w:id="79524523">
          <w:marLeft w:val="0"/>
          <w:marRight w:val="0"/>
          <w:marTop w:val="0"/>
          <w:marBottom w:val="0"/>
          <w:divBdr>
            <w:top w:val="none" w:sz="0" w:space="0" w:color="auto"/>
            <w:left w:val="none" w:sz="0" w:space="0" w:color="auto"/>
            <w:bottom w:val="none" w:sz="0" w:space="0" w:color="auto"/>
            <w:right w:val="none" w:sz="0" w:space="0" w:color="auto"/>
          </w:divBdr>
        </w:div>
        <w:div w:id="714698495">
          <w:marLeft w:val="0"/>
          <w:marRight w:val="0"/>
          <w:marTop w:val="0"/>
          <w:marBottom w:val="0"/>
          <w:divBdr>
            <w:top w:val="none" w:sz="0" w:space="0" w:color="auto"/>
            <w:left w:val="none" w:sz="0" w:space="0" w:color="auto"/>
            <w:bottom w:val="none" w:sz="0" w:space="0" w:color="auto"/>
            <w:right w:val="none" w:sz="0" w:space="0" w:color="auto"/>
          </w:divBdr>
        </w:div>
        <w:div w:id="1730112235">
          <w:marLeft w:val="0"/>
          <w:marRight w:val="0"/>
          <w:marTop w:val="0"/>
          <w:marBottom w:val="0"/>
          <w:divBdr>
            <w:top w:val="none" w:sz="0" w:space="0" w:color="auto"/>
            <w:left w:val="none" w:sz="0" w:space="0" w:color="auto"/>
            <w:bottom w:val="none" w:sz="0" w:space="0" w:color="auto"/>
            <w:right w:val="none" w:sz="0" w:space="0" w:color="auto"/>
          </w:divBdr>
        </w:div>
        <w:div w:id="1443266270">
          <w:marLeft w:val="0"/>
          <w:marRight w:val="0"/>
          <w:marTop w:val="0"/>
          <w:marBottom w:val="0"/>
          <w:divBdr>
            <w:top w:val="none" w:sz="0" w:space="0" w:color="auto"/>
            <w:left w:val="none" w:sz="0" w:space="0" w:color="auto"/>
            <w:bottom w:val="none" w:sz="0" w:space="0" w:color="auto"/>
            <w:right w:val="none" w:sz="0" w:space="0" w:color="auto"/>
          </w:divBdr>
        </w:div>
        <w:div w:id="772287531">
          <w:marLeft w:val="0"/>
          <w:marRight w:val="0"/>
          <w:marTop w:val="0"/>
          <w:marBottom w:val="0"/>
          <w:divBdr>
            <w:top w:val="none" w:sz="0" w:space="0" w:color="auto"/>
            <w:left w:val="none" w:sz="0" w:space="0" w:color="auto"/>
            <w:bottom w:val="none" w:sz="0" w:space="0" w:color="auto"/>
            <w:right w:val="none" w:sz="0" w:space="0" w:color="auto"/>
          </w:divBdr>
        </w:div>
        <w:div w:id="69087569">
          <w:marLeft w:val="0"/>
          <w:marRight w:val="0"/>
          <w:marTop w:val="0"/>
          <w:marBottom w:val="0"/>
          <w:divBdr>
            <w:top w:val="none" w:sz="0" w:space="0" w:color="auto"/>
            <w:left w:val="none" w:sz="0" w:space="0" w:color="auto"/>
            <w:bottom w:val="none" w:sz="0" w:space="0" w:color="auto"/>
            <w:right w:val="none" w:sz="0" w:space="0" w:color="auto"/>
          </w:divBdr>
        </w:div>
        <w:div w:id="2119369421">
          <w:marLeft w:val="0"/>
          <w:marRight w:val="0"/>
          <w:marTop w:val="0"/>
          <w:marBottom w:val="0"/>
          <w:divBdr>
            <w:top w:val="none" w:sz="0" w:space="0" w:color="auto"/>
            <w:left w:val="none" w:sz="0" w:space="0" w:color="auto"/>
            <w:bottom w:val="none" w:sz="0" w:space="0" w:color="auto"/>
            <w:right w:val="none" w:sz="0" w:space="0" w:color="auto"/>
          </w:divBdr>
        </w:div>
        <w:div w:id="22707290">
          <w:marLeft w:val="0"/>
          <w:marRight w:val="0"/>
          <w:marTop w:val="0"/>
          <w:marBottom w:val="0"/>
          <w:divBdr>
            <w:top w:val="none" w:sz="0" w:space="0" w:color="auto"/>
            <w:left w:val="none" w:sz="0" w:space="0" w:color="auto"/>
            <w:bottom w:val="none" w:sz="0" w:space="0" w:color="auto"/>
            <w:right w:val="none" w:sz="0" w:space="0" w:color="auto"/>
          </w:divBdr>
        </w:div>
        <w:div w:id="581791698">
          <w:marLeft w:val="0"/>
          <w:marRight w:val="0"/>
          <w:marTop w:val="0"/>
          <w:marBottom w:val="0"/>
          <w:divBdr>
            <w:top w:val="none" w:sz="0" w:space="0" w:color="auto"/>
            <w:left w:val="none" w:sz="0" w:space="0" w:color="auto"/>
            <w:bottom w:val="none" w:sz="0" w:space="0" w:color="auto"/>
            <w:right w:val="none" w:sz="0" w:space="0" w:color="auto"/>
          </w:divBdr>
        </w:div>
        <w:div w:id="2077245540">
          <w:marLeft w:val="0"/>
          <w:marRight w:val="0"/>
          <w:marTop w:val="0"/>
          <w:marBottom w:val="0"/>
          <w:divBdr>
            <w:top w:val="none" w:sz="0" w:space="0" w:color="auto"/>
            <w:left w:val="none" w:sz="0" w:space="0" w:color="auto"/>
            <w:bottom w:val="none" w:sz="0" w:space="0" w:color="auto"/>
            <w:right w:val="none" w:sz="0" w:space="0" w:color="auto"/>
          </w:divBdr>
        </w:div>
        <w:div w:id="1354838364">
          <w:marLeft w:val="0"/>
          <w:marRight w:val="0"/>
          <w:marTop w:val="0"/>
          <w:marBottom w:val="0"/>
          <w:divBdr>
            <w:top w:val="none" w:sz="0" w:space="0" w:color="auto"/>
            <w:left w:val="none" w:sz="0" w:space="0" w:color="auto"/>
            <w:bottom w:val="none" w:sz="0" w:space="0" w:color="auto"/>
            <w:right w:val="none" w:sz="0" w:space="0" w:color="auto"/>
          </w:divBdr>
        </w:div>
        <w:div w:id="651300629">
          <w:marLeft w:val="0"/>
          <w:marRight w:val="0"/>
          <w:marTop w:val="0"/>
          <w:marBottom w:val="0"/>
          <w:divBdr>
            <w:top w:val="none" w:sz="0" w:space="0" w:color="auto"/>
            <w:left w:val="none" w:sz="0" w:space="0" w:color="auto"/>
            <w:bottom w:val="none" w:sz="0" w:space="0" w:color="auto"/>
            <w:right w:val="none" w:sz="0" w:space="0" w:color="auto"/>
          </w:divBdr>
        </w:div>
        <w:div w:id="927546639">
          <w:marLeft w:val="0"/>
          <w:marRight w:val="0"/>
          <w:marTop w:val="0"/>
          <w:marBottom w:val="0"/>
          <w:divBdr>
            <w:top w:val="none" w:sz="0" w:space="0" w:color="auto"/>
            <w:left w:val="none" w:sz="0" w:space="0" w:color="auto"/>
            <w:bottom w:val="none" w:sz="0" w:space="0" w:color="auto"/>
            <w:right w:val="none" w:sz="0" w:space="0" w:color="auto"/>
          </w:divBdr>
        </w:div>
        <w:div w:id="1927959165">
          <w:marLeft w:val="0"/>
          <w:marRight w:val="0"/>
          <w:marTop w:val="0"/>
          <w:marBottom w:val="0"/>
          <w:divBdr>
            <w:top w:val="none" w:sz="0" w:space="0" w:color="auto"/>
            <w:left w:val="none" w:sz="0" w:space="0" w:color="auto"/>
            <w:bottom w:val="none" w:sz="0" w:space="0" w:color="auto"/>
            <w:right w:val="none" w:sz="0" w:space="0" w:color="auto"/>
          </w:divBdr>
        </w:div>
        <w:div w:id="364526387">
          <w:marLeft w:val="0"/>
          <w:marRight w:val="0"/>
          <w:marTop w:val="0"/>
          <w:marBottom w:val="0"/>
          <w:divBdr>
            <w:top w:val="none" w:sz="0" w:space="0" w:color="auto"/>
            <w:left w:val="none" w:sz="0" w:space="0" w:color="auto"/>
            <w:bottom w:val="none" w:sz="0" w:space="0" w:color="auto"/>
            <w:right w:val="none" w:sz="0" w:space="0" w:color="auto"/>
          </w:divBdr>
        </w:div>
        <w:div w:id="927692238">
          <w:marLeft w:val="0"/>
          <w:marRight w:val="0"/>
          <w:marTop w:val="0"/>
          <w:marBottom w:val="0"/>
          <w:divBdr>
            <w:top w:val="none" w:sz="0" w:space="0" w:color="auto"/>
            <w:left w:val="none" w:sz="0" w:space="0" w:color="auto"/>
            <w:bottom w:val="none" w:sz="0" w:space="0" w:color="auto"/>
            <w:right w:val="none" w:sz="0" w:space="0" w:color="auto"/>
          </w:divBdr>
        </w:div>
        <w:div w:id="2135515712">
          <w:marLeft w:val="0"/>
          <w:marRight w:val="0"/>
          <w:marTop w:val="0"/>
          <w:marBottom w:val="0"/>
          <w:divBdr>
            <w:top w:val="none" w:sz="0" w:space="0" w:color="auto"/>
            <w:left w:val="none" w:sz="0" w:space="0" w:color="auto"/>
            <w:bottom w:val="none" w:sz="0" w:space="0" w:color="auto"/>
            <w:right w:val="none" w:sz="0" w:space="0" w:color="auto"/>
          </w:divBdr>
        </w:div>
        <w:div w:id="1484274347">
          <w:marLeft w:val="0"/>
          <w:marRight w:val="0"/>
          <w:marTop w:val="0"/>
          <w:marBottom w:val="0"/>
          <w:divBdr>
            <w:top w:val="none" w:sz="0" w:space="0" w:color="auto"/>
            <w:left w:val="none" w:sz="0" w:space="0" w:color="auto"/>
            <w:bottom w:val="none" w:sz="0" w:space="0" w:color="auto"/>
            <w:right w:val="none" w:sz="0" w:space="0" w:color="auto"/>
          </w:divBdr>
        </w:div>
        <w:div w:id="1073821107">
          <w:marLeft w:val="0"/>
          <w:marRight w:val="0"/>
          <w:marTop w:val="0"/>
          <w:marBottom w:val="0"/>
          <w:divBdr>
            <w:top w:val="none" w:sz="0" w:space="0" w:color="auto"/>
            <w:left w:val="none" w:sz="0" w:space="0" w:color="auto"/>
            <w:bottom w:val="none" w:sz="0" w:space="0" w:color="auto"/>
            <w:right w:val="none" w:sz="0" w:space="0" w:color="auto"/>
          </w:divBdr>
        </w:div>
        <w:div w:id="687298878">
          <w:marLeft w:val="0"/>
          <w:marRight w:val="0"/>
          <w:marTop w:val="0"/>
          <w:marBottom w:val="0"/>
          <w:divBdr>
            <w:top w:val="none" w:sz="0" w:space="0" w:color="auto"/>
            <w:left w:val="none" w:sz="0" w:space="0" w:color="auto"/>
            <w:bottom w:val="none" w:sz="0" w:space="0" w:color="auto"/>
            <w:right w:val="none" w:sz="0" w:space="0" w:color="auto"/>
          </w:divBdr>
        </w:div>
        <w:div w:id="1320691543">
          <w:marLeft w:val="0"/>
          <w:marRight w:val="0"/>
          <w:marTop w:val="0"/>
          <w:marBottom w:val="0"/>
          <w:divBdr>
            <w:top w:val="none" w:sz="0" w:space="0" w:color="auto"/>
            <w:left w:val="none" w:sz="0" w:space="0" w:color="auto"/>
            <w:bottom w:val="none" w:sz="0" w:space="0" w:color="auto"/>
            <w:right w:val="none" w:sz="0" w:space="0" w:color="auto"/>
          </w:divBdr>
        </w:div>
        <w:div w:id="1214342297">
          <w:marLeft w:val="0"/>
          <w:marRight w:val="0"/>
          <w:marTop w:val="0"/>
          <w:marBottom w:val="0"/>
          <w:divBdr>
            <w:top w:val="none" w:sz="0" w:space="0" w:color="auto"/>
            <w:left w:val="none" w:sz="0" w:space="0" w:color="auto"/>
            <w:bottom w:val="none" w:sz="0" w:space="0" w:color="auto"/>
            <w:right w:val="none" w:sz="0" w:space="0" w:color="auto"/>
          </w:divBdr>
        </w:div>
        <w:div w:id="1907059599">
          <w:marLeft w:val="0"/>
          <w:marRight w:val="0"/>
          <w:marTop w:val="0"/>
          <w:marBottom w:val="0"/>
          <w:divBdr>
            <w:top w:val="none" w:sz="0" w:space="0" w:color="auto"/>
            <w:left w:val="none" w:sz="0" w:space="0" w:color="auto"/>
            <w:bottom w:val="none" w:sz="0" w:space="0" w:color="auto"/>
            <w:right w:val="none" w:sz="0" w:space="0" w:color="auto"/>
          </w:divBdr>
        </w:div>
        <w:div w:id="103155685">
          <w:marLeft w:val="0"/>
          <w:marRight w:val="0"/>
          <w:marTop w:val="0"/>
          <w:marBottom w:val="0"/>
          <w:divBdr>
            <w:top w:val="none" w:sz="0" w:space="0" w:color="auto"/>
            <w:left w:val="none" w:sz="0" w:space="0" w:color="auto"/>
            <w:bottom w:val="none" w:sz="0" w:space="0" w:color="auto"/>
            <w:right w:val="none" w:sz="0" w:space="0" w:color="auto"/>
          </w:divBdr>
        </w:div>
        <w:div w:id="1868367831">
          <w:marLeft w:val="0"/>
          <w:marRight w:val="0"/>
          <w:marTop w:val="0"/>
          <w:marBottom w:val="0"/>
          <w:divBdr>
            <w:top w:val="none" w:sz="0" w:space="0" w:color="auto"/>
            <w:left w:val="none" w:sz="0" w:space="0" w:color="auto"/>
            <w:bottom w:val="none" w:sz="0" w:space="0" w:color="auto"/>
            <w:right w:val="none" w:sz="0" w:space="0" w:color="auto"/>
          </w:divBdr>
        </w:div>
        <w:div w:id="1052383626">
          <w:marLeft w:val="0"/>
          <w:marRight w:val="0"/>
          <w:marTop w:val="0"/>
          <w:marBottom w:val="0"/>
          <w:divBdr>
            <w:top w:val="none" w:sz="0" w:space="0" w:color="auto"/>
            <w:left w:val="none" w:sz="0" w:space="0" w:color="auto"/>
            <w:bottom w:val="none" w:sz="0" w:space="0" w:color="auto"/>
            <w:right w:val="none" w:sz="0" w:space="0" w:color="auto"/>
          </w:divBdr>
        </w:div>
        <w:div w:id="1322738884">
          <w:marLeft w:val="0"/>
          <w:marRight w:val="0"/>
          <w:marTop w:val="0"/>
          <w:marBottom w:val="0"/>
          <w:divBdr>
            <w:top w:val="none" w:sz="0" w:space="0" w:color="auto"/>
            <w:left w:val="none" w:sz="0" w:space="0" w:color="auto"/>
            <w:bottom w:val="none" w:sz="0" w:space="0" w:color="auto"/>
            <w:right w:val="none" w:sz="0" w:space="0" w:color="auto"/>
          </w:divBdr>
        </w:div>
        <w:div w:id="1403329265">
          <w:marLeft w:val="0"/>
          <w:marRight w:val="0"/>
          <w:marTop w:val="0"/>
          <w:marBottom w:val="0"/>
          <w:divBdr>
            <w:top w:val="none" w:sz="0" w:space="0" w:color="auto"/>
            <w:left w:val="none" w:sz="0" w:space="0" w:color="auto"/>
            <w:bottom w:val="none" w:sz="0" w:space="0" w:color="auto"/>
            <w:right w:val="none" w:sz="0" w:space="0" w:color="auto"/>
          </w:divBdr>
        </w:div>
        <w:div w:id="455300053">
          <w:marLeft w:val="0"/>
          <w:marRight w:val="0"/>
          <w:marTop w:val="0"/>
          <w:marBottom w:val="0"/>
          <w:divBdr>
            <w:top w:val="none" w:sz="0" w:space="0" w:color="auto"/>
            <w:left w:val="none" w:sz="0" w:space="0" w:color="auto"/>
            <w:bottom w:val="none" w:sz="0" w:space="0" w:color="auto"/>
            <w:right w:val="none" w:sz="0" w:space="0" w:color="auto"/>
          </w:divBdr>
        </w:div>
        <w:div w:id="691876044">
          <w:marLeft w:val="0"/>
          <w:marRight w:val="0"/>
          <w:marTop w:val="0"/>
          <w:marBottom w:val="0"/>
          <w:divBdr>
            <w:top w:val="none" w:sz="0" w:space="0" w:color="auto"/>
            <w:left w:val="none" w:sz="0" w:space="0" w:color="auto"/>
            <w:bottom w:val="none" w:sz="0" w:space="0" w:color="auto"/>
            <w:right w:val="none" w:sz="0" w:space="0" w:color="auto"/>
          </w:divBdr>
        </w:div>
        <w:div w:id="353842650">
          <w:marLeft w:val="0"/>
          <w:marRight w:val="0"/>
          <w:marTop w:val="0"/>
          <w:marBottom w:val="0"/>
          <w:divBdr>
            <w:top w:val="none" w:sz="0" w:space="0" w:color="auto"/>
            <w:left w:val="none" w:sz="0" w:space="0" w:color="auto"/>
            <w:bottom w:val="none" w:sz="0" w:space="0" w:color="auto"/>
            <w:right w:val="none" w:sz="0" w:space="0" w:color="auto"/>
          </w:divBdr>
        </w:div>
        <w:div w:id="2065790708">
          <w:marLeft w:val="0"/>
          <w:marRight w:val="0"/>
          <w:marTop w:val="0"/>
          <w:marBottom w:val="0"/>
          <w:divBdr>
            <w:top w:val="none" w:sz="0" w:space="0" w:color="auto"/>
            <w:left w:val="none" w:sz="0" w:space="0" w:color="auto"/>
            <w:bottom w:val="none" w:sz="0" w:space="0" w:color="auto"/>
            <w:right w:val="none" w:sz="0" w:space="0" w:color="auto"/>
          </w:divBdr>
        </w:div>
        <w:div w:id="323317750">
          <w:marLeft w:val="0"/>
          <w:marRight w:val="0"/>
          <w:marTop w:val="0"/>
          <w:marBottom w:val="0"/>
          <w:divBdr>
            <w:top w:val="none" w:sz="0" w:space="0" w:color="auto"/>
            <w:left w:val="none" w:sz="0" w:space="0" w:color="auto"/>
            <w:bottom w:val="none" w:sz="0" w:space="0" w:color="auto"/>
            <w:right w:val="none" w:sz="0" w:space="0" w:color="auto"/>
          </w:divBdr>
        </w:div>
        <w:div w:id="1551569288">
          <w:marLeft w:val="0"/>
          <w:marRight w:val="0"/>
          <w:marTop w:val="0"/>
          <w:marBottom w:val="0"/>
          <w:divBdr>
            <w:top w:val="none" w:sz="0" w:space="0" w:color="auto"/>
            <w:left w:val="none" w:sz="0" w:space="0" w:color="auto"/>
            <w:bottom w:val="none" w:sz="0" w:space="0" w:color="auto"/>
            <w:right w:val="none" w:sz="0" w:space="0" w:color="auto"/>
          </w:divBdr>
        </w:div>
        <w:div w:id="271014152">
          <w:marLeft w:val="0"/>
          <w:marRight w:val="0"/>
          <w:marTop w:val="0"/>
          <w:marBottom w:val="0"/>
          <w:divBdr>
            <w:top w:val="none" w:sz="0" w:space="0" w:color="auto"/>
            <w:left w:val="none" w:sz="0" w:space="0" w:color="auto"/>
            <w:bottom w:val="none" w:sz="0" w:space="0" w:color="auto"/>
            <w:right w:val="none" w:sz="0" w:space="0" w:color="auto"/>
          </w:divBdr>
        </w:div>
        <w:div w:id="750007684">
          <w:marLeft w:val="0"/>
          <w:marRight w:val="0"/>
          <w:marTop w:val="0"/>
          <w:marBottom w:val="0"/>
          <w:divBdr>
            <w:top w:val="none" w:sz="0" w:space="0" w:color="auto"/>
            <w:left w:val="none" w:sz="0" w:space="0" w:color="auto"/>
            <w:bottom w:val="none" w:sz="0" w:space="0" w:color="auto"/>
            <w:right w:val="none" w:sz="0" w:space="0" w:color="auto"/>
          </w:divBdr>
        </w:div>
        <w:div w:id="579292457">
          <w:marLeft w:val="0"/>
          <w:marRight w:val="0"/>
          <w:marTop w:val="0"/>
          <w:marBottom w:val="0"/>
          <w:divBdr>
            <w:top w:val="none" w:sz="0" w:space="0" w:color="auto"/>
            <w:left w:val="none" w:sz="0" w:space="0" w:color="auto"/>
            <w:bottom w:val="none" w:sz="0" w:space="0" w:color="auto"/>
            <w:right w:val="none" w:sz="0" w:space="0" w:color="auto"/>
          </w:divBdr>
        </w:div>
        <w:div w:id="862939636">
          <w:marLeft w:val="0"/>
          <w:marRight w:val="0"/>
          <w:marTop w:val="0"/>
          <w:marBottom w:val="0"/>
          <w:divBdr>
            <w:top w:val="none" w:sz="0" w:space="0" w:color="auto"/>
            <w:left w:val="none" w:sz="0" w:space="0" w:color="auto"/>
            <w:bottom w:val="none" w:sz="0" w:space="0" w:color="auto"/>
            <w:right w:val="none" w:sz="0" w:space="0" w:color="auto"/>
          </w:divBdr>
        </w:div>
        <w:div w:id="1467356218">
          <w:marLeft w:val="0"/>
          <w:marRight w:val="0"/>
          <w:marTop w:val="0"/>
          <w:marBottom w:val="0"/>
          <w:divBdr>
            <w:top w:val="none" w:sz="0" w:space="0" w:color="auto"/>
            <w:left w:val="none" w:sz="0" w:space="0" w:color="auto"/>
            <w:bottom w:val="none" w:sz="0" w:space="0" w:color="auto"/>
            <w:right w:val="none" w:sz="0" w:space="0" w:color="auto"/>
          </w:divBdr>
        </w:div>
        <w:div w:id="244387427">
          <w:marLeft w:val="0"/>
          <w:marRight w:val="0"/>
          <w:marTop w:val="0"/>
          <w:marBottom w:val="0"/>
          <w:divBdr>
            <w:top w:val="none" w:sz="0" w:space="0" w:color="auto"/>
            <w:left w:val="none" w:sz="0" w:space="0" w:color="auto"/>
            <w:bottom w:val="none" w:sz="0" w:space="0" w:color="auto"/>
            <w:right w:val="none" w:sz="0" w:space="0" w:color="auto"/>
          </w:divBdr>
        </w:div>
        <w:div w:id="1862667087">
          <w:marLeft w:val="0"/>
          <w:marRight w:val="0"/>
          <w:marTop w:val="0"/>
          <w:marBottom w:val="0"/>
          <w:divBdr>
            <w:top w:val="none" w:sz="0" w:space="0" w:color="auto"/>
            <w:left w:val="none" w:sz="0" w:space="0" w:color="auto"/>
            <w:bottom w:val="none" w:sz="0" w:space="0" w:color="auto"/>
            <w:right w:val="none" w:sz="0" w:space="0" w:color="auto"/>
          </w:divBdr>
        </w:div>
        <w:div w:id="1455950631">
          <w:marLeft w:val="0"/>
          <w:marRight w:val="0"/>
          <w:marTop w:val="0"/>
          <w:marBottom w:val="0"/>
          <w:divBdr>
            <w:top w:val="none" w:sz="0" w:space="0" w:color="auto"/>
            <w:left w:val="none" w:sz="0" w:space="0" w:color="auto"/>
            <w:bottom w:val="none" w:sz="0" w:space="0" w:color="auto"/>
            <w:right w:val="none" w:sz="0" w:space="0" w:color="auto"/>
          </w:divBdr>
        </w:div>
        <w:div w:id="1398356610">
          <w:marLeft w:val="0"/>
          <w:marRight w:val="0"/>
          <w:marTop w:val="0"/>
          <w:marBottom w:val="0"/>
          <w:divBdr>
            <w:top w:val="none" w:sz="0" w:space="0" w:color="auto"/>
            <w:left w:val="none" w:sz="0" w:space="0" w:color="auto"/>
            <w:bottom w:val="none" w:sz="0" w:space="0" w:color="auto"/>
            <w:right w:val="none" w:sz="0" w:space="0" w:color="auto"/>
          </w:divBdr>
        </w:div>
        <w:div w:id="751976151">
          <w:marLeft w:val="0"/>
          <w:marRight w:val="0"/>
          <w:marTop w:val="0"/>
          <w:marBottom w:val="0"/>
          <w:divBdr>
            <w:top w:val="none" w:sz="0" w:space="0" w:color="auto"/>
            <w:left w:val="none" w:sz="0" w:space="0" w:color="auto"/>
            <w:bottom w:val="none" w:sz="0" w:space="0" w:color="auto"/>
            <w:right w:val="none" w:sz="0" w:space="0" w:color="auto"/>
          </w:divBdr>
        </w:div>
        <w:div w:id="1748771406">
          <w:marLeft w:val="0"/>
          <w:marRight w:val="0"/>
          <w:marTop w:val="0"/>
          <w:marBottom w:val="0"/>
          <w:divBdr>
            <w:top w:val="none" w:sz="0" w:space="0" w:color="auto"/>
            <w:left w:val="none" w:sz="0" w:space="0" w:color="auto"/>
            <w:bottom w:val="none" w:sz="0" w:space="0" w:color="auto"/>
            <w:right w:val="none" w:sz="0" w:space="0" w:color="auto"/>
          </w:divBdr>
        </w:div>
        <w:div w:id="193469923">
          <w:marLeft w:val="0"/>
          <w:marRight w:val="0"/>
          <w:marTop w:val="0"/>
          <w:marBottom w:val="0"/>
          <w:divBdr>
            <w:top w:val="none" w:sz="0" w:space="0" w:color="auto"/>
            <w:left w:val="none" w:sz="0" w:space="0" w:color="auto"/>
            <w:bottom w:val="none" w:sz="0" w:space="0" w:color="auto"/>
            <w:right w:val="none" w:sz="0" w:space="0" w:color="auto"/>
          </w:divBdr>
        </w:div>
        <w:div w:id="793521873">
          <w:marLeft w:val="0"/>
          <w:marRight w:val="0"/>
          <w:marTop w:val="0"/>
          <w:marBottom w:val="0"/>
          <w:divBdr>
            <w:top w:val="none" w:sz="0" w:space="0" w:color="auto"/>
            <w:left w:val="none" w:sz="0" w:space="0" w:color="auto"/>
            <w:bottom w:val="none" w:sz="0" w:space="0" w:color="auto"/>
            <w:right w:val="none" w:sz="0" w:space="0" w:color="auto"/>
          </w:divBdr>
        </w:div>
        <w:div w:id="247813630">
          <w:marLeft w:val="0"/>
          <w:marRight w:val="0"/>
          <w:marTop w:val="0"/>
          <w:marBottom w:val="0"/>
          <w:divBdr>
            <w:top w:val="none" w:sz="0" w:space="0" w:color="auto"/>
            <w:left w:val="none" w:sz="0" w:space="0" w:color="auto"/>
            <w:bottom w:val="none" w:sz="0" w:space="0" w:color="auto"/>
            <w:right w:val="none" w:sz="0" w:space="0" w:color="auto"/>
          </w:divBdr>
        </w:div>
        <w:div w:id="222907947">
          <w:marLeft w:val="0"/>
          <w:marRight w:val="0"/>
          <w:marTop w:val="0"/>
          <w:marBottom w:val="0"/>
          <w:divBdr>
            <w:top w:val="none" w:sz="0" w:space="0" w:color="auto"/>
            <w:left w:val="none" w:sz="0" w:space="0" w:color="auto"/>
            <w:bottom w:val="none" w:sz="0" w:space="0" w:color="auto"/>
            <w:right w:val="none" w:sz="0" w:space="0" w:color="auto"/>
          </w:divBdr>
        </w:div>
        <w:div w:id="2032607249">
          <w:marLeft w:val="0"/>
          <w:marRight w:val="0"/>
          <w:marTop w:val="0"/>
          <w:marBottom w:val="0"/>
          <w:divBdr>
            <w:top w:val="none" w:sz="0" w:space="0" w:color="auto"/>
            <w:left w:val="none" w:sz="0" w:space="0" w:color="auto"/>
            <w:bottom w:val="none" w:sz="0" w:space="0" w:color="auto"/>
            <w:right w:val="none" w:sz="0" w:space="0" w:color="auto"/>
          </w:divBdr>
        </w:div>
        <w:div w:id="1032265840">
          <w:marLeft w:val="0"/>
          <w:marRight w:val="0"/>
          <w:marTop w:val="0"/>
          <w:marBottom w:val="0"/>
          <w:divBdr>
            <w:top w:val="none" w:sz="0" w:space="0" w:color="auto"/>
            <w:left w:val="none" w:sz="0" w:space="0" w:color="auto"/>
            <w:bottom w:val="none" w:sz="0" w:space="0" w:color="auto"/>
            <w:right w:val="none" w:sz="0" w:space="0" w:color="auto"/>
          </w:divBdr>
        </w:div>
        <w:div w:id="1733381322">
          <w:marLeft w:val="0"/>
          <w:marRight w:val="0"/>
          <w:marTop w:val="0"/>
          <w:marBottom w:val="0"/>
          <w:divBdr>
            <w:top w:val="none" w:sz="0" w:space="0" w:color="auto"/>
            <w:left w:val="none" w:sz="0" w:space="0" w:color="auto"/>
            <w:bottom w:val="none" w:sz="0" w:space="0" w:color="auto"/>
            <w:right w:val="none" w:sz="0" w:space="0" w:color="auto"/>
          </w:divBdr>
        </w:div>
        <w:div w:id="1840535978">
          <w:marLeft w:val="0"/>
          <w:marRight w:val="0"/>
          <w:marTop w:val="0"/>
          <w:marBottom w:val="0"/>
          <w:divBdr>
            <w:top w:val="none" w:sz="0" w:space="0" w:color="auto"/>
            <w:left w:val="none" w:sz="0" w:space="0" w:color="auto"/>
            <w:bottom w:val="none" w:sz="0" w:space="0" w:color="auto"/>
            <w:right w:val="none" w:sz="0" w:space="0" w:color="auto"/>
          </w:divBdr>
        </w:div>
        <w:div w:id="2001349581">
          <w:marLeft w:val="0"/>
          <w:marRight w:val="0"/>
          <w:marTop w:val="0"/>
          <w:marBottom w:val="0"/>
          <w:divBdr>
            <w:top w:val="none" w:sz="0" w:space="0" w:color="auto"/>
            <w:left w:val="none" w:sz="0" w:space="0" w:color="auto"/>
            <w:bottom w:val="none" w:sz="0" w:space="0" w:color="auto"/>
            <w:right w:val="none" w:sz="0" w:space="0" w:color="auto"/>
          </w:divBdr>
        </w:div>
        <w:div w:id="1840584789">
          <w:marLeft w:val="0"/>
          <w:marRight w:val="0"/>
          <w:marTop w:val="0"/>
          <w:marBottom w:val="0"/>
          <w:divBdr>
            <w:top w:val="none" w:sz="0" w:space="0" w:color="auto"/>
            <w:left w:val="none" w:sz="0" w:space="0" w:color="auto"/>
            <w:bottom w:val="none" w:sz="0" w:space="0" w:color="auto"/>
            <w:right w:val="none" w:sz="0" w:space="0" w:color="auto"/>
          </w:divBdr>
        </w:div>
        <w:div w:id="62607609">
          <w:marLeft w:val="0"/>
          <w:marRight w:val="0"/>
          <w:marTop w:val="0"/>
          <w:marBottom w:val="0"/>
          <w:divBdr>
            <w:top w:val="none" w:sz="0" w:space="0" w:color="auto"/>
            <w:left w:val="none" w:sz="0" w:space="0" w:color="auto"/>
            <w:bottom w:val="none" w:sz="0" w:space="0" w:color="auto"/>
            <w:right w:val="none" w:sz="0" w:space="0" w:color="auto"/>
          </w:divBdr>
        </w:div>
        <w:div w:id="99683465">
          <w:marLeft w:val="0"/>
          <w:marRight w:val="0"/>
          <w:marTop w:val="0"/>
          <w:marBottom w:val="0"/>
          <w:divBdr>
            <w:top w:val="none" w:sz="0" w:space="0" w:color="auto"/>
            <w:left w:val="none" w:sz="0" w:space="0" w:color="auto"/>
            <w:bottom w:val="none" w:sz="0" w:space="0" w:color="auto"/>
            <w:right w:val="none" w:sz="0" w:space="0" w:color="auto"/>
          </w:divBdr>
        </w:div>
        <w:div w:id="1868592578">
          <w:marLeft w:val="0"/>
          <w:marRight w:val="0"/>
          <w:marTop w:val="0"/>
          <w:marBottom w:val="0"/>
          <w:divBdr>
            <w:top w:val="none" w:sz="0" w:space="0" w:color="auto"/>
            <w:left w:val="none" w:sz="0" w:space="0" w:color="auto"/>
            <w:bottom w:val="none" w:sz="0" w:space="0" w:color="auto"/>
            <w:right w:val="none" w:sz="0" w:space="0" w:color="auto"/>
          </w:divBdr>
        </w:div>
        <w:div w:id="1128858852">
          <w:marLeft w:val="0"/>
          <w:marRight w:val="0"/>
          <w:marTop w:val="0"/>
          <w:marBottom w:val="0"/>
          <w:divBdr>
            <w:top w:val="none" w:sz="0" w:space="0" w:color="auto"/>
            <w:left w:val="none" w:sz="0" w:space="0" w:color="auto"/>
            <w:bottom w:val="none" w:sz="0" w:space="0" w:color="auto"/>
            <w:right w:val="none" w:sz="0" w:space="0" w:color="auto"/>
          </w:divBdr>
        </w:div>
        <w:div w:id="732892369">
          <w:marLeft w:val="0"/>
          <w:marRight w:val="0"/>
          <w:marTop w:val="0"/>
          <w:marBottom w:val="0"/>
          <w:divBdr>
            <w:top w:val="none" w:sz="0" w:space="0" w:color="auto"/>
            <w:left w:val="none" w:sz="0" w:space="0" w:color="auto"/>
            <w:bottom w:val="none" w:sz="0" w:space="0" w:color="auto"/>
            <w:right w:val="none" w:sz="0" w:space="0" w:color="auto"/>
          </w:divBdr>
        </w:div>
        <w:div w:id="819880710">
          <w:marLeft w:val="0"/>
          <w:marRight w:val="0"/>
          <w:marTop w:val="0"/>
          <w:marBottom w:val="0"/>
          <w:divBdr>
            <w:top w:val="none" w:sz="0" w:space="0" w:color="auto"/>
            <w:left w:val="none" w:sz="0" w:space="0" w:color="auto"/>
            <w:bottom w:val="none" w:sz="0" w:space="0" w:color="auto"/>
            <w:right w:val="none" w:sz="0" w:space="0" w:color="auto"/>
          </w:divBdr>
        </w:div>
        <w:div w:id="1992326979">
          <w:marLeft w:val="0"/>
          <w:marRight w:val="0"/>
          <w:marTop w:val="0"/>
          <w:marBottom w:val="0"/>
          <w:divBdr>
            <w:top w:val="none" w:sz="0" w:space="0" w:color="auto"/>
            <w:left w:val="none" w:sz="0" w:space="0" w:color="auto"/>
            <w:bottom w:val="none" w:sz="0" w:space="0" w:color="auto"/>
            <w:right w:val="none" w:sz="0" w:space="0" w:color="auto"/>
          </w:divBdr>
        </w:div>
        <w:div w:id="1851488358">
          <w:marLeft w:val="0"/>
          <w:marRight w:val="0"/>
          <w:marTop w:val="0"/>
          <w:marBottom w:val="0"/>
          <w:divBdr>
            <w:top w:val="none" w:sz="0" w:space="0" w:color="auto"/>
            <w:left w:val="none" w:sz="0" w:space="0" w:color="auto"/>
            <w:bottom w:val="none" w:sz="0" w:space="0" w:color="auto"/>
            <w:right w:val="none" w:sz="0" w:space="0" w:color="auto"/>
          </w:divBdr>
        </w:div>
        <w:div w:id="154955276">
          <w:marLeft w:val="0"/>
          <w:marRight w:val="0"/>
          <w:marTop w:val="0"/>
          <w:marBottom w:val="0"/>
          <w:divBdr>
            <w:top w:val="none" w:sz="0" w:space="0" w:color="auto"/>
            <w:left w:val="none" w:sz="0" w:space="0" w:color="auto"/>
            <w:bottom w:val="none" w:sz="0" w:space="0" w:color="auto"/>
            <w:right w:val="none" w:sz="0" w:space="0" w:color="auto"/>
          </w:divBdr>
        </w:div>
        <w:div w:id="1930114452">
          <w:marLeft w:val="0"/>
          <w:marRight w:val="0"/>
          <w:marTop w:val="0"/>
          <w:marBottom w:val="0"/>
          <w:divBdr>
            <w:top w:val="none" w:sz="0" w:space="0" w:color="auto"/>
            <w:left w:val="none" w:sz="0" w:space="0" w:color="auto"/>
            <w:bottom w:val="none" w:sz="0" w:space="0" w:color="auto"/>
            <w:right w:val="none" w:sz="0" w:space="0" w:color="auto"/>
          </w:divBdr>
        </w:div>
        <w:div w:id="85734948">
          <w:marLeft w:val="0"/>
          <w:marRight w:val="0"/>
          <w:marTop w:val="0"/>
          <w:marBottom w:val="0"/>
          <w:divBdr>
            <w:top w:val="none" w:sz="0" w:space="0" w:color="auto"/>
            <w:left w:val="none" w:sz="0" w:space="0" w:color="auto"/>
            <w:bottom w:val="none" w:sz="0" w:space="0" w:color="auto"/>
            <w:right w:val="none" w:sz="0" w:space="0" w:color="auto"/>
          </w:divBdr>
        </w:div>
        <w:div w:id="416097969">
          <w:marLeft w:val="0"/>
          <w:marRight w:val="0"/>
          <w:marTop w:val="0"/>
          <w:marBottom w:val="0"/>
          <w:divBdr>
            <w:top w:val="none" w:sz="0" w:space="0" w:color="auto"/>
            <w:left w:val="none" w:sz="0" w:space="0" w:color="auto"/>
            <w:bottom w:val="none" w:sz="0" w:space="0" w:color="auto"/>
            <w:right w:val="none" w:sz="0" w:space="0" w:color="auto"/>
          </w:divBdr>
        </w:div>
        <w:div w:id="1802575235">
          <w:marLeft w:val="0"/>
          <w:marRight w:val="0"/>
          <w:marTop w:val="0"/>
          <w:marBottom w:val="0"/>
          <w:divBdr>
            <w:top w:val="none" w:sz="0" w:space="0" w:color="auto"/>
            <w:left w:val="none" w:sz="0" w:space="0" w:color="auto"/>
            <w:bottom w:val="none" w:sz="0" w:space="0" w:color="auto"/>
            <w:right w:val="none" w:sz="0" w:space="0" w:color="auto"/>
          </w:divBdr>
        </w:div>
        <w:div w:id="1153058215">
          <w:marLeft w:val="0"/>
          <w:marRight w:val="0"/>
          <w:marTop w:val="0"/>
          <w:marBottom w:val="0"/>
          <w:divBdr>
            <w:top w:val="none" w:sz="0" w:space="0" w:color="auto"/>
            <w:left w:val="none" w:sz="0" w:space="0" w:color="auto"/>
            <w:bottom w:val="none" w:sz="0" w:space="0" w:color="auto"/>
            <w:right w:val="none" w:sz="0" w:space="0" w:color="auto"/>
          </w:divBdr>
        </w:div>
        <w:div w:id="824862383">
          <w:marLeft w:val="0"/>
          <w:marRight w:val="0"/>
          <w:marTop w:val="0"/>
          <w:marBottom w:val="0"/>
          <w:divBdr>
            <w:top w:val="none" w:sz="0" w:space="0" w:color="auto"/>
            <w:left w:val="none" w:sz="0" w:space="0" w:color="auto"/>
            <w:bottom w:val="none" w:sz="0" w:space="0" w:color="auto"/>
            <w:right w:val="none" w:sz="0" w:space="0" w:color="auto"/>
          </w:divBdr>
        </w:div>
        <w:div w:id="1974824745">
          <w:marLeft w:val="0"/>
          <w:marRight w:val="0"/>
          <w:marTop w:val="0"/>
          <w:marBottom w:val="0"/>
          <w:divBdr>
            <w:top w:val="none" w:sz="0" w:space="0" w:color="auto"/>
            <w:left w:val="none" w:sz="0" w:space="0" w:color="auto"/>
            <w:bottom w:val="none" w:sz="0" w:space="0" w:color="auto"/>
            <w:right w:val="none" w:sz="0" w:space="0" w:color="auto"/>
          </w:divBdr>
        </w:div>
        <w:div w:id="842402202">
          <w:marLeft w:val="0"/>
          <w:marRight w:val="0"/>
          <w:marTop w:val="0"/>
          <w:marBottom w:val="0"/>
          <w:divBdr>
            <w:top w:val="none" w:sz="0" w:space="0" w:color="auto"/>
            <w:left w:val="none" w:sz="0" w:space="0" w:color="auto"/>
            <w:bottom w:val="none" w:sz="0" w:space="0" w:color="auto"/>
            <w:right w:val="none" w:sz="0" w:space="0" w:color="auto"/>
          </w:divBdr>
        </w:div>
        <w:div w:id="1447382991">
          <w:marLeft w:val="0"/>
          <w:marRight w:val="0"/>
          <w:marTop w:val="0"/>
          <w:marBottom w:val="0"/>
          <w:divBdr>
            <w:top w:val="none" w:sz="0" w:space="0" w:color="auto"/>
            <w:left w:val="none" w:sz="0" w:space="0" w:color="auto"/>
            <w:bottom w:val="none" w:sz="0" w:space="0" w:color="auto"/>
            <w:right w:val="none" w:sz="0" w:space="0" w:color="auto"/>
          </w:divBdr>
        </w:div>
        <w:div w:id="1162697732">
          <w:marLeft w:val="0"/>
          <w:marRight w:val="0"/>
          <w:marTop w:val="0"/>
          <w:marBottom w:val="0"/>
          <w:divBdr>
            <w:top w:val="none" w:sz="0" w:space="0" w:color="auto"/>
            <w:left w:val="none" w:sz="0" w:space="0" w:color="auto"/>
            <w:bottom w:val="none" w:sz="0" w:space="0" w:color="auto"/>
            <w:right w:val="none" w:sz="0" w:space="0" w:color="auto"/>
          </w:divBdr>
        </w:div>
        <w:div w:id="421681225">
          <w:marLeft w:val="0"/>
          <w:marRight w:val="0"/>
          <w:marTop w:val="0"/>
          <w:marBottom w:val="0"/>
          <w:divBdr>
            <w:top w:val="none" w:sz="0" w:space="0" w:color="auto"/>
            <w:left w:val="none" w:sz="0" w:space="0" w:color="auto"/>
            <w:bottom w:val="none" w:sz="0" w:space="0" w:color="auto"/>
            <w:right w:val="none" w:sz="0" w:space="0" w:color="auto"/>
          </w:divBdr>
        </w:div>
        <w:div w:id="44725612">
          <w:marLeft w:val="0"/>
          <w:marRight w:val="0"/>
          <w:marTop w:val="0"/>
          <w:marBottom w:val="0"/>
          <w:divBdr>
            <w:top w:val="none" w:sz="0" w:space="0" w:color="auto"/>
            <w:left w:val="none" w:sz="0" w:space="0" w:color="auto"/>
            <w:bottom w:val="none" w:sz="0" w:space="0" w:color="auto"/>
            <w:right w:val="none" w:sz="0" w:space="0" w:color="auto"/>
          </w:divBdr>
        </w:div>
        <w:div w:id="1379890689">
          <w:marLeft w:val="0"/>
          <w:marRight w:val="0"/>
          <w:marTop w:val="0"/>
          <w:marBottom w:val="0"/>
          <w:divBdr>
            <w:top w:val="none" w:sz="0" w:space="0" w:color="auto"/>
            <w:left w:val="none" w:sz="0" w:space="0" w:color="auto"/>
            <w:bottom w:val="none" w:sz="0" w:space="0" w:color="auto"/>
            <w:right w:val="none" w:sz="0" w:space="0" w:color="auto"/>
          </w:divBdr>
        </w:div>
        <w:div w:id="631059754">
          <w:marLeft w:val="0"/>
          <w:marRight w:val="0"/>
          <w:marTop w:val="0"/>
          <w:marBottom w:val="0"/>
          <w:divBdr>
            <w:top w:val="none" w:sz="0" w:space="0" w:color="auto"/>
            <w:left w:val="none" w:sz="0" w:space="0" w:color="auto"/>
            <w:bottom w:val="none" w:sz="0" w:space="0" w:color="auto"/>
            <w:right w:val="none" w:sz="0" w:space="0" w:color="auto"/>
          </w:divBdr>
        </w:div>
        <w:div w:id="530841601">
          <w:marLeft w:val="0"/>
          <w:marRight w:val="0"/>
          <w:marTop w:val="0"/>
          <w:marBottom w:val="0"/>
          <w:divBdr>
            <w:top w:val="none" w:sz="0" w:space="0" w:color="auto"/>
            <w:left w:val="none" w:sz="0" w:space="0" w:color="auto"/>
            <w:bottom w:val="none" w:sz="0" w:space="0" w:color="auto"/>
            <w:right w:val="none" w:sz="0" w:space="0" w:color="auto"/>
          </w:divBdr>
        </w:div>
        <w:div w:id="917178003">
          <w:marLeft w:val="0"/>
          <w:marRight w:val="0"/>
          <w:marTop w:val="0"/>
          <w:marBottom w:val="0"/>
          <w:divBdr>
            <w:top w:val="none" w:sz="0" w:space="0" w:color="auto"/>
            <w:left w:val="none" w:sz="0" w:space="0" w:color="auto"/>
            <w:bottom w:val="none" w:sz="0" w:space="0" w:color="auto"/>
            <w:right w:val="none" w:sz="0" w:space="0" w:color="auto"/>
          </w:divBdr>
        </w:div>
        <w:div w:id="808061718">
          <w:marLeft w:val="0"/>
          <w:marRight w:val="0"/>
          <w:marTop w:val="0"/>
          <w:marBottom w:val="0"/>
          <w:divBdr>
            <w:top w:val="none" w:sz="0" w:space="0" w:color="auto"/>
            <w:left w:val="none" w:sz="0" w:space="0" w:color="auto"/>
            <w:bottom w:val="none" w:sz="0" w:space="0" w:color="auto"/>
            <w:right w:val="none" w:sz="0" w:space="0" w:color="auto"/>
          </w:divBdr>
        </w:div>
        <w:div w:id="1352026183">
          <w:marLeft w:val="0"/>
          <w:marRight w:val="0"/>
          <w:marTop w:val="0"/>
          <w:marBottom w:val="0"/>
          <w:divBdr>
            <w:top w:val="none" w:sz="0" w:space="0" w:color="auto"/>
            <w:left w:val="none" w:sz="0" w:space="0" w:color="auto"/>
            <w:bottom w:val="none" w:sz="0" w:space="0" w:color="auto"/>
            <w:right w:val="none" w:sz="0" w:space="0" w:color="auto"/>
          </w:divBdr>
        </w:div>
        <w:div w:id="1607885988">
          <w:marLeft w:val="0"/>
          <w:marRight w:val="0"/>
          <w:marTop w:val="0"/>
          <w:marBottom w:val="0"/>
          <w:divBdr>
            <w:top w:val="none" w:sz="0" w:space="0" w:color="auto"/>
            <w:left w:val="none" w:sz="0" w:space="0" w:color="auto"/>
            <w:bottom w:val="none" w:sz="0" w:space="0" w:color="auto"/>
            <w:right w:val="none" w:sz="0" w:space="0" w:color="auto"/>
          </w:divBdr>
        </w:div>
        <w:div w:id="234440081">
          <w:marLeft w:val="0"/>
          <w:marRight w:val="0"/>
          <w:marTop w:val="0"/>
          <w:marBottom w:val="0"/>
          <w:divBdr>
            <w:top w:val="none" w:sz="0" w:space="0" w:color="auto"/>
            <w:left w:val="none" w:sz="0" w:space="0" w:color="auto"/>
            <w:bottom w:val="none" w:sz="0" w:space="0" w:color="auto"/>
            <w:right w:val="none" w:sz="0" w:space="0" w:color="auto"/>
          </w:divBdr>
        </w:div>
        <w:div w:id="1858619668">
          <w:marLeft w:val="0"/>
          <w:marRight w:val="0"/>
          <w:marTop w:val="0"/>
          <w:marBottom w:val="0"/>
          <w:divBdr>
            <w:top w:val="none" w:sz="0" w:space="0" w:color="auto"/>
            <w:left w:val="none" w:sz="0" w:space="0" w:color="auto"/>
            <w:bottom w:val="none" w:sz="0" w:space="0" w:color="auto"/>
            <w:right w:val="none" w:sz="0" w:space="0" w:color="auto"/>
          </w:divBdr>
        </w:div>
        <w:div w:id="451048546">
          <w:marLeft w:val="0"/>
          <w:marRight w:val="0"/>
          <w:marTop w:val="0"/>
          <w:marBottom w:val="0"/>
          <w:divBdr>
            <w:top w:val="none" w:sz="0" w:space="0" w:color="auto"/>
            <w:left w:val="none" w:sz="0" w:space="0" w:color="auto"/>
            <w:bottom w:val="none" w:sz="0" w:space="0" w:color="auto"/>
            <w:right w:val="none" w:sz="0" w:space="0" w:color="auto"/>
          </w:divBdr>
        </w:div>
        <w:div w:id="1825661998">
          <w:marLeft w:val="0"/>
          <w:marRight w:val="0"/>
          <w:marTop w:val="0"/>
          <w:marBottom w:val="0"/>
          <w:divBdr>
            <w:top w:val="none" w:sz="0" w:space="0" w:color="auto"/>
            <w:left w:val="none" w:sz="0" w:space="0" w:color="auto"/>
            <w:bottom w:val="none" w:sz="0" w:space="0" w:color="auto"/>
            <w:right w:val="none" w:sz="0" w:space="0" w:color="auto"/>
          </w:divBdr>
        </w:div>
        <w:div w:id="1834682389">
          <w:marLeft w:val="0"/>
          <w:marRight w:val="0"/>
          <w:marTop w:val="0"/>
          <w:marBottom w:val="0"/>
          <w:divBdr>
            <w:top w:val="none" w:sz="0" w:space="0" w:color="auto"/>
            <w:left w:val="none" w:sz="0" w:space="0" w:color="auto"/>
            <w:bottom w:val="none" w:sz="0" w:space="0" w:color="auto"/>
            <w:right w:val="none" w:sz="0" w:space="0" w:color="auto"/>
          </w:divBdr>
        </w:div>
        <w:div w:id="160121200">
          <w:marLeft w:val="0"/>
          <w:marRight w:val="0"/>
          <w:marTop w:val="0"/>
          <w:marBottom w:val="0"/>
          <w:divBdr>
            <w:top w:val="none" w:sz="0" w:space="0" w:color="auto"/>
            <w:left w:val="none" w:sz="0" w:space="0" w:color="auto"/>
            <w:bottom w:val="none" w:sz="0" w:space="0" w:color="auto"/>
            <w:right w:val="none" w:sz="0" w:space="0" w:color="auto"/>
          </w:divBdr>
        </w:div>
        <w:div w:id="2122219122">
          <w:marLeft w:val="0"/>
          <w:marRight w:val="0"/>
          <w:marTop w:val="0"/>
          <w:marBottom w:val="0"/>
          <w:divBdr>
            <w:top w:val="none" w:sz="0" w:space="0" w:color="auto"/>
            <w:left w:val="none" w:sz="0" w:space="0" w:color="auto"/>
            <w:bottom w:val="none" w:sz="0" w:space="0" w:color="auto"/>
            <w:right w:val="none" w:sz="0" w:space="0" w:color="auto"/>
          </w:divBdr>
        </w:div>
        <w:div w:id="2069650533">
          <w:marLeft w:val="0"/>
          <w:marRight w:val="0"/>
          <w:marTop w:val="0"/>
          <w:marBottom w:val="0"/>
          <w:divBdr>
            <w:top w:val="none" w:sz="0" w:space="0" w:color="auto"/>
            <w:left w:val="none" w:sz="0" w:space="0" w:color="auto"/>
            <w:bottom w:val="none" w:sz="0" w:space="0" w:color="auto"/>
            <w:right w:val="none" w:sz="0" w:space="0" w:color="auto"/>
          </w:divBdr>
        </w:div>
        <w:div w:id="803423235">
          <w:marLeft w:val="0"/>
          <w:marRight w:val="0"/>
          <w:marTop w:val="0"/>
          <w:marBottom w:val="0"/>
          <w:divBdr>
            <w:top w:val="none" w:sz="0" w:space="0" w:color="auto"/>
            <w:left w:val="none" w:sz="0" w:space="0" w:color="auto"/>
            <w:bottom w:val="none" w:sz="0" w:space="0" w:color="auto"/>
            <w:right w:val="none" w:sz="0" w:space="0" w:color="auto"/>
          </w:divBdr>
        </w:div>
        <w:div w:id="1325207985">
          <w:marLeft w:val="0"/>
          <w:marRight w:val="0"/>
          <w:marTop w:val="0"/>
          <w:marBottom w:val="0"/>
          <w:divBdr>
            <w:top w:val="none" w:sz="0" w:space="0" w:color="auto"/>
            <w:left w:val="none" w:sz="0" w:space="0" w:color="auto"/>
            <w:bottom w:val="none" w:sz="0" w:space="0" w:color="auto"/>
            <w:right w:val="none" w:sz="0" w:space="0" w:color="auto"/>
          </w:divBdr>
        </w:div>
        <w:div w:id="1058286961">
          <w:marLeft w:val="0"/>
          <w:marRight w:val="0"/>
          <w:marTop w:val="0"/>
          <w:marBottom w:val="0"/>
          <w:divBdr>
            <w:top w:val="none" w:sz="0" w:space="0" w:color="auto"/>
            <w:left w:val="none" w:sz="0" w:space="0" w:color="auto"/>
            <w:bottom w:val="none" w:sz="0" w:space="0" w:color="auto"/>
            <w:right w:val="none" w:sz="0" w:space="0" w:color="auto"/>
          </w:divBdr>
        </w:div>
        <w:div w:id="1720124315">
          <w:marLeft w:val="0"/>
          <w:marRight w:val="0"/>
          <w:marTop w:val="0"/>
          <w:marBottom w:val="0"/>
          <w:divBdr>
            <w:top w:val="none" w:sz="0" w:space="0" w:color="auto"/>
            <w:left w:val="none" w:sz="0" w:space="0" w:color="auto"/>
            <w:bottom w:val="none" w:sz="0" w:space="0" w:color="auto"/>
            <w:right w:val="none" w:sz="0" w:space="0" w:color="auto"/>
          </w:divBdr>
        </w:div>
        <w:div w:id="1333558601">
          <w:marLeft w:val="0"/>
          <w:marRight w:val="0"/>
          <w:marTop w:val="0"/>
          <w:marBottom w:val="0"/>
          <w:divBdr>
            <w:top w:val="none" w:sz="0" w:space="0" w:color="auto"/>
            <w:left w:val="none" w:sz="0" w:space="0" w:color="auto"/>
            <w:bottom w:val="none" w:sz="0" w:space="0" w:color="auto"/>
            <w:right w:val="none" w:sz="0" w:space="0" w:color="auto"/>
          </w:divBdr>
        </w:div>
        <w:div w:id="124859497">
          <w:marLeft w:val="0"/>
          <w:marRight w:val="0"/>
          <w:marTop w:val="0"/>
          <w:marBottom w:val="0"/>
          <w:divBdr>
            <w:top w:val="none" w:sz="0" w:space="0" w:color="auto"/>
            <w:left w:val="none" w:sz="0" w:space="0" w:color="auto"/>
            <w:bottom w:val="none" w:sz="0" w:space="0" w:color="auto"/>
            <w:right w:val="none" w:sz="0" w:space="0" w:color="auto"/>
          </w:divBdr>
        </w:div>
        <w:div w:id="1103264035">
          <w:marLeft w:val="0"/>
          <w:marRight w:val="0"/>
          <w:marTop w:val="0"/>
          <w:marBottom w:val="0"/>
          <w:divBdr>
            <w:top w:val="none" w:sz="0" w:space="0" w:color="auto"/>
            <w:left w:val="none" w:sz="0" w:space="0" w:color="auto"/>
            <w:bottom w:val="none" w:sz="0" w:space="0" w:color="auto"/>
            <w:right w:val="none" w:sz="0" w:space="0" w:color="auto"/>
          </w:divBdr>
        </w:div>
        <w:div w:id="1462188721">
          <w:marLeft w:val="0"/>
          <w:marRight w:val="0"/>
          <w:marTop w:val="0"/>
          <w:marBottom w:val="0"/>
          <w:divBdr>
            <w:top w:val="none" w:sz="0" w:space="0" w:color="auto"/>
            <w:left w:val="none" w:sz="0" w:space="0" w:color="auto"/>
            <w:bottom w:val="none" w:sz="0" w:space="0" w:color="auto"/>
            <w:right w:val="none" w:sz="0" w:space="0" w:color="auto"/>
          </w:divBdr>
        </w:div>
        <w:div w:id="878012054">
          <w:marLeft w:val="0"/>
          <w:marRight w:val="0"/>
          <w:marTop w:val="0"/>
          <w:marBottom w:val="0"/>
          <w:divBdr>
            <w:top w:val="none" w:sz="0" w:space="0" w:color="auto"/>
            <w:left w:val="none" w:sz="0" w:space="0" w:color="auto"/>
            <w:bottom w:val="none" w:sz="0" w:space="0" w:color="auto"/>
            <w:right w:val="none" w:sz="0" w:space="0" w:color="auto"/>
          </w:divBdr>
        </w:div>
        <w:div w:id="656760378">
          <w:marLeft w:val="0"/>
          <w:marRight w:val="0"/>
          <w:marTop w:val="0"/>
          <w:marBottom w:val="0"/>
          <w:divBdr>
            <w:top w:val="none" w:sz="0" w:space="0" w:color="auto"/>
            <w:left w:val="none" w:sz="0" w:space="0" w:color="auto"/>
            <w:bottom w:val="none" w:sz="0" w:space="0" w:color="auto"/>
            <w:right w:val="none" w:sz="0" w:space="0" w:color="auto"/>
          </w:divBdr>
        </w:div>
        <w:div w:id="1944993246">
          <w:marLeft w:val="0"/>
          <w:marRight w:val="0"/>
          <w:marTop w:val="0"/>
          <w:marBottom w:val="0"/>
          <w:divBdr>
            <w:top w:val="none" w:sz="0" w:space="0" w:color="auto"/>
            <w:left w:val="none" w:sz="0" w:space="0" w:color="auto"/>
            <w:bottom w:val="none" w:sz="0" w:space="0" w:color="auto"/>
            <w:right w:val="none" w:sz="0" w:space="0" w:color="auto"/>
          </w:divBdr>
        </w:div>
        <w:div w:id="391462060">
          <w:marLeft w:val="0"/>
          <w:marRight w:val="0"/>
          <w:marTop w:val="0"/>
          <w:marBottom w:val="0"/>
          <w:divBdr>
            <w:top w:val="none" w:sz="0" w:space="0" w:color="auto"/>
            <w:left w:val="none" w:sz="0" w:space="0" w:color="auto"/>
            <w:bottom w:val="none" w:sz="0" w:space="0" w:color="auto"/>
            <w:right w:val="none" w:sz="0" w:space="0" w:color="auto"/>
          </w:divBdr>
        </w:div>
        <w:div w:id="986664791">
          <w:marLeft w:val="0"/>
          <w:marRight w:val="0"/>
          <w:marTop w:val="0"/>
          <w:marBottom w:val="0"/>
          <w:divBdr>
            <w:top w:val="none" w:sz="0" w:space="0" w:color="auto"/>
            <w:left w:val="none" w:sz="0" w:space="0" w:color="auto"/>
            <w:bottom w:val="none" w:sz="0" w:space="0" w:color="auto"/>
            <w:right w:val="none" w:sz="0" w:space="0" w:color="auto"/>
          </w:divBdr>
        </w:div>
        <w:div w:id="1388189320">
          <w:marLeft w:val="0"/>
          <w:marRight w:val="0"/>
          <w:marTop w:val="0"/>
          <w:marBottom w:val="0"/>
          <w:divBdr>
            <w:top w:val="none" w:sz="0" w:space="0" w:color="auto"/>
            <w:left w:val="none" w:sz="0" w:space="0" w:color="auto"/>
            <w:bottom w:val="none" w:sz="0" w:space="0" w:color="auto"/>
            <w:right w:val="none" w:sz="0" w:space="0" w:color="auto"/>
          </w:divBdr>
        </w:div>
        <w:div w:id="1813059085">
          <w:marLeft w:val="0"/>
          <w:marRight w:val="0"/>
          <w:marTop w:val="0"/>
          <w:marBottom w:val="0"/>
          <w:divBdr>
            <w:top w:val="none" w:sz="0" w:space="0" w:color="auto"/>
            <w:left w:val="none" w:sz="0" w:space="0" w:color="auto"/>
            <w:bottom w:val="none" w:sz="0" w:space="0" w:color="auto"/>
            <w:right w:val="none" w:sz="0" w:space="0" w:color="auto"/>
          </w:divBdr>
        </w:div>
        <w:div w:id="128670023">
          <w:marLeft w:val="0"/>
          <w:marRight w:val="0"/>
          <w:marTop w:val="0"/>
          <w:marBottom w:val="0"/>
          <w:divBdr>
            <w:top w:val="none" w:sz="0" w:space="0" w:color="auto"/>
            <w:left w:val="none" w:sz="0" w:space="0" w:color="auto"/>
            <w:bottom w:val="none" w:sz="0" w:space="0" w:color="auto"/>
            <w:right w:val="none" w:sz="0" w:space="0" w:color="auto"/>
          </w:divBdr>
        </w:div>
        <w:div w:id="509486940">
          <w:marLeft w:val="0"/>
          <w:marRight w:val="0"/>
          <w:marTop w:val="0"/>
          <w:marBottom w:val="0"/>
          <w:divBdr>
            <w:top w:val="none" w:sz="0" w:space="0" w:color="auto"/>
            <w:left w:val="none" w:sz="0" w:space="0" w:color="auto"/>
            <w:bottom w:val="none" w:sz="0" w:space="0" w:color="auto"/>
            <w:right w:val="none" w:sz="0" w:space="0" w:color="auto"/>
          </w:divBdr>
        </w:div>
        <w:div w:id="455487437">
          <w:marLeft w:val="0"/>
          <w:marRight w:val="0"/>
          <w:marTop w:val="0"/>
          <w:marBottom w:val="0"/>
          <w:divBdr>
            <w:top w:val="none" w:sz="0" w:space="0" w:color="auto"/>
            <w:left w:val="none" w:sz="0" w:space="0" w:color="auto"/>
            <w:bottom w:val="none" w:sz="0" w:space="0" w:color="auto"/>
            <w:right w:val="none" w:sz="0" w:space="0" w:color="auto"/>
          </w:divBdr>
        </w:div>
        <w:div w:id="1536960842">
          <w:marLeft w:val="0"/>
          <w:marRight w:val="0"/>
          <w:marTop w:val="0"/>
          <w:marBottom w:val="0"/>
          <w:divBdr>
            <w:top w:val="none" w:sz="0" w:space="0" w:color="auto"/>
            <w:left w:val="none" w:sz="0" w:space="0" w:color="auto"/>
            <w:bottom w:val="none" w:sz="0" w:space="0" w:color="auto"/>
            <w:right w:val="none" w:sz="0" w:space="0" w:color="auto"/>
          </w:divBdr>
        </w:div>
        <w:div w:id="10642659">
          <w:marLeft w:val="0"/>
          <w:marRight w:val="0"/>
          <w:marTop w:val="0"/>
          <w:marBottom w:val="0"/>
          <w:divBdr>
            <w:top w:val="none" w:sz="0" w:space="0" w:color="auto"/>
            <w:left w:val="none" w:sz="0" w:space="0" w:color="auto"/>
            <w:bottom w:val="none" w:sz="0" w:space="0" w:color="auto"/>
            <w:right w:val="none" w:sz="0" w:space="0" w:color="auto"/>
          </w:divBdr>
        </w:div>
        <w:div w:id="231894689">
          <w:marLeft w:val="0"/>
          <w:marRight w:val="0"/>
          <w:marTop w:val="0"/>
          <w:marBottom w:val="0"/>
          <w:divBdr>
            <w:top w:val="none" w:sz="0" w:space="0" w:color="auto"/>
            <w:left w:val="none" w:sz="0" w:space="0" w:color="auto"/>
            <w:bottom w:val="none" w:sz="0" w:space="0" w:color="auto"/>
            <w:right w:val="none" w:sz="0" w:space="0" w:color="auto"/>
          </w:divBdr>
        </w:div>
        <w:div w:id="1160922303">
          <w:marLeft w:val="0"/>
          <w:marRight w:val="0"/>
          <w:marTop w:val="0"/>
          <w:marBottom w:val="0"/>
          <w:divBdr>
            <w:top w:val="none" w:sz="0" w:space="0" w:color="auto"/>
            <w:left w:val="none" w:sz="0" w:space="0" w:color="auto"/>
            <w:bottom w:val="none" w:sz="0" w:space="0" w:color="auto"/>
            <w:right w:val="none" w:sz="0" w:space="0" w:color="auto"/>
          </w:divBdr>
        </w:div>
        <w:div w:id="1586257200">
          <w:marLeft w:val="0"/>
          <w:marRight w:val="0"/>
          <w:marTop w:val="0"/>
          <w:marBottom w:val="0"/>
          <w:divBdr>
            <w:top w:val="none" w:sz="0" w:space="0" w:color="auto"/>
            <w:left w:val="none" w:sz="0" w:space="0" w:color="auto"/>
            <w:bottom w:val="none" w:sz="0" w:space="0" w:color="auto"/>
            <w:right w:val="none" w:sz="0" w:space="0" w:color="auto"/>
          </w:divBdr>
        </w:div>
        <w:div w:id="739911260">
          <w:marLeft w:val="0"/>
          <w:marRight w:val="0"/>
          <w:marTop w:val="0"/>
          <w:marBottom w:val="0"/>
          <w:divBdr>
            <w:top w:val="none" w:sz="0" w:space="0" w:color="auto"/>
            <w:left w:val="none" w:sz="0" w:space="0" w:color="auto"/>
            <w:bottom w:val="none" w:sz="0" w:space="0" w:color="auto"/>
            <w:right w:val="none" w:sz="0" w:space="0" w:color="auto"/>
          </w:divBdr>
        </w:div>
        <w:div w:id="729377979">
          <w:marLeft w:val="0"/>
          <w:marRight w:val="0"/>
          <w:marTop w:val="0"/>
          <w:marBottom w:val="0"/>
          <w:divBdr>
            <w:top w:val="none" w:sz="0" w:space="0" w:color="auto"/>
            <w:left w:val="none" w:sz="0" w:space="0" w:color="auto"/>
            <w:bottom w:val="none" w:sz="0" w:space="0" w:color="auto"/>
            <w:right w:val="none" w:sz="0" w:space="0" w:color="auto"/>
          </w:divBdr>
        </w:div>
        <w:div w:id="1861819811">
          <w:marLeft w:val="0"/>
          <w:marRight w:val="0"/>
          <w:marTop w:val="0"/>
          <w:marBottom w:val="0"/>
          <w:divBdr>
            <w:top w:val="none" w:sz="0" w:space="0" w:color="auto"/>
            <w:left w:val="none" w:sz="0" w:space="0" w:color="auto"/>
            <w:bottom w:val="none" w:sz="0" w:space="0" w:color="auto"/>
            <w:right w:val="none" w:sz="0" w:space="0" w:color="auto"/>
          </w:divBdr>
        </w:div>
        <w:div w:id="337390997">
          <w:marLeft w:val="0"/>
          <w:marRight w:val="0"/>
          <w:marTop w:val="0"/>
          <w:marBottom w:val="0"/>
          <w:divBdr>
            <w:top w:val="none" w:sz="0" w:space="0" w:color="auto"/>
            <w:left w:val="none" w:sz="0" w:space="0" w:color="auto"/>
            <w:bottom w:val="none" w:sz="0" w:space="0" w:color="auto"/>
            <w:right w:val="none" w:sz="0" w:space="0" w:color="auto"/>
          </w:divBdr>
        </w:div>
        <w:div w:id="1090197579">
          <w:marLeft w:val="0"/>
          <w:marRight w:val="0"/>
          <w:marTop w:val="0"/>
          <w:marBottom w:val="0"/>
          <w:divBdr>
            <w:top w:val="none" w:sz="0" w:space="0" w:color="auto"/>
            <w:left w:val="none" w:sz="0" w:space="0" w:color="auto"/>
            <w:bottom w:val="none" w:sz="0" w:space="0" w:color="auto"/>
            <w:right w:val="none" w:sz="0" w:space="0" w:color="auto"/>
          </w:divBdr>
        </w:div>
        <w:div w:id="228274062">
          <w:marLeft w:val="0"/>
          <w:marRight w:val="0"/>
          <w:marTop w:val="0"/>
          <w:marBottom w:val="0"/>
          <w:divBdr>
            <w:top w:val="none" w:sz="0" w:space="0" w:color="auto"/>
            <w:left w:val="none" w:sz="0" w:space="0" w:color="auto"/>
            <w:bottom w:val="none" w:sz="0" w:space="0" w:color="auto"/>
            <w:right w:val="none" w:sz="0" w:space="0" w:color="auto"/>
          </w:divBdr>
        </w:div>
        <w:div w:id="1864247134">
          <w:marLeft w:val="0"/>
          <w:marRight w:val="0"/>
          <w:marTop w:val="0"/>
          <w:marBottom w:val="0"/>
          <w:divBdr>
            <w:top w:val="none" w:sz="0" w:space="0" w:color="auto"/>
            <w:left w:val="none" w:sz="0" w:space="0" w:color="auto"/>
            <w:bottom w:val="none" w:sz="0" w:space="0" w:color="auto"/>
            <w:right w:val="none" w:sz="0" w:space="0" w:color="auto"/>
          </w:divBdr>
        </w:div>
        <w:div w:id="1495802607">
          <w:marLeft w:val="0"/>
          <w:marRight w:val="0"/>
          <w:marTop w:val="0"/>
          <w:marBottom w:val="0"/>
          <w:divBdr>
            <w:top w:val="none" w:sz="0" w:space="0" w:color="auto"/>
            <w:left w:val="none" w:sz="0" w:space="0" w:color="auto"/>
            <w:bottom w:val="none" w:sz="0" w:space="0" w:color="auto"/>
            <w:right w:val="none" w:sz="0" w:space="0" w:color="auto"/>
          </w:divBdr>
        </w:div>
        <w:div w:id="1048646616">
          <w:marLeft w:val="0"/>
          <w:marRight w:val="0"/>
          <w:marTop w:val="0"/>
          <w:marBottom w:val="0"/>
          <w:divBdr>
            <w:top w:val="none" w:sz="0" w:space="0" w:color="auto"/>
            <w:left w:val="none" w:sz="0" w:space="0" w:color="auto"/>
            <w:bottom w:val="none" w:sz="0" w:space="0" w:color="auto"/>
            <w:right w:val="none" w:sz="0" w:space="0" w:color="auto"/>
          </w:divBdr>
        </w:div>
        <w:div w:id="1599604276">
          <w:marLeft w:val="0"/>
          <w:marRight w:val="0"/>
          <w:marTop w:val="0"/>
          <w:marBottom w:val="0"/>
          <w:divBdr>
            <w:top w:val="none" w:sz="0" w:space="0" w:color="auto"/>
            <w:left w:val="none" w:sz="0" w:space="0" w:color="auto"/>
            <w:bottom w:val="none" w:sz="0" w:space="0" w:color="auto"/>
            <w:right w:val="none" w:sz="0" w:space="0" w:color="auto"/>
          </w:divBdr>
        </w:div>
        <w:div w:id="19090715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ypmed.2009.07.009" TargetMode="External"/><Relationship Id="rId21" Type="http://schemas.openxmlformats.org/officeDocument/2006/relationships/hyperlink" Target="https://www.sciencedirect.com/science/article/pii/S2214629618309241" TargetMode="External"/><Relationship Id="rId42" Type="http://schemas.openxmlformats.org/officeDocument/2006/relationships/hyperlink" Target="https://www.sciencedirect.com/science/article/pii/S2214629618309241?via%3Dihub" TargetMode="External"/><Relationship Id="rId63" Type="http://schemas.openxmlformats.org/officeDocument/2006/relationships/hyperlink" Target="https://www.sciencedirect.com/science/article/pii/S2214629618309241?via%3Dihub" TargetMode="External"/><Relationship Id="rId84" Type="http://schemas.openxmlformats.org/officeDocument/2006/relationships/hyperlink" Target="https://www.sciencedirect.com/science/article/pii/S2214629618309241?via%3Dihub" TargetMode="External"/><Relationship Id="rId138" Type="http://schemas.openxmlformats.org/officeDocument/2006/relationships/hyperlink" Target="https://www.sciencedirect.com/science/article/pii/S2214629618309241?via%3Dihub" TargetMode="External"/><Relationship Id="rId159" Type="http://schemas.openxmlformats.org/officeDocument/2006/relationships/hyperlink" Target="https://doi.org/10.1093/oxrep/gri028" TargetMode="External"/><Relationship Id="rId170" Type="http://schemas.openxmlformats.org/officeDocument/2006/relationships/hyperlink" Target="https://doi.org/10.1016/j.physa.2016.08.056" TargetMode="External"/><Relationship Id="rId191" Type="http://schemas.openxmlformats.org/officeDocument/2006/relationships/hyperlink" Target="https://www.sciencedirect.com/science/article/pii/S2214629618309241?via%3Dihub" TargetMode="External"/><Relationship Id="rId205" Type="http://schemas.openxmlformats.org/officeDocument/2006/relationships/hyperlink" Target="https://www.sciencedirect.com/science/article/pii/S2214629618309241?via%3Dihub" TargetMode="External"/><Relationship Id="rId226" Type="http://schemas.openxmlformats.org/officeDocument/2006/relationships/hyperlink" Target="https://www.sciencedirect.com/science/article/pii/S2214629618309241?via%3Dihub" TargetMode="External"/><Relationship Id="rId247" Type="http://schemas.openxmlformats.org/officeDocument/2006/relationships/hyperlink" Target="https://www.sciencedirect.com/science/article/pii/S2214629618309241?via%3Dihub" TargetMode="External"/><Relationship Id="rId107" Type="http://schemas.openxmlformats.org/officeDocument/2006/relationships/hyperlink" Target="https://doi.org/10.1007/978-3-319-61991-0_14" TargetMode="External"/><Relationship Id="rId11" Type="http://schemas.openxmlformats.org/officeDocument/2006/relationships/hyperlink" Target="https://www.sciencedirect.com/science/article/pii/S2214629618309241" TargetMode="External"/><Relationship Id="rId32" Type="http://schemas.openxmlformats.org/officeDocument/2006/relationships/hyperlink" Target="https://doi.org/10.1016/j.erss.2016.06.020" TargetMode="External"/><Relationship Id="rId53" Type="http://schemas.openxmlformats.org/officeDocument/2006/relationships/hyperlink" Target="https://www.sciencedirect.com/science/article/pii/S2214629618309241?via%3Dihub" TargetMode="External"/><Relationship Id="rId74" Type="http://schemas.openxmlformats.org/officeDocument/2006/relationships/hyperlink" Target="https://doi.org/10.1016/j.jtrangeo.2008.11.003" TargetMode="External"/><Relationship Id="rId128" Type="http://schemas.openxmlformats.org/officeDocument/2006/relationships/hyperlink" Target="https://doi.org/10.1186/1471-2458-14-261" TargetMode="External"/><Relationship Id="rId149" Type="http://schemas.openxmlformats.org/officeDocument/2006/relationships/hyperlink" Target="https://www.sciencedirect.com/science/article/pii/S2214629618309241?via%3Dihub" TargetMode="External"/><Relationship Id="rId5" Type="http://schemas.openxmlformats.org/officeDocument/2006/relationships/hyperlink" Target="https://www.sciencedirect.com/science/article/pii/S2214629618309241" TargetMode="External"/><Relationship Id="rId95" Type="http://schemas.openxmlformats.org/officeDocument/2006/relationships/hyperlink" Target="https://www.sciencedirect.com/science/article/pii/S2214629618309241?via%3Dihub" TargetMode="External"/><Relationship Id="rId160" Type="http://schemas.openxmlformats.org/officeDocument/2006/relationships/hyperlink" Target="https://www.sciencedirect.com/science/article/pii/S2214629618309241?via%3Dihub" TargetMode="External"/><Relationship Id="rId181" Type="http://schemas.openxmlformats.org/officeDocument/2006/relationships/hyperlink" Target="https://www.sciencedirect.com/science/article/pii/S2214629618309241?via%3Dihub" TargetMode="External"/><Relationship Id="rId216" Type="http://schemas.openxmlformats.org/officeDocument/2006/relationships/hyperlink" Target="https://doi.org/10.1016/j.enpol.2017.03.038" TargetMode="External"/><Relationship Id="rId237" Type="http://schemas.openxmlformats.org/officeDocument/2006/relationships/hyperlink" Target="https://www.sciencedirect.com/science/article/pii/S2214629618309241?via%3Dihub" TargetMode="External"/><Relationship Id="rId258" Type="http://schemas.openxmlformats.org/officeDocument/2006/relationships/theme" Target="theme/theme1.xml"/><Relationship Id="rId22" Type="http://schemas.openxmlformats.org/officeDocument/2006/relationships/hyperlink" Target="https://www.sciencedirect.com/science/article/pii/S2214629618309241" TargetMode="External"/><Relationship Id="rId43" Type="http://schemas.openxmlformats.org/officeDocument/2006/relationships/hyperlink" Target="https://www.sciencedirect.com/science/article/pii/S2214629618309241?via%3Dihub" TargetMode="External"/><Relationship Id="rId64" Type="http://schemas.openxmlformats.org/officeDocument/2006/relationships/hyperlink" Target="https://www.sciencedirect.com/science/article/pii/S2214629618309241?via%3Dihub" TargetMode="External"/><Relationship Id="rId118" Type="http://schemas.openxmlformats.org/officeDocument/2006/relationships/hyperlink" Target="https://www.sciencedirect.com/science/article/pii/S2214629618309241?via%3Dihub" TargetMode="External"/><Relationship Id="rId139" Type="http://schemas.openxmlformats.org/officeDocument/2006/relationships/hyperlink" Target="https://doi.org/10.1016/j.erss.2017.06.004" TargetMode="External"/><Relationship Id="rId85" Type="http://schemas.openxmlformats.org/officeDocument/2006/relationships/hyperlink" Target="https://doi.org/10.1016/j.enpol.2008.03.031" TargetMode="External"/><Relationship Id="rId150" Type="http://schemas.openxmlformats.org/officeDocument/2006/relationships/hyperlink" Target="https://www.sciencedirect.com/science/article/pii/S2214629618309241?via%3Dihub" TargetMode="External"/><Relationship Id="rId171" Type="http://schemas.openxmlformats.org/officeDocument/2006/relationships/hyperlink" Target="https://www.sciencedirect.com/science/article/pii/S2214629618309241?via%3Dihub" TargetMode="External"/><Relationship Id="rId192" Type="http://schemas.openxmlformats.org/officeDocument/2006/relationships/hyperlink" Target="https://www.sciencedirect.com/science/article/pii/S2214629618309241?via%3Dihub" TargetMode="External"/><Relationship Id="rId206" Type="http://schemas.openxmlformats.org/officeDocument/2006/relationships/hyperlink" Target="https://doi.org/10.1016/j.trd.2017.09.010" TargetMode="External"/><Relationship Id="rId227" Type="http://schemas.openxmlformats.org/officeDocument/2006/relationships/hyperlink" Target="https://doi.org/10.1080/15567249.2016.1263251" TargetMode="External"/><Relationship Id="rId248" Type="http://schemas.openxmlformats.org/officeDocument/2006/relationships/hyperlink" Target="https://www.sciencedirect.com/science/article/pii/S2214629618309241?via%3Dihub" TargetMode="External"/><Relationship Id="rId12" Type="http://schemas.openxmlformats.org/officeDocument/2006/relationships/hyperlink" Target="https://www.sciencedirect.com/science/article/pii/S2214629618309241" TargetMode="External"/><Relationship Id="rId33" Type="http://schemas.openxmlformats.org/officeDocument/2006/relationships/hyperlink" Target="https://www.sciencedirect.com/science/article/pii/S2214629618309241?via%3Dihub" TargetMode="External"/><Relationship Id="rId108" Type="http://schemas.openxmlformats.org/officeDocument/2006/relationships/hyperlink" Target="https://www.sciencedirect.com/science/article/pii/S2214629618309241?via%3Dihub" TargetMode="External"/><Relationship Id="rId129" Type="http://schemas.openxmlformats.org/officeDocument/2006/relationships/hyperlink" Target="https://www.sciencedirect.com/science/article/pii/S2214629618309241?via%3Dihub" TargetMode="External"/><Relationship Id="rId54" Type="http://schemas.openxmlformats.org/officeDocument/2006/relationships/hyperlink" Target="https://www.sciencedirect.com/science/article/pii/S2214629618309241?via%3Dihub" TargetMode="External"/><Relationship Id="rId75" Type="http://schemas.openxmlformats.org/officeDocument/2006/relationships/hyperlink" Target="https://www.sciencedirect.com/science/article/pii/S2214629618309241?via%3Dihub" TargetMode="External"/><Relationship Id="rId96" Type="http://schemas.openxmlformats.org/officeDocument/2006/relationships/hyperlink" Target="https://www.sciencedirect.com/science/article/pii/S2214629618309241?via%3Dihub" TargetMode="External"/><Relationship Id="rId140" Type="http://schemas.openxmlformats.org/officeDocument/2006/relationships/hyperlink" Target="https://www.sciencedirect.com/science/article/pii/S2214629618309241?via%3Dihub" TargetMode="External"/><Relationship Id="rId161" Type="http://schemas.openxmlformats.org/officeDocument/2006/relationships/hyperlink" Target="https://doi.org/10.1016/j.enpol.2016.04.035" TargetMode="External"/><Relationship Id="rId182" Type="http://schemas.openxmlformats.org/officeDocument/2006/relationships/hyperlink" Target="https://doi.org/10.1016/j.enpol.2015.01.041" TargetMode="External"/><Relationship Id="rId217" Type="http://schemas.openxmlformats.org/officeDocument/2006/relationships/hyperlink" Target="https://www.sciencedirect.com/science/article/pii/S2214629618309241?via%3Dihub" TargetMode="External"/><Relationship Id="rId6" Type="http://schemas.openxmlformats.org/officeDocument/2006/relationships/hyperlink" Target="https://www.sciencedirect.com/science/article/pii/S2214629618309241" TargetMode="External"/><Relationship Id="rId238" Type="http://schemas.openxmlformats.org/officeDocument/2006/relationships/hyperlink" Target="https://doi.org/10.1016/S0921-8009(97)00180-8" TargetMode="External"/><Relationship Id="rId23" Type="http://schemas.openxmlformats.org/officeDocument/2006/relationships/hyperlink" Target="https://www.sciencedirect.com/science/article/pii/S2214629618309241" TargetMode="External"/><Relationship Id="rId119" Type="http://schemas.openxmlformats.org/officeDocument/2006/relationships/hyperlink" Target="https://doi.org/10.1016/j.jort.2017.09.005" TargetMode="External"/><Relationship Id="rId44" Type="http://schemas.openxmlformats.org/officeDocument/2006/relationships/hyperlink" Target="https://doi.org/10.1002/eet.1647" TargetMode="External"/><Relationship Id="rId65" Type="http://schemas.openxmlformats.org/officeDocument/2006/relationships/hyperlink" Target="https://www.sciencedirect.com/science/article/pii/S2214629618309241?via%3Dihub" TargetMode="External"/><Relationship Id="rId86" Type="http://schemas.openxmlformats.org/officeDocument/2006/relationships/hyperlink" Target="https://www.sciencedirect.com/science/article/pii/S2214629618309241?via%3Dihub" TargetMode="External"/><Relationship Id="rId130" Type="http://schemas.openxmlformats.org/officeDocument/2006/relationships/hyperlink" Target="https://www.sciencedirect.com/science/article/pii/S2214629618309241?via%3Dihub" TargetMode="External"/><Relationship Id="rId151" Type="http://schemas.openxmlformats.org/officeDocument/2006/relationships/hyperlink" Target="https://www.sciencedirect.com/science/article/pii/S2214629618309241?via%3Dihub" TargetMode="External"/><Relationship Id="rId172" Type="http://schemas.openxmlformats.org/officeDocument/2006/relationships/hyperlink" Target="https://doi.org/10.1016/j.eneco.2014.06.011" TargetMode="External"/><Relationship Id="rId193" Type="http://schemas.openxmlformats.org/officeDocument/2006/relationships/hyperlink" Target="https://www.sciencedirect.com/science/article/pii/S2214629618309241?via%3Dihub" TargetMode="External"/><Relationship Id="rId207" Type="http://schemas.openxmlformats.org/officeDocument/2006/relationships/hyperlink" Target="https://www.sciencedirect.com/science/article/pii/S2214629618309241?via%3Dihub" TargetMode="External"/><Relationship Id="rId228" Type="http://schemas.openxmlformats.org/officeDocument/2006/relationships/hyperlink" Target="https://www.sciencedirect.com/science/article/pii/S2214629618309241?via%3Dihub" TargetMode="External"/><Relationship Id="rId249" Type="http://schemas.openxmlformats.org/officeDocument/2006/relationships/hyperlink" Target="https://www.sciencedirect.com/science/article/pii/S2214629618309241?via%3Dihub" TargetMode="External"/><Relationship Id="rId13" Type="http://schemas.openxmlformats.org/officeDocument/2006/relationships/hyperlink" Target="https://www.sciencedirect.com/science/article/pii/S2214629618309241" TargetMode="External"/><Relationship Id="rId109" Type="http://schemas.openxmlformats.org/officeDocument/2006/relationships/hyperlink" Target="https://doi.org/10.5153/sro.1100" TargetMode="External"/><Relationship Id="rId34" Type="http://schemas.openxmlformats.org/officeDocument/2006/relationships/hyperlink" Target="https://doi.org/10.1016/j.jclepro.2014.10.042" TargetMode="External"/><Relationship Id="rId55" Type="http://schemas.openxmlformats.org/officeDocument/2006/relationships/hyperlink" Target="https://doi.org/10.3390/en10101470" TargetMode="External"/><Relationship Id="rId76" Type="http://schemas.openxmlformats.org/officeDocument/2006/relationships/hyperlink" Target="https://www.sciencedirect.com/science/article/pii/S2214629618309241?via%3Dihub" TargetMode="External"/><Relationship Id="rId97" Type="http://schemas.openxmlformats.org/officeDocument/2006/relationships/hyperlink" Target="https://doi.org/10.1007/s11116-012-9410-0" TargetMode="External"/><Relationship Id="rId120" Type="http://schemas.openxmlformats.org/officeDocument/2006/relationships/hyperlink" Target="https://www.sciencedirect.com/science/article/pii/S2214629618309241?via%3Dihub" TargetMode="External"/><Relationship Id="rId141" Type="http://schemas.openxmlformats.org/officeDocument/2006/relationships/hyperlink" Target="https://www.sciencedirect.com/science/article/pii/S2214629618309241?via%3Dihub" TargetMode="External"/><Relationship Id="rId7" Type="http://schemas.openxmlformats.org/officeDocument/2006/relationships/hyperlink" Target="https://doi.org/10.1016/j.erss.2019.05.016" TargetMode="External"/><Relationship Id="rId162" Type="http://schemas.openxmlformats.org/officeDocument/2006/relationships/hyperlink" Target="https://www.sciencedirect.com/science/article/pii/S2214629618309241?via%3Dihub" TargetMode="External"/><Relationship Id="rId183" Type="http://schemas.openxmlformats.org/officeDocument/2006/relationships/hyperlink" Target="https://www.sciencedirect.com/science/article/pii/S2214629618309241?via%3Dihub" TargetMode="External"/><Relationship Id="rId218" Type="http://schemas.openxmlformats.org/officeDocument/2006/relationships/hyperlink" Target="https://doi.org/10.1016/j.enpol.2017.02.044" TargetMode="External"/><Relationship Id="rId239" Type="http://schemas.openxmlformats.org/officeDocument/2006/relationships/hyperlink" Target="https://www.sciencedirect.com/science/article/pii/S2214629618309241?via%3Dihub" TargetMode="External"/><Relationship Id="rId250" Type="http://schemas.openxmlformats.org/officeDocument/2006/relationships/hyperlink" Target="https://www.sciencedirect.com/science/article/pii/S2214629618309241?via%3Dihub" TargetMode="External"/><Relationship Id="rId24" Type="http://schemas.openxmlformats.org/officeDocument/2006/relationships/hyperlink" Target="https://www.sciencedirect.com/science/article/pii/S2214629618309241" TargetMode="External"/><Relationship Id="rId45" Type="http://schemas.openxmlformats.org/officeDocument/2006/relationships/hyperlink" Target="https://www.sciencedirect.com/science/article/pii/S2214629618309241?via%3Dihub" TargetMode="External"/><Relationship Id="rId66" Type="http://schemas.openxmlformats.org/officeDocument/2006/relationships/hyperlink" Target="https://doi.org/10.1016/j.rser.2016.11.100" TargetMode="External"/><Relationship Id="rId87" Type="http://schemas.openxmlformats.org/officeDocument/2006/relationships/hyperlink" Target="https://www.sciencedirect.com/science/article/pii/S2214629618309241?via%3Dihub" TargetMode="External"/><Relationship Id="rId110" Type="http://schemas.openxmlformats.org/officeDocument/2006/relationships/hyperlink" Target="https://www.sciencedirect.com/science/article/pii/S2214629618309241?via%3Dihub" TargetMode="External"/><Relationship Id="rId131" Type="http://schemas.openxmlformats.org/officeDocument/2006/relationships/hyperlink" Target="https://www.sciencedirect.com/science/article/pii/S2214629618309241?via%3Dihub" TargetMode="External"/><Relationship Id="rId152" Type="http://schemas.openxmlformats.org/officeDocument/2006/relationships/hyperlink" Target="https://www.sciencedirect.com/science/article/pii/S2214629618309241?via%3Dihub" TargetMode="External"/><Relationship Id="rId173" Type="http://schemas.openxmlformats.org/officeDocument/2006/relationships/hyperlink" Target="https://www.sciencedirect.com/science/article/pii/S2214629618309241?via%3Dihub" TargetMode="External"/><Relationship Id="rId194" Type="http://schemas.openxmlformats.org/officeDocument/2006/relationships/hyperlink" Target="https://doi.org/10.1016/j.ecolecon.2016.12.008" TargetMode="External"/><Relationship Id="rId208" Type="http://schemas.openxmlformats.org/officeDocument/2006/relationships/hyperlink" Target="https://doi.org/10.1257/aer.99.5.2177" TargetMode="External"/><Relationship Id="rId229" Type="http://schemas.openxmlformats.org/officeDocument/2006/relationships/hyperlink" Target="https://doi.org/10.1016/j.apenergy.2009.11.017" TargetMode="External"/><Relationship Id="rId240" Type="http://schemas.openxmlformats.org/officeDocument/2006/relationships/hyperlink" Target="https://www.sciencedirect.com/science/article/pii/S2214629618309241?via%3Dihub" TargetMode="External"/><Relationship Id="rId14" Type="http://schemas.openxmlformats.org/officeDocument/2006/relationships/hyperlink" Target="https://www.sciencedirect.com/science/article/pii/S2214629618309241" TargetMode="External"/><Relationship Id="rId35" Type="http://schemas.openxmlformats.org/officeDocument/2006/relationships/hyperlink" Target="https://www.sciencedirect.com/science/article/pii/S2214629618309241?via%3Dihub" TargetMode="External"/><Relationship Id="rId56" Type="http://schemas.openxmlformats.org/officeDocument/2006/relationships/hyperlink" Target="https://www.sciencedirect.com/science/article/pii/S2214629618309241?via%3Dihub" TargetMode="External"/><Relationship Id="rId77" Type="http://schemas.openxmlformats.org/officeDocument/2006/relationships/hyperlink" Target="https://www.sciencedirect.com/science/article/pii/S2214629618309241?via%3Dihub" TargetMode="External"/><Relationship Id="rId100" Type="http://schemas.openxmlformats.org/officeDocument/2006/relationships/hyperlink" Target="https://www.sciencedirect.com/science/article/pii/S2214629618309241?via%3Dihub" TargetMode="External"/><Relationship Id="rId8" Type="http://schemas.openxmlformats.org/officeDocument/2006/relationships/hyperlink" Target="https://www.sciencedirect.com/science/article/pii/S2214629618309241" TargetMode="External"/><Relationship Id="rId98" Type="http://schemas.openxmlformats.org/officeDocument/2006/relationships/hyperlink" Target="https://www.sciencedirect.com/science/article/pii/S2214629618309241?via%3Dihub" TargetMode="External"/><Relationship Id="rId121" Type="http://schemas.openxmlformats.org/officeDocument/2006/relationships/hyperlink" Target="https://doi.org/10.1017/S0376892906002980" TargetMode="External"/><Relationship Id="rId142" Type="http://schemas.openxmlformats.org/officeDocument/2006/relationships/hyperlink" Target="https://doi.org/10.1016/j.tra.2017.11.002" TargetMode="External"/><Relationship Id="rId163" Type="http://schemas.openxmlformats.org/officeDocument/2006/relationships/hyperlink" Target="https://www.sciencedirect.com/science/article/pii/S2214629618309241?via%3Dihub" TargetMode="External"/><Relationship Id="rId184" Type="http://schemas.openxmlformats.org/officeDocument/2006/relationships/hyperlink" Target="https://doi.org/10.1016/j.respol.2010.10.010" TargetMode="External"/><Relationship Id="rId219" Type="http://schemas.openxmlformats.org/officeDocument/2006/relationships/hyperlink" Target="https://www.sciencedirect.com/science/article/pii/S2214629618309241?via%3Dihub" TargetMode="External"/><Relationship Id="rId230" Type="http://schemas.openxmlformats.org/officeDocument/2006/relationships/hyperlink" Target="https://www.sciencedirect.com/science/article/pii/S2214629618309241?via%3Dihub" TargetMode="External"/><Relationship Id="rId251" Type="http://schemas.openxmlformats.org/officeDocument/2006/relationships/hyperlink" Target="https://doi.org/10.1111/1467-856X.12068" TargetMode="External"/><Relationship Id="rId25" Type="http://schemas.openxmlformats.org/officeDocument/2006/relationships/hyperlink" Target="https://www.sciencedirect.com/science/article/pii/S2214629618309241" TargetMode="External"/><Relationship Id="rId46" Type="http://schemas.openxmlformats.org/officeDocument/2006/relationships/hyperlink" Target="https://doi.org/10.1016/j.enpol.2018.08.052" TargetMode="External"/><Relationship Id="rId67" Type="http://schemas.openxmlformats.org/officeDocument/2006/relationships/hyperlink" Target="https://www.sciencedirect.com/science/article/pii/S2214629618309241?via%3Dihub" TargetMode="External"/><Relationship Id="rId88" Type="http://schemas.openxmlformats.org/officeDocument/2006/relationships/hyperlink" Target="https://www.sciencedirect.com/science/article/pii/S2214629618309241?via%3Dihub" TargetMode="External"/><Relationship Id="rId111" Type="http://schemas.openxmlformats.org/officeDocument/2006/relationships/hyperlink" Target="https://doi.org/10.1016/j.erss.2017.10.002" TargetMode="External"/><Relationship Id="rId132" Type="http://schemas.openxmlformats.org/officeDocument/2006/relationships/hyperlink" Target="https://www.sciencedirect.com/science/article/pii/S2214629618309241?via%3Dihub" TargetMode="External"/><Relationship Id="rId153" Type="http://schemas.openxmlformats.org/officeDocument/2006/relationships/hyperlink" Target="https://doi.org/10.1016/j.eneco.2006.12.006" TargetMode="External"/><Relationship Id="rId174" Type="http://schemas.openxmlformats.org/officeDocument/2006/relationships/hyperlink" Target="https://doi.org/10.1016/j.enpol.2015.06.005" TargetMode="External"/><Relationship Id="rId195" Type="http://schemas.openxmlformats.org/officeDocument/2006/relationships/hyperlink" Target="https://www.sciencedirect.com/science/article/pii/S2214629618309241?via%3Dihub" TargetMode="External"/><Relationship Id="rId209" Type="http://schemas.openxmlformats.org/officeDocument/2006/relationships/hyperlink" Target="https://www.sciencedirect.com/science/article/pii/S2214629618309241?via%3Dihub" TargetMode="External"/><Relationship Id="rId220" Type="http://schemas.openxmlformats.org/officeDocument/2006/relationships/hyperlink" Target="https://www.sciencedirect.com/science/article/pii/S2214629618309241?via%3Dihub" TargetMode="External"/><Relationship Id="rId241" Type="http://schemas.openxmlformats.org/officeDocument/2006/relationships/hyperlink" Target="https://doi.org/10.1016/j.jclepro.2017.06.242" TargetMode="External"/><Relationship Id="rId15" Type="http://schemas.openxmlformats.org/officeDocument/2006/relationships/hyperlink" Target="https://www.sciencedirect.com/science/article/pii/S2214629618309241" TargetMode="External"/><Relationship Id="rId36" Type="http://schemas.openxmlformats.org/officeDocument/2006/relationships/hyperlink" Target="https://doi.org/10.1080/01442872.2017.1339239" TargetMode="External"/><Relationship Id="rId57" Type="http://schemas.openxmlformats.org/officeDocument/2006/relationships/hyperlink" Target="https://doi.org/10.1016/j.jclepro.2017.12.239" TargetMode="External"/><Relationship Id="rId78" Type="http://schemas.openxmlformats.org/officeDocument/2006/relationships/hyperlink" Target="https://doi.org/10.1016/j.enpol.2016.05.041" TargetMode="External"/><Relationship Id="rId99" Type="http://schemas.openxmlformats.org/officeDocument/2006/relationships/hyperlink" Target="https://www.sciencedirect.com/science/article/pii/S2214629618309241?via%3Dihub" TargetMode="External"/><Relationship Id="rId101" Type="http://schemas.openxmlformats.org/officeDocument/2006/relationships/hyperlink" Target="https://www.sciencedirect.com/science/article/pii/S2214629618309241?via%3Dihub" TargetMode="External"/><Relationship Id="rId122" Type="http://schemas.openxmlformats.org/officeDocument/2006/relationships/hyperlink" Target="https://www.sciencedirect.com/science/article/pii/S2214629618309241?via%3Dihub" TargetMode="External"/><Relationship Id="rId143" Type="http://schemas.openxmlformats.org/officeDocument/2006/relationships/hyperlink" Target="https://www.sciencedirect.com/science/article/pii/S2214629618309241?via%3Dihub" TargetMode="External"/><Relationship Id="rId164" Type="http://schemas.openxmlformats.org/officeDocument/2006/relationships/hyperlink" Target="https://www.sciencedirect.com/science/article/pii/S2214629618309241?via%3Dihub" TargetMode="External"/><Relationship Id="rId185" Type="http://schemas.openxmlformats.org/officeDocument/2006/relationships/hyperlink" Target="https://www.sciencedirect.com/science/article/pii/S2214629618309241?via%3Dihub" TargetMode="External"/><Relationship Id="rId9" Type="http://schemas.openxmlformats.org/officeDocument/2006/relationships/hyperlink" Target="https://www.sciencedirect.com/science/article/pii/S2214629618309241" TargetMode="External"/><Relationship Id="rId210" Type="http://schemas.openxmlformats.org/officeDocument/2006/relationships/hyperlink" Target="https://doi.org/10.1016/j.marpol.2017.06.025" TargetMode="External"/><Relationship Id="rId26" Type="http://schemas.openxmlformats.org/officeDocument/2006/relationships/hyperlink" Target="https://www.sciencedirect.com/science/article/pii/S2214629618309241?via%3Dihub" TargetMode="External"/><Relationship Id="rId231" Type="http://schemas.openxmlformats.org/officeDocument/2006/relationships/hyperlink" Target="https://www.sciencedirect.com/science/article/pii/S2214629618309241?via%3Dihub" TargetMode="External"/><Relationship Id="rId252" Type="http://schemas.openxmlformats.org/officeDocument/2006/relationships/hyperlink" Target="https://www.sciencedirect.com/science/article/pii/S2214629618309241?via%3Dihub" TargetMode="External"/><Relationship Id="rId47" Type="http://schemas.openxmlformats.org/officeDocument/2006/relationships/hyperlink" Target="https://www.sciencedirect.com/science/article/pii/S2214629618309241?via%3Dihub" TargetMode="External"/><Relationship Id="rId68" Type="http://schemas.openxmlformats.org/officeDocument/2006/relationships/hyperlink" Target="https://www.sciencedirect.com/science/article/pii/S2214629618309241?via%3Dihub" TargetMode="External"/><Relationship Id="rId89" Type="http://schemas.openxmlformats.org/officeDocument/2006/relationships/hyperlink" Target="https://www.sciencedirect.com/science/article/pii/S2214629618309241?via%3Dihub" TargetMode="External"/><Relationship Id="rId112" Type="http://schemas.openxmlformats.org/officeDocument/2006/relationships/hyperlink" Target="https://www.sciencedirect.com/science/article/pii/S2214629618309241?via%3Dihub" TargetMode="External"/><Relationship Id="rId133" Type="http://schemas.openxmlformats.org/officeDocument/2006/relationships/hyperlink" Target="https://doi.org/10.1016/j.erss.2017.11.011" TargetMode="External"/><Relationship Id="rId154" Type="http://schemas.openxmlformats.org/officeDocument/2006/relationships/hyperlink" Target="https://www.sciencedirect.com/science/article/pii/S2214629618309241?via%3Dihub" TargetMode="External"/><Relationship Id="rId175" Type="http://schemas.openxmlformats.org/officeDocument/2006/relationships/hyperlink" Target="https://www.sciencedirect.com/science/article/pii/S2214629618309241?via%3Dihub" TargetMode="External"/><Relationship Id="rId196" Type="http://schemas.openxmlformats.org/officeDocument/2006/relationships/hyperlink" Target="https://doi.org/10.1016/j.enpol.2006.02.001" TargetMode="External"/><Relationship Id="rId200" Type="http://schemas.openxmlformats.org/officeDocument/2006/relationships/hyperlink" Target="https://www.sciencedirect.com/science/article/pii/S2214629618309241?via%3Dihub" TargetMode="External"/><Relationship Id="rId16" Type="http://schemas.openxmlformats.org/officeDocument/2006/relationships/hyperlink" Target="https://www.sciencedirect.com/science/article/pii/S2214629618309241" TargetMode="External"/><Relationship Id="rId221" Type="http://schemas.openxmlformats.org/officeDocument/2006/relationships/hyperlink" Target="https://doi.org/10.1016/j.energy.2017.02.093" TargetMode="External"/><Relationship Id="rId242" Type="http://schemas.openxmlformats.org/officeDocument/2006/relationships/hyperlink" Target="https://www.sciencedirect.com/science/article/pii/S2214629618309241?via%3Dihub" TargetMode="External"/><Relationship Id="rId37" Type="http://schemas.openxmlformats.org/officeDocument/2006/relationships/hyperlink" Target="https://www.sciencedirect.com/science/article/pii/S2214629618309241?via%3Dihub" TargetMode="External"/><Relationship Id="rId58" Type="http://schemas.openxmlformats.org/officeDocument/2006/relationships/hyperlink" Target="https://www.sciencedirect.com/science/article/pii/S2214629618309241?via%3Dihub" TargetMode="External"/><Relationship Id="rId79" Type="http://schemas.openxmlformats.org/officeDocument/2006/relationships/hyperlink" Target="https://www.sciencedirect.com/science/article/pii/S2214629618309241?via%3Dihub" TargetMode="External"/><Relationship Id="rId102" Type="http://schemas.openxmlformats.org/officeDocument/2006/relationships/hyperlink" Target="https://www.sciencedirect.com/science/article/pii/S2214629618309241?via%3Dihub" TargetMode="External"/><Relationship Id="rId123" Type="http://schemas.openxmlformats.org/officeDocument/2006/relationships/hyperlink" Target="https://www.sciencedirect.com/science/article/pii/S2214629618309241?via%3Dihub" TargetMode="External"/><Relationship Id="rId144" Type="http://schemas.openxmlformats.org/officeDocument/2006/relationships/hyperlink" Target="https://doi.org/10.1680/muen.14.00010" TargetMode="External"/><Relationship Id="rId90" Type="http://schemas.openxmlformats.org/officeDocument/2006/relationships/hyperlink" Target="https://doi.org/10.1021/es902932n" TargetMode="External"/><Relationship Id="rId165" Type="http://schemas.openxmlformats.org/officeDocument/2006/relationships/hyperlink" Target="https://www.sciencedirect.com/science/article/pii/S2214629618309241?via%3Dihub" TargetMode="External"/><Relationship Id="rId186" Type="http://schemas.openxmlformats.org/officeDocument/2006/relationships/hyperlink" Target="https://www.sciencedirect.com/science/article/pii/S2214629618309241?via%3Dihub" TargetMode="External"/><Relationship Id="rId211" Type="http://schemas.openxmlformats.org/officeDocument/2006/relationships/hyperlink" Target="https://www.sciencedirect.com/science/article/pii/S2214629618309241?via%3Dihub" TargetMode="External"/><Relationship Id="rId232" Type="http://schemas.openxmlformats.org/officeDocument/2006/relationships/hyperlink" Target="https://doi.org/10.1016/j.eneco.2011.12.008" TargetMode="External"/><Relationship Id="rId253" Type="http://schemas.openxmlformats.org/officeDocument/2006/relationships/hyperlink" Target="https://doi.org/10.1080/21582041.2012.692484" TargetMode="External"/><Relationship Id="rId27" Type="http://schemas.openxmlformats.org/officeDocument/2006/relationships/hyperlink" Target="https://www.sciencedirect.com/science/article/pii/S2214629618309241?via%3Dihub" TargetMode="External"/><Relationship Id="rId48" Type="http://schemas.openxmlformats.org/officeDocument/2006/relationships/hyperlink" Target="https://www.sciencedirect.com/science/article/pii/S2214629618309241?via%3Dihub" TargetMode="External"/><Relationship Id="rId69" Type="http://schemas.openxmlformats.org/officeDocument/2006/relationships/hyperlink" Target="https://doi.org/10.1016/j.erss.2018.11.016" TargetMode="External"/><Relationship Id="rId113" Type="http://schemas.openxmlformats.org/officeDocument/2006/relationships/hyperlink" Target="https://doi.org/10.1016/S0749-3797(02)00434-8" TargetMode="External"/><Relationship Id="rId134" Type="http://schemas.openxmlformats.org/officeDocument/2006/relationships/hyperlink" Target="https://www.sciencedirect.com/science/article/pii/S2214629618309241?via%3Dihub" TargetMode="External"/><Relationship Id="rId80" Type="http://schemas.openxmlformats.org/officeDocument/2006/relationships/hyperlink" Target="https://doi.org/10.1016/j.erss.2018.01.018" TargetMode="External"/><Relationship Id="rId155" Type="http://schemas.openxmlformats.org/officeDocument/2006/relationships/hyperlink" Target="https://doi.org/10.1016/j.renene.2005.08.023" TargetMode="External"/><Relationship Id="rId176" Type="http://schemas.openxmlformats.org/officeDocument/2006/relationships/hyperlink" Target="https://doi.org/10.1007/978-4-431-55797-5_4" TargetMode="External"/><Relationship Id="rId197" Type="http://schemas.openxmlformats.org/officeDocument/2006/relationships/hyperlink" Target="https://www.sciencedirect.com/science/article/pii/S2214629618309241?via%3Dihub" TargetMode="External"/><Relationship Id="rId201" Type="http://schemas.openxmlformats.org/officeDocument/2006/relationships/hyperlink" Target="https://doi.org/10.1016/j.ecolecon.2010.03.019" TargetMode="External"/><Relationship Id="rId222" Type="http://schemas.openxmlformats.org/officeDocument/2006/relationships/hyperlink" Target="https://www.sciencedirect.com/science/article/pii/S2214629618309241?via%3Dihub" TargetMode="External"/><Relationship Id="rId243" Type="http://schemas.openxmlformats.org/officeDocument/2006/relationships/hyperlink" Target="https://doi.org/10.1016/j.erss.2017.09.027" TargetMode="External"/><Relationship Id="rId17" Type="http://schemas.openxmlformats.org/officeDocument/2006/relationships/hyperlink" Target="https://www.sciencedirect.com/science/article/pii/S2214629618309241" TargetMode="External"/><Relationship Id="rId38" Type="http://schemas.openxmlformats.org/officeDocument/2006/relationships/hyperlink" Target="https://www.sciencedirect.com/science/article/pii/S2214629618309241?via%3Dihub" TargetMode="External"/><Relationship Id="rId59" Type="http://schemas.openxmlformats.org/officeDocument/2006/relationships/hyperlink" Target="https://www.sciencedirect.com/science/article/pii/S2214629618309241?via%3Dihub" TargetMode="External"/><Relationship Id="rId103" Type="http://schemas.openxmlformats.org/officeDocument/2006/relationships/hyperlink" Target="https://www.sciencedirect.com/science/article/pii/S2214629618309241?via%3Dihub" TargetMode="External"/><Relationship Id="rId124" Type="http://schemas.openxmlformats.org/officeDocument/2006/relationships/hyperlink" Target="https://doi.org/10.1136/jech.57.2.96" TargetMode="External"/><Relationship Id="rId70" Type="http://schemas.openxmlformats.org/officeDocument/2006/relationships/hyperlink" Target="https://www.sciencedirect.com/science/article/pii/S2214629618309241?via%3Dihub" TargetMode="External"/><Relationship Id="rId91" Type="http://schemas.openxmlformats.org/officeDocument/2006/relationships/hyperlink" Target="https://www.sciencedirect.com/science/article/pii/S2214629618309241?via%3Dihub" TargetMode="External"/><Relationship Id="rId145" Type="http://schemas.openxmlformats.org/officeDocument/2006/relationships/hyperlink" Target="https://www.sciencedirect.com/science/article/pii/S2214629618309241?via%3Dihub" TargetMode="External"/><Relationship Id="rId166" Type="http://schemas.openxmlformats.org/officeDocument/2006/relationships/hyperlink" Target="https://doi.org/10.1016/j.enpol.2015.10.035" TargetMode="External"/><Relationship Id="rId187" Type="http://schemas.openxmlformats.org/officeDocument/2006/relationships/hyperlink" Target="https://doi.org/10.1016/j.enpol.2017.02.032" TargetMode="External"/><Relationship Id="rId1" Type="http://schemas.openxmlformats.org/officeDocument/2006/relationships/numbering" Target="numbering.xml"/><Relationship Id="rId212" Type="http://schemas.openxmlformats.org/officeDocument/2006/relationships/hyperlink" Target="https://doi.org/10.1111/twec.12052" TargetMode="External"/><Relationship Id="rId233" Type="http://schemas.openxmlformats.org/officeDocument/2006/relationships/hyperlink" Target="https://www.sciencedirect.com/science/article/pii/S2214629618309241?via%3Dihub" TargetMode="External"/><Relationship Id="rId254" Type="http://schemas.openxmlformats.org/officeDocument/2006/relationships/hyperlink" Target="https://www.sciencedirect.com/science/article/pii/S2214629618309241" TargetMode="External"/><Relationship Id="rId28" Type="http://schemas.openxmlformats.org/officeDocument/2006/relationships/hyperlink" Target="https://doi.org/10.1007/s13412-015-0307-z" TargetMode="External"/><Relationship Id="rId49" Type="http://schemas.openxmlformats.org/officeDocument/2006/relationships/hyperlink" Target="https://www.sciencedirect.com/science/article/pii/S2214629618309241?via%3Dihub" TargetMode="External"/><Relationship Id="rId114" Type="http://schemas.openxmlformats.org/officeDocument/2006/relationships/hyperlink" Target="https://www.sciencedirect.com/science/article/pii/S2214629618309241?via%3Dihub" TargetMode="External"/><Relationship Id="rId60" Type="http://schemas.openxmlformats.org/officeDocument/2006/relationships/hyperlink" Target="https://www.sciencedirect.com/science/article/pii/S2214629618309241?via%3Dihub" TargetMode="External"/><Relationship Id="rId81" Type="http://schemas.openxmlformats.org/officeDocument/2006/relationships/hyperlink" Target="https://www.sciencedirect.com/science/article/pii/S2214629618309241?via%3Dihub" TargetMode="External"/><Relationship Id="rId135" Type="http://schemas.openxmlformats.org/officeDocument/2006/relationships/hyperlink" Target="https://www.sciencedirect.com/science/article/pii/S2214629618309241?via%3Dihub" TargetMode="External"/><Relationship Id="rId156" Type="http://schemas.openxmlformats.org/officeDocument/2006/relationships/hyperlink" Target="https://www.sciencedirect.com/science/article/pii/S2214629618309241?via%3Dihub" TargetMode="External"/><Relationship Id="rId177" Type="http://schemas.openxmlformats.org/officeDocument/2006/relationships/hyperlink" Target="https://www.sciencedirect.com/science/article/pii/S2214629618309241?via%3Dihub" TargetMode="External"/><Relationship Id="rId198" Type="http://schemas.openxmlformats.org/officeDocument/2006/relationships/hyperlink" Target="https://www.sciencedirect.com/science/article/pii/S2214629618309241?via%3Dihub" TargetMode="External"/><Relationship Id="rId202" Type="http://schemas.openxmlformats.org/officeDocument/2006/relationships/hyperlink" Target="https://www.sciencedirect.com/science/article/pii/S2214629618309241?via%3Dihub" TargetMode="External"/><Relationship Id="rId223" Type="http://schemas.openxmlformats.org/officeDocument/2006/relationships/hyperlink" Target="https://doi.org/10.1080/14693062.2016.1215286" TargetMode="External"/><Relationship Id="rId244" Type="http://schemas.openxmlformats.org/officeDocument/2006/relationships/hyperlink" Target="https://www.sciencedirect.com/science/article/pii/S2214629618309241?via%3Dihub" TargetMode="External"/><Relationship Id="rId18" Type="http://schemas.openxmlformats.org/officeDocument/2006/relationships/hyperlink" Target="https://www.sciencedirect.com/science/article/pii/S2214629618309241" TargetMode="External"/><Relationship Id="rId39" Type="http://schemas.openxmlformats.org/officeDocument/2006/relationships/hyperlink" Target="https://doi.org/10.1080/09644010412331308254" TargetMode="External"/><Relationship Id="rId50" Type="http://schemas.openxmlformats.org/officeDocument/2006/relationships/hyperlink" Target="https://www.sciencedirect.com/science/article/pii/S2214629618309241?via%3Dihub" TargetMode="External"/><Relationship Id="rId104" Type="http://schemas.openxmlformats.org/officeDocument/2006/relationships/hyperlink" Target="https://www.sciencedirect.com/science/article/pii/S2214629618309241?via%3Dihub" TargetMode="External"/><Relationship Id="rId125" Type="http://schemas.openxmlformats.org/officeDocument/2006/relationships/hyperlink" Target="https://www.sciencedirect.com/science/article/pii/S2214629618309241?via%3Dihub" TargetMode="External"/><Relationship Id="rId146" Type="http://schemas.openxmlformats.org/officeDocument/2006/relationships/hyperlink" Target="https://www.sciencedirect.com/science/article/pii/S2214629618309241?via%3Dihub" TargetMode="External"/><Relationship Id="rId167" Type="http://schemas.openxmlformats.org/officeDocument/2006/relationships/hyperlink" Target="https://www.sciencedirect.com/science/article/pii/S2214629618309241?via%3Dihub" TargetMode="External"/><Relationship Id="rId188" Type="http://schemas.openxmlformats.org/officeDocument/2006/relationships/hyperlink" Target="https://www.sciencedirect.com/science/article/pii/S2214629618309241?via%3Dihub" TargetMode="External"/><Relationship Id="rId71" Type="http://schemas.openxmlformats.org/officeDocument/2006/relationships/hyperlink" Target="https://www.sciencedirect.com/science/article/pii/S2214629618309241?via%3Dihub" TargetMode="External"/><Relationship Id="rId92" Type="http://schemas.openxmlformats.org/officeDocument/2006/relationships/hyperlink" Target="https://doi.org/10.1016/j.trd.2007.07.007" TargetMode="External"/><Relationship Id="rId213" Type="http://schemas.openxmlformats.org/officeDocument/2006/relationships/hyperlink" Target="https://www.sciencedirect.com/science/article/pii/S2214629618309241?via%3Dihub" TargetMode="External"/><Relationship Id="rId234" Type="http://schemas.openxmlformats.org/officeDocument/2006/relationships/hyperlink" Target="https://doi.org/10.1016/j.eneco.2010.12.012" TargetMode="External"/><Relationship Id="rId2" Type="http://schemas.openxmlformats.org/officeDocument/2006/relationships/styles" Target="styles.xml"/><Relationship Id="rId29" Type="http://schemas.openxmlformats.org/officeDocument/2006/relationships/hyperlink" Target="https://www.sciencedirect.com/science/article/pii/S2214629618309241?via%3Dihub" TargetMode="External"/><Relationship Id="rId255" Type="http://schemas.openxmlformats.org/officeDocument/2006/relationships/hyperlink" Target="https://www.sciencedirect.com/science/article/pii/S2214629618309241" TargetMode="External"/><Relationship Id="rId40" Type="http://schemas.openxmlformats.org/officeDocument/2006/relationships/hyperlink" Target="https://www.sciencedirect.com/science/article/pii/S2214629618309241?via%3Dihub" TargetMode="External"/><Relationship Id="rId115" Type="http://schemas.openxmlformats.org/officeDocument/2006/relationships/hyperlink" Target="https://doi.org/10.1016/S0738-3991(98)00004-4" TargetMode="External"/><Relationship Id="rId136" Type="http://schemas.openxmlformats.org/officeDocument/2006/relationships/hyperlink" Target="https://www.sciencedirect.com/science/article/pii/S2214629618309241?via%3Dihub" TargetMode="External"/><Relationship Id="rId157" Type="http://schemas.openxmlformats.org/officeDocument/2006/relationships/hyperlink" Target="https://doi.org/10.1016/j.eneco.2009.01.008" TargetMode="External"/><Relationship Id="rId178" Type="http://schemas.openxmlformats.org/officeDocument/2006/relationships/hyperlink" Target="https://doi.org/10.1016/S0301-4215(98)00035-4" TargetMode="External"/><Relationship Id="rId61" Type="http://schemas.openxmlformats.org/officeDocument/2006/relationships/hyperlink" Target="https://doi.org/10.4018/ijcac.2011010102" TargetMode="External"/><Relationship Id="rId82" Type="http://schemas.openxmlformats.org/officeDocument/2006/relationships/hyperlink" Target="https://doi.org/10.1016/j.erss.2018.10.014" TargetMode="External"/><Relationship Id="rId199" Type="http://schemas.openxmlformats.org/officeDocument/2006/relationships/hyperlink" Target="https://www.sciencedirect.com/science/article/pii/S2214629618309241?via%3Dihub" TargetMode="External"/><Relationship Id="rId203" Type="http://schemas.openxmlformats.org/officeDocument/2006/relationships/hyperlink" Target="https://doi.org/10.1016/j.jeem.2012.06.002" TargetMode="External"/><Relationship Id="rId19" Type="http://schemas.openxmlformats.org/officeDocument/2006/relationships/hyperlink" Target="https://www.sciencedirect.com/science/article/pii/S2214629618309241" TargetMode="External"/><Relationship Id="rId224" Type="http://schemas.openxmlformats.org/officeDocument/2006/relationships/hyperlink" Target="https://www.sciencedirect.com/science/article/pii/S2214629618309241?via%3Dihub" TargetMode="External"/><Relationship Id="rId245" Type="http://schemas.openxmlformats.org/officeDocument/2006/relationships/hyperlink" Target="https://doi.org/10.1080/14693062.2013.788858" TargetMode="External"/><Relationship Id="rId30" Type="http://schemas.openxmlformats.org/officeDocument/2006/relationships/hyperlink" Target="https://doi.org/10.1016/j.rser.2017.08.084" TargetMode="External"/><Relationship Id="rId105" Type="http://schemas.openxmlformats.org/officeDocument/2006/relationships/hyperlink" Target="https://www.sciencedirect.com/science/article/pii/S2214629618309241?via%3Dihub" TargetMode="External"/><Relationship Id="rId126" Type="http://schemas.openxmlformats.org/officeDocument/2006/relationships/hyperlink" Target="https://doi.org/10.1016/S0749-3797(98)00076-2" TargetMode="External"/><Relationship Id="rId147" Type="http://schemas.openxmlformats.org/officeDocument/2006/relationships/hyperlink" Target="https://doi.org/10.1080/09687590600786801" TargetMode="External"/><Relationship Id="rId168" Type="http://schemas.openxmlformats.org/officeDocument/2006/relationships/hyperlink" Target="https://doi.org/10.3390/economies5020013" TargetMode="External"/><Relationship Id="rId51" Type="http://schemas.openxmlformats.org/officeDocument/2006/relationships/hyperlink" Target="https://www.sciencedirect.com/science/article/pii/S2214629618309241?via%3Dihub" TargetMode="External"/><Relationship Id="rId72" Type="http://schemas.openxmlformats.org/officeDocument/2006/relationships/hyperlink" Target="https://doi.org/10.1016/S0967-070X(02)00023-9" TargetMode="External"/><Relationship Id="rId93" Type="http://schemas.openxmlformats.org/officeDocument/2006/relationships/hyperlink" Target="https://www.sciencedirect.com/science/article/pii/S2214629618309241?via%3Dihub" TargetMode="External"/><Relationship Id="rId189" Type="http://schemas.openxmlformats.org/officeDocument/2006/relationships/hyperlink" Target="https://www.sciencedirect.com/science/article/pii/S2214629618309241?via%3Dihub" TargetMode="External"/><Relationship Id="rId3" Type="http://schemas.openxmlformats.org/officeDocument/2006/relationships/settings" Target="settings.xml"/><Relationship Id="rId214" Type="http://schemas.openxmlformats.org/officeDocument/2006/relationships/hyperlink" Target="https://doi.org/10.1016/j.jeem.2016.10.001" TargetMode="External"/><Relationship Id="rId235" Type="http://schemas.openxmlformats.org/officeDocument/2006/relationships/hyperlink" Target="https://www.sciencedirect.com/science/article/pii/S2214629618309241?via%3Dihub" TargetMode="External"/><Relationship Id="rId256" Type="http://schemas.openxmlformats.org/officeDocument/2006/relationships/hyperlink" Target="https://www.sciencedirect.com/science/article/pii/S2214629618309241" TargetMode="External"/><Relationship Id="rId116" Type="http://schemas.openxmlformats.org/officeDocument/2006/relationships/hyperlink" Target="https://www.sciencedirect.com/science/article/pii/S2214629618309241?via%3Dihub" TargetMode="External"/><Relationship Id="rId137" Type="http://schemas.openxmlformats.org/officeDocument/2006/relationships/hyperlink" Target="https://doi.org/10.1332/175982715X14349632097764" TargetMode="External"/><Relationship Id="rId158" Type="http://schemas.openxmlformats.org/officeDocument/2006/relationships/hyperlink" Target="https://www.sciencedirect.com/science/article/pii/S2214629618309241?via%3Dihub" TargetMode="External"/><Relationship Id="rId20" Type="http://schemas.openxmlformats.org/officeDocument/2006/relationships/hyperlink" Target="https://www.sciencedirect.com/science/article/pii/S2214629618309241" TargetMode="External"/><Relationship Id="rId41" Type="http://schemas.openxmlformats.org/officeDocument/2006/relationships/hyperlink" Target="https://doi.org/10.1080/135017697344262" TargetMode="External"/><Relationship Id="rId62" Type="http://schemas.openxmlformats.org/officeDocument/2006/relationships/hyperlink" Target="https://www.sciencedirect.com/science/article/pii/S2214629618309241?via%3Dihub" TargetMode="External"/><Relationship Id="rId83" Type="http://schemas.openxmlformats.org/officeDocument/2006/relationships/hyperlink" Target="https://www.sciencedirect.com/science/article/pii/S2214629618309241?via%3Dihub" TargetMode="External"/><Relationship Id="rId179" Type="http://schemas.openxmlformats.org/officeDocument/2006/relationships/hyperlink" Target="https://www.sciencedirect.com/science/article/pii/S2214629618309241?via%3Dihub" TargetMode="External"/><Relationship Id="rId190" Type="http://schemas.openxmlformats.org/officeDocument/2006/relationships/hyperlink" Target="https://doi.org/10.1016/S0014-2921(97)00010-X" TargetMode="External"/><Relationship Id="rId204" Type="http://schemas.openxmlformats.org/officeDocument/2006/relationships/hyperlink" Target="https://www.sciencedirect.com/science/article/pii/S2214629618309241?via%3Dihub" TargetMode="External"/><Relationship Id="rId225" Type="http://schemas.openxmlformats.org/officeDocument/2006/relationships/hyperlink" Target="https://doi.org/10.1016/j.renene.2015.04.061" TargetMode="External"/><Relationship Id="rId246" Type="http://schemas.openxmlformats.org/officeDocument/2006/relationships/hyperlink" Target="https://www.sciencedirect.com/science/article/pii/S2214629618309241?via%3Dihub" TargetMode="External"/><Relationship Id="rId106" Type="http://schemas.openxmlformats.org/officeDocument/2006/relationships/hyperlink" Target="https://www.sciencedirect.com/science/article/pii/S2214629618309241?via%3Dihub" TargetMode="External"/><Relationship Id="rId127" Type="http://schemas.openxmlformats.org/officeDocument/2006/relationships/hyperlink" Target="https://www.sciencedirect.com/science/article/pii/S2214629618309241?via%3Dihub" TargetMode="External"/><Relationship Id="rId10" Type="http://schemas.openxmlformats.org/officeDocument/2006/relationships/hyperlink" Target="https://www.sciencedirect.com/science/article/pii/S2214629618309241" TargetMode="External"/><Relationship Id="rId31" Type="http://schemas.openxmlformats.org/officeDocument/2006/relationships/hyperlink" Target="https://www.sciencedirect.com/science/article/pii/S2214629618309241?via%3Dihub" TargetMode="External"/><Relationship Id="rId52" Type="http://schemas.openxmlformats.org/officeDocument/2006/relationships/hyperlink" Target="https://www.sciencedirect.com/science/article/pii/S2214629618309241?via%3Dihub" TargetMode="External"/><Relationship Id="rId73" Type="http://schemas.openxmlformats.org/officeDocument/2006/relationships/hyperlink" Target="https://www.sciencedirect.com/science/article/pii/S2214629618309241?via%3Dihub" TargetMode="External"/><Relationship Id="rId94" Type="http://schemas.openxmlformats.org/officeDocument/2006/relationships/hyperlink" Target="https://doi.org/10.1068/a435" TargetMode="External"/><Relationship Id="rId148" Type="http://schemas.openxmlformats.org/officeDocument/2006/relationships/hyperlink" Target="https://www.sciencedirect.com/science/article/pii/S2214629618309241?via%3Dihub" TargetMode="External"/><Relationship Id="rId169" Type="http://schemas.openxmlformats.org/officeDocument/2006/relationships/hyperlink" Target="https://www.sciencedirect.com/science/article/pii/S2214629618309241?via%3Dihub" TargetMode="External"/><Relationship Id="rId4" Type="http://schemas.openxmlformats.org/officeDocument/2006/relationships/webSettings" Target="webSettings.xml"/><Relationship Id="rId180" Type="http://schemas.openxmlformats.org/officeDocument/2006/relationships/hyperlink" Target="https://doi.org/10.1016/j.respol.2008.04.010" TargetMode="External"/><Relationship Id="rId215" Type="http://schemas.openxmlformats.org/officeDocument/2006/relationships/hyperlink" Target="https://www.sciencedirect.com/science/article/pii/S2214629618309241?via%3Dihub" TargetMode="External"/><Relationship Id="rId236" Type="http://schemas.openxmlformats.org/officeDocument/2006/relationships/hyperlink" Target="https://doi.org/10.1016/j.enpol.2014.03.029" TargetMode="External"/><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4D428AFF</Template>
  <TotalTime>155</TotalTime>
  <Pages>39</Pages>
  <Words>17196</Words>
  <Characters>98020</Characters>
  <Application>Microsoft Office Word</Application>
  <DocSecurity>0</DocSecurity>
  <Lines>816</Lines>
  <Paragraphs>229</Paragraphs>
  <ScaleCrop>false</ScaleCrop>
  <Company>University of Sussex</Company>
  <LinksUpToDate>false</LinksUpToDate>
  <CharactersWithSpaces>114987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Blanshard, Lisa</cp:lastModifiedBy>
  <cp:revision>5</cp:revision>
  <dcterms:created xsi:type="dcterms:W3CDTF">2019-07-04T10:32:00Z</dcterms:created>
  <dcterms:modified xsi:type="dcterms:W3CDTF">2019-07-05T14:12:00Z</dcterms:modified>
</cp:coreProperties>
</file>