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C60" w:rsidRPr="00A8647E" w:rsidRDefault="0017626F" w:rsidP="00A8647E">
      <w:pPr>
        <w:spacing w:after="120"/>
        <w:jc w:val="both"/>
        <w:rPr>
          <w:rFonts w:eastAsia="Calibri"/>
          <w:sz w:val="28"/>
        </w:rPr>
      </w:pPr>
      <w:r w:rsidRPr="00A8647E">
        <w:rPr>
          <w:rFonts w:eastAsia="Calibri"/>
          <w:sz w:val="28"/>
        </w:rPr>
        <w:t xml:space="preserve">SMEs and Entrepreneurship in the era of Globalization: </w:t>
      </w:r>
      <w:r w:rsidR="00AC5C9F" w:rsidRPr="00A8647E">
        <w:rPr>
          <w:rFonts w:eastAsia="Calibri"/>
          <w:sz w:val="28"/>
        </w:rPr>
        <w:t>Advances and Theoretical Approaches</w:t>
      </w:r>
    </w:p>
    <w:p w:rsidR="007F2DB5" w:rsidRPr="00A8647E" w:rsidRDefault="007F2DB5" w:rsidP="00A8647E">
      <w:pPr>
        <w:tabs>
          <w:tab w:val="left" w:pos="6210"/>
        </w:tabs>
        <w:spacing w:after="120"/>
        <w:jc w:val="center"/>
        <w:rPr>
          <w:b/>
          <w:bCs/>
        </w:rPr>
      </w:pPr>
    </w:p>
    <w:p w:rsidR="007F2DB5" w:rsidRPr="006C0D74" w:rsidRDefault="009C6C60" w:rsidP="00A8647E">
      <w:pPr>
        <w:tabs>
          <w:tab w:val="left" w:pos="6210"/>
        </w:tabs>
        <w:spacing w:after="120"/>
        <w:jc w:val="center"/>
        <w:rPr>
          <w:b/>
          <w:bCs/>
          <w:lang w:val="es-ES"/>
        </w:rPr>
      </w:pPr>
      <w:r w:rsidRPr="006C0D74">
        <w:rPr>
          <w:b/>
          <w:bCs/>
          <w:lang w:val="es-ES"/>
        </w:rPr>
        <w:t>Francisco Li</w:t>
      </w:r>
      <w:r w:rsidR="0060767D" w:rsidRPr="006C0D74">
        <w:rPr>
          <w:b/>
          <w:bCs/>
          <w:lang w:val="es-ES"/>
        </w:rPr>
        <w:t>ñá</w:t>
      </w:r>
      <w:r w:rsidRPr="006C0D74">
        <w:rPr>
          <w:b/>
          <w:bCs/>
          <w:lang w:val="es-ES"/>
        </w:rPr>
        <w:t>n</w:t>
      </w:r>
    </w:p>
    <w:p w:rsidR="00997008" w:rsidRPr="00A8647E" w:rsidRDefault="009C6C60" w:rsidP="00A8647E">
      <w:pPr>
        <w:tabs>
          <w:tab w:val="left" w:pos="6210"/>
        </w:tabs>
        <w:spacing w:after="120"/>
        <w:jc w:val="center"/>
        <w:rPr>
          <w:bCs/>
          <w:lang w:val="es-ES"/>
        </w:rPr>
      </w:pPr>
      <w:r w:rsidRPr="00A8647E">
        <w:rPr>
          <w:bCs/>
          <w:lang w:val="es-ES"/>
        </w:rPr>
        <w:t xml:space="preserve"> </w:t>
      </w:r>
      <w:r w:rsidR="008F15C3" w:rsidRPr="00A8647E">
        <w:rPr>
          <w:bCs/>
          <w:lang w:val="es-ES"/>
        </w:rPr>
        <w:t>Universi</w:t>
      </w:r>
      <w:r w:rsidR="00997008" w:rsidRPr="00A8647E">
        <w:rPr>
          <w:bCs/>
          <w:lang w:val="es-ES"/>
        </w:rPr>
        <w:t>dad</w:t>
      </w:r>
      <w:r w:rsidR="008F15C3" w:rsidRPr="00A8647E">
        <w:rPr>
          <w:bCs/>
          <w:lang w:val="es-ES"/>
        </w:rPr>
        <w:t xml:space="preserve"> </w:t>
      </w:r>
      <w:r w:rsidR="00997008" w:rsidRPr="00A8647E">
        <w:rPr>
          <w:bCs/>
          <w:lang w:val="es-ES"/>
        </w:rPr>
        <w:t>de</w:t>
      </w:r>
      <w:r w:rsidR="008F15C3" w:rsidRPr="00A8647E">
        <w:rPr>
          <w:bCs/>
          <w:lang w:val="es-ES"/>
        </w:rPr>
        <w:t xml:space="preserve"> Sevill</w:t>
      </w:r>
      <w:r w:rsidR="00997008" w:rsidRPr="00A8647E">
        <w:rPr>
          <w:bCs/>
          <w:lang w:val="es-ES"/>
        </w:rPr>
        <w:t>a</w:t>
      </w:r>
    </w:p>
    <w:p w:rsidR="006B76C9" w:rsidRPr="00A8647E" w:rsidRDefault="008F15C3" w:rsidP="00A8647E">
      <w:pPr>
        <w:tabs>
          <w:tab w:val="left" w:pos="6210"/>
        </w:tabs>
        <w:spacing w:after="120"/>
        <w:jc w:val="center"/>
        <w:rPr>
          <w:bCs/>
          <w:lang w:val="es-ES"/>
        </w:rPr>
      </w:pPr>
      <w:r w:rsidRPr="00A8647E">
        <w:rPr>
          <w:bCs/>
          <w:lang w:val="es-ES"/>
        </w:rPr>
        <w:t xml:space="preserve">&amp; </w:t>
      </w:r>
      <w:proofErr w:type="spellStart"/>
      <w:r w:rsidRPr="00A8647E">
        <w:rPr>
          <w:bCs/>
          <w:lang w:val="es-ES"/>
        </w:rPr>
        <w:t>Anglia</w:t>
      </w:r>
      <w:proofErr w:type="spellEnd"/>
      <w:r w:rsidRPr="00A8647E">
        <w:rPr>
          <w:bCs/>
          <w:lang w:val="es-ES"/>
        </w:rPr>
        <w:t xml:space="preserve"> </w:t>
      </w:r>
      <w:proofErr w:type="spellStart"/>
      <w:r w:rsidRPr="00A8647E">
        <w:rPr>
          <w:bCs/>
          <w:lang w:val="es-ES"/>
        </w:rPr>
        <w:t>Ruskin</w:t>
      </w:r>
      <w:proofErr w:type="spellEnd"/>
      <w:r w:rsidRPr="00A8647E">
        <w:rPr>
          <w:bCs/>
          <w:lang w:val="es-ES"/>
        </w:rPr>
        <w:t xml:space="preserve"> </w:t>
      </w:r>
      <w:proofErr w:type="spellStart"/>
      <w:r w:rsidRPr="00A8647E">
        <w:rPr>
          <w:bCs/>
          <w:lang w:val="es-ES"/>
        </w:rPr>
        <w:t>University</w:t>
      </w:r>
      <w:proofErr w:type="spellEnd"/>
    </w:p>
    <w:p w:rsidR="00997008" w:rsidRPr="006C0D74" w:rsidRDefault="00997008" w:rsidP="00A8647E">
      <w:pPr>
        <w:tabs>
          <w:tab w:val="left" w:pos="6210"/>
        </w:tabs>
        <w:spacing w:after="120"/>
        <w:jc w:val="center"/>
        <w:rPr>
          <w:bCs/>
          <w:lang w:val="es-ES"/>
        </w:rPr>
      </w:pPr>
    </w:p>
    <w:p w:rsidR="006B76C9" w:rsidRPr="00A8647E" w:rsidRDefault="009C6C60" w:rsidP="00A8647E">
      <w:pPr>
        <w:tabs>
          <w:tab w:val="left" w:pos="6210"/>
        </w:tabs>
        <w:spacing w:after="120"/>
        <w:jc w:val="center"/>
        <w:rPr>
          <w:b/>
          <w:bCs/>
        </w:rPr>
      </w:pPr>
      <w:r w:rsidRPr="00A8647E">
        <w:rPr>
          <w:b/>
          <w:bCs/>
        </w:rPr>
        <w:t>Justin Paul</w:t>
      </w:r>
      <w:r w:rsidR="00AC5C9F" w:rsidRPr="00A8647E">
        <w:rPr>
          <w:b/>
          <w:bCs/>
        </w:rPr>
        <w:t xml:space="preserve"> </w:t>
      </w:r>
    </w:p>
    <w:p w:rsidR="00A8647E" w:rsidRDefault="006B76C9" w:rsidP="00A8647E">
      <w:pPr>
        <w:tabs>
          <w:tab w:val="left" w:pos="6210"/>
        </w:tabs>
        <w:spacing w:after="120"/>
        <w:jc w:val="center"/>
        <w:rPr>
          <w:bCs/>
        </w:rPr>
      </w:pPr>
      <w:r w:rsidRPr="00A8647E">
        <w:rPr>
          <w:bCs/>
        </w:rPr>
        <w:t xml:space="preserve">Rollins College, Florida </w:t>
      </w:r>
    </w:p>
    <w:p w:rsidR="006B76C9" w:rsidRPr="00A8647E" w:rsidRDefault="006B76C9" w:rsidP="00A8647E">
      <w:pPr>
        <w:tabs>
          <w:tab w:val="left" w:pos="6210"/>
        </w:tabs>
        <w:spacing w:after="120"/>
        <w:jc w:val="center"/>
        <w:rPr>
          <w:bCs/>
        </w:rPr>
      </w:pPr>
      <w:r w:rsidRPr="00A8647E">
        <w:rPr>
          <w:bCs/>
        </w:rPr>
        <w:t>&amp; University of Puerto Rico, USA</w:t>
      </w:r>
    </w:p>
    <w:p w:rsidR="007F2DB5" w:rsidRPr="00A8647E" w:rsidRDefault="007F2DB5" w:rsidP="00A8647E">
      <w:pPr>
        <w:tabs>
          <w:tab w:val="left" w:pos="6210"/>
        </w:tabs>
        <w:spacing w:after="120"/>
        <w:jc w:val="center"/>
        <w:rPr>
          <w:bCs/>
        </w:rPr>
      </w:pPr>
    </w:p>
    <w:p w:rsidR="009C6C60" w:rsidRPr="00A8647E" w:rsidRDefault="009C6C60" w:rsidP="00A8647E">
      <w:pPr>
        <w:tabs>
          <w:tab w:val="left" w:pos="6210"/>
        </w:tabs>
        <w:spacing w:after="120"/>
        <w:jc w:val="center"/>
        <w:rPr>
          <w:b/>
          <w:bCs/>
        </w:rPr>
      </w:pPr>
      <w:r w:rsidRPr="00A8647E">
        <w:rPr>
          <w:b/>
          <w:bCs/>
        </w:rPr>
        <w:t xml:space="preserve">Alain </w:t>
      </w:r>
      <w:proofErr w:type="spellStart"/>
      <w:r w:rsidRPr="00A8647E">
        <w:rPr>
          <w:b/>
          <w:bCs/>
        </w:rPr>
        <w:t>Fayolle</w:t>
      </w:r>
      <w:proofErr w:type="spellEnd"/>
    </w:p>
    <w:p w:rsidR="00A8647E" w:rsidRDefault="007F2DB5" w:rsidP="00A8647E">
      <w:pPr>
        <w:tabs>
          <w:tab w:val="left" w:pos="6210"/>
        </w:tabs>
        <w:spacing w:after="120"/>
        <w:jc w:val="center"/>
        <w:rPr>
          <w:bCs/>
        </w:rPr>
      </w:pPr>
      <w:r w:rsidRPr="00A8647E">
        <w:rPr>
          <w:bCs/>
        </w:rPr>
        <w:t>Entrepreneurship Distinguished Professor</w:t>
      </w:r>
    </w:p>
    <w:p w:rsidR="007F2DB5" w:rsidRPr="00A8647E" w:rsidRDefault="006B41E0" w:rsidP="00A8647E">
      <w:pPr>
        <w:tabs>
          <w:tab w:val="left" w:pos="6210"/>
        </w:tabs>
        <w:spacing w:after="120"/>
        <w:jc w:val="center"/>
        <w:rPr>
          <w:bCs/>
        </w:rPr>
      </w:pPr>
      <w:bookmarkStart w:id="0" w:name="_GoBack"/>
      <w:proofErr w:type="spellStart"/>
      <w:r>
        <w:rPr>
          <w:bCs/>
        </w:rPr>
        <w:t>emylon</w:t>
      </w:r>
      <w:proofErr w:type="spellEnd"/>
      <w:r>
        <w:rPr>
          <w:bCs/>
        </w:rPr>
        <w:t xml:space="preserve"> b</w:t>
      </w:r>
      <w:r w:rsidRPr="00A8647E">
        <w:rPr>
          <w:bCs/>
        </w:rPr>
        <w:t xml:space="preserve">usiness </w:t>
      </w:r>
      <w:r>
        <w:rPr>
          <w:bCs/>
        </w:rPr>
        <w:t>s</w:t>
      </w:r>
      <w:r w:rsidRPr="00A8647E">
        <w:rPr>
          <w:bCs/>
        </w:rPr>
        <w:t>chool</w:t>
      </w:r>
    </w:p>
    <w:bookmarkEnd w:id="0"/>
    <w:p w:rsidR="00B14AEE" w:rsidRPr="00A8647E" w:rsidRDefault="00B14AEE" w:rsidP="00A8647E">
      <w:pPr>
        <w:spacing w:after="120"/>
        <w:jc w:val="both"/>
      </w:pPr>
    </w:p>
    <w:p w:rsidR="007F2DB5" w:rsidRPr="00A8647E" w:rsidRDefault="007F2DB5" w:rsidP="00A8647E">
      <w:pPr>
        <w:spacing w:after="120"/>
        <w:jc w:val="both"/>
      </w:pPr>
    </w:p>
    <w:p w:rsidR="00ED1620" w:rsidRPr="00A8647E" w:rsidRDefault="00ED1620" w:rsidP="00A8647E">
      <w:pPr>
        <w:spacing w:after="120"/>
        <w:jc w:val="both"/>
        <w:rPr>
          <w:b/>
        </w:rPr>
      </w:pPr>
      <w:r w:rsidRPr="00A8647E">
        <w:rPr>
          <w:b/>
        </w:rPr>
        <w:t>Abstract</w:t>
      </w:r>
    </w:p>
    <w:p w:rsidR="00ED1620" w:rsidRPr="00A8647E" w:rsidRDefault="00B82A7E" w:rsidP="00A8647E">
      <w:pPr>
        <w:spacing w:after="120"/>
        <w:jc w:val="both"/>
        <w:rPr>
          <w:b/>
        </w:rPr>
      </w:pPr>
      <w:r w:rsidRPr="00A8647E">
        <w:t>Scholars have long studied small and medium</w:t>
      </w:r>
      <w:r w:rsidR="008D1E29" w:rsidRPr="00A8647E">
        <w:t>-sized</w:t>
      </w:r>
      <w:r w:rsidRPr="00A8647E">
        <w:t xml:space="preserve"> enterprises (SMEs) and recognize the ne</w:t>
      </w:r>
      <w:r w:rsidR="0060767D" w:rsidRPr="00A8647E">
        <w:t>e</w:t>
      </w:r>
      <w:r w:rsidRPr="00A8647E">
        <w:t>d for SMEs</w:t>
      </w:r>
      <w:r w:rsidR="00D27D6A" w:rsidRPr="00A8647E">
        <w:t xml:space="preserve"> </w:t>
      </w:r>
      <w:r w:rsidR="00ED1620" w:rsidRPr="00A8647E">
        <w:t xml:space="preserve">to postulate strategies to compete </w:t>
      </w:r>
      <w:r w:rsidR="00ED4167" w:rsidRPr="00A8647E">
        <w:t xml:space="preserve">and succeed </w:t>
      </w:r>
      <w:r w:rsidR="00ED1620" w:rsidRPr="00A8647E">
        <w:t>in the global market</w:t>
      </w:r>
      <w:r w:rsidR="00D27D6A" w:rsidRPr="00A8647E">
        <w:t>.</w:t>
      </w:r>
      <w:r w:rsidR="00F01228" w:rsidRPr="00A8647E">
        <w:t xml:space="preserve"> </w:t>
      </w:r>
      <w:r w:rsidRPr="00A8647E">
        <w:t xml:space="preserve">In the current ultra-competitive business environment, </w:t>
      </w:r>
      <w:r w:rsidR="00D27D6A" w:rsidRPr="00A8647E">
        <w:t xml:space="preserve">SMEs face </w:t>
      </w:r>
      <w:r w:rsidRPr="00A8647E">
        <w:t xml:space="preserve">several </w:t>
      </w:r>
      <w:r w:rsidR="00D27D6A" w:rsidRPr="00A8647E">
        <w:t xml:space="preserve">internal and external challenges. </w:t>
      </w:r>
      <w:r w:rsidRPr="00A8647E">
        <w:t xml:space="preserve">In this </w:t>
      </w:r>
      <w:r w:rsidR="00683C90" w:rsidRPr="00A8647E">
        <w:t>introduction to the Special Issue (SI)</w:t>
      </w:r>
      <w:r w:rsidRPr="00A8647E">
        <w:t>, we review the theoretical models and frameworks in this stream of research and outline some research questions that could be potentially used in future research</w:t>
      </w:r>
      <w:r w:rsidR="00C47381" w:rsidRPr="00A8647E">
        <w:t xml:space="preserve"> in this</w:t>
      </w:r>
      <w:r w:rsidRPr="00A8647E">
        <w:t xml:space="preserve"> </w:t>
      </w:r>
      <w:r w:rsidR="00ED1620" w:rsidRPr="00A8647E">
        <w:t xml:space="preserve">era of globalization. </w:t>
      </w:r>
      <w:r w:rsidR="00683C90" w:rsidRPr="00A8647E">
        <w:t xml:space="preserve">The six papers selected for inclusion in this SI </w:t>
      </w:r>
      <w:r w:rsidR="008F15C3" w:rsidRPr="00A8647E">
        <w:t>analyze</w:t>
      </w:r>
      <w:r w:rsidR="00683C90" w:rsidRPr="00A8647E">
        <w:t xml:space="preserve"> this </w:t>
      </w:r>
      <w:r w:rsidR="00187154" w:rsidRPr="00A8647E">
        <w:t xml:space="preserve">field </w:t>
      </w:r>
      <w:r w:rsidR="00683C90" w:rsidRPr="00A8647E">
        <w:t>from different angles, offering interesting overviews on the present situation of research in the field, as well as relevant new findings and perspectives for future research.</w:t>
      </w:r>
    </w:p>
    <w:p w:rsidR="00D966DB" w:rsidRPr="00A8647E" w:rsidRDefault="00D966DB" w:rsidP="00A8647E">
      <w:pPr>
        <w:spacing w:after="120"/>
        <w:rPr>
          <w:b/>
        </w:rPr>
      </w:pPr>
    </w:p>
    <w:p w:rsidR="00ED1620" w:rsidRPr="00A8647E" w:rsidRDefault="00ED1620" w:rsidP="00A8647E">
      <w:pPr>
        <w:spacing w:after="120"/>
      </w:pPr>
      <w:r w:rsidRPr="00A8647E">
        <w:rPr>
          <w:b/>
        </w:rPr>
        <w:t xml:space="preserve">Keywords: </w:t>
      </w:r>
      <w:r w:rsidRPr="00A8647E">
        <w:t xml:space="preserve">SME; </w:t>
      </w:r>
      <w:r w:rsidR="00683C90" w:rsidRPr="00A8647E">
        <w:t xml:space="preserve">Entrepreneurship; Globalization; </w:t>
      </w:r>
      <w:r w:rsidR="006C23B1" w:rsidRPr="00A8647E">
        <w:t>Competitiveness</w:t>
      </w:r>
      <w:r w:rsidR="00683C90" w:rsidRPr="00A8647E">
        <w:t>;</w:t>
      </w:r>
      <w:r w:rsidR="006C23B1" w:rsidRPr="00A8647E">
        <w:t xml:space="preserve"> </w:t>
      </w:r>
      <w:r w:rsidRPr="00A8647E">
        <w:t xml:space="preserve">Internationalization </w:t>
      </w:r>
    </w:p>
    <w:p w:rsidR="00A8647E" w:rsidRPr="00EA24CA" w:rsidRDefault="00A8647E" w:rsidP="00A8647E">
      <w:pPr>
        <w:spacing w:after="120"/>
        <w:jc w:val="both"/>
        <w:rPr>
          <w:szCs w:val="20"/>
          <w:lang w:val="fr-FR"/>
        </w:rPr>
      </w:pPr>
      <w:r w:rsidRPr="00EA24CA">
        <w:rPr>
          <w:b/>
          <w:szCs w:val="20"/>
          <w:lang w:val="fr-FR"/>
        </w:rPr>
        <w:t>JEL codes</w:t>
      </w:r>
      <w:r w:rsidRPr="00EA24CA">
        <w:rPr>
          <w:szCs w:val="20"/>
          <w:lang w:val="fr-FR"/>
        </w:rPr>
        <w:t xml:space="preserve">: </w:t>
      </w:r>
      <w:r w:rsidR="00EA24CA" w:rsidRPr="00EA24CA">
        <w:rPr>
          <w:szCs w:val="20"/>
          <w:lang w:val="fr-FR"/>
        </w:rPr>
        <w:t>F23, F60, L26, M13</w:t>
      </w:r>
    </w:p>
    <w:p w:rsidR="00ED1620" w:rsidRPr="00EA24CA" w:rsidRDefault="00ED1620" w:rsidP="00A8647E">
      <w:pPr>
        <w:spacing w:after="120"/>
        <w:rPr>
          <w:lang w:val="fr-FR"/>
        </w:rPr>
      </w:pPr>
    </w:p>
    <w:p w:rsidR="00ED1620" w:rsidRPr="00A8647E" w:rsidRDefault="00A96CBC" w:rsidP="00A96CBC">
      <w:pPr>
        <w:numPr>
          <w:ilvl w:val="0"/>
          <w:numId w:val="29"/>
        </w:numPr>
        <w:spacing w:after="120"/>
        <w:ind w:left="567" w:hanging="567"/>
        <w:jc w:val="both"/>
        <w:rPr>
          <w:b/>
        </w:rPr>
      </w:pPr>
      <w:r w:rsidRPr="00A8647E">
        <w:rPr>
          <w:b/>
        </w:rPr>
        <w:t>Introduction</w:t>
      </w:r>
    </w:p>
    <w:p w:rsidR="00825CB7" w:rsidRPr="00A8647E" w:rsidRDefault="00825CB7" w:rsidP="00A8647E">
      <w:pPr>
        <w:spacing w:after="120"/>
        <w:jc w:val="both"/>
      </w:pPr>
      <w:r w:rsidRPr="00A8647E">
        <w:t xml:space="preserve">Coined by Levitt (1983) in his article </w:t>
      </w:r>
      <w:r w:rsidRPr="00A8647E">
        <w:rPr>
          <w:i/>
        </w:rPr>
        <w:t>The Globalization of Markets</w:t>
      </w:r>
      <w:r w:rsidRPr="00A8647E">
        <w:t>, the term “globalization” refers to the integration of national economies into a comprehensive world market, facilitated by eliminating trade barriers in goods, services and capital (</w:t>
      </w:r>
      <w:proofErr w:type="spellStart"/>
      <w:r w:rsidR="004A1E57" w:rsidRPr="00A8647E">
        <w:t>Acs</w:t>
      </w:r>
      <w:proofErr w:type="spellEnd"/>
      <w:r w:rsidR="004A1E57" w:rsidRPr="00A8647E">
        <w:t xml:space="preserve"> </w:t>
      </w:r>
      <w:r w:rsidR="00216B3C">
        <w:t>and</w:t>
      </w:r>
      <w:r w:rsidR="004A1E57" w:rsidRPr="00A8647E">
        <w:t xml:space="preserve"> Preston, 1997; </w:t>
      </w:r>
      <w:proofErr w:type="spellStart"/>
      <w:r w:rsidRPr="00A8647E">
        <w:t>Kansal</w:t>
      </w:r>
      <w:proofErr w:type="spellEnd"/>
      <w:r w:rsidRPr="00A8647E">
        <w:t xml:space="preserve">, 2009). </w:t>
      </w:r>
      <w:r w:rsidR="00522E14">
        <w:rPr>
          <w:shd w:val="clear" w:color="auto" w:fill="FFFFFF"/>
        </w:rPr>
        <w:t>G</w:t>
      </w:r>
      <w:r w:rsidR="00591B57" w:rsidRPr="00A8647E">
        <w:rPr>
          <w:shd w:val="clear" w:color="auto" w:fill="FFFFFF"/>
        </w:rPr>
        <w:t xml:space="preserve">lobalization has brought about several challenges, </w:t>
      </w:r>
      <w:r w:rsidR="00591B57" w:rsidRPr="00A8647E">
        <w:t xml:space="preserve">steering a transition toward a global market (Teagarden </w:t>
      </w:r>
      <w:r w:rsidR="00216B3C">
        <w:t>and</w:t>
      </w:r>
      <w:r w:rsidR="00591B57" w:rsidRPr="00A8647E">
        <w:t xml:space="preserve"> </w:t>
      </w:r>
      <w:proofErr w:type="spellStart"/>
      <w:r w:rsidR="00591B57" w:rsidRPr="00A8647E">
        <w:t>Scotter</w:t>
      </w:r>
      <w:proofErr w:type="spellEnd"/>
      <w:r w:rsidR="00591B57" w:rsidRPr="00A8647E">
        <w:t>, 2013). The growth of global markets stimulates competition and increases the interdependence of national economies (Knight, 2000), forcing governments to adopt market-oriented policies, both domestically and internationally (</w:t>
      </w:r>
      <w:proofErr w:type="spellStart"/>
      <w:r w:rsidR="00591B57" w:rsidRPr="00A8647E">
        <w:t>Acs</w:t>
      </w:r>
      <w:proofErr w:type="spellEnd"/>
      <w:r w:rsidR="00591B57" w:rsidRPr="00A8647E">
        <w:t xml:space="preserve"> and Preston, 1997). Globalization </w:t>
      </w:r>
      <w:r w:rsidR="00591B57" w:rsidRPr="00A8647E">
        <w:lastRenderedPageBreak/>
        <w:t xml:space="preserve">involves economic and industry integration with the rest of the world, removing restrictions on imports and foreign investment (Paul, 2015a). Globalization has created a knowledge-intensive economy (Teagarden </w:t>
      </w:r>
      <w:r w:rsidR="00216B3C">
        <w:t>and</w:t>
      </w:r>
      <w:r w:rsidR="00591B57" w:rsidRPr="00A8647E">
        <w:t xml:space="preserve"> </w:t>
      </w:r>
      <w:proofErr w:type="spellStart"/>
      <w:r w:rsidR="00591B57" w:rsidRPr="00A8647E">
        <w:t>Schotter</w:t>
      </w:r>
      <w:proofErr w:type="spellEnd"/>
      <w:r w:rsidR="00591B57" w:rsidRPr="00A8647E">
        <w:t xml:space="preserve">, 2013), making firms’ search for </w:t>
      </w:r>
      <w:r w:rsidR="00522E14">
        <w:t xml:space="preserve">the </w:t>
      </w:r>
      <w:r w:rsidR="00591B57" w:rsidRPr="00A8647E">
        <w:t>foreign market opportunities necessary in order to survive (</w:t>
      </w:r>
      <w:proofErr w:type="spellStart"/>
      <w:r w:rsidR="00591B57" w:rsidRPr="00A8647E">
        <w:t>Brenes</w:t>
      </w:r>
      <w:proofErr w:type="spellEnd"/>
      <w:r w:rsidR="00591B57" w:rsidRPr="00A8647E">
        <w:t xml:space="preserve">, 2000). However, the pace of globalization is different across markets (Buckley </w:t>
      </w:r>
      <w:r w:rsidR="00216B3C">
        <w:t>and</w:t>
      </w:r>
      <w:r w:rsidR="00591B57" w:rsidRPr="00A8647E">
        <w:t xml:space="preserve"> </w:t>
      </w:r>
      <w:proofErr w:type="spellStart"/>
      <w:r w:rsidR="00591B57" w:rsidRPr="00A8647E">
        <w:t>Ghauri</w:t>
      </w:r>
      <w:proofErr w:type="spellEnd"/>
      <w:r w:rsidR="00591B57" w:rsidRPr="00A8647E">
        <w:t xml:space="preserve">, 2004; </w:t>
      </w:r>
      <w:proofErr w:type="spellStart"/>
      <w:r w:rsidR="00591B57" w:rsidRPr="00A8647E">
        <w:t>Jormanainen</w:t>
      </w:r>
      <w:proofErr w:type="spellEnd"/>
      <w:r w:rsidR="00591B57" w:rsidRPr="00A8647E">
        <w:t xml:space="preserve">, </w:t>
      </w:r>
      <w:r w:rsidR="00216B3C">
        <w:t>and</w:t>
      </w:r>
      <w:r w:rsidR="00591B57" w:rsidRPr="00A8647E">
        <w:t xml:space="preserve"> </w:t>
      </w:r>
      <w:proofErr w:type="spellStart"/>
      <w:r w:rsidR="00591B57" w:rsidRPr="00A8647E">
        <w:t>Koveshnikov</w:t>
      </w:r>
      <w:proofErr w:type="spellEnd"/>
      <w:r w:rsidR="00591B57" w:rsidRPr="00A8647E">
        <w:t xml:space="preserve"> 2012). </w:t>
      </w:r>
      <w:r w:rsidRPr="00A8647E">
        <w:t>Technological and management skill advancements have furthered blurred political and economic boundaries (</w:t>
      </w:r>
      <w:proofErr w:type="spellStart"/>
      <w:r w:rsidRPr="00A8647E">
        <w:t>Acs</w:t>
      </w:r>
      <w:proofErr w:type="spellEnd"/>
      <w:r w:rsidRPr="00A8647E">
        <w:t xml:space="preserve"> </w:t>
      </w:r>
      <w:r w:rsidR="00216B3C">
        <w:t>and</w:t>
      </w:r>
      <w:r w:rsidRPr="00A8647E">
        <w:t xml:space="preserve"> Preston, 1997). </w:t>
      </w:r>
    </w:p>
    <w:p w:rsidR="00825CB7" w:rsidRPr="00A8647E" w:rsidRDefault="00825CB7" w:rsidP="00A8647E">
      <w:pPr>
        <w:autoSpaceDE w:val="0"/>
        <w:autoSpaceDN w:val="0"/>
        <w:adjustRightInd w:val="0"/>
        <w:spacing w:after="120"/>
        <w:jc w:val="both"/>
      </w:pPr>
      <w:r w:rsidRPr="00A8647E">
        <w:t>Globalization’s rationale is the mutually beneficial gains that liberalized international trade promises (Wen, 2001).</w:t>
      </w:r>
      <w:r w:rsidR="00A96CBC">
        <w:t xml:space="preserve"> </w:t>
      </w:r>
      <w:r w:rsidRPr="00A8647E">
        <w:t xml:space="preserve">The </w:t>
      </w:r>
      <w:r w:rsidR="00AB46F4" w:rsidRPr="00A8647E">
        <w:t>establishment</w:t>
      </w:r>
      <w:r w:rsidRPr="00A8647E">
        <w:t xml:space="preserve"> of the World Trade Organization (WTO) encouraged economies to open up more and stay open to international trade and investment (</w:t>
      </w:r>
      <w:proofErr w:type="spellStart"/>
      <w:r w:rsidRPr="00A8647E">
        <w:t>Scherpenberg</w:t>
      </w:r>
      <w:proofErr w:type="spellEnd"/>
      <w:r w:rsidRPr="00A8647E">
        <w:t>, 2003; Anderson, 2001</w:t>
      </w:r>
      <w:r w:rsidR="000856DB" w:rsidRPr="00A8647E">
        <w:t>; Paul, 2015</w:t>
      </w:r>
      <w:r w:rsidR="00AB46F4" w:rsidRPr="00A8647E">
        <w:t>a</w:t>
      </w:r>
      <w:r w:rsidRPr="00A8647E">
        <w:t>). Although the widespread presumption is that globalization is strengthening, its impact is unclear (</w:t>
      </w:r>
      <w:proofErr w:type="spellStart"/>
      <w:r w:rsidRPr="00A8647E">
        <w:t>Fareiselli</w:t>
      </w:r>
      <w:proofErr w:type="spellEnd"/>
      <w:r w:rsidRPr="00A8647E">
        <w:t xml:space="preserve">, </w:t>
      </w:r>
      <w:proofErr w:type="spellStart"/>
      <w:r w:rsidRPr="00A8647E">
        <w:t>Oughton</w:t>
      </w:r>
      <w:proofErr w:type="spellEnd"/>
      <w:r w:rsidRPr="00A8647E">
        <w:t xml:space="preserve">, </w:t>
      </w:r>
      <w:proofErr w:type="spellStart"/>
      <w:r w:rsidRPr="00A8647E">
        <w:t>Picory</w:t>
      </w:r>
      <w:proofErr w:type="spellEnd"/>
      <w:r w:rsidRPr="00A8647E">
        <w:t xml:space="preserve"> </w:t>
      </w:r>
      <w:r w:rsidR="00216B3C">
        <w:t>and</w:t>
      </w:r>
      <w:r w:rsidRPr="00A8647E">
        <w:t xml:space="preserve"> </w:t>
      </w:r>
      <w:proofErr w:type="spellStart"/>
      <w:r w:rsidRPr="00A8647E">
        <w:t>Sugden</w:t>
      </w:r>
      <w:proofErr w:type="spellEnd"/>
      <w:r w:rsidRPr="00A8647E">
        <w:t>, 1999).</w:t>
      </w:r>
      <w:r w:rsidR="00A96CBC">
        <w:t xml:space="preserve"> </w:t>
      </w:r>
      <w:r w:rsidRPr="00A8647E">
        <w:t xml:space="preserve">Some researchers argue that globalization and new technology </w:t>
      </w:r>
      <w:r w:rsidR="000856DB" w:rsidRPr="00A8647E">
        <w:t xml:space="preserve">have </w:t>
      </w:r>
      <w:r w:rsidRPr="00A8647E">
        <w:t>result</w:t>
      </w:r>
      <w:r w:rsidR="000856DB" w:rsidRPr="00A8647E">
        <w:t>ed</w:t>
      </w:r>
      <w:r w:rsidRPr="00A8647E">
        <w:t xml:space="preserve"> in cultur</w:t>
      </w:r>
      <w:r w:rsidR="000856DB" w:rsidRPr="00A8647E">
        <w:t xml:space="preserve">al and </w:t>
      </w:r>
      <w:r w:rsidRPr="00A8647E">
        <w:t xml:space="preserve">consumer preference convergence </w:t>
      </w:r>
      <w:r w:rsidR="004E467A" w:rsidRPr="00A8647E">
        <w:t>(</w:t>
      </w:r>
      <w:proofErr w:type="spellStart"/>
      <w:r w:rsidR="004E467A" w:rsidRPr="00A8647E">
        <w:t>Czinkota</w:t>
      </w:r>
      <w:proofErr w:type="spellEnd"/>
      <w:r w:rsidR="004E467A" w:rsidRPr="00A8647E">
        <w:t xml:space="preserve"> </w:t>
      </w:r>
      <w:r w:rsidR="00216B3C">
        <w:t>and</w:t>
      </w:r>
      <w:r w:rsidR="004E467A" w:rsidRPr="00A8647E">
        <w:t xml:space="preserve"> </w:t>
      </w:r>
      <w:proofErr w:type="spellStart"/>
      <w:r w:rsidR="004E467A" w:rsidRPr="00A8647E">
        <w:t>Ronkainen</w:t>
      </w:r>
      <w:proofErr w:type="spellEnd"/>
      <w:r w:rsidR="004E467A" w:rsidRPr="00A8647E">
        <w:t>, 1997</w:t>
      </w:r>
      <w:r w:rsidR="00522E14">
        <w:t>;</w:t>
      </w:r>
      <w:r w:rsidR="004E467A" w:rsidRPr="00A8647E">
        <w:t xml:space="preserve"> </w:t>
      </w:r>
      <w:r w:rsidR="00AE196E" w:rsidRPr="00A8647E">
        <w:t xml:space="preserve">Levitt, </w:t>
      </w:r>
      <w:r w:rsidRPr="00A8647E">
        <w:t>1983), leading to standardized consumer products. Standardization could be possible due to telecommunications and data processing advancements that allow for research, marketing and production coordination worldwide (</w:t>
      </w:r>
      <w:proofErr w:type="spellStart"/>
      <w:r w:rsidRPr="00A8647E">
        <w:t>Acs</w:t>
      </w:r>
      <w:proofErr w:type="spellEnd"/>
      <w:r w:rsidRPr="00A8647E">
        <w:t xml:space="preserve"> </w:t>
      </w:r>
      <w:r w:rsidR="00216B3C">
        <w:t>and</w:t>
      </w:r>
      <w:r w:rsidRPr="00A8647E">
        <w:t xml:space="preserve"> Preston, 1997). </w:t>
      </w:r>
    </w:p>
    <w:p w:rsidR="00825CB7" w:rsidRPr="00A8647E" w:rsidRDefault="005F5D01" w:rsidP="00A8647E">
      <w:pPr>
        <w:autoSpaceDE w:val="0"/>
        <w:autoSpaceDN w:val="0"/>
        <w:adjustRightInd w:val="0"/>
        <w:spacing w:after="120"/>
        <w:jc w:val="both"/>
      </w:pPr>
      <w:r w:rsidRPr="00A8647E">
        <w:t>R</w:t>
      </w:r>
      <w:r w:rsidR="00825CB7" w:rsidRPr="00A8647E">
        <w:t>egardless of whether globalization is truly</w:t>
      </w:r>
      <w:r w:rsidRPr="00A8647E">
        <w:t xml:space="preserve"> beneficial</w:t>
      </w:r>
      <w:r w:rsidR="00825CB7" w:rsidRPr="00A8647E">
        <w:t xml:space="preserve">, </w:t>
      </w:r>
      <w:r w:rsidRPr="00A8647E">
        <w:t xml:space="preserve">there is </w:t>
      </w:r>
      <w:r w:rsidR="00825CB7" w:rsidRPr="00A8647E">
        <w:t>a popular view that large and small firms alike will have access to the global market, facilitated by e-commerce and associated e-payment systems (</w:t>
      </w:r>
      <w:proofErr w:type="spellStart"/>
      <w:r w:rsidR="00825CB7" w:rsidRPr="00A8647E">
        <w:t>Fareiselli</w:t>
      </w:r>
      <w:proofErr w:type="spellEnd"/>
      <w:r w:rsidR="00825CB7" w:rsidRPr="00A8647E">
        <w:t xml:space="preserve">, </w:t>
      </w:r>
      <w:proofErr w:type="spellStart"/>
      <w:r w:rsidR="00825CB7" w:rsidRPr="00A8647E">
        <w:t>Oughton</w:t>
      </w:r>
      <w:proofErr w:type="spellEnd"/>
      <w:r w:rsidR="00825CB7" w:rsidRPr="00A8647E">
        <w:t xml:space="preserve">, </w:t>
      </w:r>
      <w:proofErr w:type="spellStart"/>
      <w:r w:rsidR="00825CB7" w:rsidRPr="00A8647E">
        <w:t>Picory</w:t>
      </w:r>
      <w:proofErr w:type="spellEnd"/>
      <w:r w:rsidR="00825CB7" w:rsidRPr="00A8647E">
        <w:t xml:space="preserve"> </w:t>
      </w:r>
      <w:r w:rsidR="00216B3C">
        <w:t>and</w:t>
      </w:r>
      <w:r w:rsidR="00522E14" w:rsidRPr="00A8647E">
        <w:t xml:space="preserve"> </w:t>
      </w:r>
      <w:proofErr w:type="spellStart"/>
      <w:r w:rsidR="00825CB7" w:rsidRPr="00A8647E">
        <w:t>Sugden</w:t>
      </w:r>
      <w:proofErr w:type="spellEnd"/>
      <w:r w:rsidR="00825CB7" w:rsidRPr="00A8647E">
        <w:t xml:space="preserve">, 1999), as technology has greatly reduced the cost of information and the capabilities </w:t>
      </w:r>
      <w:r w:rsidR="00522E14">
        <w:t>of</w:t>
      </w:r>
      <w:r w:rsidR="00522E14" w:rsidRPr="00A8647E">
        <w:t xml:space="preserve"> </w:t>
      </w:r>
      <w:r w:rsidR="00825CB7" w:rsidRPr="00A8647E">
        <w:t>participat</w:t>
      </w:r>
      <w:r w:rsidR="00522E14">
        <w:t>ing</w:t>
      </w:r>
      <w:r w:rsidR="00825CB7" w:rsidRPr="00A8647E">
        <w:t xml:space="preserve"> in the global economy (Dunning, 1993; cited in </w:t>
      </w:r>
      <w:proofErr w:type="spellStart"/>
      <w:r w:rsidR="00825CB7" w:rsidRPr="00A8647E">
        <w:t>Acs</w:t>
      </w:r>
      <w:proofErr w:type="spellEnd"/>
      <w:r w:rsidR="00825CB7" w:rsidRPr="00A8647E">
        <w:t xml:space="preserve"> </w:t>
      </w:r>
      <w:r w:rsidR="00216B3C">
        <w:t>and</w:t>
      </w:r>
      <w:r w:rsidR="00825CB7" w:rsidRPr="00A8647E">
        <w:t xml:space="preserve"> Preston, 1997). </w:t>
      </w:r>
      <w:r w:rsidR="00F30374" w:rsidRPr="00A8647E">
        <w:t xml:space="preserve">Nevertheless, </w:t>
      </w:r>
      <w:r w:rsidR="00825CB7" w:rsidRPr="00A8647E">
        <w:t xml:space="preserve">the main drivers of globalization are </w:t>
      </w:r>
      <w:r w:rsidR="00686B9E" w:rsidRPr="00A8647E">
        <w:t>multi</w:t>
      </w:r>
      <w:r w:rsidR="00825CB7" w:rsidRPr="00A8647E">
        <w:t xml:space="preserve">national corporations and the governments of </w:t>
      </w:r>
      <w:r w:rsidR="00686B9E" w:rsidRPr="00A8647E">
        <w:t xml:space="preserve">advanced </w:t>
      </w:r>
      <w:r w:rsidR="00825CB7" w:rsidRPr="00A8647E">
        <w:t>countries, and globalization may benefit some while hurt others (</w:t>
      </w:r>
      <w:r w:rsidR="00686B9E" w:rsidRPr="00A8647E">
        <w:t>Paul, 2015 a; b</w:t>
      </w:r>
      <w:r w:rsidR="00825CB7" w:rsidRPr="00A8647E">
        <w:t>).</w:t>
      </w:r>
      <w:r w:rsidR="00A96CBC">
        <w:t xml:space="preserve"> </w:t>
      </w:r>
      <w:r w:rsidR="00FA4842" w:rsidRPr="00A8647E">
        <w:t>G</w:t>
      </w:r>
      <w:r w:rsidR="00825CB7" w:rsidRPr="00A8647E">
        <w:t>lobalization</w:t>
      </w:r>
      <w:r w:rsidR="00522E14">
        <w:t>,</w:t>
      </w:r>
      <w:r w:rsidR="00825CB7" w:rsidRPr="00A8647E">
        <w:t xml:space="preserve"> together with </w:t>
      </w:r>
      <w:r w:rsidR="00522E14">
        <w:t xml:space="preserve">the </w:t>
      </w:r>
      <w:r w:rsidR="00825CB7" w:rsidRPr="00A8647E">
        <w:t xml:space="preserve">liberalization of trade ushered </w:t>
      </w:r>
      <w:r w:rsidR="00522E14">
        <w:t xml:space="preserve">in </w:t>
      </w:r>
      <w:r w:rsidR="00825CB7" w:rsidRPr="00A8647E">
        <w:t>by the new WTO regime has created a new business environment</w:t>
      </w:r>
      <w:r w:rsidR="00FA4842" w:rsidRPr="00A8647E">
        <w:t xml:space="preserve">. As a result, </w:t>
      </w:r>
      <w:r w:rsidR="00825CB7" w:rsidRPr="00A8647E">
        <w:t>customers have more choices of products and services and a paradigm shift has taken place on what counts as success.</w:t>
      </w:r>
      <w:r w:rsidR="00825CB7" w:rsidRPr="00A8647E">
        <w:rPr>
          <w:iCs/>
          <w:color w:val="000000"/>
        </w:rPr>
        <w:t xml:space="preserve"> Comprehensive foreign competition with respect to almost every product all over the world now exists (</w:t>
      </w:r>
      <w:proofErr w:type="spellStart"/>
      <w:r w:rsidR="00825CB7" w:rsidRPr="00A8647E">
        <w:rPr>
          <w:iCs/>
          <w:color w:val="000000"/>
        </w:rPr>
        <w:t>Govil</w:t>
      </w:r>
      <w:proofErr w:type="spellEnd"/>
      <w:r w:rsidR="00825CB7" w:rsidRPr="00A8647E">
        <w:rPr>
          <w:iCs/>
          <w:color w:val="000000"/>
        </w:rPr>
        <w:t xml:space="preserve"> </w:t>
      </w:r>
      <w:r w:rsidR="00216B3C">
        <w:rPr>
          <w:iCs/>
          <w:color w:val="000000"/>
        </w:rPr>
        <w:t>and</w:t>
      </w:r>
      <w:r w:rsidR="00825CB7" w:rsidRPr="00A8647E">
        <w:rPr>
          <w:iCs/>
          <w:color w:val="000000"/>
        </w:rPr>
        <w:t xml:space="preserve"> </w:t>
      </w:r>
      <w:proofErr w:type="spellStart"/>
      <w:r w:rsidR="00825CB7" w:rsidRPr="00A8647E">
        <w:rPr>
          <w:iCs/>
          <w:color w:val="000000"/>
        </w:rPr>
        <w:t>Rashmi</w:t>
      </w:r>
      <w:proofErr w:type="spellEnd"/>
      <w:r w:rsidR="00825CB7" w:rsidRPr="00A8647E">
        <w:rPr>
          <w:iCs/>
          <w:color w:val="000000"/>
        </w:rPr>
        <w:t>, 2013).</w:t>
      </w:r>
      <w:r w:rsidR="00825CB7" w:rsidRPr="00A8647E">
        <w:t xml:space="preserve"> This heightened competition means that no market is forever safe from competition and no company can afford to stake its future on the assumption that it owns its home market (</w:t>
      </w:r>
      <w:proofErr w:type="spellStart"/>
      <w:r w:rsidR="00825CB7" w:rsidRPr="00A8647E">
        <w:t>Ghanatabadi</w:t>
      </w:r>
      <w:proofErr w:type="spellEnd"/>
      <w:r w:rsidR="00825CB7" w:rsidRPr="00A8647E">
        <w:t xml:space="preserve">, 2005). </w:t>
      </w:r>
    </w:p>
    <w:p w:rsidR="00850668" w:rsidRPr="00A8647E" w:rsidRDefault="00825CB7" w:rsidP="00A8647E">
      <w:pPr>
        <w:autoSpaceDE w:val="0"/>
        <w:autoSpaceDN w:val="0"/>
        <w:adjustRightInd w:val="0"/>
        <w:spacing w:after="120"/>
        <w:jc w:val="both"/>
        <w:rPr>
          <w:iCs/>
        </w:rPr>
      </w:pPr>
      <w:r w:rsidRPr="00A8647E">
        <w:t xml:space="preserve">This intensified competition will lead to </w:t>
      </w:r>
      <w:r w:rsidR="00ED22DB" w:rsidRPr="00A8647E">
        <w:t xml:space="preserve">the </w:t>
      </w:r>
      <w:r w:rsidRPr="00A8647E">
        <w:t>survival of the fittest (</w:t>
      </w:r>
      <w:proofErr w:type="spellStart"/>
      <w:r w:rsidRPr="00A8647E">
        <w:t>Govil</w:t>
      </w:r>
      <w:proofErr w:type="spellEnd"/>
      <w:r w:rsidRPr="00A8647E">
        <w:t xml:space="preserve"> </w:t>
      </w:r>
      <w:r w:rsidR="00216B3C">
        <w:t>and</w:t>
      </w:r>
      <w:r w:rsidRPr="00A8647E">
        <w:t xml:space="preserve"> </w:t>
      </w:r>
      <w:proofErr w:type="spellStart"/>
      <w:r w:rsidRPr="00A8647E">
        <w:t>Rashmi</w:t>
      </w:r>
      <w:proofErr w:type="spellEnd"/>
      <w:r w:rsidRPr="00A8647E">
        <w:t>, 2013).</w:t>
      </w:r>
      <w:r w:rsidR="00A96CBC">
        <w:t xml:space="preserve"> </w:t>
      </w:r>
      <w:r w:rsidR="003B2FA3" w:rsidRPr="00A8647E">
        <w:t>A</w:t>
      </w:r>
      <w:r w:rsidRPr="00A8647E">
        <w:t xml:space="preserve">ccording to </w:t>
      </w:r>
      <w:proofErr w:type="spellStart"/>
      <w:r w:rsidRPr="00A8647E">
        <w:t>Helleiner</w:t>
      </w:r>
      <w:proofErr w:type="spellEnd"/>
      <w:r w:rsidRPr="00A8647E">
        <w:t xml:space="preserve"> (2000)</w:t>
      </w:r>
      <w:r w:rsidR="00522E14">
        <w:t>,</w:t>
      </w:r>
      <w:r w:rsidRPr="00A8647E">
        <w:t xml:space="preserve"> standardized rule systems such as the WTO may aim to protect the weak from the strong, but be rendered useless in practice if the rules are constructed </w:t>
      </w:r>
      <w:r w:rsidR="003B2FA3" w:rsidRPr="00A8647E">
        <w:t xml:space="preserve">and the terms are dictated </w:t>
      </w:r>
      <w:r w:rsidRPr="00A8647E">
        <w:t xml:space="preserve">by the strong to protect their own interests. Furthermore, large private corporations may purchase influence in international negotiations as the international activities of business </w:t>
      </w:r>
      <w:r w:rsidR="00ED22DB" w:rsidRPr="00A8647E">
        <w:t>lobbies</w:t>
      </w:r>
      <w:r w:rsidRPr="00A8647E">
        <w:t xml:space="preserve"> are not subject to registration requirements or regulations (</w:t>
      </w:r>
      <w:proofErr w:type="spellStart"/>
      <w:r w:rsidRPr="00A8647E">
        <w:t>Helleiner</w:t>
      </w:r>
      <w:proofErr w:type="spellEnd"/>
      <w:r w:rsidRPr="00A8647E">
        <w:t>, 2000).</w:t>
      </w:r>
    </w:p>
    <w:p w:rsidR="00ED1620" w:rsidRPr="00A8647E" w:rsidRDefault="00ED1620" w:rsidP="00A8647E">
      <w:pPr>
        <w:spacing w:after="120"/>
        <w:jc w:val="both"/>
      </w:pPr>
      <w:r w:rsidRPr="00A8647E">
        <w:t>In this era of globalization, small and medium</w:t>
      </w:r>
      <w:r w:rsidR="00522E14">
        <w:t>-</w:t>
      </w:r>
      <w:r w:rsidRPr="00A8647E">
        <w:t xml:space="preserve">sized enterprises (SMEs) are crucial to any country’s development (Peters </w:t>
      </w:r>
      <w:r w:rsidR="00216B3C">
        <w:t>and</w:t>
      </w:r>
      <w:r w:rsidRPr="00A8647E">
        <w:t xml:space="preserve"> Waterman, 1982; </w:t>
      </w:r>
      <w:proofErr w:type="spellStart"/>
      <w:r w:rsidRPr="00A8647E">
        <w:t>Amini</w:t>
      </w:r>
      <w:proofErr w:type="spellEnd"/>
      <w:r w:rsidRPr="00A8647E">
        <w:t xml:space="preserve">, 2004; </w:t>
      </w:r>
      <w:proofErr w:type="spellStart"/>
      <w:r w:rsidRPr="00A8647E">
        <w:t>Radam</w:t>
      </w:r>
      <w:proofErr w:type="spellEnd"/>
      <w:r w:rsidRPr="00A8647E">
        <w:t xml:space="preserve"> et al., 2008). </w:t>
      </w:r>
      <w:r w:rsidR="000C7DD1" w:rsidRPr="00A8647E">
        <w:t>C</w:t>
      </w:r>
      <w:r w:rsidR="00A06A90" w:rsidRPr="00A8647E">
        <w:t xml:space="preserve">hanges in the global economy have brought about challenges and opportunities for SMEs (Dominguez </w:t>
      </w:r>
      <w:r w:rsidR="00216B3C">
        <w:t>and</w:t>
      </w:r>
      <w:r w:rsidR="00A06A90" w:rsidRPr="00A8647E">
        <w:t xml:space="preserve"> </w:t>
      </w:r>
      <w:proofErr w:type="spellStart"/>
      <w:r w:rsidR="00A06A90" w:rsidRPr="00A8647E">
        <w:t>Mayrhofer</w:t>
      </w:r>
      <w:proofErr w:type="spellEnd"/>
      <w:r w:rsidR="00A06A90" w:rsidRPr="00A8647E">
        <w:t xml:space="preserve">, 2017). </w:t>
      </w:r>
      <w:r w:rsidRPr="00A8647E">
        <w:t xml:space="preserve">It is widely recognized that small firms make a substantial contribution to an economy (McPherson </w:t>
      </w:r>
      <w:r w:rsidR="00216B3C">
        <w:t>and</w:t>
      </w:r>
      <w:r w:rsidRPr="00A8647E">
        <w:t xml:space="preserve"> Holt, 2007). Despite their small-scale output and relatively high production costs, SMEs contribute significantly to </w:t>
      </w:r>
      <w:r w:rsidR="003F6BF4" w:rsidRPr="00A8647E">
        <w:t xml:space="preserve">the </w:t>
      </w:r>
      <w:r w:rsidRPr="00A8647E">
        <w:t xml:space="preserve">employment growth and </w:t>
      </w:r>
      <w:r w:rsidR="00F257D0" w:rsidRPr="00A8647E">
        <w:t xml:space="preserve">the </w:t>
      </w:r>
      <w:r w:rsidR="003F6BF4" w:rsidRPr="00A8647E">
        <w:t xml:space="preserve">economy </w:t>
      </w:r>
      <w:r w:rsidRPr="00A8647E">
        <w:t xml:space="preserve">(Pavitt et al., 1987). SMEs appear to have an edge over large firms due to their quick and flexible decision-making processes. Nevertheless, SMEs face competition from large local and foreign firms. Small firms’ relative strengths are mostly behavioral, including entrepreneurial dynamism, </w:t>
      </w:r>
      <w:r w:rsidRPr="00A8647E">
        <w:lastRenderedPageBreak/>
        <w:t xml:space="preserve">flexibility, efficiency, and quick </w:t>
      </w:r>
      <w:proofErr w:type="spellStart"/>
      <w:r w:rsidRPr="00A8647E">
        <w:t>decisionmaking</w:t>
      </w:r>
      <w:proofErr w:type="spellEnd"/>
      <w:r w:rsidRPr="00A8647E">
        <w:t xml:space="preserve">. By contrast, </w:t>
      </w:r>
      <w:r w:rsidR="00B25292" w:rsidRPr="00A8647E">
        <w:t xml:space="preserve">the strength of </w:t>
      </w:r>
      <w:r w:rsidRPr="00A8647E">
        <w:t xml:space="preserve">large firms are economies of scale, scope, marketing skills, and financial and technological resources. Large firms, equipped with more resources, respond better to trade barriers than SMEs, which gives them a competitive advantage in international markets (Beamish, 1990; Wolff </w:t>
      </w:r>
      <w:r w:rsidR="00216B3C">
        <w:t>and</w:t>
      </w:r>
      <w:r w:rsidRPr="00A8647E">
        <w:t xml:space="preserve"> </w:t>
      </w:r>
      <w:proofErr w:type="spellStart"/>
      <w:r w:rsidRPr="00A8647E">
        <w:t>Pett</w:t>
      </w:r>
      <w:proofErr w:type="spellEnd"/>
      <w:r w:rsidRPr="00A8647E">
        <w:t xml:space="preserve">, 2000). </w:t>
      </w:r>
    </w:p>
    <w:p w:rsidR="00EC0970" w:rsidRPr="00A8647E" w:rsidRDefault="00EC0970" w:rsidP="00A8647E">
      <w:pPr>
        <w:spacing w:after="120"/>
        <w:jc w:val="both"/>
      </w:pPr>
    </w:p>
    <w:p w:rsidR="001266F3" w:rsidRPr="00A8647E" w:rsidRDefault="00A96CBC" w:rsidP="00A96CBC">
      <w:pPr>
        <w:numPr>
          <w:ilvl w:val="0"/>
          <w:numId w:val="29"/>
        </w:numPr>
        <w:spacing w:after="120"/>
        <w:ind w:left="567" w:hanging="567"/>
        <w:jc w:val="both"/>
        <w:rPr>
          <w:b/>
        </w:rPr>
      </w:pPr>
      <w:r w:rsidRPr="00A8647E">
        <w:rPr>
          <w:b/>
        </w:rPr>
        <w:t>Impact of globalization on SMEs: challenges and opportunities</w:t>
      </w:r>
    </w:p>
    <w:p w:rsidR="00F55512" w:rsidRPr="00A8647E" w:rsidRDefault="00F55512" w:rsidP="00A8647E">
      <w:pPr>
        <w:spacing w:after="120"/>
        <w:jc w:val="both"/>
      </w:pPr>
      <w:r w:rsidRPr="00A8647E">
        <w:t xml:space="preserve">As part of their growth strategy, many </w:t>
      </w:r>
      <w:r w:rsidR="00EC0970" w:rsidRPr="00A8647E">
        <w:t xml:space="preserve">small </w:t>
      </w:r>
      <w:r w:rsidRPr="00A8647E">
        <w:t xml:space="preserve">firms go global and orient themselves more and more internationally in the era of globalization (Paul </w:t>
      </w:r>
      <w:r w:rsidR="00216B3C">
        <w:t>and</w:t>
      </w:r>
      <w:r w:rsidRPr="00A8647E">
        <w:t xml:space="preserve"> Gupta, 2014). SMEs need to adopt strategic decisions to try to succeed in international markets. However, in this adoption, the role of the individual entrepreneur is salient for most SMEs. Therefore, the personal motivation and intention to internationalize is also a relevant field of study (Gómez-Gras et al., 2009; </w:t>
      </w:r>
      <w:proofErr w:type="spellStart"/>
      <w:r w:rsidRPr="00A8647E">
        <w:t>Sommer</w:t>
      </w:r>
      <w:proofErr w:type="spellEnd"/>
      <w:r w:rsidRPr="00A8647E">
        <w:t xml:space="preserve">, 2013; </w:t>
      </w:r>
      <w:proofErr w:type="spellStart"/>
      <w:r w:rsidRPr="00A8647E">
        <w:t>Sommer</w:t>
      </w:r>
      <w:proofErr w:type="spellEnd"/>
      <w:r w:rsidRPr="00A8647E">
        <w:t xml:space="preserve"> </w:t>
      </w:r>
      <w:r w:rsidR="00216B3C">
        <w:t>and</w:t>
      </w:r>
      <w:r w:rsidRPr="00A8647E">
        <w:t xml:space="preserve"> </w:t>
      </w:r>
      <w:proofErr w:type="spellStart"/>
      <w:r w:rsidRPr="00A8647E">
        <w:t>Haug</w:t>
      </w:r>
      <w:proofErr w:type="spellEnd"/>
      <w:r w:rsidRPr="00A8647E">
        <w:t xml:space="preserve">, 2011). </w:t>
      </w:r>
      <w:proofErr w:type="spellStart"/>
      <w:r w:rsidRPr="00A8647E">
        <w:t>Acs</w:t>
      </w:r>
      <w:proofErr w:type="spellEnd"/>
      <w:r w:rsidRPr="00A8647E">
        <w:t xml:space="preserve"> and </w:t>
      </w:r>
      <w:proofErr w:type="spellStart"/>
      <w:r w:rsidRPr="00A8647E">
        <w:t>Terjessen’s</w:t>
      </w:r>
      <w:proofErr w:type="spellEnd"/>
      <w:r w:rsidRPr="00A8647E">
        <w:t xml:space="preserve"> (2013) born-local theory</w:t>
      </w:r>
      <w:r w:rsidR="003F6BF4" w:rsidRPr="00A8647E">
        <w:t xml:space="preserve"> states</w:t>
      </w:r>
      <w:r w:rsidRPr="00A8647E">
        <w:t xml:space="preserve"> that most </w:t>
      </w:r>
      <w:r w:rsidR="00B25292" w:rsidRPr="00A8647E">
        <w:t xml:space="preserve">small </w:t>
      </w:r>
      <w:r w:rsidRPr="00A8647E">
        <w:t>firms need support in the form of intermediated internationalization as they typically lack previous global exposure. Understanding the entrepreneur’s decision to “go global” involves the need to study the cognitive elements of the entrepreneurial decision-making process (</w:t>
      </w:r>
      <w:proofErr w:type="spellStart"/>
      <w:r w:rsidRPr="00A8647E">
        <w:t>Fayolle</w:t>
      </w:r>
      <w:proofErr w:type="spellEnd"/>
      <w:r w:rsidRPr="00A8647E">
        <w:t xml:space="preserve"> </w:t>
      </w:r>
      <w:r w:rsidR="00216B3C">
        <w:t>and</w:t>
      </w:r>
      <w:r w:rsidRPr="00A8647E">
        <w:t xml:space="preserve"> Liñán, 2014; Liñán </w:t>
      </w:r>
      <w:r w:rsidR="00216B3C">
        <w:t>and</w:t>
      </w:r>
      <w:r w:rsidRPr="00A8647E">
        <w:t xml:space="preserve"> </w:t>
      </w:r>
      <w:proofErr w:type="spellStart"/>
      <w:r w:rsidRPr="00A8647E">
        <w:t>Fayolle</w:t>
      </w:r>
      <w:proofErr w:type="spellEnd"/>
      <w:r w:rsidRPr="00A8647E">
        <w:t xml:space="preserve">, 2015). At the same time, the influence of contextual variables (be </w:t>
      </w:r>
      <w:r w:rsidR="00522E14">
        <w:t xml:space="preserve">them </w:t>
      </w:r>
      <w:r w:rsidRPr="00A8647E">
        <w:t>cultural, institutional</w:t>
      </w:r>
      <w:r w:rsidR="003F6BF4" w:rsidRPr="00A8647E">
        <w:t>,</w:t>
      </w:r>
      <w:r w:rsidRPr="00A8647E">
        <w:t xml:space="preserve"> economic</w:t>
      </w:r>
      <w:r w:rsidR="003F6BF4" w:rsidRPr="00A8647E">
        <w:t xml:space="preserve"> or geographic</w:t>
      </w:r>
      <w:r w:rsidRPr="00A8647E">
        <w:t xml:space="preserve">) is also relevant, as the individual decision is surely affected by these elements (Liñán </w:t>
      </w:r>
      <w:r w:rsidR="00216B3C">
        <w:t>and</w:t>
      </w:r>
      <w:r w:rsidRPr="00A8647E">
        <w:t xml:space="preserve"> Chen, 2009; Liñán </w:t>
      </w:r>
      <w:r w:rsidR="00216B3C">
        <w:t>and</w:t>
      </w:r>
      <w:r w:rsidRPr="00A8647E">
        <w:t xml:space="preserve"> </w:t>
      </w:r>
      <w:proofErr w:type="spellStart"/>
      <w:r w:rsidRPr="00A8647E">
        <w:t>Fernández</w:t>
      </w:r>
      <w:proofErr w:type="spellEnd"/>
      <w:r w:rsidRPr="00A8647E">
        <w:t>-Serrano, 2014).</w:t>
      </w:r>
    </w:p>
    <w:p w:rsidR="00E41E75" w:rsidRPr="00A8647E" w:rsidRDefault="00E41E75" w:rsidP="00A8647E">
      <w:pPr>
        <w:autoSpaceDE w:val="0"/>
        <w:autoSpaceDN w:val="0"/>
        <w:adjustRightInd w:val="0"/>
        <w:spacing w:after="120"/>
        <w:jc w:val="both"/>
      </w:pPr>
      <w:r w:rsidRPr="00A8647E">
        <w:t xml:space="preserve">Some argue that SMEs </w:t>
      </w:r>
      <w:r w:rsidR="00AD67A8" w:rsidRPr="00A8647E">
        <w:t xml:space="preserve">have the flexibility to adapt </w:t>
      </w:r>
      <w:r w:rsidRPr="00A8647E">
        <w:t xml:space="preserve">easily to changes in the </w:t>
      </w:r>
      <w:r w:rsidR="00946E5F" w:rsidRPr="00A8647E">
        <w:t xml:space="preserve">business </w:t>
      </w:r>
      <w:r w:rsidRPr="00A8647E">
        <w:t xml:space="preserve">environment because of their more manageable size, and </w:t>
      </w:r>
      <w:r w:rsidR="00946E5F" w:rsidRPr="00A8647E">
        <w:t xml:space="preserve">they </w:t>
      </w:r>
      <w:r w:rsidR="00522E14">
        <w:t>can</w:t>
      </w:r>
      <w:r w:rsidR="00522E14" w:rsidRPr="00A8647E">
        <w:t xml:space="preserve"> </w:t>
      </w:r>
      <w:r w:rsidRPr="00A8647E">
        <w:t xml:space="preserve">compete perfectly with large </w:t>
      </w:r>
      <w:r w:rsidR="000D61A0" w:rsidRPr="00A8647E">
        <w:t xml:space="preserve">firms </w:t>
      </w:r>
      <w:r w:rsidRPr="00A8647E">
        <w:t>through specialization and networks provided by new technology (</w:t>
      </w:r>
      <w:r w:rsidR="00A96CBC">
        <w:t xml:space="preserve">Ribeiro </w:t>
      </w:r>
      <w:r w:rsidR="00216B3C">
        <w:t>and</w:t>
      </w:r>
      <w:r w:rsidR="00A96CBC">
        <w:t xml:space="preserve"> </w:t>
      </w:r>
      <w:proofErr w:type="spellStart"/>
      <w:r w:rsidR="00A96CBC">
        <w:t>Roig</w:t>
      </w:r>
      <w:proofErr w:type="spellEnd"/>
      <w:r w:rsidRPr="00A8647E">
        <w:t xml:space="preserve">, 2009). According to </w:t>
      </w:r>
      <w:proofErr w:type="spellStart"/>
      <w:r w:rsidRPr="00A8647E">
        <w:t>Audretsch</w:t>
      </w:r>
      <w:proofErr w:type="spellEnd"/>
      <w:r w:rsidRPr="00A8647E">
        <w:t xml:space="preserve"> and </w:t>
      </w:r>
      <w:proofErr w:type="spellStart"/>
      <w:r w:rsidRPr="00A8647E">
        <w:t>Thurik</w:t>
      </w:r>
      <w:proofErr w:type="spellEnd"/>
      <w:r w:rsidRPr="00A8647E">
        <w:t xml:space="preserve"> (2001), SMEs </w:t>
      </w:r>
      <w:r w:rsidR="00522E14">
        <w:t>do</w:t>
      </w:r>
      <w:r w:rsidR="00522E14" w:rsidRPr="00A8647E">
        <w:t xml:space="preserve"> </w:t>
      </w:r>
      <w:r w:rsidRPr="00A8647E">
        <w:t xml:space="preserve">not become obsolete as a result of globalization, but rather </w:t>
      </w:r>
      <w:r w:rsidR="000D61A0" w:rsidRPr="00A8647E">
        <w:t xml:space="preserve">they need to change their role </w:t>
      </w:r>
      <w:r w:rsidRPr="00A8647E">
        <w:t xml:space="preserve">as the </w:t>
      </w:r>
      <w:r w:rsidR="000D61A0" w:rsidRPr="00A8647E">
        <w:t xml:space="preserve">world has </w:t>
      </w:r>
      <w:r w:rsidRPr="00A8647E">
        <w:t xml:space="preserve">shifted toward knowledge-based economic activity. This has occurred for two reasons. First, large enterprises in manufacturing industries have lost their competitiveness in producing in high-cost </w:t>
      </w:r>
      <w:r w:rsidR="000D61A0" w:rsidRPr="00A8647E">
        <w:t xml:space="preserve">locations/ </w:t>
      </w:r>
      <w:r w:rsidRPr="00A8647E">
        <w:t>countries. Second, small entrepreneurial enterprises take on a new importance and value in a knowledge-based economy (</w:t>
      </w:r>
      <w:r w:rsidR="00A96CBC">
        <w:t xml:space="preserve">Ribeiro </w:t>
      </w:r>
      <w:r w:rsidR="00216B3C">
        <w:t>and</w:t>
      </w:r>
      <w:r w:rsidR="00A96CBC">
        <w:t xml:space="preserve"> </w:t>
      </w:r>
      <w:proofErr w:type="spellStart"/>
      <w:r w:rsidR="00A96CBC">
        <w:t>Roig</w:t>
      </w:r>
      <w:proofErr w:type="spellEnd"/>
      <w:r w:rsidRPr="00A8647E">
        <w:t>, 2009).</w:t>
      </w:r>
    </w:p>
    <w:p w:rsidR="00D31516" w:rsidRPr="00A8647E" w:rsidRDefault="00E41E75" w:rsidP="00A8647E">
      <w:pPr>
        <w:autoSpaceDE w:val="0"/>
        <w:autoSpaceDN w:val="0"/>
        <w:adjustRightInd w:val="0"/>
        <w:spacing w:after="120"/>
        <w:jc w:val="both"/>
      </w:pPr>
      <w:r w:rsidRPr="00A8647E">
        <w:t xml:space="preserve">Julien, </w:t>
      </w:r>
      <w:proofErr w:type="spellStart"/>
      <w:r w:rsidRPr="00A8647E">
        <w:t>Joyal</w:t>
      </w:r>
      <w:proofErr w:type="spellEnd"/>
      <w:r w:rsidRPr="00A8647E">
        <w:t xml:space="preserve"> and </w:t>
      </w:r>
      <w:proofErr w:type="spellStart"/>
      <w:r w:rsidRPr="00A8647E">
        <w:t>Deshaies</w:t>
      </w:r>
      <w:proofErr w:type="spellEnd"/>
      <w:r w:rsidRPr="00A8647E">
        <w:t xml:space="preserve"> (1994) examined the impact of globalization on </w:t>
      </w:r>
      <w:r w:rsidR="00522E14">
        <w:t>SMEs</w:t>
      </w:r>
      <w:r w:rsidRPr="00A8647E">
        <w:t xml:space="preserve"> in </w:t>
      </w:r>
      <w:r w:rsidR="00522E14">
        <w:t xml:space="preserve">the </w:t>
      </w:r>
      <w:r w:rsidRPr="00A8647E">
        <w:t>Quebec</w:t>
      </w:r>
      <w:r w:rsidR="00F07D7D" w:rsidRPr="00A8647E">
        <w:t xml:space="preserve"> region of Canada</w:t>
      </w:r>
      <w:r w:rsidRPr="00A8647E">
        <w:t xml:space="preserve">. </w:t>
      </w:r>
      <w:r w:rsidR="00F07D7D" w:rsidRPr="00A8647E">
        <w:t>They showed</w:t>
      </w:r>
      <w:r w:rsidRPr="00A8647E">
        <w:t xml:space="preserve"> that SMEs have developed different ways </w:t>
      </w:r>
      <w:r w:rsidR="00522E14">
        <w:t>of</w:t>
      </w:r>
      <w:r w:rsidR="00522E14" w:rsidRPr="00A8647E">
        <w:t xml:space="preserve"> </w:t>
      </w:r>
      <w:r w:rsidR="00FD2F50" w:rsidRPr="00A8647E">
        <w:t xml:space="preserve">overcoming the </w:t>
      </w:r>
      <w:r w:rsidRPr="00A8647E">
        <w:t>challenge</w:t>
      </w:r>
      <w:r w:rsidR="00FD2F50" w:rsidRPr="00A8647E">
        <w:t>s arising out of globalization</w:t>
      </w:r>
      <w:r w:rsidRPr="00A8647E">
        <w:t xml:space="preserve">. </w:t>
      </w:r>
      <w:r w:rsidR="00FD2F50" w:rsidRPr="00A8647E">
        <w:t xml:space="preserve">For example, most </w:t>
      </w:r>
      <w:r w:rsidRPr="00A8647E">
        <w:t>of the firms studied used at least one computer-controlled machine or</w:t>
      </w:r>
      <w:r w:rsidR="00FD2F50" w:rsidRPr="00A8647E">
        <w:t xml:space="preserve"> advanced technology</w:t>
      </w:r>
      <w:r w:rsidRPr="00A8647E">
        <w:t xml:space="preserve">. </w:t>
      </w:r>
      <w:r w:rsidR="00645C16" w:rsidRPr="00A8647E">
        <w:t xml:space="preserve">It was also found </w:t>
      </w:r>
      <w:r w:rsidRPr="00A8647E">
        <w:t xml:space="preserve">that more and more SMEs agree that international competitiveness depends on </w:t>
      </w:r>
      <w:r w:rsidR="00B22090" w:rsidRPr="00A8647E">
        <w:t xml:space="preserve">factors such as innovation, </w:t>
      </w:r>
      <w:r w:rsidRPr="00A8647E">
        <w:t xml:space="preserve">product differentiation (often by </w:t>
      </w:r>
      <w:r w:rsidRPr="00A96CBC">
        <w:rPr>
          <w:i/>
        </w:rPr>
        <w:t>ad</w:t>
      </w:r>
      <w:r w:rsidR="00A96CBC">
        <w:rPr>
          <w:i/>
        </w:rPr>
        <w:t xml:space="preserve"> </w:t>
      </w:r>
      <w:r w:rsidRPr="00A96CBC">
        <w:rPr>
          <w:i/>
        </w:rPr>
        <w:t>hoc</w:t>
      </w:r>
      <w:r w:rsidRPr="00A8647E">
        <w:t xml:space="preserve"> innovation) a</w:t>
      </w:r>
      <w:r w:rsidR="00B22090" w:rsidRPr="00A8647E">
        <w:t>nd</w:t>
      </w:r>
      <w:r w:rsidRPr="00A8647E">
        <w:t xml:space="preserve"> on the use of new production technologies and distribution</w:t>
      </w:r>
      <w:r w:rsidR="00B22090" w:rsidRPr="00A8647E">
        <w:t xml:space="preserve"> channels</w:t>
      </w:r>
      <w:r w:rsidRPr="00A8647E">
        <w:t xml:space="preserve">. However, this does not mean that all SMEs are able to face the </w:t>
      </w:r>
      <w:r w:rsidR="00B22090" w:rsidRPr="00A8647E">
        <w:t xml:space="preserve">challenges of </w:t>
      </w:r>
      <w:r w:rsidRPr="00A8647E">
        <w:t xml:space="preserve">international competition. </w:t>
      </w:r>
    </w:p>
    <w:p w:rsidR="00E41E75" w:rsidRPr="00A8647E" w:rsidRDefault="00E41E75" w:rsidP="00A8647E">
      <w:pPr>
        <w:autoSpaceDE w:val="0"/>
        <w:autoSpaceDN w:val="0"/>
        <w:adjustRightInd w:val="0"/>
        <w:spacing w:after="120"/>
        <w:jc w:val="both"/>
      </w:pPr>
      <w:r w:rsidRPr="00A8647E">
        <w:t xml:space="preserve">Levy and Powell (1998) suggest that SMEs do not focus on managing their expertise </w:t>
      </w:r>
      <w:r w:rsidR="00391CE1" w:rsidRPr="00A8647E">
        <w:t xml:space="preserve">scientifically and </w:t>
      </w:r>
      <w:r w:rsidRPr="00A8647E">
        <w:t>effectively</w:t>
      </w:r>
      <w:r w:rsidR="00391CE1" w:rsidRPr="00A8647E">
        <w:t>. They normally</w:t>
      </w:r>
      <w:r w:rsidRPr="00A8647E">
        <w:t xml:space="preserve"> </w:t>
      </w:r>
      <w:r w:rsidR="00391CE1" w:rsidRPr="00A8647E">
        <w:t xml:space="preserve">ignore </w:t>
      </w:r>
      <w:r w:rsidRPr="00A8647E">
        <w:t xml:space="preserve">long term strategic planning. Survival is the central characteristic of SMEs and </w:t>
      </w:r>
      <w:r w:rsidR="00391CE1" w:rsidRPr="00A8647E">
        <w:t>most of</w:t>
      </w:r>
      <w:r w:rsidRPr="00A8647E">
        <w:t xml:space="preserve"> </w:t>
      </w:r>
      <w:r w:rsidR="00391CE1" w:rsidRPr="00A8647E">
        <w:t xml:space="preserve">them </w:t>
      </w:r>
      <w:r w:rsidRPr="00A8647E">
        <w:t xml:space="preserve">have taken corrective </w:t>
      </w:r>
      <w:r w:rsidR="00391CE1" w:rsidRPr="00A8647E">
        <w:t xml:space="preserve">steps </w:t>
      </w:r>
      <w:r w:rsidRPr="00A8647E">
        <w:t>to ensure their continuing existence.</w:t>
      </w:r>
      <w:r w:rsidR="00A05491" w:rsidRPr="00A8647E">
        <w:t xml:space="preserve"> For example, </w:t>
      </w:r>
      <w:r w:rsidR="00030FEB" w:rsidRPr="00A8647E">
        <w:t xml:space="preserve">SMEs invest heavily </w:t>
      </w:r>
      <w:r w:rsidRPr="00A8647E">
        <w:t xml:space="preserve">in information systems </w:t>
      </w:r>
      <w:r w:rsidR="00030FEB" w:rsidRPr="00A8647E">
        <w:t>which help them to be proactive in this era of globalization</w:t>
      </w:r>
      <w:r w:rsidRPr="00A8647E">
        <w:t xml:space="preserve">. </w:t>
      </w:r>
      <w:r w:rsidR="0025334E" w:rsidRPr="00A8647E">
        <w:t>Nevertheless, m</w:t>
      </w:r>
      <w:r w:rsidRPr="00A8647E">
        <w:t xml:space="preserve">ultinational </w:t>
      </w:r>
      <w:r w:rsidR="0025334E" w:rsidRPr="00A8647E">
        <w:t>e</w:t>
      </w:r>
      <w:r w:rsidRPr="00A8647E">
        <w:t>nterprises have been able to prosper in th</w:t>
      </w:r>
      <w:r w:rsidR="00D31516" w:rsidRPr="00A8647E">
        <w:t xml:space="preserve">is </w:t>
      </w:r>
      <w:r w:rsidR="00522E14">
        <w:t>period</w:t>
      </w:r>
      <w:r w:rsidR="00522E14" w:rsidRPr="00A8647E">
        <w:t xml:space="preserve"> </w:t>
      </w:r>
      <w:r w:rsidR="00D31516" w:rsidRPr="00A8647E">
        <w:t>of global competition</w:t>
      </w:r>
      <w:r w:rsidRPr="00A8647E">
        <w:t xml:space="preserve"> by combining four basic building blocks: </w:t>
      </w:r>
      <w:r w:rsidR="00D31516" w:rsidRPr="00A8647E">
        <w:t xml:space="preserve">focusing on </w:t>
      </w:r>
      <w:r w:rsidRPr="00A8647E">
        <w:t xml:space="preserve">their core competencies; using new information technologies; forming </w:t>
      </w:r>
      <w:r w:rsidR="00D31516" w:rsidRPr="00A8647E">
        <w:t xml:space="preserve">best </w:t>
      </w:r>
      <w:r w:rsidRPr="00A8647E">
        <w:t xml:space="preserve">strategic alliances; and eliciting more </w:t>
      </w:r>
      <w:r w:rsidR="00D31516" w:rsidRPr="00A8647E">
        <w:t>pro-</w:t>
      </w:r>
      <w:r w:rsidRPr="00A8647E">
        <w:t>activ</w:t>
      </w:r>
      <w:r w:rsidR="00D31516" w:rsidRPr="00A8647E">
        <w:t>ity</w:t>
      </w:r>
      <w:r w:rsidRPr="00A8647E">
        <w:t xml:space="preserve"> from their </w:t>
      </w:r>
      <w:r w:rsidR="00D31516" w:rsidRPr="00A8647E">
        <w:t xml:space="preserve">managers </w:t>
      </w:r>
      <w:r w:rsidRPr="00A8647E">
        <w:t xml:space="preserve">(Harrison, 1994; cited in </w:t>
      </w:r>
      <w:proofErr w:type="spellStart"/>
      <w:r w:rsidRPr="00A8647E">
        <w:t>Acs</w:t>
      </w:r>
      <w:proofErr w:type="spellEnd"/>
      <w:r w:rsidRPr="00A8647E">
        <w:t xml:space="preserve"> and Preston, 1997). </w:t>
      </w:r>
      <w:r w:rsidR="00923731" w:rsidRPr="00A8647E">
        <w:t>Prior research show</w:t>
      </w:r>
      <w:r w:rsidR="00522E14">
        <w:t>s</w:t>
      </w:r>
      <w:r w:rsidR="00923731" w:rsidRPr="00A8647E">
        <w:t xml:space="preserve"> (</w:t>
      </w:r>
      <w:proofErr w:type="spellStart"/>
      <w:r w:rsidR="00BB3B36" w:rsidRPr="00A8647E">
        <w:t>Fareiselli</w:t>
      </w:r>
      <w:proofErr w:type="spellEnd"/>
      <w:r w:rsidR="00BB3B36" w:rsidRPr="00A8647E">
        <w:t xml:space="preserve"> </w:t>
      </w:r>
      <w:r w:rsidR="002743E6">
        <w:t>et. al</w:t>
      </w:r>
      <w:r w:rsidR="00923731" w:rsidRPr="00A8647E">
        <w:t>,</w:t>
      </w:r>
      <w:r w:rsidR="00BB3B36" w:rsidRPr="00A8647E">
        <w:t xml:space="preserve"> 1999</w:t>
      </w:r>
      <w:r w:rsidR="00923731" w:rsidRPr="00A8647E">
        <w:t xml:space="preserve">; Paul </w:t>
      </w:r>
      <w:r w:rsidR="002743E6">
        <w:t>et. al</w:t>
      </w:r>
      <w:r w:rsidR="00923731" w:rsidRPr="00A8647E">
        <w:t xml:space="preserve">, 2018; </w:t>
      </w:r>
      <w:proofErr w:type="spellStart"/>
      <w:r w:rsidR="00923731" w:rsidRPr="00A8647E">
        <w:t>Kahiya</w:t>
      </w:r>
      <w:proofErr w:type="spellEnd"/>
      <w:r w:rsidR="00923731" w:rsidRPr="00A8647E">
        <w:t>, 2019)</w:t>
      </w:r>
      <w:r w:rsidR="00A96CBC">
        <w:t xml:space="preserve"> </w:t>
      </w:r>
      <w:r w:rsidR="00522E14" w:rsidRPr="00A8647E">
        <w:t xml:space="preserve">that </w:t>
      </w:r>
      <w:r w:rsidRPr="00A8647E">
        <w:t xml:space="preserve">in practice: (a) </w:t>
      </w:r>
      <w:r w:rsidRPr="00A8647E">
        <w:lastRenderedPageBreak/>
        <w:t xml:space="preserve">smaller firms tend to </w:t>
      </w:r>
      <w:r w:rsidR="00923731" w:rsidRPr="00A8647E">
        <w:t xml:space="preserve">face more challenges in international business </w:t>
      </w:r>
      <w:r w:rsidRPr="00A8647E">
        <w:t xml:space="preserve">because of their difficulty in capturing export markets; and (b) markets throughout the world tend to be dominated by the </w:t>
      </w:r>
      <w:r w:rsidR="00923731" w:rsidRPr="00A8647E">
        <w:t>multi-</w:t>
      </w:r>
      <w:r w:rsidRPr="00A8647E">
        <w:t>national corporations</w:t>
      </w:r>
      <w:r w:rsidR="00AA03CF" w:rsidRPr="00A8647E">
        <w:t>.</w:t>
      </w:r>
      <w:r w:rsidRPr="00A8647E">
        <w:t xml:space="preserve"> </w:t>
      </w:r>
      <w:r w:rsidR="008D56A8" w:rsidRPr="00A8647E">
        <w:t xml:space="preserve">We show the difficulties faced by SMEs in this era of globalization </w:t>
      </w:r>
      <w:r w:rsidR="0085618D" w:rsidRPr="00A8647E">
        <w:t xml:space="preserve">with a four-dimensional matrix </w:t>
      </w:r>
      <w:r w:rsidR="008D56A8" w:rsidRPr="00A8647E">
        <w:t>in F</w:t>
      </w:r>
      <w:r w:rsidR="002B489D" w:rsidRPr="00A8647E">
        <w:t>i</w:t>
      </w:r>
      <w:r w:rsidR="008D56A8" w:rsidRPr="00A8647E">
        <w:t>gure 1.</w:t>
      </w:r>
    </w:p>
    <w:p w:rsidR="002F4CE7" w:rsidRPr="00A8647E" w:rsidRDefault="002F4CE7" w:rsidP="00A8647E">
      <w:pPr>
        <w:autoSpaceDE w:val="0"/>
        <w:autoSpaceDN w:val="0"/>
        <w:adjustRightInd w:val="0"/>
        <w:spacing w:after="120"/>
        <w:ind w:firstLine="720"/>
        <w:jc w:val="both"/>
      </w:pPr>
    </w:p>
    <w:p w:rsidR="00B47CD3" w:rsidRPr="00A96CBC" w:rsidRDefault="0085618D" w:rsidP="00A96CBC">
      <w:pPr>
        <w:spacing w:after="120"/>
        <w:rPr>
          <w:b/>
          <w:i/>
        </w:rPr>
      </w:pPr>
      <w:r w:rsidRPr="00A96CBC">
        <w:rPr>
          <w:b/>
          <w:i/>
        </w:rPr>
        <w:t>Figure 1</w:t>
      </w:r>
      <w:r w:rsidR="00A96CBC" w:rsidRPr="00A96CBC">
        <w:rPr>
          <w:b/>
          <w:i/>
        </w:rPr>
        <w:t xml:space="preserve">. </w:t>
      </w:r>
      <w:r w:rsidRPr="00A96CBC">
        <w:rPr>
          <w:i/>
        </w:rPr>
        <w:t>Four Dimensional Matrix for SMEs based on Difficulties, Challenges &amp; Opportunities, and the need for Strategies for Success</w:t>
      </w:r>
    </w:p>
    <w:p w:rsidR="002F4CE7" w:rsidRPr="00A8647E" w:rsidRDefault="00187154" w:rsidP="00A8647E">
      <w:pPr>
        <w:autoSpaceDE w:val="0"/>
        <w:autoSpaceDN w:val="0"/>
        <w:adjustRightInd w:val="0"/>
        <w:spacing w:after="120"/>
        <w:ind w:firstLine="720"/>
        <w:jc w:val="both"/>
      </w:pPr>
      <w:r w:rsidRPr="00A8647E">
        <w:rPr>
          <w:noProof/>
          <w:lang w:val="es-ES" w:eastAsia="es-ES"/>
        </w:rPr>
        <w:drawing>
          <wp:inline distT="0" distB="0" distL="0" distR="0">
            <wp:extent cx="5181600" cy="345249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1600" cy="3452495"/>
                    </a:xfrm>
                    <a:prstGeom prst="rect">
                      <a:avLst/>
                    </a:prstGeom>
                    <a:noFill/>
                    <a:ln>
                      <a:noFill/>
                    </a:ln>
                  </pic:spPr>
                </pic:pic>
              </a:graphicData>
            </a:graphic>
          </wp:inline>
        </w:drawing>
      </w:r>
    </w:p>
    <w:p w:rsidR="00E41E75" w:rsidRPr="00A8647E" w:rsidRDefault="00E41E75" w:rsidP="00A8647E">
      <w:pPr>
        <w:autoSpaceDE w:val="0"/>
        <w:autoSpaceDN w:val="0"/>
        <w:adjustRightInd w:val="0"/>
        <w:spacing w:after="120"/>
        <w:ind w:firstLine="720"/>
        <w:jc w:val="both"/>
      </w:pPr>
    </w:p>
    <w:p w:rsidR="00E41E75" w:rsidRPr="00A96CBC" w:rsidRDefault="00E41E75" w:rsidP="00A96CBC">
      <w:pPr>
        <w:pStyle w:val="Prrafodelista"/>
        <w:numPr>
          <w:ilvl w:val="1"/>
          <w:numId w:val="29"/>
        </w:numPr>
        <w:autoSpaceDE w:val="0"/>
        <w:autoSpaceDN w:val="0"/>
        <w:adjustRightInd w:val="0"/>
        <w:spacing w:after="120"/>
        <w:ind w:left="567" w:hanging="567"/>
        <w:jc w:val="both"/>
        <w:rPr>
          <w:b/>
          <w:i/>
        </w:rPr>
      </w:pPr>
      <w:r w:rsidRPr="00A96CBC">
        <w:rPr>
          <w:b/>
          <w:i/>
        </w:rPr>
        <w:t>SMEs’ market-entry modes.</w:t>
      </w:r>
    </w:p>
    <w:p w:rsidR="00E41E75" w:rsidRPr="00A8647E" w:rsidRDefault="00E41E75" w:rsidP="00A96CBC">
      <w:pPr>
        <w:autoSpaceDE w:val="0"/>
        <w:autoSpaceDN w:val="0"/>
        <w:adjustRightInd w:val="0"/>
        <w:spacing w:after="120"/>
        <w:jc w:val="both"/>
      </w:pPr>
      <w:r w:rsidRPr="00A8647E">
        <w:t>The literature on SME</w:t>
      </w:r>
      <w:r w:rsidR="00522E14">
        <w:t>s</w:t>
      </w:r>
      <w:r w:rsidRPr="00A8647E">
        <w:t xml:space="preserve">’ internationalization establishes exporting as </w:t>
      </w:r>
      <w:r w:rsidR="00C17119" w:rsidRPr="00A8647E">
        <w:t xml:space="preserve">the most popular </w:t>
      </w:r>
      <w:r w:rsidRPr="00A8647E">
        <w:t xml:space="preserve">entry mode into </w:t>
      </w:r>
      <w:r w:rsidR="00C17119" w:rsidRPr="00A8647E">
        <w:t xml:space="preserve">foreign </w:t>
      </w:r>
      <w:r w:rsidRPr="00A8647E">
        <w:t xml:space="preserve">markets. SMEs tend to move into foreign markets mainly as exporters because exporting is the </w:t>
      </w:r>
      <w:r w:rsidR="00C17119" w:rsidRPr="00A8647E">
        <w:t xml:space="preserve">easiest, low-cost, </w:t>
      </w:r>
      <w:r w:rsidRPr="00A8647E">
        <w:t>simplest and quickest way to achieve internationalization. According to D'Angelo</w:t>
      </w:r>
      <w:r w:rsidR="007257D1" w:rsidRPr="00A8647E">
        <w:t xml:space="preserve"> </w:t>
      </w:r>
      <w:r w:rsidR="002743E6">
        <w:t>et. al</w:t>
      </w:r>
      <w:r w:rsidRPr="00A8647E">
        <w:t xml:space="preserve"> (2013), most SMEs are engaged in international activities within their </w:t>
      </w:r>
      <w:r w:rsidR="00CC0E64" w:rsidRPr="00A8647E">
        <w:t xml:space="preserve">own continent or </w:t>
      </w:r>
      <w:r w:rsidRPr="00A8647E">
        <w:t xml:space="preserve">regional markets as a result of </w:t>
      </w:r>
      <w:r w:rsidR="007257D1" w:rsidRPr="00A8647E">
        <w:t xml:space="preserve">free trade </w:t>
      </w:r>
      <w:r w:rsidRPr="00A8647E">
        <w:t xml:space="preserve">policies </w:t>
      </w:r>
      <w:r w:rsidR="007257D1" w:rsidRPr="00A8647E">
        <w:t xml:space="preserve">which </w:t>
      </w:r>
      <w:r w:rsidR="00522E14">
        <w:t xml:space="preserve">have </w:t>
      </w:r>
      <w:r w:rsidR="007257D1" w:rsidRPr="00A8647E">
        <w:t xml:space="preserve">created </w:t>
      </w:r>
      <w:r w:rsidRPr="00A8647E">
        <w:t>"intra-regional" integrated</w:t>
      </w:r>
      <w:r w:rsidR="007257D1" w:rsidRPr="00A8647E">
        <w:t xml:space="preserve"> markets</w:t>
      </w:r>
      <w:r w:rsidRPr="00A8647E">
        <w:t>.</w:t>
      </w:r>
      <w:r w:rsidR="007257D1" w:rsidRPr="00A8647E">
        <w:t xml:space="preserve"> For example</w:t>
      </w:r>
      <w:r w:rsidRPr="00A8647E">
        <w:t>, various geographic areas have experienced a process of gradual regional integration (</w:t>
      </w:r>
      <w:r w:rsidR="00522E14">
        <w:t xml:space="preserve">the </w:t>
      </w:r>
      <w:r w:rsidRPr="00A8647E">
        <w:t>E</w:t>
      </w:r>
      <w:r w:rsidR="007257D1" w:rsidRPr="00A8647E">
        <w:t xml:space="preserve">uropean </w:t>
      </w:r>
      <w:r w:rsidRPr="00A8647E">
        <w:t>U</w:t>
      </w:r>
      <w:r w:rsidR="007257D1" w:rsidRPr="00A8647E">
        <w:t>nion</w:t>
      </w:r>
      <w:r w:rsidRPr="00A8647E">
        <w:t xml:space="preserve">, </w:t>
      </w:r>
      <w:r w:rsidR="00522E14">
        <w:t xml:space="preserve">the </w:t>
      </w:r>
      <w:r w:rsidRPr="00A8647E">
        <w:t>North America</w:t>
      </w:r>
      <w:r w:rsidR="007257D1" w:rsidRPr="00A8647E">
        <w:t>n Free Trade Agreement</w:t>
      </w:r>
      <w:r w:rsidRPr="00A8647E">
        <w:t xml:space="preserve"> and Southeast Asia countries with ASEAN). This has in turn developed a favorable environment and an ongoing process of SME intra-regional internationalization.</w:t>
      </w:r>
      <w:r w:rsidR="00CC0E64" w:rsidRPr="00A8647E">
        <w:t xml:space="preserve"> This kind of integrated market without institutional (administrative) distance is called </w:t>
      </w:r>
      <w:r w:rsidR="00522E14">
        <w:t xml:space="preserve">the </w:t>
      </w:r>
      <w:r w:rsidR="00CC0E64" w:rsidRPr="00A8647E">
        <w:t xml:space="preserve">Predictable market in </w:t>
      </w:r>
      <w:r w:rsidR="00522E14">
        <w:t xml:space="preserve">the </w:t>
      </w:r>
      <w:r w:rsidR="00CC0E64" w:rsidRPr="00A8647E">
        <w:t xml:space="preserve">Conservative, Predictable and Pacemaker model (Paul </w:t>
      </w:r>
      <w:r w:rsidR="00216B3C">
        <w:t>and</w:t>
      </w:r>
      <w:r w:rsidR="00CC0E64" w:rsidRPr="00A8647E">
        <w:t xml:space="preserve"> Sanchez-</w:t>
      </w:r>
      <w:proofErr w:type="spellStart"/>
      <w:r w:rsidR="00CC0E64" w:rsidRPr="00A8647E">
        <w:t>Morcillo</w:t>
      </w:r>
      <w:proofErr w:type="spellEnd"/>
      <w:r w:rsidR="00CC0E64" w:rsidRPr="00A8647E">
        <w:t>, 2019).</w:t>
      </w:r>
      <w:r w:rsidRPr="00A8647E">
        <w:t xml:space="preserve"> In contrast, many SMEs are still </w:t>
      </w:r>
      <w:r w:rsidR="007C0003" w:rsidRPr="00A8647E">
        <w:t xml:space="preserve">reluctant </w:t>
      </w:r>
      <w:r w:rsidR="00522E14">
        <w:t xml:space="preserve">to </w:t>
      </w:r>
      <w:r w:rsidRPr="00A8647E">
        <w:t>export outside their regional market because they perceive that in order to face a more unfamiliar environment</w:t>
      </w:r>
      <w:r w:rsidR="00522E14">
        <w:t>,</w:t>
      </w:r>
      <w:r w:rsidRPr="00A8647E">
        <w:t xml:space="preserve"> they need to bridge a bigger resources gap (D'Angelo</w:t>
      </w:r>
      <w:r w:rsidR="007C0003" w:rsidRPr="00A8647E">
        <w:t xml:space="preserve"> </w:t>
      </w:r>
      <w:r w:rsidR="002743E6">
        <w:t>et. al</w:t>
      </w:r>
      <w:r w:rsidR="007C0003" w:rsidRPr="00A8647E">
        <w:t>,</w:t>
      </w:r>
      <w:r w:rsidR="00A96CBC">
        <w:t xml:space="preserve"> </w:t>
      </w:r>
      <w:r w:rsidRPr="00A8647E">
        <w:t xml:space="preserve">2013). Lu and Beamish (2006) </w:t>
      </w:r>
      <w:r w:rsidR="007C0003" w:rsidRPr="00A8647E">
        <w:t xml:space="preserve">argued that </w:t>
      </w:r>
      <w:r w:rsidRPr="00A8647E">
        <w:t xml:space="preserve">SMEs should analyze the advantages and disadvantages of </w:t>
      </w:r>
      <w:r w:rsidRPr="00A8647E">
        <w:lastRenderedPageBreak/>
        <w:t xml:space="preserve">various </w:t>
      </w:r>
      <w:r w:rsidR="007C0003" w:rsidRPr="00A8647E">
        <w:t>market entry strategies including exporting</w:t>
      </w:r>
      <w:r w:rsidRPr="00A8647E">
        <w:t xml:space="preserve"> and choose the optimal combination according to their organizational goals.</w:t>
      </w:r>
    </w:p>
    <w:p w:rsidR="000744B5" w:rsidRPr="00A8647E" w:rsidRDefault="000744B5" w:rsidP="00A8647E">
      <w:pPr>
        <w:spacing w:after="120"/>
        <w:jc w:val="both"/>
        <w:rPr>
          <w:b/>
        </w:rPr>
      </w:pPr>
    </w:p>
    <w:p w:rsidR="00ED1620" w:rsidRPr="00A8647E" w:rsidRDefault="00A96CBC" w:rsidP="00A96CBC">
      <w:pPr>
        <w:numPr>
          <w:ilvl w:val="0"/>
          <w:numId w:val="29"/>
        </w:numPr>
        <w:spacing w:after="120"/>
        <w:ind w:left="567" w:hanging="567"/>
        <w:jc w:val="both"/>
        <w:rPr>
          <w:b/>
        </w:rPr>
      </w:pPr>
      <w:r w:rsidRPr="00A8647E">
        <w:rPr>
          <w:b/>
        </w:rPr>
        <w:t>Review of theoretical models.</w:t>
      </w:r>
    </w:p>
    <w:p w:rsidR="00ED1620" w:rsidRPr="00A8647E" w:rsidRDefault="00ED1620" w:rsidP="00A96CBC">
      <w:pPr>
        <w:spacing w:after="120"/>
        <w:jc w:val="both"/>
      </w:pPr>
      <w:r w:rsidRPr="00A8647E">
        <w:t xml:space="preserve">In this section, we provide theoretical insights and perspectives on the internalization of firms from the perspective of SMEs. The popular theories and models widely used in SME internationalization research can be specified as the: </w:t>
      </w:r>
      <w:proofErr w:type="spellStart"/>
      <w:r w:rsidRPr="00A8647E">
        <w:t>i</w:t>
      </w:r>
      <w:proofErr w:type="spellEnd"/>
      <w:r w:rsidRPr="00A8647E">
        <w:t xml:space="preserve">) </w:t>
      </w:r>
      <w:r w:rsidR="009705F0">
        <w:t xml:space="preserve">the </w:t>
      </w:r>
      <w:r w:rsidRPr="00A8647E">
        <w:t xml:space="preserve">Uppsala Model; ii) </w:t>
      </w:r>
      <w:r w:rsidR="009705F0">
        <w:t xml:space="preserve">the </w:t>
      </w:r>
      <w:r w:rsidRPr="00A8647E">
        <w:t xml:space="preserve">Network Approach; iii) </w:t>
      </w:r>
      <w:r w:rsidR="009705F0">
        <w:t xml:space="preserve">the </w:t>
      </w:r>
      <w:r w:rsidRPr="00A8647E">
        <w:t xml:space="preserve">Born Global Model; iv) </w:t>
      </w:r>
      <w:r w:rsidR="009705F0">
        <w:t xml:space="preserve">the </w:t>
      </w:r>
      <w:r w:rsidRPr="00A8647E">
        <w:t xml:space="preserve">Resource Based View (RBV); vi) </w:t>
      </w:r>
      <w:r w:rsidR="009705F0">
        <w:t xml:space="preserve">the </w:t>
      </w:r>
      <w:r w:rsidRPr="00A8647E">
        <w:t>Innovation Oriented Internationalization model</w:t>
      </w:r>
      <w:r w:rsidR="008E78F3" w:rsidRPr="00A8647E">
        <w:t xml:space="preserve">; </w:t>
      </w:r>
      <w:r w:rsidR="007B46FE" w:rsidRPr="00A8647E">
        <w:t xml:space="preserve">vi) </w:t>
      </w:r>
      <w:r w:rsidR="009705F0">
        <w:t xml:space="preserve">the </w:t>
      </w:r>
      <w:r w:rsidR="007B46FE" w:rsidRPr="00A8647E">
        <w:t>Conservative, Predictable and Pacemaker (CPP) Model</w:t>
      </w:r>
      <w:r w:rsidR="008E78F3" w:rsidRPr="00A8647E">
        <w:t>; and</w:t>
      </w:r>
      <w:r w:rsidR="007B46FE" w:rsidRPr="00A8647E">
        <w:t xml:space="preserve"> </w:t>
      </w:r>
      <w:r w:rsidR="008E78F3" w:rsidRPr="00A8647E">
        <w:t>vi</w:t>
      </w:r>
      <w:r w:rsidR="007B46FE" w:rsidRPr="00A8647E">
        <w:t xml:space="preserve">i) </w:t>
      </w:r>
      <w:r w:rsidR="009705F0">
        <w:t xml:space="preserve">the </w:t>
      </w:r>
      <w:r w:rsidR="007B46FE" w:rsidRPr="00A8647E">
        <w:t>7-P framework for internationalization.</w:t>
      </w:r>
      <w:r w:rsidRPr="00A8647E">
        <w:t xml:space="preserve"> These theories and models can be </w:t>
      </w:r>
      <w:r w:rsidR="008E78F3" w:rsidRPr="00A8647E">
        <w:t xml:space="preserve">summarized </w:t>
      </w:r>
      <w:r w:rsidRPr="00A8647E">
        <w:t>as follows</w:t>
      </w:r>
      <w:r w:rsidR="000A7BE1" w:rsidRPr="00A8647E">
        <w:t>.</w:t>
      </w:r>
    </w:p>
    <w:p w:rsidR="000A7BE1" w:rsidRPr="00A8647E" w:rsidRDefault="000A7BE1" w:rsidP="00A8647E">
      <w:pPr>
        <w:spacing w:after="120"/>
        <w:ind w:firstLine="720"/>
        <w:jc w:val="both"/>
      </w:pPr>
    </w:p>
    <w:p w:rsidR="00ED1620" w:rsidRPr="00EA24CA" w:rsidRDefault="00ED1620" w:rsidP="00EA24CA">
      <w:pPr>
        <w:pStyle w:val="Prrafodelista"/>
        <w:numPr>
          <w:ilvl w:val="1"/>
          <w:numId w:val="29"/>
        </w:numPr>
        <w:autoSpaceDE w:val="0"/>
        <w:autoSpaceDN w:val="0"/>
        <w:adjustRightInd w:val="0"/>
        <w:spacing w:after="120"/>
        <w:ind w:left="567" w:hanging="567"/>
        <w:jc w:val="both"/>
        <w:rPr>
          <w:b/>
          <w:i/>
        </w:rPr>
      </w:pPr>
      <w:r w:rsidRPr="00A8647E">
        <w:rPr>
          <w:b/>
          <w:i/>
        </w:rPr>
        <w:t>Uppsala model.</w:t>
      </w:r>
    </w:p>
    <w:p w:rsidR="000A7BE1" w:rsidRPr="00A8647E" w:rsidRDefault="00ED1620" w:rsidP="00A8647E">
      <w:pPr>
        <w:spacing w:after="120"/>
        <w:jc w:val="both"/>
        <w:rPr>
          <w:color w:val="000000"/>
        </w:rPr>
      </w:pPr>
      <w:r w:rsidRPr="00A8647E">
        <w:t>The Uppsala model postulates that SMEs go through a gradual internationalization process (e.g.</w:t>
      </w:r>
      <w:r w:rsidR="009705F0">
        <w:t>,</w:t>
      </w:r>
      <w:r w:rsidRPr="00A8647E">
        <w:t xml:space="preserve"> </w:t>
      </w:r>
      <w:proofErr w:type="spellStart"/>
      <w:r w:rsidRPr="00A8647E">
        <w:t>Johanson</w:t>
      </w:r>
      <w:proofErr w:type="spellEnd"/>
      <w:r w:rsidRPr="00A8647E">
        <w:t xml:space="preserve"> </w:t>
      </w:r>
      <w:r w:rsidR="00216B3C">
        <w:t>and</w:t>
      </w:r>
      <w:r w:rsidRPr="00A8647E">
        <w:t xml:space="preserve"> </w:t>
      </w:r>
      <w:proofErr w:type="spellStart"/>
      <w:r w:rsidRPr="00A8647E">
        <w:t>Vahlne</w:t>
      </w:r>
      <w:proofErr w:type="spellEnd"/>
      <w:r w:rsidRPr="00A8647E">
        <w:t xml:space="preserve">, 1977; </w:t>
      </w:r>
      <w:proofErr w:type="spellStart"/>
      <w:r w:rsidRPr="00A8647E">
        <w:t>Johanson</w:t>
      </w:r>
      <w:proofErr w:type="spellEnd"/>
      <w:r w:rsidRPr="00A8647E">
        <w:t xml:space="preserve"> </w:t>
      </w:r>
      <w:r w:rsidR="00216B3C">
        <w:t>and</w:t>
      </w:r>
      <w:r w:rsidRPr="00A8647E">
        <w:t xml:space="preserve"> </w:t>
      </w:r>
      <w:proofErr w:type="spellStart"/>
      <w:r w:rsidRPr="00A8647E">
        <w:t>Wiedersheim</w:t>
      </w:r>
      <w:proofErr w:type="spellEnd"/>
      <w:r w:rsidRPr="00A8647E">
        <w:t xml:space="preserve">-Paul, 1975). Johansson and </w:t>
      </w:r>
      <w:proofErr w:type="spellStart"/>
      <w:r w:rsidRPr="00A8647E">
        <w:t>Vahlne</w:t>
      </w:r>
      <w:proofErr w:type="spellEnd"/>
      <w:r w:rsidRPr="00A8647E">
        <w:t xml:space="preserve"> (1977) suggested that firms tend to begin their internationalization in markets that have a short psychic distance. </w:t>
      </w:r>
      <w:r w:rsidRPr="00A8647E">
        <w:rPr>
          <w:color w:val="000000"/>
        </w:rPr>
        <w:t>This perception has evolved since the business environment has changed, becoming a complex network of relationships, rather than a neoclassical market with many independent suppliers and customers (</w:t>
      </w:r>
      <w:proofErr w:type="spellStart"/>
      <w:r w:rsidRPr="00A8647E">
        <w:rPr>
          <w:color w:val="000000"/>
        </w:rPr>
        <w:t>Johanson</w:t>
      </w:r>
      <w:proofErr w:type="spellEnd"/>
      <w:r w:rsidRPr="00A8647E">
        <w:rPr>
          <w:color w:val="000000"/>
        </w:rPr>
        <w:t xml:space="preserve"> </w:t>
      </w:r>
      <w:r w:rsidR="00216B3C">
        <w:rPr>
          <w:color w:val="000000"/>
        </w:rPr>
        <w:t>and</w:t>
      </w:r>
      <w:r w:rsidR="00BE1DF9">
        <w:rPr>
          <w:color w:val="000000"/>
        </w:rPr>
        <w:t xml:space="preserve"> </w:t>
      </w:r>
      <w:proofErr w:type="spellStart"/>
      <w:r w:rsidRPr="00A8647E">
        <w:rPr>
          <w:color w:val="000000"/>
        </w:rPr>
        <w:t>Vahlne</w:t>
      </w:r>
      <w:proofErr w:type="spellEnd"/>
      <w:r w:rsidRPr="00A8647E" w:rsidDel="005648F7">
        <w:rPr>
          <w:color w:val="000000"/>
        </w:rPr>
        <w:t>,</w:t>
      </w:r>
      <w:r w:rsidRPr="00A8647E">
        <w:rPr>
          <w:color w:val="000000"/>
        </w:rPr>
        <w:t xml:space="preserve"> 2009).</w:t>
      </w:r>
    </w:p>
    <w:p w:rsidR="000A7BE1" w:rsidRPr="00A8647E" w:rsidRDefault="000A7BE1" w:rsidP="00A8647E">
      <w:pPr>
        <w:spacing w:after="120"/>
        <w:ind w:firstLine="720"/>
        <w:jc w:val="both"/>
        <w:rPr>
          <w:color w:val="000000"/>
        </w:rPr>
      </w:pPr>
    </w:p>
    <w:p w:rsidR="00ED1620" w:rsidRPr="00EA24CA" w:rsidRDefault="00ED1620" w:rsidP="00EA24CA">
      <w:pPr>
        <w:pStyle w:val="Prrafodelista"/>
        <w:numPr>
          <w:ilvl w:val="1"/>
          <w:numId w:val="29"/>
        </w:numPr>
        <w:autoSpaceDE w:val="0"/>
        <w:autoSpaceDN w:val="0"/>
        <w:adjustRightInd w:val="0"/>
        <w:spacing w:after="120"/>
        <w:ind w:left="567" w:hanging="567"/>
        <w:jc w:val="both"/>
        <w:rPr>
          <w:b/>
          <w:i/>
        </w:rPr>
      </w:pPr>
      <w:r w:rsidRPr="00A8647E">
        <w:rPr>
          <w:b/>
          <w:i/>
        </w:rPr>
        <w:t>Network approach.</w:t>
      </w:r>
    </w:p>
    <w:p w:rsidR="000A7BE1" w:rsidRPr="00A8647E" w:rsidRDefault="00DE5E32" w:rsidP="00A8647E">
      <w:pPr>
        <w:spacing w:after="120"/>
        <w:jc w:val="both"/>
      </w:pPr>
      <w:proofErr w:type="spellStart"/>
      <w:r w:rsidRPr="00A8647E">
        <w:t>Johanson</w:t>
      </w:r>
      <w:proofErr w:type="spellEnd"/>
      <w:r w:rsidRPr="00A8647E">
        <w:t xml:space="preserve"> and </w:t>
      </w:r>
      <w:proofErr w:type="spellStart"/>
      <w:r w:rsidRPr="00A8647E">
        <w:t>Matts</w:t>
      </w:r>
      <w:r w:rsidR="00BE1DF9">
        <w:t>s</w:t>
      </w:r>
      <w:r w:rsidRPr="00A8647E">
        <w:t>on</w:t>
      </w:r>
      <w:proofErr w:type="spellEnd"/>
      <w:r w:rsidRPr="00A8647E">
        <w:t xml:space="preserve"> (1988) argued that network relationships help firms </w:t>
      </w:r>
      <w:r w:rsidR="007C1A7A">
        <w:t>to</w:t>
      </w:r>
      <w:r w:rsidR="007C1A7A" w:rsidRPr="00A8647E">
        <w:t xml:space="preserve"> </w:t>
      </w:r>
      <w:r w:rsidRPr="00A8647E">
        <w:t>internationaliz</w:t>
      </w:r>
      <w:r w:rsidR="007C1A7A">
        <w:t>e</w:t>
      </w:r>
      <w:r w:rsidRPr="00A8647E">
        <w:t xml:space="preserve">. </w:t>
      </w:r>
      <w:r w:rsidR="00C86C7F" w:rsidRPr="00A8647E">
        <w:t xml:space="preserve">Other researchers have also shown the importance of </w:t>
      </w:r>
      <w:r w:rsidR="007C1A7A">
        <w:t xml:space="preserve">the </w:t>
      </w:r>
      <w:r w:rsidR="00C86C7F" w:rsidRPr="00A8647E">
        <w:t>network approach as a critical strategy that facilitates the SME</w:t>
      </w:r>
      <w:r w:rsidR="007C1A7A">
        <w:t>’s</w:t>
      </w:r>
      <w:r w:rsidR="00C86C7F" w:rsidRPr="00A8647E">
        <w:t xml:space="preserve"> internationalization (</w:t>
      </w:r>
      <w:proofErr w:type="spellStart"/>
      <w:r w:rsidR="00C86C7F" w:rsidRPr="00A8647E">
        <w:t>Loanne</w:t>
      </w:r>
      <w:proofErr w:type="spellEnd"/>
      <w:r w:rsidR="00C86C7F" w:rsidRPr="00A8647E">
        <w:t xml:space="preserve"> </w:t>
      </w:r>
      <w:r w:rsidR="00216B3C">
        <w:t>and</w:t>
      </w:r>
      <w:r w:rsidR="00C86C7F" w:rsidRPr="00A8647E">
        <w:t xml:space="preserve"> Bell, 2006</w:t>
      </w:r>
      <w:r w:rsidR="00C47381" w:rsidRPr="00A8647E">
        <w:t xml:space="preserve">; </w:t>
      </w:r>
      <w:proofErr w:type="spellStart"/>
      <w:r w:rsidR="00C47381" w:rsidRPr="00A8647E">
        <w:t>Debrylle</w:t>
      </w:r>
      <w:proofErr w:type="spellEnd"/>
      <w:r w:rsidR="00C47381" w:rsidRPr="00A8647E">
        <w:t xml:space="preserve"> </w:t>
      </w:r>
      <w:r w:rsidR="00216B3C">
        <w:t>and</w:t>
      </w:r>
      <w:r w:rsidR="00C47381" w:rsidRPr="00A8647E">
        <w:t xml:space="preserve"> </w:t>
      </w:r>
      <w:proofErr w:type="spellStart"/>
      <w:r w:rsidR="00C47381" w:rsidRPr="00A8647E">
        <w:t>Maes</w:t>
      </w:r>
      <w:proofErr w:type="spellEnd"/>
      <w:r w:rsidR="00C47381" w:rsidRPr="00A8647E">
        <w:t>, 2015</w:t>
      </w:r>
      <w:r w:rsidR="00C86C7F" w:rsidRPr="00A8647E">
        <w:t xml:space="preserve">). Similarly, </w:t>
      </w:r>
      <w:proofErr w:type="spellStart"/>
      <w:r w:rsidR="00ED1620" w:rsidRPr="00A8647E">
        <w:t>Mitgwe</w:t>
      </w:r>
      <w:proofErr w:type="spellEnd"/>
      <w:r w:rsidR="00ED1620" w:rsidRPr="00A8647E">
        <w:t xml:space="preserve"> (2006) proposed the network approach, which states that firms’ networks facilitate quick internationalization. </w:t>
      </w:r>
    </w:p>
    <w:p w:rsidR="000A7BE1" w:rsidRPr="00A8647E" w:rsidRDefault="000A7BE1" w:rsidP="00A8647E">
      <w:pPr>
        <w:spacing w:after="120"/>
        <w:ind w:firstLine="720"/>
        <w:jc w:val="both"/>
      </w:pPr>
    </w:p>
    <w:p w:rsidR="00ED1620" w:rsidRPr="00EA24CA" w:rsidRDefault="00ED1620" w:rsidP="00EA24CA">
      <w:pPr>
        <w:pStyle w:val="Prrafodelista"/>
        <w:numPr>
          <w:ilvl w:val="1"/>
          <w:numId w:val="29"/>
        </w:numPr>
        <w:autoSpaceDE w:val="0"/>
        <w:autoSpaceDN w:val="0"/>
        <w:adjustRightInd w:val="0"/>
        <w:spacing w:after="120"/>
        <w:ind w:left="567" w:hanging="567"/>
        <w:jc w:val="both"/>
        <w:rPr>
          <w:b/>
          <w:i/>
        </w:rPr>
      </w:pPr>
      <w:r w:rsidRPr="00A8647E">
        <w:rPr>
          <w:b/>
          <w:i/>
        </w:rPr>
        <w:t>Born Global/ International New Ventures model.</w:t>
      </w:r>
    </w:p>
    <w:p w:rsidR="00ED1620" w:rsidRPr="00A8647E" w:rsidRDefault="00ED1620" w:rsidP="00A8647E">
      <w:pPr>
        <w:spacing w:after="120"/>
        <w:jc w:val="both"/>
      </w:pPr>
      <w:r w:rsidRPr="00A8647E">
        <w:t>Certain firms internationalize soon after inception. Such firms are referred to as international new ventures (</w:t>
      </w:r>
      <w:r w:rsidR="007C1A7A">
        <w:t>INVs</w:t>
      </w:r>
      <w:r w:rsidRPr="00A8647E">
        <w:t xml:space="preserve">) or born global. Oviatt </w:t>
      </w:r>
      <w:r w:rsidR="00907C15" w:rsidRPr="00A8647E">
        <w:t xml:space="preserve">and McDougall </w:t>
      </w:r>
      <w:r w:rsidRPr="00A8647E">
        <w:t xml:space="preserve">(1994) defined INVs as businesses that, at the outset, derive significant competitive advantage from resources and sales in several countries. </w:t>
      </w:r>
      <w:proofErr w:type="spellStart"/>
      <w:r w:rsidRPr="00A8647E">
        <w:t>Coviello</w:t>
      </w:r>
      <w:proofErr w:type="spellEnd"/>
      <w:r w:rsidRPr="00A8647E">
        <w:t xml:space="preserve"> and Munro (199</w:t>
      </w:r>
      <w:r w:rsidR="00222719" w:rsidRPr="00A8647E">
        <w:t>7</w:t>
      </w:r>
      <w:r w:rsidRPr="00A8647E">
        <w:t xml:space="preserve">) reported that INVs result from managements’ international awareness and ability to use foreign resources to meet international market demands. Firms can be classified as born global firms if they internationalize and generate at least 25 percent of their revenue from foreign markets within the first three years of their inception (Knight, Madsen </w:t>
      </w:r>
      <w:r w:rsidR="00216B3C">
        <w:t>and</w:t>
      </w:r>
      <w:r w:rsidR="007C1A7A" w:rsidRPr="00A8647E">
        <w:t xml:space="preserve"> </w:t>
      </w:r>
      <w:proofErr w:type="spellStart"/>
      <w:r w:rsidRPr="00A8647E">
        <w:t>Servais</w:t>
      </w:r>
      <w:proofErr w:type="spellEnd"/>
      <w:r w:rsidRPr="00A8647E">
        <w:t>, 2004).</w:t>
      </w:r>
    </w:p>
    <w:p w:rsidR="000A7BE1" w:rsidRPr="00A8647E" w:rsidRDefault="000A7BE1" w:rsidP="00A8647E">
      <w:pPr>
        <w:spacing w:after="120"/>
        <w:jc w:val="both"/>
      </w:pPr>
    </w:p>
    <w:p w:rsidR="00ED1620" w:rsidRPr="00A8647E" w:rsidRDefault="00ED1620" w:rsidP="00EA24CA">
      <w:pPr>
        <w:pStyle w:val="Prrafodelista"/>
        <w:numPr>
          <w:ilvl w:val="1"/>
          <w:numId w:val="29"/>
        </w:numPr>
        <w:autoSpaceDE w:val="0"/>
        <w:autoSpaceDN w:val="0"/>
        <w:adjustRightInd w:val="0"/>
        <w:spacing w:after="120"/>
        <w:ind w:left="567" w:hanging="567"/>
        <w:jc w:val="both"/>
        <w:rPr>
          <w:b/>
          <w:i/>
        </w:rPr>
      </w:pPr>
      <w:r w:rsidRPr="00A8647E">
        <w:rPr>
          <w:b/>
          <w:i/>
        </w:rPr>
        <w:t>Resource Based View (RBV)</w:t>
      </w:r>
    </w:p>
    <w:p w:rsidR="007F0BF6" w:rsidRPr="00A8647E" w:rsidRDefault="00ED1620" w:rsidP="00A8647E">
      <w:pPr>
        <w:spacing w:after="120"/>
        <w:jc w:val="both"/>
      </w:pPr>
      <w:r w:rsidRPr="00A8647E">
        <w:t xml:space="preserve">The RBV focuses on resources as central to understanding firm performance (e.g., Amit </w:t>
      </w:r>
      <w:r w:rsidR="00216B3C">
        <w:t>and</w:t>
      </w:r>
      <w:r w:rsidR="007C1A7A" w:rsidRPr="00A8647E">
        <w:t xml:space="preserve"> </w:t>
      </w:r>
      <w:r w:rsidRPr="00A8647E">
        <w:t xml:space="preserve">Shoemaker, 1993; </w:t>
      </w:r>
      <w:proofErr w:type="spellStart"/>
      <w:r w:rsidRPr="00A8647E">
        <w:t>Peteraf</w:t>
      </w:r>
      <w:proofErr w:type="spellEnd"/>
      <w:r w:rsidRPr="00A8647E">
        <w:t xml:space="preserve">, 1993). In this domain, theoretical contributions regarding dynamic capabilities distinguish between capabilities and other types of resources available to the firm (e.g., </w:t>
      </w:r>
      <w:proofErr w:type="spellStart"/>
      <w:r w:rsidRPr="00A8647E">
        <w:lastRenderedPageBreak/>
        <w:t>Makadok</w:t>
      </w:r>
      <w:proofErr w:type="spellEnd"/>
      <w:r w:rsidRPr="00A8647E">
        <w:t xml:space="preserve"> 2001; </w:t>
      </w:r>
      <w:proofErr w:type="spellStart"/>
      <w:r w:rsidRPr="00A8647E">
        <w:t>Teece</w:t>
      </w:r>
      <w:proofErr w:type="spellEnd"/>
      <w:r w:rsidRPr="00A8647E">
        <w:t xml:space="preserve">, Pisano, </w:t>
      </w:r>
      <w:r w:rsidR="00216B3C">
        <w:t>and</w:t>
      </w:r>
      <w:r w:rsidR="007C1A7A" w:rsidRPr="00A8647E">
        <w:t xml:space="preserve"> </w:t>
      </w:r>
      <w:proofErr w:type="spellStart"/>
      <w:r w:rsidRPr="00A8647E">
        <w:t>Shuen</w:t>
      </w:r>
      <w:proofErr w:type="spellEnd"/>
      <w:r w:rsidRPr="00A8647E">
        <w:t xml:space="preserve">, 1997). In the exporting context, resources constitute the raw materials available to the firm’s export venture business units (e.g., Black </w:t>
      </w:r>
      <w:r w:rsidR="00216B3C">
        <w:t>and</w:t>
      </w:r>
      <w:r w:rsidR="007C1A7A" w:rsidRPr="00A8647E">
        <w:t xml:space="preserve"> </w:t>
      </w:r>
      <w:proofErr w:type="spellStart"/>
      <w:r w:rsidRPr="00A8647E">
        <w:t>Boal</w:t>
      </w:r>
      <w:proofErr w:type="spellEnd"/>
      <w:r w:rsidRPr="00A8647E">
        <w:t xml:space="preserve">, 1994; </w:t>
      </w:r>
      <w:proofErr w:type="spellStart"/>
      <w:r w:rsidRPr="00A8647E">
        <w:t>Peteraf</w:t>
      </w:r>
      <w:proofErr w:type="spellEnd"/>
      <w:r w:rsidRPr="00A8647E">
        <w:t xml:space="preserve">, 1993; Morgan, </w:t>
      </w:r>
      <w:proofErr w:type="spellStart"/>
      <w:proofErr w:type="gramStart"/>
      <w:r w:rsidRPr="00A8647E">
        <w:t>Kaleka</w:t>
      </w:r>
      <w:proofErr w:type="spellEnd"/>
      <w:r w:rsidR="007C1A7A">
        <w:t xml:space="preserve">, </w:t>
      </w:r>
      <w:r w:rsidRPr="00A8647E">
        <w:t xml:space="preserve"> </w:t>
      </w:r>
      <w:r w:rsidR="00216B3C">
        <w:t>and</w:t>
      </w:r>
      <w:proofErr w:type="gramEnd"/>
      <w:r w:rsidR="007C1A7A">
        <w:t xml:space="preserve"> </w:t>
      </w:r>
      <w:proofErr w:type="spellStart"/>
      <w:r w:rsidRPr="00A8647E">
        <w:t>Kastikeas</w:t>
      </w:r>
      <w:proofErr w:type="spellEnd"/>
      <w:r w:rsidRPr="00A8647E">
        <w:t xml:space="preserve">, 2004). </w:t>
      </w:r>
    </w:p>
    <w:p w:rsidR="000A7BE1" w:rsidRPr="00A8647E" w:rsidRDefault="000A7BE1" w:rsidP="00A8647E">
      <w:pPr>
        <w:spacing w:after="120"/>
        <w:ind w:firstLine="720"/>
        <w:jc w:val="both"/>
      </w:pPr>
    </w:p>
    <w:p w:rsidR="00ED1620" w:rsidRPr="00A8647E" w:rsidRDefault="00ED1620" w:rsidP="00EA24CA">
      <w:pPr>
        <w:pStyle w:val="Prrafodelista"/>
        <w:numPr>
          <w:ilvl w:val="1"/>
          <w:numId w:val="29"/>
        </w:numPr>
        <w:autoSpaceDE w:val="0"/>
        <w:autoSpaceDN w:val="0"/>
        <w:adjustRightInd w:val="0"/>
        <w:spacing w:after="120"/>
        <w:ind w:left="567" w:hanging="567"/>
        <w:jc w:val="both"/>
        <w:rPr>
          <w:b/>
          <w:i/>
        </w:rPr>
      </w:pPr>
      <w:r w:rsidRPr="00A8647E">
        <w:rPr>
          <w:b/>
          <w:i/>
        </w:rPr>
        <w:t>Innovation Oriented Internationalization Model</w:t>
      </w:r>
    </w:p>
    <w:p w:rsidR="00AD6261" w:rsidRPr="00A8647E" w:rsidRDefault="00ED1620" w:rsidP="00A8647E">
      <w:pPr>
        <w:spacing w:after="120"/>
        <w:jc w:val="both"/>
      </w:pPr>
      <w:proofErr w:type="spellStart"/>
      <w:r w:rsidRPr="00A8647E">
        <w:t>Ripo</w:t>
      </w:r>
      <w:r w:rsidR="0041205F" w:rsidRPr="00A8647E">
        <w:t>l</w:t>
      </w:r>
      <w:r w:rsidRPr="00A8647E">
        <w:t>le</w:t>
      </w:r>
      <w:r w:rsidR="00B275FC" w:rsidRPr="00A8647E">
        <w:t>s</w:t>
      </w:r>
      <w:proofErr w:type="spellEnd"/>
      <w:r w:rsidRPr="00A8647E">
        <w:t xml:space="preserve">, </w:t>
      </w:r>
      <w:proofErr w:type="spellStart"/>
      <w:r w:rsidRPr="00A8647E">
        <w:t>Ble</w:t>
      </w:r>
      <w:r w:rsidR="0041205F" w:rsidRPr="00A8647E">
        <w:t>s</w:t>
      </w:r>
      <w:r w:rsidRPr="00A8647E">
        <w:t>a</w:t>
      </w:r>
      <w:proofErr w:type="spellEnd"/>
      <w:r w:rsidRPr="00A8647E">
        <w:t xml:space="preserve"> and </w:t>
      </w:r>
      <w:proofErr w:type="spellStart"/>
      <w:r w:rsidRPr="00A8647E">
        <w:t>Roig</w:t>
      </w:r>
      <w:proofErr w:type="spellEnd"/>
      <w:r w:rsidRPr="00A8647E">
        <w:t xml:space="preserve"> (2010) examined the internationalization of </w:t>
      </w:r>
      <w:r w:rsidR="007C1A7A">
        <w:t>SMEs</w:t>
      </w:r>
      <w:r w:rsidRPr="00A8647E">
        <w:t xml:space="preserve"> and have shown that innovation orientation accelerates the</w:t>
      </w:r>
      <w:r w:rsidR="007C1A7A">
        <w:t>ir</w:t>
      </w:r>
      <w:r w:rsidRPr="00A8647E">
        <w:t xml:space="preserve"> speed of internationalization. Their empirical results based on Spanish SMEs show that there are two different models of internationalization of SMEs that help firms opt for high-control entry modes in foreign markets. The first model </w:t>
      </w:r>
      <w:r w:rsidR="007C1A7A">
        <w:t>is</w:t>
      </w:r>
      <w:r w:rsidR="007C1A7A" w:rsidRPr="00A8647E">
        <w:t xml:space="preserve"> </w:t>
      </w:r>
      <w:r w:rsidRPr="00A8647E">
        <w:t xml:space="preserve">gradual internationalization and the second </w:t>
      </w:r>
      <w:r w:rsidR="007C1A7A">
        <w:t>is</w:t>
      </w:r>
      <w:r w:rsidR="007C1A7A" w:rsidRPr="00A8647E">
        <w:t xml:space="preserve"> </w:t>
      </w:r>
      <w:r w:rsidRPr="00A8647E">
        <w:t>innovation</w:t>
      </w:r>
      <w:r w:rsidR="007C1A7A">
        <w:t>-</w:t>
      </w:r>
      <w:r w:rsidRPr="00A8647E">
        <w:t xml:space="preserve">oriented internationalization. Similarly, Salomon (2006) explored how </w:t>
      </w:r>
      <w:r w:rsidRPr="00A8647E">
        <w:rPr>
          <w:rStyle w:val="searchnone"/>
        </w:rPr>
        <w:t>exporters</w:t>
      </w:r>
      <w:r w:rsidRPr="00A8647E">
        <w:t xml:space="preserve"> derive knowledge-based advantages by examining the relationship between </w:t>
      </w:r>
      <w:r w:rsidRPr="00A8647E">
        <w:rPr>
          <w:rStyle w:val="searchnone"/>
        </w:rPr>
        <w:t>export</w:t>
      </w:r>
      <w:r w:rsidRPr="00A8647E">
        <w:t xml:space="preserve"> strategies and innovative productivity and contended that firms who </w:t>
      </w:r>
      <w:r w:rsidRPr="00A8647E">
        <w:rPr>
          <w:rStyle w:val="searchnone"/>
        </w:rPr>
        <w:t>export</w:t>
      </w:r>
      <w:r w:rsidRPr="00A8647E">
        <w:t xml:space="preserve"> to developed countries will experience increased innovative productivity.</w:t>
      </w:r>
    </w:p>
    <w:p w:rsidR="000A7BE1" w:rsidRPr="00A8647E" w:rsidRDefault="000A7BE1" w:rsidP="00A8647E">
      <w:pPr>
        <w:spacing w:after="120"/>
        <w:ind w:firstLine="720"/>
        <w:jc w:val="both"/>
      </w:pPr>
    </w:p>
    <w:p w:rsidR="007B46FE" w:rsidRPr="00A8647E" w:rsidRDefault="007B46FE" w:rsidP="00EA24CA">
      <w:pPr>
        <w:pStyle w:val="Prrafodelista"/>
        <w:numPr>
          <w:ilvl w:val="1"/>
          <w:numId w:val="29"/>
        </w:numPr>
        <w:autoSpaceDE w:val="0"/>
        <w:autoSpaceDN w:val="0"/>
        <w:adjustRightInd w:val="0"/>
        <w:spacing w:after="120"/>
        <w:ind w:left="567" w:hanging="567"/>
        <w:jc w:val="both"/>
        <w:rPr>
          <w:b/>
          <w:i/>
        </w:rPr>
      </w:pPr>
      <w:proofErr w:type="gramStart"/>
      <w:r w:rsidRPr="00A8647E">
        <w:rPr>
          <w:b/>
          <w:i/>
        </w:rPr>
        <w:t>Con</w:t>
      </w:r>
      <w:r w:rsidR="007C1A7A">
        <w:rPr>
          <w:b/>
          <w:i/>
        </w:rPr>
        <w:t xml:space="preserve">servative </w:t>
      </w:r>
      <w:r w:rsidR="00780209">
        <w:rPr>
          <w:b/>
          <w:i/>
        </w:rPr>
        <w:t>,</w:t>
      </w:r>
      <w:proofErr w:type="gramEnd"/>
      <w:r w:rsidR="00780209">
        <w:rPr>
          <w:b/>
          <w:i/>
        </w:rPr>
        <w:t xml:space="preserve"> Predictable</w:t>
      </w:r>
      <w:r w:rsidRPr="00A8647E">
        <w:rPr>
          <w:b/>
          <w:i/>
        </w:rPr>
        <w:t xml:space="preserve"> and Pacemaker</w:t>
      </w:r>
      <w:r w:rsidR="00222719" w:rsidRPr="00A8647E">
        <w:rPr>
          <w:b/>
          <w:i/>
        </w:rPr>
        <w:t xml:space="preserve"> </w:t>
      </w:r>
      <w:r w:rsidRPr="00A8647E">
        <w:rPr>
          <w:b/>
          <w:i/>
        </w:rPr>
        <w:t>(CPP) Model</w:t>
      </w:r>
    </w:p>
    <w:p w:rsidR="00335996" w:rsidRPr="00A8647E" w:rsidRDefault="00335996" w:rsidP="00A8647E">
      <w:pPr>
        <w:spacing w:after="120"/>
        <w:jc w:val="both"/>
      </w:pPr>
      <w:r w:rsidRPr="00A8647E">
        <w:t xml:space="preserve">Paul </w:t>
      </w:r>
      <w:r w:rsidR="007C1A7A">
        <w:t>and</w:t>
      </w:r>
      <w:r w:rsidR="007C1A7A" w:rsidRPr="00A8647E">
        <w:t xml:space="preserve"> </w:t>
      </w:r>
      <w:r w:rsidRPr="00A8647E">
        <w:t>Sa</w:t>
      </w:r>
      <w:r w:rsidR="00780209">
        <w:t>nc</w:t>
      </w:r>
      <w:r w:rsidRPr="00A8647E">
        <w:t>hez-</w:t>
      </w:r>
      <w:proofErr w:type="spellStart"/>
      <w:r w:rsidRPr="00A8647E">
        <w:t>Morc</w:t>
      </w:r>
      <w:r w:rsidR="00581154" w:rsidRPr="00A8647E">
        <w:t>i</w:t>
      </w:r>
      <w:r w:rsidRPr="00A8647E">
        <w:t>l</w:t>
      </w:r>
      <w:r w:rsidR="00222719" w:rsidRPr="00A8647E">
        <w:t>i</w:t>
      </w:r>
      <w:r w:rsidRPr="00A8647E">
        <w:t>o</w:t>
      </w:r>
      <w:proofErr w:type="spellEnd"/>
      <w:r w:rsidRPr="00A8647E">
        <w:t xml:space="preserve"> (2018) developed </w:t>
      </w:r>
      <w:r w:rsidR="007C1A7A">
        <w:t xml:space="preserve">the </w:t>
      </w:r>
      <w:r w:rsidRPr="00A8647E">
        <w:t xml:space="preserve">Conservative, Predictable and Pacemaker model to help SMEs to understand the legal and cultural distances between different countries and internationalize accordingly to achieve competitiveness. </w:t>
      </w:r>
      <w:r w:rsidR="00D515EC" w:rsidRPr="00A8647E">
        <w:t>They call for classifying the markets and firms under three categories, Conservative (</w:t>
      </w:r>
      <w:r w:rsidR="007C1A7A">
        <w:t>t</w:t>
      </w:r>
      <w:r w:rsidR="00D515EC" w:rsidRPr="00A8647E">
        <w:t>hose who just do business in a local market), Predictable (</w:t>
      </w:r>
      <w:r w:rsidR="007C1A7A">
        <w:t>f</w:t>
      </w:r>
      <w:r w:rsidR="00D515EC" w:rsidRPr="00A8647E">
        <w:t xml:space="preserve">or example, </w:t>
      </w:r>
      <w:r w:rsidR="00780209" w:rsidRPr="00A8647E">
        <w:t>those</w:t>
      </w:r>
      <w:r w:rsidR="00D515EC" w:rsidRPr="00A8647E">
        <w:t xml:space="preserve"> who do business in a legally integrated regional market</w:t>
      </w:r>
      <w:r w:rsidR="00581154" w:rsidRPr="00A8647E">
        <w:t xml:space="preserve"> such as </w:t>
      </w:r>
      <w:r w:rsidR="007C1A7A">
        <w:t xml:space="preserve">the </w:t>
      </w:r>
      <w:r w:rsidR="00581154" w:rsidRPr="00A8647E">
        <w:t>European Union or North American Free Trade Agreement area</w:t>
      </w:r>
      <w:r w:rsidR="00D515EC" w:rsidRPr="00A8647E">
        <w:t>) and Pacemaker (</w:t>
      </w:r>
      <w:r w:rsidR="007C1A7A">
        <w:t>t</w:t>
      </w:r>
      <w:r w:rsidR="00D515EC" w:rsidRPr="00A8647E">
        <w:t>hose who do expand business globally at a fast pace). They also offer testable propositions for future research.</w:t>
      </w:r>
      <w:r w:rsidR="003A7D0A" w:rsidRPr="00A8647E">
        <w:t xml:space="preserve"> They show that </w:t>
      </w:r>
      <w:r w:rsidR="007C1A7A">
        <w:t xml:space="preserve">the </w:t>
      </w:r>
      <w:r w:rsidR="003A7D0A" w:rsidRPr="00A8647E">
        <w:t>higher the ratio of pacemaker and predictable firms to conservative firms in an industry, the greater the global competitiveness of that industry.</w:t>
      </w:r>
    </w:p>
    <w:p w:rsidR="009C6C60" w:rsidRPr="00A8647E" w:rsidRDefault="009C6C60" w:rsidP="00A8647E">
      <w:pPr>
        <w:spacing w:after="120"/>
        <w:ind w:firstLine="720"/>
        <w:jc w:val="both"/>
        <w:rPr>
          <w:b/>
        </w:rPr>
      </w:pPr>
    </w:p>
    <w:p w:rsidR="007B46FE" w:rsidRPr="00A8647E" w:rsidRDefault="007B46FE" w:rsidP="00EA24CA">
      <w:pPr>
        <w:pStyle w:val="Prrafodelista"/>
        <w:numPr>
          <w:ilvl w:val="1"/>
          <w:numId w:val="29"/>
        </w:numPr>
        <w:autoSpaceDE w:val="0"/>
        <w:autoSpaceDN w:val="0"/>
        <w:adjustRightInd w:val="0"/>
        <w:spacing w:after="120"/>
        <w:ind w:left="567" w:hanging="567"/>
        <w:jc w:val="both"/>
        <w:rPr>
          <w:b/>
          <w:i/>
        </w:rPr>
      </w:pPr>
      <w:r w:rsidRPr="00A8647E">
        <w:rPr>
          <w:b/>
          <w:i/>
        </w:rPr>
        <w:t>7-P Framework for Internationalization</w:t>
      </w:r>
    </w:p>
    <w:p w:rsidR="003A7D0A" w:rsidRPr="00A8647E" w:rsidRDefault="00D515EC" w:rsidP="00A8647E">
      <w:pPr>
        <w:spacing w:after="120"/>
        <w:jc w:val="both"/>
      </w:pPr>
      <w:r w:rsidRPr="00A8647E">
        <w:t>Analyzi</w:t>
      </w:r>
      <w:r w:rsidR="00A279F9" w:rsidRPr="00A8647E">
        <w:t>n</w:t>
      </w:r>
      <w:r w:rsidRPr="00A8647E">
        <w:t xml:space="preserve">g Potential, Path, Process, Pace, Problems, Pattern and Performance are critical for firms </w:t>
      </w:r>
      <w:r w:rsidR="00A279F9" w:rsidRPr="00A8647E">
        <w:t xml:space="preserve">interested in achieving competitiveness through internationalization (Paul </w:t>
      </w:r>
      <w:r w:rsidR="00216B3C">
        <w:t>and</w:t>
      </w:r>
      <w:r w:rsidR="00A279F9" w:rsidRPr="00A8647E">
        <w:t xml:space="preserve"> Mas, 2019).</w:t>
      </w:r>
      <w:r w:rsidR="00A96CBC">
        <w:t xml:space="preserve"> </w:t>
      </w:r>
      <w:r w:rsidR="00A279F9" w:rsidRPr="00A8647E">
        <w:t xml:space="preserve">The abovementioned 7Ps serve as the fundamental constructs for SMEs </w:t>
      </w:r>
      <w:r w:rsidR="007C1A7A">
        <w:t>to conduct</w:t>
      </w:r>
      <w:r w:rsidR="00A279F9" w:rsidRPr="00A8647E">
        <w:t xml:space="preserve"> feasibility studies before they decide on which markets to enter, how to enter, and the scale of entry. Put together, they are known as </w:t>
      </w:r>
      <w:r w:rsidR="007C1A7A">
        <w:t xml:space="preserve">the </w:t>
      </w:r>
      <w:r w:rsidR="00A279F9" w:rsidRPr="00A8647E">
        <w:t xml:space="preserve">7-P framework for </w:t>
      </w:r>
      <w:r w:rsidR="007C1A7A">
        <w:t xml:space="preserve">the </w:t>
      </w:r>
      <w:r w:rsidR="00A279F9" w:rsidRPr="00A8647E">
        <w:t>internationalization of a firm.</w:t>
      </w:r>
      <w:r w:rsidR="003A7D0A" w:rsidRPr="00A8647E">
        <w:t xml:space="preserve"> Firm performance is defined as a function of </w:t>
      </w:r>
      <w:r w:rsidR="007C1A7A">
        <w:t>an</w:t>
      </w:r>
      <w:r w:rsidR="003A7D0A" w:rsidRPr="00A8647E">
        <w:t xml:space="preserve">other 6 Ps in this framework. </w:t>
      </w:r>
    </w:p>
    <w:p w:rsidR="00ED1620" w:rsidRPr="00A8647E" w:rsidRDefault="003A7D0A" w:rsidP="00A8647E">
      <w:pPr>
        <w:spacing w:after="120"/>
        <w:jc w:val="center"/>
      </w:pPr>
      <w:r w:rsidRPr="00A8647E">
        <w:t xml:space="preserve">Performance = </w:t>
      </w:r>
      <w:proofErr w:type="gramStart"/>
      <w:r w:rsidRPr="00A8647E">
        <w:t>f(</w:t>
      </w:r>
      <w:proofErr w:type="gramEnd"/>
      <w:r w:rsidRPr="00A8647E">
        <w:t>Potential, Path, Process, Pace, Pattern, Problems)</w:t>
      </w:r>
    </w:p>
    <w:p w:rsidR="00F8180B" w:rsidRPr="00A8647E" w:rsidRDefault="00F8180B" w:rsidP="00A8647E">
      <w:pPr>
        <w:spacing w:after="120"/>
        <w:jc w:val="both"/>
      </w:pPr>
    </w:p>
    <w:p w:rsidR="00ED1620" w:rsidRPr="00A8647E" w:rsidRDefault="00A96CBC" w:rsidP="00A96CBC">
      <w:pPr>
        <w:numPr>
          <w:ilvl w:val="0"/>
          <w:numId w:val="29"/>
        </w:numPr>
        <w:spacing w:after="120"/>
        <w:ind w:left="567" w:hanging="567"/>
        <w:jc w:val="both"/>
        <w:rPr>
          <w:b/>
        </w:rPr>
      </w:pPr>
      <w:r w:rsidRPr="00A8647E">
        <w:rPr>
          <w:b/>
        </w:rPr>
        <w:t>A fresh start</w:t>
      </w:r>
    </w:p>
    <w:p w:rsidR="00717339" w:rsidRPr="00A8647E" w:rsidRDefault="0073446D" w:rsidP="00A8647E">
      <w:pPr>
        <w:spacing w:after="120"/>
        <w:jc w:val="both"/>
        <w:rPr>
          <w:b/>
        </w:rPr>
      </w:pPr>
      <w:r w:rsidRPr="00A8647E">
        <w:t>The available review articles on different themes of entrepreneurship and SMEs in the era of globalization (</w:t>
      </w:r>
      <w:proofErr w:type="spellStart"/>
      <w:r w:rsidRPr="00A8647E">
        <w:t>Ruzzier</w:t>
      </w:r>
      <w:proofErr w:type="spellEnd"/>
      <w:r w:rsidRPr="00A8647E">
        <w:t xml:space="preserve"> </w:t>
      </w:r>
      <w:r w:rsidR="002743E6">
        <w:t>et. al</w:t>
      </w:r>
      <w:r w:rsidRPr="00A8647E">
        <w:t xml:space="preserve">, 2009; </w:t>
      </w:r>
      <w:proofErr w:type="spellStart"/>
      <w:r w:rsidRPr="00A8647E">
        <w:t>Keupp</w:t>
      </w:r>
      <w:proofErr w:type="spellEnd"/>
      <w:r w:rsidRPr="00A8647E">
        <w:t xml:space="preserve"> </w:t>
      </w:r>
      <w:r w:rsidR="00216B3C">
        <w:t>and</w:t>
      </w:r>
      <w:r w:rsidRPr="00A8647E">
        <w:t xml:space="preserve"> </w:t>
      </w:r>
      <w:proofErr w:type="spellStart"/>
      <w:r w:rsidRPr="00A8647E">
        <w:t>Gassman</w:t>
      </w:r>
      <w:proofErr w:type="spellEnd"/>
      <w:r w:rsidRPr="00A8647E">
        <w:t xml:space="preserve">, 2009; Jones, </w:t>
      </w:r>
      <w:proofErr w:type="spellStart"/>
      <w:r w:rsidRPr="00A8647E">
        <w:t>Coviello</w:t>
      </w:r>
      <w:proofErr w:type="spellEnd"/>
      <w:r w:rsidRPr="00A8647E">
        <w:t xml:space="preserve"> </w:t>
      </w:r>
      <w:r w:rsidR="00216B3C">
        <w:t>and</w:t>
      </w:r>
      <w:r w:rsidRPr="00A8647E">
        <w:t xml:space="preserve"> Tang, 2011; </w:t>
      </w:r>
      <w:proofErr w:type="spellStart"/>
      <w:r w:rsidRPr="00A8647E">
        <w:t>Terj</w:t>
      </w:r>
      <w:r w:rsidR="002743E6">
        <w:t>essen</w:t>
      </w:r>
      <w:proofErr w:type="spellEnd"/>
      <w:r w:rsidR="002743E6">
        <w:t xml:space="preserve"> et. al, 2013; </w:t>
      </w:r>
      <w:proofErr w:type="spellStart"/>
      <w:r w:rsidR="002743E6">
        <w:t>Fayolle</w:t>
      </w:r>
      <w:proofErr w:type="spellEnd"/>
      <w:r w:rsidR="002743E6">
        <w:t xml:space="preserve"> </w:t>
      </w:r>
      <w:r w:rsidR="00216B3C">
        <w:t>and</w:t>
      </w:r>
      <w:r w:rsidR="002743E6">
        <w:t xml:space="preserve"> Liñá</w:t>
      </w:r>
      <w:r w:rsidRPr="00A8647E">
        <w:t>n, 2014</w:t>
      </w:r>
      <w:r w:rsidR="006642E9" w:rsidRPr="00A8647E">
        <w:t>; Paul et.</w:t>
      </w:r>
      <w:r w:rsidR="002743E6">
        <w:t xml:space="preserve"> </w:t>
      </w:r>
      <w:r w:rsidR="006642E9" w:rsidRPr="00A8647E">
        <w:t>al, 2018</w:t>
      </w:r>
      <w:r w:rsidRPr="00A8647E">
        <w:t xml:space="preserve">) have attracted considerable attention as reflected, for instance, in </w:t>
      </w:r>
      <w:r w:rsidR="007C1A7A">
        <w:t xml:space="preserve">the </w:t>
      </w:r>
      <w:r w:rsidRPr="00A8647E">
        <w:t xml:space="preserve">number of citations. This shows the interest of this subject area as well as the relevance of review articles. Taking into account the importance of these two aspects, </w:t>
      </w:r>
      <w:r w:rsidRPr="00A8647E">
        <w:rPr>
          <w:color w:val="000000"/>
        </w:rPr>
        <w:t xml:space="preserve">the objective of </w:t>
      </w:r>
      <w:r w:rsidR="00494351">
        <w:rPr>
          <w:color w:val="000000"/>
        </w:rPr>
        <w:t>this</w:t>
      </w:r>
      <w:r w:rsidR="00494351" w:rsidRPr="00A8647E">
        <w:rPr>
          <w:color w:val="000000"/>
        </w:rPr>
        <w:t xml:space="preserve"> </w:t>
      </w:r>
      <w:r w:rsidRPr="00A8647E">
        <w:rPr>
          <w:color w:val="000000"/>
        </w:rPr>
        <w:t xml:space="preserve">special issue is to develop a better understanding of the extant </w:t>
      </w:r>
      <w:r w:rsidRPr="00A8647E">
        <w:rPr>
          <w:color w:val="000000"/>
        </w:rPr>
        <w:lastRenderedPageBreak/>
        <w:t>literature and provid</w:t>
      </w:r>
      <w:r w:rsidR="00317AE6">
        <w:rPr>
          <w:color w:val="000000"/>
        </w:rPr>
        <w:t>e</w:t>
      </w:r>
      <w:r w:rsidRPr="00A8647E">
        <w:rPr>
          <w:color w:val="000000"/>
        </w:rPr>
        <w:t xml:space="preserve"> directions for future research in the area of </w:t>
      </w:r>
      <w:r w:rsidR="00317AE6">
        <w:rPr>
          <w:color w:val="000000"/>
        </w:rPr>
        <w:t xml:space="preserve">the </w:t>
      </w:r>
      <w:r w:rsidRPr="00A8647E">
        <w:rPr>
          <w:color w:val="000000"/>
        </w:rPr>
        <w:t>competitiveness, strategies and internationalization of SMEs. This special issue focus</w:t>
      </w:r>
      <w:r w:rsidR="00317AE6">
        <w:rPr>
          <w:color w:val="000000"/>
        </w:rPr>
        <w:t>es</w:t>
      </w:r>
      <w:r w:rsidRPr="00A8647E">
        <w:rPr>
          <w:color w:val="000000"/>
        </w:rPr>
        <w:t xml:space="preserve"> on papers that </w:t>
      </w:r>
      <w:r w:rsidR="00317AE6">
        <w:rPr>
          <w:color w:val="000000"/>
        </w:rPr>
        <w:t>aim</w:t>
      </w:r>
      <w:r w:rsidR="00317AE6" w:rsidRPr="00A8647E">
        <w:rPr>
          <w:color w:val="000000"/>
        </w:rPr>
        <w:t xml:space="preserve"> </w:t>
      </w:r>
      <w:r w:rsidRPr="00A8647E">
        <w:rPr>
          <w:color w:val="000000"/>
        </w:rPr>
        <w:t>to develop theories, models</w:t>
      </w:r>
      <w:r w:rsidR="00317AE6">
        <w:rPr>
          <w:color w:val="000000"/>
        </w:rPr>
        <w:t xml:space="preserve"> and</w:t>
      </w:r>
      <w:r w:rsidRPr="00A8647E">
        <w:rPr>
          <w:color w:val="000000"/>
        </w:rPr>
        <w:t xml:space="preserve"> frameworks</w:t>
      </w:r>
      <w:r w:rsidR="00317AE6">
        <w:rPr>
          <w:color w:val="000000"/>
        </w:rPr>
        <w:t>,</w:t>
      </w:r>
      <w:r w:rsidRPr="00A8647E">
        <w:rPr>
          <w:color w:val="000000"/>
        </w:rPr>
        <w:t xml:space="preserve"> as well as reviews on different topics</w:t>
      </w:r>
      <w:r w:rsidR="00550C05" w:rsidRPr="00A8647E">
        <w:rPr>
          <w:color w:val="000000"/>
        </w:rPr>
        <w:t xml:space="preserve">, encouraging </w:t>
      </w:r>
      <w:r w:rsidR="008A1A2E" w:rsidRPr="00A8647E">
        <w:rPr>
          <w:color w:val="000000"/>
        </w:rPr>
        <w:t xml:space="preserve">theory building </w:t>
      </w:r>
      <w:r w:rsidRPr="00A8647E">
        <w:rPr>
          <w:color w:val="000000"/>
        </w:rPr>
        <w:t xml:space="preserve">in the broad area of </w:t>
      </w:r>
      <w:r w:rsidR="00317AE6">
        <w:rPr>
          <w:color w:val="000000"/>
        </w:rPr>
        <w:t xml:space="preserve">the </w:t>
      </w:r>
      <w:r w:rsidRPr="00A8647E">
        <w:rPr>
          <w:color w:val="000000"/>
        </w:rPr>
        <w:t>internationalization of SMEs and entrepreneurship. Studies that can provide new insights based on the home/host country factors by a comparison of differences with current models or theories are</w:t>
      </w:r>
      <w:r w:rsidR="00AA7FA8" w:rsidRPr="00A8647E">
        <w:rPr>
          <w:color w:val="000000"/>
        </w:rPr>
        <w:t xml:space="preserve"> included</w:t>
      </w:r>
      <w:r w:rsidRPr="00A8647E">
        <w:rPr>
          <w:color w:val="000000"/>
        </w:rPr>
        <w:t>.</w:t>
      </w:r>
      <w:r w:rsidR="00A96CBC">
        <w:rPr>
          <w:color w:val="000000"/>
        </w:rPr>
        <w:t xml:space="preserve"> </w:t>
      </w:r>
      <w:r w:rsidRPr="00A8647E">
        <w:rPr>
          <w:color w:val="000000"/>
        </w:rPr>
        <w:t>In this special issue</w:t>
      </w:r>
      <w:r w:rsidR="00317AE6">
        <w:rPr>
          <w:color w:val="000000"/>
        </w:rPr>
        <w:t>,</w:t>
      </w:r>
      <w:r w:rsidRPr="00A8647E">
        <w:rPr>
          <w:color w:val="000000"/>
        </w:rPr>
        <w:t xml:space="preserve"> we go beyond the replicated studies and </w:t>
      </w:r>
      <w:r w:rsidR="00317AE6">
        <w:rPr>
          <w:color w:val="000000"/>
        </w:rPr>
        <w:t>m</w:t>
      </w:r>
      <w:r w:rsidR="00317AE6" w:rsidRPr="00A8647E">
        <w:rPr>
          <w:color w:val="000000"/>
        </w:rPr>
        <w:t xml:space="preserve">ake </w:t>
      </w:r>
      <w:r w:rsidR="00AA7FA8" w:rsidRPr="00A8647E">
        <w:rPr>
          <w:color w:val="000000"/>
        </w:rPr>
        <w:t xml:space="preserve">efforts to propose frameworks </w:t>
      </w:r>
      <w:r w:rsidRPr="00A8647E">
        <w:rPr>
          <w:color w:val="000000"/>
        </w:rPr>
        <w:t>and models for small firms by explaining how the</w:t>
      </w:r>
      <w:r w:rsidR="00317AE6">
        <w:rPr>
          <w:color w:val="000000"/>
        </w:rPr>
        <w:t>ir</w:t>
      </w:r>
      <w:r w:rsidRPr="00A8647E">
        <w:rPr>
          <w:color w:val="000000"/>
        </w:rPr>
        <w:t xml:space="preserve"> internationalization affects the</w:t>
      </w:r>
      <w:r w:rsidR="00317AE6">
        <w:rPr>
          <w:color w:val="000000"/>
        </w:rPr>
        <w:t>ir</w:t>
      </w:r>
      <w:r w:rsidRPr="00A8647E">
        <w:rPr>
          <w:color w:val="000000"/>
        </w:rPr>
        <w:t xml:space="preserve"> success or failure. We are also interested in the factors that influence </w:t>
      </w:r>
      <w:r w:rsidR="00317AE6" w:rsidRPr="00A8647E">
        <w:rPr>
          <w:color w:val="000000"/>
        </w:rPr>
        <w:t>a small firm</w:t>
      </w:r>
      <w:r w:rsidR="00317AE6">
        <w:rPr>
          <w:color w:val="000000"/>
        </w:rPr>
        <w:t xml:space="preserve">’s </w:t>
      </w:r>
      <w:proofErr w:type="gramStart"/>
      <w:r w:rsidRPr="00A8647E">
        <w:rPr>
          <w:color w:val="000000"/>
        </w:rPr>
        <w:t>internationalization .</w:t>
      </w:r>
      <w:proofErr w:type="gramEnd"/>
      <w:r w:rsidRPr="00A8647E">
        <w:rPr>
          <w:color w:val="000000"/>
        </w:rPr>
        <w:t xml:space="preserve"> </w:t>
      </w:r>
    </w:p>
    <w:p w:rsidR="004F7AF3" w:rsidRPr="00A8647E" w:rsidRDefault="002E0318" w:rsidP="00A8647E">
      <w:pPr>
        <w:spacing w:after="120"/>
        <w:jc w:val="both"/>
      </w:pPr>
      <w:r w:rsidRPr="00A8647E">
        <w:t>Collectively, the</w:t>
      </w:r>
      <w:r w:rsidR="00046DCE" w:rsidRPr="00A8647E">
        <w:t xml:space="preserve"> six papers</w:t>
      </w:r>
      <w:r w:rsidRPr="00A8647E">
        <w:t xml:space="preserve"> included in this special issue offer an excellent reflection of the </w:t>
      </w:r>
      <w:r w:rsidR="003F4C5C" w:rsidRPr="00A8647E">
        <w:t xml:space="preserve">topics </w:t>
      </w:r>
      <w:r w:rsidRPr="00A8647E">
        <w:t>related to SMEs and entrepreneurship in the era of globalization</w:t>
      </w:r>
      <w:r w:rsidR="0073446D" w:rsidRPr="00A8647E">
        <w:t xml:space="preserve"> and address the research questions mentioned above</w:t>
      </w:r>
      <w:r w:rsidRPr="00A8647E">
        <w:t>.</w:t>
      </w:r>
      <w:r w:rsidR="00EA0301" w:rsidRPr="00A8647E">
        <w:t xml:space="preserve"> The first paper</w:t>
      </w:r>
      <w:r w:rsidR="00317AE6">
        <w:t>,</w:t>
      </w:r>
      <w:r w:rsidR="00EA0301" w:rsidRPr="00A8647E">
        <w:t xml:space="preserve"> by </w:t>
      </w:r>
      <w:r w:rsidR="00AA7FA8" w:rsidRPr="00A8647E">
        <w:t xml:space="preserve">Marina </w:t>
      </w:r>
      <w:proofErr w:type="spellStart"/>
      <w:r w:rsidR="00AA7FA8" w:rsidRPr="00A8647E">
        <w:t>Dabic</w:t>
      </w:r>
      <w:proofErr w:type="spellEnd"/>
      <w:r w:rsidR="004F7AF3" w:rsidRPr="00A8647E">
        <w:t xml:space="preserve">, Jane </w:t>
      </w:r>
      <w:proofErr w:type="spellStart"/>
      <w:r w:rsidR="004F7AF3" w:rsidRPr="00A8647E">
        <w:t>Maley</w:t>
      </w:r>
      <w:proofErr w:type="spellEnd"/>
      <w:r w:rsidR="004F7AF3" w:rsidRPr="00A8647E">
        <w:t>, Leo-Paul Dana, Ivan Novak, Massimiliano Pellegrini and Andrea Caputo</w:t>
      </w:r>
      <w:r w:rsidR="00317AE6">
        <w:t>,</w:t>
      </w:r>
      <w:r w:rsidR="00AA7FA8" w:rsidRPr="00A8647E">
        <w:t xml:space="preserve"> </w:t>
      </w:r>
      <w:r w:rsidR="00317AE6">
        <w:t>presents</w:t>
      </w:r>
      <w:r w:rsidR="00317AE6" w:rsidRPr="00A8647E">
        <w:t xml:space="preserve"> </w:t>
      </w:r>
      <w:r w:rsidR="004F7AF3" w:rsidRPr="00A8647E">
        <w:t xml:space="preserve">a timely and necessary review of the literature on </w:t>
      </w:r>
      <w:r w:rsidR="00317AE6">
        <w:t xml:space="preserve">the </w:t>
      </w:r>
      <w:r w:rsidR="004F7AF3" w:rsidRPr="00A8647E">
        <w:t xml:space="preserve">internationalization of SMEs through a bibliometric methodology, thus providing a systematic and comprehensive picture of what we know in this area. </w:t>
      </w:r>
      <w:r w:rsidR="00C76F12" w:rsidRPr="00A8647E">
        <w:t>Thus, this paper extends the current dominant theoretical perspectives. It proposes the existence of a heterogeneous nature of SME</w:t>
      </w:r>
      <w:r w:rsidR="00317AE6">
        <w:t>s</w:t>
      </w:r>
      <w:r w:rsidR="00C76F12" w:rsidRPr="00A8647E">
        <w:t xml:space="preserve"> and entrepreneurship within countries, which helps explain outcomes at the firm (e.g., financial and export performance) and country (e.g., economic growth) levels, as well as antecedents at the country level (e.g., certain aspects of cultural differences). It offers an agenda for future research</w:t>
      </w:r>
      <w:r w:rsidR="00317AE6">
        <w:t>,</w:t>
      </w:r>
      <w:r w:rsidR="00C76F12" w:rsidRPr="00A8647E">
        <w:t xml:space="preserve"> bridging theories from the fields of management, international business and entrepreneurship.</w:t>
      </w:r>
    </w:p>
    <w:p w:rsidR="000C5063" w:rsidRPr="00A8647E" w:rsidRDefault="00AA7FA8" w:rsidP="00A8647E">
      <w:pPr>
        <w:spacing w:after="120"/>
        <w:jc w:val="both"/>
        <w:rPr>
          <w:b/>
        </w:rPr>
      </w:pPr>
      <w:r w:rsidRPr="00A8647E">
        <w:t>The second paper</w:t>
      </w:r>
      <w:r w:rsidR="007B0782" w:rsidRPr="00A8647E">
        <w:t>,</w:t>
      </w:r>
      <w:r w:rsidRPr="00A8647E">
        <w:t xml:space="preserve"> by </w:t>
      </w:r>
      <w:r w:rsidR="00C76F12" w:rsidRPr="00A8647E">
        <w:t>Stephanie Mansion and Andreas Bausch</w:t>
      </w:r>
      <w:r w:rsidR="007B0782" w:rsidRPr="00A8647E">
        <w:t>,</w:t>
      </w:r>
      <w:r w:rsidR="00962D4A" w:rsidRPr="00A8647E">
        <w:t xml:space="preserve"> </w:t>
      </w:r>
      <w:r w:rsidR="00A213FC" w:rsidRPr="00A8647E">
        <w:t>perform</w:t>
      </w:r>
      <w:r w:rsidR="007B0782" w:rsidRPr="00A8647E">
        <w:t>s</w:t>
      </w:r>
      <w:r w:rsidR="00A213FC" w:rsidRPr="00A8647E">
        <w:t xml:space="preserve"> a meta-analysis to </w:t>
      </w:r>
      <w:r w:rsidR="00962D4A" w:rsidRPr="00A8647E">
        <w:t xml:space="preserve">synthesize empirical evidence from 167 studies on the role of human and relational capital endowments in the different dimensions of export behavior. </w:t>
      </w:r>
      <w:r w:rsidR="002A5504" w:rsidRPr="00A8647E">
        <w:t>Their analysis finds</w:t>
      </w:r>
      <w:r w:rsidR="00962D4A" w:rsidRPr="00A8647E">
        <w:t xml:space="preserve"> that positive influences of intangible assets are context-dependent. In </w:t>
      </w:r>
      <w:r w:rsidR="002A5504" w:rsidRPr="00A8647E">
        <w:t xml:space="preserve">particular, </w:t>
      </w:r>
      <w:r w:rsidR="00962D4A" w:rsidRPr="00A8647E">
        <w:t xml:space="preserve">human resources appear to be </w:t>
      </w:r>
      <w:r w:rsidR="002A5504" w:rsidRPr="00A8647E">
        <w:t xml:space="preserve">especially </w:t>
      </w:r>
      <w:r w:rsidR="00962D4A" w:rsidRPr="00A8647E">
        <w:t>pertinent for exporting SMEs in developing economies.</w:t>
      </w:r>
      <w:r w:rsidR="00C96073" w:rsidRPr="00A8647E">
        <w:t xml:space="preserve"> </w:t>
      </w:r>
      <w:r w:rsidR="00A213FC" w:rsidRPr="00A8647E">
        <w:t xml:space="preserve">Additionally, their consolidated research provides relevant hindsight </w:t>
      </w:r>
      <w:r w:rsidR="000C312F" w:rsidRPr="00A8647E">
        <w:t xml:space="preserve">on the </w:t>
      </w:r>
      <w:r w:rsidR="00C96073" w:rsidRPr="00A8647E">
        <w:t>interplay of innovation and SMEs’ exports</w:t>
      </w:r>
      <w:r w:rsidR="000C312F" w:rsidRPr="00A8647E">
        <w:t xml:space="preserve">. Thus, while previous </w:t>
      </w:r>
      <w:r w:rsidR="00C96073" w:rsidRPr="00A8647E">
        <w:t>research provided mixed and often conflicting evidence on the innovation-</w:t>
      </w:r>
      <w:proofErr w:type="spellStart"/>
      <w:r w:rsidR="00C96073" w:rsidRPr="00A8647E">
        <w:t>exportlink</w:t>
      </w:r>
      <w:proofErr w:type="spellEnd"/>
      <w:r w:rsidR="00C96073" w:rsidRPr="00A8647E">
        <w:t xml:space="preserve">, </w:t>
      </w:r>
      <w:r w:rsidR="000C312F" w:rsidRPr="00A8647E">
        <w:t>their findings reveal the</w:t>
      </w:r>
      <w:r w:rsidR="00C96073" w:rsidRPr="00A8647E">
        <w:t xml:space="preserve"> export-enhancing effects of innovation</w:t>
      </w:r>
      <w:r w:rsidR="000C312F" w:rsidRPr="00A8647E">
        <w:t xml:space="preserve">, showing that </w:t>
      </w:r>
      <w:r w:rsidR="00C96073" w:rsidRPr="00A8647E">
        <w:t>innovation and exporting strategies are not only interrelated but actually complementary.</w:t>
      </w:r>
    </w:p>
    <w:p w:rsidR="00D455B4" w:rsidRPr="00A8647E" w:rsidRDefault="00AA7FA8" w:rsidP="00A8647E">
      <w:pPr>
        <w:spacing w:after="120"/>
        <w:jc w:val="both"/>
      </w:pPr>
      <w:r w:rsidRPr="00A8647E">
        <w:t>The third paper</w:t>
      </w:r>
      <w:r w:rsidR="007B0782" w:rsidRPr="00A8647E">
        <w:t>,</w:t>
      </w:r>
      <w:r w:rsidRPr="00A8647E">
        <w:t xml:space="preserve"> by</w:t>
      </w:r>
      <w:r w:rsidR="0012586C" w:rsidRPr="00A8647E">
        <w:t xml:space="preserve"> </w:t>
      </w:r>
      <w:proofErr w:type="spellStart"/>
      <w:r w:rsidR="0012586C" w:rsidRPr="00A8647E">
        <w:t>María</w:t>
      </w:r>
      <w:proofErr w:type="spellEnd"/>
      <w:r w:rsidR="0012586C" w:rsidRPr="00A8647E">
        <w:t xml:space="preserve"> </w:t>
      </w:r>
      <w:proofErr w:type="spellStart"/>
      <w:r w:rsidR="0012586C" w:rsidRPr="00A8647E">
        <w:t>Ripollés</w:t>
      </w:r>
      <w:proofErr w:type="spellEnd"/>
      <w:r w:rsidR="0012586C" w:rsidRPr="00A8647E">
        <w:t xml:space="preserve"> and Andreu </w:t>
      </w:r>
      <w:proofErr w:type="spellStart"/>
      <w:r w:rsidR="0012586C" w:rsidRPr="00A8647E">
        <w:t>Blesa</w:t>
      </w:r>
      <w:proofErr w:type="spellEnd"/>
      <w:r w:rsidR="007B0782" w:rsidRPr="00A8647E">
        <w:t>,</w:t>
      </w:r>
      <w:r w:rsidR="0012586C" w:rsidRPr="00A8647E">
        <w:t xml:space="preserve"> </w:t>
      </w:r>
      <w:r w:rsidR="00317AE6" w:rsidRPr="00A8647E">
        <w:t>analy</w:t>
      </w:r>
      <w:r w:rsidR="00317AE6">
        <w:t>z</w:t>
      </w:r>
      <w:r w:rsidR="00317AE6" w:rsidRPr="00A8647E">
        <w:t xml:space="preserve">es </w:t>
      </w:r>
      <w:r w:rsidR="007B0782" w:rsidRPr="00A8647E">
        <w:t>the role of network social capital as a relevant safe</w:t>
      </w:r>
      <w:r w:rsidR="00317AE6">
        <w:t>guard</w:t>
      </w:r>
      <w:r w:rsidR="007B0782" w:rsidRPr="00A8647E">
        <w:t xml:space="preserve"> mechanism when ventures choose to internationalize using non-equity cooperative entry modes. </w:t>
      </w:r>
      <w:r w:rsidR="00367BF9" w:rsidRPr="00A8647E">
        <w:t xml:space="preserve">This form of entry reduces the need for capital investment, but also poses a risk to the venture’s intellectual property and competitive advantage assets. Their results find </w:t>
      </w:r>
      <w:r w:rsidR="007B0782" w:rsidRPr="00A8647E">
        <w:t xml:space="preserve">that networks’ social capital endows international new ventures with informational advantages and experiential knowledge. These resources are important to reduce the </w:t>
      </w:r>
      <w:r w:rsidR="004F1C68" w:rsidRPr="00A8647E">
        <w:t xml:space="preserve">potential </w:t>
      </w:r>
      <w:r w:rsidR="007B0782" w:rsidRPr="00A8647E">
        <w:t>problems associated with the non-equity entry mode choice.</w:t>
      </w:r>
    </w:p>
    <w:p w:rsidR="00F7122D" w:rsidRPr="00A8647E" w:rsidRDefault="00C76F12" w:rsidP="00A8647E">
      <w:pPr>
        <w:spacing w:after="120"/>
        <w:jc w:val="both"/>
      </w:pPr>
      <w:proofErr w:type="spellStart"/>
      <w:r w:rsidRPr="00A8647E">
        <w:t>Massoud</w:t>
      </w:r>
      <w:proofErr w:type="spellEnd"/>
      <w:r w:rsidRPr="00A8647E">
        <w:t xml:space="preserve"> </w:t>
      </w:r>
      <w:proofErr w:type="spellStart"/>
      <w:r w:rsidRPr="00A8647E">
        <w:t>Karami</w:t>
      </w:r>
      <w:proofErr w:type="spellEnd"/>
      <w:r w:rsidR="00D26050" w:rsidRPr="00A8647E">
        <w:t xml:space="preserve">, Ben </w:t>
      </w:r>
      <w:proofErr w:type="spellStart"/>
      <w:r w:rsidR="00D26050" w:rsidRPr="00A8647E">
        <w:t>Wooliscroft</w:t>
      </w:r>
      <w:proofErr w:type="spellEnd"/>
      <w:r w:rsidR="00D26050" w:rsidRPr="00A8647E">
        <w:t xml:space="preserve"> and Lisa McNeill</w:t>
      </w:r>
      <w:r w:rsidR="00EB27B0" w:rsidRPr="00A8647E">
        <w:t xml:space="preserve">, in </w:t>
      </w:r>
      <w:r w:rsidR="003F6BF4" w:rsidRPr="00A8647E">
        <w:t xml:space="preserve">their </w:t>
      </w:r>
      <w:r w:rsidR="00EB27B0" w:rsidRPr="00A8647E">
        <w:t>paper,</w:t>
      </w:r>
      <w:r w:rsidR="00D26050" w:rsidRPr="00A8647E">
        <w:t xml:space="preserve"> </w:t>
      </w:r>
      <w:r w:rsidRPr="00A8647E">
        <w:t>systematically review the SME internationalization literature to clarify the way effectuation theory helps international entrepreneurship scholarship.</w:t>
      </w:r>
      <w:r w:rsidR="000805A6" w:rsidRPr="00A8647E">
        <w:t xml:space="preserve"> </w:t>
      </w:r>
      <w:r w:rsidR="00EC0902" w:rsidRPr="00A8647E">
        <w:rPr>
          <w:bCs/>
          <w:lang w:val="en-NZ"/>
        </w:rPr>
        <w:t xml:space="preserve">This review finds that </w:t>
      </w:r>
      <w:r w:rsidR="00317AE6">
        <w:rPr>
          <w:bCs/>
          <w:lang w:val="en-NZ"/>
        </w:rPr>
        <w:t xml:space="preserve">the </w:t>
      </w:r>
      <w:r w:rsidR="00EC0902" w:rsidRPr="00A8647E">
        <w:rPr>
          <w:bCs/>
          <w:lang w:val="en-NZ"/>
        </w:rPr>
        <w:t xml:space="preserve">application of effectuation theory in </w:t>
      </w:r>
      <w:r w:rsidR="00317AE6" w:rsidRPr="00A8647E">
        <w:rPr>
          <w:bCs/>
          <w:lang w:val="en-NZ"/>
        </w:rPr>
        <w:t>internationali</w:t>
      </w:r>
      <w:r w:rsidR="00317AE6">
        <w:rPr>
          <w:bCs/>
          <w:lang w:val="en-NZ"/>
        </w:rPr>
        <w:t>z</w:t>
      </w:r>
      <w:r w:rsidR="00317AE6" w:rsidRPr="00A8647E">
        <w:rPr>
          <w:bCs/>
          <w:lang w:val="en-NZ"/>
        </w:rPr>
        <w:t xml:space="preserve">ation </w:t>
      </w:r>
      <w:r w:rsidR="00EC0902" w:rsidRPr="00A8647E">
        <w:rPr>
          <w:bCs/>
          <w:lang w:val="en-NZ"/>
        </w:rPr>
        <w:t xml:space="preserve">studies is fragmented, and </w:t>
      </w:r>
      <w:r w:rsidR="00317AE6">
        <w:rPr>
          <w:bCs/>
          <w:lang w:val="en-NZ"/>
        </w:rPr>
        <w:t xml:space="preserve">that </w:t>
      </w:r>
      <w:r w:rsidR="00EC0902" w:rsidRPr="00A8647E">
        <w:rPr>
          <w:bCs/>
          <w:lang w:val="en-NZ"/>
        </w:rPr>
        <w:t>there are considerable gaps in explaining the antecedents, process</w:t>
      </w:r>
      <w:r w:rsidR="00317AE6">
        <w:rPr>
          <w:bCs/>
          <w:lang w:val="en-NZ"/>
        </w:rPr>
        <w:t>es</w:t>
      </w:r>
      <w:r w:rsidR="00EC0902" w:rsidRPr="00A8647E">
        <w:rPr>
          <w:bCs/>
          <w:lang w:val="en-NZ"/>
        </w:rPr>
        <w:t xml:space="preserve"> and outcomes of </w:t>
      </w:r>
      <w:r w:rsidR="00317AE6">
        <w:rPr>
          <w:bCs/>
          <w:lang w:val="en-NZ"/>
        </w:rPr>
        <w:t xml:space="preserve">the </w:t>
      </w:r>
      <w:r w:rsidR="00EC0902" w:rsidRPr="00A8647E">
        <w:rPr>
          <w:bCs/>
          <w:lang w:val="en-NZ"/>
        </w:rPr>
        <w:t>effectual internationali</w:t>
      </w:r>
      <w:r w:rsidR="00317AE6">
        <w:rPr>
          <w:bCs/>
          <w:lang w:val="en-NZ"/>
        </w:rPr>
        <w:t>z</w:t>
      </w:r>
      <w:r w:rsidR="00EC0902" w:rsidRPr="00A8647E">
        <w:rPr>
          <w:bCs/>
          <w:lang w:val="en-NZ"/>
        </w:rPr>
        <w:t xml:space="preserve">ation of SMEs. Their findings point to </w:t>
      </w:r>
      <w:r w:rsidR="000805A6" w:rsidRPr="00A8647E">
        <w:t>limited resources, networking and unplanned action</w:t>
      </w:r>
      <w:r w:rsidR="00581F06" w:rsidRPr="00A8647E">
        <w:t>s</w:t>
      </w:r>
      <w:r w:rsidR="000805A6" w:rsidRPr="00A8647E">
        <w:t xml:space="preserve"> as central topics connecting effectuation with </w:t>
      </w:r>
      <w:r w:rsidR="00317AE6">
        <w:t xml:space="preserve">the </w:t>
      </w:r>
      <w:r w:rsidR="000805A6" w:rsidRPr="00A8647E">
        <w:t>extant internationalization research.</w:t>
      </w:r>
    </w:p>
    <w:p w:rsidR="00EA0301" w:rsidRPr="00A8647E" w:rsidRDefault="00AA7FA8" w:rsidP="00A8647E">
      <w:pPr>
        <w:spacing w:after="120"/>
        <w:jc w:val="both"/>
      </w:pPr>
      <w:r w:rsidRPr="00A8647E">
        <w:lastRenderedPageBreak/>
        <w:t>The fifth paper</w:t>
      </w:r>
      <w:r w:rsidR="00317AE6">
        <w:t>,</w:t>
      </w:r>
      <w:r w:rsidRPr="00A8647E">
        <w:t xml:space="preserve"> by </w:t>
      </w:r>
      <w:r w:rsidR="00B338FD" w:rsidRPr="00A8647E">
        <w:t xml:space="preserve">Alfonso </w:t>
      </w:r>
      <w:proofErr w:type="spellStart"/>
      <w:r w:rsidR="00B338FD" w:rsidRPr="00A8647E">
        <w:t>Exposito</w:t>
      </w:r>
      <w:proofErr w:type="spellEnd"/>
      <w:r w:rsidR="00B338FD" w:rsidRPr="00A8647E">
        <w:t xml:space="preserve"> and Juan </w:t>
      </w:r>
      <w:proofErr w:type="spellStart"/>
      <w:r w:rsidR="00B338FD" w:rsidRPr="00A8647E">
        <w:t>Sanchis-Llopis</w:t>
      </w:r>
      <w:proofErr w:type="spellEnd"/>
      <w:r w:rsidR="00317AE6">
        <w:t>,</w:t>
      </w:r>
      <w:r w:rsidR="00B338FD" w:rsidRPr="00A8647E">
        <w:t xml:space="preserve"> </w:t>
      </w:r>
      <w:r w:rsidR="00317AE6" w:rsidRPr="00A8647E">
        <w:t>analy</w:t>
      </w:r>
      <w:r w:rsidR="00317AE6">
        <w:t>z</w:t>
      </w:r>
      <w:r w:rsidR="00317AE6" w:rsidRPr="00A8647E">
        <w:t xml:space="preserve">es </w:t>
      </w:r>
      <w:r w:rsidR="00B338FD" w:rsidRPr="00A8647E">
        <w:t xml:space="preserve">the role of different types of innovation on the internationalization process of SMEs. In particular, their work is novel in that it </w:t>
      </w:r>
      <w:r w:rsidR="00317AE6" w:rsidRPr="00A8647E">
        <w:t>analy</w:t>
      </w:r>
      <w:r w:rsidR="00317AE6">
        <w:t>z</w:t>
      </w:r>
      <w:r w:rsidR="00317AE6" w:rsidRPr="00A8647E">
        <w:t xml:space="preserve">es </w:t>
      </w:r>
      <w:r w:rsidR="00B338FD" w:rsidRPr="00A8647E">
        <w:t xml:space="preserve">both </w:t>
      </w:r>
      <w:r w:rsidR="00317AE6">
        <w:t xml:space="preserve">the </w:t>
      </w:r>
      <w:r w:rsidR="00B338FD" w:rsidRPr="00A8647E">
        <w:t>export and import activities of SMEs.</w:t>
      </w:r>
      <w:r w:rsidR="005D0D35" w:rsidRPr="00A8647E">
        <w:t xml:space="preserve"> The paper is comprehensive not only in considering both outward and inward internationalization, but also </w:t>
      </w:r>
      <w:r w:rsidR="00317AE6">
        <w:t xml:space="preserve">in </w:t>
      </w:r>
      <w:r w:rsidR="005D0D35" w:rsidRPr="00A8647E">
        <w:t xml:space="preserve">including small firms in the manufacturing, service, and construction sectors. It also </w:t>
      </w:r>
      <w:r w:rsidR="00317AE6" w:rsidRPr="00A8647E">
        <w:t>analy</w:t>
      </w:r>
      <w:r w:rsidR="00317AE6">
        <w:t>z</w:t>
      </w:r>
      <w:r w:rsidR="00317AE6" w:rsidRPr="00A8647E">
        <w:t xml:space="preserve">es </w:t>
      </w:r>
      <w:r w:rsidR="005D0D35" w:rsidRPr="00A8647E">
        <w:t>the existence of complementarities between alternative types of innovation (i.e., technical and non-technical) and SME international-trade decisions (i.e., exporting and/or importing).</w:t>
      </w:r>
    </w:p>
    <w:p w:rsidR="000811A6" w:rsidRPr="00A8647E" w:rsidRDefault="00C406CC" w:rsidP="00A8647E">
      <w:pPr>
        <w:spacing w:after="120"/>
        <w:jc w:val="both"/>
      </w:pPr>
      <w:r w:rsidRPr="00A8647E">
        <w:t xml:space="preserve">Finally, Oscar </w:t>
      </w:r>
      <w:proofErr w:type="spellStart"/>
      <w:r w:rsidRPr="00A8647E">
        <w:t>Malca</w:t>
      </w:r>
      <w:proofErr w:type="spellEnd"/>
      <w:r w:rsidRPr="00A8647E">
        <w:t xml:space="preserve">, </w:t>
      </w:r>
      <w:proofErr w:type="spellStart"/>
      <w:r w:rsidRPr="00A8647E">
        <w:t>Jesús</w:t>
      </w:r>
      <w:proofErr w:type="spellEnd"/>
      <w:r w:rsidRPr="00A8647E">
        <w:t xml:space="preserve"> Peña-</w:t>
      </w:r>
      <w:proofErr w:type="spellStart"/>
      <w:r w:rsidRPr="00A8647E">
        <w:t>Vinces</w:t>
      </w:r>
      <w:proofErr w:type="spellEnd"/>
      <w:r w:rsidRPr="00A8647E">
        <w:t xml:space="preserve"> and Francisco </w:t>
      </w:r>
      <w:proofErr w:type="spellStart"/>
      <w:r w:rsidRPr="00A8647E">
        <w:t>Acedo</w:t>
      </w:r>
      <w:proofErr w:type="spellEnd"/>
      <w:r w:rsidRPr="00A8647E">
        <w:t xml:space="preserve"> focus their analysis on the joint impact of both external</w:t>
      </w:r>
      <w:r w:rsidR="006C5EF8" w:rsidRPr="00A8647E">
        <w:t xml:space="preserve"> (</w:t>
      </w:r>
      <w:r w:rsidRPr="00A8647E">
        <w:t xml:space="preserve">such as export promotion </w:t>
      </w:r>
      <w:r w:rsidR="002743E6" w:rsidRPr="00A8647E">
        <w:t>programs</w:t>
      </w:r>
      <w:r w:rsidR="006C5EF8" w:rsidRPr="00A8647E">
        <w:t>,</w:t>
      </w:r>
      <w:r w:rsidRPr="00A8647E">
        <w:t xml:space="preserve"> EPPs) and internal factors on the export performance of SMEs. The context for this analysis is the emerging economy of Peru. </w:t>
      </w:r>
      <w:r w:rsidR="00707643" w:rsidRPr="00A8647E">
        <w:t xml:space="preserve">The firms in developing countries and emerging economies, such as Peru, seem to be more customer-oriented and reactive than those in more developed countries, and there is a strong predominance of exports from low value-added industries. </w:t>
      </w:r>
      <w:r w:rsidR="00971417" w:rsidRPr="00A8647E">
        <w:t>Their findings indicate that EPPs are related to the resources devoted to the international activity, but the effect on international performance is limited.</w:t>
      </w:r>
    </w:p>
    <w:p w:rsidR="00E34899" w:rsidRPr="00A8647E" w:rsidRDefault="00E34899" w:rsidP="00A8647E">
      <w:pPr>
        <w:spacing w:after="120"/>
        <w:jc w:val="both"/>
        <w:rPr>
          <w:b/>
        </w:rPr>
      </w:pPr>
    </w:p>
    <w:p w:rsidR="00A87709" w:rsidRPr="00A8647E" w:rsidRDefault="00A96CBC" w:rsidP="00A96CBC">
      <w:pPr>
        <w:numPr>
          <w:ilvl w:val="0"/>
          <w:numId w:val="29"/>
        </w:numPr>
        <w:spacing w:after="120"/>
        <w:ind w:left="567" w:hanging="567"/>
        <w:jc w:val="both"/>
        <w:rPr>
          <w:b/>
        </w:rPr>
      </w:pPr>
      <w:r w:rsidRPr="00A8647E">
        <w:rPr>
          <w:b/>
        </w:rPr>
        <w:t>Agenda for future research</w:t>
      </w:r>
    </w:p>
    <w:p w:rsidR="00736C79" w:rsidRPr="00A8647E" w:rsidRDefault="0088500F" w:rsidP="00A8647E">
      <w:pPr>
        <w:tabs>
          <w:tab w:val="left" w:pos="993"/>
        </w:tabs>
        <w:spacing w:after="120"/>
        <w:jc w:val="both"/>
      </w:pPr>
      <w:r w:rsidRPr="00A8647E">
        <w:t>Based on the insights and findings from the contributions included in this special issue, it is worth</w:t>
      </w:r>
      <w:r w:rsidR="002743E6">
        <w:t xml:space="preserve"> </w:t>
      </w:r>
      <w:r w:rsidRPr="00A8647E">
        <w:t xml:space="preserve">noting that there are opportunities for exploring different aspects of </w:t>
      </w:r>
      <w:r w:rsidR="00E34899" w:rsidRPr="00A8647E">
        <w:t>the c</w:t>
      </w:r>
      <w:r w:rsidRPr="00A8647E">
        <w:t xml:space="preserve">hallenges and opportunities faced by SMEs in the era of globalization. There are opportunities for developing frameworks, strategies and models to contribute </w:t>
      </w:r>
      <w:r w:rsidR="00317AE6">
        <w:t>to</w:t>
      </w:r>
      <w:r w:rsidR="00317AE6" w:rsidRPr="00A8647E">
        <w:t xml:space="preserve"> </w:t>
      </w:r>
      <w:r w:rsidRPr="00A8647E">
        <w:t xml:space="preserve">theory development. </w:t>
      </w:r>
      <w:r w:rsidR="006B4C37" w:rsidRPr="00A8647E">
        <w:t>Researchers could derive their research questions, hypotheses and propositions based on</w:t>
      </w:r>
      <w:r w:rsidRPr="00A8647E">
        <w:t xml:space="preserve"> one or more of the topics listed below</w:t>
      </w:r>
      <w:r w:rsidR="00736C79" w:rsidRPr="00A8647E">
        <w:t xml:space="preserve">. </w:t>
      </w:r>
    </w:p>
    <w:p w:rsidR="0088500F" w:rsidRPr="00A8647E" w:rsidRDefault="0088500F" w:rsidP="00A8647E">
      <w:pPr>
        <w:numPr>
          <w:ilvl w:val="0"/>
          <w:numId w:val="27"/>
        </w:numPr>
        <w:tabs>
          <w:tab w:val="left" w:pos="993"/>
        </w:tabs>
        <w:spacing w:after="120"/>
        <w:ind w:left="992" w:hanging="567"/>
        <w:jc w:val="both"/>
      </w:pPr>
      <w:r w:rsidRPr="00A8647E">
        <w:t>What drives the competitiveness of SMEs</w:t>
      </w:r>
      <w:r w:rsidR="001D178C" w:rsidRPr="00A8647E">
        <w:t xml:space="preserve"> in the era of globalization</w:t>
      </w:r>
      <w:r w:rsidRPr="00A8647E">
        <w:t>?</w:t>
      </w:r>
    </w:p>
    <w:p w:rsidR="0088500F" w:rsidRPr="00A8647E" w:rsidRDefault="0088500F" w:rsidP="00A8647E">
      <w:pPr>
        <w:numPr>
          <w:ilvl w:val="0"/>
          <w:numId w:val="27"/>
        </w:numPr>
        <w:tabs>
          <w:tab w:val="left" w:pos="993"/>
        </w:tabs>
        <w:spacing w:after="120"/>
        <w:ind w:left="992" w:hanging="567"/>
        <w:jc w:val="both"/>
      </w:pPr>
      <w:r w:rsidRPr="00A8647E">
        <w:t>What factors determine entrepreneurial decision</w:t>
      </w:r>
      <w:r w:rsidR="002579C7">
        <w:t xml:space="preserve"> </w:t>
      </w:r>
      <w:r w:rsidRPr="00A8647E">
        <w:t>making in the process of internationalization?</w:t>
      </w:r>
    </w:p>
    <w:p w:rsidR="0088500F" w:rsidRPr="00A8647E" w:rsidRDefault="0088500F" w:rsidP="00A8647E">
      <w:pPr>
        <w:numPr>
          <w:ilvl w:val="0"/>
          <w:numId w:val="27"/>
        </w:numPr>
        <w:tabs>
          <w:tab w:val="left" w:pos="993"/>
        </w:tabs>
        <w:spacing w:after="120"/>
        <w:ind w:left="992" w:hanging="567"/>
        <w:jc w:val="both"/>
        <w:rPr>
          <w:color w:val="000000"/>
        </w:rPr>
      </w:pPr>
      <w:r w:rsidRPr="00A8647E">
        <w:t xml:space="preserve">What kind of strategies </w:t>
      </w:r>
      <w:r w:rsidR="00317AE6">
        <w:t xml:space="preserve">do </w:t>
      </w:r>
      <w:r w:rsidRPr="00A8647E">
        <w:t>firms need to formulate while going global</w:t>
      </w:r>
      <w:r w:rsidRPr="00A8647E">
        <w:rPr>
          <w:color w:val="000000"/>
        </w:rPr>
        <w:t>? How do SMEs from countries at varying levels of economic development differ in their strategies?</w:t>
      </w:r>
    </w:p>
    <w:p w:rsidR="0088500F" w:rsidRPr="00A8647E" w:rsidRDefault="001D178C" w:rsidP="00A8647E">
      <w:pPr>
        <w:numPr>
          <w:ilvl w:val="0"/>
          <w:numId w:val="27"/>
        </w:numPr>
        <w:tabs>
          <w:tab w:val="left" w:pos="993"/>
        </w:tabs>
        <w:spacing w:after="120"/>
        <w:ind w:left="992" w:hanging="567"/>
        <w:jc w:val="both"/>
        <w:rPr>
          <w:color w:val="000000"/>
        </w:rPr>
      </w:pPr>
      <w:r w:rsidRPr="00A8647E">
        <w:t xml:space="preserve">What are the opportunities </w:t>
      </w:r>
      <w:r w:rsidR="0088500F" w:rsidRPr="00A8647E">
        <w:rPr>
          <w:color w:val="000000"/>
        </w:rPr>
        <w:t>for developing new theories</w:t>
      </w:r>
      <w:r w:rsidRPr="00A8647E">
        <w:rPr>
          <w:color w:val="000000"/>
        </w:rPr>
        <w:t xml:space="preserve">, models and typologies </w:t>
      </w:r>
      <w:r w:rsidR="0088500F" w:rsidRPr="00A8647E">
        <w:rPr>
          <w:color w:val="000000"/>
        </w:rPr>
        <w:t xml:space="preserve">other than the well-researched models such as </w:t>
      </w:r>
      <w:r w:rsidR="00317AE6">
        <w:rPr>
          <w:color w:val="000000"/>
        </w:rPr>
        <w:t xml:space="preserve">the </w:t>
      </w:r>
      <w:r w:rsidR="0088500F" w:rsidRPr="00A8647E">
        <w:rPr>
          <w:color w:val="000000"/>
        </w:rPr>
        <w:t xml:space="preserve">born global and Uppsala models? </w:t>
      </w:r>
    </w:p>
    <w:p w:rsidR="00E41E75" w:rsidRPr="00A8647E" w:rsidRDefault="00E41E75" w:rsidP="00A8647E">
      <w:pPr>
        <w:spacing w:after="120"/>
        <w:jc w:val="both"/>
      </w:pPr>
      <w:r w:rsidRPr="00A8647E">
        <w:t>Parallel to this need for increased international competitiveness, the field of SME internationalization has expanded and gathered momentum (</w:t>
      </w:r>
      <w:proofErr w:type="spellStart"/>
      <w:r w:rsidRPr="00A8647E">
        <w:t>Ribau</w:t>
      </w:r>
      <w:proofErr w:type="spellEnd"/>
      <w:r w:rsidRPr="00A8647E">
        <w:t xml:space="preserve">, Moreira </w:t>
      </w:r>
      <w:r w:rsidR="00216B3C">
        <w:t>and</w:t>
      </w:r>
      <w:r w:rsidRPr="00A8647E">
        <w:t xml:space="preserve"> </w:t>
      </w:r>
      <w:proofErr w:type="spellStart"/>
      <w:r w:rsidRPr="00A8647E">
        <w:t>Rapposo</w:t>
      </w:r>
      <w:proofErr w:type="spellEnd"/>
      <w:r w:rsidRPr="00A8647E">
        <w:t xml:space="preserve">, 2016; Paul </w:t>
      </w:r>
      <w:r w:rsidR="00216B3C">
        <w:t>and</w:t>
      </w:r>
      <w:r w:rsidRPr="00A8647E">
        <w:t xml:space="preserve"> </w:t>
      </w:r>
      <w:proofErr w:type="spellStart"/>
      <w:r w:rsidRPr="00A8647E">
        <w:t>Shrivastava</w:t>
      </w:r>
      <w:proofErr w:type="spellEnd"/>
      <w:r w:rsidRPr="00A8647E">
        <w:t xml:space="preserve">, 2016; Paul, </w:t>
      </w:r>
      <w:proofErr w:type="spellStart"/>
      <w:r w:rsidRPr="00A8647E">
        <w:t>Parthasarathy</w:t>
      </w:r>
      <w:proofErr w:type="spellEnd"/>
      <w:r w:rsidRPr="00A8647E">
        <w:t xml:space="preserve"> </w:t>
      </w:r>
      <w:r w:rsidR="00216B3C">
        <w:t>and</w:t>
      </w:r>
      <w:r w:rsidRPr="00A8647E">
        <w:t xml:space="preserve"> Gupta, 2017). According to </w:t>
      </w:r>
      <w:proofErr w:type="spellStart"/>
      <w:r w:rsidR="005164C1" w:rsidRPr="00A8647E">
        <w:t>Di</w:t>
      </w:r>
      <w:r w:rsidRPr="00A8647E">
        <w:t>Gregorio</w:t>
      </w:r>
      <w:proofErr w:type="spellEnd"/>
      <w:r w:rsidRPr="00A8647E">
        <w:t xml:space="preserve">, </w:t>
      </w:r>
      <w:proofErr w:type="spellStart"/>
      <w:r w:rsidRPr="00A8647E">
        <w:t>Musteen</w:t>
      </w:r>
      <w:proofErr w:type="spellEnd"/>
      <w:r w:rsidRPr="00A8647E">
        <w:t xml:space="preserve"> and Thomas (2008), the very existence of international new ventures (INVs) stems from opportunities to engage in the cross-border combination of resources and/or markets. Decisions have to be made regarding how its business activities in a foreign market should be conducted (Welch, Benito and Peterson, 2007). In this context, </w:t>
      </w:r>
      <w:proofErr w:type="spellStart"/>
      <w:r w:rsidRPr="00A8647E">
        <w:t>Musteen</w:t>
      </w:r>
      <w:proofErr w:type="spellEnd"/>
      <w:r w:rsidRPr="00A8647E">
        <w:t xml:space="preserve">, </w:t>
      </w:r>
      <w:proofErr w:type="spellStart"/>
      <w:r w:rsidRPr="00A8647E">
        <w:t>Datta</w:t>
      </w:r>
      <w:proofErr w:type="spellEnd"/>
      <w:r w:rsidRPr="00A8647E">
        <w:t xml:space="preserve"> and Butts (2014) examine the factors influencing the internationalization of SMEs within the context of foreign market knowledge and network ties.</w:t>
      </w:r>
    </w:p>
    <w:p w:rsidR="00E41E75" w:rsidRPr="00A8647E" w:rsidRDefault="00E41E75" w:rsidP="00A8647E">
      <w:pPr>
        <w:spacing w:after="120"/>
        <w:jc w:val="both"/>
      </w:pPr>
      <w:r w:rsidRPr="00A8647E">
        <w:t xml:space="preserve">However, the relevant issues of </w:t>
      </w:r>
      <w:r w:rsidR="00874CB5">
        <w:t xml:space="preserve">the </w:t>
      </w:r>
      <w:r w:rsidRPr="00A8647E">
        <w:t>internationalization of SMEs have not been sufficiently researched in the past due to several constraints and limitations. For example, there is little theoretical literature analyzing a firm's export</w:t>
      </w:r>
      <w:r w:rsidR="005164C1" w:rsidRPr="00A8647E">
        <w:t xml:space="preserve"> pote</w:t>
      </w:r>
      <w:r w:rsidR="00A45903" w:rsidRPr="00A8647E">
        <w:t>n</w:t>
      </w:r>
      <w:r w:rsidR="005164C1" w:rsidRPr="00A8647E">
        <w:t>tial, problems, pattern and performance</w:t>
      </w:r>
      <w:r w:rsidR="006149D2" w:rsidRPr="00A8647E">
        <w:t>.</w:t>
      </w:r>
      <w:r w:rsidRPr="00A8647E">
        <w:t xml:space="preserve"> There </w:t>
      </w:r>
      <w:r w:rsidRPr="00A8647E">
        <w:lastRenderedPageBreak/>
        <w:t xml:space="preserve">is a considerable gap in theory and framework development to explain and discuss the phenomenon of </w:t>
      </w:r>
      <w:r w:rsidR="00874CB5">
        <w:t xml:space="preserve">the </w:t>
      </w:r>
      <w:r w:rsidRPr="00A8647E">
        <w:t>internationalization of SMEs, and</w:t>
      </w:r>
      <w:r w:rsidR="00874CB5">
        <w:t>,</w:t>
      </w:r>
      <w:r w:rsidRPr="00A8647E">
        <w:t xml:space="preserve"> in particular, those from developing countries. The available models and theories to explain this phenomenon need be expanded (</w:t>
      </w:r>
      <w:r w:rsidR="0008773D" w:rsidRPr="00A8647E">
        <w:t xml:space="preserve">Paul </w:t>
      </w:r>
      <w:r w:rsidR="00216B3C">
        <w:t>and</w:t>
      </w:r>
      <w:r w:rsidR="0008773D" w:rsidRPr="00A8647E">
        <w:t xml:space="preserve"> Sanchez-</w:t>
      </w:r>
      <w:proofErr w:type="spellStart"/>
      <w:r w:rsidR="0008773D" w:rsidRPr="00A8647E">
        <w:t>M</w:t>
      </w:r>
      <w:r w:rsidR="00A54DF6" w:rsidRPr="00A8647E">
        <w:t>o</w:t>
      </w:r>
      <w:r w:rsidR="0008773D" w:rsidRPr="00A8647E">
        <w:t>rc</w:t>
      </w:r>
      <w:r w:rsidR="00561467" w:rsidRPr="00A8647E">
        <w:t>i</w:t>
      </w:r>
      <w:r w:rsidR="0008773D" w:rsidRPr="00A8647E">
        <w:t>l</w:t>
      </w:r>
      <w:r w:rsidR="00A54DF6" w:rsidRPr="00A8647E">
        <w:t>i</w:t>
      </w:r>
      <w:r w:rsidR="0008773D" w:rsidRPr="00A8647E">
        <w:t>o</w:t>
      </w:r>
      <w:proofErr w:type="spellEnd"/>
      <w:r w:rsidR="006F426E" w:rsidRPr="00A8647E">
        <w:t>, 2019</w:t>
      </w:r>
      <w:r w:rsidRPr="00A8647E">
        <w:t>). There are opportunities to develop frameworks and measures to analyze the path, process, potential, problems, pace and pattern of SME internationalization</w:t>
      </w:r>
      <w:r w:rsidR="0008773D" w:rsidRPr="00A8647E">
        <w:t xml:space="preserve"> (Paul </w:t>
      </w:r>
      <w:r w:rsidR="00216B3C">
        <w:t>and</w:t>
      </w:r>
      <w:r w:rsidR="0008773D" w:rsidRPr="00A8647E">
        <w:t xml:space="preserve"> Mas, 2019)</w:t>
      </w:r>
      <w:r w:rsidRPr="00A8647E">
        <w:t>. Understanding antecedents, decision characteristics such as foreign market entry modes, exporting challenges and so on</w:t>
      </w:r>
      <w:r w:rsidR="00874CB5">
        <w:t>,</w:t>
      </w:r>
      <w:r w:rsidRPr="00A8647E">
        <w:t xml:space="preserve"> are critical for the survival and success of SMEs. There are opportunities to establish theoretical relationship between pertinent managerial characteristics, </w:t>
      </w:r>
      <w:r w:rsidR="00874CB5">
        <w:t xml:space="preserve">and </w:t>
      </w:r>
      <w:r w:rsidRPr="00A8647E">
        <w:t xml:space="preserve">different measures of export performance and internationalization. Similarly, we need typologies and useful paradigms that help the decision makers to better understand the challenges of internationalization – </w:t>
      </w:r>
      <w:r w:rsidR="00874CB5">
        <w:t xml:space="preserve">the </w:t>
      </w:r>
      <w:r w:rsidRPr="00A8647E">
        <w:t>liability of foreignness, resource constraints or cognitive biases, among others.</w:t>
      </w:r>
      <w:r w:rsidR="00736C79" w:rsidRPr="00A8647E">
        <w:t xml:space="preserve"> In </w:t>
      </w:r>
      <w:r w:rsidR="00561467" w:rsidRPr="00A8647E">
        <w:t xml:space="preserve">a </w:t>
      </w:r>
      <w:r w:rsidR="00736C79" w:rsidRPr="00A8647E">
        <w:t xml:space="preserve">nutshell, </w:t>
      </w:r>
      <w:r w:rsidR="00561467" w:rsidRPr="00A8647E">
        <w:t>r</w:t>
      </w:r>
      <w:r w:rsidR="00736C79" w:rsidRPr="00A8647E">
        <w:t xml:space="preserve">esearchers could develop new models, use or extend the theories developed during the last two decades such as </w:t>
      </w:r>
      <w:r w:rsidR="00874CB5">
        <w:t xml:space="preserve">the </w:t>
      </w:r>
      <w:r w:rsidR="009B42DD">
        <w:t>b</w:t>
      </w:r>
      <w:r w:rsidR="009B42DD" w:rsidRPr="00A8647E">
        <w:t>orn</w:t>
      </w:r>
      <w:r w:rsidR="00736C79" w:rsidRPr="00A8647E">
        <w:t>-</w:t>
      </w:r>
      <w:r w:rsidR="009B42DD">
        <w:t>l</w:t>
      </w:r>
      <w:r w:rsidR="009B42DD" w:rsidRPr="00A8647E">
        <w:t xml:space="preserve">ocal </w:t>
      </w:r>
      <w:r w:rsidR="00736C79" w:rsidRPr="00A8647E">
        <w:t>theory or CPP model or 7-P framework in their studies, since the old theories have become obsolete and replete due to their repeated application in hundreds of studies.</w:t>
      </w:r>
    </w:p>
    <w:p w:rsidR="00160F13" w:rsidRPr="00A8647E" w:rsidRDefault="00160F13" w:rsidP="00A8647E">
      <w:pPr>
        <w:spacing w:after="120"/>
        <w:jc w:val="both"/>
        <w:rPr>
          <w:b/>
        </w:rPr>
      </w:pPr>
    </w:p>
    <w:p w:rsidR="00ED1620" w:rsidRPr="00A8647E" w:rsidRDefault="00A96CBC" w:rsidP="00A96CBC">
      <w:pPr>
        <w:numPr>
          <w:ilvl w:val="0"/>
          <w:numId w:val="29"/>
        </w:numPr>
        <w:spacing w:after="120"/>
        <w:ind w:left="567" w:hanging="567"/>
        <w:jc w:val="both"/>
        <w:rPr>
          <w:b/>
        </w:rPr>
      </w:pPr>
      <w:r w:rsidRPr="00A8647E">
        <w:rPr>
          <w:b/>
        </w:rPr>
        <w:t>Concluding remarks</w:t>
      </w:r>
    </w:p>
    <w:p w:rsidR="00160F13" w:rsidRPr="00A8647E" w:rsidRDefault="00ED1620" w:rsidP="00A96CBC">
      <w:pPr>
        <w:spacing w:after="120"/>
        <w:jc w:val="both"/>
      </w:pPr>
      <w:r w:rsidRPr="00A8647E">
        <w:t xml:space="preserve">On the basis of </w:t>
      </w:r>
      <w:r w:rsidR="00160F13" w:rsidRPr="00A8647E">
        <w:t xml:space="preserve">the </w:t>
      </w:r>
      <w:r w:rsidRPr="00A8647E">
        <w:t>literature review and</w:t>
      </w:r>
      <w:r w:rsidR="00EA0301" w:rsidRPr="00A8647E">
        <w:t xml:space="preserve"> the findings from the papers</w:t>
      </w:r>
      <w:r w:rsidR="009B42DD" w:rsidRPr="009B42DD">
        <w:t xml:space="preserve"> </w:t>
      </w:r>
      <w:r w:rsidR="009B42DD" w:rsidRPr="00A8647E">
        <w:t>accepted</w:t>
      </w:r>
      <w:r w:rsidRPr="00A8647E">
        <w:t xml:space="preserve">, </w:t>
      </w:r>
      <w:r w:rsidR="00DF2C3D" w:rsidRPr="00A8647E">
        <w:t xml:space="preserve">it </w:t>
      </w:r>
      <w:r w:rsidR="009B42DD">
        <w:t>has been</w:t>
      </w:r>
      <w:r w:rsidR="009B42DD" w:rsidRPr="00A8647E">
        <w:t xml:space="preserve"> </w:t>
      </w:r>
      <w:r w:rsidRPr="00A8647E">
        <w:t xml:space="preserve">found that the major barriers for small firms </w:t>
      </w:r>
      <w:r w:rsidR="004B7A49" w:rsidRPr="00A8647E">
        <w:t xml:space="preserve">in the era of globalization </w:t>
      </w:r>
      <w:r w:rsidRPr="00A8647E">
        <w:t>include:</w:t>
      </w:r>
      <w:r w:rsidR="00A200F3" w:rsidRPr="00A8647E">
        <w:t xml:space="preserve"> financial constraints</w:t>
      </w:r>
      <w:r w:rsidRPr="00A8647E">
        <w:t xml:space="preserve">, insufficient information, </w:t>
      </w:r>
      <w:r w:rsidR="009B42DD">
        <w:t xml:space="preserve">the </w:t>
      </w:r>
      <w:r w:rsidRPr="00A8647E">
        <w:t xml:space="preserve">selection of reliable partners and distributors, </w:t>
      </w:r>
      <w:r w:rsidR="00A200F3" w:rsidRPr="00A8647E">
        <w:t xml:space="preserve">cognitive bias, </w:t>
      </w:r>
      <w:r w:rsidRPr="00A8647E">
        <w:t xml:space="preserve">lack of negotiating power, insufficient resources, </w:t>
      </w:r>
      <w:r w:rsidR="009B42DD">
        <w:t xml:space="preserve">the </w:t>
      </w:r>
      <w:r w:rsidR="00A200F3" w:rsidRPr="00A8647E">
        <w:t>liability of foreignness</w:t>
      </w:r>
      <w:r w:rsidRPr="00A8647E">
        <w:t xml:space="preserve">, little international experience, </w:t>
      </w:r>
      <w:r w:rsidR="009B42DD">
        <w:t xml:space="preserve">the </w:t>
      </w:r>
      <w:r w:rsidRPr="00A8647E">
        <w:t xml:space="preserve">lack of protection from the government, and demand insufficiency for the products of small firms. These findings corroborate </w:t>
      </w:r>
      <w:r w:rsidR="009B42DD">
        <w:t>those</w:t>
      </w:r>
      <w:r w:rsidR="003F6BF4" w:rsidRPr="00A8647E">
        <w:t xml:space="preserve"> </w:t>
      </w:r>
      <w:r w:rsidRPr="00A8647E">
        <w:t>of prior research (</w:t>
      </w:r>
      <w:proofErr w:type="spellStart"/>
      <w:r w:rsidRPr="00A8647E">
        <w:t>Ghuari</w:t>
      </w:r>
      <w:proofErr w:type="spellEnd"/>
      <w:r w:rsidRPr="00A8647E">
        <w:t xml:space="preserve"> </w:t>
      </w:r>
      <w:r w:rsidR="00216B3C">
        <w:t>and</w:t>
      </w:r>
      <w:r w:rsidRPr="00A8647E">
        <w:t xml:space="preserve"> Kumar, 1989; </w:t>
      </w:r>
      <w:r w:rsidR="005555B5" w:rsidRPr="00A8647E">
        <w:t xml:space="preserve">Paul </w:t>
      </w:r>
      <w:r w:rsidR="002743E6">
        <w:t>et. al</w:t>
      </w:r>
      <w:r w:rsidR="005555B5" w:rsidRPr="00A8647E">
        <w:t xml:space="preserve">, 2018; </w:t>
      </w:r>
      <w:proofErr w:type="spellStart"/>
      <w:r w:rsidR="005555B5" w:rsidRPr="00A8647E">
        <w:t>Kahiya</w:t>
      </w:r>
      <w:proofErr w:type="spellEnd"/>
      <w:r w:rsidR="005555B5" w:rsidRPr="00A8647E">
        <w:t>, 2019</w:t>
      </w:r>
      <w:r w:rsidRPr="00A8647E">
        <w:t>).</w:t>
      </w:r>
    </w:p>
    <w:p w:rsidR="006149D2" w:rsidRPr="00A8647E" w:rsidRDefault="000D1449" w:rsidP="00A8647E">
      <w:pPr>
        <w:spacing w:after="120"/>
        <w:jc w:val="both"/>
        <w:rPr>
          <w:b/>
          <w:bCs/>
        </w:rPr>
      </w:pPr>
      <w:r w:rsidRPr="00A8647E">
        <w:t xml:space="preserve">We are confident </w:t>
      </w:r>
      <w:r w:rsidR="009B42DD">
        <w:t xml:space="preserve">that </w:t>
      </w:r>
      <w:r w:rsidRPr="00A8647E">
        <w:t>the excellent research works included in this special issue have contributed to the advance of knowledge in the field. At the same time, they have opened new and most interesting novel avenues for further research. We call for internationalization and entrepreneurship scholars to work from their respective fields, probably integrating perspectives, theories and models from each other, to continue advancing the field.</w:t>
      </w:r>
    </w:p>
    <w:p w:rsidR="00EB74EE" w:rsidRPr="00A8647E" w:rsidRDefault="00EB74EE" w:rsidP="00A8647E">
      <w:pPr>
        <w:spacing w:after="120"/>
        <w:ind w:firstLine="720"/>
        <w:jc w:val="both"/>
        <w:rPr>
          <w:b/>
          <w:bCs/>
        </w:rPr>
      </w:pPr>
    </w:p>
    <w:p w:rsidR="00EB74EE" w:rsidRPr="00EA24CA" w:rsidRDefault="0014563E" w:rsidP="00EA24CA">
      <w:pPr>
        <w:autoSpaceDE w:val="0"/>
        <w:autoSpaceDN w:val="0"/>
        <w:adjustRightInd w:val="0"/>
        <w:spacing w:after="120"/>
        <w:jc w:val="both"/>
        <w:rPr>
          <w:b/>
          <w:i/>
        </w:rPr>
      </w:pPr>
      <w:r w:rsidRPr="00EA24CA">
        <w:rPr>
          <w:b/>
          <w:i/>
        </w:rPr>
        <w:t>Acknowledgement</w:t>
      </w:r>
      <w:r w:rsidR="00CB5FDE" w:rsidRPr="00EA24CA">
        <w:rPr>
          <w:b/>
          <w:i/>
        </w:rPr>
        <w:t>s</w:t>
      </w:r>
    </w:p>
    <w:p w:rsidR="00E061C6" w:rsidRPr="00A8647E" w:rsidRDefault="00EB74EE" w:rsidP="00A8647E">
      <w:pPr>
        <w:spacing w:after="120"/>
        <w:jc w:val="both"/>
        <w:rPr>
          <w:b/>
          <w:bCs/>
        </w:rPr>
      </w:pPr>
      <w:r w:rsidRPr="00A8647E">
        <w:rPr>
          <w:bCs/>
        </w:rPr>
        <w:t xml:space="preserve">The editorial process for this Special Issue has been intense and </w:t>
      </w:r>
      <w:r w:rsidR="00152456" w:rsidRPr="00A8647E">
        <w:rPr>
          <w:bCs/>
        </w:rPr>
        <w:t>exciting. It has involved the processing and evaluation of 60 initial proposals</w:t>
      </w:r>
      <w:r w:rsidR="00B275FC" w:rsidRPr="00A8647E">
        <w:rPr>
          <w:bCs/>
        </w:rPr>
        <w:t>. A</w:t>
      </w:r>
      <w:r w:rsidR="00CB5FDE" w:rsidRPr="00A8647E">
        <w:rPr>
          <w:bCs/>
        </w:rPr>
        <w:t>ll of them were highly interesting</w:t>
      </w:r>
      <w:r w:rsidR="00152456" w:rsidRPr="00A8647E">
        <w:rPr>
          <w:bCs/>
        </w:rPr>
        <w:t xml:space="preserve">. </w:t>
      </w:r>
      <w:r w:rsidR="00CB5FDE" w:rsidRPr="00A8647E">
        <w:rPr>
          <w:bCs/>
        </w:rPr>
        <w:t>Therefore, w</w:t>
      </w:r>
      <w:r w:rsidR="00152456" w:rsidRPr="00A8647E">
        <w:rPr>
          <w:bCs/>
        </w:rPr>
        <w:t xml:space="preserve">e are very grateful to all scholars and researchers who submitted their proposals to this Special Issue. </w:t>
      </w:r>
      <w:r w:rsidR="00CB5FDE" w:rsidRPr="00A8647E">
        <w:rPr>
          <w:bCs/>
        </w:rPr>
        <w:t>Through a very competitive selection process, t</w:t>
      </w:r>
      <w:r w:rsidR="00152456" w:rsidRPr="00A8647E">
        <w:rPr>
          <w:bCs/>
        </w:rPr>
        <w:t>he final accepted papers have gone through three rounds of reviews</w:t>
      </w:r>
      <w:r w:rsidR="00CB5FDE" w:rsidRPr="00A8647E">
        <w:rPr>
          <w:bCs/>
        </w:rPr>
        <w:t xml:space="preserve">. This </w:t>
      </w:r>
      <w:r w:rsidR="00152456" w:rsidRPr="00A8647E">
        <w:rPr>
          <w:bCs/>
        </w:rPr>
        <w:t>would not have been possible without the excellent and altruistic work of several highly qualified reviewers</w:t>
      </w:r>
      <w:r w:rsidR="00C06C2F" w:rsidRPr="00A8647E">
        <w:rPr>
          <w:bCs/>
        </w:rPr>
        <w:t xml:space="preserve"> (in alphabetical order)</w:t>
      </w:r>
      <w:r w:rsidR="00152456" w:rsidRPr="00A8647E">
        <w:rPr>
          <w:bCs/>
        </w:rPr>
        <w:t xml:space="preserve">: </w:t>
      </w:r>
      <w:proofErr w:type="spellStart"/>
      <w:r w:rsidR="00DF6CAE" w:rsidRPr="00A8647E">
        <w:rPr>
          <w:bCs/>
        </w:rPr>
        <w:t>Levent</w:t>
      </w:r>
      <w:proofErr w:type="spellEnd"/>
      <w:r w:rsidR="00DF6CAE" w:rsidRPr="00A8647E">
        <w:rPr>
          <w:bCs/>
        </w:rPr>
        <w:t xml:space="preserve"> </w:t>
      </w:r>
      <w:proofErr w:type="spellStart"/>
      <w:r w:rsidR="00DF6CAE" w:rsidRPr="00A8647E">
        <w:rPr>
          <w:bCs/>
        </w:rPr>
        <w:t>Altinay</w:t>
      </w:r>
      <w:proofErr w:type="spellEnd"/>
      <w:r w:rsidR="00347DC5" w:rsidRPr="00A8647E">
        <w:rPr>
          <w:bCs/>
        </w:rPr>
        <w:t xml:space="preserve"> (Oxford Brooks University)</w:t>
      </w:r>
      <w:r w:rsidR="005657CF" w:rsidRPr="00A8647E">
        <w:rPr>
          <w:bCs/>
        </w:rPr>
        <w:t xml:space="preserve">, </w:t>
      </w:r>
      <w:r w:rsidR="00DF6CAE" w:rsidRPr="00A8647E">
        <w:rPr>
          <w:bCs/>
        </w:rPr>
        <w:t xml:space="preserve">Indri </w:t>
      </w:r>
      <w:proofErr w:type="spellStart"/>
      <w:r w:rsidR="00DF6CAE" w:rsidRPr="00A8647E">
        <w:rPr>
          <w:bCs/>
        </w:rPr>
        <w:t>Apriliyanti</w:t>
      </w:r>
      <w:proofErr w:type="spellEnd"/>
      <w:r w:rsidR="00347DC5" w:rsidRPr="00A8647E">
        <w:rPr>
          <w:bCs/>
        </w:rPr>
        <w:t xml:space="preserve"> (Universit</w:t>
      </w:r>
      <w:r w:rsidR="00CD2A54" w:rsidRPr="00A8647E">
        <w:rPr>
          <w:bCs/>
        </w:rPr>
        <w:t xml:space="preserve">y of </w:t>
      </w:r>
      <w:proofErr w:type="spellStart"/>
      <w:r w:rsidR="00347DC5" w:rsidRPr="00A8647E">
        <w:rPr>
          <w:bCs/>
        </w:rPr>
        <w:t>Agder</w:t>
      </w:r>
      <w:proofErr w:type="spellEnd"/>
      <w:r w:rsidR="00347DC5" w:rsidRPr="00A8647E">
        <w:rPr>
          <w:bCs/>
        </w:rPr>
        <w:t>)</w:t>
      </w:r>
      <w:r w:rsidR="005657CF" w:rsidRPr="00A8647E">
        <w:rPr>
          <w:bCs/>
        </w:rPr>
        <w:t xml:space="preserve">, </w:t>
      </w:r>
      <w:proofErr w:type="spellStart"/>
      <w:r w:rsidR="00DF6CAE" w:rsidRPr="00A8647E">
        <w:rPr>
          <w:bCs/>
        </w:rPr>
        <w:t>Jasmina</w:t>
      </w:r>
      <w:proofErr w:type="spellEnd"/>
      <w:r w:rsidR="00DF6CAE" w:rsidRPr="00A8647E">
        <w:rPr>
          <w:bCs/>
        </w:rPr>
        <w:t xml:space="preserve"> </w:t>
      </w:r>
      <w:proofErr w:type="spellStart"/>
      <w:r w:rsidR="00DF6CAE" w:rsidRPr="00A8647E">
        <w:rPr>
          <w:bCs/>
        </w:rPr>
        <w:t>Berbegal-Mirabent</w:t>
      </w:r>
      <w:proofErr w:type="spellEnd"/>
      <w:r w:rsidR="00347DC5" w:rsidRPr="00A8647E">
        <w:rPr>
          <w:bCs/>
        </w:rPr>
        <w:t xml:space="preserve"> (</w:t>
      </w:r>
      <w:proofErr w:type="spellStart"/>
      <w:r w:rsidR="00C25BE0" w:rsidRPr="00A8647E">
        <w:rPr>
          <w:bCs/>
        </w:rPr>
        <w:t>Universitat</w:t>
      </w:r>
      <w:proofErr w:type="spellEnd"/>
      <w:r w:rsidR="00C25BE0" w:rsidRPr="00A8647E">
        <w:rPr>
          <w:bCs/>
        </w:rPr>
        <w:t xml:space="preserve"> </w:t>
      </w:r>
      <w:proofErr w:type="spellStart"/>
      <w:r w:rsidR="00C25BE0" w:rsidRPr="00A8647E">
        <w:rPr>
          <w:bCs/>
        </w:rPr>
        <w:t>Internacional</w:t>
      </w:r>
      <w:proofErr w:type="spellEnd"/>
      <w:r w:rsidR="00C25BE0" w:rsidRPr="00A8647E">
        <w:rPr>
          <w:bCs/>
        </w:rPr>
        <w:t xml:space="preserve"> de Catalunya</w:t>
      </w:r>
      <w:r w:rsidR="00347DC5" w:rsidRPr="00A8647E">
        <w:rPr>
          <w:bCs/>
        </w:rPr>
        <w:t>)</w:t>
      </w:r>
      <w:r w:rsidR="005657CF" w:rsidRPr="00A8647E">
        <w:rPr>
          <w:bCs/>
        </w:rPr>
        <w:t xml:space="preserve">, </w:t>
      </w:r>
      <w:r w:rsidR="00DF6CAE" w:rsidRPr="00A8647E">
        <w:rPr>
          <w:bCs/>
        </w:rPr>
        <w:t>Giorgio Fazio</w:t>
      </w:r>
      <w:r w:rsidR="00C25BE0" w:rsidRPr="00A8647E">
        <w:rPr>
          <w:bCs/>
        </w:rPr>
        <w:t xml:space="preserve"> (Newcastle University)</w:t>
      </w:r>
      <w:r w:rsidR="005657CF" w:rsidRPr="00A8647E">
        <w:rPr>
          <w:bCs/>
        </w:rPr>
        <w:t xml:space="preserve">, </w:t>
      </w:r>
      <w:r w:rsidR="00DF6CAE" w:rsidRPr="00A8647E">
        <w:rPr>
          <w:bCs/>
        </w:rPr>
        <w:t>José Fernández-Serrano</w:t>
      </w:r>
      <w:r w:rsidR="00CD2A54" w:rsidRPr="00A8647E">
        <w:rPr>
          <w:bCs/>
        </w:rPr>
        <w:t xml:space="preserve"> (University of Seville</w:t>
      </w:r>
      <w:r w:rsidR="00C25BE0" w:rsidRPr="00A8647E">
        <w:rPr>
          <w:bCs/>
        </w:rPr>
        <w:t>)</w:t>
      </w:r>
      <w:r w:rsidR="005657CF" w:rsidRPr="00A8647E">
        <w:rPr>
          <w:bCs/>
        </w:rPr>
        <w:t xml:space="preserve">, </w:t>
      </w:r>
      <w:r w:rsidR="00DF6CAE" w:rsidRPr="00A8647E">
        <w:rPr>
          <w:bCs/>
        </w:rPr>
        <w:t xml:space="preserve">Tamara </w:t>
      </w:r>
      <w:proofErr w:type="spellStart"/>
      <w:r w:rsidR="00DF6CAE" w:rsidRPr="00A8647E">
        <w:rPr>
          <w:bCs/>
        </w:rPr>
        <w:t>Galkina</w:t>
      </w:r>
      <w:proofErr w:type="spellEnd"/>
      <w:r w:rsidR="00CD2A54" w:rsidRPr="00A8647E">
        <w:rPr>
          <w:bCs/>
        </w:rPr>
        <w:t xml:space="preserve"> (University of Vaasa)</w:t>
      </w:r>
      <w:r w:rsidR="005657CF" w:rsidRPr="00A8647E">
        <w:rPr>
          <w:bCs/>
        </w:rPr>
        <w:t xml:space="preserve">, </w:t>
      </w:r>
      <w:r w:rsidR="00DF6CAE" w:rsidRPr="00A8647E">
        <w:rPr>
          <w:bCs/>
        </w:rPr>
        <w:t xml:space="preserve">Andreja </w:t>
      </w:r>
      <w:proofErr w:type="spellStart"/>
      <w:r w:rsidR="00DF6CAE" w:rsidRPr="00A8647E">
        <w:rPr>
          <w:bCs/>
        </w:rPr>
        <w:t>Jaklic</w:t>
      </w:r>
      <w:proofErr w:type="spellEnd"/>
      <w:r w:rsidR="00CD2A54" w:rsidRPr="00A8647E">
        <w:rPr>
          <w:bCs/>
        </w:rPr>
        <w:t xml:space="preserve"> (University of Ljubljana</w:t>
      </w:r>
      <w:r w:rsidR="009B42DD">
        <w:rPr>
          <w:bCs/>
        </w:rPr>
        <w:t>)</w:t>
      </w:r>
      <w:r w:rsidR="005657CF" w:rsidRPr="00A8647E">
        <w:rPr>
          <w:bCs/>
        </w:rPr>
        <w:t xml:space="preserve">, </w:t>
      </w:r>
      <w:proofErr w:type="spellStart"/>
      <w:r w:rsidR="00DF6CAE" w:rsidRPr="00A8647E">
        <w:rPr>
          <w:bCs/>
        </w:rPr>
        <w:t>Rara</w:t>
      </w:r>
      <w:proofErr w:type="spellEnd"/>
      <w:r w:rsidR="00DF6CAE" w:rsidRPr="00A8647E">
        <w:rPr>
          <w:bCs/>
        </w:rPr>
        <w:t xml:space="preserve"> Jeon</w:t>
      </w:r>
      <w:r w:rsidR="00CD2A54" w:rsidRPr="00A8647E">
        <w:rPr>
          <w:bCs/>
        </w:rPr>
        <w:t xml:space="preserve"> (Y &amp; PEOPLE)</w:t>
      </w:r>
      <w:r w:rsidR="005657CF" w:rsidRPr="00A8647E">
        <w:rPr>
          <w:bCs/>
        </w:rPr>
        <w:t xml:space="preserve">, </w:t>
      </w:r>
      <w:r w:rsidR="00DF6CAE" w:rsidRPr="00A8647E">
        <w:rPr>
          <w:bCs/>
        </w:rPr>
        <w:t>Paul Jones</w:t>
      </w:r>
      <w:r w:rsidR="00CD2A54" w:rsidRPr="00A8647E">
        <w:rPr>
          <w:bCs/>
        </w:rPr>
        <w:t xml:space="preserve"> (Coventry University)</w:t>
      </w:r>
      <w:r w:rsidR="005657CF" w:rsidRPr="00A8647E">
        <w:rPr>
          <w:bCs/>
        </w:rPr>
        <w:t xml:space="preserve">, </w:t>
      </w:r>
      <w:r w:rsidR="00DF6CAE" w:rsidRPr="00A8647E">
        <w:rPr>
          <w:bCs/>
        </w:rPr>
        <w:t xml:space="preserve">Olli </w:t>
      </w:r>
      <w:proofErr w:type="spellStart"/>
      <w:r w:rsidR="00DF6CAE" w:rsidRPr="00A8647E">
        <w:rPr>
          <w:bCs/>
        </w:rPr>
        <w:t>Kuivalainen</w:t>
      </w:r>
      <w:proofErr w:type="spellEnd"/>
      <w:r w:rsidR="00CD2A54" w:rsidRPr="00A8647E">
        <w:rPr>
          <w:bCs/>
        </w:rPr>
        <w:t xml:space="preserve"> (Lappeenranta-Lahti University of Technology)</w:t>
      </w:r>
      <w:r w:rsidR="005657CF" w:rsidRPr="00A8647E">
        <w:rPr>
          <w:bCs/>
        </w:rPr>
        <w:t xml:space="preserve">, </w:t>
      </w:r>
      <w:proofErr w:type="spellStart"/>
      <w:r w:rsidR="00DF6CAE" w:rsidRPr="00A8647E">
        <w:rPr>
          <w:bCs/>
        </w:rPr>
        <w:t>Melih</w:t>
      </w:r>
      <w:proofErr w:type="spellEnd"/>
      <w:r w:rsidR="00DF6CAE" w:rsidRPr="00A8647E">
        <w:rPr>
          <w:bCs/>
        </w:rPr>
        <w:t xml:space="preserve"> </w:t>
      </w:r>
      <w:proofErr w:type="spellStart"/>
      <w:r w:rsidR="00DF6CAE" w:rsidRPr="00A8647E">
        <w:rPr>
          <w:bCs/>
        </w:rPr>
        <w:t>Madanoglu</w:t>
      </w:r>
      <w:proofErr w:type="spellEnd"/>
      <w:r w:rsidR="00CD2A54" w:rsidRPr="00A8647E">
        <w:rPr>
          <w:bCs/>
        </w:rPr>
        <w:t xml:space="preserve"> (Florida Atlantic University)</w:t>
      </w:r>
      <w:r w:rsidR="005657CF" w:rsidRPr="00A8647E">
        <w:rPr>
          <w:bCs/>
        </w:rPr>
        <w:t xml:space="preserve">, </w:t>
      </w:r>
      <w:r w:rsidR="00DF6CAE" w:rsidRPr="00A8647E">
        <w:rPr>
          <w:bCs/>
        </w:rPr>
        <w:t>Giovanna Magnani</w:t>
      </w:r>
      <w:r w:rsidR="00CD2A54" w:rsidRPr="00A8647E">
        <w:rPr>
          <w:bCs/>
        </w:rPr>
        <w:t xml:space="preserve"> (University of Pavia)</w:t>
      </w:r>
      <w:r w:rsidR="005657CF" w:rsidRPr="00A8647E">
        <w:rPr>
          <w:bCs/>
        </w:rPr>
        <w:t xml:space="preserve">, </w:t>
      </w:r>
      <w:r w:rsidR="00DF6CAE" w:rsidRPr="00A8647E">
        <w:rPr>
          <w:bCs/>
        </w:rPr>
        <w:t>Juan A. Martínez</w:t>
      </w:r>
      <w:r w:rsidR="00CD2A54" w:rsidRPr="00A8647E">
        <w:rPr>
          <w:bCs/>
        </w:rPr>
        <w:t xml:space="preserve"> (University of Seville)</w:t>
      </w:r>
      <w:r w:rsidR="005657CF" w:rsidRPr="00A8647E">
        <w:rPr>
          <w:bCs/>
        </w:rPr>
        <w:t xml:space="preserve">, </w:t>
      </w:r>
      <w:r w:rsidR="00DF6CAE" w:rsidRPr="00A8647E">
        <w:rPr>
          <w:bCs/>
        </w:rPr>
        <w:t xml:space="preserve">Ulrike </w:t>
      </w:r>
      <w:proofErr w:type="spellStart"/>
      <w:r w:rsidR="00DF6CAE" w:rsidRPr="00A8647E">
        <w:rPr>
          <w:bCs/>
        </w:rPr>
        <w:lastRenderedPageBreak/>
        <w:t>Mayrhofer</w:t>
      </w:r>
      <w:proofErr w:type="spellEnd"/>
      <w:r w:rsidR="00CD2A54" w:rsidRPr="00A8647E">
        <w:rPr>
          <w:bCs/>
        </w:rPr>
        <w:t xml:space="preserve"> (</w:t>
      </w:r>
      <w:proofErr w:type="spellStart"/>
      <w:r w:rsidR="00CD2A54" w:rsidRPr="00A8647E">
        <w:rPr>
          <w:bCs/>
        </w:rPr>
        <w:t>Université</w:t>
      </w:r>
      <w:proofErr w:type="spellEnd"/>
      <w:r w:rsidR="00CD2A54" w:rsidRPr="00A8647E">
        <w:rPr>
          <w:bCs/>
        </w:rPr>
        <w:t xml:space="preserve"> Jean Moulin Lyon 3)</w:t>
      </w:r>
      <w:r w:rsidR="005657CF" w:rsidRPr="00A8647E">
        <w:rPr>
          <w:bCs/>
        </w:rPr>
        <w:t xml:space="preserve">, </w:t>
      </w:r>
      <w:r w:rsidR="00DF6CAE" w:rsidRPr="00A8647E">
        <w:rPr>
          <w:bCs/>
        </w:rPr>
        <w:t>Jane Menzies</w:t>
      </w:r>
      <w:r w:rsidR="00CD2A54" w:rsidRPr="00A8647E">
        <w:rPr>
          <w:bCs/>
        </w:rPr>
        <w:t xml:space="preserve"> (Deakin University)</w:t>
      </w:r>
      <w:r w:rsidR="005657CF" w:rsidRPr="00A8647E">
        <w:rPr>
          <w:bCs/>
        </w:rPr>
        <w:t xml:space="preserve">, </w:t>
      </w:r>
      <w:proofErr w:type="spellStart"/>
      <w:r w:rsidR="00DF6CAE" w:rsidRPr="00A8647E">
        <w:rPr>
          <w:bCs/>
        </w:rPr>
        <w:t>Øystein</w:t>
      </w:r>
      <w:proofErr w:type="spellEnd"/>
      <w:r w:rsidR="00DF6CAE" w:rsidRPr="00A8647E">
        <w:rPr>
          <w:bCs/>
        </w:rPr>
        <w:t xml:space="preserve"> Moen</w:t>
      </w:r>
      <w:r w:rsidR="00CD2A54" w:rsidRPr="00A8647E">
        <w:rPr>
          <w:bCs/>
        </w:rPr>
        <w:t xml:space="preserve"> (</w:t>
      </w:r>
      <w:r w:rsidR="00E76ED3" w:rsidRPr="00A8647E">
        <w:rPr>
          <w:bCs/>
        </w:rPr>
        <w:t>Norwegian University of Science and Technology</w:t>
      </w:r>
      <w:r w:rsidR="00CD2A54" w:rsidRPr="00A8647E">
        <w:rPr>
          <w:bCs/>
        </w:rPr>
        <w:t>)</w:t>
      </w:r>
      <w:r w:rsidR="005657CF" w:rsidRPr="00A8647E">
        <w:rPr>
          <w:bCs/>
        </w:rPr>
        <w:t xml:space="preserve">, </w:t>
      </w:r>
      <w:r w:rsidR="00DF6CAE" w:rsidRPr="00A8647E">
        <w:rPr>
          <w:bCs/>
        </w:rPr>
        <w:t xml:space="preserve">Nitin </w:t>
      </w:r>
      <w:proofErr w:type="spellStart"/>
      <w:r w:rsidR="00DF6CAE" w:rsidRPr="00A8647E">
        <w:rPr>
          <w:bCs/>
        </w:rPr>
        <w:t>Pangarkar</w:t>
      </w:r>
      <w:proofErr w:type="spellEnd"/>
      <w:r w:rsidR="00E76ED3" w:rsidRPr="00A8647E">
        <w:rPr>
          <w:bCs/>
        </w:rPr>
        <w:t xml:space="preserve"> (National University of Singapore)</w:t>
      </w:r>
      <w:r w:rsidR="005657CF" w:rsidRPr="00A8647E">
        <w:rPr>
          <w:bCs/>
        </w:rPr>
        <w:t xml:space="preserve">, </w:t>
      </w:r>
      <w:r w:rsidR="00DF6CAE" w:rsidRPr="00A8647E">
        <w:rPr>
          <w:bCs/>
        </w:rPr>
        <w:t xml:space="preserve">José Carlos </w:t>
      </w:r>
      <w:proofErr w:type="spellStart"/>
      <w:r w:rsidR="00DF6CAE" w:rsidRPr="00A8647E">
        <w:rPr>
          <w:bCs/>
        </w:rPr>
        <w:t>Pinho</w:t>
      </w:r>
      <w:proofErr w:type="spellEnd"/>
      <w:r w:rsidR="00E76ED3" w:rsidRPr="00A8647E">
        <w:rPr>
          <w:bCs/>
        </w:rPr>
        <w:t xml:space="preserve"> (University of Minho)</w:t>
      </w:r>
      <w:r w:rsidR="005657CF" w:rsidRPr="00A8647E">
        <w:rPr>
          <w:bCs/>
        </w:rPr>
        <w:t xml:space="preserve">, </w:t>
      </w:r>
      <w:r w:rsidR="00DF6CAE" w:rsidRPr="00A8647E">
        <w:rPr>
          <w:bCs/>
        </w:rPr>
        <w:t>Vincenzo Pisano</w:t>
      </w:r>
      <w:r w:rsidR="00315966" w:rsidRPr="00A8647E">
        <w:rPr>
          <w:bCs/>
        </w:rPr>
        <w:t xml:space="preserve"> (University of Catania)</w:t>
      </w:r>
      <w:r w:rsidR="005657CF" w:rsidRPr="00A8647E">
        <w:rPr>
          <w:bCs/>
        </w:rPr>
        <w:t xml:space="preserve">, </w:t>
      </w:r>
      <w:r w:rsidR="00DF6CAE" w:rsidRPr="00A8647E">
        <w:rPr>
          <w:bCs/>
        </w:rPr>
        <w:t>Francisco Puig</w:t>
      </w:r>
      <w:r w:rsidR="00315966" w:rsidRPr="00A8647E">
        <w:rPr>
          <w:bCs/>
        </w:rPr>
        <w:t xml:space="preserve"> (University of Valencia)</w:t>
      </w:r>
      <w:r w:rsidR="005657CF" w:rsidRPr="00A8647E">
        <w:rPr>
          <w:bCs/>
        </w:rPr>
        <w:t xml:space="preserve">, </w:t>
      </w:r>
      <w:r w:rsidR="00DF6CAE" w:rsidRPr="00A8647E">
        <w:rPr>
          <w:bCs/>
        </w:rPr>
        <w:t xml:space="preserve">S. M. </w:t>
      </w:r>
      <w:proofErr w:type="spellStart"/>
      <w:r w:rsidR="00DF6CAE" w:rsidRPr="00A8647E">
        <w:rPr>
          <w:bCs/>
        </w:rPr>
        <w:t>Riad</w:t>
      </w:r>
      <w:proofErr w:type="spellEnd"/>
      <w:r w:rsidR="00DF6CAE" w:rsidRPr="00A8647E">
        <w:rPr>
          <w:bCs/>
        </w:rPr>
        <w:t xml:space="preserve"> Shams</w:t>
      </w:r>
      <w:r w:rsidR="00315966" w:rsidRPr="00A8647E">
        <w:rPr>
          <w:bCs/>
        </w:rPr>
        <w:t xml:space="preserve"> (Ural Federal University)</w:t>
      </w:r>
      <w:r w:rsidR="005657CF" w:rsidRPr="00A8647E">
        <w:rPr>
          <w:bCs/>
        </w:rPr>
        <w:t xml:space="preserve">, </w:t>
      </w:r>
      <w:r w:rsidR="00DF6CAE" w:rsidRPr="00A8647E">
        <w:rPr>
          <w:bCs/>
        </w:rPr>
        <w:t>Stephen Roper</w:t>
      </w:r>
      <w:r w:rsidR="00315966" w:rsidRPr="00A8647E">
        <w:rPr>
          <w:bCs/>
        </w:rPr>
        <w:t xml:space="preserve"> (University of Warwick)</w:t>
      </w:r>
      <w:r w:rsidR="005657CF" w:rsidRPr="00A8647E">
        <w:rPr>
          <w:bCs/>
        </w:rPr>
        <w:t xml:space="preserve">, </w:t>
      </w:r>
      <w:proofErr w:type="spellStart"/>
      <w:r w:rsidR="00DF6CAE" w:rsidRPr="00A8647E">
        <w:rPr>
          <w:bCs/>
        </w:rPr>
        <w:t>Mitza</w:t>
      </w:r>
      <w:proofErr w:type="spellEnd"/>
      <w:r w:rsidR="00DF6CAE" w:rsidRPr="00A8647E">
        <w:rPr>
          <w:bCs/>
        </w:rPr>
        <w:t xml:space="preserve"> </w:t>
      </w:r>
      <w:proofErr w:type="spellStart"/>
      <w:r w:rsidR="00DF6CAE" w:rsidRPr="00A8647E">
        <w:rPr>
          <w:bCs/>
        </w:rPr>
        <w:t>Ruzzier</w:t>
      </w:r>
      <w:proofErr w:type="spellEnd"/>
      <w:r w:rsidR="005657CF" w:rsidRPr="00A8647E">
        <w:rPr>
          <w:bCs/>
        </w:rPr>
        <w:t xml:space="preserve">, </w:t>
      </w:r>
      <w:proofErr w:type="spellStart"/>
      <w:r w:rsidR="00DF6CAE" w:rsidRPr="00A8647E">
        <w:rPr>
          <w:bCs/>
        </w:rPr>
        <w:t>Sreevas</w:t>
      </w:r>
      <w:proofErr w:type="spellEnd"/>
      <w:r w:rsidR="00DF6CAE" w:rsidRPr="00A8647E">
        <w:rPr>
          <w:bCs/>
        </w:rPr>
        <w:t xml:space="preserve"> </w:t>
      </w:r>
      <w:proofErr w:type="spellStart"/>
      <w:r w:rsidR="00DF6CAE" w:rsidRPr="00A8647E">
        <w:rPr>
          <w:bCs/>
        </w:rPr>
        <w:t>Sahasranamam</w:t>
      </w:r>
      <w:proofErr w:type="spellEnd"/>
      <w:r w:rsidR="002362FC" w:rsidRPr="00A8647E">
        <w:rPr>
          <w:bCs/>
        </w:rPr>
        <w:t xml:space="preserve"> (University of Strathclyde)</w:t>
      </w:r>
      <w:r w:rsidR="005657CF" w:rsidRPr="00A8647E">
        <w:rPr>
          <w:bCs/>
        </w:rPr>
        <w:t xml:space="preserve">, </w:t>
      </w:r>
      <w:r w:rsidR="00DF6CAE" w:rsidRPr="00A8647E">
        <w:rPr>
          <w:bCs/>
        </w:rPr>
        <w:t>Karim Said</w:t>
      </w:r>
      <w:r w:rsidR="005657CF" w:rsidRPr="00A8647E">
        <w:rPr>
          <w:bCs/>
        </w:rPr>
        <w:t xml:space="preserve">, </w:t>
      </w:r>
      <w:proofErr w:type="spellStart"/>
      <w:r w:rsidR="00DF6CAE" w:rsidRPr="00A8647E">
        <w:rPr>
          <w:bCs/>
        </w:rPr>
        <w:t>Maeyta</w:t>
      </w:r>
      <w:proofErr w:type="spellEnd"/>
      <w:r w:rsidR="00DF6CAE" w:rsidRPr="00A8647E">
        <w:rPr>
          <w:bCs/>
        </w:rPr>
        <w:t xml:space="preserve"> </w:t>
      </w:r>
      <w:proofErr w:type="spellStart"/>
      <w:r w:rsidR="00DF6CAE" w:rsidRPr="00A8647E">
        <w:rPr>
          <w:bCs/>
        </w:rPr>
        <w:t>Selli</w:t>
      </w:r>
      <w:proofErr w:type="spellEnd"/>
      <w:r w:rsidR="009A3D6D" w:rsidRPr="00A8647E">
        <w:rPr>
          <w:bCs/>
        </w:rPr>
        <w:t xml:space="preserve"> (Erasmus University)</w:t>
      </w:r>
      <w:r w:rsidR="005657CF" w:rsidRPr="00A8647E">
        <w:rPr>
          <w:bCs/>
        </w:rPr>
        <w:t xml:space="preserve">, </w:t>
      </w:r>
      <w:r w:rsidR="00DF6CAE" w:rsidRPr="00A8647E">
        <w:rPr>
          <w:bCs/>
        </w:rPr>
        <w:t xml:space="preserve">Susan </w:t>
      </w:r>
      <w:proofErr w:type="spellStart"/>
      <w:r w:rsidR="00DF6CAE" w:rsidRPr="00A8647E">
        <w:rPr>
          <w:bCs/>
        </w:rPr>
        <w:t>Sissay</w:t>
      </w:r>
      <w:proofErr w:type="spellEnd"/>
      <w:r w:rsidR="009A3D6D" w:rsidRPr="00A8647E">
        <w:rPr>
          <w:bCs/>
        </w:rPr>
        <w:t xml:space="preserve"> (Birmingham City University)</w:t>
      </w:r>
      <w:r w:rsidR="005657CF" w:rsidRPr="00A8647E">
        <w:rPr>
          <w:bCs/>
        </w:rPr>
        <w:t xml:space="preserve">, </w:t>
      </w:r>
      <w:proofErr w:type="spellStart"/>
      <w:r w:rsidR="00DF6CAE" w:rsidRPr="00A8647E">
        <w:rPr>
          <w:bCs/>
        </w:rPr>
        <w:t>Tiia</w:t>
      </w:r>
      <w:proofErr w:type="spellEnd"/>
      <w:r w:rsidR="00DF6CAE" w:rsidRPr="00A8647E">
        <w:rPr>
          <w:bCs/>
        </w:rPr>
        <w:t xml:space="preserve"> </w:t>
      </w:r>
      <w:proofErr w:type="spellStart"/>
      <w:r w:rsidR="00DF6CAE" w:rsidRPr="00A8647E">
        <w:rPr>
          <w:bCs/>
        </w:rPr>
        <w:t>Vissak</w:t>
      </w:r>
      <w:proofErr w:type="spellEnd"/>
      <w:r w:rsidR="009A3D6D" w:rsidRPr="00A8647E">
        <w:rPr>
          <w:bCs/>
        </w:rPr>
        <w:t xml:space="preserve"> (University of Tartu)</w:t>
      </w:r>
      <w:r w:rsidR="005657CF" w:rsidRPr="00A8647E">
        <w:rPr>
          <w:bCs/>
        </w:rPr>
        <w:t xml:space="preserve">, </w:t>
      </w:r>
      <w:r w:rsidR="00DF6CAE" w:rsidRPr="00A8647E">
        <w:rPr>
          <w:bCs/>
        </w:rPr>
        <w:t>Zahid Yousaf</w:t>
      </w:r>
      <w:r w:rsidR="009A3D6D" w:rsidRPr="00A8647E">
        <w:rPr>
          <w:bCs/>
        </w:rPr>
        <w:t xml:space="preserve"> (</w:t>
      </w:r>
      <w:proofErr w:type="spellStart"/>
      <w:r w:rsidR="009A3D6D" w:rsidRPr="00A8647E">
        <w:rPr>
          <w:bCs/>
        </w:rPr>
        <w:t>Hazara</w:t>
      </w:r>
      <w:proofErr w:type="spellEnd"/>
      <w:r w:rsidR="009A3D6D" w:rsidRPr="00A8647E">
        <w:rPr>
          <w:bCs/>
        </w:rPr>
        <w:t xml:space="preserve"> University)</w:t>
      </w:r>
      <w:r w:rsidR="005657CF" w:rsidRPr="00A8647E">
        <w:rPr>
          <w:bCs/>
        </w:rPr>
        <w:t xml:space="preserve">, </w:t>
      </w:r>
      <w:r w:rsidR="00DF6CAE" w:rsidRPr="00A8647E">
        <w:rPr>
          <w:bCs/>
        </w:rPr>
        <w:t xml:space="preserve">Florian </w:t>
      </w:r>
      <w:proofErr w:type="spellStart"/>
      <w:r w:rsidR="00DF6CAE" w:rsidRPr="00A8647E">
        <w:rPr>
          <w:bCs/>
        </w:rPr>
        <w:t>Zapkau</w:t>
      </w:r>
      <w:proofErr w:type="spellEnd"/>
      <w:r w:rsidR="005657CF" w:rsidRPr="00A8647E">
        <w:rPr>
          <w:bCs/>
        </w:rPr>
        <w:t xml:space="preserve"> </w:t>
      </w:r>
      <w:r w:rsidR="009A3D6D" w:rsidRPr="00A8647E">
        <w:rPr>
          <w:bCs/>
        </w:rPr>
        <w:t>(</w:t>
      </w:r>
      <w:proofErr w:type="spellStart"/>
      <w:r w:rsidR="009A3D6D" w:rsidRPr="00A8647E">
        <w:rPr>
          <w:bCs/>
        </w:rPr>
        <w:t>Vrije</w:t>
      </w:r>
      <w:proofErr w:type="spellEnd"/>
      <w:r w:rsidR="009A3D6D" w:rsidRPr="00A8647E">
        <w:rPr>
          <w:bCs/>
        </w:rPr>
        <w:t xml:space="preserve"> </w:t>
      </w:r>
      <w:proofErr w:type="spellStart"/>
      <w:r w:rsidR="009A3D6D" w:rsidRPr="00A8647E">
        <w:rPr>
          <w:bCs/>
        </w:rPr>
        <w:t>Universiteit</w:t>
      </w:r>
      <w:proofErr w:type="spellEnd"/>
      <w:r w:rsidR="009A3D6D" w:rsidRPr="00A8647E">
        <w:rPr>
          <w:bCs/>
        </w:rPr>
        <w:t xml:space="preserve"> Amsterdam) </w:t>
      </w:r>
      <w:r w:rsidR="005657CF" w:rsidRPr="00A8647E">
        <w:rPr>
          <w:bCs/>
        </w:rPr>
        <w:t xml:space="preserve">and </w:t>
      </w:r>
      <w:r w:rsidR="00DF6CAE" w:rsidRPr="00A8647E">
        <w:rPr>
          <w:bCs/>
        </w:rPr>
        <w:t xml:space="preserve">Antonella </w:t>
      </w:r>
      <w:proofErr w:type="spellStart"/>
      <w:r w:rsidR="00DF6CAE" w:rsidRPr="00A8647E">
        <w:rPr>
          <w:bCs/>
        </w:rPr>
        <w:t>Zucchella</w:t>
      </w:r>
      <w:proofErr w:type="spellEnd"/>
      <w:r w:rsidR="009A3D6D" w:rsidRPr="00A8647E">
        <w:rPr>
          <w:bCs/>
        </w:rPr>
        <w:t xml:space="preserve"> (University of Pavia)</w:t>
      </w:r>
      <w:r w:rsidR="00152456" w:rsidRPr="00A8647E">
        <w:rPr>
          <w:bCs/>
        </w:rPr>
        <w:t>. We want to thank them and acknowledge their work.</w:t>
      </w:r>
    </w:p>
    <w:p w:rsidR="00CB40DA" w:rsidRPr="00A8647E" w:rsidRDefault="00CB40DA" w:rsidP="00A8647E">
      <w:pPr>
        <w:spacing w:after="120"/>
        <w:jc w:val="both"/>
        <w:rPr>
          <w:b/>
          <w:bCs/>
        </w:rPr>
      </w:pPr>
    </w:p>
    <w:p w:rsidR="00CB40DA" w:rsidRPr="00A8647E" w:rsidRDefault="00CB40DA" w:rsidP="00A8647E">
      <w:pPr>
        <w:spacing w:after="120"/>
        <w:jc w:val="both"/>
        <w:rPr>
          <w:b/>
          <w:bCs/>
        </w:rPr>
      </w:pPr>
    </w:p>
    <w:p w:rsidR="00ED1620" w:rsidRPr="00A8647E" w:rsidRDefault="00ED1620" w:rsidP="00A8647E">
      <w:pPr>
        <w:spacing w:after="120"/>
        <w:jc w:val="both"/>
        <w:rPr>
          <w:b/>
          <w:bCs/>
        </w:rPr>
      </w:pPr>
      <w:r w:rsidRPr="00A8647E">
        <w:rPr>
          <w:b/>
          <w:bCs/>
        </w:rPr>
        <w:t>REFERENCES</w:t>
      </w:r>
    </w:p>
    <w:p w:rsidR="0048238F" w:rsidRPr="00A8647E" w:rsidRDefault="0048238F" w:rsidP="00FA53DB">
      <w:pPr>
        <w:spacing w:after="120"/>
        <w:ind w:left="567" w:right="4" w:hanging="567"/>
        <w:jc w:val="both"/>
      </w:pPr>
      <w:proofErr w:type="spellStart"/>
      <w:r w:rsidRPr="00A8647E">
        <w:t>Acs</w:t>
      </w:r>
      <w:proofErr w:type="spellEnd"/>
      <w:r w:rsidRPr="00A8647E">
        <w:t>, Z. J.</w:t>
      </w:r>
      <w:r w:rsidR="006C0D74">
        <w:t>, &amp;</w:t>
      </w:r>
      <w:r w:rsidRPr="00A8647E">
        <w:t xml:space="preserve"> Preston, L. (1997). Small and Medium-Sized Enterprises, Technology; and Globalization: Introduction to a Special Issue on Small and Medium-Sized Enterprises in the Global Economy. </w:t>
      </w:r>
      <w:r w:rsidRPr="00A8647E">
        <w:rPr>
          <w:i/>
        </w:rPr>
        <w:t>Small Business Economics, 9(1)</w:t>
      </w:r>
      <w:r w:rsidRPr="00A8647E">
        <w:t xml:space="preserve">, pp. 1-6. </w:t>
      </w:r>
    </w:p>
    <w:p w:rsidR="0048238F" w:rsidRPr="00A8647E" w:rsidRDefault="0048238F" w:rsidP="00FA53DB">
      <w:pPr>
        <w:spacing w:after="120"/>
        <w:ind w:left="567" w:right="4" w:hanging="567"/>
        <w:jc w:val="both"/>
      </w:pPr>
      <w:proofErr w:type="spellStart"/>
      <w:r w:rsidRPr="00A8647E">
        <w:t>Acs</w:t>
      </w:r>
      <w:proofErr w:type="spellEnd"/>
      <w:r w:rsidRPr="00A8647E">
        <w:t xml:space="preserve">, Z. J., &amp; </w:t>
      </w:r>
      <w:proofErr w:type="spellStart"/>
      <w:r w:rsidRPr="00A8647E">
        <w:t>Terjesen</w:t>
      </w:r>
      <w:proofErr w:type="spellEnd"/>
      <w:r w:rsidRPr="00A8647E">
        <w:t xml:space="preserve">, S. 2013. Born local: toward a theory of new venture’s choice of internationalization. </w:t>
      </w:r>
      <w:r w:rsidRPr="00A8647E">
        <w:rPr>
          <w:i/>
          <w:iCs/>
        </w:rPr>
        <w:t>Small Business Economics</w:t>
      </w:r>
      <w:r w:rsidRPr="00A8647E">
        <w:t xml:space="preserve">, </w:t>
      </w:r>
      <w:r w:rsidRPr="00A8647E">
        <w:rPr>
          <w:i/>
          <w:iCs/>
        </w:rPr>
        <w:t>41</w:t>
      </w:r>
      <w:r w:rsidRPr="00A8647E">
        <w:t>(3), 521-535.</w:t>
      </w:r>
    </w:p>
    <w:p w:rsidR="00437600" w:rsidRPr="00A8647E" w:rsidRDefault="00437600" w:rsidP="00FA53DB">
      <w:pPr>
        <w:spacing w:after="120"/>
        <w:ind w:left="567" w:right="4" w:hanging="567"/>
        <w:jc w:val="both"/>
        <w:rPr>
          <w:bCs/>
        </w:rPr>
      </w:pPr>
      <w:r w:rsidRPr="00A8647E">
        <w:rPr>
          <w:bCs/>
        </w:rPr>
        <w:t xml:space="preserve">Alon, I., </w:t>
      </w:r>
      <w:proofErr w:type="spellStart"/>
      <w:r w:rsidRPr="00A8647E">
        <w:rPr>
          <w:bCs/>
        </w:rPr>
        <w:t>Yeheskel</w:t>
      </w:r>
      <w:proofErr w:type="spellEnd"/>
      <w:r w:rsidRPr="00A8647E">
        <w:rPr>
          <w:bCs/>
        </w:rPr>
        <w:t>, O., Lerner, M.</w:t>
      </w:r>
      <w:r w:rsidR="002854E2">
        <w:rPr>
          <w:bCs/>
        </w:rPr>
        <w:t>,</w:t>
      </w:r>
      <w:r w:rsidRPr="00A8647E">
        <w:rPr>
          <w:bCs/>
        </w:rPr>
        <w:t xml:space="preserve"> &amp; Zhang, W (2013). Internationalization of Chinese</w:t>
      </w:r>
      <w:r w:rsidR="00A96CBC">
        <w:rPr>
          <w:bCs/>
        </w:rPr>
        <w:t xml:space="preserve"> </w:t>
      </w:r>
      <w:r w:rsidRPr="00A8647E">
        <w:rPr>
          <w:bCs/>
        </w:rPr>
        <w:t xml:space="preserve">Entrepreneurial firms. </w:t>
      </w:r>
      <w:r w:rsidRPr="00A8647E">
        <w:rPr>
          <w:bCs/>
          <w:i/>
        </w:rPr>
        <w:t>Thunderbird International Business Review</w:t>
      </w:r>
      <w:r w:rsidRPr="00A8647E">
        <w:rPr>
          <w:bCs/>
        </w:rPr>
        <w:t>, 55 (5), 495-512.</w:t>
      </w:r>
    </w:p>
    <w:p w:rsidR="00437600" w:rsidRPr="00A8647E" w:rsidRDefault="00437600" w:rsidP="00FA53DB">
      <w:pPr>
        <w:spacing w:after="120"/>
        <w:ind w:left="567" w:right="4" w:hanging="567"/>
        <w:jc w:val="both"/>
        <w:rPr>
          <w:bCs/>
        </w:rPr>
      </w:pPr>
      <w:r w:rsidRPr="00A8647E">
        <w:rPr>
          <w:bCs/>
        </w:rPr>
        <w:t>Amit, R.</w:t>
      </w:r>
      <w:r w:rsidR="006D6800">
        <w:rPr>
          <w:bCs/>
        </w:rPr>
        <w:t>, &amp;</w:t>
      </w:r>
      <w:r w:rsidRPr="00A8647E">
        <w:rPr>
          <w:bCs/>
        </w:rPr>
        <w:t xml:space="preserve"> Shoemaker, R.P.S. (1993). Strategic Assets and Organizational Rent, </w:t>
      </w:r>
      <w:r w:rsidRPr="00A8647E">
        <w:rPr>
          <w:bCs/>
          <w:i/>
        </w:rPr>
        <w:t>Strategic Management Journal,</w:t>
      </w:r>
      <w:r w:rsidRPr="00A8647E">
        <w:rPr>
          <w:bCs/>
        </w:rPr>
        <w:t xml:space="preserve"> 14 (1), pp 33-46.</w:t>
      </w:r>
    </w:p>
    <w:p w:rsidR="00B95615" w:rsidRPr="00A8647E" w:rsidRDefault="00B95615" w:rsidP="00FA53DB">
      <w:pPr>
        <w:autoSpaceDE w:val="0"/>
        <w:autoSpaceDN w:val="0"/>
        <w:adjustRightInd w:val="0"/>
        <w:spacing w:after="120"/>
        <w:ind w:left="567" w:right="4" w:hanging="567"/>
        <w:jc w:val="both"/>
      </w:pPr>
      <w:r w:rsidRPr="00A8647E">
        <w:t xml:space="preserve">Anderson, K. (2001). Globalization, WTO, and ASEAN. </w:t>
      </w:r>
      <w:r w:rsidRPr="00A8647E">
        <w:rPr>
          <w:i/>
        </w:rPr>
        <w:t>ASEAN Economic Bulletin, 18</w:t>
      </w:r>
      <w:r w:rsidRPr="00A8647E">
        <w:t>(1), pp.</w:t>
      </w:r>
      <w:r w:rsidR="00A96CBC">
        <w:t xml:space="preserve"> </w:t>
      </w:r>
      <w:r w:rsidRPr="00A8647E">
        <w:t>1-22.</w:t>
      </w:r>
    </w:p>
    <w:p w:rsidR="00160602" w:rsidRPr="00A8647E" w:rsidRDefault="00160602" w:rsidP="00FA53DB">
      <w:pPr>
        <w:spacing w:after="120"/>
        <w:ind w:left="567" w:right="4" w:hanging="567"/>
        <w:jc w:val="both"/>
      </w:pPr>
      <w:proofErr w:type="spellStart"/>
      <w:r w:rsidRPr="00A8647E">
        <w:rPr>
          <w:color w:val="222222"/>
          <w:shd w:val="clear" w:color="auto" w:fill="FFFFFF"/>
        </w:rPr>
        <w:t>Audretsch</w:t>
      </w:r>
      <w:proofErr w:type="spellEnd"/>
      <w:r w:rsidRPr="00A8647E">
        <w:rPr>
          <w:color w:val="222222"/>
          <w:shd w:val="clear" w:color="auto" w:fill="FFFFFF"/>
        </w:rPr>
        <w:t xml:space="preserve">, D. B., &amp; </w:t>
      </w:r>
      <w:proofErr w:type="spellStart"/>
      <w:r w:rsidRPr="00A8647E">
        <w:rPr>
          <w:color w:val="222222"/>
          <w:shd w:val="clear" w:color="auto" w:fill="FFFFFF"/>
        </w:rPr>
        <w:t>Thurik</w:t>
      </w:r>
      <w:proofErr w:type="spellEnd"/>
      <w:r w:rsidRPr="00A8647E">
        <w:rPr>
          <w:color w:val="222222"/>
          <w:shd w:val="clear" w:color="auto" w:fill="FFFFFF"/>
        </w:rPr>
        <w:t>, A. R. (2001). What's new about the new economy? Sources of growth in the managed and entrepreneurial economies.</w:t>
      </w:r>
      <w:r w:rsidRPr="00A8647E">
        <w:rPr>
          <w:rStyle w:val="apple-converted-space"/>
          <w:rFonts w:eastAsia="MS Gothic"/>
          <w:color w:val="222222"/>
          <w:shd w:val="clear" w:color="auto" w:fill="FFFFFF"/>
        </w:rPr>
        <w:t> </w:t>
      </w:r>
      <w:r w:rsidRPr="00A8647E">
        <w:rPr>
          <w:i/>
          <w:iCs/>
          <w:color w:val="222222"/>
        </w:rPr>
        <w:t xml:space="preserve">Industrial and </w:t>
      </w:r>
      <w:r w:rsidR="00FA53DB" w:rsidRPr="00A8647E">
        <w:rPr>
          <w:i/>
          <w:iCs/>
          <w:color w:val="222222"/>
        </w:rPr>
        <w:t>Corporate Change</w:t>
      </w:r>
      <w:r w:rsidRPr="00A8647E">
        <w:rPr>
          <w:color w:val="222222"/>
          <w:shd w:val="clear" w:color="auto" w:fill="FFFFFF"/>
        </w:rPr>
        <w:t>,</w:t>
      </w:r>
      <w:r w:rsidRPr="00A8647E">
        <w:rPr>
          <w:rStyle w:val="apple-converted-space"/>
          <w:rFonts w:eastAsia="MS Gothic"/>
          <w:color w:val="222222"/>
          <w:shd w:val="clear" w:color="auto" w:fill="FFFFFF"/>
        </w:rPr>
        <w:t> </w:t>
      </w:r>
      <w:r w:rsidRPr="00A8647E">
        <w:rPr>
          <w:i/>
          <w:iCs/>
          <w:color w:val="222222"/>
        </w:rPr>
        <w:t>10</w:t>
      </w:r>
      <w:r w:rsidRPr="00A8647E">
        <w:rPr>
          <w:color w:val="222222"/>
          <w:shd w:val="clear" w:color="auto" w:fill="FFFFFF"/>
        </w:rPr>
        <w:t>(1), 267-315.</w:t>
      </w:r>
    </w:p>
    <w:p w:rsidR="00DA5FBC" w:rsidRDefault="00DA5FBC" w:rsidP="00FA53DB">
      <w:pPr>
        <w:pStyle w:val="ColorfulList-Accent11"/>
        <w:tabs>
          <w:tab w:val="left" w:pos="-360"/>
        </w:tabs>
        <w:adjustRightInd w:val="0"/>
        <w:snapToGrid w:val="0"/>
        <w:spacing w:after="120"/>
        <w:ind w:left="567" w:right="6" w:hanging="567"/>
        <w:contextualSpacing w:val="0"/>
        <w:jc w:val="both"/>
      </w:pPr>
      <w:proofErr w:type="spellStart"/>
      <w:r w:rsidRPr="006C0D74">
        <w:rPr>
          <w:lang w:val="es-ES"/>
        </w:rPr>
        <w:t>Autio</w:t>
      </w:r>
      <w:proofErr w:type="spellEnd"/>
      <w:r w:rsidRPr="006C0D74">
        <w:rPr>
          <w:lang w:val="es-ES"/>
        </w:rPr>
        <w:t xml:space="preserve">, E., </w:t>
      </w:r>
      <w:proofErr w:type="spellStart"/>
      <w:r w:rsidRPr="006C0D74">
        <w:rPr>
          <w:lang w:val="es-ES"/>
        </w:rPr>
        <w:t>Sapienza</w:t>
      </w:r>
      <w:proofErr w:type="spellEnd"/>
      <w:r w:rsidRPr="006C0D74">
        <w:rPr>
          <w:lang w:val="es-ES"/>
        </w:rPr>
        <w:t xml:space="preserve">, H. J., &amp; Almeida, J. G. (2000). </w:t>
      </w:r>
      <w:r w:rsidRPr="00A8647E">
        <w:t xml:space="preserve">Effects of age at entry, knowledge </w:t>
      </w:r>
      <w:r w:rsidR="00FA53DB">
        <w:t>i</w:t>
      </w:r>
      <w:r w:rsidRPr="00A8647E">
        <w:t xml:space="preserve">ntensity, and imitability on international growth. </w:t>
      </w:r>
      <w:r w:rsidRPr="00A8647E">
        <w:rPr>
          <w:i/>
        </w:rPr>
        <w:t>Academy of Management Journal</w:t>
      </w:r>
      <w:r w:rsidRPr="00A8647E">
        <w:t>, 43(5), 909-924.</w:t>
      </w:r>
    </w:p>
    <w:p w:rsidR="000E71C6" w:rsidRPr="00A8647E" w:rsidRDefault="000E71C6" w:rsidP="00FA53DB">
      <w:pPr>
        <w:pStyle w:val="ColorfulList-Accent11"/>
        <w:tabs>
          <w:tab w:val="left" w:pos="-360"/>
        </w:tabs>
        <w:adjustRightInd w:val="0"/>
        <w:snapToGrid w:val="0"/>
        <w:spacing w:after="120"/>
        <w:ind w:left="567" w:right="4" w:hanging="567"/>
        <w:contextualSpacing w:val="0"/>
        <w:jc w:val="both"/>
      </w:pPr>
      <w:r w:rsidRPr="00A8647E">
        <w:t>Beamish, P.W. (1990). The internationalization process for smaller Ontario firms: a research agenda</w:t>
      </w:r>
      <w:r w:rsidR="006D6800">
        <w:t>.</w:t>
      </w:r>
      <w:r w:rsidRPr="00A8647E">
        <w:t xml:space="preserve"> In A. Rugman (ed.), </w:t>
      </w:r>
      <w:r w:rsidRPr="00CA1969">
        <w:rPr>
          <w:i/>
        </w:rPr>
        <w:t>Research in Global Strategic Management</w:t>
      </w:r>
      <w:r w:rsidRPr="00A8647E">
        <w:t xml:space="preserve"> – </w:t>
      </w:r>
      <w:r w:rsidRPr="00A8647E">
        <w:rPr>
          <w:i/>
        </w:rPr>
        <w:t xml:space="preserve">International Business </w:t>
      </w:r>
      <w:r w:rsidRPr="00FA53DB">
        <w:rPr>
          <w:i/>
        </w:rPr>
        <w:t>Research for the 21</w:t>
      </w:r>
      <w:r w:rsidRPr="00FA53DB">
        <w:rPr>
          <w:i/>
          <w:vertAlign w:val="superscript"/>
        </w:rPr>
        <w:t>st</w:t>
      </w:r>
      <w:r w:rsidRPr="00FA53DB">
        <w:rPr>
          <w:i/>
        </w:rPr>
        <w:t xml:space="preserve"> Century,</w:t>
      </w:r>
      <w:r w:rsidRPr="00A8647E">
        <w:t xml:space="preserve"> Greenwich: JAI Press.</w:t>
      </w:r>
    </w:p>
    <w:p w:rsidR="000E71C6" w:rsidRPr="00A8647E" w:rsidRDefault="000E71C6" w:rsidP="00FA53DB">
      <w:pPr>
        <w:spacing w:after="120"/>
        <w:ind w:left="567" w:right="4" w:hanging="567"/>
        <w:jc w:val="both"/>
      </w:pPr>
      <w:r w:rsidRPr="00A8647E">
        <w:t>Black, J.A.</w:t>
      </w:r>
      <w:r w:rsidR="006D6800">
        <w:t>, &amp;</w:t>
      </w:r>
      <w:r w:rsidRPr="00A8647E">
        <w:t xml:space="preserve"> Boal, K.B., (1994). Strategic resources: Trai</w:t>
      </w:r>
      <w:r w:rsidR="00FA53DB">
        <w:t xml:space="preserve">ts, configurations and paths to </w:t>
      </w:r>
      <w:r w:rsidRPr="00A8647E">
        <w:t xml:space="preserve">sustainable competitive advantage. </w:t>
      </w:r>
      <w:r w:rsidRPr="00A8647E">
        <w:rPr>
          <w:i/>
          <w:iCs/>
        </w:rPr>
        <w:t xml:space="preserve">Strategic </w:t>
      </w:r>
      <w:r w:rsidR="00FA53DB">
        <w:rPr>
          <w:i/>
          <w:iCs/>
        </w:rPr>
        <w:t>M</w:t>
      </w:r>
      <w:r w:rsidRPr="00A8647E">
        <w:rPr>
          <w:i/>
          <w:iCs/>
        </w:rPr>
        <w:t xml:space="preserve">anagement </w:t>
      </w:r>
      <w:r w:rsidR="00FA53DB">
        <w:rPr>
          <w:i/>
          <w:iCs/>
        </w:rPr>
        <w:t>J</w:t>
      </w:r>
      <w:r w:rsidRPr="00A8647E">
        <w:rPr>
          <w:i/>
          <w:iCs/>
        </w:rPr>
        <w:t>ournal</w:t>
      </w:r>
      <w:r w:rsidRPr="00A8647E">
        <w:t xml:space="preserve">, </w:t>
      </w:r>
      <w:r w:rsidRPr="00A8647E">
        <w:rPr>
          <w:i/>
          <w:iCs/>
        </w:rPr>
        <w:t>15</w:t>
      </w:r>
      <w:r w:rsidRPr="00A8647E">
        <w:t>(S2), pp.131-148.</w:t>
      </w:r>
    </w:p>
    <w:p w:rsidR="00D455B4" w:rsidRPr="00A8647E" w:rsidRDefault="00D455B4" w:rsidP="00FA53DB">
      <w:pPr>
        <w:spacing w:after="120"/>
        <w:ind w:left="567" w:right="4" w:hanging="567"/>
        <w:jc w:val="both"/>
      </w:pPr>
      <w:proofErr w:type="spellStart"/>
      <w:r w:rsidRPr="00A8647E">
        <w:t>Brenes</w:t>
      </w:r>
      <w:proofErr w:type="spellEnd"/>
      <w:r w:rsidRPr="00A8647E">
        <w:t xml:space="preserve">, E. R. (2000). Strategies for globalizing Latin American business. </w:t>
      </w:r>
      <w:r w:rsidRPr="00A8647E">
        <w:rPr>
          <w:i/>
        </w:rPr>
        <w:t>Journal of Business Research</w:t>
      </w:r>
      <w:r w:rsidRPr="00A8647E">
        <w:t>, 50: 3-7.</w:t>
      </w:r>
    </w:p>
    <w:p w:rsidR="00D455B4" w:rsidRPr="00A8647E" w:rsidRDefault="00D455B4" w:rsidP="00FA53DB">
      <w:pPr>
        <w:spacing w:after="120"/>
        <w:ind w:left="567" w:right="4" w:hanging="567"/>
        <w:jc w:val="both"/>
      </w:pPr>
      <w:r w:rsidRPr="00A8647E">
        <w:t xml:space="preserve">Buckley, P. J., &amp; </w:t>
      </w:r>
      <w:proofErr w:type="spellStart"/>
      <w:r w:rsidRPr="00A8647E">
        <w:t>Ghauri</w:t>
      </w:r>
      <w:proofErr w:type="spellEnd"/>
      <w:r w:rsidRPr="00A8647E">
        <w:t xml:space="preserve">, P. N. (2004). </w:t>
      </w:r>
      <w:proofErr w:type="spellStart"/>
      <w:r w:rsidRPr="00A8647E">
        <w:t>Globalisation</w:t>
      </w:r>
      <w:proofErr w:type="spellEnd"/>
      <w:r w:rsidRPr="00A8647E">
        <w:t xml:space="preserve">, economic geography and the strategy of multinational enterprises. </w:t>
      </w:r>
      <w:r w:rsidRPr="00A8647E">
        <w:rPr>
          <w:i/>
          <w:iCs/>
        </w:rPr>
        <w:t>Journal of International Business Studies</w:t>
      </w:r>
      <w:r w:rsidRPr="00A8647E">
        <w:t xml:space="preserve">, </w:t>
      </w:r>
      <w:r w:rsidRPr="00A8647E">
        <w:rPr>
          <w:i/>
          <w:iCs/>
        </w:rPr>
        <w:t>35</w:t>
      </w:r>
      <w:r w:rsidRPr="00A8647E">
        <w:t>(2), 81-98.</w:t>
      </w:r>
    </w:p>
    <w:p w:rsidR="00EB3372" w:rsidRPr="00A8647E" w:rsidRDefault="00EB3372" w:rsidP="00FA53DB">
      <w:pPr>
        <w:tabs>
          <w:tab w:val="left" w:pos="-360"/>
        </w:tabs>
        <w:adjustRightInd w:val="0"/>
        <w:snapToGrid w:val="0"/>
        <w:spacing w:after="120"/>
        <w:ind w:left="567" w:right="4" w:hanging="567"/>
        <w:jc w:val="both"/>
        <w:rPr>
          <w:color w:val="222222"/>
          <w:shd w:val="clear" w:color="auto" w:fill="FFFFFF"/>
        </w:rPr>
      </w:pPr>
      <w:r w:rsidRPr="00A8647E">
        <w:rPr>
          <w:color w:val="222222"/>
          <w:shd w:val="clear" w:color="auto" w:fill="FFFFFF"/>
        </w:rPr>
        <w:t xml:space="preserve">Chetty, S., &amp; Holm, D. B. (2000). </w:t>
      </w:r>
      <w:proofErr w:type="spellStart"/>
      <w:r w:rsidRPr="00A8647E">
        <w:rPr>
          <w:color w:val="222222"/>
          <w:shd w:val="clear" w:color="auto" w:fill="FFFFFF"/>
        </w:rPr>
        <w:t>Internationalisation</w:t>
      </w:r>
      <w:proofErr w:type="spellEnd"/>
      <w:r w:rsidRPr="00A8647E">
        <w:rPr>
          <w:color w:val="222222"/>
          <w:shd w:val="clear" w:color="auto" w:fill="FFFFFF"/>
        </w:rPr>
        <w:t xml:space="preserve"> of small to medium-sized manufacturing firms: a network approach. </w:t>
      </w:r>
      <w:r w:rsidRPr="00FA53DB">
        <w:rPr>
          <w:i/>
          <w:color w:val="222222"/>
          <w:shd w:val="clear" w:color="auto" w:fill="FFFFFF"/>
        </w:rPr>
        <w:t xml:space="preserve">International </w:t>
      </w:r>
      <w:r w:rsidR="00FA53DB" w:rsidRPr="00FA53DB">
        <w:rPr>
          <w:i/>
          <w:color w:val="222222"/>
          <w:shd w:val="clear" w:color="auto" w:fill="FFFFFF"/>
        </w:rPr>
        <w:t>Business Review, 9</w:t>
      </w:r>
      <w:r w:rsidRPr="00A8647E">
        <w:rPr>
          <w:color w:val="222222"/>
          <w:shd w:val="clear" w:color="auto" w:fill="FFFFFF"/>
        </w:rPr>
        <w:t>(1), 77-93.</w:t>
      </w:r>
    </w:p>
    <w:p w:rsidR="00D67860" w:rsidRPr="00A8647E" w:rsidRDefault="00D67860" w:rsidP="00FA53DB">
      <w:pPr>
        <w:pStyle w:val="ColorfulList-Accent11"/>
        <w:tabs>
          <w:tab w:val="left" w:pos="-360"/>
        </w:tabs>
        <w:adjustRightInd w:val="0"/>
        <w:snapToGrid w:val="0"/>
        <w:spacing w:after="120"/>
        <w:ind w:left="567" w:right="4" w:hanging="567"/>
        <w:contextualSpacing w:val="0"/>
        <w:jc w:val="both"/>
      </w:pPr>
      <w:proofErr w:type="spellStart"/>
      <w:r w:rsidRPr="00A8647E">
        <w:lastRenderedPageBreak/>
        <w:t>Coviello</w:t>
      </w:r>
      <w:proofErr w:type="spellEnd"/>
      <w:r w:rsidRPr="00A8647E">
        <w:t xml:space="preserve">, N. &amp; Munro H. (1997). Network Relationships and the Internationalization Process of Small Software Firms. </w:t>
      </w:r>
      <w:r w:rsidRPr="00A8647E">
        <w:rPr>
          <w:i/>
        </w:rPr>
        <w:t>International Business Review</w:t>
      </w:r>
      <w:r w:rsidRPr="00A8647E">
        <w:t>, 6(4): 361–386.</w:t>
      </w:r>
    </w:p>
    <w:p w:rsidR="00920CFD" w:rsidRPr="00A8647E" w:rsidRDefault="00920CFD" w:rsidP="00FA53DB">
      <w:pPr>
        <w:spacing w:after="120"/>
        <w:ind w:left="567" w:right="4" w:hanging="567"/>
        <w:jc w:val="both"/>
        <w:rPr>
          <w:color w:val="222222"/>
          <w:shd w:val="clear" w:color="auto" w:fill="FFFFFF"/>
        </w:rPr>
      </w:pPr>
      <w:proofErr w:type="spellStart"/>
      <w:r w:rsidRPr="00A8647E">
        <w:rPr>
          <w:color w:val="222222"/>
          <w:shd w:val="clear" w:color="auto" w:fill="FFFFFF"/>
        </w:rPr>
        <w:t>Czinkota</w:t>
      </w:r>
      <w:proofErr w:type="spellEnd"/>
      <w:r w:rsidRPr="00A8647E">
        <w:rPr>
          <w:color w:val="222222"/>
          <w:shd w:val="clear" w:color="auto" w:fill="FFFFFF"/>
        </w:rPr>
        <w:t xml:space="preserve">, M. R., &amp; </w:t>
      </w:r>
      <w:proofErr w:type="spellStart"/>
      <w:r w:rsidRPr="00A8647E">
        <w:rPr>
          <w:color w:val="222222"/>
          <w:shd w:val="clear" w:color="auto" w:fill="FFFFFF"/>
        </w:rPr>
        <w:t>Ronkainen</w:t>
      </w:r>
      <w:proofErr w:type="spellEnd"/>
      <w:r w:rsidRPr="00A8647E">
        <w:rPr>
          <w:color w:val="222222"/>
          <w:shd w:val="clear" w:color="auto" w:fill="FFFFFF"/>
        </w:rPr>
        <w:t xml:space="preserve">, I. A. (1997). International business and trade in the next decade: </w:t>
      </w:r>
      <w:r w:rsidR="00A96CBC">
        <w:rPr>
          <w:color w:val="222222"/>
          <w:shd w:val="clear" w:color="auto" w:fill="FFFFFF"/>
        </w:rPr>
        <w:t xml:space="preserve"> </w:t>
      </w:r>
      <w:r w:rsidRPr="00A8647E">
        <w:rPr>
          <w:color w:val="222222"/>
          <w:shd w:val="clear" w:color="auto" w:fill="FFFFFF"/>
        </w:rPr>
        <w:t>report from a Delphi study.</w:t>
      </w:r>
      <w:r w:rsidRPr="00A8647E">
        <w:rPr>
          <w:rStyle w:val="apple-converted-space"/>
          <w:rFonts w:eastAsia="MS Gothic"/>
          <w:color w:val="222222"/>
          <w:shd w:val="clear" w:color="auto" w:fill="FFFFFF"/>
        </w:rPr>
        <w:t> </w:t>
      </w:r>
      <w:r w:rsidRPr="00A8647E">
        <w:rPr>
          <w:i/>
          <w:iCs/>
          <w:color w:val="222222"/>
        </w:rPr>
        <w:t>Journal of International Business Studies</w:t>
      </w:r>
      <w:r w:rsidRPr="00A8647E">
        <w:rPr>
          <w:color w:val="222222"/>
          <w:shd w:val="clear" w:color="auto" w:fill="FFFFFF"/>
        </w:rPr>
        <w:t>,</w:t>
      </w:r>
      <w:r w:rsidRPr="00A8647E">
        <w:rPr>
          <w:rStyle w:val="apple-converted-space"/>
          <w:rFonts w:eastAsia="MS Gothic"/>
          <w:color w:val="222222"/>
          <w:shd w:val="clear" w:color="auto" w:fill="FFFFFF"/>
        </w:rPr>
        <w:t> </w:t>
      </w:r>
      <w:r w:rsidRPr="00A8647E">
        <w:rPr>
          <w:i/>
          <w:iCs/>
          <w:color w:val="222222"/>
        </w:rPr>
        <w:t>28</w:t>
      </w:r>
      <w:r w:rsidRPr="00A8647E">
        <w:rPr>
          <w:color w:val="222222"/>
          <w:shd w:val="clear" w:color="auto" w:fill="FFFFFF"/>
        </w:rPr>
        <w:t>(4), 827-844.</w:t>
      </w:r>
    </w:p>
    <w:p w:rsidR="00FB6B1F" w:rsidRPr="00A8647E" w:rsidRDefault="00FB6B1F" w:rsidP="00FA53DB">
      <w:pPr>
        <w:autoSpaceDE w:val="0"/>
        <w:autoSpaceDN w:val="0"/>
        <w:adjustRightInd w:val="0"/>
        <w:spacing w:after="120"/>
        <w:ind w:left="567" w:right="4" w:hanging="567"/>
        <w:jc w:val="both"/>
        <w:rPr>
          <w:bCs/>
        </w:rPr>
      </w:pPr>
      <w:r w:rsidRPr="006C0D74">
        <w:rPr>
          <w:bCs/>
        </w:rPr>
        <w:t xml:space="preserve">D'Angelo, A., </w:t>
      </w:r>
      <w:proofErr w:type="spellStart"/>
      <w:r w:rsidRPr="006C0D74">
        <w:rPr>
          <w:bCs/>
        </w:rPr>
        <w:t>Majocchi</w:t>
      </w:r>
      <w:proofErr w:type="spellEnd"/>
      <w:r w:rsidRPr="006C0D74">
        <w:rPr>
          <w:bCs/>
        </w:rPr>
        <w:t xml:space="preserve">, A., </w:t>
      </w:r>
      <w:proofErr w:type="spellStart"/>
      <w:r w:rsidRPr="006C0D74">
        <w:rPr>
          <w:bCs/>
        </w:rPr>
        <w:t>Zucchella</w:t>
      </w:r>
      <w:proofErr w:type="spellEnd"/>
      <w:r w:rsidRPr="006C0D74">
        <w:rPr>
          <w:bCs/>
        </w:rPr>
        <w:t xml:space="preserve">, A., &amp; Buck, T. (2013). </w:t>
      </w:r>
      <w:r w:rsidR="00FA53DB">
        <w:rPr>
          <w:bCs/>
        </w:rPr>
        <w:t>Geographical pathways for SME</w:t>
      </w:r>
      <w:r w:rsidR="00A96CBC">
        <w:rPr>
          <w:bCs/>
        </w:rPr>
        <w:t xml:space="preserve"> </w:t>
      </w:r>
      <w:r w:rsidRPr="00A8647E">
        <w:rPr>
          <w:bCs/>
        </w:rPr>
        <w:t xml:space="preserve">internationalization: Insights from an </w:t>
      </w:r>
      <w:r w:rsidR="006D6800">
        <w:rPr>
          <w:bCs/>
        </w:rPr>
        <w:t>I</w:t>
      </w:r>
      <w:r w:rsidR="006D6800" w:rsidRPr="00A8647E">
        <w:rPr>
          <w:bCs/>
        </w:rPr>
        <w:t xml:space="preserve">talian </w:t>
      </w:r>
      <w:r w:rsidRPr="00A8647E">
        <w:rPr>
          <w:bCs/>
        </w:rPr>
        <w:t>sample. </w:t>
      </w:r>
      <w:r w:rsidRPr="00A8647E">
        <w:rPr>
          <w:bCs/>
          <w:i/>
        </w:rPr>
        <w:t>International Marketing Review</w:t>
      </w:r>
      <w:r w:rsidRPr="00A8647E">
        <w:rPr>
          <w:bCs/>
        </w:rPr>
        <w:t>, 30(2),</w:t>
      </w:r>
      <w:r w:rsidR="00A96CBC">
        <w:rPr>
          <w:bCs/>
        </w:rPr>
        <w:t xml:space="preserve"> </w:t>
      </w:r>
      <w:r w:rsidR="00FA53DB">
        <w:rPr>
          <w:bCs/>
        </w:rPr>
        <w:t>80-105</w:t>
      </w:r>
      <w:r w:rsidRPr="00A8647E">
        <w:rPr>
          <w:bCs/>
        </w:rPr>
        <w:t>.</w:t>
      </w:r>
    </w:p>
    <w:p w:rsidR="003A0EF8" w:rsidRPr="00A8647E" w:rsidRDefault="003A0EF8" w:rsidP="00FA53DB">
      <w:pPr>
        <w:spacing w:after="120"/>
        <w:ind w:left="567" w:right="4" w:hanging="567"/>
        <w:jc w:val="both"/>
        <w:rPr>
          <w:color w:val="222222"/>
          <w:shd w:val="clear" w:color="auto" w:fill="FFFFFF"/>
        </w:rPr>
      </w:pPr>
      <w:proofErr w:type="spellStart"/>
      <w:r w:rsidRPr="00A8647E">
        <w:rPr>
          <w:color w:val="222222"/>
          <w:shd w:val="clear" w:color="auto" w:fill="FFFFFF"/>
        </w:rPr>
        <w:t>Debrulle</w:t>
      </w:r>
      <w:proofErr w:type="spellEnd"/>
      <w:r w:rsidRPr="00A8647E">
        <w:rPr>
          <w:color w:val="222222"/>
          <w:shd w:val="clear" w:color="auto" w:fill="FFFFFF"/>
        </w:rPr>
        <w:t xml:space="preserve">, J., &amp; </w:t>
      </w:r>
      <w:proofErr w:type="spellStart"/>
      <w:r w:rsidRPr="00A8647E">
        <w:rPr>
          <w:color w:val="222222"/>
          <w:shd w:val="clear" w:color="auto" w:fill="FFFFFF"/>
        </w:rPr>
        <w:t>Maes</w:t>
      </w:r>
      <w:proofErr w:type="spellEnd"/>
      <w:r w:rsidRPr="00A8647E">
        <w:rPr>
          <w:color w:val="222222"/>
          <w:shd w:val="clear" w:color="auto" w:fill="FFFFFF"/>
        </w:rPr>
        <w:t>, J. (2015). Start‐ups' Internationalization:</w:t>
      </w:r>
      <w:r w:rsidR="00FA53DB">
        <w:rPr>
          <w:color w:val="222222"/>
          <w:shd w:val="clear" w:color="auto" w:fill="FFFFFF"/>
        </w:rPr>
        <w:t xml:space="preserve"> The Impact of Business Owners'</w:t>
      </w:r>
      <w:r w:rsidR="00A96CBC">
        <w:rPr>
          <w:color w:val="222222"/>
          <w:shd w:val="clear" w:color="auto" w:fill="FFFFFF"/>
        </w:rPr>
        <w:t xml:space="preserve"> </w:t>
      </w:r>
      <w:r w:rsidRPr="00A8647E">
        <w:rPr>
          <w:color w:val="222222"/>
          <w:shd w:val="clear" w:color="auto" w:fill="FFFFFF"/>
        </w:rPr>
        <w:t>Management Experience, Start‐up Experience and</w:t>
      </w:r>
      <w:r w:rsidR="00FA53DB">
        <w:rPr>
          <w:color w:val="222222"/>
          <w:shd w:val="clear" w:color="auto" w:fill="FFFFFF"/>
        </w:rPr>
        <w:t xml:space="preserve"> Professional Network on Export</w:t>
      </w:r>
      <w:r w:rsidR="00A96CBC">
        <w:rPr>
          <w:color w:val="222222"/>
          <w:shd w:val="clear" w:color="auto" w:fill="FFFFFF"/>
        </w:rPr>
        <w:t xml:space="preserve"> </w:t>
      </w:r>
      <w:r w:rsidRPr="00A8647E">
        <w:rPr>
          <w:color w:val="222222"/>
          <w:shd w:val="clear" w:color="auto" w:fill="FFFFFF"/>
        </w:rPr>
        <w:t>Intensity. </w:t>
      </w:r>
      <w:r w:rsidRPr="00A8647E">
        <w:rPr>
          <w:i/>
          <w:iCs/>
          <w:color w:val="222222"/>
          <w:shd w:val="clear" w:color="auto" w:fill="FFFFFF"/>
        </w:rPr>
        <w:t>European Management Review</w:t>
      </w:r>
      <w:r w:rsidRPr="00A8647E">
        <w:rPr>
          <w:color w:val="222222"/>
          <w:shd w:val="clear" w:color="auto" w:fill="FFFFFF"/>
        </w:rPr>
        <w:t>, </w:t>
      </w:r>
      <w:r w:rsidRPr="00A8647E">
        <w:rPr>
          <w:i/>
          <w:iCs/>
          <w:color w:val="222222"/>
          <w:shd w:val="clear" w:color="auto" w:fill="FFFFFF"/>
        </w:rPr>
        <w:t>12</w:t>
      </w:r>
      <w:r w:rsidRPr="00A8647E">
        <w:rPr>
          <w:color w:val="222222"/>
          <w:shd w:val="clear" w:color="auto" w:fill="FFFFFF"/>
        </w:rPr>
        <w:t>(3), 171-187.</w:t>
      </w:r>
    </w:p>
    <w:p w:rsidR="003A0EF8" w:rsidRPr="00A8647E" w:rsidRDefault="003A0EF8" w:rsidP="00FA53DB">
      <w:pPr>
        <w:spacing w:after="120"/>
        <w:ind w:left="567" w:right="4" w:hanging="567"/>
        <w:jc w:val="both"/>
        <w:rPr>
          <w:color w:val="222222"/>
          <w:shd w:val="clear" w:color="auto" w:fill="FFFFFF"/>
        </w:rPr>
      </w:pPr>
      <w:r w:rsidRPr="00A8647E">
        <w:rPr>
          <w:color w:val="222222"/>
          <w:shd w:val="clear" w:color="auto" w:fill="FFFFFF"/>
        </w:rPr>
        <w:t>Dominguez, N., &amp; Mayrhofer, U. (2017). Internationalizat</w:t>
      </w:r>
      <w:r w:rsidR="00FA53DB">
        <w:rPr>
          <w:color w:val="222222"/>
          <w:shd w:val="clear" w:color="auto" w:fill="FFFFFF"/>
        </w:rPr>
        <w:t>ion stages of traditional SMEs:</w:t>
      </w:r>
      <w:r w:rsidR="00A96CBC">
        <w:rPr>
          <w:color w:val="222222"/>
          <w:shd w:val="clear" w:color="auto" w:fill="FFFFFF"/>
        </w:rPr>
        <w:t xml:space="preserve"> </w:t>
      </w:r>
      <w:r w:rsidRPr="00A8647E">
        <w:rPr>
          <w:color w:val="222222"/>
          <w:shd w:val="clear" w:color="auto" w:fill="FFFFFF"/>
        </w:rPr>
        <w:t>Increasing, decreasing and re-increasing commitment to foreign markets. </w:t>
      </w:r>
      <w:r w:rsidR="00FA53DB">
        <w:rPr>
          <w:i/>
          <w:iCs/>
          <w:color w:val="222222"/>
          <w:shd w:val="clear" w:color="auto" w:fill="FFFFFF"/>
        </w:rPr>
        <w:t>International</w:t>
      </w:r>
      <w:r w:rsidR="00A96CBC">
        <w:rPr>
          <w:i/>
          <w:iCs/>
          <w:color w:val="222222"/>
          <w:shd w:val="clear" w:color="auto" w:fill="FFFFFF"/>
        </w:rPr>
        <w:t xml:space="preserve"> </w:t>
      </w:r>
      <w:r w:rsidRPr="00A8647E">
        <w:rPr>
          <w:i/>
          <w:iCs/>
          <w:color w:val="222222"/>
          <w:shd w:val="clear" w:color="auto" w:fill="FFFFFF"/>
        </w:rPr>
        <w:t>Business Review</w:t>
      </w:r>
      <w:r w:rsidRPr="00A8647E">
        <w:rPr>
          <w:color w:val="222222"/>
          <w:shd w:val="clear" w:color="auto" w:fill="FFFFFF"/>
        </w:rPr>
        <w:t>, </w:t>
      </w:r>
      <w:r w:rsidRPr="00A8647E">
        <w:rPr>
          <w:i/>
          <w:iCs/>
          <w:color w:val="222222"/>
          <w:shd w:val="clear" w:color="auto" w:fill="FFFFFF"/>
        </w:rPr>
        <w:t>26</w:t>
      </w:r>
      <w:r w:rsidRPr="00A8647E">
        <w:rPr>
          <w:color w:val="222222"/>
          <w:shd w:val="clear" w:color="auto" w:fill="FFFFFF"/>
        </w:rPr>
        <w:t>(6), 1051-1063.</w:t>
      </w:r>
    </w:p>
    <w:p w:rsidR="00640DD9" w:rsidRPr="00A8647E" w:rsidRDefault="00640DD9" w:rsidP="00FA53DB">
      <w:pPr>
        <w:tabs>
          <w:tab w:val="left" w:pos="-360"/>
        </w:tabs>
        <w:adjustRightInd w:val="0"/>
        <w:snapToGrid w:val="0"/>
        <w:spacing w:after="120"/>
        <w:ind w:left="567" w:right="4" w:hanging="567"/>
        <w:jc w:val="both"/>
      </w:pPr>
      <w:proofErr w:type="spellStart"/>
      <w:r w:rsidRPr="00A8647E">
        <w:t>Etemad</w:t>
      </w:r>
      <w:proofErr w:type="spellEnd"/>
      <w:r w:rsidRPr="00A8647E">
        <w:t xml:space="preserve">, H., &amp; Wright, R. W. (2003). Internationalization of SMEs: toward a new paradigm. </w:t>
      </w:r>
      <w:r w:rsidRPr="00A8647E">
        <w:rPr>
          <w:i/>
          <w:iCs/>
        </w:rPr>
        <w:t>Small Business Economics</w:t>
      </w:r>
      <w:r w:rsidRPr="00A8647E">
        <w:t xml:space="preserve">, </w:t>
      </w:r>
      <w:r w:rsidRPr="00A8647E">
        <w:rPr>
          <w:iCs/>
        </w:rPr>
        <w:t>20</w:t>
      </w:r>
      <w:r w:rsidRPr="00A8647E">
        <w:t>(1): 1-4.</w:t>
      </w:r>
    </w:p>
    <w:p w:rsidR="00FB6B1F" w:rsidRPr="00A8647E" w:rsidRDefault="009B0447" w:rsidP="00FA53DB">
      <w:pPr>
        <w:autoSpaceDE w:val="0"/>
        <w:autoSpaceDN w:val="0"/>
        <w:adjustRightInd w:val="0"/>
        <w:spacing w:after="120"/>
        <w:ind w:left="567" w:right="4" w:hanging="567"/>
        <w:jc w:val="both"/>
        <w:rPr>
          <w:bCs/>
        </w:rPr>
      </w:pPr>
      <w:proofErr w:type="spellStart"/>
      <w:r w:rsidRPr="00A8647E">
        <w:t>Fariselli</w:t>
      </w:r>
      <w:proofErr w:type="spellEnd"/>
      <w:r w:rsidRPr="00A8647E">
        <w:t xml:space="preserve">, P., </w:t>
      </w:r>
      <w:proofErr w:type="spellStart"/>
      <w:r w:rsidRPr="00A8647E">
        <w:t>Oughton</w:t>
      </w:r>
      <w:proofErr w:type="spellEnd"/>
      <w:r w:rsidRPr="00A8647E">
        <w:t xml:space="preserve">, C., </w:t>
      </w:r>
      <w:proofErr w:type="spellStart"/>
      <w:r w:rsidRPr="00A8647E">
        <w:t>Picory</w:t>
      </w:r>
      <w:proofErr w:type="spellEnd"/>
      <w:r w:rsidRPr="00A8647E">
        <w:t xml:space="preserve">, C., </w:t>
      </w:r>
      <w:r w:rsidR="006D6800">
        <w:t>&amp;</w:t>
      </w:r>
      <w:r w:rsidRPr="00A8647E">
        <w:t xml:space="preserve"> </w:t>
      </w:r>
      <w:proofErr w:type="spellStart"/>
      <w:r w:rsidRPr="00A8647E">
        <w:t>Sugden</w:t>
      </w:r>
      <w:proofErr w:type="spellEnd"/>
      <w:r w:rsidRPr="00A8647E">
        <w:t>, R. (19</w:t>
      </w:r>
      <w:r w:rsidR="00FA53DB">
        <w:t>99). Electronic Commerce and the</w:t>
      </w:r>
      <w:r w:rsidR="00A96CBC">
        <w:t xml:space="preserve"> </w:t>
      </w:r>
      <w:r w:rsidRPr="00A8647E">
        <w:t xml:space="preserve">Future for SMEs in a Global Market-Place: Networking and Public Policies. </w:t>
      </w:r>
      <w:r w:rsidR="00FA53DB">
        <w:rPr>
          <w:i/>
          <w:iCs/>
        </w:rPr>
        <w:t>Small Business</w:t>
      </w:r>
      <w:r w:rsidR="00A96CBC">
        <w:rPr>
          <w:i/>
          <w:iCs/>
        </w:rPr>
        <w:t xml:space="preserve"> </w:t>
      </w:r>
      <w:r w:rsidRPr="00A8647E">
        <w:rPr>
          <w:i/>
          <w:iCs/>
        </w:rPr>
        <w:t>Economics,</w:t>
      </w:r>
      <w:r w:rsidRPr="00FA53DB">
        <w:rPr>
          <w:i/>
          <w:iCs/>
        </w:rPr>
        <w:t xml:space="preserve"> </w:t>
      </w:r>
      <w:r w:rsidRPr="00FA53DB">
        <w:rPr>
          <w:bCs/>
          <w:i/>
        </w:rPr>
        <w:t>12</w:t>
      </w:r>
      <w:r w:rsidRPr="00A8647E">
        <w:rPr>
          <w:bCs/>
        </w:rPr>
        <w:t>, pp.</w:t>
      </w:r>
      <w:r w:rsidRPr="00A8647E">
        <w:t xml:space="preserve"> 261–275.</w:t>
      </w:r>
    </w:p>
    <w:p w:rsidR="00D455B4" w:rsidRPr="00A8647E" w:rsidRDefault="00D455B4" w:rsidP="00FA53DB">
      <w:pPr>
        <w:spacing w:after="120"/>
        <w:ind w:left="567" w:right="4" w:hanging="567"/>
        <w:jc w:val="both"/>
      </w:pPr>
      <w:proofErr w:type="spellStart"/>
      <w:r w:rsidRPr="00A8647E">
        <w:t>Fayolle</w:t>
      </w:r>
      <w:proofErr w:type="spellEnd"/>
      <w:r w:rsidRPr="00A8647E">
        <w:t xml:space="preserve">, A., &amp; Liñán, F. (2014). The future of research on entrepreneurial intentions. </w:t>
      </w:r>
      <w:r w:rsidRPr="00A8647E">
        <w:rPr>
          <w:i/>
          <w:iCs/>
        </w:rPr>
        <w:t>Journal of Business Research</w:t>
      </w:r>
      <w:r w:rsidRPr="00A8647E">
        <w:t xml:space="preserve">, </w:t>
      </w:r>
      <w:r w:rsidRPr="00A8647E">
        <w:rPr>
          <w:i/>
          <w:iCs/>
        </w:rPr>
        <w:t>67</w:t>
      </w:r>
      <w:r w:rsidRPr="00A8647E">
        <w:t>(5), 663-666.</w:t>
      </w:r>
    </w:p>
    <w:p w:rsidR="000673D9" w:rsidRPr="00A8647E" w:rsidRDefault="005023E0" w:rsidP="00FA53DB">
      <w:pPr>
        <w:spacing w:after="120"/>
        <w:ind w:left="567" w:right="4" w:hanging="567"/>
        <w:jc w:val="both"/>
        <w:rPr>
          <w:color w:val="0000FF"/>
          <w:u w:val="single"/>
        </w:rPr>
      </w:pPr>
      <w:proofErr w:type="spellStart"/>
      <w:r w:rsidRPr="00A8647E">
        <w:t>Ghanatabadi</w:t>
      </w:r>
      <w:proofErr w:type="spellEnd"/>
      <w:r w:rsidRPr="00A8647E">
        <w:t xml:space="preserve">, F. (2005). Internationalization of small </w:t>
      </w:r>
      <w:r w:rsidR="00FA53DB">
        <w:t>and medium-sized enterprises in</w:t>
      </w:r>
      <w:r w:rsidR="00A96CBC">
        <w:t xml:space="preserve"> </w:t>
      </w:r>
      <w:r w:rsidRPr="00A8647E">
        <w:t xml:space="preserve">Iran. Doctoral dissertation, </w:t>
      </w:r>
      <w:proofErr w:type="spellStart"/>
      <w:r w:rsidRPr="00A8647E">
        <w:t>Luleå</w:t>
      </w:r>
      <w:proofErr w:type="spellEnd"/>
      <w:r w:rsidRPr="00A8647E">
        <w:t xml:space="preserve"> U</w:t>
      </w:r>
      <w:r w:rsidR="003D2D4B">
        <w:t xml:space="preserve">niversity of Technology, </w:t>
      </w:r>
      <w:proofErr w:type="spellStart"/>
      <w:r w:rsidR="003D2D4B">
        <w:t>Luleå</w:t>
      </w:r>
      <w:proofErr w:type="spellEnd"/>
      <w:r w:rsidR="003D2D4B">
        <w:t xml:space="preserve">, </w:t>
      </w:r>
      <w:r w:rsidRPr="00A8647E">
        <w:t>Sweden. Retri</w:t>
      </w:r>
      <w:r w:rsidR="006D6800">
        <w:t>e</w:t>
      </w:r>
      <w:r w:rsidRPr="00A8647E">
        <w:t xml:space="preserve">ved from: </w:t>
      </w:r>
      <w:hyperlink r:id="rId9" w:history="1">
        <w:r w:rsidRPr="00A8647E">
          <w:rPr>
            <w:rStyle w:val="Hipervnculo"/>
          </w:rPr>
          <w:t>http://epubl.ltu.se/1402-1544/2005/01/LTU-DT-0501-SE.pdf</w:t>
        </w:r>
      </w:hyperlink>
    </w:p>
    <w:p w:rsidR="005023E0" w:rsidRPr="00A8647E" w:rsidRDefault="000673D9" w:rsidP="00FA53DB">
      <w:pPr>
        <w:pStyle w:val="ColorfulList-Accent11"/>
        <w:adjustRightInd w:val="0"/>
        <w:snapToGrid w:val="0"/>
        <w:spacing w:after="120"/>
        <w:ind w:left="567" w:right="4" w:hanging="567"/>
        <w:contextualSpacing w:val="0"/>
        <w:jc w:val="both"/>
      </w:pPr>
      <w:proofErr w:type="spellStart"/>
      <w:r w:rsidRPr="00A8647E">
        <w:t>Ghauri</w:t>
      </w:r>
      <w:proofErr w:type="spellEnd"/>
      <w:r w:rsidRPr="00A8647E">
        <w:t xml:space="preserve">, P.N., &amp; Kumar P. (1989). An Empirical Investigation of Factors Influencing Export Behavior of Smaller Swedish Firms. Marketing Thought and Practice in the 1990s, </w:t>
      </w:r>
      <w:r w:rsidRPr="00A8647E">
        <w:rPr>
          <w:i/>
        </w:rPr>
        <w:t>International Business Review</w:t>
      </w:r>
      <w:r w:rsidRPr="00A8647E">
        <w:t xml:space="preserve">, 3. 5-72. </w:t>
      </w:r>
    </w:p>
    <w:p w:rsidR="005023E0" w:rsidRPr="00A8647E" w:rsidRDefault="005023E0" w:rsidP="003D2D4B">
      <w:pPr>
        <w:pStyle w:val="Default"/>
        <w:spacing w:after="120"/>
        <w:ind w:left="567" w:right="4" w:hanging="567"/>
        <w:jc w:val="both"/>
        <w:rPr>
          <w:rFonts w:ascii="Times New Roman" w:hAnsi="Times New Roman" w:cs="Times New Roman"/>
          <w:color w:val="auto"/>
        </w:rPr>
      </w:pPr>
      <w:r w:rsidRPr="006D6800">
        <w:rPr>
          <w:rFonts w:ascii="Times New Roman" w:hAnsi="Times New Roman" w:cs="Times New Roman"/>
          <w:color w:val="auto"/>
          <w:lang w:val="fr-FR"/>
        </w:rPr>
        <w:t>Govil S. K.</w:t>
      </w:r>
      <w:r w:rsidR="006D6800" w:rsidRPr="006D6800">
        <w:rPr>
          <w:rFonts w:ascii="Times New Roman" w:hAnsi="Times New Roman" w:cs="Times New Roman"/>
          <w:color w:val="auto"/>
          <w:lang w:val="fr-FR"/>
        </w:rPr>
        <w:t>, &amp;</w:t>
      </w:r>
      <w:r w:rsidRPr="006D6800">
        <w:rPr>
          <w:rFonts w:ascii="Times New Roman" w:hAnsi="Times New Roman" w:cs="Times New Roman"/>
          <w:color w:val="auto"/>
          <w:lang w:val="fr-FR"/>
        </w:rPr>
        <w:t xml:space="preserve"> Rashmi, J. (2013). </w:t>
      </w:r>
      <w:r w:rsidRPr="00A8647E">
        <w:rPr>
          <w:rFonts w:ascii="Times New Roman" w:hAnsi="Times New Roman" w:cs="Times New Roman"/>
          <w:color w:val="auto"/>
        </w:rPr>
        <w:t xml:space="preserve">Globalization of Markets, </w:t>
      </w:r>
      <w:r w:rsidRPr="00A8647E">
        <w:rPr>
          <w:rFonts w:ascii="Times New Roman" w:hAnsi="Times New Roman" w:cs="Times New Roman"/>
          <w:i/>
          <w:color w:val="auto"/>
        </w:rPr>
        <w:t xml:space="preserve">Advances </w:t>
      </w:r>
      <w:proofErr w:type="gramStart"/>
      <w:r w:rsidRPr="00A8647E">
        <w:rPr>
          <w:rFonts w:ascii="Times New Roman" w:hAnsi="Times New Roman" w:cs="Times New Roman"/>
          <w:i/>
          <w:color w:val="auto"/>
        </w:rPr>
        <w:t>In</w:t>
      </w:r>
      <w:proofErr w:type="gramEnd"/>
      <w:r w:rsidRPr="00A8647E">
        <w:rPr>
          <w:rFonts w:ascii="Times New Roman" w:hAnsi="Times New Roman" w:cs="Times New Roman"/>
          <w:i/>
          <w:color w:val="auto"/>
        </w:rPr>
        <w:t xml:space="preserve"> Management</w:t>
      </w:r>
      <w:r w:rsidRPr="00A8647E">
        <w:rPr>
          <w:rFonts w:ascii="Times New Roman" w:hAnsi="Times New Roman" w:cs="Times New Roman"/>
          <w:color w:val="auto"/>
        </w:rPr>
        <w:t>,</w:t>
      </w:r>
      <w:r w:rsidR="00A96CBC" w:rsidRPr="003D2D4B">
        <w:rPr>
          <w:rFonts w:ascii="Times New Roman" w:hAnsi="Times New Roman" w:cs="Times New Roman"/>
          <w:i/>
          <w:color w:val="auto"/>
        </w:rPr>
        <w:t xml:space="preserve"> </w:t>
      </w:r>
      <w:r w:rsidRPr="003D2D4B">
        <w:rPr>
          <w:rFonts w:ascii="Times New Roman" w:hAnsi="Times New Roman" w:cs="Times New Roman"/>
          <w:i/>
          <w:color w:val="auto"/>
        </w:rPr>
        <w:t>6</w:t>
      </w:r>
      <w:r w:rsidRPr="00A8647E">
        <w:rPr>
          <w:rFonts w:ascii="Times New Roman" w:hAnsi="Times New Roman" w:cs="Times New Roman"/>
          <w:color w:val="auto"/>
        </w:rPr>
        <w:t>(6), 65</w:t>
      </w:r>
    </w:p>
    <w:p w:rsidR="000D5B06" w:rsidRPr="00A8647E" w:rsidRDefault="005023E0" w:rsidP="00FA53DB">
      <w:pPr>
        <w:spacing w:after="120"/>
        <w:ind w:left="567" w:right="4" w:hanging="567"/>
        <w:jc w:val="both"/>
      </w:pPr>
      <w:proofErr w:type="spellStart"/>
      <w:r w:rsidRPr="00A8647E">
        <w:t>Helleiner</w:t>
      </w:r>
      <w:proofErr w:type="spellEnd"/>
      <w:r w:rsidRPr="00A8647E">
        <w:t xml:space="preserve">, G.K. (2000). Markets, politics and globalization: can the global economy be civilized? </w:t>
      </w:r>
      <w:r w:rsidRPr="00B61544">
        <w:rPr>
          <w:i/>
        </w:rPr>
        <w:t xml:space="preserve">The Tenth </w:t>
      </w:r>
      <w:proofErr w:type="spellStart"/>
      <w:r w:rsidRPr="00B61544">
        <w:rPr>
          <w:i/>
        </w:rPr>
        <w:t>Raúl</w:t>
      </w:r>
      <w:proofErr w:type="spellEnd"/>
      <w:r w:rsidRPr="00B61544">
        <w:rPr>
          <w:i/>
        </w:rPr>
        <w:t xml:space="preserve"> </w:t>
      </w:r>
      <w:proofErr w:type="spellStart"/>
      <w:r w:rsidRPr="00B61544">
        <w:rPr>
          <w:i/>
        </w:rPr>
        <w:t>Prebisch</w:t>
      </w:r>
      <w:proofErr w:type="spellEnd"/>
      <w:r w:rsidRPr="00B61544">
        <w:rPr>
          <w:i/>
        </w:rPr>
        <w:t xml:space="preserve"> Lecture</w:t>
      </w:r>
      <w:r w:rsidRPr="00A8647E">
        <w:t>, Geneva, UNCTAD, 11 December.</w:t>
      </w:r>
    </w:p>
    <w:p w:rsidR="000D5B06" w:rsidRPr="00A8647E" w:rsidRDefault="00D455B4" w:rsidP="00FA53DB">
      <w:pPr>
        <w:pStyle w:val="Textocomentario"/>
        <w:spacing w:after="120"/>
        <w:ind w:left="567" w:right="4" w:hanging="567"/>
        <w:jc w:val="both"/>
        <w:rPr>
          <w:sz w:val="24"/>
          <w:szCs w:val="24"/>
          <w:lang w:val="en-US"/>
        </w:rPr>
      </w:pPr>
      <w:r w:rsidRPr="00CA1969">
        <w:rPr>
          <w:sz w:val="24"/>
          <w:szCs w:val="24"/>
          <w:lang w:val="en-US"/>
        </w:rPr>
        <w:t xml:space="preserve">Gómez-Gras, J.M., </w:t>
      </w:r>
      <w:proofErr w:type="spellStart"/>
      <w:r w:rsidRPr="00CA1969">
        <w:rPr>
          <w:sz w:val="24"/>
          <w:szCs w:val="24"/>
          <w:lang w:val="en-US"/>
        </w:rPr>
        <w:t>Galiana</w:t>
      </w:r>
      <w:proofErr w:type="spellEnd"/>
      <w:r w:rsidRPr="00CA1969">
        <w:rPr>
          <w:sz w:val="24"/>
          <w:szCs w:val="24"/>
          <w:lang w:val="en-US"/>
        </w:rPr>
        <w:t xml:space="preserve"> </w:t>
      </w:r>
      <w:proofErr w:type="spellStart"/>
      <w:r w:rsidRPr="00CA1969">
        <w:rPr>
          <w:sz w:val="24"/>
          <w:szCs w:val="24"/>
          <w:lang w:val="en-US"/>
        </w:rPr>
        <w:t>Lapera</w:t>
      </w:r>
      <w:proofErr w:type="spellEnd"/>
      <w:r w:rsidRPr="00CA1969">
        <w:rPr>
          <w:sz w:val="24"/>
          <w:szCs w:val="24"/>
          <w:lang w:val="en-US"/>
        </w:rPr>
        <w:t xml:space="preserve">, D.R., Mira-Solves, I., </w:t>
      </w:r>
      <w:proofErr w:type="spellStart"/>
      <w:r w:rsidRPr="00CA1969">
        <w:rPr>
          <w:sz w:val="24"/>
          <w:szCs w:val="24"/>
          <w:lang w:val="en-US"/>
        </w:rPr>
        <w:t>Verdú-Jover</w:t>
      </w:r>
      <w:proofErr w:type="spellEnd"/>
      <w:r w:rsidRPr="00CA1969">
        <w:rPr>
          <w:sz w:val="24"/>
          <w:szCs w:val="24"/>
          <w:lang w:val="en-US"/>
        </w:rPr>
        <w:t xml:space="preserve">, A.J., </w:t>
      </w:r>
      <w:r w:rsidR="006D6800" w:rsidRPr="00CA1969">
        <w:rPr>
          <w:sz w:val="24"/>
          <w:szCs w:val="24"/>
          <w:lang w:val="en-US"/>
        </w:rPr>
        <w:t xml:space="preserve">&amp; </w:t>
      </w:r>
      <w:r w:rsidRPr="00CA1969">
        <w:rPr>
          <w:sz w:val="24"/>
          <w:szCs w:val="24"/>
          <w:lang w:val="en-US"/>
        </w:rPr>
        <w:t>Sancho-</w:t>
      </w:r>
      <w:proofErr w:type="spellStart"/>
      <w:r w:rsidRPr="00CA1969">
        <w:rPr>
          <w:sz w:val="24"/>
          <w:szCs w:val="24"/>
          <w:lang w:val="en-US"/>
        </w:rPr>
        <w:t>Azuar</w:t>
      </w:r>
      <w:proofErr w:type="spellEnd"/>
      <w:r w:rsidRPr="00CA1969">
        <w:rPr>
          <w:sz w:val="24"/>
          <w:szCs w:val="24"/>
          <w:lang w:val="en-US"/>
        </w:rPr>
        <w:t xml:space="preserve">, J. (2009). </w:t>
      </w:r>
      <w:r w:rsidRPr="00A8647E">
        <w:rPr>
          <w:sz w:val="24"/>
          <w:szCs w:val="24"/>
          <w:lang w:val="en-US"/>
        </w:rPr>
        <w:t xml:space="preserve">Exploring firms' early </w:t>
      </w:r>
      <w:proofErr w:type="spellStart"/>
      <w:r w:rsidRPr="00A8647E">
        <w:rPr>
          <w:sz w:val="24"/>
          <w:szCs w:val="24"/>
          <w:lang w:val="en-US"/>
        </w:rPr>
        <w:t>internationalisation</w:t>
      </w:r>
      <w:proofErr w:type="spellEnd"/>
      <w:r w:rsidRPr="00A8647E">
        <w:rPr>
          <w:sz w:val="24"/>
          <w:szCs w:val="24"/>
          <w:lang w:val="en-US"/>
        </w:rPr>
        <w:t xml:space="preserve"> from a cognitive perspective: A conceptual model. </w:t>
      </w:r>
      <w:r w:rsidRPr="00A8647E">
        <w:rPr>
          <w:i/>
          <w:sz w:val="24"/>
          <w:szCs w:val="24"/>
          <w:lang w:val="en-US"/>
        </w:rPr>
        <w:t xml:space="preserve">International Journal of </w:t>
      </w:r>
      <w:proofErr w:type="spellStart"/>
      <w:r w:rsidRPr="00A8647E">
        <w:rPr>
          <w:i/>
          <w:sz w:val="24"/>
          <w:szCs w:val="24"/>
          <w:lang w:val="en-US"/>
        </w:rPr>
        <w:t>Globalisation</w:t>
      </w:r>
      <w:proofErr w:type="spellEnd"/>
      <w:r w:rsidRPr="00A8647E">
        <w:rPr>
          <w:i/>
          <w:sz w:val="24"/>
          <w:szCs w:val="24"/>
          <w:lang w:val="en-US"/>
        </w:rPr>
        <w:t xml:space="preserve"> and Small Business, 3</w:t>
      </w:r>
      <w:r w:rsidRPr="00A8647E">
        <w:rPr>
          <w:sz w:val="24"/>
          <w:szCs w:val="24"/>
          <w:lang w:val="en-US"/>
        </w:rPr>
        <w:t xml:space="preserve">(2), 186-200. </w:t>
      </w:r>
    </w:p>
    <w:p w:rsidR="000D5B06" w:rsidRPr="00A8647E" w:rsidRDefault="000D5B06" w:rsidP="00FA53DB">
      <w:pPr>
        <w:adjustRightInd w:val="0"/>
        <w:snapToGrid w:val="0"/>
        <w:spacing w:after="120"/>
        <w:ind w:left="567" w:right="4" w:hanging="567"/>
        <w:jc w:val="both"/>
      </w:pPr>
      <w:proofErr w:type="spellStart"/>
      <w:r w:rsidRPr="00A8647E">
        <w:t>Johanson</w:t>
      </w:r>
      <w:proofErr w:type="spellEnd"/>
      <w:r w:rsidRPr="00A8647E">
        <w:t xml:space="preserve">, J, &amp; </w:t>
      </w:r>
      <w:proofErr w:type="spellStart"/>
      <w:r w:rsidRPr="00A8647E">
        <w:t>Wiedersheim</w:t>
      </w:r>
      <w:proofErr w:type="spellEnd"/>
      <w:r w:rsidRPr="00A8647E">
        <w:t xml:space="preserve">-Paul, F. (1975). The internationalization of the firm: Four Swedish cases. </w:t>
      </w:r>
      <w:r w:rsidRPr="00A8647E">
        <w:rPr>
          <w:i/>
        </w:rPr>
        <w:t>Journal of Management Studies</w:t>
      </w:r>
      <w:r w:rsidRPr="00A8647E">
        <w:t>,</w:t>
      </w:r>
      <w:r w:rsidRPr="00B61544">
        <w:rPr>
          <w:i/>
        </w:rPr>
        <w:t xml:space="preserve"> 12</w:t>
      </w:r>
      <w:r w:rsidRPr="00A8647E">
        <w:t>(3): 305-322.</w:t>
      </w:r>
    </w:p>
    <w:p w:rsidR="000D5B06" w:rsidRPr="00A8647E" w:rsidRDefault="000D5B06" w:rsidP="00FA53DB">
      <w:pPr>
        <w:adjustRightInd w:val="0"/>
        <w:snapToGrid w:val="0"/>
        <w:spacing w:after="120"/>
        <w:ind w:left="567" w:right="4" w:hanging="567"/>
        <w:jc w:val="both"/>
      </w:pPr>
      <w:r w:rsidRPr="00CA1969">
        <w:rPr>
          <w:lang w:val="fr-FR"/>
        </w:rPr>
        <w:t xml:space="preserve">Johanson, J. &amp; Vahlne, J-E. </w:t>
      </w:r>
      <w:r w:rsidRPr="00A8647E">
        <w:t xml:space="preserve">(1977). The Internationalization Process of the Firm-A Model of Knowledge Development and Increasing Foreign Market Commitments. </w:t>
      </w:r>
      <w:r w:rsidRPr="00A8647E">
        <w:rPr>
          <w:i/>
        </w:rPr>
        <w:t>Journal of International Business Studies</w:t>
      </w:r>
      <w:r w:rsidRPr="00B61544">
        <w:rPr>
          <w:i/>
        </w:rPr>
        <w:t>, 8</w:t>
      </w:r>
      <w:r w:rsidRPr="00A8647E">
        <w:t>(1): 23-32.</w:t>
      </w:r>
    </w:p>
    <w:p w:rsidR="000D5B06" w:rsidRPr="00A8647E" w:rsidRDefault="000D5B06" w:rsidP="00FA53DB">
      <w:pPr>
        <w:adjustRightInd w:val="0"/>
        <w:snapToGrid w:val="0"/>
        <w:spacing w:after="120"/>
        <w:ind w:left="567" w:right="4" w:hanging="567"/>
        <w:jc w:val="both"/>
      </w:pPr>
      <w:proofErr w:type="spellStart"/>
      <w:r w:rsidRPr="006C0D74">
        <w:lastRenderedPageBreak/>
        <w:t>Johanson</w:t>
      </w:r>
      <w:proofErr w:type="spellEnd"/>
      <w:r w:rsidRPr="006C0D74">
        <w:t xml:space="preserve">, J., &amp; </w:t>
      </w:r>
      <w:proofErr w:type="spellStart"/>
      <w:r w:rsidRPr="006C0D74">
        <w:t>Vahlne</w:t>
      </w:r>
      <w:proofErr w:type="spellEnd"/>
      <w:r w:rsidRPr="006C0D74">
        <w:t xml:space="preserve">, J.-E. (2009). </w:t>
      </w:r>
      <w:r w:rsidRPr="00A8647E">
        <w:t xml:space="preserve">The Uppsala internationalization process model revisited: From liability of foreignness to liability of </w:t>
      </w:r>
      <w:proofErr w:type="spellStart"/>
      <w:r w:rsidRPr="00A8647E">
        <w:t>outsidership</w:t>
      </w:r>
      <w:proofErr w:type="spellEnd"/>
      <w:r w:rsidRPr="00A8647E">
        <w:t xml:space="preserve">. </w:t>
      </w:r>
      <w:r w:rsidRPr="00A8647E">
        <w:rPr>
          <w:i/>
        </w:rPr>
        <w:t>Journal of International Business Studies</w:t>
      </w:r>
      <w:r w:rsidRPr="00B61544">
        <w:rPr>
          <w:i/>
        </w:rPr>
        <w:t>, 40</w:t>
      </w:r>
      <w:r w:rsidRPr="00A8647E">
        <w:t>(9), 1411–1431.</w:t>
      </w:r>
    </w:p>
    <w:p w:rsidR="000D5B06" w:rsidRPr="00A8647E" w:rsidRDefault="000D5B06" w:rsidP="00FA53DB">
      <w:pPr>
        <w:spacing w:after="120"/>
        <w:ind w:left="567" w:right="4" w:hanging="567"/>
        <w:jc w:val="both"/>
        <w:rPr>
          <w:color w:val="222222"/>
          <w:shd w:val="clear" w:color="auto" w:fill="FFFFFF"/>
        </w:rPr>
      </w:pPr>
      <w:proofErr w:type="spellStart"/>
      <w:r w:rsidRPr="006C0D74">
        <w:rPr>
          <w:color w:val="222222"/>
          <w:shd w:val="clear" w:color="auto" w:fill="FFFFFF"/>
        </w:rPr>
        <w:t>Johanson</w:t>
      </w:r>
      <w:proofErr w:type="spellEnd"/>
      <w:r w:rsidRPr="006C0D74">
        <w:rPr>
          <w:color w:val="222222"/>
          <w:shd w:val="clear" w:color="auto" w:fill="FFFFFF"/>
        </w:rPr>
        <w:t xml:space="preserve">, J., &amp; </w:t>
      </w:r>
      <w:proofErr w:type="spellStart"/>
      <w:r w:rsidRPr="006C0D74">
        <w:rPr>
          <w:color w:val="222222"/>
          <w:shd w:val="clear" w:color="auto" w:fill="FFFFFF"/>
        </w:rPr>
        <w:t>Mattsson</w:t>
      </w:r>
      <w:proofErr w:type="spellEnd"/>
      <w:r w:rsidRPr="006C0D74">
        <w:rPr>
          <w:color w:val="222222"/>
          <w:shd w:val="clear" w:color="auto" w:fill="FFFFFF"/>
        </w:rPr>
        <w:t xml:space="preserve">, L. G. (1988). </w:t>
      </w:r>
      <w:proofErr w:type="spellStart"/>
      <w:r w:rsidRPr="00A8647E">
        <w:rPr>
          <w:color w:val="222222"/>
          <w:shd w:val="clear" w:color="auto" w:fill="FFFFFF"/>
        </w:rPr>
        <w:t>Internationalisation</w:t>
      </w:r>
      <w:proofErr w:type="spellEnd"/>
      <w:r w:rsidRPr="00A8647E">
        <w:rPr>
          <w:color w:val="222222"/>
          <w:shd w:val="clear" w:color="auto" w:fill="FFFFFF"/>
        </w:rPr>
        <w:t xml:space="preserve"> </w:t>
      </w:r>
      <w:r w:rsidR="00B61544">
        <w:rPr>
          <w:color w:val="222222"/>
          <w:shd w:val="clear" w:color="auto" w:fill="FFFFFF"/>
        </w:rPr>
        <w:t>in industrial systems—a network</w:t>
      </w:r>
      <w:r w:rsidR="00A96CBC">
        <w:rPr>
          <w:color w:val="222222"/>
          <w:shd w:val="clear" w:color="auto" w:fill="FFFFFF"/>
        </w:rPr>
        <w:t xml:space="preserve"> </w:t>
      </w:r>
      <w:r w:rsidRPr="00A8647E">
        <w:rPr>
          <w:color w:val="222222"/>
          <w:shd w:val="clear" w:color="auto" w:fill="FFFFFF"/>
        </w:rPr>
        <w:t>approach. In </w:t>
      </w:r>
      <w:r w:rsidRPr="00A8647E">
        <w:rPr>
          <w:i/>
          <w:iCs/>
          <w:color w:val="222222"/>
          <w:shd w:val="clear" w:color="auto" w:fill="FFFFFF"/>
        </w:rPr>
        <w:t>Knowledge, Networks and Power</w:t>
      </w:r>
      <w:r w:rsidRPr="00A8647E">
        <w:rPr>
          <w:color w:val="222222"/>
          <w:shd w:val="clear" w:color="auto" w:fill="FFFFFF"/>
        </w:rPr>
        <w:t> (pp. 111-132). Palgrave Macmillan, London.</w:t>
      </w:r>
    </w:p>
    <w:p w:rsidR="000D5B06" w:rsidRPr="00A8647E" w:rsidRDefault="000D5B06" w:rsidP="00FA53DB">
      <w:pPr>
        <w:spacing w:after="120"/>
        <w:ind w:left="567" w:right="4" w:hanging="567"/>
        <w:jc w:val="both"/>
      </w:pPr>
      <w:r w:rsidRPr="00A8647E">
        <w:t xml:space="preserve">Jones, M. V., </w:t>
      </w:r>
      <w:proofErr w:type="spellStart"/>
      <w:r w:rsidRPr="00A8647E">
        <w:t>Coviello</w:t>
      </w:r>
      <w:proofErr w:type="spellEnd"/>
      <w:r w:rsidRPr="00A8647E">
        <w:t xml:space="preserve">, N., &amp; Tang, Y. K. (2011). International entrepreneurship research (1989–2009): a domain ontology and thematic analysis. </w:t>
      </w:r>
      <w:r w:rsidRPr="00A8647E">
        <w:rPr>
          <w:i/>
          <w:iCs/>
        </w:rPr>
        <w:t>Journal of Business Venturing</w:t>
      </w:r>
      <w:r w:rsidRPr="00A8647E">
        <w:t xml:space="preserve">, </w:t>
      </w:r>
      <w:r w:rsidRPr="00A8647E">
        <w:rPr>
          <w:i/>
          <w:iCs/>
        </w:rPr>
        <w:t>26</w:t>
      </w:r>
      <w:r w:rsidRPr="00A8647E">
        <w:t>(6), 632-659.</w:t>
      </w:r>
    </w:p>
    <w:p w:rsidR="00D455B4" w:rsidRPr="00A8647E" w:rsidRDefault="00D455B4" w:rsidP="00FA53DB">
      <w:pPr>
        <w:spacing w:after="120"/>
        <w:ind w:left="567" w:right="4" w:hanging="567"/>
        <w:jc w:val="both"/>
      </w:pPr>
      <w:proofErr w:type="spellStart"/>
      <w:r w:rsidRPr="00A8647E">
        <w:t>Jormanainen</w:t>
      </w:r>
      <w:proofErr w:type="spellEnd"/>
      <w:r w:rsidRPr="00A8647E">
        <w:t xml:space="preserve">, I., &amp; </w:t>
      </w:r>
      <w:proofErr w:type="spellStart"/>
      <w:r w:rsidRPr="00A8647E">
        <w:t>Koveshnikov</w:t>
      </w:r>
      <w:proofErr w:type="spellEnd"/>
      <w:r w:rsidRPr="00A8647E">
        <w:t>, P. C. A. (2012). International activities of emerging market firms. </w:t>
      </w:r>
      <w:r w:rsidRPr="00A8647E">
        <w:rPr>
          <w:i/>
        </w:rPr>
        <w:t>Management International Review</w:t>
      </w:r>
      <w:r w:rsidRPr="00A8647E">
        <w:t>, 52: 691-725.</w:t>
      </w:r>
    </w:p>
    <w:p w:rsidR="00B9043B" w:rsidRPr="00B61544" w:rsidRDefault="00B9043B" w:rsidP="00B61544">
      <w:pPr>
        <w:spacing w:after="120"/>
        <w:ind w:left="567" w:right="4" w:hanging="567"/>
        <w:jc w:val="both"/>
        <w:rPr>
          <w:color w:val="222222"/>
          <w:shd w:val="clear" w:color="auto" w:fill="FFFFFF"/>
        </w:rPr>
      </w:pPr>
      <w:r w:rsidRPr="00A8647E">
        <w:rPr>
          <w:color w:val="222222"/>
          <w:shd w:val="clear" w:color="auto" w:fill="FFFFFF"/>
        </w:rPr>
        <w:t xml:space="preserve">Julien, P. A., </w:t>
      </w:r>
      <w:proofErr w:type="spellStart"/>
      <w:r w:rsidRPr="00A8647E">
        <w:rPr>
          <w:color w:val="222222"/>
          <w:shd w:val="clear" w:color="auto" w:fill="FFFFFF"/>
        </w:rPr>
        <w:t>Joyal</w:t>
      </w:r>
      <w:proofErr w:type="spellEnd"/>
      <w:r w:rsidRPr="00A8647E">
        <w:rPr>
          <w:color w:val="222222"/>
          <w:shd w:val="clear" w:color="auto" w:fill="FFFFFF"/>
        </w:rPr>
        <w:t xml:space="preserve">, A., &amp; </w:t>
      </w:r>
      <w:proofErr w:type="spellStart"/>
      <w:r w:rsidRPr="00A8647E">
        <w:rPr>
          <w:color w:val="222222"/>
          <w:shd w:val="clear" w:color="auto" w:fill="FFFFFF"/>
        </w:rPr>
        <w:t>Deshaies</w:t>
      </w:r>
      <w:proofErr w:type="spellEnd"/>
      <w:r w:rsidRPr="00A8647E">
        <w:rPr>
          <w:color w:val="222222"/>
          <w:shd w:val="clear" w:color="auto" w:fill="FFFFFF"/>
        </w:rPr>
        <w:t>, L. (1994). SMEs and intern</w:t>
      </w:r>
      <w:r w:rsidR="00B61544">
        <w:rPr>
          <w:color w:val="222222"/>
          <w:shd w:val="clear" w:color="auto" w:fill="FFFFFF"/>
        </w:rPr>
        <w:t>ational competition: free trade</w:t>
      </w:r>
      <w:r w:rsidR="00A96CBC">
        <w:rPr>
          <w:color w:val="222222"/>
          <w:shd w:val="clear" w:color="auto" w:fill="FFFFFF"/>
        </w:rPr>
        <w:t xml:space="preserve"> </w:t>
      </w:r>
      <w:r w:rsidRPr="00A8647E">
        <w:rPr>
          <w:color w:val="222222"/>
          <w:shd w:val="clear" w:color="auto" w:fill="FFFFFF"/>
        </w:rPr>
        <w:t>agreement or globalization?</w:t>
      </w:r>
      <w:r w:rsidRPr="00A8647E">
        <w:rPr>
          <w:rStyle w:val="apple-converted-space"/>
          <w:rFonts w:eastAsia="MS Gothic"/>
          <w:color w:val="222222"/>
          <w:shd w:val="clear" w:color="auto" w:fill="FFFFFF"/>
        </w:rPr>
        <w:t> </w:t>
      </w:r>
      <w:r w:rsidRPr="00A8647E">
        <w:rPr>
          <w:i/>
          <w:iCs/>
          <w:color w:val="222222"/>
        </w:rPr>
        <w:t>Journal of Small Business Management</w:t>
      </w:r>
      <w:r w:rsidRPr="00A8647E">
        <w:rPr>
          <w:color w:val="222222"/>
          <w:shd w:val="clear" w:color="auto" w:fill="FFFFFF"/>
        </w:rPr>
        <w:t>,</w:t>
      </w:r>
      <w:r w:rsidRPr="00A8647E">
        <w:rPr>
          <w:rStyle w:val="apple-converted-space"/>
          <w:rFonts w:eastAsia="MS Gothic"/>
          <w:color w:val="222222"/>
          <w:shd w:val="clear" w:color="auto" w:fill="FFFFFF"/>
        </w:rPr>
        <w:t> </w:t>
      </w:r>
      <w:r w:rsidRPr="00A8647E">
        <w:rPr>
          <w:i/>
          <w:iCs/>
          <w:color w:val="222222"/>
        </w:rPr>
        <w:t>32</w:t>
      </w:r>
      <w:r w:rsidRPr="00A8647E">
        <w:rPr>
          <w:color w:val="222222"/>
          <w:shd w:val="clear" w:color="auto" w:fill="FFFFFF"/>
        </w:rPr>
        <w:t>(3), 52</w:t>
      </w:r>
      <w:r w:rsidR="00B61544">
        <w:rPr>
          <w:color w:val="222222"/>
          <w:shd w:val="clear" w:color="auto" w:fill="FFFFFF"/>
        </w:rPr>
        <w:t>-64</w:t>
      </w:r>
      <w:r w:rsidRPr="00A8647E">
        <w:rPr>
          <w:color w:val="222222"/>
          <w:shd w:val="clear" w:color="auto" w:fill="FFFFFF"/>
        </w:rPr>
        <w:t>.</w:t>
      </w:r>
    </w:p>
    <w:p w:rsidR="00644956" w:rsidRPr="00B61544" w:rsidRDefault="00644956" w:rsidP="00B61544">
      <w:pPr>
        <w:spacing w:after="120"/>
        <w:ind w:left="567" w:right="4" w:hanging="567"/>
        <w:jc w:val="both"/>
        <w:rPr>
          <w:color w:val="222222"/>
          <w:shd w:val="clear" w:color="auto" w:fill="FFFFFF"/>
        </w:rPr>
      </w:pPr>
      <w:proofErr w:type="spellStart"/>
      <w:r w:rsidRPr="00A8647E">
        <w:rPr>
          <w:color w:val="222222"/>
          <w:shd w:val="clear" w:color="auto" w:fill="FFFFFF"/>
        </w:rPr>
        <w:t>Kahiya</w:t>
      </w:r>
      <w:proofErr w:type="spellEnd"/>
      <w:r w:rsidRPr="00A8647E">
        <w:rPr>
          <w:color w:val="222222"/>
          <w:shd w:val="clear" w:color="auto" w:fill="FFFFFF"/>
        </w:rPr>
        <w:t>, E. T. (2018). Five decades of research on export barriers: Review and future directions.</w:t>
      </w:r>
      <w:r w:rsidRPr="00A8647E">
        <w:rPr>
          <w:rStyle w:val="apple-converted-space"/>
          <w:rFonts w:eastAsia="MS Gothic"/>
          <w:color w:val="222222"/>
          <w:shd w:val="clear" w:color="auto" w:fill="FFFFFF"/>
        </w:rPr>
        <w:t> </w:t>
      </w:r>
      <w:r w:rsidRPr="00A8647E">
        <w:rPr>
          <w:i/>
          <w:iCs/>
          <w:color w:val="222222"/>
        </w:rPr>
        <w:t>International Business Review</w:t>
      </w:r>
      <w:r w:rsidRPr="00A8647E">
        <w:rPr>
          <w:color w:val="222222"/>
          <w:shd w:val="clear" w:color="auto" w:fill="FFFFFF"/>
        </w:rPr>
        <w:t>,</w:t>
      </w:r>
      <w:r w:rsidRPr="00A8647E">
        <w:rPr>
          <w:rStyle w:val="apple-converted-space"/>
          <w:rFonts w:eastAsia="MS Gothic"/>
          <w:color w:val="222222"/>
          <w:shd w:val="clear" w:color="auto" w:fill="FFFFFF"/>
        </w:rPr>
        <w:t> </w:t>
      </w:r>
      <w:r w:rsidRPr="00A8647E">
        <w:rPr>
          <w:i/>
          <w:iCs/>
          <w:color w:val="222222"/>
        </w:rPr>
        <w:t>27</w:t>
      </w:r>
      <w:r w:rsidRPr="00A8647E">
        <w:rPr>
          <w:color w:val="222222"/>
          <w:shd w:val="clear" w:color="auto" w:fill="FFFFFF"/>
        </w:rPr>
        <w:t>(6), 1172-1188.</w:t>
      </w:r>
    </w:p>
    <w:p w:rsidR="00243FE6" w:rsidRPr="00B61544" w:rsidRDefault="00243FE6" w:rsidP="00B61544">
      <w:pPr>
        <w:autoSpaceDE w:val="0"/>
        <w:autoSpaceDN w:val="0"/>
        <w:adjustRightInd w:val="0"/>
        <w:spacing w:after="120"/>
        <w:ind w:left="567" w:right="4" w:hanging="567"/>
        <w:jc w:val="both"/>
        <w:rPr>
          <w:i/>
        </w:rPr>
      </w:pPr>
      <w:proofErr w:type="spellStart"/>
      <w:r w:rsidRPr="00A8647E">
        <w:t>Kansal</w:t>
      </w:r>
      <w:proofErr w:type="spellEnd"/>
      <w:r w:rsidRPr="00A8647E">
        <w:t>, D. R. (2009). Globalization and Its Impact on Small Scale Industries in India. </w:t>
      </w:r>
      <w:r w:rsidR="00B61544">
        <w:rPr>
          <w:i/>
        </w:rPr>
        <w:t>PCMA</w:t>
      </w:r>
      <w:r w:rsidR="00A96CBC">
        <w:rPr>
          <w:i/>
        </w:rPr>
        <w:t xml:space="preserve"> </w:t>
      </w:r>
      <w:r w:rsidRPr="00A8647E">
        <w:rPr>
          <w:i/>
        </w:rPr>
        <w:t>Journal of Business</w:t>
      </w:r>
      <w:r w:rsidR="00B61544">
        <w:rPr>
          <w:i/>
        </w:rPr>
        <w:t>, 1</w:t>
      </w:r>
      <w:r w:rsidR="00B61544">
        <w:t>(2)</w:t>
      </w:r>
      <w:r w:rsidRPr="00A8647E">
        <w:t>, 135-146.</w:t>
      </w:r>
    </w:p>
    <w:p w:rsidR="00243FE6" w:rsidRPr="00A8647E" w:rsidRDefault="00243FE6" w:rsidP="00B61544">
      <w:pPr>
        <w:spacing w:after="120"/>
        <w:ind w:left="567" w:right="4" w:hanging="567"/>
        <w:jc w:val="both"/>
      </w:pPr>
      <w:r w:rsidRPr="00A8647E">
        <w:t xml:space="preserve">Knight, G. (2000). Entrepreneurship and Marketing Strategy: The SME under Globalization. </w:t>
      </w:r>
      <w:r w:rsidRPr="00A8647E">
        <w:rPr>
          <w:i/>
        </w:rPr>
        <w:t xml:space="preserve">Journal of International </w:t>
      </w:r>
      <w:r w:rsidRPr="00B61544">
        <w:rPr>
          <w:i/>
        </w:rPr>
        <w:t>Marketing, 8</w:t>
      </w:r>
      <w:r w:rsidRPr="00A8647E">
        <w:t>(2), pp. 12-32.</w:t>
      </w:r>
    </w:p>
    <w:p w:rsidR="00526085" w:rsidRPr="00A8647E" w:rsidRDefault="00526085" w:rsidP="00FA53DB">
      <w:pPr>
        <w:spacing w:after="120"/>
        <w:ind w:left="567" w:right="4" w:hanging="567"/>
        <w:jc w:val="both"/>
      </w:pPr>
      <w:r w:rsidRPr="00A8647E">
        <w:t xml:space="preserve">Knight, G.A, Madsen T. K., </w:t>
      </w:r>
      <w:r w:rsidR="006D6800">
        <w:t xml:space="preserve">&amp; </w:t>
      </w:r>
      <w:r w:rsidRPr="00A8647E">
        <w:t xml:space="preserve">Servais, P (2004). An inquiry into born-global firms in Europe and the USA, </w:t>
      </w:r>
      <w:r w:rsidRPr="00A8647E">
        <w:rPr>
          <w:i/>
        </w:rPr>
        <w:t xml:space="preserve">International Marketing </w:t>
      </w:r>
      <w:r w:rsidRPr="00B61544">
        <w:rPr>
          <w:i/>
        </w:rPr>
        <w:t>Review, 21</w:t>
      </w:r>
      <w:r w:rsidRPr="00A8647E">
        <w:t>(6), 645-665.</w:t>
      </w:r>
    </w:p>
    <w:p w:rsidR="005C1072" w:rsidRPr="00A8647E" w:rsidRDefault="005C1072" w:rsidP="00FA53DB">
      <w:pPr>
        <w:spacing w:after="120"/>
        <w:ind w:left="567" w:right="4" w:hanging="567"/>
        <w:jc w:val="both"/>
      </w:pPr>
      <w:r w:rsidRPr="00A8647E">
        <w:t xml:space="preserve">Levitt, T. (1983). The globalization of markets. </w:t>
      </w:r>
      <w:r w:rsidRPr="00A8647E">
        <w:rPr>
          <w:i/>
        </w:rPr>
        <w:t xml:space="preserve">Harvard Business </w:t>
      </w:r>
      <w:r w:rsidRPr="00B61544">
        <w:rPr>
          <w:i/>
        </w:rPr>
        <w:t>Review</w:t>
      </w:r>
      <w:r w:rsidR="00B61544" w:rsidRPr="00B61544">
        <w:rPr>
          <w:i/>
        </w:rPr>
        <w:t>, 61</w:t>
      </w:r>
      <w:r w:rsidR="00B61544">
        <w:t>(3), 92-102.</w:t>
      </w:r>
    </w:p>
    <w:p w:rsidR="00243FE6" w:rsidRPr="00A8647E" w:rsidRDefault="005C1072" w:rsidP="00B61544">
      <w:pPr>
        <w:spacing w:after="120"/>
        <w:ind w:left="567" w:right="4" w:hanging="567"/>
        <w:jc w:val="both"/>
      </w:pPr>
      <w:r w:rsidRPr="00A8647E">
        <w:t>Levy, M., &amp; Powell, P. (1998). SME flexibility and the role of information systems. </w:t>
      </w:r>
      <w:r w:rsidRPr="00A8647E">
        <w:rPr>
          <w:i/>
        </w:rPr>
        <w:t>Small</w:t>
      </w:r>
      <w:r w:rsidR="00B61544">
        <w:rPr>
          <w:i/>
        </w:rPr>
        <w:t xml:space="preserve"> </w:t>
      </w:r>
      <w:r w:rsidRPr="00A8647E">
        <w:rPr>
          <w:i/>
        </w:rPr>
        <w:t>Business Economics</w:t>
      </w:r>
      <w:r w:rsidR="00B61544" w:rsidRPr="00B61544">
        <w:rPr>
          <w:i/>
        </w:rPr>
        <w:t>, 11</w:t>
      </w:r>
      <w:r w:rsidR="00B61544">
        <w:t>(2), 183-196.</w:t>
      </w:r>
    </w:p>
    <w:p w:rsidR="00D455B4" w:rsidRPr="00A8647E" w:rsidRDefault="00D455B4" w:rsidP="00FA53DB">
      <w:pPr>
        <w:spacing w:after="120"/>
        <w:ind w:left="567" w:right="4" w:hanging="567"/>
        <w:jc w:val="both"/>
      </w:pPr>
      <w:r w:rsidRPr="00A8647E">
        <w:t xml:space="preserve">Liñán, F., &amp; Chen, Y. W. (2009). Development and Cross‐Cultural application of a specific instrument to measure entrepreneurial intentions. </w:t>
      </w:r>
      <w:r w:rsidRPr="00A8647E">
        <w:rPr>
          <w:i/>
          <w:iCs/>
        </w:rPr>
        <w:t>Entrepreneurship Theory and Practice</w:t>
      </w:r>
      <w:r w:rsidRPr="00A8647E">
        <w:t xml:space="preserve">, </w:t>
      </w:r>
      <w:r w:rsidRPr="00A8647E">
        <w:rPr>
          <w:i/>
          <w:iCs/>
        </w:rPr>
        <w:t>33</w:t>
      </w:r>
      <w:r w:rsidRPr="00A8647E">
        <w:t>(3), 593-617.</w:t>
      </w:r>
    </w:p>
    <w:p w:rsidR="00D455B4" w:rsidRPr="00A8647E" w:rsidRDefault="00D455B4" w:rsidP="00FA53DB">
      <w:pPr>
        <w:spacing w:after="120"/>
        <w:ind w:left="567" w:right="4" w:hanging="567"/>
        <w:jc w:val="both"/>
        <w:rPr>
          <w:lang w:val="fr-FR"/>
        </w:rPr>
      </w:pPr>
      <w:r w:rsidRPr="00A8647E">
        <w:t xml:space="preserve">Liñán, F., &amp; </w:t>
      </w:r>
      <w:proofErr w:type="spellStart"/>
      <w:r w:rsidRPr="00A8647E">
        <w:t>Fayolle</w:t>
      </w:r>
      <w:proofErr w:type="spellEnd"/>
      <w:r w:rsidRPr="00A8647E">
        <w:t xml:space="preserve">, A. (2015). A systematic literature review on entrepreneurial intentions: citation, thematic analyses, and research agenda. </w:t>
      </w:r>
      <w:r w:rsidRPr="00A8647E">
        <w:rPr>
          <w:i/>
          <w:iCs/>
          <w:lang w:val="fr-FR"/>
        </w:rPr>
        <w:t>International Entrepreneurship and Management Journal</w:t>
      </w:r>
      <w:r w:rsidRPr="00A8647E">
        <w:rPr>
          <w:lang w:val="fr-FR"/>
        </w:rPr>
        <w:t xml:space="preserve">, </w:t>
      </w:r>
      <w:r w:rsidRPr="00A8647E">
        <w:rPr>
          <w:i/>
          <w:iCs/>
          <w:lang w:val="fr-FR"/>
        </w:rPr>
        <w:t>11</w:t>
      </w:r>
      <w:r w:rsidRPr="00A8647E">
        <w:rPr>
          <w:lang w:val="fr-FR"/>
        </w:rPr>
        <w:t>(4), 907-933.</w:t>
      </w:r>
    </w:p>
    <w:p w:rsidR="00D455B4" w:rsidRPr="00A8647E" w:rsidRDefault="00D455B4" w:rsidP="00FA53DB">
      <w:pPr>
        <w:pStyle w:val="Textocomentario"/>
        <w:spacing w:after="120"/>
        <w:ind w:left="567" w:right="4" w:hanging="567"/>
        <w:jc w:val="both"/>
        <w:rPr>
          <w:sz w:val="24"/>
          <w:szCs w:val="24"/>
          <w:lang w:val="en-US"/>
        </w:rPr>
      </w:pPr>
      <w:r w:rsidRPr="00A8647E">
        <w:rPr>
          <w:sz w:val="24"/>
          <w:szCs w:val="24"/>
          <w:lang w:val="fr-FR"/>
        </w:rPr>
        <w:t xml:space="preserve">Liñán, F., &amp; Fernandez-Serrano, J. (2014). </w:t>
      </w:r>
      <w:r w:rsidRPr="00A8647E">
        <w:rPr>
          <w:sz w:val="24"/>
          <w:szCs w:val="24"/>
          <w:lang w:val="en-US"/>
        </w:rPr>
        <w:t xml:space="preserve">National culture, entrepreneurship and economic development: different patterns across the European Union. </w:t>
      </w:r>
      <w:r w:rsidRPr="00A8647E">
        <w:rPr>
          <w:i/>
          <w:sz w:val="24"/>
          <w:szCs w:val="24"/>
          <w:lang w:val="en-US"/>
        </w:rPr>
        <w:t>Small Business Economics, 42</w:t>
      </w:r>
      <w:r w:rsidRPr="00A8647E">
        <w:rPr>
          <w:sz w:val="24"/>
          <w:szCs w:val="24"/>
          <w:lang w:val="en-US"/>
        </w:rPr>
        <w:t>(4), 685-701.</w:t>
      </w:r>
    </w:p>
    <w:p w:rsidR="005E1B8D" w:rsidRPr="00A8647E" w:rsidRDefault="005E1B8D" w:rsidP="00FA53DB">
      <w:pPr>
        <w:spacing w:after="120"/>
        <w:ind w:left="567" w:right="4" w:hanging="567"/>
        <w:jc w:val="both"/>
      </w:pPr>
      <w:r w:rsidRPr="00A8647E">
        <w:t xml:space="preserve">Lu, J. W., &amp; Beamish, P. W. (2006). SME internationalization and performance: Growth vs. </w:t>
      </w:r>
      <w:r w:rsidR="00A96CBC">
        <w:t xml:space="preserve"> </w:t>
      </w:r>
      <w:r w:rsidRPr="00A8647E">
        <w:t>profitability. </w:t>
      </w:r>
      <w:r w:rsidRPr="00A8647E">
        <w:rPr>
          <w:i/>
        </w:rPr>
        <w:t>Journal of International Entrepreneurship</w:t>
      </w:r>
      <w:r w:rsidR="00B61544" w:rsidRPr="00B61544">
        <w:rPr>
          <w:i/>
        </w:rPr>
        <w:t>, 4</w:t>
      </w:r>
      <w:r w:rsidR="00B61544">
        <w:t>(1), 27-48.</w:t>
      </w:r>
    </w:p>
    <w:p w:rsidR="00163FE5" w:rsidRPr="00A8647E" w:rsidRDefault="00163FE5" w:rsidP="00FA53DB">
      <w:pPr>
        <w:pStyle w:val="ColorfulList-Accent11"/>
        <w:adjustRightInd w:val="0"/>
        <w:snapToGrid w:val="0"/>
        <w:spacing w:after="120"/>
        <w:ind w:left="567" w:right="4" w:hanging="567"/>
        <w:contextualSpacing w:val="0"/>
        <w:jc w:val="both"/>
      </w:pPr>
      <w:r w:rsidRPr="00A8647E">
        <w:t xml:space="preserve">Lu, J. W., &amp; Beamish, P. W. (2001). The internationalization and performance of SMEs. </w:t>
      </w:r>
      <w:r w:rsidRPr="00A8647E">
        <w:rPr>
          <w:i/>
        </w:rPr>
        <w:t>Strategic Management Journal</w:t>
      </w:r>
      <w:r w:rsidRPr="00B61544">
        <w:rPr>
          <w:i/>
        </w:rPr>
        <w:t>, 22</w:t>
      </w:r>
      <w:r w:rsidRPr="00A8647E">
        <w:t>(6-7): 565-586.</w:t>
      </w:r>
    </w:p>
    <w:p w:rsidR="0029786D" w:rsidRPr="00A8647E" w:rsidRDefault="0029786D" w:rsidP="00FA53DB">
      <w:pPr>
        <w:spacing w:after="120"/>
        <w:ind w:left="567" w:right="4" w:hanging="567"/>
        <w:jc w:val="both"/>
      </w:pPr>
      <w:proofErr w:type="spellStart"/>
      <w:r w:rsidRPr="00A8647E">
        <w:t>Makadok</w:t>
      </w:r>
      <w:proofErr w:type="spellEnd"/>
      <w:r w:rsidRPr="00A8647E">
        <w:t>, R., (2001). Toward a synthesis of the resource‐based and dynamic‐capability views of</w:t>
      </w:r>
      <w:r w:rsidR="00A96CBC">
        <w:t xml:space="preserve"> </w:t>
      </w:r>
      <w:r w:rsidRPr="00A8647E">
        <w:t xml:space="preserve">rent creation. </w:t>
      </w:r>
      <w:r w:rsidRPr="00A8647E">
        <w:rPr>
          <w:i/>
          <w:iCs/>
        </w:rPr>
        <w:t xml:space="preserve">Strategic </w:t>
      </w:r>
      <w:r w:rsidR="00A14D91">
        <w:rPr>
          <w:i/>
          <w:iCs/>
        </w:rPr>
        <w:t>M</w:t>
      </w:r>
      <w:r w:rsidR="00A14D91" w:rsidRPr="00A8647E">
        <w:rPr>
          <w:i/>
          <w:iCs/>
        </w:rPr>
        <w:t xml:space="preserve">anagement </w:t>
      </w:r>
      <w:r w:rsidR="00A14D91">
        <w:rPr>
          <w:i/>
          <w:iCs/>
        </w:rPr>
        <w:t>J</w:t>
      </w:r>
      <w:r w:rsidR="00A14D91" w:rsidRPr="00A8647E">
        <w:rPr>
          <w:i/>
          <w:iCs/>
        </w:rPr>
        <w:t>ournal</w:t>
      </w:r>
      <w:r w:rsidRPr="00A8647E">
        <w:t xml:space="preserve">, </w:t>
      </w:r>
      <w:r w:rsidRPr="00A8647E">
        <w:rPr>
          <w:i/>
          <w:iCs/>
        </w:rPr>
        <w:t>22</w:t>
      </w:r>
      <w:r w:rsidRPr="00A8647E">
        <w:t>(5), pp.387-401.</w:t>
      </w:r>
    </w:p>
    <w:p w:rsidR="00116991" w:rsidRPr="00A8647E" w:rsidRDefault="00116991" w:rsidP="00FA53DB">
      <w:pPr>
        <w:adjustRightInd w:val="0"/>
        <w:snapToGrid w:val="0"/>
        <w:spacing w:after="120"/>
        <w:ind w:left="567" w:right="4" w:hanging="567"/>
        <w:jc w:val="both"/>
      </w:pPr>
      <w:proofErr w:type="spellStart"/>
      <w:r w:rsidRPr="00A8647E">
        <w:lastRenderedPageBreak/>
        <w:t>Mitgwe</w:t>
      </w:r>
      <w:proofErr w:type="spellEnd"/>
      <w:r w:rsidRPr="00A8647E">
        <w:t xml:space="preserve">, B. (2006). Theoretical Milestones in International Business: The Journey to International Entrepreneurship Theory. </w:t>
      </w:r>
      <w:r w:rsidRPr="00A8647E">
        <w:rPr>
          <w:i/>
        </w:rPr>
        <w:t>Journal of International Entrepreneurship</w:t>
      </w:r>
      <w:r w:rsidRPr="00B61544">
        <w:rPr>
          <w:i/>
        </w:rPr>
        <w:t>, 4</w:t>
      </w:r>
      <w:r w:rsidR="00B61544">
        <w:t>,</w:t>
      </w:r>
      <w:r w:rsidRPr="00A8647E">
        <w:t xml:space="preserve"> 5-25. </w:t>
      </w:r>
    </w:p>
    <w:p w:rsidR="00116991" w:rsidRPr="00A8647E" w:rsidRDefault="00116991" w:rsidP="00FA53DB">
      <w:pPr>
        <w:spacing w:after="120"/>
        <w:ind w:left="567" w:right="4" w:hanging="567"/>
        <w:jc w:val="both"/>
      </w:pPr>
      <w:r w:rsidRPr="00A8647E">
        <w:t xml:space="preserve">Morgan, N.A., </w:t>
      </w:r>
      <w:proofErr w:type="spellStart"/>
      <w:r w:rsidRPr="00A8647E">
        <w:t>Kaleka</w:t>
      </w:r>
      <w:proofErr w:type="spellEnd"/>
      <w:r w:rsidRPr="00A8647E">
        <w:t>, A.</w:t>
      </w:r>
      <w:r w:rsidR="00A14D91">
        <w:t>,</w:t>
      </w:r>
      <w:r w:rsidRPr="00A8647E">
        <w:t xml:space="preserve"> </w:t>
      </w:r>
      <w:r w:rsidR="00A14D91">
        <w:t>&amp;</w:t>
      </w:r>
      <w:r w:rsidRPr="00A8647E">
        <w:t xml:space="preserve"> </w:t>
      </w:r>
      <w:proofErr w:type="spellStart"/>
      <w:r w:rsidRPr="00A8647E">
        <w:t>Katsikeas</w:t>
      </w:r>
      <w:proofErr w:type="spellEnd"/>
      <w:r w:rsidRPr="00A8647E">
        <w:t>, C.S., (2004)</w:t>
      </w:r>
      <w:r w:rsidR="00B61544">
        <w:t>. Antecedents of export venture</w:t>
      </w:r>
      <w:r w:rsidR="00A96CBC">
        <w:t xml:space="preserve"> </w:t>
      </w:r>
      <w:r w:rsidRPr="00A8647E">
        <w:t xml:space="preserve">performance: A theoretical model and empirical assessment. </w:t>
      </w:r>
      <w:r w:rsidRPr="00A8647E">
        <w:rPr>
          <w:i/>
          <w:iCs/>
        </w:rPr>
        <w:t xml:space="preserve">Journal of </w:t>
      </w:r>
      <w:r w:rsidR="00A14D91">
        <w:rPr>
          <w:i/>
          <w:iCs/>
        </w:rPr>
        <w:t>M</w:t>
      </w:r>
      <w:r w:rsidR="00A14D91" w:rsidRPr="00A8647E">
        <w:rPr>
          <w:i/>
          <w:iCs/>
        </w:rPr>
        <w:t>arketing</w:t>
      </w:r>
      <w:r w:rsidRPr="00A8647E">
        <w:t xml:space="preserve">, </w:t>
      </w:r>
      <w:r w:rsidRPr="00A8647E">
        <w:rPr>
          <w:i/>
          <w:iCs/>
        </w:rPr>
        <w:t>68</w:t>
      </w:r>
      <w:r w:rsidRPr="00A8647E">
        <w:t>(1), 90-108.</w:t>
      </w:r>
    </w:p>
    <w:p w:rsidR="00116991" w:rsidRPr="00A8647E" w:rsidRDefault="00116991" w:rsidP="00FA53DB">
      <w:pPr>
        <w:adjustRightInd w:val="0"/>
        <w:snapToGrid w:val="0"/>
        <w:spacing w:after="120"/>
        <w:ind w:left="567" w:right="4" w:hanging="567"/>
        <w:jc w:val="both"/>
      </w:pPr>
      <w:proofErr w:type="spellStart"/>
      <w:r w:rsidRPr="00A8647E">
        <w:t>Musteen</w:t>
      </w:r>
      <w:proofErr w:type="spellEnd"/>
      <w:r w:rsidRPr="00A8647E">
        <w:t xml:space="preserve">, M., Francis, J., &amp; Datta, D. K. (2010). The influence of international networks on internationalization speed and performance: A study of Czech SMEs. </w:t>
      </w:r>
      <w:r w:rsidRPr="00A8647E">
        <w:rPr>
          <w:i/>
          <w:iCs/>
        </w:rPr>
        <w:t>Journal of World Business</w:t>
      </w:r>
      <w:r w:rsidRPr="00A8647E">
        <w:t xml:space="preserve">, </w:t>
      </w:r>
      <w:r w:rsidRPr="00A8647E">
        <w:rPr>
          <w:i/>
          <w:iCs/>
        </w:rPr>
        <w:t>45</w:t>
      </w:r>
      <w:r w:rsidRPr="00A8647E">
        <w:t>(3), 197-205.</w:t>
      </w:r>
    </w:p>
    <w:p w:rsidR="00D455B4" w:rsidRPr="00A8647E" w:rsidRDefault="00D455B4" w:rsidP="00FA53DB">
      <w:pPr>
        <w:spacing w:after="120"/>
        <w:ind w:left="567" w:right="4" w:hanging="567"/>
        <w:jc w:val="both"/>
      </w:pPr>
      <w:proofErr w:type="spellStart"/>
      <w:r w:rsidRPr="00A8647E">
        <w:t>Musteen</w:t>
      </w:r>
      <w:proofErr w:type="spellEnd"/>
      <w:r w:rsidRPr="00A8647E">
        <w:t xml:space="preserve">, M., Datta, D. K., &amp; Butts, M. M. (2014). Do international networks and foreign market knowledge facilitate SME internationalization? Evidence from the Czech Republic. </w:t>
      </w:r>
      <w:r w:rsidRPr="00A8647E">
        <w:rPr>
          <w:i/>
          <w:iCs/>
        </w:rPr>
        <w:t>Entrepreneurship Theory and Practice</w:t>
      </w:r>
      <w:r w:rsidRPr="00A8647E">
        <w:t xml:space="preserve">, </w:t>
      </w:r>
      <w:r w:rsidRPr="00A8647E">
        <w:rPr>
          <w:i/>
          <w:iCs/>
        </w:rPr>
        <w:t>38</w:t>
      </w:r>
      <w:r w:rsidRPr="00A8647E">
        <w:t>(4), 749-774.</w:t>
      </w:r>
    </w:p>
    <w:p w:rsidR="00D455B4" w:rsidRPr="00A8647E" w:rsidRDefault="00D455B4" w:rsidP="00FA53DB">
      <w:pPr>
        <w:spacing w:after="120"/>
        <w:ind w:left="567" w:right="4" w:hanging="567"/>
        <w:jc w:val="both"/>
      </w:pPr>
      <w:r w:rsidRPr="00A8647E">
        <w:rPr>
          <w:color w:val="222222"/>
        </w:rPr>
        <w:t>Paul, J</w:t>
      </w:r>
      <w:r w:rsidR="00A14D91">
        <w:rPr>
          <w:color w:val="222222"/>
        </w:rPr>
        <w:t>.</w:t>
      </w:r>
      <w:r w:rsidRPr="00A8647E">
        <w:rPr>
          <w:color w:val="222222"/>
        </w:rPr>
        <w:t>, Parthasarathy, S</w:t>
      </w:r>
      <w:r w:rsidR="00A14D91">
        <w:rPr>
          <w:color w:val="222222"/>
        </w:rPr>
        <w:t>.,</w:t>
      </w:r>
      <w:r w:rsidRPr="00A8647E">
        <w:rPr>
          <w:color w:val="222222"/>
        </w:rPr>
        <w:t xml:space="preserve"> &amp; Gupta, P. (2017). Exporting Challenges of SMEs: A Review and Research Agenda. </w:t>
      </w:r>
      <w:r w:rsidRPr="00A8647E">
        <w:rPr>
          <w:i/>
          <w:color w:val="222222"/>
        </w:rPr>
        <w:t>Journal of World Business</w:t>
      </w:r>
      <w:r w:rsidRPr="00B61544">
        <w:rPr>
          <w:i/>
          <w:color w:val="222222"/>
        </w:rPr>
        <w:t>,</w:t>
      </w:r>
      <w:r w:rsidR="00B61544" w:rsidRPr="00B61544">
        <w:rPr>
          <w:i/>
          <w:color w:val="222222"/>
        </w:rPr>
        <w:t xml:space="preserve"> 52</w:t>
      </w:r>
      <w:r w:rsidR="00B61544" w:rsidRPr="00B61544">
        <w:rPr>
          <w:color w:val="222222"/>
        </w:rPr>
        <w:t>(3), 327-342.</w:t>
      </w:r>
      <w:r w:rsidR="00B61544" w:rsidRPr="00A8647E">
        <w:t xml:space="preserve"> </w:t>
      </w:r>
    </w:p>
    <w:p w:rsidR="00D455B4" w:rsidRPr="00A8647E" w:rsidRDefault="00D455B4" w:rsidP="00FA53DB">
      <w:pPr>
        <w:widowControl w:val="0"/>
        <w:autoSpaceDE w:val="0"/>
        <w:autoSpaceDN w:val="0"/>
        <w:adjustRightInd w:val="0"/>
        <w:spacing w:after="120"/>
        <w:ind w:left="567" w:right="4" w:hanging="567"/>
        <w:jc w:val="both"/>
      </w:pPr>
      <w:r w:rsidRPr="00A8647E">
        <w:t>Paul, J.</w:t>
      </w:r>
      <w:r w:rsidR="00A14D91">
        <w:t>,</w:t>
      </w:r>
      <w:r w:rsidRPr="00A8647E">
        <w:t xml:space="preserve"> &amp; </w:t>
      </w:r>
      <w:proofErr w:type="spellStart"/>
      <w:r w:rsidRPr="00A8647E">
        <w:t>Dikova</w:t>
      </w:r>
      <w:proofErr w:type="spellEnd"/>
      <w:r w:rsidRPr="00A8647E">
        <w:t>, D. (2016).</w:t>
      </w:r>
      <w:r w:rsidR="00A96CBC">
        <w:t xml:space="preserve"> </w:t>
      </w:r>
      <w:r w:rsidRPr="00A8647E">
        <w:t xml:space="preserve">Internationalization of Asian Firms: An Overview and Research Agenda. </w:t>
      </w:r>
      <w:r w:rsidRPr="00A8647E">
        <w:rPr>
          <w:i/>
        </w:rPr>
        <w:t xml:space="preserve">Journal </w:t>
      </w:r>
      <w:r w:rsidR="00526085" w:rsidRPr="00A8647E">
        <w:rPr>
          <w:i/>
        </w:rPr>
        <w:t>o</w:t>
      </w:r>
      <w:r w:rsidRPr="00A8647E">
        <w:rPr>
          <w:i/>
        </w:rPr>
        <w:t>f East-West Business</w:t>
      </w:r>
      <w:r w:rsidRPr="00A8647E">
        <w:t xml:space="preserve"> , 22(4), 237–241 </w:t>
      </w:r>
    </w:p>
    <w:p w:rsidR="00D455B4" w:rsidRPr="00A8647E" w:rsidRDefault="00D455B4" w:rsidP="00FA53DB">
      <w:pPr>
        <w:widowControl w:val="0"/>
        <w:autoSpaceDE w:val="0"/>
        <w:autoSpaceDN w:val="0"/>
        <w:adjustRightInd w:val="0"/>
        <w:spacing w:after="120"/>
        <w:ind w:left="567" w:right="4" w:hanging="567"/>
        <w:jc w:val="both"/>
      </w:pPr>
      <w:r w:rsidRPr="00A8647E">
        <w:t xml:space="preserve">Paul, J., &amp; Shrivastava, A. (2016). Do Young Managers in a Developing Country have stronger entrepreneurial intentions? </w:t>
      </w:r>
      <w:r w:rsidRPr="00A8647E">
        <w:rPr>
          <w:i/>
        </w:rPr>
        <w:t>International Business Review</w:t>
      </w:r>
      <w:r w:rsidRPr="00A8647E">
        <w:t>, 25(6), 1197-1210.</w:t>
      </w:r>
    </w:p>
    <w:p w:rsidR="004373D2" w:rsidRPr="00A8647E" w:rsidRDefault="004373D2" w:rsidP="00FA53DB">
      <w:pPr>
        <w:spacing w:after="120"/>
        <w:ind w:left="567" w:right="4" w:hanging="567"/>
        <w:jc w:val="both"/>
        <w:rPr>
          <w:lang w:val="en-IN"/>
        </w:rPr>
      </w:pPr>
      <w:r w:rsidRPr="00CA1969">
        <w:rPr>
          <w:color w:val="222222"/>
          <w:shd w:val="clear" w:color="auto" w:fill="FFFFFF"/>
          <w:lang w:val="en-GB"/>
        </w:rPr>
        <w:t>Paul, J., &amp; Sánchez‐</w:t>
      </w:r>
      <w:proofErr w:type="spellStart"/>
      <w:r w:rsidRPr="00CA1969">
        <w:rPr>
          <w:color w:val="222222"/>
          <w:shd w:val="clear" w:color="auto" w:fill="FFFFFF"/>
          <w:lang w:val="en-GB"/>
        </w:rPr>
        <w:t>Morcilio</w:t>
      </w:r>
      <w:proofErr w:type="spellEnd"/>
      <w:r w:rsidRPr="00CA1969">
        <w:rPr>
          <w:color w:val="222222"/>
          <w:shd w:val="clear" w:color="auto" w:fill="FFFFFF"/>
          <w:lang w:val="en-GB"/>
        </w:rPr>
        <w:t xml:space="preserve">, R. (2018). </w:t>
      </w:r>
      <w:r w:rsidRPr="00A8647E">
        <w:rPr>
          <w:color w:val="222222"/>
          <w:shd w:val="clear" w:color="auto" w:fill="FFFFFF"/>
          <w:lang w:val="en-IN"/>
        </w:rPr>
        <w:t>Toward A new model for firm internationalization:</w:t>
      </w:r>
      <w:r w:rsidR="00B61544">
        <w:rPr>
          <w:color w:val="222222"/>
          <w:shd w:val="clear" w:color="auto" w:fill="FFFFFF"/>
          <w:lang w:val="en-IN"/>
        </w:rPr>
        <w:t xml:space="preserve"> </w:t>
      </w:r>
      <w:r w:rsidR="00A96CBC">
        <w:rPr>
          <w:color w:val="222222"/>
          <w:shd w:val="clear" w:color="auto" w:fill="FFFFFF"/>
          <w:lang w:val="en-IN"/>
        </w:rPr>
        <w:t xml:space="preserve"> </w:t>
      </w:r>
      <w:r w:rsidRPr="00A8647E">
        <w:rPr>
          <w:color w:val="222222"/>
          <w:shd w:val="clear" w:color="auto" w:fill="FFFFFF"/>
          <w:lang w:val="en-IN"/>
        </w:rPr>
        <w:t>Conservative, predictable, and pacemaker companies and markets. </w:t>
      </w:r>
      <w:r w:rsidRPr="00A8647E">
        <w:rPr>
          <w:i/>
          <w:iCs/>
          <w:color w:val="222222"/>
          <w:lang w:val="en-IN"/>
        </w:rPr>
        <w:t>Canadian Journal of</w:t>
      </w:r>
      <w:r w:rsidR="00A96CBC">
        <w:rPr>
          <w:i/>
          <w:iCs/>
          <w:color w:val="222222"/>
          <w:lang w:val="en-IN"/>
        </w:rPr>
        <w:t xml:space="preserve"> </w:t>
      </w:r>
      <w:r w:rsidRPr="00A8647E">
        <w:rPr>
          <w:i/>
          <w:iCs/>
          <w:color w:val="222222"/>
          <w:lang w:val="en-IN"/>
        </w:rPr>
        <w:t xml:space="preserve">Administrative </w:t>
      </w:r>
      <w:r w:rsidRPr="00B61544">
        <w:rPr>
          <w:i/>
          <w:iCs/>
          <w:color w:val="222222"/>
          <w:lang w:val="en-IN"/>
        </w:rPr>
        <w:t>Sciences.</w:t>
      </w:r>
      <w:r w:rsidR="00A96CBC" w:rsidRPr="00B61544">
        <w:t xml:space="preserve"> </w:t>
      </w:r>
      <w:hyperlink r:id="rId10" w:history="1">
        <w:r w:rsidR="00286862" w:rsidRPr="00B61544">
          <w:rPr>
            <w:rStyle w:val="Hipervnculo"/>
            <w:bCs/>
          </w:rPr>
          <w:t>https://doi.org/10.1002/cjas.1512</w:t>
        </w:r>
      </w:hyperlink>
      <w:r w:rsidR="00286862" w:rsidRPr="00B61544">
        <w:rPr>
          <w:lang w:val="en-IN"/>
        </w:rPr>
        <w:t>.</w:t>
      </w:r>
    </w:p>
    <w:p w:rsidR="00D455B4" w:rsidRPr="00A8647E" w:rsidRDefault="00D455B4" w:rsidP="00FA53DB">
      <w:pPr>
        <w:spacing w:after="120"/>
        <w:ind w:left="567" w:right="4" w:hanging="567"/>
        <w:jc w:val="both"/>
      </w:pPr>
      <w:r w:rsidRPr="00A8647E">
        <w:t xml:space="preserve">Paul, J., &amp; Gupta, P. (2014). Process and intensity of internationalization of IT firms–Evidence from India. </w:t>
      </w:r>
      <w:r w:rsidRPr="00A8647E">
        <w:rPr>
          <w:i/>
        </w:rPr>
        <w:t>International Business Review,</w:t>
      </w:r>
      <w:r w:rsidRPr="00A8647E">
        <w:t xml:space="preserve"> </w:t>
      </w:r>
      <w:r w:rsidRPr="00A8647E">
        <w:rPr>
          <w:i/>
          <w:iCs/>
        </w:rPr>
        <w:t>23</w:t>
      </w:r>
      <w:r w:rsidRPr="00A8647E">
        <w:t>(3), 594-603.</w:t>
      </w:r>
    </w:p>
    <w:p w:rsidR="00B9038D" w:rsidRPr="00A8647E" w:rsidRDefault="004A14C0" w:rsidP="00FA53DB">
      <w:pPr>
        <w:spacing w:after="120"/>
        <w:ind w:left="567" w:right="4" w:hanging="567"/>
        <w:jc w:val="both"/>
        <w:rPr>
          <w:color w:val="222222"/>
          <w:shd w:val="clear" w:color="auto" w:fill="FFFFFF"/>
          <w:lang w:val="en-IN"/>
        </w:rPr>
      </w:pPr>
      <w:r w:rsidRPr="00A8647E">
        <w:rPr>
          <w:color w:val="222222"/>
          <w:shd w:val="clear" w:color="auto" w:fill="FFFFFF"/>
          <w:lang w:val="en-IN"/>
        </w:rPr>
        <w:t>Paul, J., &amp; Mas, E. (2019). Toward a 7-P framework for international marketing. </w:t>
      </w:r>
      <w:r w:rsidRPr="00A8647E">
        <w:rPr>
          <w:i/>
          <w:iCs/>
          <w:color w:val="222222"/>
          <w:lang w:val="en-IN"/>
        </w:rPr>
        <w:t>Journal of</w:t>
      </w:r>
      <w:r w:rsidR="00A96CBC">
        <w:rPr>
          <w:i/>
          <w:iCs/>
          <w:color w:val="222222"/>
          <w:lang w:val="en-IN"/>
        </w:rPr>
        <w:t xml:space="preserve"> </w:t>
      </w:r>
      <w:r w:rsidRPr="00A8647E">
        <w:rPr>
          <w:i/>
          <w:iCs/>
          <w:color w:val="222222"/>
          <w:lang w:val="en-IN"/>
        </w:rPr>
        <w:t>Strategic Marketing</w:t>
      </w:r>
      <w:r w:rsidRPr="00A8647E">
        <w:rPr>
          <w:color w:val="222222"/>
          <w:shd w:val="clear" w:color="auto" w:fill="FFFFFF"/>
          <w:lang w:val="en-IN"/>
        </w:rPr>
        <w:t>, 1-21.</w:t>
      </w:r>
    </w:p>
    <w:p w:rsidR="00D455B4" w:rsidRPr="00A8647E" w:rsidRDefault="00D455B4" w:rsidP="00FA53DB">
      <w:pPr>
        <w:spacing w:after="120"/>
        <w:ind w:left="567" w:right="4" w:hanging="567"/>
        <w:jc w:val="both"/>
      </w:pPr>
      <w:r w:rsidRPr="00A8647E">
        <w:t>Paul, J. (2015</w:t>
      </w:r>
      <w:r w:rsidR="00AB46F4" w:rsidRPr="00A8647E">
        <w:t>a</w:t>
      </w:r>
      <w:r w:rsidRPr="00A8647E">
        <w:t xml:space="preserve">). Does WTO increase Trade and causes convergence? </w:t>
      </w:r>
      <w:r w:rsidRPr="00A8647E">
        <w:rPr>
          <w:i/>
        </w:rPr>
        <w:t>The International Trade Journal</w:t>
      </w:r>
      <w:r w:rsidRPr="00CA0CE7">
        <w:rPr>
          <w:i/>
        </w:rPr>
        <w:t>,</w:t>
      </w:r>
      <w:r w:rsidR="00CA0CE7" w:rsidRPr="00CA0CE7">
        <w:rPr>
          <w:i/>
        </w:rPr>
        <w:t xml:space="preserve"> 29</w:t>
      </w:r>
      <w:r w:rsidRPr="00A8647E">
        <w:t>(4), 291-308.</w:t>
      </w:r>
    </w:p>
    <w:p w:rsidR="000811A6" w:rsidRPr="00A8647E" w:rsidRDefault="00D455B4" w:rsidP="00FA53DB">
      <w:pPr>
        <w:spacing w:after="120"/>
        <w:ind w:left="567" w:right="4" w:hanging="567"/>
        <w:jc w:val="both"/>
        <w:rPr>
          <w:color w:val="414141"/>
          <w:shd w:val="clear" w:color="auto" w:fill="FFFFFF"/>
        </w:rPr>
      </w:pPr>
      <w:r w:rsidRPr="00A8647E">
        <w:t>Paul, J.</w:t>
      </w:r>
      <w:r w:rsidRPr="00A8647E">
        <w:rPr>
          <w:color w:val="414141"/>
          <w:shd w:val="clear" w:color="auto" w:fill="FFFFFF"/>
        </w:rPr>
        <w:t xml:space="preserve"> (2015</w:t>
      </w:r>
      <w:r w:rsidR="00AB46F4" w:rsidRPr="00A8647E">
        <w:rPr>
          <w:color w:val="414141"/>
          <w:shd w:val="clear" w:color="auto" w:fill="FFFFFF"/>
        </w:rPr>
        <w:t>b</w:t>
      </w:r>
      <w:r w:rsidRPr="00A8647E">
        <w:rPr>
          <w:color w:val="414141"/>
          <w:shd w:val="clear" w:color="auto" w:fill="FFFFFF"/>
        </w:rPr>
        <w:t>) Market access and the mirage of marketing to the maximum: new measures</w:t>
      </w:r>
      <w:r w:rsidR="00A14D91">
        <w:rPr>
          <w:color w:val="414141"/>
          <w:shd w:val="clear" w:color="auto" w:fill="FFFFFF"/>
        </w:rPr>
        <w:t>.</w:t>
      </w:r>
      <w:r w:rsidRPr="00A8647E">
        <w:rPr>
          <w:color w:val="414141"/>
          <w:shd w:val="clear" w:color="auto" w:fill="FFFFFF"/>
        </w:rPr>
        <w:t> </w:t>
      </w:r>
      <w:r w:rsidRPr="00A8647E">
        <w:rPr>
          <w:i/>
        </w:rPr>
        <w:t>Asia Pacific Journal of Marketing and Logistics</w:t>
      </w:r>
      <w:r w:rsidRPr="00A8647E">
        <w:rPr>
          <w:color w:val="414141"/>
          <w:shd w:val="clear" w:color="auto" w:fill="FFFFFF"/>
        </w:rPr>
        <w:t>, 27(4), 676 – 688.</w:t>
      </w:r>
    </w:p>
    <w:p w:rsidR="00BF2B7B" w:rsidRPr="00A8647E" w:rsidRDefault="00BF2B7B" w:rsidP="00FA53DB">
      <w:pPr>
        <w:pStyle w:val="ColorfulList-Accent11"/>
        <w:adjustRightInd w:val="0"/>
        <w:snapToGrid w:val="0"/>
        <w:spacing w:after="120"/>
        <w:ind w:left="567" w:right="4" w:hanging="567"/>
        <w:contextualSpacing w:val="0"/>
        <w:jc w:val="both"/>
      </w:pPr>
      <w:r w:rsidRPr="00CA1969">
        <w:rPr>
          <w:lang w:val="en-GB"/>
        </w:rPr>
        <w:t xml:space="preserve">Pavitt, K., &amp; Robson, M. J. (1987). </w:t>
      </w:r>
      <w:r w:rsidRPr="00A8647E">
        <w:t xml:space="preserve">The size distribution of innovating ﬁrms in the UK. </w:t>
      </w:r>
      <w:r w:rsidRPr="00A8647E">
        <w:rPr>
          <w:i/>
        </w:rPr>
        <w:t>Journal of Industrial Economics</w:t>
      </w:r>
      <w:r w:rsidRPr="00A8647E">
        <w:t xml:space="preserve">, 35(3): 297–316. </w:t>
      </w:r>
    </w:p>
    <w:p w:rsidR="00D455B4" w:rsidRPr="00A8647E" w:rsidRDefault="00D455B4" w:rsidP="00FA53DB">
      <w:pPr>
        <w:spacing w:after="120"/>
        <w:ind w:left="567" w:right="4" w:hanging="567"/>
        <w:jc w:val="both"/>
      </w:pPr>
      <w:proofErr w:type="spellStart"/>
      <w:r w:rsidRPr="00A8647E">
        <w:t>Ribau</w:t>
      </w:r>
      <w:proofErr w:type="spellEnd"/>
      <w:r w:rsidRPr="00A8647E">
        <w:t xml:space="preserve">, C. P., Moreira, A. C., &amp; </w:t>
      </w:r>
      <w:proofErr w:type="spellStart"/>
      <w:r w:rsidRPr="00A8647E">
        <w:t>Raposo</w:t>
      </w:r>
      <w:proofErr w:type="spellEnd"/>
      <w:r w:rsidRPr="00A8647E">
        <w:t xml:space="preserve">, M. (2016). SME internationalization research: Mapping the state of the art. </w:t>
      </w:r>
      <w:r w:rsidRPr="00A8647E">
        <w:rPr>
          <w:i/>
          <w:iCs/>
          <w:lang w:val="fr-FR"/>
        </w:rPr>
        <w:t>Canadian Journal of Administrative Sciences/Revue Canadienne des Sciences de l'Administration</w:t>
      </w:r>
      <w:r w:rsidRPr="00A8647E">
        <w:rPr>
          <w:lang w:val="fr-FR"/>
        </w:rPr>
        <w:t xml:space="preserve">. </w:t>
      </w:r>
      <w:r w:rsidRPr="00A8647E">
        <w:rPr>
          <w:rStyle w:val="article-headermeta-info-data"/>
        </w:rPr>
        <w:t>10.1002/cjas.1419</w:t>
      </w:r>
      <w:r w:rsidRPr="00A8647E">
        <w:t>.</w:t>
      </w:r>
    </w:p>
    <w:p w:rsidR="00BE1915" w:rsidRPr="00A8647E" w:rsidRDefault="00BE1915" w:rsidP="00FA53DB">
      <w:pPr>
        <w:spacing w:after="120"/>
        <w:ind w:left="567" w:right="4" w:hanging="567"/>
        <w:jc w:val="both"/>
      </w:pPr>
      <w:r w:rsidRPr="00BE1915">
        <w:t xml:space="preserve">Ribeiro, D., &amp; Roig, S. (2009). </w:t>
      </w:r>
      <w:r w:rsidRPr="00A8647E">
        <w:t>Linking globalization of entrepreneurship in small organizations. </w:t>
      </w:r>
      <w:r w:rsidRPr="00BE1915">
        <w:rPr>
          <w:i/>
        </w:rPr>
        <w:t>Small Business Economics, 32</w:t>
      </w:r>
      <w:r w:rsidRPr="00A8647E">
        <w:t xml:space="preserve">(3), 233-239. </w:t>
      </w:r>
    </w:p>
    <w:p w:rsidR="006F1558" w:rsidRPr="00A8647E" w:rsidRDefault="006F1558" w:rsidP="00FA53DB">
      <w:pPr>
        <w:adjustRightInd w:val="0"/>
        <w:snapToGrid w:val="0"/>
        <w:spacing w:after="120"/>
        <w:ind w:left="567" w:right="4" w:hanging="567"/>
        <w:jc w:val="both"/>
      </w:pPr>
      <w:proofErr w:type="spellStart"/>
      <w:r w:rsidRPr="006C0D74">
        <w:t>Ripolles</w:t>
      </w:r>
      <w:proofErr w:type="spellEnd"/>
      <w:r w:rsidRPr="006C0D74">
        <w:t xml:space="preserve">, M., </w:t>
      </w:r>
      <w:proofErr w:type="spellStart"/>
      <w:r w:rsidRPr="006C0D74">
        <w:t>Blesa</w:t>
      </w:r>
      <w:proofErr w:type="spellEnd"/>
      <w:r w:rsidRPr="006C0D74">
        <w:t xml:space="preserve">, A., &amp; </w:t>
      </w:r>
      <w:proofErr w:type="spellStart"/>
      <w:r w:rsidRPr="006C0D74">
        <w:t>Roig</w:t>
      </w:r>
      <w:proofErr w:type="spellEnd"/>
      <w:r w:rsidRPr="006C0D74">
        <w:t xml:space="preserve">, S. (2010). </w:t>
      </w:r>
      <w:r w:rsidRPr="00A8647E">
        <w:t xml:space="preserve">The influence of innovation orientation on the </w:t>
      </w:r>
      <w:proofErr w:type="spellStart"/>
      <w:r w:rsidRPr="00A8647E">
        <w:t>internationalisation</w:t>
      </w:r>
      <w:proofErr w:type="spellEnd"/>
      <w:r w:rsidRPr="00A8647E">
        <w:t xml:space="preserve"> of SMEs in the service sector. </w:t>
      </w:r>
      <w:r w:rsidRPr="00A8647E">
        <w:rPr>
          <w:i/>
          <w:iCs/>
        </w:rPr>
        <w:t>The Service Industries Journal</w:t>
      </w:r>
      <w:r w:rsidRPr="00A8647E">
        <w:t xml:space="preserve">, </w:t>
      </w:r>
      <w:r w:rsidRPr="00A8647E">
        <w:rPr>
          <w:i/>
          <w:iCs/>
        </w:rPr>
        <w:t>30</w:t>
      </w:r>
      <w:r w:rsidRPr="00A8647E">
        <w:t>(5), 777-791.</w:t>
      </w:r>
    </w:p>
    <w:p w:rsidR="00D455B4" w:rsidRPr="00A8647E" w:rsidRDefault="00D455B4" w:rsidP="00FA53DB">
      <w:pPr>
        <w:spacing w:after="120"/>
        <w:ind w:left="567" w:right="4" w:hanging="567"/>
        <w:jc w:val="both"/>
      </w:pPr>
      <w:proofErr w:type="spellStart"/>
      <w:r w:rsidRPr="00A8647E">
        <w:t>Ruzzier</w:t>
      </w:r>
      <w:proofErr w:type="spellEnd"/>
      <w:r w:rsidRPr="00A8647E">
        <w:t xml:space="preserve">, M., </w:t>
      </w:r>
      <w:proofErr w:type="spellStart"/>
      <w:r w:rsidRPr="00A8647E">
        <w:t>Hisrich</w:t>
      </w:r>
      <w:proofErr w:type="spellEnd"/>
      <w:r w:rsidRPr="00A8647E">
        <w:t xml:space="preserve">, R. D., &amp; </w:t>
      </w:r>
      <w:proofErr w:type="spellStart"/>
      <w:r w:rsidRPr="00A8647E">
        <w:t>Antoncic</w:t>
      </w:r>
      <w:proofErr w:type="spellEnd"/>
      <w:r w:rsidRPr="00A8647E">
        <w:t xml:space="preserve">, B. (2006). SME internationalization research: past, present, and future. </w:t>
      </w:r>
      <w:r w:rsidRPr="00A8647E">
        <w:rPr>
          <w:i/>
          <w:iCs/>
        </w:rPr>
        <w:t>Journal of Small Business and Enterprise Development</w:t>
      </w:r>
      <w:r w:rsidRPr="00A8647E">
        <w:t xml:space="preserve">, </w:t>
      </w:r>
      <w:r w:rsidRPr="00A8647E">
        <w:rPr>
          <w:i/>
          <w:iCs/>
        </w:rPr>
        <w:t>13</w:t>
      </w:r>
      <w:r w:rsidRPr="00A8647E">
        <w:t>(4), 476-497.</w:t>
      </w:r>
    </w:p>
    <w:p w:rsidR="008F04AC" w:rsidRPr="00CA0CE7" w:rsidRDefault="008F04AC" w:rsidP="00FA53DB">
      <w:pPr>
        <w:autoSpaceDE w:val="0"/>
        <w:autoSpaceDN w:val="0"/>
        <w:adjustRightInd w:val="0"/>
        <w:spacing w:after="120"/>
        <w:ind w:left="567" w:right="4" w:hanging="567"/>
        <w:jc w:val="both"/>
        <w:rPr>
          <w:lang w:val="en-GB"/>
        </w:rPr>
      </w:pPr>
      <w:proofErr w:type="spellStart"/>
      <w:r w:rsidRPr="00A8647E">
        <w:lastRenderedPageBreak/>
        <w:t>Scherpenberg</w:t>
      </w:r>
      <w:proofErr w:type="spellEnd"/>
      <w:r w:rsidRPr="00A8647E">
        <w:t xml:space="preserve">, J. V. (2003). Whither </w:t>
      </w:r>
      <w:proofErr w:type="spellStart"/>
      <w:r w:rsidRPr="00A8647E">
        <w:t>Euro­American</w:t>
      </w:r>
      <w:proofErr w:type="spellEnd"/>
      <w:r w:rsidRPr="00A8647E">
        <w:t xml:space="preserve"> Leadership in the WTO? </w:t>
      </w:r>
      <w:proofErr w:type="spellStart"/>
      <w:r w:rsidRPr="00A8647E">
        <w:rPr>
          <w:i/>
        </w:rPr>
        <w:t>Intereconomics</w:t>
      </w:r>
      <w:proofErr w:type="spellEnd"/>
      <w:r w:rsidRPr="00A8647E">
        <w:rPr>
          <w:i/>
        </w:rPr>
        <w:t>,</w:t>
      </w:r>
      <w:r w:rsidR="00CA0CE7">
        <w:rPr>
          <w:i/>
        </w:rPr>
        <w:t xml:space="preserve"> </w:t>
      </w:r>
      <w:r w:rsidRPr="00CA0CE7">
        <w:rPr>
          <w:i/>
          <w:lang w:val="en-GB"/>
        </w:rPr>
        <w:t>38</w:t>
      </w:r>
      <w:r w:rsidRPr="00CA0CE7">
        <w:rPr>
          <w:lang w:val="en-GB"/>
        </w:rPr>
        <w:t>(5), 235­237.</w:t>
      </w:r>
    </w:p>
    <w:p w:rsidR="00D455B4" w:rsidRPr="00A8647E" w:rsidRDefault="00D455B4" w:rsidP="00FA53DB">
      <w:pPr>
        <w:pStyle w:val="Textocomentario"/>
        <w:spacing w:after="120"/>
        <w:ind w:left="567" w:right="4" w:hanging="567"/>
        <w:jc w:val="both"/>
        <w:rPr>
          <w:sz w:val="24"/>
          <w:szCs w:val="24"/>
          <w:lang w:val="en-US"/>
        </w:rPr>
      </w:pPr>
      <w:r w:rsidRPr="00A8647E">
        <w:rPr>
          <w:sz w:val="24"/>
          <w:szCs w:val="24"/>
          <w:lang w:val="en-US"/>
        </w:rPr>
        <w:t xml:space="preserve">Sommer L. (2013). The influence of experience and cognitive style on international entrepreneurial intentions: The contribution of academic education in this relation. </w:t>
      </w:r>
      <w:r w:rsidRPr="00A8647E">
        <w:rPr>
          <w:i/>
          <w:sz w:val="24"/>
          <w:szCs w:val="24"/>
          <w:lang w:val="en-US"/>
        </w:rPr>
        <w:t>Electronic Journal of Research in Educational Psychology, 11</w:t>
      </w:r>
      <w:r w:rsidRPr="00A8647E">
        <w:rPr>
          <w:sz w:val="24"/>
          <w:szCs w:val="24"/>
          <w:lang w:val="en-US"/>
        </w:rPr>
        <w:t>(2), 311-344.</w:t>
      </w:r>
    </w:p>
    <w:p w:rsidR="00D455B4" w:rsidRPr="00A8647E" w:rsidRDefault="00D455B4" w:rsidP="00FA53DB">
      <w:pPr>
        <w:pStyle w:val="Textocomentario"/>
        <w:spacing w:after="120"/>
        <w:ind w:left="567" w:right="4" w:hanging="567"/>
        <w:jc w:val="both"/>
        <w:rPr>
          <w:sz w:val="24"/>
          <w:szCs w:val="24"/>
          <w:lang w:val="en-US"/>
        </w:rPr>
      </w:pPr>
      <w:r w:rsidRPr="00A8647E">
        <w:rPr>
          <w:sz w:val="24"/>
          <w:szCs w:val="24"/>
          <w:lang w:val="en-US"/>
        </w:rPr>
        <w:t xml:space="preserve">Sommer, L., </w:t>
      </w:r>
      <w:r w:rsidR="00A14D91">
        <w:rPr>
          <w:sz w:val="24"/>
          <w:szCs w:val="24"/>
          <w:lang w:val="en-US"/>
        </w:rPr>
        <w:t xml:space="preserve">&amp; </w:t>
      </w:r>
      <w:proofErr w:type="spellStart"/>
      <w:r w:rsidRPr="00A8647E">
        <w:rPr>
          <w:sz w:val="24"/>
          <w:szCs w:val="24"/>
          <w:lang w:val="en-US"/>
        </w:rPr>
        <w:t>Haug</w:t>
      </w:r>
      <w:proofErr w:type="spellEnd"/>
      <w:r w:rsidRPr="00A8647E">
        <w:rPr>
          <w:sz w:val="24"/>
          <w:szCs w:val="24"/>
          <w:lang w:val="en-US"/>
        </w:rPr>
        <w:t xml:space="preserve">, M. (2011). Intention as a cognitive antecedent to international entrepreneurship - understanding the moderating roles of knowledge and experience. </w:t>
      </w:r>
      <w:r w:rsidRPr="00A8647E">
        <w:rPr>
          <w:i/>
          <w:sz w:val="24"/>
          <w:szCs w:val="24"/>
          <w:lang w:val="en-US"/>
        </w:rPr>
        <w:t>International Entrepreneurship and Management Journal, 7</w:t>
      </w:r>
      <w:r w:rsidRPr="00A8647E">
        <w:rPr>
          <w:sz w:val="24"/>
          <w:szCs w:val="24"/>
          <w:lang w:val="en-US"/>
        </w:rPr>
        <w:t xml:space="preserve">(1), 111-142. </w:t>
      </w:r>
    </w:p>
    <w:p w:rsidR="00D455B4" w:rsidRPr="00A8647E" w:rsidRDefault="00D455B4" w:rsidP="00FA53DB">
      <w:pPr>
        <w:spacing w:after="120"/>
        <w:ind w:left="567" w:right="4" w:hanging="567"/>
        <w:jc w:val="both"/>
      </w:pPr>
      <w:r w:rsidRPr="00A8647E">
        <w:t xml:space="preserve">Teagarden, M.B., &amp; </w:t>
      </w:r>
      <w:proofErr w:type="spellStart"/>
      <w:r w:rsidRPr="00A8647E">
        <w:t>Schotter</w:t>
      </w:r>
      <w:proofErr w:type="spellEnd"/>
      <w:r w:rsidRPr="00A8647E">
        <w:t xml:space="preserve">, A. (2013). Leveraging Intellectual Capital in Innovation Networks: Growing, Sharing and Exploiting Mindshare. </w:t>
      </w:r>
      <w:r w:rsidRPr="00A8647E">
        <w:rPr>
          <w:i/>
        </w:rPr>
        <w:t>Organizational Dynamics</w:t>
      </w:r>
      <w:r w:rsidRPr="00CA0CE7">
        <w:rPr>
          <w:i/>
        </w:rPr>
        <w:t>, 42</w:t>
      </w:r>
      <w:r w:rsidRPr="00A8647E">
        <w:t>(4), 281-289.</w:t>
      </w:r>
    </w:p>
    <w:p w:rsidR="00D455B4" w:rsidRPr="00A8647E" w:rsidRDefault="00D455B4" w:rsidP="00FA53DB">
      <w:pPr>
        <w:spacing w:after="120"/>
        <w:ind w:left="567" w:right="4" w:hanging="567"/>
        <w:jc w:val="both"/>
      </w:pPr>
      <w:proofErr w:type="spellStart"/>
      <w:r w:rsidRPr="00A8647E">
        <w:t>Terjesen</w:t>
      </w:r>
      <w:proofErr w:type="spellEnd"/>
      <w:r w:rsidRPr="00A8647E">
        <w:t xml:space="preserve">, S., Hessels, J., &amp; Li, D. (2013). Comparative international entrepreneurship: A review and research agenda. </w:t>
      </w:r>
      <w:r w:rsidRPr="00A8647E">
        <w:rPr>
          <w:i/>
          <w:iCs/>
        </w:rPr>
        <w:t>Journal of Management</w:t>
      </w:r>
      <w:r w:rsidRPr="00A8647E">
        <w:t xml:space="preserve">, </w:t>
      </w:r>
      <w:r w:rsidRPr="00A8647E">
        <w:rPr>
          <w:i/>
        </w:rPr>
        <w:t>20</w:t>
      </w:r>
      <w:r w:rsidRPr="00A8647E">
        <w:t>(10), 1-46.</w:t>
      </w:r>
    </w:p>
    <w:p w:rsidR="00D455B4" w:rsidRPr="00A8647E" w:rsidRDefault="00D455B4" w:rsidP="00FA53DB">
      <w:pPr>
        <w:spacing w:after="120"/>
        <w:ind w:left="567" w:right="4" w:hanging="567"/>
        <w:jc w:val="both"/>
      </w:pPr>
      <w:r w:rsidRPr="00A8647E">
        <w:t xml:space="preserve">Welch, L. S., Benito, G. R., &amp; Petersen, B. (2008). </w:t>
      </w:r>
      <w:r w:rsidRPr="00A8647E">
        <w:rPr>
          <w:i/>
        </w:rPr>
        <w:t>Foreign operation methods: Theory, analysis, strategy</w:t>
      </w:r>
      <w:r w:rsidRPr="00A8647E">
        <w:t>. Cheltenham: Edward Elgar Publishing.</w:t>
      </w:r>
    </w:p>
    <w:p w:rsidR="00D36DA9" w:rsidRPr="00A8647E" w:rsidRDefault="00D36DA9" w:rsidP="00FA53DB">
      <w:pPr>
        <w:pStyle w:val="ColorfulList-Accent11"/>
        <w:adjustRightInd w:val="0"/>
        <w:snapToGrid w:val="0"/>
        <w:spacing w:after="120"/>
        <w:ind w:left="567" w:right="4" w:hanging="567"/>
        <w:contextualSpacing w:val="0"/>
        <w:jc w:val="both"/>
      </w:pPr>
      <w:r w:rsidRPr="00A8647E">
        <w:t xml:space="preserve">Wolf, J. A. &amp; </w:t>
      </w:r>
      <w:proofErr w:type="spellStart"/>
      <w:r w:rsidRPr="00A8647E">
        <w:t>Pett</w:t>
      </w:r>
      <w:proofErr w:type="spellEnd"/>
      <w:r w:rsidRPr="00A8647E">
        <w:t>, T</w:t>
      </w:r>
      <w:r w:rsidR="00A14D91">
        <w:t>.</w:t>
      </w:r>
      <w:r w:rsidRPr="00A8647E">
        <w:t xml:space="preserve"> L. (2000). Internationalization of small firms: an examination of export competitive patterns, firm size, and export performance. </w:t>
      </w:r>
      <w:r w:rsidRPr="00A8647E">
        <w:rPr>
          <w:i/>
        </w:rPr>
        <w:t>Journal of Small Business Management</w:t>
      </w:r>
      <w:r w:rsidRPr="00CA0CE7">
        <w:rPr>
          <w:i/>
        </w:rPr>
        <w:t>, 38</w:t>
      </w:r>
      <w:r w:rsidR="00CA0CE7">
        <w:t>(2),</w:t>
      </w:r>
      <w:r w:rsidRPr="00A8647E">
        <w:t xml:space="preserve"> 34–47.</w:t>
      </w:r>
    </w:p>
    <w:p w:rsidR="00D36DA9" w:rsidRPr="00A8647E" w:rsidRDefault="00D36DA9" w:rsidP="00FA53DB">
      <w:pPr>
        <w:pStyle w:val="ColorfulList-Accent11"/>
        <w:adjustRightInd w:val="0"/>
        <w:snapToGrid w:val="0"/>
        <w:spacing w:after="120"/>
        <w:ind w:left="567" w:right="4" w:hanging="720"/>
        <w:contextualSpacing w:val="0"/>
        <w:jc w:val="both"/>
      </w:pPr>
    </w:p>
    <w:p w:rsidR="00BB792D" w:rsidRPr="00A8647E" w:rsidRDefault="00BB792D" w:rsidP="002579C7">
      <w:pPr>
        <w:spacing w:after="120"/>
        <w:ind w:left="567" w:right="4"/>
        <w:jc w:val="both"/>
      </w:pPr>
    </w:p>
    <w:sectPr w:rsidR="00BB792D" w:rsidRPr="00A8647E" w:rsidSect="00ED162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318" w:rsidRDefault="00525318">
      <w:r>
        <w:separator/>
      </w:r>
    </w:p>
  </w:endnote>
  <w:endnote w:type="continuationSeparator" w:id="0">
    <w:p w:rsidR="00525318" w:rsidRDefault="00525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073" w:rsidRDefault="00C96073">
    <w:pPr>
      <w:pStyle w:val="Piedepgina"/>
      <w:jc w:val="center"/>
    </w:pPr>
    <w:r>
      <w:fldChar w:fldCharType="begin"/>
    </w:r>
    <w:r>
      <w:instrText xml:space="preserve"> PAGE   \* MERGEFORMAT </w:instrText>
    </w:r>
    <w:r>
      <w:fldChar w:fldCharType="separate"/>
    </w:r>
    <w:r w:rsidR="006B41E0">
      <w:rPr>
        <w:noProof/>
      </w:rPr>
      <w:t>2</w:t>
    </w:r>
    <w:r>
      <w:rPr>
        <w:noProof/>
      </w:rPr>
      <w:fldChar w:fldCharType="end"/>
    </w:r>
  </w:p>
  <w:p w:rsidR="00C96073" w:rsidRDefault="00C9607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318" w:rsidRDefault="00525318">
      <w:r>
        <w:separator/>
      </w:r>
    </w:p>
  </w:footnote>
  <w:footnote w:type="continuationSeparator" w:id="0">
    <w:p w:rsidR="00525318" w:rsidRDefault="005253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45C6D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FD49FC"/>
    <w:multiLevelType w:val="hybridMultilevel"/>
    <w:tmpl w:val="0D8AB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F553C"/>
    <w:multiLevelType w:val="multilevel"/>
    <w:tmpl w:val="514C230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C112934"/>
    <w:multiLevelType w:val="hybridMultilevel"/>
    <w:tmpl w:val="6C0CA5A6"/>
    <w:lvl w:ilvl="0" w:tplc="98EE4B34">
      <w:start w:val="9"/>
      <w:numFmt w:val="lowerLetter"/>
      <w:lvlText w:val="%1."/>
      <w:lvlJc w:val="left"/>
      <w:pPr>
        <w:ind w:left="1280" w:hanging="9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E52E7"/>
    <w:multiLevelType w:val="multilevel"/>
    <w:tmpl w:val="CBEE16F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6E57907"/>
    <w:multiLevelType w:val="hybridMultilevel"/>
    <w:tmpl w:val="7722B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B4253"/>
    <w:multiLevelType w:val="hybridMultilevel"/>
    <w:tmpl w:val="538C9D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C6BFA"/>
    <w:multiLevelType w:val="hybridMultilevel"/>
    <w:tmpl w:val="0E789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F0EFB"/>
    <w:multiLevelType w:val="hybridMultilevel"/>
    <w:tmpl w:val="67A814A8"/>
    <w:lvl w:ilvl="0" w:tplc="7FA44F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C55681"/>
    <w:multiLevelType w:val="hybridMultilevel"/>
    <w:tmpl w:val="5BE494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EC5211D"/>
    <w:multiLevelType w:val="hybridMultilevel"/>
    <w:tmpl w:val="2ABE09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DA7B6F"/>
    <w:multiLevelType w:val="hybridMultilevel"/>
    <w:tmpl w:val="6DA4A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142BDE"/>
    <w:multiLevelType w:val="hybridMultilevel"/>
    <w:tmpl w:val="C6F40F3C"/>
    <w:lvl w:ilvl="0" w:tplc="0409001B">
      <w:start w:val="1"/>
      <w:numFmt w:val="lowerRoman"/>
      <w:lvlText w:val="%1."/>
      <w:lvlJc w:val="righ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5307DE"/>
    <w:multiLevelType w:val="hybridMultilevel"/>
    <w:tmpl w:val="5BF8C33A"/>
    <w:lvl w:ilvl="0" w:tplc="33C20BF6">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C97574"/>
    <w:multiLevelType w:val="hybridMultilevel"/>
    <w:tmpl w:val="6DE67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462EEB"/>
    <w:multiLevelType w:val="hybridMultilevel"/>
    <w:tmpl w:val="0E9CD950"/>
    <w:lvl w:ilvl="0" w:tplc="1678801A">
      <w:start w:val="4"/>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6D3F45"/>
    <w:multiLevelType w:val="multilevel"/>
    <w:tmpl w:val="D850ED5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B3C233F"/>
    <w:multiLevelType w:val="multilevel"/>
    <w:tmpl w:val="AB58D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B817381"/>
    <w:multiLevelType w:val="hybridMultilevel"/>
    <w:tmpl w:val="58CC2672"/>
    <w:lvl w:ilvl="0" w:tplc="970E6F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B8326F"/>
    <w:multiLevelType w:val="multilevel"/>
    <w:tmpl w:val="EFF63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93681A"/>
    <w:multiLevelType w:val="hybridMultilevel"/>
    <w:tmpl w:val="3DB6F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EF06C7"/>
    <w:multiLevelType w:val="hybridMultilevel"/>
    <w:tmpl w:val="82DCA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C1664B"/>
    <w:multiLevelType w:val="hybridMultilevel"/>
    <w:tmpl w:val="1BEEF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C522CB"/>
    <w:multiLevelType w:val="multilevel"/>
    <w:tmpl w:val="8B3AB6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F99390C"/>
    <w:multiLevelType w:val="hybridMultilevel"/>
    <w:tmpl w:val="16981580"/>
    <w:lvl w:ilvl="0" w:tplc="B6B6D80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A50FB4"/>
    <w:multiLevelType w:val="hybridMultilevel"/>
    <w:tmpl w:val="1C16BD5A"/>
    <w:lvl w:ilvl="0" w:tplc="E0D4A7EE">
      <w:start w:val="1"/>
      <w:numFmt w:val="decimal"/>
      <w:lvlText w:val="%1."/>
      <w:lvlJc w:val="left"/>
      <w:pPr>
        <w:ind w:left="99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947E24"/>
    <w:multiLevelType w:val="hybridMultilevel"/>
    <w:tmpl w:val="3CA88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234465"/>
    <w:multiLevelType w:val="hybridMultilevel"/>
    <w:tmpl w:val="BA723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624860"/>
    <w:multiLevelType w:val="hybridMultilevel"/>
    <w:tmpl w:val="661E1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7B01BD"/>
    <w:multiLevelType w:val="hybridMultilevel"/>
    <w:tmpl w:val="DBE0A7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22"/>
  </w:num>
  <w:num w:numId="4">
    <w:abstractNumId w:val="13"/>
  </w:num>
  <w:num w:numId="5">
    <w:abstractNumId w:val="12"/>
  </w:num>
  <w:num w:numId="6">
    <w:abstractNumId w:val="26"/>
  </w:num>
  <w:num w:numId="7">
    <w:abstractNumId w:val="10"/>
  </w:num>
  <w:num w:numId="8">
    <w:abstractNumId w:val="6"/>
  </w:num>
  <w:num w:numId="9">
    <w:abstractNumId w:val="21"/>
  </w:num>
  <w:num w:numId="10">
    <w:abstractNumId w:val="1"/>
  </w:num>
  <w:num w:numId="11">
    <w:abstractNumId w:val="14"/>
  </w:num>
  <w:num w:numId="12">
    <w:abstractNumId w:val="7"/>
  </w:num>
  <w:num w:numId="13">
    <w:abstractNumId w:val="29"/>
  </w:num>
  <w:num w:numId="14">
    <w:abstractNumId w:val="15"/>
  </w:num>
  <w:num w:numId="15">
    <w:abstractNumId w:val="25"/>
  </w:num>
  <w:num w:numId="16">
    <w:abstractNumId w:val="16"/>
  </w:num>
  <w:num w:numId="17">
    <w:abstractNumId w:val="4"/>
  </w:num>
  <w:num w:numId="18">
    <w:abstractNumId w:val="2"/>
  </w:num>
  <w:num w:numId="19">
    <w:abstractNumId w:val="0"/>
  </w:num>
  <w:num w:numId="20">
    <w:abstractNumId w:val="3"/>
  </w:num>
  <w:num w:numId="21">
    <w:abstractNumId w:val="28"/>
  </w:num>
  <w:num w:numId="22">
    <w:abstractNumId w:val="27"/>
  </w:num>
  <w:num w:numId="23">
    <w:abstractNumId w:val="20"/>
  </w:num>
  <w:num w:numId="24">
    <w:abstractNumId w:val="5"/>
  </w:num>
  <w:num w:numId="25">
    <w:abstractNumId w:val="18"/>
  </w:num>
  <w:num w:numId="26">
    <w:abstractNumId w:val="24"/>
  </w:num>
  <w:num w:numId="27">
    <w:abstractNumId w:val="8"/>
  </w:num>
  <w:num w:numId="28">
    <w:abstractNumId w:val="9"/>
  </w:num>
  <w:num w:numId="29">
    <w:abstractNumId w:val="23"/>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335"/>
    <w:rsid w:val="00010A9A"/>
    <w:rsid w:val="00014ACF"/>
    <w:rsid w:val="00020A58"/>
    <w:rsid w:val="00027429"/>
    <w:rsid w:val="00030FEB"/>
    <w:rsid w:val="00046DCE"/>
    <w:rsid w:val="000534FF"/>
    <w:rsid w:val="00061F92"/>
    <w:rsid w:val="0006512D"/>
    <w:rsid w:val="00065C56"/>
    <w:rsid w:val="00065F25"/>
    <w:rsid w:val="000673D9"/>
    <w:rsid w:val="000744B5"/>
    <w:rsid w:val="00077DFF"/>
    <w:rsid w:val="000805A6"/>
    <w:rsid w:val="000811A6"/>
    <w:rsid w:val="00083C15"/>
    <w:rsid w:val="000856DB"/>
    <w:rsid w:val="0008773D"/>
    <w:rsid w:val="000A286B"/>
    <w:rsid w:val="000A35D7"/>
    <w:rsid w:val="000A7BE1"/>
    <w:rsid w:val="000B2DDD"/>
    <w:rsid w:val="000B4982"/>
    <w:rsid w:val="000B5238"/>
    <w:rsid w:val="000C2C74"/>
    <w:rsid w:val="000C312F"/>
    <w:rsid w:val="000C5063"/>
    <w:rsid w:val="000C7DD1"/>
    <w:rsid w:val="000D1449"/>
    <w:rsid w:val="000D5B06"/>
    <w:rsid w:val="000D61A0"/>
    <w:rsid w:val="000E0F80"/>
    <w:rsid w:val="000E3B46"/>
    <w:rsid w:val="000E71C6"/>
    <w:rsid w:val="000F5BC0"/>
    <w:rsid w:val="00116991"/>
    <w:rsid w:val="0012586C"/>
    <w:rsid w:val="001266F3"/>
    <w:rsid w:val="0013170D"/>
    <w:rsid w:val="001321F7"/>
    <w:rsid w:val="00134F02"/>
    <w:rsid w:val="00141417"/>
    <w:rsid w:val="00144698"/>
    <w:rsid w:val="0014563E"/>
    <w:rsid w:val="00152456"/>
    <w:rsid w:val="001548C4"/>
    <w:rsid w:val="00160602"/>
    <w:rsid w:val="00160F13"/>
    <w:rsid w:val="00163FE5"/>
    <w:rsid w:val="00164768"/>
    <w:rsid w:val="00164A28"/>
    <w:rsid w:val="0017626F"/>
    <w:rsid w:val="00187154"/>
    <w:rsid w:val="001942B0"/>
    <w:rsid w:val="001D178C"/>
    <w:rsid w:val="001E09AD"/>
    <w:rsid w:val="001F368A"/>
    <w:rsid w:val="00205D87"/>
    <w:rsid w:val="00214933"/>
    <w:rsid w:val="00216B3C"/>
    <w:rsid w:val="00217F1D"/>
    <w:rsid w:val="0022110E"/>
    <w:rsid w:val="00222544"/>
    <w:rsid w:val="00222719"/>
    <w:rsid w:val="002362FC"/>
    <w:rsid w:val="00240B5C"/>
    <w:rsid w:val="00243FE6"/>
    <w:rsid w:val="0024669C"/>
    <w:rsid w:val="0025334E"/>
    <w:rsid w:val="00254AB7"/>
    <w:rsid w:val="002579C7"/>
    <w:rsid w:val="002743E6"/>
    <w:rsid w:val="002854E2"/>
    <w:rsid w:val="00286862"/>
    <w:rsid w:val="0029786D"/>
    <w:rsid w:val="002A47CE"/>
    <w:rsid w:val="002A5504"/>
    <w:rsid w:val="002B489D"/>
    <w:rsid w:val="002C18D5"/>
    <w:rsid w:val="002C262E"/>
    <w:rsid w:val="002C7DDE"/>
    <w:rsid w:val="002D6D0E"/>
    <w:rsid w:val="002E0318"/>
    <w:rsid w:val="002E0B75"/>
    <w:rsid w:val="002E526F"/>
    <w:rsid w:val="002F02C5"/>
    <w:rsid w:val="002F087D"/>
    <w:rsid w:val="002F33BD"/>
    <w:rsid w:val="002F4CE7"/>
    <w:rsid w:val="003013AA"/>
    <w:rsid w:val="00315966"/>
    <w:rsid w:val="00317AE6"/>
    <w:rsid w:val="00324934"/>
    <w:rsid w:val="00335996"/>
    <w:rsid w:val="0034304C"/>
    <w:rsid w:val="00347DC5"/>
    <w:rsid w:val="00367BF9"/>
    <w:rsid w:val="0037613C"/>
    <w:rsid w:val="0038764C"/>
    <w:rsid w:val="00391CE1"/>
    <w:rsid w:val="00393105"/>
    <w:rsid w:val="003A0EF8"/>
    <w:rsid w:val="003A7D0A"/>
    <w:rsid w:val="003B282B"/>
    <w:rsid w:val="003B2FA3"/>
    <w:rsid w:val="003D2D4B"/>
    <w:rsid w:val="003F4C5C"/>
    <w:rsid w:val="003F6BF4"/>
    <w:rsid w:val="003F7F3E"/>
    <w:rsid w:val="0041205F"/>
    <w:rsid w:val="00434981"/>
    <w:rsid w:val="004373D2"/>
    <w:rsid w:val="00437600"/>
    <w:rsid w:val="00440505"/>
    <w:rsid w:val="004439AB"/>
    <w:rsid w:val="00447E36"/>
    <w:rsid w:val="00450E4F"/>
    <w:rsid w:val="00466210"/>
    <w:rsid w:val="0048165D"/>
    <w:rsid w:val="0048238F"/>
    <w:rsid w:val="00483751"/>
    <w:rsid w:val="00483FFC"/>
    <w:rsid w:val="00486C35"/>
    <w:rsid w:val="00494351"/>
    <w:rsid w:val="0049630A"/>
    <w:rsid w:val="004A14C0"/>
    <w:rsid w:val="004A1E57"/>
    <w:rsid w:val="004A536A"/>
    <w:rsid w:val="004B4031"/>
    <w:rsid w:val="004B7505"/>
    <w:rsid w:val="004B7A49"/>
    <w:rsid w:val="004E2F2B"/>
    <w:rsid w:val="004E467A"/>
    <w:rsid w:val="004F1374"/>
    <w:rsid w:val="004F1C68"/>
    <w:rsid w:val="004F7AF3"/>
    <w:rsid w:val="005023E0"/>
    <w:rsid w:val="005078A8"/>
    <w:rsid w:val="00512FD3"/>
    <w:rsid w:val="005164C1"/>
    <w:rsid w:val="005167C5"/>
    <w:rsid w:val="00522E14"/>
    <w:rsid w:val="0052466A"/>
    <w:rsid w:val="00525318"/>
    <w:rsid w:val="00526085"/>
    <w:rsid w:val="00532D8C"/>
    <w:rsid w:val="00534747"/>
    <w:rsid w:val="0053757B"/>
    <w:rsid w:val="00550C05"/>
    <w:rsid w:val="005555B5"/>
    <w:rsid w:val="00561467"/>
    <w:rsid w:val="005652DB"/>
    <w:rsid w:val="005657CF"/>
    <w:rsid w:val="0057118F"/>
    <w:rsid w:val="00577E3B"/>
    <w:rsid w:val="00581154"/>
    <w:rsid w:val="00581F06"/>
    <w:rsid w:val="005917F7"/>
    <w:rsid w:val="00591B57"/>
    <w:rsid w:val="005A4CA1"/>
    <w:rsid w:val="005B2ED6"/>
    <w:rsid w:val="005B4E74"/>
    <w:rsid w:val="005C0EF6"/>
    <w:rsid w:val="005C1072"/>
    <w:rsid w:val="005D0D35"/>
    <w:rsid w:val="005D1212"/>
    <w:rsid w:val="005E1B8D"/>
    <w:rsid w:val="005E5052"/>
    <w:rsid w:val="005F5D01"/>
    <w:rsid w:val="006021C9"/>
    <w:rsid w:val="0060767D"/>
    <w:rsid w:val="006149D2"/>
    <w:rsid w:val="00617BA2"/>
    <w:rsid w:val="00625FD3"/>
    <w:rsid w:val="006324D6"/>
    <w:rsid w:val="00640DD9"/>
    <w:rsid w:val="00644956"/>
    <w:rsid w:val="00645C16"/>
    <w:rsid w:val="006503AA"/>
    <w:rsid w:val="006637C2"/>
    <w:rsid w:val="006642E9"/>
    <w:rsid w:val="00666F22"/>
    <w:rsid w:val="0067674C"/>
    <w:rsid w:val="00683C90"/>
    <w:rsid w:val="00686B9E"/>
    <w:rsid w:val="006928BF"/>
    <w:rsid w:val="006B2D21"/>
    <w:rsid w:val="006B41E0"/>
    <w:rsid w:val="006B4C37"/>
    <w:rsid w:val="006B76C9"/>
    <w:rsid w:val="006C0D74"/>
    <w:rsid w:val="006C23B1"/>
    <w:rsid w:val="006C45B3"/>
    <w:rsid w:val="006C5EF8"/>
    <w:rsid w:val="006D6800"/>
    <w:rsid w:val="006F1558"/>
    <w:rsid w:val="006F17A4"/>
    <w:rsid w:val="006F426E"/>
    <w:rsid w:val="006F6448"/>
    <w:rsid w:val="00707643"/>
    <w:rsid w:val="00714C36"/>
    <w:rsid w:val="00717339"/>
    <w:rsid w:val="007257D1"/>
    <w:rsid w:val="007319E2"/>
    <w:rsid w:val="00733DF6"/>
    <w:rsid w:val="0073446D"/>
    <w:rsid w:val="0073602D"/>
    <w:rsid w:val="00736C79"/>
    <w:rsid w:val="00743CD6"/>
    <w:rsid w:val="00744456"/>
    <w:rsid w:val="00747987"/>
    <w:rsid w:val="007640D2"/>
    <w:rsid w:val="00766492"/>
    <w:rsid w:val="007709C7"/>
    <w:rsid w:val="00780209"/>
    <w:rsid w:val="007A3CD5"/>
    <w:rsid w:val="007A6C01"/>
    <w:rsid w:val="007B0782"/>
    <w:rsid w:val="007B46FE"/>
    <w:rsid w:val="007C0003"/>
    <w:rsid w:val="007C1A7A"/>
    <w:rsid w:val="007C58EC"/>
    <w:rsid w:val="007D33F0"/>
    <w:rsid w:val="007E1E6A"/>
    <w:rsid w:val="007E4FDA"/>
    <w:rsid w:val="007F0BF6"/>
    <w:rsid w:val="007F2DB5"/>
    <w:rsid w:val="008024F3"/>
    <w:rsid w:val="008036E9"/>
    <w:rsid w:val="0080376A"/>
    <w:rsid w:val="00825CB7"/>
    <w:rsid w:val="0083499D"/>
    <w:rsid w:val="00850668"/>
    <w:rsid w:val="00851822"/>
    <w:rsid w:val="00853FDA"/>
    <w:rsid w:val="0085618D"/>
    <w:rsid w:val="008618FF"/>
    <w:rsid w:val="00867218"/>
    <w:rsid w:val="00871BBA"/>
    <w:rsid w:val="00872335"/>
    <w:rsid w:val="00874CB5"/>
    <w:rsid w:val="0088189A"/>
    <w:rsid w:val="00884819"/>
    <w:rsid w:val="0088500F"/>
    <w:rsid w:val="00890084"/>
    <w:rsid w:val="008939AA"/>
    <w:rsid w:val="008A0767"/>
    <w:rsid w:val="008A1A2E"/>
    <w:rsid w:val="008C51B1"/>
    <w:rsid w:val="008C644C"/>
    <w:rsid w:val="008D035A"/>
    <w:rsid w:val="008D1E29"/>
    <w:rsid w:val="008D56A8"/>
    <w:rsid w:val="008E0696"/>
    <w:rsid w:val="008E47F7"/>
    <w:rsid w:val="008E78F3"/>
    <w:rsid w:val="008F04AC"/>
    <w:rsid w:val="008F15C3"/>
    <w:rsid w:val="008F465A"/>
    <w:rsid w:val="00907C15"/>
    <w:rsid w:val="0091640C"/>
    <w:rsid w:val="00920CFD"/>
    <w:rsid w:val="00923731"/>
    <w:rsid w:val="00925CE2"/>
    <w:rsid w:val="00931950"/>
    <w:rsid w:val="0093383D"/>
    <w:rsid w:val="00946E5F"/>
    <w:rsid w:val="00962D4A"/>
    <w:rsid w:val="009705F0"/>
    <w:rsid w:val="00971417"/>
    <w:rsid w:val="00983A67"/>
    <w:rsid w:val="00983AC6"/>
    <w:rsid w:val="009900A5"/>
    <w:rsid w:val="009910C4"/>
    <w:rsid w:val="00997008"/>
    <w:rsid w:val="009A3D6D"/>
    <w:rsid w:val="009A5833"/>
    <w:rsid w:val="009A66AB"/>
    <w:rsid w:val="009B0447"/>
    <w:rsid w:val="009B42DD"/>
    <w:rsid w:val="009B6B5F"/>
    <w:rsid w:val="009C4844"/>
    <w:rsid w:val="009C6C60"/>
    <w:rsid w:val="009E3D27"/>
    <w:rsid w:val="009F680D"/>
    <w:rsid w:val="00A05491"/>
    <w:rsid w:val="00A06A90"/>
    <w:rsid w:val="00A1062D"/>
    <w:rsid w:val="00A14D91"/>
    <w:rsid w:val="00A200F3"/>
    <w:rsid w:val="00A213FC"/>
    <w:rsid w:val="00A279F9"/>
    <w:rsid w:val="00A343B3"/>
    <w:rsid w:val="00A3517F"/>
    <w:rsid w:val="00A44F11"/>
    <w:rsid w:val="00A45903"/>
    <w:rsid w:val="00A54DF6"/>
    <w:rsid w:val="00A70F2E"/>
    <w:rsid w:val="00A7168E"/>
    <w:rsid w:val="00A82034"/>
    <w:rsid w:val="00A855A9"/>
    <w:rsid w:val="00A8647E"/>
    <w:rsid w:val="00A87709"/>
    <w:rsid w:val="00A903F2"/>
    <w:rsid w:val="00A91982"/>
    <w:rsid w:val="00A95554"/>
    <w:rsid w:val="00A96CBC"/>
    <w:rsid w:val="00AA03CF"/>
    <w:rsid w:val="00AA7FA8"/>
    <w:rsid w:val="00AB46F4"/>
    <w:rsid w:val="00AB6C21"/>
    <w:rsid w:val="00AC5C9F"/>
    <w:rsid w:val="00AC7420"/>
    <w:rsid w:val="00AD5A29"/>
    <w:rsid w:val="00AD6261"/>
    <w:rsid w:val="00AD6271"/>
    <w:rsid w:val="00AD67A8"/>
    <w:rsid w:val="00AD699B"/>
    <w:rsid w:val="00AD7265"/>
    <w:rsid w:val="00AE196E"/>
    <w:rsid w:val="00AE31FF"/>
    <w:rsid w:val="00AE5C3D"/>
    <w:rsid w:val="00AF35E0"/>
    <w:rsid w:val="00B06AA2"/>
    <w:rsid w:val="00B14AEE"/>
    <w:rsid w:val="00B2088C"/>
    <w:rsid w:val="00B22090"/>
    <w:rsid w:val="00B23658"/>
    <w:rsid w:val="00B25292"/>
    <w:rsid w:val="00B275FC"/>
    <w:rsid w:val="00B338FD"/>
    <w:rsid w:val="00B4427E"/>
    <w:rsid w:val="00B47CD3"/>
    <w:rsid w:val="00B51535"/>
    <w:rsid w:val="00B61544"/>
    <w:rsid w:val="00B673C5"/>
    <w:rsid w:val="00B82A7E"/>
    <w:rsid w:val="00B86F04"/>
    <w:rsid w:val="00B9038D"/>
    <w:rsid w:val="00B9043B"/>
    <w:rsid w:val="00B95615"/>
    <w:rsid w:val="00B95E56"/>
    <w:rsid w:val="00BA0B1C"/>
    <w:rsid w:val="00BB3B36"/>
    <w:rsid w:val="00BB792D"/>
    <w:rsid w:val="00BD340D"/>
    <w:rsid w:val="00BE1915"/>
    <w:rsid w:val="00BE1DF9"/>
    <w:rsid w:val="00BF2B7B"/>
    <w:rsid w:val="00BF4246"/>
    <w:rsid w:val="00C04784"/>
    <w:rsid w:val="00C069C6"/>
    <w:rsid w:val="00C06C2F"/>
    <w:rsid w:val="00C1547B"/>
    <w:rsid w:val="00C16981"/>
    <w:rsid w:val="00C16DBD"/>
    <w:rsid w:val="00C17119"/>
    <w:rsid w:val="00C231C1"/>
    <w:rsid w:val="00C25BE0"/>
    <w:rsid w:val="00C30806"/>
    <w:rsid w:val="00C406CC"/>
    <w:rsid w:val="00C4207B"/>
    <w:rsid w:val="00C46371"/>
    <w:rsid w:val="00C47381"/>
    <w:rsid w:val="00C766A9"/>
    <w:rsid w:val="00C76F12"/>
    <w:rsid w:val="00C8082B"/>
    <w:rsid w:val="00C86C7F"/>
    <w:rsid w:val="00C96073"/>
    <w:rsid w:val="00CA0CE7"/>
    <w:rsid w:val="00CA1969"/>
    <w:rsid w:val="00CA2849"/>
    <w:rsid w:val="00CA7A09"/>
    <w:rsid w:val="00CB182B"/>
    <w:rsid w:val="00CB3CAE"/>
    <w:rsid w:val="00CB40DA"/>
    <w:rsid w:val="00CB5FDE"/>
    <w:rsid w:val="00CC0E64"/>
    <w:rsid w:val="00CC5D72"/>
    <w:rsid w:val="00CD03BD"/>
    <w:rsid w:val="00CD2A54"/>
    <w:rsid w:val="00CD7B43"/>
    <w:rsid w:val="00D00B7F"/>
    <w:rsid w:val="00D06EAA"/>
    <w:rsid w:val="00D141D6"/>
    <w:rsid w:val="00D26050"/>
    <w:rsid w:val="00D27385"/>
    <w:rsid w:val="00D27D6A"/>
    <w:rsid w:val="00D31516"/>
    <w:rsid w:val="00D36817"/>
    <w:rsid w:val="00D36DA9"/>
    <w:rsid w:val="00D45196"/>
    <w:rsid w:val="00D455B4"/>
    <w:rsid w:val="00D45CAD"/>
    <w:rsid w:val="00D515EC"/>
    <w:rsid w:val="00D53373"/>
    <w:rsid w:val="00D65551"/>
    <w:rsid w:val="00D66A1C"/>
    <w:rsid w:val="00D67860"/>
    <w:rsid w:val="00D67988"/>
    <w:rsid w:val="00D71A80"/>
    <w:rsid w:val="00D8777E"/>
    <w:rsid w:val="00D952F6"/>
    <w:rsid w:val="00D966DB"/>
    <w:rsid w:val="00D9761F"/>
    <w:rsid w:val="00DA5FBC"/>
    <w:rsid w:val="00DD1B74"/>
    <w:rsid w:val="00DE0B16"/>
    <w:rsid w:val="00DE5A9F"/>
    <w:rsid w:val="00DE5E32"/>
    <w:rsid w:val="00DF2C3D"/>
    <w:rsid w:val="00DF4CFE"/>
    <w:rsid w:val="00DF6CAE"/>
    <w:rsid w:val="00E00DF4"/>
    <w:rsid w:val="00E01485"/>
    <w:rsid w:val="00E061C6"/>
    <w:rsid w:val="00E213F0"/>
    <w:rsid w:val="00E22F5F"/>
    <w:rsid w:val="00E3421C"/>
    <w:rsid w:val="00E34899"/>
    <w:rsid w:val="00E41E75"/>
    <w:rsid w:val="00E66AD6"/>
    <w:rsid w:val="00E728C2"/>
    <w:rsid w:val="00E76ED3"/>
    <w:rsid w:val="00E83317"/>
    <w:rsid w:val="00E9084F"/>
    <w:rsid w:val="00E957F8"/>
    <w:rsid w:val="00EA0301"/>
    <w:rsid w:val="00EA24CA"/>
    <w:rsid w:val="00EB27B0"/>
    <w:rsid w:val="00EB3372"/>
    <w:rsid w:val="00EB47CD"/>
    <w:rsid w:val="00EB74EE"/>
    <w:rsid w:val="00EC0902"/>
    <w:rsid w:val="00EC0970"/>
    <w:rsid w:val="00EC21A2"/>
    <w:rsid w:val="00ED1620"/>
    <w:rsid w:val="00ED22DB"/>
    <w:rsid w:val="00ED4167"/>
    <w:rsid w:val="00EE427F"/>
    <w:rsid w:val="00F01228"/>
    <w:rsid w:val="00F07D7D"/>
    <w:rsid w:val="00F257D0"/>
    <w:rsid w:val="00F30374"/>
    <w:rsid w:val="00F34A72"/>
    <w:rsid w:val="00F35894"/>
    <w:rsid w:val="00F3719C"/>
    <w:rsid w:val="00F377D9"/>
    <w:rsid w:val="00F43814"/>
    <w:rsid w:val="00F55512"/>
    <w:rsid w:val="00F609A9"/>
    <w:rsid w:val="00F61400"/>
    <w:rsid w:val="00F6329A"/>
    <w:rsid w:val="00F65C13"/>
    <w:rsid w:val="00F67331"/>
    <w:rsid w:val="00F7122D"/>
    <w:rsid w:val="00F8180B"/>
    <w:rsid w:val="00F8779F"/>
    <w:rsid w:val="00F96630"/>
    <w:rsid w:val="00FA4842"/>
    <w:rsid w:val="00FA53DB"/>
    <w:rsid w:val="00FB6B1F"/>
    <w:rsid w:val="00FD2F50"/>
    <w:rsid w:val="00FD3846"/>
    <w:rsid w:val="00FD4BAA"/>
    <w:rsid w:val="00FE05B3"/>
    <w:rsid w:val="00FE41E8"/>
    <w:rsid w:val="00FE7B3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9264FF0"/>
  <w14:defaultImageDpi w14:val="300"/>
  <w15:docId w15:val="{A564DBF9-9561-4E28-B159-65578F20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2"/>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43B"/>
    <w:rPr>
      <w:rFonts w:ascii="Times New Roman" w:eastAsia="Times New Roman" w:hAnsi="Times New Roman"/>
      <w:sz w:val="24"/>
      <w:szCs w:val="24"/>
      <w:lang w:val="en-US" w:eastAsia="en-US"/>
    </w:rPr>
  </w:style>
  <w:style w:type="paragraph" w:styleId="Ttulo1">
    <w:name w:val="heading 1"/>
    <w:basedOn w:val="Normal"/>
    <w:link w:val="Ttulo1Car"/>
    <w:uiPriority w:val="9"/>
    <w:qFormat/>
    <w:rsid w:val="00872335"/>
    <w:pPr>
      <w:spacing w:before="100" w:beforeAutospacing="1" w:after="100" w:afterAutospacing="1"/>
      <w:outlineLvl w:val="0"/>
    </w:pPr>
    <w:rPr>
      <w:b/>
      <w:bCs/>
      <w:kern w:val="36"/>
      <w:sz w:val="48"/>
      <w:szCs w:val="48"/>
      <w:lang w:val="x-none" w:eastAsia="x-none"/>
    </w:rPr>
  </w:style>
  <w:style w:type="paragraph" w:styleId="Ttulo2">
    <w:name w:val="heading 2"/>
    <w:basedOn w:val="Normal"/>
    <w:next w:val="Normal"/>
    <w:link w:val="Ttulo2Car"/>
    <w:uiPriority w:val="9"/>
    <w:qFormat/>
    <w:rsid w:val="00872335"/>
    <w:pPr>
      <w:keepNext/>
      <w:keepLines/>
      <w:spacing w:before="200"/>
      <w:outlineLvl w:val="1"/>
    </w:pPr>
    <w:rPr>
      <w:rFonts w:ascii="Cambria" w:eastAsia="MS Gothic" w:hAnsi="Cambria"/>
      <w:b/>
      <w:bCs/>
      <w:color w:val="4F81BD"/>
      <w:sz w:val="26"/>
      <w:szCs w:val="26"/>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872335"/>
    <w:rPr>
      <w:rFonts w:ascii="Times New Roman" w:eastAsia="Times New Roman" w:hAnsi="Times New Roman" w:cs="Times New Roman"/>
      <w:b/>
      <w:bCs/>
      <w:kern w:val="36"/>
      <w:sz w:val="48"/>
      <w:szCs w:val="48"/>
      <w:lang w:val="x-none" w:eastAsia="x-none"/>
    </w:rPr>
  </w:style>
  <w:style w:type="character" w:customStyle="1" w:styleId="Ttulo2Car">
    <w:name w:val="Título 2 Car"/>
    <w:link w:val="Ttulo2"/>
    <w:uiPriority w:val="9"/>
    <w:rsid w:val="00872335"/>
    <w:rPr>
      <w:rFonts w:ascii="Cambria" w:eastAsia="MS Gothic" w:hAnsi="Cambria" w:cs="Times New Roman"/>
      <w:b/>
      <w:bCs/>
      <w:color w:val="4F81BD"/>
      <w:sz w:val="26"/>
      <w:szCs w:val="26"/>
      <w:lang w:val="x-none" w:eastAsia="x-none"/>
    </w:rPr>
  </w:style>
  <w:style w:type="paragraph" w:customStyle="1" w:styleId="Default">
    <w:name w:val="Default"/>
    <w:rsid w:val="00872335"/>
    <w:pPr>
      <w:autoSpaceDE w:val="0"/>
      <w:autoSpaceDN w:val="0"/>
      <w:adjustRightInd w:val="0"/>
    </w:pPr>
    <w:rPr>
      <w:rFonts w:ascii="Arial" w:hAnsi="Arial" w:cs="Arial"/>
      <w:color w:val="000000"/>
      <w:sz w:val="24"/>
      <w:szCs w:val="24"/>
      <w:lang w:val="en-US" w:eastAsia="en-US"/>
    </w:rPr>
  </w:style>
  <w:style w:type="paragraph" w:styleId="Encabezado">
    <w:name w:val="header"/>
    <w:basedOn w:val="Normal"/>
    <w:link w:val="EncabezadoCar"/>
    <w:uiPriority w:val="99"/>
    <w:unhideWhenUsed/>
    <w:rsid w:val="00872335"/>
    <w:pPr>
      <w:tabs>
        <w:tab w:val="center" w:pos="4680"/>
        <w:tab w:val="right" w:pos="9360"/>
      </w:tabs>
    </w:pPr>
    <w:rPr>
      <w:lang w:val="x-none" w:eastAsia="x-none"/>
    </w:rPr>
  </w:style>
  <w:style w:type="character" w:customStyle="1" w:styleId="EncabezadoCar">
    <w:name w:val="Encabezado Car"/>
    <w:link w:val="Encabezado"/>
    <w:uiPriority w:val="99"/>
    <w:rsid w:val="00872335"/>
    <w:rPr>
      <w:rFonts w:ascii="Calibri" w:eastAsia="Calibri" w:hAnsi="Calibri" w:cs="Times New Roman"/>
      <w:sz w:val="22"/>
      <w:szCs w:val="22"/>
    </w:rPr>
  </w:style>
  <w:style w:type="paragraph" w:styleId="Piedepgina">
    <w:name w:val="footer"/>
    <w:basedOn w:val="Normal"/>
    <w:link w:val="PiedepginaCar"/>
    <w:uiPriority w:val="99"/>
    <w:unhideWhenUsed/>
    <w:rsid w:val="00872335"/>
    <w:pPr>
      <w:tabs>
        <w:tab w:val="center" w:pos="4680"/>
        <w:tab w:val="right" w:pos="9360"/>
      </w:tabs>
    </w:pPr>
    <w:rPr>
      <w:lang w:val="x-none" w:eastAsia="x-none"/>
    </w:rPr>
  </w:style>
  <w:style w:type="character" w:customStyle="1" w:styleId="PiedepginaCar">
    <w:name w:val="Pie de página Car"/>
    <w:link w:val="Piedepgina"/>
    <w:uiPriority w:val="99"/>
    <w:rsid w:val="00872335"/>
    <w:rPr>
      <w:rFonts w:ascii="Calibri" w:eastAsia="Calibri" w:hAnsi="Calibri" w:cs="Times New Roman"/>
      <w:sz w:val="22"/>
      <w:szCs w:val="22"/>
    </w:rPr>
  </w:style>
  <w:style w:type="paragraph" w:styleId="Textodeglobo">
    <w:name w:val="Balloon Text"/>
    <w:basedOn w:val="Normal"/>
    <w:link w:val="TextodegloboCar"/>
    <w:uiPriority w:val="99"/>
    <w:semiHidden/>
    <w:unhideWhenUsed/>
    <w:rsid w:val="00872335"/>
    <w:rPr>
      <w:rFonts w:ascii="Tahoma" w:hAnsi="Tahoma"/>
      <w:sz w:val="16"/>
      <w:szCs w:val="16"/>
      <w:lang w:val="x-none" w:eastAsia="x-none"/>
    </w:rPr>
  </w:style>
  <w:style w:type="character" w:customStyle="1" w:styleId="TextodegloboCar">
    <w:name w:val="Texto de globo Car"/>
    <w:link w:val="Textodeglobo"/>
    <w:uiPriority w:val="99"/>
    <w:semiHidden/>
    <w:rsid w:val="00872335"/>
    <w:rPr>
      <w:rFonts w:ascii="Tahoma" w:eastAsia="Calibri" w:hAnsi="Tahoma" w:cs="Times New Roman"/>
      <w:sz w:val="16"/>
      <w:szCs w:val="16"/>
      <w:lang w:val="x-none" w:eastAsia="x-none"/>
    </w:rPr>
  </w:style>
  <w:style w:type="table" w:styleId="Tablaconcuadrcula">
    <w:name w:val="Table Grid"/>
    <w:basedOn w:val="Tablanormal"/>
    <w:uiPriority w:val="59"/>
    <w:rsid w:val="008723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872335"/>
    <w:pPr>
      <w:spacing w:before="100" w:beforeAutospacing="1" w:after="100" w:afterAutospacing="1"/>
    </w:pPr>
  </w:style>
  <w:style w:type="character" w:styleId="Hipervnculo">
    <w:name w:val="Hyperlink"/>
    <w:uiPriority w:val="99"/>
    <w:unhideWhenUsed/>
    <w:rsid w:val="00872335"/>
    <w:rPr>
      <w:color w:val="0000FF"/>
      <w:u w:val="single"/>
    </w:rPr>
  </w:style>
  <w:style w:type="character" w:customStyle="1" w:styleId="apple-converted-space">
    <w:name w:val="apple-converted-space"/>
    <w:basedOn w:val="Fuentedeprrafopredeter"/>
    <w:rsid w:val="00872335"/>
  </w:style>
  <w:style w:type="character" w:styleId="Textoennegrita">
    <w:name w:val="Strong"/>
    <w:uiPriority w:val="22"/>
    <w:qFormat/>
    <w:rsid w:val="00872335"/>
    <w:rPr>
      <w:b/>
      <w:bCs/>
    </w:rPr>
  </w:style>
  <w:style w:type="paragraph" w:customStyle="1" w:styleId="articledetails">
    <w:name w:val="articledetails"/>
    <w:basedOn w:val="Normal"/>
    <w:rsid w:val="00872335"/>
    <w:pPr>
      <w:spacing w:before="100" w:beforeAutospacing="1" w:after="100" w:afterAutospacing="1"/>
    </w:pPr>
  </w:style>
  <w:style w:type="character" w:styleId="nfasis">
    <w:name w:val="Emphasis"/>
    <w:uiPriority w:val="20"/>
    <w:qFormat/>
    <w:rsid w:val="00872335"/>
    <w:rPr>
      <w:i/>
      <w:iCs/>
    </w:rPr>
  </w:style>
  <w:style w:type="paragraph" w:customStyle="1" w:styleId="ColorfulList-Accent11">
    <w:name w:val="Colorful List - Accent 11"/>
    <w:basedOn w:val="Normal"/>
    <w:uiPriority w:val="34"/>
    <w:qFormat/>
    <w:rsid w:val="00872335"/>
    <w:pPr>
      <w:ind w:left="720"/>
      <w:contextualSpacing/>
    </w:pPr>
  </w:style>
  <w:style w:type="character" w:customStyle="1" w:styleId="a">
    <w:name w:val="a"/>
    <w:basedOn w:val="Fuentedeprrafopredeter"/>
    <w:rsid w:val="00872335"/>
  </w:style>
  <w:style w:type="character" w:customStyle="1" w:styleId="l6">
    <w:name w:val="l6"/>
    <w:basedOn w:val="Fuentedeprrafopredeter"/>
    <w:rsid w:val="00872335"/>
  </w:style>
  <w:style w:type="paragraph" w:styleId="Textoindependiente">
    <w:name w:val="Body Text"/>
    <w:basedOn w:val="Normal"/>
    <w:link w:val="TextoindependienteCar"/>
    <w:rsid w:val="00872335"/>
    <w:pPr>
      <w:jc w:val="both"/>
    </w:pPr>
    <w:rPr>
      <w:spacing w:val="-1"/>
      <w:sz w:val="20"/>
      <w:szCs w:val="20"/>
      <w:lang w:val="x-none" w:eastAsia="x-none"/>
    </w:rPr>
  </w:style>
  <w:style w:type="character" w:customStyle="1" w:styleId="TextoindependienteCar">
    <w:name w:val="Texto independiente Car"/>
    <w:link w:val="Textoindependiente"/>
    <w:rsid w:val="00872335"/>
    <w:rPr>
      <w:rFonts w:ascii="Times New Roman" w:eastAsia="Times New Roman" w:hAnsi="Times New Roman" w:cs="Times New Roman"/>
      <w:spacing w:val="-1"/>
      <w:sz w:val="20"/>
      <w:szCs w:val="20"/>
      <w:lang w:val="x-none" w:eastAsia="x-none"/>
    </w:rPr>
  </w:style>
  <w:style w:type="character" w:styleId="Refdecomentario">
    <w:name w:val="annotation reference"/>
    <w:uiPriority w:val="99"/>
    <w:semiHidden/>
    <w:unhideWhenUsed/>
    <w:rsid w:val="00872335"/>
    <w:rPr>
      <w:sz w:val="16"/>
      <w:szCs w:val="16"/>
    </w:rPr>
  </w:style>
  <w:style w:type="paragraph" w:styleId="Textocomentario">
    <w:name w:val="annotation text"/>
    <w:basedOn w:val="Normal"/>
    <w:link w:val="TextocomentarioCar"/>
    <w:uiPriority w:val="99"/>
    <w:unhideWhenUsed/>
    <w:rsid w:val="00872335"/>
    <w:rPr>
      <w:sz w:val="20"/>
      <w:szCs w:val="20"/>
      <w:lang w:val="x-none" w:eastAsia="x-none"/>
    </w:rPr>
  </w:style>
  <w:style w:type="character" w:customStyle="1" w:styleId="TextocomentarioCar">
    <w:name w:val="Texto comentario Car"/>
    <w:link w:val="Textocomentario"/>
    <w:uiPriority w:val="99"/>
    <w:rsid w:val="00872335"/>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872335"/>
    <w:rPr>
      <w:b/>
      <w:bCs/>
    </w:rPr>
  </w:style>
  <w:style w:type="character" w:customStyle="1" w:styleId="AsuntodelcomentarioCar">
    <w:name w:val="Asunto del comentario Car"/>
    <w:link w:val="Asuntodelcomentario"/>
    <w:uiPriority w:val="99"/>
    <w:semiHidden/>
    <w:rsid w:val="00872335"/>
    <w:rPr>
      <w:rFonts w:ascii="Calibri" w:eastAsia="Calibri" w:hAnsi="Calibri" w:cs="Times New Roman"/>
      <w:b/>
      <w:bCs/>
      <w:sz w:val="20"/>
      <w:szCs w:val="20"/>
      <w:lang w:val="x-none" w:eastAsia="x-none"/>
    </w:rPr>
  </w:style>
  <w:style w:type="character" w:styleId="Hipervnculovisitado">
    <w:name w:val="FollowedHyperlink"/>
    <w:uiPriority w:val="99"/>
    <w:semiHidden/>
    <w:unhideWhenUsed/>
    <w:rsid w:val="00872335"/>
    <w:rPr>
      <w:color w:val="800080"/>
      <w:u w:val="single"/>
    </w:rPr>
  </w:style>
  <w:style w:type="paragraph" w:customStyle="1" w:styleId="Listamedia2-nfasis21">
    <w:name w:val="Lista media 2 - Énfasis 21"/>
    <w:hidden/>
    <w:uiPriority w:val="62"/>
    <w:rsid w:val="00872335"/>
    <w:rPr>
      <w:sz w:val="22"/>
      <w:szCs w:val="22"/>
      <w:lang w:val="en-US" w:eastAsia="en-US"/>
    </w:rPr>
  </w:style>
  <w:style w:type="paragraph" w:styleId="Textonotapie">
    <w:name w:val="footnote text"/>
    <w:basedOn w:val="Normal"/>
    <w:link w:val="TextonotapieCar"/>
    <w:uiPriority w:val="99"/>
    <w:semiHidden/>
    <w:unhideWhenUsed/>
    <w:rsid w:val="00872335"/>
    <w:rPr>
      <w:sz w:val="20"/>
      <w:szCs w:val="20"/>
      <w:lang w:val="x-none" w:eastAsia="x-none"/>
    </w:rPr>
  </w:style>
  <w:style w:type="character" w:customStyle="1" w:styleId="TextonotapieCar">
    <w:name w:val="Texto nota pie Car"/>
    <w:link w:val="Textonotapie"/>
    <w:uiPriority w:val="99"/>
    <w:semiHidden/>
    <w:rsid w:val="00872335"/>
    <w:rPr>
      <w:rFonts w:ascii="Calibri" w:eastAsia="Calibri" w:hAnsi="Calibri" w:cs="Times New Roman"/>
      <w:sz w:val="20"/>
      <w:szCs w:val="20"/>
    </w:rPr>
  </w:style>
  <w:style w:type="character" w:styleId="Refdenotaalpie">
    <w:name w:val="footnote reference"/>
    <w:uiPriority w:val="99"/>
    <w:semiHidden/>
    <w:unhideWhenUsed/>
    <w:rsid w:val="00872335"/>
    <w:rPr>
      <w:vertAlign w:val="superscript"/>
    </w:rPr>
  </w:style>
  <w:style w:type="paragraph" w:customStyle="1" w:styleId="Cuadrculamedia1-nfasis21">
    <w:name w:val="Cuadrícula media 1 - Énfasis 21"/>
    <w:basedOn w:val="Normal"/>
    <w:uiPriority w:val="34"/>
    <w:qFormat/>
    <w:rsid w:val="00872335"/>
    <w:pPr>
      <w:ind w:left="720"/>
      <w:contextualSpacing/>
    </w:pPr>
    <w:rPr>
      <w:rFonts w:ascii="Cambria" w:eastAsia="MS Mincho" w:hAnsi="Cambria"/>
    </w:rPr>
  </w:style>
  <w:style w:type="paragraph" w:customStyle="1" w:styleId="Sombreadomedio1-nfasis11">
    <w:name w:val="Sombreado medio 1 - Énfasis 11"/>
    <w:uiPriority w:val="1"/>
    <w:qFormat/>
    <w:rsid w:val="00872335"/>
    <w:rPr>
      <w:rFonts w:eastAsia="MS Mincho"/>
      <w:sz w:val="22"/>
      <w:szCs w:val="22"/>
      <w:lang w:val="en-US" w:eastAsia="en-US"/>
    </w:rPr>
  </w:style>
  <w:style w:type="character" w:customStyle="1" w:styleId="searchnone">
    <w:name w:val="searchnone"/>
    <w:rsid w:val="00872335"/>
  </w:style>
  <w:style w:type="character" w:customStyle="1" w:styleId="article-headermeta-info-data">
    <w:name w:val="article-header__meta-info-data"/>
    <w:rsid w:val="00872335"/>
  </w:style>
  <w:style w:type="paragraph" w:styleId="Revisin">
    <w:name w:val="Revision"/>
    <w:hidden/>
    <w:uiPriority w:val="71"/>
    <w:semiHidden/>
    <w:rsid w:val="00B275FC"/>
    <w:rPr>
      <w:rFonts w:ascii="Times New Roman" w:hAnsi="Times New Roman"/>
      <w:sz w:val="24"/>
      <w:szCs w:val="24"/>
      <w:lang w:val="en-GB" w:eastAsia="en-GB"/>
    </w:rPr>
  </w:style>
  <w:style w:type="character" w:customStyle="1" w:styleId="Mencinsinresolver1">
    <w:name w:val="Mención sin resolver1"/>
    <w:uiPriority w:val="99"/>
    <w:semiHidden/>
    <w:unhideWhenUsed/>
    <w:rsid w:val="00286862"/>
    <w:rPr>
      <w:color w:val="605E5C"/>
      <w:shd w:val="clear" w:color="auto" w:fill="E1DFDD"/>
    </w:rPr>
  </w:style>
  <w:style w:type="character" w:customStyle="1" w:styleId="byline">
    <w:name w:val="byline"/>
    <w:rsid w:val="007A6C01"/>
  </w:style>
  <w:style w:type="paragraph" w:styleId="Prrafodelista">
    <w:name w:val="List Paragraph"/>
    <w:basedOn w:val="Normal"/>
    <w:uiPriority w:val="72"/>
    <w:qFormat/>
    <w:rsid w:val="002B48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1335">
      <w:bodyDiv w:val="1"/>
      <w:marLeft w:val="0"/>
      <w:marRight w:val="0"/>
      <w:marTop w:val="0"/>
      <w:marBottom w:val="0"/>
      <w:divBdr>
        <w:top w:val="none" w:sz="0" w:space="0" w:color="auto"/>
        <w:left w:val="none" w:sz="0" w:space="0" w:color="auto"/>
        <w:bottom w:val="none" w:sz="0" w:space="0" w:color="auto"/>
        <w:right w:val="none" w:sz="0" w:space="0" w:color="auto"/>
      </w:divBdr>
      <w:divsChild>
        <w:div w:id="1593050382">
          <w:marLeft w:val="0"/>
          <w:marRight w:val="0"/>
          <w:marTop w:val="0"/>
          <w:marBottom w:val="0"/>
          <w:divBdr>
            <w:top w:val="none" w:sz="0" w:space="0" w:color="auto"/>
            <w:left w:val="none" w:sz="0" w:space="0" w:color="auto"/>
            <w:bottom w:val="none" w:sz="0" w:space="0" w:color="auto"/>
            <w:right w:val="none" w:sz="0" w:space="0" w:color="auto"/>
          </w:divBdr>
        </w:div>
      </w:divsChild>
    </w:div>
    <w:div w:id="79102304">
      <w:bodyDiv w:val="1"/>
      <w:marLeft w:val="0"/>
      <w:marRight w:val="0"/>
      <w:marTop w:val="0"/>
      <w:marBottom w:val="0"/>
      <w:divBdr>
        <w:top w:val="none" w:sz="0" w:space="0" w:color="auto"/>
        <w:left w:val="none" w:sz="0" w:space="0" w:color="auto"/>
        <w:bottom w:val="none" w:sz="0" w:space="0" w:color="auto"/>
        <w:right w:val="none" w:sz="0" w:space="0" w:color="auto"/>
      </w:divBdr>
      <w:divsChild>
        <w:div w:id="1006664085">
          <w:marLeft w:val="0"/>
          <w:marRight w:val="0"/>
          <w:marTop w:val="0"/>
          <w:marBottom w:val="0"/>
          <w:divBdr>
            <w:top w:val="none" w:sz="0" w:space="0" w:color="auto"/>
            <w:left w:val="none" w:sz="0" w:space="0" w:color="auto"/>
            <w:bottom w:val="none" w:sz="0" w:space="0" w:color="auto"/>
            <w:right w:val="none" w:sz="0" w:space="0" w:color="auto"/>
          </w:divBdr>
        </w:div>
      </w:divsChild>
    </w:div>
    <w:div w:id="142964587">
      <w:bodyDiv w:val="1"/>
      <w:marLeft w:val="0"/>
      <w:marRight w:val="0"/>
      <w:marTop w:val="0"/>
      <w:marBottom w:val="0"/>
      <w:divBdr>
        <w:top w:val="none" w:sz="0" w:space="0" w:color="auto"/>
        <w:left w:val="none" w:sz="0" w:space="0" w:color="auto"/>
        <w:bottom w:val="none" w:sz="0" w:space="0" w:color="auto"/>
        <w:right w:val="none" w:sz="0" w:space="0" w:color="auto"/>
      </w:divBdr>
    </w:div>
    <w:div w:id="180515098">
      <w:bodyDiv w:val="1"/>
      <w:marLeft w:val="0"/>
      <w:marRight w:val="0"/>
      <w:marTop w:val="0"/>
      <w:marBottom w:val="0"/>
      <w:divBdr>
        <w:top w:val="none" w:sz="0" w:space="0" w:color="auto"/>
        <w:left w:val="none" w:sz="0" w:space="0" w:color="auto"/>
        <w:bottom w:val="none" w:sz="0" w:space="0" w:color="auto"/>
        <w:right w:val="none" w:sz="0" w:space="0" w:color="auto"/>
      </w:divBdr>
    </w:div>
    <w:div w:id="447698572">
      <w:bodyDiv w:val="1"/>
      <w:marLeft w:val="0"/>
      <w:marRight w:val="0"/>
      <w:marTop w:val="0"/>
      <w:marBottom w:val="0"/>
      <w:divBdr>
        <w:top w:val="none" w:sz="0" w:space="0" w:color="auto"/>
        <w:left w:val="none" w:sz="0" w:space="0" w:color="auto"/>
        <w:bottom w:val="none" w:sz="0" w:space="0" w:color="auto"/>
        <w:right w:val="none" w:sz="0" w:space="0" w:color="auto"/>
      </w:divBdr>
    </w:div>
    <w:div w:id="448017585">
      <w:bodyDiv w:val="1"/>
      <w:marLeft w:val="0"/>
      <w:marRight w:val="0"/>
      <w:marTop w:val="0"/>
      <w:marBottom w:val="0"/>
      <w:divBdr>
        <w:top w:val="none" w:sz="0" w:space="0" w:color="auto"/>
        <w:left w:val="none" w:sz="0" w:space="0" w:color="auto"/>
        <w:bottom w:val="none" w:sz="0" w:space="0" w:color="auto"/>
        <w:right w:val="none" w:sz="0" w:space="0" w:color="auto"/>
      </w:divBdr>
    </w:div>
    <w:div w:id="471748683">
      <w:bodyDiv w:val="1"/>
      <w:marLeft w:val="0"/>
      <w:marRight w:val="0"/>
      <w:marTop w:val="0"/>
      <w:marBottom w:val="0"/>
      <w:divBdr>
        <w:top w:val="none" w:sz="0" w:space="0" w:color="auto"/>
        <w:left w:val="none" w:sz="0" w:space="0" w:color="auto"/>
        <w:bottom w:val="none" w:sz="0" w:space="0" w:color="auto"/>
        <w:right w:val="none" w:sz="0" w:space="0" w:color="auto"/>
      </w:divBdr>
    </w:div>
    <w:div w:id="536087611">
      <w:bodyDiv w:val="1"/>
      <w:marLeft w:val="0"/>
      <w:marRight w:val="0"/>
      <w:marTop w:val="0"/>
      <w:marBottom w:val="0"/>
      <w:divBdr>
        <w:top w:val="none" w:sz="0" w:space="0" w:color="auto"/>
        <w:left w:val="none" w:sz="0" w:space="0" w:color="auto"/>
        <w:bottom w:val="none" w:sz="0" w:space="0" w:color="auto"/>
        <w:right w:val="none" w:sz="0" w:space="0" w:color="auto"/>
      </w:divBdr>
    </w:div>
    <w:div w:id="740910104">
      <w:bodyDiv w:val="1"/>
      <w:marLeft w:val="0"/>
      <w:marRight w:val="0"/>
      <w:marTop w:val="0"/>
      <w:marBottom w:val="0"/>
      <w:divBdr>
        <w:top w:val="none" w:sz="0" w:space="0" w:color="auto"/>
        <w:left w:val="none" w:sz="0" w:space="0" w:color="auto"/>
        <w:bottom w:val="none" w:sz="0" w:space="0" w:color="auto"/>
        <w:right w:val="none" w:sz="0" w:space="0" w:color="auto"/>
      </w:divBdr>
    </w:div>
    <w:div w:id="837119156">
      <w:bodyDiv w:val="1"/>
      <w:marLeft w:val="0"/>
      <w:marRight w:val="0"/>
      <w:marTop w:val="0"/>
      <w:marBottom w:val="0"/>
      <w:divBdr>
        <w:top w:val="none" w:sz="0" w:space="0" w:color="auto"/>
        <w:left w:val="none" w:sz="0" w:space="0" w:color="auto"/>
        <w:bottom w:val="none" w:sz="0" w:space="0" w:color="auto"/>
        <w:right w:val="none" w:sz="0" w:space="0" w:color="auto"/>
      </w:divBdr>
    </w:div>
    <w:div w:id="852718369">
      <w:bodyDiv w:val="1"/>
      <w:marLeft w:val="0"/>
      <w:marRight w:val="0"/>
      <w:marTop w:val="0"/>
      <w:marBottom w:val="0"/>
      <w:divBdr>
        <w:top w:val="none" w:sz="0" w:space="0" w:color="auto"/>
        <w:left w:val="none" w:sz="0" w:space="0" w:color="auto"/>
        <w:bottom w:val="none" w:sz="0" w:space="0" w:color="auto"/>
        <w:right w:val="none" w:sz="0" w:space="0" w:color="auto"/>
      </w:divBdr>
    </w:div>
    <w:div w:id="881135381">
      <w:bodyDiv w:val="1"/>
      <w:marLeft w:val="0"/>
      <w:marRight w:val="0"/>
      <w:marTop w:val="0"/>
      <w:marBottom w:val="0"/>
      <w:divBdr>
        <w:top w:val="none" w:sz="0" w:space="0" w:color="auto"/>
        <w:left w:val="none" w:sz="0" w:space="0" w:color="auto"/>
        <w:bottom w:val="none" w:sz="0" w:space="0" w:color="auto"/>
        <w:right w:val="none" w:sz="0" w:space="0" w:color="auto"/>
      </w:divBdr>
    </w:div>
    <w:div w:id="914124838">
      <w:bodyDiv w:val="1"/>
      <w:marLeft w:val="0"/>
      <w:marRight w:val="0"/>
      <w:marTop w:val="0"/>
      <w:marBottom w:val="0"/>
      <w:divBdr>
        <w:top w:val="none" w:sz="0" w:space="0" w:color="auto"/>
        <w:left w:val="none" w:sz="0" w:space="0" w:color="auto"/>
        <w:bottom w:val="none" w:sz="0" w:space="0" w:color="auto"/>
        <w:right w:val="none" w:sz="0" w:space="0" w:color="auto"/>
      </w:divBdr>
    </w:div>
    <w:div w:id="984234486">
      <w:bodyDiv w:val="1"/>
      <w:marLeft w:val="0"/>
      <w:marRight w:val="0"/>
      <w:marTop w:val="0"/>
      <w:marBottom w:val="0"/>
      <w:divBdr>
        <w:top w:val="none" w:sz="0" w:space="0" w:color="auto"/>
        <w:left w:val="none" w:sz="0" w:space="0" w:color="auto"/>
        <w:bottom w:val="none" w:sz="0" w:space="0" w:color="auto"/>
        <w:right w:val="none" w:sz="0" w:space="0" w:color="auto"/>
      </w:divBdr>
    </w:div>
    <w:div w:id="1001539760">
      <w:bodyDiv w:val="1"/>
      <w:marLeft w:val="0"/>
      <w:marRight w:val="0"/>
      <w:marTop w:val="0"/>
      <w:marBottom w:val="0"/>
      <w:divBdr>
        <w:top w:val="none" w:sz="0" w:space="0" w:color="auto"/>
        <w:left w:val="none" w:sz="0" w:space="0" w:color="auto"/>
        <w:bottom w:val="none" w:sz="0" w:space="0" w:color="auto"/>
        <w:right w:val="none" w:sz="0" w:space="0" w:color="auto"/>
      </w:divBdr>
    </w:div>
    <w:div w:id="1070033821">
      <w:bodyDiv w:val="1"/>
      <w:marLeft w:val="0"/>
      <w:marRight w:val="0"/>
      <w:marTop w:val="0"/>
      <w:marBottom w:val="0"/>
      <w:divBdr>
        <w:top w:val="none" w:sz="0" w:space="0" w:color="auto"/>
        <w:left w:val="none" w:sz="0" w:space="0" w:color="auto"/>
        <w:bottom w:val="none" w:sz="0" w:space="0" w:color="auto"/>
        <w:right w:val="none" w:sz="0" w:space="0" w:color="auto"/>
      </w:divBdr>
    </w:div>
    <w:div w:id="1205678822">
      <w:bodyDiv w:val="1"/>
      <w:marLeft w:val="0"/>
      <w:marRight w:val="0"/>
      <w:marTop w:val="0"/>
      <w:marBottom w:val="0"/>
      <w:divBdr>
        <w:top w:val="none" w:sz="0" w:space="0" w:color="auto"/>
        <w:left w:val="none" w:sz="0" w:space="0" w:color="auto"/>
        <w:bottom w:val="none" w:sz="0" w:space="0" w:color="auto"/>
        <w:right w:val="none" w:sz="0" w:space="0" w:color="auto"/>
      </w:divBdr>
    </w:div>
    <w:div w:id="1254633133">
      <w:bodyDiv w:val="1"/>
      <w:marLeft w:val="0"/>
      <w:marRight w:val="0"/>
      <w:marTop w:val="0"/>
      <w:marBottom w:val="0"/>
      <w:divBdr>
        <w:top w:val="none" w:sz="0" w:space="0" w:color="auto"/>
        <w:left w:val="none" w:sz="0" w:space="0" w:color="auto"/>
        <w:bottom w:val="none" w:sz="0" w:space="0" w:color="auto"/>
        <w:right w:val="none" w:sz="0" w:space="0" w:color="auto"/>
      </w:divBdr>
    </w:div>
    <w:div w:id="1308169716">
      <w:bodyDiv w:val="1"/>
      <w:marLeft w:val="0"/>
      <w:marRight w:val="0"/>
      <w:marTop w:val="0"/>
      <w:marBottom w:val="0"/>
      <w:divBdr>
        <w:top w:val="none" w:sz="0" w:space="0" w:color="auto"/>
        <w:left w:val="none" w:sz="0" w:space="0" w:color="auto"/>
        <w:bottom w:val="none" w:sz="0" w:space="0" w:color="auto"/>
        <w:right w:val="none" w:sz="0" w:space="0" w:color="auto"/>
      </w:divBdr>
    </w:div>
    <w:div w:id="1417091902">
      <w:bodyDiv w:val="1"/>
      <w:marLeft w:val="0"/>
      <w:marRight w:val="0"/>
      <w:marTop w:val="0"/>
      <w:marBottom w:val="0"/>
      <w:divBdr>
        <w:top w:val="none" w:sz="0" w:space="0" w:color="auto"/>
        <w:left w:val="none" w:sz="0" w:space="0" w:color="auto"/>
        <w:bottom w:val="none" w:sz="0" w:space="0" w:color="auto"/>
        <w:right w:val="none" w:sz="0" w:space="0" w:color="auto"/>
      </w:divBdr>
    </w:div>
    <w:div w:id="1754279989">
      <w:bodyDiv w:val="1"/>
      <w:marLeft w:val="0"/>
      <w:marRight w:val="0"/>
      <w:marTop w:val="0"/>
      <w:marBottom w:val="0"/>
      <w:divBdr>
        <w:top w:val="none" w:sz="0" w:space="0" w:color="auto"/>
        <w:left w:val="none" w:sz="0" w:space="0" w:color="auto"/>
        <w:bottom w:val="none" w:sz="0" w:space="0" w:color="auto"/>
        <w:right w:val="none" w:sz="0" w:space="0" w:color="auto"/>
      </w:divBdr>
    </w:div>
    <w:div w:id="2007826596">
      <w:bodyDiv w:val="1"/>
      <w:marLeft w:val="0"/>
      <w:marRight w:val="0"/>
      <w:marTop w:val="0"/>
      <w:marBottom w:val="0"/>
      <w:divBdr>
        <w:top w:val="none" w:sz="0" w:space="0" w:color="auto"/>
        <w:left w:val="none" w:sz="0" w:space="0" w:color="auto"/>
        <w:bottom w:val="none" w:sz="0" w:space="0" w:color="auto"/>
        <w:right w:val="none" w:sz="0" w:space="0" w:color="auto"/>
      </w:divBdr>
    </w:div>
    <w:div w:id="20442103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oi.org/10.1002/cjas.1512" TargetMode="External"/><Relationship Id="rId4" Type="http://schemas.openxmlformats.org/officeDocument/2006/relationships/settings" Target="settings.xml"/><Relationship Id="rId9" Type="http://schemas.openxmlformats.org/officeDocument/2006/relationships/hyperlink" Target="http://epubl.ltu.se/1402-1544/2005/01/LTU-DT-0501-SE.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CC9E3-3407-471B-A238-762D77517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14</Pages>
  <Words>6349</Words>
  <Characters>34921</Characters>
  <Application>Microsoft Office Word</Application>
  <DocSecurity>0</DocSecurity>
  <Lines>291</Lines>
  <Paragraphs>82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University of washington foster school</Company>
  <LinksUpToDate>false</LinksUpToDate>
  <CharactersWithSpaces>41188</CharactersWithSpaces>
  <SharedDoc>false</SharedDoc>
  <HLinks>
    <vt:vector size="18" baseType="variant">
      <vt:variant>
        <vt:i4>655425</vt:i4>
      </vt:variant>
      <vt:variant>
        <vt:i4>6</vt:i4>
      </vt:variant>
      <vt:variant>
        <vt:i4>0</vt:i4>
      </vt:variant>
      <vt:variant>
        <vt:i4>5</vt:i4>
      </vt:variant>
      <vt:variant>
        <vt:lpwstr>https://doi.org/10.1002/cjas.1512</vt:lpwstr>
      </vt:variant>
      <vt:variant>
        <vt:lpwstr/>
      </vt:variant>
      <vt:variant>
        <vt:i4>3932195</vt:i4>
      </vt:variant>
      <vt:variant>
        <vt:i4>3</vt:i4>
      </vt:variant>
      <vt:variant>
        <vt:i4>0</vt:i4>
      </vt:variant>
      <vt:variant>
        <vt:i4>5</vt:i4>
      </vt:variant>
      <vt:variant>
        <vt:lpwstr>http://dx.doi.org/10.1016/j.jwb.2017.01.003</vt:lpwstr>
      </vt:variant>
      <vt:variant>
        <vt:lpwstr/>
      </vt:variant>
      <vt:variant>
        <vt:i4>5701718</vt:i4>
      </vt:variant>
      <vt:variant>
        <vt:i4>0</vt:i4>
      </vt:variant>
      <vt:variant>
        <vt:i4>0</vt:i4>
      </vt:variant>
      <vt:variant>
        <vt:i4>5</vt:i4>
      </vt:variant>
      <vt:variant>
        <vt:lpwstr>http://epubl.ltu.se/1402-1544/2005/01/LTU-DT-0501-SE.pdf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AMILKAR O CRUZ PASTRANA</dc:creator>
  <cp:keywords/>
  <dc:description/>
  <cp:lastModifiedBy>flinan@us.es</cp:lastModifiedBy>
  <cp:revision>5</cp:revision>
  <dcterms:created xsi:type="dcterms:W3CDTF">2019-04-02T17:56:00Z</dcterms:created>
  <dcterms:modified xsi:type="dcterms:W3CDTF">2019-04-02T18:11:00Z</dcterms:modified>
</cp:coreProperties>
</file>