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B3338" w14:textId="77777777" w:rsidR="002E4A7D" w:rsidRPr="00AE5758" w:rsidRDefault="00D935B2" w:rsidP="00AE5758">
      <w:pPr>
        <w:spacing w:line="360" w:lineRule="auto"/>
        <w:jc w:val="center"/>
        <w:rPr>
          <w:rFonts w:ascii="Times New Roman" w:hAnsi="Times New Roman" w:cs="Times New Roman"/>
          <w:sz w:val="24"/>
          <w:szCs w:val="24"/>
        </w:rPr>
      </w:pPr>
      <w:r w:rsidRPr="00AE5758">
        <w:rPr>
          <w:rFonts w:ascii="Times New Roman" w:hAnsi="Times New Roman" w:cs="Times New Roman"/>
          <w:sz w:val="24"/>
          <w:szCs w:val="24"/>
        </w:rPr>
        <w:t>Putting sex</w:t>
      </w:r>
      <w:bookmarkStart w:id="0" w:name="_GoBack"/>
      <w:bookmarkEnd w:id="0"/>
      <w:r w:rsidRPr="00AE5758">
        <w:rPr>
          <w:rFonts w:ascii="Times New Roman" w:hAnsi="Times New Roman" w:cs="Times New Roman"/>
          <w:sz w:val="24"/>
          <w:szCs w:val="24"/>
        </w:rPr>
        <w:t xml:space="preserve">ualized labour in the picture: </w:t>
      </w:r>
    </w:p>
    <w:p w14:paraId="33D71E02" w14:textId="048D196E" w:rsidR="00C00C6C" w:rsidRPr="00AE5758" w:rsidRDefault="00F5049C" w:rsidP="00AE5758">
      <w:pPr>
        <w:spacing w:line="360" w:lineRule="auto"/>
        <w:jc w:val="center"/>
        <w:rPr>
          <w:rFonts w:ascii="Times New Roman" w:hAnsi="Times New Roman" w:cs="Times New Roman"/>
          <w:sz w:val="24"/>
          <w:szCs w:val="24"/>
        </w:rPr>
      </w:pPr>
      <w:r w:rsidRPr="00AE5758">
        <w:rPr>
          <w:rFonts w:ascii="Times New Roman" w:hAnsi="Times New Roman" w:cs="Times New Roman"/>
          <w:sz w:val="24"/>
          <w:szCs w:val="24"/>
        </w:rPr>
        <w:t>Encoding</w:t>
      </w:r>
      <w:r w:rsidR="00D935B2" w:rsidRPr="00AE5758">
        <w:rPr>
          <w:rFonts w:ascii="Times New Roman" w:hAnsi="Times New Roman" w:cs="Times New Roman"/>
          <w:sz w:val="24"/>
          <w:szCs w:val="24"/>
        </w:rPr>
        <w:t xml:space="preserve"> </w:t>
      </w:r>
      <w:r w:rsidRPr="00AE5758">
        <w:rPr>
          <w:rFonts w:ascii="Times New Roman" w:hAnsi="Times New Roman" w:cs="Times New Roman"/>
          <w:sz w:val="24"/>
          <w:szCs w:val="24"/>
        </w:rPr>
        <w:t xml:space="preserve">‘reasonable entitlement’ </w:t>
      </w:r>
      <w:r w:rsidR="001408DB" w:rsidRPr="00AE5758">
        <w:rPr>
          <w:rFonts w:ascii="Times New Roman" w:hAnsi="Times New Roman" w:cs="Times New Roman"/>
          <w:sz w:val="24"/>
          <w:szCs w:val="24"/>
        </w:rPr>
        <w:t>in the lap dancing i</w:t>
      </w:r>
      <w:r w:rsidR="00D935B2" w:rsidRPr="00AE5758">
        <w:rPr>
          <w:rFonts w:ascii="Times New Roman" w:hAnsi="Times New Roman" w:cs="Times New Roman"/>
          <w:sz w:val="24"/>
          <w:szCs w:val="24"/>
        </w:rPr>
        <w:t>ndustry</w:t>
      </w:r>
    </w:p>
    <w:p w14:paraId="3FAF8F1A" w14:textId="77777777" w:rsidR="009B136C" w:rsidRDefault="009B136C" w:rsidP="00AE5758">
      <w:pPr>
        <w:tabs>
          <w:tab w:val="left" w:pos="2988"/>
        </w:tabs>
        <w:spacing w:line="360" w:lineRule="auto"/>
        <w:rPr>
          <w:rFonts w:ascii="Times New Roman" w:hAnsi="Times New Roman" w:cs="Times New Roman"/>
          <w:sz w:val="24"/>
          <w:szCs w:val="24"/>
        </w:rPr>
      </w:pPr>
    </w:p>
    <w:p w14:paraId="5EA6EF7E" w14:textId="5C4BE872" w:rsidR="00E8537D" w:rsidRPr="00AE5758" w:rsidRDefault="00E8537D" w:rsidP="00AE5758">
      <w:pPr>
        <w:tabs>
          <w:tab w:val="left" w:pos="2988"/>
        </w:tabs>
        <w:spacing w:line="360" w:lineRule="auto"/>
        <w:rPr>
          <w:rFonts w:ascii="Times New Roman" w:hAnsi="Times New Roman" w:cs="Times New Roman"/>
          <w:sz w:val="24"/>
          <w:szCs w:val="24"/>
        </w:rPr>
      </w:pPr>
      <w:r w:rsidRPr="00AE5758">
        <w:rPr>
          <w:rFonts w:ascii="Times New Roman" w:hAnsi="Times New Roman" w:cs="Times New Roman"/>
          <w:sz w:val="24"/>
          <w:szCs w:val="24"/>
        </w:rPr>
        <w:t>Abstract</w:t>
      </w:r>
      <w:r w:rsidR="00540E40" w:rsidRPr="00AE5758">
        <w:rPr>
          <w:rFonts w:ascii="Times New Roman" w:hAnsi="Times New Roman" w:cs="Times New Roman"/>
          <w:sz w:val="24"/>
          <w:szCs w:val="24"/>
        </w:rPr>
        <w:tab/>
      </w:r>
    </w:p>
    <w:p w14:paraId="453E9A87" w14:textId="524D7C44" w:rsidR="00D935B2" w:rsidRPr="00AE5758" w:rsidRDefault="001A33EA" w:rsidP="00AE5758">
      <w:pPr>
        <w:spacing w:line="360" w:lineRule="auto"/>
        <w:rPr>
          <w:rFonts w:ascii="Times New Roman" w:hAnsi="Times New Roman" w:cs="Times New Roman"/>
          <w:sz w:val="24"/>
          <w:szCs w:val="24"/>
        </w:rPr>
      </w:pPr>
      <w:r w:rsidRPr="00AE5758">
        <w:rPr>
          <w:rFonts w:ascii="Times New Roman" w:hAnsi="Times New Roman" w:cs="Times New Roman"/>
          <w:sz w:val="24"/>
          <w:szCs w:val="24"/>
        </w:rPr>
        <w:t xml:space="preserve">This </w:t>
      </w:r>
      <w:r w:rsidR="001408DB" w:rsidRPr="00AE5758">
        <w:rPr>
          <w:rFonts w:ascii="Times New Roman" w:hAnsi="Times New Roman" w:cs="Times New Roman"/>
          <w:sz w:val="24"/>
          <w:szCs w:val="24"/>
        </w:rPr>
        <w:t xml:space="preserve">paper </w:t>
      </w:r>
      <w:r w:rsidR="00FD5CF7" w:rsidRPr="00AE5758">
        <w:rPr>
          <w:rFonts w:ascii="Times New Roman" w:hAnsi="Times New Roman" w:cs="Times New Roman"/>
          <w:sz w:val="24"/>
          <w:szCs w:val="24"/>
        </w:rPr>
        <w:t xml:space="preserve">is based on </w:t>
      </w:r>
      <w:r w:rsidR="001408DB" w:rsidRPr="00AE5758">
        <w:rPr>
          <w:rFonts w:ascii="Times New Roman" w:hAnsi="Times New Roman" w:cs="Times New Roman"/>
          <w:sz w:val="24"/>
          <w:szCs w:val="24"/>
        </w:rPr>
        <w:t>a semiotic a</w:t>
      </w:r>
      <w:r w:rsidR="00C00C6C" w:rsidRPr="00AE5758">
        <w:rPr>
          <w:rFonts w:ascii="Times New Roman" w:hAnsi="Times New Roman" w:cs="Times New Roman"/>
          <w:sz w:val="24"/>
          <w:szCs w:val="24"/>
        </w:rPr>
        <w:t>nalysis of corporate websites</w:t>
      </w:r>
      <w:r w:rsidR="00560ECE" w:rsidRPr="00AE5758">
        <w:rPr>
          <w:rFonts w:ascii="Times New Roman" w:hAnsi="Times New Roman" w:cs="Times New Roman"/>
          <w:sz w:val="24"/>
          <w:szCs w:val="24"/>
        </w:rPr>
        <w:t xml:space="preserve"> in the lap dancing industry</w:t>
      </w:r>
      <w:r w:rsidR="00C00C6C" w:rsidRPr="00AE5758">
        <w:rPr>
          <w:rFonts w:ascii="Times New Roman" w:hAnsi="Times New Roman" w:cs="Times New Roman"/>
          <w:sz w:val="24"/>
          <w:szCs w:val="24"/>
        </w:rPr>
        <w:t>. F</w:t>
      </w:r>
      <w:r w:rsidR="001408DB" w:rsidRPr="00AE5758">
        <w:rPr>
          <w:rFonts w:ascii="Times New Roman" w:hAnsi="Times New Roman" w:cs="Times New Roman"/>
          <w:sz w:val="24"/>
          <w:szCs w:val="24"/>
        </w:rPr>
        <w:t xml:space="preserve">orming part of a larger </w:t>
      </w:r>
      <w:r w:rsidR="00FD5CF7" w:rsidRPr="00AE5758">
        <w:rPr>
          <w:rFonts w:ascii="Times New Roman" w:hAnsi="Times New Roman" w:cs="Times New Roman"/>
          <w:sz w:val="24"/>
          <w:szCs w:val="24"/>
        </w:rPr>
        <w:t xml:space="preserve">ethnographic </w:t>
      </w:r>
      <w:r w:rsidR="001408DB" w:rsidRPr="00AE5758">
        <w:rPr>
          <w:rFonts w:ascii="Times New Roman" w:hAnsi="Times New Roman" w:cs="Times New Roman"/>
          <w:sz w:val="24"/>
          <w:szCs w:val="24"/>
        </w:rPr>
        <w:t xml:space="preserve">study of </w:t>
      </w:r>
      <w:r w:rsidR="00FD5CF7" w:rsidRPr="00AE5758">
        <w:rPr>
          <w:rFonts w:ascii="Times New Roman" w:hAnsi="Times New Roman" w:cs="Times New Roman"/>
          <w:sz w:val="24"/>
          <w:szCs w:val="24"/>
        </w:rPr>
        <w:t xml:space="preserve">the </w:t>
      </w:r>
      <w:r w:rsidR="001408DB" w:rsidRPr="00AE5758">
        <w:rPr>
          <w:rFonts w:ascii="Times New Roman" w:hAnsi="Times New Roman" w:cs="Times New Roman"/>
          <w:sz w:val="24"/>
          <w:szCs w:val="24"/>
        </w:rPr>
        <w:t xml:space="preserve">UK </w:t>
      </w:r>
      <w:r w:rsidR="00FD5CF7" w:rsidRPr="00AE5758">
        <w:rPr>
          <w:rFonts w:ascii="Times New Roman" w:hAnsi="Times New Roman" w:cs="Times New Roman"/>
          <w:sz w:val="24"/>
          <w:szCs w:val="24"/>
        </w:rPr>
        <w:t>lap dancing industry</w:t>
      </w:r>
      <w:r w:rsidR="00C00C6C" w:rsidRPr="00AE5758">
        <w:rPr>
          <w:rFonts w:ascii="Times New Roman" w:hAnsi="Times New Roman" w:cs="Times New Roman"/>
          <w:sz w:val="24"/>
          <w:szCs w:val="24"/>
        </w:rPr>
        <w:t>, it</w:t>
      </w:r>
      <w:r w:rsidR="007C4E32" w:rsidRPr="00AE5758">
        <w:rPr>
          <w:rFonts w:ascii="Times New Roman" w:hAnsi="Times New Roman" w:cs="Times New Roman"/>
          <w:sz w:val="24"/>
          <w:szCs w:val="24"/>
        </w:rPr>
        <w:t xml:space="preserve"> </w:t>
      </w:r>
      <w:r w:rsidRPr="00AE5758">
        <w:rPr>
          <w:rFonts w:ascii="Times New Roman" w:hAnsi="Times New Roman" w:cs="Times New Roman"/>
          <w:sz w:val="24"/>
          <w:szCs w:val="24"/>
        </w:rPr>
        <w:t xml:space="preserve">focuses on </w:t>
      </w:r>
      <w:r w:rsidR="008B0905" w:rsidRPr="00AE5758">
        <w:rPr>
          <w:rFonts w:ascii="Times New Roman" w:hAnsi="Times New Roman" w:cs="Times New Roman"/>
          <w:sz w:val="24"/>
          <w:szCs w:val="24"/>
        </w:rPr>
        <w:t xml:space="preserve">how </w:t>
      </w:r>
      <w:r w:rsidR="007C4E32" w:rsidRPr="00AE5758">
        <w:rPr>
          <w:rFonts w:ascii="Times New Roman" w:hAnsi="Times New Roman" w:cs="Times New Roman"/>
          <w:sz w:val="24"/>
          <w:szCs w:val="24"/>
        </w:rPr>
        <w:t xml:space="preserve">the exchange relationship between dancers and customers is shaped by the </w:t>
      </w:r>
      <w:r w:rsidRPr="00AE5758">
        <w:rPr>
          <w:rFonts w:ascii="Times New Roman" w:hAnsi="Times New Roman" w:cs="Times New Roman"/>
          <w:sz w:val="24"/>
          <w:szCs w:val="24"/>
        </w:rPr>
        <w:t>industry</w:t>
      </w:r>
      <w:r w:rsidR="00651C13" w:rsidRPr="00AE5758">
        <w:rPr>
          <w:rFonts w:ascii="Times New Roman" w:hAnsi="Times New Roman" w:cs="Times New Roman"/>
          <w:sz w:val="24"/>
          <w:szCs w:val="24"/>
        </w:rPr>
        <w:t>’</w:t>
      </w:r>
      <w:r w:rsidRPr="00AE5758">
        <w:rPr>
          <w:rFonts w:ascii="Times New Roman" w:hAnsi="Times New Roman" w:cs="Times New Roman"/>
          <w:sz w:val="24"/>
          <w:szCs w:val="24"/>
        </w:rPr>
        <w:t>s online presence.</w:t>
      </w:r>
      <w:r w:rsidR="004F4289" w:rsidRPr="00AE5758">
        <w:rPr>
          <w:rFonts w:ascii="Times New Roman" w:hAnsi="Times New Roman" w:cs="Times New Roman"/>
          <w:sz w:val="24"/>
          <w:szCs w:val="24"/>
        </w:rPr>
        <w:t xml:space="preserve"> </w:t>
      </w:r>
      <w:r w:rsidR="00C45648" w:rsidRPr="00AE5758">
        <w:rPr>
          <w:rFonts w:ascii="Times New Roman" w:hAnsi="Times New Roman" w:cs="Times New Roman"/>
          <w:sz w:val="24"/>
          <w:szCs w:val="24"/>
        </w:rPr>
        <w:t xml:space="preserve">Methodologically, </w:t>
      </w:r>
      <w:r w:rsidR="0063425B" w:rsidRPr="00AE5758">
        <w:rPr>
          <w:rFonts w:ascii="Times New Roman" w:hAnsi="Times New Roman" w:cs="Times New Roman"/>
          <w:sz w:val="24"/>
          <w:szCs w:val="24"/>
        </w:rPr>
        <w:t xml:space="preserve">it </w:t>
      </w:r>
      <w:r w:rsidR="00C45648" w:rsidRPr="00AE5758">
        <w:rPr>
          <w:rFonts w:ascii="Times New Roman" w:hAnsi="Times New Roman" w:cs="Times New Roman"/>
          <w:sz w:val="24"/>
          <w:szCs w:val="24"/>
        </w:rPr>
        <w:t>draw</w:t>
      </w:r>
      <w:r w:rsidR="001408DB" w:rsidRPr="00AE5758">
        <w:rPr>
          <w:rFonts w:ascii="Times New Roman" w:hAnsi="Times New Roman" w:cs="Times New Roman"/>
          <w:sz w:val="24"/>
          <w:szCs w:val="24"/>
        </w:rPr>
        <w:t>s</w:t>
      </w:r>
      <w:r w:rsidR="00C45648" w:rsidRPr="00AE5758">
        <w:rPr>
          <w:rFonts w:ascii="Times New Roman" w:hAnsi="Times New Roman" w:cs="Times New Roman"/>
          <w:sz w:val="24"/>
          <w:szCs w:val="24"/>
        </w:rPr>
        <w:t xml:space="preserve"> </w:t>
      </w:r>
      <w:r w:rsidR="001408DB" w:rsidRPr="00AE5758">
        <w:rPr>
          <w:rFonts w:ascii="Times New Roman" w:hAnsi="Times New Roman" w:cs="Times New Roman"/>
          <w:sz w:val="24"/>
          <w:szCs w:val="24"/>
        </w:rPr>
        <w:t xml:space="preserve">on </w:t>
      </w:r>
      <w:r w:rsidR="00C45648" w:rsidRPr="00AE5758">
        <w:rPr>
          <w:rFonts w:ascii="Times New Roman" w:hAnsi="Times New Roman" w:cs="Times New Roman"/>
          <w:sz w:val="24"/>
          <w:szCs w:val="24"/>
        </w:rPr>
        <w:t>Hancock</w:t>
      </w:r>
      <w:r w:rsidR="00651C13" w:rsidRPr="00AE5758">
        <w:rPr>
          <w:rFonts w:ascii="Times New Roman" w:hAnsi="Times New Roman" w:cs="Times New Roman"/>
          <w:sz w:val="24"/>
          <w:szCs w:val="24"/>
        </w:rPr>
        <w:t>’</w:t>
      </w:r>
      <w:r w:rsidR="00C45648" w:rsidRPr="00AE5758">
        <w:rPr>
          <w:rFonts w:ascii="Times New Roman" w:hAnsi="Times New Roman" w:cs="Times New Roman"/>
          <w:sz w:val="24"/>
          <w:szCs w:val="24"/>
        </w:rPr>
        <w:t xml:space="preserve">s (2005) </w:t>
      </w:r>
      <w:r w:rsidRPr="00AE5758">
        <w:rPr>
          <w:rFonts w:ascii="Times New Roman" w:hAnsi="Times New Roman" w:cs="Times New Roman"/>
          <w:sz w:val="24"/>
          <w:szCs w:val="24"/>
        </w:rPr>
        <w:t xml:space="preserve">semiotic </w:t>
      </w:r>
      <w:r w:rsidR="00C45648" w:rsidRPr="00AE5758">
        <w:rPr>
          <w:rFonts w:ascii="Times New Roman" w:hAnsi="Times New Roman" w:cs="Times New Roman"/>
          <w:sz w:val="24"/>
          <w:szCs w:val="24"/>
        </w:rPr>
        <w:t xml:space="preserve">approach to the analysis of </w:t>
      </w:r>
      <w:r w:rsidR="00C00C6C" w:rsidRPr="00AE5758">
        <w:rPr>
          <w:rFonts w:ascii="Times New Roman" w:hAnsi="Times New Roman" w:cs="Times New Roman"/>
          <w:sz w:val="24"/>
          <w:szCs w:val="24"/>
        </w:rPr>
        <w:t xml:space="preserve">organizational </w:t>
      </w:r>
      <w:r w:rsidR="00C45648" w:rsidRPr="00AE5758">
        <w:rPr>
          <w:rFonts w:ascii="Times New Roman" w:hAnsi="Times New Roman" w:cs="Times New Roman"/>
          <w:sz w:val="24"/>
          <w:szCs w:val="24"/>
        </w:rPr>
        <w:t>artefacts</w:t>
      </w:r>
      <w:r w:rsidR="00611A9D" w:rsidRPr="00AE5758">
        <w:rPr>
          <w:rFonts w:ascii="Times New Roman" w:hAnsi="Times New Roman" w:cs="Times New Roman"/>
          <w:sz w:val="24"/>
          <w:szCs w:val="24"/>
        </w:rPr>
        <w:t xml:space="preserve"> </w:t>
      </w:r>
      <w:r w:rsidR="00C45336" w:rsidRPr="00AE5758">
        <w:rPr>
          <w:rFonts w:ascii="Times New Roman" w:hAnsi="Times New Roman" w:cs="Times New Roman"/>
          <w:sz w:val="24"/>
          <w:szCs w:val="24"/>
        </w:rPr>
        <w:t xml:space="preserve">and </w:t>
      </w:r>
      <w:proofErr w:type="spellStart"/>
      <w:r w:rsidR="00611A9D" w:rsidRPr="00AE5758">
        <w:rPr>
          <w:rFonts w:ascii="Times New Roman" w:hAnsi="Times New Roman" w:cs="Times New Roman"/>
          <w:sz w:val="24"/>
          <w:szCs w:val="24"/>
        </w:rPr>
        <w:t>Brewis</w:t>
      </w:r>
      <w:r w:rsidR="00651C13" w:rsidRPr="00AE5758">
        <w:rPr>
          <w:rFonts w:ascii="Times New Roman" w:hAnsi="Times New Roman" w:cs="Times New Roman"/>
          <w:sz w:val="24"/>
          <w:szCs w:val="24"/>
        </w:rPr>
        <w:t>’</w:t>
      </w:r>
      <w:r w:rsidR="00C45336" w:rsidRPr="00AE5758">
        <w:rPr>
          <w:rFonts w:ascii="Times New Roman" w:hAnsi="Times New Roman" w:cs="Times New Roman"/>
          <w:sz w:val="24"/>
          <w:szCs w:val="24"/>
        </w:rPr>
        <w:t>s</w:t>
      </w:r>
      <w:proofErr w:type="spellEnd"/>
      <w:r w:rsidR="00611A9D" w:rsidRPr="00AE5758">
        <w:rPr>
          <w:rFonts w:ascii="Times New Roman" w:hAnsi="Times New Roman" w:cs="Times New Roman"/>
          <w:sz w:val="24"/>
          <w:szCs w:val="24"/>
        </w:rPr>
        <w:t xml:space="preserve"> writing on the importance of understanding how sex work is </w:t>
      </w:r>
      <w:r w:rsidR="00C45336" w:rsidRPr="00AE5758">
        <w:rPr>
          <w:rFonts w:ascii="Times New Roman" w:hAnsi="Times New Roman" w:cs="Times New Roman"/>
          <w:sz w:val="24"/>
          <w:szCs w:val="24"/>
        </w:rPr>
        <w:t xml:space="preserve">constructed and </w:t>
      </w:r>
      <w:r w:rsidR="00611A9D" w:rsidRPr="00AE5758">
        <w:rPr>
          <w:rFonts w:ascii="Times New Roman" w:hAnsi="Times New Roman" w:cs="Times New Roman"/>
          <w:sz w:val="24"/>
          <w:szCs w:val="24"/>
        </w:rPr>
        <w:t>perceived</w:t>
      </w:r>
      <w:r w:rsidR="00C45336" w:rsidRPr="00AE5758">
        <w:rPr>
          <w:rFonts w:ascii="Times New Roman" w:hAnsi="Times New Roman" w:cs="Times New Roman"/>
          <w:sz w:val="24"/>
          <w:szCs w:val="24"/>
        </w:rPr>
        <w:t xml:space="preserve"> (</w:t>
      </w:r>
      <w:proofErr w:type="spellStart"/>
      <w:r w:rsidR="00C45336" w:rsidRPr="00AE5758">
        <w:rPr>
          <w:rFonts w:ascii="Times New Roman" w:hAnsi="Times New Roman" w:cs="Times New Roman"/>
          <w:sz w:val="24"/>
          <w:szCs w:val="24"/>
        </w:rPr>
        <w:t>Brewis</w:t>
      </w:r>
      <w:proofErr w:type="spellEnd"/>
      <w:r w:rsidR="00C45336" w:rsidRPr="00AE5758">
        <w:rPr>
          <w:rFonts w:ascii="Times New Roman" w:hAnsi="Times New Roman" w:cs="Times New Roman"/>
          <w:sz w:val="24"/>
          <w:szCs w:val="24"/>
        </w:rPr>
        <w:t xml:space="preserve">, 2005; </w:t>
      </w:r>
      <w:proofErr w:type="spellStart"/>
      <w:r w:rsidR="00C45336" w:rsidRPr="00AE5758">
        <w:rPr>
          <w:rFonts w:ascii="Times New Roman" w:hAnsi="Times New Roman" w:cs="Times New Roman"/>
          <w:sz w:val="24"/>
          <w:szCs w:val="24"/>
        </w:rPr>
        <w:t>Brewis</w:t>
      </w:r>
      <w:proofErr w:type="spellEnd"/>
      <w:r w:rsidR="00C45336" w:rsidRPr="00AE5758">
        <w:rPr>
          <w:rFonts w:ascii="Times New Roman" w:hAnsi="Times New Roman" w:cs="Times New Roman"/>
          <w:sz w:val="24"/>
          <w:szCs w:val="24"/>
        </w:rPr>
        <w:t xml:space="preserve"> and </w:t>
      </w:r>
      <w:proofErr w:type="spellStart"/>
      <w:r w:rsidR="00C45336" w:rsidRPr="00AE5758">
        <w:rPr>
          <w:rFonts w:ascii="Times New Roman" w:hAnsi="Times New Roman" w:cs="Times New Roman"/>
          <w:sz w:val="24"/>
          <w:szCs w:val="24"/>
        </w:rPr>
        <w:t>Linstead</w:t>
      </w:r>
      <w:proofErr w:type="spellEnd"/>
      <w:r w:rsidR="00C45336" w:rsidRPr="00AE5758">
        <w:rPr>
          <w:rFonts w:ascii="Times New Roman" w:hAnsi="Times New Roman" w:cs="Times New Roman"/>
          <w:sz w:val="24"/>
          <w:szCs w:val="24"/>
        </w:rPr>
        <w:t>, 2000</w:t>
      </w:r>
      <w:r w:rsidR="00FC3A95" w:rsidRPr="00AE5758">
        <w:rPr>
          <w:rFonts w:ascii="Times New Roman" w:hAnsi="Times New Roman" w:cs="Times New Roman"/>
          <w:sz w:val="24"/>
          <w:szCs w:val="24"/>
        </w:rPr>
        <w:t>a</w:t>
      </w:r>
      <w:r w:rsidR="00C45336" w:rsidRPr="00AE5758">
        <w:rPr>
          <w:rFonts w:ascii="Times New Roman" w:hAnsi="Times New Roman" w:cs="Times New Roman"/>
          <w:sz w:val="24"/>
          <w:szCs w:val="24"/>
        </w:rPr>
        <w:t>, 2003)</w:t>
      </w:r>
      <w:r w:rsidR="00C45648" w:rsidRPr="00AE5758">
        <w:rPr>
          <w:rFonts w:ascii="Times New Roman" w:hAnsi="Times New Roman" w:cs="Times New Roman"/>
          <w:sz w:val="24"/>
          <w:szCs w:val="24"/>
        </w:rPr>
        <w:t>.</w:t>
      </w:r>
      <w:r w:rsidR="004D411C" w:rsidRPr="00AE5758">
        <w:rPr>
          <w:rFonts w:ascii="Times New Roman" w:hAnsi="Times New Roman" w:cs="Times New Roman"/>
          <w:sz w:val="24"/>
          <w:szCs w:val="24"/>
        </w:rPr>
        <w:t xml:space="preserve"> </w:t>
      </w:r>
      <w:r w:rsidR="00CF4C90" w:rsidRPr="00AE5758">
        <w:rPr>
          <w:rFonts w:ascii="Times New Roman" w:hAnsi="Times New Roman" w:cs="Times New Roman"/>
          <w:sz w:val="24"/>
          <w:szCs w:val="24"/>
        </w:rPr>
        <w:t xml:space="preserve">The paper </w:t>
      </w:r>
      <w:r w:rsidR="000E3571" w:rsidRPr="00AE5758">
        <w:rPr>
          <w:rFonts w:ascii="Times New Roman" w:hAnsi="Times New Roman" w:cs="Times New Roman"/>
          <w:sz w:val="24"/>
          <w:szCs w:val="24"/>
        </w:rPr>
        <w:t xml:space="preserve">shows </w:t>
      </w:r>
      <w:r w:rsidR="001408DB" w:rsidRPr="00AE5758">
        <w:rPr>
          <w:rFonts w:ascii="Times New Roman" w:hAnsi="Times New Roman" w:cs="Times New Roman"/>
          <w:sz w:val="24"/>
          <w:szCs w:val="24"/>
        </w:rPr>
        <w:t xml:space="preserve">the importance of corporate websites as virtual spaces that landscape </w:t>
      </w:r>
      <w:r w:rsidR="008066D2" w:rsidRPr="00AE5758">
        <w:rPr>
          <w:rFonts w:ascii="Times New Roman" w:hAnsi="Times New Roman" w:cs="Times New Roman"/>
          <w:sz w:val="24"/>
          <w:szCs w:val="24"/>
        </w:rPr>
        <w:t xml:space="preserve">customer </w:t>
      </w:r>
      <w:r w:rsidR="001408DB" w:rsidRPr="00AE5758">
        <w:rPr>
          <w:rFonts w:ascii="Times New Roman" w:hAnsi="Times New Roman" w:cs="Times New Roman"/>
          <w:sz w:val="24"/>
          <w:szCs w:val="24"/>
        </w:rPr>
        <w:t>expectations of the exchange relationship</w:t>
      </w:r>
      <w:r w:rsidR="00CF4C90" w:rsidRPr="00AE5758">
        <w:rPr>
          <w:rFonts w:ascii="Times New Roman" w:hAnsi="Times New Roman" w:cs="Times New Roman"/>
          <w:sz w:val="24"/>
          <w:szCs w:val="24"/>
        </w:rPr>
        <w:t xml:space="preserve"> emphasizing</w:t>
      </w:r>
      <w:r w:rsidR="001C0C89" w:rsidRPr="00AE5758">
        <w:rPr>
          <w:rFonts w:ascii="Times New Roman" w:hAnsi="Times New Roman" w:cs="Times New Roman"/>
          <w:sz w:val="24"/>
          <w:szCs w:val="24"/>
        </w:rPr>
        <w:t xml:space="preserve"> how these </w:t>
      </w:r>
      <w:r w:rsidR="00CF4C90" w:rsidRPr="00AE5758">
        <w:rPr>
          <w:rFonts w:ascii="Times New Roman" w:hAnsi="Times New Roman" w:cs="Times New Roman"/>
          <w:sz w:val="24"/>
          <w:szCs w:val="24"/>
        </w:rPr>
        <w:t xml:space="preserve">expectations </w:t>
      </w:r>
      <w:r w:rsidR="001408DB" w:rsidRPr="00AE5758">
        <w:rPr>
          <w:rFonts w:ascii="Times New Roman" w:hAnsi="Times New Roman" w:cs="Times New Roman"/>
          <w:sz w:val="24"/>
          <w:szCs w:val="24"/>
        </w:rPr>
        <w:t xml:space="preserve">perpetuate, on the one hand, a very </w:t>
      </w:r>
      <w:r w:rsidR="001C0C89" w:rsidRPr="00AE5758">
        <w:rPr>
          <w:rFonts w:ascii="Times New Roman" w:hAnsi="Times New Roman" w:cs="Times New Roman"/>
          <w:sz w:val="24"/>
          <w:szCs w:val="24"/>
        </w:rPr>
        <w:t xml:space="preserve">prescriptive </w:t>
      </w:r>
      <w:r w:rsidR="001408DB" w:rsidRPr="00AE5758">
        <w:rPr>
          <w:rFonts w:ascii="Times New Roman" w:hAnsi="Times New Roman" w:cs="Times New Roman"/>
          <w:sz w:val="24"/>
          <w:szCs w:val="24"/>
        </w:rPr>
        <w:t>range of body images shaping the performance and consumption of lap dancing work, and on the other</w:t>
      </w:r>
      <w:r w:rsidR="007C4E32" w:rsidRPr="00AE5758">
        <w:rPr>
          <w:rFonts w:ascii="Times New Roman" w:hAnsi="Times New Roman" w:cs="Times New Roman"/>
          <w:sz w:val="24"/>
          <w:szCs w:val="24"/>
        </w:rPr>
        <w:t xml:space="preserve">, an ambiguous suggestion of </w:t>
      </w:r>
      <w:r w:rsidR="00E23BA5">
        <w:rPr>
          <w:rFonts w:ascii="Times New Roman" w:hAnsi="Times New Roman" w:cs="Times New Roman"/>
          <w:sz w:val="24"/>
          <w:szCs w:val="24"/>
        </w:rPr>
        <w:t xml:space="preserve">open-ended </w:t>
      </w:r>
      <w:r w:rsidR="007C4E32" w:rsidRPr="00AE5758">
        <w:rPr>
          <w:rFonts w:ascii="Times New Roman" w:hAnsi="Times New Roman" w:cs="Times New Roman"/>
          <w:sz w:val="24"/>
          <w:szCs w:val="24"/>
        </w:rPr>
        <w:t>possibility</w:t>
      </w:r>
      <w:r w:rsidR="00952231" w:rsidRPr="00AE5758">
        <w:rPr>
          <w:rFonts w:ascii="Times New Roman" w:hAnsi="Times New Roman" w:cs="Times New Roman"/>
          <w:sz w:val="24"/>
          <w:szCs w:val="24"/>
        </w:rPr>
        <w:t>.</w:t>
      </w:r>
      <w:r w:rsidR="00573007" w:rsidRPr="00AE5758">
        <w:rPr>
          <w:rFonts w:ascii="Times New Roman" w:hAnsi="Times New Roman" w:cs="Times New Roman"/>
          <w:sz w:val="24"/>
          <w:szCs w:val="24"/>
        </w:rPr>
        <w:t xml:space="preserve"> </w:t>
      </w:r>
      <w:r w:rsidR="001C0C89" w:rsidRPr="00AE5758">
        <w:rPr>
          <w:rFonts w:ascii="Times New Roman" w:hAnsi="Times New Roman" w:cs="Times New Roman"/>
          <w:sz w:val="24"/>
          <w:szCs w:val="24"/>
        </w:rPr>
        <w:t>The paper arg</w:t>
      </w:r>
      <w:r w:rsidR="00CF4C90" w:rsidRPr="00AE5758">
        <w:rPr>
          <w:rFonts w:ascii="Times New Roman" w:hAnsi="Times New Roman" w:cs="Times New Roman"/>
          <w:sz w:val="24"/>
          <w:szCs w:val="24"/>
        </w:rPr>
        <w:t xml:space="preserve">ues that, in combination, this landscaping </w:t>
      </w:r>
      <w:r w:rsidR="001C0C89" w:rsidRPr="00AE5758">
        <w:rPr>
          <w:rFonts w:ascii="Times New Roman" w:hAnsi="Times New Roman" w:cs="Times New Roman"/>
          <w:sz w:val="24"/>
          <w:szCs w:val="24"/>
        </w:rPr>
        <w:t xml:space="preserve">of prescription and </w:t>
      </w:r>
      <w:r w:rsidR="007C4E32" w:rsidRPr="00AE5758">
        <w:rPr>
          <w:rFonts w:ascii="Times New Roman" w:hAnsi="Times New Roman" w:cs="Times New Roman"/>
          <w:sz w:val="24"/>
          <w:szCs w:val="24"/>
        </w:rPr>
        <w:t>possibility constitute</w:t>
      </w:r>
      <w:r w:rsidR="00CF4C90" w:rsidRPr="00AE5758">
        <w:rPr>
          <w:rFonts w:ascii="Times New Roman" w:hAnsi="Times New Roman" w:cs="Times New Roman"/>
          <w:sz w:val="24"/>
          <w:szCs w:val="24"/>
        </w:rPr>
        <w:t>s</w:t>
      </w:r>
      <w:r w:rsidR="007C4E32" w:rsidRPr="00AE5758">
        <w:rPr>
          <w:rFonts w:ascii="Times New Roman" w:hAnsi="Times New Roman" w:cs="Times New Roman"/>
          <w:sz w:val="24"/>
          <w:szCs w:val="24"/>
        </w:rPr>
        <w:t xml:space="preserve"> a powerful organization of anticipation underpinning </w:t>
      </w:r>
      <w:r w:rsidR="008066D2" w:rsidRPr="00AE5758">
        <w:rPr>
          <w:rFonts w:ascii="Times New Roman" w:hAnsi="Times New Roman" w:cs="Times New Roman"/>
          <w:sz w:val="24"/>
          <w:szCs w:val="24"/>
        </w:rPr>
        <w:t xml:space="preserve">perceptions of reasonable entitlement within </w:t>
      </w:r>
      <w:r w:rsidR="007C4E32" w:rsidRPr="00AE5758">
        <w:rPr>
          <w:rFonts w:ascii="Times New Roman" w:hAnsi="Times New Roman" w:cs="Times New Roman"/>
          <w:sz w:val="24"/>
          <w:szCs w:val="24"/>
        </w:rPr>
        <w:t>the lap dancing exchange relationship</w:t>
      </w:r>
      <w:r w:rsidR="00887465">
        <w:rPr>
          <w:rFonts w:ascii="Times New Roman" w:hAnsi="Times New Roman" w:cs="Times New Roman"/>
          <w:sz w:val="24"/>
          <w:szCs w:val="24"/>
        </w:rPr>
        <w:t xml:space="preserve"> considering</w:t>
      </w:r>
      <w:r w:rsidR="00E23BA5">
        <w:rPr>
          <w:rFonts w:ascii="Times New Roman" w:hAnsi="Times New Roman" w:cs="Times New Roman"/>
          <w:sz w:val="24"/>
          <w:szCs w:val="24"/>
        </w:rPr>
        <w:t xml:space="preserve"> how this impacts upon the dancers’ experiences of this relationship. </w:t>
      </w:r>
      <w:r w:rsidR="00C45336" w:rsidRPr="00AE5758">
        <w:rPr>
          <w:rFonts w:ascii="Times New Roman" w:hAnsi="Times New Roman" w:cs="Times New Roman"/>
          <w:sz w:val="24"/>
          <w:szCs w:val="24"/>
        </w:rPr>
        <w:t>The analysis</w:t>
      </w:r>
      <w:r w:rsidR="000B4473" w:rsidRPr="00AE5758">
        <w:rPr>
          <w:rFonts w:ascii="Times New Roman" w:hAnsi="Times New Roman" w:cs="Times New Roman"/>
          <w:sz w:val="24"/>
          <w:szCs w:val="24"/>
        </w:rPr>
        <w:t xml:space="preserve"> highlights both the importance of virtual corporate spaces in landscaping interactive service exchanges, as well as the intensification </w:t>
      </w:r>
      <w:r w:rsidR="00C45336" w:rsidRPr="00AE5758">
        <w:rPr>
          <w:rFonts w:ascii="Times New Roman" w:hAnsi="Times New Roman" w:cs="Times New Roman"/>
          <w:sz w:val="24"/>
          <w:szCs w:val="24"/>
        </w:rPr>
        <w:t xml:space="preserve">that results </w:t>
      </w:r>
      <w:r w:rsidR="000B4473" w:rsidRPr="00AE5758">
        <w:rPr>
          <w:rFonts w:ascii="Times New Roman" w:hAnsi="Times New Roman" w:cs="Times New Roman"/>
          <w:sz w:val="24"/>
          <w:szCs w:val="24"/>
        </w:rPr>
        <w:t xml:space="preserve">from </w:t>
      </w:r>
      <w:r w:rsidR="00C45336" w:rsidRPr="00AE5758">
        <w:rPr>
          <w:rFonts w:ascii="Times New Roman" w:hAnsi="Times New Roman" w:cs="Times New Roman"/>
          <w:sz w:val="24"/>
          <w:szCs w:val="24"/>
        </w:rPr>
        <w:t xml:space="preserve">the </w:t>
      </w:r>
      <w:r w:rsidR="000B4473" w:rsidRPr="00AE5758">
        <w:rPr>
          <w:rFonts w:ascii="Times New Roman" w:hAnsi="Times New Roman" w:cs="Times New Roman"/>
          <w:sz w:val="24"/>
          <w:szCs w:val="24"/>
        </w:rPr>
        <w:t xml:space="preserve">ambiguity </w:t>
      </w:r>
      <w:r w:rsidR="00C45336" w:rsidRPr="00AE5758">
        <w:rPr>
          <w:rFonts w:ascii="Times New Roman" w:hAnsi="Times New Roman" w:cs="Times New Roman"/>
          <w:sz w:val="24"/>
          <w:szCs w:val="24"/>
        </w:rPr>
        <w:t xml:space="preserve">encoded </w:t>
      </w:r>
      <w:r w:rsidR="000B4473" w:rsidRPr="00AE5758">
        <w:rPr>
          <w:rFonts w:ascii="Times New Roman" w:hAnsi="Times New Roman" w:cs="Times New Roman"/>
          <w:sz w:val="24"/>
          <w:szCs w:val="24"/>
        </w:rPr>
        <w:t>within these spaces, requiring service providers to reconcile anticipation and experience</w:t>
      </w:r>
      <w:r w:rsidR="00E23BA5">
        <w:rPr>
          <w:rFonts w:ascii="Times New Roman" w:hAnsi="Times New Roman" w:cs="Times New Roman"/>
          <w:sz w:val="24"/>
          <w:szCs w:val="24"/>
        </w:rPr>
        <w:t>, prescription and possibility</w:t>
      </w:r>
      <w:r w:rsidR="00EC181A">
        <w:rPr>
          <w:rFonts w:ascii="Times New Roman" w:hAnsi="Times New Roman" w:cs="Times New Roman"/>
          <w:sz w:val="24"/>
          <w:szCs w:val="24"/>
        </w:rPr>
        <w:t>,</w:t>
      </w:r>
      <w:r w:rsidR="000B4473" w:rsidRPr="00AE5758">
        <w:rPr>
          <w:rFonts w:ascii="Times New Roman" w:hAnsi="Times New Roman" w:cs="Times New Roman"/>
          <w:sz w:val="24"/>
          <w:szCs w:val="24"/>
        </w:rPr>
        <w:t xml:space="preserve"> within the exchange relationship.</w:t>
      </w:r>
    </w:p>
    <w:p w14:paraId="3EA0F3A3" w14:textId="77777777" w:rsidR="009B136C" w:rsidRDefault="009B136C">
      <w:pPr>
        <w:rPr>
          <w:rFonts w:ascii="Times New Roman" w:hAnsi="Times New Roman" w:cs="Times New Roman"/>
          <w:sz w:val="24"/>
          <w:szCs w:val="24"/>
        </w:rPr>
      </w:pPr>
      <w:r>
        <w:rPr>
          <w:rFonts w:ascii="Times New Roman" w:hAnsi="Times New Roman" w:cs="Times New Roman"/>
          <w:sz w:val="24"/>
          <w:szCs w:val="24"/>
        </w:rPr>
        <w:br w:type="page"/>
      </w:r>
    </w:p>
    <w:p w14:paraId="0DBAFA26" w14:textId="1C748F0F" w:rsidR="00E8537D" w:rsidRPr="00AE5758" w:rsidRDefault="00E8537D" w:rsidP="00AE5758">
      <w:pPr>
        <w:spacing w:line="360" w:lineRule="auto"/>
        <w:rPr>
          <w:rFonts w:ascii="Times New Roman" w:hAnsi="Times New Roman" w:cs="Times New Roman"/>
          <w:sz w:val="24"/>
          <w:szCs w:val="24"/>
        </w:rPr>
      </w:pPr>
      <w:r w:rsidRPr="00AE5758">
        <w:rPr>
          <w:rFonts w:ascii="Times New Roman" w:hAnsi="Times New Roman" w:cs="Times New Roman"/>
          <w:sz w:val="24"/>
          <w:szCs w:val="24"/>
        </w:rPr>
        <w:lastRenderedPageBreak/>
        <w:t>Introduction</w:t>
      </w:r>
    </w:p>
    <w:p w14:paraId="304A969D" w14:textId="3563DD21" w:rsidR="00C914D7" w:rsidRPr="00AE5758" w:rsidRDefault="008E17BC" w:rsidP="00AE5758">
      <w:pPr>
        <w:spacing w:line="360" w:lineRule="auto"/>
        <w:rPr>
          <w:rFonts w:ascii="Times New Roman" w:hAnsi="Times New Roman" w:cs="Times New Roman"/>
          <w:sz w:val="24"/>
          <w:szCs w:val="24"/>
        </w:rPr>
      </w:pPr>
      <w:r w:rsidRPr="00AE5758">
        <w:rPr>
          <w:rFonts w:ascii="Times New Roman" w:hAnsi="Times New Roman" w:cs="Times New Roman"/>
          <w:sz w:val="24"/>
          <w:szCs w:val="24"/>
        </w:rPr>
        <w:t xml:space="preserve">In </w:t>
      </w:r>
      <w:r w:rsidRPr="00AE5758">
        <w:rPr>
          <w:rFonts w:ascii="Times New Roman" w:hAnsi="Times New Roman" w:cs="Times New Roman"/>
          <w:i/>
          <w:sz w:val="24"/>
          <w:szCs w:val="24"/>
        </w:rPr>
        <w:t xml:space="preserve">The Managed Heart, </w:t>
      </w:r>
      <w:proofErr w:type="spellStart"/>
      <w:r w:rsidRPr="00AE5758">
        <w:rPr>
          <w:rFonts w:ascii="Times New Roman" w:hAnsi="Times New Roman" w:cs="Times New Roman"/>
          <w:sz w:val="24"/>
          <w:szCs w:val="24"/>
        </w:rPr>
        <w:t>Hochschild</w:t>
      </w:r>
      <w:proofErr w:type="spellEnd"/>
      <w:r w:rsidRPr="00AE5758">
        <w:rPr>
          <w:rFonts w:ascii="Times New Roman" w:hAnsi="Times New Roman" w:cs="Times New Roman"/>
          <w:sz w:val="24"/>
          <w:szCs w:val="24"/>
        </w:rPr>
        <w:t xml:space="preserve"> (1983) </w:t>
      </w:r>
      <w:r w:rsidR="00611F51" w:rsidRPr="00AE5758">
        <w:rPr>
          <w:rFonts w:ascii="Times New Roman" w:hAnsi="Times New Roman" w:cs="Times New Roman"/>
          <w:sz w:val="24"/>
          <w:szCs w:val="24"/>
        </w:rPr>
        <w:t xml:space="preserve">examined </w:t>
      </w:r>
      <w:r w:rsidRPr="00AE5758">
        <w:rPr>
          <w:rFonts w:ascii="Times New Roman" w:hAnsi="Times New Roman" w:cs="Times New Roman"/>
          <w:sz w:val="24"/>
          <w:szCs w:val="24"/>
        </w:rPr>
        <w:t>the significance of customer perceptions of reasonable entitlement</w:t>
      </w:r>
      <w:r w:rsidR="00611F51" w:rsidRPr="00AE5758">
        <w:rPr>
          <w:rFonts w:ascii="Times New Roman" w:hAnsi="Times New Roman" w:cs="Times New Roman"/>
          <w:sz w:val="24"/>
          <w:szCs w:val="24"/>
        </w:rPr>
        <w:t xml:space="preserve"> to the intensification of interactive service work, highlighting the implications of this for </w:t>
      </w:r>
      <w:r w:rsidRPr="00AE5758">
        <w:rPr>
          <w:rFonts w:ascii="Times New Roman" w:hAnsi="Times New Roman" w:cs="Times New Roman"/>
          <w:sz w:val="24"/>
          <w:szCs w:val="24"/>
        </w:rPr>
        <w:t xml:space="preserve">the performance of emotional labour. </w:t>
      </w:r>
      <w:r w:rsidR="00E23BA5">
        <w:rPr>
          <w:rFonts w:ascii="Times New Roman" w:hAnsi="Times New Roman" w:cs="Times New Roman"/>
          <w:sz w:val="24"/>
          <w:szCs w:val="24"/>
        </w:rPr>
        <w:t>Subsequent r</w:t>
      </w:r>
      <w:r w:rsidR="009B136C">
        <w:rPr>
          <w:rFonts w:ascii="Times New Roman" w:hAnsi="Times New Roman" w:cs="Times New Roman"/>
          <w:sz w:val="24"/>
          <w:szCs w:val="24"/>
        </w:rPr>
        <w:t xml:space="preserve">esearch has shown that customer </w:t>
      </w:r>
      <w:r w:rsidR="002E4A7D" w:rsidRPr="00AE5758">
        <w:rPr>
          <w:rFonts w:ascii="Times New Roman" w:hAnsi="Times New Roman" w:cs="Times New Roman"/>
          <w:sz w:val="24"/>
          <w:szCs w:val="24"/>
        </w:rPr>
        <w:t xml:space="preserve">expectations </w:t>
      </w:r>
      <w:r w:rsidR="008073B3" w:rsidRPr="00AE5758">
        <w:rPr>
          <w:rFonts w:ascii="Times New Roman" w:hAnsi="Times New Roman" w:cs="Times New Roman"/>
          <w:sz w:val="24"/>
          <w:szCs w:val="24"/>
        </w:rPr>
        <w:t>of service encounter</w:t>
      </w:r>
      <w:r w:rsidR="009B136C">
        <w:rPr>
          <w:rFonts w:ascii="Times New Roman" w:hAnsi="Times New Roman" w:cs="Times New Roman"/>
          <w:sz w:val="24"/>
          <w:szCs w:val="24"/>
        </w:rPr>
        <w:t>s</w:t>
      </w:r>
      <w:r w:rsidR="008073B3" w:rsidRPr="00AE5758">
        <w:rPr>
          <w:rFonts w:ascii="Times New Roman" w:hAnsi="Times New Roman" w:cs="Times New Roman"/>
          <w:sz w:val="24"/>
          <w:szCs w:val="24"/>
        </w:rPr>
        <w:t xml:space="preserve"> </w:t>
      </w:r>
      <w:r w:rsidR="002E4A7D" w:rsidRPr="00AE5758">
        <w:rPr>
          <w:rFonts w:ascii="Times New Roman" w:hAnsi="Times New Roman" w:cs="Times New Roman"/>
          <w:sz w:val="24"/>
          <w:szCs w:val="24"/>
        </w:rPr>
        <w:t>have</w:t>
      </w:r>
      <w:r w:rsidR="005D7564" w:rsidRPr="00AE5758">
        <w:rPr>
          <w:rFonts w:ascii="Times New Roman" w:hAnsi="Times New Roman" w:cs="Times New Roman"/>
          <w:sz w:val="24"/>
          <w:szCs w:val="24"/>
        </w:rPr>
        <w:t xml:space="preserve"> </w:t>
      </w:r>
      <w:r w:rsidR="00A307B7" w:rsidRPr="00AE5758">
        <w:rPr>
          <w:rFonts w:ascii="Times New Roman" w:hAnsi="Times New Roman" w:cs="Times New Roman"/>
          <w:sz w:val="24"/>
          <w:szCs w:val="24"/>
        </w:rPr>
        <w:t>become more intensive</w:t>
      </w:r>
      <w:r w:rsidR="00637CD6" w:rsidRPr="00AE5758">
        <w:rPr>
          <w:rFonts w:ascii="Times New Roman" w:hAnsi="Times New Roman" w:cs="Times New Roman"/>
          <w:sz w:val="24"/>
          <w:szCs w:val="24"/>
        </w:rPr>
        <w:t>, that is performance-orientated and demanding for service providers,</w:t>
      </w:r>
      <w:r w:rsidR="00A307B7" w:rsidRPr="00AE5758">
        <w:rPr>
          <w:rFonts w:ascii="Times New Roman" w:hAnsi="Times New Roman" w:cs="Times New Roman"/>
          <w:sz w:val="24"/>
          <w:szCs w:val="24"/>
        </w:rPr>
        <w:t xml:space="preserve"> f</w:t>
      </w:r>
      <w:r w:rsidRPr="00AE5758">
        <w:rPr>
          <w:rFonts w:ascii="Times New Roman" w:hAnsi="Times New Roman" w:cs="Times New Roman"/>
          <w:sz w:val="24"/>
          <w:szCs w:val="24"/>
        </w:rPr>
        <w:t xml:space="preserve">ollowing the </w:t>
      </w:r>
      <w:proofErr w:type="spellStart"/>
      <w:r w:rsidRPr="00AE5758">
        <w:rPr>
          <w:rFonts w:ascii="Times New Roman" w:hAnsi="Times New Roman" w:cs="Times New Roman"/>
          <w:sz w:val="24"/>
          <w:szCs w:val="24"/>
        </w:rPr>
        <w:t>aesthetici</w:t>
      </w:r>
      <w:r w:rsidR="00611F51" w:rsidRPr="00AE5758">
        <w:rPr>
          <w:rFonts w:ascii="Times New Roman" w:hAnsi="Times New Roman" w:cs="Times New Roman"/>
          <w:sz w:val="24"/>
          <w:szCs w:val="24"/>
        </w:rPr>
        <w:t>zation</w:t>
      </w:r>
      <w:proofErr w:type="spellEnd"/>
      <w:r w:rsidR="00611F51" w:rsidRPr="00AE5758">
        <w:rPr>
          <w:rFonts w:ascii="Times New Roman" w:hAnsi="Times New Roman" w:cs="Times New Roman"/>
          <w:sz w:val="24"/>
          <w:szCs w:val="24"/>
        </w:rPr>
        <w:t xml:space="preserve"> of </w:t>
      </w:r>
      <w:r w:rsidR="00CF4C90" w:rsidRPr="00AE5758">
        <w:rPr>
          <w:rFonts w:ascii="Times New Roman" w:hAnsi="Times New Roman" w:cs="Times New Roman"/>
          <w:sz w:val="24"/>
          <w:szCs w:val="24"/>
        </w:rPr>
        <w:t xml:space="preserve">work </w:t>
      </w:r>
      <w:r w:rsidR="00611F51" w:rsidRPr="00AE5758">
        <w:rPr>
          <w:rFonts w:ascii="Times New Roman" w:hAnsi="Times New Roman" w:cs="Times New Roman"/>
          <w:sz w:val="24"/>
          <w:szCs w:val="24"/>
        </w:rPr>
        <w:t>(</w:t>
      </w:r>
      <w:proofErr w:type="spellStart"/>
      <w:r w:rsidR="00476974" w:rsidRPr="00AE5758">
        <w:rPr>
          <w:rFonts w:ascii="Times New Roman" w:hAnsi="Times New Roman" w:cs="Times New Roman"/>
          <w:sz w:val="24"/>
          <w:szCs w:val="24"/>
        </w:rPr>
        <w:t>Belfrage</w:t>
      </w:r>
      <w:proofErr w:type="spellEnd"/>
      <w:r w:rsidR="00476974" w:rsidRPr="00AE5758">
        <w:rPr>
          <w:rFonts w:ascii="Times New Roman" w:hAnsi="Times New Roman" w:cs="Times New Roman"/>
          <w:sz w:val="24"/>
          <w:szCs w:val="24"/>
        </w:rPr>
        <w:t xml:space="preserve">, 2011; </w:t>
      </w:r>
      <w:proofErr w:type="spellStart"/>
      <w:r w:rsidR="00611F51" w:rsidRPr="00AE5758">
        <w:rPr>
          <w:rFonts w:ascii="Times New Roman" w:hAnsi="Times New Roman" w:cs="Times New Roman"/>
          <w:sz w:val="24"/>
          <w:szCs w:val="24"/>
        </w:rPr>
        <w:t>Böhme</w:t>
      </w:r>
      <w:proofErr w:type="spellEnd"/>
      <w:r w:rsidR="00611F51" w:rsidRPr="00AE5758">
        <w:rPr>
          <w:rFonts w:ascii="Times New Roman" w:hAnsi="Times New Roman" w:cs="Times New Roman"/>
          <w:sz w:val="24"/>
          <w:szCs w:val="24"/>
        </w:rPr>
        <w:t>, 2003</w:t>
      </w:r>
      <w:r w:rsidR="000B2869" w:rsidRPr="00AE5758">
        <w:rPr>
          <w:rFonts w:ascii="Times New Roman" w:hAnsi="Times New Roman" w:cs="Times New Roman"/>
          <w:sz w:val="24"/>
          <w:szCs w:val="24"/>
        </w:rPr>
        <w:t xml:space="preserve">; </w:t>
      </w:r>
      <w:proofErr w:type="spellStart"/>
      <w:r w:rsidR="000B2869" w:rsidRPr="00AE5758">
        <w:rPr>
          <w:rFonts w:ascii="Times New Roman" w:hAnsi="Times New Roman" w:cs="Times New Roman"/>
          <w:sz w:val="24"/>
          <w:szCs w:val="24"/>
        </w:rPr>
        <w:t>Chugh</w:t>
      </w:r>
      <w:proofErr w:type="spellEnd"/>
      <w:r w:rsidR="000B2869" w:rsidRPr="00AE5758">
        <w:rPr>
          <w:rFonts w:ascii="Times New Roman" w:hAnsi="Times New Roman" w:cs="Times New Roman"/>
          <w:sz w:val="24"/>
          <w:szCs w:val="24"/>
        </w:rPr>
        <w:t xml:space="preserve"> and Hancock, 2009; Hancock and Tyler, 2007)</w:t>
      </w:r>
      <w:r w:rsidR="008073B3" w:rsidRPr="00AE5758">
        <w:rPr>
          <w:rFonts w:ascii="Times New Roman" w:hAnsi="Times New Roman" w:cs="Times New Roman"/>
          <w:sz w:val="24"/>
          <w:szCs w:val="24"/>
        </w:rPr>
        <w:t>. T</w:t>
      </w:r>
      <w:r w:rsidRPr="00AE5758">
        <w:rPr>
          <w:rFonts w:ascii="Times New Roman" w:hAnsi="Times New Roman" w:cs="Times New Roman"/>
          <w:sz w:val="24"/>
          <w:szCs w:val="24"/>
        </w:rPr>
        <w:t xml:space="preserve">he increasing significance of digital, visual </w:t>
      </w:r>
      <w:r w:rsidR="00A307B7" w:rsidRPr="00AE5758">
        <w:rPr>
          <w:rFonts w:ascii="Times New Roman" w:hAnsi="Times New Roman" w:cs="Times New Roman"/>
          <w:sz w:val="24"/>
          <w:szCs w:val="24"/>
        </w:rPr>
        <w:t xml:space="preserve">media </w:t>
      </w:r>
      <w:r w:rsidR="000E1A72" w:rsidRPr="00AE5758">
        <w:rPr>
          <w:rFonts w:ascii="Times New Roman" w:hAnsi="Times New Roman" w:cs="Times New Roman"/>
          <w:sz w:val="24"/>
          <w:szCs w:val="24"/>
        </w:rPr>
        <w:t xml:space="preserve">has </w:t>
      </w:r>
      <w:r w:rsidR="008073B3" w:rsidRPr="00AE5758">
        <w:rPr>
          <w:rFonts w:ascii="Times New Roman" w:hAnsi="Times New Roman" w:cs="Times New Roman"/>
          <w:sz w:val="24"/>
          <w:szCs w:val="24"/>
        </w:rPr>
        <w:t xml:space="preserve">arguably added to this intensification, bringing </w:t>
      </w:r>
      <w:r w:rsidR="00A307B7" w:rsidRPr="00AE5758">
        <w:rPr>
          <w:rFonts w:ascii="Times New Roman" w:hAnsi="Times New Roman" w:cs="Times New Roman"/>
          <w:sz w:val="24"/>
          <w:szCs w:val="24"/>
        </w:rPr>
        <w:t xml:space="preserve">with it a distilled expectation of what customers </w:t>
      </w:r>
      <w:r w:rsidR="002E4A7D" w:rsidRPr="00AE5758">
        <w:rPr>
          <w:rFonts w:ascii="Times New Roman" w:hAnsi="Times New Roman" w:cs="Times New Roman"/>
          <w:sz w:val="24"/>
          <w:szCs w:val="24"/>
        </w:rPr>
        <w:t xml:space="preserve">might </w:t>
      </w:r>
      <w:r w:rsidR="009B136C">
        <w:rPr>
          <w:rFonts w:ascii="Times New Roman" w:hAnsi="Times New Roman" w:cs="Times New Roman"/>
          <w:sz w:val="24"/>
          <w:szCs w:val="24"/>
        </w:rPr>
        <w:t xml:space="preserve">feel </w:t>
      </w:r>
      <w:r w:rsidR="00E23BA5">
        <w:rPr>
          <w:rFonts w:ascii="Times New Roman" w:hAnsi="Times New Roman" w:cs="Times New Roman"/>
          <w:sz w:val="24"/>
          <w:szCs w:val="24"/>
        </w:rPr>
        <w:t xml:space="preserve">they are </w:t>
      </w:r>
      <w:r w:rsidR="009B136C">
        <w:rPr>
          <w:rFonts w:ascii="Times New Roman" w:hAnsi="Times New Roman" w:cs="Times New Roman"/>
          <w:sz w:val="24"/>
          <w:szCs w:val="24"/>
        </w:rPr>
        <w:t xml:space="preserve">reasonably entitled to </w:t>
      </w:r>
      <w:r w:rsidR="00E23BA5">
        <w:rPr>
          <w:rFonts w:ascii="Times New Roman" w:hAnsi="Times New Roman" w:cs="Times New Roman"/>
          <w:sz w:val="24"/>
          <w:szCs w:val="24"/>
        </w:rPr>
        <w:t xml:space="preserve">expect </w:t>
      </w:r>
      <w:r w:rsidR="00A307B7" w:rsidRPr="00AE5758">
        <w:rPr>
          <w:rFonts w:ascii="Times New Roman" w:hAnsi="Times New Roman" w:cs="Times New Roman"/>
          <w:sz w:val="24"/>
          <w:szCs w:val="24"/>
        </w:rPr>
        <w:t xml:space="preserve">from a service encounter (Bell and Davison, 2013; </w:t>
      </w:r>
      <w:proofErr w:type="spellStart"/>
      <w:r w:rsidR="00A307B7" w:rsidRPr="00AE5758">
        <w:rPr>
          <w:rFonts w:ascii="Times New Roman" w:hAnsi="Times New Roman" w:cs="Times New Roman"/>
          <w:sz w:val="24"/>
          <w:szCs w:val="24"/>
        </w:rPr>
        <w:t>Gustavsson</w:t>
      </w:r>
      <w:proofErr w:type="spellEnd"/>
      <w:r w:rsidR="00A307B7" w:rsidRPr="00AE5758">
        <w:rPr>
          <w:rFonts w:ascii="Times New Roman" w:hAnsi="Times New Roman" w:cs="Times New Roman"/>
          <w:sz w:val="24"/>
          <w:szCs w:val="24"/>
        </w:rPr>
        <w:t xml:space="preserve"> and </w:t>
      </w:r>
      <w:proofErr w:type="spellStart"/>
      <w:r w:rsidR="00A307B7" w:rsidRPr="00AE5758">
        <w:rPr>
          <w:rFonts w:ascii="Times New Roman" w:hAnsi="Times New Roman" w:cs="Times New Roman"/>
          <w:sz w:val="24"/>
          <w:szCs w:val="24"/>
        </w:rPr>
        <w:t>Czarniawska</w:t>
      </w:r>
      <w:proofErr w:type="spellEnd"/>
      <w:r w:rsidR="009B136C">
        <w:rPr>
          <w:rFonts w:ascii="Times New Roman" w:hAnsi="Times New Roman" w:cs="Times New Roman"/>
          <w:sz w:val="24"/>
          <w:szCs w:val="24"/>
        </w:rPr>
        <w:t>, 2004; Meyer et al, 2013)</w:t>
      </w:r>
      <w:r w:rsidR="00A307B7" w:rsidRPr="00AE5758">
        <w:rPr>
          <w:rFonts w:ascii="Times New Roman" w:hAnsi="Times New Roman" w:cs="Times New Roman"/>
          <w:sz w:val="24"/>
          <w:szCs w:val="24"/>
        </w:rPr>
        <w:t>.</w:t>
      </w:r>
      <w:r w:rsidR="009B136C">
        <w:rPr>
          <w:rFonts w:ascii="Times New Roman" w:hAnsi="Times New Roman" w:cs="Times New Roman"/>
          <w:sz w:val="24"/>
          <w:szCs w:val="24"/>
        </w:rPr>
        <w:t xml:space="preserve"> Thinking about what this means for the commercial sex industry, </w:t>
      </w:r>
      <w:r w:rsidR="00E23BA5">
        <w:rPr>
          <w:rFonts w:ascii="Times New Roman" w:hAnsi="Times New Roman" w:cs="Times New Roman"/>
          <w:sz w:val="24"/>
          <w:szCs w:val="24"/>
        </w:rPr>
        <w:t>Hearn (2014) has emphasized how</w:t>
      </w:r>
      <w:r w:rsidR="00C914D7" w:rsidRPr="00AE5758">
        <w:rPr>
          <w:rFonts w:ascii="Times New Roman" w:hAnsi="Times New Roman" w:cs="Times New Roman"/>
          <w:sz w:val="24"/>
          <w:szCs w:val="24"/>
        </w:rPr>
        <w:t xml:space="preserve"> the growing speed and ease of ICTs creates many new possibilities for sexual consumption, bringing with it an expectation of increasingly intensive experiences of sexual pleasure.</w:t>
      </w:r>
      <w:r w:rsidR="008073B3" w:rsidRPr="00AE5758">
        <w:rPr>
          <w:rFonts w:ascii="Times New Roman" w:hAnsi="Times New Roman" w:cs="Times New Roman"/>
          <w:sz w:val="24"/>
          <w:szCs w:val="24"/>
        </w:rPr>
        <w:t xml:space="preserve"> </w:t>
      </w:r>
      <w:r w:rsidR="00C914D7" w:rsidRPr="00AE5758">
        <w:rPr>
          <w:rFonts w:ascii="Times New Roman" w:hAnsi="Times New Roman" w:cs="Times New Roman"/>
          <w:sz w:val="24"/>
          <w:szCs w:val="24"/>
        </w:rPr>
        <w:t xml:space="preserve">As he puts it, this ‘virtualization’ presents </w:t>
      </w:r>
      <w:r w:rsidR="009B136C">
        <w:rPr>
          <w:rFonts w:ascii="Times New Roman" w:hAnsi="Times New Roman" w:cs="Times New Roman"/>
          <w:sz w:val="24"/>
          <w:szCs w:val="24"/>
        </w:rPr>
        <w:t xml:space="preserve">multiple </w:t>
      </w:r>
      <w:r w:rsidR="00C914D7" w:rsidRPr="00AE5758">
        <w:rPr>
          <w:rFonts w:ascii="Times New Roman" w:hAnsi="Times New Roman" w:cs="Times New Roman"/>
          <w:sz w:val="24"/>
          <w:szCs w:val="24"/>
        </w:rPr>
        <w:t xml:space="preserve">sites for both the reinforcement and contestation </w:t>
      </w:r>
      <w:r w:rsidR="009B136C">
        <w:rPr>
          <w:rFonts w:ascii="Times New Roman" w:hAnsi="Times New Roman" w:cs="Times New Roman"/>
          <w:sz w:val="24"/>
          <w:szCs w:val="24"/>
        </w:rPr>
        <w:t xml:space="preserve">of gendered, sexual hegemonies </w:t>
      </w:r>
      <w:r w:rsidR="00C914D7" w:rsidRPr="00AE5758">
        <w:rPr>
          <w:rFonts w:ascii="Times New Roman" w:hAnsi="Times New Roman" w:cs="Times New Roman"/>
          <w:sz w:val="24"/>
          <w:szCs w:val="24"/>
        </w:rPr>
        <w:t>through</w:t>
      </w:r>
      <w:r w:rsidR="009B136C">
        <w:rPr>
          <w:rFonts w:ascii="Times New Roman" w:hAnsi="Times New Roman" w:cs="Times New Roman"/>
          <w:sz w:val="24"/>
          <w:szCs w:val="24"/>
        </w:rPr>
        <w:t>, for instance,</w:t>
      </w:r>
      <w:r w:rsidR="00C914D7" w:rsidRPr="00AE5758">
        <w:rPr>
          <w:rFonts w:ascii="Times New Roman" w:hAnsi="Times New Roman" w:cs="Times New Roman"/>
          <w:sz w:val="24"/>
          <w:szCs w:val="24"/>
        </w:rPr>
        <w:t xml:space="preserve"> recurring imagery on corporate websites. </w:t>
      </w:r>
    </w:p>
    <w:p w14:paraId="1EBFF53D" w14:textId="521B1599" w:rsidR="00173C47" w:rsidRDefault="008073B3" w:rsidP="00AE5758">
      <w:pPr>
        <w:spacing w:line="360" w:lineRule="auto"/>
        <w:rPr>
          <w:rFonts w:ascii="Times New Roman" w:hAnsi="Times New Roman" w:cs="Times New Roman"/>
          <w:sz w:val="24"/>
          <w:szCs w:val="24"/>
        </w:rPr>
      </w:pPr>
      <w:r w:rsidRPr="00AE5758">
        <w:rPr>
          <w:rFonts w:ascii="Times New Roman" w:hAnsi="Times New Roman" w:cs="Times New Roman"/>
          <w:sz w:val="24"/>
          <w:szCs w:val="24"/>
        </w:rPr>
        <w:t>In this paper we consider</w:t>
      </w:r>
      <w:r w:rsidR="00CF4C90" w:rsidRPr="00AE5758">
        <w:rPr>
          <w:rFonts w:ascii="Times New Roman" w:hAnsi="Times New Roman" w:cs="Times New Roman"/>
          <w:sz w:val="24"/>
          <w:szCs w:val="24"/>
        </w:rPr>
        <w:t>: W</w:t>
      </w:r>
      <w:r w:rsidR="00473C18" w:rsidRPr="00AE5758">
        <w:rPr>
          <w:rFonts w:ascii="Times New Roman" w:hAnsi="Times New Roman" w:cs="Times New Roman"/>
          <w:sz w:val="24"/>
          <w:szCs w:val="24"/>
        </w:rPr>
        <w:t>hat role do virtual organizational spaces such as corporate websites play in</w:t>
      </w:r>
      <w:r w:rsidR="005D7564" w:rsidRPr="00AE5758">
        <w:rPr>
          <w:rFonts w:ascii="Times New Roman" w:hAnsi="Times New Roman" w:cs="Times New Roman"/>
          <w:sz w:val="24"/>
          <w:szCs w:val="24"/>
        </w:rPr>
        <w:t xml:space="preserve"> shaping customer expectations of the exchange relationship within interactive service work</w:t>
      </w:r>
      <w:r w:rsidR="00473C18" w:rsidRPr="00AE5758">
        <w:rPr>
          <w:rFonts w:ascii="Times New Roman" w:hAnsi="Times New Roman" w:cs="Times New Roman"/>
          <w:sz w:val="24"/>
          <w:szCs w:val="24"/>
        </w:rPr>
        <w:t xml:space="preserve">? What implications might this have for perceptions of reasonable entitlement within exchange relationships, and for the performance of interactive service work? To </w:t>
      </w:r>
      <w:r w:rsidRPr="00AE5758">
        <w:rPr>
          <w:rFonts w:ascii="Times New Roman" w:hAnsi="Times New Roman" w:cs="Times New Roman"/>
          <w:sz w:val="24"/>
          <w:szCs w:val="24"/>
        </w:rPr>
        <w:t xml:space="preserve">respond to </w:t>
      </w:r>
      <w:r w:rsidR="00473C18" w:rsidRPr="00AE5758">
        <w:rPr>
          <w:rFonts w:ascii="Times New Roman" w:hAnsi="Times New Roman" w:cs="Times New Roman"/>
          <w:sz w:val="24"/>
          <w:szCs w:val="24"/>
        </w:rPr>
        <w:t xml:space="preserve">these questions, we </w:t>
      </w:r>
      <w:r w:rsidRPr="00AE5758">
        <w:rPr>
          <w:rFonts w:ascii="Times New Roman" w:hAnsi="Times New Roman" w:cs="Times New Roman"/>
          <w:sz w:val="24"/>
          <w:szCs w:val="24"/>
        </w:rPr>
        <w:t xml:space="preserve">present </w:t>
      </w:r>
      <w:r w:rsidR="00473C18" w:rsidRPr="00AE5758">
        <w:rPr>
          <w:rFonts w:ascii="Times New Roman" w:hAnsi="Times New Roman" w:cs="Times New Roman"/>
          <w:sz w:val="24"/>
          <w:szCs w:val="24"/>
        </w:rPr>
        <w:t xml:space="preserve">a semiotic analysis of the landscaping of </w:t>
      </w:r>
      <w:r w:rsidR="00850B80" w:rsidRPr="00AE5758">
        <w:rPr>
          <w:rFonts w:ascii="Times New Roman" w:hAnsi="Times New Roman" w:cs="Times New Roman"/>
          <w:sz w:val="24"/>
          <w:szCs w:val="24"/>
        </w:rPr>
        <w:t xml:space="preserve">reasonable </w:t>
      </w:r>
      <w:r w:rsidR="00473C18" w:rsidRPr="00AE5758">
        <w:rPr>
          <w:rFonts w:ascii="Times New Roman" w:hAnsi="Times New Roman" w:cs="Times New Roman"/>
          <w:sz w:val="24"/>
          <w:szCs w:val="24"/>
        </w:rPr>
        <w:t>entitlement, and of the organization of anticipation, within the lap dancing industry</w:t>
      </w:r>
      <w:r w:rsidR="005C751A">
        <w:rPr>
          <w:rStyle w:val="EndnoteReference"/>
          <w:rFonts w:ascii="Times New Roman" w:hAnsi="Times New Roman" w:cs="Times New Roman"/>
          <w:sz w:val="24"/>
          <w:szCs w:val="24"/>
        </w:rPr>
        <w:endnoteReference w:id="1"/>
      </w:r>
      <w:r w:rsidR="00473C18" w:rsidRPr="00AE5758">
        <w:rPr>
          <w:rFonts w:ascii="Times New Roman" w:hAnsi="Times New Roman" w:cs="Times New Roman"/>
          <w:sz w:val="24"/>
          <w:szCs w:val="24"/>
        </w:rPr>
        <w:t xml:space="preserve">. </w:t>
      </w:r>
    </w:p>
    <w:p w14:paraId="6A74E8BD" w14:textId="17A42079" w:rsidR="00A307B7" w:rsidRPr="00AE5758" w:rsidRDefault="000E3571" w:rsidP="00AE5758">
      <w:pPr>
        <w:spacing w:line="360" w:lineRule="auto"/>
        <w:rPr>
          <w:rFonts w:ascii="Times New Roman" w:hAnsi="Times New Roman" w:cs="Times New Roman"/>
          <w:sz w:val="24"/>
          <w:szCs w:val="24"/>
        </w:rPr>
      </w:pPr>
      <w:proofErr w:type="spellStart"/>
      <w:r w:rsidRPr="00AE5758">
        <w:rPr>
          <w:rFonts w:ascii="Times New Roman" w:hAnsi="Times New Roman" w:cs="Times New Roman"/>
          <w:sz w:val="24"/>
          <w:szCs w:val="24"/>
        </w:rPr>
        <w:t>Gagliardi</w:t>
      </w:r>
      <w:proofErr w:type="spellEnd"/>
      <w:r w:rsidRPr="00AE5758">
        <w:rPr>
          <w:rFonts w:ascii="Times New Roman" w:hAnsi="Times New Roman" w:cs="Times New Roman"/>
          <w:sz w:val="24"/>
          <w:szCs w:val="24"/>
        </w:rPr>
        <w:t xml:space="preserve"> </w:t>
      </w:r>
      <w:r w:rsidR="00362FE0">
        <w:rPr>
          <w:rFonts w:ascii="Times New Roman" w:hAnsi="Times New Roman" w:cs="Times New Roman"/>
          <w:sz w:val="24"/>
          <w:szCs w:val="24"/>
        </w:rPr>
        <w:t xml:space="preserve">(1990) </w:t>
      </w:r>
      <w:r w:rsidRPr="00AE5758">
        <w:rPr>
          <w:rFonts w:ascii="Times New Roman" w:hAnsi="Times New Roman" w:cs="Times New Roman"/>
          <w:sz w:val="24"/>
          <w:szCs w:val="24"/>
        </w:rPr>
        <w:t xml:space="preserve">uses the term ‘landscaping’ to describe the processes through which material organizational artefacts (such as websites) shape the values and beliefs surrounding a particular organizational setting or industry. As </w:t>
      </w:r>
      <w:r w:rsidR="00173C47">
        <w:rPr>
          <w:rFonts w:ascii="Times New Roman" w:hAnsi="Times New Roman" w:cs="Times New Roman"/>
          <w:sz w:val="24"/>
          <w:szCs w:val="24"/>
        </w:rPr>
        <w:t xml:space="preserve">he </w:t>
      </w:r>
      <w:r w:rsidRPr="00AE5758">
        <w:rPr>
          <w:rFonts w:ascii="Times New Roman" w:hAnsi="Times New Roman" w:cs="Times New Roman"/>
          <w:sz w:val="24"/>
          <w:szCs w:val="24"/>
        </w:rPr>
        <w:t>puts it, ‘artefacts evince and reflect social and cultural dynamics’</w:t>
      </w:r>
      <w:r w:rsidR="00173C47">
        <w:rPr>
          <w:rFonts w:ascii="Times New Roman" w:hAnsi="Times New Roman" w:cs="Times New Roman"/>
          <w:sz w:val="24"/>
          <w:szCs w:val="24"/>
        </w:rPr>
        <w:t xml:space="preserve"> </w:t>
      </w:r>
      <w:r w:rsidR="00173C47" w:rsidRPr="00AE5758">
        <w:rPr>
          <w:rFonts w:ascii="Times New Roman" w:hAnsi="Times New Roman" w:cs="Times New Roman"/>
          <w:sz w:val="24"/>
          <w:szCs w:val="24"/>
        </w:rPr>
        <w:t>(</w:t>
      </w:r>
      <w:proofErr w:type="spellStart"/>
      <w:r w:rsidR="00173C47" w:rsidRPr="00AE5758">
        <w:rPr>
          <w:rFonts w:ascii="Times New Roman" w:hAnsi="Times New Roman" w:cs="Times New Roman"/>
          <w:sz w:val="24"/>
          <w:szCs w:val="24"/>
        </w:rPr>
        <w:t>Gagliardi</w:t>
      </w:r>
      <w:proofErr w:type="spellEnd"/>
      <w:r w:rsidR="00173C47">
        <w:rPr>
          <w:rFonts w:ascii="Times New Roman" w:hAnsi="Times New Roman" w:cs="Times New Roman"/>
          <w:sz w:val="24"/>
          <w:szCs w:val="24"/>
        </w:rPr>
        <w:t>,</w:t>
      </w:r>
      <w:r w:rsidR="00173C47" w:rsidRPr="00AE5758">
        <w:rPr>
          <w:rFonts w:ascii="Times New Roman" w:hAnsi="Times New Roman" w:cs="Times New Roman"/>
          <w:sz w:val="24"/>
          <w:szCs w:val="24"/>
        </w:rPr>
        <w:t xml:space="preserve"> 1990: 26)</w:t>
      </w:r>
      <w:r w:rsidR="00173C47">
        <w:rPr>
          <w:rFonts w:ascii="Times New Roman" w:hAnsi="Times New Roman" w:cs="Times New Roman"/>
          <w:sz w:val="24"/>
          <w:szCs w:val="24"/>
        </w:rPr>
        <w:t>; in other words, they provide reference points for cultural perceptions and associations including, we might argue, anticipatory encounters. T</w:t>
      </w:r>
      <w:r w:rsidR="00473C18" w:rsidRPr="00AE5758">
        <w:rPr>
          <w:rFonts w:ascii="Times New Roman" w:hAnsi="Times New Roman" w:cs="Times New Roman"/>
          <w:sz w:val="24"/>
          <w:szCs w:val="24"/>
        </w:rPr>
        <w:t xml:space="preserve">hroughout the paper, we draw on </w:t>
      </w:r>
      <w:r w:rsidR="00173C47">
        <w:rPr>
          <w:rFonts w:ascii="Times New Roman" w:hAnsi="Times New Roman" w:cs="Times New Roman"/>
          <w:sz w:val="24"/>
          <w:szCs w:val="24"/>
        </w:rPr>
        <w:t xml:space="preserve">this way of thinking about landscaping </w:t>
      </w:r>
      <w:r w:rsidR="00E15CC6" w:rsidRPr="00AE5758">
        <w:rPr>
          <w:rFonts w:ascii="Times New Roman" w:hAnsi="Times New Roman" w:cs="Times New Roman"/>
          <w:sz w:val="24"/>
          <w:szCs w:val="24"/>
        </w:rPr>
        <w:t>as a</w:t>
      </w:r>
      <w:r w:rsidR="00CF4C90" w:rsidRPr="00AE5758">
        <w:rPr>
          <w:rFonts w:ascii="Times New Roman" w:hAnsi="Times New Roman" w:cs="Times New Roman"/>
          <w:sz w:val="24"/>
          <w:szCs w:val="24"/>
        </w:rPr>
        <w:t>n analytical</w:t>
      </w:r>
      <w:r w:rsidR="00E15CC6" w:rsidRPr="00AE5758">
        <w:rPr>
          <w:rFonts w:ascii="Times New Roman" w:hAnsi="Times New Roman" w:cs="Times New Roman"/>
          <w:sz w:val="24"/>
          <w:szCs w:val="24"/>
        </w:rPr>
        <w:t xml:space="preserve"> lens</w:t>
      </w:r>
      <w:r w:rsidR="00473C18" w:rsidRPr="00AE5758">
        <w:rPr>
          <w:rFonts w:ascii="Times New Roman" w:hAnsi="Times New Roman" w:cs="Times New Roman"/>
          <w:sz w:val="24"/>
          <w:szCs w:val="24"/>
        </w:rPr>
        <w:t xml:space="preserve"> </w:t>
      </w:r>
      <w:r w:rsidR="00CF4C90" w:rsidRPr="00AE5758">
        <w:rPr>
          <w:rFonts w:ascii="Times New Roman" w:hAnsi="Times New Roman" w:cs="Times New Roman"/>
          <w:sz w:val="24"/>
          <w:szCs w:val="24"/>
        </w:rPr>
        <w:t xml:space="preserve">through which </w:t>
      </w:r>
      <w:r w:rsidR="00473C18" w:rsidRPr="00AE5758">
        <w:rPr>
          <w:rFonts w:ascii="Times New Roman" w:hAnsi="Times New Roman" w:cs="Times New Roman"/>
          <w:sz w:val="24"/>
          <w:szCs w:val="24"/>
        </w:rPr>
        <w:t xml:space="preserve">to consider the </w:t>
      </w:r>
      <w:r w:rsidR="00CF4C90" w:rsidRPr="00AE5758">
        <w:rPr>
          <w:rFonts w:ascii="Times New Roman" w:hAnsi="Times New Roman" w:cs="Times New Roman"/>
          <w:sz w:val="24"/>
          <w:szCs w:val="24"/>
        </w:rPr>
        <w:t xml:space="preserve">ways in which </w:t>
      </w:r>
      <w:r w:rsidR="00473C18" w:rsidRPr="00AE5758">
        <w:rPr>
          <w:rFonts w:ascii="Times New Roman" w:hAnsi="Times New Roman" w:cs="Times New Roman"/>
          <w:sz w:val="24"/>
          <w:szCs w:val="24"/>
        </w:rPr>
        <w:t xml:space="preserve">cultural artefacts, such as websites and the bodies and settings they depict, </w:t>
      </w:r>
      <w:r w:rsidR="00CF4C90" w:rsidRPr="00AE5758">
        <w:rPr>
          <w:rFonts w:ascii="Times New Roman" w:hAnsi="Times New Roman" w:cs="Times New Roman"/>
          <w:sz w:val="24"/>
          <w:szCs w:val="24"/>
        </w:rPr>
        <w:t xml:space="preserve">come to </w:t>
      </w:r>
      <w:r w:rsidR="00473C18" w:rsidRPr="00AE5758">
        <w:rPr>
          <w:rFonts w:ascii="Times New Roman" w:hAnsi="Times New Roman" w:cs="Times New Roman"/>
          <w:sz w:val="24"/>
          <w:szCs w:val="24"/>
        </w:rPr>
        <w:t xml:space="preserve">shape meanings and expectations associated with </w:t>
      </w:r>
      <w:r w:rsidR="00173C47">
        <w:rPr>
          <w:rFonts w:ascii="Times New Roman" w:hAnsi="Times New Roman" w:cs="Times New Roman"/>
          <w:sz w:val="24"/>
          <w:szCs w:val="24"/>
        </w:rPr>
        <w:t>lap dancing</w:t>
      </w:r>
      <w:r w:rsidR="00E23BA5">
        <w:rPr>
          <w:rFonts w:ascii="Times New Roman" w:hAnsi="Times New Roman" w:cs="Times New Roman"/>
          <w:sz w:val="24"/>
          <w:szCs w:val="24"/>
        </w:rPr>
        <w:t xml:space="preserve"> encounters</w:t>
      </w:r>
      <w:r w:rsidR="00BA4FCE" w:rsidRPr="00AE5758">
        <w:rPr>
          <w:rFonts w:ascii="Times New Roman" w:hAnsi="Times New Roman" w:cs="Times New Roman"/>
          <w:sz w:val="24"/>
          <w:szCs w:val="24"/>
        </w:rPr>
        <w:t>. Specifically</w:t>
      </w:r>
      <w:r w:rsidR="00173C47" w:rsidRPr="00173C47">
        <w:rPr>
          <w:rFonts w:ascii="Times New Roman" w:hAnsi="Times New Roman" w:cs="Times New Roman"/>
          <w:sz w:val="24"/>
          <w:szCs w:val="24"/>
        </w:rPr>
        <w:t xml:space="preserve"> </w:t>
      </w:r>
      <w:r w:rsidR="00173C47" w:rsidRPr="00AE5758">
        <w:rPr>
          <w:rFonts w:ascii="Times New Roman" w:hAnsi="Times New Roman" w:cs="Times New Roman"/>
          <w:sz w:val="24"/>
          <w:szCs w:val="24"/>
        </w:rPr>
        <w:t>as an example of intensively interactive service work</w:t>
      </w:r>
      <w:r w:rsidR="00BA4FCE" w:rsidRPr="00AE5758">
        <w:rPr>
          <w:rFonts w:ascii="Times New Roman" w:hAnsi="Times New Roman" w:cs="Times New Roman"/>
          <w:sz w:val="24"/>
          <w:szCs w:val="24"/>
        </w:rPr>
        <w:t>,</w:t>
      </w:r>
      <w:r w:rsidR="00473C18" w:rsidRPr="00AE5758">
        <w:rPr>
          <w:rFonts w:ascii="Times New Roman" w:hAnsi="Times New Roman" w:cs="Times New Roman"/>
          <w:sz w:val="24"/>
          <w:szCs w:val="24"/>
        </w:rPr>
        <w:t xml:space="preserve"> </w:t>
      </w:r>
      <w:r w:rsidR="00CF4C90" w:rsidRPr="00AE5758">
        <w:rPr>
          <w:rFonts w:ascii="Times New Roman" w:hAnsi="Times New Roman" w:cs="Times New Roman"/>
          <w:sz w:val="24"/>
          <w:szCs w:val="24"/>
        </w:rPr>
        <w:t xml:space="preserve">we </w:t>
      </w:r>
      <w:r w:rsidR="00CF4C90" w:rsidRPr="00AE5758">
        <w:rPr>
          <w:rFonts w:ascii="Times New Roman" w:hAnsi="Times New Roman" w:cs="Times New Roman"/>
          <w:sz w:val="24"/>
          <w:szCs w:val="24"/>
        </w:rPr>
        <w:lastRenderedPageBreak/>
        <w:t xml:space="preserve">consider the virtual landscaping of </w:t>
      </w:r>
      <w:r w:rsidR="00473C18" w:rsidRPr="00AE5758">
        <w:rPr>
          <w:rFonts w:ascii="Times New Roman" w:hAnsi="Times New Roman" w:cs="Times New Roman"/>
          <w:sz w:val="24"/>
          <w:szCs w:val="24"/>
        </w:rPr>
        <w:t xml:space="preserve">perceptions of entitlement within </w:t>
      </w:r>
      <w:r w:rsidR="00CF4C90" w:rsidRPr="00AE5758">
        <w:rPr>
          <w:rFonts w:ascii="Times New Roman" w:hAnsi="Times New Roman" w:cs="Times New Roman"/>
          <w:sz w:val="24"/>
          <w:szCs w:val="24"/>
        </w:rPr>
        <w:t>the industry</w:t>
      </w:r>
      <w:r w:rsidR="009B1A46" w:rsidRPr="00AE5758">
        <w:rPr>
          <w:rFonts w:ascii="Times New Roman" w:hAnsi="Times New Roman" w:cs="Times New Roman"/>
          <w:sz w:val="24"/>
          <w:szCs w:val="24"/>
        </w:rPr>
        <w:t xml:space="preserve">, examining how customer expectations of the service encounter are shaped through a semiotic analysis of </w:t>
      </w:r>
      <w:r w:rsidR="00E23BA5">
        <w:rPr>
          <w:rFonts w:ascii="Times New Roman" w:hAnsi="Times New Roman" w:cs="Times New Roman"/>
          <w:sz w:val="24"/>
          <w:szCs w:val="24"/>
        </w:rPr>
        <w:t xml:space="preserve">the ways in which </w:t>
      </w:r>
      <w:r w:rsidR="009B1A46" w:rsidRPr="00AE5758">
        <w:rPr>
          <w:rFonts w:ascii="Times New Roman" w:hAnsi="Times New Roman" w:cs="Times New Roman"/>
          <w:sz w:val="24"/>
          <w:szCs w:val="24"/>
        </w:rPr>
        <w:t>corporate websites</w:t>
      </w:r>
      <w:r w:rsidR="00E23BA5">
        <w:rPr>
          <w:rFonts w:ascii="Times New Roman" w:hAnsi="Times New Roman" w:cs="Times New Roman"/>
          <w:sz w:val="24"/>
          <w:szCs w:val="24"/>
        </w:rPr>
        <w:t xml:space="preserve"> constitute the symbolic landscape of lap dancing</w:t>
      </w:r>
      <w:r w:rsidR="00CF4C90" w:rsidRPr="00AE5758">
        <w:rPr>
          <w:rFonts w:ascii="Times New Roman" w:hAnsi="Times New Roman" w:cs="Times New Roman"/>
          <w:sz w:val="24"/>
          <w:szCs w:val="24"/>
        </w:rPr>
        <w:t xml:space="preserve">. </w:t>
      </w:r>
    </w:p>
    <w:p w14:paraId="53C7A3D4" w14:textId="77777777" w:rsidR="00A412E8" w:rsidRDefault="00173C47" w:rsidP="00AE5758">
      <w:pPr>
        <w:spacing w:line="360" w:lineRule="auto"/>
        <w:rPr>
          <w:rFonts w:ascii="Times New Roman" w:hAnsi="Times New Roman" w:cs="Times New Roman"/>
          <w:sz w:val="24"/>
          <w:szCs w:val="24"/>
        </w:rPr>
      </w:pPr>
      <w:r w:rsidRPr="00A412E8">
        <w:rPr>
          <w:rFonts w:ascii="Times New Roman" w:hAnsi="Times New Roman" w:cs="Times New Roman"/>
          <w:sz w:val="24"/>
          <w:szCs w:val="24"/>
        </w:rPr>
        <w:t>In developing</w:t>
      </w:r>
      <w:r>
        <w:rPr>
          <w:rFonts w:ascii="Times New Roman" w:hAnsi="Times New Roman" w:cs="Times New Roman"/>
          <w:sz w:val="24"/>
          <w:szCs w:val="24"/>
        </w:rPr>
        <w:t xml:space="preserve"> our analysis of these websites, we also </w:t>
      </w:r>
      <w:r w:rsidR="00850B80" w:rsidRPr="00AE5758">
        <w:rPr>
          <w:rFonts w:ascii="Times New Roman" w:hAnsi="Times New Roman" w:cs="Times New Roman"/>
          <w:sz w:val="24"/>
          <w:szCs w:val="24"/>
        </w:rPr>
        <w:t xml:space="preserve">draw on Campbell’s (2005 [1987]) </w:t>
      </w:r>
      <w:r>
        <w:rPr>
          <w:rFonts w:ascii="Times New Roman" w:hAnsi="Times New Roman" w:cs="Times New Roman"/>
          <w:sz w:val="24"/>
          <w:szCs w:val="24"/>
        </w:rPr>
        <w:t xml:space="preserve">account </w:t>
      </w:r>
      <w:r w:rsidR="00850B80" w:rsidRPr="00AE5758">
        <w:rPr>
          <w:rFonts w:ascii="Times New Roman" w:hAnsi="Times New Roman" w:cs="Times New Roman"/>
          <w:sz w:val="24"/>
          <w:szCs w:val="24"/>
        </w:rPr>
        <w:t xml:space="preserve">of how contemporary consumerism rests on the construction of </w:t>
      </w:r>
      <w:r w:rsidR="00971BD5" w:rsidRPr="00AE5758">
        <w:rPr>
          <w:rFonts w:ascii="Times New Roman" w:hAnsi="Times New Roman" w:cs="Times New Roman"/>
          <w:sz w:val="24"/>
          <w:szCs w:val="24"/>
        </w:rPr>
        <w:t xml:space="preserve">perpetual </w:t>
      </w:r>
      <w:r w:rsidR="00850B80" w:rsidRPr="00AE5758">
        <w:rPr>
          <w:rFonts w:ascii="Times New Roman" w:hAnsi="Times New Roman" w:cs="Times New Roman"/>
          <w:sz w:val="24"/>
          <w:szCs w:val="24"/>
        </w:rPr>
        <w:t>anticipation. Campbell (2005: 92</w:t>
      </w:r>
      <w:r w:rsidR="00971BD5" w:rsidRPr="00AE5758">
        <w:rPr>
          <w:rFonts w:ascii="Times New Roman" w:hAnsi="Times New Roman" w:cs="Times New Roman"/>
          <w:sz w:val="24"/>
          <w:szCs w:val="24"/>
        </w:rPr>
        <w:t xml:space="preserve">, </w:t>
      </w:r>
      <w:r w:rsidR="00971BD5" w:rsidRPr="00AE5758">
        <w:rPr>
          <w:rFonts w:ascii="Times New Roman" w:hAnsi="Times New Roman" w:cs="Times New Roman"/>
          <w:i/>
          <w:sz w:val="24"/>
          <w:szCs w:val="24"/>
        </w:rPr>
        <w:t>emphasis added</w:t>
      </w:r>
      <w:r w:rsidR="00850B80" w:rsidRPr="00AE5758">
        <w:rPr>
          <w:rFonts w:ascii="Times New Roman" w:hAnsi="Times New Roman" w:cs="Times New Roman"/>
          <w:sz w:val="24"/>
          <w:szCs w:val="24"/>
        </w:rPr>
        <w:t>) emphasizes how the</w:t>
      </w:r>
      <w:r w:rsidR="00A412E8">
        <w:rPr>
          <w:rFonts w:ascii="Times New Roman" w:hAnsi="Times New Roman" w:cs="Times New Roman"/>
          <w:sz w:val="24"/>
          <w:szCs w:val="24"/>
        </w:rPr>
        <w:t xml:space="preserve"> anticipatory,</w:t>
      </w:r>
      <w:r w:rsidR="00850B80" w:rsidRPr="00AE5758">
        <w:rPr>
          <w:rFonts w:ascii="Times New Roman" w:hAnsi="Times New Roman" w:cs="Times New Roman"/>
          <w:sz w:val="24"/>
          <w:szCs w:val="24"/>
        </w:rPr>
        <w:t xml:space="preserve"> ‘</w:t>
      </w:r>
      <w:r w:rsidR="00850B80" w:rsidRPr="00AE5758">
        <w:rPr>
          <w:rFonts w:ascii="Times New Roman" w:hAnsi="Times New Roman" w:cs="Times New Roman"/>
          <w:i/>
          <w:sz w:val="24"/>
          <w:szCs w:val="24"/>
        </w:rPr>
        <w:t xml:space="preserve">imaginative </w:t>
      </w:r>
      <w:r w:rsidR="00850B80" w:rsidRPr="00A412E8">
        <w:rPr>
          <w:rFonts w:ascii="Times New Roman" w:hAnsi="Times New Roman" w:cs="Times New Roman"/>
          <w:sz w:val="24"/>
          <w:szCs w:val="24"/>
        </w:rPr>
        <w:t xml:space="preserve">enjoyment </w:t>
      </w:r>
      <w:r w:rsidR="00850B80" w:rsidRPr="00AE5758">
        <w:rPr>
          <w:rFonts w:ascii="Times New Roman" w:hAnsi="Times New Roman" w:cs="Times New Roman"/>
          <w:sz w:val="24"/>
          <w:szCs w:val="24"/>
        </w:rPr>
        <w:t>of products and services is a crucial part of cont</w:t>
      </w:r>
      <w:r>
        <w:rPr>
          <w:rFonts w:ascii="Times New Roman" w:hAnsi="Times New Roman" w:cs="Times New Roman"/>
          <w:sz w:val="24"/>
          <w:szCs w:val="24"/>
        </w:rPr>
        <w:t>emporary consumerism’.</w:t>
      </w:r>
      <w:r w:rsidR="00A412E8">
        <w:rPr>
          <w:rFonts w:ascii="Times New Roman" w:hAnsi="Times New Roman" w:cs="Times New Roman"/>
          <w:sz w:val="24"/>
          <w:szCs w:val="24"/>
        </w:rPr>
        <w:t xml:space="preserve"> In other words</w:t>
      </w:r>
      <w:r>
        <w:rPr>
          <w:rFonts w:ascii="Times New Roman" w:hAnsi="Times New Roman" w:cs="Times New Roman"/>
          <w:sz w:val="24"/>
          <w:szCs w:val="24"/>
        </w:rPr>
        <w:t>, i</w:t>
      </w:r>
      <w:r w:rsidR="00971BD5" w:rsidRPr="00AE5758">
        <w:rPr>
          <w:rFonts w:ascii="Times New Roman" w:hAnsi="Times New Roman" w:cs="Times New Roman"/>
          <w:sz w:val="24"/>
          <w:szCs w:val="24"/>
        </w:rPr>
        <w:t>t is a</w:t>
      </w:r>
      <w:r w:rsidR="00850B80" w:rsidRPr="00AE5758">
        <w:rPr>
          <w:rFonts w:ascii="Times New Roman" w:hAnsi="Times New Roman" w:cs="Times New Roman"/>
          <w:sz w:val="24"/>
          <w:szCs w:val="24"/>
        </w:rPr>
        <w:t xml:space="preserve"> desire for the anticipated pleasure that </w:t>
      </w:r>
      <w:r w:rsidR="00971BD5" w:rsidRPr="00AE5758">
        <w:rPr>
          <w:rFonts w:ascii="Times New Roman" w:hAnsi="Times New Roman" w:cs="Times New Roman"/>
          <w:sz w:val="24"/>
          <w:szCs w:val="24"/>
        </w:rPr>
        <w:t xml:space="preserve">experience </w:t>
      </w:r>
      <w:r w:rsidR="00850B80" w:rsidRPr="00AE5758">
        <w:rPr>
          <w:rFonts w:ascii="Times New Roman" w:hAnsi="Times New Roman" w:cs="Times New Roman"/>
          <w:sz w:val="24"/>
          <w:szCs w:val="24"/>
        </w:rPr>
        <w:t>‘promises to yield’ (ib</w:t>
      </w:r>
      <w:r w:rsidR="00971BD5" w:rsidRPr="00AE5758">
        <w:rPr>
          <w:rFonts w:ascii="Times New Roman" w:hAnsi="Times New Roman" w:cs="Times New Roman"/>
          <w:sz w:val="24"/>
          <w:szCs w:val="24"/>
        </w:rPr>
        <w:t>id: 77) that drives consumption</w:t>
      </w:r>
      <w:r w:rsidR="00850B80" w:rsidRPr="00AE5758">
        <w:rPr>
          <w:rFonts w:ascii="Times New Roman" w:hAnsi="Times New Roman" w:cs="Times New Roman"/>
          <w:sz w:val="24"/>
          <w:szCs w:val="24"/>
        </w:rPr>
        <w:t xml:space="preserve"> </w:t>
      </w:r>
      <w:r w:rsidR="00971BD5" w:rsidRPr="00AE5758">
        <w:rPr>
          <w:rFonts w:ascii="Times New Roman" w:hAnsi="Times New Roman" w:cs="Times New Roman"/>
          <w:sz w:val="24"/>
          <w:szCs w:val="24"/>
        </w:rPr>
        <w:t xml:space="preserve">whereby, as </w:t>
      </w:r>
      <w:r>
        <w:rPr>
          <w:rFonts w:ascii="Times New Roman" w:hAnsi="Times New Roman" w:cs="Times New Roman"/>
          <w:sz w:val="24"/>
          <w:szCs w:val="24"/>
        </w:rPr>
        <w:t xml:space="preserve">he </w:t>
      </w:r>
      <w:r w:rsidR="00850B80" w:rsidRPr="00AE5758">
        <w:rPr>
          <w:rFonts w:ascii="Times New Roman" w:hAnsi="Times New Roman" w:cs="Times New Roman"/>
          <w:sz w:val="24"/>
          <w:szCs w:val="24"/>
        </w:rPr>
        <w:t xml:space="preserve">puts it, ‘the illusion is always better </w:t>
      </w:r>
      <w:r w:rsidR="00971BD5" w:rsidRPr="00AE5758">
        <w:rPr>
          <w:rFonts w:ascii="Times New Roman" w:hAnsi="Times New Roman" w:cs="Times New Roman"/>
          <w:sz w:val="24"/>
          <w:szCs w:val="24"/>
        </w:rPr>
        <w:t>than the reality: the promise</w:t>
      </w:r>
      <w:r w:rsidR="00850B80" w:rsidRPr="00AE5758">
        <w:rPr>
          <w:rFonts w:ascii="Times New Roman" w:hAnsi="Times New Roman" w:cs="Times New Roman"/>
          <w:sz w:val="24"/>
          <w:szCs w:val="24"/>
        </w:rPr>
        <w:t xml:space="preserve"> more interesting than actuality’ (ibid: 90). </w:t>
      </w:r>
    </w:p>
    <w:p w14:paraId="63FB2F82" w14:textId="1B4DD1B0" w:rsidR="00A412E8" w:rsidRDefault="00A412E8" w:rsidP="00AE5758">
      <w:pPr>
        <w:spacing w:line="360" w:lineRule="auto"/>
        <w:rPr>
          <w:rFonts w:ascii="Times New Roman" w:hAnsi="Times New Roman" w:cs="Times New Roman"/>
          <w:sz w:val="24"/>
          <w:szCs w:val="24"/>
        </w:rPr>
      </w:pPr>
      <w:r w:rsidRPr="00B61492">
        <w:rPr>
          <w:rFonts w:ascii="Times New Roman" w:hAnsi="Times New Roman" w:cs="Times New Roman"/>
          <w:sz w:val="24"/>
          <w:szCs w:val="24"/>
        </w:rPr>
        <w:t>We consider</w:t>
      </w:r>
      <w:r>
        <w:rPr>
          <w:rFonts w:ascii="Times New Roman" w:hAnsi="Times New Roman" w:cs="Times New Roman"/>
          <w:sz w:val="24"/>
          <w:szCs w:val="24"/>
        </w:rPr>
        <w:t xml:space="preserve"> what this anticipatory ‘promise’ </w:t>
      </w:r>
      <w:r w:rsidR="00325D27">
        <w:rPr>
          <w:rFonts w:ascii="Times New Roman" w:hAnsi="Times New Roman" w:cs="Times New Roman"/>
          <w:sz w:val="24"/>
          <w:szCs w:val="24"/>
        </w:rPr>
        <w:t>might mean</w:t>
      </w:r>
      <w:r>
        <w:rPr>
          <w:rFonts w:ascii="Times New Roman" w:hAnsi="Times New Roman" w:cs="Times New Roman"/>
          <w:sz w:val="24"/>
          <w:szCs w:val="24"/>
        </w:rPr>
        <w:t xml:space="preserve"> for those who work in the lap dancing industry</w:t>
      </w:r>
      <w:r w:rsidR="00325D27">
        <w:rPr>
          <w:rFonts w:ascii="Times New Roman" w:hAnsi="Times New Roman" w:cs="Times New Roman"/>
          <w:sz w:val="24"/>
          <w:szCs w:val="24"/>
        </w:rPr>
        <w:t>, taking the term</w:t>
      </w:r>
      <w:r>
        <w:rPr>
          <w:rFonts w:ascii="Times New Roman" w:hAnsi="Times New Roman" w:cs="Times New Roman"/>
          <w:sz w:val="24"/>
          <w:szCs w:val="24"/>
        </w:rPr>
        <w:t xml:space="preserve"> promise to </w:t>
      </w:r>
      <w:r w:rsidR="00B61492">
        <w:rPr>
          <w:rFonts w:ascii="Times New Roman" w:hAnsi="Times New Roman" w:cs="Times New Roman"/>
          <w:sz w:val="24"/>
          <w:szCs w:val="24"/>
        </w:rPr>
        <w:t>de</w:t>
      </w:r>
      <w:r>
        <w:rPr>
          <w:rFonts w:ascii="Times New Roman" w:hAnsi="Times New Roman" w:cs="Times New Roman"/>
          <w:sz w:val="24"/>
          <w:szCs w:val="24"/>
        </w:rPr>
        <w:t>note both: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open-ended, enticing potential, as might be expressed in the phrase ‘full of promise’</w:t>
      </w:r>
      <w:r w:rsidR="00B61492">
        <w:rPr>
          <w:rFonts w:ascii="Times New Roman" w:hAnsi="Times New Roman" w:cs="Times New Roman"/>
          <w:sz w:val="24"/>
          <w:szCs w:val="24"/>
        </w:rPr>
        <w:t xml:space="preserve"> or simply the term ‘promising’</w:t>
      </w:r>
      <w:r>
        <w:rPr>
          <w:rFonts w:ascii="Times New Roman" w:hAnsi="Times New Roman" w:cs="Times New Roman"/>
          <w:sz w:val="24"/>
          <w:szCs w:val="24"/>
        </w:rPr>
        <w:t xml:space="preserve"> and (ii) a</w:t>
      </w:r>
      <w:r w:rsidR="00B61492">
        <w:rPr>
          <w:rFonts w:ascii="Times New Roman" w:hAnsi="Times New Roman" w:cs="Times New Roman"/>
          <w:sz w:val="24"/>
          <w:szCs w:val="24"/>
        </w:rPr>
        <w:t>n agreement or</w:t>
      </w:r>
      <w:r>
        <w:rPr>
          <w:rFonts w:ascii="Times New Roman" w:hAnsi="Times New Roman" w:cs="Times New Roman"/>
          <w:sz w:val="24"/>
          <w:szCs w:val="24"/>
        </w:rPr>
        <w:t xml:space="preserve"> commitment based on mutual understanding of perceived entitlement (as in ‘we made a promise’, ‘you promised’). </w:t>
      </w:r>
      <w:r w:rsidR="00B61492">
        <w:rPr>
          <w:rFonts w:ascii="Times New Roman" w:hAnsi="Times New Roman" w:cs="Times New Roman"/>
          <w:sz w:val="24"/>
          <w:szCs w:val="24"/>
        </w:rPr>
        <w:t>Wider connotations of i</w:t>
      </w:r>
      <w:r w:rsidR="00325D27">
        <w:rPr>
          <w:rFonts w:ascii="Times New Roman" w:hAnsi="Times New Roman" w:cs="Times New Roman"/>
          <w:sz w:val="24"/>
          <w:szCs w:val="24"/>
        </w:rPr>
        <w:t>mplied sexual innocence,</w:t>
      </w:r>
      <w:r w:rsidR="00B61492">
        <w:rPr>
          <w:rFonts w:ascii="Times New Roman" w:hAnsi="Times New Roman" w:cs="Times New Roman"/>
          <w:sz w:val="24"/>
          <w:szCs w:val="24"/>
        </w:rPr>
        <w:t xml:space="preserve"> waiting to be ‘taken’, connect</w:t>
      </w:r>
      <w:r w:rsidR="00325D27">
        <w:rPr>
          <w:rFonts w:ascii="Times New Roman" w:hAnsi="Times New Roman" w:cs="Times New Roman"/>
          <w:sz w:val="24"/>
          <w:szCs w:val="24"/>
        </w:rPr>
        <w:t xml:space="preserve"> these two sets of meanings, as </w:t>
      </w:r>
      <w:r w:rsidR="00B30BC7">
        <w:rPr>
          <w:rFonts w:ascii="Times New Roman" w:hAnsi="Times New Roman" w:cs="Times New Roman"/>
          <w:sz w:val="24"/>
          <w:szCs w:val="24"/>
        </w:rPr>
        <w:t>suggest</w:t>
      </w:r>
      <w:r w:rsidR="00325D27">
        <w:rPr>
          <w:rFonts w:ascii="Times New Roman" w:hAnsi="Times New Roman" w:cs="Times New Roman"/>
          <w:sz w:val="24"/>
          <w:szCs w:val="24"/>
        </w:rPr>
        <w:t xml:space="preserve">ed by the phrase ‘on a promise’, used </w:t>
      </w:r>
      <w:r w:rsidR="00B61492">
        <w:rPr>
          <w:rFonts w:ascii="Times New Roman" w:hAnsi="Times New Roman" w:cs="Times New Roman"/>
          <w:sz w:val="24"/>
          <w:szCs w:val="24"/>
        </w:rPr>
        <w:t xml:space="preserve">colloquially </w:t>
      </w:r>
      <w:r w:rsidR="00325D27">
        <w:rPr>
          <w:rFonts w:ascii="Times New Roman" w:hAnsi="Times New Roman" w:cs="Times New Roman"/>
          <w:sz w:val="24"/>
          <w:szCs w:val="24"/>
        </w:rPr>
        <w:t xml:space="preserve">to refer to the </w:t>
      </w:r>
      <w:r w:rsidR="00B61492">
        <w:rPr>
          <w:rFonts w:ascii="Times New Roman" w:hAnsi="Times New Roman" w:cs="Times New Roman"/>
          <w:sz w:val="24"/>
          <w:szCs w:val="24"/>
        </w:rPr>
        <w:t xml:space="preserve">possibility of </w:t>
      </w:r>
      <w:r w:rsidR="00325D27">
        <w:rPr>
          <w:rFonts w:ascii="Times New Roman" w:hAnsi="Times New Roman" w:cs="Times New Roman"/>
          <w:sz w:val="24"/>
          <w:szCs w:val="24"/>
        </w:rPr>
        <w:t xml:space="preserve">sexual intimacy. </w:t>
      </w:r>
      <w:r>
        <w:rPr>
          <w:rFonts w:ascii="Times New Roman" w:hAnsi="Times New Roman" w:cs="Times New Roman"/>
          <w:sz w:val="24"/>
          <w:szCs w:val="24"/>
        </w:rPr>
        <w:t xml:space="preserve">We explore how these </w:t>
      </w:r>
      <w:r w:rsidR="00325D27">
        <w:rPr>
          <w:rFonts w:ascii="Times New Roman" w:hAnsi="Times New Roman" w:cs="Times New Roman"/>
          <w:sz w:val="24"/>
          <w:szCs w:val="24"/>
        </w:rPr>
        <w:t>entwined meanings</w:t>
      </w:r>
      <w:r>
        <w:rPr>
          <w:rFonts w:ascii="Times New Roman" w:hAnsi="Times New Roman" w:cs="Times New Roman"/>
          <w:sz w:val="24"/>
          <w:szCs w:val="24"/>
        </w:rPr>
        <w:t xml:space="preserve"> </w:t>
      </w:r>
      <w:r w:rsidR="00B61492">
        <w:rPr>
          <w:rFonts w:ascii="Times New Roman" w:hAnsi="Times New Roman" w:cs="Times New Roman"/>
          <w:sz w:val="24"/>
          <w:szCs w:val="24"/>
        </w:rPr>
        <w:t xml:space="preserve">are </w:t>
      </w:r>
      <w:r>
        <w:rPr>
          <w:rFonts w:ascii="Times New Roman" w:hAnsi="Times New Roman" w:cs="Times New Roman"/>
          <w:sz w:val="24"/>
          <w:szCs w:val="24"/>
        </w:rPr>
        <w:t>encoded into the semiotic landscape of the industry through the images and textua</w:t>
      </w:r>
      <w:r w:rsidR="002D3E05">
        <w:rPr>
          <w:rFonts w:ascii="Times New Roman" w:hAnsi="Times New Roman" w:cs="Times New Roman"/>
          <w:sz w:val="24"/>
          <w:szCs w:val="24"/>
        </w:rPr>
        <w:t xml:space="preserve">l references that constitute </w:t>
      </w:r>
      <w:r>
        <w:rPr>
          <w:rFonts w:ascii="Times New Roman" w:hAnsi="Times New Roman" w:cs="Times New Roman"/>
          <w:sz w:val="24"/>
          <w:szCs w:val="24"/>
        </w:rPr>
        <w:t>‘constellations of meaning’ (Hancock, 2008) on lap dancing club websites.</w:t>
      </w:r>
    </w:p>
    <w:p w14:paraId="12679B7C" w14:textId="11DF1998" w:rsidR="007A13AF" w:rsidRDefault="00A412E8" w:rsidP="00B30BC7">
      <w:pPr>
        <w:spacing w:line="360" w:lineRule="auto"/>
        <w:rPr>
          <w:rFonts w:ascii="Times New Roman" w:hAnsi="Times New Roman" w:cs="Times New Roman"/>
          <w:sz w:val="24"/>
          <w:szCs w:val="24"/>
        </w:rPr>
      </w:pPr>
      <w:r>
        <w:rPr>
          <w:rFonts w:ascii="Times New Roman" w:hAnsi="Times New Roman" w:cs="Times New Roman"/>
          <w:sz w:val="24"/>
          <w:szCs w:val="24"/>
        </w:rPr>
        <w:t>Campbell’s</w:t>
      </w:r>
      <w:r w:rsidR="00850B80" w:rsidRPr="00AE5758">
        <w:rPr>
          <w:rFonts w:ascii="Times New Roman" w:hAnsi="Times New Roman" w:cs="Times New Roman"/>
          <w:sz w:val="24"/>
          <w:szCs w:val="24"/>
        </w:rPr>
        <w:t xml:space="preserve"> analysis stresses the importance of understanding and engaging with the </w:t>
      </w:r>
      <w:r w:rsidR="00173C47">
        <w:rPr>
          <w:rFonts w:ascii="Times New Roman" w:hAnsi="Times New Roman" w:cs="Times New Roman"/>
          <w:sz w:val="24"/>
          <w:szCs w:val="24"/>
        </w:rPr>
        <w:t>signifying role of imagery. For him, images that</w:t>
      </w:r>
      <w:r w:rsidR="00850B80" w:rsidRPr="00AE5758">
        <w:rPr>
          <w:rFonts w:ascii="Times New Roman" w:hAnsi="Times New Roman" w:cs="Times New Roman"/>
          <w:sz w:val="24"/>
          <w:szCs w:val="24"/>
        </w:rPr>
        <w:t xml:space="preserve"> do not conform to what experience and</w:t>
      </w:r>
      <w:r w:rsidR="00173C47">
        <w:rPr>
          <w:rFonts w:ascii="Times New Roman" w:hAnsi="Times New Roman" w:cs="Times New Roman"/>
          <w:sz w:val="24"/>
          <w:szCs w:val="24"/>
        </w:rPr>
        <w:t>/or</w:t>
      </w:r>
      <w:r w:rsidR="00850B80" w:rsidRPr="00AE5758">
        <w:rPr>
          <w:rFonts w:ascii="Times New Roman" w:hAnsi="Times New Roman" w:cs="Times New Roman"/>
          <w:sz w:val="24"/>
          <w:szCs w:val="24"/>
        </w:rPr>
        <w:t xml:space="preserve"> understanding leads an individual to believe </w:t>
      </w:r>
      <w:r>
        <w:rPr>
          <w:rFonts w:ascii="Times New Roman" w:hAnsi="Times New Roman" w:cs="Times New Roman"/>
          <w:sz w:val="24"/>
          <w:szCs w:val="24"/>
        </w:rPr>
        <w:t>will actually occur require</w:t>
      </w:r>
      <w:r w:rsidR="00850B80" w:rsidRPr="00AE5758">
        <w:rPr>
          <w:rFonts w:ascii="Times New Roman" w:hAnsi="Times New Roman" w:cs="Times New Roman"/>
          <w:sz w:val="24"/>
          <w:szCs w:val="24"/>
        </w:rPr>
        <w:t xml:space="preserve"> </w:t>
      </w:r>
      <w:r w:rsidR="00971BD5" w:rsidRPr="00AE5758">
        <w:rPr>
          <w:rFonts w:ascii="Times New Roman" w:hAnsi="Times New Roman" w:cs="Times New Roman"/>
          <w:sz w:val="24"/>
          <w:szCs w:val="24"/>
        </w:rPr>
        <w:t xml:space="preserve">consumers to undertake </w:t>
      </w:r>
      <w:r w:rsidR="00850B80" w:rsidRPr="00AE5758">
        <w:rPr>
          <w:rFonts w:ascii="Times New Roman" w:hAnsi="Times New Roman" w:cs="Times New Roman"/>
          <w:sz w:val="24"/>
          <w:szCs w:val="24"/>
        </w:rPr>
        <w:t xml:space="preserve">what he calls ‘an </w:t>
      </w:r>
      <w:r w:rsidR="00997684">
        <w:rPr>
          <w:rFonts w:ascii="Times New Roman" w:hAnsi="Times New Roman" w:cs="Times New Roman"/>
          <w:sz w:val="24"/>
          <w:szCs w:val="24"/>
        </w:rPr>
        <w:t>“</w:t>
      </w:r>
      <w:r w:rsidR="00850B80" w:rsidRPr="00AE5758">
        <w:rPr>
          <w:rFonts w:ascii="Times New Roman" w:hAnsi="Times New Roman" w:cs="Times New Roman"/>
          <w:sz w:val="24"/>
          <w:szCs w:val="24"/>
        </w:rPr>
        <w:t>imaginative construction</w:t>
      </w:r>
      <w:r w:rsidR="00997684">
        <w:rPr>
          <w:rFonts w:ascii="Times New Roman" w:hAnsi="Times New Roman" w:cs="Times New Roman"/>
          <w:sz w:val="24"/>
          <w:szCs w:val="24"/>
        </w:rPr>
        <w:t>”</w:t>
      </w:r>
      <w:r w:rsidR="00850B80" w:rsidRPr="00AE5758">
        <w:rPr>
          <w:rFonts w:ascii="Times New Roman" w:hAnsi="Times New Roman" w:cs="Times New Roman"/>
          <w:sz w:val="24"/>
          <w:szCs w:val="24"/>
        </w:rPr>
        <w:t xml:space="preserve"> or anticipation’ (ibid: 83). </w:t>
      </w:r>
      <w:r w:rsidR="007A13AF">
        <w:rPr>
          <w:rFonts w:ascii="Times New Roman" w:hAnsi="Times New Roman" w:cs="Times New Roman"/>
          <w:sz w:val="24"/>
          <w:szCs w:val="24"/>
        </w:rPr>
        <w:t>H</w:t>
      </w:r>
      <w:r w:rsidR="007A13AF" w:rsidRPr="00AE5758">
        <w:rPr>
          <w:rFonts w:ascii="Times New Roman" w:hAnsi="Times New Roman" w:cs="Times New Roman"/>
          <w:sz w:val="24"/>
          <w:szCs w:val="24"/>
        </w:rPr>
        <w:t xml:space="preserve">e calls </w:t>
      </w:r>
      <w:r w:rsidR="007A13AF">
        <w:rPr>
          <w:rFonts w:ascii="Times New Roman" w:hAnsi="Times New Roman" w:cs="Times New Roman"/>
          <w:sz w:val="24"/>
          <w:szCs w:val="24"/>
        </w:rPr>
        <w:t>t</w:t>
      </w:r>
      <w:r w:rsidR="00850B80" w:rsidRPr="00AE5758">
        <w:rPr>
          <w:rFonts w:ascii="Times New Roman" w:hAnsi="Times New Roman" w:cs="Times New Roman"/>
          <w:sz w:val="24"/>
          <w:szCs w:val="24"/>
        </w:rPr>
        <w:t xml:space="preserve">he pleasure derived from this </w:t>
      </w:r>
      <w:r w:rsidR="007A13AF">
        <w:rPr>
          <w:rFonts w:ascii="Times New Roman" w:hAnsi="Times New Roman" w:cs="Times New Roman"/>
          <w:sz w:val="24"/>
          <w:szCs w:val="24"/>
        </w:rPr>
        <w:t xml:space="preserve">imaginative </w:t>
      </w:r>
      <w:r w:rsidR="00850B80" w:rsidRPr="00AE5758">
        <w:rPr>
          <w:rFonts w:ascii="Times New Roman" w:hAnsi="Times New Roman" w:cs="Times New Roman"/>
          <w:sz w:val="24"/>
          <w:szCs w:val="24"/>
        </w:rPr>
        <w:t>anticipation a ‘double desire’</w:t>
      </w:r>
      <w:r w:rsidR="00971BD5" w:rsidRPr="00AE5758">
        <w:rPr>
          <w:rFonts w:ascii="Times New Roman" w:hAnsi="Times New Roman" w:cs="Times New Roman"/>
          <w:sz w:val="24"/>
          <w:szCs w:val="24"/>
        </w:rPr>
        <w:t xml:space="preserve"> (ibid: 85)</w:t>
      </w:r>
      <w:r w:rsidR="00850B80" w:rsidRPr="00AE5758">
        <w:rPr>
          <w:rFonts w:ascii="Times New Roman" w:hAnsi="Times New Roman" w:cs="Times New Roman"/>
          <w:sz w:val="24"/>
          <w:szCs w:val="24"/>
        </w:rPr>
        <w:t xml:space="preserve">, referring to the desire to experience desire. </w:t>
      </w:r>
      <w:r>
        <w:rPr>
          <w:rFonts w:ascii="Times New Roman" w:hAnsi="Times New Roman" w:cs="Times New Roman"/>
          <w:sz w:val="24"/>
          <w:szCs w:val="24"/>
        </w:rPr>
        <w:t>‘T</w:t>
      </w:r>
      <w:r w:rsidRPr="00AE5758">
        <w:rPr>
          <w:rFonts w:ascii="Times New Roman" w:hAnsi="Times New Roman" w:cs="Times New Roman"/>
          <w:sz w:val="24"/>
          <w:szCs w:val="24"/>
        </w:rPr>
        <w:t>he ge</w:t>
      </w:r>
      <w:r>
        <w:rPr>
          <w:rFonts w:ascii="Times New Roman" w:hAnsi="Times New Roman" w:cs="Times New Roman"/>
          <w:sz w:val="24"/>
          <w:szCs w:val="24"/>
        </w:rPr>
        <w:t xml:space="preserve">neration of longing’ </w:t>
      </w:r>
      <w:r w:rsidRPr="00AE5758">
        <w:rPr>
          <w:rFonts w:ascii="Times New Roman" w:hAnsi="Times New Roman" w:cs="Times New Roman"/>
          <w:sz w:val="24"/>
          <w:szCs w:val="24"/>
        </w:rPr>
        <w:t xml:space="preserve">is therefore </w:t>
      </w:r>
      <w:r>
        <w:rPr>
          <w:rFonts w:ascii="Times New Roman" w:hAnsi="Times New Roman" w:cs="Times New Roman"/>
          <w:sz w:val="24"/>
          <w:szCs w:val="24"/>
        </w:rPr>
        <w:t>a key component of what Campbell</w:t>
      </w:r>
      <w:r w:rsidR="00971BD5" w:rsidRPr="00AE5758">
        <w:rPr>
          <w:rFonts w:ascii="Times New Roman" w:hAnsi="Times New Roman" w:cs="Times New Roman"/>
          <w:sz w:val="24"/>
          <w:szCs w:val="24"/>
        </w:rPr>
        <w:t xml:space="preserve"> </w:t>
      </w:r>
      <w:r>
        <w:rPr>
          <w:rFonts w:ascii="Times New Roman" w:hAnsi="Times New Roman" w:cs="Times New Roman"/>
          <w:sz w:val="24"/>
          <w:szCs w:val="24"/>
        </w:rPr>
        <w:t xml:space="preserve">(ibid: 85) </w:t>
      </w:r>
      <w:r w:rsidR="00971BD5" w:rsidRPr="00AE5758">
        <w:rPr>
          <w:rFonts w:ascii="Times New Roman" w:hAnsi="Times New Roman" w:cs="Times New Roman"/>
          <w:sz w:val="24"/>
          <w:szCs w:val="24"/>
        </w:rPr>
        <w:t>describes as modern hedonism</w:t>
      </w:r>
      <w:r w:rsidR="00EA4771">
        <w:rPr>
          <w:rFonts w:ascii="Times New Roman" w:hAnsi="Times New Roman" w:cs="Times New Roman"/>
          <w:sz w:val="24"/>
          <w:szCs w:val="24"/>
        </w:rPr>
        <w:t>:</w:t>
      </w:r>
      <w:r w:rsidR="00971BD5" w:rsidRPr="00AE5758">
        <w:rPr>
          <w:rFonts w:ascii="Times New Roman" w:hAnsi="Times New Roman" w:cs="Times New Roman"/>
          <w:sz w:val="24"/>
          <w:szCs w:val="24"/>
        </w:rPr>
        <w:t xml:space="preserve"> the inducement or enticement to experience the pleasure to be derived from anticipation</w:t>
      </w:r>
      <w:r w:rsidR="00637CD6" w:rsidRPr="00AE5758">
        <w:rPr>
          <w:rFonts w:ascii="Times New Roman" w:hAnsi="Times New Roman" w:cs="Times New Roman"/>
          <w:sz w:val="24"/>
          <w:szCs w:val="24"/>
        </w:rPr>
        <w:t xml:space="preserve"> itself</w:t>
      </w:r>
      <w:r w:rsidR="00971BD5" w:rsidRPr="00AE5758">
        <w:rPr>
          <w:rFonts w:ascii="Times New Roman" w:hAnsi="Times New Roman" w:cs="Times New Roman"/>
          <w:sz w:val="24"/>
          <w:szCs w:val="24"/>
        </w:rPr>
        <w:t xml:space="preserve">. It is </w:t>
      </w:r>
      <w:r w:rsidR="00637CD6" w:rsidRPr="00AE5758">
        <w:rPr>
          <w:rFonts w:ascii="Times New Roman" w:hAnsi="Times New Roman" w:cs="Times New Roman"/>
          <w:sz w:val="24"/>
          <w:szCs w:val="24"/>
        </w:rPr>
        <w:t xml:space="preserve">arguably </w:t>
      </w:r>
      <w:r w:rsidR="00971BD5" w:rsidRPr="00AE5758">
        <w:rPr>
          <w:rFonts w:ascii="Times New Roman" w:hAnsi="Times New Roman" w:cs="Times New Roman"/>
          <w:sz w:val="24"/>
          <w:szCs w:val="24"/>
        </w:rPr>
        <w:t>this enticement that lap dancing, as part of the wider ‘seduction industry’ (O’Neill, 2018)</w:t>
      </w:r>
      <w:r w:rsidR="007A13AF">
        <w:rPr>
          <w:rFonts w:ascii="Times New Roman" w:hAnsi="Times New Roman" w:cs="Times New Roman"/>
          <w:sz w:val="24"/>
          <w:szCs w:val="24"/>
        </w:rPr>
        <w:t>,</w:t>
      </w:r>
      <w:r w:rsidR="00971BD5" w:rsidRPr="00AE5758">
        <w:rPr>
          <w:rFonts w:ascii="Times New Roman" w:hAnsi="Times New Roman" w:cs="Times New Roman"/>
          <w:sz w:val="24"/>
          <w:szCs w:val="24"/>
        </w:rPr>
        <w:t xml:space="preserve"> is premised upon</w:t>
      </w:r>
      <w:r w:rsidR="00233701" w:rsidRPr="00AE5758">
        <w:rPr>
          <w:rFonts w:ascii="Times New Roman" w:hAnsi="Times New Roman" w:cs="Times New Roman"/>
          <w:sz w:val="24"/>
          <w:szCs w:val="24"/>
        </w:rPr>
        <w:t xml:space="preserve"> with </w:t>
      </w:r>
      <w:r w:rsidR="007A13AF">
        <w:rPr>
          <w:rFonts w:ascii="Times New Roman" w:hAnsi="Times New Roman" w:cs="Times New Roman"/>
          <w:sz w:val="24"/>
          <w:szCs w:val="24"/>
        </w:rPr>
        <w:t xml:space="preserve">this ‘double desire’ or imaginative anticipation </w:t>
      </w:r>
      <w:r w:rsidR="00233701" w:rsidRPr="00AE5758">
        <w:rPr>
          <w:rFonts w:ascii="Times New Roman" w:hAnsi="Times New Roman" w:cs="Times New Roman"/>
          <w:sz w:val="24"/>
          <w:szCs w:val="24"/>
        </w:rPr>
        <w:t>being encoded into what the industry is and means</w:t>
      </w:r>
      <w:r w:rsidR="00971BD5" w:rsidRPr="00AE5758">
        <w:rPr>
          <w:rFonts w:ascii="Times New Roman" w:hAnsi="Times New Roman" w:cs="Times New Roman"/>
          <w:sz w:val="24"/>
          <w:szCs w:val="24"/>
        </w:rPr>
        <w:t>.</w:t>
      </w:r>
      <w:r w:rsidR="0007548B" w:rsidRPr="00AE5758">
        <w:rPr>
          <w:rFonts w:ascii="Times New Roman" w:hAnsi="Times New Roman" w:cs="Times New Roman"/>
          <w:sz w:val="24"/>
          <w:szCs w:val="24"/>
        </w:rPr>
        <w:t xml:space="preserve"> </w:t>
      </w:r>
      <w:r w:rsidR="007A13AF">
        <w:rPr>
          <w:rFonts w:ascii="Times New Roman" w:hAnsi="Times New Roman" w:cs="Times New Roman"/>
          <w:sz w:val="24"/>
          <w:szCs w:val="24"/>
        </w:rPr>
        <w:t>T</w:t>
      </w:r>
      <w:r w:rsidR="002D3E05">
        <w:rPr>
          <w:rFonts w:ascii="Times New Roman" w:hAnsi="Times New Roman" w:cs="Times New Roman"/>
          <w:sz w:val="24"/>
          <w:szCs w:val="24"/>
        </w:rPr>
        <w:t>o put it simply, t</w:t>
      </w:r>
      <w:r w:rsidR="007A13AF">
        <w:rPr>
          <w:rFonts w:ascii="Times New Roman" w:hAnsi="Times New Roman" w:cs="Times New Roman"/>
          <w:sz w:val="24"/>
          <w:szCs w:val="24"/>
        </w:rPr>
        <w:t xml:space="preserve">he generation of longing that Campbell describes is what the industry trades on. We consider how this is encoded into the industry’s visual imagery and </w:t>
      </w:r>
      <w:r w:rsidR="007A13AF">
        <w:rPr>
          <w:rFonts w:ascii="Times New Roman" w:hAnsi="Times New Roman" w:cs="Times New Roman"/>
          <w:sz w:val="24"/>
          <w:szCs w:val="24"/>
        </w:rPr>
        <w:lastRenderedPageBreak/>
        <w:t>online presence, into its cultural ‘landscape’ (</w:t>
      </w:r>
      <w:proofErr w:type="spellStart"/>
      <w:r w:rsidR="007A13AF">
        <w:rPr>
          <w:rFonts w:ascii="Times New Roman" w:hAnsi="Times New Roman" w:cs="Times New Roman"/>
          <w:sz w:val="24"/>
          <w:szCs w:val="24"/>
        </w:rPr>
        <w:t>Gagliardi</w:t>
      </w:r>
      <w:proofErr w:type="spellEnd"/>
      <w:r w:rsidR="007A13AF">
        <w:rPr>
          <w:rFonts w:ascii="Times New Roman" w:hAnsi="Times New Roman" w:cs="Times New Roman"/>
          <w:sz w:val="24"/>
          <w:szCs w:val="24"/>
        </w:rPr>
        <w:t>, 1990), exploring what this means for the nature of the exchange relationship involved.</w:t>
      </w:r>
    </w:p>
    <w:p w14:paraId="4C05F261" w14:textId="3A699F03" w:rsidR="007A13AF" w:rsidRDefault="007A13AF" w:rsidP="00AE5758">
      <w:pPr>
        <w:pStyle w:val="EndnoteText"/>
        <w:spacing w:line="360" w:lineRule="auto"/>
        <w:rPr>
          <w:rFonts w:ascii="Times New Roman" w:hAnsi="Times New Roman" w:cs="Times New Roman"/>
          <w:sz w:val="24"/>
          <w:szCs w:val="24"/>
        </w:rPr>
      </w:pPr>
      <w:r w:rsidRPr="00AE5758">
        <w:rPr>
          <w:rFonts w:ascii="Times New Roman" w:hAnsi="Times New Roman" w:cs="Times New Roman"/>
          <w:sz w:val="24"/>
          <w:szCs w:val="24"/>
        </w:rPr>
        <w:t>The lap dancing industry sits in an ambiguous area between sexualized labour and sex work (</w:t>
      </w:r>
      <w:proofErr w:type="spellStart"/>
      <w:r w:rsidRPr="00AE5758">
        <w:rPr>
          <w:rFonts w:ascii="Times New Roman" w:hAnsi="Times New Roman" w:cs="Times New Roman"/>
          <w:sz w:val="24"/>
          <w:szCs w:val="24"/>
        </w:rPr>
        <w:t>Bott</w:t>
      </w:r>
      <w:proofErr w:type="spellEnd"/>
      <w:r w:rsidRPr="00AE5758">
        <w:rPr>
          <w:rFonts w:ascii="Times New Roman" w:hAnsi="Times New Roman" w:cs="Times New Roman"/>
          <w:sz w:val="24"/>
          <w:szCs w:val="24"/>
        </w:rPr>
        <w:t xml:space="preserve">, </w:t>
      </w:r>
      <w:r w:rsidR="002D3E05">
        <w:rPr>
          <w:rFonts w:ascii="Times New Roman" w:hAnsi="Times New Roman" w:cs="Times New Roman"/>
          <w:sz w:val="24"/>
          <w:szCs w:val="24"/>
        </w:rPr>
        <w:t>2006), an ambiguity that the industry</w:t>
      </w:r>
      <w:r w:rsidRPr="00AE5758">
        <w:rPr>
          <w:rFonts w:ascii="Times New Roman" w:hAnsi="Times New Roman" w:cs="Times New Roman"/>
          <w:sz w:val="24"/>
          <w:szCs w:val="24"/>
        </w:rPr>
        <w:t xml:space="preserve"> thrives on. </w:t>
      </w:r>
      <w:r w:rsidR="00EC0E07" w:rsidRPr="00AE5758">
        <w:rPr>
          <w:rFonts w:ascii="Times New Roman" w:hAnsi="Times New Roman" w:cs="Times New Roman"/>
          <w:sz w:val="24"/>
          <w:szCs w:val="24"/>
        </w:rPr>
        <w:t xml:space="preserve">While the term </w:t>
      </w:r>
      <w:r w:rsidR="00651C13" w:rsidRPr="00AE5758">
        <w:rPr>
          <w:rFonts w:ascii="Times New Roman" w:hAnsi="Times New Roman" w:cs="Times New Roman"/>
          <w:sz w:val="24"/>
          <w:szCs w:val="24"/>
        </w:rPr>
        <w:t>‘</w:t>
      </w:r>
      <w:r w:rsidR="00EC0E07" w:rsidRPr="00AE5758">
        <w:rPr>
          <w:rFonts w:ascii="Times New Roman" w:hAnsi="Times New Roman" w:cs="Times New Roman"/>
          <w:sz w:val="24"/>
          <w:szCs w:val="24"/>
        </w:rPr>
        <w:t>sexualized labour</w:t>
      </w:r>
      <w:r w:rsidR="00651C13" w:rsidRPr="00AE5758">
        <w:rPr>
          <w:rFonts w:ascii="Times New Roman" w:hAnsi="Times New Roman" w:cs="Times New Roman"/>
          <w:sz w:val="24"/>
          <w:szCs w:val="24"/>
        </w:rPr>
        <w:t>’</w:t>
      </w:r>
      <w:r w:rsidR="00EC0E07" w:rsidRPr="00AE5758">
        <w:rPr>
          <w:rFonts w:ascii="Times New Roman" w:hAnsi="Times New Roman" w:cs="Times New Roman"/>
          <w:sz w:val="24"/>
          <w:szCs w:val="24"/>
        </w:rPr>
        <w:t xml:space="preserve"> has been used to refer to work in which sexual desire is </w:t>
      </w:r>
      <w:proofErr w:type="spellStart"/>
      <w:r w:rsidR="00EC0E07" w:rsidRPr="00AE5758">
        <w:rPr>
          <w:rFonts w:ascii="Times New Roman" w:hAnsi="Times New Roman" w:cs="Times New Roman"/>
          <w:sz w:val="24"/>
          <w:szCs w:val="24"/>
        </w:rPr>
        <w:t>commodified</w:t>
      </w:r>
      <w:proofErr w:type="spellEnd"/>
      <w:r w:rsidR="00EC0E07" w:rsidRPr="00AE5758">
        <w:rPr>
          <w:rFonts w:ascii="Times New Roman" w:hAnsi="Times New Roman" w:cs="Times New Roman"/>
          <w:sz w:val="24"/>
          <w:szCs w:val="24"/>
        </w:rPr>
        <w:t xml:space="preserve"> as part of a broader exchange of goods or services (Elmer, 2010; </w:t>
      </w:r>
      <w:proofErr w:type="spellStart"/>
      <w:r w:rsidR="00EC0E07" w:rsidRPr="00AE5758">
        <w:rPr>
          <w:rFonts w:ascii="Times New Roman" w:hAnsi="Times New Roman" w:cs="Times New Roman"/>
          <w:sz w:val="24"/>
          <w:szCs w:val="24"/>
        </w:rPr>
        <w:t>Pettinger</w:t>
      </w:r>
      <w:proofErr w:type="spellEnd"/>
      <w:r w:rsidR="00EC0E07" w:rsidRPr="00AE5758">
        <w:rPr>
          <w:rFonts w:ascii="Times New Roman" w:hAnsi="Times New Roman" w:cs="Times New Roman"/>
          <w:sz w:val="24"/>
          <w:szCs w:val="24"/>
        </w:rPr>
        <w:t>, 2005</w:t>
      </w:r>
      <w:r w:rsidR="005D7564" w:rsidRPr="00AE5758">
        <w:rPr>
          <w:rFonts w:ascii="Times New Roman" w:hAnsi="Times New Roman" w:cs="Times New Roman"/>
          <w:sz w:val="24"/>
          <w:szCs w:val="24"/>
        </w:rPr>
        <w:t xml:space="preserve">; </w:t>
      </w:r>
      <w:proofErr w:type="spellStart"/>
      <w:r w:rsidR="005D7564" w:rsidRPr="00AE5758">
        <w:rPr>
          <w:rFonts w:ascii="Times New Roman" w:hAnsi="Times New Roman" w:cs="Times New Roman"/>
          <w:sz w:val="24"/>
          <w:szCs w:val="24"/>
        </w:rPr>
        <w:t>Riach</w:t>
      </w:r>
      <w:proofErr w:type="spellEnd"/>
      <w:r w:rsidR="005D7564" w:rsidRPr="00AE5758">
        <w:rPr>
          <w:rFonts w:ascii="Times New Roman" w:hAnsi="Times New Roman" w:cs="Times New Roman"/>
          <w:sz w:val="24"/>
          <w:szCs w:val="24"/>
        </w:rPr>
        <w:t xml:space="preserve"> and</w:t>
      </w:r>
      <w:r w:rsidR="00F95A7F" w:rsidRPr="00AE5758">
        <w:rPr>
          <w:rFonts w:ascii="Times New Roman" w:hAnsi="Times New Roman" w:cs="Times New Roman"/>
          <w:sz w:val="24"/>
          <w:szCs w:val="24"/>
        </w:rPr>
        <w:t xml:space="preserve"> Wilson, 2014</w:t>
      </w:r>
      <w:r w:rsidR="00CA2723" w:rsidRPr="00AE5758">
        <w:rPr>
          <w:rFonts w:ascii="Times New Roman" w:hAnsi="Times New Roman" w:cs="Times New Roman"/>
          <w:sz w:val="24"/>
          <w:szCs w:val="24"/>
        </w:rPr>
        <w:t xml:space="preserve">; Smith Maguire, 2008; </w:t>
      </w:r>
      <w:proofErr w:type="spellStart"/>
      <w:r w:rsidR="00CA2723" w:rsidRPr="00AE5758">
        <w:rPr>
          <w:rFonts w:ascii="Times New Roman" w:hAnsi="Times New Roman" w:cs="Times New Roman"/>
          <w:sz w:val="24"/>
          <w:szCs w:val="24"/>
        </w:rPr>
        <w:t>Wa</w:t>
      </w:r>
      <w:r w:rsidR="005D7564" w:rsidRPr="00AE5758">
        <w:rPr>
          <w:rFonts w:ascii="Times New Roman" w:hAnsi="Times New Roman" w:cs="Times New Roman"/>
          <w:sz w:val="24"/>
          <w:szCs w:val="24"/>
        </w:rPr>
        <w:t>rhurst</w:t>
      </w:r>
      <w:proofErr w:type="spellEnd"/>
      <w:r w:rsidR="005D7564" w:rsidRPr="00AE5758">
        <w:rPr>
          <w:rFonts w:ascii="Times New Roman" w:hAnsi="Times New Roman" w:cs="Times New Roman"/>
          <w:sz w:val="24"/>
          <w:szCs w:val="24"/>
        </w:rPr>
        <w:t xml:space="preserve"> and</w:t>
      </w:r>
      <w:r w:rsidR="00CA2723" w:rsidRPr="00AE5758">
        <w:rPr>
          <w:rFonts w:ascii="Times New Roman" w:hAnsi="Times New Roman" w:cs="Times New Roman"/>
          <w:sz w:val="24"/>
          <w:szCs w:val="24"/>
        </w:rPr>
        <w:t xml:space="preserve"> </w:t>
      </w:r>
      <w:proofErr w:type="spellStart"/>
      <w:r w:rsidR="00CA2723" w:rsidRPr="00AE5758">
        <w:rPr>
          <w:rFonts w:ascii="Times New Roman" w:hAnsi="Times New Roman" w:cs="Times New Roman"/>
          <w:sz w:val="24"/>
          <w:szCs w:val="24"/>
        </w:rPr>
        <w:t>Nickson</w:t>
      </w:r>
      <w:proofErr w:type="spellEnd"/>
      <w:r w:rsidR="00CA2723" w:rsidRPr="00AE5758">
        <w:rPr>
          <w:rFonts w:ascii="Times New Roman" w:hAnsi="Times New Roman" w:cs="Times New Roman"/>
          <w:sz w:val="24"/>
          <w:szCs w:val="24"/>
        </w:rPr>
        <w:t>, 2009</w:t>
      </w:r>
      <w:r w:rsidR="00B24022" w:rsidRPr="00AE5758">
        <w:rPr>
          <w:rFonts w:ascii="Times New Roman" w:hAnsi="Times New Roman" w:cs="Times New Roman"/>
          <w:sz w:val="24"/>
          <w:szCs w:val="24"/>
        </w:rPr>
        <w:t>)</w:t>
      </w:r>
      <w:r w:rsidR="00EC0E07" w:rsidRPr="00AE5758">
        <w:rPr>
          <w:rFonts w:ascii="Times New Roman" w:hAnsi="Times New Roman" w:cs="Times New Roman"/>
          <w:sz w:val="24"/>
          <w:szCs w:val="24"/>
        </w:rPr>
        <w:t xml:space="preserve">, </w:t>
      </w:r>
      <w:r w:rsidR="00651C13" w:rsidRPr="00AE5758">
        <w:rPr>
          <w:rFonts w:ascii="Times New Roman" w:hAnsi="Times New Roman" w:cs="Times New Roman"/>
          <w:sz w:val="24"/>
          <w:szCs w:val="24"/>
        </w:rPr>
        <w:t>‘</w:t>
      </w:r>
      <w:r w:rsidR="00EC0E07" w:rsidRPr="00AE5758">
        <w:rPr>
          <w:rFonts w:ascii="Times New Roman" w:hAnsi="Times New Roman" w:cs="Times New Roman"/>
          <w:sz w:val="24"/>
          <w:szCs w:val="24"/>
        </w:rPr>
        <w:t>sex work</w:t>
      </w:r>
      <w:r w:rsidR="00651C13" w:rsidRPr="00AE5758">
        <w:rPr>
          <w:rFonts w:ascii="Times New Roman" w:hAnsi="Times New Roman" w:cs="Times New Roman"/>
          <w:sz w:val="24"/>
          <w:szCs w:val="24"/>
        </w:rPr>
        <w:t>’</w:t>
      </w:r>
      <w:r w:rsidR="00EC0E07" w:rsidRPr="00AE5758">
        <w:rPr>
          <w:rFonts w:ascii="Times New Roman" w:hAnsi="Times New Roman" w:cs="Times New Roman"/>
          <w:sz w:val="24"/>
          <w:szCs w:val="24"/>
        </w:rPr>
        <w:t xml:space="preserve"> is generally taken to describe the</w:t>
      </w:r>
      <w:r w:rsidR="00BA4FCE" w:rsidRPr="00AE5758">
        <w:rPr>
          <w:rFonts w:ascii="Times New Roman" w:hAnsi="Times New Roman" w:cs="Times New Roman"/>
          <w:sz w:val="24"/>
          <w:szCs w:val="24"/>
        </w:rPr>
        <w:t xml:space="preserve"> exchange of sexual interaction </w:t>
      </w:r>
      <w:r w:rsidR="00EC0E07" w:rsidRPr="00AE5758">
        <w:rPr>
          <w:rFonts w:ascii="Times New Roman" w:hAnsi="Times New Roman" w:cs="Times New Roman"/>
          <w:sz w:val="24"/>
          <w:szCs w:val="24"/>
        </w:rPr>
        <w:t>as the sole or main focus of a transactional relationship (</w:t>
      </w:r>
      <w:proofErr w:type="spellStart"/>
      <w:r w:rsidR="00EC0E07" w:rsidRPr="00AE5758">
        <w:rPr>
          <w:rFonts w:ascii="Times New Roman" w:hAnsi="Times New Roman" w:cs="Times New Roman"/>
          <w:sz w:val="24"/>
          <w:szCs w:val="24"/>
        </w:rPr>
        <w:t>Bindman</w:t>
      </w:r>
      <w:proofErr w:type="spellEnd"/>
      <w:r w:rsidR="00EC0E07" w:rsidRPr="00AE5758">
        <w:rPr>
          <w:rFonts w:ascii="Times New Roman" w:hAnsi="Times New Roman" w:cs="Times New Roman"/>
          <w:sz w:val="24"/>
          <w:szCs w:val="24"/>
        </w:rPr>
        <w:t xml:space="preserve"> and </w:t>
      </w:r>
      <w:proofErr w:type="spellStart"/>
      <w:r w:rsidR="00EC0E07" w:rsidRPr="00AE5758">
        <w:rPr>
          <w:rFonts w:ascii="Times New Roman" w:hAnsi="Times New Roman" w:cs="Times New Roman"/>
          <w:sz w:val="24"/>
          <w:szCs w:val="24"/>
        </w:rPr>
        <w:t>Doezema</w:t>
      </w:r>
      <w:proofErr w:type="spellEnd"/>
      <w:r w:rsidR="00EC0E07" w:rsidRPr="00AE5758">
        <w:rPr>
          <w:rFonts w:ascii="Times New Roman" w:hAnsi="Times New Roman" w:cs="Times New Roman"/>
          <w:sz w:val="24"/>
          <w:szCs w:val="24"/>
        </w:rPr>
        <w:t xml:space="preserve">, 1997; </w:t>
      </w:r>
      <w:proofErr w:type="spellStart"/>
      <w:r w:rsidR="007A30AA" w:rsidRPr="00AE5758">
        <w:rPr>
          <w:rFonts w:ascii="Times New Roman" w:hAnsi="Times New Roman" w:cs="Times New Roman"/>
          <w:sz w:val="24"/>
          <w:szCs w:val="24"/>
        </w:rPr>
        <w:t>Grand</w:t>
      </w:r>
      <w:r w:rsidR="005D7564" w:rsidRPr="00AE5758">
        <w:rPr>
          <w:rFonts w:ascii="Times New Roman" w:hAnsi="Times New Roman" w:cs="Times New Roman"/>
          <w:sz w:val="24"/>
          <w:szCs w:val="24"/>
        </w:rPr>
        <w:t>y</w:t>
      </w:r>
      <w:proofErr w:type="spellEnd"/>
      <w:r w:rsidR="005D7564" w:rsidRPr="00AE5758">
        <w:rPr>
          <w:rFonts w:ascii="Times New Roman" w:hAnsi="Times New Roman" w:cs="Times New Roman"/>
          <w:sz w:val="24"/>
          <w:szCs w:val="24"/>
        </w:rPr>
        <w:t xml:space="preserve"> and</w:t>
      </w:r>
      <w:r w:rsidR="00C944BB" w:rsidRPr="00AE5758">
        <w:rPr>
          <w:rFonts w:ascii="Times New Roman" w:hAnsi="Times New Roman" w:cs="Times New Roman"/>
          <w:sz w:val="24"/>
          <w:szCs w:val="24"/>
        </w:rPr>
        <w:t xml:space="preserve"> </w:t>
      </w:r>
      <w:proofErr w:type="spellStart"/>
      <w:r w:rsidR="00C944BB" w:rsidRPr="00AE5758">
        <w:rPr>
          <w:rFonts w:ascii="Times New Roman" w:hAnsi="Times New Roman" w:cs="Times New Roman"/>
          <w:sz w:val="24"/>
          <w:szCs w:val="24"/>
        </w:rPr>
        <w:t>Mavin</w:t>
      </w:r>
      <w:proofErr w:type="spellEnd"/>
      <w:r w:rsidR="00C944BB" w:rsidRPr="00AE5758">
        <w:rPr>
          <w:rFonts w:ascii="Times New Roman" w:hAnsi="Times New Roman" w:cs="Times New Roman"/>
          <w:sz w:val="24"/>
          <w:szCs w:val="24"/>
        </w:rPr>
        <w:t>, 2012</w:t>
      </w:r>
      <w:r w:rsidR="007A30AA" w:rsidRPr="00AE5758">
        <w:rPr>
          <w:rFonts w:ascii="Times New Roman" w:hAnsi="Times New Roman" w:cs="Times New Roman"/>
          <w:sz w:val="24"/>
          <w:szCs w:val="24"/>
        </w:rPr>
        <w:t xml:space="preserve">; </w:t>
      </w:r>
      <w:proofErr w:type="spellStart"/>
      <w:r w:rsidR="00EC0E07" w:rsidRPr="00AE5758">
        <w:rPr>
          <w:rFonts w:ascii="Times New Roman" w:hAnsi="Times New Roman" w:cs="Times New Roman"/>
          <w:sz w:val="24"/>
          <w:szCs w:val="24"/>
        </w:rPr>
        <w:t>Mavin</w:t>
      </w:r>
      <w:proofErr w:type="spellEnd"/>
      <w:r w:rsidR="00EC0E07" w:rsidRPr="00AE5758">
        <w:rPr>
          <w:rFonts w:ascii="Times New Roman" w:hAnsi="Times New Roman" w:cs="Times New Roman"/>
          <w:sz w:val="24"/>
          <w:szCs w:val="24"/>
        </w:rPr>
        <w:t xml:space="preserve"> and </w:t>
      </w:r>
      <w:proofErr w:type="spellStart"/>
      <w:r w:rsidR="00EC0E07" w:rsidRPr="00AE5758">
        <w:rPr>
          <w:rFonts w:ascii="Times New Roman" w:hAnsi="Times New Roman" w:cs="Times New Roman"/>
          <w:sz w:val="24"/>
          <w:szCs w:val="24"/>
        </w:rPr>
        <w:t>Gr</w:t>
      </w:r>
      <w:r>
        <w:rPr>
          <w:rFonts w:ascii="Times New Roman" w:hAnsi="Times New Roman" w:cs="Times New Roman"/>
          <w:sz w:val="24"/>
          <w:szCs w:val="24"/>
        </w:rPr>
        <w:t>andy</w:t>
      </w:r>
      <w:proofErr w:type="spellEnd"/>
      <w:r>
        <w:rPr>
          <w:rFonts w:ascii="Times New Roman" w:hAnsi="Times New Roman" w:cs="Times New Roman"/>
          <w:sz w:val="24"/>
          <w:szCs w:val="24"/>
        </w:rPr>
        <w:t>, 2013; Sanders, 2005). Yet</w:t>
      </w:r>
      <w:r w:rsidR="00EC0E07" w:rsidRPr="00AE5758">
        <w:rPr>
          <w:rFonts w:ascii="Times New Roman" w:hAnsi="Times New Roman" w:cs="Times New Roman"/>
          <w:sz w:val="24"/>
          <w:szCs w:val="24"/>
        </w:rPr>
        <w:t xml:space="preserve"> </w:t>
      </w:r>
      <w:r w:rsidR="006D24AF" w:rsidRPr="00AE5758">
        <w:rPr>
          <w:rFonts w:ascii="Times New Roman" w:hAnsi="Times New Roman" w:cs="Times New Roman"/>
          <w:sz w:val="24"/>
          <w:szCs w:val="24"/>
        </w:rPr>
        <w:t xml:space="preserve">these two forms of work </w:t>
      </w:r>
      <w:r>
        <w:rPr>
          <w:rFonts w:ascii="Times New Roman" w:hAnsi="Times New Roman" w:cs="Times New Roman"/>
          <w:sz w:val="24"/>
          <w:szCs w:val="24"/>
        </w:rPr>
        <w:t>are not distinctive</w:t>
      </w:r>
      <w:r w:rsidR="00EC0E07" w:rsidRPr="00AE5758">
        <w:rPr>
          <w:rFonts w:ascii="Times New Roman" w:hAnsi="Times New Roman" w:cs="Times New Roman"/>
          <w:sz w:val="24"/>
          <w:szCs w:val="24"/>
        </w:rPr>
        <w:t xml:space="preserve"> but operate </w:t>
      </w:r>
      <w:r w:rsidR="006D24AF" w:rsidRPr="00AE5758">
        <w:rPr>
          <w:rFonts w:ascii="Times New Roman" w:hAnsi="Times New Roman" w:cs="Times New Roman"/>
          <w:sz w:val="24"/>
          <w:szCs w:val="24"/>
        </w:rPr>
        <w:t>along a continuum</w:t>
      </w:r>
      <w:r w:rsidR="00A307B7" w:rsidRPr="00AE5758">
        <w:rPr>
          <w:rFonts w:ascii="Times New Roman" w:hAnsi="Times New Roman" w:cs="Times New Roman"/>
          <w:sz w:val="24"/>
          <w:szCs w:val="24"/>
        </w:rPr>
        <w:t xml:space="preserve"> </w:t>
      </w:r>
      <w:r w:rsidR="00EC0E07" w:rsidRPr="00AE5758">
        <w:rPr>
          <w:rFonts w:ascii="Times New Roman" w:hAnsi="Times New Roman" w:cs="Times New Roman"/>
          <w:sz w:val="24"/>
          <w:szCs w:val="24"/>
        </w:rPr>
        <w:t xml:space="preserve">with much of what </w:t>
      </w:r>
      <w:r w:rsidR="006D24AF" w:rsidRPr="00AE5758">
        <w:rPr>
          <w:rFonts w:ascii="Times New Roman" w:hAnsi="Times New Roman" w:cs="Times New Roman"/>
          <w:sz w:val="24"/>
          <w:szCs w:val="24"/>
        </w:rPr>
        <w:t>Sanders (2008) cal</w:t>
      </w:r>
      <w:r w:rsidR="00EC0E07" w:rsidRPr="00AE5758">
        <w:rPr>
          <w:rFonts w:ascii="Times New Roman" w:hAnsi="Times New Roman" w:cs="Times New Roman"/>
          <w:sz w:val="24"/>
          <w:szCs w:val="24"/>
        </w:rPr>
        <w:t xml:space="preserve">ls the </w:t>
      </w:r>
      <w:r w:rsidR="00651C13" w:rsidRPr="00AE5758">
        <w:rPr>
          <w:rFonts w:ascii="Times New Roman" w:hAnsi="Times New Roman" w:cs="Times New Roman"/>
          <w:sz w:val="24"/>
          <w:szCs w:val="24"/>
        </w:rPr>
        <w:t>‘</w:t>
      </w:r>
      <w:r w:rsidR="00EC0E07" w:rsidRPr="00AE5758">
        <w:rPr>
          <w:rFonts w:ascii="Times New Roman" w:hAnsi="Times New Roman" w:cs="Times New Roman"/>
          <w:sz w:val="24"/>
          <w:szCs w:val="24"/>
        </w:rPr>
        <w:t>shadow</w:t>
      </w:r>
      <w:r w:rsidR="00651C13" w:rsidRPr="00AE5758">
        <w:rPr>
          <w:rFonts w:ascii="Times New Roman" w:hAnsi="Times New Roman" w:cs="Times New Roman"/>
          <w:sz w:val="24"/>
          <w:szCs w:val="24"/>
        </w:rPr>
        <w:t>’</w:t>
      </w:r>
      <w:r w:rsidR="00EC0E07" w:rsidRPr="00AE5758">
        <w:rPr>
          <w:rFonts w:ascii="Times New Roman" w:hAnsi="Times New Roman" w:cs="Times New Roman"/>
          <w:sz w:val="24"/>
          <w:szCs w:val="24"/>
        </w:rPr>
        <w:t xml:space="preserve"> sex economy</w:t>
      </w:r>
      <w:r w:rsidR="002D3E05">
        <w:rPr>
          <w:rFonts w:ascii="Times New Roman" w:hAnsi="Times New Roman" w:cs="Times New Roman"/>
          <w:sz w:val="24"/>
          <w:szCs w:val="24"/>
        </w:rPr>
        <w:t>, including lap dancing,</w:t>
      </w:r>
      <w:r w:rsidR="00EC0E07" w:rsidRPr="00AE5758">
        <w:rPr>
          <w:rFonts w:ascii="Times New Roman" w:hAnsi="Times New Roman" w:cs="Times New Roman"/>
          <w:sz w:val="24"/>
          <w:szCs w:val="24"/>
        </w:rPr>
        <w:t xml:space="preserve"> oc</w:t>
      </w:r>
      <w:r w:rsidR="009B1A46" w:rsidRPr="00AE5758">
        <w:rPr>
          <w:rFonts w:ascii="Times New Roman" w:hAnsi="Times New Roman" w:cs="Times New Roman"/>
          <w:sz w:val="24"/>
          <w:szCs w:val="24"/>
        </w:rPr>
        <w:t>cupying the ambiguous and fluid</w:t>
      </w:r>
      <w:r w:rsidR="00EC0E07" w:rsidRPr="00AE5758">
        <w:rPr>
          <w:rFonts w:ascii="Times New Roman" w:hAnsi="Times New Roman" w:cs="Times New Roman"/>
          <w:sz w:val="24"/>
          <w:szCs w:val="24"/>
        </w:rPr>
        <w:t xml:space="preserve"> middle ground</w:t>
      </w:r>
      <w:r w:rsidR="006D24AF" w:rsidRPr="00AE5758">
        <w:rPr>
          <w:rFonts w:ascii="Times New Roman" w:hAnsi="Times New Roman" w:cs="Times New Roman"/>
          <w:sz w:val="24"/>
          <w:szCs w:val="24"/>
        </w:rPr>
        <w:t xml:space="preserve">. </w:t>
      </w:r>
    </w:p>
    <w:p w14:paraId="25661CD2" w14:textId="77777777" w:rsidR="007A13AF" w:rsidRDefault="007A13AF" w:rsidP="00AE5758">
      <w:pPr>
        <w:pStyle w:val="EndnoteText"/>
        <w:spacing w:line="360" w:lineRule="auto"/>
        <w:rPr>
          <w:rFonts w:ascii="Times New Roman" w:hAnsi="Times New Roman" w:cs="Times New Roman"/>
          <w:sz w:val="24"/>
          <w:szCs w:val="24"/>
        </w:rPr>
      </w:pPr>
    </w:p>
    <w:p w14:paraId="0FDBBDEE" w14:textId="2E447BA1" w:rsidR="00362FE0" w:rsidRDefault="006B7C17" w:rsidP="00ED3470">
      <w:pPr>
        <w:pStyle w:val="EndnoteText"/>
        <w:spacing w:line="360" w:lineRule="auto"/>
        <w:rPr>
          <w:rFonts w:ascii="Times New Roman" w:hAnsi="Times New Roman" w:cs="Times New Roman"/>
          <w:sz w:val="24"/>
          <w:szCs w:val="24"/>
        </w:rPr>
      </w:pPr>
      <w:r w:rsidRPr="00AE5758">
        <w:rPr>
          <w:rFonts w:ascii="Times New Roman" w:hAnsi="Times New Roman" w:cs="Times New Roman"/>
          <w:sz w:val="24"/>
          <w:szCs w:val="24"/>
        </w:rPr>
        <w:t>The ambiguity of the industry</w:t>
      </w:r>
      <w:r w:rsidR="00623280" w:rsidRPr="00AE5758">
        <w:rPr>
          <w:rFonts w:ascii="Times New Roman" w:hAnsi="Times New Roman" w:cs="Times New Roman"/>
          <w:sz w:val="24"/>
          <w:szCs w:val="24"/>
        </w:rPr>
        <w:t xml:space="preserve"> and </w:t>
      </w:r>
      <w:r w:rsidR="005D7564" w:rsidRPr="00AE5758">
        <w:rPr>
          <w:rFonts w:ascii="Times New Roman" w:hAnsi="Times New Roman" w:cs="Times New Roman"/>
          <w:sz w:val="24"/>
          <w:szCs w:val="24"/>
        </w:rPr>
        <w:t>of the work undertaken by</w:t>
      </w:r>
      <w:r w:rsidR="00623280" w:rsidRPr="00AE5758">
        <w:rPr>
          <w:rFonts w:ascii="Times New Roman" w:hAnsi="Times New Roman" w:cs="Times New Roman"/>
          <w:sz w:val="24"/>
          <w:szCs w:val="24"/>
        </w:rPr>
        <w:t xml:space="preserve"> a lap </w:t>
      </w:r>
      <w:r w:rsidR="00CF4531" w:rsidRPr="00AE5758">
        <w:rPr>
          <w:rFonts w:ascii="Times New Roman" w:hAnsi="Times New Roman" w:cs="Times New Roman"/>
          <w:sz w:val="24"/>
          <w:szCs w:val="24"/>
        </w:rPr>
        <w:t>dancer means that interactions with cu</w:t>
      </w:r>
      <w:r w:rsidR="00C857ED" w:rsidRPr="00AE5758">
        <w:rPr>
          <w:rFonts w:ascii="Times New Roman" w:hAnsi="Times New Roman" w:cs="Times New Roman"/>
          <w:sz w:val="24"/>
          <w:szCs w:val="24"/>
        </w:rPr>
        <w:t xml:space="preserve">stomers tend to be particularly </w:t>
      </w:r>
      <w:r w:rsidR="00CF4531" w:rsidRPr="00AE5758">
        <w:rPr>
          <w:rFonts w:ascii="Times New Roman" w:hAnsi="Times New Roman" w:cs="Times New Roman"/>
          <w:sz w:val="24"/>
          <w:szCs w:val="24"/>
        </w:rPr>
        <w:t xml:space="preserve">open-ended </w:t>
      </w:r>
      <w:r w:rsidR="00623280" w:rsidRPr="00AE5758">
        <w:rPr>
          <w:rFonts w:ascii="Times New Roman" w:hAnsi="Times New Roman" w:cs="Times New Roman"/>
          <w:sz w:val="24"/>
          <w:szCs w:val="24"/>
        </w:rPr>
        <w:t xml:space="preserve">(Barton, 2007; </w:t>
      </w:r>
      <w:proofErr w:type="spellStart"/>
      <w:r w:rsidR="00623280" w:rsidRPr="00AE5758">
        <w:rPr>
          <w:rFonts w:ascii="Times New Roman" w:hAnsi="Times New Roman" w:cs="Times New Roman"/>
          <w:sz w:val="24"/>
          <w:szCs w:val="24"/>
        </w:rPr>
        <w:t>Wesely</w:t>
      </w:r>
      <w:proofErr w:type="spellEnd"/>
      <w:r w:rsidR="00623280" w:rsidRPr="00AE5758">
        <w:rPr>
          <w:rFonts w:ascii="Times New Roman" w:hAnsi="Times New Roman" w:cs="Times New Roman"/>
          <w:sz w:val="24"/>
          <w:szCs w:val="24"/>
        </w:rPr>
        <w:t>, 2003)</w:t>
      </w:r>
      <w:r w:rsidR="00CF4531" w:rsidRPr="00AE5758">
        <w:rPr>
          <w:rFonts w:ascii="Times New Roman" w:hAnsi="Times New Roman" w:cs="Times New Roman"/>
          <w:sz w:val="24"/>
          <w:szCs w:val="24"/>
        </w:rPr>
        <w:t xml:space="preserve">, yet </w:t>
      </w:r>
      <w:r w:rsidR="005D7564" w:rsidRPr="00AE5758">
        <w:rPr>
          <w:rFonts w:ascii="Times New Roman" w:hAnsi="Times New Roman" w:cs="Times New Roman"/>
          <w:sz w:val="24"/>
          <w:szCs w:val="24"/>
        </w:rPr>
        <w:t>research suggests that customers</w:t>
      </w:r>
      <w:r w:rsidR="00CF4531" w:rsidRPr="00AE5758">
        <w:rPr>
          <w:rFonts w:ascii="Times New Roman" w:hAnsi="Times New Roman" w:cs="Times New Roman"/>
          <w:sz w:val="24"/>
          <w:szCs w:val="24"/>
        </w:rPr>
        <w:t xml:space="preserve"> </w:t>
      </w:r>
      <w:r w:rsidR="005D7564" w:rsidRPr="00AE5758">
        <w:rPr>
          <w:rFonts w:ascii="Times New Roman" w:hAnsi="Times New Roman" w:cs="Times New Roman"/>
          <w:sz w:val="24"/>
          <w:szCs w:val="24"/>
        </w:rPr>
        <w:t xml:space="preserve">have clear expectations of what they </w:t>
      </w:r>
      <w:r w:rsidR="00CF4531" w:rsidRPr="00AE5758">
        <w:rPr>
          <w:rFonts w:ascii="Times New Roman" w:hAnsi="Times New Roman" w:cs="Times New Roman"/>
          <w:sz w:val="24"/>
          <w:szCs w:val="24"/>
        </w:rPr>
        <w:t>are reasonably entitled to</w:t>
      </w:r>
      <w:r w:rsidR="005D7564" w:rsidRPr="00AE5758">
        <w:rPr>
          <w:rFonts w:ascii="Times New Roman" w:hAnsi="Times New Roman" w:cs="Times New Roman"/>
          <w:sz w:val="24"/>
          <w:szCs w:val="24"/>
        </w:rPr>
        <w:t xml:space="preserve"> within</w:t>
      </w:r>
      <w:r w:rsidR="00CF4531" w:rsidRPr="00AE5758">
        <w:rPr>
          <w:rFonts w:ascii="Times New Roman" w:hAnsi="Times New Roman" w:cs="Times New Roman"/>
          <w:sz w:val="24"/>
          <w:szCs w:val="24"/>
        </w:rPr>
        <w:t xml:space="preserve"> the exchange relationship </w:t>
      </w:r>
      <w:r w:rsidR="006D24AF" w:rsidRPr="00AE5758">
        <w:rPr>
          <w:rFonts w:ascii="Times New Roman" w:hAnsi="Times New Roman" w:cs="Times New Roman"/>
          <w:sz w:val="24"/>
          <w:szCs w:val="24"/>
        </w:rPr>
        <w:t>(</w:t>
      </w:r>
      <w:proofErr w:type="spellStart"/>
      <w:r w:rsidRPr="00AE5758">
        <w:rPr>
          <w:rFonts w:ascii="Times New Roman" w:hAnsi="Times New Roman" w:cs="Times New Roman"/>
          <w:sz w:val="24"/>
          <w:szCs w:val="24"/>
        </w:rPr>
        <w:t>Brewis</w:t>
      </w:r>
      <w:proofErr w:type="spellEnd"/>
      <w:r w:rsidRPr="00AE5758">
        <w:rPr>
          <w:rFonts w:ascii="Times New Roman" w:hAnsi="Times New Roman" w:cs="Times New Roman"/>
          <w:sz w:val="24"/>
          <w:szCs w:val="24"/>
        </w:rPr>
        <w:t xml:space="preserve"> and </w:t>
      </w:r>
      <w:proofErr w:type="spellStart"/>
      <w:r w:rsidRPr="00AE5758">
        <w:rPr>
          <w:rFonts w:ascii="Times New Roman" w:hAnsi="Times New Roman" w:cs="Times New Roman"/>
          <w:sz w:val="24"/>
          <w:szCs w:val="24"/>
        </w:rPr>
        <w:t>Linstead</w:t>
      </w:r>
      <w:proofErr w:type="spellEnd"/>
      <w:r w:rsidRPr="00AE5758">
        <w:rPr>
          <w:rFonts w:ascii="Times New Roman" w:hAnsi="Times New Roman" w:cs="Times New Roman"/>
          <w:sz w:val="24"/>
          <w:szCs w:val="24"/>
        </w:rPr>
        <w:t xml:space="preserve">, 2000a and 2000b, 2003; </w:t>
      </w:r>
      <w:proofErr w:type="spellStart"/>
      <w:r w:rsidRPr="00AE5758">
        <w:rPr>
          <w:rFonts w:ascii="Times New Roman" w:hAnsi="Times New Roman" w:cs="Times New Roman"/>
          <w:sz w:val="24"/>
          <w:szCs w:val="24"/>
        </w:rPr>
        <w:t>Pettinger</w:t>
      </w:r>
      <w:proofErr w:type="spellEnd"/>
      <w:r w:rsidRPr="00AE5758">
        <w:rPr>
          <w:rFonts w:ascii="Times New Roman" w:hAnsi="Times New Roman" w:cs="Times New Roman"/>
          <w:sz w:val="24"/>
          <w:szCs w:val="24"/>
        </w:rPr>
        <w:t xml:space="preserve">, 2011; </w:t>
      </w:r>
      <w:r w:rsidR="006D24AF" w:rsidRPr="00AE5758">
        <w:rPr>
          <w:rFonts w:ascii="Times New Roman" w:hAnsi="Times New Roman" w:cs="Times New Roman"/>
          <w:sz w:val="24"/>
          <w:szCs w:val="24"/>
        </w:rPr>
        <w:t xml:space="preserve">Sanders, </w:t>
      </w:r>
      <w:r w:rsidRPr="00AE5758">
        <w:rPr>
          <w:rFonts w:ascii="Times New Roman" w:hAnsi="Times New Roman" w:cs="Times New Roman"/>
          <w:sz w:val="24"/>
          <w:szCs w:val="24"/>
        </w:rPr>
        <w:t xml:space="preserve">2005). </w:t>
      </w:r>
      <w:r w:rsidR="005D7564" w:rsidRPr="00AE5758">
        <w:rPr>
          <w:rFonts w:ascii="Times New Roman" w:hAnsi="Times New Roman" w:cs="Times New Roman"/>
          <w:sz w:val="24"/>
          <w:szCs w:val="24"/>
        </w:rPr>
        <w:t xml:space="preserve">To consider </w:t>
      </w:r>
      <w:r w:rsidR="00BA4FCE" w:rsidRPr="00AE5758">
        <w:rPr>
          <w:rFonts w:ascii="Times New Roman" w:hAnsi="Times New Roman" w:cs="Times New Roman"/>
          <w:sz w:val="24"/>
          <w:szCs w:val="24"/>
        </w:rPr>
        <w:t xml:space="preserve">where </w:t>
      </w:r>
      <w:r w:rsidR="005D7564" w:rsidRPr="00AE5758">
        <w:rPr>
          <w:rFonts w:ascii="Times New Roman" w:hAnsi="Times New Roman" w:cs="Times New Roman"/>
          <w:sz w:val="24"/>
          <w:szCs w:val="24"/>
        </w:rPr>
        <w:t xml:space="preserve">these </w:t>
      </w:r>
      <w:r w:rsidR="00BA4FCE" w:rsidRPr="00AE5758">
        <w:rPr>
          <w:rFonts w:ascii="Times New Roman" w:hAnsi="Times New Roman" w:cs="Times New Roman"/>
          <w:sz w:val="24"/>
          <w:szCs w:val="24"/>
        </w:rPr>
        <w:t>expectations come from</w:t>
      </w:r>
      <w:r w:rsidR="005D7564" w:rsidRPr="00AE5758">
        <w:rPr>
          <w:rFonts w:ascii="Times New Roman" w:hAnsi="Times New Roman" w:cs="Times New Roman"/>
          <w:sz w:val="24"/>
          <w:szCs w:val="24"/>
        </w:rPr>
        <w:t>, we examine t</w:t>
      </w:r>
      <w:r w:rsidR="00CF4531" w:rsidRPr="00AE5758">
        <w:rPr>
          <w:rFonts w:ascii="Times New Roman" w:hAnsi="Times New Roman" w:cs="Times New Roman"/>
          <w:sz w:val="24"/>
          <w:szCs w:val="24"/>
        </w:rPr>
        <w:t xml:space="preserve">he social and cultural context of </w:t>
      </w:r>
      <w:r w:rsidR="00623280" w:rsidRPr="00AE5758">
        <w:rPr>
          <w:rFonts w:ascii="Times New Roman" w:hAnsi="Times New Roman" w:cs="Times New Roman"/>
          <w:sz w:val="24"/>
          <w:szCs w:val="24"/>
        </w:rPr>
        <w:t>the</w:t>
      </w:r>
      <w:r w:rsidR="00C857ED" w:rsidRPr="00AE5758">
        <w:rPr>
          <w:rFonts w:ascii="Times New Roman" w:hAnsi="Times New Roman" w:cs="Times New Roman"/>
          <w:sz w:val="24"/>
          <w:szCs w:val="24"/>
        </w:rPr>
        <w:t xml:space="preserve"> exchange relationship</w:t>
      </w:r>
      <w:r w:rsidR="002D3E05">
        <w:rPr>
          <w:rFonts w:ascii="Times New Roman" w:hAnsi="Times New Roman" w:cs="Times New Roman"/>
          <w:sz w:val="24"/>
          <w:szCs w:val="24"/>
        </w:rPr>
        <w:t xml:space="preserve"> focusing specifically on</w:t>
      </w:r>
      <w:r w:rsidR="005D7564" w:rsidRPr="00AE5758">
        <w:rPr>
          <w:rFonts w:ascii="Times New Roman" w:hAnsi="Times New Roman" w:cs="Times New Roman"/>
          <w:sz w:val="24"/>
          <w:szCs w:val="24"/>
        </w:rPr>
        <w:t xml:space="preserve"> </w:t>
      </w:r>
      <w:r w:rsidR="00CF4531" w:rsidRPr="00AE5758">
        <w:rPr>
          <w:rFonts w:ascii="Times New Roman" w:hAnsi="Times New Roman" w:cs="Times New Roman"/>
          <w:sz w:val="24"/>
          <w:szCs w:val="24"/>
        </w:rPr>
        <w:t xml:space="preserve">how this context contributes to the ambiguity and </w:t>
      </w:r>
      <w:r w:rsidRPr="00AE5758">
        <w:rPr>
          <w:rFonts w:ascii="Times New Roman" w:hAnsi="Times New Roman" w:cs="Times New Roman"/>
          <w:sz w:val="24"/>
          <w:szCs w:val="24"/>
        </w:rPr>
        <w:t xml:space="preserve">anticipation shaping the </w:t>
      </w:r>
      <w:r w:rsidR="00CF4531" w:rsidRPr="00AE5758">
        <w:rPr>
          <w:rFonts w:ascii="Times New Roman" w:hAnsi="Times New Roman" w:cs="Times New Roman"/>
          <w:sz w:val="24"/>
          <w:szCs w:val="24"/>
        </w:rPr>
        <w:t xml:space="preserve">expectations </w:t>
      </w:r>
      <w:r w:rsidR="002D3E05">
        <w:rPr>
          <w:rFonts w:ascii="Times New Roman" w:hAnsi="Times New Roman" w:cs="Times New Roman"/>
          <w:sz w:val="24"/>
          <w:szCs w:val="24"/>
        </w:rPr>
        <w:t xml:space="preserve">and sense of ‘promise’ </w:t>
      </w:r>
      <w:r w:rsidR="00CF4531" w:rsidRPr="00AE5758">
        <w:rPr>
          <w:rFonts w:ascii="Times New Roman" w:hAnsi="Times New Roman" w:cs="Times New Roman"/>
          <w:sz w:val="24"/>
          <w:szCs w:val="24"/>
        </w:rPr>
        <w:t>referred to above</w:t>
      </w:r>
      <w:r w:rsidR="00200FE8" w:rsidRPr="00AE5758">
        <w:rPr>
          <w:rFonts w:ascii="Times New Roman" w:hAnsi="Times New Roman" w:cs="Times New Roman"/>
          <w:sz w:val="24"/>
          <w:szCs w:val="24"/>
        </w:rPr>
        <w:t xml:space="preserve">. </w:t>
      </w:r>
    </w:p>
    <w:p w14:paraId="14479207" w14:textId="77777777" w:rsidR="00ED3470" w:rsidRDefault="00ED3470" w:rsidP="00ED3470">
      <w:pPr>
        <w:pStyle w:val="EndnoteText"/>
        <w:spacing w:line="360" w:lineRule="auto"/>
        <w:rPr>
          <w:rFonts w:ascii="Times New Roman" w:hAnsi="Times New Roman" w:cs="Times New Roman"/>
          <w:sz w:val="24"/>
          <w:szCs w:val="24"/>
        </w:rPr>
      </w:pPr>
    </w:p>
    <w:p w14:paraId="2CE272F3" w14:textId="2C7D14A3" w:rsidR="00FD40F9" w:rsidRPr="00AE5758" w:rsidRDefault="00A607FA" w:rsidP="00AE5758">
      <w:pPr>
        <w:autoSpaceDE w:val="0"/>
        <w:autoSpaceDN w:val="0"/>
        <w:adjustRightInd w:val="0"/>
        <w:spacing w:after="0" w:line="360" w:lineRule="auto"/>
        <w:rPr>
          <w:rFonts w:ascii="Times New Roman" w:hAnsi="Times New Roman" w:cs="Times New Roman"/>
          <w:sz w:val="24"/>
          <w:szCs w:val="24"/>
        </w:rPr>
      </w:pPr>
      <w:r w:rsidRPr="00AE5758">
        <w:rPr>
          <w:rFonts w:ascii="Times New Roman" w:hAnsi="Times New Roman" w:cs="Times New Roman"/>
          <w:sz w:val="24"/>
          <w:szCs w:val="24"/>
        </w:rPr>
        <w:t xml:space="preserve">As </w:t>
      </w:r>
      <w:proofErr w:type="spellStart"/>
      <w:r w:rsidRPr="00AE5758">
        <w:rPr>
          <w:rFonts w:ascii="Times New Roman" w:hAnsi="Times New Roman" w:cs="Times New Roman"/>
          <w:sz w:val="24"/>
          <w:szCs w:val="24"/>
        </w:rPr>
        <w:t>Riach</w:t>
      </w:r>
      <w:proofErr w:type="spellEnd"/>
      <w:r w:rsidRPr="00AE5758">
        <w:rPr>
          <w:rFonts w:ascii="Times New Roman" w:hAnsi="Times New Roman" w:cs="Times New Roman"/>
          <w:sz w:val="24"/>
          <w:szCs w:val="24"/>
        </w:rPr>
        <w:t xml:space="preserve"> and Wilson (2014: 329) have argued, ‘organizational spaces afford or mitigate possibilities for particular bodies, which </w:t>
      </w:r>
      <w:r w:rsidRPr="007A13AF">
        <w:rPr>
          <w:rFonts w:ascii="Times New Roman" w:hAnsi="Times New Roman" w:cs="Times New Roman"/>
          <w:sz w:val="24"/>
          <w:szCs w:val="24"/>
        </w:rPr>
        <w:t>simultaneously shape expectations and experiences of sexuality at work’</w:t>
      </w:r>
      <w:r w:rsidRPr="00AE5758">
        <w:rPr>
          <w:rFonts w:ascii="Times New Roman" w:hAnsi="Times New Roman" w:cs="Times New Roman"/>
          <w:sz w:val="24"/>
          <w:szCs w:val="24"/>
        </w:rPr>
        <w:t>. As visual and virtual spaces become increasingly significant in shaping these expectations and experiences (</w:t>
      </w:r>
      <w:proofErr w:type="spellStart"/>
      <w:r w:rsidRPr="00AE5758">
        <w:rPr>
          <w:rFonts w:ascii="Times New Roman" w:hAnsi="Times New Roman" w:cs="Times New Roman"/>
          <w:sz w:val="24"/>
          <w:szCs w:val="24"/>
        </w:rPr>
        <w:t>Grandy</w:t>
      </w:r>
      <w:proofErr w:type="spellEnd"/>
      <w:r w:rsidRPr="00AE5758">
        <w:rPr>
          <w:rFonts w:ascii="Times New Roman" w:hAnsi="Times New Roman" w:cs="Times New Roman"/>
          <w:sz w:val="24"/>
          <w:szCs w:val="24"/>
        </w:rPr>
        <w:t xml:space="preserve"> and </w:t>
      </w:r>
      <w:proofErr w:type="spellStart"/>
      <w:r w:rsidRPr="00AE5758">
        <w:rPr>
          <w:rFonts w:ascii="Times New Roman" w:hAnsi="Times New Roman" w:cs="Times New Roman"/>
          <w:sz w:val="24"/>
          <w:szCs w:val="24"/>
        </w:rPr>
        <w:t>Mavin</w:t>
      </w:r>
      <w:proofErr w:type="spellEnd"/>
      <w:r w:rsidRPr="00AE5758">
        <w:rPr>
          <w:rFonts w:ascii="Times New Roman" w:hAnsi="Times New Roman" w:cs="Times New Roman"/>
          <w:sz w:val="24"/>
          <w:szCs w:val="24"/>
        </w:rPr>
        <w:t xml:space="preserve">, 2012; </w:t>
      </w:r>
      <w:proofErr w:type="spellStart"/>
      <w:r w:rsidRPr="00AE5758">
        <w:rPr>
          <w:rFonts w:ascii="Times New Roman" w:hAnsi="Times New Roman" w:cs="Times New Roman"/>
          <w:sz w:val="24"/>
          <w:szCs w:val="24"/>
        </w:rPr>
        <w:t>Gustavsson</w:t>
      </w:r>
      <w:proofErr w:type="spellEnd"/>
      <w:r w:rsidRPr="00AE5758">
        <w:rPr>
          <w:rFonts w:ascii="Times New Roman" w:hAnsi="Times New Roman" w:cs="Times New Roman"/>
          <w:sz w:val="24"/>
          <w:szCs w:val="24"/>
        </w:rPr>
        <w:t xml:space="preserve"> and </w:t>
      </w:r>
      <w:proofErr w:type="spellStart"/>
      <w:r w:rsidRPr="00AE5758">
        <w:rPr>
          <w:rFonts w:ascii="Times New Roman" w:hAnsi="Times New Roman" w:cs="Times New Roman"/>
          <w:sz w:val="24"/>
          <w:szCs w:val="24"/>
        </w:rPr>
        <w:t>Czarniawska</w:t>
      </w:r>
      <w:proofErr w:type="spellEnd"/>
      <w:r w:rsidRPr="00AE5758">
        <w:rPr>
          <w:rFonts w:ascii="Times New Roman" w:hAnsi="Times New Roman" w:cs="Times New Roman"/>
          <w:sz w:val="24"/>
          <w:szCs w:val="24"/>
        </w:rPr>
        <w:t xml:space="preserve">, 2004; </w:t>
      </w:r>
      <w:r w:rsidR="002662F2" w:rsidRPr="00AE5758">
        <w:rPr>
          <w:rFonts w:ascii="Times New Roman" w:hAnsi="Times New Roman" w:cs="Times New Roman"/>
          <w:sz w:val="24"/>
          <w:szCs w:val="24"/>
        </w:rPr>
        <w:t xml:space="preserve">Hearn, 2014; </w:t>
      </w:r>
      <w:r w:rsidRPr="00AE5758">
        <w:rPr>
          <w:rFonts w:ascii="Times New Roman" w:hAnsi="Times New Roman" w:cs="Times New Roman"/>
          <w:sz w:val="24"/>
          <w:szCs w:val="24"/>
        </w:rPr>
        <w:t xml:space="preserve">Sullivan, 2014), more research is needed in order to understand the ways in which </w:t>
      </w:r>
      <w:r w:rsidR="002D3E05">
        <w:rPr>
          <w:rFonts w:ascii="Times New Roman" w:hAnsi="Times New Roman" w:cs="Times New Roman"/>
          <w:sz w:val="24"/>
          <w:szCs w:val="24"/>
        </w:rPr>
        <w:t xml:space="preserve">virtual </w:t>
      </w:r>
      <w:r w:rsidRPr="00AE5758">
        <w:rPr>
          <w:rFonts w:ascii="Times New Roman" w:hAnsi="Times New Roman" w:cs="Times New Roman"/>
          <w:sz w:val="24"/>
          <w:szCs w:val="24"/>
        </w:rPr>
        <w:t>organizational spaces such as corporate websites impact upon perceptions of the exchange relations</w:t>
      </w:r>
      <w:r w:rsidR="007A13AF">
        <w:rPr>
          <w:rFonts w:ascii="Times New Roman" w:hAnsi="Times New Roman" w:cs="Times New Roman"/>
          <w:sz w:val="24"/>
          <w:szCs w:val="24"/>
        </w:rPr>
        <w:t>hip and the performance of work. This is</w:t>
      </w:r>
      <w:r w:rsidRPr="00AE5758">
        <w:rPr>
          <w:rFonts w:ascii="Times New Roman" w:hAnsi="Times New Roman" w:cs="Times New Roman"/>
          <w:sz w:val="24"/>
          <w:szCs w:val="24"/>
        </w:rPr>
        <w:t xml:space="preserve"> particularly</w:t>
      </w:r>
      <w:r w:rsidR="007A13AF">
        <w:rPr>
          <w:rFonts w:ascii="Times New Roman" w:hAnsi="Times New Roman" w:cs="Times New Roman"/>
          <w:sz w:val="24"/>
          <w:szCs w:val="24"/>
        </w:rPr>
        <w:t xml:space="preserve"> the case</w:t>
      </w:r>
      <w:r w:rsidRPr="00AE5758">
        <w:rPr>
          <w:rFonts w:ascii="Times New Roman" w:hAnsi="Times New Roman" w:cs="Times New Roman"/>
          <w:sz w:val="24"/>
          <w:szCs w:val="24"/>
        </w:rPr>
        <w:t xml:space="preserve"> in terms of </w:t>
      </w:r>
      <w:r w:rsidR="007A13AF">
        <w:rPr>
          <w:rFonts w:ascii="Times New Roman" w:hAnsi="Times New Roman" w:cs="Times New Roman"/>
          <w:sz w:val="24"/>
          <w:szCs w:val="24"/>
        </w:rPr>
        <w:t xml:space="preserve">understanding the </w:t>
      </w:r>
      <w:r w:rsidRPr="00AE5758">
        <w:rPr>
          <w:rFonts w:ascii="Times New Roman" w:hAnsi="Times New Roman" w:cs="Times New Roman"/>
          <w:sz w:val="24"/>
          <w:szCs w:val="24"/>
        </w:rPr>
        <w:t xml:space="preserve">shaping, or landscaping, </w:t>
      </w:r>
      <w:r w:rsidR="007A13AF">
        <w:rPr>
          <w:rFonts w:ascii="Times New Roman" w:hAnsi="Times New Roman" w:cs="Times New Roman"/>
          <w:sz w:val="24"/>
          <w:szCs w:val="24"/>
        </w:rPr>
        <w:t xml:space="preserve">of </w:t>
      </w:r>
      <w:r w:rsidRPr="00AE5758">
        <w:rPr>
          <w:rFonts w:ascii="Times New Roman" w:hAnsi="Times New Roman" w:cs="Times New Roman"/>
          <w:sz w:val="24"/>
          <w:szCs w:val="24"/>
        </w:rPr>
        <w:t>customers</w:t>
      </w:r>
      <w:r w:rsidR="007A13AF">
        <w:rPr>
          <w:rFonts w:ascii="Times New Roman" w:hAnsi="Times New Roman" w:cs="Times New Roman"/>
          <w:sz w:val="24"/>
          <w:szCs w:val="24"/>
        </w:rPr>
        <w:t>’</w:t>
      </w:r>
      <w:r w:rsidR="00C74985">
        <w:rPr>
          <w:rFonts w:ascii="Times New Roman" w:hAnsi="Times New Roman" w:cs="Times New Roman"/>
          <w:sz w:val="24"/>
          <w:szCs w:val="24"/>
        </w:rPr>
        <w:t xml:space="preserve"> perceptions of reasonable entitlement</w:t>
      </w:r>
      <w:r w:rsidRPr="00AE5758">
        <w:rPr>
          <w:rFonts w:ascii="Times New Roman" w:hAnsi="Times New Roman" w:cs="Times New Roman"/>
          <w:sz w:val="24"/>
          <w:szCs w:val="24"/>
        </w:rPr>
        <w:t xml:space="preserve">, and </w:t>
      </w:r>
      <w:r w:rsidR="00C74985">
        <w:rPr>
          <w:rFonts w:ascii="Times New Roman" w:hAnsi="Times New Roman" w:cs="Times New Roman"/>
          <w:sz w:val="24"/>
          <w:szCs w:val="24"/>
        </w:rPr>
        <w:t xml:space="preserve">the impact of these perceptions on </w:t>
      </w:r>
      <w:r w:rsidRPr="00AE5758">
        <w:rPr>
          <w:rFonts w:ascii="Times New Roman" w:hAnsi="Times New Roman" w:cs="Times New Roman"/>
          <w:sz w:val="24"/>
          <w:szCs w:val="24"/>
        </w:rPr>
        <w:t xml:space="preserve">what service workers might be reasonably expected to provide. </w:t>
      </w:r>
    </w:p>
    <w:p w14:paraId="46270505" w14:textId="77777777" w:rsidR="00FD40F9" w:rsidRPr="00AE5758" w:rsidRDefault="00FD40F9" w:rsidP="00AE5758">
      <w:pPr>
        <w:autoSpaceDE w:val="0"/>
        <w:autoSpaceDN w:val="0"/>
        <w:adjustRightInd w:val="0"/>
        <w:spacing w:after="0" w:line="360" w:lineRule="auto"/>
        <w:rPr>
          <w:rFonts w:ascii="Times New Roman" w:hAnsi="Times New Roman" w:cs="Times New Roman"/>
          <w:sz w:val="24"/>
          <w:szCs w:val="24"/>
        </w:rPr>
      </w:pPr>
    </w:p>
    <w:p w14:paraId="7A95CDC9" w14:textId="3C83237E" w:rsidR="0063425B" w:rsidRPr="00AE5758" w:rsidRDefault="002E4A7D" w:rsidP="00AE5758">
      <w:pPr>
        <w:autoSpaceDE w:val="0"/>
        <w:autoSpaceDN w:val="0"/>
        <w:adjustRightInd w:val="0"/>
        <w:spacing w:after="0" w:line="360" w:lineRule="auto"/>
        <w:rPr>
          <w:rFonts w:ascii="Times New Roman" w:hAnsi="Times New Roman" w:cs="Times New Roman"/>
          <w:sz w:val="24"/>
          <w:szCs w:val="24"/>
        </w:rPr>
      </w:pPr>
      <w:r w:rsidRPr="00AE5758">
        <w:rPr>
          <w:rFonts w:ascii="Times New Roman" w:hAnsi="Times New Roman" w:cs="Times New Roman"/>
          <w:sz w:val="24"/>
          <w:szCs w:val="24"/>
        </w:rPr>
        <w:lastRenderedPageBreak/>
        <w:t xml:space="preserve">With </w:t>
      </w:r>
      <w:r w:rsidR="00FD40F9" w:rsidRPr="00AE5758">
        <w:rPr>
          <w:rFonts w:ascii="Times New Roman" w:hAnsi="Times New Roman" w:cs="Times New Roman"/>
          <w:sz w:val="24"/>
          <w:szCs w:val="24"/>
        </w:rPr>
        <w:t xml:space="preserve">this </w:t>
      </w:r>
      <w:r w:rsidRPr="00AE5758">
        <w:rPr>
          <w:rFonts w:ascii="Times New Roman" w:hAnsi="Times New Roman" w:cs="Times New Roman"/>
          <w:sz w:val="24"/>
          <w:szCs w:val="24"/>
        </w:rPr>
        <w:t xml:space="preserve">in mind, and with the questions posed above as our starting point, our </w:t>
      </w:r>
      <w:r w:rsidR="005D0BC2">
        <w:rPr>
          <w:rFonts w:ascii="Times New Roman" w:hAnsi="Times New Roman" w:cs="Times New Roman"/>
          <w:sz w:val="24"/>
          <w:szCs w:val="24"/>
        </w:rPr>
        <w:t xml:space="preserve">focus </w:t>
      </w:r>
      <w:r w:rsidRPr="00AE5758">
        <w:rPr>
          <w:rFonts w:ascii="Times New Roman" w:hAnsi="Times New Roman" w:cs="Times New Roman"/>
          <w:sz w:val="24"/>
          <w:szCs w:val="24"/>
        </w:rPr>
        <w:t xml:space="preserve">in this paper is three-fold. First, </w:t>
      </w:r>
      <w:r w:rsidR="005D0BC2">
        <w:rPr>
          <w:rFonts w:ascii="Times New Roman" w:hAnsi="Times New Roman" w:cs="Times New Roman"/>
          <w:sz w:val="24"/>
          <w:szCs w:val="24"/>
        </w:rPr>
        <w:t xml:space="preserve">our empirical concern is with </w:t>
      </w:r>
      <w:r w:rsidRPr="00AE5758">
        <w:rPr>
          <w:rFonts w:ascii="Times New Roman" w:hAnsi="Times New Roman" w:cs="Times New Roman"/>
          <w:sz w:val="24"/>
          <w:szCs w:val="24"/>
        </w:rPr>
        <w:t>understanding how the exchange relationship within intensively interactive service environments</w:t>
      </w:r>
      <w:r w:rsidR="00FD40F9" w:rsidRPr="00AE5758">
        <w:rPr>
          <w:rFonts w:ascii="Times New Roman" w:hAnsi="Times New Roman" w:cs="Times New Roman"/>
          <w:sz w:val="24"/>
          <w:szCs w:val="24"/>
        </w:rPr>
        <w:t xml:space="preserve"> such as lap dancing clubs</w:t>
      </w:r>
      <w:r w:rsidRPr="00AE5758">
        <w:rPr>
          <w:rFonts w:ascii="Times New Roman" w:hAnsi="Times New Roman" w:cs="Times New Roman"/>
          <w:sz w:val="24"/>
          <w:szCs w:val="24"/>
        </w:rPr>
        <w:t xml:space="preserve"> is landscaped, framing particular expectations of reasonable entitlement in a relatively under-researched but important sector of work. </w:t>
      </w:r>
      <w:r w:rsidR="00877095" w:rsidRPr="00AE5758">
        <w:rPr>
          <w:rFonts w:ascii="Times New Roman" w:hAnsi="Times New Roman" w:cs="Times New Roman"/>
          <w:sz w:val="24"/>
          <w:szCs w:val="24"/>
        </w:rPr>
        <w:t xml:space="preserve">Hardy and Sanders (2015) estimate that around 20,000 women </w:t>
      </w:r>
      <w:r w:rsidR="000C27D5">
        <w:rPr>
          <w:rFonts w:ascii="Times New Roman" w:hAnsi="Times New Roman" w:cs="Times New Roman"/>
          <w:sz w:val="24"/>
          <w:szCs w:val="24"/>
        </w:rPr>
        <w:t xml:space="preserve">currently </w:t>
      </w:r>
      <w:r w:rsidR="00877095" w:rsidRPr="00AE5758">
        <w:rPr>
          <w:rFonts w:ascii="Times New Roman" w:hAnsi="Times New Roman" w:cs="Times New Roman"/>
          <w:sz w:val="24"/>
          <w:szCs w:val="24"/>
        </w:rPr>
        <w:t>work in the lap dancing industry</w:t>
      </w:r>
      <w:r w:rsidR="00EB39DB" w:rsidRPr="00AE5758">
        <w:rPr>
          <w:rFonts w:ascii="Times New Roman" w:hAnsi="Times New Roman" w:cs="Times New Roman"/>
          <w:sz w:val="24"/>
          <w:szCs w:val="24"/>
        </w:rPr>
        <w:t xml:space="preserve"> in the UK. Although it is difficult to be certain about the commercial ‘value’ of the industry, the Office of National Statistics conservatively estimates the sex industry in the UK to be worth at least £5 billion, with lap dancing, pornography and chat lines accounting for a large proportion of that figure</w:t>
      </w:r>
      <w:r w:rsidR="00EB39DB" w:rsidRPr="00AE5758">
        <w:rPr>
          <w:rStyle w:val="EndnoteReference"/>
          <w:rFonts w:ascii="Times New Roman" w:hAnsi="Times New Roman" w:cs="Times New Roman"/>
          <w:sz w:val="24"/>
          <w:szCs w:val="24"/>
        </w:rPr>
        <w:endnoteReference w:id="2"/>
      </w:r>
      <w:r w:rsidR="00EB39DB" w:rsidRPr="00AE5758">
        <w:rPr>
          <w:rFonts w:ascii="Times New Roman" w:hAnsi="Times New Roman" w:cs="Times New Roman"/>
          <w:sz w:val="24"/>
          <w:szCs w:val="24"/>
        </w:rPr>
        <w:t xml:space="preserve">. </w:t>
      </w:r>
      <w:r w:rsidR="00FD40F9" w:rsidRPr="00AE5758">
        <w:rPr>
          <w:rFonts w:ascii="Times New Roman" w:hAnsi="Times New Roman" w:cs="Times New Roman"/>
          <w:sz w:val="24"/>
          <w:szCs w:val="24"/>
        </w:rPr>
        <w:t xml:space="preserve">Yet to date, we know relatively little about how the </w:t>
      </w:r>
      <w:r w:rsidR="00135B3C">
        <w:rPr>
          <w:rFonts w:ascii="Times New Roman" w:hAnsi="Times New Roman" w:cs="Times New Roman"/>
          <w:sz w:val="24"/>
          <w:szCs w:val="24"/>
        </w:rPr>
        <w:t xml:space="preserve">lap dancing </w:t>
      </w:r>
      <w:r w:rsidR="00FD40F9" w:rsidRPr="00AE5758">
        <w:rPr>
          <w:rFonts w:ascii="Times New Roman" w:hAnsi="Times New Roman" w:cs="Times New Roman"/>
          <w:sz w:val="24"/>
          <w:szCs w:val="24"/>
        </w:rPr>
        <w:t xml:space="preserve">exchange relationship comes to be perceived and understood by those who work and consume within it. </w:t>
      </w:r>
      <w:r w:rsidR="005D0BC2">
        <w:rPr>
          <w:rFonts w:ascii="Times New Roman" w:hAnsi="Times New Roman" w:cs="Times New Roman"/>
          <w:sz w:val="24"/>
          <w:szCs w:val="24"/>
        </w:rPr>
        <w:t xml:space="preserve">Second, our analysis highlights </w:t>
      </w:r>
      <w:r w:rsidRPr="00AE5758">
        <w:rPr>
          <w:rFonts w:ascii="Times New Roman" w:hAnsi="Times New Roman" w:cs="Times New Roman"/>
          <w:sz w:val="24"/>
          <w:szCs w:val="24"/>
        </w:rPr>
        <w:t>the significance of virtual organization</w:t>
      </w:r>
      <w:r w:rsidR="00997684">
        <w:rPr>
          <w:rFonts w:ascii="Times New Roman" w:hAnsi="Times New Roman" w:cs="Times New Roman"/>
          <w:sz w:val="24"/>
          <w:szCs w:val="24"/>
        </w:rPr>
        <w:t>al</w:t>
      </w:r>
      <w:r w:rsidRPr="00AE5758">
        <w:rPr>
          <w:rFonts w:ascii="Times New Roman" w:hAnsi="Times New Roman" w:cs="Times New Roman"/>
          <w:sz w:val="24"/>
          <w:szCs w:val="24"/>
        </w:rPr>
        <w:t xml:space="preserve"> spaces such as corporate websites to shaping expectations of the exchange relationship, focusing on how these spaces are encoded with images that are, on the one hand, highly prescriptive and on the other, suggestive of open-ended possibility in the service encounter. Third, we </w:t>
      </w:r>
      <w:r w:rsidR="005D0BC2">
        <w:rPr>
          <w:rFonts w:ascii="Times New Roman" w:hAnsi="Times New Roman" w:cs="Times New Roman"/>
          <w:sz w:val="24"/>
          <w:szCs w:val="24"/>
        </w:rPr>
        <w:t xml:space="preserve">emphasize </w:t>
      </w:r>
      <w:r w:rsidRPr="00AE5758">
        <w:rPr>
          <w:rFonts w:ascii="Times New Roman" w:hAnsi="Times New Roman" w:cs="Times New Roman"/>
          <w:sz w:val="24"/>
          <w:szCs w:val="24"/>
        </w:rPr>
        <w:t xml:space="preserve">the value of a critical, semiotic approach to understanding </w:t>
      </w:r>
      <w:r w:rsidR="00877095" w:rsidRPr="00AE5758">
        <w:rPr>
          <w:rFonts w:ascii="Times New Roman" w:hAnsi="Times New Roman" w:cs="Times New Roman"/>
          <w:sz w:val="24"/>
          <w:szCs w:val="24"/>
        </w:rPr>
        <w:t>how the exchange relationship might be anticipated within an intensively interactive service environment</w:t>
      </w:r>
      <w:r w:rsidR="00FD40F9" w:rsidRPr="00AE5758">
        <w:rPr>
          <w:rFonts w:ascii="Times New Roman" w:hAnsi="Times New Roman" w:cs="Times New Roman"/>
          <w:sz w:val="24"/>
          <w:szCs w:val="24"/>
        </w:rPr>
        <w:t>, adding to the development of semiotics within work and organization studies. In this third aspect of the paper, w</w:t>
      </w:r>
      <w:r w:rsidR="00756A38" w:rsidRPr="00AE5758">
        <w:rPr>
          <w:rFonts w:ascii="Times New Roman" w:hAnsi="Times New Roman" w:cs="Times New Roman"/>
          <w:sz w:val="24"/>
          <w:szCs w:val="24"/>
        </w:rPr>
        <w:t>e draw</w:t>
      </w:r>
      <w:r w:rsidR="00FD40F9" w:rsidRPr="00AE5758">
        <w:rPr>
          <w:rFonts w:ascii="Times New Roman" w:hAnsi="Times New Roman" w:cs="Times New Roman"/>
          <w:sz w:val="24"/>
          <w:szCs w:val="24"/>
        </w:rPr>
        <w:t xml:space="preserve"> largely </w:t>
      </w:r>
      <w:r w:rsidR="00756A38" w:rsidRPr="00AE5758">
        <w:rPr>
          <w:rFonts w:ascii="Times New Roman" w:hAnsi="Times New Roman" w:cs="Times New Roman"/>
          <w:sz w:val="24"/>
          <w:szCs w:val="24"/>
        </w:rPr>
        <w:t>on Hancock’s (2005) semiotic approach to analysing the landscaping of corporate artefacts, in order to understand how particular regimes of meaning frame</w:t>
      </w:r>
      <w:r w:rsidR="000E3571" w:rsidRPr="00AE5758">
        <w:rPr>
          <w:rFonts w:ascii="Times New Roman" w:hAnsi="Times New Roman" w:cs="Times New Roman"/>
          <w:sz w:val="24"/>
          <w:szCs w:val="24"/>
        </w:rPr>
        <w:t>, or ‘landscape’ (</w:t>
      </w:r>
      <w:proofErr w:type="spellStart"/>
      <w:r w:rsidR="000E3571" w:rsidRPr="00AE5758">
        <w:rPr>
          <w:rFonts w:ascii="Times New Roman" w:hAnsi="Times New Roman" w:cs="Times New Roman"/>
          <w:sz w:val="24"/>
          <w:szCs w:val="24"/>
        </w:rPr>
        <w:t>Gagliardi</w:t>
      </w:r>
      <w:proofErr w:type="spellEnd"/>
      <w:r w:rsidR="000E3571" w:rsidRPr="00AE5758">
        <w:rPr>
          <w:rFonts w:ascii="Times New Roman" w:hAnsi="Times New Roman" w:cs="Times New Roman"/>
          <w:sz w:val="24"/>
          <w:szCs w:val="24"/>
        </w:rPr>
        <w:t>, 1990),</w:t>
      </w:r>
      <w:r w:rsidR="00756A38" w:rsidRPr="00AE5758">
        <w:rPr>
          <w:rFonts w:ascii="Times New Roman" w:hAnsi="Times New Roman" w:cs="Times New Roman"/>
          <w:sz w:val="24"/>
          <w:szCs w:val="24"/>
        </w:rPr>
        <w:t xml:space="preserve"> expectations</w:t>
      </w:r>
      <w:r w:rsidR="00FD40F9" w:rsidRPr="00AE5758">
        <w:rPr>
          <w:rFonts w:ascii="Times New Roman" w:hAnsi="Times New Roman" w:cs="Times New Roman"/>
          <w:sz w:val="24"/>
          <w:szCs w:val="24"/>
        </w:rPr>
        <w:t xml:space="preserve"> of the lap dancing industry</w:t>
      </w:r>
      <w:r w:rsidR="00756A38" w:rsidRPr="00AE5758">
        <w:rPr>
          <w:rFonts w:ascii="Times New Roman" w:hAnsi="Times New Roman" w:cs="Times New Roman"/>
          <w:sz w:val="24"/>
          <w:szCs w:val="24"/>
        </w:rPr>
        <w:t xml:space="preserve"> and of the organization of anticipation in particular. </w:t>
      </w:r>
      <w:r w:rsidR="005E34CE" w:rsidRPr="00AE5758">
        <w:rPr>
          <w:rFonts w:ascii="Times New Roman" w:hAnsi="Times New Roman" w:cs="Times New Roman"/>
          <w:sz w:val="24"/>
          <w:szCs w:val="24"/>
        </w:rPr>
        <w:t>We use the latter term to describe the combination of on the one hand, a relatively narrow set of prescriptive images of lap dancers’ bodies and other cultural artefacts that serve to shape customer expectations of the exchange relationship, and on the other, the ambiguity and perpetual possibility that is also encoded i</w:t>
      </w:r>
      <w:r w:rsidR="00BA4FCE" w:rsidRPr="00AE5758">
        <w:rPr>
          <w:rFonts w:ascii="Times New Roman" w:hAnsi="Times New Roman" w:cs="Times New Roman"/>
          <w:sz w:val="24"/>
          <w:szCs w:val="24"/>
        </w:rPr>
        <w:t>nto these expectations</w:t>
      </w:r>
      <w:r w:rsidR="002D3E05">
        <w:rPr>
          <w:rFonts w:ascii="Times New Roman" w:hAnsi="Times New Roman" w:cs="Times New Roman"/>
          <w:sz w:val="24"/>
          <w:szCs w:val="24"/>
        </w:rPr>
        <w:t>; in combination these shape a customer’s anticipatory sense of ‘promise’ as outlined above</w:t>
      </w:r>
      <w:r w:rsidR="005E34CE" w:rsidRPr="00AE5758">
        <w:rPr>
          <w:rFonts w:ascii="Times New Roman" w:hAnsi="Times New Roman" w:cs="Times New Roman"/>
          <w:sz w:val="24"/>
          <w:szCs w:val="24"/>
        </w:rPr>
        <w:t xml:space="preserve">. </w:t>
      </w:r>
      <w:r w:rsidR="006B7C17" w:rsidRPr="00AE5758">
        <w:rPr>
          <w:rFonts w:ascii="Times New Roman" w:hAnsi="Times New Roman" w:cs="Times New Roman"/>
          <w:sz w:val="24"/>
          <w:szCs w:val="24"/>
        </w:rPr>
        <w:t xml:space="preserve">Our analysis shows the significance of virtual spaces such as websites for </w:t>
      </w:r>
      <w:r w:rsidR="00825C01" w:rsidRPr="00AE5758">
        <w:rPr>
          <w:rFonts w:ascii="Times New Roman" w:hAnsi="Times New Roman" w:cs="Times New Roman"/>
          <w:sz w:val="24"/>
          <w:szCs w:val="24"/>
        </w:rPr>
        <w:t xml:space="preserve">processes of </w:t>
      </w:r>
      <w:r w:rsidR="005009B6" w:rsidRPr="00AE5758">
        <w:rPr>
          <w:rFonts w:ascii="Times New Roman" w:hAnsi="Times New Roman" w:cs="Times New Roman"/>
          <w:sz w:val="24"/>
          <w:szCs w:val="24"/>
        </w:rPr>
        <w:t>organizational meaning making and</w:t>
      </w:r>
      <w:r w:rsidR="00BA4FCE" w:rsidRPr="00AE5758">
        <w:rPr>
          <w:rFonts w:ascii="Times New Roman" w:hAnsi="Times New Roman" w:cs="Times New Roman"/>
          <w:sz w:val="24"/>
          <w:szCs w:val="24"/>
        </w:rPr>
        <w:t xml:space="preserve"> </w:t>
      </w:r>
      <w:r w:rsidR="005009B6" w:rsidRPr="00AE5758">
        <w:rPr>
          <w:rFonts w:ascii="Times New Roman" w:hAnsi="Times New Roman" w:cs="Times New Roman"/>
          <w:sz w:val="24"/>
          <w:szCs w:val="24"/>
        </w:rPr>
        <w:t>we explore</w:t>
      </w:r>
      <w:r w:rsidR="00825C01" w:rsidRPr="00AE5758">
        <w:rPr>
          <w:rFonts w:ascii="Times New Roman" w:hAnsi="Times New Roman" w:cs="Times New Roman"/>
          <w:sz w:val="24"/>
          <w:szCs w:val="24"/>
        </w:rPr>
        <w:t xml:space="preserve"> what this </w:t>
      </w:r>
      <w:r w:rsidR="009B1A46" w:rsidRPr="00AE5758">
        <w:rPr>
          <w:rFonts w:ascii="Times New Roman" w:hAnsi="Times New Roman" w:cs="Times New Roman"/>
          <w:sz w:val="24"/>
          <w:szCs w:val="24"/>
        </w:rPr>
        <w:t xml:space="preserve">implies </w:t>
      </w:r>
      <w:r w:rsidR="00825C01" w:rsidRPr="00AE5758">
        <w:rPr>
          <w:rFonts w:ascii="Times New Roman" w:hAnsi="Times New Roman" w:cs="Times New Roman"/>
          <w:sz w:val="24"/>
          <w:szCs w:val="24"/>
        </w:rPr>
        <w:t>for lap dancers as sexualized interactive labourers given, on the one hand, the prescribed expectations customers are likely to bring to the encounter, and on the other, its app</w:t>
      </w:r>
      <w:r w:rsidR="0063352F">
        <w:rPr>
          <w:rFonts w:ascii="Times New Roman" w:hAnsi="Times New Roman" w:cs="Times New Roman"/>
          <w:sz w:val="24"/>
          <w:szCs w:val="24"/>
        </w:rPr>
        <w:t>arently open-ended possibili</w:t>
      </w:r>
      <w:r w:rsidR="00C94851">
        <w:rPr>
          <w:rFonts w:ascii="Times New Roman" w:hAnsi="Times New Roman" w:cs="Times New Roman"/>
          <w:sz w:val="24"/>
          <w:szCs w:val="24"/>
        </w:rPr>
        <w:t>ti</w:t>
      </w:r>
      <w:r w:rsidR="0063352F">
        <w:rPr>
          <w:rFonts w:ascii="Times New Roman" w:hAnsi="Times New Roman" w:cs="Times New Roman"/>
          <w:sz w:val="24"/>
          <w:szCs w:val="24"/>
        </w:rPr>
        <w:t>es</w:t>
      </w:r>
      <w:r w:rsidR="00825C01" w:rsidRPr="00AE5758">
        <w:rPr>
          <w:rFonts w:ascii="Times New Roman" w:hAnsi="Times New Roman" w:cs="Times New Roman"/>
          <w:sz w:val="24"/>
          <w:szCs w:val="24"/>
        </w:rPr>
        <w:t>.</w:t>
      </w:r>
    </w:p>
    <w:p w14:paraId="429E1355" w14:textId="77777777" w:rsidR="00FD40F9" w:rsidRPr="00AE5758" w:rsidRDefault="00FD40F9" w:rsidP="00AE5758">
      <w:pPr>
        <w:autoSpaceDE w:val="0"/>
        <w:autoSpaceDN w:val="0"/>
        <w:adjustRightInd w:val="0"/>
        <w:spacing w:after="0" w:line="360" w:lineRule="auto"/>
        <w:rPr>
          <w:rFonts w:ascii="Times New Roman" w:hAnsi="Times New Roman" w:cs="Times New Roman"/>
          <w:sz w:val="24"/>
          <w:szCs w:val="24"/>
        </w:rPr>
      </w:pPr>
    </w:p>
    <w:p w14:paraId="735A2EEC" w14:textId="095D49CF" w:rsidR="00C808EC" w:rsidRPr="00AE5758" w:rsidRDefault="00C808EC" w:rsidP="00AE5758">
      <w:pPr>
        <w:spacing w:line="360" w:lineRule="auto"/>
        <w:ind w:left="-5" w:right="80"/>
        <w:rPr>
          <w:rFonts w:ascii="Times New Roman" w:hAnsi="Times New Roman" w:cs="Times New Roman"/>
          <w:sz w:val="24"/>
          <w:szCs w:val="24"/>
        </w:rPr>
      </w:pPr>
      <w:r w:rsidRPr="00AE5758">
        <w:rPr>
          <w:rFonts w:ascii="Times New Roman" w:hAnsi="Times New Roman" w:cs="Times New Roman"/>
          <w:sz w:val="24"/>
          <w:szCs w:val="24"/>
        </w:rPr>
        <w:t xml:space="preserve">The paper begins by positioning its contribution to relevant work and organization studies literature on </w:t>
      </w:r>
      <w:r w:rsidR="0089081E" w:rsidRPr="00AE5758">
        <w:rPr>
          <w:rFonts w:ascii="Times New Roman" w:hAnsi="Times New Roman" w:cs="Times New Roman"/>
          <w:sz w:val="24"/>
          <w:szCs w:val="24"/>
        </w:rPr>
        <w:t>symbolism, sexuality and landscaping</w:t>
      </w:r>
      <w:r w:rsidR="00D258C3" w:rsidRPr="00AE5758">
        <w:rPr>
          <w:rFonts w:ascii="Times New Roman" w:hAnsi="Times New Roman" w:cs="Times New Roman"/>
          <w:sz w:val="24"/>
          <w:szCs w:val="24"/>
        </w:rPr>
        <w:t xml:space="preserve">, identifying important and emerging threads on which the paper draws. Then, the contemporary lap dancing industry in the UK is </w:t>
      </w:r>
      <w:r w:rsidR="00D258C3" w:rsidRPr="00AE5758">
        <w:rPr>
          <w:rFonts w:ascii="Times New Roman" w:hAnsi="Times New Roman" w:cs="Times New Roman"/>
          <w:sz w:val="24"/>
          <w:szCs w:val="24"/>
        </w:rPr>
        <w:lastRenderedPageBreak/>
        <w:t>introduced, in order to describe the context of the research. The methodological approach taken to the study, including details of how the websites were analysed is explained and evaluated, before presenting the findings of this analysis. T</w:t>
      </w:r>
      <w:r w:rsidR="0089081E" w:rsidRPr="00AE5758">
        <w:rPr>
          <w:rFonts w:ascii="Times New Roman" w:hAnsi="Times New Roman" w:cs="Times New Roman"/>
          <w:sz w:val="24"/>
          <w:szCs w:val="24"/>
        </w:rPr>
        <w:t>he discussion focuses on two key themes that emerged from the study</w:t>
      </w:r>
      <w:r w:rsidR="000E1A72" w:rsidRPr="00AE5758">
        <w:rPr>
          <w:rFonts w:ascii="Times New Roman" w:hAnsi="Times New Roman" w:cs="Times New Roman"/>
          <w:sz w:val="24"/>
          <w:szCs w:val="24"/>
        </w:rPr>
        <w:t xml:space="preserve"> – prescription and possibility. We consider</w:t>
      </w:r>
      <w:r w:rsidR="0089081E" w:rsidRPr="00AE5758">
        <w:rPr>
          <w:rFonts w:ascii="Times New Roman" w:hAnsi="Times New Roman" w:cs="Times New Roman"/>
          <w:sz w:val="24"/>
          <w:szCs w:val="24"/>
        </w:rPr>
        <w:t xml:space="preserve"> how these two themes are interrelated in the organization of anticipation </w:t>
      </w:r>
      <w:r w:rsidR="00615D3A" w:rsidRPr="00AE5758">
        <w:rPr>
          <w:rFonts w:ascii="Times New Roman" w:hAnsi="Times New Roman" w:cs="Times New Roman"/>
          <w:sz w:val="24"/>
          <w:szCs w:val="24"/>
        </w:rPr>
        <w:t>in the lap dancing industry, an</w:t>
      </w:r>
      <w:r w:rsidR="0089081E" w:rsidRPr="00AE5758">
        <w:rPr>
          <w:rFonts w:ascii="Times New Roman" w:hAnsi="Times New Roman" w:cs="Times New Roman"/>
          <w:sz w:val="24"/>
          <w:szCs w:val="24"/>
        </w:rPr>
        <w:t xml:space="preserve"> interrelation that</w:t>
      </w:r>
      <w:r w:rsidR="00615D3A" w:rsidRPr="00AE5758">
        <w:rPr>
          <w:rFonts w:ascii="Times New Roman" w:hAnsi="Times New Roman" w:cs="Times New Roman"/>
          <w:sz w:val="24"/>
          <w:szCs w:val="24"/>
        </w:rPr>
        <w:t>, we argue,</w:t>
      </w:r>
      <w:r w:rsidR="0089081E" w:rsidRPr="00AE5758">
        <w:rPr>
          <w:rFonts w:ascii="Times New Roman" w:hAnsi="Times New Roman" w:cs="Times New Roman"/>
          <w:sz w:val="24"/>
          <w:szCs w:val="24"/>
        </w:rPr>
        <w:t xml:space="preserve"> intensifies the demands made upon those working within the industry.</w:t>
      </w:r>
      <w:r w:rsidR="00D258C3" w:rsidRPr="00AE5758">
        <w:rPr>
          <w:rFonts w:ascii="Times New Roman" w:hAnsi="Times New Roman" w:cs="Times New Roman"/>
          <w:sz w:val="24"/>
          <w:szCs w:val="24"/>
        </w:rPr>
        <w:t xml:space="preserve"> In conc</w:t>
      </w:r>
      <w:r w:rsidR="0089081E" w:rsidRPr="00AE5758">
        <w:rPr>
          <w:rFonts w:ascii="Times New Roman" w:hAnsi="Times New Roman" w:cs="Times New Roman"/>
          <w:sz w:val="24"/>
          <w:szCs w:val="24"/>
        </w:rPr>
        <w:t xml:space="preserve">lusion, the paper </w:t>
      </w:r>
      <w:r w:rsidR="00615D3A" w:rsidRPr="00AE5758">
        <w:rPr>
          <w:rFonts w:ascii="Times New Roman" w:hAnsi="Times New Roman" w:cs="Times New Roman"/>
          <w:sz w:val="24"/>
          <w:szCs w:val="24"/>
        </w:rPr>
        <w:t xml:space="preserve">emphasizes </w:t>
      </w:r>
      <w:r w:rsidR="0089081E" w:rsidRPr="00AE5758">
        <w:rPr>
          <w:rFonts w:ascii="Times New Roman" w:hAnsi="Times New Roman" w:cs="Times New Roman"/>
          <w:sz w:val="24"/>
          <w:szCs w:val="24"/>
        </w:rPr>
        <w:t xml:space="preserve">that more research is needed into the semiotic context of the sex industry, </w:t>
      </w:r>
      <w:r w:rsidR="00FD40F9" w:rsidRPr="00AE5758">
        <w:rPr>
          <w:rFonts w:ascii="Times New Roman" w:hAnsi="Times New Roman" w:cs="Times New Roman"/>
          <w:sz w:val="24"/>
          <w:szCs w:val="24"/>
        </w:rPr>
        <w:t xml:space="preserve">and interactive service encounters more generally, </w:t>
      </w:r>
      <w:r w:rsidR="0089081E" w:rsidRPr="00AE5758">
        <w:rPr>
          <w:rFonts w:ascii="Times New Roman" w:hAnsi="Times New Roman" w:cs="Times New Roman"/>
          <w:sz w:val="24"/>
          <w:szCs w:val="24"/>
        </w:rPr>
        <w:t>in order to understand more about how customer expectations are framed</w:t>
      </w:r>
      <w:r w:rsidR="009B1A46" w:rsidRPr="00AE5758">
        <w:rPr>
          <w:rFonts w:ascii="Times New Roman" w:hAnsi="Times New Roman" w:cs="Times New Roman"/>
          <w:sz w:val="24"/>
          <w:szCs w:val="24"/>
        </w:rPr>
        <w:t>. We also argue that within work and organization studies, more critical, analytical attention needs to be given to</w:t>
      </w:r>
      <w:r w:rsidR="0089081E" w:rsidRPr="00AE5758">
        <w:rPr>
          <w:rFonts w:ascii="Times New Roman" w:hAnsi="Times New Roman" w:cs="Times New Roman"/>
          <w:sz w:val="24"/>
          <w:szCs w:val="24"/>
        </w:rPr>
        <w:t xml:space="preserve"> corporate websites, in order to consider the impact they are likely to have on lived experiences of organizational</w:t>
      </w:r>
      <w:r w:rsidR="00615D3A" w:rsidRPr="00AE5758">
        <w:rPr>
          <w:rFonts w:ascii="Times New Roman" w:hAnsi="Times New Roman" w:cs="Times New Roman"/>
          <w:sz w:val="24"/>
          <w:szCs w:val="24"/>
        </w:rPr>
        <w:t xml:space="preserve"> exchange relationships</w:t>
      </w:r>
      <w:r w:rsidR="00FD40F9" w:rsidRPr="00AE5758">
        <w:rPr>
          <w:rFonts w:ascii="Times New Roman" w:hAnsi="Times New Roman" w:cs="Times New Roman"/>
          <w:sz w:val="24"/>
          <w:szCs w:val="24"/>
        </w:rPr>
        <w:t>, especially within highly aestheticized service encounters</w:t>
      </w:r>
      <w:r w:rsidR="005C6781">
        <w:rPr>
          <w:rFonts w:ascii="Times New Roman" w:hAnsi="Times New Roman" w:cs="Times New Roman"/>
          <w:sz w:val="24"/>
          <w:szCs w:val="24"/>
        </w:rPr>
        <w:t xml:space="preserve"> that thrive on ambiguity and anticipation</w:t>
      </w:r>
      <w:r w:rsidR="0089081E" w:rsidRPr="00AE5758">
        <w:rPr>
          <w:rFonts w:ascii="Times New Roman" w:hAnsi="Times New Roman" w:cs="Times New Roman"/>
          <w:sz w:val="24"/>
          <w:szCs w:val="24"/>
        </w:rPr>
        <w:t>.</w:t>
      </w:r>
    </w:p>
    <w:p w14:paraId="65C71848" w14:textId="1A9F582B" w:rsidR="007769B8" w:rsidRPr="00AE5758" w:rsidRDefault="00454941" w:rsidP="00AE5758">
      <w:pPr>
        <w:spacing w:line="360" w:lineRule="auto"/>
        <w:rPr>
          <w:rFonts w:ascii="Times New Roman" w:hAnsi="Times New Roman" w:cs="Times New Roman"/>
          <w:sz w:val="24"/>
          <w:szCs w:val="24"/>
        </w:rPr>
      </w:pPr>
      <w:r>
        <w:rPr>
          <w:rFonts w:ascii="Times New Roman" w:hAnsi="Times New Roman" w:cs="Times New Roman"/>
          <w:sz w:val="24"/>
          <w:szCs w:val="24"/>
        </w:rPr>
        <w:t>Symbolism, s</w:t>
      </w:r>
      <w:r w:rsidR="002E578D" w:rsidRPr="003120A1">
        <w:rPr>
          <w:rFonts w:ascii="Times New Roman" w:hAnsi="Times New Roman" w:cs="Times New Roman"/>
          <w:sz w:val="24"/>
          <w:szCs w:val="24"/>
        </w:rPr>
        <w:t xml:space="preserve">exuality </w:t>
      </w:r>
      <w:r>
        <w:rPr>
          <w:rFonts w:ascii="Times New Roman" w:hAnsi="Times New Roman" w:cs="Times New Roman"/>
          <w:sz w:val="24"/>
          <w:szCs w:val="24"/>
        </w:rPr>
        <w:t xml:space="preserve">and organizational </w:t>
      </w:r>
      <w:r w:rsidR="0022093D" w:rsidRPr="003120A1">
        <w:rPr>
          <w:rFonts w:ascii="Times New Roman" w:hAnsi="Times New Roman" w:cs="Times New Roman"/>
          <w:sz w:val="24"/>
          <w:szCs w:val="24"/>
        </w:rPr>
        <w:t xml:space="preserve">semiotics </w:t>
      </w:r>
    </w:p>
    <w:p w14:paraId="3955B5FA" w14:textId="400AF013" w:rsidR="002178C7" w:rsidRPr="00AE5758" w:rsidRDefault="00611A9D" w:rsidP="00AE5758">
      <w:pPr>
        <w:spacing w:line="360" w:lineRule="auto"/>
        <w:rPr>
          <w:rFonts w:ascii="Times New Roman" w:hAnsi="Times New Roman" w:cs="Times New Roman"/>
          <w:sz w:val="24"/>
          <w:szCs w:val="24"/>
        </w:rPr>
      </w:pPr>
      <w:r w:rsidRPr="00AE5758">
        <w:rPr>
          <w:rFonts w:ascii="Times New Roman" w:hAnsi="Times New Roman" w:cs="Times New Roman"/>
          <w:sz w:val="24"/>
          <w:szCs w:val="24"/>
        </w:rPr>
        <w:t>A wealth of literature exists within the fields of marketing and communication</w:t>
      </w:r>
      <w:r w:rsidR="00D84405" w:rsidRPr="00AE5758">
        <w:rPr>
          <w:rFonts w:ascii="Times New Roman" w:hAnsi="Times New Roman" w:cs="Times New Roman"/>
          <w:sz w:val="24"/>
          <w:szCs w:val="24"/>
        </w:rPr>
        <w:t xml:space="preserve"> </w:t>
      </w:r>
      <w:r w:rsidRPr="00AE5758">
        <w:rPr>
          <w:rFonts w:ascii="Times New Roman" w:hAnsi="Times New Roman" w:cs="Times New Roman"/>
          <w:sz w:val="24"/>
          <w:szCs w:val="24"/>
        </w:rPr>
        <w:t>s</w:t>
      </w:r>
      <w:r w:rsidR="00D84405" w:rsidRPr="00AE5758">
        <w:rPr>
          <w:rFonts w:ascii="Times New Roman" w:hAnsi="Times New Roman" w:cs="Times New Roman"/>
          <w:sz w:val="24"/>
          <w:szCs w:val="24"/>
        </w:rPr>
        <w:t>tudies</w:t>
      </w:r>
      <w:r w:rsidRPr="00AE5758">
        <w:rPr>
          <w:rFonts w:ascii="Times New Roman" w:hAnsi="Times New Roman" w:cs="Times New Roman"/>
          <w:sz w:val="24"/>
          <w:szCs w:val="24"/>
        </w:rPr>
        <w:t xml:space="preserve"> focusing on the impact of advertising</w:t>
      </w:r>
      <w:r w:rsidR="000B67D7" w:rsidRPr="00AE5758">
        <w:rPr>
          <w:rFonts w:ascii="Times New Roman" w:hAnsi="Times New Roman" w:cs="Times New Roman"/>
          <w:sz w:val="24"/>
          <w:szCs w:val="24"/>
        </w:rPr>
        <w:t xml:space="preserve"> on customer </w:t>
      </w:r>
      <w:r w:rsidRPr="00AE5758">
        <w:rPr>
          <w:rFonts w:ascii="Times New Roman" w:hAnsi="Times New Roman" w:cs="Times New Roman"/>
          <w:sz w:val="24"/>
          <w:szCs w:val="24"/>
        </w:rPr>
        <w:t>expectations</w:t>
      </w:r>
      <w:r w:rsidR="000B67D7" w:rsidRPr="00AE5758">
        <w:rPr>
          <w:rFonts w:ascii="Times New Roman" w:hAnsi="Times New Roman" w:cs="Times New Roman"/>
          <w:sz w:val="24"/>
          <w:szCs w:val="24"/>
        </w:rPr>
        <w:t xml:space="preserve"> of reasonable entitlement</w:t>
      </w:r>
      <w:r w:rsidR="009762CC" w:rsidRPr="00AE5758">
        <w:rPr>
          <w:rFonts w:ascii="Times New Roman" w:hAnsi="Times New Roman" w:cs="Times New Roman"/>
          <w:sz w:val="24"/>
          <w:szCs w:val="24"/>
        </w:rPr>
        <w:t xml:space="preserve"> (see Keller, 2016; </w:t>
      </w:r>
      <w:proofErr w:type="spellStart"/>
      <w:r w:rsidR="009762CC" w:rsidRPr="00AE5758">
        <w:rPr>
          <w:rFonts w:ascii="Times New Roman" w:hAnsi="Times New Roman" w:cs="Times New Roman"/>
          <w:sz w:val="24"/>
          <w:szCs w:val="24"/>
        </w:rPr>
        <w:t>Lambert</w:t>
      </w:r>
      <w:r w:rsidR="003170CF" w:rsidRPr="00AE5758">
        <w:rPr>
          <w:rFonts w:ascii="Times New Roman" w:hAnsi="Times New Roman" w:cs="Times New Roman"/>
          <w:sz w:val="24"/>
          <w:szCs w:val="24"/>
        </w:rPr>
        <w:t>on</w:t>
      </w:r>
      <w:proofErr w:type="spellEnd"/>
      <w:r w:rsidR="003170CF" w:rsidRPr="00AE5758">
        <w:rPr>
          <w:rFonts w:ascii="Times New Roman" w:hAnsi="Times New Roman" w:cs="Times New Roman"/>
          <w:sz w:val="24"/>
          <w:szCs w:val="24"/>
        </w:rPr>
        <w:t xml:space="preserve"> and Stephen, 2016; Ryan, 2017</w:t>
      </w:r>
      <w:r w:rsidR="009762CC" w:rsidRPr="00AE5758">
        <w:rPr>
          <w:rFonts w:ascii="Times New Roman" w:hAnsi="Times New Roman" w:cs="Times New Roman"/>
          <w:sz w:val="24"/>
          <w:szCs w:val="24"/>
        </w:rPr>
        <w:t>)</w:t>
      </w:r>
      <w:r w:rsidRPr="00AE5758">
        <w:rPr>
          <w:rFonts w:ascii="Times New Roman" w:hAnsi="Times New Roman" w:cs="Times New Roman"/>
          <w:sz w:val="24"/>
          <w:szCs w:val="24"/>
        </w:rPr>
        <w:t>. By comparison, relatively limited consideration has been given withi</w:t>
      </w:r>
      <w:r w:rsidR="000B67D7" w:rsidRPr="00AE5758">
        <w:rPr>
          <w:rFonts w:ascii="Times New Roman" w:hAnsi="Times New Roman" w:cs="Times New Roman"/>
          <w:sz w:val="24"/>
          <w:szCs w:val="24"/>
        </w:rPr>
        <w:t>n work and organization studies</w:t>
      </w:r>
      <w:r w:rsidRPr="00AE5758">
        <w:rPr>
          <w:rFonts w:ascii="Times New Roman" w:hAnsi="Times New Roman" w:cs="Times New Roman"/>
          <w:sz w:val="24"/>
          <w:szCs w:val="24"/>
        </w:rPr>
        <w:t xml:space="preserve"> to the implications of the semiotics of advertising and marketing for the experiences and perceptions of those working in front-line</w:t>
      </w:r>
      <w:r w:rsidR="009B1A46" w:rsidRPr="00AE5758">
        <w:rPr>
          <w:rFonts w:ascii="Times New Roman" w:hAnsi="Times New Roman" w:cs="Times New Roman"/>
          <w:sz w:val="24"/>
          <w:szCs w:val="24"/>
        </w:rPr>
        <w:t>, interactive</w:t>
      </w:r>
      <w:r w:rsidRPr="00AE5758">
        <w:rPr>
          <w:rFonts w:ascii="Times New Roman" w:hAnsi="Times New Roman" w:cs="Times New Roman"/>
          <w:sz w:val="24"/>
          <w:szCs w:val="24"/>
        </w:rPr>
        <w:t xml:space="preserve"> service roles. This is not to suggest</w:t>
      </w:r>
      <w:r w:rsidR="000B67D7" w:rsidRPr="00AE5758">
        <w:rPr>
          <w:rFonts w:ascii="Times New Roman" w:hAnsi="Times New Roman" w:cs="Times New Roman"/>
          <w:sz w:val="24"/>
          <w:szCs w:val="24"/>
        </w:rPr>
        <w:t>,</w:t>
      </w:r>
      <w:r w:rsidRPr="00AE5758">
        <w:rPr>
          <w:rFonts w:ascii="Times New Roman" w:hAnsi="Times New Roman" w:cs="Times New Roman"/>
          <w:sz w:val="24"/>
          <w:szCs w:val="24"/>
        </w:rPr>
        <w:t xml:space="preserve"> </w:t>
      </w:r>
      <w:r w:rsidR="000B67D7" w:rsidRPr="00AE5758">
        <w:rPr>
          <w:rFonts w:ascii="Times New Roman" w:hAnsi="Times New Roman" w:cs="Times New Roman"/>
          <w:sz w:val="24"/>
          <w:szCs w:val="24"/>
        </w:rPr>
        <w:t xml:space="preserve">however, </w:t>
      </w:r>
      <w:r w:rsidRPr="00AE5758">
        <w:rPr>
          <w:rFonts w:ascii="Times New Roman" w:hAnsi="Times New Roman" w:cs="Times New Roman"/>
          <w:sz w:val="24"/>
          <w:szCs w:val="24"/>
        </w:rPr>
        <w:t xml:space="preserve">that the significance of symbolism for the </w:t>
      </w:r>
      <w:r w:rsidR="000B67D7" w:rsidRPr="00AE5758">
        <w:rPr>
          <w:rFonts w:ascii="Times New Roman" w:hAnsi="Times New Roman" w:cs="Times New Roman"/>
          <w:sz w:val="24"/>
          <w:szCs w:val="24"/>
        </w:rPr>
        <w:t xml:space="preserve">meanings attributed to organizational encounters </w:t>
      </w:r>
      <w:r w:rsidRPr="00AE5758">
        <w:rPr>
          <w:rFonts w:ascii="Times New Roman" w:hAnsi="Times New Roman" w:cs="Times New Roman"/>
          <w:sz w:val="24"/>
          <w:szCs w:val="24"/>
        </w:rPr>
        <w:t>has been neglected. Indeed, a</w:t>
      </w:r>
      <w:r w:rsidR="00D800DB" w:rsidRPr="00AE5758">
        <w:rPr>
          <w:rFonts w:ascii="Times New Roman" w:hAnsi="Times New Roman" w:cs="Times New Roman"/>
          <w:sz w:val="24"/>
          <w:szCs w:val="24"/>
        </w:rPr>
        <w:t xml:space="preserve"> considerable wealth of literature has evolved in recent years </w:t>
      </w:r>
      <w:r w:rsidRPr="00AE5758">
        <w:rPr>
          <w:rFonts w:ascii="Times New Roman" w:hAnsi="Times New Roman" w:cs="Times New Roman"/>
          <w:sz w:val="24"/>
          <w:szCs w:val="24"/>
        </w:rPr>
        <w:t xml:space="preserve">focusing on the contribution of organizational symbolism to </w:t>
      </w:r>
      <w:r w:rsidR="00D800DB" w:rsidRPr="00AE5758">
        <w:rPr>
          <w:rFonts w:ascii="Times New Roman" w:hAnsi="Times New Roman" w:cs="Times New Roman"/>
          <w:sz w:val="24"/>
          <w:szCs w:val="24"/>
        </w:rPr>
        <w:t xml:space="preserve">processes of </w:t>
      </w:r>
      <w:r w:rsidR="001222EA" w:rsidRPr="00AE5758">
        <w:rPr>
          <w:rFonts w:ascii="Times New Roman" w:hAnsi="Times New Roman" w:cs="Times New Roman"/>
          <w:sz w:val="24"/>
          <w:szCs w:val="24"/>
        </w:rPr>
        <w:t>meaning making (</w:t>
      </w:r>
      <w:proofErr w:type="spellStart"/>
      <w:r w:rsidR="001222EA" w:rsidRPr="00AE5758">
        <w:rPr>
          <w:rFonts w:ascii="Times New Roman" w:hAnsi="Times New Roman" w:cs="Times New Roman"/>
          <w:sz w:val="24"/>
          <w:szCs w:val="24"/>
        </w:rPr>
        <w:t>Acord</w:t>
      </w:r>
      <w:proofErr w:type="spellEnd"/>
      <w:r w:rsidR="001222EA" w:rsidRPr="00AE5758">
        <w:rPr>
          <w:rFonts w:ascii="Times New Roman" w:hAnsi="Times New Roman" w:cs="Times New Roman"/>
          <w:sz w:val="24"/>
          <w:szCs w:val="24"/>
        </w:rPr>
        <w:t xml:space="preserve">, 2010; </w:t>
      </w:r>
      <w:proofErr w:type="spellStart"/>
      <w:r w:rsidR="001222EA" w:rsidRPr="00AE5758">
        <w:rPr>
          <w:rFonts w:ascii="Times New Roman" w:hAnsi="Times New Roman" w:cs="Times New Roman"/>
          <w:sz w:val="24"/>
          <w:szCs w:val="24"/>
        </w:rPr>
        <w:t>Ah</w:t>
      </w:r>
      <w:r w:rsidR="00F32BEF" w:rsidRPr="00AE5758">
        <w:rPr>
          <w:rFonts w:ascii="Times New Roman" w:hAnsi="Times New Roman" w:cs="Times New Roman"/>
          <w:sz w:val="24"/>
          <w:szCs w:val="24"/>
        </w:rPr>
        <w:t>n</w:t>
      </w:r>
      <w:proofErr w:type="spellEnd"/>
      <w:r w:rsidR="00F32BEF" w:rsidRPr="00AE5758">
        <w:rPr>
          <w:rFonts w:ascii="Times New Roman" w:hAnsi="Times New Roman" w:cs="Times New Roman"/>
          <w:sz w:val="24"/>
          <w:szCs w:val="24"/>
        </w:rPr>
        <w:t xml:space="preserve"> and</w:t>
      </w:r>
      <w:r w:rsidR="00D800DB" w:rsidRPr="00AE5758">
        <w:rPr>
          <w:rFonts w:ascii="Times New Roman" w:hAnsi="Times New Roman" w:cs="Times New Roman"/>
          <w:sz w:val="24"/>
          <w:szCs w:val="24"/>
        </w:rPr>
        <w:t xml:space="preserve"> Jacobs, 2017; </w:t>
      </w:r>
      <w:proofErr w:type="spellStart"/>
      <w:r w:rsidR="00D800DB" w:rsidRPr="00AE5758">
        <w:rPr>
          <w:rFonts w:ascii="Times New Roman" w:hAnsi="Times New Roman" w:cs="Times New Roman"/>
          <w:sz w:val="24"/>
          <w:szCs w:val="24"/>
        </w:rPr>
        <w:t>Cutcher</w:t>
      </w:r>
      <w:proofErr w:type="spellEnd"/>
      <w:r w:rsidR="00D800DB" w:rsidRPr="00AE5758">
        <w:rPr>
          <w:rFonts w:ascii="Times New Roman" w:hAnsi="Times New Roman" w:cs="Times New Roman"/>
          <w:sz w:val="24"/>
          <w:szCs w:val="24"/>
        </w:rPr>
        <w:t xml:space="preserve"> et al, 2017; Davison</w:t>
      </w:r>
      <w:r w:rsidR="00F32BEF" w:rsidRPr="00AE5758">
        <w:rPr>
          <w:rFonts w:ascii="Times New Roman" w:hAnsi="Times New Roman" w:cs="Times New Roman"/>
          <w:sz w:val="24"/>
          <w:szCs w:val="24"/>
        </w:rPr>
        <w:t>, 2010; Hancock, 2005; Hancock and</w:t>
      </w:r>
      <w:r w:rsidR="00D800DB" w:rsidRPr="00AE5758">
        <w:rPr>
          <w:rFonts w:ascii="Times New Roman" w:hAnsi="Times New Roman" w:cs="Times New Roman"/>
          <w:sz w:val="24"/>
          <w:szCs w:val="24"/>
        </w:rPr>
        <w:t xml:space="preserve"> Tyler, 2007</w:t>
      </w:r>
      <w:r w:rsidR="000B67D7" w:rsidRPr="00AE5758">
        <w:rPr>
          <w:rFonts w:ascii="Times New Roman" w:hAnsi="Times New Roman" w:cs="Times New Roman"/>
          <w:sz w:val="24"/>
          <w:szCs w:val="24"/>
        </w:rPr>
        <w:t>; Mack, 2007</w:t>
      </w:r>
      <w:r w:rsidR="00D800DB" w:rsidRPr="00AE5758">
        <w:rPr>
          <w:rFonts w:ascii="Times New Roman" w:hAnsi="Times New Roman" w:cs="Times New Roman"/>
          <w:sz w:val="24"/>
          <w:szCs w:val="24"/>
        </w:rPr>
        <w:t>)</w:t>
      </w:r>
      <w:r w:rsidR="008014FF" w:rsidRPr="00AE5758">
        <w:rPr>
          <w:rFonts w:ascii="Times New Roman" w:hAnsi="Times New Roman" w:cs="Times New Roman"/>
          <w:sz w:val="24"/>
          <w:szCs w:val="24"/>
        </w:rPr>
        <w:t xml:space="preserve">. </w:t>
      </w:r>
      <w:r w:rsidR="0022093D" w:rsidRPr="00AE5758">
        <w:rPr>
          <w:rFonts w:ascii="Times New Roman" w:hAnsi="Times New Roman" w:cs="Times New Roman"/>
          <w:sz w:val="24"/>
          <w:szCs w:val="24"/>
        </w:rPr>
        <w:t>Picking up on these</w:t>
      </w:r>
      <w:r w:rsidR="00420BC5" w:rsidRPr="00AE5758">
        <w:rPr>
          <w:rFonts w:ascii="Times New Roman" w:hAnsi="Times New Roman" w:cs="Times New Roman"/>
          <w:sz w:val="24"/>
          <w:szCs w:val="24"/>
        </w:rPr>
        <w:t xml:space="preserve"> threads</w:t>
      </w:r>
      <w:r w:rsidR="0022093D" w:rsidRPr="00AE5758">
        <w:rPr>
          <w:rFonts w:ascii="Times New Roman" w:hAnsi="Times New Roman" w:cs="Times New Roman"/>
          <w:sz w:val="24"/>
          <w:szCs w:val="24"/>
        </w:rPr>
        <w:t>, t</w:t>
      </w:r>
      <w:r w:rsidR="002178C7" w:rsidRPr="00AE5758">
        <w:rPr>
          <w:rFonts w:ascii="Times New Roman" w:hAnsi="Times New Roman" w:cs="Times New Roman"/>
          <w:sz w:val="24"/>
          <w:szCs w:val="24"/>
        </w:rPr>
        <w:t xml:space="preserve">his paper seeks to bring together insights from </w:t>
      </w:r>
      <w:r w:rsidR="0022093D" w:rsidRPr="00AE5758">
        <w:rPr>
          <w:rFonts w:ascii="Times New Roman" w:hAnsi="Times New Roman" w:cs="Times New Roman"/>
          <w:sz w:val="24"/>
          <w:szCs w:val="24"/>
        </w:rPr>
        <w:t xml:space="preserve">a concern with the role of </w:t>
      </w:r>
      <w:r w:rsidR="002178C7" w:rsidRPr="00AE5758">
        <w:rPr>
          <w:rFonts w:ascii="Times New Roman" w:hAnsi="Times New Roman" w:cs="Times New Roman"/>
          <w:sz w:val="24"/>
          <w:szCs w:val="24"/>
        </w:rPr>
        <w:t xml:space="preserve">symbolism in </w:t>
      </w:r>
      <w:r w:rsidR="0022093D" w:rsidRPr="00AE5758">
        <w:rPr>
          <w:rFonts w:ascii="Times New Roman" w:hAnsi="Times New Roman" w:cs="Times New Roman"/>
          <w:sz w:val="24"/>
          <w:szCs w:val="24"/>
        </w:rPr>
        <w:t>shaping expectations of organizational exchange relationships</w:t>
      </w:r>
      <w:r w:rsidR="002178C7" w:rsidRPr="00AE5758">
        <w:rPr>
          <w:rFonts w:ascii="Times New Roman" w:hAnsi="Times New Roman" w:cs="Times New Roman"/>
          <w:sz w:val="24"/>
          <w:szCs w:val="24"/>
        </w:rPr>
        <w:t xml:space="preserve">. It also </w:t>
      </w:r>
      <w:r w:rsidR="003120A1">
        <w:rPr>
          <w:rFonts w:ascii="Times New Roman" w:hAnsi="Times New Roman" w:cs="Times New Roman"/>
          <w:sz w:val="24"/>
          <w:szCs w:val="24"/>
        </w:rPr>
        <w:t xml:space="preserve">aims </w:t>
      </w:r>
      <w:r w:rsidR="002178C7" w:rsidRPr="00AE5758">
        <w:rPr>
          <w:rFonts w:ascii="Times New Roman" w:hAnsi="Times New Roman" w:cs="Times New Roman"/>
          <w:sz w:val="24"/>
          <w:szCs w:val="24"/>
        </w:rPr>
        <w:t xml:space="preserve">to bring </w:t>
      </w:r>
      <w:r w:rsidR="006849FA" w:rsidRPr="00AE5758">
        <w:rPr>
          <w:rFonts w:ascii="Times New Roman" w:hAnsi="Times New Roman" w:cs="Times New Roman"/>
          <w:sz w:val="24"/>
          <w:szCs w:val="24"/>
        </w:rPr>
        <w:t xml:space="preserve">the significance of </w:t>
      </w:r>
      <w:r w:rsidR="002178C7" w:rsidRPr="00AE5758">
        <w:rPr>
          <w:rFonts w:ascii="Times New Roman" w:hAnsi="Times New Roman" w:cs="Times New Roman"/>
          <w:sz w:val="24"/>
          <w:szCs w:val="24"/>
        </w:rPr>
        <w:t xml:space="preserve">virtual organizational spaces to the fore by </w:t>
      </w:r>
      <w:r w:rsidR="0022093D" w:rsidRPr="00AE5758">
        <w:rPr>
          <w:rFonts w:ascii="Times New Roman" w:hAnsi="Times New Roman" w:cs="Times New Roman"/>
          <w:sz w:val="24"/>
          <w:szCs w:val="24"/>
        </w:rPr>
        <w:t>highlight</w:t>
      </w:r>
      <w:r w:rsidR="002178C7" w:rsidRPr="00AE5758">
        <w:rPr>
          <w:rFonts w:ascii="Times New Roman" w:hAnsi="Times New Roman" w:cs="Times New Roman"/>
          <w:sz w:val="24"/>
          <w:szCs w:val="24"/>
        </w:rPr>
        <w:t>ing how these spaces constitut</w:t>
      </w:r>
      <w:r w:rsidR="0022093D" w:rsidRPr="00AE5758">
        <w:rPr>
          <w:rFonts w:ascii="Times New Roman" w:hAnsi="Times New Roman" w:cs="Times New Roman"/>
          <w:sz w:val="24"/>
          <w:szCs w:val="24"/>
        </w:rPr>
        <w:t>e arenas for meaning making</w:t>
      </w:r>
      <w:r w:rsidR="00D100E2" w:rsidRPr="00AE5758">
        <w:rPr>
          <w:rFonts w:ascii="Times New Roman" w:hAnsi="Times New Roman" w:cs="Times New Roman"/>
          <w:sz w:val="24"/>
          <w:szCs w:val="24"/>
        </w:rPr>
        <w:t xml:space="preserve">. </w:t>
      </w:r>
    </w:p>
    <w:p w14:paraId="0CA49D75" w14:textId="0B63D296" w:rsidR="0022093D" w:rsidRPr="00AE5758" w:rsidRDefault="0022093D" w:rsidP="00AE5758">
      <w:pPr>
        <w:spacing w:line="360" w:lineRule="auto"/>
        <w:rPr>
          <w:rFonts w:ascii="Times New Roman" w:eastAsia="Times New Roman" w:hAnsi="Times New Roman" w:cs="Times New Roman"/>
          <w:sz w:val="24"/>
          <w:szCs w:val="24"/>
        </w:rPr>
      </w:pPr>
      <w:r w:rsidRPr="00AE5758">
        <w:rPr>
          <w:rFonts w:ascii="Times New Roman" w:hAnsi="Times New Roman" w:cs="Times New Roman"/>
          <w:sz w:val="24"/>
          <w:szCs w:val="24"/>
        </w:rPr>
        <w:t xml:space="preserve">Much of the recent literature on sexuality within organizational life has </w:t>
      </w:r>
      <w:r w:rsidR="003120A1">
        <w:rPr>
          <w:rFonts w:ascii="Times New Roman" w:hAnsi="Times New Roman" w:cs="Times New Roman"/>
          <w:sz w:val="24"/>
          <w:szCs w:val="24"/>
        </w:rPr>
        <w:t xml:space="preserve">emphasized </w:t>
      </w:r>
      <w:r w:rsidRPr="00AE5758">
        <w:rPr>
          <w:rFonts w:ascii="Times New Roman" w:hAnsi="Times New Roman" w:cs="Times New Roman"/>
          <w:sz w:val="24"/>
          <w:szCs w:val="24"/>
        </w:rPr>
        <w:t xml:space="preserve">the significance of organizational symbolism in shaping perceptions </w:t>
      </w:r>
      <w:r w:rsidR="00A4389B" w:rsidRPr="00AE5758">
        <w:rPr>
          <w:rFonts w:ascii="Times New Roman" w:hAnsi="Times New Roman" w:cs="Times New Roman"/>
          <w:sz w:val="24"/>
          <w:szCs w:val="24"/>
        </w:rPr>
        <w:t>and expectations of sexual interactions</w:t>
      </w:r>
      <w:r w:rsidR="007F5A0A" w:rsidRPr="00AE5758">
        <w:rPr>
          <w:rFonts w:ascii="Times New Roman" w:hAnsi="Times New Roman" w:cs="Times New Roman"/>
          <w:sz w:val="24"/>
          <w:szCs w:val="24"/>
        </w:rPr>
        <w:t xml:space="preserve">. </w:t>
      </w:r>
      <w:r w:rsidR="00A4389B" w:rsidRPr="00AE5758">
        <w:rPr>
          <w:rFonts w:ascii="Times New Roman" w:hAnsi="Times New Roman" w:cs="Times New Roman"/>
          <w:sz w:val="24"/>
          <w:szCs w:val="24"/>
        </w:rPr>
        <w:t>Green et al (2010</w:t>
      </w:r>
      <w:r w:rsidR="00085E8B" w:rsidRPr="00AE5758">
        <w:rPr>
          <w:rFonts w:ascii="Times New Roman" w:hAnsi="Times New Roman" w:cs="Times New Roman"/>
          <w:sz w:val="24"/>
          <w:szCs w:val="24"/>
        </w:rPr>
        <w:t>: 8</w:t>
      </w:r>
      <w:r w:rsidR="00A4389B" w:rsidRPr="00AE5758">
        <w:rPr>
          <w:rFonts w:ascii="Times New Roman" w:hAnsi="Times New Roman" w:cs="Times New Roman"/>
          <w:sz w:val="24"/>
          <w:szCs w:val="24"/>
        </w:rPr>
        <w:t xml:space="preserve">) </w:t>
      </w:r>
      <w:r w:rsidR="00085E8B" w:rsidRPr="00AE5758">
        <w:rPr>
          <w:rFonts w:ascii="Times New Roman" w:hAnsi="Times New Roman" w:cs="Times New Roman"/>
          <w:sz w:val="24"/>
          <w:szCs w:val="24"/>
        </w:rPr>
        <w:t xml:space="preserve">focus on </w:t>
      </w:r>
      <w:r w:rsidR="00A4389B" w:rsidRPr="00AE5758">
        <w:rPr>
          <w:rFonts w:ascii="Times New Roman" w:hAnsi="Times New Roman" w:cs="Times New Roman"/>
          <w:sz w:val="24"/>
          <w:szCs w:val="24"/>
        </w:rPr>
        <w:t xml:space="preserve">the </w:t>
      </w:r>
      <w:r w:rsidR="00651C13" w:rsidRPr="00AE5758">
        <w:rPr>
          <w:rFonts w:ascii="Times New Roman" w:hAnsi="Times New Roman" w:cs="Times New Roman"/>
          <w:sz w:val="24"/>
          <w:szCs w:val="24"/>
        </w:rPr>
        <w:t>‘</w:t>
      </w:r>
      <w:r w:rsidR="00A4389B" w:rsidRPr="00AE5758">
        <w:rPr>
          <w:rFonts w:ascii="Times New Roman" w:hAnsi="Times New Roman" w:cs="Times New Roman"/>
          <w:sz w:val="24"/>
          <w:szCs w:val="24"/>
        </w:rPr>
        <w:t>symbolic backdrops</w:t>
      </w:r>
      <w:r w:rsidR="00651C13" w:rsidRPr="00AE5758">
        <w:rPr>
          <w:rFonts w:ascii="Times New Roman" w:hAnsi="Times New Roman" w:cs="Times New Roman"/>
          <w:sz w:val="24"/>
          <w:szCs w:val="24"/>
        </w:rPr>
        <w:t>’</w:t>
      </w:r>
      <w:r w:rsidR="00A4389B" w:rsidRPr="00AE5758">
        <w:rPr>
          <w:rFonts w:ascii="Times New Roman" w:hAnsi="Times New Roman" w:cs="Times New Roman"/>
          <w:sz w:val="24"/>
          <w:szCs w:val="24"/>
        </w:rPr>
        <w:t xml:space="preserve"> </w:t>
      </w:r>
      <w:r w:rsidR="00085E8B" w:rsidRPr="00AE5758">
        <w:rPr>
          <w:rFonts w:ascii="Times New Roman" w:hAnsi="Times New Roman" w:cs="Times New Roman"/>
          <w:sz w:val="24"/>
          <w:szCs w:val="24"/>
        </w:rPr>
        <w:t xml:space="preserve">associated with </w:t>
      </w:r>
      <w:proofErr w:type="spellStart"/>
      <w:r w:rsidR="00085E8B" w:rsidRPr="00AE5758">
        <w:rPr>
          <w:rFonts w:ascii="Times New Roman" w:hAnsi="Times New Roman" w:cs="Times New Roman"/>
          <w:sz w:val="24"/>
          <w:szCs w:val="24"/>
        </w:rPr>
        <w:t>sado</w:t>
      </w:r>
      <w:proofErr w:type="spellEnd"/>
      <w:r w:rsidR="00085E8B" w:rsidRPr="00AE5758">
        <w:rPr>
          <w:rFonts w:ascii="Times New Roman" w:hAnsi="Times New Roman" w:cs="Times New Roman"/>
          <w:sz w:val="24"/>
          <w:szCs w:val="24"/>
        </w:rPr>
        <w:t xml:space="preserve">-masochistic settings, highlighting the importance of the </w:t>
      </w:r>
      <w:r w:rsidR="006849FA" w:rsidRPr="00AE5758">
        <w:rPr>
          <w:rFonts w:ascii="Times New Roman" w:hAnsi="Times New Roman" w:cs="Times New Roman"/>
          <w:sz w:val="24"/>
          <w:szCs w:val="24"/>
        </w:rPr>
        <w:t xml:space="preserve">virtual </w:t>
      </w:r>
      <w:r w:rsidR="00085E8B" w:rsidRPr="00AE5758">
        <w:rPr>
          <w:rFonts w:ascii="Times New Roman" w:hAnsi="Times New Roman" w:cs="Times New Roman"/>
          <w:sz w:val="24"/>
          <w:szCs w:val="24"/>
        </w:rPr>
        <w:t xml:space="preserve">spaces </w:t>
      </w:r>
      <w:r w:rsidR="00651C13" w:rsidRPr="00AE5758">
        <w:rPr>
          <w:rFonts w:ascii="Times New Roman" w:hAnsi="Times New Roman" w:cs="Times New Roman"/>
          <w:sz w:val="24"/>
          <w:szCs w:val="24"/>
        </w:rPr>
        <w:t>‘</w:t>
      </w:r>
      <w:r w:rsidR="00085E8B" w:rsidRPr="00AE5758">
        <w:rPr>
          <w:rFonts w:ascii="Times New Roman" w:hAnsi="Times New Roman" w:cs="Times New Roman"/>
          <w:sz w:val="24"/>
          <w:szCs w:val="24"/>
        </w:rPr>
        <w:t xml:space="preserve">against which actors </w:t>
      </w:r>
      <w:r w:rsidR="00085E8B" w:rsidRPr="00AE5758">
        <w:rPr>
          <w:rFonts w:ascii="Times New Roman" w:hAnsi="Times New Roman" w:cs="Times New Roman"/>
          <w:sz w:val="24"/>
          <w:szCs w:val="24"/>
        </w:rPr>
        <w:lastRenderedPageBreak/>
        <w:t>build and negotiate erotic meanings and practices</w:t>
      </w:r>
      <w:r w:rsidR="00651C13" w:rsidRPr="00AE5758">
        <w:rPr>
          <w:rFonts w:ascii="Times New Roman" w:hAnsi="Times New Roman" w:cs="Times New Roman"/>
          <w:sz w:val="24"/>
          <w:szCs w:val="24"/>
        </w:rPr>
        <w:t>’</w:t>
      </w:r>
      <w:r w:rsidR="00085E8B" w:rsidRPr="00AE5758">
        <w:rPr>
          <w:rFonts w:ascii="Times New Roman" w:hAnsi="Times New Roman" w:cs="Times New Roman"/>
          <w:sz w:val="24"/>
          <w:szCs w:val="24"/>
        </w:rPr>
        <w:t>. Similarly, Mills (20</w:t>
      </w:r>
      <w:r w:rsidR="00E879F0" w:rsidRPr="00AE5758">
        <w:rPr>
          <w:rFonts w:ascii="Times New Roman" w:hAnsi="Times New Roman" w:cs="Times New Roman"/>
          <w:sz w:val="24"/>
          <w:szCs w:val="24"/>
        </w:rPr>
        <w:t>06: 4</w:t>
      </w:r>
      <w:r w:rsidR="00A4389B" w:rsidRPr="00AE5758">
        <w:rPr>
          <w:rFonts w:ascii="Times New Roman" w:hAnsi="Times New Roman" w:cs="Times New Roman"/>
          <w:sz w:val="24"/>
          <w:szCs w:val="24"/>
        </w:rPr>
        <w:t xml:space="preserve">) describes </w:t>
      </w:r>
      <w:r w:rsidR="00085E8B" w:rsidRPr="00AE5758">
        <w:rPr>
          <w:rFonts w:ascii="Times New Roman" w:hAnsi="Times New Roman" w:cs="Times New Roman"/>
          <w:sz w:val="24"/>
          <w:szCs w:val="24"/>
        </w:rPr>
        <w:t>the symbolic context of changing perceptions of idealized feminine sexuality in his longitudinal analysis of British Airways, emphasizing</w:t>
      </w:r>
      <w:r w:rsidR="009E174E" w:rsidRPr="00AE5758">
        <w:rPr>
          <w:rFonts w:ascii="Times New Roman" w:hAnsi="Times New Roman" w:cs="Times New Roman"/>
          <w:sz w:val="24"/>
          <w:szCs w:val="24"/>
        </w:rPr>
        <w:t xml:space="preserve"> </w:t>
      </w:r>
      <w:r w:rsidR="00E879F0" w:rsidRPr="00AE5758">
        <w:rPr>
          <w:rFonts w:ascii="Times New Roman" w:hAnsi="Times New Roman" w:cs="Times New Roman"/>
          <w:sz w:val="24"/>
          <w:szCs w:val="24"/>
        </w:rPr>
        <w:t xml:space="preserve">the significant role played by corporate symbolism in shaping </w:t>
      </w:r>
      <w:r w:rsidR="00651C13" w:rsidRPr="00AE5758">
        <w:rPr>
          <w:rFonts w:ascii="Times New Roman" w:hAnsi="Times New Roman" w:cs="Times New Roman"/>
          <w:sz w:val="24"/>
          <w:szCs w:val="24"/>
        </w:rPr>
        <w:t>‘</w:t>
      </w:r>
      <w:r w:rsidR="00E879F0" w:rsidRPr="00AE5758">
        <w:rPr>
          <w:rFonts w:ascii="Times New Roman" w:hAnsi="Times New Roman" w:cs="Times New Roman"/>
          <w:sz w:val="24"/>
          <w:szCs w:val="24"/>
        </w:rPr>
        <w:t>the cultural dynamic that generates ways of being in an organization</w:t>
      </w:r>
      <w:r w:rsidR="00651C13" w:rsidRPr="00AE5758">
        <w:rPr>
          <w:rFonts w:ascii="Times New Roman" w:hAnsi="Times New Roman" w:cs="Times New Roman"/>
          <w:sz w:val="24"/>
          <w:szCs w:val="24"/>
        </w:rPr>
        <w:t>’</w:t>
      </w:r>
      <w:r w:rsidR="00DC1DD0" w:rsidRPr="00AE5758">
        <w:rPr>
          <w:rFonts w:ascii="Times New Roman" w:hAnsi="Times New Roman" w:cs="Times New Roman"/>
          <w:sz w:val="24"/>
          <w:szCs w:val="24"/>
        </w:rPr>
        <w:t xml:space="preserve"> (see also Mills, 1995)</w:t>
      </w:r>
      <w:r w:rsidR="00085E8B" w:rsidRPr="00AE5758">
        <w:rPr>
          <w:rFonts w:ascii="Times New Roman" w:hAnsi="Times New Roman" w:cs="Times New Roman"/>
          <w:sz w:val="24"/>
          <w:szCs w:val="24"/>
        </w:rPr>
        <w:t xml:space="preserve">. </w:t>
      </w:r>
      <w:proofErr w:type="spellStart"/>
      <w:r w:rsidR="007F5A0A" w:rsidRPr="00AE5758">
        <w:rPr>
          <w:rFonts w:ascii="Times New Roman" w:hAnsi="Times New Roman" w:cs="Times New Roman"/>
          <w:sz w:val="24"/>
          <w:szCs w:val="24"/>
        </w:rPr>
        <w:t>Riach</w:t>
      </w:r>
      <w:proofErr w:type="spellEnd"/>
      <w:r w:rsidR="007F5A0A" w:rsidRPr="00AE5758">
        <w:rPr>
          <w:rFonts w:ascii="Times New Roman" w:hAnsi="Times New Roman" w:cs="Times New Roman"/>
          <w:sz w:val="24"/>
          <w:szCs w:val="24"/>
        </w:rPr>
        <w:t xml:space="preserve"> and Wilson (2014</w:t>
      </w:r>
      <w:r w:rsidR="00A4389B" w:rsidRPr="00AE5758">
        <w:rPr>
          <w:rFonts w:ascii="Times New Roman" w:hAnsi="Times New Roman" w:cs="Times New Roman"/>
          <w:sz w:val="24"/>
          <w:szCs w:val="24"/>
        </w:rPr>
        <w:t>: 329</w:t>
      </w:r>
      <w:r w:rsidR="007F5A0A" w:rsidRPr="00AE5758">
        <w:rPr>
          <w:rFonts w:ascii="Times New Roman" w:hAnsi="Times New Roman" w:cs="Times New Roman"/>
          <w:sz w:val="24"/>
          <w:szCs w:val="24"/>
        </w:rPr>
        <w:t xml:space="preserve">) </w:t>
      </w:r>
      <w:r w:rsidR="00C914D7" w:rsidRPr="00AE5758">
        <w:rPr>
          <w:rFonts w:ascii="Times New Roman" w:hAnsi="Times New Roman" w:cs="Times New Roman"/>
          <w:sz w:val="24"/>
          <w:szCs w:val="24"/>
        </w:rPr>
        <w:t>similarly emphasize</w:t>
      </w:r>
      <w:r w:rsidR="007F5A0A" w:rsidRPr="00AE5758">
        <w:rPr>
          <w:rFonts w:ascii="Times New Roman" w:hAnsi="Times New Roman" w:cs="Times New Roman"/>
          <w:sz w:val="24"/>
          <w:szCs w:val="24"/>
        </w:rPr>
        <w:t xml:space="preserve"> how sexuality is </w:t>
      </w:r>
      <w:r w:rsidR="00651C13" w:rsidRPr="00AE5758">
        <w:rPr>
          <w:rFonts w:ascii="Times New Roman" w:hAnsi="Times New Roman" w:cs="Times New Roman"/>
          <w:sz w:val="24"/>
          <w:szCs w:val="24"/>
        </w:rPr>
        <w:t>‘</w:t>
      </w:r>
      <w:r w:rsidR="007F5A0A" w:rsidRPr="00AE5758">
        <w:rPr>
          <w:rFonts w:ascii="Times New Roman" w:hAnsi="Times New Roman" w:cs="Times New Roman"/>
          <w:sz w:val="24"/>
          <w:szCs w:val="24"/>
        </w:rPr>
        <w:t>not only an undercurrent of service environments, but is integral to the way that these workspaces are experienced and negotiated</w:t>
      </w:r>
      <w:r w:rsidR="00651C13" w:rsidRPr="00AE5758">
        <w:rPr>
          <w:rFonts w:ascii="Times New Roman" w:hAnsi="Times New Roman" w:cs="Times New Roman"/>
          <w:sz w:val="24"/>
          <w:szCs w:val="24"/>
        </w:rPr>
        <w:t>’</w:t>
      </w:r>
      <w:r w:rsidR="007F5A0A" w:rsidRPr="00AE5758">
        <w:rPr>
          <w:rFonts w:ascii="Times New Roman" w:hAnsi="Times New Roman" w:cs="Times New Roman"/>
          <w:sz w:val="24"/>
          <w:szCs w:val="24"/>
        </w:rPr>
        <w:t xml:space="preserve">. </w:t>
      </w:r>
      <w:r w:rsidR="00E879F0" w:rsidRPr="00AE5758">
        <w:rPr>
          <w:rFonts w:ascii="Times New Roman" w:hAnsi="Times New Roman" w:cs="Times New Roman"/>
          <w:sz w:val="24"/>
          <w:szCs w:val="24"/>
        </w:rPr>
        <w:t>Recent research</w:t>
      </w:r>
      <w:r w:rsidR="007F5A0A" w:rsidRPr="00AE5758">
        <w:rPr>
          <w:rFonts w:ascii="Times New Roman" w:hAnsi="Times New Roman" w:cs="Times New Roman"/>
          <w:sz w:val="24"/>
          <w:szCs w:val="24"/>
        </w:rPr>
        <w:t xml:space="preserve"> has also </w:t>
      </w:r>
      <w:r w:rsidR="00420BC5" w:rsidRPr="00AE5758">
        <w:rPr>
          <w:rFonts w:ascii="Times New Roman" w:hAnsi="Times New Roman" w:cs="Times New Roman"/>
          <w:sz w:val="24"/>
          <w:szCs w:val="24"/>
        </w:rPr>
        <w:t xml:space="preserve">highlighted </w:t>
      </w:r>
      <w:r w:rsidR="007F5A0A" w:rsidRPr="00AE5758">
        <w:rPr>
          <w:rFonts w:ascii="Times New Roman" w:hAnsi="Times New Roman" w:cs="Times New Roman"/>
          <w:sz w:val="24"/>
          <w:szCs w:val="24"/>
        </w:rPr>
        <w:t>the role played by corporate symbolism</w:t>
      </w:r>
      <w:r w:rsidRPr="00AE5758">
        <w:rPr>
          <w:rFonts w:ascii="Times New Roman" w:hAnsi="Times New Roman" w:cs="Times New Roman"/>
          <w:sz w:val="24"/>
          <w:szCs w:val="24"/>
        </w:rPr>
        <w:t xml:space="preserve"> </w:t>
      </w:r>
      <w:r w:rsidR="007F5A0A" w:rsidRPr="00AE5758">
        <w:rPr>
          <w:rFonts w:ascii="Times New Roman" w:hAnsi="Times New Roman" w:cs="Times New Roman"/>
          <w:sz w:val="24"/>
          <w:szCs w:val="24"/>
        </w:rPr>
        <w:t xml:space="preserve">in shaping the performance of </w:t>
      </w:r>
      <w:r w:rsidRPr="00AE5758">
        <w:rPr>
          <w:rFonts w:ascii="Times New Roman" w:hAnsi="Times New Roman" w:cs="Times New Roman"/>
          <w:sz w:val="24"/>
          <w:szCs w:val="24"/>
        </w:rPr>
        <w:t xml:space="preserve">sexualized labour </w:t>
      </w:r>
      <w:r w:rsidR="007F5A0A" w:rsidRPr="00AE5758">
        <w:rPr>
          <w:rFonts w:ascii="Times New Roman" w:hAnsi="Times New Roman" w:cs="Times New Roman"/>
          <w:sz w:val="24"/>
          <w:szCs w:val="24"/>
        </w:rPr>
        <w:t>with</w:t>
      </w:r>
      <w:r w:rsidRPr="00AE5758">
        <w:rPr>
          <w:rFonts w:ascii="Times New Roman" w:hAnsi="Times New Roman" w:cs="Times New Roman"/>
          <w:sz w:val="24"/>
          <w:szCs w:val="24"/>
        </w:rPr>
        <w:t xml:space="preserve">in </w:t>
      </w:r>
      <w:r w:rsidR="007F5A0A" w:rsidRPr="00AE5758">
        <w:rPr>
          <w:rFonts w:ascii="Times New Roman" w:hAnsi="Times New Roman" w:cs="Times New Roman"/>
          <w:sz w:val="24"/>
          <w:szCs w:val="24"/>
        </w:rPr>
        <w:t xml:space="preserve">the context of </w:t>
      </w:r>
      <w:r w:rsidRPr="00AE5758">
        <w:rPr>
          <w:rFonts w:ascii="Times New Roman" w:hAnsi="Times New Roman" w:cs="Times New Roman"/>
          <w:sz w:val="24"/>
          <w:szCs w:val="24"/>
        </w:rPr>
        <w:t>commercial exchanges</w:t>
      </w:r>
      <w:r w:rsidR="00A6172B" w:rsidRPr="00AE5758">
        <w:rPr>
          <w:rFonts w:ascii="Times New Roman" w:hAnsi="Times New Roman" w:cs="Times New Roman"/>
          <w:sz w:val="24"/>
          <w:szCs w:val="24"/>
        </w:rPr>
        <w:t xml:space="preserve"> (</w:t>
      </w:r>
      <w:proofErr w:type="spellStart"/>
      <w:r w:rsidR="00A6172B" w:rsidRPr="00AE5758">
        <w:rPr>
          <w:rFonts w:ascii="Times New Roman" w:hAnsi="Times New Roman" w:cs="Times New Roman"/>
          <w:sz w:val="24"/>
          <w:szCs w:val="24"/>
        </w:rPr>
        <w:t>Warhurst</w:t>
      </w:r>
      <w:proofErr w:type="spellEnd"/>
      <w:r w:rsidR="00A6172B" w:rsidRPr="00AE5758">
        <w:rPr>
          <w:rFonts w:ascii="Times New Roman" w:hAnsi="Times New Roman" w:cs="Times New Roman"/>
          <w:sz w:val="24"/>
          <w:szCs w:val="24"/>
        </w:rPr>
        <w:t xml:space="preserve"> and </w:t>
      </w:r>
      <w:proofErr w:type="spellStart"/>
      <w:r w:rsidR="00A6172B" w:rsidRPr="00AE5758">
        <w:rPr>
          <w:rFonts w:ascii="Times New Roman" w:hAnsi="Times New Roman" w:cs="Times New Roman"/>
          <w:sz w:val="24"/>
          <w:szCs w:val="24"/>
        </w:rPr>
        <w:t>Nickson</w:t>
      </w:r>
      <w:proofErr w:type="spellEnd"/>
      <w:r w:rsidR="00A6172B" w:rsidRPr="00AE5758">
        <w:rPr>
          <w:rFonts w:ascii="Times New Roman" w:hAnsi="Times New Roman" w:cs="Times New Roman"/>
          <w:sz w:val="24"/>
          <w:szCs w:val="24"/>
        </w:rPr>
        <w:t>, 2009).</w:t>
      </w:r>
      <w:r w:rsidR="00E879F0" w:rsidRPr="00AE5758">
        <w:rPr>
          <w:rFonts w:ascii="Times New Roman" w:hAnsi="Times New Roman" w:cs="Times New Roman"/>
          <w:sz w:val="24"/>
          <w:szCs w:val="24"/>
        </w:rPr>
        <w:t xml:space="preserve"> </w:t>
      </w:r>
      <w:r w:rsidR="003120A1">
        <w:rPr>
          <w:rFonts w:ascii="Times New Roman" w:hAnsi="Times New Roman" w:cs="Times New Roman"/>
          <w:sz w:val="24"/>
          <w:szCs w:val="24"/>
        </w:rPr>
        <w:t>A</w:t>
      </w:r>
      <w:r w:rsidR="00420BC5" w:rsidRPr="00AE5758">
        <w:rPr>
          <w:rFonts w:ascii="Times New Roman" w:hAnsi="Times New Roman" w:cs="Times New Roman"/>
          <w:sz w:val="24"/>
          <w:szCs w:val="24"/>
        </w:rPr>
        <w:t>n</w:t>
      </w:r>
      <w:r w:rsidR="003120A1">
        <w:rPr>
          <w:rFonts w:ascii="Times New Roman" w:hAnsi="Times New Roman" w:cs="Times New Roman"/>
          <w:sz w:val="24"/>
          <w:szCs w:val="24"/>
        </w:rPr>
        <w:t xml:space="preserve"> interesting example is </w:t>
      </w:r>
      <w:r w:rsidR="00E879F0" w:rsidRPr="00AE5758">
        <w:rPr>
          <w:rFonts w:ascii="Times New Roman" w:hAnsi="Times New Roman" w:cs="Times New Roman"/>
          <w:sz w:val="24"/>
          <w:szCs w:val="24"/>
        </w:rPr>
        <w:t>Murray</w:t>
      </w:r>
      <w:r w:rsidR="00651C13" w:rsidRPr="00AE5758">
        <w:rPr>
          <w:rFonts w:ascii="Times New Roman" w:hAnsi="Times New Roman" w:cs="Times New Roman"/>
          <w:sz w:val="24"/>
          <w:szCs w:val="24"/>
        </w:rPr>
        <w:t>’</w:t>
      </w:r>
      <w:r w:rsidR="00781823" w:rsidRPr="00AE5758">
        <w:rPr>
          <w:rFonts w:ascii="Times New Roman" w:hAnsi="Times New Roman" w:cs="Times New Roman"/>
          <w:sz w:val="24"/>
          <w:szCs w:val="24"/>
        </w:rPr>
        <w:t>s (2015</w:t>
      </w:r>
      <w:r w:rsidR="003120A1">
        <w:rPr>
          <w:rFonts w:ascii="Times New Roman" w:hAnsi="Times New Roman" w:cs="Times New Roman"/>
          <w:sz w:val="24"/>
          <w:szCs w:val="24"/>
        </w:rPr>
        <w:t xml:space="preserve">) study of a Manhattan bar, which </w:t>
      </w:r>
      <w:r w:rsidR="00A6172B" w:rsidRPr="00AE5758">
        <w:rPr>
          <w:rFonts w:ascii="Times New Roman" w:hAnsi="Times New Roman" w:cs="Times New Roman"/>
          <w:sz w:val="24"/>
          <w:szCs w:val="24"/>
        </w:rPr>
        <w:t>examines how the embodied experiences of women working there, and in particular their performance of sexualized labour, are shaped by gendered customer expectations</w:t>
      </w:r>
      <w:r w:rsidRPr="00AE5758">
        <w:rPr>
          <w:rFonts w:ascii="Times New Roman" w:hAnsi="Times New Roman" w:cs="Times New Roman"/>
          <w:sz w:val="24"/>
          <w:szCs w:val="24"/>
        </w:rPr>
        <w:t xml:space="preserve">. </w:t>
      </w:r>
      <w:proofErr w:type="spellStart"/>
      <w:r w:rsidR="00A6172B" w:rsidRPr="00AE5758">
        <w:rPr>
          <w:rFonts w:ascii="Times New Roman" w:hAnsi="Times New Roman" w:cs="Times New Roman"/>
          <w:sz w:val="24"/>
          <w:szCs w:val="24"/>
        </w:rPr>
        <w:t>Brents</w:t>
      </w:r>
      <w:proofErr w:type="spellEnd"/>
      <w:r w:rsidR="00A6172B" w:rsidRPr="00AE5758">
        <w:rPr>
          <w:rFonts w:ascii="Times New Roman" w:hAnsi="Times New Roman" w:cs="Times New Roman"/>
          <w:sz w:val="24"/>
          <w:szCs w:val="24"/>
        </w:rPr>
        <w:t xml:space="preserve"> and Sanders (2010: 45) have </w:t>
      </w:r>
      <w:r w:rsidR="00420BC5" w:rsidRPr="00AE5758">
        <w:rPr>
          <w:rFonts w:ascii="Times New Roman" w:hAnsi="Times New Roman" w:cs="Times New Roman"/>
          <w:sz w:val="24"/>
          <w:szCs w:val="24"/>
        </w:rPr>
        <w:t xml:space="preserve">similarly </w:t>
      </w:r>
      <w:r w:rsidR="00A6172B" w:rsidRPr="00AE5758">
        <w:rPr>
          <w:rFonts w:ascii="Times New Roman" w:hAnsi="Times New Roman" w:cs="Times New Roman"/>
          <w:sz w:val="24"/>
          <w:szCs w:val="24"/>
        </w:rPr>
        <w:t xml:space="preserve">emphasized how the </w:t>
      </w:r>
      <w:r w:rsidR="00651C13" w:rsidRPr="00AE5758">
        <w:rPr>
          <w:rFonts w:ascii="Times New Roman" w:hAnsi="Times New Roman" w:cs="Times New Roman"/>
          <w:sz w:val="24"/>
          <w:szCs w:val="24"/>
        </w:rPr>
        <w:t>‘</w:t>
      </w:r>
      <w:r w:rsidR="00A6172B" w:rsidRPr="00AE5758">
        <w:rPr>
          <w:rFonts w:ascii="Times New Roman" w:hAnsi="Times New Roman" w:cs="Times New Roman"/>
          <w:sz w:val="24"/>
          <w:szCs w:val="24"/>
        </w:rPr>
        <w:t>mainstreaming</w:t>
      </w:r>
      <w:r w:rsidR="00651C13" w:rsidRPr="00AE5758">
        <w:rPr>
          <w:rFonts w:ascii="Times New Roman" w:hAnsi="Times New Roman" w:cs="Times New Roman"/>
          <w:sz w:val="24"/>
          <w:szCs w:val="24"/>
        </w:rPr>
        <w:t>’</w:t>
      </w:r>
      <w:r w:rsidR="00A6172B" w:rsidRPr="00AE5758">
        <w:rPr>
          <w:rFonts w:ascii="Times New Roman" w:hAnsi="Times New Roman" w:cs="Times New Roman"/>
          <w:sz w:val="24"/>
          <w:szCs w:val="24"/>
        </w:rPr>
        <w:t xml:space="preserve"> of the commercial sex industry is shaped by twin processes of economic and social integration, fuelled by wider patterns in leisure consumption and the </w:t>
      </w:r>
      <w:r w:rsidR="00651C13" w:rsidRPr="00AE5758">
        <w:rPr>
          <w:rFonts w:ascii="Times New Roman" w:hAnsi="Times New Roman" w:cs="Times New Roman"/>
          <w:sz w:val="24"/>
          <w:szCs w:val="24"/>
        </w:rPr>
        <w:t>‘</w:t>
      </w:r>
      <w:r w:rsidR="00A6172B" w:rsidRPr="00AE5758">
        <w:rPr>
          <w:rFonts w:ascii="Times New Roman" w:hAnsi="Times New Roman" w:cs="Times New Roman"/>
          <w:sz w:val="24"/>
          <w:szCs w:val="24"/>
        </w:rPr>
        <w:t>hedonistic search for relaxation and pleasure</w:t>
      </w:r>
      <w:r w:rsidR="00651C13" w:rsidRPr="00AE5758">
        <w:rPr>
          <w:rFonts w:ascii="Times New Roman" w:hAnsi="Times New Roman" w:cs="Times New Roman"/>
          <w:sz w:val="24"/>
          <w:szCs w:val="24"/>
        </w:rPr>
        <w:t>’</w:t>
      </w:r>
      <w:r w:rsidR="00A6172B" w:rsidRPr="00AE5758">
        <w:rPr>
          <w:rFonts w:ascii="Times New Roman" w:hAnsi="Times New Roman" w:cs="Times New Roman"/>
          <w:sz w:val="24"/>
          <w:szCs w:val="24"/>
        </w:rPr>
        <w:t>. Taken together, this research highlights the significance of a critical understanding of the role of symbolism in shaping perceptions and experiences of the commercial sex industry, and of customer expectations of the exchange relationship</w:t>
      </w:r>
      <w:r w:rsidR="003120A1">
        <w:rPr>
          <w:rFonts w:ascii="Times New Roman" w:hAnsi="Times New Roman" w:cs="Times New Roman"/>
          <w:sz w:val="24"/>
          <w:szCs w:val="24"/>
        </w:rPr>
        <w:t xml:space="preserve"> involved</w:t>
      </w:r>
      <w:r w:rsidR="00A6172B" w:rsidRPr="00AE5758">
        <w:rPr>
          <w:rFonts w:ascii="Times New Roman" w:hAnsi="Times New Roman" w:cs="Times New Roman"/>
          <w:sz w:val="24"/>
          <w:szCs w:val="24"/>
        </w:rPr>
        <w:t xml:space="preserve">, as well as the possible implications of these expectations for the performance of sexualized labour and sex work. </w:t>
      </w:r>
      <w:r w:rsidR="00420BC5" w:rsidRPr="00AE5758">
        <w:rPr>
          <w:rFonts w:ascii="Times New Roman" w:hAnsi="Times New Roman" w:cs="Times New Roman"/>
          <w:sz w:val="24"/>
          <w:szCs w:val="24"/>
        </w:rPr>
        <w:t xml:space="preserve">To focus specifically on how these expectations are encoded into perceptions of </w:t>
      </w:r>
      <w:r w:rsidR="003120A1">
        <w:rPr>
          <w:rFonts w:ascii="Times New Roman" w:hAnsi="Times New Roman" w:cs="Times New Roman"/>
          <w:sz w:val="24"/>
          <w:szCs w:val="24"/>
        </w:rPr>
        <w:t xml:space="preserve">what the </w:t>
      </w:r>
      <w:r w:rsidR="00420BC5" w:rsidRPr="00AE5758">
        <w:rPr>
          <w:rFonts w:ascii="Times New Roman" w:hAnsi="Times New Roman" w:cs="Times New Roman"/>
          <w:sz w:val="24"/>
          <w:szCs w:val="24"/>
        </w:rPr>
        <w:t>lap dancing</w:t>
      </w:r>
      <w:r w:rsidR="003120A1">
        <w:rPr>
          <w:rFonts w:ascii="Times New Roman" w:hAnsi="Times New Roman" w:cs="Times New Roman"/>
          <w:sz w:val="24"/>
          <w:szCs w:val="24"/>
        </w:rPr>
        <w:t xml:space="preserve"> exchange relationship ‘promises’</w:t>
      </w:r>
      <w:r w:rsidR="00420BC5" w:rsidRPr="00AE5758">
        <w:rPr>
          <w:rFonts w:ascii="Times New Roman" w:hAnsi="Times New Roman" w:cs="Times New Roman"/>
          <w:sz w:val="24"/>
          <w:szCs w:val="24"/>
        </w:rPr>
        <w:t>, we turn to the inroads that semiotics has made thus far into work and organization studies.</w:t>
      </w:r>
    </w:p>
    <w:p w14:paraId="38F7CB45" w14:textId="0B9B6844" w:rsidR="0022093D" w:rsidRPr="00AE5758" w:rsidRDefault="0022093D" w:rsidP="00AE5758">
      <w:pPr>
        <w:pStyle w:val="NormalWeb"/>
        <w:spacing w:line="360" w:lineRule="auto"/>
        <w:rPr>
          <w:rFonts w:ascii="Times New Roman" w:hAnsi="Times New Roman"/>
          <w:sz w:val="24"/>
          <w:szCs w:val="24"/>
        </w:rPr>
      </w:pPr>
      <w:r w:rsidRPr="00AE5758">
        <w:rPr>
          <w:rFonts w:ascii="Times New Roman" w:hAnsi="Times New Roman"/>
          <w:sz w:val="24"/>
          <w:szCs w:val="24"/>
        </w:rPr>
        <w:t>In his discussion of semiotics within organizational analysis, Hancock (2005</w:t>
      </w:r>
      <w:r w:rsidR="003D27A4" w:rsidRPr="00AE5758">
        <w:rPr>
          <w:rFonts w:ascii="Times New Roman" w:hAnsi="Times New Roman"/>
          <w:sz w:val="24"/>
          <w:szCs w:val="24"/>
        </w:rPr>
        <w:t xml:space="preserve">: 32, </w:t>
      </w:r>
      <w:r w:rsidR="003D27A4" w:rsidRPr="00AE5758">
        <w:rPr>
          <w:rFonts w:ascii="Times New Roman" w:hAnsi="Times New Roman"/>
          <w:i/>
          <w:sz w:val="24"/>
          <w:szCs w:val="24"/>
        </w:rPr>
        <w:t>emphasis added</w:t>
      </w:r>
      <w:r w:rsidRPr="00AE5758">
        <w:rPr>
          <w:rFonts w:ascii="Times New Roman" w:hAnsi="Times New Roman"/>
          <w:sz w:val="24"/>
          <w:szCs w:val="24"/>
        </w:rPr>
        <w:t>)</w:t>
      </w:r>
      <w:r w:rsidR="00A6172B" w:rsidRPr="00AE5758">
        <w:rPr>
          <w:rFonts w:ascii="Times New Roman" w:hAnsi="Times New Roman"/>
          <w:sz w:val="24"/>
          <w:szCs w:val="24"/>
        </w:rPr>
        <w:t xml:space="preserve"> </w:t>
      </w:r>
      <w:r w:rsidR="00CA6DAC" w:rsidRPr="00AE5758">
        <w:rPr>
          <w:rFonts w:ascii="Times New Roman" w:hAnsi="Times New Roman"/>
          <w:sz w:val="24"/>
          <w:szCs w:val="24"/>
        </w:rPr>
        <w:t>highlights</w:t>
      </w:r>
      <w:r w:rsidR="003D27A4" w:rsidRPr="00AE5758">
        <w:rPr>
          <w:rFonts w:ascii="Times New Roman" w:hAnsi="Times New Roman"/>
          <w:sz w:val="24"/>
          <w:szCs w:val="24"/>
        </w:rPr>
        <w:t xml:space="preserve"> the importance of giving critical consideration to </w:t>
      </w:r>
      <w:r w:rsidR="003D27A4" w:rsidRPr="00AE5758">
        <w:rPr>
          <w:rFonts w:ascii="Times New Roman" w:hAnsi="Times New Roman"/>
          <w:iCs/>
          <w:sz w:val="24"/>
          <w:szCs w:val="24"/>
        </w:rPr>
        <w:t>the ways in which organizational imagery and artefacts are imbued with aesthetic meaning</w:t>
      </w:r>
      <w:r w:rsidR="007F5A0A" w:rsidRPr="00AE5758">
        <w:rPr>
          <w:rFonts w:ascii="Times New Roman" w:hAnsi="Times New Roman"/>
          <w:sz w:val="24"/>
          <w:szCs w:val="24"/>
        </w:rPr>
        <w:t>.</w:t>
      </w:r>
      <w:r w:rsidR="003D27A4" w:rsidRPr="00AE5758">
        <w:rPr>
          <w:rFonts w:ascii="Times New Roman" w:hAnsi="Times New Roman"/>
          <w:sz w:val="24"/>
          <w:szCs w:val="24"/>
        </w:rPr>
        <w:t xml:space="preserve"> Through his semiotic analysis of a particular corporate artefact – namely a graduate recruitment advertisement, he introduces </w:t>
      </w:r>
      <w:r w:rsidR="00651C13" w:rsidRPr="00AE5758">
        <w:rPr>
          <w:rFonts w:ascii="Times New Roman" w:hAnsi="Times New Roman"/>
          <w:sz w:val="24"/>
          <w:szCs w:val="24"/>
        </w:rPr>
        <w:t>‘</w:t>
      </w:r>
      <w:r w:rsidR="003D27A4" w:rsidRPr="00AE5758">
        <w:rPr>
          <w:rFonts w:ascii="Times New Roman" w:hAnsi="Times New Roman"/>
          <w:sz w:val="24"/>
          <w:szCs w:val="24"/>
        </w:rPr>
        <w:t xml:space="preserve">an alternative way of analysing organizational artefacts that sets out to understand the ways in which such artefacts are </w:t>
      </w:r>
      <w:r w:rsidR="003D27A4" w:rsidRPr="00AE5758">
        <w:rPr>
          <w:rFonts w:ascii="Times New Roman" w:hAnsi="Times New Roman"/>
          <w:i/>
          <w:sz w:val="24"/>
          <w:szCs w:val="24"/>
        </w:rPr>
        <w:t>made to mean</w:t>
      </w:r>
      <w:r w:rsidR="00651C13" w:rsidRPr="00AE5758">
        <w:rPr>
          <w:rFonts w:ascii="Times New Roman" w:hAnsi="Times New Roman"/>
          <w:sz w:val="24"/>
          <w:szCs w:val="24"/>
        </w:rPr>
        <w:t>’</w:t>
      </w:r>
      <w:r w:rsidR="003D27A4" w:rsidRPr="00AE5758">
        <w:rPr>
          <w:rFonts w:ascii="Times New Roman" w:hAnsi="Times New Roman"/>
          <w:sz w:val="24"/>
          <w:szCs w:val="24"/>
        </w:rPr>
        <w:t>. H</w:t>
      </w:r>
      <w:r w:rsidR="007F5A0A" w:rsidRPr="00AE5758">
        <w:rPr>
          <w:rFonts w:ascii="Times New Roman" w:hAnsi="Times New Roman"/>
          <w:sz w:val="24"/>
          <w:szCs w:val="24"/>
        </w:rPr>
        <w:t>e draws on earlier writing within the field</w:t>
      </w:r>
      <w:r w:rsidR="0064153B" w:rsidRPr="00AE5758">
        <w:rPr>
          <w:rFonts w:ascii="Times New Roman" w:hAnsi="Times New Roman"/>
          <w:sz w:val="24"/>
          <w:szCs w:val="24"/>
        </w:rPr>
        <w:t>s</w:t>
      </w:r>
      <w:r w:rsidR="007F5A0A" w:rsidRPr="00AE5758">
        <w:rPr>
          <w:rFonts w:ascii="Times New Roman" w:hAnsi="Times New Roman"/>
          <w:sz w:val="24"/>
          <w:szCs w:val="24"/>
        </w:rPr>
        <w:t xml:space="preserve"> of semiotic</w:t>
      </w:r>
      <w:r w:rsidR="0064153B" w:rsidRPr="00AE5758">
        <w:rPr>
          <w:rFonts w:ascii="Times New Roman" w:hAnsi="Times New Roman"/>
          <w:sz w:val="24"/>
          <w:szCs w:val="24"/>
        </w:rPr>
        <w:t xml:space="preserve"> linguistic</w:t>
      </w:r>
      <w:r w:rsidR="007F5A0A" w:rsidRPr="00AE5758">
        <w:rPr>
          <w:rFonts w:ascii="Times New Roman" w:hAnsi="Times New Roman"/>
          <w:sz w:val="24"/>
          <w:szCs w:val="24"/>
        </w:rPr>
        <w:t>s</w:t>
      </w:r>
      <w:r w:rsidR="0064153B" w:rsidRPr="00AE5758">
        <w:rPr>
          <w:rFonts w:ascii="Times New Roman" w:hAnsi="Times New Roman"/>
          <w:sz w:val="24"/>
          <w:szCs w:val="24"/>
        </w:rPr>
        <w:t xml:space="preserve"> and aesthetics</w:t>
      </w:r>
      <w:r w:rsidR="007F5A0A" w:rsidRPr="00AE5758">
        <w:rPr>
          <w:rFonts w:ascii="Times New Roman" w:hAnsi="Times New Roman"/>
          <w:sz w:val="24"/>
          <w:szCs w:val="24"/>
        </w:rPr>
        <w:t xml:space="preserve">, emphasizing how a critical analysis of organizational sign systems provides valuable insight into the ways in which particular sets of meanings come to shape perceptions of </w:t>
      </w:r>
      <w:r w:rsidR="003120A1">
        <w:rPr>
          <w:rFonts w:ascii="Times New Roman" w:hAnsi="Times New Roman"/>
          <w:sz w:val="24"/>
          <w:szCs w:val="24"/>
        </w:rPr>
        <w:t xml:space="preserve">workplace </w:t>
      </w:r>
      <w:r w:rsidR="00BB2E10" w:rsidRPr="00AE5758">
        <w:rPr>
          <w:rFonts w:ascii="Times New Roman" w:hAnsi="Times New Roman"/>
          <w:sz w:val="24"/>
          <w:szCs w:val="24"/>
        </w:rPr>
        <w:t>identities and relationships</w:t>
      </w:r>
      <w:r w:rsidR="003120A1">
        <w:rPr>
          <w:rFonts w:ascii="Times New Roman" w:hAnsi="Times New Roman"/>
          <w:sz w:val="24"/>
          <w:szCs w:val="24"/>
        </w:rPr>
        <w:t>, effectively setting out an ‘organizational semiotics’</w:t>
      </w:r>
      <w:r w:rsidR="00BB2E10" w:rsidRPr="00AE5758">
        <w:rPr>
          <w:rFonts w:ascii="Times New Roman" w:hAnsi="Times New Roman"/>
          <w:sz w:val="24"/>
          <w:szCs w:val="24"/>
        </w:rPr>
        <w:t xml:space="preserve">. </w:t>
      </w:r>
      <w:r w:rsidR="007F4B16" w:rsidRPr="00AE5758">
        <w:rPr>
          <w:rFonts w:ascii="Times New Roman" w:hAnsi="Times New Roman"/>
          <w:sz w:val="24"/>
          <w:szCs w:val="24"/>
        </w:rPr>
        <w:t xml:space="preserve">Of particular relevance </w:t>
      </w:r>
      <w:r w:rsidR="003120A1">
        <w:rPr>
          <w:rFonts w:ascii="Times New Roman" w:hAnsi="Times New Roman"/>
          <w:sz w:val="24"/>
          <w:szCs w:val="24"/>
        </w:rPr>
        <w:t xml:space="preserve">to our discussion </w:t>
      </w:r>
      <w:r w:rsidR="007F4B16" w:rsidRPr="00AE5758">
        <w:rPr>
          <w:rFonts w:ascii="Times New Roman" w:hAnsi="Times New Roman"/>
          <w:sz w:val="24"/>
          <w:szCs w:val="24"/>
        </w:rPr>
        <w:t>here, is the</w:t>
      </w:r>
      <w:r w:rsidR="00E45D7D" w:rsidRPr="00AE5758">
        <w:rPr>
          <w:rFonts w:ascii="Times New Roman" w:hAnsi="Times New Roman"/>
          <w:sz w:val="24"/>
          <w:szCs w:val="24"/>
        </w:rPr>
        <w:t xml:space="preserve"> ac</w:t>
      </w:r>
      <w:r w:rsidR="007F4B16" w:rsidRPr="00AE5758">
        <w:rPr>
          <w:rFonts w:ascii="Times New Roman" w:hAnsi="Times New Roman"/>
          <w:sz w:val="24"/>
          <w:szCs w:val="24"/>
        </w:rPr>
        <w:t xml:space="preserve">knowledgement of </w:t>
      </w:r>
      <w:r w:rsidR="003120A1">
        <w:rPr>
          <w:rFonts w:ascii="Times New Roman" w:hAnsi="Times New Roman"/>
          <w:sz w:val="24"/>
          <w:szCs w:val="24"/>
        </w:rPr>
        <w:t xml:space="preserve">simultaneous </w:t>
      </w:r>
      <w:r w:rsidR="007F4B16" w:rsidRPr="00AE5758">
        <w:rPr>
          <w:rFonts w:ascii="Times New Roman" w:hAnsi="Times New Roman"/>
          <w:sz w:val="24"/>
          <w:szCs w:val="24"/>
        </w:rPr>
        <w:t xml:space="preserve">ambiguity </w:t>
      </w:r>
      <w:r w:rsidR="003120A1">
        <w:rPr>
          <w:rFonts w:ascii="Times New Roman" w:hAnsi="Times New Roman"/>
          <w:sz w:val="24"/>
          <w:szCs w:val="24"/>
        </w:rPr>
        <w:t xml:space="preserve">and specificity </w:t>
      </w:r>
      <w:r w:rsidR="0064153B" w:rsidRPr="00AE5758">
        <w:rPr>
          <w:rFonts w:ascii="Times New Roman" w:hAnsi="Times New Roman"/>
          <w:sz w:val="24"/>
          <w:szCs w:val="24"/>
        </w:rPr>
        <w:lastRenderedPageBreak/>
        <w:t>with</w:t>
      </w:r>
      <w:r w:rsidR="007F4B16" w:rsidRPr="00AE5758">
        <w:rPr>
          <w:rFonts w:ascii="Times New Roman" w:hAnsi="Times New Roman"/>
          <w:sz w:val="24"/>
          <w:szCs w:val="24"/>
        </w:rPr>
        <w:t>in organizational symbolism</w:t>
      </w:r>
      <w:r w:rsidR="0064153B" w:rsidRPr="00AE5758">
        <w:rPr>
          <w:rFonts w:ascii="Times New Roman" w:hAnsi="Times New Roman"/>
          <w:sz w:val="24"/>
          <w:szCs w:val="24"/>
        </w:rPr>
        <w:t xml:space="preserve">, </w:t>
      </w:r>
      <w:r w:rsidR="003120A1">
        <w:rPr>
          <w:rFonts w:ascii="Times New Roman" w:hAnsi="Times New Roman"/>
          <w:sz w:val="24"/>
          <w:szCs w:val="24"/>
        </w:rPr>
        <w:t xml:space="preserve">as Hancock shows </w:t>
      </w:r>
      <w:r w:rsidR="0064153B" w:rsidRPr="00AE5758">
        <w:rPr>
          <w:rFonts w:ascii="Times New Roman" w:hAnsi="Times New Roman"/>
          <w:sz w:val="24"/>
          <w:szCs w:val="24"/>
        </w:rPr>
        <w:t>how</w:t>
      </w:r>
      <w:r w:rsidR="00E45D7D" w:rsidRPr="00AE5758">
        <w:rPr>
          <w:rFonts w:ascii="Times New Roman" w:hAnsi="Times New Roman"/>
          <w:sz w:val="24"/>
          <w:szCs w:val="24"/>
        </w:rPr>
        <w:t xml:space="preserve"> specific meanings </w:t>
      </w:r>
      <w:r w:rsidR="0064153B" w:rsidRPr="00AE5758">
        <w:rPr>
          <w:rFonts w:ascii="Times New Roman" w:hAnsi="Times New Roman"/>
          <w:sz w:val="24"/>
          <w:szCs w:val="24"/>
        </w:rPr>
        <w:t xml:space="preserve">come to be </w:t>
      </w:r>
      <w:r w:rsidR="00E45D7D" w:rsidRPr="00AE5758">
        <w:rPr>
          <w:rFonts w:ascii="Times New Roman" w:hAnsi="Times New Roman"/>
          <w:sz w:val="24"/>
          <w:szCs w:val="24"/>
        </w:rPr>
        <w:t>generate</w:t>
      </w:r>
      <w:r w:rsidR="0064153B" w:rsidRPr="00AE5758">
        <w:rPr>
          <w:rFonts w:ascii="Times New Roman" w:hAnsi="Times New Roman"/>
          <w:sz w:val="24"/>
          <w:szCs w:val="24"/>
        </w:rPr>
        <w:t>d</w:t>
      </w:r>
      <w:r w:rsidR="00E45D7D" w:rsidRPr="00AE5758">
        <w:rPr>
          <w:rFonts w:ascii="Times New Roman" w:hAnsi="Times New Roman"/>
          <w:sz w:val="24"/>
          <w:szCs w:val="24"/>
        </w:rPr>
        <w:t xml:space="preserve"> when encountered </w:t>
      </w:r>
      <w:r w:rsidR="007F4B16" w:rsidRPr="00AE5758">
        <w:rPr>
          <w:rFonts w:ascii="Times New Roman" w:hAnsi="Times New Roman"/>
          <w:sz w:val="24"/>
          <w:szCs w:val="24"/>
        </w:rPr>
        <w:t>in part</w:t>
      </w:r>
      <w:r w:rsidR="0064153B" w:rsidRPr="00AE5758">
        <w:rPr>
          <w:rFonts w:ascii="Times New Roman" w:hAnsi="Times New Roman"/>
          <w:sz w:val="24"/>
          <w:szCs w:val="24"/>
        </w:rPr>
        <w:t>icular contexts. Brought to the fore is an appreciation of how the aesthetic functions as a</w:t>
      </w:r>
      <w:r w:rsidR="008E2E49">
        <w:rPr>
          <w:rFonts w:ascii="Times New Roman" w:hAnsi="Times New Roman"/>
          <w:sz w:val="24"/>
          <w:szCs w:val="24"/>
        </w:rPr>
        <w:t>n</w:t>
      </w:r>
      <w:r w:rsidR="0064153B" w:rsidRPr="00AE5758">
        <w:rPr>
          <w:rFonts w:ascii="Times New Roman" w:hAnsi="Times New Roman"/>
          <w:sz w:val="24"/>
          <w:szCs w:val="24"/>
        </w:rPr>
        <w:t xml:space="preserve"> </w:t>
      </w:r>
      <w:r w:rsidR="003120A1">
        <w:rPr>
          <w:rFonts w:ascii="Times New Roman" w:hAnsi="Times New Roman"/>
          <w:i/>
          <w:sz w:val="24"/>
          <w:szCs w:val="24"/>
        </w:rPr>
        <w:t xml:space="preserve">organizing </w:t>
      </w:r>
      <w:r w:rsidR="0064153B" w:rsidRPr="00AE5758">
        <w:rPr>
          <w:rFonts w:ascii="Times New Roman" w:hAnsi="Times New Roman"/>
          <w:sz w:val="24"/>
          <w:szCs w:val="24"/>
        </w:rPr>
        <w:t xml:space="preserve">medium of meaning making </w:t>
      </w:r>
      <w:r w:rsidR="00651C13" w:rsidRPr="00AE5758">
        <w:rPr>
          <w:rFonts w:ascii="Times New Roman" w:hAnsi="Times New Roman"/>
          <w:sz w:val="24"/>
          <w:szCs w:val="24"/>
        </w:rPr>
        <w:t>‘</w:t>
      </w:r>
      <w:r w:rsidR="0064153B" w:rsidRPr="00AE5758">
        <w:rPr>
          <w:rFonts w:ascii="Times New Roman" w:hAnsi="Times New Roman"/>
          <w:sz w:val="24"/>
          <w:szCs w:val="24"/>
        </w:rPr>
        <w:t xml:space="preserve">whereby certain constellations of signifiers can communicate </w:t>
      </w:r>
      <w:r w:rsidR="0064153B" w:rsidRPr="003120A1">
        <w:rPr>
          <w:rFonts w:ascii="Times New Roman" w:hAnsi="Times New Roman"/>
          <w:i/>
          <w:sz w:val="24"/>
          <w:szCs w:val="24"/>
        </w:rPr>
        <w:t>a class or regime</w:t>
      </w:r>
      <w:r w:rsidR="0064153B" w:rsidRPr="00AE5758">
        <w:rPr>
          <w:rFonts w:ascii="Times New Roman" w:hAnsi="Times New Roman"/>
          <w:sz w:val="24"/>
          <w:szCs w:val="24"/>
        </w:rPr>
        <w:t xml:space="preserve"> of aestheticized experience</w:t>
      </w:r>
      <w:r w:rsidR="00651C13" w:rsidRPr="00AE5758">
        <w:rPr>
          <w:rFonts w:ascii="Times New Roman" w:hAnsi="Times New Roman"/>
          <w:sz w:val="24"/>
          <w:szCs w:val="24"/>
        </w:rPr>
        <w:t>’</w:t>
      </w:r>
      <w:r w:rsidR="003120A1">
        <w:rPr>
          <w:rFonts w:ascii="Times New Roman" w:hAnsi="Times New Roman"/>
          <w:sz w:val="24"/>
          <w:szCs w:val="24"/>
        </w:rPr>
        <w:t xml:space="preserve"> (ibid: 41, </w:t>
      </w:r>
      <w:r w:rsidR="003120A1">
        <w:rPr>
          <w:rFonts w:ascii="Times New Roman" w:hAnsi="Times New Roman"/>
          <w:i/>
          <w:sz w:val="24"/>
          <w:szCs w:val="24"/>
        </w:rPr>
        <w:t>emphasis added</w:t>
      </w:r>
      <w:r w:rsidR="003120A1">
        <w:rPr>
          <w:rFonts w:ascii="Times New Roman" w:hAnsi="Times New Roman"/>
          <w:sz w:val="24"/>
          <w:szCs w:val="24"/>
        </w:rPr>
        <w:t>)</w:t>
      </w:r>
      <w:r w:rsidR="000E1A72" w:rsidRPr="00AE5758">
        <w:rPr>
          <w:rFonts w:ascii="Times New Roman" w:hAnsi="Times New Roman"/>
          <w:sz w:val="24"/>
          <w:szCs w:val="24"/>
        </w:rPr>
        <w:t>. This leads</w:t>
      </w:r>
      <w:r w:rsidR="0064153B" w:rsidRPr="00AE5758">
        <w:rPr>
          <w:rFonts w:ascii="Times New Roman" w:hAnsi="Times New Roman"/>
          <w:sz w:val="24"/>
          <w:szCs w:val="24"/>
        </w:rPr>
        <w:t xml:space="preserve"> us to understand </w:t>
      </w:r>
      <w:r w:rsidR="00651C13" w:rsidRPr="00AE5758">
        <w:rPr>
          <w:rFonts w:ascii="Times New Roman" w:hAnsi="Times New Roman"/>
          <w:sz w:val="24"/>
          <w:szCs w:val="24"/>
        </w:rPr>
        <w:t>‘</w:t>
      </w:r>
      <w:r w:rsidR="0064153B" w:rsidRPr="00AE5758">
        <w:rPr>
          <w:rFonts w:ascii="Times New Roman" w:hAnsi="Times New Roman"/>
          <w:sz w:val="24"/>
          <w:szCs w:val="24"/>
        </w:rPr>
        <w:t xml:space="preserve">not only what organizationally located artefacts mean aesthetically, but also </w:t>
      </w:r>
      <w:r w:rsidR="0064153B" w:rsidRPr="00AE5758">
        <w:rPr>
          <w:rFonts w:ascii="Times New Roman" w:hAnsi="Times New Roman"/>
          <w:i/>
          <w:sz w:val="24"/>
          <w:szCs w:val="24"/>
        </w:rPr>
        <w:t>how they mean what they mean</w:t>
      </w:r>
      <w:r w:rsidR="00651C13" w:rsidRPr="00AE5758">
        <w:rPr>
          <w:rFonts w:ascii="Times New Roman" w:hAnsi="Times New Roman"/>
          <w:sz w:val="24"/>
          <w:szCs w:val="24"/>
        </w:rPr>
        <w:t>’</w:t>
      </w:r>
      <w:r w:rsidR="0064153B" w:rsidRPr="00AE5758">
        <w:rPr>
          <w:rFonts w:ascii="Times New Roman" w:hAnsi="Times New Roman"/>
          <w:sz w:val="24"/>
          <w:szCs w:val="24"/>
        </w:rPr>
        <w:t xml:space="preserve"> (ibid: 41</w:t>
      </w:r>
      <w:r w:rsidR="00E547D7" w:rsidRPr="00AE5758">
        <w:rPr>
          <w:rFonts w:ascii="Times New Roman" w:hAnsi="Times New Roman"/>
          <w:sz w:val="24"/>
          <w:szCs w:val="24"/>
        </w:rPr>
        <w:t xml:space="preserve">, </w:t>
      </w:r>
      <w:r w:rsidR="00E547D7" w:rsidRPr="00AE5758">
        <w:rPr>
          <w:rFonts w:ascii="Times New Roman" w:hAnsi="Times New Roman"/>
          <w:i/>
          <w:sz w:val="24"/>
          <w:szCs w:val="24"/>
        </w:rPr>
        <w:t>emphasis added</w:t>
      </w:r>
      <w:r w:rsidR="0064153B" w:rsidRPr="00AE5758">
        <w:rPr>
          <w:rFonts w:ascii="Times New Roman" w:hAnsi="Times New Roman"/>
          <w:sz w:val="24"/>
          <w:szCs w:val="24"/>
        </w:rPr>
        <w:t xml:space="preserve">). </w:t>
      </w:r>
      <w:r w:rsidR="00BB2E10" w:rsidRPr="00AE5758">
        <w:rPr>
          <w:rFonts w:ascii="Times New Roman" w:hAnsi="Times New Roman"/>
          <w:sz w:val="24"/>
          <w:szCs w:val="24"/>
        </w:rPr>
        <w:t>To examine</w:t>
      </w:r>
      <w:r w:rsidR="0064153B" w:rsidRPr="00AE5758">
        <w:rPr>
          <w:rFonts w:ascii="Times New Roman" w:hAnsi="Times New Roman"/>
          <w:sz w:val="24"/>
          <w:szCs w:val="24"/>
        </w:rPr>
        <w:t xml:space="preserve"> this process of meaning making</w:t>
      </w:r>
      <w:r w:rsidR="00BB2E10" w:rsidRPr="00AE5758">
        <w:rPr>
          <w:rFonts w:ascii="Times New Roman" w:hAnsi="Times New Roman"/>
          <w:sz w:val="24"/>
          <w:szCs w:val="24"/>
        </w:rPr>
        <w:t>, we now turn to a consideration of the landscaping of customer expectation</w:t>
      </w:r>
      <w:r w:rsidR="0064153B" w:rsidRPr="00AE5758">
        <w:rPr>
          <w:rFonts w:ascii="Times New Roman" w:hAnsi="Times New Roman"/>
          <w:sz w:val="24"/>
          <w:szCs w:val="24"/>
        </w:rPr>
        <w:t>s</w:t>
      </w:r>
      <w:r w:rsidR="003120A1">
        <w:rPr>
          <w:rFonts w:ascii="Times New Roman" w:hAnsi="Times New Roman"/>
          <w:sz w:val="24"/>
          <w:szCs w:val="24"/>
        </w:rPr>
        <w:t>, or the organization of anticipation,</w:t>
      </w:r>
      <w:r w:rsidR="00BB2E10" w:rsidRPr="00AE5758">
        <w:rPr>
          <w:rFonts w:ascii="Times New Roman" w:hAnsi="Times New Roman"/>
          <w:sz w:val="24"/>
          <w:szCs w:val="24"/>
        </w:rPr>
        <w:t xml:space="preserve"> in the lap dancing industry.</w:t>
      </w:r>
    </w:p>
    <w:p w14:paraId="44E241D7" w14:textId="3479496A" w:rsidR="007A5625" w:rsidRPr="00AE5758" w:rsidRDefault="001F6FC2" w:rsidP="00AE5758">
      <w:pPr>
        <w:spacing w:line="360" w:lineRule="auto"/>
        <w:rPr>
          <w:rFonts w:ascii="Times New Roman" w:hAnsi="Times New Roman" w:cs="Times New Roman"/>
          <w:sz w:val="24"/>
          <w:szCs w:val="24"/>
        </w:rPr>
      </w:pPr>
      <w:r w:rsidRPr="00AE5758">
        <w:rPr>
          <w:rFonts w:ascii="Times New Roman" w:hAnsi="Times New Roman" w:cs="Times New Roman"/>
          <w:sz w:val="24"/>
          <w:szCs w:val="24"/>
        </w:rPr>
        <w:t>The l</w:t>
      </w:r>
      <w:r w:rsidR="007A5625" w:rsidRPr="00AE5758">
        <w:rPr>
          <w:rFonts w:ascii="Times New Roman" w:hAnsi="Times New Roman" w:cs="Times New Roman"/>
          <w:sz w:val="24"/>
          <w:szCs w:val="24"/>
        </w:rPr>
        <w:t>ap dancing industry</w:t>
      </w:r>
      <w:r w:rsidR="00162902">
        <w:rPr>
          <w:rFonts w:ascii="Times New Roman" w:hAnsi="Times New Roman" w:cs="Times New Roman"/>
          <w:sz w:val="24"/>
          <w:szCs w:val="24"/>
        </w:rPr>
        <w:t>: Staging desire and imagining intimacy</w:t>
      </w:r>
    </w:p>
    <w:p w14:paraId="3E2193D3" w14:textId="1DFB2E89" w:rsidR="007211D1" w:rsidRPr="00AE5758" w:rsidRDefault="005D0BC2" w:rsidP="00AE5758">
      <w:pPr>
        <w:spacing w:line="360" w:lineRule="auto"/>
        <w:rPr>
          <w:rFonts w:ascii="Times New Roman" w:hAnsi="Times New Roman" w:cs="Times New Roman"/>
          <w:sz w:val="24"/>
          <w:szCs w:val="24"/>
          <w:lang w:val="en-AU"/>
        </w:rPr>
      </w:pPr>
      <w:r>
        <w:rPr>
          <w:rFonts w:ascii="Times New Roman" w:hAnsi="Times New Roman" w:cs="Times New Roman"/>
          <w:sz w:val="24"/>
          <w:szCs w:val="24"/>
          <w:lang w:val="en-AU"/>
        </w:rPr>
        <w:t>L</w:t>
      </w:r>
      <w:r w:rsidR="007211D1" w:rsidRPr="00AE5758">
        <w:rPr>
          <w:rFonts w:ascii="Times New Roman" w:hAnsi="Times New Roman" w:cs="Times New Roman"/>
          <w:sz w:val="24"/>
          <w:szCs w:val="24"/>
          <w:lang w:val="en-AU"/>
        </w:rPr>
        <w:t xml:space="preserve">ap dancing is a commission based sales role that involves the buying and selling of topless and nude dances within a club setting. In addition to selling dances, lap dancers may also sell so-called </w:t>
      </w:r>
      <w:r w:rsidR="00651C13" w:rsidRPr="00AE5758">
        <w:rPr>
          <w:rFonts w:ascii="Times New Roman" w:hAnsi="Times New Roman" w:cs="Times New Roman"/>
          <w:sz w:val="24"/>
          <w:szCs w:val="24"/>
          <w:lang w:val="en-AU"/>
        </w:rPr>
        <w:t>‘</w:t>
      </w:r>
      <w:r w:rsidR="007211D1" w:rsidRPr="00AE5758">
        <w:rPr>
          <w:rFonts w:ascii="Times New Roman" w:hAnsi="Times New Roman" w:cs="Times New Roman"/>
          <w:sz w:val="24"/>
          <w:szCs w:val="24"/>
          <w:lang w:val="en-AU"/>
        </w:rPr>
        <w:t>sit-downs</w:t>
      </w:r>
      <w:r w:rsidR="00651C13" w:rsidRPr="00AE5758">
        <w:rPr>
          <w:rFonts w:ascii="Times New Roman" w:hAnsi="Times New Roman" w:cs="Times New Roman"/>
          <w:sz w:val="24"/>
          <w:szCs w:val="24"/>
          <w:lang w:val="en-AU"/>
        </w:rPr>
        <w:t>’</w:t>
      </w:r>
      <w:r w:rsidR="007211D1" w:rsidRPr="00AE5758">
        <w:rPr>
          <w:rFonts w:ascii="Times New Roman" w:hAnsi="Times New Roman" w:cs="Times New Roman"/>
          <w:sz w:val="24"/>
          <w:szCs w:val="24"/>
          <w:lang w:val="en-AU"/>
        </w:rPr>
        <w:t xml:space="preserve"> to customers. These involve the customer paying for a period of time with a particular dancer during which the dancer will drink, socialise with and dance for them. While not with customers, dancers are expected to perform on stage and interact for short periods with customers to entice them into paying for dances or sit-downs. </w:t>
      </w:r>
    </w:p>
    <w:p w14:paraId="2B10B485" w14:textId="58BB5D4C" w:rsidR="00ED3470" w:rsidRPr="00AE5758" w:rsidRDefault="00ED3470" w:rsidP="00ED3470">
      <w:pPr>
        <w:spacing w:line="360" w:lineRule="auto"/>
        <w:rPr>
          <w:rFonts w:ascii="Times New Roman" w:hAnsi="Times New Roman" w:cs="Times New Roman"/>
          <w:sz w:val="24"/>
          <w:szCs w:val="24"/>
        </w:rPr>
      </w:pPr>
      <w:r w:rsidRPr="00AE5758">
        <w:rPr>
          <w:rFonts w:ascii="Times New Roman" w:hAnsi="Times New Roman" w:cs="Times New Roman"/>
          <w:sz w:val="24"/>
          <w:szCs w:val="24"/>
        </w:rPr>
        <w:t>The semiotic analysis of lap dancing club websites</w:t>
      </w:r>
      <w:r>
        <w:rPr>
          <w:rFonts w:ascii="Times New Roman" w:hAnsi="Times New Roman" w:cs="Times New Roman"/>
          <w:sz w:val="24"/>
          <w:szCs w:val="24"/>
        </w:rPr>
        <w:t xml:space="preserve"> on which this paper is based is</w:t>
      </w:r>
      <w:r w:rsidRPr="00AE5758">
        <w:rPr>
          <w:rFonts w:ascii="Times New Roman" w:hAnsi="Times New Roman" w:cs="Times New Roman"/>
          <w:sz w:val="24"/>
          <w:szCs w:val="24"/>
        </w:rPr>
        <w:t xml:space="preserve"> part of a wider ethnographic study of the industry</w:t>
      </w:r>
      <w:r>
        <w:rPr>
          <w:rFonts w:ascii="Times New Roman" w:hAnsi="Times New Roman" w:cs="Times New Roman"/>
          <w:sz w:val="24"/>
          <w:szCs w:val="24"/>
        </w:rPr>
        <w:t xml:space="preserve">, </w:t>
      </w:r>
      <w:r w:rsidRPr="00AE5758">
        <w:rPr>
          <w:rFonts w:ascii="Times New Roman" w:hAnsi="Times New Roman" w:cs="Times New Roman"/>
          <w:sz w:val="24"/>
          <w:szCs w:val="24"/>
        </w:rPr>
        <w:t>a setting in which ‘work and leisure, production and consumption, naturally intersect’ (</w:t>
      </w:r>
      <w:proofErr w:type="spellStart"/>
      <w:r w:rsidRPr="00AE5758">
        <w:rPr>
          <w:rFonts w:ascii="Times New Roman" w:hAnsi="Times New Roman" w:cs="Times New Roman"/>
          <w:sz w:val="24"/>
          <w:szCs w:val="24"/>
        </w:rPr>
        <w:t>Brewis</w:t>
      </w:r>
      <w:proofErr w:type="spellEnd"/>
      <w:r w:rsidRPr="00AE5758">
        <w:rPr>
          <w:rFonts w:ascii="Times New Roman" w:hAnsi="Times New Roman" w:cs="Times New Roman"/>
          <w:sz w:val="24"/>
          <w:szCs w:val="24"/>
        </w:rPr>
        <w:t xml:space="preserve"> and </w:t>
      </w:r>
      <w:proofErr w:type="spellStart"/>
      <w:r w:rsidRPr="00AE5758">
        <w:rPr>
          <w:rFonts w:ascii="Times New Roman" w:hAnsi="Times New Roman" w:cs="Times New Roman"/>
          <w:sz w:val="24"/>
          <w:szCs w:val="24"/>
        </w:rPr>
        <w:t>Linstead</w:t>
      </w:r>
      <w:proofErr w:type="spellEnd"/>
      <w:r w:rsidRPr="00AE5758">
        <w:rPr>
          <w:rFonts w:ascii="Times New Roman" w:hAnsi="Times New Roman" w:cs="Times New Roman"/>
          <w:sz w:val="24"/>
          <w:szCs w:val="24"/>
        </w:rPr>
        <w:t>, 2000a: 84). Previous research has suggested that dancers’ bodily boundaries become fluid so that the way lap-dancing work is constituted requires a continual negotiation of bodily boundaries (</w:t>
      </w:r>
      <w:proofErr w:type="spellStart"/>
      <w:r w:rsidRPr="00AE5758">
        <w:rPr>
          <w:rFonts w:ascii="Times New Roman" w:hAnsi="Times New Roman" w:cs="Times New Roman"/>
          <w:sz w:val="24"/>
          <w:szCs w:val="24"/>
        </w:rPr>
        <w:t>Wesely</w:t>
      </w:r>
      <w:proofErr w:type="spellEnd"/>
      <w:r w:rsidRPr="00AE5758">
        <w:rPr>
          <w:rFonts w:ascii="Times New Roman" w:hAnsi="Times New Roman" w:cs="Times New Roman"/>
          <w:sz w:val="24"/>
          <w:szCs w:val="24"/>
        </w:rPr>
        <w:t>, 2003). Yet the embodied practices that previous studies have focused on, such as ‘strategic flirting’ (</w:t>
      </w:r>
      <w:proofErr w:type="spellStart"/>
      <w:r w:rsidRPr="00AE5758">
        <w:rPr>
          <w:rFonts w:ascii="Times New Roman" w:hAnsi="Times New Roman" w:cs="Times New Roman"/>
          <w:sz w:val="24"/>
          <w:szCs w:val="24"/>
        </w:rPr>
        <w:t>Deshotels</w:t>
      </w:r>
      <w:proofErr w:type="spellEnd"/>
      <w:r w:rsidRPr="00AE5758">
        <w:rPr>
          <w:rFonts w:ascii="Times New Roman" w:hAnsi="Times New Roman" w:cs="Times New Roman"/>
          <w:sz w:val="24"/>
          <w:szCs w:val="24"/>
        </w:rPr>
        <w:t xml:space="preserve"> and Forsyth, 2006) have consequences for the on-going creation of the organizational setting that stretch beyond the immediacy of individual experience. This highlights the importance of understanding the situated context of the industry, particularly of appreciating the semiotic framing</w:t>
      </w:r>
      <w:r>
        <w:rPr>
          <w:rFonts w:ascii="Times New Roman" w:hAnsi="Times New Roman" w:cs="Times New Roman"/>
          <w:sz w:val="24"/>
          <w:szCs w:val="24"/>
        </w:rPr>
        <w:t xml:space="preserve"> of landscaping</w:t>
      </w:r>
      <w:r w:rsidRPr="00AE5758">
        <w:rPr>
          <w:rFonts w:ascii="Times New Roman" w:hAnsi="Times New Roman" w:cs="Times New Roman"/>
          <w:sz w:val="24"/>
          <w:szCs w:val="24"/>
        </w:rPr>
        <w:t xml:space="preserve"> of lap dancing work, and its implications for those working in the industry, with wider </w:t>
      </w:r>
      <w:r>
        <w:rPr>
          <w:rFonts w:ascii="Times New Roman" w:hAnsi="Times New Roman" w:cs="Times New Roman"/>
          <w:sz w:val="24"/>
          <w:szCs w:val="24"/>
        </w:rPr>
        <w:t xml:space="preserve">relevance </w:t>
      </w:r>
      <w:r w:rsidRPr="00AE5758">
        <w:rPr>
          <w:rFonts w:ascii="Times New Roman" w:hAnsi="Times New Roman" w:cs="Times New Roman"/>
          <w:sz w:val="24"/>
          <w:szCs w:val="24"/>
        </w:rPr>
        <w:t xml:space="preserve">for the study of other intensively interactive and highly aestheticized service environments. </w:t>
      </w:r>
    </w:p>
    <w:p w14:paraId="2340C68D" w14:textId="26F712BD" w:rsidR="00501668" w:rsidRPr="00AE5758" w:rsidRDefault="00606EC6" w:rsidP="00AE5758">
      <w:pPr>
        <w:spacing w:line="360" w:lineRule="auto"/>
        <w:rPr>
          <w:rFonts w:ascii="Times New Roman" w:hAnsi="Times New Roman" w:cs="Times New Roman"/>
          <w:sz w:val="24"/>
          <w:szCs w:val="24"/>
        </w:rPr>
      </w:pPr>
      <w:r w:rsidRPr="00AE5758">
        <w:rPr>
          <w:rFonts w:ascii="Times New Roman" w:hAnsi="Times New Roman" w:cs="Times New Roman"/>
          <w:sz w:val="24"/>
          <w:szCs w:val="24"/>
        </w:rPr>
        <w:t>At</w:t>
      </w:r>
      <w:r w:rsidR="004541C7">
        <w:rPr>
          <w:rFonts w:ascii="Times New Roman" w:hAnsi="Times New Roman" w:cs="Times New Roman"/>
          <w:sz w:val="24"/>
          <w:szCs w:val="24"/>
        </w:rPr>
        <w:t xml:space="preserve"> the risk of over-simplifying a rich and sophisticated body of literature, much of the</w:t>
      </w:r>
      <w:r w:rsidRPr="00AE5758">
        <w:rPr>
          <w:rFonts w:ascii="Times New Roman" w:hAnsi="Times New Roman" w:cs="Times New Roman"/>
          <w:sz w:val="24"/>
          <w:szCs w:val="24"/>
        </w:rPr>
        <w:t xml:space="preserve"> </w:t>
      </w:r>
      <w:r w:rsidR="00263572" w:rsidRPr="00AE5758">
        <w:rPr>
          <w:rFonts w:ascii="Times New Roman" w:hAnsi="Times New Roman" w:cs="Times New Roman"/>
          <w:sz w:val="24"/>
          <w:szCs w:val="24"/>
        </w:rPr>
        <w:t xml:space="preserve">research </w:t>
      </w:r>
      <w:r w:rsidRPr="00AE5758">
        <w:rPr>
          <w:rFonts w:ascii="Times New Roman" w:hAnsi="Times New Roman" w:cs="Times New Roman"/>
          <w:sz w:val="24"/>
          <w:szCs w:val="24"/>
        </w:rPr>
        <w:t xml:space="preserve">on the industry </w:t>
      </w:r>
      <w:r w:rsidR="00263572" w:rsidRPr="00AE5758">
        <w:rPr>
          <w:rFonts w:ascii="Times New Roman" w:hAnsi="Times New Roman" w:cs="Times New Roman"/>
          <w:sz w:val="24"/>
          <w:szCs w:val="24"/>
        </w:rPr>
        <w:t xml:space="preserve">has focused on the </w:t>
      </w:r>
      <w:r w:rsidR="00D27A64" w:rsidRPr="00AE5758">
        <w:rPr>
          <w:rFonts w:ascii="Times New Roman" w:hAnsi="Times New Roman" w:cs="Times New Roman"/>
          <w:sz w:val="24"/>
          <w:szCs w:val="24"/>
        </w:rPr>
        <w:t xml:space="preserve">stigma </w:t>
      </w:r>
      <w:r w:rsidRPr="00AE5758">
        <w:rPr>
          <w:rFonts w:ascii="Times New Roman" w:hAnsi="Times New Roman" w:cs="Times New Roman"/>
          <w:sz w:val="24"/>
          <w:szCs w:val="24"/>
        </w:rPr>
        <w:t>associated with working in it (</w:t>
      </w:r>
      <w:proofErr w:type="spellStart"/>
      <w:r w:rsidRPr="00AE5758">
        <w:rPr>
          <w:rFonts w:ascii="Times New Roman" w:hAnsi="Times New Roman" w:cs="Times New Roman"/>
          <w:sz w:val="24"/>
          <w:szCs w:val="24"/>
        </w:rPr>
        <w:t>Bindel</w:t>
      </w:r>
      <w:proofErr w:type="spellEnd"/>
      <w:r w:rsidRPr="00AE5758">
        <w:rPr>
          <w:rFonts w:ascii="Times New Roman" w:hAnsi="Times New Roman" w:cs="Times New Roman"/>
          <w:sz w:val="24"/>
          <w:szCs w:val="24"/>
        </w:rPr>
        <w:t xml:space="preserve">, 2004; </w:t>
      </w:r>
      <w:proofErr w:type="spellStart"/>
      <w:r w:rsidRPr="00AE5758">
        <w:rPr>
          <w:rFonts w:ascii="Times New Roman" w:hAnsi="Times New Roman" w:cs="Times New Roman"/>
          <w:sz w:val="24"/>
          <w:szCs w:val="24"/>
        </w:rPr>
        <w:t>Grandy</w:t>
      </w:r>
      <w:proofErr w:type="spellEnd"/>
      <w:r w:rsidRPr="00AE5758">
        <w:rPr>
          <w:rFonts w:ascii="Times New Roman" w:hAnsi="Times New Roman" w:cs="Times New Roman"/>
          <w:sz w:val="24"/>
          <w:szCs w:val="24"/>
        </w:rPr>
        <w:t xml:space="preserve"> and </w:t>
      </w:r>
      <w:proofErr w:type="spellStart"/>
      <w:r w:rsidRPr="00AE5758">
        <w:rPr>
          <w:rFonts w:ascii="Times New Roman" w:hAnsi="Times New Roman" w:cs="Times New Roman"/>
          <w:sz w:val="24"/>
          <w:szCs w:val="24"/>
        </w:rPr>
        <w:t>Mavin</w:t>
      </w:r>
      <w:proofErr w:type="spellEnd"/>
      <w:r w:rsidRPr="00AE5758">
        <w:rPr>
          <w:rFonts w:ascii="Times New Roman" w:hAnsi="Times New Roman" w:cs="Times New Roman"/>
          <w:sz w:val="24"/>
          <w:szCs w:val="24"/>
        </w:rPr>
        <w:t xml:space="preserve">, 2014; </w:t>
      </w:r>
      <w:proofErr w:type="spellStart"/>
      <w:r w:rsidRPr="00AE5758">
        <w:rPr>
          <w:rFonts w:ascii="Times New Roman" w:hAnsi="Times New Roman" w:cs="Times New Roman"/>
          <w:sz w:val="24"/>
          <w:szCs w:val="24"/>
        </w:rPr>
        <w:t>Mavin</w:t>
      </w:r>
      <w:proofErr w:type="spellEnd"/>
      <w:r w:rsidRPr="00AE5758">
        <w:rPr>
          <w:rFonts w:ascii="Times New Roman" w:hAnsi="Times New Roman" w:cs="Times New Roman"/>
          <w:sz w:val="24"/>
          <w:szCs w:val="24"/>
        </w:rPr>
        <w:t xml:space="preserve"> and</w:t>
      </w:r>
      <w:r w:rsidR="00263572" w:rsidRPr="00AE5758">
        <w:rPr>
          <w:rFonts w:ascii="Times New Roman" w:hAnsi="Times New Roman" w:cs="Times New Roman"/>
          <w:sz w:val="24"/>
          <w:szCs w:val="24"/>
        </w:rPr>
        <w:t xml:space="preserve"> </w:t>
      </w:r>
      <w:proofErr w:type="spellStart"/>
      <w:r w:rsidR="00263572" w:rsidRPr="00AE5758">
        <w:rPr>
          <w:rFonts w:ascii="Times New Roman" w:hAnsi="Times New Roman" w:cs="Times New Roman"/>
          <w:sz w:val="24"/>
          <w:szCs w:val="24"/>
        </w:rPr>
        <w:t>Grandy</w:t>
      </w:r>
      <w:proofErr w:type="spellEnd"/>
      <w:r w:rsidR="00263572" w:rsidRPr="00AE5758">
        <w:rPr>
          <w:rFonts w:ascii="Times New Roman" w:hAnsi="Times New Roman" w:cs="Times New Roman"/>
          <w:sz w:val="24"/>
          <w:szCs w:val="24"/>
        </w:rPr>
        <w:t xml:space="preserve">, 2013; </w:t>
      </w:r>
      <w:proofErr w:type="spellStart"/>
      <w:r w:rsidR="00263572" w:rsidRPr="00AE5758">
        <w:rPr>
          <w:rFonts w:ascii="Times New Roman" w:hAnsi="Times New Roman" w:cs="Times New Roman"/>
          <w:sz w:val="24"/>
          <w:szCs w:val="24"/>
        </w:rPr>
        <w:t>Wahab</w:t>
      </w:r>
      <w:proofErr w:type="spellEnd"/>
      <w:r w:rsidR="00263572" w:rsidRPr="00AE5758">
        <w:rPr>
          <w:rFonts w:ascii="Times New Roman" w:hAnsi="Times New Roman" w:cs="Times New Roman"/>
          <w:sz w:val="24"/>
          <w:szCs w:val="24"/>
        </w:rPr>
        <w:t xml:space="preserve"> et al, 2011; </w:t>
      </w:r>
      <w:proofErr w:type="spellStart"/>
      <w:r w:rsidR="00B57276" w:rsidRPr="00AE5758">
        <w:rPr>
          <w:rFonts w:ascii="Times New Roman" w:hAnsi="Times New Roman" w:cs="Times New Roman"/>
          <w:sz w:val="24"/>
          <w:szCs w:val="24"/>
        </w:rPr>
        <w:t>Wesely</w:t>
      </w:r>
      <w:proofErr w:type="spellEnd"/>
      <w:r w:rsidR="00B57276" w:rsidRPr="00AE5758">
        <w:rPr>
          <w:rFonts w:ascii="Times New Roman" w:hAnsi="Times New Roman" w:cs="Times New Roman"/>
          <w:sz w:val="24"/>
          <w:szCs w:val="24"/>
        </w:rPr>
        <w:t>, 2003)</w:t>
      </w:r>
      <w:r w:rsidR="00D27A64" w:rsidRPr="00AE5758">
        <w:rPr>
          <w:rFonts w:ascii="Times New Roman" w:hAnsi="Times New Roman" w:cs="Times New Roman"/>
          <w:sz w:val="24"/>
          <w:szCs w:val="24"/>
        </w:rPr>
        <w:t xml:space="preserve">. </w:t>
      </w:r>
      <w:r w:rsidRPr="00AE5758">
        <w:rPr>
          <w:rFonts w:ascii="Times New Roman" w:hAnsi="Times New Roman" w:cs="Times New Roman"/>
          <w:sz w:val="24"/>
          <w:szCs w:val="24"/>
        </w:rPr>
        <w:t>L</w:t>
      </w:r>
      <w:r w:rsidR="00A2057E" w:rsidRPr="00AE5758">
        <w:rPr>
          <w:rFonts w:ascii="Times New Roman" w:hAnsi="Times New Roman" w:cs="Times New Roman"/>
          <w:sz w:val="24"/>
          <w:szCs w:val="24"/>
        </w:rPr>
        <w:t>ap dancers</w:t>
      </w:r>
      <w:r w:rsidR="00651C13" w:rsidRPr="00AE5758">
        <w:rPr>
          <w:rFonts w:ascii="Times New Roman" w:hAnsi="Times New Roman" w:cs="Times New Roman"/>
          <w:sz w:val="24"/>
          <w:szCs w:val="24"/>
        </w:rPr>
        <w:t>’</w:t>
      </w:r>
      <w:r w:rsidR="00A2057E" w:rsidRPr="00AE5758">
        <w:rPr>
          <w:rFonts w:ascii="Times New Roman" w:hAnsi="Times New Roman" w:cs="Times New Roman"/>
          <w:sz w:val="24"/>
          <w:szCs w:val="24"/>
        </w:rPr>
        <w:t xml:space="preserve"> performance of </w:t>
      </w:r>
      <w:r w:rsidRPr="00AE5758">
        <w:rPr>
          <w:rFonts w:ascii="Times New Roman" w:hAnsi="Times New Roman" w:cs="Times New Roman"/>
          <w:sz w:val="24"/>
          <w:szCs w:val="24"/>
        </w:rPr>
        <w:t xml:space="preserve">aesthetic labour has also been highlighted </w:t>
      </w:r>
      <w:r w:rsidR="00A2057E" w:rsidRPr="00AE5758">
        <w:rPr>
          <w:rFonts w:ascii="Times New Roman" w:hAnsi="Times New Roman" w:cs="Times New Roman"/>
          <w:sz w:val="24"/>
          <w:szCs w:val="24"/>
        </w:rPr>
        <w:t>(</w:t>
      </w:r>
      <w:proofErr w:type="spellStart"/>
      <w:r w:rsidR="00A2057E" w:rsidRPr="00AE5758">
        <w:rPr>
          <w:rFonts w:ascii="Times New Roman" w:hAnsi="Times New Roman" w:cs="Times New Roman"/>
          <w:sz w:val="24"/>
          <w:szCs w:val="24"/>
        </w:rPr>
        <w:t>Mavin</w:t>
      </w:r>
      <w:proofErr w:type="spellEnd"/>
      <w:r w:rsidR="00A2057E" w:rsidRPr="00AE5758">
        <w:rPr>
          <w:rFonts w:ascii="Times New Roman" w:hAnsi="Times New Roman" w:cs="Times New Roman"/>
          <w:sz w:val="24"/>
          <w:szCs w:val="24"/>
        </w:rPr>
        <w:t xml:space="preserve"> </w:t>
      </w:r>
      <w:r w:rsidR="00200FE8" w:rsidRPr="00AE5758">
        <w:rPr>
          <w:rFonts w:ascii="Times New Roman" w:hAnsi="Times New Roman" w:cs="Times New Roman"/>
          <w:sz w:val="24"/>
          <w:szCs w:val="24"/>
        </w:rPr>
        <w:t>and</w:t>
      </w:r>
      <w:r w:rsidR="00A2057E" w:rsidRPr="00AE5758">
        <w:rPr>
          <w:rFonts w:ascii="Times New Roman" w:hAnsi="Times New Roman" w:cs="Times New Roman"/>
          <w:sz w:val="24"/>
          <w:szCs w:val="24"/>
        </w:rPr>
        <w:t xml:space="preserve"> </w:t>
      </w:r>
      <w:proofErr w:type="spellStart"/>
      <w:r w:rsidR="00A2057E" w:rsidRPr="00AE5758">
        <w:rPr>
          <w:rFonts w:ascii="Times New Roman" w:hAnsi="Times New Roman" w:cs="Times New Roman"/>
          <w:sz w:val="24"/>
          <w:szCs w:val="24"/>
        </w:rPr>
        <w:t>Grandy</w:t>
      </w:r>
      <w:proofErr w:type="spellEnd"/>
      <w:r w:rsidR="00A2057E" w:rsidRPr="00AE5758">
        <w:rPr>
          <w:rFonts w:ascii="Times New Roman" w:hAnsi="Times New Roman" w:cs="Times New Roman"/>
          <w:sz w:val="24"/>
          <w:szCs w:val="24"/>
        </w:rPr>
        <w:t xml:space="preserve">, </w:t>
      </w:r>
      <w:r w:rsidR="00A2057E" w:rsidRPr="00AE5758">
        <w:rPr>
          <w:rFonts w:ascii="Times New Roman" w:hAnsi="Times New Roman" w:cs="Times New Roman"/>
          <w:sz w:val="24"/>
          <w:szCs w:val="24"/>
        </w:rPr>
        <w:lastRenderedPageBreak/>
        <w:t xml:space="preserve">2013), </w:t>
      </w:r>
      <w:r w:rsidRPr="00AE5758">
        <w:rPr>
          <w:rFonts w:ascii="Times New Roman" w:hAnsi="Times New Roman" w:cs="Times New Roman"/>
          <w:sz w:val="24"/>
          <w:szCs w:val="24"/>
        </w:rPr>
        <w:t xml:space="preserve">as has the demand for </w:t>
      </w:r>
      <w:r w:rsidR="00651C13" w:rsidRPr="00AE5758">
        <w:rPr>
          <w:rFonts w:ascii="Times New Roman" w:hAnsi="Times New Roman" w:cs="Times New Roman"/>
          <w:sz w:val="24"/>
          <w:szCs w:val="24"/>
        </w:rPr>
        <w:t>‘</w:t>
      </w:r>
      <w:r w:rsidR="00A2057E" w:rsidRPr="00AE5758">
        <w:rPr>
          <w:rFonts w:ascii="Times New Roman" w:hAnsi="Times New Roman" w:cs="Times New Roman"/>
          <w:sz w:val="24"/>
          <w:szCs w:val="24"/>
        </w:rPr>
        <w:t>strategic flirting</w:t>
      </w:r>
      <w:r w:rsidR="00651C13" w:rsidRPr="00AE5758">
        <w:rPr>
          <w:rFonts w:ascii="Times New Roman" w:hAnsi="Times New Roman" w:cs="Times New Roman"/>
          <w:sz w:val="24"/>
          <w:szCs w:val="24"/>
        </w:rPr>
        <w:t>’</w:t>
      </w:r>
      <w:r w:rsidR="00A2057E" w:rsidRPr="00AE5758">
        <w:rPr>
          <w:rFonts w:ascii="Times New Roman" w:hAnsi="Times New Roman" w:cs="Times New Roman"/>
          <w:sz w:val="24"/>
          <w:szCs w:val="24"/>
        </w:rPr>
        <w:t xml:space="preserve"> (</w:t>
      </w:r>
      <w:proofErr w:type="spellStart"/>
      <w:r w:rsidR="00A2057E" w:rsidRPr="00AE5758">
        <w:rPr>
          <w:rFonts w:ascii="Times New Roman" w:hAnsi="Times New Roman" w:cs="Times New Roman"/>
          <w:sz w:val="24"/>
          <w:szCs w:val="24"/>
        </w:rPr>
        <w:t>Deshotels</w:t>
      </w:r>
      <w:proofErr w:type="spellEnd"/>
      <w:r w:rsidR="00A2057E" w:rsidRPr="00AE5758">
        <w:rPr>
          <w:rFonts w:ascii="Times New Roman" w:hAnsi="Times New Roman" w:cs="Times New Roman"/>
          <w:sz w:val="24"/>
          <w:szCs w:val="24"/>
        </w:rPr>
        <w:t xml:space="preserve"> </w:t>
      </w:r>
      <w:r w:rsidR="00200FE8" w:rsidRPr="00AE5758">
        <w:rPr>
          <w:rFonts w:ascii="Times New Roman" w:hAnsi="Times New Roman" w:cs="Times New Roman"/>
          <w:sz w:val="24"/>
          <w:szCs w:val="24"/>
        </w:rPr>
        <w:t>and</w:t>
      </w:r>
      <w:r w:rsidR="00A2057E" w:rsidRPr="00AE5758">
        <w:rPr>
          <w:rFonts w:ascii="Times New Roman" w:hAnsi="Times New Roman" w:cs="Times New Roman"/>
          <w:sz w:val="24"/>
          <w:szCs w:val="24"/>
        </w:rPr>
        <w:t xml:space="preserve"> Forsyth, 2006)</w:t>
      </w:r>
      <w:r w:rsidR="001C37BD" w:rsidRPr="00AE5758">
        <w:rPr>
          <w:rFonts w:ascii="Times New Roman" w:hAnsi="Times New Roman" w:cs="Times New Roman"/>
          <w:sz w:val="24"/>
          <w:szCs w:val="24"/>
        </w:rPr>
        <w:t>, and the presentation of a reified feminine sexuality (Jackson, 2011)</w:t>
      </w:r>
      <w:r w:rsidR="00A2057E" w:rsidRPr="00AE5758">
        <w:rPr>
          <w:rFonts w:ascii="Times New Roman" w:hAnsi="Times New Roman" w:cs="Times New Roman"/>
          <w:sz w:val="24"/>
          <w:szCs w:val="24"/>
        </w:rPr>
        <w:t xml:space="preserve">. </w:t>
      </w:r>
      <w:r w:rsidR="001C37BD" w:rsidRPr="00AE5758">
        <w:rPr>
          <w:rFonts w:ascii="Times New Roman" w:hAnsi="Times New Roman" w:cs="Times New Roman"/>
          <w:sz w:val="24"/>
          <w:szCs w:val="24"/>
        </w:rPr>
        <w:t xml:space="preserve">The embodiment of fantasy (Wood, 2000) and the ability to convincingly perform </w:t>
      </w:r>
      <w:r w:rsidR="00651C13" w:rsidRPr="00AE5758">
        <w:rPr>
          <w:rFonts w:ascii="Times New Roman" w:hAnsi="Times New Roman" w:cs="Times New Roman"/>
          <w:sz w:val="24"/>
          <w:szCs w:val="24"/>
        </w:rPr>
        <w:t>‘</w:t>
      </w:r>
      <w:r w:rsidR="001C37BD" w:rsidRPr="00AE5758">
        <w:rPr>
          <w:rFonts w:ascii="Times New Roman" w:hAnsi="Times New Roman" w:cs="Times New Roman"/>
          <w:sz w:val="24"/>
          <w:szCs w:val="24"/>
        </w:rPr>
        <w:t>counterfeit intimacy</w:t>
      </w:r>
      <w:r w:rsidR="00651C13" w:rsidRPr="00AE5758">
        <w:rPr>
          <w:rFonts w:ascii="Times New Roman" w:hAnsi="Times New Roman" w:cs="Times New Roman"/>
          <w:sz w:val="24"/>
          <w:szCs w:val="24"/>
        </w:rPr>
        <w:t>’</w:t>
      </w:r>
      <w:r w:rsidR="00E547D7" w:rsidRPr="00AE5758">
        <w:rPr>
          <w:rFonts w:ascii="Times New Roman" w:hAnsi="Times New Roman" w:cs="Times New Roman"/>
          <w:sz w:val="24"/>
          <w:szCs w:val="24"/>
        </w:rPr>
        <w:t xml:space="preserve"> (Barton, 2007) has</w:t>
      </w:r>
      <w:r w:rsidR="001C37BD" w:rsidRPr="00AE5758">
        <w:rPr>
          <w:rFonts w:ascii="Times New Roman" w:hAnsi="Times New Roman" w:cs="Times New Roman"/>
          <w:sz w:val="24"/>
          <w:szCs w:val="24"/>
        </w:rPr>
        <w:t xml:space="preserve"> also been emphasized. </w:t>
      </w:r>
      <w:r w:rsidRPr="00AE5758">
        <w:rPr>
          <w:rFonts w:ascii="Times New Roman" w:hAnsi="Times New Roman" w:cs="Times New Roman"/>
          <w:sz w:val="24"/>
          <w:szCs w:val="24"/>
        </w:rPr>
        <w:t xml:space="preserve">Recent research has also provided insight into </w:t>
      </w:r>
      <w:r w:rsidR="00A2057E" w:rsidRPr="00AE5758">
        <w:rPr>
          <w:rFonts w:ascii="Times New Roman" w:hAnsi="Times New Roman" w:cs="Times New Roman"/>
          <w:sz w:val="24"/>
          <w:szCs w:val="24"/>
        </w:rPr>
        <w:t xml:space="preserve">the techniques used </w:t>
      </w:r>
      <w:r w:rsidRPr="00AE5758">
        <w:rPr>
          <w:rFonts w:ascii="Times New Roman" w:hAnsi="Times New Roman" w:cs="Times New Roman"/>
          <w:sz w:val="24"/>
          <w:szCs w:val="24"/>
        </w:rPr>
        <w:t xml:space="preserve">by lap dancers </w:t>
      </w:r>
      <w:r w:rsidR="00A2057E" w:rsidRPr="00AE5758">
        <w:rPr>
          <w:rFonts w:ascii="Times New Roman" w:hAnsi="Times New Roman" w:cs="Times New Roman"/>
          <w:sz w:val="24"/>
          <w:szCs w:val="24"/>
        </w:rPr>
        <w:t>to negotiat</w:t>
      </w:r>
      <w:r w:rsidRPr="00AE5758">
        <w:rPr>
          <w:rFonts w:ascii="Times New Roman" w:hAnsi="Times New Roman" w:cs="Times New Roman"/>
          <w:sz w:val="24"/>
          <w:szCs w:val="24"/>
        </w:rPr>
        <w:t>e the ambiguous and often</w:t>
      </w:r>
      <w:r w:rsidR="00A2057E" w:rsidRPr="00AE5758">
        <w:rPr>
          <w:rFonts w:ascii="Times New Roman" w:hAnsi="Times New Roman" w:cs="Times New Roman"/>
          <w:sz w:val="24"/>
          <w:szCs w:val="24"/>
        </w:rPr>
        <w:t xml:space="preserve"> fluid boundaries </w:t>
      </w:r>
      <w:r w:rsidRPr="00AE5758">
        <w:rPr>
          <w:rFonts w:ascii="Times New Roman" w:hAnsi="Times New Roman" w:cs="Times New Roman"/>
          <w:sz w:val="24"/>
          <w:szCs w:val="24"/>
        </w:rPr>
        <w:t xml:space="preserve">characterising </w:t>
      </w:r>
      <w:r w:rsidR="00590C45" w:rsidRPr="00AE5758">
        <w:rPr>
          <w:rFonts w:ascii="Times New Roman" w:hAnsi="Times New Roman" w:cs="Times New Roman"/>
          <w:sz w:val="24"/>
          <w:szCs w:val="24"/>
        </w:rPr>
        <w:t>the lap dancing transaction</w:t>
      </w:r>
      <w:r w:rsidRPr="00AE5758">
        <w:rPr>
          <w:rFonts w:ascii="Times New Roman" w:hAnsi="Times New Roman" w:cs="Times New Roman"/>
          <w:sz w:val="24"/>
          <w:szCs w:val="24"/>
        </w:rPr>
        <w:t xml:space="preserve"> (</w:t>
      </w:r>
      <w:proofErr w:type="spellStart"/>
      <w:r w:rsidRPr="00AE5758">
        <w:rPr>
          <w:rFonts w:ascii="Times New Roman" w:hAnsi="Times New Roman" w:cs="Times New Roman"/>
          <w:sz w:val="24"/>
          <w:szCs w:val="24"/>
        </w:rPr>
        <w:t>Wesely</w:t>
      </w:r>
      <w:proofErr w:type="spellEnd"/>
      <w:r w:rsidRPr="00AE5758">
        <w:rPr>
          <w:rFonts w:ascii="Times New Roman" w:hAnsi="Times New Roman" w:cs="Times New Roman"/>
          <w:sz w:val="24"/>
          <w:szCs w:val="24"/>
        </w:rPr>
        <w:t>, 2003)</w:t>
      </w:r>
      <w:r w:rsidR="00590C45" w:rsidRPr="00AE5758">
        <w:rPr>
          <w:rFonts w:ascii="Times New Roman" w:hAnsi="Times New Roman" w:cs="Times New Roman"/>
          <w:sz w:val="24"/>
          <w:szCs w:val="24"/>
        </w:rPr>
        <w:t>.</w:t>
      </w:r>
      <w:r w:rsidRPr="00AE5758">
        <w:rPr>
          <w:rFonts w:ascii="Times New Roman" w:hAnsi="Times New Roman" w:cs="Times New Roman"/>
          <w:sz w:val="24"/>
          <w:szCs w:val="24"/>
        </w:rPr>
        <w:t xml:space="preserve"> Relatively neglected within research on lap dancing is a sustained, </w:t>
      </w:r>
      <w:r w:rsidRPr="00ED3470">
        <w:rPr>
          <w:rFonts w:ascii="Times New Roman" w:hAnsi="Times New Roman" w:cs="Times New Roman"/>
          <w:sz w:val="24"/>
          <w:szCs w:val="24"/>
        </w:rPr>
        <w:t xml:space="preserve">critical consideration of where customer expectations </w:t>
      </w:r>
      <w:r w:rsidR="004541C7" w:rsidRPr="00ED3470">
        <w:rPr>
          <w:rFonts w:ascii="Times New Roman" w:hAnsi="Times New Roman" w:cs="Times New Roman"/>
          <w:sz w:val="24"/>
          <w:szCs w:val="24"/>
        </w:rPr>
        <w:t xml:space="preserve">come </w:t>
      </w:r>
      <w:r w:rsidRPr="00ED3470">
        <w:rPr>
          <w:rFonts w:ascii="Times New Roman" w:hAnsi="Times New Roman" w:cs="Times New Roman"/>
          <w:sz w:val="24"/>
          <w:szCs w:val="24"/>
        </w:rPr>
        <w:t>from, how they are sh</w:t>
      </w:r>
      <w:r w:rsidR="001C37BD" w:rsidRPr="00ED3470">
        <w:rPr>
          <w:rFonts w:ascii="Times New Roman" w:hAnsi="Times New Roman" w:cs="Times New Roman"/>
          <w:sz w:val="24"/>
          <w:szCs w:val="24"/>
        </w:rPr>
        <w:t>aped, and what impact</w:t>
      </w:r>
      <w:r w:rsidR="001C37BD" w:rsidRPr="00AE5758">
        <w:rPr>
          <w:rFonts w:ascii="Times New Roman" w:hAnsi="Times New Roman" w:cs="Times New Roman"/>
          <w:sz w:val="24"/>
          <w:szCs w:val="24"/>
        </w:rPr>
        <w:t xml:space="preserve"> they </w:t>
      </w:r>
      <w:r w:rsidR="00E547D7" w:rsidRPr="00AE5758">
        <w:rPr>
          <w:rFonts w:ascii="Times New Roman" w:hAnsi="Times New Roman" w:cs="Times New Roman"/>
          <w:sz w:val="24"/>
          <w:szCs w:val="24"/>
        </w:rPr>
        <w:t xml:space="preserve">might </w:t>
      </w:r>
      <w:r w:rsidR="001C37BD" w:rsidRPr="00AE5758">
        <w:rPr>
          <w:rFonts w:ascii="Times New Roman" w:hAnsi="Times New Roman" w:cs="Times New Roman"/>
          <w:sz w:val="24"/>
          <w:szCs w:val="24"/>
        </w:rPr>
        <w:t xml:space="preserve">have on </w:t>
      </w:r>
      <w:r w:rsidR="00CA7EB2" w:rsidRPr="00AE5758">
        <w:rPr>
          <w:rFonts w:ascii="Times New Roman" w:hAnsi="Times New Roman" w:cs="Times New Roman"/>
          <w:sz w:val="24"/>
          <w:szCs w:val="24"/>
        </w:rPr>
        <w:t xml:space="preserve">customer </w:t>
      </w:r>
      <w:r w:rsidR="001C37BD" w:rsidRPr="00AE5758">
        <w:rPr>
          <w:rFonts w:ascii="Times New Roman" w:hAnsi="Times New Roman" w:cs="Times New Roman"/>
          <w:sz w:val="24"/>
          <w:szCs w:val="24"/>
        </w:rPr>
        <w:t>anticipation</w:t>
      </w:r>
      <w:r w:rsidRPr="00AE5758">
        <w:rPr>
          <w:rFonts w:ascii="Times New Roman" w:hAnsi="Times New Roman" w:cs="Times New Roman"/>
          <w:sz w:val="24"/>
          <w:szCs w:val="24"/>
        </w:rPr>
        <w:t xml:space="preserve"> of the exchange relationship</w:t>
      </w:r>
      <w:r w:rsidR="001C37BD" w:rsidRPr="00AE5758">
        <w:rPr>
          <w:rFonts w:ascii="Times New Roman" w:hAnsi="Times New Roman" w:cs="Times New Roman"/>
          <w:sz w:val="24"/>
          <w:szCs w:val="24"/>
        </w:rPr>
        <w:t>. Also relatively under-researched are the processes through which the</w:t>
      </w:r>
      <w:r w:rsidRPr="00AE5758">
        <w:rPr>
          <w:rFonts w:ascii="Times New Roman" w:hAnsi="Times New Roman" w:cs="Times New Roman"/>
          <w:sz w:val="24"/>
          <w:szCs w:val="24"/>
        </w:rPr>
        <w:t xml:space="preserve"> demand for aesthetic labour, </w:t>
      </w:r>
      <w:r w:rsidR="001C37BD" w:rsidRPr="00AE5758">
        <w:rPr>
          <w:rFonts w:ascii="Times New Roman" w:hAnsi="Times New Roman" w:cs="Times New Roman"/>
          <w:sz w:val="24"/>
          <w:szCs w:val="24"/>
        </w:rPr>
        <w:t xml:space="preserve">for </w:t>
      </w:r>
      <w:r w:rsidRPr="00AE5758">
        <w:rPr>
          <w:rFonts w:ascii="Times New Roman" w:hAnsi="Times New Roman" w:cs="Times New Roman"/>
          <w:sz w:val="24"/>
          <w:szCs w:val="24"/>
        </w:rPr>
        <w:t>strategic flirting and the negotiation of ambiguity and fluidity on the part of those working within the industry</w:t>
      </w:r>
      <w:r w:rsidR="001C37BD" w:rsidRPr="00AE5758">
        <w:rPr>
          <w:rFonts w:ascii="Times New Roman" w:hAnsi="Times New Roman" w:cs="Times New Roman"/>
          <w:sz w:val="24"/>
          <w:szCs w:val="24"/>
        </w:rPr>
        <w:t xml:space="preserve"> come to be organized</w:t>
      </w:r>
      <w:r w:rsidR="00E547D7" w:rsidRPr="00AE5758">
        <w:rPr>
          <w:rFonts w:ascii="Times New Roman" w:hAnsi="Times New Roman" w:cs="Times New Roman"/>
          <w:sz w:val="24"/>
          <w:szCs w:val="24"/>
        </w:rPr>
        <w:t xml:space="preserve"> aesthetically, that is, ‘made to mean’ what they do in Hancock’s (2005) terms</w:t>
      </w:r>
      <w:r w:rsidRPr="00AE5758">
        <w:rPr>
          <w:rFonts w:ascii="Times New Roman" w:hAnsi="Times New Roman" w:cs="Times New Roman"/>
          <w:sz w:val="24"/>
          <w:szCs w:val="24"/>
        </w:rPr>
        <w:t>.</w:t>
      </w:r>
    </w:p>
    <w:p w14:paraId="6EBC1EB8" w14:textId="658FA1CC" w:rsidR="00501668" w:rsidRPr="00AE5758" w:rsidRDefault="00ED3470" w:rsidP="00AE5758">
      <w:pPr>
        <w:spacing w:line="360" w:lineRule="auto"/>
        <w:ind w:left="-5" w:right="80"/>
        <w:rPr>
          <w:rFonts w:ascii="Times New Roman" w:hAnsi="Times New Roman" w:cs="Times New Roman"/>
          <w:sz w:val="24"/>
          <w:szCs w:val="24"/>
        </w:rPr>
      </w:pPr>
      <w:r>
        <w:rPr>
          <w:rFonts w:ascii="Times New Roman" w:hAnsi="Times New Roman" w:cs="Times New Roman"/>
          <w:sz w:val="24"/>
          <w:szCs w:val="24"/>
        </w:rPr>
        <w:t xml:space="preserve">Focusing on lived experiences of ambiguity and the negotiation of boundaries, </w:t>
      </w:r>
      <w:r w:rsidR="00501668" w:rsidRPr="00AE5758">
        <w:rPr>
          <w:rFonts w:ascii="Times New Roman" w:hAnsi="Times New Roman" w:cs="Times New Roman"/>
          <w:sz w:val="24"/>
          <w:szCs w:val="24"/>
        </w:rPr>
        <w:t xml:space="preserve">Barton (2007) </w:t>
      </w:r>
      <w:r w:rsidR="001C37BD" w:rsidRPr="00AE5758">
        <w:rPr>
          <w:rFonts w:ascii="Times New Roman" w:hAnsi="Times New Roman" w:cs="Times New Roman"/>
          <w:sz w:val="24"/>
          <w:szCs w:val="24"/>
        </w:rPr>
        <w:t>emphasizes that t</w:t>
      </w:r>
      <w:r w:rsidR="00501668" w:rsidRPr="00AE5758">
        <w:rPr>
          <w:rFonts w:ascii="Times New Roman" w:hAnsi="Times New Roman" w:cs="Times New Roman"/>
          <w:sz w:val="24"/>
          <w:szCs w:val="24"/>
        </w:rPr>
        <w:t xml:space="preserve">he </w:t>
      </w:r>
      <w:r w:rsidR="00E547D7" w:rsidRPr="00AE5758">
        <w:rPr>
          <w:rFonts w:ascii="Times New Roman" w:hAnsi="Times New Roman" w:cs="Times New Roman"/>
          <w:sz w:val="24"/>
          <w:szCs w:val="24"/>
        </w:rPr>
        <w:t xml:space="preserve">adoption </w:t>
      </w:r>
      <w:r w:rsidR="00501668" w:rsidRPr="00AE5758">
        <w:rPr>
          <w:rFonts w:ascii="Times New Roman" w:hAnsi="Times New Roman" w:cs="Times New Roman"/>
          <w:sz w:val="24"/>
          <w:szCs w:val="24"/>
        </w:rPr>
        <w:t xml:space="preserve">of a </w:t>
      </w:r>
      <w:r w:rsidR="00651C13" w:rsidRPr="00AE5758">
        <w:rPr>
          <w:rFonts w:ascii="Times New Roman" w:hAnsi="Times New Roman" w:cs="Times New Roman"/>
          <w:sz w:val="24"/>
          <w:szCs w:val="24"/>
        </w:rPr>
        <w:t>‘</w:t>
      </w:r>
      <w:r w:rsidR="00501668" w:rsidRPr="00AE5758">
        <w:rPr>
          <w:rFonts w:ascii="Times New Roman" w:hAnsi="Times New Roman" w:cs="Times New Roman"/>
          <w:sz w:val="24"/>
          <w:szCs w:val="24"/>
        </w:rPr>
        <w:t>persona</w:t>
      </w:r>
      <w:r w:rsidR="00651C13" w:rsidRPr="00AE5758">
        <w:rPr>
          <w:rFonts w:ascii="Times New Roman" w:hAnsi="Times New Roman" w:cs="Times New Roman"/>
          <w:sz w:val="24"/>
          <w:szCs w:val="24"/>
        </w:rPr>
        <w:t>’</w:t>
      </w:r>
      <w:r w:rsidR="00501668" w:rsidRPr="00AE5758">
        <w:rPr>
          <w:rFonts w:ascii="Times New Roman" w:hAnsi="Times New Roman" w:cs="Times New Roman"/>
          <w:sz w:val="24"/>
          <w:szCs w:val="24"/>
        </w:rPr>
        <w:t xml:space="preserve"> </w:t>
      </w:r>
      <w:r w:rsidR="001C37BD" w:rsidRPr="00AE5758">
        <w:rPr>
          <w:rFonts w:ascii="Times New Roman" w:hAnsi="Times New Roman" w:cs="Times New Roman"/>
          <w:sz w:val="24"/>
          <w:szCs w:val="24"/>
        </w:rPr>
        <w:t>within lap dancing interactions provides a</w:t>
      </w:r>
      <w:r>
        <w:rPr>
          <w:rFonts w:ascii="Times New Roman" w:hAnsi="Times New Roman" w:cs="Times New Roman"/>
          <w:sz w:val="24"/>
          <w:szCs w:val="24"/>
        </w:rPr>
        <w:t>n important</w:t>
      </w:r>
      <w:r w:rsidR="001C37BD" w:rsidRPr="00AE5758">
        <w:rPr>
          <w:rFonts w:ascii="Times New Roman" w:hAnsi="Times New Roman" w:cs="Times New Roman"/>
          <w:sz w:val="24"/>
          <w:szCs w:val="24"/>
        </w:rPr>
        <w:t xml:space="preserve"> coping device to protect workers</w:t>
      </w:r>
      <w:r w:rsidR="00651C13" w:rsidRPr="00AE5758">
        <w:rPr>
          <w:rFonts w:ascii="Times New Roman" w:hAnsi="Times New Roman" w:cs="Times New Roman"/>
          <w:sz w:val="24"/>
          <w:szCs w:val="24"/>
        </w:rPr>
        <w:t>’</w:t>
      </w:r>
      <w:r w:rsidR="001C37BD" w:rsidRPr="00AE5758">
        <w:rPr>
          <w:rFonts w:ascii="Times New Roman" w:hAnsi="Times New Roman" w:cs="Times New Roman"/>
          <w:sz w:val="24"/>
          <w:szCs w:val="24"/>
        </w:rPr>
        <w:t xml:space="preserve"> own (out of work) identities, as they take on a different name and often also personality as part of their performance as what Wood (2000) calls </w:t>
      </w:r>
      <w:r w:rsidR="00651C13" w:rsidRPr="00AE5758">
        <w:rPr>
          <w:rFonts w:ascii="Times New Roman" w:hAnsi="Times New Roman" w:cs="Times New Roman"/>
          <w:sz w:val="24"/>
          <w:szCs w:val="24"/>
        </w:rPr>
        <w:t>‘</w:t>
      </w:r>
      <w:r w:rsidR="001C37BD" w:rsidRPr="00AE5758">
        <w:rPr>
          <w:rFonts w:ascii="Times New Roman" w:hAnsi="Times New Roman" w:cs="Times New Roman"/>
          <w:sz w:val="24"/>
          <w:szCs w:val="24"/>
        </w:rPr>
        <w:t>fantastical actors</w:t>
      </w:r>
      <w:r w:rsidR="00651C13" w:rsidRPr="00AE5758">
        <w:rPr>
          <w:rFonts w:ascii="Times New Roman" w:hAnsi="Times New Roman" w:cs="Times New Roman"/>
          <w:sz w:val="24"/>
          <w:szCs w:val="24"/>
        </w:rPr>
        <w:t>’</w:t>
      </w:r>
      <w:r w:rsidR="001C37BD" w:rsidRPr="00AE5758">
        <w:rPr>
          <w:rFonts w:ascii="Times New Roman" w:hAnsi="Times New Roman" w:cs="Times New Roman"/>
          <w:sz w:val="24"/>
          <w:szCs w:val="24"/>
        </w:rPr>
        <w:t>.</w:t>
      </w:r>
      <w:r w:rsidR="004541C7">
        <w:rPr>
          <w:rFonts w:ascii="Times New Roman" w:hAnsi="Times New Roman" w:cs="Times New Roman"/>
          <w:sz w:val="24"/>
          <w:szCs w:val="24"/>
        </w:rPr>
        <w:t xml:space="preserve"> Barton (2007) shows how t</w:t>
      </w:r>
      <w:r w:rsidR="00F5049C" w:rsidRPr="00AE5758">
        <w:rPr>
          <w:rFonts w:ascii="Times New Roman" w:hAnsi="Times New Roman" w:cs="Times New Roman"/>
          <w:sz w:val="24"/>
          <w:szCs w:val="24"/>
        </w:rPr>
        <w:t xml:space="preserve">his </w:t>
      </w:r>
      <w:r w:rsidR="001C37BD" w:rsidRPr="00AE5758">
        <w:rPr>
          <w:rFonts w:ascii="Times New Roman" w:hAnsi="Times New Roman" w:cs="Times New Roman"/>
          <w:sz w:val="24"/>
          <w:szCs w:val="24"/>
        </w:rPr>
        <w:t xml:space="preserve">adoption of a lap-dancing persona </w:t>
      </w:r>
      <w:r w:rsidR="00501668" w:rsidRPr="00AE5758">
        <w:rPr>
          <w:rFonts w:ascii="Times New Roman" w:hAnsi="Times New Roman" w:cs="Times New Roman"/>
          <w:sz w:val="24"/>
          <w:szCs w:val="24"/>
        </w:rPr>
        <w:t>allows dancers to perform a fantasy f</w:t>
      </w:r>
      <w:r w:rsidR="0045767A" w:rsidRPr="00AE5758">
        <w:rPr>
          <w:rFonts w:ascii="Times New Roman" w:hAnsi="Times New Roman" w:cs="Times New Roman"/>
          <w:sz w:val="24"/>
          <w:szCs w:val="24"/>
        </w:rPr>
        <w:t>or customers</w:t>
      </w:r>
      <w:r w:rsidR="004541C7">
        <w:rPr>
          <w:rFonts w:ascii="Times New Roman" w:hAnsi="Times New Roman" w:cs="Times New Roman"/>
          <w:sz w:val="24"/>
          <w:szCs w:val="24"/>
        </w:rPr>
        <w:t xml:space="preserve"> in accordance with the latter’s</w:t>
      </w:r>
      <w:r w:rsidR="001C37BD" w:rsidRPr="00AE5758">
        <w:rPr>
          <w:rFonts w:ascii="Times New Roman" w:hAnsi="Times New Roman" w:cs="Times New Roman"/>
          <w:sz w:val="24"/>
          <w:szCs w:val="24"/>
        </w:rPr>
        <w:t xml:space="preserve"> pre-conceived expectations about what the encounter is likely to involve</w:t>
      </w:r>
      <w:r w:rsidR="002B152C" w:rsidRPr="00AE5758">
        <w:rPr>
          <w:rFonts w:ascii="Times New Roman" w:hAnsi="Times New Roman" w:cs="Times New Roman"/>
          <w:sz w:val="24"/>
          <w:szCs w:val="24"/>
        </w:rPr>
        <w:t>.</w:t>
      </w:r>
      <w:r w:rsidR="00F5049C" w:rsidRPr="00AE5758">
        <w:rPr>
          <w:rFonts w:ascii="Times New Roman" w:hAnsi="Times New Roman" w:cs="Times New Roman"/>
          <w:sz w:val="24"/>
          <w:szCs w:val="24"/>
        </w:rPr>
        <w:t xml:space="preserve"> T</w:t>
      </w:r>
      <w:r w:rsidR="001C37BD" w:rsidRPr="00AE5758">
        <w:rPr>
          <w:rFonts w:ascii="Times New Roman" w:hAnsi="Times New Roman" w:cs="Times New Roman"/>
          <w:sz w:val="24"/>
          <w:szCs w:val="24"/>
        </w:rPr>
        <w:t xml:space="preserve">he latter is </w:t>
      </w:r>
      <w:r w:rsidR="0045767A" w:rsidRPr="00AE5758">
        <w:rPr>
          <w:rFonts w:ascii="Times New Roman" w:hAnsi="Times New Roman" w:cs="Times New Roman"/>
          <w:sz w:val="24"/>
          <w:szCs w:val="24"/>
        </w:rPr>
        <w:t>crucial</w:t>
      </w:r>
      <w:r w:rsidR="001C37BD" w:rsidRPr="00AE5758">
        <w:rPr>
          <w:rFonts w:ascii="Times New Roman" w:hAnsi="Times New Roman" w:cs="Times New Roman"/>
          <w:sz w:val="24"/>
          <w:szCs w:val="24"/>
        </w:rPr>
        <w:t xml:space="preserve"> to</w:t>
      </w:r>
      <w:r w:rsidR="00501668" w:rsidRPr="00AE5758">
        <w:rPr>
          <w:rFonts w:ascii="Times New Roman" w:hAnsi="Times New Roman" w:cs="Times New Roman"/>
          <w:sz w:val="24"/>
          <w:szCs w:val="24"/>
        </w:rPr>
        <w:t xml:space="preserve"> the performance of </w:t>
      </w:r>
      <w:r w:rsidR="00F5049C" w:rsidRPr="00AE5758">
        <w:rPr>
          <w:rFonts w:ascii="Times New Roman" w:hAnsi="Times New Roman" w:cs="Times New Roman"/>
          <w:sz w:val="24"/>
          <w:szCs w:val="24"/>
        </w:rPr>
        <w:t>‘</w:t>
      </w:r>
      <w:r w:rsidR="00501668" w:rsidRPr="00AE5758">
        <w:rPr>
          <w:rFonts w:ascii="Times New Roman" w:hAnsi="Times New Roman" w:cs="Times New Roman"/>
          <w:sz w:val="24"/>
          <w:szCs w:val="24"/>
        </w:rPr>
        <w:t>counterfeit intimacy</w:t>
      </w:r>
      <w:r w:rsidR="00F5049C" w:rsidRPr="00AE5758">
        <w:rPr>
          <w:rFonts w:ascii="Times New Roman" w:hAnsi="Times New Roman" w:cs="Times New Roman"/>
          <w:sz w:val="24"/>
          <w:szCs w:val="24"/>
        </w:rPr>
        <w:t>’ (Wood, 2000; cited in Barton, 2007)</w:t>
      </w:r>
      <w:r w:rsidR="00501668" w:rsidRPr="00AE5758">
        <w:rPr>
          <w:rFonts w:ascii="Times New Roman" w:hAnsi="Times New Roman" w:cs="Times New Roman"/>
          <w:sz w:val="24"/>
          <w:szCs w:val="24"/>
        </w:rPr>
        <w:t xml:space="preserve">. Being skilled in this </w:t>
      </w:r>
      <w:r w:rsidR="001C37BD" w:rsidRPr="00AE5758">
        <w:rPr>
          <w:rFonts w:ascii="Times New Roman" w:hAnsi="Times New Roman" w:cs="Times New Roman"/>
          <w:sz w:val="24"/>
          <w:szCs w:val="24"/>
        </w:rPr>
        <w:t xml:space="preserve">performance </w:t>
      </w:r>
      <w:r w:rsidR="00501668" w:rsidRPr="00AE5758">
        <w:rPr>
          <w:rFonts w:ascii="Times New Roman" w:hAnsi="Times New Roman" w:cs="Times New Roman"/>
          <w:sz w:val="24"/>
          <w:szCs w:val="24"/>
        </w:rPr>
        <w:t>requires dancers to be able to</w:t>
      </w:r>
      <w:r w:rsidR="001A7546" w:rsidRPr="00AE5758">
        <w:rPr>
          <w:rFonts w:ascii="Times New Roman" w:hAnsi="Times New Roman" w:cs="Times New Roman"/>
          <w:sz w:val="24"/>
          <w:szCs w:val="24"/>
        </w:rPr>
        <w:t xml:space="preserve"> feign sexual desire and attraction to the customer</w:t>
      </w:r>
      <w:r w:rsidR="00501668" w:rsidRPr="00AE5758">
        <w:rPr>
          <w:rFonts w:ascii="Times New Roman" w:hAnsi="Times New Roman" w:cs="Times New Roman"/>
          <w:sz w:val="24"/>
          <w:szCs w:val="24"/>
        </w:rPr>
        <w:t xml:space="preserve">. </w:t>
      </w:r>
      <w:r w:rsidR="001A7546" w:rsidRPr="00AE5758">
        <w:rPr>
          <w:rFonts w:ascii="Times New Roman" w:hAnsi="Times New Roman" w:cs="Times New Roman"/>
          <w:sz w:val="24"/>
          <w:szCs w:val="24"/>
        </w:rPr>
        <w:t>Sanders</w:t>
      </w:r>
      <w:r w:rsidR="00651C13" w:rsidRPr="00AE5758">
        <w:rPr>
          <w:rFonts w:ascii="Times New Roman" w:hAnsi="Times New Roman" w:cs="Times New Roman"/>
          <w:sz w:val="24"/>
          <w:szCs w:val="24"/>
        </w:rPr>
        <w:t>’</w:t>
      </w:r>
      <w:r w:rsidR="004541C7">
        <w:rPr>
          <w:rFonts w:ascii="Times New Roman" w:hAnsi="Times New Roman" w:cs="Times New Roman"/>
          <w:sz w:val="24"/>
          <w:szCs w:val="24"/>
        </w:rPr>
        <w:t xml:space="preserve"> (2005) emphasizes something similar</w:t>
      </w:r>
      <w:r w:rsidR="001A7546" w:rsidRPr="00AE5758">
        <w:rPr>
          <w:rFonts w:ascii="Times New Roman" w:hAnsi="Times New Roman" w:cs="Times New Roman"/>
          <w:sz w:val="24"/>
          <w:szCs w:val="24"/>
        </w:rPr>
        <w:t xml:space="preserve"> in her study of sex workers who, she argues, produce a manufactured identity that allows them to construct a sexualized version</w:t>
      </w:r>
      <w:r w:rsidR="00DC171A" w:rsidRPr="00AE5758">
        <w:rPr>
          <w:rFonts w:ascii="Times New Roman" w:hAnsi="Times New Roman" w:cs="Times New Roman"/>
          <w:sz w:val="24"/>
          <w:szCs w:val="24"/>
        </w:rPr>
        <w:t xml:space="preserve"> of themselves that meets customer</w:t>
      </w:r>
      <w:r w:rsidR="001A7546" w:rsidRPr="00AE5758">
        <w:rPr>
          <w:rFonts w:ascii="Times New Roman" w:hAnsi="Times New Roman" w:cs="Times New Roman"/>
          <w:sz w:val="24"/>
          <w:szCs w:val="24"/>
        </w:rPr>
        <w:t xml:space="preserve"> expectations</w:t>
      </w:r>
      <w:r w:rsidR="00997684">
        <w:rPr>
          <w:rFonts w:ascii="Times New Roman" w:hAnsi="Times New Roman" w:cs="Times New Roman"/>
          <w:sz w:val="24"/>
          <w:szCs w:val="24"/>
        </w:rPr>
        <w:t xml:space="preserve">. Through a similar process in the lap dancing industry, this enables </w:t>
      </w:r>
      <w:r w:rsidR="00E547D7" w:rsidRPr="00AE5758">
        <w:rPr>
          <w:rFonts w:ascii="Times New Roman" w:hAnsi="Times New Roman" w:cs="Times New Roman"/>
          <w:sz w:val="24"/>
          <w:szCs w:val="24"/>
        </w:rPr>
        <w:t>the club to capitalize on the dancer’s</w:t>
      </w:r>
      <w:r w:rsidR="001A7546" w:rsidRPr="00AE5758">
        <w:rPr>
          <w:rFonts w:ascii="Times New Roman" w:hAnsi="Times New Roman" w:cs="Times New Roman"/>
          <w:sz w:val="24"/>
          <w:szCs w:val="24"/>
        </w:rPr>
        <w:t xml:space="preserve"> sexuality through the performance of </w:t>
      </w:r>
      <w:r w:rsidR="00E547D7" w:rsidRPr="00AE5758">
        <w:rPr>
          <w:rFonts w:ascii="Times New Roman" w:hAnsi="Times New Roman" w:cs="Times New Roman"/>
          <w:sz w:val="24"/>
          <w:szCs w:val="24"/>
        </w:rPr>
        <w:t xml:space="preserve">aesthetically </w:t>
      </w:r>
      <w:r w:rsidR="001A7546" w:rsidRPr="00AE5758">
        <w:rPr>
          <w:rFonts w:ascii="Times New Roman" w:hAnsi="Times New Roman" w:cs="Times New Roman"/>
          <w:sz w:val="24"/>
          <w:szCs w:val="24"/>
        </w:rPr>
        <w:t>specific fo</w:t>
      </w:r>
      <w:r w:rsidR="00E547D7" w:rsidRPr="00AE5758">
        <w:rPr>
          <w:rFonts w:ascii="Times New Roman" w:hAnsi="Times New Roman" w:cs="Times New Roman"/>
          <w:sz w:val="24"/>
          <w:szCs w:val="24"/>
        </w:rPr>
        <w:t>rms of archetypically feminine embodiment</w:t>
      </w:r>
      <w:r w:rsidR="001A7546" w:rsidRPr="00AE5758">
        <w:rPr>
          <w:rFonts w:ascii="Times New Roman" w:hAnsi="Times New Roman" w:cs="Times New Roman"/>
          <w:sz w:val="24"/>
          <w:szCs w:val="24"/>
        </w:rPr>
        <w:t>.</w:t>
      </w:r>
    </w:p>
    <w:p w14:paraId="5B33502D" w14:textId="18F54B42" w:rsidR="00501668" w:rsidRPr="00AE5758" w:rsidRDefault="00DC171A" w:rsidP="00AE5758">
      <w:pPr>
        <w:spacing w:line="360" w:lineRule="auto"/>
        <w:ind w:left="-5" w:right="80"/>
        <w:rPr>
          <w:rFonts w:ascii="Times New Roman" w:hAnsi="Times New Roman" w:cs="Times New Roman"/>
          <w:sz w:val="24"/>
          <w:szCs w:val="24"/>
        </w:rPr>
      </w:pPr>
      <w:r w:rsidRPr="00AE5758">
        <w:rPr>
          <w:rFonts w:ascii="Times New Roman" w:hAnsi="Times New Roman" w:cs="Times New Roman"/>
          <w:sz w:val="24"/>
          <w:szCs w:val="24"/>
        </w:rPr>
        <w:t>I</w:t>
      </w:r>
      <w:r w:rsidR="00B57276" w:rsidRPr="00AE5758">
        <w:rPr>
          <w:rFonts w:ascii="Times New Roman" w:hAnsi="Times New Roman" w:cs="Times New Roman"/>
          <w:bCs/>
          <w:sz w:val="24"/>
          <w:szCs w:val="24"/>
        </w:rPr>
        <w:t xml:space="preserve">n their study of the lap dancing industry, </w:t>
      </w:r>
      <w:proofErr w:type="spellStart"/>
      <w:r w:rsidR="00B57276" w:rsidRPr="00AE5758">
        <w:rPr>
          <w:rFonts w:ascii="Times New Roman" w:hAnsi="Times New Roman" w:cs="Times New Roman"/>
          <w:bCs/>
          <w:sz w:val="24"/>
          <w:szCs w:val="24"/>
        </w:rPr>
        <w:t>Mavin</w:t>
      </w:r>
      <w:proofErr w:type="spellEnd"/>
      <w:r w:rsidR="00B57276" w:rsidRPr="00AE5758">
        <w:rPr>
          <w:rFonts w:ascii="Times New Roman" w:hAnsi="Times New Roman" w:cs="Times New Roman"/>
          <w:bCs/>
          <w:sz w:val="24"/>
          <w:szCs w:val="24"/>
        </w:rPr>
        <w:t xml:space="preserve"> and </w:t>
      </w:r>
      <w:proofErr w:type="spellStart"/>
      <w:r w:rsidR="00B57276" w:rsidRPr="00AE5758">
        <w:rPr>
          <w:rFonts w:ascii="Times New Roman" w:hAnsi="Times New Roman" w:cs="Times New Roman"/>
          <w:bCs/>
          <w:sz w:val="24"/>
          <w:szCs w:val="24"/>
        </w:rPr>
        <w:t>Grandy</w:t>
      </w:r>
      <w:proofErr w:type="spellEnd"/>
      <w:r w:rsidR="00B57276" w:rsidRPr="00AE5758">
        <w:rPr>
          <w:rFonts w:ascii="Times New Roman" w:hAnsi="Times New Roman" w:cs="Times New Roman"/>
          <w:bCs/>
          <w:sz w:val="24"/>
          <w:szCs w:val="24"/>
        </w:rPr>
        <w:t xml:space="preserve"> (2013: 11) pay particular attention to physical appearance as a key el</w:t>
      </w:r>
      <w:r w:rsidRPr="00AE5758">
        <w:rPr>
          <w:rFonts w:ascii="Times New Roman" w:hAnsi="Times New Roman" w:cs="Times New Roman"/>
          <w:bCs/>
          <w:sz w:val="24"/>
          <w:szCs w:val="24"/>
        </w:rPr>
        <w:t>ement of selling lap dances</w:t>
      </w:r>
      <w:r w:rsidR="00E547D7" w:rsidRPr="00AE5758">
        <w:rPr>
          <w:rFonts w:ascii="Times New Roman" w:hAnsi="Times New Roman" w:cs="Times New Roman"/>
          <w:bCs/>
          <w:sz w:val="24"/>
          <w:szCs w:val="24"/>
        </w:rPr>
        <w:t>, considering the significance of these aesthetic forms</w:t>
      </w:r>
      <w:r w:rsidRPr="00AE5758">
        <w:rPr>
          <w:rFonts w:ascii="Times New Roman" w:hAnsi="Times New Roman" w:cs="Times New Roman"/>
          <w:bCs/>
          <w:sz w:val="24"/>
          <w:szCs w:val="24"/>
        </w:rPr>
        <w:t xml:space="preserve">. Through </w:t>
      </w:r>
      <w:r w:rsidR="00B57276" w:rsidRPr="00AE5758">
        <w:rPr>
          <w:rFonts w:ascii="Times New Roman" w:hAnsi="Times New Roman" w:cs="Times New Roman"/>
          <w:bCs/>
          <w:sz w:val="24"/>
          <w:szCs w:val="24"/>
        </w:rPr>
        <w:t xml:space="preserve">interviews with lap dancers, they found that dancers increased their earnings by becoming skilled in performing </w:t>
      </w:r>
      <w:r w:rsidRPr="00AE5758">
        <w:rPr>
          <w:rFonts w:ascii="Times New Roman" w:hAnsi="Times New Roman" w:cs="Times New Roman"/>
          <w:bCs/>
          <w:sz w:val="24"/>
          <w:szCs w:val="24"/>
        </w:rPr>
        <w:t xml:space="preserve">a </w:t>
      </w:r>
      <w:r w:rsidR="00541976">
        <w:rPr>
          <w:rFonts w:ascii="Times New Roman" w:hAnsi="Times New Roman" w:cs="Times New Roman"/>
          <w:bCs/>
          <w:sz w:val="24"/>
          <w:szCs w:val="24"/>
        </w:rPr>
        <w:t>‘</w:t>
      </w:r>
      <w:r w:rsidR="00B57276" w:rsidRPr="00AE5758">
        <w:rPr>
          <w:rFonts w:ascii="Times New Roman" w:hAnsi="Times New Roman" w:cs="Times New Roman"/>
          <w:bCs/>
          <w:sz w:val="24"/>
          <w:szCs w:val="24"/>
        </w:rPr>
        <w:t>narrow depiction of femininity</w:t>
      </w:r>
      <w:r w:rsidR="00651C13" w:rsidRPr="00AE5758">
        <w:rPr>
          <w:rFonts w:ascii="Times New Roman" w:hAnsi="Times New Roman" w:cs="Times New Roman"/>
          <w:bCs/>
          <w:sz w:val="24"/>
          <w:szCs w:val="24"/>
        </w:rPr>
        <w:t>’</w:t>
      </w:r>
      <w:r w:rsidR="00B57276" w:rsidRPr="00AE5758">
        <w:rPr>
          <w:rFonts w:ascii="Times New Roman" w:hAnsi="Times New Roman" w:cs="Times New Roman"/>
          <w:bCs/>
          <w:sz w:val="24"/>
          <w:szCs w:val="24"/>
        </w:rPr>
        <w:t xml:space="preserve">. In particular, they found that dancers sought to embody the physical attributes that they had come to associate with an idealized feminine sexuality within the industry. </w:t>
      </w:r>
      <w:r w:rsidR="00732110" w:rsidRPr="00AE5758">
        <w:rPr>
          <w:rFonts w:ascii="Times New Roman" w:hAnsi="Times New Roman" w:cs="Times New Roman"/>
          <w:bCs/>
          <w:sz w:val="24"/>
          <w:szCs w:val="24"/>
        </w:rPr>
        <w:t xml:space="preserve">Their analysis focuses on the implications of this for </w:t>
      </w:r>
      <w:r w:rsidR="00B57276" w:rsidRPr="00AE5758">
        <w:rPr>
          <w:rFonts w:ascii="Times New Roman" w:hAnsi="Times New Roman" w:cs="Times New Roman"/>
          <w:bCs/>
          <w:sz w:val="24"/>
          <w:szCs w:val="24"/>
        </w:rPr>
        <w:t>dancers</w:t>
      </w:r>
      <w:r w:rsidR="00732110" w:rsidRPr="00AE5758">
        <w:rPr>
          <w:rFonts w:ascii="Times New Roman" w:hAnsi="Times New Roman" w:cs="Times New Roman"/>
          <w:bCs/>
          <w:sz w:val="24"/>
          <w:szCs w:val="24"/>
        </w:rPr>
        <w:t>’</w:t>
      </w:r>
      <w:r w:rsidR="00B57276" w:rsidRPr="00AE5758">
        <w:rPr>
          <w:rFonts w:ascii="Times New Roman" w:hAnsi="Times New Roman" w:cs="Times New Roman"/>
          <w:bCs/>
          <w:sz w:val="24"/>
          <w:szCs w:val="24"/>
        </w:rPr>
        <w:t xml:space="preserve"> preoccupation</w:t>
      </w:r>
      <w:r w:rsidR="00732110" w:rsidRPr="00AE5758">
        <w:rPr>
          <w:rFonts w:ascii="Times New Roman" w:hAnsi="Times New Roman" w:cs="Times New Roman"/>
          <w:bCs/>
          <w:sz w:val="24"/>
          <w:szCs w:val="24"/>
        </w:rPr>
        <w:t>s</w:t>
      </w:r>
      <w:r w:rsidR="00B57276" w:rsidRPr="00AE5758">
        <w:rPr>
          <w:rFonts w:ascii="Times New Roman" w:hAnsi="Times New Roman" w:cs="Times New Roman"/>
          <w:bCs/>
          <w:sz w:val="24"/>
          <w:szCs w:val="24"/>
        </w:rPr>
        <w:t xml:space="preserve"> with </w:t>
      </w:r>
      <w:r w:rsidRPr="00AE5758">
        <w:rPr>
          <w:rFonts w:ascii="Times New Roman" w:hAnsi="Times New Roman" w:cs="Times New Roman"/>
          <w:bCs/>
          <w:sz w:val="24"/>
          <w:szCs w:val="24"/>
        </w:rPr>
        <w:t xml:space="preserve">body </w:t>
      </w:r>
      <w:r w:rsidRPr="00AE5758">
        <w:rPr>
          <w:rFonts w:ascii="Times New Roman" w:hAnsi="Times New Roman" w:cs="Times New Roman"/>
          <w:bCs/>
          <w:sz w:val="24"/>
          <w:szCs w:val="24"/>
        </w:rPr>
        <w:lastRenderedPageBreak/>
        <w:t xml:space="preserve">management techniques such as </w:t>
      </w:r>
      <w:r w:rsidR="00B57276" w:rsidRPr="00AE5758">
        <w:rPr>
          <w:rFonts w:ascii="Times New Roman" w:hAnsi="Times New Roman" w:cs="Times New Roman"/>
          <w:bCs/>
          <w:sz w:val="24"/>
          <w:szCs w:val="24"/>
        </w:rPr>
        <w:t xml:space="preserve">changing outfits throughout the night, with monitoring their weight and physical fitness, and with </w:t>
      </w:r>
      <w:r w:rsidR="001A7546" w:rsidRPr="00AE5758">
        <w:rPr>
          <w:rFonts w:ascii="Times New Roman" w:hAnsi="Times New Roman" w:cs="Times New Roman"/>
          <w:bCs/>
          <w:sz w:val="24"/>
          <w:szCs w:val="24"/>
        </w:rPr>
        <w:t xml:space="preserve">managing aesthetic associations of the </w:t>
      </w:r>
      <w:r w:rsidR="00B57276" w:rsidRPr="00AE5758">
        <w:rPr>
          <w:rFonts w:ascii="Times New Roman" w:hAnsi="Times New Roman" w:cs="Times New Roman"/>
          <w:bCs/>
          <w:sz w:val="24"/>
          <w:szCs w:val="24"/>
        </w:rPr>
        <w:t xml:space="preserve">ageing process. </w:t>
      </w:r>
      <w:r w:rsidR="004541C7">
        <w:rPr>
          <w:rFonts w:ascii="Times New Roman" w:hAnsi="Times New Roman" w:cs="Times New Roman"/>
          <w:bCs/>
          <w:sz w:val="24"/>
          <w:szCs w:val="24"/>
        </w:rPr>
        <w:t xml:space="preserve">In this sense, </w:t>
      </w:r>
      <w:proofErr w:type="spellStart"/>
      <w:r w:rsidR="004541C7">
        <w:rPr>
          <w:rFonts w:ascii="Times New Roman" w:hAnsi="Times New Roman" w:cs="Times New Roman"/>
          <w:bCs/>
          <w:sz w:val="24"/>
          <w:szCs w:val="24"/>
        </w:rPr>
        <w:t>Mavin</w:t>
      </w:r>
      <w:proofErr w:type="spellEnd"/>
      <w:r w:rsidR="004541C7">
        <w:rPr>
          <w:rFonts w:ascii="Times New Roman" w:hAnsi="Times New Roman" w:cs="Times New Roman"/>
          <w:bCs/>
          <w:sz w:val="24"/>
          <w:szCs w:val="24"/>
        </w:rPr>
        <w:t xml:space="preserve"> and </w:t>
      </w:r>
      <w:proofErr w:type="spellStart"/>
      <w:r w:rsidR="004541C7">
        <w:rPr>
          <w:rFonts w:ascii="Times New Roman" w:hAnsi="Times New Roman" w:cs="Times New Roman"/>
          <w:bCs/>
          <w:sz w:val="24"/>
          <w:szCs w:val="24"/>
        </w:rPr>
        <w:t>Grandy</w:t>
      </w:r>
      <w:proofErr w:type="spellEnd"/>
      <w:r w:rsidR="004541C7">
        <w:rPr>
          <w:rFonts w:ascii="Times New Roman" w:hAnsi="Times New Roman" w:cs="Times New Roman"/>
          <w:bCs/>
          <w:sz w:val="24"/>
          <w:szCs w:val="24"/>
        </w:rPr>
        <w:t xml:space="preserve"> (2013) </w:t>
      </w:r>
      <w:r w:rsidR="00B57276" w:rsidRPr="00AE5758">
        <w:rPr>
          <w:rFonts w:ascii="Times New Roman" w:hAnsi="Times New Roman" w:cs="Times New Roman"/>
          <w:bCs/>
          <w:sz w:val="24"/>
          <w:szCs w:val="24"/>
        </w:rPr>
        <w:t>take the an</w:t>
      </w:r>
      <w:r w:rsidR="004541C7">
        <w:rPr>
          <w:rFonts w:ascii="Times New Roman" w:hAnsi="Times New Roman" w:cs="Times New Roman"/>
          <w:bCs/>
          <w:sz w:val="24"/>
          <w:szCs w:val="24"/>
        </w:rPr>
        <w:t>alysis of lap dancing work in an</w:t>
      </w:r>
      <w:r w:rsidR="00B57276" w:rsidRPr="00AE5758">
        <w:rPr>
          <w:rFonts w:ascii="Times New Roman" w:hAnsi="Times New Roman" w:cs="Times New Roman"/>
          <w:bCs/>
          <w:sz w:val="24"/>
          <w:szCs w:val="24"/>
        </w:rPr>
        <w:t xml:space="preserve"> </w:t>
      </w:r>
      <w:r w:rsidRPr="00AE5758">
        <w:rPr>
          <w:rFonts w:ascii="Times New Roman" w:hAnsi="Times New Roman" w:cs="Times New Roman"/>
          <w:bCs/>
          <w:sz w:val="24"/>
          <w:szCs w:val="24"/>
        </w:rPr>
        <w:t xml:space="preserve">interesting </w:t>
      </w:r>
      <w:r w:rsidR="00B57276" w:rsidRPr="00AE5758">
        <w:rPr>
          <w:rFonts w:ascii="Times New Roman" w:hAnsi="Times New Roman" w:cs="Times New Roman"/>
          <w:bCs/>
          <w:sz w:val="24"/>
          <w:szCs w:val="24"/>
        </w:rPr>
        <w:t>direction, emphasizing the embodied</w:t>
      </w:r>
      <w:r w:rsidR="00732110" w:rsidRPr="00AE5758">
        <w:rPr>
          <w:rFonts w:ascii="Times New Roman" w:hAnsi="Times New Roman" w:cs="Times New Roman"/>
          <w:bCs/>
          <w:sz w:val="24"/>
          <w:szCs w:val="24"/>
        </w:rPr>
        <w:t xml:space="preserve"> performativity of lap dancers by </w:t>
      </w:r>
      <w:r w:rsidR="00B57276" w:rsidRPr="00AE5758">
        <w:rPr>
          <w:rFonts w:ascii="Times New Roman" w:hAnsi="Times New Roman" w:cs="Times New Roman"/>
          <w:bCs/>
          <w:sz w:val="24"/>
          <w:szCs w:val="24"/>
        </w:rPr>
        <w:t xml:space="preserve">illustrating the ways in which their work brings particular subjectivities into being as an active process. </w:t>
      </w:r>
      <w:r w:rsidR="00732110" w:rsidRPr="00AE5758">
        <w:rPr>
          <w:rFonts w:ascii="Times New Roman" w:hAnsi="Times New Roman" w:cs="Times New Roman"/>
          <w:bCs/>
          <w:sz w:val="24"/>
          <w:szCs w:val="24"/>
        </w:rPr>
        <w:t xml:space="preserve">In doing so, </w:t>
      </w:r>
      <w:r w:rsidR="00B57276" w:rsidRPr="00AE5758">
        <w:rPr>
          <w:rFonts w:ascii="Times New Roman" w:hAnsi="Times New Roman" w:cs="Times New Roman"/>
          <w:bCs/>
          <w:sz w:val="24"/>
          <w:szCs w:val="24"/>
        </w:rPr>
        <w:t xml:space="preserve">they open up </w:t>
      </w:r>
      <w:r w:rsidR="001A7546" w:rsidRPr="00AE5758">
        <w:rPr>
          <w:rFonts w:ascii="Times New Roman" w:hAnsi="Times New Roman" w:cs="Times New Roman"/>
          <w:bCs/>
          <w:sz w:val="24"/>
          <w:szCs w:val="24"/>
        </w:rPr>
        <w:t xml:space="preserve">important </w:t>
      </w:r>
      <w:r w:rsidR="00732110" w:rsidRPr="00AE5758">
        <w:rPr>
          <w:rFonts w:ascii="Times New Roman" w:hAnsi="Times New Roman" w:cs="Times New Roman"/>
          <w:bCs/>
          <w:sz w:val="24"/>
          <w:szCs w:val="24"/>
        </w:rPr>
        <w:t>questions about</w:t>
      </w:r>
      <w:r w:rsidR="00B57276" w:rsidRPr="00AE5758">
        <w:rPr>
          <w:rFonts w:ascii="Times New Roman" w:hAnsi="Times New Roman" w:cs="Times New Roman"/>
          <w:bCs/>
          <w:sz w:val="24"/>
          <w:szCs w:val="24"/>
        </w:rPr>
        <w:t xml:space="preserve"> </w:t>
      </w:r>
      <w:r w:rsidR="001A7546" w:rsidRPr="00AE5758">
        <w:rPr>
          <w:rFonts w:ascii="Times New Roman" w:hAnsi="Times New Roman" w:cs="Times New Roman"/>
          <w:bCs/>
          <w:sz w:val="24"/>
          <w:szCs w:val="24"/>
        </w:rPr>
        <w:t>how dancers become aware of these expectations, and interpolate them into their workplace personas</w:t>
      </w:r>
      <w:r w:rsidRPr="00AE5758">
        <w:rPr>
          <w:rFonts w:ascii="Times New Roman" w:hAnsi="Times New Roman" w:cs="Times New Roman"/>
          <w:bCs/>
          <w:sz w:val="24"/>
          <w:szCs w:val="24"/>
        </w:rPr>
        <w:t>, coming to embody them through their workplace interactions</w:t>
      </w:r>
      <w:r w:rsidR="00B57276" w:rsidRPr="00AE5758">
        <w:rPr>
          <w:rFonts w:ascii="Times New Roman" w:hAnsi="Times New Roman" w:cs="Times New Roman"/>
          <w:bCs/>
          <w:sz w:val="24"/>
          <w:szCs w:val="24"/>
        </w:rPr>
        <w:t xml:space="preserve">. They </w:t>
      </w:r>
      <w:r w:rsidR="00732110" w:rsidRPr="00AE5758">
        <w:rPr>
          <w:rFonts w:ascii="Times New Roman" w:hAnsi="Times New Roman" w:cs="Times New Roman"/>
          <w:bCs/>
          <w:sz w:val="24"/>
          <w:szCs w:val="24"/>
        </w:rPr>
        <w:t xml:space="preserve">argue </w:t>
      </w:r>
      <w:r w:rsidR="00B57276" w:rsidRPr="00AE5758">
        <w:rPr>
          <w:rFonts w:ascii="Times New Roman" w:hAnsi="Times New Roman" w:cs="Times New Roman"/>
          <w:bCs/>
          <w:sz w:val="24"/>
          <w:szCs w:val="24"/>
        </w:rPr>
        <w:t>that the media plays an influential role in shaping idealized perceptions of the lap dancing industry (</w:t>
      </w:r>
      <w:proofErr w:type="spellStart"/>
      <w:r w:rsidR="00B57276" w:rsidRPr="00AE5758">
        <w:rPr>
          <w:rFonts w:ascii="Times New Roman" w:hAnsi="Times New Roman" w:cs="Times New Roman"/>
          <w:bCs/>
          <w:sz w:val="24"/>
          <w:szCs w:val="24"/>
        </w:rPr>
        <w:t>Grandy</w:t>
      </w:r>
      <w:proofErr w:type="spellEnd"/>
      <w:r w:rsidR="00B57276" w:rsidRPr="00AE5758">
        <w:rPr>
          <w:rFonts w:ascii="Times New Roman" w:hAnsi="Times New Roman" w:cs="Times New Roman"/>
          <w:bCs/>
          <w:sz w:val="24"/>
          <w:szCs w:val="24"/>
        </w:rPr>
        <w:t xml:space="preserve"> and </w:t>
      </w:r>
      <w:proofErr w:type="spellStart"/>
      <w:r w:rsidR="00B57276" w:rsidRPr="00AE5758">
        <w:rPr>
          <w:rFonts w:ascii="Times New Roman" w:hAnsi="Times New Roman" w:cs="Times New Roman"/>
          <w:bCs/>
          <w:sz w:val="24"/>
          <w:szCs w:val="24"/>
        </w:rPr>
        <w:t>Mavin</w:t>
      </w:r>
      <w:proofErr w:type="spellEnd"/>
      <w:r w:rsidR="00B57276" w:rsidRPr="00AE5758">
        <w:rPr>
          <w:rFonts w:ascii="Times New Roman" w:hAnsi="Times New Roman" w:cs="Times New Roman"/>
          <w:bCs/>
          <w:sz w:val="24"/>
          <w:szCs w:val="24"/>
        </w:rPr>
        <w:t>, 2012), yet this theme remains relatively under-developed in the wider literature to date.</w:t>
      </w:r>
      <w:r w:rsidR="00253119" w:rsidRPr="00AE5758">
        <w:rPr>
          <w:rFonts w:ascii="Times New Roman" w:hAnsi="Times New Roman" w:cs="Times New Roman"/>
          <w:bCs/>
          <w:sz w:val="24"/>
          <w:szCs w:val="24"/>
        </w:rPr>
        <w:t xml:space="preserve"> </w:t>
      </w:r>
      <w:r w:rsidR="00732110" w:rsidRPr="00AE5758">
        <w:rPr>
          <w:rFonts w:ascii="Times New Roman" w:hAnsi="Times New Roman" w:cs="Times New Roman"/>
          <w:sz w:val="24"/>
          <w:szCs w:val="24"/>
        </w:rPr>
        <w:t xml:space="preserve">Relatively </w:t>
      </w:r>
      <w:r w:rsidR="00253119" w:rsidRPr="00AE5758">
        <w:rPr>
          <w:rFonts w:ascii="Times New Roman" w:hAnsi="Times New Roman" w:cs="Times New Roman"/>
          <w:sz w:val="24"/>
          <w:szCs w:val="24"/>
        </w:rPr>
        <w:t xml:space="preserve">little is </w:t>
      </w:r>
      <w:r w:rsidR="00732110" w:rsidRPr="00AE5758">
        <w:rPr>
          <w:rFonts w:ascii="Times New Roman" w:hAnsi="Times New Roman" w:cs="Times New Roman"/>
          <w:sz w:val="24"/>
          <w:szCs w:val="24"/>
        </w:rPr>
        <w:t xml:space="preserve">therefore </w:t>
      </w:r>
      <w:r w:rsidR="00253119" w:rsidRPr="00AE5758">
        <w:rPr>
          <w:rFonts w:ascii="Times New Roman" w:hAnsi="Times New Roman" w:cs="Times New Roman"/>
          <w:sz w:val="24"/>
          <w:szCs w:val="24"/>
        </w:rPr>
        <w:t xml:space="preserve">currently known about how, and indeed why, particular performances of sexualized personas come to be valued and deemed desirable within the industry. </w:t>
      </w:r>
      <w:proofErr w:type="spellStart"/>
      <w:r w:rsidR="00501668" w:rsidRPr="00AE5758">
        <w:rPr>
          <w:rFonts w:ascii="Times New Roman" w:hAnsi="Times New Roman" w:cs="Times New Roman"/>
          <w:sz w:val="24"/>
          <w:szCs w:val="24"/>
        </w:rPr>
        <w:t>Grandy</w:t>
      </w:r>
      <w:proofErr w:type="spellEnd"/>
      <w:r w:rsidR="00501668" w:rsidRPr="00AE5758">
        <w:rPr>
          <w:rFonts w:ascii="Times New Roman" w:hAnsi="Times New Roman" w:cs="Times New Roman"/>
          <w:sz w:val="24"/>
          <w:szCs w:val="24"/>
        </w:rPr>
        <w:t xml:space="preserve"> and </w:t>
      </w:r>
      <w:proofErr w:type="spellStart"/>
      <w:r w:rsidR="00501668" w:rsidRPr="00AE5758">
        <w:rPr>
          <w:rFonts w:ascii="Times New Roman" w:hAnsi="Times New Roman" w:cs="Times New Roman"/>
          <w:sz w:val="24"/>
          <w:szCs w:val="24"/>
        </w:rPr>
        <w:t>Mavin</w:t>
      </w:r>
      <w:proofErr w:type="spellEnd"/>
      <w:r w:rsidR="00501668" w:rsidRPr="00AE5758">
        <w:rPr>
          <w:rFonts w:ascii="Times New Roman" w:hAnsi="Times New Roman" w:cs="Times New Roman"/>
          <w:sz w:val="24"/>
          <w:szCs w:val="24"/>
        </w:rPr>
        <w:t xml:space="preserve"> (2012) suggest that occupational</w:t>
      </w:r>
      <w:r w:rsidR="00253119" w:rsidRPr="00AE5758">
        <w:rPr>
          <w:rFonts w:ascii="Times New Roman" w:hAnsi="Times New Roman" w:cs="Times New Roman"/>
          <w:sz w:val="24"/>
          <w:szCs w:val="24"/>
        </w:rPr>
        <w:t xml:space="preserve"> image is partly informed by the industry</w:t>
      </w:r>
      <w:r w:rsidR="00651C13" w:rsidRPr="00AE5758">
        <w:rPr>
          <w:rFonts w:ascii="Times New Roman" w:hAnsi="Times New Roman" w:cs="Times New Roman"/>
          <w:sz w:val="24"/>
          <w:szCs w:val="24"/>
        </w:rPr>
        <w:t>’</w:t>
      </w:r>
      <w:r w:rsidR="00253119" w:rsidRPr="00AE5758">
        <w:rPr>
          <w:rFonts w:ascii="Times New Roman" w:hAnsi="Times New Roman" w:cs="Times New Roman"/>
          <w:sz w:val="24"/>
          <w:szCs w:val="24"/>
        </w:rPr>
        <w:t>s</w:t>
      </w:r>
      <w:r w:rsidR="00501668" w:rsidRPr="00AE5758">
        <w:rPr>
          <w:rFonts w:ascii="Times New Roman" w:hAnsi="Times New Roman" w:cs="Times New Roman"/>
          <w:sz w:val="24"/>
          <w:szCs w:val="24"/>
        </w:rPr>
        <w:t xml:space="preserve"> media presence</w:t>
      </w:r>
      <w:r w:rsidR="00253119" w:rsidRPr="00AE5758">
        <w:rPr>
          <w:rFonts w:ascii="Times New Roman" w:hAnsi="Times New Roman" w:cs="Times New Roman"/>
          <w:sz w:val="24"/>
          <w:szCs w:val="24"/>
        </w:rPr>
        <w:t>, emphasizing the importance of</w:t>
      </w:r>
      <w:r w:rsidR="00501668" w:rsidRPr="00AE5758">
        <w:rPr>
          <w:rFonts w:ascii="Times New Roman" w:hAnsi="Times New Roman" w:cs="Times New Roman"/>
          <w:sz w:val="24"/>
          <w:szCs w:val="24"/>
        </w:rPr>
        <w:t xml:space="preserve"> consider</w:t>
      </w:r>
      <w:r w:rsidR="00253119" w:rsidRPr="00AE5758">
        <w:rPr>
          <w:rFonts w:ascii="Times New Roman" w:hAnsi="Times New Roman" w:cs="Times New Roman"/>
          <w:sz w:val="24"/>
          <w:szCs w:val="24"/>
        </w:rPr>
        <w:t>ing</w:t>
      </w:r>
      <w:r w:rsidR="00501668" w:rsidRPr="00AE5758">
        <w:rPr>
          <w:rFonts w:ascii="Times New Roman" w:hAnsi="Times New Roman" w:cs="Times New Roman"/>
          <w:sz w:val="24"/>
          <w:szCs w:val="24"/>
        </w:rPr>
        <w:t xml:space="preserve"> the broader social</w:t>
      </w:r>
      <w:r w:rsidR="004541C7">
        <w:rPr>
          <w:rFonts w:ascii="Times New Roman" w:hAnsi="Times New Roman" w:cs="Times New Roman"/>
          <w:sz w:val="24"/>
          <w:szCs w:val="24"/>
        </w:rPr>
        <w:t>, symbolic context</w:t>
      </w:r>
      <w:r w:rsidRPr="00AE5758">
        <w:rPr>
          <w:rFonts w:ascii="Times New Roman" w:hAnsi="Times New Roman" w:cs="Times New Roman"/>
          <w:sz w:val="24"/>
          <w:szCs w:val="24"/>
        </w:rPr>
        <w:t xml:space="preserve"> of</w:t>
      </w:r>
      <w:r w:rsidR="00501668" w:rsidRPr="00AE5758">
        <w:rPr>
          <w:rFonts w:ascii="Times New Roman" w:hAnsi="Times New Roman" w:cs="Times New Roman"/>
          <w:sz w:val="24"/>
          <w:szCs w:val="24"/>
        </w:rPr>
        <w:t xml:space="preserve"> </w:t>
      </w:r>
      <w:r w:rsidRPr="00AE5758">
        <w:rPr>
          <w:rFonts w:ascii="Times New Roman" w:hAnsi="Times New Roman" w:cs="Times New Roman"/>
          <w:sz w:val="24"/>
          <w:szCs w:val="24"/>
        </w:rPr>
        <w:t>lap dancing</w:t>
      </w:r>
      <w:r w:rsidR="00253119" w:rsidRPr="00AE5758">
        <w:rPr>
          <w:rFonts w:ascii="Times New Roman" w:hAnsi="Times New Roman" w:cs="Times New Roman"/>
          <w:sz w:val="24"/>
          <w:szCs w:val="24"/>
        </w:rPr>
        <w:t xml:space="preserve"> work, in </w:t>
      </w:r>
      <w:r w:rsidR="00501668" w:rsidRPr="00AE5758">
        <w:rPr>
          <w:rFonts w:ascii="Times New Roman" w:hAnsi="Times New Roman" w:cs="Times New Roman"/>
          <w:sz w:val="24"/>
          <w:szCs w:val="24"/>
        </w:rPr>
        <w:t xml:space="preserve">order to </w:t>
      </w:r>
      <w:r w:rsidR="00253119" w:rsidRPr="00AE5758">
        <w:rPr>
          <w:rFonts w:ascii="Times New Roman" w:hAnsi="Times New Roman" w:cs="Times New Roman"/>
          <w:sz w:val="24"/>
          <w:szCs w:val="24"/>
        </w:rPr>
        <w:t>understand how perceptions of the</w:t>
      </w:r>
      <w:r w:rsidR="00501668" w:rsidRPr="00AE5758">
        <w:rPr>
          <w:rFonts w:ascii="Times New Roman" w:hAnsi="Times New Roman" w:cs="Times New Roman"/>
          <w:sz w:val="24"/>
          <w:szCs w:val="24"/>
        </w:rPr>
        <w:t xml:space="preserve"> industry, and performa</w:t>
      </w:r>
      <w:r w:rsidR="00253119" w:rsidRPr="00AE5758">
        <w:rPr>
          <w:rFonts w:ascii="Times New Roman" w:hAnsi="Times New Roman" w:cs="Times New Roman"/>
          <w:sz w:val="24"/>
          <w:szCs w:val="24"/>
        </w:rPr>
        <w:t>nces within it, come to take the form they do</w:t>
      </w:r>
      <w:r w:rsidR="00501668" w:rsidRPr="00AE5758">
        <w:rPr>
          <w:rFonts w:ascii="Times New Roman" w:hAnsi="Times New Roman" w:cs="Times New Roman"/>
          <w:sz w:val="24"/>
          <w:szCs w:val="24"/>
        </w:rPr>
        <w:t xml:space="preserve">. </w:t>
      </w:r>
    </w:p>
    <w:p w14:paraId="207FB3B3" w14:textId="1651C427" w:rsidR="00923A25" w:rsidRPr="00AE5758" w:rsidRDefault="00923A25" w:rsidP="00AE5758">
      <w:pPr>
        <w:spacing w:line="360" w:lineRule="auto"/>
        <w:rPr>
          <w:rFonts w:ascii="Times New Roman" w:hAnsi="Times New Roman" w:cs="Times New Roman"/>
          <w:sz w:val="24"/>
          <w:szCs w:val="24"/>
        </w:rPr>
      </w:pPr>
      <w:r w:rsidRPr="00AE5758">
        <w:rPr>
          <w:rFonts w:ascii="Times New Roman" w:hAnsi="Times New Roman" w:cs="Times New Roman"/>
          <w:sz w:val="24"/>
          <w:szCs w:val="24"/>
        </w:rPr>
        <w:t xml:space="preserve">Research that has explored the interaction between customers and dancers has begun to highlight the ambiguity of the expected role of a lap dancer, particularly </w:t>
      </w:r>
      <w:r w:rsidR="00997684">
        <w:rPr>
          <w:rFonts w:ascii="Times New Roman" w:hAnsi="Times New Roman" w:cs="Times New Roman"/>
          <w:sz w:val="24"/>
          <w:szCs w:val="24"/>
        </w:rPr>
        <w:t xml:space="preserve">through </w:t>
      </w:r>
      <w:r w:rsidRPr="00AE5758">
        <w:rPr>
          <w:rFonts w:ascii="Times New Roman" w:hAnsi="Times New Roman" w:cs="Times New Roman"/>
          <w:sz w:val="24"/>
          <w:szCs w:val="24"/>
        </w:rPr>
        <w:t xml:space="preserve">discussions </w:t>
      </w:r>
      <w:r w:rsidR="00997684">
        <w:rPr>
          <w:rFonts w:ascii="Times New Roman" w:hAnsi="Times New Roman" w:cs="Times New Roman"/>
          <w:sz w:val="24"/>
          <w:szCs w:val="24"/>
        </w:rPr>
        <w:t xml:space="preserve">of </w:t>
      </w:r>
      <w:r w:rsidRPr="00AE5758">
        <w:rPr>
          <w:rFonts w:ascii="Times New Roman" w:hAnsi="Times New Roman" w:cs="Times New Roman"/>
          <w:sz w:val="24"/>
          <w:szCs w:val="24"/>
        </w:rPr>
        <w:t xml:space="preserve">boundaries </w:t>
      </w:r>
      <w:r w:rsidR="00997684">
        <w:rPr>
          <w:rFonts w:ascii="Times New Roman" w:hAnsi="Times New Roman" w:cs="Times New Roman"/>
          <w:sz w:val="24"/>
          <w:szCs w:val="24"/>
        </w:rPr>
        <w:t xml:space="preserve">within </w:t>
      </w:r>
      <w:r w:rsidRPr="00AE5758">
        <w:rPr>
          <w:rFonts w:ascii="Times New Roman" w:hAnsi="Times New Roman" w:cs="Times New Roman"/>
          <w:sz w:val="24"/>
          <w:szCs w:val="24"/>
        </w:rPr>
        <w:t xml:space="preserve">the industry </w:t>
      </w:r>
      <w:r w:rsidR="00DC171A" w:rsidRPr="00AE5758">
        <w:rPr>
          <w:rFonts w:ascii="Times New Roman" w:hAnsi="Times New Roman" w:cs="Times New Roman"/>
          <w:sz w:val="24"/>
          <w:szCs w:val="24"/>
        </w:rPr>
        <w:t xml:space="preserve">(Barton, 2007; </w:t>
      </w:r>
      <w:proofErr w:type="spellStart"/>
      <w:r w:rsidR="00DC171A" w:rsidRPr="00AE5758">
        <w:rPr>
          <w:rFonts w:ascii="Times New Roman" w:hAnsi="Times New Roman" w:cs="Times New Roman"/>
          <w:sz w:val="24"/>
          <w:szCs w:val="24"/>
        </w:rPr>
        <w:t>Wesely</w:t>
      </w:r>
      <w:proofErr w:type="spellEnd"/>
      <w:r w:rsidR="00DC171A" w:rsidRPr="00AE5758">
        <w:rPr>
          <w:rFonts w:ascii="Times New Roman" w:hAnsi="Times New Roman" w:cs="Times New Roman"/>
          <w:sz w:val="24"/>
          <w:szCs w:val="24"/>
        </w:rPr>
        <w:t xml:space="preserve">, 2003). </w:t>
      </w:r>
      <w:r w:rsidRPr="00AE5758">
        <w:rPr>
          <w:rFonts w:ascii="Times New Roman" w:hAnsi="Times New Roman" w:cs="Times New Roman"/>
          <w:sz w:val="24"/>
          <w:szCs w:val="24"/>
        </w:rPr>
        <w:t xml:space="preserve">So far, research has </w:t>
      </w:r>
      <w:r w:rsidR="00DC171A" w:rsidRPr="00AE5758">
        <w:rPr>
          <w:rFonts w:ascii="Times New Roman" w:hAnsi="Times New Roman" w:cs="Times New Roman"/>
          <w:sz w:val="24"/>
          <w:szCs w:val="24"/>
        </w:rPr>
        <w:t xml:space="preserve">focused largely on </w:t>
      </w:r>
      <w:r w:rsidRPr="00AE5758">
        <w:rPr>
          <w:rFonts w:ascii="Times New Roman" w:hAnsi="Times New Roman" w:cs="Times New Roman"/>
          <w:sz w:val="24"/>
          <w:szCs w:val="24"/>
        </w:rPr>
        <w:t>physical boundaries. In particular</w:t>
      </w:r>
      <w:r w:rsidR="00997684">
        <w:rPr>
          <w:rFonts w:ascii="Times New Roman" w:hAnsi="Times New Roman" w:cs="Times New Roman"/>
          <w:sz w:val="24"/>
          <w:szCs w:val="24"/>
        </w:rPr>
        <w:t>,</w:t>
      </w:r>
      <w:r w:rsidRPr="00AE5758">
        <w:rPr>
          <w:rFonts w:ascii="Times New Roman" w:hAnsi="Times New Roman" w:cs="Times New Roman"/>
          <w:sz w:val="24"/>
          <w:szCs w:val="24"/>
        </w:rPr>
        <w:t xml:space="preserve"> attention has been paid to the </w:t>
      </w:r>
      <w:r w:rsidR="004541C7">
        <w:rPr>
          <w:rFonts w:ascii="Times New Roman" w:hAnsi="Times New Roman" w:cs="Times New Roman"/>
          <w:sz w:val="24"/>
          <w:szCs w:val="24"/>
        </w:rPr>
        <w:t xml:space="preserve">presumed </w:t>
      </w:r>
      <w:r w:rsidRPr="00AE5758">
        <w:rPr>
          <w:rFonts w:ascii="Times New Roman" w:hAnsi="Times New Roman" w:cs="Times New Roman"/>
          <w:sz w:val="24"/>
          <w:szCs w:val="24"/>
        </w:rPr>
        <w:t>fluidity of b</w:t>
      </w:r>
      <w:r w:rsidR="004541C7">
        <w:rPr>
          <w:rFonts w:ascii="Times New Roman" w:hAnsi="Times New Roman" w:cs="Times New Roman"/>
          <w:sz w:val="24"/>
          <w:szCs w:val="24"/>
        </w:rPr>
        <w:t>odily boundaries (</w:t>
      </w:r>
      <w:proofErr w:type="spellStart"/>
      <w:r w:rsidR="004541C7">
        <w:rPr>
          <w:rFonts w:ascii="Times New Roman" w:hAnsi="Times New Roman" w:cs="Times New Roman"/>
          <w:sz w:val="24"/>
          <w:szCs w:val="24"/>
        </w:rPr>
        <w:t>Wesely</w:t>
      </w:r>
      <w:proofErr w:type="spellEnd"/>
      <w:r w:rsidR="004541C7">
        <w:rPr>
          <w:rFonts w:ascii="Times New Roman" w:hAnsi="Times New Roman" w:cs="Times New Roman"/>
          <w:sz w:val="24"/>
          <w:szCs w:val="24"/>
        </w:rPr>
        <w:t>, 2003)</w:t>
      </w:r>
      <w:r w:rsidRPr="00AE5758">
        <w:rPr>
          <w:rFonts w:ascii="Times New Roman" w:hAnsi="Times New Roman" w:cs="Times New Roman"/>
          <w:sz w:val="24"/>
          <w:szCs w:val="24"/>
        </w:rPr>
        <w:t xml:space="preserve"> as well as to </w:t>
      </w:r>
      <w:r w:rsidR="00997684">
        <w:rPr>
          <w:rFonts w:ascii="Times New Roman" w:hAnsi="Times New Roman" w:cs="Times New Roman"/>
          <w:sz w:val="24"/>
          <w:szCs w:val="24"/>
        </w:rPr>
        <w:t xml:space="preserve">the </w:t>
      </w:r>
      <w:r w:rsidR="004541C7">
        <w:rPr>
          <w:rFonts w:ascii="Times New Roman" w:hAnsi="Times New Roman" w:cs="Times New Roman"/>
          <w:sz w:val="24"/>
          <w:szCs w:val="24"/>
        </w:rPr>
        <w:t>performance</w:t>
      </w:r>
      <w:r w:rsidRPr="00AE5758">
        <w:rPr>
          <w:rFonts w:ascii="Times New Roman" w:hAnsi="Times New Roman" w:cs="Times New Roman"/>
          <w:sz w:val="24"/>
          <w:szCs w:val="24"/>
        </w:rPr>
        <w:t xml:space="preserve"> of intimacy during the transactional process (Barton, 2007; </w:t>
      </w:r>
      <w:proofErr w:type="spellStart"/>
      <w:r w:rsidRPr="00AE5758">
        <w:rPr>
          <w:rFonts w:ascii="Times New Roman" w:hAnsi="Times New Roman" w:cs="Times New Roman"/>
          <w:sz w:val="24"/>
          <w:szCs w:val="24"/>
        </w:rPr>
        <w:t>Deshotels</w:t>
      </w:r>
      <w:proofErr w:type="spellEnd"/>
      <w:r w:rsidRPr="00AE5758">
        <w:rPr>
          <w:rFonts w:ascii="Times New Roman" w:hAnsi="Times New Roman" w:cs="Times New Roman"/>
          <w:sz w:val="24"/>
          <w:szCs w:val="24"/>
        </w:rPr>
        <w:t xml:space="preserve"> and Forsyth, 2006). Implied in this research, but </w:t>
      </w:r>
      <w:r w:rsidR="00253119" w:rsidRPr="00AE5758">
        <w:rPr>
          <w:rFonts w:ascii="Times New Roman" w:hAnsi="Times New Roman" w:cs="Times New Roman"/>
          <w:sz w:val="24"/>
          <w:szCs w:val="24"/>
        </w:rPr>
        <w:t xml:space="preserve">also </w:t>
      </w:r>
      <w:r w:rsidRPr="00AE5758">
        <w:rPr>
          <w:rFonts w:ascii="Times New Roman" w:hAnsi="Times New Roman" w:cs="Times New Roman"/>
          <w:sz w:val="24"/>
          <w:szCs w:val="24"/>
        </w:rPr>
        <w:t xml:space="preserve">yet to be explored in any sustained way, are how negotiations </w:t>
      </w:r>
      <w:r w:rsidR="004541C7">
        <w:rPr>
          <w:rFonts w:ascii="Times New Roman" w:hAnsi="Times New Roman" w:cs="Times New Roman"/>
          <w:sz w:val="24"/>
          <w:szCs w:val="24"/>
        </w:rPr>
        <w:t xml:space="preserve">over bodily boundaries and displays of intimacy </w:t>
      </w:r>
      <w:r w:rsidRPr="00AE5758">
        <w:rPr>
          <w:rFonts w:ascii="Times New Roman" w:hAnsi="Times New Roman" w:cs="Times New Roman"/>
          <w:sz w:val="24"/>
          <w:szCs w:val="24"/>
        </w:rPr>
        <w:t>are shaped by expectations encoded into industry</w:t>
      </w:r>
      <w:r w:rsidR="004541C7">
        <w:rPr>
          <w:rFonts w:ascii="Times New Roman" w:hAnsi="Times New Roman" w:cs="Times New Roman"/>
          <w:sz w:val="24"/>
          <w:szCs w:val="24"/>
        </w:rPr>
        <w:t>’s</w:t>
      </w:r>
      <w:r w:rsidRPr="00AE5758">
        <w:rPr>
          <w:rFonts w:ascii="Times New Roman" w:hAnsi="Times New Roman" w:cs="Times New Roman"/>
          <w:sz w:val="24"/>
          <w:szCs w:val="24"/>
        </w:rPr>
        <w:t xml:space="preserve"> advertising and marketing, </w:t>
      </w:r>
      <w:r w:rsidR="00DC171A" w:rsidRPr="00AE5758">
        <w:rPr>
          <w:rFonts w:ascii="Times New Roman" w:hAnsi="Times New Roman" w:cs="Times New Roman"/>
          <w:sz w:val="24"/>
          <w:szCs w:val="24"/>
        </w:rPr>
        <w:t xml:space="preserve">into </w:t>
      </w:r>
      <w:r w:rsidR="00732110" w:rsidRPr="00AE5758">
        <w:rPr>
          <w:rFonts w:ascii="Times New Roman" w:hAnsi="Times New Roman" w:cs="Times New Roman"/>
          <w:sz w:val="24"/>
          <w:szCs w:val="24"/>
        </w:rPr>
        <w:t xml:space="preserve">its </w:t>
      </w:r>
      <w:r w:rsidR="00DC171A" w:rsidRPr="00AE5758">
        <w:rPr>
          <w:rFonts w:ascii="Times New Roman" w:hAnsi="Times New Roman" w:cs="Times New Roman"/>
          <w:sz w:val="24"/>
          <w:szCs w:val="24"/>
        </w:rPr>
        <w:t xml:space="preserve">virtual spaces, </w:t>
      </w:r>
      <w:r w:rsidRPr="00AE5758">
        <w:rPr>
          <w:rFonts w:ascii="Times New Roman" w:hAnsi="Times New Roman" w:cs="Times New Roman"/>
          <w:sz w:val="24"/>
          <w:szCs w:val="24"/>
        </w:rPr>
        <w:t>and into popular perceptions of what lap dancing work and the exchange relationship involves.</w:t>
      </w:r>
    </w:p>
    <w:p w14:paraId="7E5DDDE6" w14:textId="72E3CA39" w:rsidR="00590C45" w:rsidRPr="00AE5758" w:rsidRDefault="00253119" w:rsidP="00AE5758">
      <w:pPr>
        <w:spacing w:line="360" w:lineRule="auto"/>
        <w:ind w:left="-5" w:right="80"/>
        <w:rPr>
          <w:rFonts w:ascii="Times New Roman" w:hAnsi="Times New Roman" w:cs="Times New Roman"/>
          <w:sz w:val="24"/>
          <w:szCs w:val="24"/>
        </w:rPr>
      </w:pPr>
      <w:proofErr w:type="spellStart"/>
      <w:r w:rsidRPr="00AE5758">
        <w:rPr>
          <w:rFonts w:ascii="Times New Roman" w:hAnsi="Times New Roman" w:cs="Times New Roman"/>
          <w:sz w:val="24"/>
          <w:szCs w:val="24"/>
        </w:rPr>
        <w:t>Pettinger</w:t>
      </w:r>
      <w:r w:rsidR="00651C13" w:rsidRPr="00AE5758">
        <w:rPr>
          <w:rFonts w:ascii="Times New Roman" w:hAnsi="Times New Roman" w:cs="Times New Roman"/>
          <w:sz w:val="24"/>
          <w:szCs w:val="24"/>
        </w:rPr>
        <w:t>’</w:t>
      </w:r>
      <w:r w:rsidRPr="00AE5758">
        <w:rPr>
          <w:rFonts w:ascii="Times New Roman" w:hAnsi="Times New Roman" w:cs="Times New Roman"/>
          <w:sz w:val="24"/>
          <w:szCs w:val="24"/>
        </w:rPr>
        <w:t>s</w:t>
      </w:r>
      <w:proofErr w:type="spellEnd"/>
      <w:r w:rsidRPr="00AE5758">
        <w:rPr>
          <w:rFonts w:ascii="Times New Roman" w:hAnsi="Times New Roman" w:cs="Times New Roman"/>
          <w:sz w:val="24"/>
          <w:szCs w:val="24"/>
        </w:rPr>
        <w:t xml:space="preserve"> (2013) analysis of </w:t>
      </w:r>
      <w:proofErr w:type="spellStart"/>
      <w:r w:rsidRPr="00AE5758">
        <w:rPr>
          <w:rFonts w:ascii="Times New Roman" w:hAnsi="Times New Roman" w:cs="Times New Roman"/>
          <w:i/>
          <w:sz w:val="24"/>
          <w:szCs w:val="24"/>
        </w:rPr>
        <w:t>Punternet</w:t>
      </w:r>
      <w:proofErr w:type="spellEnd"/>
      <w:r w:rsidR="00501668" w:rsidRPr="00AE5758">
        <w:rPr>
          <w:rFonts w:ascii="Times New Roman" w:hAnsi="Times New Roman" w:cs="Times New Roman"/>
          <w:sz w:val="24"/>
          <w:szCs w:val="24"/>
        </w:rPr>
        <w:t>, a discussion forum documenting commercial sex</w:t>
      </w:r>
      <w:r w:rsidRPr="00AE5758">
        <w:rPr>
          <w:rFonts w:ascii="Times New Roman" w:hAnsi="Times New Roman" w:cs="Times New Roman"/>
          <w:sz w:val="24"/>
          <w:szCs w:val="24"/>
        </w:rPr>
        <w:t xml:space="preserve"> encounters</w:t>
      </w:r>
      <w:r w:rsidR="00501668" w:rsidRPr="00AE5758">
        <w:rPr>
          <w:rFonts w:ascii="Times New Roman" w:hAnsi="Times New Roman" w:cs="Times New Roman"/>
          <w:sz w:val="24"/>
          <w:szCs w:val="24"/>
        </w:rPr>
        <w:t>,</w:t>
      </w:r>
      <w:r w:rsidR="002A252E" w:rsidRPr="00AE5758">
        <w:rPr>
          <w:rFonts w:ascii="Times New Roman" w:hAnsi="Times New Roman" w:cs="Times New Roman"/>
          <w:sz w:val="24"/>
          <w:szCs w:val="24"/>
        </w:rPr>
        <w:t xml:space="preserve"> highlights the importance of </w:t>
      </w:r>
      <w:r w:rsidRPr="00AE5758">
        <w:rPr>
          <w:rFonts w:ascii="Times New Roman" w:hAnsi="Times New Roman" w:cs="Times New Roman"/>
          <w:sz w:val="24"/>
          <w:szCs w:val="24"/>
        </w:rPr>
        <w:t xml:space="preserve">a critical, contextualized </w:t>
      </w:r>
      <w:r w:rsidR="002A252E" w:rsidRPr="00AE5758">
        <w:rPr>
          <w:rFonts w:ascii="Times New Roman" w:hAnsi="Times New Roman" w:cs="Times New Roman"/>
          <w:sz w:val="24"/>
          <w:szCs w:val="24"/>
        </w:rPr>
        <w:t>consideration of cus</w:t>
      </w:r>
      <w:r w:rsidRPr="00AE5758">
        <w:rPr>
          <w:rFonts w:ascii="Times New Roman" w:hAnsi="Times New Roman" w:cs="Times New Roman"/>
          <w:sz w:val="24"/>
          <w:szCs w:val="24"/>
        </w:rPr>
        <w:t>tomer expectations</w:t>
      </w:r>
      <w:r w:rsidR="00732110" w:rsidRPr="00AE5758">
        <w:rPr>
          <w:rFonts w:ascii="Times New Roman" w:hAnsi="Times New Roman" w:cs="Times New Roman"/>
          <w:sz w:val="24"/>
          <w:szCs w:val="24"/>
        </w:rPr>
        <w:t xml:space="preserve"> and their implications for commercial sex encounters</w:t>
      </w:r>
      <w:r w:rsidR="00501668" w:rsidRPr="00AE5758">
        <w:rPr>
          <w:rFonts w:ascii="Times New Roman" w:hAnsi="Times New Roman" w:cs="Times New Roman"/>
          <w:sz w:val="24"/>
          <w:szCs w:val="24"/>
        </w:rPr>
        <w:t xml:space="preserve">. </w:t>
      </w:r>
      <w:proofErr w:type="spellStart"/>
      <w:r w:rsidR="00501668" w:rsidRPr="00AE5758">
        <w:rPr>
          <w:rFonts w:ascii="Times New Roman" w:hAnsi="Times New Roman" w:cs="Times New Roman"/>
          <w:sz w:val="24"/>
          <w:szCs w:val="24"/>
        </w:rPr>
        <w:t>Pettinger</w:t>
      </w:r>
      <w:proofErr w:type="spellEnd"/>
      <w:r w:rsidR="00501668" w:rsidRPr="00AE5758">
        <w:rPr>
          <w:rFonts w:ascii="Times New Roman" w:hAnsi="Times New Roman" w:cs="Times New Roman"/>
          <w:sz w:val="24"/>
          <w:szCs w:val="24"/>
        </w:rPr>
        <w:t xml:space="preserve"> (2013) suggests that </w:t>
      </w:r>
      <w:r w:rsidRPr="00AE5758">
        <w:rPr>
          <w:rFonts w:ascii="Times New Roman" w:hAnsi="Times New Roman" w:cs="Times New Roman"/>
          <w:sz w:val="24"/>
          <w:szCs w:val="24"/>
        </w:rPr>
        <w:t xml:space="preserve">customers of sex workers </w:t>
      </w:r>
      <w:r w:rsidR="00501668" w:rsidRPr="00AE5758">
        <w:rPr>
          <w:rFonts w:ascii="Times New Roman" w:hAnsi="Times New Roman" w:cs="Times New Roman"/>
          <w:sz w:val="24"/>
          <w:szCs w:val="24"/>
        </w:rPr>
        <w:t xml:space="preserve">expect or feel entitled to a </w:t>
      </w:r>
      <w:r w:rsidR="00651C13" w:rsidRPr="00AE5758">
        <w:rPr>
          <w:rFonts w:ascii="Times New Roman" w:hAnsi="Times New Roman" w:cs="Times New Roman"/>
          <w:sz w:val="24"/>
          <w:szCs w:val="24"/>
        </w:rPr>
        <w:t>‘</w:t>
      </w:r>
      <w:r w:rsidR="00501668" w:rsidRPr="00AE5758">
        <w:rPr>
          <w:rFonts w:ascii="Times New Roman" w:hAnsi="Times New Roman" w:cs="Times New Roman"/>
          <w:sz w:val="24"/>
          <w:szCs w:val="24"/>
        </w:rPr>
        <w:t>good service</w:t>
      </w:r>
      <w:r w:rsidR="00651C13" w:rsidRPr="00AE5758">
        <w:rPr>
          <w:rFonts w:ascii="Times New Roman" w:hAnsi="Times New Roman" w:cs="Times New Roman"/>
          <w:sz w:val="24"/>
          <w:szCs w:val="24"/>
        </w:rPr>
        <w:t>’</w:t>
      </w:r>
      <w:r w:rsidRPr="00AE5758">
        <w:rPr>
          <w:rFonts w:ascii="Times New Roman" w:hAnsi="Times New Roman" w:cs="Times New Roman"/>
          <w:sz w:val="24"/>
          <w:szCs w:val="24"/>
        </w:rPr>
        <w:t>, and that perceptions of what constitutes a quality service are framed very much by social and semiotic expectations of sex work as an aesthetic, emotional encounter</w:t>
      </w:r>
      <w:r w:rsidR="00501668" w:rsidRPr="00AE5758">
        <w:rPr>
          <w:rFonts w:ascii="Times New Roman" w:hAnsi="Times New Roman" w:cs="Times New Roman"/>
          <w:sz w:val="24"/>
          <w:szCs w:val="24"/>
        </w:rPr>
        <w:t>.</w:t>
      </w:r>
      <w:r w:rsidR="00732110" w:rsidRPr="00AE5758">
        <w:rPr>
          <w:rFonts w:ascii="Times New Roman" w:hAnsi="Times New Roman" w:cs="Times New Roman"/>
          <w:sz w:val="24"/>
          <w:szCs w:val="24"/>
        </w:rPr>
        <w:t xml:space="preserve"> Perhaps not surprisingly</w:t>
      </w:r>
      <w:r w:rsidR="002A252E" w:rsidRPr="00AE5758">
        <w:rPr>
          <w:rFonts w:ascii="Times New Roman" w:hAnsi="Times New Roman" w:cs="Times New Roman"/>
          <w:sz w:val="24"/>
          <w:szCs w:val="24"/>
        </w:rPr>
        <w:t>, c</w:t>
      </w:r>
      <w:r w:rsidR="00501668" w:rsidRPr="00AE5758">
        <w:rPr>
          <w:rFonts w:ascii="Times New Roman" w:hAnsi="Times New Roman" w:cs="Times New Roman"/>
          <w:sz w:val="24"/>
          <w:szCs w:val="24"/>
        </w:rPr>
        <w:t xml:space="preserve">ustomers feel they have </w:t>
      </w:r>
      <w:r w:rsidR="002A252E" w:rsidRPr="00AE5758">
        <w:rPr>
          <w:rFonts w:ascii="Times New Roman" w:hAnsi="Times New Roman" w:cs="Times New Roman"/>
          <w:sz w:val="24"/>
          <w:szCs w:val="24"/>
        </w:rPr>
        <w:t>re</w:t>
      </w:r>
      <w:r w:rsidR="00DC171A" w:rsidRPr="00AE5758">
        <w:rPr>
          <w:rFonts w:ascii="Times New Roman" w:hAnsi="Times New Roman" w:cs="Times New Roman"/>
          <w:sz w:val="24"/>
          <w:szCs w:val="24"/>
        </w:rPr>
        <w:t>ceived a good service when workers</w:t>
      </w:r>
      <w:r w:rsidR="002A252E" w:rsidRPr="00AE5758">
        <w:rPr>
          <w:rFonts w:ascii="Times New Roman" w:hAnsi="Times New Roman" w:cs="Times New Roman"/>
          <w:sz w:val="24"/>
          <w:szCs w:val="24"/>
        </w:rPr>
        <w:t xml:space="preserve"> are professional and </w:t>
      </w:r>
      <w:r w:rsidR="002A252E" w:rsidRPr="00AE5758">
        <w:rPr>
          <w:rFonts w:ascii="Times New Roman" w:hAnsi="Times New Roman" w:cs="Times New Roman"/>
          <w:sz w:val="24"/>
          <w:szCs w:val="24"/>
        </w:rPr>
        <w:lastRenderedPageBreak/>
        <w:t>committed to pleasing them</w:t>
      </w:r>
      <w:r w:rsidR="00501668" w:rsidRPr="00AE5758">
        <w:rPr>
          <w:rFonts w:ascii="Times New Roman" w:hAnsi="Times New Roman" w:cs="Times New Roman"/>
          <w:sz w:val="24"/>
          <w:szCs w:val="24"/>
        </w:rPr>
        <w:t xml:space="preserve">. </w:t>
      </w:r>
      <w:r w:rsidR="006A5EEB" w:rsidRPr="00AE5758">
        <w:rPr>
          <w:rFonts w:ascii="Times New Roman" w:hAnsi="Times New Roman" w:cs="Times New Roman"/>
          <w:sz w:val="24"/>
          <w:szCs w:val="24"/>
        </w:rPr>
        <w:t xml:space="preserve">While this provides important insight, </w:t>
      </w:r>
      <w:proofErr w:type="spellStart"/>
      <w:r w:rsidR="006A5EEB" w:rsidRPr="00AE5758">
        <w:rPr>
          <w:rFonts w:ascii="Times New Roman" w:hAnsi="Times New Roman" w:cs="Times New Roman"/>
          <w:i/>
          <w:sz w:val="24"/>
          <w:szCs w:val="24"/>
        </w:rPr>
        <w:t>Punternet</w:t>
      </w:r>
      <w:proofErr w:type="spellEnd"/>
      <w:r w:rsidR="006A5EEB" w:rsidRPr="00AE5758">
        <w:rPr>
          <w:rFonts w:ascii="Times New Roman" w:hAnsi="Times New Roman" w:cs="Times New Roman"/>
          <w:sz w:val="24"/>
          <w:szCs w:val="24"/>
        </w:rPr>
        <w:t xml:space="preserve"> is a very specific subscription forum; lap dancing club websites are arguably more widely accessible and ambiguous, </w:t>
      </w:r>
      <w:r w:rsidR="00DC171A" w:rsidRPr="00AE5758">
        <w:rPr>
          <w:rFonts w:ascii="Times New Roman" w:hAnsi="Times New Roman" w:cs="Times New Roman"/>
          <w:sz w:val="24"/>
          <w:szCs w:val="24"/>
        </w:rPr>
        <w:t xml:space="preserve">more </w:t>
      </w:r>
      <w:r w:rsidR="00651C13" w:rsidRPr="00AE5758">
        <w:rPr>
          <w:rFonts w:ascii="Times New Roman" w:hAnsi="Times New Roman" w:cs="Times New Roman"/>
          <w:sz w:val="24"/>
          <w:szCs w:val="24"/>
        </w:rPr>
        <w:t>‘</w:t>
      </w:r>
      <w:r w:rsidR="00DC171A" w:rsidRPr="00AE5758">
        <w:rPr>
          <w:rFonts w:ascii="Times New Roman" w:hAnsi="Times New Roman" w:cs="Times New Roman"/>
          <w:sz w:val="24"/>
          <w:szCs w:val="24"/>
        </w:rPr>
        <w:t>mainstream</w:t>
      </w:r>
      <w:r w:rsidR="00651C13" w:rsidRPr="00AE5758">
        <w:rPr>
          <w:rFonts w:ascii="Times New Roman" w:hAnsi="Times New Roman" w:cs="Times New Roman"/>
          <w:sz w:val="24"/>
          <w:szCs w:val="24"/>
        </w:rPr>
        <w:t>’</w:t>
      </w:r>
      <w:r w:rsidR="00DC171A" w:rsidRPr="00AE5758">
        <w:rPr>
          <w:rFonts w:ascii="Times New Roman" w:hAnsi="Times New Roman" w:cs="Times New Roman"/>
          <w:sz w:val="24"/>
          <w:szCs w:val="24"/>
        </w:rPr>
        <w:t xml:space="preserve"> (</w:t>
      </w:r>
      <w:proofErr w:type="spellStart"/>
      <w:r w:rsidR="00DC171A" w:rsidRPr="00AE5758">
        <w:rPr>
          <w:rFonts w:ascii="Times New Roman" w:hAnsi="Times New Roman" w:cs="Times New Roman"/>
          <w:sz w:val="24"/>
          <w:szCs w:val="24"/>
        </w:rPr>
        <w:t>Brents</w:t>
      </w:r>
      <w:proofErr w:type="spellEnd"/>
      <w:r w:rsidR="00DC171A" w:rsidRPr="00AE5758">
        <w:rPr>
          <w:rFonts w:ascii="Times New Roman" w:hAnsi="Times New Roman" w:cs="Times New Roman"/>
          <w:sz w:val="24"/>
          <w:szCs w:val="24"/>
        </w:rPr>
        <w:t xml:space="preserve"> and Sanders, 2010</w:t>
      </w:r>
      <w:r w:rsidR="00732110" w:rsidRPr="00AE5758">
        <w:rPr>
          <w:rFonts w:ascii="Times New Roman" w:hAnsi="Times New Roman" w:cs="Times New Roman"/>
          <w:sz w:val="24"/>
          <w:szCs w:val="24"/>
        </w:rPr>
        <w:t>; Hardy and Sanders, 2015</w:t>
      </w:r>
      <w:r w:rsidR="00DC171A" w:rsidRPr="00AE5758">
        <w:rPr>
          <w:rFonts w:ascii="Times New Roman" w:hAnsi="Times New Roman" w:cs="Times New Roman"/>
          <w:sz w:val="24"/>
          <w:szCs w:val="24"/>
        </w:rPr>
        <w:t xml:space="preserve">), </w:t>
      </w:r>
      <w:r w:rsidR="00732110" w:rsidRPr="00AE5758">
        <w:rPr>
          <w:rFonts w:ascii="Times New Roman" w:hAnsi="Times New Roman" w:cs="Times New Roman"/>
          <w:sz w:val="24"/>
          <w:szCs w:val="24"/>
        </w:rPr>
        <w:t xml:space="preserve">so that </w:t>
      </w:r>
      <w:r w:rsidR="006A5EEB" w:rsidRPr="00AE5758">
        <w:rPr>
          <w:rFonts w:ascii="Times New Roman" w:hAnsi="Times New Roman" w:cs="Times New Roman"/>
          <w:sz w:val="24"/>
          <w:szCs w:val="24"/>
        </w:rPr>
        <w:t xml:space="preserve">customer expectations are shaped more by implication and connotation than is the case in a setting such as </w:t>
      </w:r>
      <w:proofErr w:type="spellStart"/>
      <w:r w:rsidR="006A5EEB" w:rsidRPr="00AE5758">
        <w:rPr>
          <w:rFonts w:ascii="Times New Roman" w:hAnsi="Times New Roman" w:cs="Times New Roman"/>
          <w:i/>
          <w:sz w:val="24"/>
          <w:szCs w:val="24"/>
        </w:rPr>
        <w:t>Punternet</w:t>
      </w:r>
      <w:proofErr w:type="spellEnd"/>
      <w:r w:rsidR="006A5EEB" w:rsidRPr="00AE5758">
        <w:rPr>
          <w:rFonts w:ascii="Times New Roman" w:hAnsi="Times New Roman" w:cs="Times New Roman"/>
          <w:sz w:val="24"/>
          <w:szCs w:val="24"/>
        </w:rPr>
        <w:t>. D</w:t>
      </w:r>
      <w:r w:rsidR="002A252E" w:rsidRPr="00AE5758">
        <w:rPr>
          <w:rFonts w:ascii="Times New Roman" w:hAnsi="Times New Roman" w:cs="Times New Roman"/>
          <w:sz w:val="24"/>
          <w:szCs w:val="24"/>
        </w:rPr>
        <w:t xml:space="preserve">eveloping an </w:t>
      </w:r>
      <w:r w:rsidR="006A5EEB" w:rsidRPr="00AE5758">
        <w:rPr>
          <w:rFonts w:ascii="Times New Roman" w:hAnsi="Times New Roman" w:cs="Times New Roman"/>
          <w:sz w:val="24"/>
          <w:szCs w:val="24"/>
        </w:rPr>
        <w:t xml:space="preserve">appreciation of </w:t>
      </w:r>
      <w:r w:rsidR="002A252E" w:rsidRPr="00AE5758">
        <w:rPr>
          <w:rFonts w:ascii="Times New Roman" w:hAnsi="Times New Roman" w:cs="Times New Roman"/>
          <w:sz w:val="24"/>
          <w:szCs w:val="24"/>
        </w:rPr>
        <w:t>how</w:t>
      </w:r>
      <w:r w:rsidR="006A5EEB" w:rsidRPr="00AE5758">
        <w:rPr>
          <w:rFonts w:ascii="Times New Roman" w:hAnsi="Times New Roman" w:cs="Times New Roman"/>
          <w:sz w:val="24"/>
          <w:szCs w:val="24"/>
        </w:rPr>
        <w:t xml:space="preserve"> these connotations are communicated, and what impact they have, is therefore important to </w:t>
      </w:r>
      <w:r w:rsidR="00EC51DB">
        <w:rPr>
          <w:rFonts w:ascii="Times New Roman" w:hAnsi="Times New Roman" w:cs="Times New Roman"/>
          <w:sz w:val="24"/>
          <w:szCs w:val="24"/>
        </w:rPr>
        <w:t xml:space="preserve">developing </w:t>
      </w:r>
      <w:r w:rsidR="006A5EEB" w:rsidRPr="00AE5758">
        <w:rPr>
          <w:rFonts w:ascii="Times New Roman" w:hAnsi="Times New Roman" w:cs="Times New Roman"/>
          <w:sz w:val="24"/>
          <w:szCs w:val="24"/>
        </w:rPr>
        <w:t xml:space="preserve">a </w:t>
      </w:r>
      <w:r w:rsidR="00EC51DB">
        <w:rPr>
          <w:rFonts w:ascii="Times New Roman" w:hAnsi="Times New Roman" w:cs="Times New Roman"/>
          <w:sz w:val="24"/>
          <w:szCs w:val="24"/>
        </w:rPr>
        <w:t xml:space="preserve">more critical </w:t>
      </w:r>
      <w:r w:rsidR="006A5EEB" w:rsidRPr="00AE5758">
        <w:rPr>
          <w:rFonts w:ascii="Times New Roman" w:hAnsi="Times New Roman" w:cs="Times New Roman"/>
          <w:sz w:val="24"/>
          <w:szCs w:val="24"/>
        </w:rPr>
        <w:t>understanding of the organization of the lap dancing industry specifically, and of sexualized labour more generally</w:t>
      </w:r>
      <w:r w:rsidR="002A252E" w:rsidRPr="00AE5758">
        <w:rPr>
          <w:rFonts w:ascii="Times New Roman" w:hAnsi="Times New Roman" w:cs="Times New Roman"/>
          <w:sz w:val="24"/>
          <w:szCs w:val="24"/>
        </w:rPr>
        <w:t>.</w:t>
      </w:r>
      <w:r w:rsidR="00732110" w:rsidRPr="00AE5758">
        <w:rPr>
          <w:rFonts w:ascii="Times New Roman" w:hAnsi="Times New Roman" w:cs="Times New Roman"/>
          <w:sz w:val="24"/>
          <w:szCs w:val="24"/>
        </w:rPr>
        <w:t xml:space="preserve"> </w:t>
      </w:r>
      <w:r w:rsidR="0061744B" w:rsidRPr="00AE5758">
        <w:rPr>
          <w:rFonts w:ascii="Times New Roman" w:hAnsi="Times New Roman" w:cs="Times New Roman"/>
          <w:sz w:val="24"/>
          <w:szCs w:val="24"/>
        </w:rPr>
        <w:t>With this in mind, we now turn to outlining the semiotic app</w:t>
      </w:r>
      <w:r w:rsidR="00EC51DB">
        <w:rPr>
          <w:rFonts w:ascii="Times New Roman" w:hAnsi="Times New Roman" w:cs="Times New Roman"/>
          <w:sz w:val="24"/>
          <w:szCs w:val="24"/>
        </w:rPr>
        <w:t>roach we took to analysing lap dancing club</w:t>
      </w:r>
      <w:r w:rsidR="0061744B" w:rsidRPr="00AE5758">
        <w:rPr>
          <w:rFonts w:ascii="Times New Roman" w:hAnsi="Times New Roman" w:cs="Times New Roman"/>
          <w:sz w:val="24"/>
          <w:szCs w:val="24"/>
        </w:rPr>
        <w:t xml:space="preserve"> websites.</w:t>
      </w:r>
    </w:p>
    <w:p w14:paraId="67A3F8EE" w14:textId="720E25C8" w:rsidR="007A5625" w:rsidRPr="00AE5758" w:rsidRDefault="007A5625" w:rsidP="00AE5758">
      <w:pPr>
        <w:spacing w:line="360" w:lineRule="auto"/>
        <w:rPr>
          <w:rFonts w:ascii="Times New Roman" w:hAnsi="Times New Roman" w:cs="Times New Roman"/>
          <w:sz w:val="24"/>
          <w:szCs w:val="24"/>
        </w:rPr>
      </w:pPr>
      <w:r w:rsidRPr="00AE5758">
        <w:rPr>
          <w:rFonts w:ascii="Times New Roman" w:hAnsi="Times New Roman" w:cs="Times New Roman"/>
          <w:sz w:val="24"/>
          <w:szCs w:val="24"/>
        </w:rPr>
        <w:t>Methodology</w:t>
      </w:r>
      <w:r w:rsidR="0053223C" w:rsidRPr="00AE5758">
        <w:rPr>
          <w:rFonts w:ascii="Times New Roman" w:hAnsi="Times New Roman" w:cs="Times New Roman"/>
          <w:sz w:val="24"/>
          <w:szCs w:val="24"/>
        </w:rPr>
        <w:t xml:space="preserve">: </w:t>
      </w:r>
      <w:r w:rsidR="00651C13" w:rsidRPr="00AE5758">
        <w:rPr>
          <w:rFonts w:ascii="Times New Roman" w:hAnsi="Times New Roman" w:cs="Times New Roman"/>
          <w:sz w:val="24"/>
          <w:szCs w:val="24"/>
        </w:rPr>
        <w:t>‘</w:t>
      </w:r>
      <w:r w:rsidR="0053223C" w:rsidRPr="00AE5758">
        <w:rPr>
          <w:rFonts w:ascii="Times New Roman" w:hAnsi="Times New Roman" w:cs="Times New Roman"/>
          <w:sz w:val="24"/>
          <w:szCs w:val="24"/>
        </w:rPr>
        <w:t>Uncovering the semiotic</w:t>
      </w:r>
      <w:r w:rsidR="00651C13" w:rsidRPr="00AE5758">
        <w:rPr>
          <w:rFonts w:ascii="Times New Roman" w:hAnsi="Times New Roman" w:cs="Times New Roman"/>
          <w:sz w:val="24"/>
          <w:szCs w:val="24"/>
        </w:rPr>
        <w:t>’</w:t>
      </w:r>
      <w:r w:rsidR="0053223C" w:rsidRPr="00AE5758">
        <w:rPr>
          <w:rFonts w:ascii="Times New Roman" w:hAnsi="Times New Roman" w:cs="Times New Roman"/>
          <w:sz w:val="24"/>
          <w:szCs w:val="24"/>
        </w:rPr>
        <w:t xml:space="preserve"> in the lap dancing industry</w:t>
      </w:r>
    </w:p>
    <w:p w14:paraId="154F540E" w14:textId="4834FA16" w:rsidR="0053223C" w:rsidRPr="00AE5758" w:rsidRDefault="0061744B" w:rsidP="00AE5758">
      <w:pPr>
        <w:spacing w:line="360" w:lineRule="auto"/>
        <w:rPr>
          <w:rFonts w:ascii="Times New Roman" w:hAnsi="Times New Roman" w:cs="Times New Roman"/>
          <w:sz w:val="24"/>
          <w:szCs w:val="24"/>
        </w:rPr>
      </w:pPr>
      <w:r w:rsidRPr="00AE5758">
        <w:rPr>
          <w:rFonts w:ascii="Times New Roman" w:hAnsi="Times New Roman" w:cs="Times New Roman"/>
          <w:sz w:val="24"/>
          <w:szCs w:val="24"/>
        </w:rPr>
        <w:t xml:space="preserve">As noted above, this paper </w:t>
      </w:r>
      <w:r w:rsidR="0094425F" w:rsidRPr="00AE5758">
        <w:rPr>
          <w:rFonts w:ascii="Times New Roman" w:hAnsi="Times New Roman" w:cs="Times New Roman"/>
          <w:sz w:val="24"/>
          <w:szCs w:val="24"/>
        </w:rPr>
        <w:t>draws from a wider ethnographic st</w:t>
      </w:r>
      <w:r w:rsidR="00DE50A4">
        <w:rPr>
          <w:rFonts w:ascii="Times New Roman" w:hAnsi="Times New Roman" w:cs="Times New Roman"/>
          <w:sz w:val="24"/>
          <w:szCs w:val="24"/>
        </w:rPr>
        <w:t xml:space="preserve">udy of the lap dancing </w:t>
      </w:r>
      <w:r w:rsidR="005D0BC2">
        <w:rPr>
          <w:rFonts w:ascii="Times New Roman" w:hAnsi="Times New Roman" w:cs="Times New Roman"/>
          <w:sz w:val="24"/>
          <w:szCs w:val="24"/>
        </w:rPr>
        <w:t xml:space="preserve">industry </w:t>
      </w:r>
      <w:r w:rsidR="00DE50A4">
        <w:rPr>
          <w:rFonts w:ascii="Times New Roman" w:hAnsi="Times New Roman" w:cs="Times New Roman"/>
          <w:sz w:val="24"/>
          <w:szCs w:val="24"/>
        </w:rPr>
        <w:t>based in the South East of England. D</w:t>
      </w:r>
      <w:r w:rsidR="00DE50A4" w:rsidRPr="00AE5758">
        <w:rPr>
          <w:rFonts w:ascii="Times New Roman" w:hAnsi="Times New Roman" w:cs="Times New Roman"/>
          <w:sz w:val="24"/>
          <w:szCs w:val="24"/>
        </w:rPr>
        <w:t>ata was collected and analysed from a total of n</w:t>
      </w:r>
      <w:r w:rsidR="00DE50A4">
        <w:rPr>
          <w:rFonts w:ascii="Times New Roman" w:hAnsi="Times New Roman" w:cs="Times New Roman"/>
          <w:sz w:val="24"/>
          <w:szCs w:val="24"/>
        </w:rPr>
        <w:t>ine lap dancing club</w:t>
      </w:r>
      <w:r w:rsidR="00DE50A4" w:rsidRPr="00AE5758">
        <w:rPr>
          <w:rFonts w:ascii="Times New Roman" w:hAnsi="Times New Roman" w:cs="Times New Roman"/>
          <w:sz w:val="24"/>
          <w:szCs w:val="24"/>
        </w:rPr>
        <w:t>s</w:t>
      </w:r>
      <w:r w:rsidR="00DE50A4">
        <w:rPr>
          <w:rFonts w:ascii="Times New Roman" w:hAnsi="Times New Roman" w:cs="Times New Roman"/>
          <w:sz w:val="24"/>
          <w:szCs w:val="24"/>
        </w:rPr>
        <w:t xml:space="preserve"> that</w:t>
      </w:r>
      <w:r w:rsidR="00DE50A4" w:rsidRPr="00AE5758">
        <w:rPr>
          <w:rFonts w:ascii="Times New Roman" w:hAnsi="Times New Roman" w:cs="Times New Roman"/>
          <w:sz w:val="24"/>
          <w:szCs w:val="24"/>
        </w:rPr>
        <w:t xml:space="preserve"> were selected </w:t>
      </w:r>
      <w:r w:rsidR="00DE50A4">
        <w:rPr>
          <w:rFonts w:ascii="Times New Roman" w:hAnsi="Times New Roman" w:cs="Times New Roman"/>
          <w:sz w:val="24"/>
          <w:szCs w:val="24"/>
        </w:rPr>
        <w:t xml:space="preserve">on the basis of their </w:t>
      </w:r>
      <w:r w:rsidR="00DE50A4" w:rsidRPr="00AE5758">
        <w:rPr>
          <w:rFonts w:ascii="Times New Roman" w:hAnsi="Times New Roman" w:cs="Times New Roman"/>
          <w:sz w:val="24"/>
          <w:szCs w:val="24"/>
        </w:rPr>
        <w:t xml:space="preserve">geographical location (for practical reasons associated with the larger study). </w:t>
      </w:r>
      <w:r w:rsidR="00DE50A4">
        <w:rPr>
          <w:rFonts w:ascii="Times New Roman" w:hAnsi="Times New Roman" w:cs="Times New Roman"/>
          <w:sz w:val="24"/>
          <w:szCs w:val="24"/>
        </w:rPr>
        <w:t xml:space="preserve">The research </w:t>
      </w:r>
      <w:r w:rsidRPr="00AE5758">
        <w:rPr>
          <w:rFonts w:ascii="Times New Roman" w:hAnsi="Times New Roman" w:cs="Times New Roman"/>
          <w:sz w:val="24"/>
          <w:szCs w:val="24"/>
        </w:rPr>
        <w:t xml:space="preserve">involved three dimensions </w:t>
      </w:r>
      <w:r w:rsidR="0094425F" w:rsidRPr="00AE5758">
        <w:rPr>
          <w:rFonts w:ascii="Times New Roman" w:hAnsi="Times New Roman" w:cs="Times New Roman"/>
          <w:sz w:val="24"/>
          <w:szCs w:val="24"/>
        </w:rPr>
        <w:t xml:space="preserve">of data collection: website analysis, participant observation and semi-structured interviews. </w:t>
      </w:r>
      <w:r w:rsidRPr="00AE5758">
        <w:rPr>
          <w:rFonts w:ascii="Times New Roman" w:hAnsi="Times New Roman" w:cs="Times New Roman"/>
          <w:sz w:val="24"/>
          <w:szCs w:val="24"/>
        </w:rPr>
        <w:t xml:space="preserve">Our discussion here </w:t>
      </w:r>
      <w:r w:rsidR="0094425F" w:rsidRPr="00AE5758">
        <w:rPr>
          <w:rFonts w:ascii="Times New Roman" w:hAnsi="Times New Roman" w:cs="Times New Roman"/>
          <w:sz w:val="24"/>
          <w:szCs w:val="24"/>
        </w:rPr>
        <w:t xml:space="preserve">draws </w:t>
      </w:r>
      <w:r w:rsidRPr="00AE5758">
        <w:rPr>
          <w:rFonts w:ascii="Times New Roman" w:hAnsi="Times New Roman" w:cs="Times New Roman"/>
          <w:sz w:val="24"/>
          <w:szCs w:val="24"/>
        </w:rPr>
        <w:t xml:space="preserve">specifically </w:t>
      </w:r>
      <w:r w:rsidR="00DE50A4">
        <w:rPr>
          <w:rFonts w:ascii="Times New Roman" w:hAnsi="Times New Roman" w:cs="Times New Roman"/>
          <w:sz w:val="24"/>
          <w:szCs w:val="24"/>
        </w:rPr>
        <w:t>on</w:t>
      </w:r>
      <w:r w:rsidR="0094425F" w:rsidRPr="00AE5758">
        <w:rPr>
          <w:rFonts w:ascii="Times New Roman" w:hAnsi="Times New Roman" w:cs="Times New Roman"/>
          <w:sz w:val="24"/>
          <w:szCs w:val="24"/>
        </w:rPr>
        <w:t xml:space="preserve"> the data collected during the website analysis </w:t>
      </w:r>
      <w:r w:rsidRPr="00AE5758">
        <w:rPr>
          <w:rFonts w:ascii="Times New Roman" w:hAnsi="Times New Roman" w:cs="Times New Roman"/>
          <w:sz w:val="24"/>
          <w:szCs w:val="24"/>
        </w:rPr>
        <w:t xml:space="preserve">in order </w:t>
      </w:r>
      <w:r w:rsidR="0053223C" w:rsidRPr="00AE5758">
        <w:rPr>
          <w:rFonts w:ascii="Times New Roman" w:hAnsi="Times New Roman" w:cs="Times New Roman"/>
          <w:sz w:val="24"/>
          <w:szCs w:val="24"/>
        </w:rPr>
        <w:t>to explore</w:t>
      </w:r>
      <w:r w:rsidR="0094425F" w:rsidRPr="00AE5758">
        <w:rPr>
          <w:rFonts w:ascii="Times New Roman" w:hAnsi="Times New Roman" w:cs="Times New Roman"/>
          <w:sz w:val="24"/>
          <w:szCs w:val="24"/>
        </w:rPr>
        <w:t xml:space="preserve"> </w:t>
      </w:r>
      <w:r w:rsidR="002662F2" w:rsidRPr="00AE5758">
        <w:rPr>
          <w:rFonts w:ascii="Times New Roman" w:hAnsi="Times New Roman" w:cs="Times New Roman"/>
          <w:sz w:val="24"/>
          <w:szCs w:val="24"/>
        </w:rPr>
        <w:t xml:space="preserve">how </w:t>
      </w:r>
      <w:r w:rsidR="0094425F" w:rsidRPr="00AE5758">
        <w:rPr>
          <w:rFonts w:ascii="Times New Roman" w:hAnsi="Times New Roman" w:cs="Times New Roman"/>
          <w:sz w:val="24"/>
          <w:szCs w:val="24"/>
        </w:rPr>
        <w:t xml:space="preserve">encoding </w:t>
      </w:r>
      <w:r w:rsidR="00EC51DB">
        <w:rPr>
          <w:rFonts w:ascii="Times New Roman" w:hAnsi="Times New Roman" w:cs="Times New Roman"/>
          <w:sz w:val="24"/>
          <w:szCs w:val="24"/>
        </w:rPr>
        <w:t>a perception of ‘</w:t>
      </w:r>
      <w:r w:rsidR="002662F2" w:rsidRPr="00AE5758">
        <w:rPr>
          <w:rFonts w:ascii="Times New Roman" w:hAnsi="Times New Roman" w:cs="Times New Roman"/>
          <w:sz w:val="24"/>
          <w:szCs w:val="24"/>
        </w:rPr>
        <w:t>reasonable entitlement</w:t>
      </w:r>
      <w:r w:rsidR="00EC51DB">
        <w:rPr>
          <w:rFonts w:ascii="Times New Roman" w:hAnsi="Times New Roman" w:cs="Times New Roman"/>
          <w:sz w:val="24"/>
          <w:szCs w:val="24"/>
        </w:rPr>
        <w:t xml:space="preserve">’ into </w:t>
      </w:r>
      <w:r w:rsidR="00EC51DB" w:rsidRPr="00AE5758">
        <w:rPr>
          <w:rFonts w:ascii="Times New Roman" w:hAnsi="Times New Roman" w:cs="Times New Roman"/>
          <w:sz w:val="24"/>
          <w:szCs w:val="24"/>
        </w:rPr>
        <w:t xml:space="preserve">the </w:t>
      </w:r>
      <w:r w:rsidR="00EC51DB">
        <w:rPr>
          <w:rFonts w:ascii="Times New Roman" w:hAnsi="Times New Roman" w:cs="Times New Roman"/>
          <w:sz w:val="24"/>
          <w:szCs w:val="24"/>
        </w:rPr>
        <w:t>symbolic landscape</w:t>
      </w:r>
      <w:r w:rsidR="00EC51DB" w:rsidRPr="00AE5758">
        <w:rPr>
          <w:rFonts w:ascii="Times New Roman" w:hAnsi="Times New Roman" w:cs="Times New Roman"/>
          <w:sz w:val="24"/>
          <w:szCs w:val="24"/>
        </w:rPr>
        <w:t xml:space="preserve"> (</w:t>
      </w:r>
      <w:proofErr w:type="spellStart"/>
      <w:r w:rsidR="00EC51DB" w:rsidRPr="00AE5758">
        <w:rPr>
          <w:rFonts w:ascii="Times New Roman" w:hAnsi="Times New Roman" w:cs="Times New Roman"/>
          <w:sz w:val="24"/>
          <w:szCs w:val="24"/>
        </w:rPr>
        <w:t>Gagliardi</w:t>
      </w:r>
      <w:proofErr w:type="spellEnd"/>
      <w:r w:rsidR="00EC51DB" w:rsidRPr="00AE5758">
        <w:rPr>
          <w:rFonts w:ascii="Times New Roman" w:hAnsi="Times New Roman" w:cs="Times New Roman"/>
          <w:sz w:val="24"/>
          <w:szCs w:val="24"/>
        </w:rPr>
        <w:t>, 19</w:t>
      </w:r>
      <w:r w:rsidR="00EC51DB">
        <w:rPr>
          <w:rFonts w:ascii="Times New Roman" w:hAnsi="Times New Roman" w:cs="Times New Roman"/>
          <w:sz w:val="24"/>
          <w:szCs w:val="24"/>
        </w:rPr>
        <w:t>90) of the lap dancing industry frames the</w:t>
      </w:r>
      <w:r w:rsidR="00EC51DB" w:rsidRPr="00AE5758">
        <w:rPr>
          <w:rFonts w:ascii="Times New Roman" w:hAnsi="Times New Roman" w:cs="Times New Roman"/>
          <w:sz w:val="24"/>
          <w:szCs w:val="24"/>
        </w:rPr>
        <w:t xml:space="preserve"> </w:t>
      </w:r>
      <w:r w:rsidR="00EC51DB">
        <w:rPr>
          <w:rFonts w:ascii="Times New Roman" w:hAnsi="Times New Roman" w:cs="Times New Roman"/>
          <w:sz w:val="24"/>
          <w:szCs w:val="24"/>
        </w:rPr>
        <w:t>organization of anticipation</w:t>
      </w:r>
      <w:r w:rsidR="00DE50A4">
        <w:rPr>
          <w:rFonts w:ascii="Times New Roman" w:hAnsi="Times New Roman" w:cs="Times New Roman"/>
          <w:sz w:val="24"/>
          <w:szCs w:val="24"/>
        </w:rPr>
        <w:t>,</w:t>
      </w:r>
      <w:r w:rsidR="00EC51DB">
        <w:rPr>
          <w:rFonts w:ascii="Times New Roman" w:hAnsi="Times New Roman" w:cs="Times New Roman"/>
          <w:sz w:val="24"/>
          <w:szCs w:val="24"/>
        </w:rPr>
        <w:t xml:space="preserve"> or ‘generation of longing’ in Campbell’s terms, on which the industry depends. Specifically we consider what this means for those who work in the industry.</w:t>
      </w:r>
      <w:r w:rsidR="00DE50A4">
        <w:rPr>
          <w:rFonts w:ascii="Times New Roman" w:hAnsi="Times New Roman" w:cs="Times New Roman"/>
          <w:sz w:val="24"/>
          <w:szCs w:val="24"/>
        </w:rPr>
        <w:t xml:space="preserve"> </w:t>
      </w:r>
    </w:p>
    <w:p w14:paraId="1B67C6DB" w14:textId="6BC921C1" w:rsidR="0053223C" w:rsidRPr="00AE5758" w:rsidRDefault="000E3571" w:rsidP="00AE5758">
      <w:pPr>
        <w:spacing w:line="360" w:lineRule="auto"/>
        <w:rPr>
          <w:rFonts w:ascii="Times New Roman" w:hAnsi="Times New Roman" w:cs="Times New Roman"/>
          <w:sz w:val="24"/>
          <w:szCs w:val="24"/>
        </w:rPr>
      </w:pPr>
      <w:r w:rsidRPr="00AE5758">
        <w:rPr>
          <w:rFonts w:ascii="Times New Roman" w:hAnsi="Times New Roman" w:cs="Times New Roman"/>
          <w:sz w:val="24"/>
          <w:szCs w:val="24"/>
        </w:rPr>
        <w:t>In studying the</w:t>
      </w:r>
      <w:r w:rsidR="0053223C" w:rsidRPr="00AE5758">
        <w:rPr>
          <w:rFonts w:ascii="Times New Roman" w:hAnsi="Times New Roman" w:cs="Times New Roman"/>
          <w:sz w:val="24"/>
          <w:szCs w:val="24"/>
        </w:rPr>
        <w:t xml:space="preserve"> meaning making process</w:t>
      </w:r>
      <w:r w:rsidRPr="00AE5758">
        <w:rPr>
          <w:rFonts w:ascii="Times New Roman" w:hAnsi="Times New Roman" w:cs="Times New Roman"/>
          <w:sz w:val="24"/>
          <w:szCs w:val="24"/>
        </w:rPr>
        <w:t>es through which anticipation is encoded into perceptions of reasonable entitlement</w:t>
      </w:r>
      <w:r w:rsidR="0053223C" w:rsidRPr="00AE5758">
        <w:rPr>
          <w:rFonts w:ascii="Times New Roman" w:hAnsi="Times New Roman" w:cs="Times New Roman"/>
          <w:sz w:val="24"/>
          <w:szCs w:val="24"/>
        </w:rPr>
        <w:t>, we took our methodological starting point from Hancock</w:t>
      </w:r>
      <w:r w:rsidR="00651C13" w:rsidRPr="00AE5758">
        <w:rPr>
          <w:rFonts w:ascii="Times New Roman" w:hAnsi="Times New Roman" w:cs="Times New Roman"/>
          <w:sz w:val="24"/>
          <w:szCs w:val="24"/>
        </w:rPr>
        <w:t>’</w:t>
      </w:r>
      <w:r w:rsidR="00EC51DB">
        <w:rPr>
          <w:rFonts w:ascii="Times New Roman" w:hAnsi="Times New Roman" w:cs="Times New Roman"/>
          <w:sz w:val="24"/>
          <w:szCs w:val="24"/>
        </w:rPr>
        <w:t>s (2008</w:t>
      </w:r>
      <w:r w:rsidR="0053223C" w:rsidRPr="00AE5758">
        <w:rPr>
          <w:rFonts w:ascii="Times New Roman" w:hAnsi="Times New Roman" w:cs="Times New Roman"/>
          <w:sz w:val="24"/>
          <w:szCs w:val="24"/>
        </w:rPr>
        <w:t xml:space="preserve">) semiotic analysis of corporate artefacts. </w:t>
      </w:r>
      <w:r w:rsidR="004F0E06" w:rsidRPr="00AE5758">
        <w:rPr>
          <w:rFonts w:ascii="Times New Roman" w:hAnsi="Times New Roman" w:cs="Times New Roman"/>
          <w:sz w:val="24"/>
          <w:szCs w:val="24"/>
        </w:rPr>
        <w:t xml:space="preserve">Following Hancock, we considered the relationship between signifiers (sensory artefacts such as pictures or words) and </w:t>
      </w:r>
      <w:proofErr w:type="spellStart"/>
      <w:r w:rsidR="004F0E06" w:rsidRPr="00AE5758">
        <w:rPr>
          <w:rFonts w:ascii="Times New Roman" w:hAnsi="Times New Roman" w:cs="Times New Roman"/>
          <w:sz w:val="24"/>
          <w:szCs w:val="24"/>
        </w:rPr>
        <w:t>signifieds</w:t>
      </w:r>
      <w:proofErr w:type="spellEnd"/>
      <w:r w:rsidR="004F0E06" w:rsidRPr="00AE5758">
        <w:rPr>
          <w:rFonts w:ascii="Times New Roman" w:hAnsi="Times New Roman" w:cs="Times New Roman"/>
          <w:sz w:val="24"/>
          <w:szCs w:val="24"/>
        </w:rPr>
        <w:t xml:space="preserve"> (the concept</w:t>
      </w:r>
      <w:r w:rsidR="005D0BC2">
        <w:rPr>
          <w:rFonts w:ascii="Times New Roman" w:hAnsi="Times New Roman" w:cs="Times New Roman"/>
          <w:sz w:val="24"/>
          <w:szCs w:val="24"/>
        </w:rPr>
        <w:t>s denoted, and their</w:t>
      </w:r>
      <w:r w:rsidR="004F0E06" w:rsidRPr="00AE5758">
        <w:rPr>
          <w:rFonts w:ascii="Times New Roman" w:hAnsi="Times New Roman" w:cs="Times New Roman"/>
          <w:sz w:val="24"/>
          <w:szCs w:val="24"/>
        </w:rPr>
        <w:t xml:space="preserve"> wider connotations). </w:t>
      </w:r>
      <w:r w:rsidR="002662F2" w:rsidRPr="00AE5758">
        <w:rPr>
          <w:rFonts w:ascii="Times New Roman" w:hAnsi="Times New Roman" w:cs="Times New Roman"/>
          <w:sz w:val="24"/>
          <w:szCs w:val="24"/>
        </w:rPr>
        <w:t>W</w:t>
      </w:r>
      <w:r w:rsidR="004F0E06" w:rsidRPr="00AE5758">
        <w:rPr>
          <w:rFonts w:ascii="Times New Roman" w:hAnsi="Times New Roman" w:cs="Times New Roman"/>
          <w:sz w:val="24"/>
          <w:szCs w:val="24"/>
        </w:rPr>
        <w:t xml:space="preserve">e </w:t>
      </w:r>
      <w:r w:rsidR="002662F2" w:rsidRPr="00AE5758">
        <w:rPr>
          <w:rFonts w:ascii="Times New Roman" w:hAnsi="Times New Roman" w:cs="Times New Roman"/>
          <w:sz w:val="24"/>
          <w:szCs w:val="24"/>
        </w:rPr>
        <w:t>undertook</w:t>
      </w:r>
      <w:r w:rsidR="004F0E06" w:rsidRPr="00AE5758">
        <w:rPr>
          <w:rFonts w:ascii="Times New Roman" w:hAnsi="Times New Roman" w:cs="Times New Roman"/>
          <w:sz w:val="24"/>
          <w:szCs w:val="24"/>
        </w:rPr>
        <w:t xml:space="preserve"> this analysis within the context of the broader </w:t>
      </w:r>
      <w:r w:rsidR="00651C13" w:rsidRPr="00AE5758">
        <w:rPr>
          <w:rFonts w:ascii="Times New Roman" w:hAnsi="Times New Roman" w:cs="Times New Roman"/>
          <w:sz w:val="24"/>
          <w:szCs w:val="24"/>
        </w:rPr>
        <w:t>‘</w:t>
      </w:r>
      <w:r w:rsidR="004F0E06" w:rsidRPr="00AE5758">
        <w:rPr>
          <w:rFonts w:ascii="Times New Roman" w:hAnsi="Times New Roman" w:cs="Times New Roman"/>
          <w:sz w:val="24"/>
          <w:szCs w:val="24"/>
        </w:rPr>
        <w:t>critical hermeneutic framework</w:t>
      </w:r>
      <w:r w:rsidR="00651C13" w:rsidRPr="00AE5758">
        <w:rPr>
          <w:rFonts w:ascii="Times New Roman" w:hAnsi="Times New Roman" w:cs="Times New Roman"/>
          <w:sz w:val="24"/>
          <w:szCs w:val="24"/>
        </w:rPr>
        <w:t>’</w:t>
      </w:r>
      <w:r w:rsidR="004F0E06" w:rsidRPr="00AE5758">
        <w:rPr>
          <w:rFonts w:ascii="Times New Roman" w:hAnsi="Times New Roman" w:cs="Times New Roman"/>
          <w:sz w:val="24"/>
          <w:szCs w:val="24"/>
        </w:rPr>
        <w:t xml:space="preserve"> (Morrow and Brown, 1994, cited in Hancock, 2005: 40) because, as Hancock puts it, without the cu</w:t>
      </w:r>
      <w:r w:rsidR="002662F2" w:rsidRPr="00AE5758">
        <w:rPr>
          <w:rFonts w:ascii="Times New Roman" w:hAnsi="Times New Roman" w:cs="Times New Roman"/>
          <w:sz w:val="24"/>
          <w:szCs w:val="24"/>
        </w:rPr>
        <w:t>lturally specific relationship between sign systems and their wider social settings</w:t>
      </w:r>
      <w:r w:rsidR="004F0E06" w:rsidRPr="00AE5758">
        <w:rPr>
          <w:rFonts w:ascii="Times New Roman" w:hAnsi="Times New Roman" w:cs="Times New Roman"/>
          <w:sz w:val="24"/>
          <w:szCs w:val="24"/>
        </w:rPr>
        <w:t xml:space="preserve"> </w:t>
      </w:r>
      <w:r w:rsidR="002662F2" w:rsidRPr="00AE5758">
        <w:rPr>
          <w:rFonts w:ascii="Times New Roman" w:hAnsi="Times New Roman" w:cs="Times New Roman"/>
          <w:sz w:val="24"/>
          <w:szCs w:val="24"/>
        </w:rPr>
        <w:t>‘</w:t>
      </w:r>
      <w:r w:rsidR="004F0E06" w:rsidRPr="00AE5758">
        <w:rPr>
          <w:rFonts w:ascii="Times New Roman" w:hAnsi="Times New Roman" w:cs="Times New Roman"/>
          <w:sz w:val="24"/>
          <w:szCs w:val="24"/>
        </w:rPr>
        <w:t>the sign would in effect be meaningless</w:t>
      </w:r>
      <w:r w:rsidR="00651C13" w:rsidRPr="00AE5758">
        <w:rPr>
          <w:rFonts w:ascii="Times New Roman" w:hAnsi="Times New Roman" w:cs="Times New Roman"/>
          <w:sz w:val="24"/>
          <w:szCs w:val="24"/>
        </w:rPr>
        <w:t>’</w:t>
      </w:r>
      <w:r w:rsidR="004F0E06" w:rsidRPr="00AE5758">
        <w:rPr>
          <w:rFonts w:ascii="Times New Roman" w:hAnsi="Times New Roman" w:cs="Times New Roman"/>
          <w:sz w:val="24"/>
          <w:szCs w:val="24"/>
        </w:rPr>
        <w:t xml:space="preserve">. However, in order to look beyond simple iconic, indexical or symbolic associations, and to move into the realm of aesthetic meaning making, Hancock </w:t>
      </w:r>
      <w:r w:rsidR="002662F2" w:rsidRPr="00AE5758">
        <w:rPr>
          <w:rFonts w:ascii="Times New Roman" w:hAnsi="Times New Roman" w:cs="Times New Roman"/>
          <w:sz w:val="24"/>
          <w:szCs w:val="24"/>
        </w:rPr>
        <w:t xml:space="preserve">also </w:t>
      </w:r>
      <w:r w:rsidR="004F0E06" w:rsidRPr="00AE5758">
        <w:rPr>
          <w:rFonts w:ascii="Times New Roman" w:hAnsi="Times New Roman" w:cs="Times New Roman"/>
          <w:sz w:val="24"/>
          <w:szCs w:val="24"/>
        </w:rPr>
        <w:t xml:space="preserve">emphasizes </w:t>
      </w:r>
      <w:r w:rsidR="002662F2" w:rsidRPr="00AE5758">
        <w:rPr>
          <w:rFonts w:ascii="Times New Roman" w:hAnsi="Times New Roman" w:cs="Times New Roman"/>
          <w:sz w:val="24"/>
          <w:szCs w:val="24"/>
        </w:rPr>
        <w:t xml:space="preserve">the importance of considering how </w:t>
      </w:r>
      <w:r w:rsidR="004F0E06" w:rsidRPr="00AE5758">
        <w:rPr>
          <w:rFonts w:ascii="Times New Roman" w:hAnsi="Times New Roman" w:cs="Times New Roman"/>
          <w:sz w:val="24"/>
          <w:szCs w:val="24"/>
        </w:rPr>
        <w:t>certain constellations of signifiers work in association, through wider, rhetorical connotations</w:t>
      </w:r>
      <w:r w:rsidR="00EC51DB">
        <w:rPr>
          <w:rFonts w:ascii="Times New Roman" w:hAnsi="Times New Roman" w:cs="Times New Roman"/>
          <w:sz w:val="24"/>
          <w:szCs w:val="24"/>
        </w:rPr>
        <w:t xml:space="preserve">, and we consider these in our analysis </w:t>
      </w:r>
      <w:r w:rsidR="00EC51DB">
        <w:rPr>
          <w:rFonts w:ascii="Times New Roman" w:hAnsi="Times New Roman" w:cs="Times New Roman"/>
          <w:sz w:val="24"/>
          <w:szCs w:val="24"/>
        </w:rPr>
        <w:lastRenderedPageBreak/>
        <w:t xml:space="preserve">as well, in order to </w:t>
      </w:r>
      <w:r w:rsidR="00132A99">
        <w:rPr>
          <w:rFonts w:ascii="Times New Roman" w:hAnsi="Times New Roman" w:cs="Times New Roman"/>
          <w:sz w:val="24"/>
          <w:szCs w:val="24"/>
        </w:rPr>
        <w:t xml:space="preserve">explore </w:t>
      </w:r>
      <w:r w:rsidR="00EC51DB">
        <w:rPr>
          <w:rFonts w:ascii="Times New Roman" w:hAnsi="Times New Roman" w:cs="Times New Roman"/>
          <w:sz w:val="24"/>
          <w:szCs w:val="24"/>
        </w:rPr>
        <w:t>the wider social</w:t>
      </w:r>
      <w:r w:rsidR="00132A99">
        <w:rPr>
          <w:rFonts w:ascii="Times New Roman" w:hAnsi="Times New Roman" w:cs="Times New Roman"/>
          <w:sz w:val="24"/>
          <w:szCs w:val="24"/>
        </w:rPr>
        <w:t>, symbolic</w:t>
      </w:r>
      <w:r w:rsidR="00EC51DB">
        <w:rPr>
          <w:rFonts w:ascii="Times New Roman" w:hAnsi="Times New Roman" w:cs="Times New Roman"/>
          <w:sz w:val="24"/>
          <w:szCs w:val="24"/>
        </w:rPr>
        <w:t xml:space="preserve"> context of lap dancing work (</w:t>
      </w:r>
      <w:proofErr w:type="spellStart"/>
      <w:r w:rsidR="00EC51DB">
        <w:rPr>
          <w:rFonts w:ascii="Times New Roman" w:hAnsi="Times New Roman" w:cs="Times New Roman"/>
          <w:sz w:val="24"/>
          <w:szCs w:val="24"/>
        </w:rPr>
        <w:t>Grandy</w:t>
      </w:r>
      <w:proofErr w:type="spellEnd"/>
      <w:r w:rsidR="00EC51DB">
        <w:rPr>
          <w:rFonts w:ascii="Times New Roman" w:hAnsi="Times New Roman" w:cs="Times New Roman"/>
          <w:sz w:val="24"/>
          <w:szCs w:val="24"/>
        </w:rPr>
        <w:t xml:space="preserve"> and </w:t>
      </w:r>
      <w:proofErr w:type="spellStart"/>
      <w:r w:rsidR="00EC51DB">
        <w:rPr>
          <w:rFonts w:ascii="Times New Roman" w:hAnsi="Times New Roman" w:cs="Times New Roman"/>
          <w:sz w:val="24"/>
          <w:szCs w:val="24"/>
        </w:rPr>
        <w:t>Mavin</w:t>
      </w:r>
      <w:proofErr w:type="spellEnd"/>
      <w:r w:rsidR="00EC51DB">
        <w:rPr>
          <w:rFonts w:ascii="Times New Roman" w:hAnsi="Times New Roman" w:cs="Times New Roman"/>
          <w:sz w:val="24"/>
          <w:szCs w:val="24"/>
        </w:rPr>
        <w:t>, 2012)</w:t>
      </w:r>
      <w:r w:rsidR="004F0E06" w:rsidRPr="00AE5758">
        <w:rPr>
          <w:rFonts w:ascii="Times New Roman" w:hAnsi="Times New Roman" w:cs="Times New Roman"/>
          <w:sz w:val="24"/>
          <w:szCs w:val="24"/>
        </w:rPr>
        <w:t xml:space="preserve">.  </w:t>
      </w:r>
    </w:p>
    <w:p w14:paraId="5ABA8764" w14:textId="77777777" w:rsidR="00206E7D" w:rsidRDefault="00132A99" w:rsidP="00AE5758">
      <w:pPr>
        <w:spacing w:line="360" w:lineRule="auto"/>
        <w:rPr>
          <w:rFonts w:ascii="Times New Roman" w:hAnsi="Times New Roman" w:cs="Times New Roman"/>
          <w:sz w:val="24"/>
          <w:szCs w:val="24"/>
        </w:rPr>
      </w:pPr>
      <w:r>
        <w:rPr>
          <w:rFonts w:ascii="Times New Roman" w:hAnsi="Times New Roman" w:cs="Times New Roman"/>
          <w:sz w:val="24"/>
          <w:szCs w:val="24"/>
        </w:rPr>
        <w:t xml:space="preserve">To consider </w:t>
      </w:r>
      <w:r w:rsidR="00B947E2" w:rsidRPr="00AE5758">
        <w:rPr>
          <w:rFonts w:ascii="Times New Roman" w:hAnsi="Times New Roman" w:cs="Times New Roman"/>
          <w:sz w:val="24"/>
          <w:szCs w:val="24"/>
        </w:rPr>
        <w:t>the way in which websites contribute to the semioti</w:t>
      </w:r>
      <w:r w:rsidR="00D1367E" w:rsidRPr="00AE5758">
        <w:rPr>
          <w:rFonts w:ascii="Times New Roman" w:hAnsi="Times New Roman" w:cs="Times New Roman"/>
          <w:sz w:val="24"/>
          <w:szCs w:val="24"/>
        </w:rPr>
        <w:t>c landscaping of anticipation</w:t>
      </w:r>
      <w:r w:rsidR="00B947E2" w:rsidRPr="00AE5758">
        <w:rPr>
          <w:rFonts w:ascii="Times New Roman" w:hAnsi="Times New Roman" w:cs="Times New Roman"/>
          <w:sz w:val="24"/>
          <w:szCs w:val="24"/>
        </w:rPr>
        <w:t xml:space="preserve"> in the lap dancing industry, we </w:t>
      </w:r>
      <w:r w:rsidR="0061744B" w:rsidRPr="00AE5758">
        <w:rPr>
          <w:rFonts w:ascii="Times New Roman" w:hAnsi="Times New Roman" w:cs="Times New Roman"/>
          <w:sz w:val="24"/>
          <w:szCs w:val="24"/>
        </w:rPr>
        <w:t>dre</w:t>
      </w:r>
      <w:r w:rsidR="00B947E2" w:rsidRPr="00AE5758">
        <w:rPr>
          <w:rFonts w:ascii="Times New Roman" w:hAnsi="Times New Roman" w:cs="Times New Roman"/>
          <w:sz w:val="24"/>
          <w:szCs w:val="24"/>
        </w:rPr>
        <w:t xml:space="preserve">w from </w:t>
      </w:r>
      <w:proofErr w:type="spellStart"/>
      <w:r w:rsidR="00B947E2" w:rsidRPr="00AE5758">
        <w:rPr>
          <w:rFonts w:ascii="Times New Roman" w:hAnsi="Times New Roman" w:cs="Times New Roman"/>
          <w:sz w:val="24"/>
          <w:szCs w:val="24"/>
        </w:rPr>
        <w:t>Gagliardi</w:t>
      </w:r>
      <w:r w:rsidR="00651C13" w:rsidRPr="00AE5758">
        <w:rPr>
          <w:rFonts w:ascii="Times New Roman" w:hAnsi="Times New Roman" w:cs="Times New Roman"/>
          <w:sz w:val="24"/>
          <w:szCs w:val="24"/>
        </w:rPr>
        <w:t>’</w:t>
      </w:r>
      <w:r w:rsidR="00B947E2" w:rsidRPr="00AE5758">
        <w:rPr>
          <w:rFonts w:ascii="Times New Roman" w:hAnsi="Times New Roman" w:cs="Times New Roman"/>
          <w:sz w:val="24"/>
          <w:szCs w:val="24"/>
        </w:rPr>
        <w:t>s</w:t>
      </w:r>
      <w:proofErr w:type="spellEnd"/>
      <w:r w:rsidR="00B947E2" w:rsidRPr="00AE5758">
        <w:rPr>
          <w:rFonts w:ascii="Times New Roman" w:hAnsi="Times New Roman" w:cs="Times New Roman"/>
          <w:sz w:val="24"/>
          <w:szCs w:val="24"/>
        </w:rPr>
        <w:t xml:space="preserve"> </w:t>
      </w:r>
      <w:r w:rsidR="004F0E06" w:rsidRPr="00AE5758">
        <w:rPr>
          <w:rFonts w:ascii="Times New Roman" w:hAnsi="Times New Roman" w:cs="Times New Roman"/>
          <w:sz w:val="24"/>
          <w:szCs w:val="24"/>
        </w:rPr>
        <w:t xml:space="preserve">(1990) </w:t>
      </w:r>
      <w:r w:rsidR="00B947E2" w:rsidRPr="00AE5758">
        <w:rPr>
          <w:rFonts w:ascii="Times New Roman" w:hAnsi="Times New Roman" w:cs="Times New Roman"/>
          <w:sz w:val="24"/>
          <w:szCs w:val="24"/>
        </w:rPr>
        <w:t xml:space="preserve">suggestion that landscaping can be understood through the examination of </w:t>
      </w:r>
      <w:r w:rsidR="0061744B" w:rsidRPr="00AE5758">
        <w:rPr>
          <w:rFonts w:ascii="Times New Roman" w:hAnsi="Times New Roman" w:cs="Times New Roman"/>
          <w:sz w:val="24"/>
          <w:szCs w:val="24"/>
        </w:rPr>
        <w:t xml:space="preserve">cultural </w:t>
      </w:r>
      <w:r w:rsidR="00B947E2" w:rsidRPr="00AE5758">
        <w:rPr>
          <w:rFonts w:ascii="Times New Roman" w:hAnsi="Times New Roman" w:cs="Times New Roman"/>
          <w:sz w:val="24"/>
          <w:szCs w:val="24"/>
        </w:rPr>
        <w:t>artefacts</w:t>
      </w:r>
      <w:r w:rsidR="004F0E06" w:rsidRPr="00AE5758">
        <w:rPr>
          <w:rFonts w:ascii="Times New Roman" w:hAnsi="Times New Roman" w:cs="Times New Roman"/>
          <w:sz w:val="24"/>
          <w:szCs w:val="24"/>
        </w:rPr>
        <w:t>, and from Hancock</w:t>
      </w:r>
      <w:r w:rsidR="00651C13" w:rsidRPr="00AE5758">
        <w:rPr>
          <w:rFonts w:ascii="Times New Roman" w:hAnsi="Times New Roman" w:cs="Times New Roman"/>
          <w:sz w:val="24"/>
          <w:szCs w:val="24"/>
        </w:rPr>
        <w:t>’</w:t>
      </w:r>
      <w:r w:rsidR="004F0E06" w:rsidRPr="00AE5758">
        <w:rPr>
          <w:rFonts w:ascii="Times New Roman" w:hAnsi="Times New Roman" w:cs="Times New Roman"/>
          <w:sz w:val="24"/>
          <w:szCs w:val="24"/>
        </w:rPr>
        <w:t>s (2005) emphasis on the analytical value of analysing constellations of signifiers</w:t>
      </w:r>
      <w:r>
        <w:rPr>
          <w:rFonts w:ascii="Times New Roman" w:hAnsi="Times New Roman" w:cs="Times New Roman"/>
          <w:sz w:val="24"/>
          <w:szCs w:val="24"/>
        </w:rPr>
        <w:t xml:space="preserve"> using semiotic methods</w:t>
      </w:r>
      <w:r w:rsidR="00B947E2" w:rsidRPr="00AE5758">
        <w:rPr>
          <w:rFonts w:ascii="Times New Roman" w:hAnsi="Times New Roman" w:cs="Times New Roman"/>
          <w:sz w:val="24"/>
          <w:szCs w:val="24"/>
        </w:rPr>
        <w:t>.</w:t>
      </w:r>
      <w:r w:rsidR="004F0E06" w:rsidRPr="00AE5758">
        <w:rPr>
          <w:rFonts w:ascii="Times New Roman" w:hAnsi="Times New Roman" w:cs="Times New Roman"/>
          <w:sz w:val="24"/>
          <w:szCs w:val="24"/>
        </w:rPr>
        <w:t xml:space="preserve"> To this end, we considered </w:t>
      </w:r>
      <w:r w:rsidR="00163DD5" w:rsidRPr="00AE5758">
        <w:rPr>
          <w:rFonts w:ascii="Times New Roman" w:hAnsi="Times New Roman" w:cs="Times New Roman"/>
          <w:sz w:val="24"/>
          <w:szCs w:val="24"/>
        </w:rPr>
        <w:t xml:space="preserve">recurring signifiers, and </w:t>
      </w:r>
      <w:r w:rsidR="00DC1DD0" w:rsidRPr="00AE5758">
        <w:rPr>
          <w:rFonts w:ascii="Times New Roman" w:hAnsi="Times New Roman" w:cs="Times New Roman"/>
          <w:sz w:val="24"/>
          <w:szCs w:val="24"/>
        </w:rPr>
        <w:t xml:space="preserve">their </w:t>
      </w:r>
      <w:r>
        <w:rPr>
          <w:rFonts w:ascii="Times New Roman" w:hAnsi="Times New Roman" w:cs="Times New Roman"/>
          <w:sz w:val="24"/>
          <w:szCs w:val="24"/>
        </w:rPr>
        <w:t xml:space="preserve">range of </w:t>
      </w:r>
      <w:r w:rsidR="00DC1DD0" w:rsidRPr="00AE5758">
        <w:rPr>
          <w:rFonts w:ascii="Times New Roman" w:hAnsi="Times New Roman" w:cs="Times New Roman"/>
          <w:sz w:val="24"/>
          <w:szCs w:val="24"/>
        </w:rPr>
        <w:t xml:space="preserve">possible </w:t>
      </w:r>
      <w:r w:rsidR="00163DD5" w:rsidRPr="00AE5758">
        <w:rPr>
          <w:rFonts w:ascii="Times New Roman" w:hAnsi="Times New Roman" w:cs="Times New Roman"/>
          <w:sz w:val="24"/>
          <w:szCs w:val="24"/>
        </w:rPr>
        <w:t>signifying effects by reflecting on their immediate denotations and broader cultural connotations</w:t>
      </w:r>
      <w:r w:rsidR="00732110" w:rsidRPr="00AE5758">
        <w:rPr>
          <w:rFonts w:ascii="Times New Roman" w:hAnsi="Times New Roman" w:cs="Times New Roman"/>
          <w:sz w:val="24"/>
          <w:szCs w:val="24"/>
        </w:rPr>
        <w:t xml:space="preserve"> in </w:t>
      </w:r>
      <w:r w:rsidR="00270355" w:rsidRPr="00AE5758">
        <w:rPr>
          <w:rFonts w:ascii="Times New Roman" w:hAnsi="Times New Roman" w:cs="Times New Roman"/>
          <w:sz w:val="24"/>
          <w:szCs w:val="24"/>
        </w:rPr>
        <w:t xml:space="preserve">a total of nine </w:t>
      </w:r>
      <w:r w:rsidR="00732110" w:rsidRPr="00AE5758">
        <w:rPr>
          <w:rFonts w:ascii="Times New Roman" w:hAnsi="Times New Roman" w:cs="Times New Roman"/>
          <w:sz w:val="24"/>
          <w:szCs w:val="24"/>
        </w:rPr>
        <w:t>corporate websites for lap dancing clubs</w:t>
      </w:r>
      <w:r w:rsidR="00163DD5" w:rsidRPr="00AE5758">
        <w:rPr>
          <w:rFonts w:ascii="Times New Roman" w:hAnsi="Times New Roman" w:cs="Times New Roman"/>
          <w:sz w:val="24"/>
          <w:szCs w:val="24"/>
        </w:rPr>
        <w:t xml:space="preserve">. </w:t>
      </w:r>
      <w:r w:rsidR="002662F2" w:rsidRPr="00AE5758">
        <w:rPr>
          <w:rFonts w:ascii="Times New Roman" w:hAnsi="Times New Roman" w:cs="Times New Roman"/>
          <w:sz w:val="24"/>
          <w:szCs w:val="24"/>
        </w:rPr>
        <w:t xml:space="preserve">Our focus included </w:t>
      </w:r>
      <w:r w:rsidR="00163DD5" w:rsidRPr="00AE5758">
        <w:rPr>
          <w:rFonts w:ascii="Times New Roman" w:hAnsi="Times New Roman" w:cs="Times New Roman"/>
          <w:sz w:val="24"/>
          <w:szCs w:val="24"/>
        </w:rPr>
        <w:t>themes such as colour, pattern and texture in visual imagery. Tactile fabrics and rich colours were widely used to connote intimacy and passion</w:t>
      </w:r>
      <w:r w:rsidR="00DC1DD0" w:rsidRPr="00AE5758">
        <w:rPr>
          <w:rFonts w:ascii="Times New Roman" w:hAnsi="Times New Roman" w:cs="Times New Roman"/>
          <w:sz w:val="24"/>
          <w:szCs w:val="24"/>
        </w:rPr>
        <w:t>, as discussed below</w:t>
      </w:r>
      <w:r w:rsidR="00163DD5" w:rsidRPr="00AE5758">
        <w:rPr>
          <w:rFonts w:ascii="Times New Roman" w:hAnsi="Times New Roman" w:cs="Times New Roman"/>
          <w:sz w:val="24"/>
          <w:szCs w:val="24"/>
        </w:rPr>
        <w:t xml:space="preserve">. </w:t>
      </w:r>
      <w:r w:rsidR="00DC1DD0" w:rsidRPr="00AE5758">
        <w:rPr>
          <w:rFonts w:ascii="Times New Roman" w:hAnsi="Times New Roman" w:cs="Times New Roman"/>
          <w:sz w:val="24"/>
          <w:szCs w:val="24"/>
        </w:rPr>
        <w:t xml:space="preserve">As </w:t>
      </w:r>
      <w:proofErr w:type="spellStart"/>
      <w:r w:rsidR="00DC1DD0" w:rsidRPr="00AE5758">
        <w:rPr>
          <w:rFonts w:ascii="Times New Roman" w:hAnsi="Times New Roman" w:cs="Times New Roman"/>
          <w:sz w:val="24"/>
          <w:szCs w:val="24"/>
        </w:rPr>
        <w:t>Beyes</w:t>
      </w:r>
      <w:proofErr w:type="spellEnd"/>
      <w:r w:rsidR="00DC1DD0" w:rsidRPr="00AE5758">
        <w:rPr>
          <w:rFonts w:ascii="Times New Roman" w:hAnsi="Times New Roman" w:cs="Times New Roman"/>
          <w:sz w:val="24"/>
          <w:szCs w:val="24"/>
        </w:rPr>
        <w:t xml:space="preserve"> and De Cock (2017: 59) have noted, colour is an affective force that is </w:t>
      </w:r>
      <w:r w:rsidR="00651C13" w:rsidRPr="00AE5758">
        <w:rPr>
          <w:rFonts w:ascii="Times New Roman" w:hAnsi="Times New Roman" w:cs="Times New Roman"/>
          <w:sz w:val="24"/>
          <w:szCs w:val="24"/>
        </w:rPr>
        <w:t>‘</w:t>
      </w:r>
      <w:r w:rsidR="00DC1DD0" w:rsidRPr="00AE5758">
        <w:rPr>
          <w:rFonts w:ascii="Times New Roman" w:hAnsi="Times New Roman" w:cs="Times New Roman"/>
          <w:sz w:val="24"/>
          <w:szCs w:val="24"/>
        </w:rPr>
        <w:t>often simply taken for granted in organizational life</w:t>
      </w:r>
      <w:r w:rsidR="00651C13" w:rsidRPr="00AE5758">
        <w:rPr>
          <w:rFonts w:ascii="Times New Roman" w:hAnsi="Times New Roman" w:cs="Times New Roman"/>
          <w:sz w:val="24"/>
          <w:szCs w:val="24"/>
        </w:rPr>
        <w:t>’</w:t>
      </w:r>
      <w:r w:rsidR="00DC1DD0" w:rsidRPr="00AE5758">
        <w:rPr>
          <w:rFonts w:ascii="Times New Roman" w:hAnsi="Times New Roman" w:cs="Times New Roman"/>
          <w:sz w:val="24"/>
          <w:szCs w:val="24"/>
        </w:rPr>
        <w:t>. Focusing on colour and other aesthetic signifiers, w</w:t>
      </w:r>
      <w:r w:rsidR="0061744B" w:rsidRPr="00AE5758">
        <w:rPr>
          <w:rFonts w:ascii="Times New Roman" w:hAnsi="Times New Roman" w:cs="Times New Roman"/>
          <w:sz w:val="24"/>
          <w:szCs w:val="24"/>
        </w:rPr>
        <w:t xml:space="preserve">e treated </w:t>
      </w:r>
      <w:r w:rsidR="00B947E2" w:rsidRPr="00AE5758">
        <w:rPr>
          <w:rFonts w:ascii="Times New Roman" w:hAnsi="Times New Roman" w:cs="Times New Roman"/>
          <w:sz w:val="24"/>
          <w:szCs w:val="24"/>
        </w:rPr>
        <w:t xml:space="preserve">each </w:t>
      </w:r>
      <w:r w:rsidR="0061744B" w:rsidRPr="00AE5758">
        <w:rPr>
          <w:rFonts w:ascii="Times New Roman" w:hAnsi="Times New Roman" w:cs="Times New Roman"/>
          <w:sz w:val="24"/>
          <w:szCs w:val="24"/>
        </w:rPr>
        <w:t xml:space="preserve">of the nine </w:t>
      </w:r>
      <w:r w:rsidR="00B947E2" w:rsidRPr="00AE5758">
        <w:rPr>
          <w:rFonts w:ascii="Times New Roman" w:hAnsi="Times New Roman" w:cs="Times New Roman"/>
          <w:sz w:val="24"/>
          <w:szCs w:val="24"/>
        </w:rPr>
        <w:t>individual website</w:t>
      </w:r>
      <w:r w:rsidR="0061744B" w:rsidRPr="00AE5758">
        <w:rPr>
          <w:rFonts w:ascii="Times New Roman" w:hAnsi="Times New Roman" w:cs="Times New Roman"/>
          <w:sz w:val="24"/>
          <w:szCs w:val="24"/>
        </w:rPr>
        <w:t xml:space="preserve">s </w:t>
      </w:r>
      <w:r w:rsidR="00DC1DD0" w:rsidRPr="00AE5758">
        <w:rPr>
          <w:rFonts w:ascii="Times New Roman" w:hAnsi="Times New Roman" w:cs="Times New Roman"/>
          <w:sz w:val="24"/>
          <w:szCs w:val="24"/>
        </w:rPr>
        <w:t xml:space="preserve">we </w:t>
      </w:r>
      <w:r w:rsidR="0061744B" w:rsidRPr="00AE5758">
        <w:rPr>
          <w:rFonts w:ascii="Times New Roman" w:hAnsi="Times New Roman" w:cs="Times New Roman"/>
          <w:sz w:val="24"/>
          <w:szCs w:val="24"/>
        </w:rPr>
        <w:t>examined</w:t>
      </w:r>
      <w:r w:rsidR="00B947E2" w:rsidRPr="00AE5758">
        <w:rPr>
          <w:rFonts w:ascii="Times New Roman" w:hAnsi="Times New Roman" w:cs="Times New Roman"/>
          <w:sz w:val="24"/>
          <w:szCs w:val="24"/>
        </w:rPr>
        <w:t xml:space="preserve"> as an artefact</w:t>
      </w:r>
      <w:r w:rsidR="00DC1DD0" w:rsidRPr="00AE5758">
        <w:rPr>
          <w:rFonts w:ascii="Times New Roman" w:hAnsi="Times New Roman" w:cs="Times New Roman"/>
          <w:sz w:val="24"/>
          <w:szCs w:val="24"/>
        </w:rPr>
        <w:t>,</w:t>
      </w:r>
      <w:r w:rsidR="00B947E2" w:rsidRPr="00AE5758">
        <w:rPr>
          <w:rFonts w:ascii="Times New Roman" w:hAnsi="Times New Roman" w:cs="Times New Roman"/>
          <w:sz w:val="24"/>
          <w:szCs w:val="24"/>
        </w:rPr>
        <w:t xml:space="preserve"> </w:t>
      </w:r>
      <w:r w:rsidR="0061744B" w:rsidRPr="00AE5758">
        <w:rPr>
          <w:rFonts w:ascii="Times New Roman" w:hAnsi="Times New Roman" w:cs="Times New Roman"/>
          <w:sz w:val="24"/>
          <w:szCs w:val="24"/>
        </w:rPr>
        <w:t>sub</w:t>
      </w:r>
      <w:r w:rsidR="00DC1DD0" w:rsidRPr="00AE5758">
        <w:rPr>
          <w:rFonts w:ascii="Times New Roman" w:hAnsi="Times New Roman" w:cs="Times New Roman"/>
          <w:sz w:val="24"/>
          <w:szCs w:val="24"/>
        </w:rPr>
        <w:t>jecting it to semiotic analysis</w:t>
      </w:r>
      <w:r w:rsidR="0061744B" w:rsidRPr="00AE5758">
        <w:rPr>
          <w:rFonts w:ascii="Times New Roman" w:hAnsi="Times New Roman" w:cs="Times New Roman"/>
          <w:sz w:val="24"/>
          <w:szCs w:val="24"/>
        </w:rPr>
        <w:t xml:space="preserve"> before considering recurring semiotic themes </w:t>
      </w:r>
      <w:r w:rsidR="00DC1DD0" w:rsidRPr="00AE5758">
        <w:rPr>
          <w:rFonts w:ascii="Times New Roman" w:hAnsi="Times New Roman" w:cs="Times New Roman"/>
          <w:sz w:val="24"/>
          <w:szCs w:val="24"/>
        </w:rPr>
        <w:t xml:space="preserve">that seemed to be present </w:t>
      </w:r>
      <w:r w:rsidR="0061744B" w:rsidRPr="00AE5758">
        <w:rPr>
          <w:rFonts w:ascii="Times New Roman" w:hAnsi="Times New Roman" w:cs="Times New Roman"/>
          <w:sz w:val="24"/>
          <w:szCs w:val="24"/>
        </w:rPr>
        <w:t xml:space="preserve">across the </w:t>
      </w:r>
      <w:r w:rsidR="00B947E2" w:rsidRPr="00AE5758">
        <w:rPr>
          <w:rFonts w:ascii="Times New Roman" w:hAnsi="Times New Roman" w:cs="Times New Roman"/>
          <w:sz w:val="24"/>
          <w:szCs w:val="24"/>
        </w:rPr>
        <w:t xml:space="preserve">websites </w:t>
      </w:r>
      <w:r w:rsidR="0061744B" w:rsidRPr="00AE5758">
        <w:rPr>
          <w:rFonts w:ascii="Times New Roman" w:hAnsi="Times New Roman" w:cs="Times New Roman"/>
          <w:sz w:val="24"/>
          <w:szCs w:val="24"/>
        </w:rPr>
        <w:t xml:space="preserve">so that </w:t>
      </w:r>
      <w:r w:rsidR="00B947E2" w:rsidRPr="00AE5758">
        <w:rPr>
          <w:rFonts w:ascii="Times New Roman" w:hAnsi="Times New Roman" w:cs="Times New Roman"/>
          <w:sz w:val="24"/>
          <w:szCs w:val="24"/>
        </w:rPr>
        <w:t>it was possible to build an unders</w:t>
      </w:r>
      <w:r w:rsidR="0061744B" w:rsidRPr="00AE5758">
        <w:rPr>
          <w:rFonts w:ascii="Times New Roman" w:hAnsi="Times New Roman" w:cs="Times New Roman"/>
          <w:sz w:val="24"/>
          <w:szCs w:val="24"/>
        </w:rPr>
        <w:t>tanding of the broader landscaping</w:t>
      </w:r>
      <w:r w:rsidR="00B947E2" w:rsidRPr="00AE5758">
        <w:rPr>
          <w:rFonts w:ascii="Times New Roman" w:hAnsi="Times New Roman" w:cs="Times New Roman"/>
          <w:sz w:val="24"/>
          <w:szCs w:val="24"/>
        </w:rPr>
        <w:t xml:space="preserve"> of </w:t>
      </w:r>
      <w:r w:rsidR="0061744B" w:rsidRPr="00AE5758">
        <w:rPr>
          <w:rFonts w:ascii="Times New Roman" w:hAnsi="Times New Roman" w:cs="Times New Roman"/>
          <w:sz w:val="24"/>
          <w:szCs w:val="24"/>
        </w:rPr>
        <w:t xml:space="preserve">the </w:t>
      </w:r>
      <w:r w:rsidR="00B947E2" w:rsidRPr="00AE5758">
        <w:rPr>
          <w:rFonts w:ascii="Times New Roman" w:hAnsi="Times New Roman" w:cs="Times New Roman"/>
          <w:sz w:val="24"/>
          <w:szCs w:val="24"/>
        </w:rPr>
        <w:t xml:space="preserve">industry. </w:t>
      </w:r>
      <w:r w:rsidR="00233701" w:rsidRPr="00AE5758">
        <w:rPr>
          <w:rFonts w:ascii="Times New Roman" w:hAnsi="Times New Roman" w:cs="Times New Roman"/>
          <w:sz w:val="24"/>
          <w:szCs w:val="24"/>
        </w:rPr>
        <w:t>In this sense, it was important to our approach not to isolate the websites from</w:t>
      </w:r>
      <w:r w:rsidR="00640F7A" w:rsidRPr="00AE5758">
        <w:rPr>
          <w:rFonts w:ascii="Times New Roman" w:hAnsi="Times New Roman" w:cs="Times New Roman"/>
          <w:sz w:val="24"/>
          <w:szCs w:val="24"/>
        </w:rPr>
        <w:t xml:space="preserve"> their wider cultural context. L</w:t>
      </w:r>
      <w:r w:rsidR="00233701" w:rsidRPr="00AE5758">
        <w:rPr>
          <w:rFonts w:ascii="Times New Roman" w:hAnsi="Times New Roman" w:cs="Times New Roman"/>
          <w:sz w:val="24"/>
          <w:szCs w:val="24"/>
        </w:rPr>
        <w:t>ap dancing cl</w:t>
      </w:r>
      <w:r w:rsidR="00041468">
        <w:rPr>
          <w:rFonts w:ascii="Times New Roman" w:hAnsi="Times New Roman" w:cs="Times New Roman"/>
          <w:sz w:val="24"/>
          <w:szCs w:val="24"/>
        </w:rPr>
        <w:t xml:space="preserve">ubs do not exist or operate </w:t>
      </w:r>
      <w:r w:rsidR="00233701" w:rsidRPr="00AE5758">
        <w:rPr>
          <w:rFonts w:ascii="Times New Roman" w:hAnsi="Times New Roman" w:cs="Times New Roman"/>
          <w:sz w:val="24"/>
          <w:szCs w:val="24"/>
        </w:rPr>
        <w:t>in a semiotic vacuum</w:t>
      </w:r>
      <w:r w:rsidR="00640F7A" w:rsidRPr="00AE5758">
        <w:rPr>
          <w:rFonts w:ascii="Times New Roman" w:hAnsi="Times New Roman" w:cs="Times New Roman"/>
          <w:sz w:val="24"/>
          <w:szCs w:val="24"/>
        </w:rPr>
        <w:t xml:space="preserve"> but against the broader cultural backdrop of the social meanings and associations of commercial sex, of masculinity and of heteronormativity</w:t>
      </w:r>
      <w:r w:rsidR="00233701" w:rsidRPr="00AE5758">
        <w:rPr>
          <w:rFonts w:ascii="Times New Roman" w:hAnsi="Times New Roman" w:cs="Times New Roman"/>
          <w:sz w:val="24"/>
          <w:szCs w:val="24"/>
        </w:rPr>
        <w:t>.</w:t>
      </w:r>
      <w:r w:rsidR="00640F7A" w:rsidRPr="00AE5758">
        <w:rPr>
          <w:rFonts w:ascii="Times New Roman" w:hAnsi="Times New Roman" w:cs="Times New Roman"/>
          <w:sz w:val="24"/>
          <w:szCs w:val="24"/>
        </w:rPr>
        <w:t xml:space="preserve"> Of course as researchers, we ourselves are immersed in these wider meanings. </w:t>
      </w:r>
    </w:p>
    <w:p w14:paraId="188EC9F4" w14:textId="5F44CC9A" w:rsidR="00C03A45" w:rsidRPr="00AE5758" w:rsidRDefault="00640F7A" w:rsidP="00AE5758">
      <w:pPr>
        <w:spacing w:line="360" w:lineRule="auto"/>
        <w:rPr>
          <w:rFonts w:ascii="Times New Roman" w:hAnsi="Times New Roman" w:cs="Times New Roman"/>
          <w:sz w:val="24"/>
          <w:szCs w:val="24"/>
        </w:rPr>
      </w:pPr>
      <w:r w:rsidRPr="00AE5758">
        <w:rPr>
          <w:rFonts w:ascii="Times New Roman" w:hAnsi="Times New Roman" w:cs="Times New Roman"/>
          <w:sz w:val="24"/>
          <w:szCs w:val="24"/>
        </w:rPr>
        <w:t>Although we endeavoured to take a critical, reflexive approach to analysing the websites, inevitably semiotics involves an element of situa</w:t>
      </w:r>
      <w:r w:rsidR="00041468">
        <w:rPr>
          <w:rFonts w:ascii="Times New Roman" w:hAnsi="Times New Roman" w:cs="Times New Roman"/>
          <w:sz w:val="24"/>
          <w:szCs w:val="24"/>
        </w:rPr>
        <w:t xml:space="preserve">ted, hermeneutic interpretation. This means that </w:t>
      </w:r>
      <w:r w:rsidRPr="00AE5758">
        <w:rPr>
          <w:rFonts w:ascii="Times New Roman" w:hAnsi="Times New Roman" w:cs="Times New Roman"/>
          <w:sz w:val="24"/>
          <w:szCs w:val="24"/>
        </w:rPr>
        <w:t xml:space="preserve">the analysis we present </w:t>
      </w:r>
      <w:r w:rsidR="00041468">
        <w:rPr>
          <w:rFonts w:ascii="Times New Roman" w:hAnsi="Times New Roman" w:cs="Times New Roman"/>
          <w:sz w:val="24"/>
          <w:szCs w:val="24"/>
        </w:rPr>
        <w:t xml:space="preserve">largely </w:t>
      </w:r>
      <w:r w:rsidRPr="00AE5758">
        <w:rPr>
          <w:rFonts w:ascii="Times New Roman" w:hAnsi="Times New Roman" w:cs="Times New Roman"/>
          <w:sz w:val="24"/>
          <w:szCs w:val="24"/>
        </w:rPr>
        <w:t xml:space="preserve">reflects our own assumptions about the meanings denoted or connoted by particular images or textual references. </w:t>
      </w:r>
      <w:r w:rsidR="00041468">
        <w:rPr>
          <w:rFonts w:ascii="Times New Roman" w:hAnsi="Times New Roman" w:cs="Times New Roman"/>
          <w:sz w:val="24"/>
          <w:szCs w:val="24"/>
        </w:rPr>
        <w:t xml:space="preserve">We tried to counter any limiting effects of this by making the analysis as dialogical as possible, between ourselves and with academic colleagues, as well as lap dancers interviewed in the wider study. </w:t>
      </w:r>
      <w:r w:rsidRPr="00AE5758">
        <w:rPr>
          <w:rFonts w:ascii="Times New Roman" w:hAnsi="Times New Roman" w:cs="Times New Roman"/>
          <w:sz w:val="24"/>
          <w:szCs w:val="24"/>
        </w:rPr>
        <w:t>Another issue arising from our approach is that although we are arguing that lap dancing club websites are part of a wider cultural landscaping of the industry</w:t>
      </w:r>
      <w:r w:rsidR="00C03A45" w:rsidRPr="00AE5758">
        <w:rPr>
          <w:rFonts w:ascii="Times New Roman" w:hAnsi="Times New Roman" w:cs="Times New Roman"/>
          <w:sz w:val="24"/>
          <w:szCs w:val="24"/>
        </w:rPr>
        <w:t xml:space="preserve"> through which expectations are produced and circulated in a broad set of discursive practices and effects, we limit our analysis </w:t>
      </w:r>
      <w:r w:rsidR="00206E7D">
        <w:rPr>
          <w:rFonts w:ascii="Times New Roman" w:hAnsi="Times New Roman" w:cs="Times New Roman"/>
          <w:sz w:val="24"/>
          <w:szCs w:val="24"/>
        </w:rPr>
        <w:t xml:space="preserve">here (as noted above) </w:t>
      </w:r>
      <w:r w:rsidR="00C03A45" w:rsidRPr="00AE5758">
        <w:rPr>
          <w:rFonts w:ascii="Times New Roman" w:hAnsi="Times New Roman" w:cs="Times New Roman"/>
          <w:sz w:val="24"/>
          <w:szCs w:val="24"/>
        </w:rPr>
        <w:t>only to the websites. However, a</w:t>
      </w:r>
      <w:r w:rsidR="00270355" w:rsidRPr="00AE5758">
        <w:rPr>
          <w:rFonts w:ascii="Times New Roman" w:hAnsi="Times New Roman" w:cs="Times New Roman"/>
          <w:sz w:val="24"/>
          <w:szCs w:val="24"/>
        </w:rPr>
        <w:t>s noted above, a</w:t>
      </w:r>
      <w:r w:rsidR="00B947E2" w:rsidRPr="00AE5758">
        <w:rPr>
          <w:rFonts w:ascii="Times New Roman" w:hAnsi="Times New Roman" w:cs="Times New Roman"/>
          <w:sz w:val="24"/>
          <w:szCs w:val="24"/>
        </w:rPr>
        <w:t xml:space="preserve"> specific aim of the research was to explore how </w:t>
      </w:r>
      <w:r w:rsidR="00C03A45" w:rsidRPr="00AE5758">
        <w:rPr>
          <w:rFonts w:ascii="Times New Roman" w:hAnsi="Times New Roman" w:cs="Times New Roman"/>
          <w:sz w:val="24"/>
          <w:szCs w:val="24"/>
        </w:rPr>
        <w:t xml:space="preserve">the </w:t>
      </w:r>
      <w:r w:rsidR="00B947E2" w:rsidRPr="00AE5758">
        <w:rPr>
          <w:rFonts w:ascii="Times New Roman" w:hAnsi="Times New Roman" w:cs="Times New Roman"/>
          <w:sz w:val="24"/>
          <w:szCs w:val="24"/>
        </w:rPr>
        <w:t xml:space="preserve">websites construct and shape </w:t>
      </w:r>
      <w:r w:rsidR="0061744B" w:rsidRPr="00AE5758">
        <w:rPr>
          <w:rFonts w:ascii="Times New Roman" w:hAnsi="Times New Roman" w:cs="Times New Roman"/>
          <w:sz w:val="24"/>
          <w:szCs w:val="24"/>
        </w:rPr>
        <w:t>the expectations of the dancer-customer interaction</w:t>
      </w:r>
      <w:r w:rsidR="00C03A45" w:rsidRPr="00AE5758">
        <w:rPr>
          <w:rFonts w:ascii="Times New Roman" w:hAnsi="Times New Roman" w:cs="Times New Roman"/>
          <w:sz w:val="24"/>
          <w:szCs w:val="24"/>
        </w:rPr>
        <w:t>. This means that within our analysis,</w:t>
      </w:r>
      <w:r w:rsidR="0061744B" w:rsidRPr="00AE5758">
        <w:rPr>
          <w:rFonts w:ascii="Times New Roman" w:hAnsi="Times New Roman" w:cs="Times New Roman"/>
          <w:sz w:val="24"/>
          <w:szCs w:val="24"/>
        </w:rPr>
        <w:t xml:space="preserve"> </w:t>
      </w:r>
      <w:r w:rsidR="00B947E2" w:rsidRPr="00AE5758">
        <w:rPr>
          <w:rFonts w:ascii="Times New Roman" w:hAnsi="Times New Roman" w:cs="Times New Roman"/>
          <w:sz w:val="24"/>
          <w:szCs w:val="24"/>
        </w:rPr>
        <w:t>particu</w:t>
      </w:r>
      <w:r w:rsidR="00D1367E" w:rsidRPr="00AE5758">
        <w:rPr>
          <w:rFonts w:ascii="Times New Roman" w:hAnsi="Times New Roman" w:cs="Times New Roman"/>
          <w:sz w:val="24"/>
          <w:szCs w:val="24"/>
        </w:rPr>
        <w:t xml:space="preserve">lar </w:t>
      </w:r>
      <w:r w:rsidR="0061744B" w:rsidRPr="00AE5758">
        <w:rPr>
          <w:rFonts w:ascii="Times New Roman" w:hAnsi="Times New Roman" w:cs="Times New Roman"/>
          <w:sz w:val="24"/>
          <w:szCs w:val="24"/>
        </w:rPr>
        <w:t xml:space="preserve">emphasis was placed </w:t>
      </w:r>
      <w:r w:rsidR="00D1367E" w:rsidRPr="00AE5758">
        <w:rPr>
          <w:rFonts w:ascii="Times New Roman" w:hAnsi="Times New Roman" w:cs="Times New Roman"/>
          <w:sz w:val="24"/>
          <w:szCs w:val="24"/>
        </w:rPr>
        <w:t xml:space="preserve">on </w:t>
      </w:r>
      <w:r w:rsidR="00B947E2" w:rsidRPr="00AE5758">
        <w:rPr>
          <w:rFonts w:ascii="Times New Roman" w:hAnsi="Times New Roman" w:cs="Times New Roman"/>
          <w:sz w:val="24"/>
          <w:szCs w:val="24"/>
        </w:rPr>
        <w:t xml:space="preserve">how the </w:t>
      </w:r>
      <w:r w:rsidR="00B947E2" w:rsidRPr="00AE5758">
        <w:rPr>
          <w:rFonts w:ascii="Times New Roman" w:hAnsi="Times New Roman" w:cs="Times New Roman"/>
          <w:sz w:val="24"/>
          <w:szCs w:val="24"/>
        </w:rPr>
        <w:lastRenderedPageBreak/>
        <w:t xml:space="preserve">exchange relationship </w:t>
      </w:r>
      <w:r w:rsidR="0061744B" w:rsidRPr="00AE5758">
        <w:rPr>
          <w:rFonts w:ascii="Times New Roman" w:hAnsi="Times New Roman" w:cs="Times New Roman"/>
          <w:sz w:val="24"/>
          <w:szCs w:val="24"/>
        </w:rPr>
        <w:t xml:space="preserve">is </w:t>
      </w:r>
      <w:r w:rsidR="00270355" w:rsidRPr="00AE5758">
        <w:rPr>
          <w:rFonts w:ascii="Times New Roman" w:hAnsi="Times New Roman" w:cs="Times New Roman"/>
          <w:sz w:val="24"/>
          <w:szCs w:val="24"/>
        </w:rPr>
        <w:t xml:space="preserve">‘made to mean’ on </w:t>
      </w:r>
      <w:r w:rsidR="00B947E2" w:rsidRPr="00AE5758">
        <w:rPr>
          <w:rFonts w:ascii="Times New Roman" w:hAnsi="Times New Roman" w:cs="Times New Roman"/>
          <w:sz w:val="24"/>
          <w:szCs w:val="24"/>
        </w:rPr>
        <w:t xml:space="preserve">the </w:t>
      </w:r>
      <w:r w:rsidR="0061744B" w:rsidRPr="00AE5758">
        <w:rPr>
          <w:rFonts w:ascii="Times New Roman" w:hAnsi="Times New Roman" w:cs="Times New Roman"/>
          <w:sz w:val="24"/>
          <w:szCs w:val="24"/>
        </w:rPr>
        <w:t xml:space="preserve">websites, </w:t>
      </w:r>
      <w:r w:rsidR="00270355" w:rsidRPr="00AE5758">
        <w:rPr>
          <w:rFonts w:ascii="Times New Roman" w:hAnsi="Times New Roman" w:cs="Times New Roman"/>
          <w:sz w:val="24"/>
          <w:szCs w:val="24"/>
        </w:rPr>
        <w:t xml:space="preserve">for instance through textual, visual (and in some instances) sonic references to </w:t>
      </w:r>
      <w:r w:rsidR="0061744B" w:rsidRPr="00AE5758">
        <w:rPr>
          <w:rFonts w:ascii="Times New Roman" w:hAnsi="Times New Roman" w:cs="Times New Roman"/>
          <w:sz w:val="24"/>
          <w:szCs w:val="24"/>
        </w:rPr>
        <w:t xml:space="preserve">the clubs and the services they offer, as well as </w:t>
      </w:r>
      <w:r w:rsidR="00270355" w:rsidRPr="00AE5758">
        <w:rPr>
          <w:rFonts w:ascii="Times New Roman" w:hAnsi="Times New Roman" w:cs="Times New Roman"/>
          <w:sz w:val="24"/>
          <w:szCs w:val="24"/>
        </w:rPr>
        <w:t xml:space="preserve">to the </w:t>
      </w:r>
      <w:r w:rsidR="0061744B" w:rsidRPr="00AE5758">
        <w:rPr>
          <w:rFonts w:ascii="Times New Roman" w:hAnsi="Times New Roman" w:cs="Times New Roman"/>
          <w:sz w:val="24"/>
          <w:szCs w:val="24"/>
        </w:rPr>
        <w:t>lap dancer</w:t>
      </w:r>
      <w:r w:rsidR="00270355" w:rsidRPr="00AE5758">
        <w:rPr>
          <w:rFonts w:ascii="Times New Roman" w:hAnsi="Times New Roman" w:cs="Times New Roman"/>
          <w:sz w:val="24"/>
          <w:szCs w:val="24"/>
        </w:rPr>
        <w:t>s themselves</w:t>
      </w:r>
      <w:r w:rsidR="00B947E2" w:rsidRPr="00AE5758">
        <w:rPr>
          <w:rFonts w:ascii="Times New Roman" w:hAnsi="Times New Roman" w:cs="Times New Roman"/>
          <w:sz w:val="24"/>
          <w:szCs w:val="24"/>
        </w:rPr>
        <w:t>.</w:t>
      </w:r>
      <w:r w:rsidR="0061744B" w:rsidRPr="00AE5758">
        <w:rPr>
          <w:rFonts w:ascii="Times New Roman" w:hAnsi="Times New Roman" w:cs="Times New Roman"/>
          <w:sz w:val="24"/>
          <w:szCs w:val="24"/>
        </w:rPr>
        <w:t xml:space="preserve"> </w:t>
      </w:r>
      <w:r w:rsidR="00C03A45" w:rsidRPr="00AE5758">
        <w:rPr>
          <w:rFonts w:ascii="Times New Roman" w:hAnsi="Times New Roman" w:cs="Times New Roman"/>
          <w:sz w:val="24"/>
          <w:szCs w:val="24"/>
        </w:rPr>
        <w:t>While the websites are by no means the only contributor to the landscaping of the industry, we would therefore argue that they are a</w:t>
      </w:r>
      <w:r w:rsidR="00041468">
        <w:rPr>
          <w:rFonts w:ascii="Times New Roman" w:hAnsi="Times New Roman" w:cs="Times New Roman"/>
          <w:sz w:val="24"/>
          <w:szCs w:val="24"/>
        </w:rPr>
        <w:t>n</w:t>
      </w:r>
      <w:r w:rsidR="00C03A45" w:rsidRPr="00AE5758">
        <w:rPr>
          <w:rFonts w:ascii="Times New Roman" w:hAnsi="Times New Roman" w:cs="Times New Roman"/>
          <w:sz w:val="24"/>
          <w:szCs w:val="24"/>
        </w:rPr>
        <w:t xml:space="preserve"> important one, namely as a cultural reference point connecting anticipation, entitlement and experience. This latter point draws on Campbell’s (2005: 93) idea that combined ‘fragments’ </w:t>
      </w:r>
      <w:r w:rsidR="00FD7E58" w:rsidRPr="00AE5758">
        <w:rPr>
          <w:rFonts w:ascii="Times New Roman" w:hAnsi="Times New Roman" w:cs="Times New Roman"/>
          <w:sz w:val="24"/>
          <w:szCs w:val="24"/>
        </w:rPr>
        <w:t xml:space="preserve">derived from media sources </w:t>
      </w:r>
      <w:r w:rsidR="00C03A45" w:rsidRPr="00AE5758">
        <w:rPr>
          <w:rFonts w:ascii="Times New Roman" w:hAnsi="Times New Roman" w:cs="Times New Roman"/>
          <w:sz w:val="24"/>
          <w:szCs w:val="24"/>
        </w:rPr>
        <w:t xml:space="preserve">are often cited </w:t>
      </w:r>
      <w:r w:rsidR="00FD7E58" w:rsidRPr="00AE5758">
        <w:rPr>
          <w:rFonts w:ascii="Times New Roman" w:hAnsi="Times New Roman" w:cs="Times New Roman"/>
          <w:sz w:val="24"/>
          <w:szCs w:val="24"/>
        </w:rPr>
        <w:t xml:space="preserve">in the construction of consumer fantasies and anticipatory pleasures. His account pre-dates the development of the virtual sex industry (Hearn, 2014; </w:t>
      </w:r>
      <w:proofErr w:type="spellStart"/>
      <w:r w:rsidR="00FD7E58" w:rsidRPr="00AE5758">
        <w:rPr>
          <w:rFonts w:ascii="Times New Roman" w:hAnsi="Times New Roman" w:cs="Times New Roman"/>
          <w:sz w:val="24"/>
          <w:szCs w:val="24"/>
        </w:rPr>
        <w:t>Pettinger</w:t>
      </w:r>
      <w:proofErr w:type="spellEnd"/>
      <w:r w:rsidR="00FD7E58" w:rsidRPr="00AE5758">
        <w:rPr>
          <w:rFonts w:ascii="Times New Roman" w:hAnsi="Times New Roman" w:cs="Times New Roman"/>
          <w:sz w:val="24"/>
          <w:szCs w:val="24"/>
        </w:rPr>
        <w:t xml:space="preserve">, 2014) and of the ubiquity of corporate websites as reference points for consumer choice, and so </w:t>
      </w:r>
      <w:r w:rsidR="00041468">
        <w:rPr>
          <w:rFonts w:ascii="Times New Roman" w:hAnsi="Times New Roman" w:cs="Times New Roman"/>
          <w:sz w:val="24"/>
          <w:szCs w:val="24"/>
        </w:rPr>
        <w:t xml:space="preserve">in this sense, we hope to </w:t>
      </w:r>
      <w:r w:rsidR="00FD7E58" w:rsidRPr="00AE5758">
        <w:rPr>
          <w:rFonts w:ascii="Times New Roman" w:hAnsi="Times New Roman" w:cs="Times New Roman"/>
          <w:sz w:val="24"/>
          <w:szCs w:val="24"/>
        </w:rPr>
        <w:t xml:space="preserve">update </w:t>
      </w:r>
      <w:r w:rsidR="00041468">
        <w:rPr>
          <w:rFonts w:ascii="Times New Roman" w:hAnsi="Times New Roman" w:cs="Times New Roman"/>
          <w:sz w:val="24"/>
          <w:szCs w:val="24"/>
        </w:rPr>
        <w:t xml:space="preserve">aspects of </w:t>
      </w:r>
      <w:r w:rsidR="00FD7E58" w:rsidRPr="00AE5758">
        <w:rPr>
          <w:rFonts w:ascii="Times New Roman" w:hAnsi="Times New Roman" w:cs="Times New Roman"/>
          <w:sz w:val="24"/>
          <w:szCs w:val="24"/>
        </w:rPr>
        <w:t>his analysis with this in mind.</w:t>
      </w:r>
    </w:p>
    <w:p w14:paraId="49ED0249" w14:textId="38E65854" w:rsidR="00B947E2" w:rsidRPr="00AE5758" w:rsidRDefault="0061744B" w:rsidP="00AE5758">
      <w:pPr>
        <w:spacing w:line="360" w:lineRule="auto"/>
        <w:rPr>
          <w:rFonts w:ascii="Times New Roman" w:hAnsi="Times New Roman" w:cs="Times New Roman"/>
          <w:sz w:val="24"/>
          <w:szCs w:val="24"/>
        </w:rPr>
      </w:pPr>
      <w:r w:rsidRPr="00AE5758">
        <w:rPr>
          <w:rFonts w:ascii="Times New Roman" w:hAnsi="Times New Roman" w:cs="Times New Roman"/>
          <w:sz w:val="24"/>
          <w:szCs w:val="24"/>
        </w:rPr>
        <w:t xml:space="preserve">All of the </w:t>
      </w:r>
      <w:r w:rsidR="00270355" w:rsidRPr="00AE5758">
        <w:rPr>
          <w:rFonts w:ascii="Times New Roman" w:hAnsi="Times New Roman" w:cs="Times New Roman"/>
          <w:sz w:val="24"/>
          <w:szCs w:val="24"/>
        </w:rPr>
        <w:t xml:space="preserve">nine </w:t>
      </w:r>
      <w:r w:rsidRPr="00AE5758">
        <w:rPr>
          <w:rFonts w:ascii="Times New Roman" w:hAnsi="Times New Roman" w:cs="Times New Roman"/>
          <w:sz w:val="24"/>
          <w:szCs w:val="24"/>
        </w:rPr>
        <w:t>websites we analysed included a permanent recruitment section for lap dancers</w:t>
      </w:r>
      <w:r w:rsidR="00123955" w:rsidRPr="00AE5758">
        <w:rPr>
          <w:rFonts w:ascii="Times New Roman" w:hAnsi="Times New Roman" w:cs="Times New Roman"/>
          <w:sz w:val="24"/>
          <w:szCs w:val="24"/>
        </w:rPr>
        <w:t>, a</w:t>
      </w:r>
      <w:r w:rsidR="000E1A72" w:rsidRPr="00AE5758">
        <w:rPr>
          <w:rFonts w:ascii="Times New Roman" w:hAnsi="Times New Roman" w:cs="Times New Roman"/>
          <w:sz w:val="24"/>
          <w:szCs w:val="24"/>
        </w:rPr>
        <w:t xml:space="preserve"> theme to which we return below. B</w:t>
      </w:r>
      <w:r w:rsidR="00123955" w:rsidRPr="00AE5758">
        <w:rPr>
          <w:rFonts w:ascii="Times New Roman" w:hAnsi="Times New Roman" w:cs="Times New Roman"/>
          <w:sz w:val="24"/>
          <w:szCs w:val="24"/>
        </w:rPr>
        <w:t>ut for now, it is important to note that the presence of these sections, combined with the general advertising of the clubs themselves, suggest</w:t>
      </w:r>
      <w:r w:rsidR="00DC1DD0" w:rsidRPr="00AE5758">
        <w:rPr>
          <w:rFonts w:ascii="Times New Roman" w:hAnsi="Times New Roman" w:cs="Times New Roman"/>
          <w:sz w:val="24"/>
          <w:szCs w:val="24"/>
        </w:rPr>
        <w:t>s</w:t>
      </w:r>
      <w:r w:rsidR="00123955" w:rsidRPr="00AE5758">
        <w:rPr>
          <w:rFonts w:ascii="Times New Roman" w:hAnsi="Times New Roman" w:cs="Times New Roman"/>
          <w:sz w:val="24"/>
          <w:szCs w:val="24"/>
        </w:rPr>
        <w:t xml:space="preserve"> that the websites were intended to be </w:t>
      </w:r>
      <w:r w:rsidR="00651C13" w:rsidRPr="00AE5758">
        <w:rPr>
          <w:rFonts w:ascii="Times New Roman" w:hAnsi="Times New Roman" w:cs="Times New Roman"/>
          <w:sz w:val="24"/>
          <w:szCs w:val="24"/>
        </w:rPr>
        <w:t>‘</w:t>
      </w:r>
      <w:r w:rsidR="00123955" w:rsidRPr="00AE5758">
        <w:rPr>
          <w:rFonts w:ascii="Times New Roman" w:hAnsi="Times New Roman" w:cs="Times New Roman"/>
          <w:sz w:val="24"/>
          <w:szCs w:val="24"/>
        </w:rPr>
        <w:t>read</w:t>
      </w:r>
      <w:r w:rsidR="00651C13" w:rsidRPr="00AE5758">
        <w:rPr>
          <w:rFonts w:ascii="Times New Roman" w:hAnsi="Times New Roman" w:cs="Times New Roman"/>
          <w:sz w:val="24"/>
          <w:szCs w:val="24"/>
        </w:rPr>
        <w:t>’</w:t>
      </w:r>
      <w:r w:rsidR="00123955" w:rsidRPr="00AE5758">
        <w:rPr>
          <w:rFonts w:ascii="Times New Roman" w:hAnsi="Times New Roman" w:cs="Times New Roman"/>
          <w:sz w:val="24"/>
          <w:szCs w:val="24"/>
        </w:rPr>
        <w:t xml:space="preserve"> and engaged with by actual and potential customers, as well as </w:t>
      </w:r>
      <w:r w:rsidR="00270355" w:rsidRPr="00AE5758">
        <w:rPr>
          <w:rFonts w:ascii="Times New Roman" w:hAnsi="Times New Roman" w:cs="Times New Roman"/>
          <w:sz w:val="24"/>
          <w:szCs w:val="24"/>
        </w:rPr>
        <w:t xml:space="preserve">by </w:t>
      </w:r>
      <w:r w:rsidR="00123955" w:rsidRPr="00AE5758">
        <w:rPr>
          <w:rFonts w:ascii="Times New Roman" w:hAnsi="Times New Roman" w:cs="Times New Roman"/>
          <w:sz w:val="24"/>
          <w:szCs w:val="24"/>
        </w:rPr>
        <w:t>dancers.</w:t>
      </w:r>
    </w:p>
    <w:p w14:paraId="14A36CD1" w14:textId="3CBE520F" w:rsidR="008A0756" w:rsidRPr="00AE5758" w:rsidRDefault="00206E7D" w:rsidP="00041468">
      <w:pPr>
        <w:spacing w:after="156" w:line="360" w:lineRule="auto"/>
        <w:ind w:left="-5" w:right="80"/>
        <w:rPr>
          <w:rFonts w:ascii="Times New Roman" w:hAnsi="Times New Roman" w:cs="Times New Roman"/>
          <w:sz w:val="24"/>
          <w:szCs w:val="24"/>
        </w:rPr>
      </w:pPr>
      <w:r>
        <w:rPr>
          <w:rFonts w:ascii="Times New Roman" w:hAnsi="Times New Roman" w:cs="Times New Roman"/>
          <w:sz w:val="24"/>
          <w:szCs w:val="24"/>
        </w:rPr>
        <w:t xml:space="preserve">Our </w:t>
      </w:r>
      <w:r w:rsidR="007769B8" w:rsidRPr="00AE5758">
        <w:rPr>
          <w:rFonts w:ascii="Times New Roman" w:hAnsi="Times New Roman" w:cs="Times New Roman"/>
          <w:sz w:val="24"/>
          <w:szCs w:val="24"/>
        </w:rPr>
        <w:t xml:space="preserve">analysis </w:t>
      </w:r>
      <w:r>
        <w:rPr>
          <w:rFonts w:ascii="Times New Roman" w:hAnsi="Times New Roman" w:cs="Times New Roman"/>
          <w:sz w:val="24"/>
          <w:szCs w:val="24"/>
        </w:rPr>
        <w:t xml:space="preserve">of the websites </w:t>
      </w:r>
      <w:r w:rsidR="007769B8" w:rsidRPr="00AE5758">
        <w:rPr>
          <w:rFonts w:ascii="Times New Roman" w:hAnsi="Times New Roman" w:cs="Times New Roman"/>
          <w:sz w:val="24"/>
          <w:szCs w:val="24"/>
        </w:rPr>
        <w:t>consisted o</w:t>
      </w:r>
      <w:r w:rsidR="000E1A72" w:rsidRPr="00AE5758">
        <w:rPr>
          <w:rFonts w:ascii="Times New Roman" w:hAnsi="Times New Roman" w:cs="Times New Roman"/>
          <w:sz w:val="24"/>
          <w:szCs w:val="24"/>
        </w:rPr>
        <w:t>f identifying broad themes that</w:t>
      </w:r>
      <w:r w:rsidR="007769B8" w:rsidRPr="00AE5758">
        <w:rPr>
          <w:rFonts w:ascii="Times New Roman" w:hAnsi="Times New Roman" w:cs="Times New Roman"/>
          <w:sz w:val="24"/>
          <w:szCs w:val="24"/>
        </w:rPr>
        <w:t xml:space="preserve"> emerged from the </w:t>
      </w:r>
      <w:r w:rsidR="00123955" w:rsidRPr="00AE5758">
        <w:rPr>
          <w:rFonts w:ascii="Times New Roman" w:hAnsi="Times New Roman" w:cs="Times New Roman"/>
          <w:sz w:val="24"/>
          <w:szCs w:val="24"/>
        </w:rPr>
        <w:t xml:space="preserve">website as a written and visual </w:t>
      </w:r>
      <w:r w:rsidR="00270355" w:rsidRPr="00AE5758">
        <w:rPr>
          <w:rFonts w:ascii="Times New Roman" w:hAnsi="Times New Roman" w:cs="Times New Roman"/>
          <w:sz w:val="24"/>
          <w:szCs w:val="24"/>
        </w:rPr>
        <w:t xml:space="preserve">(and in some examples, audible) </w:t>
      </w:r>
      <w:r w:rsidR="007769B8" w:rsidRPr="00AE5758">
        <w:rPr>
          <w:rFonts w:ascii="Times New Roman" w:hAnsi="Times New Roman" w:cs="Times New Roman"/>
          <w:sz w:val="24"/>
          <w:szCs w:val="24"/>
        </w:rPr>
        <w:t>text</w:t>
      </w:r>
      <w:r w:rsidR="000E1A72" w:rsidRPr="00AE5758">
        <w:rPr>
          <w:rFonts w:ascii="Times New Roman" w:hAnsi="Times New Roman" w:cs="Times New Roman"/>
          <w:sz w:val="24"/>
          <w:szCs w:val="24"/>
        </w:rPr>
        <w:t>. These</w:t>
      </w:r>
      <w:r w:rsidR="007769B8" w:rsidRPr="00AE5758">
        <w:rPr>
          <w:rFonts w:ascii="Times New Roman" w:hAnsi="Times New Roman" w:cs="Times New Roman"/>
          <w:sz w:val="24"/>
          <w:szCs w:val="24"/>
        </w:rPr>
        <w:t xml:space="preserve"> </w:t>
      </w:r>
      <w:r w:rsidR="002B152C" w:rsidRPr="00AE5758">
        <w:rPr>
          <w:rFonts w:ascii="Times New Roman" w:hAnsi="Times New Roman" w:cs="Times New Roman"/>
          <w:sz w:val="24"/>
          <w:szCs w:val="24"/>
        </w:rPr>
        <w:t xml:space="preserve">were </w:t>
      </w:r>
      <w:r w:rsidR="00123955" w:rsidRPr="00AE5758">
        <w:rPr>
          <w:rFonts w:ascii="Times New Roman" w:hAnsi="Times New Roman" w:cs="Times New Roman"/>
          <w:sz w:val="24"/>
          <w:szCs w:val="24"/>
        </w:rPr>
        <w:t xml:space="preserve">discerned both </w:t>
      </w:r>
      <w:r w:rsidR="007769B8" w:rsidRPr="00AE5758">
        <w:rPr>
          <w:rFonts w:ascii="Times New Roman" w:hAnsi="Times New Roman" w:cs="Times New Roman"/>
          <w:sz w:val="24"/>
          <w:szCs w:val="24"/>
        </w:rPr>
        <w:t xml:space="preserve">through reading </w:t>
      </w:r>
      <w:r w:rsidR="00651C13" w:rsidRPr="00AE5758">
        <w:rPr>
          <w:rFonts w:ascii="Times New Roman" w:hAnsi="Times New Roman" w:cs="Times New Roman"/>
          <w:sz w:val="24"/>
          <w:szCs w:val="24"/>
        </w:rPr>
        <w:t>‘</w:t>
      </w:r>
      <w:r w:rsidR="007769B8" w:rsidRPr="00AE5758">
        <w:rPr>
          <w:rFonts w:ascii="Times New Roman" w:hAnsi="Times New Roman" w:cs="Times New Roman"/>
          <w:sz w:val="24"/>
          <w:szCs w:val="24"/>
        </w:rPr>
        <w:t>with</w:t>
      </w:r>
      <w:r w:rsidR="00651C13" w:rsidRPr="00AE5758">
        <w:rPr>
          <w:rFonts w:ascii="Times New Roman" w:hAnsi="Times New Roman" w:cs="Times New Roman"/>
          <w:sz w:val="24"/>
          <w:szCs w:val="24"/>
        </w:rPr>
        <w:t>’</w:t>
      </w:r>
      <w:r w:rsidR="007769B8" w:rsidRPr="00AE5758">
        <w:rPr>
          <w:rFonts w:ascii="Times New Roman" w:hAnsi="Times New Roman" w:cs="Times New Roman"/>
          <w:sz w:val="24"/>
          <w:szCs w:val="24"/>
        </w:rPr>
        <w:t xml:space="preserve"> the text and sceptically, in order to draw out underlying sets of</w:t>
      </w:r>
      <w:r w:rsidR="00123955" w:rsidRPr="00AE5758">
        <w:rPr>
          <w:rFonts w:ascii="Times New Roman" w:hAnsi="Times New Roman" w:cs="Times New Roman"/>
          <w:sz w:val="24"/>
          <w:szCs w:val="24"/>
        </w:rPr>
        <w:t xml:space="preserve"> denotations and broader connotations</w:t>
      </w:r>
      <w:r w:rsidR="002B152C" w:rsidRPr="00AE5758">
        <w:rPr>
          <w:rFonts w:ascii="Times New Roman" w:hAnsi="Times New Roman" w:cs="Times New Roman"/>
          <w:sz w:val="24"/>
          <w:szCs w:val="24"/>
        </w:rPr>
        <w:t xml:space="preserve">. The latter refer to </w:t>
      </w:r>
      <w:r w:rsidR="00DC1DD0" w:rsidRPr="00AE5758">
        <w:rPr>
          <w:rFonts w:ascii="Times New Roman" w:hAnsi="Times New Roman" w:cs="Times New Roman"/>
          <w:sz w:val="24"/>
          <w:szCs w:val="24"/>
        </w:rPr>
        <w:t xml:space="preserve">the wider </w:t>
      </w:r>
      <w:r w:rsidR="002B152C" w:rsidRPr="00AE5758">
        <w:rPr>
          <w:rFonts w:ascii="Times New Roman" w:hAnsi="Times New Roman" w:cs="Times New Roman"/>
          <w:sz w:val="24"/>
          <w:szCs w:val="24"/>
        </w:rPr>
        <w:t xml:space="preserve">but socially situated </w:t>
      </w:r>
      <w:r w:rsidR="00DC1DD0" w:rsidRPr="00AE5758">
        <w:rPr>
          <w:rFonts w:ascii="Times New Roman" w:hAnsi="Times New Roman" w:cs="Times New Roman"/>
          <w:sz w:val="24"/>
          <w:szCs w:val="24"/>
        </w:rPr>
        <w:t xml:space="preserve">cultural associations of the constellations of signifiers such as colour, texture, </w:t>
      </w:r>
      <w:proofErr w:type="gramStart"/>
      <w:r w:rsidR="00DC1DD0" w:rsidRPr="00AE5758">
        <w:rPr>
          <w:rFonts w:ascii="Times New Roman" w:hAnsi="Times New Roman" w:cs="Times New Roman"/>
          <w:sz w:val="24"/>
          <w:szCs w:val="24"/>
        </w:rPr>
        <w:t>phrasing</w:t>
      </w:r>
      <w:proofErr w:type="gramEnd"/>
      <w:r w:rsidR="00DC1DD0" w:rsidRPr="00AE5758">
        <w:rPr>
          <w:rFonts w:ascii="Times New Roman" w:hAnsi="Times New Roman" w:cs="Times New Roman"/>
          <w:sz w:val="24"/>
          <w:szCs w:val="24"/>
        </w:rPr>
        <w:t xml:space="preserve"> and so on</w:t>
      </w:r>
      <w:r w:rsidR="007769B8" w:rsidRPr="00AE5758">
        <w:rPr>
          <w:rFonts w:ascii="Times New Roman" w:hAnsi="Times New Roman" w:cs="Times New Roman"/>
          <w:sz w:val="24"/>
          <w:szCs w:val="24"/>
        </w:rPr>
        <w:t xml:space="preserve">. Semiotic analysis was used to decode signifiers and their associated meaning (Barthes, 1977). </w:t>
      </w:r>
      <w:r w:rsidR="008A0756" w:rsidRPr="00AE5758">
        <w:rPr>
          <w:rFonts w:ascii="Times New Roman" w:hAnsi="Times New Roman" w:cs="Times New Roman"/>
          <w:sz w:val="24"/>
          <w:szCs w:val="24"/>
        </w:rPr>
        <w:t xml:space="preserve">Following </w:t>
      </w:r>
      <w:r w:rsidR="00EC51DB">
        <w:rPr>
          <w:rFonts w:ascii="Times New Roman" w:hAnsi="Times New Roman" w:cs="Times New Roman"/>
          <w:sz w:val="24"/>
          <w:szCs w:val="24"/>
        </w:rPr>
        <w:t>Barthes (1977) and Hancock (2005</w:t>
      </w:r>
      <w:r w:rsidR="008A0756" w:rsidRPr="00AE5758">
        <w:rPr>
          <w:rFonts w:ascii="Times New Roman" w:hAnsi="Times New Roman" w:cs="Times New Roman"/>
          <w:sz w:val="24"/>
          <w:szCs w:val="24"/>
        </w:rPr>
        <w:t xml:space="preserve">), this involved a first stage of ‘translating’ the visual or textual symbols on individual websites into thematic concepts that we used to convey their meanings. For example, we took leopard skin printed fabric to denote a reference to animalistic sexuality, taking the wider connotations of a woman wearing leopard print underwear or a mini dress to be suggestive of women’s sexual agency and availability. </w:t>
      </w:r>
      <w:r w:rsidR="007769B8" w:rsidRPr="00AE5758">
        <w:rPr>
          <w:rFonts w:ascii="Times New Roman" w:hAnsi="Times New Roman" w:cs="Times New Roman"/>
          <w:sz w:val="24"/>
          <w:szCs w:val="24"/>
        </w:rPr>
        <w:t xml:space="preserve">This was followed by cross-website comparisons of the themes in order to identify those </w:t>
      </w:r>
      <w:r w:rsidR="00123955" w:rsidRPr="00AE5758">
        <w:rPr>
          <w:rFonts w:ascii="Times New Roman" w:hAnsi="Times New Roman" w:cs="Times New Roman"/>
          <w:sz w:val="24"/>
          <w:szCs w:val="24"/>
        </w:rPr>
        <w:t xml:space="preserve">that recurred </w:t>
      </w:r>
      <w:r w:rsidR="008A0756" w:rsidRPr="00AE5758">
        <w:rPr>
          <w:rFonts w:ascii="Times New Roman" w:hAnsi="Times New Roman" w:cs="Times New Roman"/>
          <w:sz w:val="24"/>
          <w:szCs w:val="24"/>
        </w:rPr>
        <w:t>across websites</w:t>
      </w:r>
      <w:r w:rsidR="00123955" w:rsidRPr="00AE5758">
        <w:rPr>
          <w:rFonts w:ascii="Times New Roman" w:hAnsi="Times New Roman" w:cs="Times New Roman"/>
          <w:sz w:val="24"/>
          <w:szCs w:val="24"/>
        </w:rPr>
        <w:t xml:space="preserve"> and hence, we would suggest, contribute to a wider landscaping of the industry more generally</w:t>
      </w:r>
      <w:r w:rsidR="00270355" w:rsidRPr="00AE5758">
        <w:rPr>
          <w:rFonts w:ascii="Times New Roman" w:hAnsi="Times New Roman" w:cs="Times New Roman"/>
          <w:sz w:val="24"/>
          <w:szCs w:val="24"/>
        </w:rPr>
        <w:t xml:space="preserve">. </w:t>
      </w:r>
      <w:r w:rsidR="00041468">
        <w:rPr>
          <w:rFonts w:ascii="Times New Roman" w:hAnsi="Times New Roman" w:cs="Times New Roman"/>
          <w:sz w:val="24"/>
          <w:szCs w:val="24"/>
        </w:rPr>
        <w:t xml:space="preserve">Examples of the latter include a recurrence of the colour red, or textual references to ‘VIP experiences’, both themes we return to below. </w:t>
      </w:r>
      <w:r w:rsidR="008A0756" w:rsidRPr="00AE5758">
        <w:rPr>
          <w:rFonts w:ascii="Times New Roman" w:hAnsi="Times New Roman" w:cs="Times New Roman"/>
          <w:sz w:val="24"/>
          <w:szCs w:val="24"/>
        </w:rPr>
        <w:t xml:space="preserve">By connecting </w:t>
      </w:r>
      <w:r w:rsidR="00041468">
        <w:rPr>
          <w:rFonts w:ascii="Times New Roman" w:hAnsi="Times New Roman" w:cs="Times New Roman"/>
          <w:sz w:val="24"/>
          <w:szCs w:val="24"/>
        </w:rPr>
        <w:t xml:space="preserve">semiotic </w:t>
      </w:r>
      <w:r w:rsidR="008A0756" w:rsidRPr="00AE5758">
        <w:rPr>
          <w:rFonts w:ascii="Times New Roman" w:hAnsi="Times New Roman" w:cs="Times New Roman"/>
          <w:sz w:val="24"/>
          <w:szCs w:val="24"/>
        </w:rPr>
        <w:t>themes discerned on individual websites as well as those recurring across websites this ‘first order’ analysis of thematic concepts evolved into a ‘second order’ analysis through which the theoretical con</w:t>
      </w:r>
      <w:r w:rsidR="00B35440" w:rsidRPr="00AE5758">
        <w:rPr>
          <w:rFonts w:ascii="Times New Roman" w:hAnsi="Times New Roman" w:cs="Times New Roman"/>
          <w:sz w:val="24"/>
          <w:szCs w:val="24"/>
        </w:rPr>
        <w:t xml:space="preserve">cepts discussed below </w:t>
      </w:r>
      <w:r w:rsidR="00041468">
        <w:rPr>
          <w:rFonts w:ascii="Times New Roman" w:hAnsi="Times New Roman" w:cs="Times New Roman"/>
          <w:sz w:val="24"/>
          <w:szCs w:val="24"/>
        </w:rPr>
        <w:t xml:space="preserve">were </w:t>
      </w:r>
      <w:r w:rsidR="00041468">
        <w:rPr>
          <w:rFonts w:ascii="Times New Roman" w:hAnsi="Times New Roman" w:cs="Times New Roman"/>
          <w:sz w:val="24"/>
          <w:szCs w:val="24"/>
        </w:rPr>
        <w:lastRenderedPageBreak/>
        <w:t>discerned</w:t>
      </w:r>
      <w:r w:rsidR="00B35440" w:rsidRPr="00AE5758">
        <w:rPr>
          <w:rFonts w:ascii="Times New Roman" w:hAnsi="Times New Roman" w:cs="Times New Roman"/>
          <w:sz w:val="24"/>
          <w:szCs w:val="24"/>
        </w:rPr>
        <w:t>. We give examples of t</w:t>
      </w:r>
      <w:r w:rsidR="008A0756" w:rsidRPr="00AE5758">
        <w:rPr>
          <w:rFonts w:ascii="Times New Roman" w:hAnsi="Times New Roman" w:cs="Times New Roman"/>
          <w:sz w:val="24"/>
          <w:szCs w:val="24"/>
        </w:rPr>
        <w:t xml:space="preserve">he latter </w:t>
      </w:r>
      <w:r w:rsidR="00B35440" w:rsidRPr="00AE5758">
        <w:rPr>
          <w:rFonts w:ascii="Times New Roman" w:hAnsi="Times New Roman" w:cs="Times New Roman"/>
          <w:sz w:val="24"/>
          <w:szCs w:val="24"/>
        </w:rPr>
        <w:t xml:space="preserve">in our discussion below, and show how they </w:t>
      </w:r>
      <w:r w:rsidR="008A0756" w:rsidRPr="00AE5758">
        <w:rPr>
          <w:rFonts w:ascii="Times New Roman" w:hAnsi="Times New Roman" w:cs="Times New Roman"/>
          <w:sz w:val="24"/>
          <w:szCs w:val="24"/>
        </w:rPr>
        <w:t>enabled us to connect and begin to make sense of the themes</w:t>
      </w:r>
      <w:r w:rsidR="00B35440" w:rsidRPr="00AE5758">
        <w:rPr>
          <w:rFonts w:ascii="Times New Roman" w:hAnsi="Times New Roman" w:cs="Times New Roman"/>
          <w:sz w:val="24"/>
          <w:szCs w:val="24"/>
        </w:rPr>
        <w:t xml:space="preserve"> identified</w:t>
      </w:r>
      <w:r w:rsidR="008A0756" w:rsidRPr="00AE5758">
        <w:rPr>
          <w:rFonts w:ascii="Times New Roman" w:hAnsi="Times New Roman" w:cs="Times New Roman"/>
          <w:sz w:val="24"/>
          <w:szCs w:val="24"/>
        </w:rPr>
        <w:t>.</w:t>
      </w:r>
      <w:r w:rsidR="00B35440" w:rsidRPr="00AE5758">
        <w:rPr>
          <w:rFonts w:ascii="Times New Roman" w:hAnsi="Times New Roman" w:cs="Times New Roman"/>
          <w:sz w:val="24"/>
          <w:szCs w:val="24"/>
        </w:rPr>
        <w:t xml:space="preserve"> </w:t>
      </w:r>
    </w:p>
    <w:p w14:paraId="247D919F" w14:textId="3A4770D1" w:rsidR="00B947E2" w:rsidRPr="00AE5758" w:rsidRDefault="00041468" w:rsidP="00AE5758">
      <w:pPr>
        <w:spacing w:after="156" w:line="360" w:lineRule="auto"/>
        <w:ind w:left="-5" w:right="80"/>
        <w:rPr>
          <w:rFonts w:ascii="Times New Roman" w:hAnsi="Times New Roman" w:cs="Times New Roman"/>
          <w:sz w:val="24"/>
          <w:szCs w:val="24"/>
        </w:rPr>
      </w:pPr>
      <w:r>
        <w:rPr>
          <w:rFonts w:ascii="Times New Roman" w:hAnsi="Times New Roman" w:cs="Times New Roman"/>
          <w:sz w:val="24"/>
          <w:szCs w:val="24"/>
        </w:rPr>
        <w:t>As suggested above, t</w:t>
      </w:r>
      <w:r w:rsidR="00270355" w:rsidRPr="00AE5758">
        <w:rPr>
          <w:rFonts w:ascii="Times New Roman" w:hAnsi="Times New Roman" w:cs="Times New Roman"/>
          <w:sz w:val="24"/>
          <w:szCs w:val="24"/>
        </w:rPr>
        <w:t>he analysis was undertaken dialogically, between the three researchers working on the project, to make the analysis as interactive and reflexive as</w:t>
      </w:r>
      <w:r w:rsidR="0099516A">
        <w:rPr>
          <w:rFonts w:ascii="Times New Roman" w:hAnsi="Times New Roman" w:cs="Times New Roman"/>
          <w:sz w:val="24"/>
          <w:szCs w:val="24"/>
        </w:rPr>
        <w:t xml:space="preserve"> we could</w:t>
      </w:r>
      <w:r w:rsidR="00270355" w:rsidRPr="00AE5758">
        <w:rPr>
          <w:rFonts w:ascii="Times New Roman" w:hAnsi="Times New Roman" w:cs="Times New Roman"/>
          <w:sz w:val="24"/>
          <w:szCs w:val="24"/>
        </w:rPr>
        <w:t xml:space="preserve">. </w:t>
      </w:r>
      <w:r>
        <w:rPr>
          <w:rFonts w:ascii="Times New Roman" w:hAnsi="Times New Roman" w:cs="Times New Roman"/>
          <w:sz w:val="24"/>
          <w:szCs w:val="24"/>
        </w:rPr>
        <w:t>Emergent interpretations</w:t>
      </w:r>
      <w:r w:rsidR="00270355" w:rsidRPr="00AE5758">
        <w:rPr>
          <w:rFonts w:ascii="Times New Roman" w:hAnsi="Times New Roman" w:cs="Times New Roman"/>
          <w:sz w:val="24"/>
          <w:szCs w:val="24"/>
        </w:rPr>
        <w:t xml:space="preserve"> were discussed with lap dancers during interviews (which formed part of the wider study), and with other academics in seminars and at conferences. This </w:t>
      </w:r>
      <w:r w:rsidR="00F649BE">
        <w:rPr>
          <w:rFonts w:ascii="Times New Roman" w:hAnsi="Times New Roman" w:cs="Times New Roman"/>
          <w:sz w:val="24"/>
          <w:szCs w:val="24"/>
        </w:rPr>
        <w:t xml:space="preserve">wider discussion </w:t>
      </w:r>
      <w:r w:rsidR="00270355" w:rsidRPr="00AE5758">
        <w:rPr>
          <w:rFonts w:ascii="Times New Roman" w:hAnsi="Times New Roman" w:cs="Times New Roman"/>
          <w:sz w:val="24"/>
          <w:szCs w:val="24"/>
        </w:rPr>
        <w:t>also helped to contribute to making the analysis as inter-subjective as possible, taking account of different viewpoints and cultural associations.</w:t>
      </w:r>
      <w:r w:rsidR="008A0756" w:rsidRPr="00AE5758">
        <w:rPr>
          <w:rFonts w:ascii="Times New Roman" w:hAnsi="Times New Roman" w:cs="Times New Roman"/>
          <w:sz w:val="24"/>
          <w:szCs w:val="24"/>
        </w:rPr>
        <w:t xml:space="preserve"> </w:t>
      </w:r>
    </w:p>
    <w:p w14:paraId="0B1DE6B0" w14:textId="2C02440C" w:rsidR="00427886" w:rsidRPr="00AE5758" w:rsidRDefault="007A5625" w:rsidP="00AE5758">
      <w:pPr>
        <w:spacing w:line="360" w:lineRule="auto"/>
        <w:rPr>
          <w:rFonts w:ascii="Times New Roman" w:hAnsi="Times New Roman" w:cs="Times New Roman"/>
          <w:sz w:val="24"/>
          <w:szCs w:val="24"/>
        </w:rPr>
      </w:pPr>
      <w:r w:rsidRPr="00AE5758">
        <w:rPr>
          <w:rFonts w:ascii="Times New Roman" w:hAnsi="Times New Roman" w:cs="Times New Roman"/>
          <w:sz w:val="24"/>
          <w:szCs w:val="24"/>
        </w:rPr>
        <w:t>Findings</w:t>
      </w:r>
      <w:r w:rsidR="00162902">
        <w:rPr>
          <w:rFonts w:ascii="Times New Roman" w:hAnsi="Times New Roman" w:cs="Times New Roman"/>
          <w:sz w:val="24"/>
          <w:szCs w:val="24"/>
        </w:rPr>
        <w:t>: Encoding ‘prescription’ and ‘possibility’ in lap dancing</w:t>
      </w:r>
    </w:p>
    <w:p w14:paraId="2CB8AD8F" w14:textId="44A4A9EB" w:rsidR="00427886" w:rsidRPr="00AE5758" w:rsidRDefault="00F649BE" w:rsidP="00AE5758">
      <w:pPr>
        <w:spacing w:line="360" w:lineRule="auto"/>
        <w:rPr>
          <w:rFonts w:ascii="Times New Roman" w:hAnsi="Times New Roman" w:cs="Times New Roman"/>
          <w:sz w:val="24"/>
          <w:szCs w:val="24"/>
        </w:rPr>
      </w:pPr>
      <w:r>
        <w:rPr>
          <w:rFonts w:ascii="Times New Roman" w:hAnsi="Times New Roman" w:cs="Times New Roman"/>
          <w:sz w:val="24"/>
          <w:szCs w:val="24"/>
        </w:rPr>
        <w:t xml:space="preserve">Our </w:t>
      </w:r>
      <w:r w:rsidR="00427886" w:rsidRPr="00AE5758">
        <w:rPr>
          <w:rFonts w:ascii="Times New Roman" w:hAnsi="Times New Roman" w:cs="Times New Roman"/>
          <w:sz w:val="24"/>
          <w:szCs w:val="24"/>
        </w:rPr>
        <w:t xml:space="preserve">semiotic analysis of the club websites </w:t>
      </w:r>
      <w:r w:rsidR="00206E7D">
        <w:rPr>
          <w:rFonts w:ascii="Times New Roman" w:hAnsi="Times New Roman" w:cs="Times New Roman"/>
          <w:sz w:val="24"/>
          <w:szCs w:val="24"/>
        </w:rPr>
        <w:t xml:space="preserve">shows how </w:t>
      </w:r>
      <w:r w:rsidR="00427886" w:rsidRPr="00AE5758">
        <w:rPr>
          <w:rFonts w:ascii="Times New Roman" w:hAnsi="Times New Roman" w:cs="Times New Roman"/>
          <w:sz w:val="24"/>
          <w:szCs w:val="24"/>
        </w:rPr>
        <w:t xml:space="preserve">the industry is underpinned by </w:t>
      </w:r>
      <w:r w:rsidR="00206E7D">
        <w:rPr>
          <w:rFonts w:ascii="Times New Roman" w:hAnsi="Times New Roman" w:cs="Times New Roman"/>
          <w:sz w:val="24"/>
          <w:szCs w:val="24"/>
        </w:rPr>
        <w:t xml:space="preserve">connotations of both </w:t>
      </w:r>
      <w:r w:rsidR="00427886" w:rsidRPr="00AE5758">
        <w:rPr>
          <w:rFonts w:ascii="Times New Roman" w:hAnsi="Times New Roman" w:cs="Times New Roman"/>
          <w:sz w:val="24"/>
          <w:szCs w:val="24"/>
        </w:rPr>
        <w:t xml:space="preserve">prescription and possibility. On the one hand, websites </w:t>
      </w:r>
      <w:r w:rsidR="00051BF1" w:rsidRPr="00AE5758">
        <w:rPr>
          <w:rFonts w:ascii="Times New Roman" w:hAnsi="Times New Roman" w:cs="Times New Roman"/>
          <w:sz w:val="24"/>
          <w:szCs w:val="24"/>
        </w:rPr>
        <w:t xml:space="preserve">are dominated by </w:t>
      </w:r>
      <w:r w:rsidR="00A11534" w:rsidRPr="00AE5758">
        <w:rPr>
          <w:rFonts w:ascii="Times New Roman" w:hAnsi="Times New Roman" w:cs="Times New Roman"/>
          <w:sz w:val="24"/>
          <w:szCs w:val="24"/>
        </w:rPr>
        <w:t>prescriptive images</w:t>
      </w:r>
      <w:r w:rsidR="00051BF1" w:rsidRPr="00AE5758">
        <w:rPr>
          <w:rFonts w:ascii="Times New Roman" w:hAnsi="Times New Roman" w:cs="Times New Roman"/>
          <w:sz w:val="24"/>
          <w:szCs w:val="24"/>
        </w:rPr>
        <w:t xml:space="preserve"> of idealized sexual desire, and of dancers that embody these prescriptions</w:t>
      </w:r>
      <w:r w:rsidR="00A11534" w:rsidRPr="00AE5758">
        <w:rPr>
          <w:rFonts w:ascii="Times New Roman" w:hAnsi="Times New Roman" w:cs="Times New Roman"/>
          <w:sz w:val="24"/>
          <w:szCs w:val="24"/>
        </w:rPr>
        <w:t>. Simultaneously, websites cultivate a lands</w:t>
      </w:r>
      <w:r w:rsidR="003209DC" w:rsidRPr="00AE5758">
        <w:rPr>
          <w:rFonts w:ascii="Times New Roman" w:hAnsi="Times New Roman" w:cs="Times New Roman"/>
          <w:sz w:val="24"/>
          <w:szCs w:val="24"/>
        </w:rPr>
        <w:t xml:space="preserve">cape of possibility through the use of deliberate ambiguity surrounding the nature of the exchange relationship within the industry. </w:t>
      </w:r>
      <w:r w:rsidR="00051BF1" w:rsidRPr="00AE5758">
        <w:rPr>
          <w:rFonts w:ascii="Times New Roman" w:hAnsi="Times New Roman" w:cs="Times New Roman"/>
          <w:sz w:val="24"/>
          <w:szCs w:val="24"/>
        </w:rPr>
        <w:t xml:space="preserve">Customers are seemingly enticed with the open-ended promise that, within the clubs, anything is possible, particularly for those customers who pay extra for what are ubiquitously referred to as </w:t>
      </w:r>
      <w:r w:rsidR="00651C13" w:rsidRPr="00AE5758">
        <w:rPr>
          <w:rFonts w:ascii="Times New Roman" w:hAnsi="Times New Roman" w:cs="Times New Roman"/>
          <w:sz w:val="24"/>
          <w:szCs w:val="24"/>
        </w:rPr>
        <w:t>‘</w:t>
      </w:r>
      <w:r w:rsidR="00051BF1" w:rsidRPr="00AE5758">
        <w:rPr>
          <w:rFonts w:ascii="Times New Roman" w:hAnsi="Times New Roman" w:cs="Times New Roman"/>
          <w:sz w:val="24"/>
          <w:szCs w:val="24"/>
        </w:rPr>
        <w:t>VIP experiences</w:t>
      </w:r>
      <w:r>
        <w:rPr>
          <w:rFonts w:ascii="Times New Roman" w:hAnsi="Times New Roman" w:cs="Times New Roman"/>
          <w:sz w:val="24"/>
          <w:szCs w:val="24"/>
        </w:rPr>
        <w:t>’</w:t>
      </w:r>
      <w:r w:rsidR="00051BF1" w:rsidRPr="00AE5758">
        <w:rPr>
          <w:rFonts w:ascii="Times New Roman" w:hAnsi="Times New Roman" w:cs="Times New Roman"/>
          <w:sz w:val="24"/>
          <w:szCs w:val="24"/>
        </w:rPr>
        <w:t xml:space="preserve">. </w:t>
      </w:r>
      <w:r w:rsidR="003209DC" w:rsidRPr="00AE5758">
        <w:rPr>
          <w:rFonts w:ascii="Times New Roman" w:hAnsi="Times New Roman" w:cs="Times New Roman"/>
          <w:sz w:val="24"/>
          <w:szCs w:val="24"/>
        </w:rPr>
        <w:t xml:space="preserve">Drawing on examples from our analysis, it is this blend of prescription and possibility </w:t>
      </w:r>
      <w:r w:rsidR="00051BF1" w:rsidRPr="00AE5758">
        <w:rPr>
          <w:rFonts w:ascii="Times New Roman" w:hAnsi="Times New Roman" w:cs="Times New Roman"/>
          <w:sz w:val="24"/>
          <w:szCs w:val="24"/>
        </w:rPr>
        <w:t xml:space="preserve">that </w:t>
      </w:r>
      <w:r w:rsidR="003209DC" w:rsidRPr="00AE5758">
        <w:rPr>
          <w:rFonts w:ascii="Times New Roman" w:hAnsi="Times New Roman" w:cs="Times New Roman"/>
          <w:sz w:val="24"/>
          <w:szCs w:val="24"/>
        </w:rPr>
        <w:t xml:space="preserve">we turn </w:t>
      </w:r>
      <w:r w:rsidR="00051BF1" w:rsidRPr="00AE5758">
        <w:rPr>
          <w:rFonts w:ascii="Times New Roman" w:hAnsi="Times New Roman" w:cs="Times New Roman"/>
          <w:sz w:val="24"/>
          <w:szCs w:val="24"/>
        </w:rPr>
        <w:t xml:space="preserve">to </w:t>
      </w:r>
      <w:r w:rsidR="003209DC" w:rsidRPr="00AE5758">
        <w:rPr>
          <w:rFonts w:ascii="Times New Roman" w:hAnsi="Times New Roman" w:cs="Times New Roman"/>
          <w:sz w:val="24"/>
          <w:szCs w:val="24"/>
        </w:rPr>
        <w:t>next.</w:t>
      </w:r>
    </w:p>
    <w:p w14:paraId="15971FCF" w14:textId="7DC423F0" w:rsidR="00486812" w:rsidRPr="00F649BE" w:rsidRDefault="00486812" w:rsidP="00AE5758">
      <w:pPr>
        <w:spacing w:line="360" w:lineRule="auto"/>
        <w:rPr>
          <w:rFonts w:ascii="Times New Roman" w:hAnsi="Times New Roman" w:cs="Times New Roman"/>
          <w:i/>
          <w:sz w:val="24"/>
          <w:szCs w:val="24"/>
        </w:rPr>
      </w:pPr>
      <w:r w:rsidRPr="00F649BE">
        <w:rPr>
          <w:rFonts w:ascii="Times New Roman" w:hAnsi="Times New Roman" w:cs="Times New Roman"/>
          <w:i/>
          <w:sz w:val="24"/>
          <w:szCs w:val="24"/>
        </w:rPr>
        <w:t>Prescription</w:t>
      </w:r>
    </w:p>
    <w:p w14:paraId="563AC744" w14:textId="30BD1816" w:rsidR="00270355" w:rsidRPr="00AE5758" w:rsidRDefault="00430011" w:rsidP="00AE5758">
      <w:pPr>
        <w:spacing w:line="360" w:lineRule="auto"/>
        <w:ind w:left="-5" w:right="80"/>
        <w:rPr>
          <w:rFonts w:ascii="Times New Roman" w:hAnsi="Times New Roman" w:cs="Times New Roman"/>
          <w:sz w:val="24"/>
          <w:szCs w:val="24"/>
        </w:rPr>
      </w:pPr>
      <w:r w:rsidRPr="00AE5758">
        <w:rPr>
          <w:rFonts w:ascii="Times New Roman" w:hAnsi="Times New Roman" w:cs="Times New Roman"/>
          <w:sz w:val="24"/>
          <w:szCs w:val="24"/>
        </w:rPr>
        <w:t xml:space="preserve">The lap dancing club websites </w:t>
      </w:r>
      <w:r w:rsidR="00051BF1" w:rsidRPr="00AE5758">
        <w:rPr>
          <w:rFonts w:ascii="Times New Roman" w:hAnsi="Times New Roman" w:cs="Times New Roman"/>
          <w:sz w:val="24"/>
          <w:szCs w:val="24"/>
        </w:rPr>
        <w:t xml:space="preserve">that we considered </w:t>
      </w:r>
      <w:r w:rsidR="00BD0A5E" w:rsidRPr="00AE5758">
        <w:rPr>
          <w:rFonts w:ascii="Times New Roman" w:hAnsi="Times New Roman" w:cs="Times New Roman"/>
          <w:sz w:val="24"/>
          <w:szCs w:val="24"/>
        </w:rPr>
        <w:t xml:space="preserve">(which we refer to below using pseudonyms) </w:t>
      </w:r>
      <w:r w:rsidR="00051BF1" w:rsidRPr="00AE5758">
        <w:rPr>
          <w:rFonts w:ascii="Times New Roman" w:hAnsi="Times New Roman" w:cs="Times New Roman"/>
          <w:sz w:val="24"/>
          <w:szCs w:val="24"/>
        </w:rPr>
        <w:t xml:space="preserve">contribute to a landscaping of </w:t>
      </w:r>
      <w:r w:rsidRPr="00AE5758">
        <w:rPr>
          <w:rFonts w:ascii="Times New Roman" w:hAnsi="Times New Roman" w:cs="Times New Roman"/>
          <w:sz w:val="24"/>
          <w:szCs w:val="24"/>
        </w:rPr>
        <w:t xml:space="preserve">expectations </w:t>
      </w:r>
      <w:r w:rsidR="00051BF1" w:rsidRPr="00AE5758">
        <w:rPr>
          <w:rFonts w:ascii="Times New Roman" w:hAnsi="Times New Roman" w:cs="Times New Roman"/>
          <w:sz w:val="24"/>
          <w:szCs w:val="24"/>
        </w:rPr>
        <w:t xml:space="preserve">within </w:t>
      </w:r>
      <w:r w:rsidRPr="00AE5758">
        <w:rPr>
          <w:rFonts w:ascii="Times New Roman" w:hAnsi="Times New Roman" w:cs="Times New Roman"/>
          <w:sz w:val="24"/>
          <w:szCs w:val="24"/>
        </w:rPr>
        <w:t>the industry</w:t>
      </w:r>
      <w:r w:rsidR="00051BF1" w:rsidRPr="00AE5758">
        <w:rPr>
          <w:rFonts w:ascii="Times New Roman" w:hAnsi="Times New Roman" w:cs="Times New Roman"/>
          <w:sz w:val="24"/>
          <w:szCs w:val="24"/>
        </w:rPr>
        <w:t xml:space="preserve"> through the semiotic staging of very particular sexualized imagery</w:t>
      </w:r>
      <w:r w:rsidRPr="00AE5758">
        <w:rPr>
          <w:rFonts w:ascii="Times New Roman" w:hAnsi="Times New Roman" w:cs="Times New Roman"/>
          <w:sz w:val="24"/>
          <w:szCs w:val="24"/>
        </w:rPr>
        <w:t xml:space="preserve">. </w:t>
      </w:r>
      <w:r w:rsidR="00051BF1" w:rsidRPr="00AE5758">
        <w:rPr>
          <w:rFonts w:ascii="Times New Roman" w:hAnsi="Times New Roman" w:cs="Times New Roman"/>
          <w:sz w:val="24"/>
          <w:szCs w:val="24"/>
        </w:rPr>
        <w:t xml:space="preserve">Through this imagery, </w:t>
      </w:r>
      <w:r w:rsidRPr="00AE5758">
        <w:rPr>
          <w:rFonts w:ascii="Times New Roman" w:hAnsi="Times New Roman" w:cs="Times New Roman"/>
          <w:sz w:val="24"/>
          <w:szCs w:val="24"/>
        </w:rPr>
        <w:t xml:space="preserve">dancers and customers </w:t>
      </w:r>
      <w:r w:rsidR="00067E67" w:rsidRPr="00AE5758">
        <w:rPr>
          <w:rFonts w:ascii="Times New Roman" w:hAnsi="Times New Roman" w:cs="Times New Roman"/>
          <w:sz w:val="24"/>
          <w:szCs w:val="24"/>
        </w:rPr>
        <w:t xml:space="preserve">might </w:t>
      </w:r>
      <w:r w:rsidRPr="00AE5758">
        <w:rPr>
          <w:rFonts w:ascii="Times New Roman" w:hAnsi="Times New Roman" w:cs="Times New Roman"/>
          <w:sz w:val="24"/>
          <w:szCs w:val="24"/>
        </w:rPr>
        <w:t xml:space="preserve">come to understand what they </w:t>
      </w:r>
      <w:r w:rsidR="00067E67" w:rsidRPr="00AE5758">
        <w:rPr>
          <w:rFonts w:ascii="Times New Roman" w:hAnsi="Times New Roman" w:cs="Times New Roman"/>
          <w:sz w:val="24"/>
          <w:szCs w:val="24"/>
        </w:rPr>
        <w:t xml:space="preserve">could </w:t>
      </w:r>
      <w:r w:rsidR="00651C13" w:rsidRPr="00AE5758">
        <w:rPr>
          <w:rFonts w:ascii="Times New Roman" w:hAnsi="Times New Roman" w:cs="Times New Roman"/>
          <w:sz w:val="24"/>
          <w:szCs w:val="24"/>
        </w:rPr>
        <w:t>‘</w:t>
      </w:r>
      <w:r w:rsidR="00067E67" w:rsidRPr="00AE5758">
        <w:rPr>
          <w:rFonts w:ascii="Times New Roman" w:hAnsi="Times New Roman" w:cs="Times New Roman"/>
          <w:sz w:val="24"/>
          <w:szCs w:val="24"/>
        </w:rPr>
        <w:t xml:space="preserve">reasonably </w:t>
      </w:r>
      <w:r w:rsidRPr="00AE5758">
        <w:rPr>
          <w:rFonts w:ascii="Times New Roman" w:hAnsi="Times New Roman" w:cs="Times New Roman"/>
          <w:sz w:val="24"/>
          <w:szCs w:val="24"/>
        </w:rPr>
        <w:t>expect</w:t>
      </w:r>
      <w:r w:rsidR="00651C13" w:rsidRPr="00AE5758">
        <w:rPr>
          <w:rFonts w:ascii="Times New Roman" w:hAnsi="Times New Roman" w:cs="Times New Roman"/>
          <w:sz w:val="24"/>
          <w:szCs w:val="24"/>
        </w:rPr>
        <w:t>’</w:t>
      </w:r>
      <w:r w:rsidR="00067E67" w:rsidRPr="00AE5758">
        <w:rPr>
          <w:rFonts w:ascii="Times New Roman" w:hAnsi="Times New Roman" w:cs="Times New Roman"/>
          <w:sz w:val="24"/>
          <w:szCs w:val="24"/>
        </w:rPr>
        <w:t xml:space="preserve">, in </w:t>
      </w:r>
      <w:proofErr w:type="spellStart"/>
      <w:r w:rsidR="00067E67" w:rsidRPr="00AE5758">
        <w:rPr>
          <w:rFonts w:ascii="Times New Roman" w:hAnsi="Times New Roman" w:cs="Times New Roman"/>
          <w:sz w:val="24"/>
          <w:szCs w:val="24"/>
        </w:rPr>
        <w:t>Hochschild</w:t>
      </w:r>
      <w:r w:rsidR="00651C13" w:rsidRPr="00AE5758">
        <w:rPr>
          <w:rFonts w:ascii="Times New Roman" w:hAnsi="Times New Roman" w:cs="Times New Roman"/>
          <w:sz w:val="24"/>
          <w:szCs w:val="24"/>
        </w:rPr>
        <w:t>’</w:t>
      </w:r>
      <w:r w:rsidR="00067E67" w:rsidRPr="00AE5758">
        <w:rPr>
          <w:rFonts w:ascii="Times New Roman" w:hAnsi="Times New Roman" w:cs="Times New Roman"/>
          <w:sz w:val="24"/>
          <w:szCs w:val="24"/>
        </w:rPr>
        <w:t>s</w:t>
      </w:r>
      <w:proofErr w:type="spellEnd"/>
      <w:r w:rsidR="00067E67" w:rsidRPr="00AE5758">
        <w:rPr>
          <w:rFonts w:ascii="Times New Roman" w:hAnsi="Times New Roman" w:cs="Times New Roman"/>
          <w:sz w:val="24"/>
          <w:szCs w:val="24"/>
        </w:rPr>
        <w:t xml:space="preserve"> (1983) terms</w:t>
      </w:r>
      <w:r w:rsidRPr="00AE5758">
        <w:rPr>
          <w:rFonts w:ascii="Times New Roman" w:hAnsi="Times New Roman" w:cs="Times New Roman"/>
          <w:sz w:val="24"/>
          <w:szCs w:val="24"/>
        </w:rPr>
        <w:t>, and what may be</w:t>
      </w:r>
      <w:r w:rsidR="00270355" w:rsidRPr="00AE5758">
        <w:rPr>
          <w:rFonts w:ascii="Times New Roman" w:hAnsi="Times New Roman" w:cs="Times New Roman"/>
          <w:sz w:val="24"/>
          <w:szCs w:val="24"/>
        </w:rPr>
        <w:t xml:space="preserve"> anticipated by customers</w:t>
      </w:r>
      <w:r w:rsidRPr="00AE5758">
        <w:rPr>
          <w:rFonts w:ascii="Times New Roman" w:hAnsi="Times New Roman" w:cs="Times New Roman"/>
          <w:sz w:val="24"/>
          <w:szCs w:val="24"/>
        </w:rPr>
        <w:t>,</w:t>
      </w:r>
      <w:r w:rsidR="00051BF1" w:rsidRPr="00AE5758">
        <w:rPr>
          <w:rFonts w:ascii="Times New Roman" w:hAnsi="Times New Roman" w:cs="Times New Roman"/>
          <w:sz w:val="24"/>
          <w:szCs w:val="24"/>
        </w:rPr>
        <w:t xml:space="preserve"> within the context of the exchange relationship</w:t>
      </w:r>
      <w:r w:rsidRPr="00AE5758">
        <w:rPr>
          <w:rFonts w:ascii="Times New Roman" w:hAnsi="Times New Roman" w:cs="Times New Roman"/>
          <w:sz w:val="24"/>
          <w:szCs w:val="24"/>
        </w:rPr>
        <w:t xml:space="preserve">. </w:t>
      </w:r>
      <w:r w:rsidR="00051BF1" w:rsidRPr="00AE5758">
        <w:rPr>
          <w:rFonts w:ascii="Times New Roman" w:hAnsi="Times New Roman" w:cs="Times New Roman"/>
          <w:sz w:val="24"/>
          <w:szCs w:val="24"/>
        </w:rPr>
        <w:t xml:space="preserve">Most notably perhaps, lap dancing club websites are replete with images </w:t>
      </w:r>
      <w:r w:rsidRPr="00AE5758">
        <w:rPr>
          <w:rFonts w:ascii="Times New Roman" w:hAnsi="Times New Roman" w:cs="Times New Roman"/>
          <w:sz w:val="24"/>
          <w:szCs w:val="24"/>
        </w:rPr>
        <w:t>of toned, youthful, slim bodies.</w:t>
      </w:r>
      <w:r w:rsidR="00AC230B" w:rsidRPr="00AE5758">
        <w:rPr>
          <w:rFonts w:ascii="Times New Roman" w:hAnsi="Times New Roman" w:cs="Times New Roman"/>
          <w:sz w:val="24"/>
          <w:szCs w:val="24"/>
        </w:rPr>
        <w:t xml:space="preserve"> </w:t>
      </w:r>
      <w:r w:rsidR="0055704D" w:rsidRPr="00AE5758">
        <w:rPr>
          <w:rFonts w:ascii="Times New Roman" w:hAnsi="Times New Roman" w:cs="Times New Roman"/>
          <w:sz w:val="24"/>
          <w:szCs w:val="24"/>
        </w:rPr>
        <w:t xml:space="preserve">Dancers are often depicted in </w:t>
      </w:r>
      <w:r w:rsidR="00651C13" w:rsidRPr="00AE5758">
        <w:rPr>
          <w:rFonts w:ascii="Times New Roman" w:hAnsi="Times New Roman" w:cs="Times New Roman"/>
          <w:sz w:val="24"/>
          <w:szCs w:val="24"/>
        </w:rPr>
        <w:t>‘</w:t>
      </w:r>
      <w:r w:rsidR="0055704D" w:rsidRPr="00AE5758">
        <w:rPr>
          <w:rFonts w:ascii="Times New Roman" w:hAnsi="Times New Roman" w:cs="Times New Roman"/>
          <w:sz w:val="24"/>
          <w:szCs w:val="24"/>
        </w:rPr>
        <w:t>lounging</w:t>
      </w:r>
      <w:r w:rsidR="00651C13" w:rsidRPr="00AE5758">
        <w:rPr>
          <w:rFonts w:ascii="Times New Roman" w:hAnsi="Times New Roman" w:cs="Times New Roman"/>
          <w:sz w:val="24"/>
          <w:szCs w:val="24"/>
        </w:rPr>
        <w:t>’</w:t>
      </w:r>
      <w:r w:rsidR="0055704D" w:rsidRPr="00AE5758">
        <w:rPr>
          <w:rFonts w:ascii="Times New Roman" w:hAnsi="Times New Roman" w:cs="Times New Roman"/>
          <w:sz w:val="24"/>
          <w:szCs w:val="24"/>
        </w:rPr>
        <w:t xml:space="preserve"> or reclining poses in their underwear. For example, an image on the </w:t>
      </w:r>
      <w:r w:rsidR="00651C13" w:rsidRPr="00AE5758">
        <w:rPr>
          <w:rFonts w:ascii="Times New Roman" w:hAnsi="Times New Roman" w:cs="Times New Roman"/>
          <w:sz w:val="24"/>
          <w:szCs w:val="24"/>
        </w:rPr>
        <w:t>‘</w:t>
      </w:r>
      <w:r w:rsidR="0055704D" w:rsidRPr="00AE5758">
        <w:rPr>
          <w:rFonts w:ascii="Times New Roman" w:hAnsi="Times New Roman" w:cs="Times New Roman"/>
          <w:sz w:val="24"/>
          <w:szCs w:val="24"/>
        </w:rPr>
        <w:t>Elegance</w:t>
      </w:r>
      <w:r w:rsidR="00651C13" w:rsidRPr="00AE5758">
        <w:rPr>
          <w:rFonts w:ascii="Times New Roman" w:hAnsi="Times New Roman" w:cs="Times New Roman"/>
          <w:sz w:val="24"/>
          <w:szCs w:val="24"/>
        </w:rPr>
        <w:t>’</w:t>
      </w:r>
      <w:r w:rsidR="0055704D" w:rsidRPr="00AE5758">
        <w:rPr>
          <w:rFonts w:ascii="Times New Roman" w:hAnsi="Times New Roman" w:cs="Times New Roman"/>
          <w:sz w:val="24"/>
          <w:szCs w:val="24"/>
        </w:rPr>
        <w:t xml:space="preserve"> website shows a young, topless woman with blond hair, wearing fishnet stockings lying on a cream lace </w:t>
      </w:r>
      <w:r w:rsidR="00F649BE">
        <w:rPr>
          <w:rFonts w:ascii="Times New Roman" w:hAnsi="Times New Roman" w:cs="Times New Roman"/>
          <w:sz w:val="24"/>
          <w:szCs w:val="24"/>
        </w:rPr>
        <w:t>covered bed</w:t>
      </w:r>
      <w:r w:rsidR="0055704D" w:rsidRPr="00AE5758">
        <w:rPr>
          <w:rFonts w:ascii="Times New Roman" w:hAnsi="Times New Roman" w:cs="Times New Roman"/>
          <w:sz w:val="24"/>
          <w:szCs w:val="24"/>
        </w:rPr>
        <w:t xml:space="preserve">, holding the receiver of a </w:t>
      </w:r>
      <w:r w:rsidR="00651C13" w:rsidRPr="00AE5758">
        <w:rPr>
          <w:rFonts w:ascii="Times New Roman" w:hAnsi="Times New Roman" w:cs="Times New Roman"/>
          <w:sz w:val="24"/>
          <w:szCs w:val="24"/>
        </w:rPr>
        <w:t>‘</w:t>
      </w:r>
      <w:r w:rsidR="0055704D" w:rsidRPr="00AE5758">
        <w:rPr>
          <w:rFonts w:ascii="Times New Roman" w:hAnsi="Times New Roman" w:cs="Times New Roman"/>
          <w:sz w:val="24"/>
          <w:szCs w:val="24"/>
        </w:rPr>
        <w:t>candlestick</w:t>
      </w:r>
      <w:r w:rsidR="00651C13" w:rsidRPr="00AE5758">
        <w:rPr>
          <w:rFonts w:ascii="Times New Roman" w:hAnsi="Times New Roman" w:cs="Times New Roman"/>
          <w:sz w:val="24"/>
          <w:szCs w:val="24"/>
        </w:rPr>
        <w:t>’</w:t>
      </w:r>
      <w:r w:rsidR="0055704D" w:rsidRPr="00AE5758">
        <w:rPr>
          <w:rFonts w:ascii="Times New Roman" w:hAnsi="Times New Roman" w:cs="Times New Roman"/>
          <w:sz w:val="24"/>
          <w:szCs w:val="24"/>
        </w:rPr>
        <w:t xml:space="preserve"> style gold-plated telephone in one hand, and a casually extended, gold cigarette holder in the other. </w:t>
      </w:r>
      <w:r w:rsidR="006069A3" w:rsidRPr="00AE5758">
        <w:rPr>
          <w:rFonts w:ascii="Times New Roman" w:hAnsi="Times New Roman" w:cs="Times New Roman"/>
          <w:sz w:val="24"/>
          <w:szCs w:val="24"/>
        </w:rPr>
        <w:t>Taken togeth</w:t>
      </w:r>
      <w:r w:rsidR="00A53A3A" w:rsidRPr="00AE5758">
        <w:rPr>
          <w:rFonts w:ascii="Times New Roman" w:hAnsi="Times New Roman" w:cs="Times New Roman"/>
          <w:sz w:val="24"/>
          <w:szCs w:val="24"/>
        </w:rPr>
        <w:t>er, these signs work to emphasi</w:t>
      </w:r>
      <w:r w:rsidR="006069A3" w:rsidRPr="00AE5758">
        <w:rPr>
          <w:rFonts w:ascii="Times New Roman" w:hAnsi="Times New Roman" w:cs="Times New Roman"/>
          <w:sz w:val="24"/>
          <w:szCs w:val="24"/>
        </w:rPr>
        <w:t>ze the woman</w:t>
      </w:r>
      <w:r w:rsidR="00651C13" w:rsidRPr="00AE5758">
        <w:rPr>
          <w:rFonts w:ascii="Times New Roman" w:hAnsi="Times New Roman" w:cs="Times New Roman"/>
          <w:sz w:val="24"/>
          <w:szCs w:val="24"/>
        </w:rPr>
        <w:t>’</w:t>
      </w:r>
      <w:r w:rsidR="006069A3" w:rsidRPr="00AE5758">
        <w:rPr>
          <w:rFonts w:ascii="Times New Roman" w:hAnsi="Times New Roman" w:cs="Times New Roman"/>
          <w:sz w:val="24"/>
          <w:szCs w:val="24"/>
        </w:rPr>
        <w:t>s toned skin, her apparently young, fit body and her sexual availability</w:t>
      </w:r>
      <w:r w:rsidR="00F649BE">
        <w:rPr>
          <w:rFonts w:ascii="Times New Roman" w:hAnsi="Times New Roman" w:cs="Times New Roman"/>
          <w:sz w:val="24"/>
          <w:szCs w:val="24"/>
        </w:rPr>
        <w:t xml:space="preserve"> (signified by the reclining open pose, and the positioning of the woman on the </w:t>
      </w:r>
      <w:r w:rsidR="00F649BE">
        <w:rPr>
          <w:rFonts w:ascii="Times New Roman" w:hAnsi="Times New Roman" w:cs="Times New Roman"/>
          <w:sz w:val="24"/>
          <w:szCs w:val="24"/>
        </w:rPr>
        <w:lastRenderedPageBreak/>
        <w:t>bed)</w:t>
      </w:r>
      <w:r w:rsidR="006069A3" w:rsidRPr="00AE5758">
        <w:rPr>
          <w:rFonts w:ascii="Times New Roman" w:hAnsi="Times New Roman" w:cs="Times New Roman"/>
          <w:sz w:val="24"/>
          <w:szCs w:val="24"/>
        </w:rPr>
        <w:t>, at the same time as connoting opulence (through, for instance, the rich, sensual fabrics and colours, including the gold tele</w:t>
      </w:r>
      <w:r w:rsidR="00270355" w:rsidRPr="00AE5758">
        <w:rPr>
          <w:rFonts w:ascii="Times New Roman" w:hAnsi="Times New Roman" w:cs="Times New Roman"/>
          <w:sz w:val="24"/>
          <w:szCs w:val="24"/>
        </w:rPr>
        <w:t xml:space="preserve">phone and cigarette holder). </w:t>
      </w:r>
      <w:r w:rsidR="00F649BE">
        <w:rPr>
          <w:rFonts w:ascii="Times New Roman" w:hAnsi="Times New Roman" w:cs="Times New Roman"/>
          <w:sz w:val="24"/>
          <w:szCs w:val="24"/>
        </w:rPr>
        <w:t xml:space="preserve">The woman’s sexual allure is suggested by her stockings, her innocence by the lace textured, cream fabric; taken together and combined with her setting and pose, both connote her sexual availability, imbuing her with the sense of ‘promise’ referred to above. Adding to these connotations of </w:t>
      </w:r>
      <w:r w:rsidR="00270355" w:rsidRPr="00AE5758">
        <w:rPr>
          <w:rFonts w:ascii="Times New Roman" w:hAnsi="Times New Roman" w:cs="Times New Roman"/>
          <w:sz w:val="24"/>
          <w:szCs w:val="24"/>
        </w:rPr>
        <w:t xml:space="preserve">implied sexual </w:t>
      </w:r>
      <w:r w:rsidR="006069A3" w:rsidRPr="00AE5758">
        <w:rPr>
          <w:rFonts w:ascii="Times New Roman" w:hAnsi="Times New Roman" w:cs="Times New Roman"/>
          <w:sz w:val="24"/>
          <w:szCs w:val="24"/>
        </w:rPr>
        <w:t>innocence</w:t>
      </w:r>
      <w:r w:rsidR="00270355" w:rsidRPr="00AE5758">
        <w:rPr>
          <w:rFonts w:ascii="Times New Roman" w:hAnsi="Times New Roman" w:cs="Times New Roman"/>
          <w:sz w:val="24"/>
          <w:szCs w:val="24"/>
        </w:rPr>
        <w:t xml:space="preserve"> on her part</w:t>
      </w:r>
      <w:r w:rsidR="00F649BE">
        <w:rPr>
          <w:rFonts w:ascii="Times New Roman" w:hAnsi="Times New Roman" w:cs="Times New Roman"/>
          <w:sz w:val="24"/>
          <w:szCs w:val="24"/>
        </w:rPr>
        <w:t xml:space="preserve"> is that </w:t>
      </w:r>
      <w:r w:rsidR="006069A3" w:rsidRPr="00AE5758">
        <w:rPr>
          <w:rFonts w:ascii="Times New Roman" w:hAnsi="Times New Roman" w:cs="Times New Roman"/>
          <w:sz w:val="24"/>
          <w:szCs w:val="24"/>
        </w:rPr>
        <w:t xml:space="preserve">her </w:t>
      </w:r>
      <w:r w:rsidR="00F649BE">
        <w:rPr>
          <w:rFonts w:ascii="Times New Roman" w:hAnsi="Times New Roman" w:cs="Times New Roman"/>
          <w:sz w:val="24"/>
          <w:szCs w:val="24"/>
        </w:rPr>
        <w:t xml:space="preserve">relaxed </w:t>
      </w:r>
      <w:r w:rsidR="006069A3" w:rsidRPr="00AE5758">
        <w:rPr>
          <w:rFonts w:ascii="Times New Roman" w:hAnsi="Times New Roman" w:cs="Times New Roman"/>
          <w:sz w:val="24"/>
          <w:szCs w:val="24"/>
        </w:rPr>
        <w:t>pose seems to suggest that she is un</w:t>
      </w:r>
      <w:r w:rsidR="00F649BE">
        <w:rPr>
          <w:rFonts w:ascii="Times New Roman" w:hAnsi="Times New Roman" w:cs="Times New Roman"/>
          <w:sz w:val="24"/>
          <w:szCs w:val="24"/>
        </w:rPr>
        <w:t>aware that she is being watched, adding a voyeuristic dimension to the imagery</w:t>
      </w:r>
      <w:r w:rsidR="006069A3" w:rsidRPr="00AE5758">
        <w:rPr>
          <w:rFonts w:ascii="Times New Roman" w:hAnsi="Times New Roman" w:cs="Times New Roman"/>
          <w:sz w:val="24"/>
          <w:szCs w:val="24"/>
        </w:rPr>
        <w:t>. In combination with the implicitly phallic signifiers of the telephone mouthpiece and the elongated cigarette holder, this</w:t>
      </w:r>
      <w:r w:rsidR="00270355" w:rsidRPr="00AE5758">
        <w:rPr>
          <w:rFonts w:ascii="Times New Roman" w:hAnsi="Times New Roman" w:cs="Times New Roman"/>
          <w:sz w:val="24"/>
          <w:szCs w:val="24"/>
        </w:rPr>
        <w:t xml:space="preserve"> </w:t>
      </w:r>
      <w:r w:rsidR="00F649BE">
        <w:rPr>
          <w:rFonts w:ascii="Times New Roman" w:hAnsi="Times New Roman" w:cs="Times New Roman"/>
          <w:sz w:val="24"/>
          <w:szCs w:val="24"/>
        </w:rPr>
        <w:t>‘constellation of signif</w:t>
      </w:r>
      <w:r w:rsidR="00643FBD">
        <w:rPr>
          <w:rFonts w:ascii="Times New Roman" w:hAnsi="Times New Roman" w:cs="Times New Roman"/>
          <w:sz w:val="24"/>
          <w:szCs w:val="24"/>
        </w:rPr>
        <w:t>i</w:t>
      </w:r>
      <w:r w:rsidR="00F649BE">
        <w:rPr>
          <w:rFonts w:ascii="Times New Roman" w:hAnsi="Times New Roman" w:cs="Times New Roman"/>
          <w:sz w:val="24"/>
          <w:szCs w:val="24"/>
        </w:rPr>
        <w:t xml:space="preserve">ers’ (Hancock, 2005) suggests </w:t>
      </w:r>
      <w:r w:rsidR="006069A3" w:rsidRPr="00AE5758">
        <w:rPr>
          <w:rFonts w:ascii="Times New Roman" w:hAnsi="Times New Roman" w:cs="Times New Roman"/>
          <w:sz w:val="24"/>
          <w:szCs w:val="24"/>
        </w:rPr>
        <w:t>sexual availability and voyeuristic desire</w:t>
      </w:r>
      <w:r w:rsidR="00F649BE">
        <w:rPr>
          <w:rFonts w:ascii="Times New Roman" w:hAnsi="Times New Roman" w:cs="Times New Roman"/>
          <w:sz w:val="24"/>
          <w:szCs w:val="24"/>
        </w:rPr>
        <w:t xml:space="preserve"> as the basis of any potential exchange</w:t>
      </w:r>
      <w:r w:rsidR="006069A3" w:rsidRPr="00AE5758">
        <w:rPr>
          <w:rFonts w:ascii="Times New Roman" w:hAnsi="Times New Roman" w:cs="Times New Roman"/>
          <w:sz w:val="24"/>
          <w:szCs w:val="24"/>
        </w:rPr>
        <w:t>.</w:t>
      </w:r>
      <w:r w:rsidR="00E116E1" w:rsidRPr="00AE5758">
        <w:rPr>
          <w:rFonts w:ascii="Times New Roman" w:hAnsi="Times New Roman" w:cs="Times New Roman"/>
          <w:sz w:val="24"/>
          <w:szCs w:val="24"/>
        </w:rPr>
        <w:t xml:space="preserve"> </w:t>
      </w:r>
    </w:p>
    <w:p w14:paraId="45722266" w14:textId="122D28DC" w:rsidR="00430011" w:rsidRPr="00AE5758" w:rsidRDefault="00494909" w:rsidP="00AE5758">
      <w:pPr>
        <w:spacing w:line="360" w:lineRule="auto"/>
        <w:ind w:left="-5" w:right="80"/>
        <w:rPr>
          <w:rFonts w:ascii="Times New Roman" w:hAnsi="Times New Roman" w:cs="Times New Roman"/>
          <w:sz w:val="24"/>
          <w:szCs w:val="24"/>
        </w:rPr>
      </w:pPr>
      <w:r>
        <w:rPr>
          <w:rFonts w:ascii="Times New Roman" w:hAnsi="Times New Roman" w:cs="Times New Roman"/>
          <w:sz w:val="24"/>
          <w:szCs w:val="24"/>
        </w:rPr>
        <w:t xml:space="preserve">While the </w:t>
      </w:r>
      <w:r w:rsidR="00840E7F">
        <w:rPr>
          <w:rFonts w:ascii="Times New Roman" w:hAnsi="Times New Roman" w:cs="Times New Roman"/>
          <w:sz w:val="24"/>
          <w:szCs w:val="24"/>
        </w:rPr>
        <w:t xml:space="preserve">aesthetic </w:t>
      </w:r>
      <w:r w:rsidR="00E116E1" w:rsidRPr="00AE5758">
        <w:rPr>
          <w:rFonts w:ascii="Times New Roman" w:hAnsi="Times New Roman" w:cs="Times New Roman"/>
          <w:sz w:val="24"/>
          <w:szCs w:val="24"/>
        </w:rPr>
        <w:t xml:space="preserve">on </w:t>
      </w:r>
      <w:r w:rsidR="00651C13" w:rsidRPr="00AE5758">
        <w:rPr>
          <w:rFonts w:ascii="Times New Roman" w:hAnsi="Times New Roman" w:cs="Times New Roman"/>
          <w:sz w:val="24"/>
          <w:szCs w:val="24"/>
        </w:rPr>
        <w:t>‘</w:t>
      </w:r>
      <w:r w:rsidR="00E116E1" w:rsidRPr="00AE5758">
        <w:rPr>
          <w:rFonts w:ascii="Times New Roman" w:hAnsi="Times New Roman" w:cs="Times New Roman"/>
          <w:sz w:val="24"/>
          <w:szCs w:val="24"/>
        </w:rPr>
        <w:t>Spirit</w:t>
      </w:r>
      <w:r w:rsidR="00651C13" w:rsidRPr="00AE5758">
        <w:rPr>
          <w:rFonts w:ascii="Times New Roman" w:hAnsi="Times New Roman" w:cs="Times New Roman"/>
          <w:sz w:val="24"/>
          <w:szCs w:val="24"/>
        </w:rPr>
        <w:t>’</w:t>
      </w:r>
      <w:r w:rsidR="00840E7F">
        <w:rPr>
          <w:rFonts w:ascii="Times New Roman" w:hAnsi="Times New Roman" w:cs="Times New Roman"/>
          <w:sz w:val="24"/>
          <w:szCs w:val="24"/>
        </w:rPr>
        <w:t>s web</w:t>
      </w:r>
      <w:r>
        <w:rPr>
          <w:rFonts w:ascii="Times New Roman" w:hAnsi="Times New Roman" w:cs="Times New Roman"/>
          <w:sz w:val="24"/>
          <w:szCs w:val="24"/>
        </w:rPr>
        <w:t>site is quite different, the whole constellation of signifiers has a similar effect. Unlike the sensual lighting on the ‘Elegance’ website, one of the pages on the ‘Spirit’</w:t>
      </w:r>
      <w:r w:rsidR="00E116E1" w:rsidRPr="00AE5758">
        <w:rPr>
          <w:rFonts w:ascii="Times New Roman" w:hAnsi="Times New Roman" w:cs="Times New Roman"/>
          <w:sz w:val="24"/>
          <w:szCs w:val="24"/>
        </w:rPr>
        <w:t xml:space="preserve"> </w:t>
      </w:r>
      <w:r w:rsidR="00BC30B8">
        <w:rPr>
          <w:rFonts w:ascii="Times New Roman" w:hAnsi="Times New Roman" w:cs="Times New Roman"/>
          <w:sz w:val="24"/>
          <w:szCs w:val="24"/>
        </w:rPr>
        <w:t>website</w:t>
      </w:r>
      <w:r>
        <w:rPr>
          <w:rFonts w:ascii="Times New Roman" w:hAnsi="Times New Roman" w:cs="Times New Roman"/>
          <w:sz w:val="24"/>
          <w:szCs w:val="24"/>
        </w:rPr>
        <w:t xml:space="preserve"> shows a woman against a backdrop that </w:t>
      </w:r>
      <w:r w:rsidR="00E116E1" w:rsidRPr="00AE5758">
        <w:rPr>
          <w:rFonts w:ascii="Times New Roman" w:hAnsi="Times New Roman" w:cs="Times New Roman"/>
          <w:sz w:val="24"/>
          <w:szCs w:val="24"/>
        </w:rPr>
        <w:t xml:space="preserve">appears to be lit by means of dimmed, fluorescent or specialist lighting that gives the whole picture a clinical, shadow-like tone. The image depicts a topless woman </w:t>
      </w:r>
      <w:r w:rsidR="008D1366" w:rsidRPr="00AE5758">
        <w:rPr>
          <w:rFonts w:ascii="Times New Roman" w:hAnsi="Times New Roman" w:cs="Times New Roman"/>
          <w:sz w:val="24"/>
          <w:szCs w:val="24"/>
        </w:rPr>
        <w:t>wearing over the knee, stiletto-</w:t>
      </w:r>
      <w:r>
        <w:rPr>
          <w:rFonts w:ascii="Times New Roman" w:hAnsi="Times New Roman" w:cs="Times New Roman"/>
          <w:sz w:val="24"/>
          <w:szCs w:val="24"/>
        </w:rPr>
        <w:t>heeled</w:t>
      </w:r>
      <w:r w:rsidR="00E116E1" w:rsidRPr="00AE5758">
        <w:rPr>
          <w:rFonts w:ascii="Times New Roman" w:hAnsi="Times New Roman" w:cs="Times New Roman"/>
          <w:sz w:val="24"/>
          <w:szCs w:val="24"/>
        </w:rPr>
        <w:t xml:space="preserve"> boots. She is kneeling down but elongating her upper body by holding her arms above her head and posing with her legs slightly apart. Interestingly, this image crops the dancer</w:t>
      </w:r>
      <w:r w:rsidR="00651C13" w:rsidRPr="00AE5758">
        <w:rPr>
          <w:rFonts w:ascii="Times New Roman" w:hAnsi="Times New Roman" w:cs="Times New Roman"/>
          <w:sz w:val="24"/>
          <w:szCs w:val="24"/>
        </w:rPr>
        <w:t>’</w:t>
      </w:r>
      <w:r w:rsidR="008D1366" w:rsidRPr="00AE5758">
        <w:rPr>
          <w:rFonts w:ascii="Times New Roman" w:hAnsi="Times New Roman" w:cs="Times New Roman"/>
          <w:sz w:val="24"/>
          <w:szCs w:val="24"/>
        </w:rPr>
        <w:t xml:space="preserve">s head out of the picture; </w:t>
      </w:r>
      <w:r w:rsidR="00E116E1" w:rsidRPr="00AE5758">
        <w:rPr>
          <w:rFonts w:ascii="Times New Roman" w:hAnsi="Times New Roman" w:cs="Times New Roman"/>
          <w:sz w:val="24"/>
          <w:szCs w:val="24"/>
        </w:rPr>
        <w:t>in combination with the cold hue, th</w:t>
      </w:r>
      <w:r w:rsidR="00643FBD">
        <w:rPr>
          <w:rFonts w:ascii="Times New Roman" w:hAnsi="Times New Roman" w:cs="Times New Roman"/>
          <w:sz w:val="24"/>
          <w:szCs w:val="24"/>
        </w:rPr>
        <w:t xml:space="preserve">is serves to dehumanise </w:t>
      </w:r>
      <w:r>
        <w:rPr>
          <w:rFonts w:ascii="Times New Roman" w:hAnsi="Times New Roman" w:cs="Times New Roman"/>
          <w:sz w:val="24"/>
          <w:szCs w:val="24"/>
        </w:rPr>
        <w:t>h</w:t>
      </w:r>
      <w:r w:rsidR="00E116E1" w:rsidRPr="00AE5758">
        <w:rPr>
          <w:rFonts w:ascii="Times New Roman" w:hAnsi="Times New Roman" w:cs="Times New Roman"/>
          <w:sz w:val="24"/>
          <w:szCs w:val="24"/>
        </w:rPr>
        <w:t>er while simultaneously emphasizing her sexual availability through the wide legged pose.</w:t>
      </w:r>
      <w:r w:rsidR="008D1366" w:rsidRPr="00AE5758">
        <w:rPr>
          <w:rFonts w:ascii="Times New Roman" w:hAnsi="Times New Roman" w:cs="Times New Roman"/>
          <w:sz w:val="24"/>
          <w:szCs w:val="24"/>
        </w:rPr>
        <w:t xml:space="preserve"> Through quite different aesthetic signifiers, the broader connotations of both images convey idealized prescriptions of very particular body types (</w:t>
      </w:r>
      <w:r w:rsidR="00651C13" w:rsidRPr="00AE5758">
        <w:rPr>
          <w:rFonts w:ascii="Times New Roman" w:hAnsi="Times New Roman" w:cs="Times New Roman"/>
          <w:sz w:val="24"/>
          <w:szCs w:val="24"/>
        </w:rPr>
        <w:t>‘</w:t>
      </w:r>
      <w:r w:rsidR="008D1366" w:rsidRPr="00AE5758">
        <w:rPr>
          <w:rFonts w:ascii="Times New Roman" w:hAnsi="Times New Roman" w:cs="Times New Roman"/>
          <w:sz w:val="24"/>
          <w:szCs w:val="24"/>
        </w:rPr>
        <w:t>this is what a lap dancer looks like</w:t>
      </w:r>
      <w:r w:rsidR="00651C13" w:rsidRPr="00AE5758">
        <w:rPr>
          <w:rFonts w:ascii="Times New Roman" w:hAnsi="Times New Roman" w:cs="Times New Roman"/>
          <w:sz w:val="24"/>
          <w:szCs w:val="24"/>
        </w:rPr>
        <w:t>’</w:t>
      </w:r>
      <w:r w:rsidR="008D1366" w:rsidRPr="00AE5758">
        <w:rPr>
          <w:rFonts w:ascii="Times New Roman" w:hAnsi="Times New Roman" w:cs="Times New Roman"/>
          <w:sz w:val="24"/>
          <w:szCs w:val="24"/>
        </w:rPr>
        <w:t>), at the same time as emphasizing the dancers</w:t>
      </w:r>
      <w:r w:rsidR="00651C13" w:rsidRPr="00AE5758">
        <w:rPr>
          <w:rFonts w:ascii="Times New Roman" w:hAnsi="Times New Roman" w:cs="Times New Roman"/>
          <w:sz w:val="24"/>
          <w:szCs w:val="24"/>
        </w:rPr>
        <w:t>’</w:t>
      </w:r>
      <w:r w:rsidR="008D1366" w:rsidRPr="00AE5758">
        <w:rPr>
          <w:rFonts w:ascii="Times New Roman" w:hAnsi="Times New Roman" w:cs="Times New Roman"/>
          <w:sz w:val="24"/>
          <w:szCs w:val="24"/>
        </w:rPr>
        <w:t xml:space="preserve"> sexual availability </w:t>
      </w:r>
      <w:r w:rsidR="00270355" w:rsidRPr="00AE5758">
        <w:rPr>
          <w:rFonts w:ascii="Times New Roman" w:hAnsi="Times New Roman" w:cs="Times New Roman"/>
          <w:sz w:val="24"/>
          <w:szCs w:val="24"/>
        </w:rPr>
        <w:t xml:space="preserve">that directly addresses the potential customer </w:t>
      </w:r>
      <w:r w:rsidR="008D1366" w:rsidRPr="00AE5758">
        <w:rPr>
          <w:rFonts w:ascii="Times New Roman" w:hAnsi="Times New Roman" w:cs="Times New Roman"/>
          <w:sz w:val="24"/>
          <w:szCs w:val="24"/>
        </w:rPr>
        <w:t>(</w:t>
      </w:r>
      <w:r w:rsidR="00651C13" w:rsidRPr="00AE5758">
        <w:rPr>
          <w:rFonts w:ascii="Times New Roman" w:hAnsi="Times New Roman" w:cs="Times New Roman"/>
          <w:sz w:val="24"/>
          <w:szCs w:val="24"/>
        </w:rPr>
        <w:t>‘</w:t>
      </w:r>
      <w:r w:rsidR="008D1366" w:rsidRPr="00AE5758">
        <w:rPr>
          <w:rFonts w:ascii="Times New Roman" w:hAnsi="Times New Roman" w:cs="Times New Roman"/>
          <w:sz w:val="24"/>
          <w:szCs w:val="24"/>
        </w:rPr>
        <w:t>this is what a lap dancer might do</w:t>
      </w:r>
      <w:r w:rsidR="00270355" w:rsidRPr="00AE5758">
        <w:rPr>
          <w:rFonts w:ascii="Times New Roman" w:hAnsi="Times New Roman" w:cs="Times New Roman"/>
          <w:sz w:val="24"/>
          <w:szCs w:val="24"/>
        </w:rPr>
        <w:t xml:space="preserve"> for/with you</w:t>
      </w:r>
      <w:r w:rsidR="00651C13" w:rsidRPr="00AE5758">
        <w:rPr>
          <w:rFonts w:ascii="Times New Roman" w:hAnsi="Times New Roman" w:cs="Times New Roman"/>
          <w:sz w:val="24"/>
          <w:szCs w:val="24"/>
        </w:rPr>
        <w:t>’</w:t>
      </w:r>
      <w:r w:rsidR="008D1366" w:rsidRPr="00AE5758">
        <w:rPr>
          <w:rFonts w:ascii="Times New Roman" w:hAnsi="Times New Roman" w:cs="Times New Roman"/>
          <w:sz w:val="24"/>
          <w:szCs w:val="24"/>
        </w:rPr>
        <w:t>).</w:t>
      </w:r>
    </w:p>
    <w:p w14:paraId="469E8EA7" w14:textId="00DA9CFA" w:rsidR="00430011" w:rsidRPr="00AE5758" w:rsidRDefault="008D1366" w:rsidP="00AE5758">
      <w:pPr>
        <w:spacing w:after="157" w:line="360" w:lineRule="auto"/>
        <w:ind w:right="80"/>
        <w:rPr>
          <w:rFonts w:ascii="Times New Roman" w:hAnsi="Times New Roman" w:cs="Times New Roman"/>
          <w:sz w:val="24"/>
          <w:szCs w:val="24"/>
        </w:rPr>
      </w:pPr>
      <w:r w:rsidRPr="00AE5758">
        <w:rPr>
          <w:rFonts w:ascii="Times New Roman" w:hAnsi="Times New Roman" w:cs="Times New Roman"/>
          <w:sz w:val="24"/>
          <w:szCs w:val="24"/>
        </w:rPr>
        <w:t xml:space="preserve">Taken together, </w:t>
      </w:r>
      <w:r w:rsidR="00051BF1" w:rsidRPr="00AE5758">
        <w:rPr>
          <w:rFonts w:ascii="Times New Roman" w:hAnsi="Times New Roman" w:cs="Times New Roman"/>
          <w:sz w:val="24"/>
          <w:szCs w:val="24"/>
        </w:rPr>
        <w:t xml:space="preserve">websites </w:t>
      </w:r>
      <w:r w:rsidRPr="00AE5758">
        <w:rPr>
          <w:rFonts w:ascii="Times New Roman" w:hAnsi="Times New Roman" w:cs="Times New Roman"/>
          <w:sz w:val="24"/>
          <w:szCs w:val="24"/>
        </w:rPr>
        <w:t xml:space="preserve">such as these </w:t>
      </w:r>
      <w:r w:rsidR="00051BF1" w:rsidRPr="00AE5758">
        <w:rPr>
          <w:rFonts w:ascii="Times New Roman" w:hAnsi="Times New Roman" w:cs="Times New Roman"/>
          <w:sz w:val="24"/>
          <w:szCs w:val="24"/>
        </w:rPr>
        <w:t>portray</w:t>
      </w:r>
      <w:r w:rsidR="00430011" w:rsidRPr="00AE5758">
        <w:rPr>
          <w:rFonts w:ascii="Times New Roman" w:hAnsi="Times New Roman" w:cs="Times New Roman"/>
          <w:sz w:val="24"/>
          <w:szCs w:val="24"/>
        </w:rPr>
        <w:t xml:space="preserve"> a </w:t>
      </w:r>
      <w:r w:rsidR="00051BF1" w:rsidRPr="00AE5758">
        <w:rPr>
          <w:rFonts w:ascii="Times New Roman" w:hAnsi="Times New Roman" w:cs="Times New Roman"/>
          <w:sz w:val="24"/>
          <w:szCs w:val="24"/>
        </w:rPr>
        <w:t xml:space="preserve">relatively </w:t>
      </w:r>
      <w:r w:rsidR="00430011" w:rsidRPr="00AE5758">
        <w:rPr>
          <w:rFonts w:ascii="Times New Roman" w:hAnsi="Times New Roman" w:cs="Times New Roman"/>
          <w:sz w:val="24"/>
          <w:szCs w:val="24"/>
        </w:rPr>
        <w:t>narrow range of body types and of gende</w:t>
      </w:r>
      <w:r w:rsidR="00051BF1" w:rsidRPr="00AE5758">
        <w:rPr>
          <w:rFonts w:ascii="Times New Roman" w:hAnsi="Times New Roman" w:cs="Times New Roman"/>
          <w:sz w:val="24"/>
          <w:szCs w:val="24"/>
        </w:rPr>
        <w:t xml:space="preserve">red </w:t>
      </w:r>
      <w:r w:rsidR="00430011" w:rsidRPr="00AE5758">
        <w:rPr>
          <w:rFonts w:ascii="Times New Roman" w:hAnsi="Times New Roman" w:cs="Times New Roman"/>
          <w:sz w:val="24"/>
          <w:szCs w:val="24"/>
        </w:rPr>
        <w:t>sexuality</w:t>
      </w:r>
      <w:r w:rsidR="00051BF1" w:rsidRPr="00AE5758">
        <w:rPr>
          <w:rFonts w:ascii="Times New Roman" w:hAnsi="Times New Roman" w:cs="Times New Roman"/>
          <w:sz w:val="24"/>
          <w:szCs w:val="24"/>
        </w:rPr>
        <w:t xml:space="preserve"> that serve to r</w:t>
      </w:r>
      <w:r w:rsidR="00430011" w:rsidRPr="00AE5758">
        <w:rPr>
          <w:rFonts w:ascii="Times New Roman" w:hAnsi="Times New Roman" w:cs="Times New Roman"/>
          <w:sz w:val="24"/>
          <w:szCs w:val="24"/>
        </w:rPr>
        <w:t>eproduce prescriptive images of sexuality in the industry and simultaneously</w:t>
      </w:r>
      <w:r w:rsidRPr="00AE5758">
        <w:rPr>
          <w:rFonts w:ascii="Times New Roman" w:hAnsi="Times New Roman" w:cs="Times New Roman"/>
          <w:sz w:val="24"/>
          <w:szCs w:val="24"/>
        </w:rPr>
        <w:t xml:space="preserve"> landscape customer expectations of the exchange relationship in terms of both what a dancer might be expected to look like, and what kind of interaction might be anticipated</w:t>
      </w:r>
      <w:r w:rsidR="00430011" w:rsidRPr="00AE5758">
        <w:rPr>
          <w:rFonts w:ascii="Times New Roman" w:hAnsi="Times New Roman" w:cs="Times New Roman"/>
          <w:sz w:val="24"/>
          <w:szCs w:val="24"/>
        </w:rPr>
        <w:t xml:space="preserve">. </w:t>
      </w:r>
    </w:p>
    <w:p w14:paraId="7505E356" w14:textId="671B6421" w:rsidR="000B329A" w:rsidRPr="00AE5758" w:rsidRDefault="00F658F0" w:rsidP="00AE5758">
      <w:pPr>
        <w:spacing w:line="360" w:lineRule="auto"/>
        <w:rPr>
          <w:rFonts w:ascii="Times New Roman" w:hAnsi="Times New Roman" w:cs="Times New Roman"/>
          <w:sz w:val="24"/>
          <w:szCs w:val="24"/>
        </w:rPr>
      </w:pPr>
      <w:r w:rsidRPr="00AE5758">
        <w:rPr>
          <w:rFonts w:ascii="Times New Roman" w:hAnsi="Times New Roman" w:cs="Times New Roman"/>
          <w:sz w:val="24"/>
          <w:szCs w:val="24"/>
        </w:rPr>
        <w:t>As well as these general images</w:t>
      </w:r>
      <w:r w:rsidR="00430011" w:rsidRPr="00AE5758">
        <w:rPr>
          <w:rFonts w:ascii="Times New Roman" w:hAnsi="Times New Roman" w:cs="Times New Roman"/>
          <w:sz w:val="24"/>
          <w:szCs w:val="24"/>
        </w:rPr>
        <w:t>, r</w:t>
      </w:r>
      <w:r w:rsidR="000B329A" w:rsidRPr="00AE5758">
        <w:rPr>
          <w:rFonts w:ascii="Times New Roman" w:hAnsi="Times New Roman" w:cs="Times New Roman"/>
          <w:sz w:val="24"/>
          <w:szCs w:val="24"/>
        </w:rPr>
        <w:t>ecruitment sections</w:t>
      </w:r>
      <w:r w:rsidR="00430011" w:rsidRPr="00AE5758">
        <w:rPr>
          <w:rFonts w:ascii="Times New Roman" w:hAnsi="Times New Roman" w:cs="Times New Roman"/>
          <w:sz w:val="24"/>
          <w:szCs w:val="24"/>
        </w:rPr>
        <w:t>, which</w:t>
      </w:r>
      <w:r w:rsidR="000B329A" w:rsidRPr="00AE5758">
        <w:rPr>
          <w:rFonts w:ascii="Times New Roman" w:hAnsi="Times New Roman" w:cs="Times New Roman"/>
          <w:sz w:val="24"/>
          <w:szCs w:val="24"/>
        </w:rPr>
        <w:t xml:space="preserve"> were permanent features on </w:t>
      </w:r>
      <w:r w:rsidR="00430011" w:rsidRPr="00AE5758">
        <w:rPr>
          <w:rFonts w:ascii="Times New Roman" w:hAnsi="Times New Roman" w:cs="Times New Roman"/>
          <w:sz w:val="24"/>
          <w:szCs w:val="24"/>
        </w:rPr>
        <w:t xml:space="preserve">the </w:t>
      </w:r>
      <w:r w:rsidR="000B329A" w:rsidRPr="00AE5758">
        <w:rPr>
          <w:rFonts w:ascii="Times New Roman" w:hAnsi="Times New Roman" w:cs="Times New Roman"/>
          <w:sz w:val="24"/>
          <w:szCs w:val="24"/>
        </w:rPr>
        <w:t>websites</w:t>
      </w:r>
      <w:r w:rsidRPr="00AE5758">
        <w:rPr>
          <w:rFonts w:ascii="Times New Roman" w:hAnsi="Times New Roman" w:cs="Times New Roman"/>
          <w:sz w:val="24"/>
          <w:szCs w:val="24"/>
        </w:rPr>
        <w:t xml:space="preserve"> that we</w:t>
      </w:r>
      <w:r w:rsidR="00430011" w:rsidRPr="00AE5758">
        <w:rPr>
          <w:rFonts w:ascii="Times New Roman" w:hAnsi="Times New Roman" w:cs="Times New Roman"/>
          <w:sz w:val="24"/>
          <w:szCs w:val="24"/>
        </w:rPr>
        <w:t xml:space="preserve"> analysed, </w:t>
      </w:r>
      <w:r w:rsidRPr="00AE5758">
        <w:rPr>
          <w:rFonts w:ascii="Times New Roman" w:hAnsi="Times New Roman" w:cs="Times New Roman"/>
          <w:sz w:val="24"/>
          <w:szCs w:val="24"/>
        </w:rPr>
        <w:t xml:space="preserve">also </w:t>
      </w:r>
      <w:r w:rsidR="000B329A" w:rsidRPr="00AE5758">
        <w:rPr>
          <w:rFonts w:ascii="Times New Roman" w:hAnsi="Times New Roman" w:cs="Times New Roman"/>
          <w:sz w:val="24"/>
          <w:szCs w:val="24"/>
        </w:rPr>
        <w:t xml:space="preserve">play an important role in </w:t>
      </w:r>
      <w:r w:rsidRPr="00AE5758">
        <w:rPr>
          <w:rFonts w:ascii="Times New Roman" w:hAnsi="Times New Roman" w:cs="Times New Roman"/>
          <w:sz w:val="24"/>
          <w:szCs w:val="24"/>
        </w:rPr>
        <w:t xml:space="preserve">shaping perceptions </w:t>
      </w:r>
      <w:r w:rsidR="000B329A" w:rsidRPr="00AE5758">
        <w:rPr>
          <w:rFonts w:ascii="Times New Roman" w:hAnsi="Times New Roman" w:cs="Times New Roman"/>
          <w:sz w:val="24"/>
          <w:szCs w:val="24"/>
        </w:rPr>
        <w:t xml:space="preserve">of </w:t>
      </w:r>
      <w:r w:rsidRPr="00AE5758">
        <w:rPr>
          <w:rFonts w:ascii="Times New Roman" w:hAnsi="Times New Roman" w:cs="Times New Roman"/>
          <w:sz w:val="24"/>
          <w:szCs w:val="24"/>
        </w:rPr>
        <w:t xml:space="preserve">idealized </w:t>
      </w:r>
      <w:r w:rsidR="000B329A" w:rsidRPr="00AE5758">
        <w:rPr>
          <w:rFonts w:ascii="Times New Roman" w:hAnsi="Times New Roman" w:cs="Times New Roman"/>
          <w:sz w:val="24"/>
          <w:szCs w:val="24"/>
        </w:rPr>
        <w:t xml:space="preserve">sexuality </w:t>
      </w:r>
      <w:r w:rsidRPr="00AE5758">
        <w:rPr>
          <w:rFonts w:ascii="Times New Roman" w:hAnsi="Times New Roman" w:cs="Times New Roman"/>
          <w:sz w:val="24"/>
          <w:szCs w:val="24"/>
        </w:rPr>
        <w:t xml:space="preserve">and body image </w:t>
      </w:r>
      <w:r w:rsidR="000B329A" w:rsidRPr="00AE5758">
        <w:rPr>
          <w:rFonts w:ascii="Times New Roman" w:hAnsi="Times New Roman" w:cs="Times New Roman"/>
          <w:sz w:val="24"/>
          <w:szCs w:val="24"/>
        </w:rPr>
        <w:t>in the industry. They do so by</w:t>
      </w:r>
      <w:r w:rsidR="000B6399" w:rsidRPr="00AE5758">
        <w:rPr>
          <w:rFonts w:ascii="Times New Roman" w:hAnsi="Times New Roman" w:cs="Times New Roman"/>
          <w:sz w:val="24"/>
          <w:szCs w:val="24"/>
        </w:rPr>
        <w:t xml:space="preserve"> perpetuating idealized norms governing who might be perceived as suitable for lap dancing work, largely aesthetically, but </w:t>
      </w:r>
      <w:r w:rsidR="000B6399" w:rsidRPr="00AE5758">
        <w:rPr>
          <w:rFonts w:ascii="Times New Roman" w:hAnsi="Times New Roman" w:cs="Times New Roman"/>
          <w:sz w:val="24"/>
          <w:szCs w:val="24"/>
        </w:rPr>
        <w:lastRenderedPageBreak/>
        <w:t xml:space="preserve">also in relation to an implied capacity to </w:t>
      </w:r>
      <w:r w:rsidR="00B61B77" w:rsidRPr="00AE5758">
        <w:rPr>
          <w:rFonts w:ascii="Times New Roman" w:hAnsi="Times New Roman" w:cs="Times New Roman"/>
          <w:sz w:val="24"/>
          <w:szCs w:val="24"/>
        </w:rPr>
        <w:t xml:space="preserve">embody the </w:t>
      </w:r>
      <w:r w:rsidR="00494909">
        <w:rPr>
          <w:rFonts w:ascii="Times New Roman" w:hAnsi="Times New Roman" w:cs="Times New Roman"/>
          <w:sz w:val="24"/>
          <w:szCs w:val="24"/>
        </w:rPr>
        <w:t xml:space="preserve">‘promised’ </w:t>
      </w:r>
      <w:r w:rsidR="00B61B77" w:rsidRPr="00AE5758">
        <w:rPr>
          <w:rFonts w:ascii="Times New Roman" w:hAnsi="Times New Roman" w:cs="Times New Roman"/>
          <w:sz w:val="24"/>
          <w:szCs w:val="24"/>
        </w:rPr>
        <w:t xml:space="preserve">sexual </w:t>
      </w:r>
      <w:r w:rsidR="000B6399" w:rsidRPr="00AE5758">
        <w:rPr>
          <w:rFonts w:ascii="Times New Roman" w:hAnsi="Times New Roman" w:cs="Times New Roman"/>
          <w:sz w:val="24"/>
          <w:szCs w:val="24"/>
        </w:rPr>
        <w:t>availability</w:t>
      </w:r>
      <w:r w:rsidR="00B61B77" w:rsidRPr="00AE5758">
        <w:rPr>
          <w:rFonts w:ascii="Times New Roman" w:hAnsi="Times New Roman" w:cs="Times New Roman"/>
          <w:sz w:val="24"/>
          <w:szCs w:val="24"/>
        </w:rPr>
        <w:t xml:space="preserve"> referred to above</w:t>
      </w:r>
      <w:r w:rsidR="000B6399" w:rsidRPr="00AE5758">
        <w:rPr>
          <w:rFonts w:ascii="Times New Roman" w:hAnsi="Times New Roman" w:cs="Times New Roman"/>
          <w:sz w:val="24"/>
          <w:szCs w:val="24"/>
        </w:rPr>
        <w:t>. To illustrate, t</w:t>
      </w:r>
      <w:r w:rsidR="000B329A" w:rsidRPr="00AE5758">
        <w:rPr>
          <w:rFonts w:ascii="Times New Roman" w:hAnsi="Times New Roman" w:cs="Times New Roman"/>
          <w:sz w:val="24"/>
          <w:szCs w:val="24"/>
        </w:rPr>
        <w:t>he recruitment pages feature</w:t>
      </w:r>
      <w:r w:rsidR="000B6399" w:rsidRPr="00AE5758">
        <w:rPr>
          <w:rFonts w:ascii="Times New Roman" w:hAnsi="Times New Roman" w:cs="Times New Roman"/>
          <w:sz w:val="24"/>
          <w:szCs w:val="24"/>
        </w:rPr>
        <w:t xml:space="preserve"> recurring images of highly sexualized women with particularly youthful, toned physiques often </w:t>
      </w:r>
      <w:r w:rsidR="00B61B77" w:rsidRPr="00AE5758">
        <w:rPr>
          <w:rFonts w:ascii="Times New Roman" w:hAnsi="Times New Roman" w:cs="Times New Roman"/>
          <w:sz w:val="24"/>
          <w:szCs w:val="24"/>
        </w:rPr>
        <w:t xml:space="preserve">dressed </w:t>
      </w:r>
      <w:r w:rsidR="000B6399" w:rsidRPr="00AE5758">
        <w:rPr>
          <w:rFonts w:ascii="Times New Roman" w:hAnsi="Times New Roman" w:cs="Times New Roman"/>
          <w:sz w:val="24"/>
          <w:szCs w:val="24"/>
        </w:rPr>
        <w:t>in bikinis or lingerie</w:t>
      </w:r>
      <w:r w:rsidR="000B329A" w:rsidRPr="00AE5758">
        <w:rPr>
          <w:rFonts w:ascii="Times New Roman" w:hAnsi="Times New Roman" w:cs="Times New Roman"/>
          <w:sz w:val="24"/>
          <w:szCs w:val="24"/>
        </w:rPr>
        <w:t xml:space="preserve">. Applications to become a dancer tend to require a close </w:t>
      </w:r>
      <w:r w:rsidR="000B6399" w:rsidRPr="00AE5758">
        <w:rPr>
          <w:rFonts w:ascii="Times New Roman" w:hAnsi="Times New Roman" w:cs="Times New Roman"/>
          <w:sz w:val="24"/>
          <w:szCs w:val="24"/>
        </w:rPr>
        <w:t>up facial photograph and a full-</w:t>
      </w:r>
      <w:r w:rsidR="000B329A" w:rsidRPr="00AE5758">
        <w:rPr>
          <w:rFonts w:ascii="Times New Roman" w:hAnsi="Times New Roman" w:cs="Times New Roman"/>
          <w:sz w:val="24"/>
          <w:szCs w:val="24"/>
        </w:rPr>
        <w:t>length body shot of the applicant in a bikini or unde</w:t>
      </w:r>
      <w:r w:rsidR="00430011" w:rsidRPr="00AE5758">
        <w:rPr>
          <w:rFonts w:ascii="Times New Roman" w:hAnsi="Times New Roman" w:cs="Times New Roman"/>
          <w:sz w:val="24"/>
          <w:szCs w:val="24"/>
        </w:rPr>
        <w:t>rwear. Some websites</w:t>
      </w:r>
      <w:r w:rsidR="000B329A" w:rsidRPr="00AE5758">
        <w:rPr>
          <w:rFonts w:ascii="Times New Roman" w:hAnsi="Times New Roman" w:cs="Times New Roman"/>
          <w:sz w:val="24"/>
          <w:szCs w:val="24"/>
        </w:rPr>
        <w:t xml:space="preserve"> include example</w:t>
      </w:r>
      <w:r w:rsidR="004C1802" w:rsidRPr="00AE5758">
        <w:rPr>
          <w:rFonts w:ascii="Times New Roman" w:hAnsi="Times New Roman" w:cs="Times New Roman"/>
          <w:sz w:val="24"/>
          <w:szCs w:val="24"/>
        </w:rPr>
        <w:t>s</w:t>
      </w:r>
      <w:r w:rsidR="000B6399" w:rsidRPr="00AE5758">
        <w:rPr>
          <w:rFonts w:ascii="Times New Roman" w:hAnsi="Times New Roman" w:cs="Times New Roman"/>
          <w:sz w:val="24"/>
          <w:szCs w:val="24"/>
        </w:rPr>
        <w:t xml:space="preserve"> of</w:t>
      </w:r>
      <w:r w:rsidR="000B329A" w:rsidRPr="00AE5758">
        <w:rPr>
          <w:rFonts w:ascii="Times New Roman" w:hAnsi="Times New Roman" w:cs="Times New Roman"/>
          <w:sz w:val="24"/>
          <w:szCs w:val="24"/>
        </w:rPr>
        <w:t xml:space="preserve"> photographs</w:t>
      </w:r>
      <w:r w:rsidR="000B6399" w:rsidRPr="00AE5758">
        <w:rPr>
          <w:rFonts w:ascii="Times New Roman" w:hAnsi="Times New Roman" w:cs="Times New Roman"/>
          <w:sz w:val="24"/>
          <w:szCs w:val="24"/>
        </w:rPr>
        <w:t>,</w:t>
      </w:r>
      <w:r w:rsidR="004C1802" w:rsidRPr="00AE5758">
        <w:rPr>
          <w:rFonts w:ascii="Times New Roman" w:hAnsi="Times New Roman" w:cs="Times New Roman"/>
          <w:sz w:val="24"/>
          <w:szCs w:val="24"/>
        </w:rPr>
        <w:t xml:space="preserve"> establishing the normative parameters around what is seemingly expected</w:t>
      </w:r>
      <w:r w:rsidR="00430011" w:rsidRPr="00AE5758">
        <w:rPr>
          <w:rFonts w:ascii="Times New Roman" w:hAnsi="Times New Roman" w:cs="Times New Roman"/>
          <w:sz w:val="24"/>
          <w:szCs w:val="24"/>
        </w:rPr>
        <w:t>. Thus, the implication is that</w:t>
      </w:r>
      <w:r w:rsidR="000B329A" w:rsidRPr="00AE5758">
        <w:rPr>
          <w:rFonts w:ascii="Times New Roman" w:hAnsi="Times New Roman" w:cs="Times New Roman"/>
          <w:sz w:val="24"/>
          <w:szCs w:val="24"/>
        </w:rPr>
        <w:t xml:space="preserve"> you need not apply un</w:t>
      </w:r>
      <w:r w:rsidR="00430011" w:rsidRPr="00AE5758">
        <w:rPr>
          <w:rFonts w:ascii="Times New Roman" w:hAnsi="Times New Roman" w:cs="Times New Roman"/>
          <w:sz w:val="24"/>
          <w:szCs w:val="24"/>
        </w:rPr>
        <w:t xml:space="preserve">less your body looks a particular way and falls within the </w:t>
      </w:r>
      <w:r w:rsidR="004C1802" w:rsidRPr="00AE5758">
        <w:rPr>
          <w:rFonts w:ascii="Times New Roman" w:hAnsi="Times New Roman" w:cs="Times New Roman"/>
          <w:sz w:val="24"/>
          <w:szCs w:val="24"/>
        </w:rPr>
        <w:t xml:space="preserve">prescriptive expectations </w:t>
      </w:r>
      <w:r w:rsidR="00B61B77" w:rsidRPr="00AE5758">
        <w:rPr>
          <w:rFonts w:ascii="Times New Roman" w:hAnsi="Times New Roman" w:cs="Times New Roman"/>
          <w:sz w:val="24"/>
          <w:szCs w:val="24"/>
        </w:rPr>
        <w:t xml:space="preserve">signified </w:t>
      </w:r>
      <w:r w:rsidR="004C1802" w:rsidRPr="00AE5758">
        <w:rPr>
          <w:rFonts w:ascii="Times New Roman" w:hAnsi="Times New Roman" w:cs="Times New Roman"/>
          <w:sz w:val="24"/>
          <w:szCs w:val="24"/>
        </w:rPr>
        <w:t xml:space="preserve">by </w:t>
      </w:r>
      <w:r w:rsidR="00984368" w:rsidRPr="00AE5758">
        <w:rPr>
          <w:rFonts w:ascii="Times New Roman" w:hAnsi="Times New Roman" w:cs="Times New Roman"/>
          <w:sz w:val="24"/>
          <w:szCs w:val="24"/>
        </w:rPr>
        <w:t>the imagery on the recruitment page</w:t>
      </w:r>
      <w:r w:rsidR="004C1802" w:rsidRPr="00AE5758">
        <w:rPr>
          <w:rFonts w:ascii="Times New Roman" w:hAnsi="Times New Roman" w:cs="Times New Roman"/>
          <w:sz w:val="24"/>
          <w:szCs w:val="24"/>
        </w:rPr>
        <w:t>s</w:t>
      </w:r>
      <w:r w:rsidR="00984368" w:rsidRPr="00AE5758">
        <w:rPr>
          <w:rFonts w:ascii="Times New Roman" w:hAnsi="Times New Roman" w:cs="Times New Roman"/>
          <w:sz w:val="24"/>
          <w:szCs w:val="24"/>
        </w:rPr>
        <w:t>, and website</w:t>
      </w:r>
      <w:r w:rsidR="004C1802" w:rsidRPr="00AE5758">
        <w:rPr>
          <w:rFonts w:ascii="Times New Roman" w:hAnsi="Times New Roman" w:cs="Times New Roman"/>
          <w:sz w:val="24"/>
          <w:szCs w:val="24"/>
        </w:rPr>
        <w:t>s</w:t>
      </w:r>
      <w:r w:rsidR="00984368" w:rsidRPr="00AE5758">
        <w:rPr>
          <w:rFonts w:ascii="Times New Roman" w:hAnsi="Times New Roman" w:cs="Times New Roman"/>
          <w:sz w:val="24"/>
          <w:szCs w:val="24"/>
        </w:rPr>
        <w:t xml:space="preserve"> more broadly</w:t>
      </w:r>
      <w:r w:rsidR="00B61B77" w:rsidRPr="00AE5758">
        <w:rPr>
          <w:rFonts w:ascii="Times New Roman" w:hAnsi="Times New Roman" w:cs="Times New Roman"/>
          <w:sz w:val="24"/>
          <w:szCs w:val="24"/>
        </w:rPr>
        <w:t xml:space="preserve"> (all of which customers and the general public have access to)</w:t>
      </w:r>
      <w:r w:rsidR="000B329A" w:rsidRPr="00AE5758">
        <w:rPr>
          <w:rFonts w:ascii="Times New Roman" w:hAnsi="Times New Roman" w:cs="Times New Roman"/>
          <w:sz w:val="24"/>
          <w:szCs w:val="24"/>
        </w:rPr>
        <w:t xml:space="preserve">. </w:t>
      </w:r>
      <w:r w:rsidR="00B61B77" w:rsidRPr="00AE5758">
        <w:rPr>
          <w:rFonts w:ascii="Times New Roman" w:hAnsi="Times New Roman" w:cs="Times New Roman"/>
          <w:sz w:val="24"/>
          <w:szCs w:val="24"/>
        </w:rPr>
        <w:t xml:space="preserve">Contributing to the constellations of signifiers that characterize </w:t>
      </w:r>
      <w:r w:rsidR="000B329A" w:rsidRPr="00AE5758">
        <w:rPr>
          <w:rFonts w:ascii="Times New Roman" w:hAnsi="Times New Roman" w:cs="Times New Roman"/>
          <w:sz w:val="24"/>
          <w:szCs w:val="24"/>
        </w:rPr>
        <w:t>the industry, and marginalising those who are not consistent with it</w:t>
      </w:r>
      <w:r w:rsidR="00B61B77" w:rsidRPr="00AE5758">
        <w:rPr>
          <w:rFonts w:ascii="Times New Roman" w:hAnsi="Times New Roman" w:cs="Times New Roman"/>
          <w:sz w:val="24"/>
          <w:szCs w:val="24"/>
        </w:rPr>
        <w:t>s normative expectations, is the request on many</w:t>
      </w:r>
      <w:r w:rsidR="000B329A" w:rsidRPr="00AE5758">
        <w:rPr>
          <w:rFonts w:ascii="Times New Roman" w:hAnsi="Times New Roman" w:cs="Times New Roman"/>
          <w:sz w:val="24"/>
          <w:szCs w:val="24"/>
        </w:rPr>
        <w:t xml:space="preserve"> websites for measurements such as bust, hips, waist and cup size. </w:t>
      </w:r>
      <w:r w:rsidR="00CD5FD9" w:rsidRPr="00AE5758">
        <w:rPr>
          <w:rFonts w:ascii="Times New Roman" w:hAnsi="Times New Roman" w:cs="Times New Roman"/>
          <w:sz w:val="24"/>
          <w:szCs w:val="24"/>
        </w:rPr>
        <w:t xml:space="preserve">In addition to these physical parameters, certain personality traits are specified; on the </w:t>
      </w:r>
      <w:r w:rsidR="00651C13" w:rsidRPr="00AE5758">
        <w:rPr>
          <w:rFonts w:ascii="Times New Roman" w:hAnsi="Times New Roman" w:cs="Times New Roman"/>
          <w:sz w:val="24"/>
          <w:szCs w:val="24"/>
        </w:rPr>
        <w:t>‘</w:t>
      </w:r>
      <w:r w:rsidR="00CD5FD9" w:rsidRPr="00AE5758">
        <w:rPr>
          <w:rFonts w:ascii="Times New Roman" w:hAnsi="Times New Roman" w:cs="Times New Roman"/>
          <w:sz w:val="24"/>
          <w:szCs w:val="24"/>
        </w:rPr>
        <w:t>All Things Nice</w:t>
      </w:r>
      <w:r w:rsidR="00651C13" w:rsidRPr="00AE5758">
        <w:rPr>
          <w:rFonts w:ascii="Times New Roman" w:hAnsi="Times New Roman" w:cs="Times New Roman"/>
          <w:sz w:val="24"/>
          <w:szCs w:val="24"/>
        </w:rPr>
        <w:t>’</w:t>
      </w:r>
      <w:r w:rsidR="00CD5FD9" w:rsidRPr="00AE5758">
        <w:rPr>
          <w:rFonts w:ascii="Times New Roman" w:hAnsi="Times New Roman" w:cs="Times New Roman"/>
          <w:sz w:val="24"/>
          <w:szCs w:val="24"/>
        </w:rPr>
        <w:t xml:space="preserve"> website, for example, the recruitment section states that potential applicants should be </w:t>
      </w:r>
      <w:r w:rsidR="00651C13" w:rsidRPr="00AE5758">
        <w:rPr>
          <w:rFonts w:ascii="Times New Roman" w:hAnsi="Times New Roman" w:cs="Times New Roman"/>
          <w:sz w:val="24"/>
          <w:szCs w:val="24"/>
        </w:rPr>
        <w:t>‘</w:t>
      </w:r>
      <w:r w:rsidR="00CD5FD9" w:rsidRPr="00AE5758">
        <w:rPr>
          <w:rFonts w:ascii="Times New Roman" w:hAnsi="Times New Roman" w:cs="Times New Roman"/>
          <w:sz w:val="24"/>
          <w:szCs w:val="24"/>
        </w:rPr>
        <w:t>energetic and enthusiastic</w:t>
      </w:r>
      <w:r w:rsidR="00651C13" w:rsidRPr="00AE5758">
        <w:rPr>
          <w:rFonts w:ascii="Times New Roman" w:hAnsi="Times New Roman" w:cs="Times New Roman"/>
          <w:sz w:val="24"/>
          <w:szCs w:val="24"/>
        </w:rPr>
        <w:t>’</w:t>
      </w:r>
      <w:r w:rsidR="00CD5FD9" w:rsidRPr="00AE5758">
        <w:rPr>
          <w:rFonts w:ascii="Times New Roman" w:hAnsi="Times New Roman" w:cs="Times New Roman"/>
          <w:sz w:val="24"/>
          <w:szCs w:val="24"/>
        </w:rPr>
        <w:t xml:space="preserve">. Alongside images such as those described above, the general effect of this text is to connote an </w:t>
      </w:r>
      <w:r w:rsidR="00640318" w:rsidRPr="00AE5758">
        <w:rPr>
          <w:rFonts w:ascii="Times New Roman" w:hAnsi="Times New Roman" w:cs="Times New Roman"/>
          <w:sz w:val="24"/>
          <w:szCs w:val="24"/>
        </w:rPr>
        <w:t>expectation that applicants must</w:t>
      </w:r>
      <w:r w:rsidR="00CD5FD9" w:rsidRPr="00AE5758">
        <w:rPr>
          <w:rFonts w:ascii="Times New Roman" w:hAnsi="Times New Roman" w:cs="Times New Roman"/>
          <w:sz w:val="24"/>
          <w:szCs w:val="24"/>
        </w:rPr>
        <w:t xml:space="preserve"> be youthful, fit and sexually available. </w:t>
      </w:r>
      <w:r w:rsidR="000B329A" w:rsidRPr="00AE5758">
        <w:rPr>
          <w:rFonts w:ascii="Times New Roman" w:hAnsi="Times New Roman" w:cs="Times New Roman"/>
          <w:sz w:val="24"/>
          <w:szCs w:val="24"/>
        </w:rPr>
        <w:t xml:space="preserve">Consequently, this closes off those who do not fit with the physical </w:t>
      </w:r>
      <w:r w:rsidR="00BF279E" w:rsidRPr="00AE5758">
        <w:rPr>
          <w:rFonts w:ascii="Times New Roman" w:hAnsi="Times New Roman" w:cs="Times New Roman"/>
          <w:sz w:val="24"/>
          <w:szCs w:val="24"/>
        </w:rPr>
        <w:t xml:space="preserve">ideals perpetuated </w:t>
      </w:r>
      <w:r w:rsidR="000B329A" w:rsidRPr="00AE5758">
        <w:rPr>
          <w:rFonts w:ascii="Times New Roman" w:hAnsi="Times New Roman" w:cs="Times New Roman"/>
          <w:sz w:val="24"/>
          <w:szCs w:val="24"/>
        </w:rPr>
        <w:t>through the website imagery</w:t>
      </w:r>
      <w:r w:rsidR="00B61B77" w:rsidRPr="00AE5758">
        <w:rPr>
          <w:rFonts w:ascii="Times New Roman" w:hAnsi="Times New Roman" w:cs="Times New Roman"/>
          <w:sz w:val="24"/>
          <w:szCs w:val="24"/>
        </w:rPr>
        <w:t xml:space="preserve">, as well as feeding into the aesthetic expectations that customers might form regarding the </w:t>
      </w:r>
      <w:r w:rsidR="00494909">
        <w:rPr>
          <w:rFonts w:ascii="Times New Roman" w:hAnsi="Times New Roman" w:cs="Times New Roman"/>
          <w:sz w:val="24"/>
          <w:szCs w:val="24"/>
        </w:rPr>
        <w:t xml:space="preserve">visual </w:t>
      </w:r>
      <w:r w:rsidR="00B61B77" w:rsidRPr="00AE5758">
        <w:rPr>
          <w:rFonts w:ascii="Times New Roman" w:hAnsi="Times New Roman" w:cs="Times New Roman"/>
          <w:sz w:val="24"/>
          <w:szCs w:val="24"/>
        </w:rPr>
        <w:t xml:space="preserve">nature of the exchange, and the </w:t>
      </w:r>
      <w:r w:rsidR="00CD5FD9" w:rsidRPr="00AE5758">
        <w:rPr>
          <w:rFonts w:ascii="Times New Roman" w:hAnsi="Times New Roman" w:cs="Times New Roman"/>
          <w:sz w:val="24"/>
          <w:szCs w:val="24"/>
        </w:rPr>
        <w:t xml:space="preserve">kind </w:t>
      </w:r>
      <w:r w:rsidR="00B61B77" w:rsidRPr="00AE5758">
        <w:rPr>
          <w:rFonts w:ascii="Times New Roman" w:hAnsi="Times New Roman" w:cs="Times New Roman"/>
          <w:sz w:val="24"/>
          <w:szCs w:val="24"/>
        </w:rPr>
        <w:t>of interaction they might reasonably expect</w:t>
      </w:r>
      <w:r w:rsidR="00430011" w:rsidRPr="00AE5758">
        <w:rPr>
          <w:rFonts w:ascii="Times New Roman" w:hAnsi="Times New Roman" w:cs="Times New Roman"/>
          <w:sz w:val="24"/>
          <w:szCs w:val="24"/>
        </w:rPr>
        <w:t xml:space="preserve">. </w:t>
      </w:r>
    </w:p>
    <w:p w14:paraId="2C960791" w14:textId="56717AEA" w:rsidR="001A5DCA" w:rsidRDefault="00BF279E" w:rsidP="00494909">
      <w:pPr>
        <w:spacing w:after="0" w:line="360" w:lineRule="auto"/>
        <w:ind w:left="-5" w:right="80"/>
        <w:rPr>
          <w:rFonts w:ascii="Times New Roman" w:hAnsi="Times New Roman" w:cs="Times New Roman"/>
          <w:sz w:val="24"/>
          <w:szCs w:val="24"/>
        </w:rPr>
      </w:pPr>
      <w:r w:rsidRPr="00AE5758">
        <w:rPr>
          <w:rFonts w:ascii="Times New Roman" w:hAnsi="Times New Roman" w:cs="Times New Roman"/>
          <w:sz w:val="24"/>
          <w:szCs w:val="24"/>
        </w:rPr>
        <w:t>The websites signified sexual availability in three main ways that we identified. First, through a variety of poses, including facial expressions</w:t>
      </w:r>
      <w:r w:rsidR="008066D2" w:rsidRPr="00AE5758">
        <w:rPr>
          <w:rFonts w:ascii="Times New Roman" w:hAnsi="Times New Roman" w:cs="Times New Roman"/>
          <w:sz w:val="24"/>
          <w:szCs w:val="24"/>
        </w:rPr>
        <w:t>, dancers</w:t>
      </w:r>
      <w:r w:rsidR="003A6756" w:rsidRPr="00AE5758">
        <w:rPr>
          <w:rFonts w:ascii="Times New Roman" w:hAnsi="Times New Roman" w:cs="Times New Roman"/>
          <w:sz w:val="24"/>
          <w:szCs w:val="24"/>
        </w:rPr>
        <w:t>’</w:t>
      </w:r>
      <w:r w:rsidRPr="00AE5758">
        <w:rPr>
          <w:rFonts w:ascii="Times New Roman" w:hAnsi="Times New Roman" w:cs="Times New Roman"/>
          <w:sz w:val="24"/>
          <w:szCs w:val="24"/>
        </w:rPr>
        <w:t xml:space="preserve"> </w:t>
      </w:r>
      <w:r w:rsidR="003A6756" w:rsidRPr="00AE5758">
        <w:rPr>
          <w:rFonts w:ascii="Times New Roman" w:hAnsi="Times New Roman" w:cs="Times New Roman"/>
          <w:sz w:val="24"/>
          <w:szCs w:val="24"/>
        </w:rPr>
        <w:t xml:space="preserve">bodies </w:t>
      </w:r>
      <w:r w:rsidRPr="00AE5758">
        <w:rPr>
          <w:rFonts w:ascii="Times New Roman" w:hAnsi="Times New Roman" w:cs="Times New Roman"/>
          <w:sz w:val="24"/>
          <w:szCs w:val="24"/>
        </w:rPr>
        <w:t xml:space="preserve">connote sexual desire and </w:t>
      </w:r>
      <w:r w:rsidR="003A6756" w:rsidRPr="00AE5758">
        <w:rPr>
          <w:rFonts w:ascii="Times New Roman" w:hAnsi="Times New Roman" w:cs="Times New Roman"/>
          <w:sz w:val="24"/>
          <w:szCs w:val="24"/>
        </w:rPr>
        <w:t xml:space="preserve">availability, </w:t>
      </w:r>
      <w:r w:rsidRPr="00AE5758">
        <w:rPr>
          <w:rFonts w:ascii="Times New Roman" w:hAnsi="Times New Roman" w:cs="Times New Roman"/>
          <w:sz w:val="24"/>
          <w:szCs w:val="24"/>
        </w:rPr>
        <w:t>portray</w:t>
      </w:r>
      <w:r w:rsidR="003A6756" w:rsidRPr="00AE5758">
        <w:rPr>
          <w:rFonts w:ascii="Times New Roman" w:hAnsi="Times New Roman" w:cs="Times New Roman"/>
          <w:sz w:val="24"/>
          <w:szCs w:val="24"/>
        </w:rPr>
        <w:t>ing</w:t>
      </w:r>
      <w:r w:rsidRPr="00AE5758">
        <w:rPr>
          <w:rFonts w:ascii="Times New Roman" w:hAnsi="Times New Roman" w:cs="Times New Roman"/>
          <w:sz w:val="24"/>
          <w:szCs w:val="24"/>
        </w:rPr>
        <w:t xml:space="preserve"> the kind of </w:t>
      </w:r>
      <w:r w:rsidR="00651C13" w:rsidRPr="00AE5758">
        <w:rPr>
          <w:rFonts w:ascii="Times New Roman" w:hAnsi="Times New Roman" w:cs="Times New Roman"/>
          <w:sz w:val="24"/>
          <w:szCs w:val="24"/>
        </w:rPr>
        <w:t>‘</w:t>
      </w:r>
      <w:r w:rsidRPr="00AE5758">
        <w:rPr>
          <w:rFonts w:ascii="Times New Roman" w:hAnsi="Times New Roman" w:cs="Times New Roman"/>
          <w:sz w:val="24"/>
          <w:szCs w:val="24"/>
        </w:rPr>
        <w:t>fantastical acting</w:t>
      </w:r>
      <w:r w:rsidR="00651C13" w:rsidRPr="00AE5758">
        <w:rPr>
          <w:rFonts w:ascii="Times New Roman" w:hAnsi="Times New Roman" w:cs="Times New Roman"/>
          <w:sz w:val="24"/>
          <w:szCs w:val="24"/>
        </w:rPr>
        <w:t>’</w:t>
      </w:r>
      <w:r w:rsidRPr="00AE5758">
        <w:rPr>
          <w:rFonts w:ascii="Times New Roman" w:hAnsi="Times New Roman" w:cs="Times New Roman"/>
          <w:sz w:val="24"/>
          <w:szCs w:val="24"/>
        </w:rPr>
        <w:t xml:space="preserve"> that Wood (2000) describes</w:t>
      </w:r>
      <w:r w:rsidR="00D57E78" w:rsidRPr="00AE5758">
        <w:rPr>
          <w:rFonts w:ascii="Times New Roman" w:hAnsi="Times New Roman" w:cs="Times New Roman"/>
          <w:sz w:val="24"/>
          <w:szCs w:val="24"/>
        </w:rPr>
        <w:t xml:space="preserve">. For example, </w:t>
      </w:r>
      <w:r w:rsidR="000909FE" w:rsidRPr="00AE5758">
        <w:rPr>
          <w:rFonts w:ascii="Times New Roman" w:hAnsi="Times New Roman" w:cs="Times New Roman"/>
          <w:sz w:val="24"/>
          <w:szCs w:val="24"/>
        </w:rPr>
        <w:t xml:space="preserve">the </w:t>
      </w:r>
      <w:r w:rsidR="00651C13" w:rsidRPr="00AE5758">
        <w:rPr>
          <w:rFonts w:ascii="Times New Roman" w:hAnsi="Times New Roman" w:cs="Times New Roman"/>
          <w:sz w:val="24"/>
          <w:szCs w:val="24"/>
        </w:rPr>
        <w:t>‘</w:t>
      </w:r>
      <w:r w:rsidR="00CB6566" w:rsidRPr="00AE5758">
        <w:rPr>
          <w:rFonts w:ascii="Times New Roman" w:hAnsi="Times New Roman" w:cs="Times New Roman"/>
          <w:sz w:val="24"/>
          <w:szCs w:val="24"/>
        </w:rPr>
        <w:t>Stars</w:t>
      </w:r>
      <w:r w:rsidR="00651C13" w:rsidRPr="00AE5758">
        <w:rPr>
          <w:rFonts w:ascii="Times New Roman" w:hAnsi="Times New Roman" w:cs="Times New Roman"/>
          <w:sz w:val="24"/>
          <w:szCs w:val="24"/>
        </w:rPr>
        <w:t>’</w:t>
      </w:r>
      <w:r w:rsidR="000909FE" w:rsidRPr="00AE5758">
        <w:rPr>
          <w:rFonts w:ascii="Times New Roman" w:hAnsi="Times New Roman" w:cs="Times New Roman"/>
          <w:sz w:val="24"/>
          <w:szCs w:val="24"/>
        </w:rPr>
        <w:t xml:space="preserve"> website that </w:t>
      </w:r>
      <w:r w:rsidRPr="00AE5758">
        <w:rPr>
          <w:rFonts w:ascii="Times New Roman" w:hAnsi="Times New Roman" w:cs="Times New Roman"/>
          <w:sz w:val="24"/>
          <w:szCs w:val="24"/>
        </w:rPr>
        <w:t>we examined</w:t>
      </w:r>
      <w:r w:rsidR="00D57E78" w:rsidRPr="00AE5758">
        <w:rPr>
          <w:rFonts w:ascii="Times New Roman" w:hAnsi="Times New Roman" w:cs="Times New Roman"/>
          <w:sz w:val="24"/>
          <w:szCs w:val="24"/>
        </w:rPr>
        <w:t xml:space="preserve"> showed a </w:t>
      </w:r>
      <w:r w:rsidRPr="00AE5758">
        <w:rPr>
          <w:rFonts w:ascii="Times New Roman" w:hAnsi="Times New Roman" w:cs="Times New Roman"/>
          <w:sz w:val="24"/>
          <w:szCs w:val="24"/>
        </w:rPr>
        <w:t xml:space="preserve">dancer smiling suggestively whilst holding a lolly, </w:t>
      </w:r>
      <w:r w:rsidR="00D57E78" w:rsidRPr="00AE5758">
        <w:rPr>
          <w:rFonts w:ascii="Times New Roman" w:hAnsi="Times New Roman" w:cs="Times New Roman"/>
          <w:sz w:val="24"/>
          <w:szCs w:val="24"/>
        </w:rPr>
        <w:t xml:space="preserve">surrounded by sweets. </w:t>
      </w:r>
      <w:r w:rsidR="00494909">
        <w:rPr>
          <w:rFonts w:ascii="Times New Roman" w:hAnsi="Times New Roman" w:cs="Times New Roman"/>
          <w:sz w:val="24"/>
          <w:szCs w:val="24"/>
        </w:rPr>
        <w:t>Arguably, t</w:t>
      </w:r>
      <w:r w:rsidR="003A6756" w:rsidRPr="00AE5758">
        <w:rPr>
          <w:rFonts w:ascii="Times New Roman" w:hAnsi="Times New Roman" w:cs="Times New Roman"/>
          <w:sz w:val="24"/>
          <w:szCs w:val="24"/>
        </w:rPr>
        <w:t xml:space="preserve">his equates her with the lolly itself, as a ‘sweet’ treat that is pleasurable to consume (but of no ‘nutritional’ value or substance), and with an object that can be tasted and licked. The latter has wider connotations of sexual intimacy, particularly </w:t>
      </w:r>
      <w:r w:rsidR="00494909">
        <w:rPr>
          <w:rFonts w:ascii="Times New Roman" w:hAnsi="Times New Roman" w:cs="Times New Roman"/>
          <w:sz w:val="24"/>
          <w:szCs w:val="24"/>
        </w:rPr>
        <w:t xml:space="preserve">with the lolly serving as a signifier of </w:t>
      </w:r>
      <w:r w:rsidR="003A6756" w:rsidRPr="00AE5758">
        <w:rPr>
          <w:rFonts w:ascii="Times New Roman" w:hAnsi="Times New Roman" w:cs="Times New Roman"/>
          <w:sz w:val="24"/>
          <w:szCs w:val="24"/>
        </w:rPr>
        <w:t>oral sex. The lolly also connotes, perhaps more ambiguously, a child-like sexual innocence, with implications of you</w:t>
      </w:r>
      <w:r w:rsidR="00494909">
        <w:rPr>
          <w:rFonts w:ascii="Times New Roman" w:hAnsi="Times New Roman" w:cs="Times New Roman"/>
          <w:sz w:val="24"/>
          <w:szCs w:val="24"/>
        </w:rPr>
        <w:t>thful if not virginal sexuality</w:t>
      </w:r>
      <w:r w:rsidR="003A6756" w:rsidRPr="00AE5758">
        <w:rPr>
          <w:rFonts w:ascii="Times New Roman" w:hAnsi="Times New Roman" w:cs="Times New Roman"/>
          <w:sz w:val="24"/>
          <w:szCs w:val="24"/>
        </w:rPr>
        <w:t xml:space="preserve"> presenting the customer with the fantasy</w:t>
      </w:r>
      <w:r w:rsidR="00494909">
        <w:rPr>
          <w:rFonts w:ascii="Times New Roman" w:hAnsi="Times New Roman" w:cs="Times New Roman"/>
          <w:sz w:val="24"/>
          <w:szCs w:val="24"/>
        </w:rPr>
        <w:t xml:space="preserve"> </w:t>
      </w:r>
      <w:r w:rsidR="003A6756" w:rsidRPr="00AE5758">
        <w:rPr>
          <w:rFonts w:ascii="Times New Roman" w:hAnsi="Times New Roman" w:cs="Times New Roman"/>
          <w:sz w:val="24"/>
          <w:szCs w:val="24"/>
        </w:rPr>
        <w:t>that he might be the first and only ‘one’ she makes herself available to</w:t>
      </w:r>
      <w:r w:rsidR="00494909">
        <w:rPr>
          <w:rFonts w:ascii="Times New Roman" w:hAnsi="Times New Roman" w:cs="Times New Roman"/>
          <w:sz w:val="24"/>
          <w:szCs w:val="24"/>
        </w:rPr>
        <w:t>; both t</w:t>
      </w:r>
      <w:r w:rsidR="00025926">
        <w:rPr>
          <w:rFonts w:ascii="Times New Roman" w:hAnsi="Times New Roman" w:cs="Times New Roman"/>
          <w:sz w:val="24"/>
          <w:szCs w:val="24"/>
        </w:rPr>
        <w:t xml:space="preserve">he dancer and the encounter </w:t>
      </w:r>
      <w:r w:rsidR="00494909">
        <w:rPr>
          <w:rFonts w:ascii="Times New Roman" w:hAnsi="Times New Roman" w:cs="Times New Roman"/>
          <w:sz w:val="24"/>
          <w:szCs w:val="24"/>
        </w:rPr>
        <w:t>presented as being full of ‘promise’</w:t>
      </w:r>
      <w:r w:rsidR="003A6756" w:rsidRPr="00AE5758">
        <w:rPr>
          <w:rFonts w:ascii="Times New Roman" w:hAnsi="Times New Roman" w:cs="Times New Roman"/>
          <w:sz w:val="24"/>
          <w:szCs w:val="24"/>
        </w:rPr>
        <w:t xml:space="preserve">. </w:t>
      </w:r>
    </w:p>
    <w:p w14:paraId="7D31BD4C" w14:textId="77777777" w:rsidR="00494909" w:rsidRPr="00AE5758" w:rsidRDefault="00494909" w:rsidP="00494909">
      <w:pPr>
        <w:spacing w:after="0" w:line="360" w:lineRule="auto"/>
        <w:ind w:left="-5" w:right="80"/>
        <w:rPr>
          <w:rFonts w:ascii="Times New Roman" w:hAnsi="Times New Roman" w:cs="Times New Roman"/>
          <w:sz w:val="24"/>
          <w:szCs w:val="24"/>
        </w:rPr>
      </w:pPr>
    </w:p>
    <w:p w14:paraId="28B46BC3" w14:textId="73D177CA" w:rsidR="001A5DCA" w:rsidRDefault="00BF279E" w:rsidP="00470BAB">
      <w:pPr>
        <w:spacing w:after="0" w:line="360" w:lineRule="auto"/>
        <w:ind w:left="-5" w:right="80"/>
        <w:rPr>
          <w:rFonts w:ascii="Times New Roman" w:hAnsi="Times New Roman" w:cs="Times New Roman"/>
          <w:sz w:val="24"/>
          <w:szCs w:val="24"/>
        </w:rPr>
      </w:pPr>
      <w:r w:rsidRPr="00470BAB">
        <w:rPr>
          <w:rFonts w:ascii="Times New Roman" w:hAnsi="Times New Roman" w:cs="Times New Roman"/>
          <w:sz w:val="24"/>
          <w:szCs w:val="24"/>
        </w:rPr>
        <w:lastRenderedPageBreak/>
        <w:t>Second,</w:t>
      </w:r>
      <w:r w:rsidRPr="00AE5758">
        <w:rPr>
          <w:rFonts w:ascii="Times New Roman" w:hAnsi="Times New Roman" w:cs="Times New Roman"/>
          <w:sz w:val="24"/>
          <w:szCs w:val="24"/>
        </w:rPr>
        <w:t xml:space="preserve"> many of the </w:t>
      </w:r>
      <w:r w:rsidR="00D57E78" w:rsidRPr="00AE5758">
        <w:rPr>
          <w:rFonts w:ascii="Times New Roman" w:hAnsi="Times New Roman" w:cs="Times New Roman"/>
          <w:sz w:val="24"/>
          <w:szCs w:val="24"/>
        </w:rPr>
        <w:t xml:space="preserve">images </w:t>
      </w:r>
      <w:r w:rsidRPr="00AE5758">
        <w:rPr>
          <w:rFonts w:ascii="Times New Roman" w:hAnsi="Times New Roman" w:cs="Times New Roman"/>
          <w:sz w:val="24"/>
          <w:szCs w:val="24"/>
        </w:rPr>
        <w:t xml:space="preserve">we examined </w:t>
      </w:r>
      <w:r w:rsidR="00D57E78" w:rsidRPr="00AE5758">
        <w:rPr>
          <w:rFonts w:ascii="Times New Roman" w:hAnsi="Times New Roman" w:cs="Times New Roman"/>
          <w:sz w:val="24"/>
          <w:szCs w:val="24"/>
        </w:rPr>
        <w:t>portrayed the dancers</w:t>
      </w:r>
      <w:r w:rsidR="00651C13" w:rsidRPr="00AE5758">
        <w:rPr>
          <w:rFonts w:ascii="Times New Roman" w:hAnsi="Times New Roman" w:cs="Times New Roman"/>
          <w:sz w:val="24"/>
          <w:szCs w:val="24"/>
        </w:rPr>
        <w:t>’</w:t>
      </w:r>
      <w:r w:rsidR="00D57E78" w:rsidRPr="00AE5758">
        <w:rPr>
          <w:rFonts w:ascii="Times New Roman" w:hAnsi="Times New Roman" w:cs="Times New Roman"/>
          <w:sz w:val="24"/>
          <w:szCs w:val="24"/>
        </w:rPr>
        <w:t xml:space="preserve"> bodies in powerful, yet available stances</w:t>
      </w:r>
      <w:r w:rsidR="001A5DCA" w:rsidRPr="00AE5758">
        <w:rPr>
          <w:rFonts w:ascii="Times New Roman" w:hAnsi="Times New Roman" w:cs="Times New Roman"/>
          <w:sz w:val="24"/>
          <w:szCs w:val="24"/>
        </w:rPr>
        <w:t xml:space="preserve"> suggesting their own sexual desire, and positioning the customers as the ones who will be able to satisfy this desire</w:t>
      </w:r>
      <w:r w:rsidR="00D57E78" w:rsidRPr="00AE5758">
        <w:rPr>
          <w:rFonts w:ascii="Times New Roman" w:hAnsi="Times New Roman" w:cs="Times New Roman"/>
          <w:sz w:val="24"/>
          <w:szCs w:val="24"/>
        </w:rPr>
        <w:t xml:space="preserve">. </w:t>
      </w:r>
      <w:r w:rsidRPr="00AE5758">
        <w:rPr>
          <w:rFonts w:ascii="Times New Roman" w:hAnsi="Times New Roman" w:cs="Times New Roman"/>
          <w:sz w:val="24"/>
          <w:szCs w:val="24"/>
        </w:rPr>
        <w:t xml:space="preserve">This was emphasized by the perspective or position from which photographs seem to have been taken, possibly signifying the viewpoint of the potential customer, looking up at dancers on the stage. </w:t>
      </w:r>
      <w:r w:rsidR="003A6756" w:rsidRPr="00AE5758">
        <w:rPr>
          <w:rFonts w:ascii="Times New Roman" w:hAnsi="Times New Roman" w:cs="Times New Roman"/>
          <w:sz w:val="24"/>
          <w:szCs w:val="24"/>
        </w:rPr>
        <w:t>As an</w:t>
      </w:r>
      <w:r w:rsidR="00D57E78" w:rsidRPr="00AE5758">
        <w:rPr>
          <w:rFonts w:ascii="Times New Roman" w:hAnsi="Times New Roman" w:cs="Times New Roman"/>
          <w:sz w:val="24"/>
          <w:szCs w:val="24"/>
        </w:rPr>
        <w:t xml:space="preserve"> example</w:t>
      </w:r>
      <w:r w:rsidRPr="00AE5758">
        <w:rPr>
          <w:rFonts w:ascii="Times New Roman" w:hAnsi="Times New Roman" w:cs="Times New Roman"/>
          <w:sz w:val="24"/>
          <w:szCs w:val="24"/>
        </w:rPr>
        <w:t>,</w:t>
      </w:r>
      <w:r w:rsidR="00D57E78" w:rsidRPr="00AE5758">
        <w:rPr>
          <w:rFonts w:ascii="Times New Roman" w:hAnsi="Times New Roman" w:cs="Times New Roman"/>
          <w:sz w:val="24"/>
          <w:szCs w:val="24"/>
        </w:rPr>
        <w:t xml:space="preserve"> one </w:t>
      </w:r>
      <w:r w:rsidRPr="00AE5758">
        <w:rPr>
          <w:rFonts w:ascii="Times New Roman" w:hAnsi="Times New Roman" w:cs="Times New Roman"/>
          <w:sz w:val="24"/>
          <w:szCs w:val="24"/>
        </w:rPr>
        <w:t>particular photographic image we came across</w:t>
      </w:r>
      <w:r w:rsidR="00CB6566" w:rsidRPr="00AE5758">
        <w:rPr>
          <w:rFonts w:ascii="Times New Roman" w:hAnsi="Times New Roman" w:cs="Times New Roman"/>
          <w:sz w:val="24"/>
          <w:szCs w:val="24"/>
        </w:rPr>
        <w:t xml:space="preserve">, on the </w:t>
      </w:r>
      <w:r w:rsidR="00651C13" w:rsidRPr="00AE5758">
        <w:rPr>
          <w:rFonts w:ascii="Times New Roman" w:hAnsi="Times New Roman" w:cs="Times New Roman"/>
          <w:sz w:val="24"/>
          <w:szCs w:val="24"/>
        </w:rPr>
        <w:t>‘</w:t>
      </w:r>
      <w:r w:rsidR="00CB6566" w:rsidRPr="00AE5758">
        <w:rPr>
          <w:rFonts w:ascii="Times New Roman" w:hAnsi="Times New Roman" w:cs="Times New Roman"/>
          <w:sz w:val="24"/>
          <w:szCs w:val="24"/>
        </w:rPr>
        <w:t>Elegance</w:t>
      </w:r>
      <w:r w:rsidR="00651C13" w:rsidRPr="00AE5758">
        <w:rPr>
          <w:rFonts w:ascii="Times New Roman" w:hAnsi="Times New Roman" w:cs="Times New Roman"/>
          <w:sz w:val="24"/>
          <w:szCs w:val="24"/>
        </w:rPr>
        <w:t>’</w:t>
      </w:r>
      <w:r w:rsidR="000909FE" w:rsidRPr="00AE5758">
        <w:rPr>
          <w:rFonts w:ascii="Times New Roman" w:hAnsi="Times New Roman" w:cs="Times New Roman"/>
          <w:sz w:val="24"/>
          <w:szCs w:val="24"/>
        </w:rPr>
        <w:t xml:space="preserve"> website,</w:t>
      </w:r>
      <w:r w:rsidRPr="00AE5758">
        <w:rPr>
          <w:rFonts w:ascii="Times New Roman" w:hAnsi="Times New Roman" w:cs="Times New Roman"/>
          <w:sz w:val="24"/>
          <w:szCs w:val="24"/>
        </w:rPr>
        <w:t xml:space="preserve"> appeared to have been shot </w:t>
      </w:r>
      <w:r w:rsidR="00D57E78" w:rsidRPr="00AE5758">
        <w:rPr>
          <w:rFonts w:ascii="Times New Roman" w:hAnsi="Times New Roman" w:cs="Times New Roman"/>
          <w:sz w:val="24"/>
          <w:szCs w:val="24"/>
        </w:rPr>
        <w:t xml:space="preserve">from </w:t>
      </w:r>
      <w:r w:rsidRPr="00AE5758">
        <w:rPr>
          <w:rFonts w:ascii="Times New Roman" w:hAnsi="Times New Roman" w:cs="Times New Roman"/>
          <w:sz w:val="24"/>
          <w:szCs w:val="24"/>
        </w:rPr>
        <w:t>underneath the dancer</w:t>
      </w:r>
      <w:r w:rsidR="00651C13" w:rsidRPr="00AE5758">
        <w:rPr>
          <w:rFonts w:ascii="Times New Roman" w:hAnsi="Times New Roman" w:cs="Times New Roman"/>
          <w:sz w:val="24"/>
          <w:szCs w:val="24"/>
        </w:rPr>
        <w:t>’</w:t>
      </w:r>
      <w:r w:rsidRPr="00AE5758">
        <w:rPr>
          <w:rFonts w:ascii="Times New Roman" w:hAnsi="Times New Roman" w:cs="Times New Roman"/>
          <w:sz w:val="24"/>
          <w:szCs w:val="24"/>
        </w:rPr>
        <w:t>s body so that the</w:t>
      </w:r>
      <w:r w:rsidR="00D57E78" w:rsidRPr="00AE5758">
        <w:rPr>
          <w:rFonts w:ascii="Times New Roman" w:hAnsi="Times New Roman" w:cs="Times New Roman"/>
          <w:sz w:val="24"/>
          <w:szCs w:val="24"/>
        </w:rPr>
        <w:t xml:space="preserve"> </w:t>
      </w:r>
      <w:r w:rsidRPr="00AE5758">
        <w:rPr>
          <w:rFonts w:ascii="Times New Roman" w:hAnsi="Times New Roman" w:cs="Times New Roman"/>
          <w:sz w:val="24"/>
          <w:szCs w:val="24"/>
        </w:rPr>
        <w:t>perspective served to elongate h</w:t>
      </w:r>
      <w:r w:rsidR="00D57E78" w:rsidRPr="00AE5758">
        <w:rPr>
          <w:rFonts w:ascii="Times New Roman" w:hAnsi="Times New Roman" w:cs="Times New Roman"/>
          <w:sz w:val="24"/>
          <w:szCs w:val="24"/>
        </w:rPr>
        <w:t>e</w:t>
      </w:r>
      <w:r w:rsidRPr="00AE5758">
        <w:rPr>
          <w:rFonts w:ascii="Times New Roman" w:hAnsi="Times New Roman" w:cs="Times New Roman"/>
          <w:sz w:val="24"/>
          <w:szCs w:val="24"/>
        </w:rPr>
        <w:t>r</w:t>
      </w:r>
      <w:r w:rsidR="00D57E78" w:rsidRPr="00AE5758">
        <w:rPr>
          <w:rFonts w:ascii="Times New Roman" w:hAnsi="Times New Roman" w:cs="Times New Roman"/>
          <w:sz w:val="24"/>
          <w:szCs w:val="24"/>
        </w:rPr>
        <w:t xml:space="preserve"> </w:t>
      </w:r>
      <w:r w:rsidRPr="00AE5758">
        <w:rPr>
          <w:rFonts w:ascii="Times New Roman" w:hAnsi="Times New Roman" w:cs="Times New Roman"/>
          <w:sz w:val="24"/>
          <w:szCs w:val="24"/>
        </w:rPr>
        <w:t>legs, making her appear physically strong and seductively powerful</w:t>
      </w:r>
      <w:r w:rsidR="00470BAB">
        <w:rPr>
          <w:rFonts w:ascii="Times New Roman" w:hAnsi="Times New Roman" w:cs="Times New Roman"/>
          <w:sz w:val="24"/>
          <w:szCs w:val="24"/>
        </w:rPr>
        <w:t xml:space="preserve"> but also sexually available</w:t>
      </w:r>
      <w:r w:rsidRPr="00AE5758">
        <w:rPr>
          <w:rFonts w:ascii="Times New Roman" w:hAnsi="Times New Roman" w:cs="Times New Roman"/>
          <w:sz w:val="24"/>
          <w:szCs w:val="24"/>
        </w:rPr>
        <w:t>.</w:t>
      </w:r>
      <w:r w:rsidR="00470BAB">
        <w:rPr>
          <w:rFonts w:ascii="Times New Roman" w:hAnsi="Times New Roman" w:cs="Times New Roman"/>
          <w:sz w:val="24"/>
          <w:szCs w:val="24"/>
        </w:rPr>
        <w:t xml:space="preserve"> The combined effect of the positioning of her body and the perspective from which she was viewed suggested that any possible future encounter with her might be full of the afore-mentioned ‘promise’.</w:t>
      </w:r>
    </w:p>
    <w:p w14:paraId="45ED6F5A" w14:textId="77777777" w:rsidR="00470BAB" w:rsidRPr="00AE5758" w:rsidRDefault="00470BAB" w:rsidP="00470BAB">
      <w:pPr>
        <w:spacing w:after="0" w:line="360" w:lineRule="auto"/>
        <w:ind w:left="-5" w:right="80"/>
        <w:rPr>
          <w:rFonts w:ascii="Times New Roman" w:hAnsi="Times New Roman" w:cs="Times New Roman"/>
          <w:sz w:val="24"/>
          <w:szCs w:val="24"/>
        </w:rPr>
      </w:pPr>
    </w:p>
    <w:p w14:paraId="3F151091" w14:textId="120250C9" w:rsidR="00D57E78" w:rsidRPr="00AE5758" w:rsidRDefault="00BF279E" w:rsidP="00AE5758">
      <w:pPr>
        <w:spacing w:after="0" w:line="360" w:lineRule="auto"/>
        <w:ind w:right="80"/>
        <w:rPr>
          <w:rFonts w:ascii="Times New Roman" w:hAnsi="Times New Roman" w:cs="Times New Roman"/>
          <w:sz w:val="24"/>
          <w:szCs w:val="24"/>
        </w:rPr>
      </w:pPr>
      <w:r w:rsidRPr="00AE5758">
        <w:rPr>
          <w:rFonts w:ascii="Times New Roman" w:hAnsi="Times New Roman" w:cs="Times New Roman"/>
          <w:sz w:val="24"/>
          <w:szCs w:val="24"/>
        </w:rPr>
        <w:t>Third</w:t>
      </w:r>
      <w:r w:rsidR="00D57E78" w:rsidRPr="00AE5758">
        <w:rPr>
          <w:rFonts w:ascii="Times New Roman" w:hAnsi="Times New Roman" w:cs="Times New Roman"/>
          <w:sz w:val="24"/>
          <w:szCs w:val="24"/>
        </w:rPr>
        <w:t xml:space="preserve">, </w:t>
      </w:r>
      <w:r w:rsidRPr="00AE5758">
        <w:rPr>
          <w:rFonts w:ascii="Times New Roman" w:hAnsi="Times New Roman" w:cs="Times New Roman"/>
          <w:sz w:val="24"/>
          <w:szCs w:val="24"/>
        </w:rPr>
        <w:t xml:space="preserve">many of the website </w:t>
      </w:r>
      <w:r w:rsidR="00D57E78" w:rsidRPr="00AE5758">
        <w:rPr>
          <w:rFonts w:ascii="Times New Roman" w:hAnsi="Times New Roman" w:cs="Times New Roman"/>
          <w:sz w:val="24"/>
          <w:szCs w:val="24"/>
        </w:rPr>
        <w:t xml:space="preserve">images showed off the pole skills of the dancers, </w:t>
      </w:r>
      <w:r w:rsidRPr="00AE5758">
        <w:rPr>
          <w:rFonts w:ascii="Times New Roman" w:hAnsi="Times New Roman" w:cs="Times New Roman"/>
          <w:sz w:val="24"/>
          <w:szCs w:val="24"/>
        </w:rPr>
        <w:t xml:space="preserve">depicting them </w:t>
      </w:r>
      <w:r w:rsidR="00D57E78" w:rsidRPr="00AE5758">
        <w:rPr>
          <w:rFonts w:ascii="Times New Roman" w:hAnsi="Times New Roman" w:cs="Times New Roman"/>
          <w:sz w:val="24"/>
          <w:szCs w:val="24"/>
        </w:rPr>
        <w:t>in upside down split stances, demonstrating the</w:t>
      </w:r>
      <w:r w:rsidRPr="00AE5758">
        <w:rPr>
          <w:rFonts w:ascii="Times New Roman" w:hAnsi="Times New Roman" w:cs="Times New Roman"/>
          <w:sz w:val="24"/>
          <w:szCs w:val="24"/>
        </w:rPr>
        <w:t>ir</w:t>
      </w:r>
      <w:r w:rsidR="00D57E78" w:rsidRPr="00AE5758">
        <w:rPr>
          <w:rFonts w:ascii="Times New Roman" w:hAnsi="Times New Roman" w:cs="Times New Roman"/>
          <w:sz w:val="24"/>
          <w:szCs w:val="24"/>
        </w:rPr>
        <w:t xml:space="preserve"> athleticism. Arguably, this simultaneously exhibits </w:t>
      </w:r>
      <w:r w:rsidR="00470BAB">
        <w:rPr>
          <w:rFonts w:ascii="Times New Roman" w:hAnsi="Times New Roman" w:cs="Times New Roman"/>
          <w:sz w:val="24"/>
          <w:szCs w:val="24"/>
        </w:rPr>
        <w:t xml:space="preserve">their bodies </w:t>
      </w:r>
      <w:r w:rsidR="00D57E78" w:rsidRPr="00AE5758">
        <w:rPr>
          <w:rFonts w:ascii="Times New Roman" w:hAnsi="Times New Roman" w:cs="Times New Roman"/>
          <w:sz w:val="24"/>
          <w:szCs w:val="24"/>
        </w:rPr>
        <w:t xml:space="preserve">as powerful but also ready for </w:t>
      </w:r>
      <w:r w:rsidR="00640318" w:rsidRPr="00AE5758">
        <w:rPr>
          <w:rFonts w:ascii="Times New Roman" w:hAnsi="Times New Roman" w:cs="Times New Roman"/>
          <w:sz w:val="24"/>
          <w:szCs w:val="24"/>
        </w:rPr>
        <w:t xml:space="preserve">(implied) </w:t>
      </w:r>
      <w:r w:rsidR="00D57E78" w:rsidRPr="00AE5758">
        <w:rPr>
          <w:rFonts w:ascii="Times New Roman" w:hAnsi="Times New Roman" w:cs="Times New Roman"/>
          <w:sz w:val="24"/>
          <w:szCs w:val="24"/>
        </w:rPr>
        <w:t>male consumption</w:t>
      </w:r>
      <w:r w:rsidR="00470BAB">
        <w:rPr>
          <w:rFonts w:ascii="Times New Roman" w:hAnsi="Times New Roman" w:cs="Times New Roman"/>
          <w:sz w:val="24"/>
          <w:szCs w:val="24"/>
        </w:rPr>
        <w:t xml:space="preserve">, </w:t>
      </w:r>
      <w:r w:rsidRPr="00AE5758">
        <w:rPr>
          <w:rFonts w:ascii="Times New Roman" w:hAnsi="Times New Roman" w:cs="Times New Roman"/>
          <w:sz w:val="24"/>
          <w:szCs w:val="24"/>
        </w:rPr>
        <w:t xml:space="preserve">as </w:t>
      </w:r>
      <w:r w:rsidR="00470BAB">
        <w:rPr>
          <w:rFonts w:ascii="Times New Roman" w:hAnsi="Times New Roman" w:cs="Times New Roman"/>
          <w:sz w:val="24"/>
          <w:szCs w:val="24"/>
        </w:rPr>
        <w:t xml:space="preserve">both </w:t>
      </w:r>
      <w:r w:rsidRPr="00AE5758">
        <w:rPr>
          <w:rFonts w:ascii="Times New Roman" w:hAnsi="Times New Roman" w:cs="Times New Roman"/>
          <w:sz w:val="24"/>
          <w:szCs w:val="24"/>
        </w:rPr>
        <w:t>desiring and receptive</w:t>
      </w:r>
      <w:r w:rsidR="00D57E78" w:rsidRPr="00AE5758">
        <w:rPr>
          <w:rFonts w:ascii="Times New Roman" w:hAnsi="Times New Roman" w:cs="Times New Roman"/>
          <w:sz w:val="24"/>
          <w:szCs w:val="24"/>
        </w:rPr>
        <w:t xml:space="preserve">. </w:t>
      </w:r>
      <w:r w:rsidR="00CB6566" w:rsidRPr="00AE5758">
        <w:rPr>
          <w:rFonts w:ascii="Times New Roman" w:hAnsi="Times New Roman" w:cs="Times New Roman"/>
          <w:sz w:val="24"/>
          <w:szCs w:val="24"/>
        </w:rPr>
        <w:t xml:space="preserve">One particular example on the </w:t>
      </w:r>
      <w:r w:rsidR="00651C13" w:rsidRPr="00AE5758">
        <w:rPr>
          <w:rFonts w:ascii="Times New Roman" w:hAnsi="Times New Roman" w:cs="Times New Roman"/>
          <w:sz w:val="24"/>
          <w:szCs w:val="24"/>
        </w:rPr>
        <w:t>‘</w:t>
      </w:r>
      <w:r w:rsidR="00CB6566" w:rsidRPr="00AE5758">
        <w:rPr>
          <w:rFonts w:ascii="Times New Roman" w:hAnsi="Times New Roman" w:cs="Times New Roman"/>
          <w:sz w:val="24"/>
          <w:szCs w:val="24"/>
        </w:rPr>
        <w:t>All Things Nice</w:t>
      </w:r>
      <w:r w:rsidR="00651C13" w:rsidRPr="00AE5758">
        <w:rPr>
          <w:rFonts w:ascii="Times New Roman" w:hAnsi="Times New Roman" w:cs="Times New Roman"/>
          <w:sz w:val="24"/>
          <w:szCs w:val="24"/>
        </w:rPr>
        <w:t>’</w:t>
      </w:r>
      <w:r w:rsidR="00CB6566" w:rsidRPr="00AE5758">
        <w:rPr>
          <w:rFonts w:ascii="Times New Roman" w:hAnsi="Times New Roman" w:cs="Times New Roman"/>
          <w:sz w:val="24"/>
          <w:szCs w:val="24"/>
        </w:rPr>
        <w:t xml:space="preserve"> website emphasized this: the black and white image, somewhat connoting a human </w:t>
      </w:r>
      <w:r w:rsidR="00651C13" w:rsidRPr="00AE5758">
        <w:rPr>
          <w:rFonts w:ascii="Times New Roman" w:hAnsi="Times New Roman" w:cs="Times New Roman"/>
          <w:sz w:val="24"/>
          <w:szCs w:val="24"/>
        </w:rPr>
        <w:t>‘</w:t>
      </w:r>
      <w:r w:rsidR="00CB6566" w:rsidRPr="00AE5758">
        <w:rPr>
          <w:rFonts w:ascii="Times New Roman" w:hAnsi="Times New Roman" w:cs="Times New Roman"/>
          <w:sz w:val="24"/>
          <w:szCs w:val="24"/>
        </w:rPr>
        <w:t>hot dog</w:t>
      </w:r>
      <w:r w:rsidR="00651C13" w:rsidRPr="00AE5758">
        <w:rPr>
          <w:rFonts w:ascii="Times New Roman" w:hAnsi="Times New Roman" w:cs="Times New Roman"/>
          <w:sz w:val="24"/>
          <w:szCs w:val="24"/>
        </w:rPr>
        <w:t>’</w:t>
      </w:r>
      <w:r w:rsidR="00CB6566" w:rsidRPr="00AE5758">
        <w:rPr>
          <w:rFonts w:ascii="Times New Roman" w:hAnsi="Times New Roman" w:cs="Times New Roman"/>
          <w:sz w:val="24"/>
          <w:szCs w:val="24"/>
        </w:rPr>
        <w:t xml:space="preserve"> depicts a highly toned woman with long blond hair, backed up against a</w:t>
      </w:r>
      <w:r w:rsidR="00005DD9" w:rsidRPr="00AE5758">
        <w:rPr>
          <w:rFonts w:ascii="Times New Roman" w:hAnsi="Times New Roman" w:cs="Times New Roman"/>
          <w:sz w:val="24"/>
          <w:szCs w:val="24"/>
        </w:rPr>
        <w:t xml:space="preserve"> phallic</w:t>
      </w:r>
      <w:r w:rsidR="00CB6566" w:rsidRPr="00AE5758">
        <w:rPr>
          <w:rFonts w:ascii="Times New Roman" w:hAnsi="Times New Roman" w:cs="Times New Roman"/>
          <w:sz w:val="24"/>
          <w:szCs w:val="24"/>
        </w:rPr>
        <w:t xml:space="preserve"> pole that is sandwiched between her naked buttocks. </w:t>
      </w:r>
      <w:r w:rsidR="00005DD9" w:rsidRPr="00AE5758">
        <w:rPr>
          <w:rFonts w:ascii="Times New Roman" w:hAnsi="Times New Roman" w:cs="Times New Roman"/>
          <w:sz w:val="24"/>
          <w:szCs w:val="24"/>
        </w:rPr>
        <w:t xml:space="preserve">Her flesh appears to be enveloping the pole, soft in contrast to the hard steel, with connotations of anal sex. </w:t>
      </w:r>
      <w:r w:rsidR="00CB6566" w:rsidRPr="00AE5758">
        <w:rPr>
          <w:rFonts w:ascii="Times New Roman" w:hAnsi="Times New Roman" w:cs="Times New Roman"/>
          <w:sz w:val="24"/>
          <w:szCs w:val="24"/>
        </w:rPr>
        <w:t>She appears to be wearing only a tightfitting black sports vest and thigh-high striped-top sports socks. On the woman</w:t>
      </w:r>
      <w:r w:rsidR="00651C13" w:rsidRPr="00AE5758">
        <w:rPr>
          <w:rFonts w:ascii="Times New Roman" w:hAnsi="Times New Roman" w:cs="Times New Roman"/>
          <w:sz w:val="24"/>
          <w:szCs w:val="24"/>
        </w:rPr>
        <w:t>’</w:t>
      </w:r>
      <w:r w:rsidR="00CB6566" w:rsidRPr="00AE5758">
        <w:rPr>
          <w:rFonts w:ascii="Times New Roman" w:hAnsi="Times New Roman" w:cs="Times New Roman"/>
          <w:sz w:val="24"/>
          <w:szCs w:val="24"/>
        </w:rPr>
        <w:t xml:space="preserve">s right buttock is a faded, heart shaped tattoo. </w:t>
      </w:r>
      <w:r w:rsidR="00005DD9" w:rsidRPr="00AE5758">
        <w:rPr>
          <w:rFonts w:ascii="Times New Roman" w:hAnsi="Times New Roman" w:cs="Times New Roman"/>
          <w:sz w:val="24"/>
          <w:szCs w:val="24"/>
        </w:rPr>
        <w:t xml:space="preserve">The latter adds an interesting dimension to this image that could perhaps be taken as a contrived symbol of the dancer’s affection for customers (with tattoos traditionally depicting names and hearts of loved ones to whom one declares a permanent, embodied commitment), or </w:t>
      </w:r>
      <w:r w:rsidR="00470BAB">
        <w:rPr>
          <w:rFonts w:ascii="Times New Roman" w:hAnsi="Times New Roman" w:cs="Times New Roman"/>
          <w:sz w:val="24"/>
          <w:szCs w:val="24"/>
        </w:rPr>
        <w:t>as a branding of property (in a more</w:t>
      </w:r>
      <w:r w:rsidR="00005DD9" w:rsidRPr="00AE5758">
        <w:rPr>
          <w:rFonts w:ascii="Times New Roman" w:hAnsi="Times New Roman" w:cs="Times New Roman"/>
          <w:sz w:val="24"/>
          <w:szCs w:val="24"/>
        </w:rPr>
        <w:t xml:space="preserve"> animalistic sense). That the tattoo is faded further suggests that perhaps the dancer has a tattoo that includes someone’s name</w:t>
      </w:r>
      <w:r w:rsidR="00470BAB">
        <w:rPr>
          <w:rFonts w:ascii="Times New Roman" w:hAnsi="Times New Roman" w:cs="Times New Roman"/>
          <w:sz w:val="24"/>
          <w:szCs w:val="24"/>
        </w:rPr>
        <w:t xml:space="preserve"> or that it is simply a ‘personal’ marker</w:t>
      </w:r>
      <w:r w:rsidR="00005DD9" w:rsidRPr="00AE5758">
        <w:rPr>
          <w:rFonts w:ascii="Times New Roman" w:hAnsi="Times New Roman" w:cs="Times New Roman"/>
          <w:sz w:val="24"/>
          <w:szCs w:val="24"/>
        </w:rPr>
        <w:t>, and concealing make-up has been used to blur this</w:t>
      </w:r>
      <w:r w:rsidR="001A5DCA" w:rsidRPr="00AE5758">
        <w:rPr>
          <w:rFonts w:ascii="Times New Roman" w:hAnsi="Times New Roman" w:cs="Times New Roman"/>
          <w:sz w:val="24"/>
          <w:szCs w:val="24"/>
        </w:rPr>
        <w:t>, in order</w:t>
      </w:r>
      <w:r w:rsidR="00005DD9" w:rsidRPr="00AE5758">
        <w:rPr>
          <w:rFonts w:ascii="Times New Roman" w:hAnsi="Times New Roman" w:cs="Times New Roman"/>
          <w:sz w:val="24"/>
          <w:szCs w:val="24"/>
        </w:rPr>
        <w:t xml:space="preserve"> to maintain the illusion that she is available </w:t>
      </w:r>
      <w:r w:rsidR="001A5DCA" w:rsidRPr="00AE5758">
        <w:rPr>
          <w:rFonts w:ascii="Times New Roman" w:hAnsi="Times New Roman" w:cs="Times New Roman"/>
          <w:sz w:val="24"/>
          <w:szCs w:val="24"/>
        </w:rPr>
        <w:t xml:space="preserve">(only) </w:t>
      </w:r>
      <w:r w:rsidR="00005DD9" w:rsidRPr="00AE5758">
        <w:rPr>
          <w:rFonts w:ascii="Times New Roman" w:hAnsi="Times New Roman" w:cs="Times New Roman"/>
          <w:sz w:val="24"/>
          <w:szCs w:val="24"/>
        </w:rPr>
        <w:t xml:space="preserve">to the customer, adopting a persona to meet </w:t>
      </w:r>
      <w:r w:rsidR="001A5DCA" w:rsidRPr="00AE5758">
        <w:rPr>
          <w:rFonts w:ascii="Times New Roman" w:hAnsi="Times New Roman" w:cs="Times New Roman"/>
          <w:sz w:val="24"/>
          <w:szCs w:val="24"/>
        </w:rPr>
        <w:t xml:space="preserve">his </w:t>
      </w:r>
      <w:r w:rsidR="00005DD9" w:rsidRPr="00AE5758">
        <w:rPr>
          <w:rFonts w:ascii="Times New Roman" w:hAnsi="Times New Roman" w:cs="Times New Roman"/>
          <w:sz w:val="24"/>
          <w:szCs w:val="24"/>
        </w:rPr>
        <w:t>expectation of perceived entitlement and counterfeit intimacy (Wood, 2000). Another connotation of the tattoo</w:t>
      </w:r>
      <w:r w:rsidR="001A5DCA" w:rsidRPr="00AE5758">
        <w:rPr>
          <w:rFonts w:ascii="Times New Roman" w:hAnsi="Times New Roman" w:cs="Times New Roman"/>
          <w:sz w:val="24"/>
          <w:szCs w:val="24"/>
        </w:rPr>
        <w:t xml:space="preserve"> could be</w:t>
      </w:r>
      <w:r w:rsidR="00005DD9" w:rsidRPr="00AE5758">
        <w:rPr>
          <w:rFonts w:ascii="Times New Roman" w:hAnsi="Times New Roman" w:cs="Times New Roman"/>
          <w:sz w:val="24"/>
          <w:szCs w:val="24"/>
        </w:rPr>
        <w:t xml:space="preserve"> that the dancer’s body is ‘fading’ as in, she is jaded, used up, hinting at an underlying acknowledgement that the intimacy </w:t>
      </w:r>
      <w:r w:rsidR="001A5DCA" w:rsidRPr="00AE5758">
        <w:rPr>
          <w:rFonts w:ascii="Times New Roman" w:hAnsi="Times New Roman" w:cs="Times New Roman"/>
          <w:sz w:val="24"/>
          <w:szCs w:val="24"/>
        </w:rPr>
        <w:t xml:space="preserve">on offer </w:t>
      </w:r>
      <w:r w:rsidR="00005DD9" w:rsidRPr="00AE5758">
        <w:rPr>
          <w:rFonts w:ascii="Times New Roman" w:hAnsi="Times New Roman" w:cs="Times New Roman"/>
          <w:sz w:val="24"/>
          <w:szCs w:val="24"/>
        </w:rPr>
        <w:t xml:space="preserve">is actually faked. However these different meanings </w:t>
      </w:r>
      <w:r w:rsidR="00470BAB">
        <w:rPr>
          <w:rFonts w:ascii="Times New Roman" w:hAnsi="Times New Roman" w:cs="Times New Roman"/>
          <w:sz w:val="24"/>
          <w:szCs w:val="24"/>
        </w:rPr>
        <w:t>(</w:t>
      </w:r>
      <w:r w:rsidR="00005DD9" w:rsidRPr="00AE5758">
        <w:rPr>
          <w:rFonts w:ascii="Times New Roman" w:hAnsi="Times New Roman" w:cs="Times New Roman"/>
          <w:sz w:val="24"/>
          <w:szCs w:val="24"/>
        </w:rPr>
        <w:t>and others that may not have occurred</w:t>
      </w:r>
      <w:r w:rsidR="001A5DCA" w:rsidRPr="00AE5758">
        <w:rPr>
          <w:rFonts w:ascii="Times New Roman" w:hAnsi="Times New Roman" w:cs="Times New Roman"/>
          <w:sz w:val="24"/>
          <w:szCs w:val="24"/>
        </w:rPr>
        <w:t xml:space="preserve"> to us</w:t>
      </w:r>
      <w:r w:rsidR="00470BAB">
        <w:rPr>
          <w:rFonts w:ascii="Times New Roman" w:hAnsi="Times New Roman" w:cs="Times New Roman"/>
          <w:sz w:val="24"/>
          <w:szCs w:val="24"/>
        </w:rPr>
        <w:t>)</w:t>
      </w:r>
      <w:r w:rsidR="001A5DCA" w:rsidRPr="00AE5758">
        <w:rPr>
          <w:rFonts w:ascii="Times New Roman" w:hAnsi="Times New Roman" w:cs="Times New Roman"/>
          <w:sz w:val="24"/>
          <w:szCs w:val="24"/>
        </w:rPr>
        <w:t xml:space="preserve"> might be</w:t>
      </w:r>
      <w:r w:rsidR="00005DD9" w:rsidRPr="00AE5758">
        <w:rPr>
          <w:rFonts w:ascii="Times New Roman" w:hAnsi="Times New Roman" w:cs="Times New Roman"/>
          <w:sz w:val="24"/>
          <w:szCs w:val="24"/>
        </w:rPr>
        <w:t xml:space="preserve"> understood, t</w:t>
      </w:r>
      <w:r w:rsidR="00CB6566" w:rsidRPr="00AE5758">
        <w:rPr>
          <w:rFonts w:ascii="Times New Roman" w:hAnsi="Times New Roman" w:cs="Times New Roman"/>
          <w:sz w:val="24"/>
          <w:szCs w:val="24"/>
        </w:rPr>
        <w:t>aken together, these various signifiers suggest that customers can expect an impressively athletic performance from the dancer</w:t>
      </w:r>
      <w:r w:rsidR="00005DD9" w:rsidRPr="00AE5758">
        <w:rPr>
          <w:rFonts w:ascii="Times New Roman" w:hAnsi="Times New Roman" w:cs="Times New Roman"/>
          <w:sz w:val="24"/>
          <w:szCs w:val="24"/>
        </w:rPr>
        <w:t xml:space="preserve"> they might reasonably expect to </w:t>
      </w:r>
      <w:r w:rsidR="00005DD9" w:rsidRPr="00AE5758">
        <w:rPr>
          <w:rFonts w:ascii="Times New Roman" w:hAnsi="Times New Roman" w:cs="Times New Roman"/>
          <w:sz w:val="24"/>
          <w:szCs w:val="24"/>
        </w:rPr>
        <w:lastRenderedPageBreak/>
        <w:t>encounter, whose body again, they might reasonably expect will</w:t>
      </w:r>
      <w:r w:rsidR="00D75039" w:rsidRPr="00AE5758">
        <w:rPr>
          <w:rFonts w:ascii="Times New Roman" w:hAnsi="Times New Roman" w:cs="Times New Roman"/>
          <w:sz w:val="24"/>
          <w:szCs w:val="24"/>
        </w:rPr>
        <w:t xml:space="preserve"> be young, fit and toned. A</w:t>
      </w:r>
      <w:r w:rsidR="00CB6566" w:rsidRPr="00AE5758">
        <w:rPr>
          <w:rFonts w:ascii="Times New Roman" w:hAnsi="Times New Roman" w:cs="Times New Roman"/>
          <w:sz w:val="24"/>
          <w:szCs w:val="24"/>
        </w:rPr>
        <w:t>t the same time</w:t>
      </w:r>
      <w:r w:rsidR="00D75039" w:rsidRPr="00AE5758">
        <w:rPr>
          <w:rFonts w:ascii="Times New Roman" w:hAnsi="Times New Roman" w:cs="Times New Roman"/>
          <w:sz w:val="24"/>
          <w:szCs w:val="24"/>
        </w:rPr>
        <w:t>, the connotations of the pole itself suggest that it would not be unreasonable for a customer</w:t>
      </w:r>
      <w:r w:rsidR="00CB6566" w:rsidRPr="00AE5758">
        <w:rPr>
          <w:rFonts w:ascii="Times New Roman" w:hAnsi="Times New Roman" w:cs="Times New Roman"/>
          <w:sz w:val="24"/>
          <w:szCs w:val="24"/>
        </w:rPr>
        <w:t xml:space="preserve"> </w:t>
      </w:r>
      <w:r w:rsidR="00D75039" w:rsidRPr="00AE5758">
        <w:rPr>
          <w:rFonts w:ascii="Times New Roman" w:hAnsi="Times New Roman" w:cs="Times New Roman"/>
          <w:sz w:val="24"/>
          <w:szCs w:val="24"/>
        </w:rPr>
        <w:t>to anticipate</w:t>
      </w:r>
      <w:r w:rsidR="00CB6566" w:rsidRPr="00AE5758">
        <w:rPr>
          <w:rFonts w:ascii="Times New Roman" w:hAnsi="Times New Roman" w:cs="Times New Roman"/>
          <w:sz w:val="24"/>
          <w:szCs w:val="24"/>
        </w:rPr>
        <w:t xml:space="preserve"> the possibility of sexual availability </w:t>
      </w:r>
      <w:r w:rsidR="00D75039" w:rsidRPr="00AE5758">
        <w:rPr>
          <w:rFonts w:ascii="Times New Roman" w:hAnsi="Times New Roman" w:cs="Times New Roman"/>
          <w:sz w:val="24"/>
          <w:szCs w:val="24"/>
        </w:rPr>
        <w:t xml:space="preserve">and intimacy </w:t>
      </w:r>
      <w:r w:rsidR="00CB6566" w:rsidRPr="00AE5758">
        <w:rPr>
          <w:rFonts w:ascii="Times New Roman" w:hAnsi="Times New Roman" w:cs="Times New Roman"/>
          <w:sz w:val="24"/>
          <w:szCs w:val="24"/>
        </w:rPr>
        <w:t xml:space="preserve">through </w:t>
      </w:r>
      <w:r w:rsidR="00D75039" w:rsidRPr="00AE5758">
        <w:rPr>
          <w:rFonts w:ascii="Times New Roman" w:hAnsi="Times New Roman" w:cs="Times New Roman"/>
          <w:sz w:val="24"/>
          <w:szCs w:val="24"/>
        </w:rPr>
        <w:t>the</w:t>
      </w:r>
      <w:r w:rsidR="00E646EC" w:rsidRPr="00AE5758">
        <w:rPr>
          <w:rFonts w:ascii="Times New Roman" w:hAnsi="Times New Roman" w:cs="Times New Roman"/>
          <w:sz w:val="24"/>
          <w:szCs w:val="24"/>
        </w:rPr>
        <w:t xml:space="preserve"> implied </w:t>
      </w:r>
      <w:r w:rsidR="00D75039" w:rsidRPr="00AE5758">
        <w:rPr>
          <w:rFonts w:ascii="Times New Roman" w:hAnsi="Times New Roman" w:cs="Times New Roman"/>
          <w:sz w:val="24"/>
          <w:szCs w:val="24"/>
        </w:rPr>
        <w:t xml:space="preserve">associations of </w:t>
      </w:r>
      <w:r w:rsidR="00CB6566" w:rsidRPr="00AE5758">
        <w:rPr>
          <w:rFonts w:ascii="Times New Roman" w:hAnsi="Times New Roman" w:cs="Times New Roman"/>
          <w:sz w:val="24"/>
          <w:szCs w:val="24"/>
        </w:rPr>
        <w:t xml:space="preserve">the phallic signification of the pole itself. The image, like those considered above, is highly prescriptive at the same time as being </w:t>
      </w:r>
      <w:proofErr w:type="spellStart"/>
      <w:r w:rsidR="00CB6566" w:rsidRPr="00AE5758">
        <w:rPr>
          <w:rFonts w:ascii="Times New Roman" w:hAnsi="Times New Roman" w:cs="Times New Roman"/>
          <w:sz w:val="24"/>
          <w:szCs w:val="24"/>
        </w:rPr>
        <w:t>semiotically</w:t>
      </w:r>
      <w:proofErr w:type="spellEnd"/>
      <w:r w:rsidR="00CB6566" w:rsidRPr="00AE5758">
        <w:rPr>
          <w:rFonts w:ascii="Times New Roman" w:hAnsi="Times New Roman" w:cs="Times New Roman"/>
          <w:sz w:val="24"/>
          <w:szCs w:val="24"/>
        </w:rPr>
        <w:t xml:space="preserve"> suggestive. </w:t>
      </w:r>
    </w:p>
    <w:p w14:paraId="0224F087" w14:textId="77777777" w:rsidR="00BF279E" w:rsidRPr="00AE5758" w:rsidRDefault="00BF279E" w:rsidP="00AE5758">
      <w:pPr>
        <w:spacing w:after="0" w:line="360" w:lineRule="auto"/>
        <w:ind w:left="-5" w:right="80"/>
        <w:rPr>
          <w:rFonts w:ascii="Times New Roman" w:hAnsi="Times New Roman" w:cs="Times New Roman"/>
          <w:sz w:val="24"/>
          <w:szCs w:val="24"/>
        </w:rPr>
      </w:pPr>
    </w:p>
    <w:p w14:paraId="2C9C644D" w14:textId="421366D1" w:rsidR="00334F52" w:rsidRPr="00AE5758" w:rsidRDefault="00E646EC" w:rsidP="00AE5758">
      <w:pPr>
        <w:spacing w:after="159" w:line="360" w:lineRule="auto"/>
        <w:ind w:left="-5" w:right="80"/>
        <w:rPr>
          <w:rFonts w:ascii="Times New Roman" w:hAnsi="Times New Roman" w:cs="Times New Roman"/>
          <w:sz w:val="24"/>
          <w:szCs w:val="24"/>
        </w:rPr>
      </w:pPr>
      <w:r w:rsidRPr="00AE5758">
        <w:rPr>
          <w:rFonts w:ascii="Times New Roman" w:hAnsi="Times New Roman" w:cs="Times New Roman"/>
          <w:sz w:val="24"/>
          <w:szCs w:val="24"/>
        </w:rPr>
        <w:t>In these images and many others, d</w:t>
      </w:r>
      <w:r w:rsidR="00334F52" w:rsidRPr="00AE5758">
        <w:rPr>
          <w:rFonts w:ascii="Times New Roman" w:hAnsi="Times New Roman" w:cs="Times New Roman"/>
          <w:sz w:val="24"/>
          <w:szCs w:val="24"/>
        </w:rPr>
        <w:t>ancers were positione</w:t>
      </w:r>
      <w:r w:rsidRPr="00AE5758">
        <w:rPr>
          <w:rFonts w:ascii="Times New Roman" w:hAnsi="Times New Roman" w:cs="Times New Roman"/>
          <w:sz w:val="24"/>
          <w:szCs w:val="24"/>
        </w:rPr>
        <w:t xml:space="preserve">d as products to be purchased. We found an interesting example of this on </w:t>
      </w:r>
      <w:r w:rsidR="00651C13" w:rsidRPr="00AE5758">
        <w:rPr>
          <w:rFonts w:ascii="Times New Roman" w:hAnsi="Times New Roman" w:cs="Times New Roman"/>
          <w:sz w:val="24"/>
          <w:szCs w:val="24"/>
        </w:rPr>
        <w:t>‘</w:t>
      </w:r>
      <w:r w:rsidRPr="00AE5758">
        <w:rPr>
          <w:rFonts w:ascii="Times New Roman" w:hAnsi="Times New Roman" w:cs="Times New Roman"/>
          <w:sz w:val="24"/>
          <w:szCs w:val="24"/>
        </w:rPr>
        <w:t>Spirit</w:t>
      </w:r>
      <w:r w:rsidR="00651C13" w:rsidRPr="00AE5758">
        <w:rPr>
          <w:rFonts w:ascii="Times New Roman" w:hAnsi="Times New Roman" w:cs="Times New Roman"/>
          <w:sz w:val="24"/>
          <w:szCs w:val="24"/>
        </w:rPr>
        <w:t>’</w:t>
      </w:r>
      <w:r w:rsidRPr="00AE5758">
        <w:rPr>
          <w:rFonts w:ascii="Times New Roman" w:hAnsi="Times New Roman" w:cs="Times New Roman"/>
          <w:sz w:val="24"/>
          <w:szCs w:val="24"/>
        </w:rPr>
        <w:t xml:space="preserve">s </w:t>
      </w:r>
      <w:r w:rsidR="00334F52" w:rsidRPr="00AE5758">
        <w:rPr>
          <w:rFonts w:ascii="Times New Roman" w:hAnsi="Times New Roman" w:cs="Times New Roman"/>
          <w:sz w:val="24"/>
          <w:szCs w:val="24"/>
        </w:rPr>
        <w:t>website</w:t>
      </w:r>
      <w:r w:rsidRPr="00AE5758">
        <w:rPr>
          <w:rFonts w:ascii="Times New Roman" w:hAnsi="Times New Roman" w:cs="Times New Roman"/>
          <w:sz w:val="24"/>
          <w:szCs w:val="24"/>
        </w:rPr>
        <w:t>, which</w:t>
      </w:r>
      <w:r w:rsidR="00334F52" w:rsidRPr="00AE5758">
        <w:rPr>
          <w:rFonts w:ascii="Times New Roman" w:hAnsi="Times New Roman" w:cs="Times New Roman"/>
          <w:sz w:val="24"/>
          <w:szCs w:val="24"/>
        </w:rPr>
        <w:t xml:space="preserve"> is set</w:t>
      </w:r>
      <w:r w:rsidR="00BF279E" w:rsidRPr="00AE5758">
        <w:rPr>
          <w:rFonts w:ascii="Times New Roman" w:hAnsi="Times New Roman" w:cs="Times New Roman"/>
          <w:sz w:val="24"/>
          <w:szCs w:val="24"/>
        </w:rPr>
        <w:t xml:space="preserve"> up almost like a computer game;</w:t>
      </w:r>
      <w:r w:rsidR="00334F52" w:rsidRPr="00AE5758">
        <w:rPr>
          <w:rFonts w:ascii="Times New Roman" w:hAnsi="Times New Roman" w:cs="Times New Roman"/>
          <w:sz w:val="24"/>
          <w:szCs w:val="24"/>
        </w:rPr>
        <w:t xml:space="preserve"> the images are quite heavily modifie</w:t>
      </w:r>
      <w:r w:rsidRPr="00AE5758">
        <w:rPr>
          <w:rFonts w:ascii="Times New Roman" w:hAnsi="Times New Roman" w:cs="Times New Roman"/>
          <w:sz w:val="24"/>
          <w:szCs w:val="24"/>
        </w:rPr>
        <w:t>d and there is a list of dancer</w:t>
      </w:r>
      <w:r w:rsidR="00334F52" w:rsidRPr="00AE5758">
        <w:rPr>
          <w:rFonts w:ascii="Times New Roman" w:hAnsi="Times New Roman" w:cs="Times New Roman"/>
          <w:sz w:val="24"/>
          <w:szCs w:val="24"/>
        </w:rPr>
        <w:t>s</w:t>
      </w:r>
      <w:r w:rsidR="00651C13" w:rsidRPr="00AE5758">
        <w:rPr>
          <w:rFonts w:ascii="Times New Roman" w:hAnsi="Times New Roman" w:cs="Times New Roman"/>
          <w:sz w:val="24"/>
          <w:szCs w:val="24"/>
        </w:rPr>
        <w:t>’</w:t>
      </w:r>
      <w:r w:rsidR="00334F52" w:rsidRPr="00AE5758">
        <w:rPr>
          <w:rFonts w:ascii="Times New Roman" w:hAnsi="Times New Roman" w:cs="Times New Roman"/>
          <w:sz w:val="24"/>
          <w:szCs w:val="24"/>
        </w:rPr>
        <w:t xml:space="preserve"> vital statistics</w:t>
      </w:r>
      <w:r w:rsidRPr="00AE5758">
        <w:rPr>
          <w:rFonts w:ascii="Times New Roman" w:hAnsi="Times New Roman" w:cs="Times New Roman"/>
          <w:sz w:val="24"/>
          <w:szCs w:val="24"/>
        </w:rPr>
        <w:t>, matching them</w:t>
      </w:r>
      <w:r w:rsidR="00334F52" w:rsidRPr="00AE5758">
        <w:rPr>
          <w:rFonts w:ascii="Times New Roman" w:hAnsi="Times New Roman" w:cs="Times New Roman"/>
          <w:sz w:val="24"/>
          <w:szCs w:val="24"/>
        </w:rPr>
        <w:t xml:space="preserve"> with their ideal man (</w:t>
      </w:r>
      <w:r w:rsidRPr="00AE5758">
        <w:rPr>
          <w:rFonts w:ascii="Times New Roman" w:hAnsi="Times New Roman" w:cs="Times New Roman"/>
          <w:sz w:val="24"/>
          <w:szCs w:val="24"/>
        </w:rPr>
        <w:t>again, conveying</w:t>
      </w:r>
      <w:r w:rsidR="00334F52" w:rsidRPr="00AE5758">
        <w:rPr>
          <w:rFonts w:ascii="Times New Roman" w:hAnsi="Times New Roman" w:cs="Times New Roman"/>
          <w:sz w:val="24"/>
          <w:szCs w:val="24"/>
        </w:rPr>
        <w:t xml:space="preserve"> </w:t>
      </w:r>
      <w:r w:rsidRPr="00AE5758">
        <w:rPr>
          <w:rFonts w:ascii="Times New Roman" w:hAnsi="Times New Roman" w:cs="Times New Roman"/>
          <w:sz w:val="24"/>
          <w:szCs w:val="24"/>
        </w:rPr>
        <w:t>heteronormative assumptions). Their</w:t>
      </w:r>
      <w:r w:rsidR="00334F52" w:rsidRPr="00AE5758">
        <w:rPr>
          <w:rFonts w:ascii="Times New Roman" w:hAnsi="Times New Roman" w:cs="Times New Roman"/>
          <w:sz w:val="24"/>
          <w:szCs w:val="24"/>
        </w:rPr>
        <w:t xml:space="preserve"> favourite item of clothing</w:t>
      </w:r>
      <w:r w:rsidR="00BF279E" w:rsidRPr="00AE5758">
        <w:rPr>
          <w:rFonts w:ascii="Times New Roman" w:hAnsi="Times New Roman" w:cs="Times New Roman"/>
          <w:sz w:val="24"/>
          <w:szCs w:val="24"/>
        </w:rPr>
        <w:t xml:space="preserve"> </w:t>
      </w:r>
      <w:r w:rsidRPr="00AE5758">
        <w:rPr>
          <w:rFonts w:ascii="Times New Roman" w:hAnsi="Times New Roman" w:cs="Times New Roman"/>
          <w:sz w:val="24"/>
          <w:szCs w:val="24"/>
        </w:rPr>
        <w:t xml:space="preserve">is </w:t>
      </w:r>
      <w:r w:rsidR="00BF279E" w:rsidRPr="00AE5758">
        <w:rPr>
          <w:rFonts w:ascii="Times New Roman" w:hAnsi="Times New Roman" w:cs="Times New Roman"/>
          <w:sz w:val="24"/>
          <w:szCs w:val="24"/>
        </w:rPr>
        <w:t xml:space="preserve">also specified, </w:t>
      </w:r>
      <w:r w:rsidRPr="00AE5758">
        <w:rPr>
          <w:rFonts w:ascii="Times New Roman" w:hAnsi="Times New Roman" w:cs="Times New Roman"/>
          <w:sz w:val="24"/>
          <w:szCs w:val="24"/>
        </w:rPr>
        <w:t xml:space="preserve">contributing to their aesthetic portrayal as </w:t>
      </w:r>
      <w:r w:rsidR="00BF279E" w:rsidRPr="00AE5758">
        <w:rPr>
          <w:rFonts w:ascii="Times New Roman" w:hAnsi="Times New Roman" w:cs="Times New Roman"/>
          <w:sz w:val="24"/>
          <w:szCs w:val="24"/>
        </w:rPr>
        <w:t>gaming avatars</w:t>
      </w:r>
      <w:r w:rsidR="00334F52" w:rsidRPr="00AE5758">
        <w:rPr>
          <w:rFonts w:ascii="Times New Roman" w:hAnsi="Times New Roman" w:cs="Times New Roman"/>
          <w:sz w:val="24"/>
          <w:szCs w:val="24"/>
        </w:rPr>
        <w:t xml:space="preserve">. All images of women </w:t>
      </w:r>
      <w:r w:rsidR="00EB4849" w:rsidRPr="00AE5758">
        <w:rPr>
          <w:rFonts w:ascii="Times New Roman" w:hAnsi="Times New Roman" w:cs="Times New Roman"/>
          <w:sz w:val="24"/>
          <w:szCs w:val="24"/>
        </w:rPr>
        <w:t xml:space="preserve">on this particular website </w:t>
      </w:r>
      <w:r w:rsidR="00334F52" w:rsidRPr="00AE5758">
        <w:rPr>
          <w:rFonts w:ascii="Times New Roman" w:hAnsi="Times New Roman" w:cs="Times New Roman"/>
          <w:sz w:val="24"/>
          <w:szCs w:val="24"/>
        </w:rPr>
        <w:t>are faceless or silhouetted</w:t>
      </w:r>
      <w:r w:rsidR="00EB4849" w:rsidRPr="00AE5758">
        <w:rPr>
          <w:rFonts w:ascii="Times New Roman" w:hAnsi="Times New Roman" w:cs="Times New Roman"/>
          <w:sz w:val="24"/>
          <w:szCs w:val="24"/>
        </w:rPr>
        <w:t>,</w:t>
      </w:r>
      <w:r w:rsidR="00334F52" w:rsidRPr="00AE5758">
        <w:rPr>
          <w:rFonts w:ascii="Times New Roman" w:hAnsi="Times New Roman" w:cs="Times New Roman"/>
          <w:sz w:val="24"/>
          <w:szCs w:val="24"/>
        </w:rPr>
        <w:t xml:space="preserve"> so </w:t>
      </w:r>
      <w:r w:rsidR="00EB4849" w:rsidRPr="00AE5758">
        <w:rPr>
          <w:rFonts w:ascii="Times New Roman" w:hAnsi="Times New Roman" w:cs="Times New Roman"/>
          <w:sz w:val="24"/>
          <w:szCs w:val="24"/>
        </w:rPr>
        <w:t xml:space="preserve">that the </w:t>
      </w:r>
      <w:r w:rsidR="00334F52" w:rsidRPr="00AE5758">
        <w:rPr>
          <w:rFonts w:ascii="Times New Roman" w:hAnsi="Times New Roman" w:cs="Times New Roman"/>
          <w:sz w:val="24"/>
          <w:szCs w:val="24"/>
        </w:rPr>
        <w:t xml:space="preserve">dancers are </w:t>
      </w:r>
      <w:r w:rsidR="00EB4849" w:rsidRPr="00AE5758">
        <w:rPr>
          <w:rFonts w:ascii="Times New Roman" w:hAnsi="Times New Roman" w:cs="Times New Roman"/>
          <w:sz w:val="24"/>
          <w:szCs w:val="24"/>
        </w:rPr>
        <w:t xml:space="preserve">positioned as </w:t>
      </w:r>
      <w:r w:rsidRPr="00AE5758">
        <w:rPr>
          <w:rFonts w:ascii="Times New Roman" w:hAnsi="Times New Roman" w:cs="Times New Roman"/>
          <w:sz w:val="24"/>
          <w:szCs w:val="24"/>
        </w:rPr>
        <w:t xml:space="preserve">de-humanized </w:t>
      </w:r>
      <w:r w:rsidR="00EB4849" w:rsidRPr="00AE5758">
        <w:rPr>
          <w:rFonts w:ascii="Times New Roman" w:hAnsi="Times New Roman" w:cs="Times New Roman"/>
          <w:sz w:val="24"/>
          <w:szCs w:val="24"/>
        </w:rPr>
        <w:t>characters in a game</w:t>
      </w:r>
      <w:r w:rsidR="00334F52" w:rsidRPr="00AE5758">
        <w:rPr>
          <w:rFonts w:ascii="Times New Roman" w:hAnsi="Times New Roman" w:cs="Times New Roman"/>
          <w:sz w:val="24"/>
          <w:szCs w:val="24"/>
        </w:rPr>
        <w:t xml:space="preserve">. </w:t>
      </w:r>
      <w:r w:rsidR="00EB4849" w:rsidRPr="00AE5758">
        <w:rPr>
          <w:rFonts w:ascii="Times New Roman" w:hAnsi="Times New Roman" w:cs="Times New Roman"/>
          <w:sz w:val="24"/>
          <w:szCs w:val="24"/>
        </w:rPr>
        <w:t xml:space="preserve">The connotation </w:t>
      </w:r>
      <w:r w:rsidRPr="00AE5758">
        <w:rPr>
          <w:rFonts w:ascii="Times New Roman" w:hAnsi="Times New Roman" w:cs="Times New Roman"/>
          <w:sz w:val="24"/>
          <w:szCs w:val="24"/>
        </w:rPr>
        <w:t>in terms of</w:t>
      </w:r>
      <w:r w:rsidR="00EB4849" w:rsidRPr="00AE5758">
        <w:rPr>
          <w:rFonts w:ascii="Times New Roman" w:hAnsi="Times New Roman" w:cs="Times New Roman"/>
          <w:sz w:val="24"/>
          <w:szCs w:val="24"/>
        </w:rPr>
        <w:t xml:space="preserve"> the exchange </w:t>
      </w:r>
      <w:r w:rsidRPr="00AE5758">
        <w:rPr>
          <w:rFonts w:ascii="Times New Roman" w:hAnsi="Times New Roman" w:cs="Times New Roman"/>
          <w:sz w:val="24"/>
          <w:szCs w:val="24"/>
        </w:rPr>
        <w:t xml:space="preserve">relationship </w:t>
      </w:r>
      <w:r w:rsidR="00EB4849" w:rsidRPr="00AE5758">
        <w:rPr>
          <w:rFonts w:ascii="Times New Roman" w:hAnsi="Times New Roman" w:cs="Times New Roman"/>
          <w:sz w:val="24"/>
          <w:szCs w:val="24"/>
        </w:rPr>
        <w:t xml:space="preserve">is that </w:t>
      </w:r>
      <w:r w:rsidRPr="00AE5758">
        <w:rPr>
          <w:rFonts w:ascii="Times New Roman" w:hAnsi="Times New Roman" w:cs="Times New Roman"/>
          <w:sz w:val="24"/>
          <w:szCs w:val="24"/>
        </w:rPr>
        <w:t xml:space="preserve">the dancers are aesthetically configured </w:t>
      </w:r>
      <w:r w:rsidR="00651C13" w:rsidRPr="00AE5758">
        <w:rPr>
          <w:rFonts w:ascii="Times New Roman" w:hAnsi="Times New Roman" w:cs="Times New Roman"/>
          <w:sz w:val="24"/>
          <w:szCs w:val="24"/>
        </w:rPr>
        <w:t>‘</w:t>
      </w:r>
      <w:r w:rsidRPr="00AE5758">
        <w:rPr>
          <w:rFonts w:ascii="Times New Roman" w:hAnsi="Times New Roman" w:cs="Times New Roman"/>
          <w:sz w:val="24"/>
          <w:szCs w:val="24"/>
        </w:rPr>
        <w:t>characters</w:t>
      </w:r>
      <w:r w:rsidR="00651C13" w:rsidRPr="00AE5758">
        <w:rPr>
          <w:rFonts w:ascii="Times New Roman" w:hAnsi="Times New Roman" w:cs="Times New Roman"/>
          <w:sz w:val="24"/>
          <w:szCs w:val="24"/>
        </w:rPr>
        <w:t>’</w:t>
      </w:r>
      <w:r w:rsidRPr="00AE5758">
        <w:rPr>
          <w:rFonts w:ascii="Times New Roman" w:hAnsi="Times New Roman" w:cs="Times New Roman"/>
          <w:sz w:val="24"/>
          <w:szCs w:val="24"/>
        </w:rPr>
        <w:t xml:space="preserve"> with </w:t>
      </w:r>
      <w:proofErr w:type="gramStart"/>
      <w:r w:rsidRPr="00AE5758">
        <w:rPr>
          <w:rFonts w:ascii="Times New Roman" w:hAnsi="Times New Roman" w:cs="Times New Roman"/>
          <w:sz w:val="24"/>
          <w:szCs w:val="24"/>
        </w:rPr>
        <w:t>whom</w:t>
      </w:r>
      <w:proofErr w:type="gramEnd"/>
      <w:r w:rsidRPr="00AE5758">
        <w:rPr>
          <w:rFonts w:ascii="Times New Roman" w:hAnsi="Times New Roman" w:cs="Times New Roman"/>
          <w:sz w:val="24"/>
          <w:szCs w:val="24"/>
        </w:rPr>
        <w:t xml:space="preserve"> </w:t>
      </w:r>
      <w:r w:rsidR="00EB4849" w:rsidRPr="00AE5758">
        <w:rPr>
          <w:rFonts w:ascii="Times New Roman" w:hAnsi="Times New Roman" w:cs="Times New Roman"/>
          <w:sz w:val="24"/>
          <w:szCs w:val="24"/>
        </w:rPr>
        <w:t xml:space="preserve">customers can </w:t>
      </w:r>
      <w:r w:rsidR="00651C13" w:rsidRPr="00AE5758">
        <w:rPr>
          <w:rFonts w:ascii="Times New Roman" w:hAnsi="Times New Roman" w:cs="Times New Roman"/>
          <w:sz w:val="24"/>
          <w:szCs w:val="24"/>
        </w:rPr>
        <w:t>‘</w:t>
      </w:r>
      <w:r w:rsidR="00EB4849" w:rsidRPr="00AE5758">
        <w:rPr>
          <w:rFonts w:ascii="Times New Roman" w:hAnsi="Times New Roman" w:cs="Times New Roman"/>
          <w:sz w:val="24"/>
          <w:szCs w:val="24"/>
        </w:rPr>
        <w:t>play</w:t>
      </w:r>
      <w:r w:rsidR="00651C13" w:rsidRPr="00AE5758">
        <w:rPr>
          <w:rFonts w:ascii="Times New Roman" w:hAnsi="Times New Roman" w:cs="Times New Roman"/>
          <w:sz w:val="24"/>
          <w:szCs w:val="24"/>
        </w:rPr>
        <w:t>’</w:t>
      </w:r>
      <w:r w:rsidR="00EB4849" w:rsidRPr="00AE5758">
        <w:rPr>
          <w:rFonts w:ascii="Times New Roman" w:hAnsi="Times New Roman" w:cs="Times New Roman"/>
          <w:sz w:val="24"/>
          <w:szCs w:val="24"/>
        </w:rPr>
        <w:t xml:space="preserve"> as they might in a game. </w:t>
      </w:r>
      <w:r w:rsidR="00B4624E" w:rsidRPr="00AE5758">
        <w:rPr>
          <w:rFonts w:ascii="Times New Roman" w:hAnsi="Times New Roman" w:cs="Times New Roman"/>
          <w:sz w:val="24"/>
          <w:szCs w:val="24"/>
        </w:rPr>
        <w:t>The construction</w:t>
      </w:r>
      <w:r w:rsidR="00F44DF1" w:rsidRPr="00AE5758">
        <w:rPr>
          <w:rFonts w:ascii="Times New Roman" w:hAnsi="Times New Roman" w:cs="Times New Roman"/>
          <w:sz w:val="24"/>
          <w:szCs w:val="24"/>
        </w:rPr>
        <w:t xml:space="preserve"> of </w:t>
      </w:r>
      <w:r w:rsidR="00EB4849" w:rsidRPr="00AE5758">
        <w:rPr>
          <w:rFonts w:ascii="Times New Roman" w:hAnsi="Times New Roman" w:cs="Times New Roman"/>
          <w:sz w:val="24"/>
          <w:szCs w:val="24"/>
        </w:rPr>
        <w:t>lap da</w:t>
      </w:r>
      <w:r w:rsidRPr="00AE5758">
        <w:rPr>
          <w:rFonts w:ascii="Times New Roman" w:hAnsi="Times New Roman" w:cs="Times New Roman"/>
          <w:sz w:val="24"/>
          <w:szCs w:val="24"/>
        </w:rPr>
        <w:t>ncing club websites in this way</w:t>
      </w:r>
      <w:r w:rsidR="00EB4849" w:rsidRPr="00AE5758">
        <w:rPr>
          <w:rFonts w:ascii="Times New Roman" w:hAnsi="Times New Roman" w:cs="Times New Roman"/>
          <w:sz w:val="24"/>
          <w:szCs w:val="24"/>
        </w:rPr>
        <w:t xml:space="preserve"> allows</w:t>
      </w:r>
      <w:r w:rsidR="00F44DF1" w:rsidRPr="00AE5758">
        <w:rPr>
          <w:rFonts w:ascii="Times New Roman" w:hAnsi="Times New Roman" w:cs="Times New Roman"/>
          <w:sz w:val="24"/>
          <w:szCs w:val="24"/>
        </w:rPr>
        <w:t xml:space="preserve"> customers to</w:t>
      </w:r>
      <w:r w:rsidR="00EB4849" w:rsidRPr="00AE5758">
        <w:rPr>
          <w:rFonts w:ascii="Times New Roman" w:hAnsi="Times New Roman" w:cs="Times New Roman"/>
          <w:sz w:val="24"/>
          <w:szCs w:val="24"/>
        </w:rPr>
        <w:t xml:space="preserve"> view and develop preferences for particular</w:t>
      </w:r>
      <w:r w:rsidR="00F44DF1" w:rsidRPr="00AE5758">
        <w:rPr>
          <w:rFonts w:ascii="Times New Roman" w:hAnsi="Times New Roman" w:cs="Times New Roman"/>
          <w:sz w:val="24"/>
          <w:szCs w:val="24"/>
        </w:rPr>
        <w:t xml:space="preserve"> women</w:t>
      </w:r>
      <w:r w:rsidR="00EB4849" w:rsidRPr="00AE5758">
        <w:rPr>
          <w:rFonts w:ascii="Times New Roman" w:hAnsi="Times New Roman" w:cs="Times New Roman"/>
          <w:sz w:val="24"/>
          <w:szCs w:val="24"/>
        </w:rPr>
        <w:t xml:space="preserve">, or </w:t>
      </w:r>
      <w:r w:rsidR="00651C13" w:rsidRPr="00AE5758">
        <w:rPr>
          <w:rFonts w:ascii="Times New Roman" w:hAnsi="Times New Roman" w:cs="Times New Roman"/>
          <w:sz w:val="24"/>
          <w:szCs w:val="24"/>
        </w:rPr>
        <w:t>‘</w:t>
      </w:r>
      <w:r w:rsidR="00EB4849" w:rsidRPr="00AE5758">
        <w:rPr>
          <w:rFonts w:ascii="Times New Roman" w:hAnsi="Times New Roman" w:cs="Times New Roman"/>
          <w:sz w:val="24"/>
          <w:szCs w:val="24"/>
        </w:rPr>
        <w:t>types</w:t>
      </w:r>
      <w:r w:rsidR="00651C13" w:rsidRPr="00AE5758">
        <w:rPr>
          <w:rFonts w:ascii="Times New Roman" w:hAnsi="Times New Roman" w:cs="Times New Roman"/>
          <w:sz w:val="24"/>
          <w:szCs w:val="24"/>
        </w:rPr>
        <w:t>’</w:t>
      </w:r>
      <w:r w:rsidR="00EB4849" w:rsidRPr="00AE5758">
        <w:rPr>
          <w:rFonts w:ascii="Times New Roman" w:hAnsi="Times New Roman" w:cs="Times New Roman"/>
          <w:sz w:val="24"/>
          <w:szCs w:val="24"/>
        </w:rPr>
        <w:t xml:space="preserve"> of</w:t>
      </w:r>
      <w:r w:rsidRPr="00AE5758">
        <w:rPr>
          <w:rFonts w:ascii="Times New Roman" w:hAnsi="Times New Roman" w:cs="Times New Roman"/>
          <w:sz w:val="24"/>
          <w:szCs w:val="24"/>
        </w:rPr>
        <w:t xml:space="preserve"> dancers</w:t>
      </w:r>
      <w:r w:rsidR="00EB4849" w:rsidRPr="00AE5758">
        <w:rPr>
          <w:rFonts w:ascii="Times New Roman" w:hAnsi="Times New Roman" w:cs="Times New Roman"/>
          <w:sz w:val="24"/>
          <w:szCs w:val="24"/>
        </w:rPr>
        <w:t xml:space="preserve">, </w:t>
      </w:r>
      <w:r w:rsidRPr="00AE5758">
        <w:rPr>
          <w:rFonts w:ascii="Times New Roman" w:hAnsi="Times New Roman" w:cs="Times New Roman"/>
          <w:sz w:val="24"/>
          <w:szCs w:val="24"/>
        </w:rPr>
        <w:t xml:space="preserve">who </w:t>
      </w:r>
      <w:r w:rsidR="00EB4849" w:rsidRPr="00AE5758">
        <w:rPr>
          <w:rFonts w:ascii="Times New Roman" w:hAnsi="Times New Roman" w:cs="Times New Roman"/>
          <w:sz w:val="24"/>
          <w:szCs w:val="24"/>
        </w:rPr>
        <w:t>they might</w:t>
      </w:r>
      <w:r w:rsidR="00F44DF1" w:rsidRPr="00AE5758">
        <w:rPr>
          <w:rFonts w:ascii="Times New Roman" w:hAnsi="Times New Roman" w:cs="Times New Roman"/>
          <w:sz w:val="24"/>
          <w:szCs w:val="24"/>
        </w:rPr>
        <w:t xml:space="preserve"> potentially interact with </w:t>
      </w:r>
      <w:r w:rsidR="00EB4849" w:rsidRPr="00AE5758">
        <w:rPr>
          <w:rFonts w:ascii="Times New Roman" w:hAnsi="Times New Roman" w:cs="Times New Roman"/>
          <w:sz w:val="24"/>
          <w:szCs w:val="24"/>
        </w:rPr>
        <w:t>with</w:t>
      </w:r>
      <w:r w:rsidR="00F44DF1" w:rsidRPr="00AE5758">
        <w:rPr>
          <w:rFonts w:ascii="Times New Roman" w:hAnsi="Times New Roman" w:cs="Times New Roman"/>
          <w:sz w:val="24"/>
          <w:szCs w:val="24"/>
        </w:rPr>
        <w:t>in the club setting</w:t>
      </w:r>
      <w:r w:rsidR="002B152C" w:rsidRPr="00AE5758">
        <w:rPr>
          <w:rFonts w:ascii="Times New Roman" w:hAnsi="Times New Roman" w:cs="Times New Roman"/>
          <w:sz w:val="24"/>
          <w:szCs w:val="24"/>
        </w:rPr>
        <w:t>. Y</w:t>
      </w:r>
      <w:r w:rsidR="00EB4849" w:rsidRPr="00AE5758">
        <w:rPr>
          <w:rFonts w:ascii="Times New Roman" w:hAnsi="Times New Roman" w:cs="Times New Roman"/>
          <w:sz w:val="24"/>
          <w:szCs w:val="24"/>
        </w:rPr>
        <w:t>et at the same time the range and scope of these types is relatively narrow, limited to only a heteronormatively prescriptive selection of idealized physiques and characteristics</w:t>
      </w:r>
      <w:r w:rsidR="00F44DF1" w:rsidRPr="00AE5758">
        <w:rPr>
          <w:rFonts w:ascii="Times New Roman" w:hAnsi="Times New Roman" w:cs="Times New Roman"/>
          <w:sz w:val="24"/>
          <w:szCs w:val="24"/>
        </w:rPr>
        <w:t xml:space="preserve">. Arguably, </w:t>
      </w:r>
      <w:r w:rsidR="00EB4849" w:rsidRPr="00AE5758">
        <w:rPr>
          <w:rFonts w:ascii="Times New Roman" w:hAnsi="Times New Roman" w:cs="Times New Roman"/>
          <w:sz w:val="24"/>
          <w:szCs w:val="24"/>
        </w:rPr>
        <w:t xml:space="preserve">taken together, </w:t>
      </w:r>
      <w:r w:rsidR="00F44DF1" w:rsidRPr="00AE5758">
        <w:rPr>
          <w:rFonts w:ascii="Times New Roman" w:hAnsi="Times New Roman" w:cs="Times New Roman"/>
          <w:sz w:val="24"/>
          <w:szCs w:val="24"/>
        </w:rPr>
        <w:t xml:space="preserve">this </w:t>
      </w:r>
      <w:r w:rsidRPr="00AE5758">
        <w:rPr>
          <w:rFonts w:ascii="Times New Roman" w:hAnsi="Times New Roman" w:cs="Times New Roman"/>
          <w:sz w:val="24"/>
          <w:szCs w:val="24"/>
        </w:rPr>
        <w:t xml:space="preserve">perpetuates </w:t>
      </w:r>
      <w:r w:rsidR="00EB4849" w:rsidRPr="00AE5758">
        <w:rPr>
          <w:rFonts w:ascii="Times New Roman" w:hAnsi="Times New Roman" w:cs="Times New Roman"/>
          <w:sz w:val="24"/>
          <w:szCs w:val="24"/>
        </w:rPr>
        <w:t xml:space="preserve">both a narrow sense of what an idealized dancer looks and behaves like, as well as reinforcing </w:t>
      </w:r>
      <w:r w:rsidR="00F44DF1" w:rsidRPr="00AE5758">
        <w:rPr>
          <w:rFonts w:ascii="Times New Roman" w:hAnsi="Times New Roman" w:cs="Times New Roman"/>
          <w:sz w:val="24"/>
          <w:szCs w:val="24"/>
        </w:rPr>
        <w:t xml:space="preserve">a </w:t>
      </w:r>
      <w:r w:rsidR="00EB4849" w:rsidRPr="00AE5758">
        <w:rPr>
          <w:rFonts w:ascii="Times New Roman" w:hAnsi="Times New Roman" w:cs="Times New Roman"/>
          <w:sz w:val="24"/>
          <w:szCs w:val="24"/>
        </w:rPr>
        <w:t xml:space="preserve">perceived </w:t>
      </w:r>
      <w:r w:rsidR="00F44DF1" w:rsidRPr="00AE5758">
        <w:rPr>
          <w:rFonts w:ascii="Times New Roman" w:hAnsi="Times New Roman" w:cs="Times New Roman"/>
          <w:sz w:val="24"/>
          <w:szCs w:val="24"/>
        </w:rPr>
        <w:t xml:space="preserve">sense of </w:t>
      </w:r>
      <w:r w:rsidR="00EB4849" w:rsidRPr="00AE5758">
        <w:rPr>
          <w:rFonts w:ascii="Times New Roman" w:hAnsi="Times New Roman" w:cs="Times New Roman"/>
          <w:sz w:val="24"/>
          <w:szCs w:val="24"/>
        </w:rPr>
        <w:t xml:space="preserve">entitlement </w:t>
      </w:r>
      <w:r w:rsidR="00F44DF1" w:rsidRPr="00AE5758">
        <w:rPr>
          <w:rFonts w:ascii="Times New Roman" w:hAnsi="Times New Roman" w:cs="Times New Roman"/>
          <w:sz w:val="24"/>
          <w:szCs w:val="24"/>
        </w:rPr>
        <w:t>that customers could recreate within the club setting during the process of selecting dancers to buy dances from</w:t>
      </w:r>
      <w:r w:rsidR="00470BAB">
        <w:rPr>
          <w:rFonts w:ascii="Times New Roman" w:hAnsi="Times New Roman" w:cs="Times New Roman"/>
          <w:sz w:val="24"/>
          <w:szCs w:val="24"/>
        </w:rPr>
        <w:t xml:space="preserve">. </w:t>
      </w:r>
      <w:r w:rsidR="00EB4849" w:rsidRPr="00AE5758">
        <w:rPr>
          <w:rFonts w:ascii="Times New Roman" w:hAnsi="Times New Roman" w:cs="Times New Roman"/>
          <w:sz w:val="24"/>
          <w:szCs w:val="24"/>
        </w:rPr>
        <w:t xml:space="preserve">This consumption expectation is shaped also by a second, related, theme that recurred in our analysis of the websites, namely the </w:t>
      </w:r>
      <w:r w:rsidR="00651C13" w:rsidRPr="00AE5758">
        <w:rPr>
          <w:rFonts w:ascii="Times New Roman" w:hAnsi="Times New Roman" w:cs="Times New Roman"/>
          <w:sz w:val="24"/>
          <w:szCs w:val="24"/>
        </w:rPr>
        <w:t>‘</w:t>
      </w:r>
      <w:r w:rsidR="00EB4849" w:rsidRPr="00AE5758">
        <w:rPr>
          <w:rFonts w:ascii="Times New Roman" w:hAnsi="Times New Roman" w:cs="Times New Roman"/>
          <w:sz w:val="24"/>
          <w:szCs w:val="24"/>
        </w:rPr>
        <w:t>promise</w:t>
      </w:r>
      <w:r w:rsidR="00651C13" w:rsidRPr="00AE5758">
        <w:rPr>
          <w:rFonts w:ascii="Times New Roman" w:hAnsi="Times New Roman" w:cs="Times New Roman"/>
          <w:sz w:val="24"/>
          <w:szCs w:val="24"/>
        </w:rPr>
        <w:t>’</w:t>
      </w:r>
      <w:r w:rsidR="00EB4849" w:rsidRPr="00AE5758">
        <w:rPr>
          <w:rFonts w:ascii="Times New Roman" w:hAnsi="Times New Roman" w:cs="Times New Roman"/>
          <w:sz w:val="24"/>
          <w:szCs w:val="24"/>
        </w:rPr>
        <w:t xml:space="preserve"> of open-ended possibility attached to the service encounter.</w:t>
      </w:r>
    </w:p>
    <w:p w14:paraId="0CB7A6CE" w14:textId="4172B4E6" w:rsidR="00486812" w:rsidRPr="00454941" w:rsidRDefault="00A0657C" w:rsidP="00AE5758">
      <w:pPr>
        <w:spacing w:line="360" w:lineRule="auto"/>
        <w:rPr>
          <w:rFonts w:ascii="Times New Roman" w:hAnsi="Times New Roman" w:cs="Times New Roman"/>
          <w:i/>
          <w:sz w:val="24"/>
          <w:szCs w:val="24"/>
        </w:rPr>
      </w:pPr>
      <w:r w:rsidRPr="00454941">
        <w:rPr>
          <w:rFonts w:ascii="Times New Roman" w:hAnsi="Times New Roman" w:cs="Times New Roman"/>
          <w:i/>
          <w:sz w:val="24"/>
          <w:szCs w:val="24"/>
        </w:rPr>
        <w:t>Possibility</w:t>
      </w:r>
    </w:p>
    <w:p w14:paraId="242E1E6C" w14:textId="6066F8E6" w:rsidR="000B329A" w:rsidRPr="00AE5758" w:rsidRDefault="00B04E72" w:rsidP="00AE5758">
      <w:pPr>
        <w:spacing w:line="360" w:lineRule="auto"/>
        <w:rPr>
          <w:rFonts w:ascii="Times New Roman" w:hAnsi="Times New Roman" w:cs="Times New Roman"/>
          <w:sz w:val="24"/>
          <w:szCs w:val="24"/>
        </w:rPr>
      </w:pPr>
      <w:r w:rsidRPr="00AE5758">
        <w:rPr>
          <w:rFonts w:ascii="Times New Roman" w:hAnsi="Times New Roman" w:cs="Times New Roman"/>
          <w:sz w:val="24"/>
          <w:szCs w:val="24"/>
        </w:rPr>
        <w:t>As discussed above, t</w:t>
      </w:r>
      <w:r w:rsidR="00486812" w:rsidRPr="00AE5758">
        <w:rPr>
          <w:rFonts w:ascii="Times New Roman" w:hAnsi="Times New Roman" w:cs="Times New Roman"/>
          <w:sz w:val="24"/>
          <w:szCs w:val="24"/>
        </w:rPr>
        <w:t>he</w:t>
      </w:r>
      <w:r w:rsidR="00606A97" w:rsidRPr="00AE5758">
        <w:rPr>
          <w:rFonts w:ascii="Times New Roman" w:hAnsi="Times New Roman" w:cs="Times New Roman"/>
          <w:sz w:val="24"/>
          <w:szCs w:val="24"/>
        </w:rPr>
        <w:t xml:space="preserve"> websites entice customers by shaping perceptions of their possible encounter with a lap dancer in a number of specific w</w:t>
      </w:r>
      <w:r w:rsidR="003B2E14" w:rsidRPr="00AE5758">
        <w:rPr>
          <w:rFonts w:ascii="Times New Roman" w:hAnsi="Times New Roman" w:cs="Times New Roman"/>
          <w:sz w:val="24"/>
          <w:szCs w:val="24"/>
        </w:rPr>
        <w:t>ays including implied proximity and</w:t>
      </w:r>
      <w:r w:rsidR="00606A97" w:rsidRPr="00AE5758">
        <w:rPr>
          <w:rFonts w:ascii="Times New Roman" w:hAnsi="Times New Roman" w:cs="Times New Roman"/>
          <w:sz w:val="24"/>
          <w:szCs w:val="24"/>
        </w:rPr>
        <w:t xml:space="preserve"> </w:t>
      </w:r>
      <w:r w:rsidR="003B2E14" w:rsidRPr="00AE5758">
        <w:rPr>
          <w:rFonts w:ascii="Times New Roman" w:hAnsi="Times New Roman" w:cs="Times New Roman"/>
          <w:sz w:val="24"/>
          <w:szCs w:val="24"/>
        </w:rPr>
        <w:t>anticipatory intimacy, suggesting that dancers will discern customers</w:t>
      </w:r>
      <w:r w:rsidR="00651C13" w:rsidRPr="00AE5758">
        <w:rPr>
          <w:rFonts w:ascii="Times New Roman" w:hAnsi="Times New Roman" w:cs="Times New Roman"/>
          <w:sz w:val="24"/>
          <w:szCs w:val="24"/>
        </w:rPr>
        <w:t>’</w:t>
      </w:r>
      <w:r w:rsidR="003B2E14" w:rsidRPr="00AE5758">
        <w:rPr>
          <w:rFonts w:ascii="Times New Roman" w:hAnsi="Times New Roman" w:cs="Times New Roman"/>
          <w:sz w:val="24"/>
          <w:szCs w:val="24"/>
        </w:rPr>
        <w:t xml:space="preserve"> specific desires and work out how to satisfy them within the terms of the exchange relationship. </w:t>
      </w:r>
    </w:p>
    <w:p w14:paraId="59C35894" w14:textId="5377A486" w:rsidR="00FE5653" w:rsidRPr="00AE5758" w:rsidRDefault="003B2E14" w:rsidP="00AE5758">
      <w:pPr>
        <w:spacing w:after="157" w:line="360" w:lineRule="auto"/>
        <w:ind w:left="-5" w:right="80"/>
        <w:rPr>
          <w:rFonts w:ascii="Times New Roman" w:hAnsi="Times New Roman" w:cs="Times New Roman"/>
          <w:sz w:val="24"/>
          <w:szCs w:val="24"/>
        </w:rPr>
      </w:pPr>
      <w:r w:rsidRPr="00AE5758">
        <w:rPr>
          <w:rFonts w:ascii="Times New Roman" w:hAnsi="Times New Roman" w:cs="Times New Roman"/>
          <w:sz w:val="24"/>
          <w:szCs w:val="24"/>
        </w:rPr>
        <w:t xml:space="preserve">Taking the first of these two themes – implied proximity – encoded into the websites were an apparent set of expectations shaping what customers might anticipate from their potential </w:t>
      </w:r>
      <w:r w:rsidR="00FE5653" w:rsidRPr="00AE5758">
        <w:rPr>
          <w:rFonts w:ascii="Times New Roman" w:hAnsi="Times New Roman" w:cs="Times New Roman"/>
          <w:sz w:val="24"/>
          <w:szCs w:val="24"/>
        </w:rPr>
        <w:lastRenderedPageBreak/>
        <w:t>interactions</w:t>
      </w:r>
      <w:r w:rsidR="00541A5C" w:rsidRPr="00AE5758">
        <w:rPr>
          <w:rFonts w:ascii="Times New Roman" w:hAnsi="Times New Roman" w:cs="Times New Roman"/>
          <w:sz w:val="24"/>
          <w:szCs w:val="24"/>
        </w:rPr>
        <w:t xml:space="preserve"> </w:t>
      </w:r>
      <w:r w:rsidR="00FE5653" w:rsidRPr="00AE5758">
        <w:rPr>
          <w:rFonts w:ascii="Times New Roman" w:hAnsi="Times New Roman" w:cs="Times New Roman"/>
          <w:sz w:val="24"/>
          <w:szCs w:val="24"/>
        </w:rPr>
        <w:t xml:space="preserve">with dancers. For example, the experience was described on </w:t>
      </w:r>
      <w:r w:rsidR="00651C13" w:rsidRPr="00AE5758">
        <w:rPr>
          <w:rFonts w:ascii="Times New Roman" w:hAnsi="Times New Roman" w:cs="Times New Roman"/>
          <w:sz w:val="24"/>
          <w:szCs w:val="24"/>
        </w:rPr>
        <w:t>‘Spirit’s</w:t>
      </w:r>
      <w:r w:rsidRPr="00AE5758">
        <w:rPr>
          <w:rFonts w:ascii="Times New Roman" w:hAnsi="Times New Roman" w:cs="Times New Roman"/>
          <w:sz w:val="24"/>
          <w:szCs w:val="24"/>
        </w:rPr>
        <w:t xml:space="preserve"> website </w:t>
      </w:r>
      <w:r w:rsidR="00FE5653" w:rsidRPr="00AE5758">
        <w:rPr>
          <w:rFonts w:ascii="Times New Roman" w:hAnsi="Times New Roman" w:cs="Times New Roman"/>
          <w:sz w:val="24"/>
          <w:szCs w:val="24"/>
        </w:rPr>
        <w:t xml:space="preserve">as </w:t>
      </w:r>
      <w:r w:rsidR="00651C13" w:rsidRPr="00AE5758">
        <w:rPr>
          <w:rFonts w:ascii="Times New Roman" w:hAnsi="Times New Roman" w:cs="Times New Roman"/>
          <w:sz w:val="24"/>
          <w:szCs w:val="24"/>
        </w:rPr>
        <w:t>‘an up close and personal experience you will never forget’, and on ‘</w:t>
      </w:r>
      <w:proofErr w:type="spellStart"/>
      <w:r w:rsidR="00651C13" w:rsidRPr="00AE5758">
        <w:rPr>
          <w:rFonts w:ascii="Times New Roman" w:hAnsi="Times New Roman" w:cs="Times New Roman"/>
          <w:sz w:val="24"/>
          <w:szCs w:val="24"/>
        </w:rPr>
        <w:t>Sinful’s</w:t>
      </w:r>
      <w:proofErr w:type="spellEnd"/>
      <w:r w:rsidR="00651C13" w:rsidRPr="00AE5758">
        <w:rPr>
          <w:rFonts w:ascii="Times New Roman" w:hAnsi="Times New Roman" w:cs="Times New Roman"/>
          <w:sz w:val="24"/>
          <w:szCs w:val="24"/>
        </w:rPr>
        <w:t xml:space="preserve"> website as ‘</w:t>
      </w:r>
      <w:r w:rsidR="00FE5653" w:rsidRPr="00AE5758">
        <w:rPr>
          <w:rFonts w:ascii="Times New Roman" w:hAnsi="Times New Roman" w:cs="Times New Roman"/>
          <w:sz w:val="24"/>
          <w:szCs w:val="24"/>
        </w:rPr>
        <w:t xml:space="preserve">closer and more personal, up close and personal, very </w:t>
      </w:r>
      <w:proofErr w:type="spellStart"/>
      <w:r w:rsidR="00FE5653" w:rsidRPr="00AE5758">
        <w:rPr>
          <w:rFonts w:ascii="Times New Roman" w:hAnsi="Times New Roman" w:cs="Times New Roman"/>
          <w:i/>
          <w:sz w:val="24"/>
          <w:szCs w:val="24"/>
        </w:rPr>
        <w:t>very</w:t>
      </w:r>
      <w:proofErr w:type="spellEnd"/>
      <w:r w:rsidR="00FE5653" w:rsidRPr="00AE5758">
        <w:rPr>
          <w:rFonts w:ascii="Times New Roman" w:hAnsi="Times New Roman" w:cs="Times New Roman"/>
          <w:sz w:val="24"/>
          <w:szCs w:val="24"/>
        </w:rPr>
        <w:t xml:space="preserve"> personal</w:t>
      </w:r>
      <w:r w:rsidR="00651C13" w:rsidRPr="00AE5758">
        <w:rPr>
          <w:rFonts w:ascii="Times New Roman" w:hAnsi="Times New Roman" w:cs="Times New Roman"/>
          <w:sz w:val="24"/>
          <w:szCs w:val="24"/>
        </w:rPr>
        <w:t>’</w:t>
      </w:r>
      <w:r w:rsidR="00FE5653" w:rsidRPr="00AE5758">
        <w:rPr>
          <w:rFonts w:ascii="Times New Roman" w:hAnsi="Times New Roman" w:cs="Times New Roman"/>
          <w:sz w:val="24"/>
          <w:szCs w:val="24"/>
        </w:rPr>
        <w:t xml:space="preserve">. </w:t>
      </w:r>
      <w:r w:rsidR="009B6F3F" w:rsidRPr="00AE5758">
        <w:rPr>
          <w:rFonts w:ascii="Times New Roman" w:hAnsi="Times New Roman" w:cs="Times New Roman"/>
          <w:sz w:val="24"/>
          <w:szCs w:val="24"/>
        </w:rPr>
        <w:t xml:space="preserve">The use of </w:t>
      </w:r>
      <w:r w:rsidRPr="00AE5758">
        <w:rPr>
          <w:rFonts w:ascii="Times New Roman" w:hAnsi="Times New Roman" w:cs="Times New Roman"/>
          <w:sz w:val="24"/>
          <w:szCs w:val="24"/>
        </w:rPr>
        <w:t xml:space="preserve">terms such as </w:t>
      </w:r>
      <w:r w:rsidR="00651C13" w:rsidRPr="00AE5758">
        <w:rPr>
          <w:rFonts w:ascii="Times New Roman" w:hAnsi="Times New Roman" w:cs="Times New Roman"/>
          <w:sz w:val="24"/>
          <w:szCs w:val="24"/>
        </w:rPr>
        <w:t>‘</w:t>
      </w:r>
      <w:r w:rsidRPr="00AE5758">
        <w:rPr>
          <w:rFonts w:ascii="Times New Roman" w:hAnsi="Times New Roman" w:cs="Times New Roman"/>
          <w:sz w:val="24"/>
          <w:szCs w:val="24"/>
        </w:rPr>
        <w:t>closer</w:t>
      </w:r>
      <w:r w:rsidR="00651C13" w:rsidRPr="00AE5758">
        <w:rPr>
          <w:rFonts w:ascii="Times New Roman" w:hAnsi="Times New Roman" w:cs="Times New Roman"/>
          <w:sz w:val="24"/>
          <w:szCs w:val="24"/>
        </w:rPr>
        <w:t>’</w:t>
      </w:r>
      <w:r w:rsidRPr="00AE5758">
        <w:rPr>
          <w:rFonts w:ascii="Times New Roman" w:hAnsi="Times New Roman" w:cs="Times New Roman"/>
          <w:sz w:val="24"/>
          <w:szCs w:val="24"/>
        </w:rPr>
        <w:t xml:space="preserve">, </w:t>
      </w:r>
      <w:r w:rsidR="00651C13" w:rsidRPr="00AE5758">
        <w:rPr>
          <w:rFonts w:ascii="Times New Roman" w:hAnsi="Times New Roman" w:cs="Times New Roman"/>
          <w:sz w:val="24"/>
          <w:szCs w:val="24"/>
        </w:rPr>
        <w:t>‘</w:t>
      </w:r>
      <w:r w:rsidRPr="00AE5758">
        <w:rPr>
          <w:rFonts w:ascii="Times New Roman" w:hAnsi="Times New Roman" w:cs="Times New Roman"/>
          <w:sz w:val="24"/>
          <w:szCs w:val="24"/>
        </w:rPr>
        <w:t>personal</w:t>
      </w:r>
      <w:r w:rsidR="00651C13" w:rsidRPr="00AE5758">
        <w:rPr>
          <w:rFonts w:ascii="Times New Roman" w:hAnsi="Times New Roman" w:cs="Times New Roman"/>
          <w:sz w:val="24"/>
          <w:szCs w:val="24"/>
        </w:rPr>
        <w:t>’</w:t>
      </w:r>
      <w:r w:rsidRPr="00AE5758">
        <w:rPr>
          <w:rFonts w:ascii="Times New Roman" w:hAnsi="Times New Roman" w:cs="Times New Roman"/>
          <w:sz w:val="24"/>
          <w:szCs w:val="24"/>
        </w:rPr>
        <w:t xml:space="preserve">, </w:t>
      </w:r>
      <w:r w:rsidR="00651C13" w:rsidRPr="00AE5758">
        <w:rPr>
          <w:rFonts w:ascii="Times New Roman" w:hAnsi="Times New Roman" w:cs="Times New Roman"/>
          <w:sz w:val="24"/>
          <w:szCs w:val="24"/>
        </w:rPr>
        <w:t>‘</w:t>
      </w:r>
      <w:r w:rsidRPr="00AE5758">
        <w:rPr>
          <w:rFonts w:ascii="Times New Roman" w:hAnsi="Times New Roman" w:cs="Times New Roman"/>
          <w:sz w:val="24"/>
          <w:szCs w:val="24"/>
        </w:rPr>
        <w:t>up close</w:t>
      </w:r>
      <w:r w:rsidR="00651C13" w:rsidRPr="00AE5758">
        <w:rPr>
          <w:rFonts w:ascii="Times New Roman" w:hAnsi="Times New Roman" w:cs="Times New Roman"/>
          <w:sz w:val="24"/>
          <w:szCs w:val="24"/>
        </w:rPr>
        <w:t>’</w:t>
      </w:r>
      <w:r w:rsidRPr="00AE5758">
        <w:rPr>
          <w:rFonts w:ascii="Times New Roman" w:hAnsi="Times New Roman" w:cs="Times New Roman"/>
          <w:sz w:val="24"/>
          <w:szCs w:val="24"/>
        </w:rPr>
        <w:t xml:space="preserve"> and the repetition of </w:t>
      </w:r>
      <w:r w:rsidR="00651C13" w:rsidRPr="00AE5758">
        <w:rPr>
          <w:rFonts w:ascii="Times New Roman" w:hAnsi="Times New Roman" w:cs="Times New Roman"/>
          <w:sz w:val="24"/>
          <w:szCs w:val="24"/>
        </w:rPr>
        <w:t>‘</w:t>
      </w:r>
      <w:r w:rsidRPr="00AE5758">
        <w:rPr>
          <w:rFonts w:ascii="Times New Roman" w:hAnsi="Times New Roman" w:cs="Times New Roman"/>
          <w:sz w:val="24"/>
          <w:szCs w:val="24"/>
        </w:rPr>
        <w:t>very</w:t>
      </w:r>
      <w:r w:rsidR="00651C13" w:rsidRPr="00AE5758">
        <w:rPr>
          <w:rFonts w:ascii="Times New Roman" w:hAnsi="Times New Roman" w:cs="Times New Roman"/>
          <w:sz w:val="24"/>
          <w:szCs w:val="24"/>
        </w:rPr>
        <w:t>’</w:t>
      </w:r>
      <w:r w:rsidRPr="00AE5758">
        <w:rPr>
          <w:rFonts w:ascii="Times New Roman" w:hAnsi="Times New Roman" w:cs="Times New Roman"/>
          <w:sz w:val="24"/>
          <w:szCs w:val="24"/>
        </w:rPr>
        <w:t xml:space="preserve"> for added emphasis all suggests that a sexualized, </w:t>
      </w:r>
      <w:r w:rsidR="005B2655" w:rsidRPr="00AE5758">
        <w:rPr>
          <w:rFonts w:ascii="Times New Roman" w:hAnsi="Times New Roman" w:cs="Times New Roman"/>
          <w:sz w:val="24"/>
          <w:szCs w:val="24"/>
        </w:rPr>
        <w:t xml:space="preserve">physical proximity </w:t>
      </w:r>
      <w:r w:rsidRPr="00AE5758">
        <w:rPr>
          <w:rFonts w:ascii="Times New Roman" w:hAnsi="Times New Roman" w:cs="Times New Roman"/>
          <w:sz w:val="24"/>
          <w:szCs w:val="24"/>
        </w:rPr>
        <w:t xml:space="preserve">is possible </w:t>
      </w:r>
      <w:r w:rsidR="005B2655" w:rsidRPr="00AE5758">
        <w:rPr>
          <w:rFonts w:ascii="Times New Roman" w:hAnsi="Times New Roman" w:cs="Times New Roman"/>
          <w:sz w:val="24"/>
          <w:szCs w:val="24"/>
        </w:rPr>
        <w:t>during</w:t>
      </w:r>
      <w:r w:rsidR="009B6F3F" w:rsidRPr="00AE5758">
        <w:rPr>
          <w:rFonts w:ascii="Times New Roman" w:hAnsi="Times New Roman" w:cs="Times New Roman"/>
          <w:sz w:val="24"/>
          <w:szCs w:val="24"/>
        </w:rPr>
        <w:t xml:space="preserve"> the exchange between customers and dancers</w:t>
      </w:r>
      <w:r w:rsidRPr="00AE5758">
        <w:rPr>
          <w:rFonts w:ascii="Times New Roman" w:hAnsi="Times New Roman" w:cs="Times New Roman"/>
          <w:sz w:val="24"/>
          <w:szCs w:val="24"/>
        </w:rPr>
        <w:t>, a suggestion that</w:t>
      </w:r>
      <w:r w:rsidR="009B6F3F" w:rsidRPr="00AE5758">
        <w:rPr>
          <w:rFonts w:ascii="Times New Roman" w:hAnsi="Times New Roman" w:cs="Times New Roman"/>
          <w:sz w:val="24"/>
          <w:szCs w:val="24"/>
        </w:rPr>
        <w:t xml:space="preserve"> plays a</w:t>
      </w:r>
      <w:r w:rsidRPr="00AE5758">
        <w:rPr>
          <w:rFonts w:ascii="Times New Roman" w:hAnsi="Times New Roman" w:cs="Times New Roman"/>
          <w:sz w:val="24"/>
          <w:szCs w:val="24"/>
        </w:rPr>
        <w:t xml:space="preserve">n important role in shaping </w:t>
      </w:r>
      <w:r w:rsidR="009B6F3F" w:rsidRPr="00AE5758">
        <w:rPr>
          <w:rFonts w:ascii="Times New Roman" w:hAnsi="Times New Roman" w:cs="Times New Roman"/>
          <w:sz w:val="24"/>
          <w:szCs w:val="24"/>
        </w:rPr>
        <w:t xml:space="preserve">expectations surrounding interactions </w:t>
      </w:r>
      <w:r w:rsidRPr="00AE5758">
        <w:rPr>
          <w:rFonts w:ascii="Times New Roman" w:hAnsi="Times New Roman" w:cs="Times New Roman"/>
          <w:sz w:val="24"/>
          <w:szCs w:val="24"/>
        </w:rPr>
        <w:t>with</w:t>
      </w:r>
      <w:r w:rsidR="009B6F3F" w:rsidRPr="00AE5758">
        <w:rPr>
          <w:rFonts w:ascii="Times New Roman" w:hAnsi="Times New Roman" w:cs="Times New Roman"/>
          <w:sz w:val="24"/>
          <w:szCs w:val="24"/>
        </w:rPr>
        <w:t>in the industry, and</w:t>
      </w:r>
      <w:r w:rsidRPr="00AE5758">
        <w:rPr>
          <w:rFonts w:ascii="Times New Roman" w:hAnsi="Times New Roman" w:cs="Times New Roman"/>
          <w:sz w:val="24"/>
          <w:szCs w:val="24"/>
        </w:rPr>
        <w:t xml:space="preserve"> of the service encounter more specifically</w:t>
      </w:r>
      <w:r w:rsidR="009B6F3F" w:rsidRPr="00AE5758">
        <w:rPr>
          <w:rFonts w:ascii="Times New Roman" w:hAnsi="Times New Roman" w:cs="Times New Roman"/>
          <w:sz w:val="24"/>
          <w:szCs w:val="24"/>
        </w:rPr>
        <w:t>. This is because t</w:t>
      </w:r>
      <w:r w:rsidR="00FE5653" w:rsidRPr="00AE5758">
        <w:rPr>
          <w:rFonts w:ascii="Times New Roman" w:hAnsi="Times New Roman" w:cs="Times New Roman"/>
          <w:sz w:val="24"/>
          <w:szCs w:val="24"/>
        </w:rPr>
        <w:t>his type of language</w:t>
      </w:r>
      <w:r w:rsidR="009B6F3F" w:rsidRPr="00AE5758">
        <w:rPr>
          <w:rFonts w:ascii="Times New Roman" w:hAnsi="Times New Roman" w:cs="Times New Roman"/>
          <w:sz w:val="24"/>
          <w:szCs w:val="24"/>
        </w:rPr>
        <w:t xml:space="preserve"> holds the implication that boundaries within, and the terms surrounding the exchange, ar</w:t>
      </w:r>
      <w:r w:rsidRPr="00AE5758">
        <w:rPr>
          <w:rFonts w:ascii="Times New Roman" w:hAnsi="Times New Roman" w:cs="Times New Roman"/>
          <w:sz w:val="24"/>
          <w:szCs w:val="24"/>
        </w:rPr>
        <w:t>e potentially fluid and open to</w:t>
      </w:r>
      <w:r w:rsidR="009B6F3F" w:rsidRPr="00AE5758">
        <w:rPr>
          <w:rFonts w:ascii="Times New Roman" w:hAnsi="Times New Roman" w:cs="Times New Roman"/>
          <w:sz w:val="24"/>
          <w:szCs w:val="24"/>
        </w:rPr>
        <w:t xml:space="preserve"> negotiation during the encounter.</w:t>
      </w:r>
      <w:r w:rsidR="00FE5653" w:rsidRPr="00AE5758">
        <w:rPr>
          <w:rFonts w:ascii="Times New Roman" w:hAnsi="Times New Roman" w:cs="Times New Roman"/>
          <w:sz w:val="24"/>
          <w:szCs w:val="24"/>
        </w:rPr>
        <w:t xml:space="preserve"> </w:t>
      </w:r>
      <w:r w:rsidR="00FD7E58" w:rsidRPr="00AE5758">
        <w:rPr>
          <w:rFonts w:ascii="Times New Roman" w:hAnsi="Times New Roman" w:cs="Times New Roman"/>
          <w:sz w:val="24"/>
          <w:szCs w:val="24"/>
        </w:rPr>
        <w:t>As well as proffered sexual intimacy, these terms also connote a</w:t>
      </w:r>
      <w:r w:rsidR="00470BAB">
        <w:rPr>
          <w:rFonts w:ascii="Times New Roman" w:hAnsi="Times New Roman" w:cs="Times New Roman"/>
          <w:sz w:val="24"/>
          <w:szCs w:val="24"/>
        </w:rPr>
        <w:t xml:space="preserve"> more inter-personal connection</w:t>
      </w:r>
      <w:r w:rsidR="00FD7E58" w:rsidRPr="00AE5758">
        <w:rPr>
          <w:rFonts w:ascii="Times New Roman" w:hAnsi="Times New Roman" w:cs="Times New Roman"/>
          <w:sz w:val="24"/>
          <w:szCs w:val="24"/>
        </w:rPr>
        <w:t>, suggesting a close bond between customer and dancer, echoing Campbell’s (2005: 77) observation that ‘pleasure is sought via emotional and not merely sensory stimulation’.</w:t>
      </w:r>
    </w:p>
    <w:p w14:paraId="543D69C2" w14:textId="692ACE8B" w:rsidR="00AF6410" w:rsidRPr="00AE5758" w:rsidRDefault="003B2E14" w:rsidP="00AE5758">
      <w:pPr>
        <w:spacing w:after="156" w:line="360" w:lineRule="auto"/>
        <w:ind w:left="-5" w:right="80"/>
        <w:rPr>
          <w:rFonts w:ascii="Times New Roman" w:hAnsi="Times New Roman" w:cs="Times New Roman"/>
          <w:sz w:val="24"/>
          <w:szCs w:val="24"/>
          <w:highlight w:val="yellow"/>
        </w:rPr>
      </w:pPr>
      <w:r w:rsidRPr="00AE5758">
        <w:rPr>
          <w:rFonts w:ascii="Times New Roman" w:hAnsi="Times New Roman" w:cs="Times New Roman"/>
          <w:sz w:val="24"/>
          <w:szCs w:val="24"/>
        </w:rPr>
        <w:t xml:space="preserve">Along with </w:t>
      </w:r>
      <w:r w:rsidR="00651C13" w:rsidRPr="00AE5758">
        <w:rPr>
          <w:rFonts w:ascii="Times New Roman" w:hAnsi="Times New Roman" w:cs="Times New Roman"/>
          <w:sz w:val="24"/>
          <w:szCs w:val="24"/>
        </w:rPr>
        <w:t xml:space="preserve">the implied </w:t>
      </w:r>
      <w:r w:rsidRPr="00AE5758">
        <w:rPr>
          <w:rFonts w:ascii="Times New Roman" w:hAnsi="Times New Roman" w:cs="Times New Roman"/>
          <w:sz w:val="24"/>
          <w:szCs w:val="24"/>
        </w:rPr>
        <w:t>promise</w:t>
      </w:r>
      <w:r w:rsidR="00FE5653" w:rsidRPr="00AE5758">
        <w:rPr>
          <w:rFonts w:ascii="Times New Roman" w:hAnsi="Times New Roman" w:cs="Times New Roman"/>
          <w:sz w:val="24"/>
          <w:szCs w:val="24"/>
        </w:rPr>
        <w:t xml:space="preserve"> of intimacy in terms of physical proximity, ambiguity was </w:t>
      </w:r>
      <w:r w:rsidR="005B2655" w:rsidRPr="00AE5758">
        <w:rPr>
          <w:rFonts w:ascii="Times New Roman" w:hAnsi="Times New Roman" w:cs="Times New Roman"/>
          <w:sz w:val="24"/>
          <w:szCs w:val="24"/>
        </w:rPr>
        <w:t xml:space="preserve">further enhanced through the </w:t>
      </w:r>
      <w:r w:rsidR="00651C13" w:rsidRPr="00AE5758">
        <w:rPr>
          <w:rFonts w:ascii="Times New Roman" w:hAnsi="Times New Roman" w:cs="Times New Roman"/>
          <w:sz w:val="24"/>
          <w:szCs w:val="24"/>
        </w:rPr>
        <w:t xml:space="preserve">implied level of </w:t>
      </w:r>
      <w:r w:rsidR="005B2655" w:rsidRPr="00AE5758">
        <w:rPr>
          <w:rFonts w:ascii="Times New Roman" w:hAnsi="Times New Roman" w:cs="Times New Roman"/>
          <w:sz w:val="24"/>
          <w:szCs w:val="24"/>
        </w:rPr>
        <w:t>commitment</w:t>
      </w:r>
      <w:r w:rsidR="00FE5653" w:rsidRPr="00AE5758">
        <w:rPr>
          <w:rFonts w:ascii="Times New Roman" w:hAnsi="Times New Roman" w:cs="Times New Roman"/>
          <w:sz w:val="24"/>
          <w:szCs w:val="24"/>
        </w:rPr>
        <w:t xml:space="preserve"> </w:t>
      </w:r>
      <w:r w:rsidR="00651C13" w:rsidRPr="00AE5758">
        <w:rPr>
          <w:rFonts w:ascii="Times New Roman" w:hAnsi="Times New Roman" w:cs="Times New Roman"/>
          <w:sz w:val="24"/>
          <w:szCs w:val="24"/>
        </w:rPr>
        <w:t xml:space="preserve">the </w:t>
      </w:r>
      <w:r w:rsidR="00FE5653" w:rsidRPr="00AE5758">
        <w:rPr>
          <w:rFonts w:ascii="Times New Roman" w:hAnsi="Times New Roman" w:cs="Times New Roman"/>
          <w:sz w:val="24"/>
          <w:szCs w:val="24"/>
        </w:rPr>
        <w:t>dancers</w:t>
      </w:r>
      <w:r w:rsidR="005B2655" w:rsidRPr="00AE5758">
        <w:rPr>
          <w:rFonts w:ascii="Times New Roman" w:hAnsi="Times New Roman" w:cs="Times New Roman"/>
          <w:sz w:val="24"/>
          <w:szCs w:val="24"/>
        </w:rPr>
        <w:t xml:space="preserve"> would have</w:t>
      </w:r>
      <w:r w:rsidRPr="00AE5758">
        <w:rPr>
          <w:rFonts w:ascii="Times New Roman" w:hAnsi="Times New Roman" w:cs="Times New Roman"/>
          <w:sz w:val="24"/>
          <w:szCs w:val="24"/>
        </w:rPr>
        <w:t xml:space="preserve"> to </w:t>
      </w:r>
      <w:r w:rsidR="00651C13" w:rsidRPr="00AE5758">
        <w:rPr>
          <w:rFonts w:ascii="Times New Roman" w:hAnsi="Times New Roman" w:cs="Times New Roman"/>
          <w:sz w:val="24"/>
          <w:szCs w:val="24"/>
        </w:rPr>
        <w:t xml:space="preserve">anticipating and satisfying </w:t>
      </w:r>
      <w:r w:rsidR="00FE5653" w:rsidRPr="00AE5758">
        <w:rPr>
          <w:rFonts w:ascii="Times New Roman" w:hAnsi="Times New Roman" w:cs="Times New Roman"/>
          <w:sz w:val="24"/>
          <w:szCs w:val="24"/>
        </w:rPr>
        <w:t>their customers</w:t>
      </w:r>
      <w:r w:rsidR="00651C13" w:rsidRPr="00AE5758">
        <w:rPr>
          <w:rFonts w:ascii="Times New Roman" w:hAnsi="Times New Roman" w:cs="Times New Roman"/>
          <w:sz w:val="24"/>
          <w:szCs w:val="24"/>
        </w:rPr>
        <w:t>’ (sexual) needs</w:t>
      </w:r>
      <w:r w:rsidR="00FE5653" w:rsidRPr="00AE5758">
        <w:rPr>
          <w:rFonts w:ascii="Times New Roman" w:hAnsi="Times New Roman" w:cs="Times New Roman"/>
          <w:sz w:val="24"/>
          <w:szCs w:val="24"/>
        </w:rPr>
        <w:t xml:space="preserve">. For example, </w:t>
      </w:r>
      <w:r w:rsidR="00651C13" w:rsidRPr="00AE5758">
        <w:rPr>
          <w:rFonts w:ascii="Times New Roman" w:hAnsi="Times New Roman" w:cs="Times New Roman"/>
          <w:sz w:val="24"/>
          <w:szCs w:val="24"/>
        </w:rPr>
        <w:t xml:space="preserve">the ‘All Things Nice’ </w:t>
      </w:r>
      <w:r w:rsidR="00FE5653" w:rsidRPr="00AE5758">
        <w:rPr>
          <w:rFonts w:ascii="Times New Roman" w:hAnsi="Times New Roman" w:cs="Times New Roman"/>
          <w:sz w:val="24"/>
          <w:szCs w:val="24"/>
        </w:rPr>
        <w:t>website</w:t>
      </w:r>
      <w:r w:rsidR="00651C13" w:rsidRPr="00AE5758">
        <w:rPr>
          <w:rFonts w:ascii="Times New Roman" w:hAnsi="Times New Roman" w:cs="Times New Roman"/>
          <w:sz w:val="24"/>
          <w:szCs w:val="24"/>
        </w:rPr>
        <w:t xml:space="preserve"> repeat</w:t>
      </w:r>
      <w:r w:rsidR="00FE5653" w:rsidRPr="00AE5758">
        <w:rPr>
          <w:rFonts w:ascii="Times New Roman" w:hAnsi="Times New Roman" w:cs="Times New Roman"/>
          <w:sz w:val="24"/>
          <w:szCs w:val="24"/>
        </w:rPr>
        <w:t xml:space="preserve">ed the phrase </w:t>
      </w:r>
      <w:r w:rsidR="00651C13" w:rsidRPr="00AE5758">
        <w:rPr>
          <w:rFonts w:ascii="Times New Roman" w:hAnsi="Times New Roman" w:cs="Times New Roman"/>
          <w:sz w:val="24"/>
          <w:szCs w:val="24"/>
        </w:rPr>
        <w:t>‘</w:t>
      </w:r>
      <w:r w:rsidR="00FE5653" w:rsidRPr="00AE5758">
        <w:rPr>
          <w:rFonts w:ascii="Times New Roman" w:hAnsi="Times New Roman" w:cs="Times New Roman"/>
          <w:sz w:val="24"/>
          <w:szCs w:val="24"/>
        </w:rPr>
        <w:t>we will cater to all your needs</w:t>
      </w:r>
      <w:r w:rsidR="00651C13" w:rsidRPr="00AE5758">
        <w:rPr>
          <w:rFonts w:ascii="Times New Roman" w:hAnsi="Times New Roman" w:cs="Times New Roman"/>
          <w:sz w:val="24"/>
          <w:szCs w:val="24"/>
        </w:rPr>
        <w:t>’</w:t>
      </w:r>
      <w:r w:rsidR="00FE5653" w:rsidRPr="00AE5758">
        <w:rPr>
          <w:rFonts w:ascii="Times New Roman" w:hAnsi="Times New Roman" w:cs="Times New Roman"/>
          <w:sz w:val="24"/>
          <w:szCs w:val="24"/>
        </w:rPr>
        <w:t xml:space="preserve"> which suggested there was no limit to th</w:t>
      </w:r>
      <w:r w:rsidR="00651C13" w:rsidRPr="00AE5758">
        <w:rPr>
          <w:rFonts w:ascii="Times New Roman" w:hAnsi="Times New Roman" w:cs="Times New Roman"/>
          <w:sz w:val="24"/>
          <w:szCs w:val="24"/>
        </w:rPr>
        <w:t xml:space="preserve">e lengths that would be gone to, to please </w:t>
      </w:r>
      <w:r w:rsidR="00FE5653" w:rsidRPr="00AE5758">
        <w:rPr>
          <w:rFonts w:ascii="Times New Roman" w:hAnsi="Times New Roman" w:cs="Times New Roman"/>
          <w:sz w:val="24"/>
          <w:szCs w:val="24"/>
        </w:rPr>
        <w:t>customers</w:t>
      </w:r>
      <w:r w:rsidR="00651C13" w:rsidRPr="00AE5758">
        <w:rPr>
          <w:rFonts w:ascii="Times New Roman" w:hAnsi="Times New Roman" w:cs="Times New Roman"/>
          <w:sz w:val="24"/>
          <w:szCs w:val="24"/>
        </w:rPr>
        <w:t>. The use of the term ‘</w:t>
      </w:r>
      <w:r w:rsidRPr="00AE5758">
        <w:rPr>
          <w:rFonts w:ascii="Times New Roman" w:hAnsi="Times New Roman" w:cs="Times New Roman"/>
          <w:sz w:val="24"/>
          <w:szCs w:val="24"/>
        </w:rPr>
        <w:t>catering</w:t>
      </w:r>
      <w:r w:rsidR="00651C13" w:rsidRPr="00AE5758">
        <w:rPr>
          <w:rFonts w:ascii="Times New Roman" w:hAnsi="Times New Roman" w:cs="Times New Roman"/>
          <w:sz w:val="24"/>
          <w:szCs w:val="24"/>
        </w:rPr>
        <w:t>’, deriving from the Old French ‘</w:t>
      </w:r>
      <w:proofErr w:type="spellStart"/>
      <w:r w:rsidR="00651C13" w:rsidRPr="00AE5758">
        <w:rPr>
          <w:rFonts w:ascii="Times New Roman" w:hAnsi="Times New Roman" w:cs="Times New Roman"/>
          <w:sz w:val="24"/>
          <w:szCs w:val="24"/>
        </w:rPr>
        <w:t>acater</w:t>
      </w:r>
      <w:proofErr w:type="spellEnd"/>
      <w:r w:rsidR="00651C13" w:rsidRPr="00AE5758">
        <w:rPr>
          <w:rFonts w:ascii="Times New Roman" w:hAnsi="Times New Roman" w:cs="Times New Roman"/>
          <w:sz w:val="24"/>
          <w:szCs w:val="24"/>
        </w:rPr>
        <w:t>’ (to buy) suggests</w:t>
      </w:r>
      <w:r w:rsidRPr="00AE5758">
        <w:rPr>
          <w:rFonts w:ascii="Times New Roman" w:hAnsi="Times New Roman" w:cs="Times New Roman"/>
          <w:sz w:val="24"/>
          <w:szCs w:val="24"/>
        </w:rPr>
        <w:t xml:space="preserve"> a servile relationship within which appetites would be satisfied</w:t>
      </w:r>
      <w:r w:rsidR="00651C13" w:rsidRPr="00AE5758">
        <w:rPr>
          <w:rFonts w:ascii="Times New Roman" w:hAnsi="Times New Roman" w:cs="Times New Roman"/>
          <w:sz w:val="24"/>
          <w:szCs w:val="24"/>
        </w:rPr>
        <w:t xml:space="preserve"> through the purchasing of not only the service encounter, but access to the dancer’s body as the object of consumption</w:t>
      </w:r>
      <w:r w:rsidR="00FE5653" w:rsidRPr="00AE5758">
        <w:rPr>
          <w:rFonts w:ascii="Times New Roman" w:hAnsi="Times New Roman" w:cs="Times New Roman"/>
          <w:sz w:val="24"/>
          <w:szCs w:val="24"/>
        </w:rPr>
        <w:t xml:space="preserve">. </w:t>
      </w:r>
      <w:r w:rsidR="00AF6410" w:rsidRPr="00AE5758">
        <w:rPr>
          <w:rFonts w:ascii="Times New Roman" w:hAnsi="Times New Roman" w:cs="Times New Roman"/>
          <w:sz w:val="24"/>
          <w:szCs w:val="24"/>
        </w:rPr>
        <w:t xml:space="preserve">Consequently, the use of language in this way provides customers with a </w:t>
      </w:r>
      <w:r w:rsidRPr="00AE5758">
        <w:rPr>
          <w:rFonts w:ascii="Times New Roman" w:hAnsi="Times New Roman" w:cs="Times New Roman"/>
          <w:sz w:val="24"/>
          <w:szCs w:val="24"/>
        </w:rPr>
        <w:t xml:space="preserve">particular </w:t>
      </w:r>
      <w:r w:rsidR="00AF6410" w:rsidRPr="00AE5758">
        <w:rPr>
          <w:rFonts w:ascii="Times New Roman" w:hAnsi="Times New Roman" w:cs="Times New Roman"/>
          <w:sz w:val="24"/>
          <w:szCs w:val="24"/>
        </w:rPr>
        <w:t xml:space="preserve">set of expectations of the service that they can </w:t>
      </w:r>
      <w:r w:rsidR="00651C13" w:rsidRPr="00AE5758">
        <w:rPr>
          <w:rFonts w:ascii="Times New Roman" w:hAnsi="Times New Roman" w:cs="Times New Roman"/>
          <w:sz w:val="24"/>
          <w:szCs w:val="24"/>
        </w:rPr>
        <w:t>reasonably expect</w:t>
      </w:r>
      <w:r w:rsidR="00AF6410" w:rsidRPr="00AE5758">
        <w:rPr>
          <w:rFonts w:ascii="Times New Roman" w:hAnsi="Times New Roman" w:cs="Times New Roman"/>
          <w:sz w:val="24"/>
          <w:szCs w:val="24"/>
        </w:rPr>
        <w:t xml:space="preserve"> </w:t>
      </w:r>
      <w:r w:rsidR="00651C13" w:rsidRPr="00AE5758">
        <w:rPr>
          <w:rFonts w:ascii="Times New Roman" w:hAnsi="Times New Roman" w:cs="Times New Roman"/>
          <w:sz w:val="24"/>
          <w:szCs w:val="24"/>
        </w:rPr>
        <w:t>before they enter the club</w:t>
      </w:r>
      <w:r w:rsidR="00EF1503">
        <w:rPr>
          <w:rFonts w:ascii="Times New Roman" w:hAnsi="Times New Roman" w:cs="Times New Roman"/>
          <w:sz w:val="24"/>
          <w:szCs w:val="24"/>
        </w:rPr>
        <w:t xml:space="preserve"> which combined with the kinds of images referred to above (for example, of the dancer sucking the lollipop) to landscape customer expectations of the service encounter in a very particular way</w:t>
      </w:r>
      <w:r w:rsidR="00651C13" w:rsidRPr="00AE5758">
        <w:rPr>
          <w:rFonts w:ascii="Times New Roman" w:hAnsi="Times New Roman" w:cs="Times New Roman"/>
          <w:sz w:val="24"/>
          <w:szCs w:val="24"/>
        </w:rPr>
        <w:t>. D</w:t>
      </w:r>
      <w:r w:rsidR="00AF6410" w:rsidRPr="00AE5758">
        <w:rPr>
          <w:rFonts w:ascii="Times New Roman" w:hAnsi="Times New Roman" w:cs="Times New Roman"/>
          <w:sz w:val="24"/>
          <w:szCs w:val="24"/>
        </w:rPr>
        <w:t xml:space="preserve">ue to the nature of the industry, the responsibility </w:t>
      </w:r>
      <w:r w:rsidR="00651C13" w:rsidRPr="00AE5758">
        <w:rPr>
          <w:rFonts w:ascii="Times New Roman" w:hAnsi="Times New Roman" w:cs="Times New Roman"/>
          <w:sz w:val="24"/>
          <w:szCs w:val="24"/>
        </w:rPr>
        <w:t xml:space="preserve">to respond to and </w:t>
      </w:r>
      <w:r w:rsidR="00AF6410" w:rsidRPr="00AE5758">
        <w:rPr>
          <w:rFonts w:ascii="Times New Roman" w:hAnsi="Times New Roman" w:cs="Times New Roman"/>
          <w:sz w:val="24"/>
          <w:szCs w:val="24"/>
        </w:rPr>
        <w:t>manage the</w:t>
      </w:r>
      <w:r w:rsidR="00651C13" w:rsidRPr="00AE5758">
        <w:rPr>
          <w:rFonts w:ascii="Times New Roman" w:hAnsi="Times New Roman" w:cs="Times New Roman"/>
          <w:sz w:val="24"/>
          <w:szCs w:val="24"/>
        </w:rPr>
        <w:t>se</w:t>
      </w:r>
      <w:r w:rsidR="00AF6410" w:rsidRPr="00AE5758">
        <w:rPr>
          <w:rFonts w:ascii="Times New Roman" w:hAnsi="Times New Roman" w:cs="Times New Roman"/>
          <w:sz w:val="24"/>
          <w:szCs w:val="24"/>
        </w:rPr>
        <w:t xml:space="preserve"> </w:t>
      </w:r>
      <w:r w:rsidR="00651C13" w:rsidRPr="00AE5758">
        <w:rPr>
          <w:rFonts w:ascii="Times New Roman" w:hAnsi="Times New Roman" w:cs="Times New Roman"/>
          <w:sz w:val="24"/>
          <w:szCs w:val="24"/>
        </w:rPr>
        <w:t xml:space="preserve">expectations might in turn, be assumed to fall on </w:t>
      </w:r>
      <w:r w:rsidR="002B152C" w:rsidRPr="00AE5758">
        <w:rPr>
          <w:rFonts w:ascii="Times New Roman" w:hAnsi="Times New Roman" w:cs="Times New Roman"/>
          <w:sz w:val="24"/>
          <w:szCs w:val="24"/>
        </w:rPr>
        <w:t>the dancers.</w:t>
      </w:r>
      <w:r w:rsidR="00AF6410" w:rsidRPr="00AE5758">
        <w:rPr>
          <w:rFonts w:ascii="Times New Roman" w:hAnsi="Times New Roman" w:cs="Times New Roman"/>
          <w:sz w:val="24"/>
          <w:szCs w:val="24"/>
        </w:rPr>
        <w:t xml:space="preserve"> </w:t>
      </w:r>
      <w:r w:rsidR="002B152C" w:rsidRPr="00AE5758">
        <w:rPr>
          <w:rFonts w:ascii="Times New Roman" w:hAnsi="Times New Roman" w:cs="Times New Roman"/>
          <w:sz w:val="24"/>
          <w:szCs w:val="24"/>
        </w:rPr>
        <w:t>Dancers have to negotiate managers’</w:t>
      </w:r>
      <w:r w:rsidR="00651C13" w:rsidRPr="00AE5758">
        <w:rPr>
          <w:rFonts w:ascii="Times New Roman" w:hAnsi="Times New Roman" w:cs="Times New Roman"/>
          <w:sz w:val="24"/>
          <w:szCs w:val="24"/>
        </w:rPr>
        <w:t xml:space="preserve"> </w:t>
      </w:r>
      <w:r w:rsidR="00AF6410" w:rsidRPr="00AE5758">
        <w:rPr>
          <w:rFonts w:ascii="Times New Roman" w:hAnsi="Times New Roman" w:cs="Times New Roman"/>
          <w:sz w:val="24"/>
          <w:szCs w:val="24"/>
        </w:rPr>
        <w:t>expe</w:t>
      </w:r>
      <w:r w:rsidR="00651C13" w:rsidRPr="00AE5758">
        <w:rPr>
          <w:rFonts w:ascii="Times New Roman" w:hAnsi="Times New Roman" w:cs="Times New Roman"/>
          <w:sz w:val="24"/>
          <w:szCs w:val="24"/>
        </w:rPr>
        <w:t xml:space="preserve">ctations that </w:t>
      </w:r>
      <w:r w:rsidR="002B152C" w:rsidRPr="00AE5758">
        <w:rPr>
          <w:rFonts w:ascii="Times New Roman" w:hAnsi="Times New Roman" w:cs="Times New Roman"/>
          <w:sz w:val="24"/>
          <w:szCs w:val="24"/>
        </w:rPr>
        <w:t xml:space="preserve">they </w:t>
      </w:r>
      <w:r w:rsidR="00651C13" w:rsidRPr="00AE5758">
        <w:rPr>
          <w:rFonts w:ascii="Times New Roman" w:hAnsi="Times New Roman" w:cs="Times New Roman"/>
          <w:sz w:val="24"/>
          <w:szCs w:val="24"/>
        </w:rPr>
        <w:t>will</w:t>
      </w:r>
      <w:r w:rsidR="00AF6410" w:rsidRPr="00AE5758">
        <w:rPr>
          <w:rFonts w:ascii="Times New Roman" w:hAnsi="Times New Roman" w:cs="Times New Roman"/>
          <w:sz w:val="24"/>
          <w:szCs w:val="24"/>
        </w:rPr>
        <w:t xml:space="preserve"> adhere to club regulation</w:t>
      </w:r>
      <w:r w:rsidR="00651C13" w:rsidRPr="00AE5758">
        <w:rPr>
          <w:rFonts w:ascii="Times New Roman" w:hAnsi="Times New Roman" w:cs="Times New Roman"/>
          <w:sz w:val="24"/>
          <w:szCs w:val="24"/>
        </w:rPr>
        <w:t>s</w:t>
      </w:r>
      <w:r w:rsidR="00F63E5E" w:rsidRPr="00AE5758">
        <w:rPr>
          <w:rFonts w:ascii="Times New Roman" w:hAnsi="Times New Roman" w:cs="Times New Roman"/>
          <w:sz w:val="24"/>
          <w:szCs w:val="24"/>
        </w:rPr>
        <w:t xml:space="preserve"> (and therefore keep within the terms specified by licensing agreements – Hubbard and </w:t>
      </w:r>
      <w:proofErr w:type="spellStart"/>
      <w:r w:rsidR="00F63E5E" w:rsidRPr="00AE5758">
        <w:rPr>
          <w:rFonts w:ascii="Times New Roman" w:hAnsi="Times New Roman" w:cs="Times New Roman"/>
          <w:sz w:val="24"/>
          <w:szCs w:val="24"/>
        </w:rPr>
        <w:t>Colosi</w:t>
      </w:r>
      <w:proofErr w:type="spellEnd"/>
      <w:r w:rsidR="00F63E5E" w:rsidRPr="00AE5758">
        <w:rPr>
          <w:rFonts w:ascii="Times New Roman" w:hAnsi="Times New Roman" w:cs="Times New Roman"/>
          <w:sz w:val="24"/>
          <w:szCs w:val="24"/>
        </w:rPr>
        <w:t xml:space="preserve">, 2012; </w:t>
      </w:r>
      <w:proofErr w:type="spellStart"/>
      <w:r w:rsidR="00F63E5E" w:rsidRPr="00AE5758">
        <w:rPr>
          <w:rFonts w:ascii="Times New Roman" w:hAnsi="Times New Roman" w:cs="Times New Roman"/>
          <w:sz w:val="24"/>
          <w:szCs w:val="24"/>
        </w:rPr>
        <w:t>Colosi</w:t>
      </w:r>
      <w:proofErr w:type="spellEnd"/>
      <w:r w:rsidR="00F63E5E" w:rsidRPr="00AE5758">
        <w:rPr>
          <w:rFonts w:ascii="Times New Roman" w:hAnsi="Times New Roman" w:cs="Times New Roman"/>
          <w:sz w:val="24"/>
          <w:szCs w:val="24"/>
        </w:rPr>
        <w:t>, 2013)</w:t>
      </w:r>
      <w:r w:rsidR="00651C13" w:rsidRPr="00AE5758">
        <w:rPr>
          <w:rFonts w:ascii="Times New Roman" w:hAnsi="Times New Roman" w:cs="Times New Roman"/>
          <w:sz w:val="24"/>
          <w:szCs w:val="24"/>
        </w:rPr>
        <w:t>,</w:t>
      </w:r>
      <w:r w:rsidR="00AF6410" w:rsidRPr="00AE5758">
        <w:rPr>
          <w:rFonts w:ascii="Times New Roman" w:hAnsi="Times New Roman" w:cs="Times New Roman"/>
          <w:sz w:val="24"/>
          <w:szCs w:val="24"/>
        </w:rPr>
        <w:t xml:space="preserve"> but also give enough to custom</w:t>
      </w:r>
      <w:r w:rsidR="00F63E5E" w:rsidRPr="00AE5758">
        <w:rPr>
          <w:rFonts w:ascii="Times New Roman" w:hAnsi="Times New Roman" w:cs="Times New Roman"/>
          <w:sz w:val="24"/>
          <w:szCs w:val="24"/>
        </w:rPr>
        <w:t>ers to keep them spending money.</w:t>
      </w:r>
    </w:p>
    <w:p w14:paraId="07DA6578" w14:textId="33E80247" w:rsidR="00FE5653" w:rsidRPr="00AE5758" w:rsidRDefault="00F63E5E" w:rsidP="00AE5758">
      <w:pPr>
        <w:spacing w:after="159" w:line="360" w:lineRule="auto"/>
        <w:ind w:right="80"/>
        <w:rPr>
          <w:rFonts w:ascii="Times New Roman" w:hAnsi="Times New Roman" w:cs="Times New Roman"/>
          <w:sz w:val="24"/>
          <w:szCs w:val="24"/>
        </w:rPr>
      </w:pPr>
      <w:r w:rsidRPr="00AE5758">
        <w:rPr>
          <w:rFonts w:ascii="Times New Roman" w:hAnsi="Times New Roman" w:cs="Times New Roman"/>
          <w:sz w:val="24"/>
          <w:szCs w:val="24"/>
        </w:rPr>
        <w:t>Our analysis suggested that the concept of the ‘VIP experience’ was an important semiotic mechanism, or aesthetic medium in Hancock’s (2005) terms, through which this negotiation was played out. A</w:t>
      </w:r>
      <w:r w:rsidR="00FE5653" w:rsidRPr="00AE5758">
        <w:rPr>
          <w:rFonts w:ascii="Times New Roman" w:hAnsi="Times New Roman" w:cs="Times New Roman"/>
          <w:sz w:val="24"/>
          <w:szCs w:val="24"/>
        </w:rPr>
        <w:t xml:space="preserve">ll </w:t>
      </w:r>
      <w:r w:rsidRPr="00AE5758">
        <w:rPr>
          <w:rFonts w:ascii="Times New Roman" w:hAnsi="Times New Roman" w:cs="Times New Roman"/>
          <w:sz w:val="24"/>
          <w:szCs w:val="24"/>
        </w:rPr>
        <w:t xml:space="preserve">of </w:t>
      </w:r>
      <w:r w:rsidR="00FE5653" w:rsidRPr="00AE5758">
        <w:rPr>
          <w:rFonts w:ascii="Times New Roman" w:hAnsi="Times New Roman" w:cs="Times New Roman"/>
          <w:sz w:val="24"/>
          <w:szCs w:val="24"/>
        </w:rPr>
        <w:t xml:space="preserve">the </w:t>
      </w:r>
      <w:r w:rsidRPr="00AE5758">
        <w:rPr>
          <w:rFonts w:ascii="Times New Roman" w:hAnsi="Times New Roman" w:cs="Times New Roman"/>
          <w:sz w:val="24"/>
          <w:szCs w:val="24"/>
        </w:rPr>
        <w:t xml:space="preserve">nine </w:t>
      </w:r>
      <w:r w:rsidR="00EF1503">
        <w:rPr>
          <w:rFonts w:ascii="Times New Roman" w:hAnsi="Times New Roman" w:cs="Times New Roman"/>
          <w:sz w:val="24"/>
          <w:szCs w:val="24"/>
        </w:rPr>
        <w:t>websites that we</w:t>
      </w:r>
      <w:r w:rsidR="00FE5653" w:rsidRPr="00AE5758">
        <w:rPr>
          <w:rFonts w:ascii="Times New Roman" w:hAnsi="Times New Roman" w:cs="Times New Roman"/>
          <w:sz w:val="24"/>
          <w:szCs w:val="24"/>
        </w:rPr>
        <w:t xml:space="preserve"> analysed </w:t>
      </w:r>
      <w:r w:rsidR="00BC30B8">
        <w:rPr>
          <w:rFonts w:ascii="Times New Roman" w:hAnsi="Times New Roman" w:cs="Times New Roman"/>
          <w:sz w:val="24"/>
          <w:szCs w:val="24"/>
        </w:rPr>
        <w:t xml:space="preserve">promoted or made reference to </w:t>
      </w:r>
      <w:r w:rsidR="00FE5653" w:rsidRPr="00AE5758">
        <w:rPr>
          <w:rFonts w:ascii="Times New Roman" w:hAnsi="Times New Roman" w:cs="Times New Roman"/>
          <w:sz w:val="24"/>
          <w:szCs w:val="24"/>
        </w:rPr>
        <w:lastRenderedPageBreak/>
        <w:t>VIP experience</w:t>
      </w:r>
      <w:r w:rsidR="00BC30B8">
        <w:rPr>
          <w:rFonts w:ascii="Times New Roman" w:hAnsi="Times New Roman" w:cs="Times New Roman"/>
          <w:sz w:val="24"/>
          <w:szCs w:val="24"/>
        </w:rPr>
        <w:t xml:space="preserve">s, </w:t>
      </w:r>
      <w:r w:rsidR="00FE5653" w:rsidRPr="00AE5758">
        <w:rPr>
          <w:rFonts w:ascii="Times New Roman" w:hAnsi="Times New Roman" w:cs="Times New Roman"/>
          <w:sz w:val="24"/>
          <w:szCs w:val="24"/>
        </w:rPr>
        <w:t>area</w:t>
      </w:r>
      <w:r w:rsidR="00BC30B8">
        <w:rPr>
          <w:rFonts w:ascii="Times New Roman" w:hAnsi="Times New Roman" w:cs="Times New Roman"/>
          <w:sz w:val="24"/>
          <w:szCs w:val="24"/>
        </w:rPr>
        <w:t>s and/or</w:t>
      </w:r>
      <w:r w:rsidR="00FE5653" w:rsidRPr="00AE5758">
        <w:rPr>
          <w:rFonts w:ascii="Times New Roman" w:hAnsi="Times New Roman" w:cs="Times New Roman"/>
          <w:sz w:val="24"/>
          <w:szCs w:val="24"/>
        </w:rPr>
        <w:t xml:space="preserve"> dances. For example, on </w:t>
      </w:r>
      <w:r w:rsidRPr="00AE5758">
        <w:rPr>
          <w:rFonts w:ascii="Times New Roman" w:hAnsi="Times New Roman" w:cs="Times New Roman"/>
          <w:sz w:val="24"/>
          <w:szCs w:val="24"/>
        </w:rPr>
        <w:t>‘</w:t>
      </w:r>
      <w:r w:rsidR="00FE5653" w:rsidRPr="00AE5758">
        <w:rPr>
          <w:rFonts w:ascii="Times New Roman" w:hAnsi="Times New Roman" w:cs="Times New Roman"/>
          <w:sz w:val="24"/>
          <w:szCs w:val="24"/>
        </w:rPr>
        <w:t>The Den</w:t>
      </w:r>
      <w:r w:rsidR="00651C13" w:rsidRPr="00AE5758">
        <w:rPr>
          <w:rFonts w:ascii="Times New Roman" w:hAnsi="Times New Roman" w:cs="Times New Roman"/>
          <w:sz w:val="24"/>
          <w:szCs w:val="24"/>
        </w:rPr>
        <w:t>’</w:t>
      </w:r>
      <w:r w:rsidR="00FE5653" w:rsidRPr="00AE5758">
        <w:rPr>
          <w:rFonts w:ascii="Times New Roman" w:hAnsi="Times New Roman" w:cs="Times New Roman"/>
          <w:sz w:val="24"/>
          <w:szCs w:val="24"/>
        </w:rPr>
        <w:t>s</w:t>
      </w:r>
      <w:r w:rsidRPr="00AE5758">
        <w:rPr>
          <w:rFonts w:ascii="Times New Roman" w:hAnsi="Times New Roman" w:cs="Times New Roman"/>
          <w:sz w:val="24"/>
          <w:szCs w:val="24"/>
        </w:rPr>
        <w:t>’</w:t>
      </w:r>
      <w:r w:rsidR="00FE5653" w:rsidRPr="00AE5758">
        <w:rPr>
          <w:rFonts w:ascii="Times New Roman" w:hAnsi="Times New Roman" w:cs="Times New Roman"/>
          <w:sz w:val="24"/>
          <w:szCs w:val="24"/>
        </w:rPr>
        <w:t xml:space="preserve"> website t</w:t>
      </w:r>
      <w:r w:rsidRPr="00AE5758">
        <w:rPr>
          <w:rFonts w:ascii="Times New Roman" w:hAnsi="Times New Roman" w:cs="Times New Roman"/>
          <w:sz w:val="24"/>
          <w:szCs w:val="24"/>
        </w:rPr>
        <w:t>he VIP lounge was advertised as</w:t>
      </w:r>
      <w:r w:rsidR="00FE5653" w:rsidRPr="00AE5758">
        <w:rPr>
          <w:rFonts w:ascii="Times New Roman" w:hAnsi="Times New Roman" w:cs="Times New Roman"/>
          <w:sz w:val="24"/>
          <w:szCs w:val="24"/>
        </w:rPr>
        <w:t xml:space="preserve"> providing </w:t>
      </w:r>
      <w:r w:rsidR="00651C13" w:rsidRPr="00AE5758">
        <w:rPr>
          <w:rFonts w:ascii="Times New Roman" w:hAnsi="Times New Roman" w:cs="Times New Roman"/>
          <w:sz w:val="24"/>
          <w:szCs w:val="24"/>
        </w:rPr>
        <w:t>‘</w:t>
      </w:r>
      <w:r w:rsidR="00FE5653" w:rsidRPr="00AE5758">
        <w:rPr>
          <w:rFonts w:ascii="Times New Roman" w:hAnsi="Times New Roman" w:cs="Times New Roman"/>
          <w:sz w:val="24"/>
          <w:szCs w:val="24"/>
        </w:rPr>
        <w:t>special treatment</w:t>
      </w:r>
      <w:r w:rsidR="00651C13" w:rsidRPr="00AE5758">
        <w:rPr>
          <w:rFonts w:ascii="Times New Roman" w:hAnsi="Times New Roman" w:cs="Times New Roman"/>
          <w:sz w:val="24"/>
          <w:szCs w:val="24"/>
        </w:rPr>
        <w:t>’</w:t>
      </w:r>
      <w:r w:rsidRPr="00AE5758">
        <w:rPr>
          <w:rFonts w:ascii="Times New Roman" w:hAnsi="Times New Roman" w:cs="Times New Roman"/>
          <w:sz w:val="24"/>
          <w:szCs w:val="24"/>
        </w:rPr>
        <w:t xml:space="preserve">, implying </w:t>
      </w:r>
      <w:r w:rsidR="00FE5653" w:rsidRPr="00AE5758">
        <w:rPr>
          <w:rFonts w:ascii="Times New Roman" w:hAnsi="Times New Roman" w:cs="Times New Roman"/>
          <w:sz w:val="24"/>
          <w:szCs w:val="24"/>
        </w:rPr>
        <w:t>that a more exciti</w:t>
      </w:r>
      <w:r w:rsidRPr="00AE5758">
        <w:rPr>
          <w:rFonts w:ascii="Times New Roman" w:hAnsi="Times New Roman" w:cs="Times New Roman"/>
          <w:sz w:val="24"/>
          <w:szCs w:val="24"/>
        </w:rPr>
        <w:t>ng or intimate interaction might</w:t>
      </w:r>
      <w:r w:rsidR="00FE5653" w:rsidRPr="00AE5758">
        <w:rPr>
          <w:rFonts w:ascii="Times New Roman" w:hAnsi="Times New Roman" w:cs="Times New Roman"/>
          <w:sz w:val="24"/>
          <w:szCs w:val="24"/>
        </w:rPr>
        <w:t xml:space="preserve"> occur in this area. Overall, the implication of VIP experiences across the websites was similar</w:t>
      </w:r>
      <w:r w:rsidRPr="00AE5758">
        <w:rPr>
          <w:rFonts w:ascii="Times New Roman" w:hAnsi="Times New Roman" w:cs="Times New Roman"/>
          <w:sz w:val="24"/>
          <w:szCs w:val="24"/>
        </w:rPr>
        <w:t xml:space="preserve"> - that paying</w:t>
      </w:r>
      <w:r w:rsidR="00FE5653" w:rsidRPr="00AE5758">
        <w:rPr>
          <w:rFonts w:ascii="Times New Roman" w:hAnsi="Times New Roman" w:cs="Times New Roman"/>
          <w:sz w:val="24"/>
          <w:szCs w:val="24"/>
        </w:rPr>
        <w:t xml:space="preserve"> extra for the VIP treatment meant that in some respect customers would get better treatment</w:t>
      </w:r>
      <w:r w:rsidRPr="00AE5758">
        <w:rPr>
          <w:rFonts w:ascii="Times New Roman" w:hAnsi="Times New Roman" w:cs="Times New Roman"/>
          <w:sz w:val="24"/>
          <w:szCs w:val="24"/>
        </w:rPr>
        <w:t>, where ‘better’ is taken to refer to more intimate, proximal</w:t>
      </w:r>
      <w:r w:rsidR="00FE5653" w:rsidRPr="00AE5758">
        <w:rPr>
          <w:rFonts w:ascii="Times New Roman" w:hAnsi="Times New Roman" w:cs="Times New Roman"/>
          <w:sz w:val="24"/>
          <w:szCs w:val="24"/>
        </w:rPr>
        <w:t xml:space="preserve">. </w:t>
      </w:r>
      <w:r w:rsidR="008852D3" w:rsidRPr="00AE5758">
        <w:rPr>
          <w:rFonts w:ascii="Times New Roman" w:hAnsi="Times New Roman" w:cs="Times New Roman"/>
          <w:sz w:val="24"/>
          <w:szCs w:val="24"/>
        </w:rPr>
        <w:t>The connotations are that within these encounters, as Campbell (2005: 84</w:t>
      </w:r>
      <w:r w:rsidR="00EF1503">
        <w:rPr>
          <w:rFonts w:ascii="Times New Roman" w:hAnsi="Times New Roman" w:cs="Times New Roman"/>
          <w:sz w:val="24"/>
          <w:szCs w:val="24"/>
        </w:rPr>
        <w:t xml:space="preserve">, </w:t>
      </w:r>
      <w:r w:rsidR="00EF1503">
        <w:rPr>
          <w:rFonts w:ascii="Times New Roman" w:hAnsi="Times New Roman" w:cs="Times New Roman"/>
          <w:i/>
          <w:sz w:val="24"/>
          <w:szCs w:val="24"/>
        </w:rPr>
        <w:t>emphasis added</w:t>
      </w:r>
      <w:r w:rsidR="008852D3" w:rsidRPr="00AE5758">
        <w:rPr>
          <w:rFonts w:ascii="Times New Roman" w:hAnsi="Times New Roman" w:cs="Times New Roman"/>
          <w:sz w:val="24"/>
          <w:szCs w:val="24"/>
        </w:rPr>
        <w:t xml:space="preserve">) describes it, the chance remains that ‘something new and exciting </w:t>
      </w:r>
      <w:r w:rsidR="008852D3" w:rsidRPr="00EF1503">
        <w:rPr>
          <w:rFonts w:ascii="Times New Roman" w:hAnsi="Times New Roman" w:cs="Times New Roman"/>
          <w:i/>
          <w:sz w:val="24"/>
          <w:szCs w:val="24"/>
        </w:rPr>
        <w:t>could happen at any time</w:t>
      </w:r>
      <w:r w:rsidR="008852D3" w:rsidRPr="00AE5758">
        <w:rPr>
          <w:rFonts w:ascii="Times New Roman" w:hAnsi="Times New Roman" w:cs="Times New Roman"/>
          <w:sz w:val="24"/>
          <w:szCs w:val="24"/>
        </w:rPr>
        <w:t xml:space="preserve">’ so that customers are enticed by this open ended possibility. </w:t>
      </w:r>
    </w:p>
    <w:p w14:paraId="62BF2092" w14:textId="39D87E3C" w:rsidR="00D57E78" w:rsidRPr="00AE5758" w:rsidRDefault="00EF1503" w:rsidP="00EF1503">
      <w:pPr>
        <w:spacing w:after="161" w:line="360" w:lineRule="auto"/>
        <w:ind w:left="-5" w:right="80"/>
        <w:rPr>
          <w:rFonts w:ascii="Times New Roman" w:hAnsi="Times New Roman" w:cs="Times New Roman"/>
          <w:sz w:val="24"/>
          <w:szCs w:val="24"/>
        </w:rPr>
      </w:pPr>
      <w:r w:rsidRPr="00AE5758">
        <w:rPr>
          <w:rFonts w:ascii="Times New Roman" w:hAnsi="Times New Roman" w:cs="Times New Roman"/>
          <w:sz w:val="24"/>
          <w:szCs w:val="24"/>
        </w:rPr>
        <w:t xml:space="preserve">This suggests to potential customers that, because they are paying more money, they can </w:t>
      </w:r>
      <w:r>
        <w:rPr>
          <w:rFonts w:ascii="Times New Roman" w:hAnsi="Times New Roman" w:cs="Times New Roman"/>
          <w:sz w:val="24"/>
          <w:szCs w:val="24"/>
        </w:rPr>
        <w:t xml:space="preserve">reasonably </w:t>
      </w:r>
      <w:r w:rsidRPr="00AE5758">
        <w:rPr>
          <w:rFonts w:ascii="Times New Roman" w:hAnsi="Times New Roman" w:cs="Times New Roman"/>
          <w:sz w:val="24"/>
          <w:szCs w:val="24"/>
        </w:rPr>
        <w:t>expect a ‘better’ experience. Crucially, the parameters of what ‘better’ might</w:t>
      </w:r>
      <w:r>
        <w:rPr>
          <w:rFonts w:ascii="Times New Roman" w:hAnsi="Times New Roman" w:cs="Times New Roman"/>
          <w:sz w:val="24"/>
          <w:szCs w:val="24"/>
        </w:rPr>
        <w:t xml:space="preserve"> mean are not specified</w:t>
      </w:r>
      <w:r w:rsidRPr="00AE5758">
        <w:rPr>
          <w:rFonts w:ascii="Times New Roman" w:hAnsi="Times New Roman" w:cs="Times New Roman"/>
          <w:sz w:val="24"/>
          <w:szCs w:val="24"/>
        </w:rPr>
        <w:t xml:space="preserve"> but are left open, leaving customers to develop their own expectations of what might be reasonably anticipated. </w:t>
      </w:r>
      <w:r>
        <w:rPr>
          <w:rFonts w:ascii="Times New Roman" w:hAnsi="Times New Roman" w:cs="Times New Roman"/>
          <w:sz w:val="24"/>
          <w:szCs w:val="24"/>
        </w:rPr>
        <w:t>Once again t</w:t>
      </w:r>
      <w:r w:rsidR="00F63E5E" w:rsidRPr="00AE5758">
        <w:rPr>
          <w:rFonts w:ascii="Times New Roman" w:hAnsi="Times New Roman" w:cs="Times New Roman"/>
          <w:sz w:val="24"/>
          <w:szCs w:val="24"/>
        </w:rPr>
        <w:t xml:space="preserve">he wider implication of this is that the need to negotiate this ambiguity – the experiential ‘gap’ between the promise and its realization within the context of a commercial transaction - is likely to fall </w:t>
      </w:r>
      <w:r w:rsidR="00D57E78" w:rsidRPr="00AE5758">
        <w:rPr>
          <w:rFonts w:ascii="Times New Roman" w:hAnsi="Times New Roman" w:cs="Times New Roman"/>
          <w:sz w:val="24"/>
          <w:szCs w:val="24"/>
        </w:rPr>
        <w:t>on the dancers</w:t>
      </w:r>
      <w:r w:rsidR="0095730E" w:rsidRPr="00AE5758">
        <w:rPr>
          <w:rFonts w:ascii="Times New Roman" w:hAnsi="Times New Roman" w:cs="Times New Roman"/>
          <w:sz w:val="24"/>
          <w:szCs w:val="24"/>
        </w:rPr>
        <w:t xml:space="preserve">, making it necessary </w:t>
      </w:r>
      <w:r w:rsidR="00F63E5E" w:rsidRPr="00AE5758">
        <w:rPr>
          <w:rFonts w:ascii="Times New Roman" w:hAnsi="Times New Roman" w:cs="Times New Roman"/>
          <w:sz w:val="24"/>
          <w:szCs w:val="24"/>
        </w:rPr>
        <w:t xml:space="preserve">for them </w:t>
      </w:r>
      <w:r w:rsidR="0095730E" w:rsidRPr="00AE5758">
        <w:rPr>
          <w:rFonts w:ascii="Times New Roman" w:hAnsi="Times New Roman" w:cs="Times New Roman"/>
          <w:sz w:val="24"/>
          <w:szCs w:val="24"/>
        </w:rPr>
        <w:t>to become</w:t>
      </w:r>
      <w:r w:rsidR="00D57E78" w:rsidRPr="00AE5758">
        <w:rPr>
          <w:rFonts w:ascii="Times New Roman" w:hAnsi="Times New Roman" w:cs="Times New Roman"/>
          <w:sz w:val="24"/>
          <w:szCs w:val="24"/>
        </w:rPr>
        <w:t xml:space="preserve"> highly skilled in doing so as </w:t>
      </w:r>
      <w:r w:rsidR="00F63E5E" w:rsidRPr="00AE5758">
        <w:rPr>
          <w:rFonts w:ascii="Times New Roman" w:hAnsi="Times New Roman" w:cs="Times New Roman"/>
          <w:sz w:val="24"/>
          <w:szCs w:val="24"/>
        </w:rPr>
        <w:t xml:space="preserve">a vital </w:t>
      </w:r>
      <w:r w:rsidR="00D57E78" w:rsidRPr="00AE5758">
        <w:rPr>
          <w:rFonts w:ascii="Times New Roman" w:hAnsi="Times New Roman" w:cs="Times New Roman"/>
          <w:sz w:val="24"/>
          <w:szCs w:val="24"/>
        </w:rPr>
        <w:t>part of the</w:t>
      </w:r>
      <w:r w:rsidR="00F63E5E" w:rsidRPr="00AE5758">
        <w:rPr>
          <w:rFonts w:ascii="Times New Roman" w:hAnsi="Times New Roman" w:cs="Times New Roman"/>
          <w:sz w:val="24"/>
          <w:szCs w:val="24"/>
        </w:rPr>
        <w:t>ir work</w:t>
      </w:r>
      <w:r w:rsidR="00D57E78" w:rsidRPr="00AE5758">
        <w:rPr>
          <w:rFonts w:ascii="Times New Roman" w:hAnsi="Times New Roman" w:cs="Times New Roman"/>
          <w:sz w:val="24"/>
          <w:szCs w:val="24"/>
        </w:rPr>
        <w:t xml:space="preserve">. </w:t>
      </w:r>
    </w:p>
    <w:p w14:paraId="60737379" w14:textId="5B90A54E" w:rsidR="00021AED" w:rsidRPr="00AE5758" w:rsidRDefault="00BB4E0B" w:rsidP="00AE5758">
      <w:pPr>
        <w:spacing w:line="360" w:lineRule="auto"/>
        <w:rPr>
          <w:rFonts w:ascii="Times New Roman" w:hAnsi="Times New Roman" w:cs="Times New Roman"/>
          <w:sz w:val="24"/>
          <w:szCs w:val="24"/>
        </w:rPr>
      </w:pPr>
      <w:r w:rsidRPr="00AE5758">
        <w:rPr>
          <w:rFonts w:ascii="Times New Roman" w:hAnsi="Times New Roman" w:cs="Times New Roman"/>
          <w:sz w:val="24"/>
          <w:szCs w:val="24"/>
        </w:rPr>
        <w:t xml:space="preserve">The overall landscaping of </w:t>
      </w:r>
      <w:r w:rsidR="00021AED" w:rsidRPr="00AE5758">
        <w:rPr>
          <w:rFonts w:ascii="Times New Roman" w:hAnsi="Times New Roman" w:cs="Times New Roman"/>
          <w:sz w:val="24"/>
          <w:szCs w:val="24"/>
        </w:rPr>
        <w:t xml:space="preserve">the exchange relationship </w:t>
      </w:r>
      <w:r w:rsidR="00EF1503">
        <w:rPr>
          <w:rFonts w:ascii="Times New Roman" w:hAnsi="Times New Roman" w:cs="Times New Roman"/>
          <w:sz w:val="24"/>
          <w:szCs w:val="24"/>
        </w:rPr>
        <w:t xml:space="preserve">therefore </w:t>
      </w:r>
      <w:r w:rsidRPr="00AE5758">
        <w:rPr>
          <w:rFonts w:ascii="Times New Roman" w:hAnsi="Times New Roman" w:cs="Times New Roman"/>
          <w:sz w:val="24"/>
          <w:szCs w:val="24"/>
        </w:rPr>
        <w:t xml:space="preserve">appears to be </w:t>
      </w:r>
      <w:r w:rsidR="00021AED" w:rsidRPr="00AE5758">
        <w:rPr>
          <w:rFonts w:ascii="Times New Roman" w:hAnsi="Times New Roman" w:cs="Times New Roman"/>
          <w:sz w:val="24"/>
          <w:szCs w:val="24"/>
        </w:rPr>
        <w:t xml:space="preserve">underpinned by </w:t>
      </w:r>
      <w:r w:rsidRPr="00AE5758">
        <w:rPr>
          <w:rFonts w:ascii="Times New Roman" w:hAnsi="Times New Roman" w:cs="Times New Roman"/>
          <w:sz w:val="24"/>
          <w:szCs w:val="24"/>
        </w:rPr>
        <w:t xml:space="preserve">a </w:t>
      </w:r>
      <w:r w:rsidR="00021AED" w:rsidRPr="00AE5758">
        <w:rPr>
          <w:rFonts w:ascii="Times New Roman" w:hAnsi="Times New Roman" w:cs="Times New Roman"/>
          <w:sz w:val="24"/>
          <w:szCs w:val="24"/>
        </w:rPr>
        <w:t>deliberate</w:t>
      </w:r>
      <w:r w:rsidRPr="00AE5758">
        <w:rPr>
          <w:rFonts w:ascii="Times New Roman" w:hAnsi="Times New Roman" w:cs="Times New Roman"/>
          <w:sz w:val="24"/>
          <w:szCs w:val="24"/>
        </w:rPr>
        <w:t>ly encoded ambiguity that, in turn, frames and maintains</w:t>
      </w:r>
      <w:r w:rsidR="00021AED" w:rsidRPr="00AE5758">
        <w:rPr>
          <w:rFonts w:ascii="Times New Roman" w:hAnsi="Times New Roman" w:cs="Times New Roman"/>
          <w:sz w:val="24"/>
          <w:szCs w:val="24"/>
        </w:rPr>
        <w:t xml:space="preserve"> th</w:t>
      </w:r>
      <w:r w:rsidRPr="00AE5758">
        <w:rPr>
          <w:rFonts w:ascii="Times New Roman" w:hAnsi="Times New Roman" w:cs="Times New Roman"/>
          <w:sz w:val="24"/>
          <w:szCs w:val="24"/>
        </w:rPr>
        <w:t>e exchange relationship as one of infinite possibility, in contrast to, but crucially alongside (as part of the same constellations of signifiers) highly prescriptive images of the bodies of lap dancers</w:t>
      </w:r>
      <w:r w:rsidR="00021AED" w:rsidRPr="00AE5758">
        <w:rPr>
          <w:rFonts w:ascii="Times New Roman" w:hAnsi="Times New Roman" w:cs="Times New Roman"/>
          <w:sz w:val="24"/>
          <w:szCs w:val="24"/>
        </w:rPr>
        <w:t xml:space="preserve">. </w:t>
      </w:r>
      <w:r w:rsidRPr="00AE5758">
        <w:rPr>
          <w:rFonts w:ascii="Times New Roman" w:hAnsi="Times New Roman" w:cs="Times New Roman"/>
          <w:sz w:val="24"/>
          <w:szCs w:val="24"/>
        </w:rPr>
        <w:t>T</w:t>
      </w:r>
      <w:r w:rsidR="00021AED" w:rsidRPr="00AE5758">
        <w:rPr>
          <w:rFonts w:ascii="Times New Roman" w:hAnsi="Times New Roman" w:cs="Times New Roman"/>
          <w:sz w:val="24"/>
          <w:szCs w:val="24"/>
        </w:rPr>
        <w:t>hrough the exclusion of specific details of the exchange relationship such as the rules of the club (for instance</w:t>
      </w:r>
      <w:r w:rsidRPr="00AE5758">
        <w:rPr>
          <w:rFonts w:ascii="Times New Roman" w:hAnsi="Times New Roman" w:cs="Times New Roman"/>
          <w:sz w:val="24"/>
          <w:szCs w:val="24"/>
        </w:rPr>
        <w:t>,</w:t>
      </w:r>
      <w:r w:rsidR="00021AED" w:rsidRPr="00AE5758">
        <w:rPr>
          <w:rFonts w:ascii="Times New Roman" w:hAnsi="Times New Roman" w:cs="Times New Roman"/>
          <w:sz w:val="24"/>
          <w:szCs w:val="24"/>
        </w:rPr>
        <w:t xml:space="preserve"> </w:t>
      </w:r>
      <w:r w:rsidRPr="00AE5758">
        <w:rPr>
          <w:rFonts w:ascii="Times New Roman" w:hAnsi="Times New Roman" w:cs="Times New Roman"/>
          <w:sz w:val="24"/>
          <w:szCs w:val="24"/>
        </w:rPr>
        <w:t>‘</w:t>
      </w:r>
      <w:r w:rsidR="00021AED" w:rsidRPr="00AE5758">
        <w:rPr>
          <w:rFonts w:ascii="Times New Roman" w:hAnsi="Times New Roman" w:cs="Times New Roman"/>
          <w:sz w:val="24"/>
          <w:szCs w:val="24"/>
        </w:rPr>
        <w:t>no touching</w:t>
      </w:r>
      <w:r w:rsidRPr="00AE5758">
        <w:rPr>
          <w:rFonts w:ascii="Times New Roman" w:hAnsi="Times New Roman" w:cs="Times New Roman"/>
          <w:sz w:val="24"/>
          <w:szCs w:val="24"/>
        </w:rPr>
        <w:t>’</w:t>
      </w:r>
      <w:r w:rsidR="00021AED" w:rsidRPr="00AE5758">
        <w:rPr>
          <w:rFonts w:ascii="Times New Roman" w:hAnsi="Times New Roman" w:cs="Times New Roman"/>
          <w:sz w:val="24"/>
          <w:szCs w:val="24"/>
        </w:rPr>
        <w:t xml:space="preserve">), the customer, or viewer of the website, is left to </w:t>
      </w:r>
      <w:r w:rsidRPr="00AE5758">
        <w:rPr>
          <w:rFonts w:ascii="Times New Roman" w:hAnsi="Times New Roman" w:cs="Times New Roman"/>
          <w:sz w:val="24"/>
          <w:szCs w:val="24"/>
        </w:rPr>
        <w:t xml:space="preserve">anticipate the terms of </w:t>
      </w:r>
      <w:r w:rsidR="00021AED" w:rsidRPr="00AE5758">
        <w:rPr>
          <w:rFonts w:ascii="Times New Roman" w:hAnsi="Times New Roman" w:cs="Times New Roman"/>
          <w:sz w:val="24"/>
          <w:szCs w:val="24"/>
        </w:rPr>
        <w:t>the exchange relationship by</w:t>
      </w:r>
      <w:r w:rsidRPr="00AE5758">
        <w:rPr>
          <w:rFonts w:ascii="Times New Roman" w:hAnsi="Times New Roman" w:cs="Times New Roman"/>
          <w:sz w:val="24"/>
          <w:szCs w:val="24"/>
        </w:rPr>
        <w:t xml:space="preserve"> effectively</w:t>
      </w:r>
      <w:r w:rsidR="00021AED" w:rsidRPr="00AE5758">
        <w:rPr>
          <w:rFonts w:ascii="Times New Roman" w:hAnsi="Times New Roman" w:cs="Times New Roman"/>
          <w:sz w:val="24"/>
          <w:szCs w:val="24"/>
        </w:rPr>
        <w:t xml:space="preserve"> filling in the gaps and building up their own image of what the </w:t>
      </w:r>
      <w:r w:rsidRPr="00AE5758">
        <w:rPr>
          <w:rFonts w:ascii="Times New Roman" w:hAnsi="Times New Roman" w:cs="Times New Roman"/>
          <w:sz w:val="24"/>
          <w:szCs w:val="24"/>
        </w:rPr>
        <w:t>encounter might</w:t>
      </w:r>
      <w:r w:rsidR="00021AED" w:rsidRPr="00AE5758">
        <w:rPr>
          <w:rFonts w:ascii="Times New Roman" w:hAnsi="Times New Roman" w:cs="Times New Roman"/>
          <w:sz w:val="24"/>
          <w:szCs w:val="24"/>
        </w:rPr>
        <w:t xml:space="preserve"> involve</w:t>
      </w:r>
      <w:r w:rsidRPr="00AE5758">
        <w:rPr>
          <w:rFonts w:ascii="Times New Roman" w:hAnsi="Times New Roman" w:cs="Times New Roman"/>
          <w:sz w:val="24"/>
          <w:szCs w:val="24"/>
        </w:rPr>
        <w:t>, particularly that of the VIP experience</w:t>
      </w:r>
      <w:r w:rsidR="00021AED" w:rsidRPr="00AE5758">
        <w:rPr>
          <w:rFonts w:ascii="Times New Roman" w:hAnsi="Times New Roman" w:cs="Times New Roman"/>
          <w:sz w:val="24"/>
          <w:szCs w:val="24"/>
        </w:rPr>
        <w:t xml:space="preserve">. </w:t>
      </w:r>
      <w:r w:rsidR="00EF1503">
        <w:rPr>
          <w:rFonts w:ascii="Times New Roman" w:hAnsi="Times New Roman" w:cs="Times New Roman"/>
          <w:sz w:val="24"/>
          <w:szCs w:val="24"/>
        </w:rPr>
        <w:t>Encoding ambiguity into the implied terms of the exchange relationship means that</w:t>
      </w:r>
      <w:r w:rsidR="00021AED" w:rsidRPr="00AE5758">
        <w:rPr>
          <w:rFonts w:ascii="Times New Roman" w:hAnsi="Times New Roman" w:cs="Times New Roman"/>
          <w:sz w:val="24"/>
          <w:szCs w:val="24"/>
        </w:rPr>
        <w:t xml:space="preserve"> </w:t>
      </w:r>
      <w:r w:rsidR="00EF1503">
        <w:rPr>
          <w:rFonts w:ascii="Times New Roman" w:hAnsi="Times New Roman" w:cs="Times New Roman"/>
          <w:sz w:val="24"/>
          <w:szCs w:val="24"/>
        </w:rPr>
        <w:t>c</w:t>
      </w:r>
      <w:r w:rsidR="00021AED" w:rsidRPr="00AE5758">
        <w:rPr>
          <w:rFonts w:ascii="Times New Roman" w:hAnsi="Times New Roman" w:cs="Times New Roman"/>
          <w:sz w:val="24"/>
          <w:szCs w:val="24"/>
        </w:rPr>
        <w:t>usto</w:t>
      </w:r>
      <w:r w:rsidR="00EF1503">
        <w:rPr>
          <w:rFonts w:ascii="Times New Roman" w:hAnsi="Times New Roman" w:cs="Times New Roman"/>
          <w:sz w:val="24"/>
          <w:szCs w:val="24"/>
        </w:rPr>
        <w:t>mers</w:t>
      </w:r>
      <w:r w:rsidRPr="00AE5758">
        <w:rPr>
          <w:rFonts w:ascii="Times New Roman" w:hAnsi="Times New Roman" w:cs="Times New Roman"/>
          <w:sz w:val="24"/>
          <w:szCs w:val="24"/>
        </w:rPr>
        <w:t xml:space="preserve"> can slot themselves in</w:t>
      </w:r>
      <w:r w:rsidR="00EF1503">
        <w:rPr>
          <w:rFonts w:ascii="Times New Roman" w:hAnsi="Times New Roman" w:cs="Times New Roman"/>
          <w:sz w:val="24"/>
          <w:szCs w:val="24"/>
        </w:rPr>
        <w:t xml:space="preserve"> </w:t>
      </w:r>
      <w:r w:rsidRPr="00AE5758">
        <w:rPr>
          <w:rFonts w:ascii="Times New Roman" w:hAnsi="Times New Roman" w:cs="Times New Roman"/>
          <w:sz w:val="24"/>
          <w:szCs w:val="24"/>
        </w:rPr>
        <w:t xml:space="preserve">to an open-ended series of connotations shaping </w:t>
      </w:r>
      <w:r w:rsidR="00021AED" w:rsidRPr="00AE5758">
        <w:rPr>
          <w:rFonts w:ascii="Times New Roman" w:hAnsi="Times New Roman" w:cs="Times New Roman"/>
          <w:sz w:val="24"/>
          <w:szCs w:val="24"/>
        </w:rPr>
        <w:t xml:space="preserve">what they </w:t>
      </w:r>
      <w:r w:rsidRPr="00AE5758">
        <w:rPr>
          <w:rFonts w:ascii="Times New Roman" w:hAnsi="Times New Roman" w:cs="Times New Roman"/>
          <w:sz w:val="24"/>
          <w:szCs w:val="24"/>
        </w:rPr>
        <w:t xml:space="preserve">might anticipate </w:t>
      </w:r>
      <w:r w:rsidR="00021AED" w:rsidRPr="00AE5758">
        <w:rPr>
          <w:rFonts w:ascii="Times New Roman" w:hAnsi="Times New Roman" w:cs="Times New Roman"/>
          <w:sz w:val="24"/>
          <w:szCs w:val="24"/>
        </w:rPr>
        <w:t>if/when they enter the lap dancing club. The deliberate ambiguity surrounding the exchange relationship that is present on the club websites contrasts with th</w:t>
      </w:r>
      <w:r w:rsidRPr="00AE5758">
        <w:rPr>
          <w:rFonts w:ascii="Times New Roman" w:hAnsi="Times New Roman" w:cs="Times New Roman"/>
          <w:sz w:val="24"/>
          <w:szCs w:val="24"/>
        </w:rPr>
        <w:t xml:space="preserve">e stringent guidelines set out in </w:t>
      </w:r>
      <w:r w:rsidR="00021AED" w:rsidRPr="00AE5758">
        <w:rPr>
          <w:rFonts w:ascii="Times New Roman" w:hAnsi="Times New Roman" w:cs="Times New Roman"/>
          <w:sz w:val="24"/>
          <w:szCs w:val="24"/>
        </w:rPr>
        <w:t>licensing regulations</w:t>
      </w:r>
      <w:r w:rsidRPr="00AE5758">
        <w:rPr>
          <w:rFonts w:ascii="Times New Roman" w:hAnsi="Times New Roman" w:cs="Times New Roman"/>
          <w:sz w:val="24"/>
          <w:szCs w:val="24"/>
        </w:rPr>
        <w:t xml:space="preserve"> (see Hubbard and </w:t>
      </w:r>
      <w:proofErr w:type="spellStart"/>
      <w:r w:rsidRPr="00AE5758">
        <w:rPr>
          <w:rFonts w:ascii="Times New Roman" w:hAnsi="Times New Roman" w:cs="Times New Roman"/>
          <w:sz w:val="24"/>
          <w:szCs w:val="24"/>
        </w:rPr>
        <w:t>Colosi</w:t>
      </w:r>
      <w:proofErr w:type="spellEnd"/>
      <w:r w:rsidRPr="00AE5758">
        <w:rPr>
          <w:rFonts w:ascii="Times New Roman" w:hAnsi="Times New Roman" w:cs="Times New Roman"/>
          <w:sz w:val="24"/>
          <w:szCs w:val="24"/>
        </w:rPr>
        <w:t xml:space="preserve">, 2012; </w:t>
      </w:r>
      <w:proofErr w:type="spellStart"/>
      <w:r w:rsidRPr="00AE5758">
        <w:rPr>
          <w:rFonts w:ascii="Times New Roman" w:hAnsi="Times New Roman" w:cs="Times New Roman"/>
          <w:sz w:val="24"/>
          <w:szCs w:val="24"/>
        </w:rPr>
        <w:t>Colosi</w:t>
      </w:r>
      <w:proofErr w:type="spellEnd"/>
      <w:r w:rsidRPr="00AE5758">
        <w:rPr>
          <w:rFonts w:ascii="Times New Roman" w:hAnsi="Times New Roman" w:cs="Times New Roman"/>
          <w:sz w:val="24"/>
          <w:szCs w:val="24"/>
        </w:rPr>
        <w:t>, 2013)</w:t>
      </w:r>
      <w:r w:rsidR="00021AED" w:rsidRPr="00AE5758">
        <w:rPr>
          <w:rFonts w:ascii="Times New Roman" w:hAnsi="Times New Roman" w:cs="Times New Roman"/>
          <w:sz w:val="24"/>
          <w:szCs w:val="24"/>
        </w:rPr>
        <w:t>.</w:t>
      </w:r>
      <w:r w:rsidR="00744EEC">
        <w:rPr>
          <w:rFonts w:ascii="Times New Roman" w:hAnsi="Times New Roman" w:cs="Times New Roman"/>
          <w:sz w:val="24"/>
          <w:szCs w:val="24"/>
        </w:rPr>
        <w:t xml:space="preserve"> Yet</w:t>
      </w:r>
      <w:r w:rsidR="00D14947" w:rsidRPr="00AE5758">
        <w:rPr>
          <w:rFonts w:ascii="Times New Roman" w:hAnsi="Times New Roman" w:cs="Times New Roman"/>
          <w:sz w:val="24"/>
          <w:szCs w:val="24"/>
        </w:rPr>
        <w:t xml:space="preserve"> the websites s</w:t>
      </w:r>
      <w:r w:rsidR="00744EEC">
        <w:rPr>
          <w:rFonts w:ascii="Times New Roman" w:hAnsi="Times New Roman" w:cs="Times New Roman"/>
          <w:sz w:val="24"/>
          <w:szCs w:val="24"/>
        </w:rPr>
        <w:t xml:space="preserve">et up an enticement to touch through the presence of recurring </w:t>
      </w:r>
      <w:r w:rsidR="00D14947" w:rsidRPr="00AE5758">
        <w:rPr>
          <w:rFonts w:ascii="Times New Roman" w:hAnsi="Times New Roman" w:cs="Times New Roman"/>
          <w:sz w:val="24"/>
          <w:szCs w:val="24"/>
        </w:rPr>
        <w:t xml:space="preserve">suggestive and ambiguous </w:t>
      </w:r>
      <w:r w:rsidR="00744EEC">
        <w:rPr>
          <w:rFonts w:ascii="Times New Roman" w:hAnsi="Times New Roman" w:cs="Times New Roman"/>
          <w:sz w:val="24"/>
          <w:szCs w:val="24"/>
        </w:rPr>
        <w:t xml:space="preserve">signifiers combined </w:t>
      </w:r>
      <w:r w:rsidR="00D14947" w:rsidRPr="00AE5758">
        <w:rPr>
          <w:rFonts w:ascii="Times New Roman" w:hAnsi="Times New Roman" w:cs="Times New Roman"/>
          <w:sz w:val="24"/>
          <w:szCs w:val="24"/>
        </w:rPr>
        <w:t xml:space="preserve">with </w:t>
      </w:r>
      <w:r w:rsidRPr="00AE5758">
        <w:rPr>
          <w:rFonts w:ascii="Times New Roman" w:hAnsi="Times New Roman" w:cs="Times New Roman"/>
          <w:sz w:val="24"/>
          <w:szCs w:val="24"/>
        </w:rPr>
        <w:t>images of dancers’ sexual availability</w:t>
      </w:r>
      <w:r w:rsidR="00D14947" w:rsidRPr="00AE5758">
        <w:rPr>
          <w:rFonts w:ascii="Times New Roman" w:hAnsi="Times New Roman" w:cs="Times New Roman"/>
          <w:sz w:val="24"/>
          <w:szCs w:val="24"/>
        </w:rPr>
        <w:t xml:space="preserve">, despite formal no-touch rules being in place </w:t>
      </w:r>
      <w:r w:rsidRPr="00AE5758">
        <w:rPr>
          <w:rFonts w:ascii="Times New Roman" w:hAnsi="Times New Roman" w:cs="Times New Roman"/>
          <w:sz w:val="24"/>
          <w:szCs w:val="24"/>
        </w:rPr>
        <w:t xml:space="preserve">according to </w:t>
      </w:r>
      <w:r w:rsidR="00D14947" w:rsidRPr="00AE5758">
        <w:rPr>
          <w:rFonts w:ascii="Times New Roman" w:hAnsi="Times New Roman" w:cs="Times New Roman"/>
          <w:sz w:val="24"/>
          <w:szCs w:val="24"/>
        </w:rPr>
        <w:t>the</w:t>
      </w:r>
      <w:r w:rsidR="00744EEC">
        <w:rPr>
          <w:rFonts w:ascii="Times New Roman" w:hAnsi="Times New Roman" w:cs="Times New Roman"/>
          <w:sz w:val="24"/>
          <w:szCs w:val="24"/>
        </w:rPr>
        <w:t>se</w:t>
      </w:r>
      <w:r w:rsidR="00D14947" w:rsidRPr="00AE5758">
        <w:rPr>
          <w:rFonts w:ascii="Times New Roman" w:hAnsi="Times New Roman" w:cs="Times New Roman"/>
          <w:sz w:val="24"/>
          <w:szCs w:val="24"/>
        </w:rPr>
        <w:t xml:space="preserve"> licensing conditions.</w:t>
      </w:r>
      <w:r w:rsidR="00744EEC">
        <w:rPr>
          <w:rFonts w:ascii="Times New Roman" w:hAnsi="Times New Roman" w:cs="Times New Roman"/>
          <w:sz w:val="24"/>
          <w:szCs w:val="24"/>
        </w:rPr>
        <w:t xml:space="preserve"> </w:t>
      </w:r>
    </w:p>
    <w:p w14:paraId="39E88FF8" w14:textId="202D4F29" w:rsidR="007769B8" w:rsidRPr="00AE5758" w:rsidRDefault="00A8390B" w:rsidP="00AE5758">
      <w:pPr>
        <w:spacing w:after="159" w:line="360" w:lineRule="auto"/>
        <w:ind w:left="-5" w:right="80"/>
        <w:rPr>
          <w:rFonts w:ascii="Times New Roman" w:hAnsi="Times New Roman" w:cs="Times New Roman"/>
          <w:sz w:val="24"/>
          <w:szCs w:val="24"/>
        </w:rPr>
      </w:pPr>
      <w:r w:rsidRPr="00AE5758">
        <w:rPr>
          <w:rFonts w:ascii="Times New Roman" w:hAnsi="Times New Roman" w:cs="Times New Roman"/>
          <w:sz w:val="24"/>
          <w:szCs w:val="24"/>
        </w:rPr>
        <w:lastRenderedPageBreak/>
        <w:t xml:space="preserve">This ambiguity was not portrayed </w:t>
      </w:r>
      <w:r w:rsidR="00BB4E0B" w:rsidRPr="00AE5758">
        <w:rPr>
          <w:rFonts w:ascii="Times New Roman" w:hAnsi="Times New Roman" w:cs="Times New Roman"/>
          <w:sz w:val="24"/>
          <w:szCs w:val="24"/>
        </w:rPr>
        <w:t xml:space="preserve">simply </w:t>
      </w:r>
      <w:r w:rsidRPr="00AE5758">
        <w:rPr>
          <w:rFonts w:ascii="Times New Roman" w:hAnsi="Times New Roman" w:cs="Times New Roman"/>
          <w:sz w:val="24"/>
          <w:szCs w:val="24"/>
        </w:rPr>
        <w:t xml:space="preserve">through the language and imagery </w:t>
      </w:r>
      <w:r w:rsidR="00BB4E0B" w:rsidRPr="00AE5758">
        <w:rPr>
          <w:rFonts w:ascii="Times New Roman" w:hAnsi="Times New Roman" w:cs="Times New Roman"/>
          <w:sz w:val="24"/>
          <w:szCs w:val="24"/>
        </w:rPr>
        <w:t xml:space="preserve">landscaping </w:t>
      </w:r>
      <w:r w:rsidRPr="00AE5758">
        <w:rPr>
          <w:rFonts w:ascii="Times New Roman" w:hAnsi="Times New Roman" w:cs="Times New Roman"/>
          <w:sz w:val="24"/>
          <w:szCs w:val="24"/>
        </w:rPr>
        <w:t>the exchange relationship</w:t>
      </w:r>
      <w:r w:rsidR="00BB4E0B" w:rsidRPr="00AE5758">
        <w:rPr>
          <w:rFonts w:ascii="Times New Roman" w:hAnsi="Times New Roman" w:cs="Times New Roman"/>
          <w:sz w:val="24"/>
          <w:szCs w:val="24"/>
        </w:rPr>
        <w:t>, or through the depiction of dancers’ bodies, however</w:t>
      </w:r>
      <w:r w:rsidR="005626AA" w:rsidRPr="00AE5758">
        <w:rPr>
          <w:rFonts w:ascii="Times New Roman" w:hAnsi="Times New Roman" w:cs="Times New Roman"/>
          <w:sz w:val="24"/>
          <w:szCs w:val="24"/>
        </w:rPr>
        <w:t xml:space="preserve">, but also </w:t>
      </w:r>
      <w:r w:rsidR="00BB4E0B" w:rsidRPr="00AE5758">
        <w:rPr>
          <w:rFonts w:ascii="Times New Roman" w:hAnsi="Times New Roman" w:cs="Times New Roman"/>
          <w:sz w:val="24"/>
          <w:szCs w:val="24"/>
        </w:rPr>
        <w:t xml:space="preserve">through </w:t>
      </w:r>
      <w:r w:rsidR="005626AA" w:rsidRPr="00AE5758">
        <w:rPr>
          <w:rFonts w:ascii="Times New Roman" w:hAnsi="Times New Roman" w:cs="Times New Roman"/>
          <w:sz w:val="24"/>
          <w:szCs w:val="24"/>
        </w:rPr>
        <w:t>the</w:t>
      </w:r>
      <w:r w:rsidRPr="00AE5758">
        <w:rPr>
          <w:rFonts w:ascii="Times New Roman" w:hAnsi="Times New Roman" w:cs="Times New Roman"/>
          <w:sz w:val="24"/>
          <w:szCs w:val="24"/>
        </w:rPr>
        <w:t xml:space="preserve"> way</w:t>
      </w:r>
      <w:r w:rsidR="00BB4E0B" w:rsidRPr="00AE5758">
        <w:rPr>
          <w:rFonts w:ascii="Times New Roman" w:hAnsi="Times New Roman" w:cs="Times New Roman"/>
          <w:sz w:val="24"/>
          <w:szCs w:val="24"/>
        </w:rPr>
        <w:t>s</w:t>
      </w:r>
      <w:r w:rsidRPr="00AE5758">
        <w:rPr>
          <w:rFonts w:ascii="Times New Roman" w:hAnsi="Times New Roman" w:cs="Times New Roman"/>
          <w:sz w:val="24"/>
          <w:szCs w:val="24"/>
        </w:rPr>
        <w:t xml:space="preserve"> in which the setting</w:t>
      </w:r>
      <w:r w:rsidR="00BB4E0B" w:rsidRPr="00AE5758">
        <w:rPr>
          <w:rFonts w:ascii="Times New Roman" w:hAnsi="Times New Roman" w:cs="Times New Roman"/>
          <w:sz w:val="24"/>
          <w:szCs w:val="24"/>
        </w:rPr>
        <w:t>s</w:t>
      </w:r>
      <w:r w:rsidRPr="00AE5758">
        <w:rPr>
          <w:rFonts w:ascii="Times New Roman" w:hAnsi="Times New Roman" w:cs="Times New Roman"/>
          <w:sz w:val="24"/>
          <w:szCs w:val="24"/>
        </w:rPr>
        <w:t xml:space="preserve"> of the lap dancing venue</w:t>
      </w:r>
      <w:r w:rsidR="00BB4E0B" w:rsidRPr="00AE5758">
        <w:rPr>
          <w:rFonts w:ascii="Times New Roman" w:hAnsi="Times New Roman" w:cs="Times New Roman"/>
          <w:sz w:val="24"/>
          <w:szCs w:val="24"/>
        </w:rPr>
        <w:t>s were depicted aesthetically</w:t>
      </w:r>
      <w:r w:rsidRPr="00AE5758">
        <w:rPr>
          <w:rFonts w:ascii="Times New Roman" w:hAnsi="Times New Roman" w:cs="Times New Roman"/>
          <w:sz w:val="24"/>
          <w:szCs w:val="24"/>
        </w:rPr>
        <w:t xml:space="preserve">, </w:t>
      </w:r>
      <w:r w:rsidR="00BB4E0B" w:rsidRPr="00AE5758">
        <w:rPr>
          <w:rFonts w:ascii="Times New Roman" w:hAnsi="Times New Roman" w:cs="Times New Roman"/>
          <w:sz w:val="24"/>
          <w:szCs w:val="24"/>
        </w:rPr>
        <w:t xml:space="preserve">including by means of </w:t>
      </w:r>
      <w:r w:rsidRPr="00AE5758">
        <w:rPr>
          <w:rFonts w:ascii="Times New Roman" w:hAnsi="Times New Roman" w:cs="Times New Roman"/>
          <w:sz w:val="24"/>
          <w:szCs w:val="24"/>
        </w:rPr>
        <w:t>the us</w:t>
      </w:r>
      <w:r w:rsidR="00BB4E0B" w:rsidRPr="00AE5758">
        <w:rPr>
          <w:rFonts w:ascii="Times New Roman" w:hAnsi="Times New Roman" w:cs="Times New Roman"/>
          <w:sz w:val="24"/>
          <w:szCs w:val="24"/>
        </w:rPr>
        <w:t>e of sound to accompany website images and text</w:t>
      </w:r>
      <w:r w:rsidRPr="00AE5758">
        <w:rPr>
          <w:rFonts w:ascii="Times New Roman" w:hAnsi="Times New Roman" w:cs="Times New Roman"/>
          <w:sz w:val="24"/>
          <w:szCs w:val="24"/>
        </w:rPr>
        <w:t>. For example, t</w:t>
      </w:r>
      <w:r w:rsidR="007769B8" w:rsidRPr="00AE5758">
        <w:rPr>
          <w:rFonts w:ascii="Times New Roman" w:hAnsi="Times New Roman" w:cs="Times New Roman"/>
          <w:sz w:val="24"/>
          <w:szCs w:val="24"/>
        </w:rPr>
        <w:t>he club décor that was portrayed on the websites</w:t>
      </w:r>
      <w:r w:rsidR="00603EE0" w:rsidRPr="00AE5758">
        <w:rPr>
          <w:rFonts w:ascii="Times New Roman" w:hAnsi="Times New Roman" w:cs="Times New Roman"/>
          <w:sz w:val="24"/>
          <w:szCs w:val="24"/>
        </w:rPr>
        <w:t xml:space="preserve"> added to the suggestion of </w:t>
      </w:r>
      <w:r w:rsidR="00BB4E0B" w:rsidRPr="00AE5758">
        <w:rPr>
          <w:rFonts w:ascii="Times New Roman" w:hAnsi="Times New Roman" w:cs="Times New Roman"/>
          <w:sz w:val="24"/>
          <w:szCs w:val="24"/>
        </w:rPr>
        <w:t xml:space="preserve">infinite </w:t>
      </w:r>
      <w:r w:rsidR="00603EE0" w:rsidRPr="00AE5758">
        <w:rPr>
          <w:rFonts w:ascii="Times New Roman" w:hAnsi="Times New Roman" w:cs="Times New Roman"/>
          <w:sz w:val="24"/>
          <w:szCs w:val="24"/>
        </w:rPr>
        <w:t>possibility.</w:t>
      </w:r>
      <w:r w:rsidR="007769B8" w:rsidRPr="00AE5758">
        <w:rPr>
          <w:rFonts w:ascii="Times New Roman" w:hAnsi="Times New Roman" w:cs="Times New Roman"/>
          <w:sz w:val="24"/>
          <w:szCs w:val="24"/>
        </w:rPr>
        <w:t xml:space="preserve"> </w:t>
      </w:r>
      <w:r w:rsidR="00603EE0" w:rsidRPr="00AE5758">
        <w:rPr>
          <w:rFonts w:ascii="Times New Roman" w:hAnsi="Times New Roman" w:cs="Times New Roman"/>
          <w:sz w:val="24"/>
          <w:szCs w:val="24"/>
        </w:rPr>
        <w:t>This possibility tended to be enhanced through portrayals of colour, texture and patterns in the décor</w:t>
      </w:r>
      <w:r w:rsidR="00C35D91" w:rsidRPr="00AE5758">
        <w:rPr>
          <w:rFonts w:ascii="Times New Roman" w:hAnsi="Times New Roman" w:cs="Times New Roman"/>
          <w:sz w:val="24"/>
          <w:szCs w:val="24"/>
        </w:rPr>
        <w:t xml:space="preserve"> that, when taken together, produced an atmospheric image of ambiguity and possibility.</w:t>
      </w:r>
      <w:r w:rsidR="006070B3" w:rsidRPr="00AE5758">
        <w:rPr>
          <w:rFonts w:ascii="Times New Roman" w:hAnsi="Times New Roman" w:cs="Times New Roman"/>
          <w:sz w:val="24"/>
          <w:szCs w:val="24"/>
        </w:rPr>
        <w:t xml:space="preserve"> Enhancing these visual constellations (Hancock, 2005), clubs such as ‘Spirit’ also had rhythmic soundtracks on their websites, connoting pounding movements, accompanied by (seemingly pleasurable) female moans and groans. </w:t>
      </w:r>
    </w:p>
    <w:p w14:paraId="3E44139D" w14:textId="5E197FFC" w:rsidR="007769B8" w:rsidRPr="00AE5758" w:rsidRDefault="00C35D91" w:rsidP="00AE5758">
      <w:pPr>
        <w:spacing w:after="159" w:line="360" w:lineRule="auto"/>
        <w:ind w:left="-5" w:right="80"/>
        <w:rPr>
          <w:rFonts w:ascii="Times New Roman" w:hAnsi="Times New Roman" w:cs="Times New Roman"/>
          <w:sz w:val="24"/>
          <w:szCs w:val="24"/>
        </w:rPr>
      </w:pPr>
      <w:r w:rsidRPr="00AE5758">
        <w:rPr>
          <w:rFonts w:ascii="Times New Roman" w:hAnsi="Times New Roman" w:cs="Times New Roman"/>
          <w:sz w:val="24"/>
          <w:szCs w:val="24"/>
        </w:rPr>
        <w:t xml:space="preserve">The use of colours such as reds, </w:t>
      </w:r>
      <w:proofErr w:type="spellStart"/>
      <w:r w:rsidRPr="00AE5758">
        <w:rPr>
          <w:rFonts w:ascii="Times New Roman" w:hAnsi="Times New Roman" w:cs="Times New Roman"/>
          <w:sz w:val="24"/>
          <w:szCs w:val="24"/>
        </w:rPr>
        <w:t>golds</w:t>
      </w:r>
      <w:proofErr w:type="spellEnd"/>
      <w:r w:rsidR="006070B3" w:rsidRPr="00AE5758">
        <w:rPr>
          <w:rFonts w:ascii="Times New Roman" w:hAnsi="Times New Roman" w:cs="Times New Roman"/>
          <w:sz w:val="24"/>
          <w:szCs w:val="24"/>
        </w:rPr>
        <w:t>,</w:t>
      </w:r>
      <w:r w:rsidRPr="00AE5758">
        <w:rPr>
          <w:rFonts w:ascii="Times New Roman" w:hAnsi="Times New Roman" w:cs="Times New Roman"/>
          <w:sz w:val="24"/>
          <w:szCs w:val="24"/>
        </w:rPr>
        <w:t xml:space="preserve"> blacks and purples in the décor hold associations with opulence and indulgence as well as mystery and secrecy (Edwards-Wright, 2011; Morton, 2016)</w:t>
      </w:r>
      <w:r w:rsidR="006070B3" w:rsidRPr="00AE5758">
        <w:rPr>
          <w:rFonts w:ascii="Times New Roman" w:hAnsi="Times New Roman" w:cs="Times New Roman"/>
          <w:sz w:val="24"/>
          <w:szCs w:val="24"/>
        </w:rPr>
        <w:t>; all of the colours, or combinations of them,</w:t>
      </w:r>
      <w:r w:rsidRPr="00AE5758">
        <w:rPr>
          <w:rFonts w:ascii="Times New Roman" w:hAnsi="Times New Roman" w:cs="Times New Roman"/>
          <w:sz w:val="24"/>
          <w:szCs w:val="24"/>
        </w:rPr>
        <w:t xml:space="preserve"> were prevalent across the websites. Similarly, </w:t>
      </w:r>
      <w:r w:rsidR="001A38BC" w:rsidRPr="00AE5758">
        <w:rPr>
          <w:rFonts w:ascii="Times New Roman" w:hAnsi="Times New Roman" w:cs="Times New Roman"/>
          <w:sz w:val="24"/>
          <w:szCs w:val="24"/>
        </w:rPr>
        <w:t>baroque style patterns, along with velvet drapes</w:t>
      </w:r>
      <w:r w:rsidR="006070B3" w:rsidRPr="00AE5758">
        <w:rPr>
          <w:rFonts w:ascii="Times New Roman" w:hAnsi="Times New Roman" w:cs="Times New Roman"/>
          <w:sz w:val="24"/>
          <w:szCs w:val="24"/>
        </w:rPr>
        <w:t xml:space="preserve"> and images of chandeliers (in the case of ‘Champagne’, for instance) all combined to enhance</w:t>
      </w:r>
      <w:r w:rsidR="001A38BC" w:rsidRPr="00AE5758">
        <w:rPr>
          <w:rFonts w:ascii="Times New Roman" w:hAnsi="Times New Roman" w:cs="Times New Roman"/>
          <w:sz w:val="24"/>
          <w:szCs w:val="24"/>
        </w:rPr>
        <w:t xml:space="preserve"> a </w:t>
      </w:r>
      <w:r w:rsidR="006070B3" w:rsidRPr="00AE5758">
        <w:rPr>
          <w:rFonts w:ascii="Times New Roman" w:hAnsi="Times New Roman" w:cs="Times New Roman"/>
          <w:sz w:val="24"/>
          <w:szCs w:val="24"/>
        </w:rPr>
        <w:t>‘</w:t>
      </w:r>
      <w:r w:rsidR="001A38BC" w:rsidRPr="00AE5758">
        <w:rPr>
          <w:rFonts w:ascii="Times New Roman" w:hAnsi="Times New Roman" w:cs="Times New Roman"/>
          <w:sz w:val="24"/>
          <w:szCs w:val="24"/>
        </w:rPr>
        <w:t>boudoir</w:t>
      </w:r>
      <w:r w:rsidR="006070B3" w:rsidRPr="00AE5758">
        <w:rPr>
          <w:rFonts w:ascii="Times New Roman" w:hAnsi="Times New Roman" w:cs="Times New Roman"/>
          <w:sz w:val="24"/>
          <w:szCs w:val="24"/>
        </w:rPr>
        <w:t>’, bordello-style</w:t>
      </w:r>
      <w:r w:rsidR="00744EEC">
        <w:rPr>
          <w:rFonts w:ascii="Times New Roman" w:hAnsi="Times New Roman" w:cs="Times New Roman"/>
          <w:sz w:val="24"/>
          <w:szCs w:val="24"/>
        </w:rPr>
        <w:t xml:space="preserve"> aesthetic, emphasiz</w:t>
      </w:r>
      <w:r w:rsidR="001A38BC" w:rsidRPr="00AE5758">
        <w:rPr>
          <w:rFonts w:ascii="Times New Roman" w:hAnsi="Times New Roman" w:cs="Times New Roman"/>
          <w:sz w:val="24"/>
          <w:szCs w:val="24"/>
        </w:rPr>
        <w:t>ing lap</w:t>
      </w:r>
      <w:r w:rsidR="00986434" w:rsidRPr="00AE5758">
        <w:rPr>
          <w:rFonts w:ascii="Times New Roman" w:hAnsi="Times New Roman" w:cs="Times New Roman"/>
          <w:sz w:val="24"/>
          <w:szCs w:val="24"/>
        </w:rPr>
        <w:t xml:space="preserve"> danci</w:t>
      </w:r>
      <w:r w:rsidR="001A38BC" w:rsidRPr="00AE5758">
        <w:rPr>
          <w:rFonts w:ascii="Times New Roman" w:hAnsi="Times New Roman" w:cs="Times New Roman"/>
          <w:sz w:val="24"/>
          <w:szCs w:val="24"/>
        </w:rPr>
        <w:t>n</w:t>
      </w:r>
      <w:r w:rsidR="00986434" w:rsidRPr="00AE5758">
        <w:rPr>
          <w:rFonts w:ascii="Times New Roman" w:hAnsi="Times New Roman" w:cs="Times New Roman"/>
          <w:sz w:val="24"/>
          <w:szCs w:val="24"/>
        </w:rPr>
        <w:t>g</w:t>
      </w:r>
      <w:r w:rsidR="001A38BC" w:rsidRPr="00AE5758">
        <w:rPr>
          <w:rFonts w:ascii="Times New Roman" w:hAnsi="Times New Roman" w:cs="Times New Roman"/>
          <w:sz w:val="24"/>
          <w:szCs w:val="24"/>
        </w:rPr>
        <w:t xml:space="preserve"> venues as simultaneously theatrical and </w:t>
      </w:r>
      <w:proofErr w:type="spellStart"/>
      <w:r w:rsidR="001A38BC" w:rsidRPr="00AE5758">
        <w:rPr>
          <w:rFonts w:ascii="Times New Roman" w:hAnsi="Times New Roman" w:cs="Times New Roman"/>
          <w:sz w:val="24"/>
          <w:szCs w:val="24"/>
        </w:rPr>
        <w:t>glamourous</w:t>
      </w:r>
      <w:proofErr w:type="spellEnd"/>
      <w:r w:rsidR="001A38BC" w:rsidRPr="00AE5758">
        <w:rPr>
          <w:rFonts w:ascii="Times New Roman" w:hAnsi="Times New Roman" w:cs="Times New Roman"/>
          <w:sz w:val="24"/>
          <w:szCs w:val="24"/>
        </w:rPr>
        <w:t xml:space="preserve"> </w:t>
      </w:r>
      <w:r w:rsidR="006070B3" w:rsidRPr="00AE5758">
        <w:rPr>
          <w:rFonts w:ascii="Times New Roman" w:hAnsi="Times New Roman" w:cs="Times New Roman"/>
          <w:sz w:val="24"/>
          <w:szCs w:val="24"/>
        </w:rPr>
        <w:t xml:space="preserve">spaces, </w:t>
      </w:r>
      <w:r w:rsidR="001A38BC" w:rsidRPr="00AE5758">
        <w:rPr>
          <w:rFonts w:ascii="Times New Roman" w:hAnsi="Times New Roman" w:cs="Times New Roman"/>
          <w:sz w:val="24"/>
          <w:szCs w:val="24"/>
        </w:rPr>
        <w:t xml:space="preserve">but also located in the margins of society </w:t>
      </w:r>
      <w:r w:rsidR="006070B3" w:rsidRPr="00AE5758">
        <w:rPr>
          <w:rFonts w:ascii="Times New Roman" w:hAnsi="Times New Roman" w:cs="Times New Roman"/>
          <w:sz w:val="24"/>
          <w:szCs w:val="24"/>
        </w:rPr>
        <w:t xml:space="preserve">in some kind of (manufactured) bacchanalian underworld </w:t>
      </w:r>
      <w:r w:rsidR="001A38BC" w:rsidRPr="00AE5758">
        <w:rPr>
          <w:rFonts w:ascii="Times New Roman" w:hAnsi="Times New Roman" w:cs="Times New Roman"/>
          <w:sz w:val="24"/>
          <w:szCs w:val="24"/>
        </w:rPr>
        <w:t>(</w:t>
      </w:r>
      <w:proofErr w:type="spellStart"/>
      <w:r w:rsidR="001A38BC" w:rsidRPr="00AE5758">
        <w:rPr>
          <w:rFonts w:ascii="Times New Roman" w:hAnsi="Times New Roman" w:cs="Times New Roman"/>
          <w:sz w:val="24"/>
          <w:szCs w:val="24"/>
        </w:rPr>
        <w:t>Shteir</w:t>
      </w:r>
      <w:proofErr w:type="spellEnd"/>
      <w:r w:rsidR="001A38BC" w:rsidRPr="00AE5758">
        <w:rPr>
          <w:rFonts w:ascii="Times New Roman" w:hAnsi="Times New Roman" w:cs="Times New Roman"/>
          <w:sz w:val="24"/>
          <w:szCs w:val="24"/>
        </w:rPr>
        <w:t>, 2004).</w:t>
      </w:r>
    </w:p>
    <w:p w14:paraId="592005F5" w14:textId="72345B5E" w:rsidR="007A5625" w:rsidRPr="00AE5758" w:rsidRDefault="007A5625" w:rsidP="00AE5758">
      <w:pPr>
        <w:spacing w:line="360" w:lineRule="auto"/>
        <w:rPr>
          <w:rFonts w:ascii="Times New Roman" w:hAnsi="Times New Roman" w:cs="Times New Roman"/>
          <w:sz w:val="24"/>
          <w:szCs w:val="24"/>
        </w:rPr>
      </w:pPr>
      <w:r w:rsidRPr="0099516A">
        <w:rPr>
          <w:rFonts w:ascii="Times New Roman" w:hAnsi="Times New Roman" w:cs="Times New Roman"/>
          <w:sz w:val="24"/>
          <w:szCs w:val="24"/>
        </w:rPr>
        <w:t>Discussion</w:t>
      </w:r>
      <w:r w:rsidR="00454941" w:rsidRPr="0099516A">
        <w:rPr>
          <w:rFonts w:ascii="Times New Roman" w:hAnsi="Times New Roman" w:cs="Times New Roman"/>
          <w:sz w:val="24"/>
          <w:szCs w:val="24"/>
        </w:rPr>
        <w:t>: Landscaping anticipation</w:t>
      </w:r>
      <w:r w:rsidR="009E3700">
        <w:rPr>
          <w:rFonts w:ascii="Times New Roman" w:hAnsi="Times New Roman" w:cs="Times New Roman"/>
          <w:sz w:val="24"/>
          <w:szCs w:val="24"/>
        </w:rPr>
        <w:t xml:space="preserve"> and ‘promissory’ exchange</w:t>
      </w:r>
    </w:p>
    <w:p w14:paraId="345CFF5C" w14:textId="2B00EDDC" w:rsidR="0032677D" w:rsidRPr="00AE5758" w:rsidRDefault="008C67FB" w:rsidP="00AE5758">
      <w:pPr>
        <w:spacing w:after="0" w:line="360" w:lineRule="auto"/>
        <w:ind w:left="-5" w:right="80"/>
        <w:rPr>
          <w:rFonts w:ascii="Times New Roman" w:hAnsi="Times New Roman" w:cs="Times New Roman"/>
          <w:sz w:val="24"/>
          <w:szCs w:val="24"/>
        </w:rPr>
      </w:pPr>
      <w:proofErr w:type="spellStart"/>
      <w:r w:rsidRPr="00AE5758">
        <w:rPr>
          <w:rFonts w:ascii="Times New Roman" w:hAnsi="Times New Roman" w:cs="Times New Roman"/>
          <w:sz w:val="24"/>
          <w:szCs w:val="24"/>
        </w:rPr>
        <w:t>Gagliardi</w:t>
      </w:r>
      <w:proofErr w:type="spellEnd"/>
      <w:r w:rsidRPr="00AE5758">
        <w:rPr>
          <w:rFonts w:ascii="Times New Roman" w:hAnsi="Times New Roman" w:cs="Times New Roman"/>
          <w:sz w:val="24"/>
          <w:szCs w:val="24"/>
        </w:rPr>
        <w:t xml:space="preserve"> (1990) </w:t>
      </w:r>
      <w:r w:rsidR="006070B3" w:rsidRPr="00AE5758">
        <w:rPr>
          <w:rFonts w:ascii="Times New Roman" w:hAnsi="Times New Roman" w:cs="Times New Roman"/>
          <w:sz w:val="24"/>
          <w:szCs w:val="24"/>
        </w:rPr>
        <w:t>introduces the term ‘</w:t>
      </w:r>
      <w:r w:rsidRPr="00AE5758">
        <w:rPr>
          <w:rFonts w:ascii="Times New Roman" w:hAnsi="Times New Roman" w:cs="Times New Roman"/>
          <w:sz w:val="24"/>
          <w:szCs w:val="24"/>
        </w:rPr>
        <w:t>landscaping</w:t>
      </w:r>
      <w:r w:rsidR="006070B3" w:rsidRPr="00AE5758">
        <w:rPr>
          <w:rFonts w:ascii="Times New Roman" w:hAnsi="Times New Roman" w:cs="Times New Roman"/>
          <w:sz w:val="24"/>
          <w:szCs w:val="24"/>
        </w:rPr>
        <w:t>’</w:t>
      </w:r>
      <w:r w:rsidRPr="00AE5758">
        <w:rPr>
          <w:rFonts w:ascii="Times New Roman" w:hAnsi="Times New Roman" w:cs="Times New Roman"/>
          <w:sz w:val="24"/>
          <w:szCs w:val="24"/>
        </w:rPr>
        <w:t xml:space="preserve"> </w:t>
      </w:r>
      <w:r w:rsidR="006070B3" w:rsidRPr="00AE5758">
        <w:rPr>
          <w:rFonts w:ascii="Times New Roman" w:hAnsi="Times New Roman" w:cs="Times New Roman"/>
          <w:sz w:val="24"/>
          <w:szCs w:val="24"/>
        </w:rPr>
        <w:t xml:space="preserve">to describe the symbolically </w:t>
      </w:r>
      <w:r w:rsidRPr="00AE5758">
        <w:rPr>
          <w:rFonts w:ascii="Times New Roman" w:hAnsi="Times New Roman" w:cs="Times New Roman"/>
          <w:sz w:val="24"/>
          <w:szCs w:val="24"/>
        </w:rPr>
        <w:t>staged, multi-levelled backdrop compelling perceptio</w:t>
      </w:r>
      <w:r w:rsidR="00F103A7" w:rsidRPr="00AE5758">
        <w:rPr>
          <w:rFonts w:ascii="Times New Roman" w:hAnsi="Times New Roman" w:cs="Times New Roman"/>
          <w:sz w:val="24"/>
          <w:szCs w:val="24"/>
        </w:rPr>
        <w:t>ns of, and behaviours within,</w:t>
      </w:r>
      <w:r w:rsidR="006070B3" w:rsidRPr="00AE5758">
        <w:rPr>
          <w:rFonts w:ascii="Times New Roman" w:hAnsi="Times New Roman" w:cs="Times New Roman"/>
          <w:sz w:val="24"/>
          <w:szCs w:val="24"/>
        </w:rPr>
        <w:t xml:space="preserve"> a particular organizational context or setting</w:t>
      </w:r>
      <w:r w:rsidRPr="00AE5758">
        <w:rPr>
          <w:rFonts w:ascii="Times New Roman" w:hAnsi="Times New Roman" w:cs="Times New Roman"/>
          <w:sz w:val="24"/>
          <w:szCs w:val="24"/>
        </w:rPr>
        <w:t xml:space="preserve">. </w:t>
      </w:r>
      <w:r w:rsidR="006070B3" w:rsidRPr="00AE5758">
        <w:rPr>
          <w:rFonts w:ascii="Times New Roman" w:hAnsi="Times New Roman" w:cs="Times New Roman"/>
          <w:sz w:val="24"/>
          <w:szCs w:val="24"/>
        </w:rPr>
        <w:t xml:space="preserve">This concept </w:t>
      </w:r>
      <w:r w:rsidRPr="00AE5758">
        <w:rPr>
          <w:rFonts w:ascii="Times New Roman" w:hAnsi="Times New Roman" w:cs="Times New Roman"/>
          <w:sz w:val="24"/>
          <w:szCs w:val="24"/>
        </w:rPr>
        <w:t>high</w:t>
      </w:r>
      <w:r w:rsidR="006070B3" w:rsidRPr="00AE5758">
        <w:rPr>
          <w:rFonts w:ascii="Times New Roman" w:hAnsi="Times New Roman" w:cs="Times New Roman"/>
          <w:sz w:val="24"/>
          <w:szCs w:val="24"/>
        </w:rPr>
        <w:t>l</w:t>
      </w:r>
      <w:r w:rsidRPr="00AE5758">
        <w:rPr>
          <w:rFonts w:ascii="Times New Roman" w:hAnsi="Times New Roman" w:cs="Times New Roman"/>
          <w:sz w:val="24"/>
          <w:szCs w:val="24"/>
        </w:rPr>
        <w:t>ights the importance of understanding the processes through which material organizational artefacts, such as bodies</w:t>
      </w:r>
      <w:r w:rsidR="006070B3" w:rsidRPr="00AE5758">
        <w:rPr>
          <w:rFonts w:ascii="Times New Roman" w:hAnsi="Times New Roman" w:cs="Times New Roman"/>
          <w:sz w:val="24"/>
          <w:szCs w:val="24"/>
        </w:rPr>
        <w:t xml:space="preserve"> or in this case depictions of bodies on corporate web</w:t>
      </w:r>
      <w:r w:rsidR="00640318" w:rsidRPr="00AE5758">
        <w:rPr>
          <w:rFonts w:ascii="Times New Roman" w:hAnsi="Times New Roman" w:cs="Times New Roman"/>
          <w:sz w:val="24"/>
          <w:szCs w:val="24"/>
        </w:rPr>
        <w:t>sites, have the capacity to shap</w:t>
      </w:r>
      <w:r w:rsidR="006070B3" w:rsidRPr="00AE5758">
        <w:rPr>
          <w:rFonts w:ascii="Times New Roman" w:hAnsi="Times New Roman" w:cs="Times New Roman"/>
          <w:sz w:val="24"/>
          <w:szCs w:val="24"/>
        </w:rPr>
        <w:t>e particular organization</w:t>
      </w:r>
      <w:r w:rsidR="00D419A6">
        <w:rPr>
          <w:rFonts w:ascii="Times New Roman" w:hAnsi="Times New Roman" w:cs="Times New Roman"/>
          <w:sz w:val="24"/>
          <w:szCs w:val="24"/>
        </w:rPr>
        <w:t>al</w:t>
      </w:r>
      <w:r w:rsidR="006070B3" w:rsidRPr="00AE5758">
        <w:rPr>
          <w:rFonts w:ascii="Times New Roman" w:hAnsi="Times New Roman" w:cs="Times New Roman"/>
          <w:sz w:val="24"/>
          <w:szCs w:val="24"/>
        </w:rPr>
        <w:t xml:space="preserve"> interactions and associations</w:t>
      </w:r>
      <w:r w:rsidRPr="00AE5758">
        <w:rPr>
          <w:rFonts w:ascii="Times New Roman" w:hAnsi="Times New Roman" w:cs="Times New Roman"/>
          <w:sz w:val="24"/>
          <w:szCs w:val="24"/>
        </w:rPr>
        <w:t xml:space="preserve">. </w:t>
      </w:r>
      <w:r w:rsidR="0032696A" w:rsidRPr="00AE5758">
        <w:rPr>
          <w:rFonts w:ascii="Times New Roman" w:hAnsi="Times New Roman" w:cs="Times New Roman"/>
          <w:sz w:val="24"/>
          <w:szCs w:val="24"/>
        </w:rPr>
        <w:t xml:space="preserve">The findings discussed above show </w:t>
      </w:r>
      <w:r w:rsidR="00F103A7" w:rsidRPr="00AE5758">
        <w:rPr>
          <w:rFonts w:ascii="Times New Roman" w:hAnsi="Times New Roman" w:cs="Times New Roman"/>
          <w:sz w:val="24"/>
          <w:szCs w:val="24"/>
        </w:rPr>
        <w:t>how, through a combination of prescription and possibility, specific expectations of the role of a lap dancer</w:t>
      </w:r>
      <w:r w:rsidR="007608F0" w:rsidRPr="00AE5758">
        <w:rPr>
          <w:rFonts w:ascii="Times New Roman" w:hAnsi="Times New Roman" w:cs="Times New Roman"/>
          <w:sz w:val="24"/>
          <w:szCs w:val="24"/>
        </w:rPr>
        <w:t xml:space="preserve"> are </w:t>
      </w:r>
      <w:r w:rsidR="0032696A" w:rsidRPr="00AE5758">
        <w:rPr>
          <w:rFonts w:ascii="Times New Roman" w:hAnsi="Times New Roman" w:cs="Times New Roman"/>
          <w:sz w:val="24"/>
          <w:szCs w:val="24"/>
        </w:rPr>
        <w:t xml:space="preserve">encoded </w:t>
      </w:r>
      <w:r w:rsidR="004F7A3C">
        <w:rPr>
          <w:rFonts w:ascii="Times New Roman" w:hAnsi="Times New Roman" w:cs="Times New Roman"/>
          <w:sz w:val="24"/>
          <w:szCs w:val="24"/>
        </w:rPr>
        <w:t>within the organiz</w:t>
      </w:r>
      <w:r w:rsidR="007608F0" w:rsidRPr="00AE5758">
        <w:rPr>
          <w:rFonts w:ascii="Times New Roman" w:hAnsi="Times New Roman" w:cs="Times New Roman"/>
          <w:sz w:val="24"/>
          <w:szCs w:val="24"/>
        </w:rPr>
        <w:t>ational</w:t>
      </w:r>
      <w:r w:rsidR="00F103A7" w:rsidRPr="00AE5758">
        <w:rPr>
          <w:rFonts w:ascii="Times New Roman" w:hAnsi="Times New Roman" w:cs="Times New Roman"/>
          <w:sz w:val="24"/>
          <w:szCs w:val="24"/>
        </w:rPr>
        <w:t xml:space="preserve"> landscape (</w:t>
      </w:r>
      <w:proofErr w:type="spellStart"/>
      <w:r w:rsidR="00F103A7" w:rsidRPr="00AE5758">
        <w:rPr>
          <w:rFonts w:ascii="Times New Roman" w:hAnsi="Times New Roman" w:cs="Times New Roman"/>
          <w:sz w:val="24"/>
          <w:szCs w:val="24"/>
        </w:rPr>
        <w:t>Gagliardi</w:t>
      </w:r>
      <w:proofErr w:type="spellEnd"/>
      <w:r w:rsidR="00F103A7" w:rsidRPr="00AE5758">
        <w:rPr>
          <w:rFonts w:ascii="Times New Roman" w:hAnsi="Times New Roman" w:cs="Times New Roman"/>
          <w:sz w:val="24"/>
          <w:szCs w:val="24"/>
        </w:rPr>
        <w:t>, 1990)</w:t>
      </w:r>
      <w:r w:rsidR="00640318" w:rsidRPr="00AE5758">
        <w:rPr>
          <w:rFonts w:ascii="Times New Roman" w:hAnsi="Times New Roman" w:cs="Times New Roman"/>
          <w:sz w:val="24"/>
          <w:szCs w:val="24"/>
        </w:rPr>
        <w:t xml:space="preserve"> of the industry</w:t>
      </w:r>
      <w:r w:rsidR="007608F0" w:rsidRPr="00AE5758">
        <w:rPr>
          <w:rFonts w:ascii="Times New Roman" w:hAnsi="Times New Roman" w:cs="Times New Roman"/>
          <w:sz w:val="24"/>
          <w:szCs w:val="24"/>
        </w:rPr>
        <w:t>.</w:t>
      </w:r>
    </w:p>
    <w:p w14:paraId="32E816D4" w14:textId="736385A4" w:rsidR="00C71B00" w:rsidRPr="00AE5758" w:rsidRDefault="00532B6E" w:rsidP="000D7C03">
      <w:pPr>
        <w:spacing w:after="159" w:line="360" w:lineRule="auto"/>
        <w:ind w:right="80"/>
        <w:rPr>
          <w:rFonts w:ascii="Times New Roman" w:hAnsi="Times New Roman" w:cs="Times New Roman"/>
          <w:sz w:val="24"/>
          <w:szCs w:val="24"/>
        </w:rPr>
      </w:pPr>
      <w:r w:rsidRPr="00AE5758">
        <w:rPr>
          <w:rFonts w:ascii="Times New Roman" w:hAnsi="Times New Roman" w:cs="Times New Roman"/>
          <w:sz w:val="24"/>
          <w:szCs w:val="24"/>
        </w:rPr>
        <w:t>Specifically, the imagery used on the websites, as discussed above, constructs lap dan</w:t>
      </w:r>
      <w:r w:rsidR="0032696A" w:rsidRPr="00AE5758">
        <w:rPr>
          <w:rFonts w:ascii="Times New Roman" w:hAnsi="Times New Roman" w:cs="Times New Roman"/>
          <w:sz w:val="24"/>
          <w:szCs w:val="24"/>
        </w:rPr>
        <w:t>cers as displaying a particularly</w:t>
      </w:r>
      <w:r w:rsidRPr="00AE5758">
        <w:rPr>
          <w:rFonts w:ascii="Times New Roman" w:hAnsi="Times New Roman" w:cs="Times New Roman"/>
          <w:sz w:val="24"/>
          <w:szCs w:val="24"/>
        </w:rPr>
        <w:t xml:space="preserve"> narrow and heightened form of sexuality</w:t>
      </w:r>
      <w:r w:rsidR="0032696A" w:rsidRPr="00AE5758">
        <w:rPr>
          <w:rFonts w:ascii="Times New Roman" w:hAnsi="Times New Roman" w:cs="Times New Roman"/>
          <w:sz w:val="24"/>
          <w:szCs w:val="24"/>
        </w:rPr>
        <w:t>, one that conforms to a prescriptive</w:t>
      </w:r>
      <w:r w:rsidRPr="00AE5758">
        <w:rPr>
          <w:rFonts w:ascii="Times New Roman" w:hAnsi="Times New Roman" w:cs="Times New Roman"/>
          <w:sz w:val="24"/>
          <w:szCs w:val="24"/>
        </w:rPr>
        <w:t xml:space="preserve"> body shape and size</w:t>
      </w:r>
      <w:r w:rsidR="0087790D" w:rsidRPr="00AE5758">
        <w:rPr>
          <w:rFonts w:ascii="Times New Roman" w:hAnsi="Times New Roman" w:cs="Times New Roman"/>
          <w:sz w:val="24"/>
          <w:szCs w:val="24"/>
        </w:rPr>
        <w:t xml:space="preserve"> embedded in the landscape of the industry</w:t>
      </w:r>
      <w:r w:rsidRPr="00AE5758">
        <w:rPr>
          <w:rFonts w:ascii="Times New Roman" w:hAnsi="Times New Roman" w:cs="Times New Roman"/>
          <w:sz w:val="24"/>
          <w:szCs w:val="24"/>
        </w:rPr>
        <w:t xml:space="preserve">. </w:t>
      </w:r>
      <w:r w:rsidR="009E1DD4" w:rsidRPr="00AE5758">
        <w:rPr>
          <w:rFonts w:ascii="Times New Roman" w:hAnsi="Times New Roman" w:cs="Times New Roman"/>
          <w:sz w:val="24"/>
          <w:szCs w:val="24"/>
        </w:rPr>
        <w:t xml:space="preserve">As well as </w:t>
      </w:r>
      <w:r w:rsidR="0032696A" w:rsidRPr="00AE5758">
        <w:rPr>
          <w:rFonts w:ascii="Times New Roman" w:hAnsi="Times New Roman" w:cs="Times New Roman"/>
          <w:sz w:val="24"/>
          <w:szCs w:val="24"/>
        </w:rPr>
        <w:t xml:space="preserve">this narrow aesthetic </w:t>
      </w:r>
      <w:r w:rsidR="009E1DD4" w:rsidRPr="00AE5758">
        <w:rPr>
          <w:rFonts w:ascii="Times New Roman" w:hAnsi="Times New Roman" w:cs="Times New Roman"/>
          <w:sz w:val="24"/>
          <w:szCs w:val="24"/>
        </w:rPr>
        <w:t xml:space="preserve">prescription, </w:t>
      </w:r>
      <w:r w:rsidR="0032696A" w:rsidRPr="00AE5758">
        <w:rPr>
          <w:rFonts w:ascii="Times New Roman" w:hAnsi="Times New Roman" w:cs="Times New Roman"/>
          <w:sz w:val="24"/>
          <w:szCs w:val="24"/>
        </w:rPr>
        <w:t xml:space="preserve">the </w:t>
      </w:r>
      <w:r w:rsidR="009E1DD4" w:rsidRPr="00AE5758">
        <w:rPr>
          <w:rFonts w:ascii="Times New Roman" w:hAnsi="Times New Roman" w:cs="Times New Roman"/>
          <w:sz w:val="24"/>
          <w:szCs w:val="24"/>
        </w:rPr>
        <w:t xml:space="preserve">websites were underpinned by possibility or, in other words, </w:t>
      </w:r>
      <w:r w:rsidR="00CB141C" w:rsidRPr="00AE5758">
        <w:rPr>
          <w:rFonts w:ascii="Times New Roman" w:hAnsi="Times New Roman" w:cs="Times New Roman"/>
          <w:sz w:val="24"/>
          <w:szCs w:val="24"/>
        </w:rPr>
        <w:t xml:space="preserve">deliberate </w:t>
      </w:r>
      <w:r w:rsidR="009E1DD4" w:rsidRPr="00AE5758">
        <w:rPr>
          <w:rFonts w:ascii="Times New Roman" w:hAnsi="Times New Roman" w:cs="Times New Roman"/>
          <w:sz w:val="24"/>
          <w:szCs w:val="24"/>
        </w:rPr>
        <w:t>ambiguity</w:t>
      </w:r>
      <w:r w:rsidR="00CB141C" w:rsidRPr="00AE5758">
        <w:rPr>
          <w:rFonts w:ascii="Times New Roman" w:hAnsi="Times New Roman" w:cs="Times New Roman"/>
          <w:sz w:val="24"/>
          <w:szCs w:val="24"/>
        </w:rPr>
        <w:t xml:space="preserve">, </w:t>
      </w:r>
      <w:r w:rsidR="005626AA" w:rsidRPr="00AE5758">
        <w:rPr>
          <w:rFonts w:ascii="Times New Roman" w:hAnsi="Times New Roman" w:cs="Times New Roman"/>
          <w:sz w:val="24"/>
          <w:szCs w:val="24"/>
        </w:rPr>
        <w:t>particularly</w:t>
      </w:r>
      <w:r w:rsidR="00CB141C" w:rsidRPr="00AE5758">
        <w:rPr>
          <w:rFonts w:ascii="Times New Roman" w:hAnsi="Times New Roman" w:cs="Times New Roman"/>
          <w:sz w:val="24"/>
          <w:szCs w:val="24"/>
        </w:rPr>
        <w:t xml:space="preserve"> surrounding the exchange relationship in the </w:t>
      </w:r>
      <w:r w:rsidR="00CB141C" w:rsidRPr="00AE5758">
        <w:rPr>
          <w:rFonts w:ascii="Times New Roman" w:hAnsi="Times New Roman" w:cs="Times New Roman"/>
          <w:sz w:val="24"/>
          <w:szCs w:val="24"/>
        </w:rPr>
        <w:lastRenderedPageBreak/>
        <w:t>industry</w:t>
      </w:r>
      <w:r w:rsidR="009E1DD4" w:rsidRPr="00AE5758">
        <w:rPr>
          <w:rFonts w:ascii="Times New Roman" w:hAnsi="Times New Roman" w:cs="Times New Roman"/>
          <w:sz w:val="24"/>
          <w:szCs w:val="24"/>
        </w:rPr>
        <w:t xml:space="preserve">. </w:t>
      </w:r>
      <w:r w:rsidR="00B149FD" w:rsidRPr="00AE5758">
        <w:rPr>
          <w:rFonts w:ascii="Times New Roman" w:hAnsi="Times New Roman" w:cs="Times New Roman"/>
          <w:sz w:val="24"/>
          <w:szCs w:val="24"/>
        </w:rPr>
        <w:t xml:space="preserve">The landscaping of </w:t>
      </w:r>
      <w:r w:rsidR="0032696A" w:rsidRPr="00AE5758">
        <w:rPr>
          <w:rFonts w:ascii="Times New Roman" w:hAnsi="Times New Roman" w:cs="Times New Roman"/>
          <w:sz w:val="24"/>
          <w:szCs w:val="24"/>
        </w:rPr>
        <w:t xml:space="preserve">both </w:t>
      </w:r>
      <w:r w:rsidR="00B149FD" w:rsidRPr="00AE5758">
        <w:rPr>
          <w:rFonts w:ascii="Times New Roman" w:hAnsi="Times New Roman" w:cs="Times New Roman"/>
          <w:sz w:val="24"/>
          <w:szCs w:val="24"/>
        </w:rPr>
        <w:t xml:space="preserve">prescription and possibility has implications for </w:t>
      </w:r>
      <w:r w:rsidR="003D3AEA" w:rsidRPr="00AE5758">
        <w:rPr>
          <w:rFonts w:ascii="Times New Roman" w:hAnsi="Times New Roman" w:cs="Times New Roman"/>
          <w:sz w:val="24"/>
          <w:szCs w:val="24"/>
        </w:rPr>
        <w:t>how customers perceive the industry</w:t>
      </w:r>
      <w:r w:rsidR="00B149FD" w:rsidRPr="00AE5758">
        <w:rPr>
          <w:rFonts w:ascii="Times New Roman" w:hAnsi="Times New Roman" w:cs="Times New Roman"/>
          <w:sz w:val="24"/>
          <w:szCs w:val="24"/>
        </w:rPr>
        <w:t>, and what they are reasonably entitled to within it.</w:t>
      </w:r>
      <w:r w:rsidR="00D84114" w:rsidRPr="00AE5758">
        <w:rPr>
          <w:rFonts w:ascii="Times New Roman" w:hAnsi="Times New Roman" w:cs="Times New Roman"/>
          <w:sz w:val="24"/>
          <w:szCs w:val="24"/>
        </w:rPr>
        <w:t xml:space="preserve"> For example, the highly prescriptive, narrow forms of femininity po</w:t>
      </w:r>
      <w:r w:rsidR="0032696A" w:rsidRPr="00AE5758">
        <w:rPr>
          <w:rFonts w:ascii="Times New Roman" w:hAnsi="Times New Roman" w:cs="Times New Roman"/>
          <w:sz w:val="24"/>
          <w:szCs w:val="24"/>
        </w:rPr>
        <w:t>rtrayed on the websites provide</w:t>
      </w:r>
      <w:r w:rsidR="00D84114" w:rsidRPr="00AE5758">
        <w:rPr>
          <w:rFonts w:ascii="Times New Roman" w:hAnsi="Times New Roman" w:cs="Times New Roman"/>
          <w:sz w:val="24"/>
          <w:szCs w:val="24"/>
        </w:rPr>
        <w:t xml:space="preserve"> customers with a clear picture of the types of women they can expect to interact with in the lap dancing club setting</w:t>
      </w:r>
      <w:r w:rsidR="0032696A" w:rsidRPr="00AE5758">
        <w:rPr>
          <w:rFonts w:ascii="Times New Roman" w:hAnsi="Times New Roman" w:cs="Times New Roman"/>
          <w:sz w:val="24"/>
          <w:szCs w:val="24"/>
        </w:rPr>
        <w:t>, as well as the types of</w:t>
      </w:r>
      <w:r w:rsidR="000D7C03">
        <w:rPr>
          <w:rFonts w:ascii="Times New Roman" w:hAnsi="Times New Roman" w:cs="Times New Roman"/>
          <w:sz w:val="24"/>
          <w:szCs w:val="24"/>
        </w:rPr>
        <w:t xml:space="preserve"> interaction they might</w:t>
      </w:r>
      <w:r w:rsidR="00FF46C2">
        <w:rPr>
          <w:rFonts w:ascii="Times New Roman" w:hAnsi="Times New Roman" w:cs="Times New Roman"/>
          <w:sz w:val="24"/>
          <w:szCs w:val="24"/>
        </w:rPr>
        <w:t xml:space="preserve"> reasonably</w:t>
      </w:r>
      <w:r w:rsidR="0032696A" w:rsidRPr="00AE5758">
        <w:rPr>
          <w:rFonts w:ascii="Times New Roman" w:hAnsi="Times New Roman" w:cs="Times New Roman"/>
          <w:sz w:val="24"/>
          <w:szCs w:val="24"/>
        </w:rPr>
        <w:t xml:space="preserve"> anticipate. </w:t>
      </w:r>
      <w:r w:rsidR="008C1606" w:rsidRPr="00AE5758">
        <w:rPr>
          <w:rFonts w:ascii="Times New Roman" w:hAnsi="Times New Roman" w:cs="Times New Roman"/>
          <w:sz w:val="24"/>
          <w:szCs w:val="24"/>
        </w:rPr>
        <w:t xml:space="preserve">As described above, this occurs largely through the repetition of </w:t>
      </w:r>
      <w:r w:rsidR="0032696A" w:rsidRPr="00AE5758">
        <w:rPr>
          <w:rFonts w:ascii="Times New Roman" w:hAnsi="Times New Roman" w:cs="Times New Roman"/>
          <w:sz w:val="24"/>
          <w:szCs w:val="24"/>
        </w:rPr>
        <w:t>particular images of dancers as well as</w:t>
      </w:r>
      <w:r w:rsidR="008C1606" w:rsidRPr="00AE5758">
        <w:rPr>
          <w:rFonts w:ascii="Times New Roman" w:hAnsi="Times New Roman" w:cs="Times New Roman"/>
          <w:sz w:val="24"/>
          <w:szCs w:val="24"/>
        </w:rPr>
        <w:t xml:space="preserve"> the language used to describe </w:t>
      </w:r>
      <w:r w:rsidR="0032696A" w:rsidRPr="00AE5758">
        <w:rPr>
          <w:rFonts w:ascii="Times New Roman" w:hAnsi="Times New Roman" w:cs="Times New Roman"/>
          <w:sz w:val="24"/>
          <w:szCs w:val="24"/>
        </w:rPr>
        <w:t xml:space="preserve">the possible range of interactions </w:t>
      </w:r>
      <w:r w:rsidR="000D7C03">
        <w:rPr>
          <w:rFonts w:ascii="Times New Roman" w:hAnsi="Times New Roman" w:cs="Times New Roman"/>
          <w:sz w:val="24"/>
          <w:szCs w:val="24"/>
        </w:rPr>
        <w:t xml:space="preserve">customers might expect to have </w:t>
      </w:r>
      <w:r w:rsidR="0032696A" w:rsidRPr="00AE5758">
        <w:rPr>
          <w:rFonts w:ascii="Times New Roman" w:hAnsi="Times New Roman" w:cs="Times New Roman"/>
          <w:sz w:val="24"/>
          <w:szCs w:val="24"/>
        </w:rPr>
        <w:t>with them</w:t>
      </w:r>
      <w:r w:rsidR="008C1606" w:rsidRPr="00AE5758">
        <w:rPr>
          <w:rFonts w:ascii="Times New Roman" w:hAnsi="Times New Roman" w:cs="Times New Roman"/>
          <w:sz w:val="24"/>
          <w:szCs w:val="24"/>
        </w:rPr>
        <w:t>.</w:t>
      </w:r>
      <w:r w:rsidR="0099516A">
        <w:rPr>
          <w:rFonts w:ascii="Times New Roman" w:hAnsi="Times New Roman" w:cs="Times New Roman"/>
          <w:sz w:val="24"/>
          <w:szCs w:val="24"/>
        </w:rPr>
        <w:t xml:space="preserve"> In combination, these signify to customers that they might reasonably anticipate (</w:t>
      </w:r>
      <w:proofErr w:type="spellStart"/>
      <w:r w:rsidR="0099516A">
        <w:rPr>
          <w:rFonts w:ascii="Times New Roman" w:hAnsi="Times New Roman" w:cs="Times New Roman"/>
          <w:sz w:val="24"/>
          <w:szCs w:val="24"/>
        </w:rPr>
        <w:t>i</w:t>
      </w:r>
      <w:proofErr w:type="spellEnd"/>
      <w:r w:rsidR="0099516A">
        <w:rPr>
          <w:rFonts w:ascii="Times New Roman" w:hAnsi="Times New Roman" w:cs="Times New Roman"/>
          <w:sz w:val="24"/>
          <w:szCs w:val="24"/>
        </w:rPr>
        <w:t>) a particular aesthetic experience</w:t>
      </w:r>
      <w:proofErr w:type="gramStart"/>
      <w:r w:rsidR="000D7C03">
        <w:rPr>
          <w:rFonts w:ascii="Times New Roman" w:hAnsi="Times New Roman" w:cs="Times New Roman"/>
          <w:sz w:val="24"/>
          <w:szCs w:val="24"/>
        </w:rPr>
        <w:t>;</w:t>
      </w:r>
      <w:proofErr w:type="gramEnd"/>
      <w:r w:rsidR="000D7C03">
        <w:rPr>
          <w:rFonts w:ascii="Times New Roman" w:hAnsi="Times New Roman" w:cs="Times New Roman"/>
          <w:sz w:val="24"/>
          <w:szCs w:val="24"/>
        </w:rPr>
        <w:t xml:space="preserve"> (ii) an </w:t>
      </w:r>
      <w:r w:rsidR="0099516A">
        <w:rPr>
          <w:rFonts w:ascii="Times New Roman" w:hAnsi="Times New Roman" w:cs="Times New Roman"/>
          <w:sz w:val="24"/>
          <w:szCs w:val="24"/>
        </w:rPr>
        <w:t>emotional</w:t>
      </w:r>
      <w:r w:rsidR="000D7C03">
        <w:rPr>
          <w:rFonts w:ascii="Times New Roman" w:hAnsi="Times New Roman" w:cs="Times New Roman"/>
          <w:sz w:val="24"/>
          <w:szCs w:val="24"/>
        </w:rPr>
        <w:t>ly attentive</w:t>
      </w:r>
      <w:r w:rsidR="0099516A">
        <w:rPr>
          <w:rFonts w:ascii="Times New Roman" w:hAnsi="Times New Roman" w:cs="Times New Roman"/>
          <w:sz w:val="24"/>
          <w:szCs w:val="24"/>
        </w:rPr>
        <w:t xml:space="preserve"> connection, and (iii) a heightened level of sexual intimacy. If not an authentic experience of these phenomena, the customer might reasonably expect that, at the very least, the dancer will work to conceal the extent to which these forms of proximity – aesthetic, emotional and sexual –</w:t>
      </w:r>
      <w:r w:rsidR="000D7C03">
        <w:rPr>
          <w:rFonts w:ascii="Times New Roman" w:hAnsi="Times New Roman" w:cs="Times New Roman"/>
          <w:sz w:val="24"/>
          <w:szCs w:val="24"/>
        </w:rPr>
        <w:t xml:space="preserve"> are perpetually elusive, as the interaction is (</w:t>
      </w:r>
      <w:proofErr w:type="spellStart"/>
      <w:r w:rsidR="000D7C03">
        <w:rPr>
          <w:rFonts w:ascii="Times New Roman" w:hAnsi="Times New Roman" w:cs="Times New Roman"/>
          <w:sz w:val="24"/>
          <w:szCs w:val="24"/>
        </w:rPr>
        <w:t>semiotically</w:t>
      </w:r>
      <w:proofErr w:type="spellEnd"/>
      <w:r w:rsidR="000D7C03">
        <w:rPr>
          <w:rFonts w:ascii="Times New Roman" w:hAnsi="Times New Roman" w:cs="Times New Roman"/>
          <w:sz w:val="24"/>
          <w:szCs w:val="24"/>
        </w:rPr>
        <w:t xml:space="preserve">, simultaneously) loaded with ‘promise’ through a distinctive combination of prescription </w:t>
      </w:r>
      <w:r w:rsidR="000D7C03" w:rsidRPr="000D7C03">
        <w:rPr>
          <w:rFonts w:ascii="Times New Roman" w:hAnsi="Times New Roman" w:cs="Times New Roman"/>
          <w:i/>
          <w:sz w:val="24"/>
          <w:szCs w:val="24"/>
        </w:rPr>
        <w:t>and</w:t>
      </w:r>
      <w:r w:rsidR="000D7C03">
        <w:rPr>
          <w:rFonts w:ascii="Times New Roman" w:hAnsi="Times New Roman" w:cs="Times New Roman"/>
          <w:sz w:val="24"/>
          <w:szCs w:val="24"/>
        </w:rPr>
        <w:t xml:space="preserve"> possibility</w:t>
      </w:r>
      <w:r w:rsidR="0099516A">
        <w:rPr>
          <w:rFonts w:ascii="Times New Roman" w:hAnsi="Times New Roman" w:cs="Times New Roman"/>
          <w:sz w:val="24"/>
          <w:szCs w:val="24"/>
        </w:rPr>
        <w:t xml:space="preserve">. </w:t>
      </w:r>
    </w:p>
    <w:p w14:paraId="7E9904B9" w14:textId="5534A9A7" w:rsidR="004C7373" w:rsidRPr="00AE5758" w:rsidRDefault="000D7C03" w:rsidP="00AE5758">
      <w:pPr>
        <w:spacing w:line="360" w:lineRule="auto"/>
        <w:ind w:left="-5" w:right="80"/>
        <w:rPr>
          <w:rFonts w:ascii="Times New Roman" w:hAnsi="Times New Roman" w:cs="Times New Roman"/>
          <w:sz w:val="24"/>
          <w:szCs w:val="24"/>
        </w:rPr>
      </w:pPr>
      <w:r>
        <w:rPr>
          <w:rFonts w:ascii="Times New Roman" w:hAnsi="Times New Roman" w:cs="Times New Roman"/>
          <w:sz w:val="24"/>
          <w:szCs w:val="24"/>
        </w:rPr>
        <w:t>This means that, i</w:t>
      </w:r>
      <w:r w:rsidR="0007015C" w:rsidRPr="00AE5758">
        <w:rPr>
          <w:rFonts w:ascii="Times New Roman" w:hAnsi="Times New Roman" w:cs="Times New Roman"/>
          <w:sz w:val="24"/>
          <w:szCs w:val="24"/>
        </w:rPr>
        <w:t>n contrast</w:t>
      </w:r>
      <w:r w:rsidR="0099516A">
        <w:rPr>
          <w:rFonts w:ascii="Times New Roman" w:hAnsi="Times New Roman" w:cs="Times New Roman"/>
          <w:sz w:val="24"/>
          <w:szCs w:val="24"/>
        </w:rPr>
        <w:t xml:space="preserve"> to this prescriptive form of perceived entitlement</w:t>
      </w:r>
      <w:r w:rsidR="0007015C" w:rsidRPr="00AE5758">
        <w:rPr>
          <w:rFonts w:ascii="Times New Roman" w:hAnsi="Times New Roman" w:cs="Times New Roman"/>
          <w:sz w:val="24"/>
          <w:szCs w:val="24"/>
        </w:rPr>
        <w:t>, exactly how dancers will accommodate customer desires or needs during the exchange relationship is left ambiguous, or with many potential possibilities. As discussed above, this creates an inco</w:t>
      </w:r>
      <w:r w:rsidR="004C2E15" w:rsidRPr="00AE5758">
        <w:rPr>
          <w:rFonts w:ascii="Times New Roman" w:hAnsi="Times New Roman" w:cs="Times New Roman"/>
          <w:sz w:val="24"/>
          <w:szCs w:val="24"/>
        </w:rPr>
        <w:t xml:space="preserve">mplete picture </w:t>
      </w:r>
      <w:r w:rsidR="00FD7E58" w:rsidRPr="00AE5758">
        <w:rPr>
          <w:rFonts w:ascii="Times New Roman" w:hAnsi="Times New Roman" w:cs="Times New Roman"/>
          <w:sz w:val="24"/>
          <w:szCs w:val="24"/>
        </w:rPr>
        <w:t xml:space="preserve">or fragmented story, to borrow from Campbell (2005) </w:t>
      </w:r>
      <w:r w:rsidR="004C2E15" w:rsidRPr="00AE5758">
        <w:rPr>
          <w:rFonts w:ascii="Times New Roman" w:hAnsi="Times New Roman" w:cs="Times New Roman"/>
          <w:sz w:val="24"/>
          <w:szCs w:val="24"/>
        </w:rPr>
        <w:t>for the customer</w:t>
      </w:r>
      <w:r w:rsidR="00FD7E58" w:rsidRPr="00AE5758">
        <w:rPr>
          <w:rFonts w:ascii="Times New Roman" w:hAnsi="Times New Roman" w:cs="Times New Roman"/>
          <w:sz w:val="24"/>
          <w:szCs w:val="24"/>
        </w:rPr>
        <w:t>. This is</w:t>
      </w:r>
      <w:r w:rsidR="0007015C" w:rsidRPr="00AE5758">
        <w:rPr>
          <w:rFonts w:ascii="Times New Roman" w:hAnsi="Times New Roman" w:cs="Times New Roman"/>
          <w:sz w:val="24"/>
          <w:szCs w:val="24"/>
        </w:rPr>
        <w:t xml:space="preserve"> </w:t>
      </w:r>
      <w:r w:rsidR="0032696A" w:rsidRPr="00AE5758">
        <w:rPr>
          <w:rFonts w:ascii="Times New Roman" w:hAnsi="Times New Roman" w:cs="Times New Roman"/>
          <w:sz w:val="24"/>
          <w:szCs w:val="24"/>
        </w:rPr>
        <w:t>one that ‘he’ (for the range of phallic signifiers suggest</w:t>
      </w:r>
      <w:r w:rsidR="00504216" w:rsidRPr="00AE5758">
        <w:rPr>
          <w:rFonts w:ascii="Times New Roman" w:hAnsi="Times New Roman" w:cs="Times New Roman"/>
          <w:sz w:val="24"/>
          <w:szCs w:val="24"/>
        </w:rPr>
        <w:t>s</w:t>
      </w:r>
      <w:r w:rsidR="0032696A" w:rsidRPr="00AE5758">
        <w:rPr>
          <w:rFonts w:ascii="Times New Roman" w:hAnsi="Times New Roman" w:cs="Times New Roman"/>
          <w:sz w:val="24"/>
          <w:szCs w:val="24"/>
        </w:rPr>
        <w:t xml:space="preserve"> that the customer is firmly positioned as male)</w:t>
      </w:r>
      <w:r w:rsidR="00FD7E58" w:rsidRPr="00AE5758">
        <w:rPr>
          <w:rFonts w:ascii="Times New Roman" w:hAnsi="Times New Roman" w:cs="Times New Roman"/>
          <w:sz w:val="24"/>
          <w:szCs w:val="24"/>
        </w:rPr>
        <w:t xml:space="preserve"> is invited (enticed) to</w:t>
      </w:r>
      <w:r w:rsidR="0007015C" w:rsidRPr="00AE5758">
        <w:rPr>
          <w:rFonts w:ascii="Times New Roman" w:hAnsi="Times New Roman" w:cs="Times New Roman"/>
          <w:sz w:val="24"/>
          <w:szCs w:val="24"/>
        </w:rPr>
        <w:t xml:space="preserve"> complete </w:t>
      </w:r>
      <w:r w:rsidR="0032696A" w:rsidRPr="00AE5758">
        <w:rPr>
          <w:rFonts w:ascii="Times New Roman" w:hAnsi="Times New Roman" w:cs="Times New Roman"/>
          <w:sz w:val="24"/>
          <w:szCs w:val="24"/>
        </w:rPr>
        <w:t xml:space="preserve">for himself </w:t>
      </w:r>
      <w:r w:rsidR="0007015C" w:rsidRPr="00AE5758">
        <w:rPr>
          <w:rFonts w:ascii="Times New Roman" w:hAnsi="Times New Roman" w:cs="Times New Roman"/>
          <w:sz w:val="24"/>
          <w:szCs w:val="24"/>
        </w:rPr>
        <w:t xml:space="preserve">in order to develop </w:t>
      </w:r>
      <w:r w:rsidR="004C2E15" w:rsidRPr="00AE5758">
        <w:rPr>
          <w:rFonts w:ascii="Times New Roman" w:hAnsi="Times New Roman" w:cs="Times New Roman"/>
          <w:sz w:val="24"/>
          <w:szCs w:val="24"/>
        </w:rPr>
        <w:t xml:space="preserve">an anticipatory sense of what </w:t>
      </w:r>
      <w:r w:rsidR="0007015C" w:rsidRPr="00AE5758">
        <w:rPr>
          <w:rFonts w:ascii="Times New Roman" w:hAnsi="Times New Roman" w:cs="Times New Roman"/>
          <w:sz w:val="24"/>
          <w:szCs w:val="24"/>
        </w:rPr>
        <w:t>can be reasonably</w:t>
      </w:r>
      <w:r w:rsidR="004C2E15" w:rsidRPr="00AE5758">
        <w:rPr>
          <w:rFonts w:ascii="Times New Roman" w:hAnsi="Times New Roman" w:cs="Times New Roman"/>
          <w:sz w:val="24"/>
          <w:szCs w:val="24"/>
        </w:rPr>
        <w:t xml:space="preserve"> expected to take place within the terms of the exchange</w:t>
      </w:r>
      <w:r w:rsidR="0007015C" w:rsidRPr="00AE5758">
        <w:rPr>
          <w:rFonts w:ascii="Times New Roman" w:hAnsi="Times New Roman" w:cs="Times New Roman"/>
          <w:sz w:val="24"/>
          <w:szCs w:val="24"/>
        </w:rPr>
        <w:t>.</w:t>
      </w:r>
      <w:r w:rsidR="004C2E15" w:rsidRPr="00AE5758">
        <w:rPr>
          <w:rFonts w:ascii="Times New Roman" w:hAnsi="Times New Roman" w:cs="Times New Roman"/>
          <w:sz w:val="24"/>
          <w:szCs w:val="24"/>
        </w:rPr>
        <w:t xml:space="preserve"> In turn</w:t>
      </w:r>
      <w:r w:rsidR="0073480C" w:rsidRPr="00AE5758">
        <w:rPr>
          <w:rFonts w:ascii="Times New Roman" w:hAnsi="Times New Roman" w:cs="Times New Roman"/>
          <w:sz w:val="24"/>
          <w:szCs w:val="24"/>
        </w:rPr>
        <w:t>, this</w:t>
      </w:r>
      <w:r w:rsidR="00FF46C2">
        <w:rPr>
          <w:rFonts w:ascii="Times New Roman" w:hAnsi="Times New Roman" w:cs="Times New Roman"/>
          <w:sz w:val="24"/>
          <w:szCs w:val="24"/>
        </w:rPr>
        <w:t xml:space="preserve"> suggests</w:t>
      </w:r>
      <w:r w:rsidR="004C2E15" w:rsidRPr="00AE5758">
        <w:rPr>
          <w:rFonts w:ascii="Times New Roman" w:hAnsi="Times New Roman" w:cs="Times New Roman"/>
          <w:sz w:val="24"/>
          <w:szCs w:val="24"/>
        </w:rPr>
        <w:t xml:space="preserve"> that dancers have to negotiate these expectations against the organizational backdrop of licensing regulations, and </w:t>
      </w:r>
      <w:r w:rsidR="00504216" w:rsidRPr="00AE5758">
        <w:rPr>
          <w:rFonts w:ascii="Times New Roman" w:hAnsi="Times New Roman" w:cs="Times New Roman"/>
          <w:sz w:val="24"/>
          <w:szCs w:val="24"/>
        </w:rPr>
        <w:t xml:space="preserve">in </w:t>
      </w:r>
      <w:r w:rsidR="004C2E15" w:rsidRPr="00AE5758">
        <w:rPr>
          <w:rFonts w:ascii="Times New Roman" w:hAnsi="Times New Roman" w:cs="Times New Roman"/>
          <w:sz w:val="24"/>
          <w:szCs w:val="24"/>
        </w:rPr>
        <w:t>doing so, perform intensive levels of physical, emotional, sexualized and aesthetic labour</w:t>
      </w:r>
      <w:r w:rsidR="0073480C" w:rsidRPr="00AE5758">
        <w:rPr>
          <w:rFonts w:ascii="Times New Roman" w:hAnsi="Times New Roman" w:cs="Times New Roman"/>
          <w:sz w:val="24"/>
          <w:szCs w:val="24"/>
        </w:rPr>
        <w:t>.</w:t>
      </w:r>
      <w:r w:rsidR="00FD7E58" w:rsidRPr="00AE5758">
        <w:rPr>
          <w:rFonts w:ascii="Times New Roman" w:hAnsi="Times New Roman" w:cs="Times New Roman"/>
          <w:sz w:val="24"/>
          <w:szCs w:val="24"/>
        </w:rPr>
        <w:t xml:space="preserve"> In Campbell’s (2005: 90) terms, this means that dancers have to ‘continually strive to close the gap between imagined and experienced pleasures’.</w:t>
      </w:r>
    </w:p>
    <w:p w14:paraId="326CA361" w14:textId="1402F3EA" w:rsidR="00FD3F3F" w:rsidRPr="00AE5758" w:rsidRDefault="00FD3F3F" w:rsidP="00AE5758">
      <w:pPr>
        <w:spacing w:line="360" w:lineRule="auto"/>
        <w:ind w:left="-5" w:right="80"/>
        <w:rPr>
          <w:rFonts w:ascii="Times New Roman" w:hAnsi="Times New Roman" w:cs="Times New Roman"/>
          <w:sz w:val="24"/>
          <w:szCs w:val="24"/>
        </w:rPr>
      </w:pPr>
      <w:r w:rsidRPr="00AE5758">
        <w:rPr>
          <w:rFonts w:ascii="Times New Roman" w:hAnsi="Times New Roman" w:cs="Times New Roman"/>
          <w:sz w:val="24"/>
          <w:szCs w:val="24"/>
        </w:rPr>
        <w:t xml:space="preserve">Our analysis adds to the growing body of literature concerned with symbolism and meaning making in organizations by illustrating some of the ways in which websites </w:t>
      </w:r>
      <w:r w:rsidR="009B04C5" w:rsidRPr="00AE5758">
        <w:rPr>
          <w:rFonts w:ascii="Times New Roman" w:hAnsi="Times New Roman" w:cs="Times New Roman"/>
          <w:sz w:val="24"/>
          <w:szCs w:val="24"/>
        </w:rPr>
        <w:t>produce and reproduce cultural norms (</w:t>
      </w:r>
      <w:proofErr w:type="spellStart"/>
      <w:r w:rsidR="009B04C5" w:rsidRPr="00AE5758">
        <w:rPr>
          <w:rFonts w:ascii="Times New Roman" w:hAnsi="Times New Roman" w:cs="Times New Roman"/>
          <w:sz w:val="24"/>
          <w:szCs w:val="24"/>
        </w:rPr>
        <w:t>Acord</w:t>
      </w:r>
      <w:proofErr w:type="spellEnd"/>
      <w:r w:rsidR="009B04C5" w:rsidRPr="00AE5758">
        <w:rPr>
          <w:rFonts w:ascii="Times New Roman" w:hAnsi="Times New Roman" w:cs="Times New Roman"/>
          <w:sz w:val="24"/>
          <w:szCs w:val="24"/>
        </w:rPr>
        <w:t>, 2010) and deliver symbolic messages</w:t>
      </w:r>
      <w:r w:rsidR="003170CF" w:rsidRPr="00AE5758">
        <w:rPr>
          <w:rFonts w:ascii="Times New Roman" w:hAnsi="Times New Roman" w:cs="Times New Roman"/>
          <w:sz w:val="24"/>
          <w:szCs w:val="24"/>
        </w:rPr>
        <w:t xml:space="preserve"> (</w:t>
      </w:r>
      <w:proofErr w:type="spellStart"/>
      <w:r w:rsidR="003170CF" w:rsidRPr="00AE5758">
        <w:rPr>
          <w:rFonts w:ascii="Times New Roman" w:hAnsi="Times New Roman" w:cs="Times New Roman"/>
          <w:sz w:val="24"/>
          <w:szCs w:val="24"/>
        </w:rPr>
        <w:t>Ah</w:t>
      </w:r>
      <w:r w:rsidR="004C2E15" w:rsidRPr="00AE5758">
        <w:rPr>
          <w:rFonts w:ascii="Times New Roman" w:hAnsi="Times New Roman" w:cs="Times New Roman"/>
          <w:sz w:val="24"/>
          <w:szCs w:val="24"/>
        </w:rPr>
        <w:t>n</w:t>
      </w:r>
      <w:proofErr w:type="spellEnd"/>
      <w:r w:rsidR="004C2E15" w:rsidRPr="00AE5758">
        <w:rPr>
          <w:rFonts w:ascii="Times New Roman" w:hAnsi="Times New Roman" w:cs="Times New Roman"/>
          <w:sz w:val="24"/>
          <w:szCs w:val="24"/>
        </w:rPr>
        <w:t xml:space="preserve"> and</w:t>
      </w:r>
      <w:r w:rsidR="009B04C5" w:rsidRPr="00AE5758">
        <w:rPr>
          <w:rFonts w:ascii="Times New Roman" w:hAnsi="Times New Roman" w:cs="Times New Roman"/>
          <w:sz w:val="24"/>
          <w:szCs w:val="24"/>
        </w:rPr>
        <w:t xml:space="preserve"> Jacobs, 2017) that value particular ways of being, and consequently devalue others (</w:t>
      </w:r>
      <w:proofErr w:type="spellStart"/>
      <w:r w:rsidR="009B04C5" w:rsidRPr="00AE5758">
        <w:rPr>
          <w:rFonts w:ascii="Times New Roman" w:hAnsi="Times New Roman" w:cs="Times New Roman"/>
          <w:sz w:val="24"/>
          <w:szCs w:val="24"/>
        </w:rPr>
        <w:t>Cutcher</w:t>
      </w:r>
      <w:proofErr w:type="spellEnd"/>
      <w:r w:rsidR="009B04C5" w:rsidRPr="00AE5758">
        <w:rPr>
          <w:rFonts w:ascii="Times New Roman" w:hAnsi="Times New Roman" w:cs="Times New Roman"/>
          <w:sz w:val="24"/>
          <w:szCs w:val="24"/>
        </w:rPr>
        <w:t xml:space="preserve"> et al, 2017). It extends this research by demonstrating, using the lap dancing industry as a </w:t>
      </w:r>
      <w:r w:rsidR="004C2E15" w:rsidRPr="00AE5758">
        <w:rPr>
          <w:rFonts w:ascii="Times New Roman" w:hAnsi="Times New Roman" w:cs="Times New Roman"/>
          <w:sz w:val="24"/>
          <w:szCs w:val="24"/>
        </w:rPr>
        <w:t xml:space="preserve">notable </w:t>
      </w:r>
      <w:r w:rsidR="009B04C5" w:rsidRPr="00AE5758">
        <w:rPr>
          <w:rFonts w:ascii="Times New Roman" w:hAnsi="Times New Roman" w:cs="Times New Roman"/>
          <w:sz w:val="24"/>
          <w:szCs w:val="24"/>
        </w:rPr>
        <w:t xml:space="preserve">example, that the production and reproduction of such organizational values and norms has </w:t>
      </w:r>
      <w:r w:rsidR="009B04C5" w:rsidRPr="00AE5758">
        <w:rPr>
          <w:rFonts w:ascii="Times New Roman" w:hAnsi="Times New Roman" w:cs="Times New Roman"/>
          <w:sz w:val="24"/>
          <w:szCs w:val="24"/>
        </w:rPr>
        <w:lastRenderedPageBreak/>
        <w:t xml:space="preserve">implications for how particular forms of labour come to be understood and performed. In this case the deliberate ambiguity underpinning the lap dancing industry intensifies the work dancers are required to do to manage this organizational landscape of </w:t>
      </w:r>
      <w:r w:rsidR="00FF46C2">
        <w:rPr>
          <w:rFonts w:ascii="Times New Roman" w:hAnsi="Times New Roman" w:cs="Times New Roman"/>
          <w:sz w:val="24"/>
          <w:szCs w:val="24"/>
        </w:rPr>
        <w:t xml:space="preserve">prescription and </w:t>
      </w:r>
      <w:r w:rsidR="009B04C5" w:rsidRPr="00AE5758">
        <w:rPr>
          <w:rFonts w:ascii="Times New Roman" w:hAnsi="Times New Roman" w:cs="Times New Roman"/>
          <w:sz w:val="24"/>
          <w:szCs w:val="24"/>
        </w:rPr>
        <w:t>possibility.</w:t>
      </w:r>
    </w:p>
    <w:p w14:paraId="3307AE2F" w14:textId="66832A23" w:rsidR="0007015C" w:rsidRPr="00AE5758" w:rsidRDefault="002C3F71" w:rsidP="00AE5758">
      <w:pPr>
        <w:spacing w:line="360" w:lineRule="auto"/>
        <w:ind w:right="80"/>
        <w:rPr>
          <w:rFonts w:ascii="Times New Roman" w:hAnsi="Times New Roman" w:cs="Times New Roman"/>
          <w:sz w:val="24"/>
          <w:szCs w:val="24"/>
        </w:rPr>
      </w:pPr>
      <w:r w:rsidRPr="00AE5758">
        <w:rPr>
          <w:rFonts w:ascii="Times New Roman" w:hAnsi="Times New Roman" w:cs="Times New Roman"/>
          <w:sz w:val="24"/>
          <w:szCs w:val="24"/>
        </w:rPr>
        <w:t xml:space="preserve">The </w:t>
      </w:r>
      <w:r w:rsidR="00504216" w:rsidRPr="00AE5758">
        <w:rPr>
          <w:rFonts w:ascii="Times New Roman" w:hAnsi="Times New Roman" w:cs="Times New Roman"/>
          <w:sz w:val="24"/>
          <w:szCs w:val="24"/>
        </w:rPr>
        <w:t xml:space="preserve">corporate </w:t>
      </w:r>
      <w:r w:rsidRPr="00AE5758">
        <w:rPr>
          <w:rFonts w:ascii="Times New Roman" w:hAnsi="Times New Roman" w:cs="Times New Roman"/>
          <w:sz w:val="24"/>
          <w:szCs w:val="24"/>
        </w:rPr>
        <w:t xml:space="preserve">landscape </w:t>
      </w:r>
      <w:r w:rsidR="00504216" w:rsidRPr="00AE5758">
        <w:rPr>
          <w:rFonts w:ascii="Times New Roman" w:hAnsi="Times New Roman" w:cs="Times New Roman"/>
          <w:sz w:val="24"/>
          <w:szCs w:val="24"/>
        </w:rPr>
        <w:t xml:space="preserve">of the lap dancing industry </w:t>
      </w:r>
      <w:r w:rsidRPr="00AE5758">
        <w:rPr>
          <w:rFonts w:ascii="Times New Roman" w:hAnsi="Times New Roman" w:cs="Times New Roman"/>
          <w:sz w:val="24"/>
          <w:szCs w:val="24"/>
        </w:rPr>
        <w:t xml:space="preserve">produces and reproduces </w:t>
      </w:r>
      <w:r w:rsidR="00820723" w:rsidRPr="00AE5758">
        <w:rPr>
          <w:rFonts w:ascii="Times New Roman" w:hAnsi="Times New Roman" w:cs="Times New Roman"/>
          <w:sz w:val="24"/>
          <w:szCs w:val="24"/>
        </w:rPr>
        <w:t>expectations</w:t>
      </w:r>
      <w:r w:rsidRPr="00AE5758">
        <w:rPr>
          <w:rFonts w:ascii="Times New Roman" w:hAnsi="Times New Roman" w:cs="Times New Roman"/>
          <w:sz w:val="24"/>
          <w:szCs w:val="24"/>
        </w:rPr>
        <w:t xml:space="preserve"> for both the dancer, in </w:t>
      </w:r>
      <w:r w:rsidR="004C2E15" w:rsidRPr="00AE5758">
        <w:rPr>
          <w:rFonts w:ascii="Times New Roman" w:hAnsi="Times New Roman" w:cs="Times New Roman"/>
          <w:sz w:val="24"/>
          <w:szCs w:val="24"/>
        </w:rPr>
        <w:t xml:space="preserve">so far as </w:t>
      </w:r>
      <w:r w:rsidRPr="00AE5758">
        <w:rPr>
          <w:rFonts w:ascii="Times New Roman" w:hAnsi="Times New Roman" w:cs="Times New Roman"/>
          <w:sz w:val="24"/>
          <w:szCs w:val="24"/>
        </w:rPr>
        <w:t xml:space="preserve">it </w:t>
      </w:r>
      <w:r w:rsidR="00820723" w:rsidRPr="00AE5758">
        <w:rPr>
          <w:rFonts w:ascii="Times New Roman" w:hAnsi="Times New Roman" w:cs="Times New Roman"/>
          <w:sz w:val="24"/>
          <w:szCs w:val="24"/>
        </w:rPr>
        <w:t>constitutes</w:t>
      </w:r>
      <w:r w:rsidRPr="00AE5758">
        <w:rPr>
          <w:rFonts w:ascii="Times New Roman" w:hAnsi="Times New Roman" w:cs="Times New Roman"/>
          <w:sz w:val="24"/>
          <w:szCs w:val="24"/>
        </w:rPr>
        <w:t xml:space="preserve"> how a dancer can</w:t>
      </w:r>
      <w:r w:rsidR="00FF46C2">
        <w:rPr>
          <w:rFonts w:ascii="Times New Roman" w:hAnsi="Times New Roman" w:cs="Times New Roman"/>
          <w:sz w:val="24"/>
          <w:szCs w:val="24"/>
        </w:rPr>
        <w:t>/should</w:t>
      </w:r>
      <w:r w:rsidRPr="00AE5758">
        <w:rPr>
          <w:rFonts w:ascii="Times New Roman" w:hAnsi="Times New Roman" w:cs="Times New Roman"/>
          <w:sz w:val="24"/>
          <w:szCs w:val="24"/>
        </w:rPr>
        <w:t xml:space="preserve"> </w:t>
      </w:r>
      <w:r w:rsidR="00651C13" w:rsidRPr="00AE5758">
        <w:rPr>
          <w:rFonts w:ascii="Times New Roman" w:hAnsi="Times New Roman" w:cs="Times New Roman"/>
          <w:sz w:val="24"/>
          <w:szCs w:val="24"/>
        </w:rPr>
        <w:t>‘</w:t>
      </w:r>
      <w:r w:rsidRPr="00AE5758">
        <w:rPr>
          <w:rFonts w:ascii="Times New Roman" w:hAnsi="Times New Roman" w:cs="Times New Roman"/>
          <w:sz w:val="24"/>
          <w:szCs w:val="24"/>
        </w:rPr>
        <w:t>be</w:t>
      </w:r>
      <w:r w:rsidR="00651C13" w:rsidRPr="00AE5758">
        <w:rPr>
          <w:rFonts w:ascii="Times New Roman" w:hAnsi="Times New Roman" w:cs="Times New Roman"/>
          <w:sz w:val="24"/>
          <w:szCs w:val="24"/>
        </w:rPr>
        <w:t>’</w:t>
      </w:r>
      <w:r w:rsidRPr="00AE5758">
        <w:rPr>
          <w:rFonts w:ascii="Times New Roman" w:hAnsi="Times New Roman" w:cs="Times New Roman"/>
          <w:sz w:val="24"/>
          <w:szCs w:val="24"/>
        </w:rPr>
        <w:t xml:space="preserve"> within the industry, and </w:t>
      </w:r>
      <w:r w:rsidR="004C2E15" w:rsidRPr="00AE5758">
        <w:rPr>
          <w:rFonts w:ascii="Times New Roman" w:hAnsi="Times New Roman" w:cs="Times New Roman"/>
          <w:sz w:val="24"/>
          <w:szCs w:val="24"/>
        </w:rPr>
        <w:t xml:space="preserve">for </w:t>
      </w:r>
      <w:r w:rsidRPr="00AE5758">
        <w:rPr>
          <w:rFonts w:ascii="Times New Roman" w:hAnsi="Times New Roman" w:cs="Times New Roman"/>
          <w:sz w:val="24"/>
          <w:szCs w:val="24"/>
        </w:rPr>
        <w:t>the customer, in</w:t>
      </w:r>
      <w:r w:rsidR="00FF46C2">
        <w:rPr>
          <w:rFonts w:ascii="Times New Roman" w:hAnsi="Times New Roman" w:cs="Times New Roman"/>
          <w:sz w:val="24"/>
          <w:szCs w:val="24"/>
        </w:rPr>
        <w:t xml:space="preserve"> terms of reasonable entitlement</w:t>
      </w:r>
      <w:r w:rsidRPr="00AE5758">
        <w:rPr>
          <w:rFonts w:ascii="Times New Roman" w:hAnsi="Times New Roman" w:cs="Times New Roman"/>
          <w:sz w:val="24"/>
          <w:szCs w:val="24"/>
        </w:rPr>
        <w:t>.</w:t>
      </w:r>
      <w:r w:rsidR="004E4F28" w:rsidRPr="00AE5758">
        <w:rPr>
          <w:rFonts w:ascii="Times New Roman" w:hAnsi="Times New Roman" w:cs="Times New Roman"/>
          <w:sz w:val="24"/>
          <w:szCs w:val="24"/>
        </w:rPr>
        <w:t xml:space="preserve"> These </w:t>
      </w:r>
      <w:r w:rsidR="00FF46C2">
        <w:rPr>
          <w:rFonts w:ascii="Times New Roman" w:hAnsi="Times New Roman" w:cs="Times New Roman"/>
          <w:sz w:val="24"/>
          <w:szCs w:val="24"/>
        </w:rPr>
        <w:t xml:space="preserve">perceptions </w:t>
      </w:r>
      <w:r w:rsidR="004E4F28" w:rsidRPr="00AE5758">
        <w:rPr>
          <w:rFonts w:ascii="Times New Roman" w:hAnsi="Times New Roman" w:cs="Times New Roman"/>
          <w:sz w:val="24"/>
          <w:szCs w:val="24"/>
        </w:rPr>
        <w:t xml:space="preserve">are intertwined such that the dancer </w:t>
      </w:r>
      <w:r w:rsidR="00FF46C2">
        <w:rPr>
          <w:rFonts w:ascii="Times New Roman" w:hAnsi="Times New Roman" w:cs="Times New Roman"/>
          <w:sz w:val="24"/>
          <w:szCs w:val="24"/>
        </w:rPr>
        <w:t xml:space="preserve">is expected </w:t>
      </w:r>
      <w:r w:rsidR="004E4F28" w:rsidRPr="00AE5758">
        <w:rPr>
          <w:rFonts w:ascii="Times New Roman" w:hAnsi="Times New Roman" w:cs="Times New Roman"/>
          <w:sz w:val="24"/>
          <w:szCs w:val="24"/>
        </w:rPr>
        <w:t xml:space="preserve">meet the </w:t>
      </w:r>
      <w:r w:rsidR="00FF46C2">
        <w:rPr>
          <w:rFonts w:ascii="Times New Roman" w:hAnsi="Times New Roman" w:cs="Times New Roman"/>
          <w:sz w:val="24"/>
          <w:szCs w:val="24"/>
        </w:rPr>
        <w:t xml:space="preserve">prescriptive </w:t>
      </w:r>
      <w:r w:rsidR="004E4F28" w:rsidRPr="00AE5758">
        <w:rPr>
          <w:rFonts w:ascii="Times New Roman" w:hAnsi="Times New Roman" w:cs="Times New Roman"/>
          <w:sz w:val="24"/>
          <w:szCs w:val="24"/>
        </w:rPr>
        <w:t xml:space="preserve">demands </w:t>
      </w:r>
      <w:r w:rsidR="00FF46C2">
        <w:rPr>
          <w:rFonts w:ascii="Times New Roman" w:hAnsi="Times New Roman" w:cs="Times New Roman"/>
          <w:sz w:val="24"/>
          <w:szCs w:val="24"/>
        </w:rPr>
        <w:t xml:space="preserve">landscaping </w:t>
      </w:r>
      <w:r w:rsidR="004E4F28" w:rsidRPr="00AE5758">
        <w:rPr>
          <w:rFonts w:ascii="Times New Roman" w:hAnsi="Times New Roman" w:cs="Times New Roman"/>
          <w:sz w:val="24"/>
          <w:szCs w:val="24"/>
        </w:rPr>
        <w:t xml:space="preserve">the industry to become the </w:t>
      </w:r>
      <w:r w:rsidR="00651C13" w:rsidRPr="00AE5758">
        <w:rPr>
          <w:rFonts w:ascii="Times New Roman" w:hAnsi="Times New Roman" w:cs="Times New Roman"/>
          <w:sz w:val="24"/>
          <w:szCs w:val="24"/>
        </w:rPr>
        <w:t>‘</w:t>
      </w:r>
      <w:r w:rsidR="004E4F28" w:rsidRPr="00AE5758">
        <w:rPr>
          <w:rFonts w:ascii="Times New Roman" w:hAnsi="Times New Roman" w:cs="Times New Roman"/>
          <w:sz w:val="24"/>
          <w:szCs w:val="24"/>
        </w:rPr>
        <w:t>product</w:t>
      </w:r>
      <w:r w:rsidR="00651C13" w:rsidRPr="00AE5758">
        <w:rPr>
          <w:rFonts w:ascii="Times New Roman" w:hAnsi="Times New Roman" w:cs="Times New Roman"/>
          <w:sz w:val="24"/>
          <w:szCs w:val="24"/>
        </w:rPr>
        <w:t>’</w:t>
      </w:r>
      <w:r w:rsidR="004E4F28" w:rsidRPr="00AE5758">
        <w:rPr>
          <w:rFonts w:ascii="Times New Roman" w:hAnsi="Times New Roman" w:cs="Times New Roman"/>
          <w:sz w:val="24"/>
          <w:szCs w:val="24"/>
        </w:rPr>
        <w:t xml:space="preserve"> that the potential customer is expecting</w:t>
      </w:r>
      <w:r w:rsidR="002609D7" w:rsidRPr="00AE5758">
        <w:rPr>
          <w:rFonts w:ascii="Times New Roman" w:hAnsi="Times New Roman" w:cs="Times New Roman"/>
          <w:sz w:val="24"/>
          <w:szCs w:val="24"/>
        </w:rPr>
        <w:t>. At the same time,</w:t>
      </w:r>
      <w:r w:rsidR="004E4F28" w:rsidRPr="00AE5758">
        <w:rPr>
          <w:rFonts w:ascii="Times New Roman" w:hAnsi="Times New Roman" w:cs="Times New Roman"/>
          <w:sz w:val="24"/>
          <w:szCs w:val="24"/>
        </w:rPr>
        <w:t xml:space="preserve"> the ambiguity of the </w:t>
      </w:r>
      <w:r w:rsidR="004C2E15" w:rsidRPr="00AE5758">
        <w:rPr>
          <w:rFonts w:ascii="Times New Roman" w:hAnsi="Times New Roman" w:cs="Times New Roman"/>
          <w:sz w:val="24"/>
          <w:szCs w:val="24"/>
        </w:rPr>
        <w:t>incomplete picture set up by</w:t>
      </w:r>
      <w:r w:rsidR="004E4F28" w:rsidRPr="00AE5758">
        <w:rPr>
          <w:rFonts w:ascii="Times New Roman" w:hAnsi="Times New Roman" w:cs="Times New Roman"/>
          <w:sz w:val="24"/>
          <w:szCs w:val="24"/>
        </w:rPr>
        <w:t xml:space="preserve"> the web</w:t>
      </w:r>
      <w:r w:rsidR="004C2E15" w:rsidRPr="00AE5758">
        <w:rPr>
          <w:rFonts w:ascii="Times New Roman" w:hAnsi="Times New Roman" w:cs="Times New Roman"/>
          <w:sz w:val="24"/>
          <w:szCs w:val="24"/>
        </w:rPr>
        <w:t>sites means that the labour the</w:t>
      </w:r>
      <w:r w:rsidR="004E4F28" w:rsidRPr="00AE5758">
        <w:rPr>
          <w:rFonts w:ascii="Times New Roman" w:hAnsi="Times New Roman" w:cs="Times New Roman"/>
          <w:sz w:val="24"/>
          <w:szCs w:val="24"/>
        </w:rPr>
        <w:t xml:space="preserve"> dancers must engage in to negotiate this ambiguity intensifies</w:t>
      </w:r>
      <w:r w:rsidR="002609D7" w:rsidRPr="00AE5758">
        <w:rPr>
          <w:rFonts w:ascii="Times New Roman" w:hAnsi="Times New Roman" w:cs="Times New Roman"/>
          <w:sz w:val="24"/>
          <w:szCs w:val="24"/>
        </w:rPr>
        <w:t>, increasing both the demand for sexualized labour and the level of occupational risk for the dancers</w:t>
      </w:r>
      <w:r w:rsidR="004E4F28" w:rsidRPr="00AE5758">
        <w:rPr>
          <w:rFonts w:ascii="Times New Roman" w:hAnsi="Times New Roman" w:cs="Times New Roman"/>
          <w:sz w:val="24"/>
          <w:szCs w:val="24"/>
        </w:rPr>
        <w:t>.</w:t>
      </w:r>
      <w:r w:rsidR="002609D7" w:rsidRPr="00AE5758">
        <w:rPr>
          <w:rFonts w:ascii="Times New Roman" w:hAnsi="Times New Roman" w:cs="Times New Roman"/>
          <w:sz w:val="24"/>
          <w:szCs w:val="24"/>
        </w:rPr>
        <w:t xml:space="preserve"> </w:t>
      </w:r>
      <w:r w:rsidR="00FF46C2">
        <w:rPr>
          <w:rFonts w:ascii="Times New Roman" w:hAnsi="Times New Roman" w:cs="Times New Roman"/>
          <w:sz w:val="24"/>
          <w:szCs w:val="24"/>
        </w:rPr>
        <w:t>The latter relates particularly to the tension between implied intimacy and ‘no touch’ rules within clubs and licensing regulations.</w:t>
      </w:r>
    </w:p>
    <w:p w14:paraId="7A8AF973" w14:textId="5A63E379" w:rsidR="00E8537D" w:rsidRPr="00AE5758" w:rsidRDefault="00182D7E" w:rsidP="00AE5758">
      <w:pPr>
        <w:spacing w:line="360" w:lineRule="auto"/>
        <w:rPr>
          <w:rFonts w:ascii="Times New Roman" w:hAnsi="Times New Roman" w:cs="Times New Roman"/>
          <w:sz w:val="24"/>
          <w:szCs w:val="24"/>
        </w:rPr>
      </w:pPr>
      <w:r w:rsidRPr="00AE5758">
        <w:rPr>
          <w:rFonts w:ascii="Times New Roman" w:hAnsi="Times New Roman" w:cs="Times New Roman"/>
          <w:sz w:val="24"/>
          <w:szCs w:val="24"/>
        </w:rPr>
        <w:t>Concluding thoughts</w:t>
      </w:r>
    </w:p>
    <w:p w14:paraId="7038975F" w14:textId="25A051D8" w:rsidR="005E3036" w:rsidRPr="00AE5758" w:rsidRDefault="005E3036" w:rsidP="00AE5758">
      <w:pPr>
        <w:spacing w:line="360" w:lineRule="auto"/>
        <w:rPr>
          <w:rFonts w:ascii="Times New Roman" w:hAnsi="Times New Roman" w:cs="Times New Roman"/>
          <w:sz w:val="24"/>
          <w:szCs w:val="24"/>
        </w:rPr>
      </w:pPr>
      <w:r w:rsidRPr="00AE5758">
        <w:rPr>
          <w:rFonts w:ascii="Times New Roman" w:hAnsi="Times New Roman" w:cs="Times New Roman"/>
          <w:sz w:val="24"/>
          <w:szCs w:val="24"/>
        </w:rPr>
        <w:t xml:space="preserve">Our analysis has highlighted processes of prescription and possibility that, in combination, </w:t>
      </w:r>
      <w:r w:rsidR="007B6AC5">
        <w:rPr>
          <w:rFonts w:ascii="Times New Roman" w:hAnsi="Times New Roman" w:cs="Times New Roman"/>
          <w:sz w:val="24"/>
          <w:szCs w:val="24"/>
        </w:rPr>
        <w:t xml:space="preserve">encode </w:t>
      </w:r>
      <w:r w:rsidRPr="00AE5758">
        <w:rPr>
          <w:rFonts w:ascii="Times New Roman" w:hAnsi="Times New Roman" w:cs="Times New Roman"/>
          <w:sz w:val="24"/>
          <w:szCs w:val="24"/>
        </w:rPr>
        <w:t xml:space="preserve">a powerful organization of anticipation </w:t>
      </w:r>
      <w:r w:rsidR="007B6AC5">
        <w:rPr>
          <w:rFonts w:ascii="Times New Roman" w:hAnsi="Times New Roman" w:cs="Times New Roman"/>
          <w:sz w:val="24"/>
          <w:szCs w:val="24"/>
        </w:rPr>
        <w:t xml:space="preserve">into </w:t>
      </w:r>
      <w:r w:rsidRPr="00AE5758">
        <w:rPr>
          <w:rFonts w:ascii="Times New Roman" w:hAnsi="Times New Roman" w:cs="Times New Roman"/>
          <w:sz w:val="24"/>
          <w:szCs w:val="24"/>
        </w:rPr>
        <w:t xml:space="preserve">the </w:t>
      </w:r>
      <w:r w:rsidR="00FF46C2">
        <w:rPr>
          <w:rFonts w:ascii="Times New Roman" w:hAnsi="Times New Roman" w:cs="Times New Roman"/>
          <w:sz w:val="24"/>
          <w:szCs w:val="24"/>
        </w:rPr>
        <w:t xml:space="preserve">lap dancing </w:t>
      </w:r>
      <w:r w:rsidRPr="00AE5758">
        <w:rPr>
          <w:rFonts w:ascii="Times New Roman" w:hAnsi="Times New Roman" w:cs="Times New Roman"/>
          <w:sz w:val="24"/>
          <w:szCs w:val="24"/>
        </w:rPr>
        <w:t xml:space="preserve">industry, and, in particular, the exchange relationship </w:t>
      </w:r>
      <w:r w:rsidR="00FF46C2">
        <w:rPr>
          <w:rFonts w:ascii="Times New Roman" w:hAnsi="Times New Roman" w:cs="Times New Roman"/>
          <w:sz w:val="24"/>
          <w:szCs w:val="24"/>
        </w:rPr>
        <w:t xml:space="preserve">underpinning </w:t>
      </w:r>
      <w:r w:rsidRPr="00AE5758">
        <w:rPr>
          <w:rFonts w:ascii="Times New Roman" w:hAnsi="Times New Roman" w:cs="Times New Roman"/>
          <w:sz w:val="24"/>
          <w:szCs w:val="24"/>
        </w:rPr>
        <w:t>it.</w:t>
      </w:r>
      <w:r w:rsidR="004C2E15" w:rsidRPr="00AE5758">
        <w:rPr>
          <w:rFonts w:ascii="Times New Roman" w:hAnsi="Times New Roman" w:cs="Times New Roman"/>
          <w:sz w:val="24"/>
          <w:szCs w:val="24"/>
        </w:rPr>
        <w:t xml:space="preserve"> We might surmise that this organization of anticipation constitutes an important feature of the semiotic landscape </w:t>
      </w:r>
      <w:r w:rsidR="00FF46C2">
        <w:rPr>
          <w:rFonts w:ascii="Times New Roman" w:hAnsi="Times New Roman" w:cs="Times New Roman"/>
          <w:sz w:val="24"/>
          <w:szCs w:val="24"/>
        </w:rPr>
        <w:t xml:space="preserve">shaping </w:t>
      </w:r>
      <w:r w:rsidR="004C2E15" w:rsidRPr="00AE5758">
        <w:rPr>
          <w:rFonts w:ascii="Times New Roman" w:hAnsi="Times New Roman" w:cs="Times New Roman"/>
          <w:sz w:val="24"/>
          <w:szCs w:val="24"/>
        </w:rPr>
        <w:t xml:space="preserve">exchange relationships within other settings and sectors that </w:t>
      </w:r>
      <w:r w:rsidR="007B6AC5">
        <w:rPr>
          <w:rFonts w:ascii="Times New Roman" w:hAnsi="Times New Roman" w:cs="Times New Roman"/>
          <w:sz w:val="24"/>
          <w:szCs w:val="24"/>
        </w:rPr>
        <w:t xml:space="preserve">are part of </w:t>
      </w:r>
      <w:r w:rsidR="004C2E15" w:rsidRPr="00AE5758">
        <w:rPr>
          <w:rFonts w:ascii="Times New Roman" w:hAnsi="Times New Roman" w:cs="Times New Roman"/>
          <w:sz w:val="24"/>
          <w:szCs w:val="24"/>
        </w:rPr>
        <w:t xml:space="preserve">what Sanders (2008) </w:t>
      </w:r>
      <w:r w:rsidR="00FF46C2">
        <w:rPr>
          <w:rFonts w:ascii="Times New Roman" w:hAnsi="Times New Roman" w:cs="Times New Roman"/>
          <w:sz w:val="24"/>
          <w:szCs w:val="24"/>
        </w:rPr>
        <w:t xml:space="preserve">calls </w:t>
      </w:r>
      <w:r w:rsidR="004C2E15" w:rsidRPr="00AE5758">
        <w:rPr>
          <w:rFonts w:ascii="Times New Roman" w:hAnsi="Times New Roman" w:cs="Times New Roman"/>
          <w:sz w:val="24"/>
          <w:szCs w:val="24"/>
        </w:rPr>
        <w:t>the ‘shadow’ sex industry, and which, she has argued, is rapidly becoming a feature of the more ‘mainstream’ economy (</w:t>
      </w:r>
      <w:r w:rsidR="00FF46C2">
        <w:rPr>
          <w:rFonts w:ascii="Times New Roman" w:hAnsi="Times New Roman" w:cs="Times New Roman"/>
          <w:sz w:val="24"/>
          <w:szCs w:val="24"/>
        </w:rPr>
        <w:t xml:space="preserve">see also </w:t>
      </w:r>
      <w:proofErr w:type="spellStart"/>
      <w:r w:rsidR="004C2E15" w:rsidRPr="00AE5758">
        <w:rPr>
          <w:rFonts w:ascii="Times New Roman" w:hAnsi="Times New Roman" w:cs="Times New Roman"/>
          <w:sz w:val="24"/>
          <w:szCs w:val="24"/>
        </w:rPr>
        <w:t>Brents</w:t>
      </w:r>
      <w:proofErr w:type="spellEnd"/>
      <w:r w:rsidR="004C2E15" w:rsidRPr="00AE5758">
        <w:rPr>
          <w:rFonts w:ascii="Times New Roman" w:hAnsi="Times New Roman" w:cs="Times New Roman"/>
          <w:sz w:val="24"/>
          <w:szCs w:val="24"/>
        </w:rPr>
        <w:t xml:space="preserve"> and Sanders, 2010).</w:t>
      </w:r>
    </w:p>
    <w:p w14:paraId="2E02847E" w14:textId="357B82E7" w:rsidR="00AE5758" w:rsidRDefault="004C2E15" w:rsidP="00AE5758">
      <w:pPr>
        <w:widowControl w:val="0"/>
        <w:autoSpaceDE w:val="0"/>
        <w:autoSpaceDN w:val="0"/>
        <w:adjustRightInd w:val="0"/>
        <w:spacing w:after="0" w:line="360" w:lineRule="auto"/>
        <w:rPr>
          <w:rFonts w:ascii="Times New Roman" w:hAnsi="Times New Roman" w:cs="Times New Roman"/>
          <w:sz w:val="24"/>
          <w:szCs w:val="24"/>
          <w:lang w:val="en-US"/>
        </w:rPr>
      </w:pPr>
      <w:r w:rsidRPr="00AE5758">
        <w:rPr>
          <w:rFonts w:ascii="Times New Roman" w:hAnsi="Times New Roman" w:cs="Times New Roman"/>
          <w:sz w:val="24"/>
          <w:szCs w:val="24"/>
        </w:rPr>
        <w:t>On</w:t>
      </w:r>
      <w:r w:rsidR="00D85E57" w:rsidRPr="00AE5758">
        <w:rPr>
          <w:rFonts w:ascii="Times New Roman" w:hAnsi="Times New Roman" w:cs="Times New Roman"/>
          <w:sz w:val="24"/>
          <w:szCs w:val="24"/>
        </w:rPr>
        <w:t xml:space="preserve"> the one hand, websites (</w:t>
      </w:r>
      <w:proofErr w:type="gramStart"/>
      <w:r w:rsidR="00D85E57" w:rsidRPr="00AE5758">
        <w:rPr>
          <w:rFonts w:ascii="Times New Roman" w:hAnsi="Times New Roman" w:cs="Times New Roman"/>
          <w:sz w:val="24"/>
          <w:szCs w:val="24"/>
        </w:rPr>
        <w:t>re)produce</w:t>
      </w:r>
      <w:proofErr w:type="gramEnd"/>
      <w:r w:rsidR="00D85E57" w:rsidRPr="00AE5758">
        <w:rPr>
          <w:rFonts w:ascii="Times New Roman" w:hAnsi="Times New Roman" w:cs="Times New Roman"/>
          <w:sz w:val="24"/>
          <w:szCs w:val="24"/>
        </w:rPr>
        <w:t xml:space="preserve"> </w:t>
      </w:r>
      <w:r w:rsidR="008852D3" w:rsidRPr="00AE5758">
        <w:rPr>
          <w:rFonts w:ascii="Times New Roman" w:hAnsi="Times New Roman" w:cs="Times New Roman"/>
          <w:sz w:val="24"/>
          <w:szCs w:val="24"/>
        </w:rPr>
        <w:t xml:space="preserve">highly </w:t>
      </w:r>
      <w:r w:rsidR="00D85E57" w:rsidRPr="00AE5758">
        <w:rPr>
          <w:rFonts w:ascii="Times New Roman" w:hAnsi="Times New Roman" w:cs="Times New Roman"/>
          <w:sz w:val="24"/>
          <w:szCs w:val="24"/>
        </w:rPr>
        <w:t xml:space="preserve">prescriptive images of </w:t>
      </w:r>
      <w:r w:rsidR="000D6BA2" w:rsidRPr="00AE5758">
        <w:rPr>
          <w:rFonts w:ascii="Times New Roman" w:hAnsi="Times New Roman" w:cs="Times New Roman"/>
          <w:sz w:val="24"/>
          <w:szCs w:val="24"/>
        </w:rPr>
        <w:t>feminine sexuality</w:t>
      </w:r>
      <w:r w:rsidR="00D85E57" w:rsidRPr="00AE5758">
        <w:rPr>
          <w:rFonts w:ascii="Times New Roman" w:hAnsi="Times New Roman" w:cs="Times New Roman"/>
          <w:sz w:val="24"/>
          <w:szCs w:val="24"/>
        </w:rPr>
        <w:t xml:space="preserve">, defining a narrow range of body images that are </w:t>
      </w:r>
      <w:r w:rsidR="000D6BA2" w:rsidRPr="00AE5758">
        <w:rPr>
          <w:rFonts w:ascii="Times New Roman" w:hAnsi="Times New Roman" w:cs="Times New Roman"/>
          <w:sz w:val="24"/>
          <w:szCs w:val="24"/>
        </w:rPr>
        <w:t xml:space="preserve">commercially viable, and available, within </w:t>
      </w:r>
      <w:r w:rsidR="00D85E57" w:rsidRPr="00AE5758">
        <w:rPr>
          <w:rFonts w:ascii="Times New Roman" w:hAnsi="Times New Roman" w:cs="Times New Roman"/>
          <w:sz w:val="24"/>
          <w:szCs w:val="24"/>
        </w:rPr>
        <w:t>the industry. On the other, deliberate ambiguity is used to suggest endless possibility within the exchange relationships involved. Taken together, this blend of prescription and possibility</w:t>
      </w:r>
      <w:r w:rsidR="00F54012" w:rsidRPr="00AE5758">
        <w:rPr>
          <w:rFonts w:ascii="Times New Roman" w:hAnsi="Times New Roman" w:cs="Times New Roman"/>
          <w:sz w:val="24"/>
          <w:szCs w:val="24"/>
        </w:rPr>
        <w:t xml:space="preserve"> contributes to the organization of anticipation underpinning the industry by framing expectations of what </w:t>
      </w:r>
      <w:r w:rsidR="00673887" w:rsidRPr="00AE5758">
        <w:rPr>
          <w:rFonts w:ascii="Times New Roman" w:hAnsi="Times New Roman" w:cs="Times New Roman"/>
          <w:sz w:val="24"/>
          <w:szCs w:val="24"/>
        </w:rPr>
        <w:t xml:space="preserve">customers are reasonably entitled to during the transaction. This means that customers have a clear idea of the body images and personas of dancers they can expect to </w:t>
      </w:r>
      <w:r w:rsidR="00FF46C2">
        <w:rPr>
          <w:rFonts w:ascii="Times New Roman" w:hAnsi="Times New Roman" w:cs="Times New Roman"/>
          <w:sz w:val="24"/>
          <w:szCs w:val="24"/>
        </w:rPr>
        <w:t xml:space="preserve">‘consume’ </w:t>
      </w:r>
      <w:r w:rsidR="00673887" w:rsidRPr="00AE5758">
        <w:rPr>
          <w:rFonts w:ascii="Times New Roman" w:hAnsi="Times New Roman" w:cs="Times New Roman"/>
          <w:sz w:val="24"/>
          <w:szCs w:val="24"/>
        </w:rPr>
        <w:t xml:space="preserve">in the club setting, but also a relatively </w:t>
      </w:r>
      <w:r w:rsidR="000D6BA2" w:rsidRPr="00AE5758">
        <w:rPr>
          <w:rFonts w:ascii="Times New Roman" w:hAnsi="Times New Roman" w:cs="Times New Roman"/>
          <w:sz w:val="24"/>
          <w:szCs w:val="24"/>
        </w:rPr>
        <w:t xml:space="preserve">open-ended </w:t>
      </w:r>
      <w:r w:rsidR="00673887" w:rsidRPr="00AE5758">
        <w:rPr>
          <w:rFonts w:ascii="Times New Roman" w:hAnsi="Times New Roman" w:cs="Times New Roman"/>
          <w:sz w:val="24"/>
          <w:szCs w:val="24"/>
        </w:rPr>
        <w:t>understanding of what the exchange relation</w:t>
      </w:r>
      <w:r w:rsidR="00FF46C2">
        <w:rPr>
          <w:rFonts w:ascii="Times New Roman" w:hAnsi="Times New Roman" w:cs="Times New Roman"/>
          <w:sz w:val="24"/>
          <w:szCs w:val="24"/>
        </w:rPr>
        <w:t>ship might</w:t>
      </w:r>
      <w:r w:rsidR="00673887" w:rsidRPr="00AE5758">
        <w:rPr>
          <w:rFonts w:ascii="Times New Roman" w:hAnsi="Times New Roman" w:cs="Times New Roman"/>
          <w:sz w:val="24"/>
          <w:szCs w:val="24"/>
        </w:rPr>
        <w:t xml:space="preserve"> involve. This highlights both the importance of virtual corporate spaces in landscaping interactive service exchanges, as well as the intensification resulting </w:t>
      </w:r>
      <w:r w:rsidR="00673887" w:rsidRPr="00AE5758">
        <w:rPr>
          <w:rFonts w:ascii="Times New Roman" w:hAnsi="Times New Roman" w:cs="Times New Roman"/>
          <w:sz w:val="24"/>
          <w:szCs w:val="24"/>
        </w:rPr>
        <w:lastRenderedPageBreak/>
        <w:t xml:space="preserve">from </w:t>
      </w:r>
      <w:r w:rsidR="00FF46C2">
        <w:rPr>
          <w:rFonts w:ascii="Times New Roman" w:hAnsi="Times New Roman" w:cs="Times New Roman"/>
          <w:sz w:val="24"/>
          <w:szCs w:val="24"/>
        </w:rPr>
        <w:t xml:space="preserve">connotations of </w:t>
      </w:r>
      <w:r w:rsidR="00673887" w:rsidRPr="00AE5758">
        <w:rPr>
          <w:rFonts w:ascii="Times New Roman" w:hAnsi="Times New Roman" w:cs="Times New Roman"/>
          <w:sz w:val="24"/>
          <w:szCs w:val="24"/>
        </w:rPr>
        <w:t>ambiguity within these spaces, requiring service providers to reconcile anticipation and experience within the exchange relationship.</w:t>
      </w:r>
      <w:r w:rsidR="008852D3" w:rsidRPr="00AE5758">
        <w:rPr>
          <w:rFonts w:ascii="Times New Roman" w:hAnsi="Times New Roman" w:cs="Times New Roman"/>
          <w:sz w:val="24"/>
          <w:szCs w:val="24"/>
        </w:rPr>
        <w:t xml:space="preserve"> We have considered the ways in which websites contribute to this intensification; further research is needed to understand more about how dancers and customers perceive and experience the combined – exploitative and objectifying - effects of</w:t>
      </w:r>
      <w:r w:rsidR="00FF46C2">
        <w:rPr>
          <w:rFonts w:ascii="Times New Roman" w:hAnsi="Times New Roman" w:cs="Times New Roman"/>
          <w:sz w:val="24"/>
          <w:szCs w:val="24"/>
        </w:rPr>
        <w:t xml:space="preserve"> this</w:t>
      </w:r>
      <w:r w:rsidR="008852D3" w:rsidRPr="00AE5758">
        <w:rPr>
          <w:rFonts w:ascii="Times New Roman" w:hAnsi="Times New Roman" w:cs="Times New Roman"/>
          <w:sz w:val="24"/>
          <w:szCs w:val="24"/>
        </w:rPr>
        <w:t xml:space="preserve">. </w:t>
      </w:r>
      <w:r w:rsidR="00AE5758" w:rsidRPr="00AE5758">
        <w:rPr>
          <w:rFonts w:ascii="Times New Roman" w:hAnsi="Times New Roman" w:cs="Times New Roman"/>
          <w:sz w:val="24"/>
          <w:szCs w:val="24"/>
        </w:rPr>
        <w:t>As Campbell (2</w:t>
      </w:r>
      <w:r w:rsidR="00AE5758">
        <w:rPr>
          <w:rFonts w:ascii="Times New Roman" w:hAnsi="Times New Roman" w:cs="Times New Roman"/>
          <w:sz w:val="24"/>
          <w:szCs w:val="24"/>
        </w:rPr>
        <w:t>005) and others have emphasized</w:t>
      </w:r>
      <w:r w:rsidR="00FF46C2">
        <w:rPr>
          <w:rFonts w:ascii="Times New Roman" w:hAnsi="Times New Roman" w:cs="Times New Roman"/>
          <w:sz w:val="24"/>
          <w:szCs w:val="24"/>
        </w:rPr>
        <w:t>,</w:t>
      </w:r>
      <w:r w:rsidR="00AE5758" w:rsidRPr="00AE5758">
        <w:rPr>
          <w:rFonts w:ascii="Times New Roman" w:hAnsi="Times New Roman" w:cs="Times New Roman"/>
          <w:sz w:val="24"/>
          <w:szCs w:val="24"/>
        </w:rPr>
        <w:t xml:space="preserve"> unlimited desire an</w:t>
      </w:r>
      <w:r w:rsidR="00AE5758">
        <w:rPr>
          <w:rFonts w:ascii="Times New Roman" w:hAnsi="Times New Roman" w:cs="Times New Roman"/>
          <w:sz w:val="24"/>
          <w:szCs w:val="24"/>
        </w:rPr>
        <w:t xml:space="preserve">d open-ended anticipation carries with it </w:t>
      </w:r>
      <w:r w:rsidR="00AE5758" w:rsidRPr="00AE5758">
        <w:rPr>
          <w:rFonts w:ascii="Times New Roman" w:hAnsi="Times New Roman" w:cs="Times New Roman"/>
          <w:sz w:val="24"/>
          <w:szCs w:val="24"/>
        </w:rPr>
        <w:t>scope for</w:t>
      </w:r>
      <w:r w:rsidR="00AE5758">
        <w:rPr>
          <w:rFonts w:ascii="Times New Roman" w:hAnsi="Times New Roman" w:cs="Times New Roman"/>
          <w:sz w:val="24"/>
          <w:szCs w:val="24"/>
        </w:rPr>
        <w:t xml:space="preserve"> a</w:t>
      </w:r>
      <w:r w:rsidR="00AE5758" w:rsidRPr="00AE5758">
        <w:rPr>
          <w:rFonts w:ascii="Times New Roman" w:hAnsi="Times New Roman" w:cs="Times New Roman"/>
          <w:sz w:val="24"/>
          <w:szCs w:val="24"/>
        </w:rPr>
        <w:t xml:space="preserve"> ‘</w:t>
      </w:r>
      <w:r w:rsidR="00AE5758" w:rsidRPr="00AE5758">
        <w:rPr>
          <w:rFonts w:ascii="Times New Roman" w:hAnsi="Times New Roman" w:cs="Times New Roman"/>
          <w:sz w:val="24"/>
          <w:szCs w:val="24"/>
          <w:lang w:val="en-US"/>
        </w:rPr>
        <w:t>pra</w:t>
      </w:r>
      <w:r w:rsidR="00AE5758">
        <w:rPr>
          <w:rFonts w:ascii="Times New Roman" w:hAnsi="Times New Roman" w:cs="Times New Roman"/>
          <w:sz w:val="24"/>
          <w:szCs w:val="24"/>
          <w:lang w:val="en-US"/>
        </w:rPr>
        <w:t>ctically limitless exploitation’ (</w:t>
      </w:r>
      <w:proofErr w:type="spellStart"/>
      <w:r w:rsidR="00AE5758">
        <w:rPr>
          <w:rFonts w:ascii="Times New Roman" w:hAnsi="Times New Roman" w:cs="Times New Roman"/>
          <w:sz w:val="24"/>
          <w:szCs w:val="24"/>
          <w:lang w:val="en-US"/>
        </w:rPr>
        <w:t>Böhme</w:t>
      </w:r>
      <w:proofErr w:type="spellEnd"/>
      <w:r w:rsidR="00AE5758">
        <w:rPr>
          <w:rFonts w:ascii="Times New Roman" w:hAnsi="Times New Roman" w:cs="Times New Roman"/>
          <w:sz w:val="24"/>
          <w:szCs w:val="24"/>
          <w:lang w:val="en-US"/>
        </w:rPr>
        <w:t xml:space="preserve">, 2003: </w:t>
      </w:r>
      <w:r w:rsidR="00AE5758" w:rsidRPr="00AE5758">
        <w:rPr>
          <w:rFonts w:ascii="Times New Roman" w:hAnsi="Times New Roman" w:cs="Times New Roman"/>
          <w:sz w:val="24"/>
          <w:szCs w:val="24"/>
          <w:lang w:val="en-US"/>
        </w:rPr>
        <w:t>81).</w:t>
      </w:r>
      <w:r w:rsidR="00AE5758">
        <w:rPr>
          <w:rFonts w:ascii="Times New Roman" w:hAnsi="Times New Roman" w:cs="Times New Roman"/>
          <w:sz w:val="24"/>
          <w:szCs w:val="24"/>
          <w:lang w:val="en-US"/>
        </w:rPr>
        <w:t xml:space="preserve"> As an industry premised upon what he calls ‘the generation of longing’ (Campbell, 2005: 85), lap dancing is arguably a particularly important sector of work in which to understand, and address, this exploitative capacity.</w:t>
      </w:r>
    </w:p>
    <w:p w14:paraId="0F3A77B2" w14:textId="77777777" w:rsidR="00AE5758" w:rsidRPr="00AE5758" w:rsidRDefault="00AE5758" w:rsidP="00AE5758">
      <w:pPr>
        <w:widowControl w:val="0"/>
        <w:autoSpaceDE w:val="0"/>
        <w:autoSpaceDN w:val="0"/>
        <w:adjustRightInd w:val="0"/>
        <w:spacing w:after="0" w:line="360" w:lineRule="auto"/>
        <w:rPr>
          <w:rFonts w:ascii="Times New Roman" w:hAnsi="Times New Roman" w:cs="Times New Roman"/>
          <w:sz w:val="24"/>
          <w:szCs w:val="24"/>
          <w:lang w:val="en-US"/>
        </w:rPr>
      </w:pPr>
    </w:p>
    <w:p w14:paraId="3DD3FCEA" w14:textId="1BC056F6" w:rsidR="00120E94" w:rsidRPr="00AE5758" w:rsidRDefault="00120E94" w:rsidP="00AE5758">
      <w:pPr>
        <w:spacing w:line="360" w:lineRule="auto"/>
        <w:rPr>
          <w:rFonts w:ascii="Times New Roman" w:hAnsi="Times New Roman" w:cs="Times New Roman"/>
          <w:sz w:val="24"/>
          <w:szCs w:val="24"/>
        </w:rPr>
      </w:pPr>
      <w:r w:rsidRPr="00AE5758">
        <w:rPr>
          <w:rFonts w:ascii="Times New Roman" w:hAnsi="Times New Roman" w:cs="Times New Roman"/>
          <w:sz w:val="24"/>
          <w:szCs w:val="24"/>
        </w:rPr>
        <w:t>As noted above, much of the lap dancing literature to date</w:t>
      </w:r>
      <w:r w:rsidR="00352BE9">
        <w:rPr>
          <w:rFonts w:ascii="Times New Roman" w:hAnsi="Times New Roman" w:cs="Times New Roman"/>
          <w:sz w:val="24"/>
          <w:szCs w:val="24"/>
        </w:rPr>
        <w:t xml:space="preserve"> has emphasiz</w:t>
      </w:r>
      <w:r w:rsidR="003C396B" w:rsidRPr="00AE5758">
        <w:rPr>
          <w:rFonts w:ascii="Times New Roman" w:hAnsi="Times New Roman" w:cs="Times New Roman"/>
          <w:sz w:val="24"/>
          <w:szCs w:val="24"/>
        </w:rPr>
        <w:t xml:space="preserve">ed the aesthetic labour and </w:t>
      </w:r>
      <w:r w:rsidR="00352BE9">
        <w:rPr>
          <w:rFonts w:ascii="Times New Roman" w:hAnsi="Times New Roman" w:cs="Times New Roman"/>
          <w:sz w:val="24"/>
          <w:szCs w:val="24"/>
        </w:rPr>
        <w:t xml:space="preserve">body </w:t>
      </w:r>
      <w:r w:rsidR="003C396B" w:rsidRPr="00AE5758">
        <w:rPr>
          <w:rFonts w:ascii="Times New Roman" w:hAnsi="Times New Roman" w:cs="Times New Roman"/>
          <w:sz w:val="24"/>
          <w:szCs w:val="24"/>
        </w:rPr>
        <w:t xml:space="preserve">work </w:t>
      </w:r>
      <w:r w:rsidR="000D6BA2" w:rsidRPr="00AE5758">
        <w:rPr>
          <w:rFonts w:ascii="Times New Roman" w:hAnsi="Times New Roman" w:cs="Times New Roman"/>
          <w:sz w:val="24"/>
          <w:szCs w:val="24"/>
        </w:rPr>
        <w:t xml:space="preserve">that </w:t>
      </w:r>
      <w:r w:rsidR="003C396B" w:rsidRPr="00AE5758">
        <w:rPr>
          <w:rFonts w:ascii="Times New Roman" w:hAnsi="Times New Roman" w:cs="Times New Roman"/>
          <w:sz w:val="24"/>
          <w:szCs w:val="24"/>
        </w:rPr>
        <w:t xml:space="preserve">dancers </w:t>
      </w:r>
      <w:r w:rsidR="000D6BA2" w:rsidRPr="00AE5758">
        <w:rPr>
          <w:rFonts w:ascii="Times New Roman" w:hAnsi="Times New Roman" w:cs="Times New Roman"/>
          <w:sz w:val="24"/>
          <w:szCs w:val="24"/>
        </w:rPr>
        <w:t xml:space="preserve">have to undertake in order </w:t>
      </w:r>
      <w:r w:rsidR="003C396B" w:rsidRPr="00AE5758">
        <w:rPr>
          <w:rFonts w:ascii="Times New Roman" w:hAnsi="Times New Roman" w:cs="Times New Roman"/>
          <w:sz w:val="24"/>
          <w:szCs w:val="24"/>
        </w:rPr>
        <w:t xml:space="preserve">to embody </w:t>
      </w:r>
      <w:r w:rsidR="00352BE9">
        <w:rPr>
          <w:rFonts w:ascii="Times New Roman" w:hAnsi="Times New Roman" w:cs="Times New Roman"/>
          <w:sz w:val="24"/>
          <w:szCs w:val="24"/>
        </w:rPr>
        <w:t xml:space="preserve">distilled </w:t>
      </w:r>
      <w:r w:rsidR="003C396B" w:rsidRPr="00AE5758">
        <w:rPr>
          <w:rFonts w:ascii="Times New Roman" w:hAnsi="Times New Roman" w:cs="Times New Roman"/>
          <w:sz w:val="24"/>
          <w:szCs w:val="24"/>
        </w:rPr>
        <w:t xml:space="preserve">forms of femininity, as well as </w:t>
      </w:r>
      <w:r w:rsidR="00AD2D36" w:rsidRPr="00AE5758">
        <w:rPr>
          <w:rFonts w:ascii="Times New Roman" w:hAnsi="Times New Roman" w:cs="Times New Roman"/>
          <w:sz w:val="24"/>
          <w:szCs w:val="24"/>
        </w:rPr>
        <w:t xml:space="preserve">the </w:t>
      </w:r>
      <w:r w:rsidR="003C396B" w:rsidRPr="00AE5758">
        <w:rPr>
          <w:rFonts w:ascii="Times New Roman" w:hAnsi="Times New Roman" w:cs="Times New Roman"/>
          <w:sz w:val="24"/>
          <w:szCs w:val="24"/>
        </w:rPr>
        <w:t xml:space="preserve">strategies dancers engage in to </w:t>
      </w:r>
      <w:r w:rsidR="00AD2D36" w:rsidRPr="00AE5758">
        <w:rPr>
          <w:rFonts w:ascii="Times New Roman" w:hAnsi="Times New Roman" w:cs="Times New Roman"/>
          <w:sz w:val="24"/>
          <w:szCs w:val="24"/>
        </w:rPr>
        <w:t xml:space="preserve">negotiate </w:t>
      </w:r>
      <w:r w:rsidR="003C396B" w:rsidRPr="00AE5758">
        <w:rPr>
          <w:rFonts w:ascii="Times New Roman" w:hAnsi="Times New Roman" w:cs="Times New Roman"/>
          <w:sz w:val="24"/>
          <w:szCs w:val="24"/>
        </w:rPr>
        <w:t xml:space="preserve">boundaries </w:t>
      </w:r>
      <w:r w:rsidR="00AD2D36" w:rsidRPr="00AE5758">
        <w:rPr>
          <w:rFonts w:ascii="Times New Roman" w:hAnsi="Times New Roman" w:cs="Times New Roman"/>
          <w:sz w:val="24"/>
          <w:szCs w:val="24"/>
        </w:rPr>
        <w:t>with</w:t>
      </w:r>
      <w:r w:rsidR="003C396B" w:rsidRPr="00AE5758">
        <w:rPr>
          <w:rFonts w:ascii="Times New Roman" w:hAnsi="Times New Roman" w:cs="Times New Roman"/>
          <w:sz w:val="24"/>
          <w:szCs w:val="24"/>
        </w:rPr>
        <w:t>in the</w:t>
      </w:r>
      <w:r w:rsidR="00846D74" w:rsidRPr="00AE5758">
        <w:rPr>
          <w:rFonts w:ascii="Times New Roman" w:hAnsi="Times New Roman" w:cs="Times New Roman"/>
          <w:sz w:val="24"/>
          <w:szCs w:val="24"/>
        </w:rPr>
        <w:t xml:space="preserve"> industry. Our analysis contributes to</w:t>
      </w:r>
      <w:r w:rsidR="003C396B" w:rsidRPr="00AE5758">
        <w:rPr>
          <w:rFonts w:ascii="Times New Roman" w:hAnsi="Times New Roman" w:cs="Times New Roman"/>
          <w:sz w:val="24"/>
          <w:szCs w:val="24"/>
        </w:rPr>
        <w:t xml:space="preserve"> this</w:t>
      </w:r>
      <w:r w:rsidR="00846D74" w:rsidRPr="00AE5758">
        <w:rPr>
          <w:rFonts w:ascii="Times New Roman" w:hAnsi="Times New Roman" w:cs="Times New Roman"/>
          <w:sz w:val="24"/>
          <w:szCs w:val="24"/>
        </w:rPr>
        <w:t xml:space="preserve"> literature by </w:t>
      </w:r>
      <w:r w:rsidR="00AD2D36" w:rsidRPr="00AE5758">
        <w:rPr>
          <w:rFonts w:ascii="Times New Roman" w:hAnsi="Times New Roman" w:cs="Times New Roman"/>
          <w:sz w:val="24"/>
          <w:szCs w:val="24"/>
        </w:rPr>
        <w:t xml:space="preserve">emphasizing </w:t>
      </w:r>
      <w:r w:rsidR="003C396B" w:rsidRPr="00AE5758">
        <w:rPr>
          <w:rFonts w:ascii="Times New Roman" w:hAnsi="Times New Roman" w:cs="Times New Roman"/>
          <w:sz w:val="24"/>
          <w:szCs w:val="24"/>
        </w:rPr>
        <w:t xml:space="preserve">how </w:t>
      </w:r>
      <w:r w:rsidR="00352BE9">
        <w:rPr>
          <w:rFonts w:ascii="Times New Roman" w:hAnsi="Times New Roman" w:cs="Times New Roman"/>
          <w:sz w:val="24"/>
          <w:szCs w:val="24"/>
        </w:rPr>
        <w:t xml:space="preserve">the </w:t>
      </w:r>
      <w:r w:rsidR="00AD2D36" w:rsidRPr="00AE5758">
        <w:rPr>
          <w:rFonts w:ascii="Times New Roman" w:hAnsi="Times New Roman" w:cs="Times New Roman"/>
          <w:sz w:val="24"/>
          <w:szCs w:val="24"/>
        </w:rPr>
        <w:t>industry</w:t>
      </w:r>
      <w:r w:rsidR="00352BE9">
        <w:rPr>
          <w:rFonts w:ascii="Times New Roman" w:hAnsi="Times New Roman" w:cs="Times New Roman"/>
          <w:sz w:val="24"/>
          <w:szCs w:val="24"/>
        </w:rPr>
        <w:t xml:space="preserve"> is landscaped</w:t>
      </w:r>
      <w:r w:rsidR="00AD2D36" w:rsidRPr="00AE5758">
        <w:rPr>
          <w:rFonts w:ascii="Times New Roman" w:hAnsi="Times New Roman" w:cs="Times New Roman"/>
          <w:sz w:val="24"/>
          <w:szCs w:val="24"/>
        </w:rPr>
        <w:t xml:space="preserve"> in such a way that </w:t>
      </w:r>
      <w:r w:rsidR="00352BE9">
        <w:rPr>
          <w:rFonts w:ascii="Times New Roman" w:hAnsi="Times New Roman" w:cs="Times New Roman"/>
          <w:sz w:val="24"/>
          <w:szCs w:val="24"/>
        </w:rPr>
        <w:t xml:space="preserve">the terms of </w:t>
      </w:r>
      <w:r w:rsidR="003C396B" w:rsidRPr="00AE5758">
        <w:rPr>
          <w:rFonts w:ascii="Times New Roman" w:hAnsi="Times New Roman" w:cs="Times New Roman"/>
          <w:sz w:val="24"/>
          <w:szCs w:val="24"/>
        </w:rPr>
        <w:t>the exchange relationship</w:t>
      </w:r>
      <w:r w:rsidR="00352BE9">
        <w:rPr>
          <w:rFonts w:ascii="Times New Roman" w:hAnsi="Times New Roman" w:cs="Times New Roman"/>
          <w:sz w:val="24"/>
          <w:szCs w:val="24"/>
        </w:rPr>
        <w:t xml:space="preserve"> are both prescriptive and encoded with possibility; customers are implicitly ‘on a promise’</w:t>
      </w:r>
      <w:r w:rsidR="002B152C" w:rsidRPr="00AE5758">
        <w:rPr>
          <w:rFonts w:ascii="Times New Roman" w:hAnsi="Times New Roman" w:cs="Times New Roman"/>
          <w:sz w:val="24"/>
          <w:szCs w:val="24"/>
        </w:rPr>
        <w:t>. This means</w:t>
      </w:r>
      <w:r w:rsidR="003C396B" w:rsidRPr="00AE5758">
        <w:rPr>
          <w:rFonts w:ascii="Times New Roman" w:hAnsi="Times New Roman" w:cs="Times New Roman"/>
          <w:sz w:val="24"/>
          <w:szCs w:val="24"/>
        </w:rPr>
        <w:t xml:space="preserve"> th</w:t>
      </w:r>
      <w:r w:rsidR="00846D74" w:rsidRPr="00AE5758">
        <w:rPr>
          <w:rFonts w:ascii="Times New Roman" w:hAnsi="Times New Roman" w:cs="Times New Roman"/>
          <w:sz w:val="24"/>
          <w:szCs w:val="24"/>
        </w:rPr>
        <w:t xml:space="preserve">at dancers must </w:t>
      </w:r>
      <w:r w:rsidR="0089192C" w:rsidRPr="00AE5758">
        <w:rPr>
          <w:rFonts w:ascii="Times New Roman" w:hAnsi="Times New Roman" w:cs="Times New Roman"/>
          <w:sz w:val="24"/>
          <w:szCs w:val="24"/>
        </w:rPr>
        <w:t>negotia</w:t>
      </w:r>
      <w:r w:rsidR="00846D74" w:rsidRPr="00AE5758">
        <w:rPr>
          <w:rFonts w:ascii="Times New Roman" w:hAnsi="Times New Roman" w:cs="Times New Roman"/>
          <w:sz w:val="24"/>
          <w:szCs w:val="24"/>
        </w:rPr>
        <w:t xml:space="preserve">te </w:t>
      </w:r>
      <w:r w:rsidR="00AD2D36" w:rsidRPr="00AE5758">
        <w:rPr>
          <w:rFonts w:ascii="Times New Roman" w:hAnsi="Times New Roman" w:cs="Times New Roman"/>
          <w:sz w:val="24"/>
          <w:szCs w:val="24"/>
        </w:rPr>
        <w:t xml:space="preserve">the </w:t>
      </w:r>
      <w:r w:rsidR="00352BE9">
        <w:rPr>
          <w:rFonts w:ascii="Times New Roman" w:hAnsi="Times New Roman" w:cs="Times New Roman"/>
          <w:sz w:val="24"/>
          <w:szCs w:val="24"/>
        </w:rPr>
        <w:t xml:space="preserve">implications of this ‘promise’ </w:t>
      </w:r>
      <w:r w:rsidR="00AD2D36" w:rsidRPr="00AE5758">
        <w:rPr>
          <w:rFonts w:ascii="Times New Roman" w:hAnsi="Times New Roman" w:cs="Times New Roman"/>
          <w:sz w:val="24"/>
          <w:szCs w:val="24"/>
        </w:rPr>
        <w:t>that serves to organize anticipation within the industry</w:t>
      </w:r>
      <w:r w:rsidR="002B152C" w:rsidRPr="00AE5758">
        <w:rPr>
          <w:rFonts w:ascii="Times New Roman" w:hAnsi="Times New Roman" w:cs="Times New Roman"/>
          <w:sz w:val="24"/>
          <w:szCs w:val="24"/>
        </w:rPr>
        <w:t>, and therefore their work</w:t>
      </w:r>
      <w:r w:rsidR="0089192C" w:rsidRPr="00AE5758">
        <w:rPr>
          <w:rFonts w:ascii="Times New Roman" w:hAnsi="Times New Roman" w:cs="Times New Roman"/>
          <w:sz w:val="24"/>
          <w:szCs w:val="24"/>
        </w:rPr>
        <w:t>.</w:t>
      </w:r>
    </w:p>
    <w:p w14:paraId="451A756B" w14:textId="6CB2660B" w:rsidR="00E91D90" w:rsidRPr="00AE5758" w:rsidRDefault="00352BE9" w:rsidP="00AE5758">
      <w:pPr>
        <w:spacing w:line="360" w:lineRule="auto"/>
        <w:rPr>
          <w:rFonts w:ascii="Times New Roman" w:hAnsi="Times New Roman" w:cs="Times New Roman"/>
          <w:sz w:val="24"/>
          <w:szCs w:val="24"/>
        </w:rPr>
      </w:pPr>
      <w:r>
        <w:rPr>
          <w:rFonts w:ascii="Times New Roman" w:hAnsi="Times New Roman" w:cs="Times New Roman"/>
          <w:sz w:val="24"/>
          <w:szCs w:val="24"/>
        </w:rPr>
        <w:t xml:space="preserve">This </w:t>
      </w:r>
      <w:r w:rsidR="0089192C" w:rsidRPr="00AE5758">
        <w:rPr>
          <w:rFonts w:ascii="Times New Roman" w:hAnsi="Times New Roman" w:cs="Times New Roman"/>
          <w:sz w:val="24"/>
          <w:szCs w:val="24"/>
        </w:rPr>
        <w:t>highlights</w:t>
      </w:r>
      <w:r w:rsidR="00E91D90" w:rsidRPr="00AE5758">
        <w:rPr>
          <w:rFonts w:ascii="Times New Roman" w:hAnsi="Times New Roman" w:cs="Times New Roman"/>
          <w:sz w:val="24"/>
          <w:szCs w:val="24"/>
        </w:rPr>
        <w:t xml:space="preserve"> the importance of corporate websites as virtual spaces tha</w:t>
      </w:r>
      <w:r>
        <w:rPr>
          <w:rFonts w:ascii="Times New Roman" w:hAnsi="Times New Roman" w:cs="Times New Roman"/>
          <w:sz w:val="24"/>
          <w:szCs w:val="24"/>
        </w:rPr>
        <w:t xml:space="preserve">t landscape expectations of </w:t>
      </w:r>
      <w:r w:rsidR="00E91D90" w:rsidRPr="00AE5758">
        <w:rPr>
          <w:rFonts w:ascii="Times New Roman" w:hAnsi="Times New Roman" w:cs="Times New Roman"/>
          <w:sz w:val="24"/>
          <w:szCs w:val="24"/>
        </w:rPr>
        <w:t>exchange relationship</w:t>
      </w:r>
      <w:r>
        <w:rPr>
          <w:rFonts w:ascii="Times New Roman" w:hAnsi="Times New Roman" w:cs="Times New Roman"/>
          <w:sz w:val="24"/>
          <w:szCs w:val="24"/>
        </w:rPr>
        <w:t>s</w:t>
      </w:r>
      <w:r w:rsidR="00E91D90" w:rsidRPr="00AE5758">
        <w:rPr>
          <w:rFonts w:ascii="Times New Roman" w:hAnsi="Times New Roman" w:cs="Times New Roman"/>
          <w:sz w:val="24"/>
          <w:szCs w:val="24"/>
        </w:rPr>
        <w:t xml:space="preserve">. </w:t>
      </w:r>
      <w:r w:rsidR="003B0BCC" w:rsidRPr="00AE5758">
        <w:rPr>
          <w:rFonts w:ascii="Times New Roman" w:hAnsi="Times New Roman" w:cs="Times New Roman"/>
          <w:sz w:val="24"/>
          <w:szCs w:val="24"/>
        </w:rPr>
        <w:t>While our focus has been on the lap dancing industry</w:t>
      </w:r>
      <w:r w:rsidR="00F247A7" w:rsidRPr="00AE5758">
        <w:rPr>
          <w:rFonts w:ascii="Times New Roman" w:hAnsi="Times New Roman" w:cs="Times New Roman"/>
          <w:sz w:val="24"/>
          <w:szCs w:val="24"/>
        </w:rPr>
        <w:t xml:space="preserve">, we </w:t>
      </w:r>
      <w:r>
        <w:rPr>
          <w:rFonts w:ascii="Times New Roman" w:hAnsi="Times New Roman" w:cs="Times New Roman"/>
          <w:sz w:val="24"/>
          <w:szCs w:val="24"/>
        </w:rPr>
        <w:t xml:space="preserve">have sought to </w:t>
      </w:r>
      <w:r w:rsidR="00F247A7" w:rsidRPr="00AE5758">
        <w:rPr>
          <w:rFonts w:ascii="Times New Roman" w:hAnsi="Times New Roman" w:cs="Times New Roman"/>
          <w:sz w:val="24"/>
          <w:szCs w:val="24"/>
        </w:rPr>
        <w:t>contribute to the grow</w:t>
      </w:r>
      <w:r>
        <w:rPr>
          <w:rFonts w:ascii="Times New Roman" w:hAnsi="Times New Roman" w:cs="Times New Roman"/>
          <w:sz w:val="24"/>
          <w:szCs w:val="24"/>
        </w:rPr>
        <w:t>ing body of literature on</w:t>
      </w:r>
      <w:r w:rsidR="00F247A7" w:rsidRPr="00AE5758">
        <w:rPr>
          <w:rFonts w:ascii="Times New Roman" w:hAnsi="Times New Roman" w:cs="Times New Roman"/>
          <w:sz w:val="24"/>
          <w:szCs w:val="24"/>
        </w:rPr>
        <w:t xml:space="preserve"> </w:t>
      </w:r>
      <w:r>
        <w:rPr>
          <w:rFonts w:ascii="Times New Roman" w:hAnsi="Times New Roman" w:cs="Times New Roman"/>
          <w:sz w:val="24"/>
          <w:szCs w:val="24"/>
        </w:rPr>
        <w:t xml:space="preserve">semiotics </w:t>
      </w:r>
      <w:r w:rsidR="00F247A7" w:rsidRPr="00AE5758">
        <w:rPr>
          <w:rFonts w:ascii="Times New Roman" w:hAnsi="Times New Roman" w:cs="Times New Roman"/>
          <w:sz w:val="24"/>
          <w:szCs w:val="24"/>
        </w:rPr>
        <w:t>and meaning making</w:t>
      </w:r>
      <w:r>
        <w:rPr>
          <w:rFonts w:ascii="Times New Roman" w:hAnsi="Times New Roman" w:cs="Times New Roman"/>
          <w:sz w:val="24"/>
          <w:szCs w:val="24"/>
        </w:rPr>
        <w:t xml:space="preserve"> more generally</w:t>
      </w:r>
      <w:r w:rsidR="00504216" w:rsidRPr="00AE5758">
        <w:rPr>
          <w:rFonts w:ascii="Times New Roman" w:hAnsi="Times New Roman" w:cs="Times New Roman"/>
          <w:sz w:val="24"/>
          <w:szCs w:val="24"/>
        </w:rPr>
        <w:t>, showing how more research is needed into understanding the organization of anticipation within intensively interactive and highly aestheticized service encounters</w:t>
      </w:r>
      <w:r>
        <w:rPr>
          <w:rFonts w:ascii="Times New Roman" w:hAnsi="Times New Roman" w:cs="Times New Roman"/>
          <w:sz w:val="24"/>
          <w:szCs w:val="24"/>
        </w:rPr>
        <w:t xml:space="preserve"> premised upon ‘promissory’ terms of exchange</w:t>
      </w:r>
      <w:r w:rsidR="00EF6901" w:rsidRPr="00AE5758">
        <w:rPr>
          <w:rFonts w:ascii="Times New Roman" w:hAnsi="Times New Roman" w:cs="Times New Roman"/>
          <w:sz w:val="24"/>
          <w:szCs w:val="24"/>
        </w:rPr>
        <w:t>.</w:t>
      </w:r>
    </w:p>
    <w:p w14:paraId="232330CF" w14:textId="50CD07B2" w:rsidR="007769B8" w:rsidRPr="00AE5758" w:rsidRDefault="00211D8A" w:rsidP="00AE5758">
      <w:pPr>
        <w:spacing w:line="360" w:lineRule="auto"/>
        <w:rPr>
          <w:rFonts w:ascii="Times New Roman" w:hAnsi="Times New Roman" w:cs="Times New Roman"/>
          <w:sz w:val="24"/>
          <w:szCs w:val="24"/>
        </w:rPr>
      </w:pPr>
      <w:r w:rsidRPr="00AE5758">
        <w:rPr>
          <w:rFonts w:ascii="Times New Roman" w:hAnsi="Times New Roman" w:cs="Times New Roman"/>
          <w:sz w:val="24"/>
          <w:szCs w:val="24"/>
        </w:rPr>
        <w:t>References</w:t>
      </w:r>
    </w:p>
    <w:p w14:paraId="56327099" w14:textId="77777777" w:rsidR="00161E7C" w:rsidRPr="00AE5758" w:rsidRDefault="00161E7C" w:rsidP="00AE5758">
      <w:pPr>
        <w:spacing w:line="360" w:lineRule="auto"/>
        <w:rPr>
          <w:rFonts w:ascii="Times New Roman" w:hAnsi="Times New Roman" w:cs="Times New Roman"/>
          <w:sz w:val="24"/>
          <w:szCs w:val="24"/>
        </w:rPr>
      </w:pPr>
      <w:proofErr w:type="spellStart"/>
      <w:r w:rsidRPr="00AE5758">
        <w:rPr>
          <w:rFonts w:ascii="Times New Roman" w:hAnsi="Times New Roman" w:cs="Times New Roman"/>
          <w:sz w:val="24"/>
          <w:szCs w:val="24"/>
        </w:rPr>
        <w:t>Acord</w:t>
      </w:r>
      <w:proofErr w:type="spellEnd"/>
      <w:r w:rsidRPr="00AE5758">
        <w:rPr>
          <w:rFonts w:ascii="Times New Roman" w:hAnsi="Times New Roman" w:cs="Times New Roman"/>
          <w:sz w:val="24"/>
          <w:szCs w:val="24"/>
        </w:rPr>
        <w:t xml:space="preserve">, S. K. (2010) ‘Beyond the Heat: The Practical Work of Curating Contemporary Art’, </w:t>
      </w:r>
      <w:r w:rsidRPr="00AE5758">
        <w:rPr>
          <w:rFonts w:ascii="Times New Roman" w:hAnsi="Times New Roman" w:cs="Times New Roman"/>
          <w:i/>
          <w:sz w:val="24"/>
          <w:szCs w:val="24"/>
        </w:rPr>
        <w:t>Qualitative Sociology</w:t>
      </w:r>
      <w:r w:rsidRPr="00AE5758">
        <w:rPr>
          <w:rFonts w:ascii="Times New Roman" w:hAnsi="Times New Roman" w:cs="Times New Roman"/>
          <w:sz w:val="24"/>
          <w:szCs w:val="24"/>
        </w:rPr>
        <w:t xml:space="preserve"> 33: 447-467.</w:t>
      </w:r>
    </w:p>
    <w:p w14:paraId="68167146" w14:textId="77777777" w:rsidR="00161E7C" w:rsidRPr="00AE5758" w:rsidRDefault="00161E7C" w:rsidP="00AE5758">
      <w:pPr>
        <w:spacing w:line="360" w:lineRule="auto"/>
        <w:rPr>
          <w:rFonts w:ascii="Times New Roman" w:hAnsi="Times New Roman" w:cs="Times New Roman"/>
          <w:sz w:val="24"/>
          <w:szCs w:val="24"/>
        </w:rPr>
      </w:pPr>
      <w:proofErr w:type="spellStart"/>
      <w:r w:rsidRPr="00AE5758">
        <w:rPr>
          <w:rFonts w:ascii="Times New Roman" w:hAnsi="Times New Roman" w:cs="Times New Roman"/>
          <w:sz w:val="24"/>
          <w:szCs w:val="24"/>
        </w:rPr>
        <w:t>Ahn</w:t>
      </w:r>
      <w:proofErr w:type="spellEnd"/>
      <w:r w:rsidRPr="00AE5758">
        <w:rPr>
          <w:rFonts w:ascii="Times New Roman" w:hAnsi="Times New Roman" w:cs="Times New Roman"/>
          <w:sz w:val="24"/>
          <w:szCs w:val="24"/>
        </w:rPr>
        <w:t xml:space="preserve">, P. and Jacobs, K. (2017) ‘Using Photographs in Interpreting Cultural and Symbolic Meaning: A Reflection on Photographs of the Korean Association for Government Accounting’, </w:t>
      </w:r>
      <w:r w:rsidRPr="00AE5758">
        <w:rPr>
          <w:rFonts w:ascii="Times New Roman" w:hAnsi="Times New Roman" w:cs="Times New Roman"/>
          <w:i/>
          <w:sz w:val="24"/>
          <w:szCs w:val="24"/>
        </w:rPr>
        <w:t>Accounting Forum,</w:t>
      </w:r>
      <w:r w:rsidRPr="00AE5758">
        <w:rPr>
          <w:rFonts w:ascii="Times New Roman" w:hAnsi="Times New Roman" w:cs="Times New Roman"/>
          <w:sz w:val="24"/>
          <w:szCs w:val="24"/>
        </w:rPr>
        <w:t xml:space="preserve"> </w:t>
      </w:r>
      <w:hyperlink r:id="rId8" w:history="1">
        <w:r w:rsidRPr="00AE5758">
          <w:rPr>
            <w:rStyle w:val="Hyperlink"/>
            <w:rFonts w:ascii="Times New Roman" w:hAnsi="Times New Roman" w:cs="Times New Roman"/>
            <w:sz w:val="24"/>
            <w:szCs w:val="24"/>
          </w:rPr>
          <w:t>http://dx.doi.org/10.1016/j.accfor.2017.08.002</w:t>
        </w:r>
      </w:hyperlink>
      <w:r w:rsidRPr="00AE5758">
        <w:rPr>
          <w:rFonts w:ascii="Times New Roman" w:hAnsi="Times New Roman" w:cs="Times New Roman"/>
          <w:sz w:val="24"/>
          <w:szCs w:val="24"/>
        </w:rPr>
        <w:t>.</w:t>
      </w:r>
    </w:p>
    <w:p w14:paraId="40048683" w14:textId="77777777" w:rsidR="00161E7C" w:rsidRPr="00AE5758" w:rsidRDefault="00161E7C" w:rsidP="00AE5758">
      <w:pPr>
        <w:spacing w:line="360" w:lineRule="auto"/>
        <w:rPr>
          <w:rFonts w:ascii="Times New Roman" w:hAnsi="Times New Roman" w:cs="Times New Roman"/>
          <w:sz w:val="24"/>
          <w:szCs w:val="24"/>
        </w:rPr>
      </w:pPr>
      <w:proofErr w:type="gramStart"/>
      <w:r w:rsidRPr="00AE5758">
        <w:rPr>
          <w:rFonts w:ascii="Times New Roman" w:hAnsi="Times New Roman" w:cs="Times New Roman"/>
          <w:sz w:val="24"/>
          <w:szCs w:val="24"/>
        </w:rPr>
        <w:t xml:space="preserve">Barthes, R. (1977) </w:t>
      </w:r>
      <w:r w:rsidRPr="00AE5758">
        <w:rPr>
          <w:rFonts w:ascii="Times New Roman" w:hAnsi="Times New Roman" w:cs="Times New Roman"/>
          <w:i/>
          <w:iCs/>
          <w:sz w:val="24"/>
          <w:szCs w:val="24"/>
        </w:rPr>
        <w:t>Image, Music, Text</w:t>
      </w:r>
      <w:r w:rsidRPr="00AE5758">
        <w:rPr>
          <w:rFonts w:ascii="Times New Roman" w:hAnsi="Times New Roman" w:cs="Times New Roman"/>
          <w:sz w:val="24"/>
          <w:szCs w:val="24"/>
        </w:rPr>
        <w:t>.</w:t>
      </w:r>
      <w:proofErr w:type="gramEnd"/>
      <w:r w:rsidRPr="00AE5758">
        <w:rPr>
          <w:rFonts w:ascii="Times New Roman" w:hAnsi="Times New Roman" w:cs="Times New Roman"/>
          <w:sz w:val="24"/>
          <w:szCs w:val="24"/>
        </w:rPr>
        <w:t xml:space="preserve"> London: Fontana.</w:t>
      </w:r>
    </w:p>
    <w:p w14:paraId="08A921A4" w14:textId="77777777" w:rsidR="00161E7C" w:rsidRPr="00AE5758" w:rsidRDefault="00161E7C" w:rsidP="00AE5758">
      <w:pPr>
        <w:spacing w:line="360" w:lineRule="auto"/>
        <w:rPr>
          <w:rFonts w:ascii="Times New Roman" w:hAnsi="Times New Roman" w:cs="Times New Roman"/>
          <w:sz w:val="24"/>
          <w:szCs w:val="24"/>
        </w:rPr>
      </w:pPr>
      <w:r w:rsidRPr="00AE5758">
        <w:rPr>
          <w:rFonts w:ascii="Times New Roman" w:hAnsi="Times New Roman" w:cs="Times New Roman"/>
          <w:sz w:val="24"/>
          <w:szCs w:val="24"/>
        </w:rPr>
        <w:lastRenderedPageBreak/>
        <w:t xml:space="preserve">Barton, B. (2007) ‘Managing the Toll of Stripping: Boundary Setting Among Exotic Dancers’, </w:t>
      </w:r>
      <w:r w:rsidRPr="00AE5758">
        <w:rPr>
          <w:rFonts w:ascii="Times New Roman" w:hAnsi="Times New Roman" w:cs="Times New Roman"/>
          <w:i/>
          <w:sz w:val="24"/>
          <w:szCs w:val="24"/>
        </w:rPr>
        <w:t xml:space="preserve">Journal of Contemporary Ethnography </w:t>
      </w:r>
      <w:r w:rsidRPr="00AE5758">
        <w:rPr>
          <w:rFonts w:ascii="Times New Roman" w:hAnsi="Times New Roman" w:cs="Times New Roman"/>
          <w:sz w:val="24"/>
          <w:szCs w:val="24"/>
        </w:rPr>
        <w:t xml:space="preserve">36(5): 571-596.  </w:t>
      </w:r>
    </w:p>
    <w:p w14:paraId="5B7C4015" w14:textId="77777777" w:rsidR="00161E7C" w:rsidRPr="00AE5758" w:rsidRDefault="00161E7C" w:rsidP="00AE5758">
      <w:pPr>
        <w:spacing w:line="360" w:lineRule="auto"/>
        <w:rPr>
          <w:rFonts w:ascii="Times New Roman" w:hAnsi="Times New Roman" w:cs="Times New Roman"/>
          <w:sz w:val="24"/>
          <w:szCs w:val="24"/>
        </w:rPr>
      </w:pPr>
      <w:proofErr w:type="spellStart"/>
      <w:r w:rsidRPr="00AE5758">
        <w:rPr>
          <w:rFonts w:ascii="Times New Roman" w:hAnsi="Times New Roman" w:cs="Times New Roman"/>
          <w:sz w:val="24"/>
          <w:szCs w:val="24"/>
        </w:rPr>
        <w:t>Belfrage</w:t>
      </w:r>
      <w:proofErr w:type="spellEnd"/>
      <w:r w:rsidRPr="00AE5758">
        <w:rPr>
          <w:rFonts w:ascii="Times New Roman" w:hAnsi="Times New Roman" w:cs="Times New Roman"/>
          <w:sz w:val="24"/>
          <w:szCs w:val="24"/>
        </w:rPr>
        <w:t xml:space="preserve">, C. (2011) ‘Facing Up to </w:t>
      </w:r>
      <w:proofErr w:type="spellStart"/>
      <w:r w:rsidRPr="00AE5758">
        <w:rPr>
          <w:rFonts w:ascii="Times New Roman" w:hAnsi="Times New Roman" w:cs="Times New Roman"/>
          <w:sz w:val="24"/>
          <w:szCs w:val="24"/>
        </w:rPr>
        <w:t>Financialisation</w:t>
      </w:r>
      <w:proofErr w:type="spellEnd"/>
      <w:r w:rsidRPr="00AE5758">
        <w:rPr>
          <w:rFonts w:ascii="Times New Roman" w:hAnsi="Times New Roman" w:cs="Times New Roman"/>
          <w:sz w:val="24"/>
          <w:szCs w:val="24"/>
        </w:rPr>
        <w:t xml:space="preserve"> and the Aesthetic Economy: High Time for Aesthetics in International Political Economy!</w:t>
      </w:r>
      <w:proofErr w:type="gramStart"/>
      <w:r w:rsidRPr="00AE5758">
        <w:rPr>
          <w:rFonts w:ascii="Times New Roman" w:hAnsi="Times New Roman" w:cs="Times New Roman"/>
          <w:i/>
          <w:sz w:val="24"/>
          <w:szCs w:val="24"/>
        </w:rPr>
        <w:t>’,</w:t>
      </w:r>
      <w:proofErr w:type="gramEnd"/>
      <w:r w:rsidRPr="00AE5758">
        <w:rPr>
          <w:rFonts w:ascii="Times New Roman" w:hAnsi="Times New Roman" w:cs="Times New Roman"/>
          <w:i/>
          <w:sz w:val="24"/>
          <w:szCs w:val="24"/>
        </w:rPr>
        <w:t xml:space="preserve"> Journal of International Relations and Development </w:t>
      </w:r>
      <w:r w:rsidRPr="00AE5758">
        <w:rPr>
          <w:rFonts w:ascii="Times New Roman" w:hAnsi="Times New Roman" w:cs="Times New Roman"/>
          <w:sz w:val="24"/>
          <w:szCs w:val="24"/>
        </w:rPr>
        <w:t xml:space="preserve">14(3): 383-391. </w:t>
      </w:r>
    </w:p>
    <w:p w14:paraId="48B3459D" w14:textId="77777777" w:rsidR="00161E7C" w:rsidRPr="00AE5758" w:rsidRDefault="00161E7C" w:rsidP="00AE5758">
      <w:pPr>
        <w:tabs>
          <w:tab w:val="left" w:pos="3195"/>
        </w:tabs>
        <w:spacing w:line="360" w:lineRule="auto"/>
        <w:rPr>
          <w:rFonts w:ascii="Times New Roman" w:hAnsi="Times New Roman" w:cs="Times New Roman"/>
          <w:sz w:val="24"/>
          <w:szCs w:val="24"/>
        </w:rPr>
      </w:pPr>
      <w:r w:rsidRPr="00AE5758">
        <w:rPr>
          <w:rFonts w:ascii="Times New Roman" w:hAnsi="Times New Roman" w:cs="Times New Roman"/>
          <w:sz w:val="24"/>
          <w:szCs w:val="24"/>
        </w:rPr>
        <w:t xml:space="preserve">Bell, E. and Davison, J. (2013) ‘Visual Management Studies: Empirical and Theoretical Approaches’, </w:t>
      </w:r>
      <w:r w:rsidRPr="00AE5758">
        <w:rPr>
          <w:rFonts w:ascii="Times New Roman" w:hAnsi="Times New Roman" w:cs="Times New Roman"/>
          <w:i/>
          <w:sz w:val="24"/>
          <w:szCs w:val="24"/>
        </w:rPr>
        <w:t>International Journal of Management Reviews</w:t>
      </w:r>
      <w:r w:rsidRPr="00AE5758">
        <w:rPr>
          <w:rFonts w:ascii="Times New Roman" w:hAnsi="Times New Roman" w:cs="Times New Roman"/>
          <w:sz w:val="24"/>
          <w:szCs w:val="24"/>
        </w:rPr>
        <w:t xml:space="preserve"> 15(2): 167-184.</w:t>
      </w:r>
    </w:p>
    <w:p w14:paraId="208265AA" w14:textId="77777777" w:rsidR="00161E7C" w:rsidRPr="00AE5758" w:rsidRDefault="00161E7C" w:rsidP="00AE5758">
      <w:pPr>
        <w:tabs>
          <w:tab w:val="left" w:pos="3195"/>
        </w:tabs>
        <w:spacing w:line="360" w:lineRule="auto"/>
        <w:rPr>
          <w:rFonts w:ascii="Times New Roman" w:hAnsi="Times New Roman" w:cs="Times New Roman"/>
          <w:sz w:val="24"/>
          <w:szCs w:val="24"/>
        </w:rPr>
      </w:pPr>
      <w:proofErr w:type="spellStart"/>
      <w:r w:rsidRPr="00AE5758">
        <w:rPr>
          <w:rFonts w:ascii="Times New Roman" w:hAnsi="Times New Roman" w:cs="Times New Roman"/>
          <w:sz w:val="24"/>
          <w:szCs w:val="24"/>
        </w:rPr>
        <w:t>Beyes</w:t>
      </w:r>
      <w:proofErr w:type="spellEnd"/>
      <w:r w:rsidRPr="00AE5758">
        <w:rPr>
          <w:rFonts w:ascii="Times New Roman" w:hAnsi="Times New Roman" w:cs="Times New Roman"/>
          <w:sz w:val="24"/>
          <w:szCs w:val="24"/>
        </w:rPr>
        <w:t>, T. and De Cock, C. (2017) ‘</w:t>
      </w:r>
      <w:proofErr w:type="spellStart"/>
      <w:r w:rsidRPr="00AE5758">
        <w:rPr>
          <w:rFonts w:ascii="Times New Roman" w:hAnsi="Times New Roman" w:cs="Times New Roman"/>
          <w:sz w:val="24"/>
          <w:szCs w:val="24"/>
        </w:rPr>
        <w:t>Adorno’s</w:t>
      </w:r>
      <w:proofErr w:type="spellEnd"/>
      <w:r w:rsidRPr="00AE5758">
        <w:rPr>
          <w:rFonts w:ascii="Times New Roman" w:hAnsi="Times New Roman" w:cs="Times New Roman"/>
          <w:sz w:val="24"/>
          <w:szCs w:val="24"/>
        </w:rPr>
        <w:t xml:space="preserve"> Grey, </w:t>
      </w:r>
      <w:proofErr w:type="spellStart"/>
      <w:r w:rsidRPr="00AE5758">
        <w:rPr>
          <w:rFonts w:ascii="Times New Roman" w:hAnsi="Times New Roman" w:cs="Times New Roman"/>
          <w:sz w:val="24"/>
          <w:szCs w:val="24"/>
        </w:rPr>
        <w:t>Taussig’s</w:t>
      </w:r>
      <w:proofErr w:type="spellEnd"/>
      <w:r w:rsidRPr="00AE5758">
        <w:rPr>
          <w:rFonts w:ascii="Times New Roman" w:hAnsi="Times New Roman" w:cs="Times New Roman"/>
          <w:sz w:val="24"/>
          <w:szCs w:val="24"/>
        </w:rPr>
        <w:t xml:space="preserve"> Blue: Colour, Organization and Critical Affect’, </w:t>
      </w:r>
      <w:r w:rsidRPr="00AE5758">
        <w:rPr>
          <w:rFonts w:ascii="Times New Roman" w:hAnsi="Times New Roman" w:cs="Times New Roman"/>
          <w:i/>
          <w:sz w:val="24"/>
          <w:szCs w:val="24"/>
        </w:rPr>
        <w:t xml:space="preserve">Organization </w:t>
      </w:r>
      <w:r w:rsidRPr="00AE5758">
        <w:rPr>
          <w:rFonts w:ascii="Times New Roman" w:hAnsi="Times New Roman" w:cs="Times New Roman"/>
          <w:sz w:val="24"/>
          <w:szCs w:val="24"/>
        </w:rPr>
        <w:t>24(1): 59-78.</w:t>
      </w:r>
    </w:p>
    <w:p w14:paraId="4582E520" w14:textId="77777777" w:rsidR="00161E7C" w:rsidRPr="00AE5758" w:rsidRDefault="00161E7C" w:rsidP="00AE5758">
      <w:pPr>
        <w:tabs>
          <w:tab w:val="left" w:pos="3195"/>
        </w:tabs>
        <w:spacing w:line="360" w:lineRule="auto"/>
        <w:rPr>
          <w:rFonts w:ascii="Times New Roman" w:hAnsi="Times New Roman" w:cs="Times New Roman"/>
          <w:sz w:val="24"/>
          <w:szCs w:val="24"/>
        </w:rPr>
      </w:pPr>
      <w:proofErr w:type="spellStart"/>
      <w:r w:rsidRPr="00AE5758">
        <w:rPr>
          <w:rFonts w:ascii="Times New Roman" w:hAnsi="Times New Roman" w:cs="Times New Roman"/>
          <w:sz w:val="24"/>
          <w:szCs w:val="24"/>
        </w:rPr>
        <w:t>Bindel</w:t>
      </w:r>
      <w:proofErr w:type="spellEnd"/>
      <w:r w:rsidRPr="00AE5758">
        <w:rPr>
          <w:rFonts w:ascii="Times New Roman" w:hAnsi="Times New Roman" w:cs="Times New Roman"/>
          <w:sz w:val="24"/>
          <w:szCs w:val="24"/>
        </w:rPr>
        <w:t xml:space="preserve">, J. (2004) </w:t>
      </w:r>
      <w:r w:rsidRPr="00AE5758">
        <w:rPr>
          <w:rFonts w:ascii="Times New Roman" w:hAnsi="Times New Roman" w:cs="Times New Roman"/>
          <w:i/>
          <w:sz w:val="24"/>
          <w:szCs w:val="24"/>
        </w:rPr>
        <w:t>Profitable Exploits: Lap Dancing in the UK</w:t>
      </w:r>
      <w:r w:rsidRPr="00AE5758">
        <w:rPr>
          <w:rFonts w:ascii="Times New Roman" w:hAnsi="Times New Roman" w:cs="Times New Roman"/>
          <w:sz w:val="24"/>
          <w:szCs w:val="24"/>
        </w:rPr>
        <w:t xml:space="preserve">. Glasgow: Glasgow City Council.  </w:t>
      </w:r>
    </w:p>
    <w:p w14:paraId="499CE992" w14:textId="77777777" w:rsidR="00161E7C" w:rsidRPr="00AE5758" w:rsidRDefault="00161E7C" w:rsidP="00AE5758">
      <w:pPr>
        <w:tabs>
          <w:tab w:val="left" w:pos="3195"/>
        </w:tabs>
        <w:spacing w:line="360" w:lineRule="auto"/>
        <w:rPr>
          <w:rFonts w:ascii="Times New Roman" w:hAnsi="Times New Roman" w:cs="Times New Roman"/>
          <w:sz w:val="24"/>
          <w:szCs w:val="24"/>
        </w:rPr>
      </w:pPr>
      <w:proofErr w:type="spellStart"/>
      <w:r w:rsidRPr="00AE5758">
        <w:rPr>
          <w:rFonts w:ascii="Times New Roman" w:hAnsi="Times New Roman" w:cs="Times New Roman"/>
          <w:sz w:val="24"/>
          <w:szCs w:val="24"/>
        </w:rPr>
        <w:t>Bindman</w:t>
      </w:r>
      <w:proofErr w:type="spellEnd"/>
      <w:r w:rsidRPr="00AE5758">
        <w:rPr>
          <w:rFonts w:ascii="Times New Roman" w:hAnsi="Times New Roman" w:cs="Times New Roman"/>
          <w:sz w:val="24"/>
          <w:szCs w:val="24"/>
        </w:rPr>
        <w:t xml:space="preserve">, J. and </w:t>
      </w:r>
      <w:proofErr w:type="spellStart"/>
      <w:r w:rsidRPr="00AE5758">
        <w:rPr>
          <w:rFonts w:ascii="Times New Roman" w:hAnsi="Times New Roman" w:cs="Times New Roman"/>
          <w:sz w:val="24"/>
          <w:szCs w:val="24"/>
        </w:rPr>
        <w:t>Doezema</w:t>
      </w:r>
      <w:proofErr w:type="spellEnd"/>
      <w:r w:rsidRPr="00AE5758">
        <w:rPr>
          <w:rFonts w:ascii="Times New Roman" w:hAnsi="Times New Roman" w:cs="Times New Roman"/>
          <w:sz w:val="24"/>
          <w:szCs w:val="24"/>
        </w:rPr>
        <w:t xml:space="preserve">, J. (1997) </w:t>
      </w:r>
      <w:r w:rsidRPr="00AE5758">
        <w:rPr>
          <w:rFonts w:ascii="Times New Roman" w:hAnsi="Times New Roman" w:cs="Times New Roman"/>
          <w:i/>
          <w:sz w:val="24"/>
          <w:szCs w:val="24"/>
        </w:rPr>
        <w:t>Redefining Prostitution as Sex Work on the International Agenda.</w:t>
      </w:r>
      <w:r w:rsidRPr="00AE5758">
        <w:rPr>
          <w:rFonts w:ascii="Times New Roman" w:hAnsi="Times New Roman" w:cs="Times New Roman"/>
          <w:sz w:val="24"/>
          <w:szCs w:val="24"/>
        </w:rPr>
        <w:t xml:space="preserve"> London:  Anti -Slavery International and the network of sex work projects.  </w:t>
      </w:r>
    </w:p>
    <w:p w14:paraId="23B963ED" w14:textId="77777777" w:rsidR="00161E7C" w:rsidRPr="00AE5758" w:rsidRDefault="00161E7C" w:rsidP="00AE5758">
      <w:pPr>
        <w:tabs>
          <w:tab w:val="left" w:pos="3195"/>
        </w:tabs>
        <w:spacing w:line="360" w:lineRule="auto"/>
        <w:rPr>
          <w:rFonts w:ascii="Times New Roman" w:hAnsi="Times New Roman" w:cs="Times New Roman"/>
          <w:sz w:val="24"/>
          <w:szCs w:val="24"/>
        </w:rPr>
      </w:pPr>
      <w:proofErr w:type="spellStart"/>
      <w:r w:rsidRPr="00AE5758">
        <w:rPr>
          <w:rFonts w:ascii="Times New Roman" w:hAnsi="Times New Roman" w:cs="Times New Roman"/>
          <w:sz w:val="24"/>
          <w:szCs w:val="24"/>
        </w:rPr>
        <w:t>Böhme</w:t>
      </w:r>
      <w:proofErr w:type="spellEnd"/>
      <w:r w:rsidRPr="00AE5758">
        <w:rPr>
          <w:rFonts w:ascii="Times New Roman" w:hAnsi="Times New Roman" w:cs="Times New Roman"/>
          <w:sz w:val="24"/>
          <w:szCs w:val="24"/>
        </w:rPr>
        <w:t xml:space="preserve">, G. (2003) ‘Contribution to the Critique of the Aesthetic Economy’, </w:t>
      </w:r>
      <w:r w:rsidRPr="00AE5758">
        <w:rPr>
          <w:rFonts w:ascii="Times New Roman" w:hAnsi="Times New Roman" w:cs="Times New Roman"/>
          <w:i/>
          <w:sz w:val="24"/>
          <w:szCs w:val="24"/>
        </w:rPr>
        <w:t xml:space="preserve">Thesis Eleven </w:t>
      </w:r>
      <w:r w:rsidRPr="00AE5758">
        <w:rPr>
          <w:rFonts w:ascii="Times New Roman" w:hAnsi="Times New Roman" w:cs="Times New Roman"/>
          <w:sz w:val="24"/>
          <w:szCs w:val="24"/>
        </w:rPr>
        <w:t>73(1): 71-82.</w:t>
      </w:r>
    </w:p>
    <w:p w14:paraId="1A3B456E" w14:textId="77777777" w:rsidR="00161E7C" w:rsidRPr="00AE5758" w:rsidRDefault="00161E7C" w:rsidP="00AE5758">
      <w:pPr>
        <w:tabs>
          <w:tab w:val="left" w:pos="3195"/>
        </w:tabs>
        <w:spacing w:line="360" w:lineRule="auto"/>
        <w:rPr>
          <w:rFonts w:ascii="Times New Roman" w:hAnsi="Times New Roman" w:cs="Times New Roman"/>
          <w:sz w:val="24"/>
          <w:szCs w:val="24"/>
        </w:rPr>
      </w:pPr>
      <w:proofErr w:type="spellStart"/>
      <w:r w:rsidRPr="00AE5758">
        <w:rPr>
          <w:rFonts w:ascii="Times New Roman" w:hAnsi="Times New Roman" w:cs="Times New Roman"/>
          <w:sz w:val="24"/>
          <w:szCs w:val="24"/>
        </w:rPr>
        <w:t>Bott</w:t>
      </w:r>
      <w:proofErr w:type="spellEnd"/>
      <w:r w:rsidRPr="00AE5758">
        <w:rPr>
          <w:rFonts w:ascii="Times New Roman" w:hAnsi="Times New Roman" w:cs="Times New Roman"/>
          <w:sz w:val="24"/>
          <w:szCs w:val="24"/>
        </w:rPr>
        <w:t xml:space="preserve">, E. (2006) ‘Pole Position: Migrant British Women Producing ‘Selves’ through Lap Dancing Work’, </w:t>
      </w:r>
      <w:r w:rsidRPr="00AE5758">
        <w:rPr>
          <w:rFonts w:ascii="Times New Roman" w:hAnsi="Times New Roman" w:cs="Times New Roman"/>
          <w:i/>
          <w:sz w:val="24"/>
          <w:szCs w:val="24"/>
        </w:rPr>
        <w:t>Feminist Review</w:t>
      </w:r>
      <w:r w:rsidRPr="00AE5758">
        <w:rPr>
          <w:rFonts w:ascii="Times New Roman" w:hAnsi="Times New Roman" w:cs="Times New Roman"/>
          <w:sz w:val="24"/>
          <w:szCs w:val="24"/>
        </w:rPr>
        <w:t xml:space="preserve"> 83: 23-41.</w:t>
      </w:r>
    </w:p>
    <w:p w14:paraId="6EE347A1" w14:textId="77777777" w:rsidR="00161E7C" w:rsidRPr="00AE5758" w:rsidRDefault="00161E7C" w:rsidP="00AE5758">
      <w:pPr>
        <w:tabs>
          <w:tab w:val="left" w:pos="3195"/>
        </w:tabs>
        <w:spacing w:line="360" w:lineRule="auto"/>
        <w:rPr>
          <w:rFonts w:ascii="Times New Roman" w:hAnsi="Times New Roman" w:cs="Times New Roman"/>
          <w:sz w:val="24"/>
          <w:szCs w:val="24"/>
        </w:rPr>
      </w:pPr>
      <w:proofErr w:type="spellStart"/>
      <w:r w:rsidRPr="00AE5758">
        <w:rPr>
          <w:rFonts w:ascii="Times New Roman" w:hAnsi="Times New Roman" w:cs="Times New Roman"/>
          <w:sz w:val="24"/>
          <w:szCs w:val="24"/>
        </w:rPr>
        <w:t>Brents</w:t>
      </w:r>
      <w:proofErr w:type="spellEnd"/>
      <w:r w:rsidRPr="00AE5758">
        <w:rPr>
          <w:rFonts w:ascii="Times New Roman" w:hAnsi="Times New Roman" w:cs="Times New Roman"/>
          <w:sz w:val="24"/>
          <w:szCs w:val="24"/>
        </w:rPr>
        <w:t xml:space="preserve">, B. G. and Sanders, T. (2010) ‘Mainstreaming the Sex Industry: Economic Inclusion and Social Ambivalence’, </w:t>
      </w:r>
      <w:r w:rsidRPr="00AE5758">
        <w:rPr>
          <w:rFonts w:ascii="Times New Roman" w:hAnsi="Times New Roman" w:cs="Times New Roman"/>
          <w:i/>
          <w:sz w:val="24"/>
          <w:szCs w:val="24"/>
        </w:rPr>
        <w:t xml:space="preserve">Journal of Law and Society </w:t>
      </w:r>
      <w:r w:rsidRPr="00AE5758">
        <w:rPr>
          <w:rFonts w:ascii="Times New Roman" w:hAnsi="Times New Roman" w:cs="Times New Roman"/>
          <w:sz w:val="24"/>
          <w:szCs w:val="24"/>
        </w:rPr>
        <w:t xml:space="preserve">37(1): 40-60. </w:t>
      </w:r>
    </w:p>
    <w:p w14:paraId="203FCDF2" w14:textId="77777777" w:rsidR="00161E7C" w:rsidRPr="00EA4771" w:rsidRDefault="00161E7C" w:rsidP="00AE5758">
      <w:pPr>
        <w:tabs>
          <w:tab w:val="left" w:pos="3195"/>
        </w:tabs>
        <w:spacing w:line="360" w:lineRule="auto"/>
        <w:rPr>
          <w:rFonts w:ascii="Times New Roman" w:hAnsi="Times New Roman" w:cs="Times New Roman"/>
          <w:sz w:val="24"/>
          <w:szCs w:val="24"/>
        </w:rPr>
      </w:pPr>
      <w:proofErr w:type="spellStart"/>
      <w:r w:rsidRPr="00EA4771">
        <w:rPr>
          <w:rFonts w:ascii="Times New Roman" w:hAnsi="Times New Roman" w:cs="Times New Roman"/>
          <w:sz w:val="24"/>
          <w:szCs w:val="24"/>
        </w:rPr>
        <w:t>Brewis</w:t>
      </w:r>
      <w:proofErr w:type="spellEnd"/>
      <w:r w:rsidRPr="00EA4771">
        <w:rPr>
          <w:rFonts w:ascii="Times New Roman" w:hAnsi="Times New Roman" w:cs="Times New Roman"/>
          <w:sz w:val="24"/>
          <w:szCs w:val="24"/>
        </w:rPr>
        <w:t xml:space="preserve">, J. (2005) ‘Signing my Life Away? </w:t>
      </w:r>
      <w:proofErr w:type="gramStart"/>
      <w:r w:rsidRPr="00EA4771">
        <w:rPr>
          <w:rFonts w:ascii="Times New Roman" w:hAnsi="Times New Roman" w:cs="Times New Roman"/>
          <w:sz w:val="24"/>
          <w:szCs w:val="24"/>
        </w:rPr>
        <w:t xml:space="preserve">Researching Sex and Organization’, </w:t>
      </w:r>
      <w:r w:rsidRPr="00EA4771">
        <w:rPr>
          <w:rFonts w:ascii="Times New Roman" w:hAnsi="Times New Roman" w:cs="Times New Roman"/>
          <w:i/>
          <w:sz w:val="24"/>
          <w:szCs w:val="24"/>
        </w:rPr>
        <w:t xml:space="preserve">Organization </w:t>
      </w:r>
      <w:r w:rsidRPr="00EA4771">
        <w:rPr>
          <w:rFonts w:ascii="Times New Roman" w:hAnsi="Times New Roman" w:cs="Times New Roman"/>
          <w:sz w:val="24"/>
          <w:szCs w:val="24"/>
        </w:rPr>
        <w:t>12(4): 493-510.</w:t>
      </w:r>
      <w:proofErr w:type="gramEnd"/>
    </w:p>
    <w:p w14:paraId="4ACC8A77" w14:textId="77777777" w:rsidR="00161E7C" w:rsidRPr="00EA4771" w:rsidRDefault="00161E7C" w:rsidP="00AE5758">
      <w:pPr>
        <w:tabs>
          <w:tab w:val="left" w:pos="3195"/>
        </w:tabs>
        <w:spacing w:line="360" w:lineRule="auto"/>
        <w:rPr>
          <w:rFonts w:ascii="Times New Roman" w:hAnsi="Times New Roman" w:cs="Times New Roman"/>
          <w:bCs/>
          <w:sz w:val="24"/>
          <w:szCs w:val="24"/>
        </w:rPr>
      </w:pPr>
      <w:proofErr w:type="spellStart"/>
      <w:r w:rsidRPr="00EA4771">
        <w:rPr>
          <w:rFonts w:ascii="Times New Roman" w:hAnsi="Times New Roman" w:cs="Times New Roman"/>
          <w:bCs/>
          <w:sz w:val="24"/>
          <w:szCs w:val="24"/>
        </w:rPr>
        <w:t>Brewis</w:t>
      </w:r>
      <w:proofErr w:type="spellEnd"/>
      <w:r w:rsidRPr="00EA4771">
        <w:rPr>
          <w:rFonts w:ascii="Times New Roman" w:hAnsi="Times New Roman" w:cs="Times New Roman"/>
          <w:bCs/>
          <w:sz w:val="24"/>
          <w:szCs w:val="24"/>
        </w:rPr>
        <w:t xml:space="preserve">, J. and </w:t>
      </w:r>
      <w:proofErr w:type="spellStart"/>
      <w:r w:rsidRPr="00EA4771">
        <w:rPr>
          <w:rFonts w:ascii="Times New Roman" w:hAnsi="Times New Roman" w:cs="Times New Roman"/>
          <w:bCs/>
          <w:sz w:val="24"/>
          <w:szCs w:val="24"/>
        </w:rPr>
        <w:t>Linstead</w:t>
      </w:r>
      <w:proofErr w:type="spellEnd"/>
      <w:r w:rsidRPr="00EA4771">
        <w:rPr>
          <w:rFonts w:ascii="Times New Roman" w:hAnsi="Times New Roman" w:cs="Times New Roman"/>
          <w:bCs/>
          <w:sz w:val="24"/>
          <w:szCs w:val="24"/>
        </w:rPr>
        <w:t xml:space="preserve">, S. (2000a) ‘‘The Worst Thing is the Screwing’ (1): Consumption and the Management of Identity in Sex Work’, </w:t>
      </w:r>
      <w:r w:rsidRPr="00EA4771">
        <w:rPr>
          <w:rFonts w:ascii="Times New Roman" w:hAnsi="Times New Roman" w:cs="Times New Roman"/>
          <w:bCs/>
          <w:i/>
          <w:sz w:val="24"/>
          <w:szCs w:val="24"/>
        </w:rPr>
        <w:t xml:space="preserve">Gender, Work and Organization </w:t>
      </w:r>
      <w:r w:rsidRPr="00EA4771">
        <w:rPr>
          <w:rFonts w:ascii="Times New Roman" w:hAnsi="Times New Roman" w:cs="Times New Roman"/>
          <w:bCs/>
          <w:sz w:val="24"/>
          <w:szCs w:val="24"/>
        </w:rPr>
        <w:t xml:space="preserve">7(2): 84-97.  </w:t>
      </w:r>
    </w:p>
    <w:p w14:paraId="23E8D0FF" w14:textId="77777777" w:rsidR="00161E7C" w:rsidRPr="00EA4771" w:rsidRDefault="00161E7C" w:rsidP="00AE5758">
      <w:pPr>
        <w:tabs>
          <w:tab w:val="left" w:pos="3195"/>
        </w:tabs>
        <w:spacing w:line="360" w:lineRule="auto"/>
        <w:rPr>
          <w:rFonts w:ascii="Times New Roman" w:hAnsi="Times New Roman" w:cs="Times New Roman"/>
          <w:bCs/>
          <w:sz w:val="24"/>
          <w:szCs w:val="24"/>
        </w:rPr>
      </w:pPr>
      <w:proofErr w:type="spellStart"/>
      <w:r w:rsidRPr="00EA4771">
        <w:rPr>
          <w:rFonts w:ascii="Times New Roman" w:hAnsi="Times New Roman" w:cs="Times New Roman"/>
          <w:bCs/>
          <w:sz w:val="24"/>
          <w:szCs w:val="24"/>
        </w:rPr>
        <w:t>Brewis</w:t>
      </w:r>
      <w:proofErr w:type="spellEnd"/>
      <w:r w:rsidRPr="00EA4771">
        <w:rPr>
          <w:rFonts w:ascii="Times New Roman" w:hAnsi="Times New Roman" w:cs="Times New Roman"/>
          <w:bCs/>
          <w:sz w:val="24"/>
          <w:szCs w:val="24"/>
        </w:rPr>
        <w:t xml:space="preserve">, J. and </w:t>
      </w:r>
      <w:proofErr w:type="spellStart"/>
      <w:r w:rsidRPr="00EA4771">
        <w:rPr>
          <w:rFonts w:ascii="Times New Roman" w:hAnsi="Times New Roman" w:cs="Times New Roman"/>
          <w:bCs/>
          <w:sz w:val="24"/>
          <w:szCs w:val="24"/>
        </w:rPr>
        <w:t>Linstead</w:t>
      </w:r>
      <w:proofErr w:type="spellEnd"/>
      <w:r w:rsidRPr="00EA4771">
        <w:rPr>
          <w:rFonts w:ascii="Times New Roman" w:hAnsi="Times New Roman" w:cs="Times New Roman"/>
          <w:bCs/>
          <w:sz w:val="24"/>
          <w:szCs w:val="24"/>
        </w:rPr>
        <w:t xml:space="preserve">, S. (2000b) ‘‘The Worst Thing is the Screwing’ (2): Context and Career in Sex Work’, </w:t>
      </w:r>
      <w:r w:rsidRPr="00EA4771">
        <w:rPr>
          <w:rFonts w:ascii="Times New Roman" w:hAnsi="Times New Roman" w:cs="Times New Roman"/>
          <w:bCs/>
          <w:i/>
          <w:sz w:val="24"/>
          <w:szCs w:val="24"/>
        </w:rPr>
        <w:t>Gender, Work and Organization</w:t>
      </w:r>
      <w:r w:rsidRPr="00EA4771">
        <w:rPr>
          <w:rFonts w:ascii="Times New Roman" w:hAnsi="Times New Roman" w:cs="Times New Roman"/>
          <w:bCs/>
          <w:sz w:val="24"/>
          <w:szCs w:val="24"/>
        </w:rPr>
        <w:t xml:space="preserve"> 7(3): 168-180.</w:t>
      </w:r>
    </w:p>
    <w:p w14:paraId="35A69157" w14:textId="77777777" w:rsidR="00161E7C" w:rsidRPr="00EA4771" w:rsidRDefault="00161E7C" w:rsidP="00AE5758">
      <w:pPr>
        <w:tabs>
          <w:tab w:val="left" w:pos="3195"/>
        </w:tabs>
        <w:spacing w:line="360" w:lineRule="auto"/>
        <w:rPr>
          <w:rFonts w:ascii="Times New Roman" w:hAnsi="Times New Roman" w:cs="Times New Roman"/>
          <w:bCs/>
          <w:sz w:val="24"/>
          <w:szCs w:val="24"/>
        </w:rPr>
      </w:pPr>
      <w:proofErr w:type="spellStart"/>
      <w:r w:rsidRPr="00EA4771">
        <w:rPr>
          <w:rFonts w:ascii="Times New Roman" w:hAnsi="Times New Roman" w:cs="Times New Roman"/>
          <w:bCs/>
          <w:sz w:val="24"/>
          <w:szCs w:val="24"/>
        </w:rPr>
        <w:t>Brewis</w:t>
      </w:r>
      <w:proofErr w:type="spellEnd"/>
      <w:r w:rsidRPr="00EA4771">
        <w:rPr>
          <w:rFonts w:ascii="Times New Roman" w:hAnsi="Times New Roman" w:cs="Times New Roman"/>
          <w:bCs/>
          <w:sz w:val="24"/>
          <w:szCs w:val="24"/>
        </w:rPr>
        <w:t xml:space="preserve">, J. and </w:t>
      </w:r>
      <w:proofErr w:type="spellStart"/>
      <w:r w:rsidRPr="00EA4771">
        <w:rPr>
          <w:rFonts w:ascii="Times New Roman" w:hAnsi="Times New Roman" w:cs="Times New Roman"/>
          <w:bCs/>
          <w:sz w:val="24"/>
          <w:szCs w:val="24"/>
        </w:rPr>
        <w:t>Linstead</w:t>
      </w:r>
      <w:proofErr w:type="spellEnd"/>
      <w:r w:rsidRPr="00EA4771">
        <w:rPr>
          <w:rFonts w:ascii="Times New Roman" w:hAnsi="Times New Roman" w:cs="Times New Roman"/>
          <w:bCs/>
          <w:sz w:val="24"/>
          <w:szCs w:val="24"/>
        </w:rPr>
        <w:t xml:space="preserve">, S. (2003) </w:t>
      </w:r>
      <w:r w:rsidRPr="00EA4771">
        <w:rPr>
          <w:rFonts w:ascii="Times New Roman" w:hAnsi="Times New Roman" w:cs="Times New Roman"/>
          <w:bCs/>
          <w:i/>
          <w:sz w:val="24"/>
          <w:szCs w:val="24"/>
        </w:rPr>
        <w:t xml:space="preserve">Sex, Work and Sex Work: Eroticizing Organization. </w:t>
      </w:r>
      <w:r w:rsidRPr="00EA4771">
        <w:rPr>
          <w:rFonts w:ascii="Times New Roman" w:hAnsi="Times New Roman" w:cs="Times New Roman"/>
          <w:bCs/>
          <w:sz w:val="24"/>
          <w:szCs w:val="24"/>
        </w:rPr>
        <w:t xml:space="preserve">London: </w:t>
      </w:r>
      <w:proofErr w:type="spellStart"/>
      <w:r w:rsidRPr="00EA4771">
        <w:rPr>
          <w:rFonts w:ascii="Times New Roman" w:hAnsi="Times New Roman" w:cs="Times New Roman"/>
          <w:bCs/>
          <w:sz w:val="24"/>
          <w:szCs w:val="24"/>
        </w:rPr>
        <w:t>Routledge</w:t>
      </w:r>
      <w:proofErr w:type="spellEnd"/>
      <w:r w:rsidRPr="00EA4771">
        <w:rPr>
          <w:rFonts w:ascii="Times New Roman" w:hAnsi="Times New Roman" w:cs="Times New Roman"/>
          <w:bCs/>
          <w:sz w:val="24"/>
          <w:szCs w:val="24"/>
        </w:rPr>
        <w:t>.</w:t>
      </w:r>
    </w:p>
    <w:p w14:paraId="110B9FBE" w14:textId="3E8409B8" w:rsidR="00231836" w:rsidRPr="00AE5758" w:rsidRDefault="00231836" w:rsidP="00AE5758">
      <w:pPr>
        <w:tabs>
          <w:tab w:val="left" w:pos="3195"/>
        </w:tabs>
        <w:spacing w:line="360" w:lineRule="auto"/>
        <w:rPr>
          <w:rFonts w:ascii="Times New Roman" w:hAnsi="Times New Roman" w:cs="Times New Roman"/>
          <w:bCs/>
          <w:sz w:val="24"/>
          <w:szCs w:val="24"/>
        </w:rPr>
      </w:pPr>
      <w:r w:rsidRPr="00EA4771">
        <w:rPr>
          <w:rFonts w:ascii="Times New Roman" w:hAnsi="Times New Roman" w:cs="Times New Roman"/>
          <w:bCs/>
          <w:sz w:val="24"/>
          <w:szCs w:val="24"/>
        </w:rPr>
        <w:lastRenderedPageBreak/>
        <w:t xml:space="preserve">Brighton and Hove City Council (2010) </w:t>
      </w:r>
      <w:r w:rsidRPr="00EA4771">
        <w:rPr>
          <w:rFonts w:ascii="Times New Roman" w:hAnsi="Times New Roman" w:cs="Times New Roman"/>
          <w:bCs/>
          <w:i/>
          <w:sz w:val="24"/>
          <w:szCs w:val="24"/>
        </w:rPr>
        <w:t xml:space="preserve">Sex Establishment Policy. </w:t>
      </w:r>
      <w:r w:rsidRPr="00EA4771">
        <w:rPr>
          <w:rFonts w:ascii="Times New Roman" w:hAnsi="Times New Roman" w:cs="Times New Roman"/>
          <w:bCs/>
          <w:sz w:val="24"/>
          <w:szCs w:val="24"/>
        </w:rPr>
        <w:t>Brighton: Brighton and</w:t>
      </w:r>
      <w:r w:rsidRPr="00AE5758">
        <w:rPr>
          <w:rFonts w:ascii="Times New Roman" w:hAnsi="Times New Roman" w:cs="Times New Roman"/>
          <w:bCs/>
          <w:sz w:val="24"/>
          <w:szCs w:val="24"/>
        </w:rPr>
        <w:t xml:space="preserve"> Hove City Council.</w:t>
      </w:r>
    </w:p>
    <w:p w14:paraId="14B2B622" w14:textId="3BC6F0E8" w:rsidR="00766B2F" w:rsidRPr="00AE5758" w:rsidRDefault="00766B2F" w:rsidP="00AE5758">
      <w:pPr>
        <w:tabs>
          <w:tab w:val="left" w:pos="3195"/>
        </w:tabs>
        <w:spacing w:line="360" w:lineRule="auto"/>
        <w:rPr>
          <w:rFonts w:ascii="Times New Roman" w:hAnsi="Times New Roman" w:cs="Times New Roman"/>
          <w:bCs/>
          <w:sz w:val="24"/>
          <w:szCs w:val="24"/>
        </w:rPr>
      </w:pPr>
      <w:r w:rsidRPr="00AE5758">
        <w:rPr>
          <w:rFonts w:ascii="Times New Roman" w:hAnsi="Times New Roman" w:cs="Times New Roman"/>
          <w:bCs/>
          <w:sz w:val="24"/>
          <w:szCs w:val="24"/>
        </w:rPr>
        <w:t xml:space="preserve">Campbell, C. (2005) </w:t>
      </w:r>
      <w:proofErr w:type="gramStart"/>
      <w:r w:rsidRPr="00AE5758">
        <w:rPr>
          <w:rFonts w:ascii="Times New Roman" w:hAnsi="Times New Roman" w:cs="Times New Roman"/>
          <w:bCs/>
          <w:sz w:val="24"/>
          <w:szCs w:val="24"/>
        </w:rPr>
        <w:t>First</w:t>
      </w:r>
      <w:proofErr w:type="gramEnd"/>
      <w:r w:rsidRPr="00AE5758">
        <w:rPr>
          <w:rFonts w:ascii="Times New Roman" w:hAnsi="Times New Roman" w:cs="Times New Roman"/>
          <w:bCs/>
          <w:sz w:val="24"/>
          <w:szCs w:val="24"/>
        </w:rPr>
        <w:t xml:space="preserve"> published 1987. </w:t>
      </w:r>
      <w:r w:rsidRPr="00AE5758">
        <w:rPr>
          <w:rFonts w:ascii="Times New Roman" w:hAnsi="Times New Roman" w:cs="Times New Roman"/>
          <w:bCs/>
          <w:i/>
          <w:sz w:val="24"/>
          <w:szCs w:val="24"/>
        </w:rPr>
        <w:t xml:space="preserve">The Romantic Ethic and the Spirit of Modern Consumerism. </w:t>
      </w:r>
      <w:r w:rsidRPr="00AE5758">
        <w:rPr>
          <w:rFonts w:ascii="Times New Roman" w:hAnsi="Times New Roman" w:cs="Times New Roman"/>
          <w:bCs/>
          <w:sz w:val="24"/>
          <w:szCs w:val="24"/>
        </w:rPr>
        <w:t>Oxford: Blackwell.</w:t>
      </w:r>
    </w:p>
    <w:p w14:paraId="5222941D" w14:textId="77777777" w:rsidR="00161E7C" w:rsidRPr="00AE5758" w:rsidRDefault="00161E7C" w:rsidP="00AE5758">
      <w:pPr>
        <w:tabs>
          <w:tab w:val="left" w:pos="3195"/>
        </w:tabs>
        <w:spacing w:line="360" w:lineRule="auto"/>
        <w:rPr>
          <w:rFonts w:ascii="Times New Roman" w:hAnsi="Times New Roman" w:cs="Times New Roman"/>
          <w:bCs/>
          <w:sz w:val="24"/>
          <w:szCs w:val="24"/>
        </w:rPr>
      </w:pPr>
      <w:proofErr w:type="spellStart"/>
      <w:r w:rsidRPr="00AE5758">
        <w:rPr>
          <w:rFonts w:ascii="Times New Roman" w:hAnsi="Times New Roman" w:cs="Times New Roman"/>
          <w:bCs/>
          <w:sz w:val="24"/>
          <w:szCs w:val="24"/>
        </w:rPr>
        <w:t>Chugh</w:t>
      </w:r>
      <w:proofErr w:type="spellEnd"/>
      <w:r w:rsidRPr="00AE5758">
        <w:rPr>
          <w:rFonts w:ascii="Times New Roman" w:hAnsi="Times New Roman" w:cs="Times New Roman"/>
          <w:bCs/>
          <w:sz w:val="24"/>
          <w:szCs w:val="24"/>
        </w:rPr>
        <w:t xml:space="preserve">, S. and Hancock, P. (2009) ‘Networks of </w:t>
      </w:r>
      <w:proofErr w:type="spellStart"/>
      <w:r w:rsidRPr="00AE5758">
        <w:rPr>
          <w:rFonts w:ascii="Times New Roman" w:hAnsi="Times New Roman" w:cs="Times New Roman"/>
          <w:bCs/>
          <w:sz w:val="24"/>
          <w:szCs w:val="24"/>
        </w:rPr>
        <w:t>Aestheticization</w:t>
      </w:r>
      <w:proofErr w:type="spellEnd"/>
      <w:r w:rsidRPr="00AE5758">
        <w:rPr>
          <w:rFonts w:ascii="Times New Roman" w:hAnsi="Times New Roman" w:cs="Times New Roman"/>
          <w:bCs/>
          <w:sz w:val="24"/>
          <w:szCs w:val="24"/>
        </w:rPr>
        <w:t xml:space="preserve">: The Architecture, Artefacts and Embodiment of Hairdressing Salons’, </w:t>
      </w:r>
      <w:r w:rsidRPr="00AE5758">
        <w:rPr>
          <w:rFonts w:ascii="Times New Roman" w:hAnsi="Times New Roman" w:cs="Times New Roman"/>
          <w:bCs/>
          <w:i/>
          <w:sz w:val="24"/>
          <w:szCs w:val="24"/>
        </w:rPr>
        <w:t xml:space="preserve">Work, Employment and Society </w:t>
      </w:r>
      <w:r w:rsidRPr="00AE5758">
        <w:rPr>
          <w:rFonts w:ascii="Times New Roman" w:hAnsi="Times New Roman" w:cs="Times New Roman"/>
          <w:bCs/>
          <w:sz w:val="24"/>
          <w:szCs w:val="24"/>
        </w:rPr>
        <w:t xml:space="preserve">23(3): 460-476.  </w:t>
      </w:r>
    </w:p>
    <w:p w14:paraId="139910C1" w14:textId="77777777" w:rsidR="00161E7C" w:rsidRPr="00AE5758" w:rsidRDefault="00161E7C" w:rsidP="00AE5758">
      <w:pPr>
        <w:tabs>
          <w:tab w:val="left" w:pos="3195"/>
        </w:tabs>
        <w:spacing w:line="360" w:lineRule="auto"/>
        <w:rPr>
          <w:rFonts w:ascii="Times New Roman" w:hAnsi="Times New Roman" w:cs="Times New Roman"/>
          <w:bCs/>
          <w:sz w:val="24"/>
          <w:szCs w:val="24"/>
        </w:rPr>
      </w:pPr>
      <w:proofErr w:type="spellStart"/>
      <w:r w:rsidRPr="00AE5758">
        <w:rPr>
          <w:rFonts w:ascii="Times New Roman" w:hAnsi="Times New Roman" w:cs="Times New Roman"/>
          <w:bCs/>
          <w:sz w:val="24"/>
          <w:szCs w:val="24"/>
        </w:rPr>
        <w:t>Colosi</w:t>
      </w:r>
      <w:proofErr w:type="spellEnd"/>
      <w:r w:rsidRPr="00AE5758">
        <w:rPr>
          <w:rFonts w:ascii="Times New Roman" w:hAnsi="Times New Roman" w:cs="Times New Roman"/>
          <w:bCs/>
          <w:sz w:val="24"/>
          <w:szCs w:val="24"/>
        </w:rPr>
        <w:t xml:space="preserve">, R. (2013) ‘Over ‘Sexed’ Regulation and the Disregarded Worker: An Overview of the Impact of Sexual Entertainment Policy on Lap-Dancing Club Workers’, </w:t>
      </w:r>
      <w:r w:rsidRPr="00AE5758">
        <w:rPr>
          <w:rFonts w:ascii="Times New Roman" w:hAnsi="Times New Roman" w:cs="Times New Roman"/>
          <w:bCs/>
          <w:i/>
          <w:sz w:val="24"/>
          <w:szCs w:val="24"/>
        </w:rPr>
        <w:t xml:space="preserve">Social Policy and Society </w:t>
      </w:r>
      <w:r w:rsidRPr="00AE5758">
        <w:rPr>
          <w:rFonts w:ascii="Times New Roman" w:hAnsi="Times New Roman" w:cs="Times New Roman"/>
          <w:bCs/>
          <w:sz w:val="24"/>
          <w:szCs w:val="24"/>
        </w:rPr>
        <w:t>12(2): 241-252.</w:t>
      </w:r>
    </w:p>
    <w:p w14:paraId="72246505" w14:textId="77777777" w:rsidR="00161E7C" w:rsidRPr="00AE5758" w:rsidRDefault="00161E7C" w:rsidP="00AE5758">
      <w:pPr>
        <w:tabs>
          <w:tab w:val="left" w:pos="3195"/>
        </w:tabs>
        <w:spacing w:line="360" w:lineRule="auto"/>
        <w:rPr>
          <w:rFonts w:ascii="Times New Roman" w:hAnsi="Times New Roman" w:cs="Times New Roman"/>
          <w:bCs/>
          <w:sz w:val="24"/>
          <w:szCs w:val="24"/>
        </w:rPr>
      </w:pPr>
      <w:proofErr w:type="spellStart"/>
      <w:r w:rsidRPr="00AE5758">
        <w:rPr>
          <w:rFonts w:ascii="Times New Roman" w:hAnsi="Times New Roman" w:cs="Times New Roman"/>
          <w:bCs/>
          <w:sz w:val="24"/>
          <w:szCs w:val="24"/>
        </w:rPr>
        <w:t>Cutcher</w:t>
      </w:r>
      <w:proofErr w:type="spellEnd"/>
      <w:r w:rsidRPr="00AE5758">
        <w:rPr>
          <w:rFonts w:ascii="Times New Roman" w:hAnsi="Times New Roman" w:cs="Times New Roman"/>
          <w:bCs/>
          <w:sz w:val="24"/>
          <w:szCs w:val="24"/>
        </w:rPr>
        <w:t xml:space="preserve">, L., Dale, K. and Tyler, M. (2017) ‘’Remembering as Forgetting’: Organizational Commemoration as a Politics of Recognition’, </w:t>
      </w:r>
      <w:r w:rsidRPr="00AE5758">
        <w:rPr>
          <w:rFonts w:ascii="Times New Roman" w:hAnsi="Times New Roman" w:cs="Times New Roman"/>
          <w:bCs/>
          <w:i/>
          <w:sz w:val="24"/>
          <w:szCs w:val="24"/>
        </w:rPr>
        <w:t>Organization Studies</w:t>
      </w:r>
      <w:r w:rsidRPr="00AE5758">
        <w:rPr>
          <w:rFonts w:ascii="Times New Roman" w:hAnsi="Times New Roman" w:cs="Times New Roman"/>
          <w:bCs/>
          <w:sz w:val="24"/>
          <w:szCs w:val="24"/>
        </w:rPr>
        <w:t xml:space="preserve"> 00(0): 1-24.</w:t>
      </w:r>
    </w:p>
    <w:p w14:paraId="794477C2" w14:textId="77777777" w:rsidR="00161E7C" w:rsidRPr="00AE5758" w:rsidRDefault="00161E7C" w:rsidP="00AE5758">
      <w:pPr>
        <w:tabs>
          <w:tab w:val="left" w:pos="3195"/>
        </w:tabs>
        <w:spacing w:line="360" w:lineRule="auto"/>
        <w:rPr>
          <w:rFonts w:ascii="Times New Roman" w:hAnsi="Times New Roman" w:cs="Times New Roman"/>
          <w:bCs/>
          <w:sz w:val="24"/>
          <w:szCs w:val="24"/>
        </w:rPr>
      </w:pPr>
      <w:r w:rsidRPr="00AE5758">
        <w:rPr>
          <w:rFonts w:ascii="Times New Roman" w:hAnsi="Times New Roman" w:cs="Times New Roman"/>
          <w:bCs/>
          <w:sz w:val="24"/>
          <w:szCs w:val="24"/>
        </w:rPr>
        <w:t>Davison, J. (2010) ‘[</w:t>
      </w:r>
      <w:proofErr w:type="gramStart"/>
      <w:r w:rsidRPr="00AE5758">
        <w:rPr>
          <w:rFonts w:ascii="Times New Roman" w:hAnsi="Times New Roman" w:cs="Times New Roman"/>
          <w:bCs/>
          <w:sz w:val="24"/>
          <w:szCs w:val="24"/>
        </w:rPr>
        <w:t>In]visible</w:t>
      </w:r>
      <w:proofErr w:type="gramEnd"/>
      <w:r w:rsidRPr="00AE5758">
        <w:rPr>
          <w:rFonts w:ascii="Times New Roman" w:hAnsi="Times New Roman" w:cs="Times New Roman"/>
          <w:bCs/>
          <w:sz w:val="24"/>
          <w:szCs w:val="24"/>
        </w:rPr>
        <w:t xml:space="preserve"> [In]tangibles: Visual Portraits of the Business Élite’, </w:t>
      </w:r>
      <w:r w:rsidRPr="00AE5758">
        <w:rPr>
          <w:rFonts w:ascii="Times New Roman" w:hAnsi="Times New Roman" w:cs="Times New Roman"/>
          <w:bCs/>
          <w:i/>
          <w:sz w:val="24"/>
          <w:szCs w:val="24"/>
        </w:rPr>
        <w:t>Accounting, Organizations and Society</w:t>
      </w:r>
      <w:r w:rsidRPr="00AE5758">
        <w:rPr>
          <w:rFonts w:ascii="Times New Roman" w:hAnsi="Times New Roman" w:cs="Times New Roman"/>
          <w:bCs/>
          <w:sz w:val="24"/>
          <w:szCs w:val="24"/>
        </w:rPr>
        <w:t xml:space="preserve"> 35(2): 165-183.</w:t>
      </w:r>
    </w:p>
    <w:p w14:paraId="52B352EC" w14:textId="77777777" w:rsidR="00161E7C" w:rsidRPr="00AE5758" w:rsidRDefault="00161E7C" w:rsidP="00AE5758">
      <w:pPr>
        <w:tabs>
          <w:tab w:val="left" w:pos="3195"/>
        </w:tabs>
        <w:spacing w:line="360" w:lineRule="auto"/>
        <w:rPr>
          <w:rFonts w:ascii="Times New Roman" w:hAnsi="Times New Roman" w:cs="Times New Roman"/>
          <w:sz w:val="24"/>
          <w:szCs w:val="24"/>
        </w:rPr>
      </w:pPr>
      <w:proofErr w:type="spellStart"/>
      <w:r w:rsidRPr="00AE5758">
        <w:rPr>
          <w:rFonts w:ascii="Times New Roman" w:hAnsi="Times New Roman" w:cs="Times New Roman"/>
          <w:sz w:val="24"/>
          <w:szCs w:val="24"/>
        </w:rPr>
        <w:t>Deshotels</w:t>
      </w:r>
      <w:proofErr w:type="spellEnd"/>
      <w:r w:rsidRPr="00AE5758">
        <w:rPr>
          <w:rFonts w:ascii="Times New Roman" w:hAnsi="Times New Roman" w:cs="Times New Roman"/>
          <w:sz w:val="24"/>
          <w:szCs w:val="24"/>
        </w:rPr>
        <w:t xml:space="preserve">, T. and Forsyth, C. J. (2006) ‘Strategic Flirting and the Emotional Tab of Lap Dancing’, </w:t>
      </w:r>
      <w:r w:rsidRPr="00AE5758">
        <w:rPr>
          <w:rFonts w:ascii="Times New Roman" w:hAnsi="Times New Roman" w:cs="Times New Roman"/>
          <w:i/>
          <w:sz w:val="24"/>
          <w:szCs w:val="24"/>
        </w:rPr>
        <w:t xml:space="preserve">Deviant </w:t>
      </w:r>
      <w:proofErr w:type="spellStart"/>
      <w:r w:rsidRPr="00AE5758">
        <w:rPr>
          <w:rFonts w:ascii="Times New Roman" w:hAnsi="Times New Roman" w:cs="Times New Roman"/>
          <w:i/>
          <w:sz w:val="24"/>
          <w:szCs w:val="24"/>
        </w:rPr>
        <w:t>Behavior</w:t>
      </w:r>
      <w:proofErr w:type="spellEnd"/>
      <w:r w:rsidRPr="00AE5758">
        <w:rPr>
          <w:rFonts w:ascii="Times New Roman" w:hAnsi="Times New Roman" w:cs="Times New Roman"/>
          <w:i/>
          <w:sz w:val="24"/>
          <w:szCs w:val="24"/>
        </w:rPr>
        <w:t xml:space="preserve"> </w:t>
      </w:r>
      <w:r w:rsidRPr="00AE5758">
        <w:rPr>
          <w:rFonts w:ascii="Times New Roman" w:hAnsi="Times New Roman" w:cs="Times New Roman"/>
          <w:sz w:val="24"/>
          <w:szCs w:val="24"/>
        </w:rPr>
        <w:t xml:space="preserve">27(2): 223-241.  </w:t>
      </w:r>
    </w:p>
    <w:p w14:paraId="448114E8" w14:textId="77777777" w:rsidR="00161E7C" w:rsidRPr="00AE5758" w:rsidRDefault="00161E7C" w:rsidP="00AE5758">
      <w:pPr>
        <w:tabs>
          <w:tab w:val="left" w:pos="3195"/>
        </w:tabs>
        <w:spacing w:line="360" w:lineRule="auto"/>
        <w:rPr>
          <w:rFonts w:ascii="Times New Roman" w:hAnsi="Times New Roman" w:cs="Times New Roman"/>
          <w:sz w:val="24"/>
          <w:szCs w:val="24"/>
        </w:rPr>
      </w:pPr>
      <w:r w:rsidRPr="00AE5758">
        <w:rPr>
          <w:rFonts w:ascii="Times New Roman" w:hAnsi="Times New Roman" w:cs="Times New Roman"/>
          <w:sz w:val="24"/>
          <w:szCs w:val="24"/>
        </w:rPr>
        <w:t xml:space="preserve">Edwards-Wright, T. (2011) </w:t>
      </w:r>
      <w:r w:rsidRPr="00AE5758">
        <w:rPr>
          <w:rFonts w:ascii="Times New Roman" w:hAnsi="Times New Roman" w:cs="Times New Roman"/>
          <w:i/>
          <w:sz w:val="24"/>
          <w:szCs w:val="24"/>
        </w:rPr>
        <w:t xml:space="preserve">Your </w:t>
      </w:r>
      <w:proofErr w:type="spellStart"/>
      <w:r w:rsidRPr="00AE5758">
        <w:rPr>
          <w:rFonts w:ascii="Times New Roman" w:hAnsi="Times New Roman" w:cs="Times New Roman"/>
          <w:i/>
          <w:sz w:val="24"/>
          <w:szCs w:val="24"/>
        </w:rPr>
        <w:t>Favorite</w:t>
      </w:r>
      <w:proofErr w:type="spellEnd"/>
      <w:r w:rsidRPr="00AE5758">
        <w:rPr>
          <w:rFonts w:ascii="Times New Roman" w:hAnsi="Times New Roman" w:cs="Times New Roman"/>
          <w:i/>
          <w:sz w:val="24"/>
          <w:szCs w:val="24"/>
        </w:rPr>
        <w:t xml:space="preserve"> </w:t>
      </w:r>
      <w:proofErr w:type="spellStart"/>
      <w:r w:rsidRPr="00AE5758">
        <w:rPr>
          <w:rFonts w:ascii="Times New Roman" w:hAnsi="Times New Roman" w:cs="Times New Roman"/>
          <w:i/>
          <w:sz w:val="24"/>
          <w:szCs w:val="24"/>
        </w:rPr>
        <w:t>Color</w:t>
      </w:r>
      <w:proofErr w:type="spellEnd"/>
      <w:r w:rsidRPr="00AE5758">
        <w:rPr>
          <w:rFonts w:ascii="Times New Roman" w:hAnsi="Times New Roman" w:cs="Times New Roman"/>
          <w:i/>
          <w:sz w:val="24"/>
          <w:szCs w:val="24"/>
        </w:rPr>
        <w:t xml:space="preserve"> Has a Meaning</w:t>
      </w:r>
      <w:r w:rsidRPr="00AE5758">
        <w:rPr>
          <w:rFonts w:ascii="Times New Roman" w:hAnsi="Times New Roman" w:cs="Times New Roman"/>
          <w:sz w:val="24"/>
          <w:szCs w:val="24"/>
        </w:rPr>
        <w:t xml:space="preserve">. Raleigh: Lulu Enterprises. </w:t>
      </w:r>
    </w:p>
    <w:p w14:paraId="270BD4B6" w14:textId="77777777" w:rsidR="00161E7C" w:rsidRPr="00AE5758" w:rsidRDefault="00161E7C" w:rsidP="00AE5758">
      <w:pPr>
        <w:spacing w:line="360" w:lineRule="auto"/>
        <w:ind w:right="80"/>
        <w:rPr>
          <w:rFonts w:ascii="Times New Roman" w:hAnsi="Times New Roman" w:cs="Times New Roman"/>
          <w:sz w:val="24"/>
          <w:szCs w:val="24"/>
        </w:rPr>
      </w:pPr>
      <w:r w:rsidRPr="00AE5758">
        <w:rPr>
          <w:rFonts w:ascii="Times New Roman" w:hAnsi="Times New Roman" w:cs="Times New Roman"/>
          <w:sz w:val="24"/>
          <w:szCs w:val="24"/>
        </w:rPr>
        <w:t xml:space="preserve">Elmer, P. (2010) </w:t>
      </w:r>
      <w:proofErr w:type="spellStart"/>
      <w:r w:rsidRPr="00AE5758">
        <w:rPr>
          <w:rFonts w:ascii="Times New Roman" w:hAnsi="Times New Roman" w:cs="Times New Roman"/>
          <w:sz w:val="24"/>
          <w:szCs w:val="24"/>
        </w:rPr>
        <w:t>‘Re</w:t>
      </w:r>
      <w:proofErr w:type="spellEnd"/>
      <w:r w:rsidRPr="00AE5758">
        <w:rPr>
          <w:rFonts w:ascii="Times New Roman" w:hAnsi="Times New Roman" w:cs="Times New Roman"/>
          <w:sz w:val="24"/>
          <w:szCs w:val="24"/>
        </w:rPr>
        <w:t xml:space="preserve">-Encountering the PR Man’, </w:t>
      </w:r>
      <w:r w:rsidRPr="00AE5758">
        <w:rPr>
          <w:rFonts w:ascii="Times New Roman" w:hAnsi="Times New Roman" w:cs="Times New Roman"/>
          <w:i/>
          <w:sz w:val="24"/>
          <w:szCs w:val="24"/>
        </w:rPr>
        <w:t>Prism 7(4):</w:t>
      </w:r>
      <w:hyperlink r:id="rId9">
        <w:r w:rsidRPr="00AE5758">
          <w:rPr>
            <w:rFonts w:ascii="Times New Roman" w:hAnsi="Times New Roman" w:cs="Times New Roman"/>
            <w:sz w:val="24"/>
            <w:szCs w:val="24"/>
          </w:rPr>
          <w:t xml:space="preserve"> </w:t>
        </w:r>
      </w:hyperlink>
      <w:hyperlink r:id="rId10">
        <w:r w:rsidRPr="00AE5758">
          <w:rPr>
            <w:rFonts w:ascii="Times New Roman" w:hAnsi="Times New Roman" w:cs="Times New Roman"/>
            <w:color w:val="0000FF"/>
            <w:sz w:val="24"/>
            <w:szCs w:val="24"/>
            <w:u w:val="single" w:color="0000FF"/>
          </w:rPr>
          <w:t>www.prismjournal.org</w:t>
        </w:r>
      </w:hyperlink>
      <w:hyperlink r:id="rId11">
        <w:r w:rsidRPr="00AE5758">
          <w:rPr>
            <w:rFonts w:ascii="Times New Roman" w:hAnsi="Times New Roman" w:cs="Times New Roman"/>
            <w:sz w:val="24"/>
            <w:szCs w:val="24"/>
          </w:rPr>
          <w:t>.</w:t>
        </w:r>
      </w:hyperlink>
    </w:p>
    <w:p w14:paraId="61EBCC08" w14:textId="77777777" w:rsidR="00161E7C" w:rsidRPr="00AE5758" w:rsidRDefault="00161E7C" w:rsidP="00AE5758">
      <w:pPr>
        <w:tabs>
          <w:tab w:val="left" w:pos="3195"/>
        </w:tabs>
        <w:spacing w:line="360" w:lineRule="auto"/>
        <w:rPr>
          <w:rFonts w:ascii="Times New Roman" w:hAnsi="Times New Roman" w:cs="Times New Roman"/>
          <w:sz w:val="24"/>
          <w:szCs w:val="24"/>
        </w:rPr>
      </w:pPr>
      <w:proofErr w:type="spellStart"/>
      <w:r w:rsidRPr="00AE5758">
        <w:rPr>
          <w:rFonts w:ascii="Times New Roman" w:hAnsi="Times New Roman" w:cs="Times New Roman"/>
          <w:sz w:val="24"/>
          <w:szCs w:val="24"/>
        </w:rPr>
        <w:t>Gagliardi</w:t>
      </w:r>
      <w:proofErr w:type="spellEnd"/>
      <w:r w:rsidRPr="00AE5758">
        <w:rPr>
          <w:rFonts w:ascii="Times New Roman" w:hAnsi="Times New Roman" w:cs="Times New Roman"/>
          <w:sz w:val="24"/>
          <w:szCs w:val="24"/>
        </w:rPr>
        <w:t xml:space="preserve">, P. (1990) </w:t>
      </w:r>
      <w:r w:rsidRPr="00AE5758">
        <w:rPr>
          <w:rFonts w:ascii="Times New Roman" w:hAnsi="Times New Roman" w:cs="Times New Roman"/>
          <w:i/>
          <w:sz w:val="24"/>
          <w:szCs w:val="24"/>
        </w:rPr>
        <w:t xml:space="preserve">Symbols and </w:t>
      </w:r>
      <w:proofErr w:type="spellStart"/>
      <w:r w:rsidRPr="00AE5758">
        <w:rPr>
          <w:rFonts w:ascii="Times New Roman" w:hAnsi="Times New Roman" w:cs="Times New Roman"/>
          <w:i/>
          <w:sz w:val="24"/>
          <w:szCs w:val="24"/>
        </w:rPr>
        <w:t>Artifacts</w:t>
      </w:r>
      <w:proofErr w:type="spellEnd"/>
      <w:r w:rsidRPr="00AE5758">
        <w:rPr>
          <w:rFonts w:ascii="Times New Roman" w:hAnsi="Times New Roman" w:cs="Times New Roman"/>
          <w:i/>
          <w:sz w:val="24"/>
          <w:szCs w:val="24"/>
        </w:rPr>
        <w:t>: Views of the Corporate Landscape</w:t>
      </w:r>
      <w:r w:rsidRPr="00AE5758">
        <w:rPr>
          <w:rFonts w:ascii="Times New Roman" w:hAnsi="Times New Roman" w:cs="Times New Roman"/>
          <w:sz w:val="24"/>
          <w:szCs w:val="24"/>
        </w:rPr>
        <w:t xml:space="preserve">. Berlin: Walter de </w:t>
      </w:r>
      <w:proofErr w:type="spellStart"/>
      <w:r w:rsidRPr="00AE5758">
        <w:rPr>
          <w:rFonts w:ascii="Times New Roman" w:hAnsi="Times New Roman" w:cs="Times New Roman"/>
          <w:sz w:val="24"/>
          <w:szCs w:val="24"/>
        </w:rPr>
        <w:t>Gruyter</w:t>
      </w:r>
      <w:proofErr w:type="spellEnd"/>
      <w:r w:rsidRPr="00AE5758">
        <w:rPr>
          <w:rFonts w:ascii="Times New Roman" w:hAnsi="Times New Roman" w:cs="Times New Roman"/>
          <w:sz w:val="24"/>
          <w:szCs w:val="24"/>
        </w:rPr>
        <w:t xml:space="preserve">.  </w:t>
      </w:r>
    </w:p>
    <w:p w14:paraId="2DFF2753" w14:textId="77777777" w:rsidR="00161E7C" w:rsidRPr="00AE5758" w:rsidRDefault="00161E7C" w:rsidP="00AE5758">
      <w:pPr>
        <w:spacing w:line="360" w:lineRule="auto"/>
        <w:contextualSpacing/>
        <w:rPr>
          <w:rFonts w:ascii="Times New Roman" w:hAnsi="Times New Roman" w:cs="Times New Roman"/>
          <w:sz w:val="24"/>
          <w:szCs w:val="24"/>
          <w:shd w:val="clear" w:color="auto" w:fill="FFFFFF"/>
        </w:rPr>
      </w:pPr>
      <w:proofErr w:type="spellStart"/>
      <w:r w:rsidRPr="00AE5758">
        <w:rPr>
          <w:rFonts w:ascii="Times New Roman" w:hAnsi="Times New Roman" w:cs="Times New Roman"/>
          <w:sz w:val="24"/>
          <w:szCs w:val="24"/>
          <w:shd w:val="clear" w:color="auto" w:fill="FFFFFF"/>
        </w:rPr>
        <w:t>Grandy</w:t>
      </w:r>
      <w:proofErr w:type="spellEnd"/>
      <w:r w:rsidRPr="00AE5758">
        <w:rPr>
          <w:rFonts w:ascii="Times New Roman" w:hAnsi="Times New Roman" w:cs="Times New Roman"/>
          <w:sz w:val="24"/>
          <w:szCs w:val="24"/>
          <w:shd w:val="clear" w:color="auto" w:fill="FFFFFF"/>
        </w:rPr>
        <w:t xml:space="preserve">, G. and </w:t>
      </w:r>
      <w:proofErr w:type="spellStart"/>
      <w:r w:rsidRPr="00AE5758">
        <w:rPr>
          <w:rFonts w:ascii="Times New Roman" w:hAnsi="Times New Roman" w:cs="Times New Roman"/>
          <w:sz w:val="24"/>
          <w:szCs w:val="24"/>
          <w:shd w:val="clear" w:color="auto" w:fill="FFFFFF"/>
        </w:rPr>
        <w:t>Mavin</w:t>
      </w:r>
      <w:proofErr w:type="spellEnd"/>
      <w:r w:rsidRPr="00AE5758">
        <w:rPr>
          <w:rFonts w:ascii="Times New Roman" w:hAnsi="Times New Roman" w:cs="Times New Roman"/>
          <w:sz w:val="24"/>
          <w:szCs w:val="24"/>
          <w:shd w:val="clear" w:color="auto" w:fill="FFFFFF"/>
        </w:rPr>
        <w:t xml:space="preserve">, S. (2012) ‘Occupational Image, Organizational Image and Identity in Dirty Work: Intersections of Organizational Efforts and Media Accounts’, </w:t>
      </w:r>
      <w:r w:rsidRPr="00AE5758">
        <w:rPr>
          <w:rFonts w:ascii="Times New Roman" w:hAnsi="Times New Roman" w:cs="Times New Roman"/>
          <w:i/>
          <w:sz w:val="24"/>
          <w:szCs w:val="24"/>
          <w:shd w:val="clear" w:color="auto" w:fill="FFFFFF"/>
        </w:rPr>
        <w:t xml:space="preserve">Organization </w:t>
      </w:r>
      <w:r w:rsidRPr="00AE5758">
        <w:rPr>
          <w:rFonts w:ascii="Times New Roman" w:hAnsi="Times New Roman" w:cs="Times New Roman"/>
          <w:sz w:val="24"/>
          <w:szCs w:val="24"/>
          <w:shd w:val="clear" w:color="auto" w:fill="FFFFFF"/>
        </w:rPr>
        <w:t xml:space="preserve">19(6): 765-786.  </w:t>
      </w:r>
    </w:p>
    <w:p w14:paraId="30945B84" w14:textId="77777777" w:rsidR="00161E7C" w:rsidRPr="00AE5758" w:rsidRDefault="00161E7C" w:rsidP="00AE5758">
      <w:pPr>
        <w:tabs>
          <w:tab w:val="left" w:pos="3195"/>
        </w:tabs>
        <w:spacing w:line="360" w:lineRule="auto"/>
        <w:rPr>
          <w:rFonts w:ascii="Times New Roman" w:hAnsi="Times New Roman" w:cs="Times New Roman"/>
          <w:sz w:val="24"/>
          <w:szCs w:val="24"/>
        </w:rPr>
      </w:pPr>
      <w:proofErr w:type="spellStart"/>
      <w:r w:rsidRPr="00AE5758">
        <w:rPr>
          <w:rFonts w:ascii="Times New Roman" w:hAnsi="Times New Roman" w:cs="Times New Roman"/>
          <w:sz w:val="24"/>
          <w:szCs w:val="24"/>
        </w:rPr>
        <w:t>Grandy</w:t>
      </w:r>
      <w:proofErr w:type="spellEnd"/>
      <w:r w:rsidRPr="00AE5758">
        <w:rPr>
          <w:rFonts w:ascii="Times New Roman" w:hAnsi="Times New Roman" w:cs="Times New Roman"/>
          <w:sz w:val="24"/>
          <w:szCs w:val="24"/>
        </w:rPr>
        <w:t xml:space="preserve">, G. and </w:t>
      </w:r>
      <w:proofErr w:type="spellStart"/>
      <w:r w:rsidRPr="00AE5758">
        <w:rPr>
          <w:rFonts w:ascii="Times New Roman" w:hAnsi="Times New Roman" w:cs="Times New Roman"/>
          <w:sz w:val="24"/>
          <w:szCs w:val="24"/>
        </w:rPr>
        <w:t>Mavin</w:t>
      </w:r>
      <w:proofErr w:type="spellEnd"/>
      <w:r w:rsidRPr="00AE5758">
        <w:rPr>
          <w:rFonts w:ascii="Times New Roman" w:hAnsi="Times New Roman" w:cs="Times New Roman"/>
          <w:sz w:val="24"/>
          <w:szCs w:val="24"/>
        </w:rPr>
        <w:t xml:space="preserve">, S. (2014) ‘Emotion Management as Struggle in Dirty Work: The Experiences of Exotic Dancers’, </w:t>
      </w:r>
      <w:r w:rsidRPr="00AE5758">
        <w:rPr>
          <w:rFonts w:ascii="Times New Roman" w:hAnsi="Times New Roman" w:cs="Times New Roman"/>
          <w:i/>
          <w:sz w:val="24"/>
          <w:szCs w:val="24"/>
        </w:rPr>
        <w:t xml:space="preserve">International Journal of Work, Organization and Emotion </w:t>
      </w:r>
      <w:r w:rsidRPr="00AE5758">
        <w:rPr>
          <w:rFonts w:ascii="Times New Roman" w:hAnsi="Times New Roman" w:cs="Times New Roman"/>
          <w:sz w:val="24"/>
          <w:szCs w:val="24"/>
        </w:rPr>
        <w:t xml:space="preserve">6(2): 131-154.  </w:t>
      </w:r>
    </w:p>
    <w:p w14:paraId="4687B1EA" w14:textId="77777777" w:rsidR="00161E7C" w:rsidRPr="00AE5758" w:rsidRDefault="00161E7C" w:rsidP="00AE5758">
      <w:pPr>
        <w:tabs>
          <w:tab w:val="left" w:pos="3195"/>
        </w:tabs>
        <w:spacing w:line="360" w:lineRule="auto"/>
        <w:rPr>
          <w:rFonts w:ascii="Times New Roman" w:hAnsi="Times New Roman" w:cs="Times New Roman"/>
          <w:sz w:val="24"/>
          <w:szCs w:val="24"/>
        </w:rPr>
      </w:pPr>
      <w:r w:rsidRPr="00AE5758">
        <w:rPr>
          <w:rFonts w:ascii="Times New Roman" w:hAnsi="Times New Roman" w:cs="Times New Roman"/>
          <w:sz w:val="24"/>
          <w:szCs w:val="24"/>
        </w:rPr>
        <w:t xml:space="preserve">Green, A. I., </w:t>
      </w:r>
      <w:proofErr w:type="spellStart"/>
      <w:r w:rsidRPr="00AE5758">
        <w:rPr>
          <w:rFonts w:ascii="Times New Roman" w:hAnsi="Times New Roman" w:cs="Times New Roman"/>
          <w:sz w:val="24"/>
          <w:szCs w:val="24"/>
        </w:rPr>
        <w:t>Follert</w:t>
      </w:r>
      <w:proofErr w:type="spellEnd"/>
      <w:r w:rsidRPr="00AE5758">
        <w:rPr>
          <w:rFonts w:ascii="Times New Roman" w:hAnsi="Times New Roman" w:cs="Times New Roman"/>
          <w:sz w:val="24"/>
          <w:szCs w:val="24"/>
        </w:rPr>
        <w:t xml:space="preserve">, M., </w:t>
      </w:r>
      <w:proofErr w:type="spellStart"/>
      <w:r w:rsidRPr="00AE5758">
        <w:rPr>
          <w:rFonts w:ascii="Times New Roman" w:hAnsi="Times New Roman" w:cs="Times New Roman"/>
          <w:sz w:val="24"/>
          <w:szCs w:val="24"/>
        </w:rPr>
        <w:t>Osterland</w:t>
      </w:r>
      <w:proofErr w:type="spellEnd"/>
      <w:r w:rsidRPr="00AE5758">
        <w:rPr>
          <w:rFonts w:ascii="Times New Roman" w:hAnsi="Times New Roman" w:cs="Times New Roman"/>
          <w:sz w:val="24"/>
          <w:szCs w:val="24"/>
        </w:rPr>
        <w:t xml:space="preserve">, K. and </w:t>
      </w:r>
      <w:proofErr w:type="spellStart"/>
      <w:r w:rsidRPr="00AE5758">
        <w:rPr>
          <w:rFonts w:ascii="Times New Roman" w:hAnsi="Times New Roman" w:cs="Times New Roman"/>
          <w:sz w:val="24"/>
          <w:szCs w:val="24"/>
        </w:rPr>
        <w:t>Paquin</w:t>
      </w:r>
      <w:proofErr w:type="spellEnd"/>
      <w:r w:rsidRPr="00AE5758">
        <w:rPr>
          <w:rFonts w:ascii="Times New Roman" w:hAnsi="Times New Roman" w:cs="Times New Roman"/>
          <w:sz w:val="24"/>
          <w:szCs w:val="24"/>
        </w:rPr>
        <w:t xml:space="preserve">, J. (2010) ‘Space, Place and Sexual Sociality: Towards </w:t>
      </w:r>
      <w:proofErr w:type="gramStart"/>
      <w:r w:rsidRPr="00AE5758">
        <w:rPr>
          <w:rFonts w:ascii="Times New Roman" w:hAnsi="Times New Roman" w:cs="Times New Roman"/>
          <w:sz w:val="24"/>
          <w:szCs w:val="24"/>
        </w:rPr>
        <w:t>an ‘Atmospheric</w:t>
      </w:r>
      <w:proofErr w:type="gramEnd"/>
      <w:r w:rsidRPr="00AE5758">
        <w:rPr>
          <w:rFonts w:ascii="Times New Roman" w:hAnsi="Times New Roman" w:cs="Times New Roman"/>
          <w:sz w:val="24"/>
          <w:szCs w:val="24"/>
        </w:rPr>
        <w:t xml:space="preserve"> Analysis’’, </w:t>
      </w:r>
      <w:r w:rsidRPr="00AE5758">
        <w:rPr>
          <w:rFonts w:ascii="Times New Roman" w:hAnsi="Times New Roman" w:cs="Times New Roman"/>
          <w:i/>
          <w:sz w:val="24"/>
          <w:szCs w:val="24"/>
        </w:rPr>
        <w:t>Gender, Work and Organization</w:t>
      </w:r>
      <w:r w:rsidRPr="00AE5758">
        <w:rPr>
          <w:rFonts w:ascii="Times New Roman" w:hAnsi="Times New Roman" w:cs="Times New Roman"/>
          <w:sz w:val="24"/>
          <w:szCs w:val="24"/>
        </w:rPr>
        <w:t xml:space="preserve"> 17(1): 7-27.</w:t>
      </w:r>
    </w:p>
    <w:p w14:paraId="5EC14B7A" w14:textId="77777777" w:rsidR="00161E7C" w:rsidRPr="00AE5758" w:rsidRDefault="00161E7C" w:rsidP="00AE5758">
      <w:pPr>
        <w:tabs>
          <w:tab w:val="left" w:pos="3195"/>
        </w:tabs>
        <w:spacing w:line="360" w:lineRule="auto"/>
        <w:rPr>
          <w:rFonts w:ascii="Times New Roman" w:hAnsi="Times New Roman" w:cs="Times New Roman"/>
          <w:sz w:val="24"/>
          <w:szCs w:val="24"/>
          <w:lang w:val="en-AU"/>
        </w:rPr>
      </w:pPr>
      <w:proofErr w:type="spellStart"/>
      <w:r w:rsidRPr="00AE5758">
        <w:rPr>
          <w:rFonts w:ascii="Times New Roman" w:hAnsi="Times New Roman" w:cs="Times New Roman"/>
          <w:sz w:val="24"/>
          <w:szCs w:val="24"/>
        </w:rPr>
        <w:t>Gustavsson</w:t>
      </w:r>
      <w:proofErr w:type="spellEnd"/>
      <w:r w:rsidRPr="00AE5758">
        <w:rPr>
          <w:rFonts w:ascii="Times New Roman" w:hAnsi="Times New Roman" w:cs="Times New Roman"/>
          <w:sz w:val="24"/>
          <w:szCs w:val="24"/>
        </w:rPr>
        <w:t xml:space="preserve">, E. and </w:t>
      </w:r>
      <w:proofErr w:type="spellStart"/>
      <w:r w:rsidRPr="00AE5758">
        <w:rPr>
          <w:rFonts w:ascii="Times New Roman" w:hAnsi="Times New Roman" w:cs="Times New Roman"/>
          <w:sz w:val="24"/>
          <w:szCs w:val="24"/>
        </w:rPr>
        <w:t>Czarniawska</w:t>
      </w:r>
      <w:proofErr w:type="spellEnd"/>
      <w:r w:rsidRPr="00AE5758">
        <w:rPr>
          <w:rFonts w:ascii="Times New Roman" w:hAnsi="Times New Roman" w:cs="Times New Roman"/>
          <w:sz w:val="24"/>
          <w:szCs w:val="24"/>
        </w:rPr>
        <w:t xml:space="preserve">, B. (2004) ‘Web Woman: The On-Line Construction of Corporate and Gender Images’, </w:t>
      </w:r>
      <w:r w:rsidRPr="00AE5758">
        <w:rPr>
          <w:rFonts w:ascii="Times New Roman" w:hAnsi="Times New Roman" w:cs="Times New Roman"/>
          <w:i/>
          <w:sz w:val="24"/>
          <w:szCs w:val="24"/>
        </w:rPr>
        <w:t>Organization</w:t>
      </w:r>
      <w:r w:rsidRPr="00AE5758">
        <w:rPr>
          <w:rFonts w:ascii="Times New Roman" w:hAnsi="Times New Roman" w:cs="Times New Roman"/>
          <w:sz w:val="24"/>
          <w:szCs w:val="24"/>
        </w:rPr>
        <w:t xml:space="preserve"> 11(5): 651-670.</w:t>
      </w:r>
    </w:p>
    <w:p w14:paraId="38796F9F" w14:textId="77777777" w:rsidR="00161E7C" w:rsidRPr="00AE5758" w:rsidRDefault="00161E7C" w:rsidP="00AE5758">
      <w:pPr>
        <w:tabs>
          <w:tab w:val="left" w:pos="3195"/>
        </w:tabs>
        <w:spacing w:line="360" w:lineRule="auto"/>
        <w:rPr>
          <w:rFonts w:ascii="Times New Roman" w:hAnsi="Times New Roman" w:cs="Times New Roman"/>
          <w:sz w:val="24"/>
          <w:szCs w:val="24"/>
        </w:rPr>
      </w:pPr>
      <w:r w:rsidRPr="00454941">
        <w:rPr>
          <w:rFonts w:ascii="Times New Roman" w:hAnsi="Times New Roman" w:cs="Times New Roman"/>
          <w:sz w:val="24"/>
          <w:szCs w:val="24"/>
        </w:rPr>
        <w:lastRenderedPageBreak/>
        <w:t xml:space="preserve">Hancock, P. (2005) ‘Uncovering the Semiotic in Organizational Aesthetics’, </w:t>
      </w:r>
      <w:r w:rsidRPr="00454941">
        <w:rPr>
          <w:rFonts w:ascii="Times New Roman" w:hAnsi="Times New Roman" w:cs="Times New Roman"/>
          <w:i/>
          <w:sz w:val="24"/>
          <w:szCs w:val="24"/>
        </w:rPr>
        <w:t>Organization</w:t>
      </w:r>
      <w:r w:rsidRPr="00454941">
        <w:rPr>
          <w:rFonts w:ascii="Times New Roman" w:hAnsi="Times New Roman" w:cs="Times New Roman"/>
          <w:sz w:val="24"/>
          <w:szCs w:val="24"/>
        </w:rPr>
        <w:t xml:space="preserve"> 12(1): 29-50.</w:t>
      </w:r>
    </w:p>
    <w:p w14:paraId="25BBFA9C" w14:textId="77777777" w:rsidR="00161E7C" w:rsidRPr="00AE5758" w:rsidRDefault="00161E7C" w:rsidP="00AE5758">
      <w:pPr>
        <w:tabs>
          <w:tab w:val="left" w:pos="3195"/>
        </w:tabs>
        <w:spacing w:line="360" w:lineRule="auto"/>
        <w:rPr>
          <w:rFonts w:ascii="Times New Roman" w:hAnsi="Times New Roman" w:cs="Times New Roman"/>
          <w:sz w:val="24"/>
          <w:szCs w:val="24"/>
        </w:rPr>
      </w:pPr>
      <w:r w:rsidRPr="00AE5758">
        <w:rPr>
          <w:rFonts w:ascii="Times New Roman" w:hAnsi="Times New Roman" w:cs="Times New Roman"/>
          <w:sz w:val="24"/>
          <w:szCs w:val="24"/>
        </w:rPr>
        <w:t xml:space="preserve">Hancock, P. and Tyler, M. (2007) ‘Un/Doing Gender and the Aesthetics of Organizational Performance’, </w:t>
      </w:r>
      <w:r w:rsidRPr="00AE5758">
        <w:rPr>
          <w:rFonts w:ascii="Times New Roman" w:hAnsi="Times New Roman" w:cs="Times New Roman"/>
          <w:i/>
          <w:sz w:val="24"/>
          <w:szCs w:val="24"/>
        </w:rPr>
        <w:t xml:space="preserve">Gender, Work and Organization </w:t>
      </w:r>
      <w:r w:rsidRPr="00AE5758">
        <w:rPr>
          <w:rFonts w:ascii="Times New Roman" w:hAnsi="Times New Roman" w:cs="Times New Roman"/>
          <w:sz w:val="24"/>
          <w:szCs w:val="24"/>
        </w:rPr>
        <w:t xml:space="preserve">14(6): 512-533.  </w:t>
      </w:r>
    </w:p>
    <w:p w14:paraId="3789EFF7" w14:textId="77777777" w:rsidR="00161E7C" w:rsidRPr="00AE5758" w:rsidRDefault="00161E7C" w:rsidP="00AE5758">
      <w:pPr>
        <w:tabs>
          <w:tab w:val="left" w:pos="3195"/>
        </w:tabs>
        <w:spacing w:line="360" w:lineRule="auto"/>
        <w:rPr>
          <w:rFonts w:ascii="Times New Roman" w:hAnsi="Times New Roman" w:cs="Times New Roman"/>
          <w:sz w:val="24"/>
          <w:szCs w:val="24"/>
        </w:rPr>
      </w:pPr>
      <w:r w:rsidRPr="00AE5758">
        <w:rPr>
          <w:rFonts w:ascii="Times New Roman" w:hAnsi="Times New Roman" w:cs="Times New Roman"/>
          <w:sz w:val="24"/>
          <w:szCs w:val="24"/>
        </w:rPr>
        <w:t xml:space="preserve">Hardy, K. and Sanders, T. (2015) ‘The Political Economy of ‘Lap Dancing’: Contested Careers and Women’s Work in the Stripping Industry’, </w:t>
      </w:r>
      <w:r w:rsidRPr="00AE5758">
        <w:rPr>
          <w:rFonts w:ascii="Times New Roman" w:hAnsi="Times New Roman" w:cs="Times New Roman"/>
          <w:i/>
          <w:sz w:val="24"/>
          <w:szCs w:val="24"/>
        </w:rPr>
        <w:t xml:space="preserve">Work, Employment and Society </w:t>
      </w:r>
      <w:r w:rsidRPr="00AE5758">
        <w:rPr>
          <w:rFonts w:ascii="Times New Roman" w:hAnsi="Times New Roman" w:cs="Times New Roman"/>
          <w:sz w:val="24"/>
          <w:szCs w:val="24"/>
        </w:rPr>
        <w:t>29(1): 119-136.</w:t>
      </w:r>
    </w:p>
    <w:p w14:paraId="2FC9F934" w14:textId="724CF816" w:rsidR="002662F2" w:rsidRPr="00AE5758" w:rsidRDefault="002662F2" w:rsidP="00AE5758">
      <w:pPr>
        <w:tabs>
          <w:tab w:val="left" w:pos="3195"/>
        </w:tabs>
        <w:spacing w:line="360" w:lineRule="auto"/>
        <w:rPr>
          <w:rFonts w:ascii="Times New Roman" w:hAnsi="Times New Roman" w:cs="Times New Roman"/>
          <w:sz w:val="24"/>
          <w:szCs w:val="24"/>
        </w:rPr>
      </w:pPr>
      <w:r w:rsidRPr="00AE5758">
        <w:rPr>
          <w:rFonts w:ascii="Times New Roman" w:hAnsi="Times New Roman" w:cs="Times New Roman"/>
          <w:sz w:val="24"/>
          <w:szCs w:val="24"/>
        </w:rPr>
        <w:t xml:space="preserve">Hearn, J. (2014) ‘Sexualities, Organizations and Organization Sexualities: Future Scenarios and the Impact of Socio-Technologies (a Transnational Perspective from the Global ‘North’)’, </w:t>
      </w:r>
      <w:r w:rsidRPr="00AE5758">
        <w:rPr>
          <w:rFonts w:ascii="Times New Roman" w:hAnsi="Times New Roman" w:cs="Times New Roman"/>
          <w:i/>
          <w:sz w:val="24"/>
          <w:szCs w:val="24"/>
        </w:rPr>
        <w:t xml:space="preserve">Organization </w:t>
      </w:r>
      <w:r w:rsidRPr="00AE5758">
        <w:rPr>
          <w:rFonts w:ascii="Times New Roman" w:hAnsi="Times New Roman" w:cs="Times New Roman"/>
          <w:sz w:val="24"/>
          <w:szCs w:val="24"/>
        </w:rPr>
        <w:t>21(3): 400-420.</w:t>
      </w:r>
    </w:p>
    <w:p w14:paraId="41C7A089" w14:textId="77777777" w:rsidR="00161E7C" w:rsidRPr="00AE5758" w:rsidRDefault="00161E7C" w:rsidP="00AE5758">
      <w:pPr>
        <w:tabs>
          <w:tab w:val="left" w:pos="3195"/>
        </w:tabs>
        <w:spacing w:line="360" w:lineRule="auto"/>
        <w:rPr>
          <w:rFonts w:ascii="Times New Roman" w:hAnsi="Times New Roman" w:cs="Times New Roman"/>
          <w:sz w:val="24"/>
          <w:szCs w:val="24"/>
        </w:rPr>
      </w:pPr>
      <w:proofErr w:type="spellStart"/>
      <w:r w:rsidRPr="00AE5758">
        <w:rPr>
          <w:rFonts w:ascii="Times New Roman" w:hAnsi="Times New Roman" w:cs="Times New Roman"/>
          <w:sz w:val="24"/>
          <w:szCs w:val="24"/>
        </w:rPr>
        <w:t>Hochschild</w:t>
      </w:r>
      <w:proofErr w:type="spellEnd"/>
      <w:r w:rsidRPr="00AE5758">
        <w:rPr>
          <w:rFonts w:ascii="Times New Roman" w:hAnsi="Times New Roman" w:cs="Times New Roman"/>
          <w:sz w:val="24"/>
          <w:szCs w:val="24"/>
        </w:rPr>
        <w:t xml:space="preserve">, A. R. (1983) </w:t>
      </w:r>
      <w:r w:rsidRPr="00AE5758">
        <w:rPr>
          <w:rFonts w:ascii="Times New Roman" w:hAnsi="Times New Roman" w:cs="Times New Roman"/>
          <w:i/>
          <w:sz w:val="24"/>
          <w:szCs w:val="24"/>
        </w:rPr>
        <w:t>The Managed Heart: The Commercialization of Human Feeling.</w:t>
      </w:r>
      <w:r w:rsidRPr="00AE5758">
        <w:rPr>
          <w:rFonts w:ascii="Times New Roman" w:hAnsi="Times New Roman" w:cs="Times New Roman"/>
          <w:sz w:val="24"/>
          <w:szCs w:val="24"/>
        </w:rPr>
        <w:t xml:space="preserve"> </w:t>
      </w:r>
    </w:p>
    <w:p w14:paraId="22667E64" w14:textId="77777777" w:rsidR="00161E7C" w:rsidRPr="00AE5758" w:rsidRDefault="00161E7C" w:rsidP="00AE5758">
      <w:pPr>
        <w:tabs>
          <w:tab w:val="left" w:pos="3195"/>
        </w:tabs>
        <w:spacing w:line="360" w:lineRule="auto"/>
        <w:rPr>
          <w:rFonts w:ascii="Times New Roman" w:hAnsi="Times New Roman" w:cs="Times New Roman"/>
          <w:sz w:val="24"/>
          <w:szCs w:val="24"/>
        </w:rPr>
      </w:pPr>
      <w:r w:rsidRPr="00AE5758">
        <w:rPr>
          <w:rFonts w:ascii="Times New Roman" w:hAnsi="Times New Roman" w:cs="Times New Roman"/>
          <w:sz w:val="24"/>
          <w:szCs w:val="24"/>
        </w:rPr>
        <w:t xml:space="preserve">Berkeley: University of California Press.  </w:t>
      </w:r>
    </w:p>
    <w:p w14:paraId="510B74E7" w14:textId="77777777" w:rsidR="00161E7C" w:rsidRPr="00AE5758" w:rsidRDefault="00161E7C" w:rsidP="00AE5758">
      <w:pPr>
        <w:tabs>
          <w:tab w:val="left" w:pos="3195"/>
        </w:tabs>
        <w:spacing w:line="360" w:lineRule="auto"/>
        <w:rPr>
          <w:rFonts w:ascii="Times New Roman" w:hAnsi="Times New Roman" w:cs="Times New Roman"/>
          <w:sz w:val="24"/>
          <w:szCs w:val="24"/>
        </w:rPr>
      </w:pPr>
      <w:r w:rsidRPr="00AE5758">
        <w:rPr>
          <w:rFonts w:ascii="Times New Roman" w:hAnsi="Times New Roman" w:cs="Times New Roman"/>
          <w:sz w:val="24"/>
          <w:szCs w:val="24"/>
        </w:rPr>
        <w:t xml:space="preserve">Hubbard, P. and </w:t>
      </w:r>
      <w:proofErr w:type="spellStart"/>
      <w:r w:rsidRPr="00AE5758">
        <w:rPr>
          <w:rFonts w:ascii="Times New Roman" w:hAnsi="Times New Roman" w:cs="Times New Roman"/>
          <w:sz w:val="24"/>
          <w:szCs w:val="24"/>
        </w:rPr>
        <w:t>Colosi</w:t>
      </w:r>
      <w:proofErr w:type="spellEnd"/>
      <w:r w:rsidRPr="00AE5758">
        <w:rPr>
          <w:rFonts w:ascii="Times New Roman" w:hAnsi="Times New Roman" w:cs="Times New Roman"/>
          <w:sz w:val="24"/>
          <w:szCs w:val="24"/>
        </w:rPr>
        <w:t xml:space="preserve">, R. (2012) ‘Sex, Crime and the City: Municipal Law and the Regulation of Sexual Entertainment’, </w:t>
      </w:r>
      <w:r w:rsidRPr="00AE5758">
        <w:rPr>
          <w:rFonts w:ascii="Times New Roman" w:hAnsi="Times New Roman" w:cs="Times New Roman"/>
          <w:i/>
          <w:sz w:val="24"/>
          <w:szCs w:val="24"/>
        </w:rPr>
        <w:t xml:space="preserve">Social and Legal Studies </w:t>
      </w:r>
      <w:r w:rsidRPr="00AE5758">
        <w:rPr>
          <w:rFonts w:ascii="Times New Roman" w:hAnsi="Times New Roman" w:cs="Times New Roman"/>
          <w:sz w:val="24"/>
          <w:szCs w:val="24"/>
        </w:rPr>
        <w:t>22(1): 67-86.</w:t>
      </w:r>
    </w:p>
    <w:p w14:paraId="3F90B30F" w14:textId="77777777" w:rsidR="00161E7C" w:rsidRPr="00AE5758" w:rsidRDefault="00161E7C" w:rsidP="00AE5758">
      <w:pPr>
        <w:tabs>
          <w:tab w:val="left" w:pos="3195"/>
        </w:tabs>
        <w:spacing w:line="360" w:lineRule="auto"/>
        <w:rPr>
          <w:rFonts w:ascii="Times New Roman" w:hAnsi="Times New Roman" w:cs="Times New Roman"/>
          <w:sz w:val="24"/>
          <w:szCs w:val="24"/>
        </w:rPr>
      </w:pPr>
      <w:r w:rsidRPr="00AE5758">
        <w:rPr>
          <w:rFonts w:ascii="Times New Roman" w:hAnsi="Times New Roman" w:cs="Times New Roman"/>
          <w:sz w:val="24"/>
          <w:szCs w:val="24"/>
        </w:rPr>
        <w:t xml:space="preserve">Jackson, C. (2011) ‘Revealing Contemporary Constructions of Femininity: Expression and Sexuality of Strip Club Regulation’, </w:t>
      </w:r>
      <w:r w:rsidRPr="00AE5758">
        <w:rPr>
          <w:rFonts w:ascii="Times New Roman" w:hAnsi="Times New Roman" w:cs="Times New Roman"/>
          <w:i/>
          <w:sz w:val="24"/>
          <w:szCs w:val="24"/>
        </w:rPr>
        <w:t xml:space="preserve">Sexualities </w:t>
      </w:r>
      <w:r w:rsidRPr="00AE5758">
        <w:rPr>
          <w:rFonts w:ascii="Times New Roman" w:hAnsi="Times New Roman" w:cs="Times New Roman"/>
          <w:sz w:val="24"/>
          <w:szCs w:val="24"/>
        </w:rPr>
        <w:t>14(3): 354-369.</w:t>
      </w:r>
    </w:p>
    <w:p w14:paraId="2D322AEE" w14:textId="77777777" w:rsidR="00161E7C" w:rsidRPr="00AE5758" w:rsidRDefault="00161E7C" w:rsidP="00AE5758">
      <w:pPr>
        <w:tabs>
          <w:tab w:val="left" w:pos="3195"/>
        </w:tabs>
        <w:spacing w:line="360" w:lineRule="auto"/>
        <w:rPr>
          <w:rFonts w:ascii="Times New Roman" w:hAnsi="Times New Roman" w:cs="Times New Roman"/>
          <w:sz w:val="24"/>
          <w:szCs w:val="24"/>
        </w:rPr>
      </w:pPr>
      <w:r w:rsidRPr="00AE5758">
        <w:rPr>
          <w:rFonts w:ascii="Times New Roman" w:hAnsi="Times New Roman" w:cs="Times New Roman"/>
          <w:sz w:val="24"/>
          <w:szCs w:val="24"/>
        </w:rPr>
        <w:t>Keller, K. L. (2016) ‘Unlocking the Power of Integrated Marketing Communications: How Integrated is your IMC Program?</w:t>
      </w:r>
      <w:proofErr w:type="gramStart"/>
      <w:r w:rsidRPr="00AE5758">
        <w:rPr>
          <w:rFonts w:ascii="Times New Roman" w:hAnsi="Times New Roman" w:cs="Times New Roman"/>
          <w:sz w:val="24"/>
          <w:szCs w:val="24"/>
        </w:rPr>
        <w:t>’,</w:t>
      </w:r>
      <w:proofErr w:type="gramEnd"/>
      <w:r w:rsidRPr="00AE5758">
        <w:rPr>
          <w:rFonts w:ascii="Times New Roman" w:hAnsi="Times New Roman" w:cs="Times New Roman"/>
          <w:sz w:val="24"/>
          <w:szCs w:val="24"/>
        </w:rPr>
        <w:t xml:space="preserve"> </w:t>
      </w:r>
      <w:r w:rsidRPr="00AE5758">
        <w:rPr>
          <w:rFonts w:ascii="Times New Roman" w:hAnsi="Times New Roman" w:cs="Times New Roman"/>
          <w:i/>
          <w:sz w:val="24"/>
          <w:szCs w:val="24"/>
        </w:rPr>
        <w:t>Journal of Advertising</w:t>
      </w:r>
      <w:r w:rsidRPr="00AE5758">
        <w:rPr>
          <w:rFonts w:ascii="Times New Roman" w:hAnsi="Times New Roman" w:cs="Times New Roman"/>
          <w:sz w:val="24"/>
          <w:szCs w:val="24"/>
        </w:rPr>
        <w:t>, 45(3): 286-301.</w:t>
      </w:r>
    </w:p>
    <w:p w14:paraId="084B4574" w14:textId="77777777" w:rsidR="00161E7C" w:rsidRPr="00AE5758" w:rsidRDefault="00161E7C" w:rsidP="00AE5758">
      <w:pPr>
        <w:tabs>
          <w:tab w:val="left" w:pos="3195"/>
        </w:tabs>
        <w:spacing w:line="360" w:lineRule="auto"/>
        <w:rPr>
          <w:rFonts w:ascii="Times New Roman" w:hAnsi="Times New Roman" w:cs="Times New Roman"/>
          <w:sz w:val="24"/>
          <w:szCs w:val="24"/>
        </w:rPr>
      </w:pPr>
      <w:proofErr w:type="spellStart"/>
      <w:r w:rsidRPr="00AE5758">
        <w:rPr>
          <w:rFonts w:ascii="Times New Roman" w:hAnsi="Times New Roman" w:cs="Times New Roman"/>
          <w:sz w:val="24"/>
          <w:szCs w:val="24"/>
        </w:rPr>
        <w:t>Lamberton</w:t>
      </w:r>
      <w:proofErr w:type="spellEnd"/>
      <w:r w:rsidRPr="00AE5758">
        <w:rPr>
          <w:rFonts w:ascii="Times New Roman" w:hAnsi="Times New Roman" w:cs="Times New Roman"/>
          <w:sz w:val="24"/>
          <w:szCs w:val="24"/>
        </w:rPr>
        <w:t xml:space="preserve">, C. and Stephen, A. T. (2016) ‘A Thematic Exploration of Digital, Social Media, and Mobile Marketing: Research Evolution from 2000 to 2015 and an Agenda for Future Inquiry’, </w:t>
      </w:r>
      <w:r w:rsidRPr="00AE5758">
        <w:rPr>
          <w:rFonts w:ascii="Times New Roman" w:hAnsi="Times New Roman" w:cs="Times New Roman"/>
          <w:i/>
          <w:sz w:val="24"/>
          <w:szCs w:val="24"/>
        </w:rPr>
        <w:t>Journal of Marketing</w:t>
      </w:r>
      <w:r w:rsidRPr="00AE5758">
        <w:rPr>
          <w:rFonts w:ascii="Times New Roman" w:hAnsi="Times New Roman" w:cs="Times New Roman"/>
          <w:sz w:val="24"/>
          <w:szCs w:val="24"/>
        </w:rPr>
        <w:t xml:space="preserve"> 80(6): 146-172.</w:t>
      </w:r>
    </w:p>
    <w:p w14:paraId="4AB429EA" w14:textId="77777777" w:rsidR="00161E7C" w:rsidRPr="00AE5758" w:rsidRDefault="00161E7C" w:rsidP="00AE5758">
      <w:pPr>
        <w:tabs>
          <w:tab w:val="left" w:pos="3195"/>
        </w:tabs>
        <w:spacing w:line="360" w:lineRule="auto"/>
        <w:rPr>
          <w:rFonts w:ascii="Times New Roman" w:hAnsi="Times New Roman" w:cs="Times New Roman"/>
          <w:sz w:val="24"/>
          <w:szCs w:val="24"/>
        </w:rPr>
      </w:pPr>
      <w:r w:rsidRPr="00AE5758">
        <w:rPr>
          <w:rFonts w:ascii="Times New Roman" w:hAnsi="Times New Roman" w:cs="Times New Roman"/>
          <w:sz w:val="24"/>
          <w:szCs w:val="24"/>
        </w:rPr>
        <w:t xml:space="preserve">Mack, K.S. (2007) ‘Senses of Seascapes: Aesthetics and the Passion for Knowledge’, </w:t>
      </w:r>
      <w:r w:rsidRPr="00AE5758">
        <w:rPr>
          <w:rFonts w:ascii="Times New Roman" w:hAnsi="Times New Roman" w:cs="Times New Roman"/>
          <w:i/>
          <w:sz w:val="24"/>
          <w:szCs w:val="24"/>
        </w:rPr>
        <w:t xml:space="preserve">Organization </w:t>
      </w:r>
      <w:r w:rsidRPr="00AE5758">
        <w:rPr>
          <w:rFonts w:ascii="Times New Roman" w:hAnsi="Times New Roman" w:cs="Times New Roman"/>
          <w:sz w:val="24"/>
          <w:szCs w:val="24"/>
        </w:rPr>
        <w:t>14(3): 373-390.</w:t>
      </w:r>
    </w:p>
    <w:p w14:paraId="7CB8C760" w14:textId="77777777" w:rsidR="00161E7C" w:rsidRPr="00AE5758" w:rsidRDefault="00161E7C" w:rsidP="00AE5758">
      <w:pPr>
        <w:tabs>
          <w:tab w:val="left" w:pos="3195"/>
        </w:tabs>
        <w:spacing w:line="360" w:lineRule="auto"/>
        <w:rPr>
          <w:rFonts w:ascii="Times New Roman" w:hAnsi="Times New Roman" w:cs="Times New Roman"/>
          <w:sz w:val="24"/>
          <w:szCs w:val="24"/>
        </w:rPr>
      </w:pPr>
      <w:proofErr w:type="spellStart"/>
      <w:r w:rsidRPr="00AE5758">
        <w:rPr>
          <w:rFonts w:ascii="Times New Roman" w:hAnsi="Times New Roman" w:cs="Times New Roman"/>
          <w:sz w:val="24"/>
          <w:szCs w:val="24"/>
        </w:rPr>
        <w:t>Mavin</w:t>
      </w:r>
      <w:proofErr w:type="spellEnd"/>
      <w:r w:rsidRPr="00AE5758">
        <w:rPr>
          <w:rFonts w:ascii="Times New Roman" w:hAnsi="Times New Roman" w:cs="Times New Roman"/>
          <w:sz w:val="24"/>
          <w:szCs w:val="24"/>
        </w:rPr>
        <w:t xml:space="preserve">, S. and </w:t>
      </w:r>
      <w:proofErr w:type="spellStart"/>
      <w:r w:rsidRPr="00AE5758">
        <w:rPr>
          <w:rFonts w:ascii="Times New Roman" w:hAnsi="Times New Roman" w:cs="Times New Roman"/>
          <w:sz w:val="24"/>
          <w:szCs w:val="24"/>
        </w:rPr>
        <w:t>Grandy</w:t>
      </w:r>
      <w:proofErr w:type="spellEnd"/>
      <w:r w:rsidRPr="00AE5758">
        <w:rPr>
          <w:rFonts w:ascii="Times New Roman" w:hAnsi="Times New Roman" w:cs="Times New Roman"/>
          <w:sz w:val="24"/>
          <w:szCs w:val="24"/>
        </w:rPr>
        <w:t xml:space="preserve">, G. (2013) ‘Doing Gender Well and Differently in Dirty Work: The Case of Exotic Dancing’, </w:t>
      </w:r>
      <w:r w:rsidRPr="00AE5758">
        <w:rPr>
          <w:rFonts w:ascii="Times New Roman" w:hAnsi="Times New Roman" w:cs="Times New Roman"/>
          <w:i/>
          <w:sz w:val="24"/>
          <w:szCs w:val="24"/>
        </w:rPr>
        <w:t xml:space="preserve">Gender, Work and Organization </w:t>
      </w:r>
      <w:r w:rsidRPr="00AE5758">
        <w:rPr>
          <w:rFonts w:ascii="Times New Roman" w:hAnsi="Times New Roman" w:cs="Times New Roman"/>
          <w:sz w:val="24"/>
          <w:szCs w:val="24"/>
        </w:rPr>
        <w:t>20(3):</w:t>
      </w:r>
      <w:r w:rsidRPr="00AE5758">
        <w:rPr>
          <w:rFonts w:ascii="Times New Roman" w:hAnsi="Times New Roman" w:cs="Times New Roman"/>
          <w:i/>
          <w:sz w:val="24"/>
          <w:szCs w:val="24"/>
        </w:rPr>
        <w:t xml:space="preserve"> </w:t>
      </w:r>
      <w:r w:rsidRPr="00AE5758">
        <w:rPr>
          <w:rFonts w:ascii="Times New Roman" w:hAnsi="Times New Roman" w:cs="Times New Roman"/>
          <w:sz w:val="24"/>
          <w:szCs w:val="24"/>
        </w:rPr>
        <w:t xml:space="preserve">232-251.  </w:t>
      </w:r>
    </w:p>
    <w:p w14:paraId="57C5B81E" w14:textId="77777777" w:rsidR="00161E7C" w:rsidRPr="00AE5758" w:rsidRDefault="00161E7C" w:rsidP="00AE5758">
      <w:pPr>
        <w:spacing w:line="360" w:lineRule="auto"/>
        <w:rPr>
          <w:rFonts w:ascii="Times New Roman" w:hAnsi="Times New Roman" w:cs="Times New Roman"/>
          <w:sz w:val="24"/>
          <w:szCs w:val="24"/>
        </w:rPr>
      </w:pPr>
      <w:r w:rsidRPr="00AE5758">
        <w:rPr>
          <w:rFonts w:ascii="Times New Roman" w:hAnsi="Times New Roman" w:cs="Times New Roman"/>
          <w:sz w:val="24"/>
          <w:szCs w:val="24"/>
        </w:rPr>
        <w:t xml:space="preserve">Meyer, R.E., </w:t>
      </w:r>
      <w:proofErr w:type="spellStart"/>
      <w:r w:rsidRPr="00AE5758">
        <w:rPr>
          <w:rFonts w:ascii="Times New Roman" w:hAnsi="Times New Roman" w:cs="Times New Roman"/>
          <w:sz w:val="24"/>
          <w:szCs w:val="24"/>
        </w:rPr>
        <w:t>Höllerer</w:t>
      </w:r>
      <w:proofErr w:type="spellEnd"/>
      <w:r w:rsidRPr="00AE5758">
        <w:rPr>
          <w:rFonts w:ascii="Times New Roman" w:hAnsi="Times New Roman" w:cs="Times New Roman"/>
          <w:sz w:val="24"/>
          <w:szCs w:val="24"/>
        </w:rPr>
        <w:t xml:space="preserve">, M. A., </w:t>
      </w:r>
      <w:proofErr w:type="spellStart"/>
      <w:r w:rsidRPr="00AE5758">
        <w:rPr>
          <w:rFonts w:ascii="Times New Roman" w:hAnsi="Times New Roman" w:cs="Times New Roman"/>
          <w:sz w:val="24"/>
          <w:szCs w:val="24"/>
        </w:rPr>
        <w:t>Jancsary</w:t>
      </w:r>
      <w:proofErr w:type="spellEnd"/>
      <w:r w:rsidRPr="00AE5758">
        <w:rPr>
          <w:rFonts w:ascii="Times New Roman" w:hAnsi="Times New Roman" w:cs="Times New Roman"/>
          <w:sz w:val="24"/>
          <w:szCs w:val="24"/>
        </w:rPr>
        <w:t xml:space="preserve">, D. and van </w:t>
      </w:r>
      <w:proofErr w:type="spellStart"/>
      <w:r w:rsidRPr="00AE5758">
        <w:rPr>
          <w:rFonts w:ascii="Times New Roman" w:hAnsi="Times New Roman" w:cs="Times New Roman"/>
          <w:sz w:val="24"/>
          <w:szCs w:val="24"/>
        </w:rPr>
        <w:t>Leeuwen</w:t>
      </w:r>
      <w:proofErr w:type="spellEnd"/>
      <w:r w:rsidRPr="00AE5758">
        <w:rPr>
          <w:rFonts w:ascii="Times New Roman" w:hAnsi="Times New Roman" w:cs="Times New Roman"/>
          <w:sz w:val="24"/>
          <w:szCs w:val="24"/>
        </w:rPr>
        <w:t xml:space="preserve">, T. (2013) ‘The Visual Dimension in Organizing, Organization, and Organization Research: Core Ideas, Current Developments, and Promising Avenues’, </w:t>
      </w:r>
      <w:r w:rsidRPr="00AE5758">
        <w:rPr>
          <w:rFonts w:ascii="Times New Roman" w:hAnsi="Times New Roman" w:cs="Times New Roman"/>
          <w:i/>
          <w:sz w:val="24"/>
          <w:szCs w:val="24"/>
        </w:rPr>
        <w:t>The Academy of Management Annals</w:t>
      </w:r>
      <w:r w:rsidRPr="00AE5758">
        <w:rPr>
          <w:rFonts w:ascii="Times New Roman" w:hAnsi="Times New Roman" w:cs="Times New Roman"/>
          <w:sz w:val="24"/>
          <w:szCs w:val="24"/>
        </w:rPr>
        <w:t xml:space="preserve"> 7(1): 489-555.</w:t>
      </w:r>
    </w:p>
    <w:p w14:paraId="573535AE" w14:textId="77777777" w:rsidR="00161E7C" w:rsidRPr="00AE5758" w:rsidRDefault="00161E7C" w:rsidP="00AE5758">
      <w:pPr>
        <w:spacing w:line="360" w:lineRule="auto"/>
        <w:rPr>
          <w:rFonts w:ascii="Times New Roman" w:hAnsi="Times New Roman" w:cs="Times New Roman"/>
          <w:sz w:val="24"/>
          <w:szCs w:val="24"/>
        </w:rPr>
      </w:pPr>
      <w:r w:rsidRPr="00AE5758">
        <w:rPr>
          <w:rFonts w:ascii="Times New Roman" w:hAnsi="Times New Roman" w:cs="Times New Roman"/>
          <w:sz w:val="24"/>
          <w:szCs w:val="24"/>
        </w:rPr>
        <w:lastRenderedPageBreak/>
        <w:t xml:space="preserve">Mills, A. J. (1995) ‘Man/aging Subjectivity, Silencing Diversity: Organizational Imagery in the Airline Industry. The Case of British Airways’, </w:t>
      </w:r>
      <w:r w:rsidRPr="00AE5758">
        <w:rPr>
          <w:rFonts w:ascii="Times New Roman" w:hAnsi="Times New Roman" w:cs="Times New Roman"/>
          <w:i/>
          <w:sz w:val="24"/>
          <w:szCs w:val="24"/>
        </w:rPr>
        <w:t>Organization</w:t>
      </w:r>
      <w:r w:rsidRPr="00AE5758">
        <w:rPr>
          <w:rFonts w:ascii="Times New Roman" w:hAnsi="Times New Roman" w:cs="Times New Roman"/>
          <w:sz w:val="24"/>
          <w:szCs w:val="24"/>
        </w:rPr>
        <w:t xml:space="preserve"> 2(2): 243-69.</w:t>
      </w:r>
    </w:p>
    <w:p w14:paraId="2F594BCC" w14:textId="77777777" w:rsidR="00161E7C" w:rsidRPr="00AE5758" w:rsidRDefault="00161E7C" w:rsidP="00AE5758">
      <w:pPr>
        <w:spacing w:line="360" w:lineRule="auto"/>
        <w:rPr>
          <w:rFonts w:ascii="Times New Roman" w:hAnsi="Times New Roman" w:cs="Times New Roman"/>
          <w:sz w:val="24"/>
          <w:szCs w:val="24"/>
        </w:rPr>
      </w:pPr>
      <w:r w:rsidRPr="00AE5758">
        <w:rPr>
          <w:rFonts w:ascii="Times New Roman" w:hAnsi="Times New Roman" w:cs="Times New Roman"/>
          <w:sz w:val="24"/>
          <w:szCs w:val="24"/>
        </w:rPr>
        <w:t xml:space="preserve">Mills, A. J. (2006) </w:t>
      </w:r>
      <w:r w:rsidRPr="00AE5758">
        <w:rPr>
          <w:rFonts w:ascii="Times New Roman" w:hAnsi="Times New Roman" w:cs="Times New Roman"/>
          <w:i/>
          <w:sz w:val="24"/>
          <w:szCs w:val="24"/>
        </w:rPr>
        <w:t>Sex, Strategy and the Stratosphere: Airlines and the Gendering of Organizational Culture.</w:t>
      </w:r>
      <w:r w:rsidRPr="00AE5758">
        <w:rPr>
          <w:rFonts w:ascii="Times New Roman" w:hAnsi="Times New Roman" w:cs="Times New Roman"/>
          <w:sz w:val="24"/>
          <w:szCs w:val="24"/>
        </w:rPr>
        <w:t xml:space="preserve"> Basingstoke: Palgrave Macmillan.</w:t>
      </w:r>
    </w:p>
    <w:p w14:paraId="0FBDA70E" w14:textId="77777777" w:rsidR="00161E7C" w:rsidRPr="00AE5758" w:rsidRDefault="00161E7C" w:rsidP="00AE5758">
      <w:pPr>
        <w:spacing w:line="360" w:lineRule="auto"/>
        <w:rPr>
          <w:rFonts w:ascii="Times New Roman" w:hAnsi="Times New Roman" w:cs="Times New Roman"/>
          <w:sz w:val="24"/>
          <w:szCs w:val="24"/>
        </w:rPr>
      </w:pPr>
      <w:proofErr w:type="gramStart"/>
      <w:r w:rsidRPr="00AE5758">
        <w:rPr>
          <w:rFonts w:ascii="Times New Roman" w:hAnsi="Times New Roman" w:cs="Times New Roman"/>
          <w:sz w:val="24"/>
          <w:szCs w:val="24"/>
        </w:rPr>
        <w:t xml:space="preserve">Morrow, R. A. and Brown, D. D. (1994) </w:t>
      </w:r>
      <w:r w:rsidRPr="00AE5758">
        <w:rPr>
          <w:rFonts w:ascii="Times New Roman" w:hAnsi="Times New Roman" w:cs="Times New Roman"/>
          <w:i/>
          <w:iCs/>
          <w:sz w:val="24"/>
          <w:szCs w:val="24"/>
        </w:rPr>
        <w:t>Critical Theory and Methodology</w:t>
      </w:r>
      <w:r w:rsidRPr="00AE5758">
        <w:rPr>
          <w:rFonts w:ascii="Times New Roman" w:hAnsi="Times New Roman" w:cs="Times New Roman"/>
          <w:sz w:val="24"/>
          <w:szCs w:val="24"/>
        </w:rPr>
        <w:t>.</w:t>
      </w:r>
      <w:proofErr w:type="gramEnd"/>
      <w:r w:rsidRPr="00AE5758">
        <w:rPr>
          <w:rFonts w:ascii="Times New Roman" w:hAnsi="Times New Roman" w:cs="Times New Roman"/>
          <w:sz w:val="24"/>
          <w:szCs w:val="24"/>
        </w:rPr>
        <w:t xml:space="preserve"> Thousand Oaks, CA: Sage.</w:t>
      </w:r>
    </w:p>
    <w:p w14:paraId="79BE84AC" w14:textId="77777777" w:rsidR="00161E7C" w:rsidRPr="00AE5758" w:rsidRDefault="00161E7C" w:rsidP="00AE5758">
      <w:pPr>
        <w:spacing w:line="360" w:lineRule="auto"/>
        <w:rPr>
          <w:rFonts w:ascii="Times New Roman" w:hAnsi="Times New Roman" w:cs="Times New Roman"/>
          <w:sz w:val="24"/>
          <w:szCs w:val="24"/>
        </w:rPr>
      </w:pPr>
      <w:proofErr w:type="gramStart"/>
      <w:r w:rsidRPr="00AE5758">
        <w:rPr>
          <w:rFonts w:ascii="Times New Roman" w:hAnsi="Times New Roman" w:cs="Times New Roman"/>
          <w:sz w:val="24"/>
          <w:szCs w:val="24"/>
        </w:rPr>
        <w:t xml:space="preserve">Morton, J. L. (2016) </w:t>
      </w:r>
      <w:r w:rsidRPr="00AE5758">
        <w:rPr>
          <w:rFonts w:ascii="Times New Roman" w:hAnsi="Times New Roman" w:cs="Times New Roman"/>
          <w:i/>
          <w:sz w:val="24"/>
          <w:szCs w:val="24"/>
        </w:rPr>
        <w:t xml:space="preserve">The Meanings of </w:t>
      </w:r>
      <w:proofErr w:type="spellStart"/>
      <w:r w:rsidRPr="00AE5758">
        <w:rPr>
          <w:rFonts w:ascii="Times New Roman" w:hAnsi="Times New Roman" w:cs="Times New Roman"/>
          <w:i/>
          <w:sz w:val="24"/>
          <w:szCs w:val="24"/>
        </w:rPr>
        <w:t>Colors</w:t>
      </w:r>
      <w:proofErr w:type="spellEnd"/>
      <w:r w:rsidRPr="00AE5758">
        <w:rPr>
          <w:rFonts w:ascii="Times New Roman" w:hAnsi="Times New Roman" w:cs="Times New Roman"/>
          <w:sz w:val="24"/>
          <w:szCs w:val="24"/>
        </w:rPr>
        <w:t>.</w:t>
      </w:r>
      <w:proofErr w:type="gramEnd"/>
      <w:r w:rsidRPr="00AE5758">
        <w:rPr>
          <w:rFonts w:ascii="Times New Roman" w:hAnsi="Times New Roman" w:cs="Times New Roman"/>
          <w:sz w:val="24"/>
          <w:szCs w:val="24"/>
        </w:rPr>
        <w:t xml:space="preserve"> Online at http://www.colormatters.com/themeanings-of-colors/ Accessed 17/07/2016. </w:t>
      </w:r>
    </w:p>
    <w:p w14:paraId="1CF4AA5B" w14:textId="77777777" w:rsidR="00161E7C" w:rsidRDefault="00161E7C" w:rsidP="00AE5758">
      <w:pPr>
        <w:spacing w:line="360" w:lineRule="auto"/>
        <w:rPr>
          <w:rFonts w:ascii="Times New Roman" w:hAnsi="Times New Roman" w:cs="Times New Roman"/>
          <w:sz w:val="24"/>
          <w:szCs w:val="24"/>
        </w:rPr>
      </w:pPr>
      <w:r w:rsidRPr="00AE5758">
        <w:rPr>
          <w:rFonts w:ascii="Times New Roman" w:hAnsi="Times New Roman" w:cs="Times New Roman"/>
          <w:sz w:val="24"/>
          <w:szCs w:val="24"/>
        </w:rPr>
        <w:t xml:space="preserve">Murray, J. M. (2015) ‘Nightlife Girls: Envy, Theatre, and Encounters with Men and Women’, </w:t>
      </w:r>
      <w:r w:rsidRPr="00AE5758">
        <w:rPr>
          <w:rFonts w:ascii="Times New Roman" w:hAnsi="Times New Roman" w:cs="Times New Roman"/>
          <w:i/>
          <w:sz w:val="24"/>
          <w:szCs w:val="24"/>
        </w:rPr>
        <w:t>Gender, Work and Organization</w:t>
      </w:r>
      <w:r w:rsidRPr="00AE5758">
        <w:rPr>
          <w:rFonts w:ascii="Times New Roman" w:hAnsi="Times New Roman" w:cs="Times New Roman"/>
          <w:sz w:val="24"/>
          <w:szCs w:val="24"/>
        </w:rPr>
        <w:t>, 22(3): 197-210.</w:t>
      </w:r>
    </w:p>
    <w:p w14:paraId="1C16A03A" w14:textId="5D834430" w:rsidR="00362FE0" w:rsidRPr="00362FE0" w:rsidRDefault="00362FE0" w:rsidP="00AE5758">
      <w:pPr>
        <w:spacing w:line="360" w:lineRule="auto"/>
        <w:rPr>
          <w:rFonts w:ascii="Times New Roman" w:hAnsi="Times New Roman" w:cs="Times New Roman"/>
          <w:sz w:val="24"/>
          <w:szCs w:val="24"/>
        </w:rPr>
      </w:pPr>
      <w:r>
        <w:rPr>
          <w:rFonts w:ascii="Times New Roman" w:hAnsi="Times New Roman" w:cs="Times New Roman"/>
          <w:sz w:val="24"/>
          <w:szCs w:val="24"/>
        </w:rPr>
        <w:t xml:space="preserve">O’Neill, R. (2018) </w:t>
      </w:r>
      <w:r>
        <w:rPr>
          <w:rFonts w:ascii="Times New Roman" w:hAnsi="Times New Roman" w:cs="Times New Roman"/>
          <w:i/>
          <w:sz w:val="24"/>
          <w:szCs w:val="24"/>
        </w:rPr>
        <w:t xml:space="preserve">The Seduction Industry. </w:t>
      </w:r>
      <w:r>
        <w:rPr>
          <w:rFonts w:ascii="Times New Roman" w:hAnsi="Times New Roman" w:cs="Times New Roman"/>
          <w:sz w:val="24"/>
          <w:szCs w:val="24"/>
        </w:rPr>
        <w:t>Cambridge: Polity.</w:t>
      </w:r>
    </w:p>
    <w:p w14:paraId="71381FE0" w14:textId="77777777" w:rsidR="00161E7C" w:rsidRPr="00AE5758" w:rsidRDefault="00161E7C" w:rsidP="00AE5758">
      <w:pPr>
        <w:spacing w:line="360" w:lineRule="auto"/>
        <w:rPr>
          <w:rFonts w:ascii="Times New Roman" w:hAnsi="Times New Roman" w:cs="Times New Roman"/>
          <w:sz w:val="24"/>
          <w:szCs w:val="24"/>
        </w:rPr>
      </w:pPr>
      <w:proofErr w:type="spellStart"/>
      <w:r w:rsidRPr="00AE5758">
        <w:rPr>
          <w:rFonts w:ascii="Times New Roman" w:hAnsi="Times New Roman" w:cs="Times New Roman"/>
          <w:sz w:val="24"/>
          <w:szCs w:val="24"/>
        </w:rPr>
        <w:t>Pettinger</w:t>
      </w:r>
      <w:proofErr w:type="spellEnd"/>
      <w:r w:rsidRPr="00AE5758">
        <w:rPr>
          <w:rFonts w:ascii="Times New Roman" w:hAnsi="Times New Roman" w:cs="Times New Roman"/>
          <w:sz w:val="24"/>
          <w:szCs w:val="24"/>
        </w:rPr>
        <w:t xml:space="preserve">, L. (2005) ‘Gendered Work Meets Gendered Goods: Selling and Service in Clothing Retail’, </w:t>
      </w:r>
      <w:r w:rsidRPr="00AE5758">
        <w:rPr>
          <w:rFonts w:ascii="Times New Roman" w:hAnsi="Times New Roman" w:cs="Times New Roman"/>
          <w:i/>
          <w:sz w:val="24"/>
          <w:szCs w:val="24"/>
        </w:rPr>
        <w:t xml:space="preserve">Gender, Work and Organization </w:t>
      </w:r>
      <w:r w:rsidRPr="00AE5758">
        <w:rPr>
          <w:rFonts w:ascii="Times New Roman" w:hAnsi="Times New Roman" w:cs="Times New Roman"/>
          <w:sz w:val="24"/>
          <w:szCs w:val="24"/>
        </w:rPr>
        <w:t xml:space="preserve">12(5): 460-478.  </w:t>
      </w:r>
    </w:p>
    <w:p w14:paraId="112BC4C5" w14:textId="77777777" w:rsidR="00161E7C" w:rsidRPr="00AE5758" w:rsidRDefault="00161E7C" w:rsidP="00AE5758">
      <w:pPr>
        <w:spacing w:line="360" w:lineRule="auto"/>
        <w:rPr>
          <w:rFonts w:ascii="Times New Roman" w:hAnsi="Times New Roman" w:cs="Times New Roman"/>
          <w:sz w:val="24"/>
          <w:szCs w:val="24"/>
        </w:rPr>
      </w:pPr>
      <w:proofErr w:type="spellStart"/>
      <w:r w:rsidRPr="00AE5758">
        <w:rPr>
          <w:rFonts w:ascii="Times New Roman" w:hAnsi="Times New Roman" w:cs="Times New Roman"/>
          <w:sz w:val="24"/>
          <w:szCs w:val="24"/>
        </w:rPr>
        <w:t>Pettinger</w:t>
      </w:r>
      <w:proofErr w:type="spellEnd"/>
      <w:r w:rsidRPr="00AE5758">
        <w:rPr>
          <w:rFonts w:ascii="Times New Roman" w:hAnsi="Times New Roman" w:cs="Times New Roman"/>
          <w:sz w:val="24"/>
          <w:szCs w:val="24"/>
        </w:rPr>
        <w:t xml:space="preserve">, L. (2011) ‘’Knows How to Please a Man’: Studying Customers to Understand Service Work’, </w:t>
      </w:r>
      <w:r w:rsidRPr="00AE5758">
        <w:rPr>
          <w:rFonts w:ascii="Times New Roman" w:hAnsi="Times New Roman" w:cs="Times New Roman"/>
          <w:i/>
          <w:sz w:val="24"/>
          <w:szCs w:val="24"/>
        </w:rPr>
        <w:t>The Sociological Review</w:t>
      </w:r>
      <w:r w:rsidRPr="00AE5758">
        <w:rPr>
          <w:rFonts w:ascii="Times New Roman" w:hAnsi="Times New Roman" w:cs="Times New Roman"/>
          <w:sz w:val="24"/>
          <w:szCs w:val="24"/>
        </w:rPr>
        <w:t xml:space="preserve"> 59(2): 223-241.</w:t>
      </w:r>
    </w:p>
    <w:p w14:paraId="57287EB9" w14:textId="77777777" w:rsidR="00161E7C" w:rsidRPr="00AE5758" w:rsidRDefault="00161E7C" w:rsidP="00AE5758">
      <w:pPr>
        <w:spacing w:line="360" w:lineRule="auto"/>
        <w:rPr>
          <w:rFonts w:ascii="Times New Roman" w:hAnsi="Times New Roman" w:cs="Times New Roman"/>
          <w:sz w:val="24"/>
          <w:szCs w:val="24"/>
        </w:rPr>
      </w:pPr>
      <w:proofErr w:type="spellStart"/>
      <w:r w:rsidRPr="00AE5758">
        <w:rPr>
          <w:rFonts w:ascii="Times New Roman" w:hAnsi="Times New Roman" w:cs="Times New Roman"/>
          <w:sz w:val="24"/>
          <w:szCs w:val="24"/>
        </w:rPr>
        <w:t>Pettinger</w:t>
      </w:r>
      <w:proofErr w:type="spellEnd"/>
      <w:r w:rsidRPr="00AE5758">
        <w:rPr>
          <w:rFonts w:ascii="Times New Roman" w:hAnsi="Times New Roman" w:cs="Times New Roman"/>
          <w:sz w:val="24"/>
          <w:szCs w:val="24"/>
        </w:rPr>
        <w:t xml:space="preserve">, L. (2013) ‘Market Moralities in the Field of Commercial Sex’, </w:t>
      </w:r>
      <w:r w:rsidRPr="00AE5758">
        <w:rPr>
          <w:rFonts w:ascii="Times New Roman" w:hAnsi="Times New Roman" w:cs="Times New Roman"/>
          <w:i/>
          <w:sz w:val="24"/>
          <w:szCs w:val="24"/>
        </w:rPr>
        <w:t xml:space="preserve">Journal of Cultural Economy </w:t>
      </w:r>
      <w:r w:rsidRPr="00AE5758">
        <w:rPr>
          <w:rFonts w:ascii="Times New Roman" w:hAnsi="Times New Roman" w:cs="Times New Roman"/>
          <w:sz w:val="24"/>
          <w:szCs w:val="24"/>
        </w:rPr>
        <w:t xml:space="preserve">6(2): 184-199.  </w:t>
      </w:r>
    </w:p>
    <w:p w14:paraId="5831E7B5" w14:textId="77777777" w:rsidR="00161E7C" w:rsidRPr="00AE5758" w:rsidRDefault="00161E7C" w:rsidP="00AE5758">
      <w:pPr>
        <w:spacing w:line="360" w:lineRule="auto"/>
        <w:rPr>
          <w:rFonts w:ascii="Times New Roman" w:hAnsi="Times New Roman" w:cs="Times New Roman"/>
          <w:sz w:val="24"/>
          <w:szCs w:val="24"/>
        </w:rPr>
      </w:pPr>
      <w:proofErr w:type="spellStart"/>
      <w:r w:rsidRPr="00AE5758">
        <w:rPr>
          <w:rFonts w:ascii="Times New Roman" w:hAnsi="Times New Roman" w:cs="Times New Roman"/>
          <w:sz w:val="24"/>
          <w:szCs w:val="24"/>
        </w:rPr>
        <w:t>Riach</w:t>
      </w:r>
      <w:proofErr w:type="spellEnd"/>
      <w:r w:rsidRPr="00AE5758">
        <w:rPr>
          <w:rFonts w:ascii="Times New Roman" w:hAnsi="Times New Roman" w:cs="Times New Roman"/>
          <w:sz w:val="24"/>
          <w:szCs w:val="24"/>
        </w:rPr>
        <w:t>, K. and Wilson, F. (2014) ‘</w:t>
      </w:r>
      <w:proofErr w:type="spellStart"/>
      <w:r w:rsidRPr="00AE5758">
        <w:rPr>
          <w:rFonts w:ascii="Times New Roman" w:hAnsi="Times New Roman" w:cs="Times New Roman"/>
          <w:sz w:val="24"/>
          <w:szCs w:val="24"/>
        </w:rPr>
        <w:t>Bodyspace</w:t>
      </w:r>
      <w:proofErr w:type="spellEnd"/>
      <w:r w:rsidRPr="00AE5758">
        <w:rPr>
          <w:rFonts w:ascii="Times New Roman" w:hAnsi="Times New Roman" w:cs="Times New Roman"/>
          <w:sz w:val="24"/>
          <w:szCs w:val="24"/>
        </w:rPr>
        <w:t xml:space="preserve"> at the Pub: Sexual Orientations and Organizational Space’, </w:t>
      </w:r>
      <w:r w:rsidRPr="00AE5758">
        <w:rPr>
          <w:rFonts w:ascii="Times New Roman" w:hAnsi="Times New Roman" w:cs="Times New Roman"/>
          <w:i/>
          <w:sz w:val="24"/>
          <w:szCs w:val="24"/>
        </w:rPr>
        <w:t xml:space="preserve">Organization </w:t>
      </w:r>
      <w:r w:rsidRPr="00AE5758">
        <w:rPr>
          <w:rFonts w:ascii="Times New Roman" w:hAnsi="Times New Roman" w:cs="Times New Roman"/>
          <w:sz w:val="24"/>
          <w:szCs w:val="24"/>
        </w:rPr>
        <w:t xml:space="preserve">21(3): 329-345.  </w:t>
      </w:r>
    </w:p>
    <w:p w14:paraId="0D92E4AC" w14:textId="77777777" w:rsidR="00161E7C" w:rsidRPr="00AE5758" w:rsidRDefault="00161E7C" w:rsidP="00AE5758">
      <w:pPr>
        <w:spacing w:line="360" w:lineRule="auto"/>
        <w:rPr>
          <w:rFonts w:ascii="Times New Roman" w:hAnsi="Times New Roman" w:cs="Times New Roman"/>
          <w:sz w:val="24"/>
          <w:szCs w:val="24"/>
        </w:rPr>
      </w:pPr>
      <w:r w:rsidRPr="00AE5758">
        <w:rPr>
          <w:rFonts w:ascii="Times New Roman" w:hAnsi="Times New Roman" w:cs="Times New Roman"/>
          <w:sz w:val="24"/>
          <w:szCs w:val="24"/>
        </w:rPr>
        <w:t xml:space="preserve">Ryan, D. (2017) </w:t>
      </w:r>
      <w:r w:rsidRPr="00AE5758">
        <w:rPr>
          <w:rFonts w:ascii="Times New Roman" w:hAnsi="Times New Roman" w:cs="Times New Roman"/>
          <w:i/>
          <w:sz w:val="24"/>
          <w:szCs w:val="24"/>
        </w:rPr>
        <w:t>Understanding Digital Marketing: Marketing Strategies for Engaging the Digital Generation</w:t>
      </w:r>
      <w:r w:rsidRPr="00AE5758">
        <w:rPr>
          <w:rFonts w:ascii="Times New Roman" w:hAnsi="Times New Roman" w:cs="Times New Roman"/>
          <w:sz w:val="24"/>
          <w:szCs w:val="24"/>
        </w:rPr>
        <w:t xml:space="preserve"> </w:t>
      </w:r>
      <w:r w:rsidRPr="00AE5758">
        <w:rPr>
          <w:rFonts w:ascii="Times New Roman" w:hAnsi="Times New Roman" w:cs="Times New Roman"/>
          <w:i/>
          <w:sz w:val="24"/>
          <w:szCs w:val="24"/>
        </w:rPr>
        <w:t>(4</w:t>
      </w:r>
      <w:r w:rsidRPr="00AE5758">
        <w:rPr>
          <w:rFonts w:ascii="Times New Roman" w:hAnsi="Times New Roman" w:cs="Times New Roman"/>
          <w:i/>
          <w:sz w:val="24"/>
          <w:szCs w:val="24"/>
          <w:vertAlign w:val="superscript"/>
        </w:rPr>
        <w:t>th</w:t>
      </w:r>
      <w:r w:rsidRPr="00AE5758">
        <w:rPr>
          <w:rFonts w:ascii="Times New Roman" w:hAnsi="Times New Roman" w:cs="Times New Roman"/>
          <w:i/>
          <w:sz w:val="24"/>
          <w:szCs w:val="24"/>
        </w:rPr>
        <w:t xml:space="preserve"> Edition).</w:t>
      </w:r>
      <w:r w:rsidRPr="00AE5758">
        <w:rPr>
          <w:rFonts w:ascii="Times New Roman" w:hAnsi="Times New Roman" w:cs="Times New Roman"/>
          <w:sz w:val="24"/>
          <w:szCs w:val="24"/>
        </w:rPr>
        <w:t xml:space="preserve"> London: </w:t>
      </w:r>
      <w:proofErr w:type="spellStart"/>
      <w:r w:rsidRPr="00AE5758">
        <w:rPr>
          <w:rFonts w:ascii="Times New Roman" w:hAnsi="Times New Roman" w:cs="Times New Roman"/>
          <w:sz w:val="24"/>
          <w:szCs w:val="24"/>
        </w:rPr>
        <w:t>Kogan</w:t>
      </w:r>
      <w:proofErr w:type="spellEnd"/>
      <w:r w:rsidRPr="00AE5758">
        <w:rPr>
          <w:rFonts w:ascii="Times New Roman" w:hAnsi="Times New Roman" w:cs="Times New Roman"/>
          <w:sz w:val="24"/>
          <w:szCs w:val="24"/>
        </w:rPr>
        <w:t xml:space="preserve"> Page.</w:t>
      </w:r>
    </w:p>
    <w:p w14:paraId="575B4CC3" w14:textId="77777777" w:rsidR="00161E7C" w:rsidRPr="00AE5758" w:rsidRDefault="00161E7C" w:rsidP="00AE5758">
      <w:pPr>
        <w:spacing w:line="360" w:lineRule="auto"/>
        <w:rPr>
          <w:rFonts w:ascii="Times New Roman" w:hAnsi="Times New Roman" w:cs="Times New Roman"/>
          <w:sz w:val="24"/>
          <w:szCs w:val="24"/>
        </w:rPr>
      </w:pPr>
      <w:r w:rsidRPr="00AE5758">
        <w:rPr>
          <w:rFonts w:ascii="Times New Roman" w:hAnsi="Times New Roman" w:cs="Times New Roman"/>
          <w:sz w:val="24"/>
          <w:szCs w:val="24"/>
        </w:rPr>
        <w:t xml:space="preserve">Sanders, T. (2005) ‘‘It’s Just Acting’: Sex Workers’ Strategies for Capitalizing on Sexuality’, </w:t>
      </w:r>
      <w:r w:rsidRPr="00AE5758">
        <w:rPr>
          <w:rFonts w:ascii="Times New Roman" w:hAnsi="Times New Roman" w:cs="Times New Roman"/>
          <w:i/>
          <w:sz w:val="24"/>
          <w:szCs w:val="24"/>
        </w:rPr>
        <w:t xml:space="preserve">Gender, Work and Organization </w:t>
      </w:r>
      <w:r w:rsidRPr="00AE5758">
        <w:rPr>
          <w:rFonts w:ascii="Times New Roman" w:hAnsi="Times New Roman" w:cs="Times New Roman"/>
          <w:sz w:val="24"/>
          <w:szCs w:val="24"/>
        </w:rPr>
        <w:t xml:space="preserve">12(4): 319-342.  </w:t>
      </w:r>
    </w:p>
    <w:p w14:paraId="649CAA1B" w14:textId="77777777" w:rsidR="00161E7C" w:rsidRPr="00AE5758" w:rsidRDefault="00161E7C" w:rsidP="00AE5758">
      <w:pPr>
        <w:spacing w:line="360" w:lineRule="auto"/>
        <w:rPr>
          <w:rFonts w:ascii="Times New Roman" w:hAnsi="Times New Roman" w:cs="Times New Roman"/>
          <w:sz w:val="24"/>
          <w:szCs w:val="24"/>
        </w:rPr>
      </w:pPr>
      <w:r w:rsidRPr="00AE5758">
        <w:rPr>
          <w:rFonts w:ascii="Times New Roman" w:hAnsi="Times New Roman" w:cs="Times New Roman"/>
          <w:sz w:val="24"/>
          <w:szCs w:val="24"/>
        </w:rPr>
        <w:t xml:space="preserve">Sanders, T. (2008) ‘Selling Sex in the Shadow Economy’, </w:t>
      </w:r>
      <w:r w:rsidRPr="00AE5758">
        <w:rPr>
          <w:rFonts w:ascii="Times New Roman" w:hAnsi="Times New Roman" w:cs="Times New Roman"/>
          <w:i/>
          <w:sz w:val="24"/>
          <w:szCs w:val="24"/>
        </w:rPr>
        <w:t xml:space="preserve">The International Journal of Social Economics </w:t>
      </w:r>
      <w:r w:rsidRPr="00AE5758">
        <w:rPr>
          <w:rFonts w:ascii="Times New Roman" w:hAnsi="Times New Roman" w:cs="Times New Roman"/>
          <w:sz w:val="24"/>
          <w:szCs w:val="24"/>
        </w:rPr>
        <w:t>35(10): 704-716.</w:t>
      </w:r>
    </w:p>
    <w:p w14:paraId="6936C2C5" w14:textId="77777777" w:rsidR="00161E7C" w:rsidRPr="00AE5758" w:rsidRDefault="00161E7C" w:rsidP="00AE5758">
      <w:pPr>
        <w:spacing w:line="360" w:lineRule="auto"/>
        <w:rPr>
          <w:rFonts w:ascii="Times New Roman" w:hAnsi="Times New Roman" w:cs="Times New Roman"/>
          <w:sz w:val="24"/>
          <w:szCs w:val="24"/>
        </w:rPr>
      </w:pPr>
      <w:proofErr w:type="spellStart"/>
      <w:r w:rsidRPr="00AE5758">
        <w:rPr>
          <w:rFonts w:ascii="Times New Roman" w:hAnsi="Times New Roman" w:cs="Times New Roman"/>
          <w:sz w:val="24"/>
          <w:szCs w:val="24"/>
        </w:rPr>
        <w:t>Shteir</w:t>
      </w:r>
      <w:proofErr w:type="spellEnd"/>
      <w:r w:rsidRPr="00AE5758">
        <w:rPr>
          <w:rFonts w:ascii="Times New Roman" w:hAnsi="Times New Roman" w:cs="Times New Roman"/>
          <w:sz w:val="24"/>
          <w:szCs w:val="24"/>
        </w:rPr>
        <w:t xml:space="preserve">, R. (2004) </w:t>
      </w:r>
      <w:r w:rsidRPr="00AE5758">
        <w:rPr>
          <w:rFonts w:ascii="Times New Roman" w:hAnsi="Times New Roman" w:cs="Times New Roman"/>
          <w:i/>
          <w:sz w:val="24"/>
          <w:szCs w:val="24"/>
        </w:rPr>
        <w:t>The Untold History of the Girlie Show</w:t>
      </w:r>
      <w:r w:rsidRPr="00AE5758">
        <w:rPr>
          <w:rFonts w:ascii="Times New Roman" w:hAnsi="Times New Roman" w:cs="Times New Roman"/>
          <w:sz w:val="24"/>
          <w:szCs w:val="24"/>
        </w:rPr>
        <w:t xml:space="preserve">. New York: Oxford University Press.  </w:t>
      </w:r>
    </w:p>
    <w:p w14:paraId="74DAEE28" w14:textId="77777777" w:rsidR="00161E7C" w:rsidRPr="00AE5758" w:rsidRDefault="00161E7C" w:rsidP="00AE5758">
      <w:pPr>
        <w:spacing w:line="360" w:lineRule="auto"/>
        <w:rPr>
          <w:rStyle w:val="nlmlpage"/>
          <w:rFonts w:ascii="Times New Roman" w:hAnsi="Times New Roman" w:cs="Times New Roman"/>
          <w:sz w:val="24"/>
          <w:szCs w:val="24"/>
        </w:rPr>
      </w:pPr>
      <w:r w:rsidRPr="00AE5758">
        <w:rPr>
          <w:rFonts w:ascii="Times New Roman" w:hAnsi="Times New Roman" w:cs="Times New Roman"/>
          <w:sz w:val="24"/>
          <w:szCs w:val="24"/>
        </w:rPr>
        <w:t>Smith Maguire, J. (</w:t>
      </w:r>
      <w:r w:rsidRPr="00AE5758">
        <w:rPr>
          <w:rStyle w:val="nlmyear"/>
          <w:rFonts w:ascii="Times New Roman" w:hAnsi="Times New Roman" w:cs="Times New Roman"/>
          <w:sz w:val="24"/>
          <w:szCs w:val="24"/>
        </w:rPr>
        <w:t>2008</w:t>
      </w:r>
      <w:r w:rsidRPr="00AE5758">
        <w:rPr>
          <w:rFonts w:ascii="Times New Roman" w:hAnsi="Times New Roman" w:cs="Times New Roman"/>
          <w:sz w:val="24"/>
          <w:szCs w:val="24"/>
        </w:rPr>
        <w:t xml:space="preserve">) </w:t>
      </w:r>
      <w:r w:rsidRPr="00AE5758">
        <w:rPr>
          <w:rStyle w:val="nlmarticle-title"/>
          <w:rFonts w:ascii="Times New Roman" w:hAnsi="Times New Roman" w:cs="Times New Roman"/>
          <w:sz w:val="24"/>
          <w:szCs w:val="24"/>
        </w:rPr>
        <w:t>‘The Personal is Professional: Personal Trainers as a Case Study of Cultural Intermediaries’</w:t>
      </w:r>
      <w:r w:rsidRPr="00AE5758">
        <w:rPr>
          <w:rFonts w:ascii="Times New Roman" w:hAnsi="Times New Roman" w:cs="Times New Roman"/>
          <w:sz w:val="24"/>
          <w:szCs w:val="24"/>
        </w:rPr>
        <w:t xml:space="preserve">, </w:t>
      </w:r>
      <w:r w:rsidRPr="00AE5758">
        <w:rPr>
          <w:rFonts w:ascii="Times New Roman" w:hAnsi="Times New Roman" w:cs="Times New Roman"/>
          <w:i/>
          <w:sz w:val="24"/>
          <w:szCs w:val="24"/>
        </w:rPr>
        <w:t>International Journal of Cultural Studies</w:t>
      </w:r>
      <w:r w:rsidRPr="00AE5758">
        <w:rPr>
          <w:rFonts w:ascii="Times New Roman" w:hAnsi="Times New Roman" w:cs="Times New Roman"/>
          <w:sz w:val="24"/>
          <w:szCs w:val="24"/>
        </w:rPr>
        <w:t xml:space="preserve"> 11(2): </w:t>
      </w:r>
      <w:r w:rsidRPr="00AE5758">
        <w:rPr>
          <w:rStyle w:val="nlmfpage"/>
          <w:rFonts w:ascii="Times New Roman" w:hAnsi="Times New Roman" w:cs="Times New Roman"/>
          <w:sz w:val="24"/>
          <w:szCs w:val="24"/>
        </w:rPr>
        <w:t>203</w:t>
      </w:r>
      <w:r w:rsidRPr="00AE5758">
        <w:rPr>
          <w:rFonts w:ascii="Times New Roman" w:hAnsi="Times New Roman" w:cs="Times New Roman"/>
          <w:sz w:val="24"/>
          <w:szCs w:val="24"/>
        </w:rPr>
        <w:t>–</w:t>
      </w:r>
      <w:r w:rsidRPr="00AE5758">
        <w:rPr>
          <w:rStyle w:val="nlmlpage"/>
          <w:rFonts w:ascii="Times New Roman" w:hAnsi="Times New Roman" w:cs="Times New Roman"/>
          <w:sz w:val="24"/>
          <w:szCs w:val="24"/>
        </w:rPr>
        <w:t>21</w:t>
      </w:r>
    </w:p>
    <w:p w14:paraId="0DEF78A2" w14:textId="77777777" w:rsidR="00161E7C" w:rsidRPr="00AE5758" w:rsidRDefault="00161E7C" w:rsidP="00AE5758">
      <w:pPr>
        <w:spacing w:line="360" w:lineRule="auto"/>
        <w:rPr>
          <w:rStyle w:val="nlmlpage"/>
          <w:rFonts w:ascii="Times New Roman" w:hAnsi="Times New Roman" w:cs="Times New Roman"/>
          <w:sz w:val="24"/>
          <w:szCs w:val="24"/>
        </w:rPr>
      </w:pPr>
      <w:r w:rsidRPr="00AE5758">
        <w:rPr>
          <w:rStyle w:val="nlmlpage"/>
          <w:rFonts w:ascii="Times New Roman" w:hAnsi="Times New Roman" w:cs="Times New Roman"/>
          <w:sz w:val="24"/>
          <w:szCs w:val="24"/>
        </w:rPr>
        <w:lastRenderedPageBreak/>
        <w:t xml:space="preserve">Sullivan, K. R. (2014) </w:t>
      </w:r>
      <w:proofErr w:type="gramStart"/>
      <w:r w:rsidRPr="00AE5758">
        <w:rPr>
          <w:rStyle w:val="nlmlpage"/>
          <w:rFonts w:ascii="Times New Roman" w:hAnsi="Times New Roman" w:cs="Times New Roman"/>
          <w:sz w:val="24"/>
          <w:szCs w:val="24"/>
        </w:rPr>
        <w:t>‘With(</w:t>
      </w:r>
      <w:proofErr w:type="gramEnd"/>
      <w:r w:rsidRPr="00AE5758">
        <w:rPr>
          <w:rStyle w:val="nlmlpage"/>
          <w:rFonts w:ascii="Times New Roman" w:hAnsi="Times New Roman" w:cs="Times New Roman"/>
          <w:sz w:val="24"/>
          <w:szCs w:val="24"/>
        </w:rPr>
        <w:t xml:space="preserve">out) Pleasure: </w:t>
      </w:r>
      <w:proofErr w:type="spellStart"/>
      <w:r w:rsidRPr="00AE5758">
        <w:rPr>
          <w:rStyle w:val="nlmlpage"/>
          <w:rFonts w:ascii="Times New Roman" w:hAnsi="Times New Roman" w:cs="Times New Roman"/>
          <w:sz w:val="24"/>
          <w:szCs w:val="24"/>
        </w:rPr>
        <w:t>Desexualization</w:t>
      </w:r>
      <w:proofErr w:type="spellEnd"/>
      <w:r w:rsidRPr="00AE5758">
        <w:rPr>
          <w:rStyle w:val="nlmlpage"/>
          <w:rFonts w:ascii="Times New Roman" w:hAnsi="Times New Roman" w:cs="Times New Roman"/>
          <w:sz w:val="24"/>
          <w:szCs w:val="24"/>
        </w:rPr>
        <w:t xml:space="preserve">, Gender and Sexuality at Work’, </w:t>
      </w:r>
      <w:r w:rsidRPr="00AE5758">
        <w:rPr>
          <w:rStyle w:val="nlmlpage"/>
          <w:rFonts w:ascii="Times New Roman" w:hAnsi="Times New Roman" w:cs="Times New Roman"/>
          <w:i/>
          <w:sz w:val="24"/>
          <w:szCs w:val="24"/>
        </w:rPr>
        <w:t>Organization</w:t>
      </w:r>
      <w:r w:rsidRPr="00AE5758">
        <w:rPr>
          <w:rStyle w:val="nlmlpage"/>
          <w:rFonts w:ascii="Times New Roman" w:hAnsi="Times New Roman" w:cs="Times New Roman"/>
          <w:sz w:val="24"/>
          <w:szCs w:val="24"/>
        </w:rPr>
        <w:t xml:space="preserve"> 21(3): 346-364.</w:t>
      </w:r>
    </w:p>
    <w:p w14:paraId="36F39B52" w14:textId="77777777" w:rsidR="00161E7C" w:rsidRPr="00AE5758" w:rsidRDefault="00161E7C" w:rsidP="00AE5758">
      <w:pPr>
        <w:spacing w:line="360" w:lineRule="auto"/>
        <w:rPr>
          <w:rFonts w:ascii="Times New Roman" w:hAnsi="Times New Roman" w:cs="Times New Roman"/>
          <w:sz w:val="24"/>
          <w:szCs w:val="24"/>
        </w:rPr>
      </w:pPr>
      <w:proofErr w:type="spellStart"/>
      <w:r w:rsidRPr="00AE5758">
        <w:rPr>
          <w:rFonts w:ascii="Times New Roman" w:hAnsi="Times New Roman" w:cs="Times New Roman"/>
          <w:sz w:val="24"/>
          <w:szCs w:val="24"/>
        </w:rPr>
        <w:t>Wahab</w:t>
      </w:r>
      <w:proofErr w:type="spellEnd"/>
      <w:r w:rsidRPr="00AE5758">
        <w:rPr>
          <w:rFonts w:ascii="Times New Roman" w:hAnsi="Times New Roman" w:cs="Times New Roman"/>
          <w:sz w:val="24"/>
          <w:szCs w:val="24"/>
        </w:rPr>
        <w:t xml:space="preserve">, S., Baker, L. M., Smith, J. M., Cooper, K. and </w:t>
      </w:r>
      <w:proofErr w:type="spellStart"/>
      <w:r w:rsidRPr="00AE5758">
        <w:rPr>
          <w:rFonts w:ascii="Times New Roman" w:hAnsi="Times New Roman" w:cs="Times New Roman"/>
          <w:sz w:val="24"/>
          <w:szCs w:val="24"/>
        </w:rPr>
        <w:t>Lerum</w:t>
      </w:r>
      <w:proofErr w:type="spellEnd"/>
      <w:r w:rsidRPr="00AE5758">
        <w:rPr>
          <w:rFonts w:ascii="Times New Roman" w:hAnsi="Times New Roman" w:cs="Times New Roman"/>
          <w:sz w:val="24"/>
          <w:szCs w:val="24"/>
        </w:rPr>
        <w:t xml:space="preserve">, K. (2011) ‘Exotic Dance Research: A Review of the Literature from 1970 to 2008’, </w:t>
      </w:r>
      <w:r w:rsidRPr="00AE5758">
        <w:rPr>
          <w:rFonts w:ascii="Times New Roman" w:hAnsi="Times New Roman" w:cs="Times New Roman"/>
          <w:i/>
          <w:sz w:val="24"/>
          <w:szCs w:val="24"/>
        </w:rPr>
        <w:t xml:space="preserve">Sexuality &amp; Culture </w:t>
      </w:r>
      <w:r w:rsidRPr="00AE5758">
        <w:rPr>
          <w:rFonts w:ascii="Times New Roman" w:hAnsi="Times New Roman" w:cs="Times New Roman"/>
          <w:sz w:val="24"/>
          <w:szCs w:val="24"/>
        </w:rPr>
        <w:t xml:space="preserve">15(1): 56-79.  </w:t>
      </w:r>
    </w:p>
    <w:p w14:paraId="3A9A62AB" w14:textId="77777777" w:rsidR="00161E7C" w:rsidRPr="00AE5758" w:rsidRDefault="00161E7C" w:rsidP="00AE5758">
      <w:pPr>
        <w:spacing w:line="360" w:lineRule="auto"/>
        <w:rPr>
          <w:rFonts w:ascii="Times New Roman" w:hAnsi="Times New Roman" w:cs="Times New Roman"/>
          <w:sz w:val="24"/>
          <w:szCs w:val="24"/>
        </w:rPr>
      </w:pPr>
      <w:proofErr w:type="spellStart"/>
      <w:r w:rsidRPr="00AE5758">
        <w:rPr>
          <w:rFonts w:ascii="Times New Roman" w:hAnsi="Times New Roman" w:cs="Times New Roman"/>
          <w:sz w:val="24"/>
          <w:szCs w:val="24"/>
        </w:rPr>
        <w:t>Warhurst</w:t>
      </w:r>
      <w:proofErr w:type="spellEnd"/>
      <w:r w:rsidRPr="00AE5758">
        <w:rPr>
          <w:rFonts w:ascii="Times New Roman" w:hAnsi="Times New Roman" w:cs="Times New Roman"/>
          <w:sz w:val="24"/>
          <w:szCs w:val="24"/>
        </w:rPr>
        <w:t xml:space="preserve">, C. and </w:t>
      </w:r>
      <w:proofErr w:type="spellStart"/>
      <w:r w:rsidRPr="00AE5758">
        <w:rPr>
          <w:rFonts w:ascii="Times New Roman" w:hAnsi="Times New Roman" w:cs="Times New Roman"/>
          <w:sz w:val="24"/>
          <w:szCs w:val="24"/>
        </w:rPr>
        <w:t>Nickson</w:t>
      </w:r>
      <w:proofErr w:type="spellEnd"/>
      <w:r w:rsidRPr="00AE5758">
        <w:rPr>
          <w:rFonts w:ascii="Times New Roman" w:hAnsi="Times New Roman" w:cs="Times New Roman"/>
          <w:sz w:val="24"/>
          <w:szCs w:val="24"/>
        </w:rPr>
        <w:t xml:space="preserve">, D. (2009) ‘‘Who’s Got the Look?’ Emotional, Aesthetic and Sexualized Labour in Interactive Services’, </w:t>
      </w:r>
      <w:r w:rsidRPr="00AE5758">
        <w:rPr>
          <w:rFonts w:ascii="Times New Roman" w:hAnsi="Times New Roman" w:cs="Times New Roman"/>
          <w:i/>
          <w:sz w:val="24"/>
          <w:szCs w:val="24"/>
        </w:rPr>
        <w:t>Gender, Work and Organization</w:t>
      </w:r>
      <w:r w:rsidRPr="00AE5758">
        <w:rPr>
          <w:rFonts w:ascii="Times New Roman" w:hAnsi="Times New Roman" w:cs="Times New Roman"/>
          <w:sz w:val="24"/>
          <w:szCs w:val="24"/>
        </w:rPr>
        <w:t xml:space="preserve"> 16(3): 385-404.</w:t>
      </w:r>
    </w:p>
    <w:p w14:paraId="4FC817B5" w14:textId="77777777" w:rsidR="00161E7C" w:rsidRPr="00AE5758" w:rsidRDefault="00161E7C" w:rsidP="00AE5758">
      <w:pPr>
        <w:spacing w:line="360" w:lineRule="auto"/>
        <w:rPr>
          <w:rFonts w:ascii="Times New Roman" w:hAnsi="Times New Roman" w:cs="Times New Roman"/>
          <w:sz w:val="24"/>
          <w:szCs w:val="24"/>
        </w:rPr>
      </w:pPr>
      <w:proofErr w:type="spellStart"/>
      <w:r w:rsidRPr="00AE5758">
        <w:rPr>
          <w:rFonts w:ascii="Times New Roman" w:hAnsi="Times New Roman" w:cs="Times New Roman"/>
          <w:sz w:val="24"/>
          <w:szCs w:val="24"/>
        </w:rPr>
        <w:t>Wesely</w:t>
      </w:r>
      <w:proofErr w:type="spellEnd"/>
      <w:r w:rsidRPr="00AE5758">
        <w:rPr>
          <w:rFonts w:ascii="Times New Roman" w:hAnsi="Times New Roman" w:cs="Times New Roman"/>
          <w:sz w:val="24"/>
          <w:szCs w:val="24"/>
        </w:rPr>
        <w:t>, J. K. (2003) ‘‘Where am I Going to Stop?</w:t>
      </w:r>
      <w:proofErr w:type="gramStart"/>
      <w:r w:rsidRPr="00AE5758">
        <w:rPr>
          <w:rFonts w:ascii="Times New Roman" w:hAnsi="Times New Roman" w:cs="Times New Roman"/>
          <w:sz w:val="24"/>
          <w:szCs w:val="24"/>
        </w:rPr>
        <w:t>’:</w:t>
      </w:r>
      <w:proofErr w:type="gramEnd"/>
      <w:r w:rsidRPr="00AE5758">
        <w:rPr>
          <w:rFonts w:ascii="Times New Roman" w:hAnsi="Times New Roman" w:cs="Times New Roman"/>
          <w:sz w:val="24"/>
          <w:szCs w:val="24"/>
        </w:rPr>
        <w:t xml:space="preserve"> Exotic Dancing, Fluid Body Boundaries, and Effects on Identity’, </w:t>
      </w:r>
      <w:r w:rsidRPr="00AE5758">
        <w:rPr>
          <w:rFonts w:ascii="Times New Roman" w:hAnsi="Times New Roman" w:cs="Times New Roman"/>
          <w:i/>
          <w:sz w:val="24"/>
          <w:szCs w:val="24"/>
        </w:rPr>
        <w:t xml:space="preserve">Deviant </w:t>
      </w:r>
      <w:proofErr w:type="spellStart"/>
      <w:r w:rsidRPr="00AE5758">
        <w:rPr>
          <w:rFonts w:ascii="Times New Roman" w:hAnsi="Times New Roman" w:cs="Times New Roman"/>
          <w:i/>
          <w:sz w:val="24"/>
          <w:szCs w:val="24"/>
        </w:rPr>
        <w:t>Behavior</w:t>
      </w:r>
      <w:proofErr w:type="spellEnd"/>
      <w:r w:rsidRPr="00AE5758">
        <w:rPr>
          <w:rFonts w:ascii="Times New Roman" w:hAnsi="Times New Roman" w:cs="Times New Roman"/>
          <w:i/>
          <w:sz w:val="24"/>
          <w:szCs w:val="24"/>
        </w:rPr>
        <w:t xml:space="preserve"> </w:t>
      </w:r>
      <w:r w:rsidRPr="00AE5758">
        <w:rPr>
          <w:rFonts w:ascii="Times New Roman" w:hAnsi="Times New Roman" w:cs="Times New Roman"/>
          <w:sz w:val="24"/>
          <w:szCs w:val="24"/>
        </w:rPr>
        <w:t xml:space="preserve">24(5): 483-503.  </w:t>
      </w:r>
    </w:p>
    <w:p w14:paraId="13A49839" w14:textId="53FD36C6" w:rsidR="00B277BA" w:rsidRPr="00AE5758" w:rsidRDefault="00161E7C" w:rsidP="00AE5758">
      <w:pPr>
        <w:spacing w:line="360" w:lineRule="auto"/>
        <w:rPr>
          <w:rFonts w:ascii="Times New Roman" w:hAnsi="Times New Roman" w:cs="Times New Roman"/>
          <w:sz w:val="24"/>
          <w:szCs w:val="24"/>
        </w:rPr>
      </w:pPr>
      <w:r w:rsidRPr="00AE5758">
        <w:rPr>
          <w:rFonts w:ascii="Times New Roman" w:hAnsi="Times New Roman" w:cs="Times New Roman"/>
          <w:sz w:val="24"/>
          <w:szCs w:val="24"/>
        </w:rPr>
        <w:t xml:space="preserve">Wood, E. A. (2000) ‘Working in the Fantasy Factory: The Attention Hypothesis and the Enacting of Masculine Power in Strip Clubs’, </w:t>
      </w:r>
      <w:r w:rsidRPr="00AE5758">
        <w:rPr>
          <w:rFonts w:ascii="Times New Roman" w:hAnsi="Times New Roman" w:cs="Times New Roman"/>
          <w:i/>
          <w:sz w:val="24"/>
          <w:szCs w:val="24"/>
        </w:rPr>
        <w:t xml:space="preserve">Journal of Contemporary Ethnography </w:t>
      </w:r>
      <w:r w:rsidRPr="00AE5758">
        <w:rPr>
          <w:rFonts w:ascii="Times New Roman" w:hAnsi="Times New Roman" w:cs="Times New Roman"/>
          <w:sz w:val="24"/>
          <w:szCs w:val="24"/>
        </w:rPr>
        <w:t xml:space="preserve">29(1): 5-31. </w:t>
      </w:r>
    </w:p>
    <w:p w14:paraId="56531002" w14:textId="77777777" w:rsidR="00AE5758" w:rsidRDefault="00AE5758"/>
    <w:p w14:paraId="27CBB95E" w14:textId="77777777" w:rsidR="005C751A" w:rsidRDefault="005C751A"/>
    <w:p w14:paraId="4D931481" w14:textId="77777777" w:rsidR="005C751A" w:rsidRDefault="005C751A"/>
    <w:p w14:paraId="1E866C09" w14:textId="77777777" w:rsidR="005C751A" w:rsidRDefault="005C751A"/>
    <w:p w14:paraId="2173AE14" w14:textId="77777777" w:rsidR="005C751A" w:rsidRDefault="005C751A"/>
    <w:sectPr w:rsidR="005C751A">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F4EEC7" w14:textId="77777777" w:rsidR="00162902" w:rsidRDefault="00162902" w:rsidP="007211D1">
      <w:pPr>
        <w:spacing w:after="0" w:line="240" w:lineRule="auto"/>
      </w:pPr>
      <w:r>
        <w:separator/>
      </w:r>
    </w:p>
  </w:endnote>
  <w:endnote w:type="continuationSeparator" w:id="0">
    <w:p w14:paraId="6B159F80" w14:textId="77777777" w:rsidR="00162902" w:rsidRDefault="00162902" w:rsidP="007211D1">
      <w:pPr>
        <w:spacing w:after="0" w:line="240" w:lineRule="auto"/>
      </w:pPr>
      <w:r>
        <w:continuationSeparator/>
      </w:r>
    </w:p>
  </w:endnote>
  <w:endnote w:id="1">
    <w:p w14:paraId="741860ED" w14:textId="68B82E7D" w:rsidR="00162902" w:rsidRDefault="00162902">
      <w:pPr>
        <w:pStyle w:val="EndnoteText"/>
        <w:rPr>
          <w:rFonts w:ascii="Cambria" w:hAnsi="Cambria" w:cs="Times New Roman"/>
          <w:sz w:val="24"/>
          <w:szCs w:val="24"/>
        </w:rPr>
      </w:pPr>
      <w:r>
        <w:rPr>
          <w:rStyle w:val="EndnoteReference"/>
        </w:rPr>
        <w:endnoteRef/>
      </w:r>
      <w:r>
        <w:t xml:space="preserve"> </w:t>
      </w:r>
      <w:r w:rsidRPr="00ED3470">
        <w:rPr>
          <w:rFonts w:ascii="Cambria" w:hAnsi="Cambria" w:cs="Times New Roman"/>
          <w:sz w:val="24"/>
          <w:szCs w:val="24"/>
        </w:rPr>
        <w:t>Lap dancing is a sexualized form of striptease dance performed in lap dancing clubs. In the UK, these clubs are licensed as Sexual Entertainment Venues (SEVs) under the Policing and Crime Act (2009). Despite the ambiguity surrounding the exchange relationship within the industry, the licensing conditions of SEV’s have clear guidelines that shape interactions within the clubs. Although these conditions vary by local author</w:t>
      </w:r>
      <w:r>
        <w:rPr>
          <w:rFonts w:ascii="Cambria" w:hAnsi="Cambria" w:cs="Times New Roman"/>
          <w:sz w:val="24"/>
          <w:szCs w:val="24"/>
        </w:rPr>
        <w:t>ity</w:t>
      </w:r>
      <w:r w:rsidRPr="00ED3470">
        <w:rPr>
          <w:rFonts w:ascii="Cambria" w:hAnsi="Cambria" w:cs="Times New Roman"/>
          <w:sz w:val="24"/>
          <w:szCs w:val="24"/>
        </w:rPr>
        <w:t xml:space="preserve">, a fairly ubiquitous licensing condition is that there will be no touching between the dancer and customer other than shaking hands when they meet and holding hands to lead a customer to a private dance area (Brighton &amp; Hove City Council, 2010). </w:t>
      </w:r>
    </w:p>
    <w:p w14:paraId="7CDC6DDD" w14:textId="77777777" w:rsidR="00162902" w:rsidRPr="005C751A" w:rsidRDefault="00162902">
      <w:pPr>
        <w:pStyle w:val="EndnoteText"/>
        <w:rPr>
          <w:rFonts w:ascii="Cambria" w:hAnsi="Cambria" w:cs="Times New Roman"/>
          <w:sz w:val="24"/>
          <w:szCs w:val="24"/>
        </w:rPr>
      </w:pPr>
    </w:p>
  </w:endnote>
  <w:endnote w:id="2">
    <w:p w14:paraId="346070AC" w14:textId="0D18E460" w:rsidR="00162902" w:rsidRPr="00EB39DB" w:rsidRDefault="00162902" w:rsidP="00ED3470">
      <w:pPr>
        <w:pStyle w:val="EndnoteText"/>
        <w:rPr>
          <w:rFonts w:ascii="Times New Roman" w:hAnsi="Times New Roman" w:cs="Times New Roman"/>
          <w:lang w:val="en-US"/>
        </w:rPr>
      </w:pPr>
      <w:r w:rsidRPr="00ED3470">
        <w:rPr>
          <w:rStyle w:val="EndnoteReference"/>
          <w:rFonts w:ascii="Cambria" w:hAnsi="Cambria" w:cs="Times New Roman"/>
          <w:sz w:val="24"/>
          <w:szCs w:val="24"/>
        </w:rPr>
        <w:endnoteRef/>
      </w:r>
      <w:r w:rsidRPr="00ED3470">
        <w:rPr>
          <w:rFonts w:ascii="Cambria" w:hAnsi="Cambria" w:cs="Times New Roman"/>
          <w:sz w:val="24"/>
          <w:szCs w:val="24"/>
        </w:rPr>
        <w:t xml:space="preserve"> http://www.bbc.co.uk/news/magazine-28407999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altName w:val="Courier New"/>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4011238"/>
      <w:docPartObj>
        <w:docPartGallery w:val="Page Numbers (Bottom of Page)"/>
        <w:docPartUnique/>
      </w:docPartObj>
    </w:sdtPr>
    <w:sdtEndPr>
      <w:rPr>
        <w:noProof/>
      </w:rPr>
    </w:sdtEndPr>
    <w:sdtContent>
      <w:p w14:paraId="37FD71BC" w14:textId="19112694" w:rsidR="00162902" w:rsidRDefault="00162902">
        <w:pPr>
          <w:pStyle w:val="Footer"/>
          <w:jc w:val="center"/>
        </w:pPr>
        <w:r>
          <w:fldChar w:fldCharType="begin"/>
        </w:r>
        <w:r>
          <w:instrText xml:space="preserve"> PAGE   \* MERGEFORMAT </w:instrText>
        </w:r>
        <w:r>
          <w:fldChar w:fldCharType="separate"/>
        </w:r>
        <w:r w:rsidR="009E3700">
          <w:rPr>
            <w:noProof/>
          </w:rPr>
          <w:t>1</w:t>
        </w:r>
        <w:r>
          <w:rPr>
            <w:noProof/>
          </w:rPr>
          <w:fldChar w:fldCharType="end"/>
        </w:r>
      </w:p>
    </w:sdtContent>
  </w:sdt>
  <w:p w14:paraId="77AF0B7A" w14:textId="77777777" w:rsidR="00162902" w:rsidRDefault="0016290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0B9B5F" w14:textId="77777777" w:rsidR="00162902" w:rsidRDefault="00162902" w:rsidP="007211D1">
      <w:pPr>
        <w:spacing w:after="0" w:line="240" w:lineRule="auto"/>
      </w:pPr>
      <w:r>
        <w:separator/>
      </w:r>
    </w:p>
  </w:footnote>
  <w:footnote w:type="continuationSeparator" w:id="0">
    <w:p w14:paraId="09CA4D06" w14:textId="77777777" w:rsidR="00162902" w:rsidRDefault="00162902" w:rsidP="007211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5B2"/>
    <w:rsid w:val="00002D5F"/>
    <w:rsid w:val="00003816"/>
    <w:rsid w:val="00005DD9"/>
    <w:rsid w:val="000160A7"/>
    <w:rsid w:val="00021AED"/>
    <w:rsid w:val="00025926"/>
    <w:rsid w:val="00032FC8"/>
    <w:rsid w:val="00037FEB"/>
    <w:rsid w:val="00041468"/>
    <w:rsid w:val="00045144"/>
    <w:rsid w:val="00050956"/>
    <w:rsid w:val="00050CA4"/>
    <w:rsid w:val="00051BF1"/>
    <w:rsid w:val="00053510"/>
    <w:rsid w:val="00066B1F"/>
    <w:rsid w:val="00067E67"/>
    <w:rsid w:val="0007015C"/>
    <w:rsid w:val="000717F8"/>
    <w:rsid w:val="00074C7B"/>
    <w:rsid w:val="000750C6"/>
    <w:rsid w:val="0007548B"/>
    <w:rsid w:val="00085E8B"/>
    <w:rsid w:val="000909FE"/>
    <w:rsid w:val="000A1522"/>
    <w:rsid w:val="000A3174"/>
    <w:rsid w:val="000B2869"/>
    <w:rsid w:val="000B329A"/>
    <w:rsid w:val="000B4473"/>
    <w:rsid w:val="000B6399"/>
    <w:rsid w:val="000B67D7"/>
    <w:rsid w:val="000C27D5"/>
    <w:rsid w:val="000C55A6"/>
    <w:rsid w:val="000D6BA2"/>
    <w:rsid w:val="000D7C03"/>
    <w:rsid w:val="000E1A72"/>
    <w:rsid w:val="000E3571"/>
    <w:rsid w:val="000E49B7"/>
    <w:rsid w:val="00103800"/>
    <w:rsid w:val="0011043E"/>
    <w:rsid w:val="001118D6"/>
    <w:rsid w:val="001128A5"/>
    <w:rsid w:val="00115D99"/>
    <w:rsid w:val="0011726D"/>
    <w:rsid w:val="00120E94"/>
    <w:rsid w:val="001222EA"/>
    <w:rsid w:val="00123955"/>
    <w:rsid w:val="00132A99"/>
    <w:rsid w:val="00132E61"/>
    <w:rsid w:val="00135B3C"/>
    <w:rsid w:val="001408DB"/>
    <w:rsid w:val="00144387"/>
    <w:rsid w:val="00154841"/>
    <w:rsid w:val="00161E7C"/>
    <w:rsid w:val="00162902"/>
    <w:rsid w:val="00163DD5"/>
    <w:rsid w:val="0017029C"/>
    <w:rsid w:val="0017262B"/>
    <w:rsid w:val="00173C47"/>
    <w:rsid w:val="00182D7E"/>
    <w:rsid w:val="001860D7"/>
    <w:rsid w:val="0019353C"/>
    <w:rsid w:val="001951BF"/>
    <w:rsid w:val="0019728B"/>
    <w:rsid w:val="001A1584"/>
    <w:rsid w:val="001A172F"/>
    <w:rsid w:val="001A33EA"/>
    <w:rsid w:val="001A38BC"/>
    <w:rsid w:val="001A3A41"/>
    <w:rsid w:val="001A5DCA"/>
    <w:rsid w:val="001A7546"/>
    <w:rsid w:val="001C02AC"/>
    <w:rsid w:val="001C0C89"/>
    <w:rsid w:val="001C37BD"/>
    <w:rsid w:val="001D0B06"/>
    <w:rsid w:val="001D2C6C"/>
    <w:rsid w:val="001E23E0"/>
    <w:rsid w:val="001F6BE4"/>
    <w:rsid w:val="001F6FC2"/>
    <w:rsid w:val="00200FE8"/>
    <w:rsid w:val="00206E7D"/>
    <w:rsid w:val="00211D8A"/>
    <w:rsid w:val="002178C7"/>
    <w:rsid w:val="0022093D"/>
    <w:rsid w:val="002254A1"/>
    <w:rsid w:val="00231836"/>
    <w:rsid w:val="00233701"/>
    <w:rsid w:val="00253119"/>
    <w:rsid w:val="00254B20"/>
    <w:rsid w:val="00255164"/>
    <w:rsid w:val="00256792"/>
    <w:rsid w:val="00256DAD"/>
    <w:rsid w:val="002609D7"/>
    <w:rsid w:val="00263572"/>
    <w:rsid w:val="002662F2"/>
    <w:rsid w:val="00270355"/>
    <w:rsid w:val="00280248"/>
    <w:rsid w:val="00282AC8"/>
    <w:rsid w:val="002831AA"/>
    <w:rsid w:val="002877FC"/>
    <w:rsid w:val="002A143B"/>
    <w:rsid w:val="002A252E"/>
    <w:rsid w:val="002A4EFB"/>
    <w:rsid w:val="002B152C"/>
    <w:rsid w:val="002C3F71"/>
    <w:rsid w:val="002D0C42"/>
    <w:rsid w:val="002D3E05"/>
    <w:rsid w:val="002E4A7D"/>
    <w:rsid w:val="002E578D"/>
    <w:rsid w:val="002F208B"/>
    <w:rsid w:val="002F282B"/>
    <w:rsid w:val="002F5ED0"/>
    <w:rsid w:val="003120A1"/>
    <w:rsid w:val="003170CF"/>
    <w:rsid w:val="003209DC"/>
    <w:rsid w:val="00325D27"/>
    <w:rsid w:val="0032677D"/>
    <w:rsid w:val="0032696A"/>
    <w:rsid w:val="00330D0A"/>
    <w:rsid w:val="00330F1B"/>
    <w:rsid w:val="00331FC0"/>
    <w:rsid w:val="00334F52"/>
    <w:rsid w:val="00340D2F"/>
    <w:rsid w:val="00352BE9"/>
    <w:rsid w:val="003601A5"/>
    <w:rsid w:val="00362FE0"/>
    <w:rsid w:val="00371A41"/>
    <w:rsid w:val="0037352F"/>
    <w:rsid w:val="00373B4C"/>
    <w:rsid w:val="00380B3F"/>
    <w:rsid w:val="00391307"/>
    <w:rsid w:val="00391599"/>
    <w:rsid w:val="003960D3"/>
    <w:rsid w:val="003A6756"/>
    <w:rsid w:val="003B0BCC"/>
    <w:rsid w:val="003B2E14"/>
    <w:rsid w:val="003C396B"/>
    <w:rsid w:val="003D27A4"/>
    <w:rsid w:val="003D3AEA"/>
    <w:rsid w:val="003F15E5"/>
    <w:rsid w:val="003F3351"/>
    <w:rsid w:val="0040015E"/>
    <w:rsid w:val="00400FF2"/>
    <w:rsid w:val="004110D9"/>
    <w:rsid w:val="004203CD"/>
    <w:rsid w:val="00420BC5"/>
    <w:rsid w:val="00427886"/>
    <w:rsid w:val="00430011"/>
    <w:rsid w:val="0043219E"/>
    <w:rsid w:val="00443DCD"/>
    <w:rsid w:val="004541C7"/>
    <w:rsid w:val="00454941"/>
    <w:rsid w:val="0045711F"/>
    <w:rsid w:val="0045767A"/>
    <w:rsid w:val="00470BAB"/>
    <w:rsid w:val="00473C18"/>
    <w:rsid w:val="00474AD0"/>
    <w:rsid w:val="00476974"/>
    <w:rsid w:val="0048526F"/>
    <w:rsid w:val="00486812"/>
    <w:rsid w:val="00487878"/>
    <w:rsid w:val="00494909"/>
    <w:rsid w:val="0049713A"/>
    <w:rsid w:val="004A4480"/>
    <w:rsid w:val="004B236F"/>
    <w:rsid w:val="004B4777"/>
    <w:rsid w:val="004C1802"/>
    <w:rsid w:val="004C29D8"/>
    <w:rsid w:val="004C2E15"/>
    <w:rsid w:val="004C603D"/>
    <w:rsid w:val="004C7373"/>
    <w:rsid w:val="004D3505"/>
    <w:rsid w:val="004D411C"/>
    <w:rsid w:val="004E4F28"/>
    <w:rsid w:val="004F04DD"/>
    <w:rsid w:val="004F0E06"/>
    <w:rsid w:val="004F4289"/>
    <w:rsid w:val="004F7A3C"/>
    <w:rsid w:val="00500376"/>
    <w:rsid w:val="005009B6"/>
    <w:rsid w:val="00501668"/>
    <w:rsid w:val="00504216"/>
    <w:rsid w:val="00510A70"/>
    <w:rsid w:val="00513C8E"/>
    <w:rsid w:val="00516E5B"/>
    <w:rsid w:val="0053223C"/>
    <w:rsid w:val="00532B6E"/>
    <w:rsid w:val="00534016"/>
    <w:rsid w:val="00540E40"/>
    <w:rsid w:val="00541976"/>
    <w:rsid w:val="00541A5C"/>
    <w:rsid w:val="0054758E"/>
    <w:rsid w:val="0055704D"/>
    <w:rsid w:val="00560ECE"/>
    <w:rsid w:val="005626AA"/>
    <w:rsid w:val="00564B36"/>
    <w:rsid w:val="0056507D"/>
    <w:rsid w:val="005669C6"/>
    <w:rsid w:val="00573007"/>
    <w:rsid w:val="00577833"/>
    <w:rsid w:val="00584B08"/>
    <w:rsid w:val="00590C45"/>
    <w:rsid w:val="0059430C"/>
    <w:rsid w:val="00595816"/>
    <w:rsid w:val="005B2655"/>
    <w:rsid w:val="005B7DFE"/>
    <w:rsid w:val="005C5120"/>
    <w:rsid w:val="005C6781"/>
    <w:rsid w:val="005C751A"/>
    <w:rsid w:val="005C75A9"/>
    <w:rsid w:val="005D0BC2"/>
    <w:rsid w:val="005D7564"/>
    <w:rsid w:val="005E3036"/>
    <w:rsid w:val="005E34CE"/>
    <w:rsid w:val="005E4901"/>
    <w:rsid w:val="005F2AA9"/>
    <w:rsid w:val="00603EE0"/>
    <w:rsid w:val="006069A3"/>
    <w:rsid w:val="00606A97"/>
    <w:rsid w:val="00606EC6"/>
    <w:rsid w:val="006070B3"/>
    <w:rsid w:val="00611A9D"/>
    <w:rsid w:val="00611E23"/>
    <w:rsid w:val="00611F51"/>
    <w:rsid w:val="00613F3F"/>
    <w:rsid w:val="00615D3A"/>
    <w:rsid w:val="006173D2"/>
    <w:rsid w:val="0061744B"/>
    <w:rsid w:val="00623280"/>
    <w:rsid w:val="0063352F"/>
    <w:rsid w:val="0063425B"/>
    <w:rsid w:val="00637CD6"/>
    <w:rsid w:val="00640318"/>
    <w:rsid w:val="00640F7A"/>
    <w:rsid w:val="0064153B"/>
    <w:rsid w:val="00641F1D"/>
    <w:rsid w:val="00643FBD"/>
    <w:rsid w:val="00651C13"/>
    <w:rsid w:val="006561D7"/>
    <w:rsid w:val="00661AFE"/>
    <w:rsid w:val="00662255"/>
    <w:rsid w:val="00673887"/>
    <w:rsid w:val="00674D44"/>
    <w:rsid w:val="006849FA"/>
    <w:rsid w:val="006964E1"/>
    <w:rsid w:val="006A5EEB"/>
    <w:rsid w:val="006B7C17"/>
    <w:rsid w:val="006D24AF"/>
    <w:rsid w:val="006E0827"/>
    <w:rsid w:val="006E1D2A"/>
    <w:rsid w:val="006F6013"/>
    <w:rsid w:val="007013D7"/>
    <w:rsid w:val="007211D1"/>
    <w:rsid w:val="00724865"/>
    <w:rsid w:val="0072583E"/>
    <w:rsid w:val="00732110"/>
    <w:rsid w:val="0073480C"/>
    <w:rsid w:val="007416BD"/>
    <w:rsid w:val="00744EEC"/>
    <w:rsid w:val="00756A38"/>
    <w:rsid w:val="00760292"/>
    <w:rsid w:val="007608F0"/>
    <w:rsid w:val="00765E71"/>
    <w:rsid w:val="00766B2F"/>
    <w:rsid w:val="007769B8"/>
    <w:rsid w:val="00781823"/>
    <w:rsid w:val="00795F0B"/>
    <w:rsid w:val="007A13AF"/>
    <w:rsid w:val="007A30AA"/>
    <w:rsid w:val="007A5625"/>
    <w:rsid w:val="007B6AC5"/>
    <w:rsid w:val="007C24B5"/>
    <w:rsid w:val="007C4A78"/>
    <w:rsid w:val="007C4E32"/>
    <w:rsid w:val="007E24DE"/>
    <w:rsid w:val="007F4B16"/>
    <w:rsid w:val="007F5A0A"/>
    <w:rsid w:val="008014FF"/>
    <w:rsid w:val="008066D2"/>
    <w:rsid w:val="008073B3"/>
    <w:rsid w:val="00820723"/>
    <w:rsid w:val="00825C01"/>
    <w:rsid w:val="0083394F"/>
    <w:rsid w:val="008347CD"/>
    <w:rsid w:val="00840E7F"/>
    <w:rsid w:val="00846D74"/>
    <w:rsid w:val="00850B80"/>
    <w:rsid w:val="008563A2"/>
    <w:rsid w:val="00877095"/>
    <w:rsid w:val="0087790D"/>
    <w:rsid w:val="0088336B"/>
    <w:rsid w:val="008852D3"/>
    <w:rsid w:val="00887465"/>
    <w:rsid w:val="0089081E"/>
    <w:rsid w:val="0089192C"/>
    <w:rsid w:val="00893E5D"/>
    <w:rsid w:val="00894E5A"/>
    <w:rsid w:val="008A0756"/>
    <w:rsid w:val="008A1DB1"/>
    <w:rsid w:val="008A5F85"/>
    <w:rsid w:val="008B0905"/>
    <w:rsid w:val="008B0E98"/>
    <w:rsid w:val="008B5E7E"/>
    <w:rsid w:val="008C1606"/>
    <w:rsid w:val="008C67FB"/>
    <w:rsid w:val="008D1366"/>
    <w:rsid w:val="008E17BC"/>
    <w:rsid w:val="008E2E49"/>
    <w:rsid w:val="008F1C31"/>
    <w:rsid w:val="0090057D"/>
    <w:rsid w:val="00903F5C"/>
    <w:rsid w:val="009044BD"/>
    <w:rsid w:val="00923A25"/>
    <w:rsid w:val="009261A1"/>
    <w:rsid w:val="0094425F"/>
    <w:rsid w:val="00951B06"/>
    <w:rsid w:val="00952231"/>
    <w:rsid w:val="00953FEE"/>
    <w:rsid w:val="0095730E"/>
    <w:rsid w:val="00963B77"/>
    <w:rsid w:val="009640EF"/>
    <w:rsid w:val="0096440B"/>
    <w:rsid w:val="00971BD5"/>
    <w:rsid w:val="009762CC"/>
    <w:rsid w:val="00977EA1"/>
    <w:rsid w:val="00984368"/>
    <w:rsid w:val="00984C25"/>
    <w:rsid w:val="00986434"/>
    <w:rsid w:val="0099516A"/>
    <w:rsid w:val="00997684"/>
    <w:rsid w:val="009B04C5"/>
    <w:rsid w:val="009B136C"/>
    <w:rsid w:val="009B1A46"/>
    <w:rsid w:val="009B5C21"/>
    <w:rsid w:val="009B6F3F"/>
    <w:rsid w:val="009D01B3"/>
    <w:rsid w:val="009D2F8E"/>
    <w:rsid w:val="009E174E"/>
    <w:rsid w:val="009E1DD4"/>
    <w:rsid w:val="009E3700"/>
    <w:rsid w:val="009E4BB8"/>
    <w:rsid w:val="009E543F"/>
    <w:rsid w:val="009E633A"/>
    <w:rsid w:val="00A0657C"/>
    <w:rsid w:val="00A100C8"/>
    <w:rsid w:val="00A10EF7"/>
    <w:rsid w:val="00A11534"/>
    <w:rsid w:val="00A2057E"/>
    <w:rsid w:val="00A22A7C"/>
    <w:rsid w:val="00A2738F"/>
    <w:rsid w:val="00A27C2F"/>
    <w:rsid w:val="00A30399"/>
    <w:rsid w:val="00A307B7"/>
    <w:rsid w:val="00A412E8"/>
    <w:rsid w:val="00A4389B"/>
    <w:rsid w:val="00A53A3A"/>
    <w:rsid w:val="00A6043E"/>
    <w:rsid w:val="00A607FA"/>
    <w:rsid w:val="00A6172B"/>
    <w:rsid w:val="00A75048"/>
    <w:rsid w:val="00A803D4"/>
    <w:rsid w:val="00A81C09"/>
    <w:rsid w:val="00A8390B"/>
    <w:rsid w:val="00A90859"/>
    <w:rsid w:val="00A971FB"/>
    <w:rsid w:val="00AA43CC"/>
    <w:rsid w:val="00AC230B"/>
    <w:rsid w:val="00AC7DE7"/>
    <w:rsid w:val="00AD2D36"/>
    <w:rsid w:val="00AD3304"/>
    <w:rsid w:val="00AD73A0"/>
    <w:rsid w:val="00AE2197"/>
    <w:rsid w:val="00AE31A7"/>
    <w:rsid w:val="00AE5758"/>
    <w:rsid w:val="00AF6410"/>
    <w:rsid w:val="00B04E72"/>
    <w:rsid w:val="00B07552"/>
    <w:rsid w:val="00B11EAF"/>
    <w:rsid w:val="00B149FD"/>
    <w:rsid w:val="00B17BEB"/>
    <w:rsid w:val="00B24022"/>
    <w:rsid w:val="00B277BA"/>
    <w:rsid w:val="00B30BC7"/>
    <w:rsid w:val="00B33651"/>
    <w:rsid w:val="00B35440"/>
    <w:rsid w:val="00B4624E"/>
    <w:rsid w:val="00B57276"/>
    <w:rsid w:val="00B61492"/>
    <w:rsid w:val="00B616B1"/>
    <w:rsid w:val="00B61B77"/>
    <w:rsid w:val="00B75752"/>
    <w:rsid w:val="00B806C8"/>
    <w:rsid w:val="00B83A96"/>
    <w:rsid w:val="00B9112B"/>
    <w:rsid w:val="00B947E2"/>
    <w:rsid w:val="00BA2171"/>
    <w:rsid w:val="00BA4FCE"/>
    <w:rsid w:val="00BA55FB"/>
    <w:rsid w:val="00BB00A6"/>
    <w:rsid w:val="00BB2662"/>
    <w:rsid w:val="00BB2E10"/>
    <w:rsid w:val="00BB4E0B"/>
    <w:rsid w:val="00BB650E"/>
    <w:rsid w:val="00BC30B8"/>
    <w:rsid w:val="00BD0A5E"/>
    <w:rsid w:val="00BD7A06"/>
    <w:rsid w:val="00BF279E"/>
    <w:rsid w:val="00C00C6C"/>
    <w:rsid w:val="00C03A45"/>
    <w:rsid w:val="00C35D91"/>
    <w:rsid w:val="00C4136A"/>
    <w:rsid w:val="00C45336"/>
    <w:rsid w:val="00C45648"/>
    <w:rsid w:val="00C50506"/>
    <w:rsid w:val="00C50AE2"/>
    <w:rsid w:val="00C61D74"/>
    <w:rsid w:val="00C65071"/>
    <w:rsid w:val="00C6611A"/>
    <w:rsid w:val="00C6653D"/>
    <w:rsid w:val="00C71B00"/>
    <w:rsid w:val="00C74985"/>
    <w:rsid w:val="00C808EC"/>
    <w:rsid w:val="00C857ED"/>
    <w:rsid w:val="00C914D7"/>
    <w:rsid w:val="00C944BB"/>
    <w:rsid w:val="00C94851"/>
    <w:rsid w:val="00CA2723"/>
    <w:rsid w:val="00CA2C9C"/>
    <w:rsid w:val="00CA6DAC"/>
    <w:rsid w:val="00CA74FF"/>
    <w:rsid w:val="00CA7EB2"/>
    <w:rsid w:val="00CB141C"/>
    <w:rsid w:val="00CB6566"/>
    <w:rsid w:val="00CB78B4"/>
    <w:rsid w:val="00CC4815"/>
    <w:rsid w:val="00CD207F"/>
    <w:rsid w:val="00CD417F"/>
    <w:rsid w:val="00CD5FD9"/>
    <w:rsid w:val="00CE5286"/>
    <w:rsid w:val="00CF4531"/>
    <w:rsid w:val="00CF4C90"/>
    <w:rsid w:val="00D07BF4"/>
    <w:rsid w:val="00D100E2"/>
    <w:rsid w:val="00D1367E"/>
    <w:rsid w:val="00D14947"/>
    <w:rsid w:val="00D258C3"/>
    <w:rsid w:val="00D27A64"/>
    <w:rsid w:val="00D419A6"/>
    <w:rsid w:val="00D4268D"/>
    <w:rsid w:val="00D53901"/>
    <w:rsid w:val="00D55C49"/>
    <w:rsid w:val="00D57E78"/>
    <w:rsid w:val="00D75039"/>
    <w:rsid w:val="00D800DB"/>
    <w:rsid w:val="00D84114"/>
    <w:rsid w:val="00D84405"/>
    <w:rsid w:val="00D85E57"/>
    <w:rsid w:val="00D935B2"/>
    <w:rsid w:val="00D94504"/>
    <w:rsid w:val="00DA5CC0"/>
    <w:rsid w:val="00DC171A"/>
    <w:rsid w:val="00DC1DD0"/>
    <w:rsid w:val="00DC1F4E"/>
    <w:rsid w:val="00DC57E5"/>
    <w:rsid w:val="00DD042B"/>
    <w:rsid w:val="00DE50A4"/>
    <w:rsid w:val="00DF1663"/>
    <w:rsid w:val="00DF41CA"/>
    <w:rsid w:val="00E10904"/>
    <w:rsid w:val="00E116E1"/>
    <w:rsid w:val="00E15CC6"/>
    <w:rsid w:val="00E23BA5"/>
    <w:rsid w:val="00E36497"/>
    <w:rsid w:val="00E450F1"/>
    <w:rsid w:val="00E45D7D"/>
    <w:rsid w:val="00E51B05"/>
    <w:rsid w:val="00E547D7"/>
    <w:rsid w:val="00E646EC"/>
    <w:rsid w:val="00E677E9"/>
    <w:rsid w:val="00E8537D"/>
    <w:rsid w:val="00E87968"/>
    <w:rsid w:val="00E879F0"/>
    <w:rsid w:val="00E91D90"/>
    <w:rsid w:val="00EA13E7"/>
    <w:rsid w:val="00EA1B91"/>
    <w:rsid w:val="00EA1DE1"/>
    <w:rsid w:val="00EA4771"/>
    <w:rsid w:val="00EB39DB"/>
    <w:rsid w:val="00EB4849"/>
    <w:rsid w:val="00EB5938"/>
    <w:rsid w:val="00EC0E07"/>
    <w:rsid w:val="00EC181A"/>
    <w:rsid w:val="00EC4E95"/>
    <w:rsid w:val="00EC51DB"/>
    <w:rsid w:val="00ED3470"/>
    <w:rsid w:val="00ED40C4"/>
    <w:rsid w:val="00EF1503"/>
    <w:rsid w:val="00EF6901"/>
    <w:rsid w:val="00F103A7"/>
    <w:rsid w:val="00F247A7"/>
    <w:rsid w:val="00F32BEF"/>
    <w:rsid w:val="00F36BF9"/>
    <w:rsid w:val="00F44DF1"/>
    <w:rsid w:val="00F45750"/>
    <w:rsid w:val="00F5049C"/>
    <w:rsid w:val="00F54012"/>
    <w:rsid w:val="00F63E5E"/>
    <w:rsid w:val="00F649BE"/>
    <w:rsid w:val="00F658F0"/>
    <w:rsid w:val="00F70D81"/>
    <w:rsid w:val="00F93E0B"/>
    <w:rsid w:val="00F95A7F"/>
    <w:rsid w:val="00FB1E9E"/>
    <w:rsid w:val="00FB30AD"/>
    <w:rsid w:val="00FB54AF"/>
    <w:rsid w:val="00FC2291"/>
    <w:rsid w:val="00FC3A95"/>
    <w:rsid w:val="00FC7398"/>
    <w:rsid w:val="00FD3062"/>
    <w:rsid w:val="00FD3F3F"/>
    <w:rsid w:val="00FD40F9"/>
    <w:rsid w:val="00FD5CF7"/>
    <w:rsid w:val="00FD7E58"/>
    <w:rsid w:val="00FE1452"/>
    <w:rsid w:val="00FE5653"/>
    <w:rsid w:val="00FF46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628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unhideWhenUsed/>
    <w:qFormat/>
    <w:rsid w:val="007769B8"/>
    <w:pPr>
      <w:keepNext/>
      <w:keepLines/>
      <w:spacing w:after="425" w:line="265" w:lineRule="auto"/>
      <w:ind w:left="10" w:right="60" w:hanging="10"/>
      <w:outlineLvl w:val="0"/>
    </w:pPr>
    <w:rPr>
      <w:rFonts w:ascii="Calibri" w:eastAsia="Calibri" w:hAnsi="Calibri" w:cs="Calibri"/>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23280"/>
    <w:pPr>
      <w:spacing w:line="240" w:lineRule="auto"/>
    </w:pPr>
    <w:rPr>
      <w:sz w:val="20"/>
      <w:szCs w:val="20"/>
    </w:rPr>
  </w:style>
  <w:style w:type="character" w:customStyle="1" w:styleId="CommentTextChar">
    <w:name w:val="Comment Text Char"/>
    <w:basedOn w:val="DefaultParagraphFont"/>
    <w:link w:val="CommentText"/>
    <w:uiPriority w:val="99"/>
    <w:semiHidden/>
    <w:rsid w:val="00623280"/>
    <w:rPr>
      <w:sz w:val="20"/>
      <w:szCs w:val="20"/>
    </w:rPr>
  </w:style>
  <w:style w:type="character" w:styleId="CommentReference">
    <w:name w:val="annotation reference"/>
    <w:basedOn w:val="DefaultParagraphFont"/>
    <w:uiPriority w:val="99"/>
    <w:semiHidden/>
    <w:unhideWhenUsed/>
    <w:rsid w:val="00623280"/>
    <w:rPr>
      <w:sz w:val="18"/>
      <w:szCs w:val="18"/>
    </w:rPr>
  </w:style>
  <w:style w:type="paragraph" w:styleId="BalloonText">
    <w:name w:val="Balloon Text"/>
    <w:basedOn w:val="Normal"/>
    <w:link w:val="BalloonTextChar"/>
    <w:uiPriority w:val="99"/>
    <w:semiHidden/>
    <w:unhideWhenUsed/>
    <w:rsid w:val="006232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280"/>
    <w:rPr>
      <w:rFonts w:ascii="Segoe UI" w:hAnsi="Segoe UI" w:cs="Segoe UI"/>
      <w:sz w:val="18"/>
      <w:szCs w:val="18"/>
    </w:rPr>
  </w:style>
  <w:style w:type="character" w:customStyle="1" w:styleId="Heading1Char">
    <w:name w:val="Heading 1 Char"/>
    <w:basedOn w:val="DefaultParagraphFont"/>
    <w:link w:val="Heading1"/>
    <w:uiPriority w:val="9"/>
    <w:rsid w:val="007769B8"/>
    <w:rPr>
      <w:rFonts w:ascii="Calibri" w:eastAsia="Calibri" w:hAnsi="Calibri" w:cs="Calibri"/>
      <w:b/>
      <w:color w:val="000000"/>
      <w:sz w:val="24"/>
      <w:lang w:eastAsia="en-GB"/>
    </w:rPr>
  </w:style>
  <w:style w:type="paragraph" w:styleId="EndnoteText">
    <w:name w:val="endnote text"/>
    <w:basedOn w:val="Normal"/>
    <w:link w:val="EndnoteTextChar"/>
    <w:uiPriority w:val="99"/>
    <w:unhideWhenUsed/>
    <w:rsid w:val="007211D1"/>
    <w:pPr>
      <w:spacing w:after="0" w:line="240" w:lineRule="auto"/>
    </w:pPr>
    <w:rPr>
      <w:sz w:val="20"/>
      <w:szCs w:val="20"/>
    </w:rPr>
  </w:style>
  <w:style w:type="character" w:customStyle="1" w:styleId="EndnoteTextChar">
    <w:name w:val="Endnote Text Char"/>
    <w:basedOn w:val="DefaultParagraphFont"/>
    <w:link w:val="EndnoteText"/>
    <w:uiPriority w:val="99"/>
    <w:rsid w:val="007211D1"/>
    <w:rPr>
      <w:sz w:val="20"/>
      <w:szCs w:val="20"/>
    </w:rPr>
  </w:style>
  <w:style w:type="character" w:styleId="EndnoteReference">
    <w:name w:val="endnote reference"/>
    <w:basedOn w:val="DefaultParagraphFont"/>
    <w:uiPriority w:val="99"/>
    <w:unhideWhenUsed/>
    <w:rsid w:val="007211D1"/>
    <w:rPr>
      <w:vertAlign w:val="superscript"/>
    </w:rPr>
  </w:style>
  <w:style w:type="paragraph" w:styleId="Header">
    <w:name w:val="header"/>
    <w:basedOn w:val="Normal"/>
    <w:link w:val="HeaderChar"/>
    <w:uiPriority w:val="99"/>
    <w:unhideWhenUsed/>
    <w:rsid w:val="002802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0248"/>
  </w:style>
  <w:style w:type="paragraph" w:styleId="Footer">
    <w:name w:val="footer"/>
    <w:basedOn w:val="Normal"/>
    <w:link w:val="FooterChar"/>
    <w:uiPriority w:val="99"/>
    <w:unhideWhenUsed/>
    <w:rsid w:val="002802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0248"/>
  </w:style>
  <w:style w:type="character" w:styleId="Hyperlink">
    <w:name w:val="Hyperlink"/>
    <w:basedOn w:val="DefaultParagraphFont"/>
    <w:uiPriority w:val="99"/>
    <w:unhideWhenUsed/>
    <w:rsid w:val="00074C7B"/>
    <w:rPr>
      <w:color w:val="0563C1" w:themeColor="hyperlink"/>
      <w:u w:val="single"/>
    </w:rPr>
  </w:style>
  <w:style w:type="character" w:customStyle="1" w:styleId="nlmyear">
    <w:name w:val="nlm_year"/>
    <w:basedOn w:val="DefaultParagraphFont"/>
    <w:rsid w:val="00CA2723"/>
  </w:style>
  <w:style w:type="character" w:customStyle="1" w:styleId="nlmarticle-title">
    <w:name w:val="nlm_article-title"/>
    <w:basedOn w:val="DefaultParagraphFont"/>
    <w:rsid w:val="00CA2723"/>
  </w:style>
  <w:style w:type="character" w:customStyle="1" w:styleId="nlmfpage">
    <w:name w:val="nlm_fpage"/>
    <w:basedOn w:val="DefaultParagraphFont"/>
    <w:rsid w:val="00CA2723"/>
  </w:style>
  <w:style w:type="character" w:customStyle="1" w:styleId="nlmlpage">
    <w:name w:val="nlm_lpage"/>
    <w:basedOn w:val="DefaultParagraphFont"/>
    <w:rsid w:val="00CA2723"/>
  </w:style>
  <w:style w:type="paragraph" w:styleId="NormalWeb">
    <w:name w:val="Normal (Web)"/>
    <w:basedOn w:val="Normal"/>
    <w:uiPriority w:val="99"/>
    <w:unhideWhenUsed/>
    <w:rsid w:val="003D27A4"/>
    <w:pPr>
      <w:spacing w:before="100" w:beforeAutospacing="1" w:after="100" w:afterAutospacing="1" w:line="240" w:lineRule="auto"/>
    </w:pPr>
    <w:rPr>
      <w:rFonts w:ascii="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6173D2"/>
    <w:rPr>
      <w:b/>
      <w:bCs/>
    </w:rPr>
  </w:style>
  <w:style w:type="character" w:customStyle="1" w:styleId="CommentSubjectChar">
    <w:name w:val="Comment Subject Char"/>
    <w:basedOn w:val="CommentTextChar"/>
    <w:link w:val="CommentSubject"/>
    <w:uiPriority w:val="99"/>
    <w:semiHidden/>
    <w:rsid w:val="006173D2"/>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unhideWhenUsed/>
    <w:qFormat/>
    <w:rsid w:val="007769B8"/>
    <w:pPr>
      <w:keepNext/>
      <w:keepLines/>
      <w:spacing w:after="425" w:line="265" w:lineRule="auto"/>
      <w:ind w:left="10" w:right="60" w:hanging="10"/>
      <w:outlineLvl w:val="0"/>
    </w:pPr>
    <w:rPr>
      <w:rFonts w:ascii="Calibri" w:eastAsia="Calibri" w:hAnsi="Calibri" w:cs="Calibri"/>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23280"/>
    <w:pPr>
      <w:spacing w:line="240" w:lineRule="auto"/>
    </w:pPr>
    <w:rPr>
      <w:sz w:val="20"/>
      <w:szCs w:val="20"/>
    </w:rPr>
  </w:style>
  <w:style w:type="character" w:customStyle="1" w:styleId="CommentTextChar">
    <w:name w:val="Comment Text Char"/>
    <w:basedOn w:val="DefaultParagraphFont"/>
    <w:link w:val="CommentText"/>
    <w:uiPriority w:val="99"/>
    <w:semiHidden/>
    <w:rsid w:val="00623280"/>
    <w:rPr>
      <w:sz w:val="20"/>
      <w:szCs w:val="20"/>
    </w:rPr>
  </w:style>
  <w:style w:type="character" w:styleId="CommentReference">
    <w:name w:val="annotation reference"/>
    <w:basedOn w:val="DefaultParagraphFont"/>
    <w:uiPriority w:val="99"/>
    <w:semiHidden/>
    <w:unhideWhenUsed/>
    <w:rsid w:val="00623280"/>
    <w:rPr>
      <w:sz w:val="18"/>
      <w:szCs w:val="18"/>
    </w:rPr>
  </w:style>
  <w:style w:type="paragraph" w:styleId="BalloonText">
    <w:name w:val="Balloon Text"/>
    <w:basedOn w:val="Normal"/>
    <w:link w:val="BalloonTextChar"/>
    <w:uiPriority w:val="99"/>
    <w:semiHidden/>
    <w:unhideWhenUsed/>
    <w:rsid w:val="006232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280"/>
    <w:rPr>
      <w:rFonts w:ascii="Segoe UI" w:hAnsi="Segoe UI" w:cs="Segoe UI"/>
      <w:sz w:val="18"/>
      <w:szCs w:val="18"/>
    </w:rPr>
  </w:style>
  <w:style w:type="character" w:customStyle="1" w:styleId="Heading1Char">
    <w:name w:val="Heading 1 Char"/>
    <w:basedOn w:val="DefaultParagraphFont"/>
    <w:link w:val="Heading1"/>
    <w:uiPriority w:val="9"/>
    <w:rsid w:val="007769B8"/>
    <w:rPr>
      <w:rFonts w:ascii="Calibri" w:eastAsia="Calibri" w:hAnsi="Calibri" w:cs="Calibri"/>
      <w:b/>
      <w:color w:val="000000"/>
      <w:sz w:val="24"/>
      <w:lang w:eastAsia="en-GB"/>
    </w:rPr>
  </w:style>
  <w:style w:type="paragraph" w:styleId="EndnoteText">
    <w:name w:val="endnote text"/>
    <w:basedOn w:val="Normal"/>
    <w:link w:val="EndnoteTextChar"/>
    <w:uiPriority w:val="99"/>
    <w:unhideWhenUsed/>
    <w:rsid w:val="007211D1"/>
    <w:pPr>
      <w:spacing w:after="0" w:line="240" w:lineRule="auto"/>
    </w:pPr>
    <w:rPr>
      <w:sz w:val="20"/>
      <w:szCs w:val="20"/>
    </w:rPr>
  </w:style>
  <w:style w:type="character" w:customStyle="1" w:styleId="EndnoteTextChar">
    <w:name w:val="Endnote Text Char"/>
    <w:basedOn w:val="DefaultParagraphFont"/>
    <w:link w:val="EndnoteText"/>
    <w:uiPriority w:val="99"/>
    <w:rsid w:val="007211D1"/>
    <w:rPr>
      <w:sz w:val="20"/>
      <w:szCs w:val="20"/>
    </w:rPr>
  </w:style>
  <w:style w:type="character" w:styleId="EndnoteReference">
    <w:name w:val="endnote reference"/>
    <w:basedOn w:val="DefaultParagraphFont"/>
    <w:uiPriority w:val="99"/>
    <w:unhideWhenUsed/>
    <w:rsid w:val="007211D1"/>
    <w:rPr>
      <w:vertAlign w:val="superscript"/>
    </w:rPr>
  </w:style>
  <w:style w:type="paragraph" w:styleId="Header">
    <w:name w:val="header"/>
    <w:basedOn w:val="Normal"/>
    <w:link w:val="HeaderChar"/>
    <w:uiPriority w:val="99"/>
    <w:unhideWhenUsed/>
    <w:rsid w:val="002802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0248"/>
  </w:style>
  <w:style w:type="paragraph" w:styleId="Footer">
    <w:name w:val="footer"/>
    <w:basedOn w:val="Normal"/>
    <w:link w:val="FooterChar"/>
    <w:uiPriority w:val="99"/>
    <w:unhideWhenUsed/>
    <w:rsid w:val="002802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0248"/>
  </w:style>
  <w:style w:type="character" w:styleId="Hyperlink">
    <w:name w:val="Hyperlink"/>
    <w:basedOn w:val="DefaultParagraphFont"/>
    <w:uiPriority w:val="99"/>
    <w:unhideWhenUsed/>
    <w:rsid w:val="00074C7B"/>
    <w:rPr>
      <w:color w:val="0563C1" w:themeColor="hyperlink"/>
      <w:u w:val="single"/>
    </w:rPr>
  </w:style>
  <w:style w:type="character" w:customStyle="1" w:styleId="nlmyear">
    <w:name w:val="nlm_year"/>
    <w:basedOn w:val="DefaultParagraphFont"/>
    <w:rsid w:val="00CA2723"/>
  </w:style>
  <w:style w:type="character" w:customStyle="1" w:styleId="nlmarticle-title">
    <w:name w:val="nlm_article-title"/>
    <w:basedOn w:val="DefaultParagraphFont"/>
    <w:rsid w:val="00CA2723"/>
  </w:style>
  <w:style w:type="character" w:customStyle="1" w:styleId="nlmfpage">
    <w:name w:val="nlm_fpage"/>
    <w:basedOn w:val="DefaultParagraphFont"/>
    <w:rsid w:val="00CA2723"/>
  </w:style>
  <w:style w:type="character" w:customStyle="1" w:styleId="nlmlpage">
    <w:name w:val="nlm_lpage"/>
    <w:basedOn w:val="DefaultParagraphFont"/>
    <w:rsid w:val="00CA2723"/>
  </w:style>
  <w:style w:type="paragraph" w:styleId="NormalWeb">
    <w:name w:val="Normal (Web)"/>
    <w:basedOn w:val="Normal"/>
    <w:uiPriority w:val="99"/>
    <w:unhideWhenUsed/>
    <w:rsid w:val="003D27A4"/>
    <w:pPr>
      <w:spacing w:before="100" w:beforeAutospacing="1" w:after="100" w:afterAutospacing="1" w:line="240" w:lineRule="auto"/>
    </w:pPr>
    <w:rPr>
      <w:rFonts w:ascii="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6173D2"/>
    <w:rPr>
      <w:b/>
      <w:bCs/>
    </w:rPr>
  </w:style>
  <w:style w:type="character" w:customStyle="1" w:styleId="CommentSubjectChar">
    <w:name w:val="Comment Subject Char"/>
    <w:basedOn w:val="CommentTextChar"/>
    <w:link w:val="CommentSubject"/>
    <w:uiPriority w:val="99"/>
    <w:semiHidden/>
    <w:rsid w:val="006173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97739">
      <w:bodyDiv w:val="1"/>
      <w:marLeft w:val="0"/>
      <w:marRight w:val="0"/>
      <w:marTop w:val="0"/>
      <w:marBottom w:val="0"/>
      <w:divBdr>
        <w:top w:val="none" w:sz="0" w:space="0" w:color="auto"/>
        <w:left w:val="none" w:sz="0" w:space="0" w:color="auto"/>
        <w:bottom w:val="none" w:sz="0" w:space="0" w:color="auto"/>
        <w:right w:val="none" w:sz="0" w:space="0" w:color="auto"/>
      </w:divBdr>
    </w:div>
    <w:div w:id="943734099">
      <w:bodyDiv w:val="1"/>
      <w:marLeft w:val="0"/>
      <w:marRight w:val="0"/>
      <w:marTop w:val="0"/>
      <w:marBottom w:val="0"/>
      <w:divBdr>
        <w:top w:val="none" w:sz="0" w:space="0" w:color="auto"/>
        <w:left w:val="none" w:sz="0" w:space="0" w:color="auto"/>
        <w:bottom w:val="none" w:sz="0" w:space="0" w:color="auto"/>
        <w:right w:val="none" w:sz="0" w:space="0" w:color="auto"/>
      </w:divBdr>
    </w:div>
    <w:div w:id="1926843236">
      <w:bodyDiv w:val="1"/>
      <w:marLeft w:val="0"/>
      <w:marRight w:val="0"/>
      <w:marTop w:val="0"/>
      <w:marBottom w:val="0"/>
      <w:divBdr>
        <w:top w:val="none" w:sz="0" w:space="0" w:color="auto"/>
        <w:left w:val="none" w:sz="0" w:space="0" w:color="auto"/>
        <w:bottom w:val="none" w:sz="0" w:space="0" w:color="auto"/>
        <w:right w:val="none" w:sz="0" w:space="0" w:color="auto"/>
      </w:divBdr>
      <w:divsChild>
        <w:div w:id="2127501814">
          <w:marLeft w:val="0"/>
          <w:marRight w:val="0"/>
          <w:marTop w:val="0"/>
          <w:marBottom w:val="0"/>
          <w:divBdr>
            <w:top w:val="none" w:sz="0" w:space="0" w:color="auto"/>
            <w:left w:val="none" w:sz="0" w:space="0" w:color="auto"/>
            <w:bottom w:val="none" w:sz="0" w:space="0" w:color="auto"/>
            <w:right w:val="none" w:sz="0" w:space="0" w:color="auto"/>
          </w:divBdr>
          <w:divsChild>
            <w:div w:id="1838308358">
              <w:marLeft w:val="0"/>
              <w:marRight w:val="0"/>
              <w:marTop w:val="0"/>
              <w:marBottom w:val="0"/>
              <w:divBdr>
                <w:top w:val="none" w:sz="0" w:space="0" w:color="auto"/>
                <w:left w:val="none" w:sz="0" w:space="0" w:color="auto"/>
                <w:bottom w:val="none" w:sz="0" w:space="0" w:color="auto"/>
                <w:right w:val="none" w:sz="0" w:space="0" w:color="auto"/>
              </w:divBdr>
              <w:divsChild>
                <w:div w:id="1235244581">
                  <w:marLeft w:val="0"/>
                  <w:marRight w:val="0"/>
                  <w:marTop w:val="0"/>
                  <w:marBottom w:val="0"/>
                  <w:divBdr>
                    <w:top w:val="none" w:sz="0" w:space="0" w:color="auto"/>
                    <w:left w:val="none" w:sz="0" w:space="0" w:color="auto"/>
                    <w:bottom w:val="none" w:sz="0" w:space="0" w:color="auto"/>
                    <w:right w:val="none" w:sz="0" w:space="0" w:color="auto"/>
                  </w:divBdr>
                  <w:divsChild>
                    <w:div w:id="179748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rismjournal.org/"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dx.doi.org/10.1016/j.accfor.2017.08.002" TargetMode="External"/><Relationship Id="rId9" Type="http://schemas.openxmlformats.org/officeDocument/2006/relationships/hyperlink" Target="http://www.prismjournal.org/" TargetMode="External"/><Relationship Id="rId10" Type="http://schemas.openxmlformats.org/officeDocument/2006/relationships/hyperlink" Target="http://www.prismjourn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87EA9-8996-C444-94F2-B06380513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29</Pages>
  <Words>11149</Words>
  <Characters>63552</Characters>
  <Application>Microsoft Macintosh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Anglia Ruskin University</Company>
  <LinksUpToDate>false</LinksUpToDate>
  <CharactersWithSpaces>74552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Hales, Sophie</dc:creator>
  <cp:keywords/>
  <dc:description/>
  <cp:lastModifiedBy>Melissa Hancock</cp:lastModifiedBy>
  <cp:revision>8</cp:revision>
  <cp:lastPrinted>2018-01-16T16:30:00Z</cp:lastPrinted>
  <dcterms:created xsi:type="dcterms:W3CDTF">2018-07-06T11:56:00Z</dcterms:created>
  <dcterms:modified xsi:type="dcterms:W3CDTF">2018-09-06T11:49:00Z</dcterms:modified>
</cp:coreProperties>
</file>