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2B9F" w14:textId="7340EACF" w:rsidR="0053393B" w:rsidRDefault="0053393B" w:rsidP="00FD0B11">
      <w:pPr>
        <w:spacing w:line="480" w:lineRule="auto"/>
        <w:jc w:val="center"/>
        <w:rPr>
          <w:rFonts w:ascii="Times New Roman" w:hAnsi="Times New Roman"/>
          <w:b/>
          <w:sz w:val="24"/>
          <w:szCs w:val="24"/>
        </w:rPr>
      </w:pPr>
      <w:r>
        <w:rPr>
          <w:rFonts w:ascii="Times New Roman" w:hAnsi="Times New Roman"/>
          <w:b/>
          <w:sz w:val="24"/>
          <w:szCs w:val="24"/>
        </w:rPr>
        <w:t>Title Page</w:t>
      </w:r>
    </w:p>
    <w:p w14:paraId="34015899" w14:textId="0016BD0D" w:rsidR="002C1A69" w:rsidRPr="00675BA3" w:rsidRDefault="002C1A69" w:rsidP="00FD0B11">
      <w:pPr>
        <w:spacing w:line="480" w:lineRule="auto"/>
        <w:jc w:val="center"/>
        <w:rPr>
          <w:rFonts w:ascii="Times New Roman" w:hAnsi="Times New Roman"/>
          <w:b/>
          <w:sz w:val="24"/>
          <w:szCs w:val="24"/>
        </w:rPr>
      </w:pPr>
      <w:r w:rsidRPr="00675BA3">
        <w:rPr>
          <w:rFonts w:ascii="Times New Roman" w:hAnsi="Times New Roman"/>
          <w:b/>
          <w:sz w:val="24"/>
          <w:szCs w:val="24"/>
        </w:rPr>
        <w:t xml:space="preserve">Percutaneous </w:t>
      </w:r>
      <w:r w:rsidR="004E6214" w:rsidRPr="00675BA3">
        <w:rPr>
          <w:rFonts w:ascii="Times New Roman" w:hAnsi="Times New Roman"/>
          <w:b/>
          <w:sz w:val="24"/>
          <w:szCs w:val="24"/>
        </w:rPr>
        <w:t>haemodynamic</w:t>
      </w:r>
      <w:r w:rsidRPr="00675BA3">
        <w:rPr>
          <w:rFonts w:ascii="Times New Roman" w:hAnsi="Times New Roman"/>
          <w:b/>
          <w:sz w:val="24"/>
          <w:szCs w:val="24"/>
        </w:rPr>
        <w:t xml:space="preserve"> and renal support in patients presenting with decompensated heart failure: </w:t>
      </w:r>
      <w:bookmarkStart w:id="0" w:name="_GoBack"/>
      <w:bookmarkEnd w:id="0"/>
    </w:p>
    <w:p w14:paraId="7EA3CC25" w14:textId="035F57AB" w:rsidR="001E034A" w:rsidRPr="00675BA3" w:rsidRDefault="002C1A69" w:rsidP="00FD0B11">
      <w:pPr>
        <w:spacing w:line="480" w:lineRule="auto"/>
        <w:jc w:val="center"/>
        <w:rPr>
          <w:rFonts w:ascii="Times New Roman" w:hAnsi="Times New Roman"/>
          <w:b/>
          <w:sz w:val="24"/>
          <w:szCs w:val="24"/>
        </w:rPr>
      </w:pPr>
      <w:r w:rsidRPr="00675BA3">
        <w:rPr>
          <w:rFonts w:ascii="Times New Roman" w:hAnsi="Times New Roman"/>
          <w:b/>
          <w:sz w:val="24"/>
          <w:szCs w:val="24"/>
        </w:rPr>
        <w:t xml:space="preserve">A multi-centre efficacy study using the Reitan Catheter Pump (RCP) </w:t>
      </w:r>
    </w:p>
    <w:p w14:paraId="4349197C" w14:textId="16876204" w:rsidR="002C1A69" w:rsidRPr="00675BA3" w:rsidRDefault="002C1A69" w:rsidP="00FD0B11">
      <w:pPr>
        <w:spacing w:line="480" w:lineRule="auto"/>
        <w:jc w:val="both"/>
        <w:rPr>
          <w:rFonts w:ascii="Times New Roman" w:hAnsi="Times New Roman"/>
          <w:sz w:val="24"/>
          <w:szCs w:val="24"/>
        </w:rPr>
      </w:pPr>
      <w:r w:rsidRPr="00675BA3">
        <w:rPr>
          <w:rFonts w:ascii="Times New Roman" w:hAnsi="Times New Roman"/>
          <w:sz w:val="24"/>
          <w:szCs w:val="24"/>
        </w:rPr>
        <w:t>Thomas R Keeble</w:t>
      </w:r>
      <w:r w:rsidR="00913F4C" w:rsidRPr="00675BA3">
        <w:rPr>
          <w:rFonts w:ascii="Times New Roman" w:hAnsi="Times New Roman"/>
          <w:sz w:val="24"/>
          <w:szCs w:val="24"/>
          <w:vertAlign w:val="superscript"/>
        </w:rPr>
        <w:t>1,2</w:t>
      </w:r>
      <w:r w:rsidRPr="00675BA3">
        <w:rPr>
          <w:rFonts w:ascii="Times New Roman" w:hAnsi="Times New Roman"/>
          <w:sz w:val="24"/>
          <w:szCs w:val="24"/>
        </w:rPr>
        <w:t xml:space="preserve"> MBBS, B.Sc. MD, Grigoris V. Karamasis</w:t>
      </w:r>
      <w:r w:rsidR="00913F4C" w:rsidRPr="00675BA3">
        <w:rPr>
          <w:rFonts w:ascii="Times New Roman" w:hAnsi="Times New Roman"/>
          <w:sz w:val="24"/>
          <w:szCs w:val="24"/>
          <w:vertAlign w:val="superscript"/>
        </w:rPr>
        <w:t>1,2</w:t>
      </w:r>
      <w:r w:rsidRPr="00675BA3">
        <w:rPr>
          <w:rFonts w:ascii="Times New Roman" w:hAnsi="Times New Roman"/>
          <w:sz w:val="24"/>
          <w:szCs w:val="24"/>
        </w:rPr>
        <w:t xml:space="preserve"> MD, Martin T Rothman</w:t>
      </w:r>
      <w:r w:rsidR="00913F4C" w:rsidRPr="00675BA3">
        <w:rPr>
          <w:rFonts w:ascii="Times New Roman" w:hAnsi="Times New Roman"/>
          <w:sz w:val="24"/>
          <w:szCs w:val="24"/>
          <w:vertAlign w:val="superscript"/>
        </w:rPr>
        <w:t>3</w:t>
      </w:r>
      <w:r w:rsidRPr="00675BA3">
        <w:rPr>
          <w:rFonts w:ascii="Times New Roman" w:hAnsi="Times New Roman"/>
          <w:sz w:val="24"/>
          <w:szCs w:val="24"/>
        </w:rPr>
        <w:t xml:space="preserve"> MBBChir, MD, Sven-Erik Ricksten</w:t>
      </w:r>
      <w:r w:rsidR="00913F4C" w:rsidRPr="00675BA3">
        <w:rPr>
          <w:rFonts w:ascii="Times New Roman" w:hAnsi="Times New Roman"/>
          <w:sz w:val="24"/>
          <w:szCs w:val="24"/>
          <w:vertAlign w:val="superscript"/>
        </w:rPr>
        <w:t>4</w:t>
      </w:r>
      <w:r w:rsidRPr="00675BA3">
        <w:rPr>
          <w:rFonts w:ascii="Times New Roman" w:hAnsi="Times New Roman"/>
          <w:sz w:val="24"/>
          <w:szCs w:val="24"/>
        </w:rPr>
        <w:t xml:space="preserve"> MD, PhD, Markus Ferrari</w:t>
      </w:r>
      <w:r w:rsidR="00913F4C" w:rsidRPr="00675BA3">
        <w:rPr>
          <w:rFonts w:ascii="Times New Roman" w:hAnsi="Times New Roman"/>
          <w:sz w:val="24"/>
          <w:szCs w:val="24"/>
          <w:vertAlign w:val="superscript"/>
        </w:rPr>
        <w:t>5,6</w:t>
      </w:r>
      <w:r w:rsidRPr="00675BA3">
        <w:rPr>
          <w:rFonts w:ascii="Times New Roman" w:hAnsi="Times New Roman"/>
          <w:sz w:val="24"/>
          <w:szCs w:val="24"/>
        </w:rPr>
        <w:t xml:space="preserve"> MD, PhD, Roger Hullin</w:t>
      </w:r>
      <w:r w:rsidR="00913F4C" w:rsidRPr="00675BA3">
        <w:rPr>
          <w:rFonts w:ascii="Times New Roman" w:hAnsi="Times New Roman"/>
          <w:sz w:val="24"/>
          <w:szCs w:val="24"/>
          <w:vertAlign w:val="superscript"/>
        </w:rPr>
        <w:t>7</w:t>
      </w:r>
      <w:r w:rsidRPr="00675BA3">
        <w:rPr>
          <w:rFonts w:ascii="Times New Roman" w:hAnsi="Times New Roman"/>
          <w:sz w:val="24"/>
          <w:szCs w:val="24"/>
        </w:rPr>
        <w:t xml:space="preserve"> MD, PhD, Fredrik Scherstén</w:t>
      </w:r>
      <w:r w:rsidR="00913F4C" w:rsidRPr="00675BA3">
        <w:rPr>
          <w:rFonts w:ascii="Times New Roman" w:hAnsi="Times New Roman"/>
          <w:sz w:val="24"/>
          <w:szCs w:val="24"/>
          <w:vertAlign w:val="superscript"/>
        </w:rPr>
        <w:t>8</w:t>
      </w:r>
      <w:r w:rsidRPr="00675BA3">
        <w:rPr>
          <w:rFonts w:ascii="Times New Roman" w:hAnsi="Times New Roman"/>
          <w:sz w:val="24"/>
          <w:szCs w:val="24"/>
        </w:rPr>
        <w:t xml:space="preserve"> MD, PhD, Oyvind Reitan</w:t>
      </w:r>
      <w:r w:rsidR="00913F4C" w:rsidRPr="00675BA3">
        <w:rPr>
          <w:rFonts w:ascii="Times New Roman" w:hAnsi="Times New Roman"/>
          <w:sz w:val="24"/>
          <w:szCs w:val="24"/>
          <w:vertAlign w:val="superscript"/>
        </w:rPr>
        <w:t>8</w:t>
      </w:r>
      <w:r w:rsidR="00913F4C">
        <w:rPr>
          <w:rFonts w:ascii="Times New Roman" w:hAnsi="Times New Roman"/>
          <w:sz w:val="24"/>
          <w:szCs w:val="24"/>
          <w:vertAlign w:val="superscript"/>
        </w:rPr>
        <w:t>,9</w:t>
      </w:r>
      <w:r w:rsidRPr="00675BA3">
        <w:rPr>
          <w:rFonts w:ascii="Times New Roman" w:hAnsi="Times New Roman"/>
          <w:sz w:val="24"/>
          <w:szCs w:val="24"/>
        </w:rPr>
        <w:t xml:space="preserve"> MD, PhD, Sebastian T Kirking </w:t>
      </w:r>
      <w:r w:rsidRPr="00675BA3">
        <w:rPr>
          <w:rFonts w:ascii="Times New Roman" w:hAnsi="Times New Roman"/>
          <w:sz w:val="24"/>
          <w:szCs w:val="24"/>
          <w:vertAlign w:val="superscript"/>
        </w:rPr>
        <w:t>9</w:t>
      </w:r>
      <w:r w:rsidRPr="00675BA3">
        <w:rPr>
          <w:rFonts w:ascii="Times New Roman" w:hAnsi="Times New Roman"/>
          <w:sz w:val="24"/>
          <w:szCs w:val="24"/>
        </w:rPr>
        <w:t xml:space="preserve"> , </w:t>
      </w:r>
      <w:r w:rsidR="001E034A">
        <w:rPr>
          <w:rFonts w:ascii="Times New Roman" w:hAnsi="Times New Roman"/>
          <w:sz w:val="24"/>
          <w:szCs w:val="24"/>
        </w:rPr>
        <w:t>John GF Cleland</w:t>
      </w:r>
      <w:r w:rsidR="00913F4C">
        <w:rPr>
          <w:rFonts w:ascii="Times New Roman" w:hAnsi="Times New Roman"/>
          <w:sz w:val="24"/>
          <w:szCs w:val="24"/>
          <w:vertAlign w:val="superscript"/>
        </w:rPr>
        <w:t>10,11</w:t>
      </w:r>
      <w:r w:rsidR="008C31E5">
        <w:rPr>
          <w:rFonts w:ascii="Times New Roman" w:hAnsi="Times New Roman"/>
          <w:sz w:val="24"/>
          <w:szCs w:val="24"/>
        </w:rPr>
        <w:t xml:space="preserve"> </w:t>
      </w:r>
      <w:r w:rsidR="00447ADE">
        <w:rPr>
          <w:rFonts w:ascii="Times New Roman" w:hAnsi="Times New Roman"/>
          <w:sz w:val="24"/>
          <w:szCs w:val="24"/>
        </w:rPr>
        <w:t>M.D</w:t>
      </w:r>
      <w:r w:rsidR="001E034A">
        <w:rPr>
          <w:rFonts w:ascii="Times New Roman" w:hAnsi="Times New Roman"/>
          <w:sz w:val="24"/>
          <w:szCs w:val="24"/>
        </w:rPr>
        <w:t xml:space="preserve">,  </w:t>
      </w:r>
      <w:r w:rsidRPr="00675BA3">
        <w:rPr>
          <w:rFonts w:ascii="Times New Roman" w:hAnsi="Times New Roman"/>
          <w:sz w:val="24"/>
          <w:szCs w:val="24"/>
        </w:rPr>
        <w:t>Elliot J Smith</w:t>
      </w:r>
      <w:r w:rsidR="00913F4C">
        <w:rPr>
          <w:rFonts w:ascii="Times New Roman" w:hAnsi="Times New Roman"/>
          <w:sz w:val="24"/>
          <w:szCs w:val="24"/>
          <w:vertAlign w:val="superscript"/>
        </w:rPr>
        <w:t>3</w:t>
      </w:r>
      <w:r w:rsidRPr="00675BA3">
        <w:rPr>
          <w:rFonts w:ascii="Times New Roman" w:hAnsi="Times New Roman"/>
          <w:sz w:val="24"/>
          <w:szCs w:val="24"/>
        </w:rPr>
        <w:t xml:space="preserve"> MBBS, MD</w:t>
      </w:r>
    </w:p>
    <w:p w14:paraId="66637B0B" w14:textId="1C442E38" w:rsidR="002C1A69" w:rsidRPr="00675BA3" w:rsidRDefault="002C1A69" w:rsidP="00FD0B11">
      <w:pPr>
        <w:spacing w:after="0" w:line="480" w:lineRule="auto"/>
        <w:jc w:val="both"/>
        <w:rPr>
          <w:rFonts w:ascii="Times New Roman" w:hAnsi="Times New Roman"/>
          <w:sz w:val="24"/>
          <w:szCs w:val="24"/>
        </w:rPr>
      </w:pPr>
      <w:r w:rsidRPr="00675BA3">
        <w:rPr>
          <w:rFonts w:ascii="Times New Roman" w:hAnsi="Times New Roman"/>
          <w:sz w:val="24"/>
          <w:szCs w:val="24"/>
        </w:rPr>
        <w:t xml:space="preserve">1 </w:t>
      </w:r>
      <w:r w:rsidR="004E6214" w:rsidRPr="00675BA3">
        <w:rPr>
          <w:rFonts w:ascii="Times New Roman" w:hAnsi="Times New Roman"/>
          <w:sz w:val="24"/>
          <w:szCs w:val="24"/>
        </w:rPr>
        <w:t xml:space="preserve">Department of Cardiology, </w:t>
      </w:r>
      <w:r w:rsidRPr="00675BA3">
        <w:rPr>
          <w:rFonts w:ascii="Times New Roman" w:hAnsi="Times New Roman"/>
          <w:sz w:val="24"/>
          <w:szCs w:val="24"/>
        </w:rPr>
        <w:t xml:space="preserve">Essex Cardiothoracic Centre, Basildon, </w:t>
      </w:r>
      <w:r w:rsidR="004E6214" w:rsidRPr="00675BA3">
        <w:rPr>
          <w:rFonts w:ascii="Times New Roman" w:hAnsi="Times New Roman"/>
          <w:sz w:val="24"/>
          <w:szCs w:val="24"/>
        </w:rPr>
        <w:t>U</w:t>
      </w:r>
      <w:r w:rsidR="001E034A">
        <w:rPr>
          <w:rFonts w:ascii="Times New Roman" w:hAnsi="Times New Roman"/>
          <w:sz w:val="24"/>
          <w:szCs w:val="24"/>
        </w:rPr>
        <w:t>K</w:t>
      </w:r>
    </w:p>
    <w:p w14:paraId="494A2501" w14:textId="028A1E0E" w:rsidR="004E6214" w:rsidRPr="00675BA3" w:rsidRDefault="002C1A69" w:rsidP="00FD0B11">
      <w:pPr>
        <w:spacing w:after="0" w:line="480" w:lineRule="auto"/>
        <w:jc w:val="both"/>
        <w:rPr>
          <w:rFonts w:ascii="Times New Roman" w:hAnsi="Times New Roman"/>
          <w:sz w:val="24"/>
          <w:szCs w:val="24"/>
        </w:rPr>
      </w:pPr>
      <w:r w:rsidRPr="00675BA3">
        <w:rPr>
          <w:rFonts w:ascii="Times New Roman" w:hAnsi="Times New Roman"/>
          <w:sz w:val="24"/>
          <w:szCs w:val="24"/>
        </w:rPr>
        <w:t>2</w:t>
      </w:r>
      <w:r w:rsidR="00B9399E">
        <w:rPr>
          <w:rFonts w:ascii="Times New Roman" w:hAnsi="Times New Roman"/>
          <w:sz w:val="24"/>
          <w:szCs w:val="24"/>
        </w:rPr>
        <w:t xml:space="preserve"> </w:t>
      </w:r>
      <w:r w:rsidRPr="00675BA3">
        <w:rPr>
          <w:rFonts w:ascii="Times New Roman" w:hAnsi="Times New Roman"/>
          <w:sz w:val="24"/>
          <w:szCs w:val="24"/>
        </w:rPr>
        <w:t xml:space="preserve">Anglia Ruskin </w:t>
      </w:r>
      <w:r w:rsidR="00B9399E">
        <w:rPr>
          <w:rFonts w:ascii="Times New Roman" w:hAnsi="Times New Roman"/>
          <w:sz w:val="24"/>
          <w:szCs w:val="24"/>
        </w:rPr>
        <w:t>School of Medicine,</w:t>
      </w:r>
      <w:r w:rsidRPr="00675BA3">
        <w:rPr>
          <w:rFonts w:ascii="Times New Roman" w:hAnsi="Times New Roman"/>
          <w:sz w:val="24"/>
          <w:szCs w:val="24"/>
        </w:rPr>
        <w:t xml:space="preserve"> Chelmsford, </w:t>
      </w:r>
      <w:r w:rsidR="004E6214" w:rsidRPr="00675BA3">
        <w:rPr>
          <w:rFonts w:ascii="Times New Roman" w:hAnsi="Times New Roman"/>
          <w:sz w:val="24"/>
          <w:szCs w:val="24"/>
        </w:rPr>
        <w:t>U</w:t>
      </w:r>
      <w:r w:rsidR="001E034A">
        <w:rPr>
          <w:rFonts w:ascii="Times New Roman" w:hAnsi="Times New Roman"/>
          <w:sz w:val="24"/>
          <w:szCs w:val="24"/>
        </w:rPr>
        <w:t>K</w:t>
      </w:r>
    </w:p>
    <w:p w14:paraId="333DE202" w14:textId="70839781" w:rsidR="002C1A69" w:rsidRPr="00675BA3" w:rsidRDefault="002C1A69" w:rsidP="00FD0B11">
      <w:pPr>
        <w:spacing w:after="0" w:line="480" w:lineRule="auto"/>
        <w:jc w:val="both"/>
        <w:rPr>
          <w:rFonts w:ascii="Times New Roman" w:hAnsi="Times New Roman"/>
          <w:sz w:val="24"/>
          <w:szCs w:val="24"/>
        </w:rPr>
      </w:pPr>
      <w:r w:rsidRPr="00675BA3">
        <w:rPr>
          <w:rFonts w:ascii="Times New Roman" w:hAnsi="Times New Roman"/>
          <w:sz w:val="24"/>
          <w:szCs w:val="24"/>
        </w:rPr>
        <w:t xml:space="preserve">3 </w:t>
      </w:r>
      <w:r w:rsidR="004E6214" w:rsidRPr="00675BA3">
        <w:rPr>
          <w:rFonts w:ascii="Times New Roman" w:hAnsi="Times New Roman"/>
          <w:sz w:val="24"/>
          <w:szCs w:val="24"/>
        </w:rPr>
        <w:t xml:space="preserve">Barts Heart Centre, </w:t>
      </w:r>
      <w:r w:rsidRPr="00675BA3">
        <w:rPr>
          <w:rFonts w:ascii="Times New Roman" w:hAnsi="Times New Roman"/>
          <w:sz w:val="24"/>
          <w:szCs w:val="24"/>
        </w:rPr>
        <w:t xml:space="preserve">Barts Health NHS Trust. London, </w:t>
      </w:r>
      <w:r w:rsidR="004E6214" w:rsidRPr="00675BA3">
        <w:rPr>
          <w:rFonts w:ascii="Times New Roman" w:hAnsi="Times New Roman"/>
          <w:sz w:val="24"/>
          <w:szCs w:val="24"/>
        </w:rPr>
        <w:t>U</w:t>
      </w:r>
      <w:r w:rsidR="001E034A">
        <w:rPr>
          <w:rFonts w:ascii="Times New Roman" w:hAnsi="Times New Roman"/>
          <w:sz w:val="24"/>
          <w:szCs w:val="24"/>
        </w:rPr>
        <w:t>K</w:t>
      </w:r>
    </w:p>
    <w:p w14:paraId="68142F1B" w14:textId="0DEEE65F" w:rsidR="002C1A69" w:rsidRPr="00675BA3" w:rsidRDefault="002C1A69" w:rsidP="00FD0B11">
      <w:pPr>
        <w:pStyle w:val="Default"/>
        <w:spacing w:line="480" w:lineRule="auto"/>
        <w:jc w:val="both"/>
        <w:rPr>
          <w:rFonts w:ascii="Times New Roman" w:hAnsi="Times New Roman" w:cs="Times New Roman"/>
          <w:lang w:val="sv-SE"/>
        </w:rPr>
      </w:pPr>
      <w:r w:rsidRPr="00675BA3">
        <w:rPr>
          <w:rFonts w:ascii="Times New Roman" w:hAnsi="Times New Roman" w:cs="Times New Roman"/>
          <w:lang w:val="sv-SE"/>
        </w:rPr>
        <w:t xml:space="preserve">4 </w:t>
      </w:r>
      <w:r w:rsidR="00E4365E" w:rsidRPr="00675BA3">
        <w:rPr>
          <w:rFonts w:ascii="Times New Roman" w:hAnsi="Times New Roman" w:cs="Times New Roman"/>
          <w:lang w:val="sv-SE"/>
        </w:rPr>
        <w:t xml:space="preserve">Department of Anesthesiology and Intensive Care, University of Göteborg, </w:t>
      </w:r>
      <w:r w:rsidRPr="00675BA3">
        <w:rPr>
          <w:rFonts w:ascii="Times New Roman" w:hAnsi="Times New Roman" w:cs="Times New Roman"/>
          <w:lang w:val="sv-SE"/>
        </w:rPr>
        <w:t>Göteborg, Sweden</w:t>
      </w:r>
    </w:p>
    <w:p w14:paraId="23C82B3B" w14:textId="10AE82A7" w:rsidR="006B0F88" w:rsidRPr="00675BA3" w:rsidRDefault="002C1A69" w:rsidP="00FD0B11">
      <w:pPr>
        <w:pStyle w:val="Default"/>
        <w:spacing w:line="480" w:lineRule="auto"/>
        <w:jc w:val="both"/>
        <w:rPr>
          <w:rFonts w:ascii="Times New Roman" w:hAnsi="Times New Roman" w:cs="Times New Roman"/>
          <w:lang w:val="sv-SE"/>
        </w:rPr>
      </w:pPr>
      <w:r w:rsidRPr="00675BA3">
        <w:rPr>
          <w:rFonts w:ascii="Times New Roman" w:hAnsi="Times New Roman" w:cs="Times New Roman"/>
          <w:lang w:val="sv-SE"/>
        </w:rPr>
        <w:t xml:space="preserve">5 </w:t>
      </w:r>
      <w:r w:rsidR="006B0F88" w:rsidRPr="00675BA3">
        <w:rPr>
          <w:rFonts w:ascii="Times New Roman" w:hAnsi="Times New Roman" w:cs="Times New Roman"/>
          <w:lang w:val="sv-SE"/>
        </w:rPr>
        <w:t xml:space="preserve">Department of Internal Medicine I., Friedrich-Schiller University, Jena, Germany </w:t>
      </w:r>
    </w:p>
    <w:p w14:paraId="247EEB33" w14:textId="0407EF82" w:rsidR="002C1A69" w:rsidRPr="00675BA3" w:rsidRDefault="002C1A69" w:rsidP="00FD0B11">
      <w:pPr>
        <w:pStyle w:val="Default"/>
        <w:spacing w:line="480" w:lineRule="auto"/>
        <w:jc w:val="both"/>
        <w:rPr>
          <w:rFonts w:ascii="Times New Roman" w:hAnsi="Times New Roman" w:cs="Times New Roman"/>
          <w:lang w:val="de-DE"/>
        </w:rPr>
      </w:pPr>
      <w:r w:rsidRPr="00675BA3">
        <w:rPr>
          <w:rFonts w:ascii="Times New Roman" w:hAnsi="Times New Roman" w:cs="Times New Roman"/>
          <w:lang w:val="de-DE"/>
        </w:rPr>
        <w:t xml:space="preserve">6 </w:t>
      </w:r>
      <w:r w:rsidR="00E4365E" w:rsidRPr="00675BA3">
        <w:rPr>
          <w:rFonts w:ascii="Times New Roman" w:hAnsi="Times New Roman" w:cs="Times New Roman"/>
          <w:lang w:val="de-DE"/>
        </w:rPr>
        <w:t>HSK, Clinic of Internal Medicine I, Helios-Kliniken, Wiesbaden - Germany.</w:t>
      </w:r>
    </w:p>
    <w:p w14:paraId="3411C730" w14:textId="2D9AB8E1" w:rsidR="002C1A69" w:rsidRPr="00675BA3" w:rsidRDefault="002C1A69" w:rsidP="00FD0B11">
      <w:pPr>
        <w:pStyle w:val="Default"/>
        <w:spacing w:line="480" w:lineRule="auto"/>
        <w:jc w:val="both"/>
        <w:rPr>
          <w:rFonts w:ascii="Times New Roman" w:hAnsi="Times New Roman" w:cs="Times New Roman"/>
          <w:lang w:val="de-DE"/>
        </w:rPr>
      </w:pPr>
      <w:r w:rsidRPr="00675BA3">
        <w:rPr>
          <w:rFonts w:ascii="Times New Roman" w:hAnsi="Times New Roman" w:cs="Times New Roman"/>
          <w:lang w:val="de-DE"/>
        </w:rPr>
        <w:t xml:space="preserve">7 </w:t>
      </w:r>
      <w:r w:rsidR="004E6214" w:rsidRPr="00675BA3">
        <w:rPr>
          <w:rFonts w:ascii="Times New Roman" w:hAnsi="Times New Roman" w:cs="Times New Roman"/>
        </w:rPr>
        <w:t>Department of Cardiology</w:t>
      </w:r>
      <w:r w:rsidR="004E6214" w:rsidRPr="00675BA3">
        <w:rPr>
          <w:rFonts w:ascii="Times New Roman" w:hAnsi="Times New Roman" w:cs="Times New Roman"/>
          <w:lang w:val="de-DE"/>
        </w:rPr>
        <w:t xml:space="preserve">, </w:t>
      </w:r>
      <w:r w:rsidRPr="00675BA3">
        <w:rPr>
          <w:rFonts w:ascii="Times New Roman" w:hAnsi="Times New Roman" w:cs="Times New Roman"/>
          <w:lang w:val="de-DE"/>
        </w:rPr>
        <w:t>CHUV, Lausanne, Switzerland</w:t>
      </w:r>
    </w:p>
    <w:p w14:paraId="2913571A" w14:textId="45DB6F60" w:rsidR="002C1A69" w:rsidRPr="00675BA3" w:rsidRDefault="002C1A69" w:rsidP="00FD0B11">
      <w:pPr>
        <w:pStyle w:val="Default"/>
        <w:spacing w:line="480" w:lineRule="auto"/>
        <w:jc w:val="both"/>
        <w:rPr>
          <w:rFonts w:ascii="Times New Roman" w:hAnsi="Times New Roman" w:cs="Times New Roman"/>
          <w:lang w:val="de-DE"/>
        </w:rPr>
      </w:pPr>
      <w:r w:rsidRPr="00675BA3">
        <w:rPr>
          <w:rFonts w:ascii="Times New Roman" w:hAnsi="Times New Roman" w:cs="Times New Roman"/>
          <w:lang w:val="de-DE"/>
        </w:rPr>
        <w:t xml:space="preserve">8 </w:t>
      </w:r>
      <w:r w:rsidR="004E6214" w:rsidRPr="00675BA3">
        <w:rPr>
          <w:rFonts w:ascii="Times New Roman" w:hAnsi="Times New Roman" w:cs="Times New Roman"/>
        </w:rPr>
        <w:t>Department of Cardiology</w:t>
      </w:r>
      <w:r w:rsidR="004E6214" w:rsidRPr="00675BA3">
        <w:rPr>
          <w:rFonts w:ascii="Times New Roman" w:hAnsi="Times New Roman" w:cs="Times New Roman"/>
          <w:lang w:val="de-DE"/>
        </w:rPr>
        <w:t>, Skåne University Hospital</w:t>
      </w:r>
      <w:r w:rsidRPr="00675BA3">
        <w:rPr>
          <w:rFonts w:ascii="Times New Roman" w:hAnsi="Times New Roman" w:cs="Times New Roman"/>
          <w:lang w:val="de-DE"/>
        </w:rPr>
        <w:t>, Lund, Sweden</w:t>
      </w:r>
    </w:p>
    <w:p w14:paraId="6601520A" w14:textId="27F34B05" w:rsidR="002C1A69" w:rsidRDefault="002C1A69" w:rsidP="00FD0B11">
      <w:pPr>
        <w:pStyle w:val="Default"/>
        <w:spacing w:line="480" w:lineRule="auto"/>
        <w:jc w:val="both"/>
        <w:rPr>
          <w:rFonts w:ascii="Times New Roman" w:hAnsi="Times New Roman" w:cs="Times New Roman"/>
          <w:lang w:val="en-US"/>
        </w:rPr>
      </w:pPr>
      <w:r w:rsidRPr="00675BA3">
        <w:rPr>
          <w:rFonts w:ascii="Times New Roman" w:hAnsi="Times New Roman" w:cs="Times New Roman"/>
          <w:lang w:val="en-US"/>
        </w:rPr>
        <w:t>9 CardioBridge GmbH, Hechingen, Germany</w:t>
      </w:r>
    </w:p>
    <w:p w14:paraId="63E4DBFE" w14:textId="5150C5C7" w:rsidR="001E034A" w:rsidRDefault="001E034A" w:rsidP="00FD0B11">
      <w:pPr>
        <w:pStyle w:val="Default"/>
        <w:spacing w:line="480" w:lineRule="auto"/>
        <w:jc w:val="both"/>
        <w:rPr>
          <w:rFonts w:ascii="Times New Roman" w:hAnsi="Times New Roman"/>
        </w:rPr>
      </w:pPr>
      <w:r>
        <w:rPr>
          <w:rFonts w:ascii="Times New Roman" w:hAnsi="Times New Roman" w:cs="Times New Roman"/>
          <w:lang w:val="en-US"/>
        </w:rPr>
        <w:t xml:space="preserve">10 </w:t>
      </w:r>
      <w:r w:rsidR="008C31E5">
        <w:rPr>
          <w:rFonts w:ascii="Times New Roman" w:hAnsi="Times New Roman"/>
        </w:rPr>
        <w:t>University of Glasgow, Glagow, Scotland, UK</w:t>
      </w:r>
    </w:p>
    <w:p w14:paraId="150385BA" w14:textId="403D629C" w:rsidR="00266031" w:rsidRPr="001E034A" w:rsidRDefault="0028513B" w:rsidP="00FD0B11">
      <w:pPr>
        <w:pStyle w:val="Default"/>
        <w:spacing w:line="480" w:lineRule="auto"/>
        <w:jc w:val="both"/>
        <w:rPr>
          <w:rFonts w:ascii="Times New Roman" w:hAnsi="Times New Roman"/>
        </w:rPr>
      </w:pPr>
      <w:r>
        <w:rPr>
          <w:rFonts w:ascii="Times New Roman" w:hAnsi="Times New Roman"/>
        </w:rPr>
        <w:t>11</w:t>
      </w:r>
      <w:r w:rsidR="008C31E5" w:rsidRPr="001E034A">
        <w:rPr>
          <w:rFonts w:ascii="Times New Roman" w:hAnsi="Times New Roman"/>
        </w:rPr>
        <w:t>National Heart &amp; Lung Institute and National Institute of Health Research, Cardiovascular Biomedical Research Unit, Royal</w:t>
      </w:r>
      <w:r w:rsidR="008C31E5">
        <w:rPr>
          <w:rFonts w:ascii="Times New Roman" w:hAnsi="Times New Roman"/>
        </w:rPr>
        <w:t xml:space="preserve"> </w:t>
      </w:r>
      <w:r w:rsidR="008C31E5" w:rsidRPr="001E034A">
        <w:rPr>
          <w:rFonts w:ascii="Times New Roman" w:hAnsi="Times New Roman"/>
        </w:rPr>
        <w:t>Brompton &amp; Harefield Hospitals, Imperial College, London, UK</w:t>
      </w:r>
      <w:r w:rsidR="008C31E5">
        <w:rPr>
          <w:rFonts w:ascii="Times New Roman" w:hAnsi="Times New Roman"/>
        </w:rPr>
        <w:t xml:space="preserve"> </w:t>
      </w:r>
    </w:p>
    <w:p w14:paraId="3963C790" w14:textId="77777777" w:rsidR="00FD0B11" w:rsidRDefault="00FD0B11" w:rsidP="00FD0B11">
      <w:pPr>
        <w:spacing w:after="0" w:line="48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All</w:t>
      </w:r>
      <w:r w:rsidRPr="00FD0B11">
        <w:rPr>
          <w:rFonts w:ascii="Times New Roman" w:eastAsia="Times New Roman" w:hAnsi="Times New Roman"/>
          <w:sz w:val="24"/>
          <w:szCs w:val="24"/>
          <w:lang w:eastAsia="en-GB"/>
        </w:rPr>
        <w:t xml:space="preserve"> author</w:t>
      </w:r>
      <w:r>
        <w:rPr>
          <w:rFonts w:ascii="Times New Roman" w:eastAsia="Times New Roman" w:hAnsi="Times New Roman"/>
          <w:sz w:val="24"/>
          <w:szCs w:val="24"/>
          <w:lang w:eastAsia="en-GB"/>
        </w:rPr>
        <w:t>s take</w:t>
      </w:r>
      <w:r w:rsidRPr="00FD0B11">
        <w:rPr>
          <w:rFonts w:ascii="Times New Roman" w:eastAsia="Times New Roman" w:hAnsi="Times New Roman"/>
          <w:sz w:val="24"/>
          <w:szCs w:val="24"/>
          <w:lang w:eastAsia="en-GB"/>
        </w:rPr>
        <w:t xml:space="preserve"> responsibility for all aspects of the reliability and freedom from bias of the data presented and their discussed interpretation</w:t>
      </w:r>
    </w:p>
    <w:p w14:paraId="6EEE2444" w14:textId="43EBA78B" w:rsidR="00913F4C" w:rsidRPr="00FD0B11" w:rsidRDefault="00913F4C" w:rsidP="00FD0B11">
      <w:pPr>
        <w:spacing w:after="0" w:line="480" w:lineRule="auto"/>
        <w:rPr>
          <w:rFonts w:ascii="Times New Roman" w:eastAsia="Times New Roman" w:hAnsi="Times New Roman"/>
          <w:sz w:val="24"/>
          <w:szCs w:val="24"/>
          <w:lang w:eastAsia="en-GB"/>
        </w:rPr>
      </w:pPr>
      <w:r w:rsidRPr="00675BA3">
        <w:rPr>
          <w:rFonts w:ascii="Times New Roman" w:hAnsi="Times New Roman"/>
          <w:b/>
          <w:sz w:val="24"/>
          <w:szCs w:val="24"/>
        </w:rPr>
        <w:lastRenderedPageBreak/>
        <w:t>Corresponding author</w:t>
      </w:r>
    </w:p>
    <w:p w14:paraId="2EA74A5B" w14:textId="3A85B1B6" w:rsidR="00913F4C" w:rsidRDefault="00913F4C" w:rsidP="00FD0B11">
      <w:pPr>
        <w:spacing w:line="480" w:lineRule="auto"/>
        <w:rPr>
          <w:rFonts w:ascii="Times New Roman" w:hAnsi="Times New Roman"/>
          <w:sz w:val="24"/>
          <w:szCs w:val="24"/>
        </w:rPr>
      </w:pPr>
      <w:r w:rsidRPr="00675BA3">
        <w:rPr>
          <w:rFonts w:ascii="Times New Roman" w:hAnsi="Times New Roman"/>
          <w:sz w:val="24"/>
          <w:szCs w:val="24"/>
        </w:rPr>
        <w:t xml:space="preserve">Dr </w:t>
      </w:r>
      <w:r w:rsidR="00FD0B11">
        <w:rPr>
          <w:rFonts w:ascii="Times New Roman" w:hAnsi="Times New Roman"/>
          <w:sz w:val="24"/>
          <w:szCs w:val="24"/>
        </w:rPr>
        <w:t>Thomas Keeble</w:t>
      </w:r>
    </w:p>
    <w:p w14:paraId="5E108330" w14:textId="6F7FAED5" w:rsidR="00FD0B11" w:rsidRPr="00675BA3" w:rsidRDefault="00FD0B11" w:rsidP="00FD0B11">
      <w:pPr>
        <w:spacing w:line="480" w:lineRule="auto"/>
        <w:rPr>
          <w:rFonts w:ascii="Times New Roman" w:hAnsi="Times New Roman"/>
          <w:sz w:val="24"/>
          <w:szCs w:val="24"/>
        </w:rPr>
      </w:pPr>
      <w:r>
        <w:rPr>
          <w:rFonts w:ascii="Times New Roman" w:hAnsi="Times New Roman"/>
          <w:sz w:val="24"/>
          <w:szCs w:val="24"/>
        </w:rPr>
        <w:t>Consultant Cardiologist, Essex cardiothoracic Centre, Basildon, Essex, UK</w:t>
      </w:r>
    </w:p>
    <w:p w14:paraId="62DC4605" w14:textId="1D7E68C2" w:rsidR="00913F4C" w:rsidRPr="00675BA3" w:rsidRDefault="00913F4C" w:rsidP="00913F4C">
      <w:pPr>
        <w:spacing w:line="480" w:lineRule="auto"/>
        <w:rPr>
          <w:rFonts w:ascii="Times New Roman" w:hAnsi="Times New Roman"/>
          <w:sz w:val="24"/>
          <w:szCs w:val="24"/>
        </w:rPr>
      </w:pPr>
      <w:r w:rsidRPr="00675BA3">
        <w:rPr>
          <w:rFonts w:ascii="Times New Roman" w:hAnsi="Times New Roman"/>
          <w:sz w:val="24"/>
          <w:szCs w:val="24"/>
        </w:rPr>
        <w:t>T</w:t>
      </w:r>
      <w:r w:rsidR="00FD0B11">
        <w:rPr>
          <w:rFonts w:ascii="Times New Roman" w:hAnsi="Times New Roman"/>
          <w:sz w:val="24"/>
          <w:szCs w:val="24"/>
        </w:rPr>
        <w:t>el: +44 1268 524 900</w:t>
      </w:r>
    </w:p>
    <w:p w14:paraId="6F3389C2" w14:textId="1E1D923B" w:rsidR="00913F4C" w:rsidRDefault="00913F4C" w:rsidP="000A018F">
      <w:pPr>
        <w:spacing w:line="480" w:lineRule="auto"/>
        <w:rPr>
          <w:rFonts w:ascii="Times New Roman" w:hAnsi="Times New Roman"/>
          <w:b/>
          <w:color w:val="1A1718"/>
          <w:sz w:val="24"/>
          <w:szCs w:val="24"/>
          <w:lang w:val="en-US"/>
        </w:rPr>
      </w:pPr>
      <w:r w:rsidRPr="00B2264C">
        <w:rPr>
          <w:rFonts w:ascii="Times New Roman" w:hAnsi="Times New Roman"/>
          <w:color w:val="000000" w:themeColor="text1"/>
          <w:sz w:val="24"/>
          <w:szCs w:val="24"/>
        </w:rPr>
        <w:t xml:space="preserve">Email: </w:t>
      </w:r>
      <w:hyperlink r:id="rId7" w:history="1">
        <w:r w:rsidR="00FD0B11" w:rsidRPr="00F55F5A">
          <w:rPr>
            <w:rStyle w:val="Hyperlink"/>
            <w:rFonts w:ascii="Times New Roman" w:hAnsi="Times New Roman"/>
            <w:sz w:val="24"/>
            <w:szCs w:val="24"/>
          </w:rPr>
          <w:t>thomas.keeble@btuh.nhs.uk</w:t>
        </w:r>
      </w:hyperlink>
      <w:r w:rsidRPr="00675BA3">
        <w:rPr>
          <w:rStyle w:val="Hyperlink"/>
          <w:rFonts w:ascii="Times New Roman" w:hAnsi="Times New Roman"/>
          <w:sz w:val="24"/>
          <w:szCs w:val="24"/>
        </w:rPr>
        <w:t xml:space="preserve">     </w:t>
      </w:r>
    </w:p>
    <w:p w14:paraId="4DAFEC52" w14:textId="1DCF88B9" w:rsidR="002852D3" w:rsidRDefault="00FC77E5" w:rsidP="0009031D">
      <w:pPr>
        <w:spacing w:line="480" w:lineRule="auto"/>
        <w:outlineLvl w:val="0"/>
        <w:rPr>
          <w:rFonts w:ascii="Times New Roman" w:hAnsi="Times New Roman"/>
          <w:b/>
          <w:sz w:val="24"/>
          <w:szCs w:val="24"/>
        </w:rPr>
      </w:pPr>
      <w:r>
        <w:rPr>
          <w:rFonts w:ascii="Times New Roman" w:hAnsi="Times New Roman"/>
          <w:b/>
          <w:sz w:val="24"/>
          <w:szCs w:val="24"/>
        </w:rPr>
        <w:t>Grant support</w:t>
      </w:r>
    </w:p>
    <w:p w14:paraId="659EF2A5" w14:textId="3C1DE7C1" w:rsidR="00FC77E5" w:rsidRPr="00FC77E5" w:rsidRDefault="00AE4939" w:rsidP="0009031D">
      <w:pPr>
        <w:spacing w:line="480" w:lineRule="auto"/>
        <w:outlineLvl w:val="0"/>
        <w:rPr>
          <w:rFonts w:ascii="Times New Roman" w:hAnsi="Times New Roman"/>
          <w:sz w:val="24"/>
          <w:szCs w:val="24"/>
        </w:rPr>
      </w:pPr>
      <w:r>
        <w:rPr>
          <w:rFonts w:ascii="Times New Roman" w:hAnsi="Times New Roman"/>
          <w:sz w:val="24"/>
          <w:szCs w:val="24"/>
        </w:rPr>
        <w:t>This c</w:t>
      </w:r>
      <w:r w:rsidR="00FC77E5">
        <w:rPr>
          <w:rFonts w:ascii="Times New Roman" w:hAnsi="Times New Roman"/>
          <w:sz w:val="24"/>
          <w:szCs w:val="24"/>
        </w:rPr>
        <w:t>linical trial was supported by Cardiobridge GmbH, Hechingen, Germany</w:t>
      </w:r>
      <w:r>
        <w:rPr>
          <w:rFonts w:ascii="Times New Roman" w:hAnsi="Times New Roman"/>
          <w:sz w:val="24"/>
          <w:szCs w:val="24"/>
        </w:rPr>
        <w:t>.</w:t>
      </w:r>
    </w:p>
    <w:p w14:paraId="159766E2" w14:textId="6D9A8BF2" w:rsidR="002C1A69" w:rsidRPr="00675BA3" w:rsidRDefault="00913F4C" w:rsidP="0009031D">
      <w:pPr>
        <w:spacing w:line="480" w:lineRule="auto"/>
        <w:outlineLvl w:val="0"/>
        <w:rPr>
          <w:rFonts w:ascii="Times New Roman" w:hAnsi="Times New Roman"/>
          <w:b/>
          <w:sz w:val="24"/>
          <w:szCs w:val="24"/>
        </w:rPr>
      </w:pPr>
      <w:r>
        <w:rPr>
          <w:rFonts w:ascii="Times New Roman" w:hAnsi="Times New Roman"/>
          <w:b/>
          <w:sz w:val="24"/>
          <w:szCs w:val="24"/>
        </w:rPr>
        <w:t>Conflict of interest statement</w:t>
      </w:r>
      <w:r w:rsidR="002C1A69" w:rsidRPr="00675BA3">
        <w:rPr>
          <w:rFonts w:ascii="Times New Roman" w:hAnsi="Times New Roman"/>
          <w:b/>
          <w:sz w:val="24"/>
          <w:szCs w:val="24"/>
        </w:rPr>
        <w:t>:</w:t>
      </w:r>
    </w:p>
    <w:p w14:paraId="6C529862" w14:textId="24C94CE5" w:rsidR="002C1A69" w:rsidRPr="00675BA3" w:rsidRDefault="002C1A69" w:rsidP="0009031D">
      <w:pPr>
        <w:widowControl w:val="0"/>
        <w:autoSpaceDE w:val="0"/>
        <w:autoSpaceDN w:val="0"/>
        <w:adjustRightInd w:val="0"/>
        <w:spacing w:after="240" w:line="480" w:lineRule="auto"/>
        <w:rPr>
          <w:rFonts w:ascii="Times New Roman" w:hAnsi="Times New Roman"/>
          <w:color w:val="1A1718"/>
          <w:sz w:val="24"/>
          <w:szCs w:val="24"/>
          <w:lang w:val="en-US"/>
        </w:rPr>
      </w:pPr>
      <w:r w:rsidRPr="00675BA3">
        <w:rPr>
          <w:rFonts w:ascii="Times New Roman" w:hAnsi="Times New Roman"/>
          <w:color w:val="1A1718"/>
          <w:sz w:val="24"/>
          <w:szCs w:val="24"/>
          <w:lang w:val="en-US"/>
        </w:rPr>
        <w:t xml:space="preserve">SK is employed by Cardiobridge for </w:t>
      </w:r>
      <w:r w:rsidR="00A25CF2">
        <w:rPr>
          <w:rFonts w:ascii="Times New Roman" w:hAnsi="Times New Roman"/>
          <w:color w:val="1A1718"/>
          <w:sz w:val="24"/>
          <w:szCs w:val="24"/>
          <w:lang w:val="en-US"/>
        </w:rPr>
        <w:t>c</w:t>
      </w:r>
      <w:r w:rsidRPr="00675BA3">
        <w:rPr>
          <w:rFonts w:ascii="Times New Roman" w:hAnsi="Times New Roman"/>
          <w:color w:val="1A1718"/>
          <w:sz w:val="24"/>
          <w:szCs w:val="24"/>
          <w:lang w:val="en-US"/>
        </w:rPr>
        <w:t xml:space="preserve">linical </w:t>
      </w:r>
      <w:r w:rsidR="00A25CF2">
        <w:rPr>
          <w:rFonts w:ascii="Times New Roman" w:hAnsi="Times New Roman"/>
          <w:color w:val="1A1718"/>
          <w:sz w:val="24"/>
          <w:szCs w:val="24"/>
          <w:lang w:val="en-US"/>
        </w:rPr>
        <w:t>s</w:t>
      </w:r>
      <w:r w:rsidRPr="00675BA3">
        <w:rPr>
          <w:rFonts w:ascii="Times New Roman" w:hAnsi="Times New Roman"/>
          <w:color w:val="1A1718"/>
          <w:sz w:val="24"/>
          <w:szCs w:val="24"/>
          <w:lang w:val="en-US"/>
        </w:rPr>
        <w:t>upport.</w:t>
      </w:r>
    </w:p>
    <w:p w14:paraId="7B8866B8" w14:textId="07B630FB" w:rsidR="002C1A69" w:rsidRDefault="002C1A69" w:rsidP="00A25CF2">
      <w:pPr>
        <w:widowControl w:val="0"/>
        <w:autoSpaceDE w:val="0"/>
        <w:autoSpaceDN w:val="0"/>
        <w:adjustRightInd w:val="0"/>
        <w:spacing w:after="240" w:line="480" w:lineRule="auto"/>
        <w:rPr>
          <w:rFonts w:ascii="Times New Roman" w:hAnsi="Times New Roman"/>
          <w:color w:val="1A1718"/>
          <w:sz w:val="24"/>
          <w:szCs w:val="24"/>
          <w:lang w:val="en-US"/>
        </w:rPr>
      </w:pPr>
      <w:r w:rsidRPr="00675BA3">
        <w:rPr>
          <w:rFonts w:ascii="Times New Roman" w:hAnsi="Times New Roman"/>
          <w:color w:val="1A1718"/>
          <w:sz w:val="24"/>
          <w:szCs w:val="24"/>
          <w:lang w:val="en-US"/>
        </w:rPr>
        <w:t>ÖR is the inventor of the RCP and clinical consultant to Cardiobridge.</w:t>
      </w:r>
    </w:p>
    <w:p w14:paraId="479503F7" w14:textId="0F076355" w:rsidR="00913F4C" w:rsidRDefault="00913F4C" w:rsidP="00A25CF2">
      <w:pPr>
        <w:widowControl w:val="0"/>
        <w:autoSpaceDE w:val="0"/>
        <w:autoSpaceDN w:val="0"/>
        <w:adjustRightInd w:val="0"/>
        <w:spacing w:after="240" w:line="480" w:lineRule="auto"/>
        <w:rPr>
          <w:rFonts w:ascii="Times New Roman" w:hAnsi="Times New Roman"/>
          <w:color w:val="1A1718"/>
          <w:sz w:val="24"/>
          <w:szCs w:val="24"/>
          <w:lang w:val="en-US"/>
        </w:rPr>
      </w:pPr>
      <w:r>
        <w:rPr>
          <w:rFonts w:ascii="Times New Roman" w:hAnsi="Times New Roman"/>
          <w:color w:val="1A1718"/>
          <w:sz w:val="24"/>
          <w:szCs w:val="24"/>
          <w:lang w:val="en-US"/>
        </w:rPr>
        <w:t>All other authors have no conflicts of interest to declare.</w:t>
      </w:r>
    </w:p>
    <w:p w14:paraId="4DDEB082" w14:textId="77777777" w:rsidR="00856AF5" w:rsidRDefault="00856AF5" w:rsidP="00856AF5">
      <w:pPr>
        <w:spacing w:line="480" w:lineRule="auto"/>
        <w:jc w:val="both"/>
        <w:rPr>
          <w:rFonts w:ascii="Times New Roman" w:hAnsi="Times New Roman"/>
          <w:b/>
          <w:sz w:val="24"/>
          <w:szCs w:val="24"/>
          <w:lang w:val="en-US"/>
        </w:rPr>
      </w:pPr>
      <w:r>
        <w:rPr>
          <w:rFonts w:ascii="Times New Roman" w:hAnsi="Times New Roman"/>
          <w:b/>
          <w:sz w:val="24"/>
          <w:szCs w:val="24"/>
          <w:lang w:val="en-US"/>
        </w:rPr>
        <w:t>Key words</w:t>
      </w:r>
    </w:p>
    <w:p w14:paraId="732650FA" w14:textId="5A4918E9" w:rsidR="00856AF5" w:rsidRDefault="00856AF5" w:rsidP="00856AF5">
      <w:pPr>
        <w:spacing w:line="480" w:lineRule="auto"/>
        <w:jc w:val="both"/>
        <w:rPr>
          <w:rFonts w:ascii="Times New Roman" w:hAnsi="Times New Roman"/>
          <w:b/>
          <w:sz w:val="24"/>
          <w:szCs w:val="24"/>
          <w:lang w:val="en-US"/>
        </w:rPr>
      </w:pPr>
      <w:r>
        <w:rPr>
          <w:rFonts w:ascii="Times New Roman" w:hAnsi="Times New Roman"/>
          <w:b/>
          <w:sz w:val="24"/>
          <w:szCs w:val="24"/>
          <w:lang w:val="en-US"/>
        </w:rPr>
        <w:t>Decompensated heart failure, congestion, cardiac support, renal dysfunction</w:t>
      </w:r>
    </w:p>
    <w:p w14:paraId="429F7142" w14:textId="77777777" w:rsidR="0019113C" w:rsidRDefault="0019113C" w:rsidP="0009031D">
      <w:pPr>
        <w:spacing w:line="480" w:lineRule="auto"/>
        <w:jc w:val="both"/>
        <w:rPr>
          <w:rFonts w:ascii="Times New Roman" w:hAnsi="Times New Roman"/>
          <w:b/>
          <w:sz w:val="24"/>
          <w:szCs w:val="24"/>
          <w:u w:val="single"/>
          <w:lang w:val="en-US"/>
        </w:rPr>
      </w:pPr>
    </w:p>
    <w:p w14:paraId="79C8CFAF" w14:textId="77777777" w:rsidR="0019113C" w:rsidRDefault="0019113C" w:rsidP="0009031D">
      <w:pPr>
        <w:spacing w:line="480" w:lineRule="auto"/>
        <w:jc w:val="both"/>
        <w:rPr>
          <w:rFonts w:ascii="Times New Roman" w:hAnsi="Times New Roman"/>
          <w:b/>
          <w:sz w:val="24"/>
          <w:szCs w:val="24"/>
          <w:u w:val="single"/>
          <w:lang w:val="en-US"/>
        </w:rPr>
      </w:pPr>
    </w:p>
    <w:p w14:paraId="64C73302" w14:textId="77777777" w:rsidR="00AE4939" w:rsidRDefault="00AE4939" w:rsidP="0009031D">
      <w:pPr>
        <w:spacing w:line="480" w:lineRule="auto"/>
        <w:jc w:val="both"/>
        <w:rPr>
          <w:rFonts w:ascii="Times New Roman" w:hAnsi="Times New Roman"/>
          <w:b/>
          <w:sz w:val="24"/>
          <w:szCs w:val="24"/>
          <w:u w:val="single"/>
          <w:lang w:val="en-US"/>
        </w:rPr>
      </w:pPr>
    </w:p>
    <w:p w14:paraId="1F6938AC" w14:textId="77777777" w:rsidR="00AE4939" w:rsidRDefault="00AE4939" w:rsidP="0009031D">
      <w:pPr>
        <w:spacing w:line="480" w:lineRule="auto"/>
        <w:jc w:val="both"/>
        <w:rPr>
          <w:rFonts w:ascii="Times New Roman" w:hAnsi="Times New Roman"/>
          <w:b/>
          <w:sz w:val="24"/>
          <w:szCs w:val="24"/>
          <w:u w:val="single"/>
          <w:lang w:val="en-US"/>
        </w:rPr>
      </w:pPr>
    </w:p>
    <w:p w14:paraId="5D26F5DB" w14:textId="77777777" w:rsidR="00AE4939" w:rsidRDefault="00AE4939" w:rsidP="0009031D">
      <w:pPr>
        <w:spacing w:line="480" w:lineRule="auto"/>
        <w:jc w:val="both"/>
        <w:rPr>
          <w:rFonts w:ascii="Times New Roman" w:hAnsi="Times New Roman"/>
          <w:b/>
          <w:sz w:val="24"/>
          <w:szCs w:val="24"/>
          <w:u w:val="single"/>
          <w:lang w:val="en-US"/>
        </w:rPr>
      </w:pPr>
    </w:p>
    <w:p w14:paraId="4B260A18" w14:textId="77777777" w:rsidR="00B9399E" w:rsidRDefault="00B9399E" w:rsidP="0009031D">
      <w:pPr>
        <w:spacing w:line="480" w:lineRule="auto"/>
        <w:jc w:val="both"/>
        <w:rPr>
          <w:rFonts w:ascii="Times New Roman" w:hAnsi="Times New Roman"/>
          <w:b/>
          <w:sz w:val="24"/>
          <w:szCs w:val="24"/>
          <w:u w:val="single"/>
          <w:lang w:val="en-US"/>
        </w:rPr>
      </w:pPr>
    </w:p>
    <w:p w14:paraId="1F28D475" w14:textId="77777777" w:rsidR="00AE4939" w:rsidRDefault="00FD0B11" w:rsidP="0009031D">
      <w:pPr>
        <w:spacing w:line="480" w:lineRule="auto"/>
        <w:jc w:val="both"/>
        <w:rPr>
          <w:rFonts w:ascii="Times New Roman" w:hAnsi="Times New Roman"/>
          <w:b/>
          <w:sz w:val="24"/>
          <w:szCs w:val="24"/>
          <w:u w:val="single"/>
          <w:lang w:val="en-US"/>
        </w:rPr>
      </w:pPr>
      <w:r>
        <w:rPr>
          <w:rFonts w:ascii="Times New Roman" w:hAnsi="Times New Roman"/>
          <w:b/>
          <w:sz w:val="24"/>
          <w:szCs w:val="24"/>
          <w:u w:val="single"/>
          <w:lang w:val="en-US"/>
        </w:rPr>
        <w:lastRenderedPageBreak/>
        <w:t xml:space="preserve">Structured </w:t>
      </w:r>
      <w:r w:rsidR="002C1A69" w:rsidRPr="00675BA3">
        <w:rPr>
          <w:rFonts w:ascii="Times New Roman" w:hAnsi="Times New Roman"/>
          <w:b/>
          <w:sz w:val="24"/>
          <w:szCs w:val="24"/>
          <w:u w:val="single"/>
          <w:lang w:val="en-US"/>
        </w:rPr>
        <w:t>Abstract</w:t>
      </w:r>
    </w:p>
    <w:p w14:paraId="46D0ED7E" w14:textId="3B11DFE1" w:rsidR="002C1A69" w:rsidRPr="00AE4939" w:rsidRDefault="00AE4939" w:rsidP="0009031D">
      <w:pPr>
        <w:spacing w:line="480" w:lineRule="auto"/>
        <w:jc w:val="both"/>
        <w:rPr>
          <w:rFonts w:ascii="Times New Roman" w:hAnsi="Times New Roman"/>
          <w:b/>
          <w:sz w:val="24"/>
          <w:szCs w:val="24"/>
          <w:u w:val="single"/>
          <w:lang w:val="en-US"/>
        </w:rPr>
      </w:pPr>
      <w:r>
        <w:rPr>
          <w:rFonts w:ascii="Times New Roman" w:hAnsi="Times New Roman"/>
          <w:b/>
          <w:color w:val="1A1718"/>
          <w:sz w:val="24"/>
          <w:szCs w:val="24"/>
          <w:lang w:val="en-US"/>
        </w:rPr>
        <w:t>Background</w:t>
      </w:r>
      <w:r w:rsidR="002C1A69" w:rsidRPr="00675BA3">
        <w:rPr>
          <w:rFonts w:ascii="Times New Roman" w:hAnsi="Times New Roman"/>
          <w:b/>
          <w:color w:val="1A1718"/>
          <w:sz w:val="24"/>
          <w:szCs w:val="24"/>
          <w:lang w:val="en-US"/>
        </w:rPr>
        <w:t xml:space="preserve"> </w:t>
      </w:r>
      <w:r w:rsidR="00D67746" w:rsidRPr="00A25CF2">
        <w:rPr>
          <w:rFonts w:ascii="Times New Roman" w:hAnsi="Times New Roman"/>
          <w:color w:val="1A1718"/>
          <w:sz w:val="24"/>
          <w:szCs w:val="24"/>
          <w:lang w:val="en-US"/>
        </w:rPr>
        <w:t>Worsening heart failure</w:t>
      </w:r>
      <w:r w:rsidR="00D67746">
        <w:rPr>
          <w:rFonts w:ascii="Times New Roman" w:hAnsi="Times New Roman"/>
          <w:color w:val="1A1718"/>
          <w:sz w:val="24"/>
          <w:szCs w:val="24"/>
          <w:lang w:val="en-US"/>
        </w:rPr>
        <w:t xml:space="preserve"> complicated by </w:t>
      </w:r>
      <w:r w:rsidR="00AF4034">
        <w:rPr>
          <w:rFonts w:ascii="Times New Roman" w:hAnsi="Times New Roman"/>
          <w:color w:val="1A1718"/>
          <w:sz w:val="24"/>
          <w:szCs w:val="24"/>
          <w:lang w:val="en-US"/>
        </w:rPr>
        <w:t xml:space="preserve">congestion, </w:t>
      </w:r>
      <w:r w:rsidR="00D67746">
        <w:rPr>
          <w:rFonts w:ascii="Times New Roman" w:hAnsi="Times New Roman"/>
          <w:sz w:val="24"/>
          <w:szCs w:val="24"/>
          <w:lang w:val="en-US"/>
        </w:rPr>
        <w:t>h</w:t>
      </w:r>
      <w:r w:rsidR="00D67746" w:rsidRPr="00274A51">
        <w:rPr>
          <w:rFonts w:ascii="Times New Roman" w:hAnsi="Times New Roman"/>
          <w:sz w:val="24"/>
          <w:szCs w:val="24"/>
          <w:lang w:val="en-US"/>
        </w:rPr>
        <w:t>ypotension</w:t>
      </w:r>
      <w:r w:rsidR="00D67746">
        <w:rPr>
          <w:rFonts w:ascii="Times New Roman" w:hAnsi="Times New Roman"/>
          <w:sz w:val="24"/>
          <w:szCs w:val="24"/>
          <w:lang w:val="en-US"/>
        </w:rPr>
        <w:t xml:space="preserve">, </w:t>
      </w:r>
      <w:r w:rsidR="0028513B">
        <w:rPr>
          <w:rFonts w:ascii="Times New Roman" w:hAnsi="Times New Roman"/>
          <w:sz w:val="24"/>
          <w:szCs w:val="24"/>
          <w:lang w:val="en-US"/>
        </w:rPr>
        <w:t xml:space="preserve">and </w:t>
      </w:r>
      <w:r w:rsidR="0085099B">
        <w:rPr>
          <w:rFonts w:ascii="Times New Roman" w:hAnsi="Times New Roman"/>
          <w:sz w:val="24"/>
          <w:szCs w:val="24"/>
          <w:lang w:val="en-US"/>
        </w:rPr>
        <w:t xml:space="preserve">renal </w:t>
      </w:r>
      <w:r w:rsidR="00D67746">
        <w:rPr>
          <w:rFonts w:ascii="Times New Roman" w:hAnsi="Times New Roman"/>
          <w:sz w:val="24"/>
          <w:szCs w:val="24"/>
          <w:lang w:val="en-US"/>
        </w:rPr>
        <w:t>dys</w:t>
      </w:r>
      <w:r w:rsidR="0085099B">
        <w:rPr>
          <w:rFonts w:ascii="Times New Roman" w:hAnsi="Times New Roman"/>
          <w:sz w:val="24"/>
          <w:szCs w:val="24"/>
          <w:lang w:val="en-US"/>
        </w:rPr>
        <w:t xml:space="preserve">function </w:t>
      </w:r>
      <w:r w:rsidR="00D67746">
        <w:rPr>
          <w:rFonts w:ascii="Times New Roman" w:hAnsi="Times New Roman"/>
          <w:sz w:val="24"/>
          <w:szCs w:val="24"/>
          <w:lang w:val="en-US"/>
        </w:rPr>
        <w:t>is diff</w:t>
      </w:r>
      <w:r w:rsidR="00ED3048">
        <w:rPr>
          <w:rFonts w:ascii="Times New Roman" w:hAnsi="Times New Roman"/>
          <w:sz w:val="24"/>
          <w:szCs w:val="24"/>
          <w:lang w:val="en-US"/>
        </w:rPr>
        <w:t>i</w:t>
      </w:r>
      <w:r w:rsidR="00D67746">
        <w:rPr>
          <w:rFonts w:ascii="Times New Roman" w:hAnsi="Times New Roman"/>
          <w:sz w:val="24"/>
          <w:szCs w:val="24"/>
          <w:lang w:val="en-US"/>
        </w:rPr>
        <w:t>c</w:t>
      </w:r>
      <w:r w:rsidR="00ED3048">
        <w:rPr>
          <w:rFonts w:ascii="Times New Roman" w:hAnsi="Times New Roman"/>
          <w:sz w:val="24"/>
          <w:szCs w:val="24"/>
          <w:lang w:val="en-US"/>
        </w:rPr>
        <w:t>u</w:t>
      </w:r>
      <w:r w:rsidR="00D67746">
        <w:rPr>
          <w:rFonts w:ascii="Times New Roman" w:hAnsi="Times New Roman"/>
          <w:sz w:val="24"/>
          <w:szCs w:val="24"/>
          <w:lang w:val="en-US"/>
        </w:rPr>
        <w:t xml:space="preserve">lt to manage, increasingly common and predicts a poor outcome. </w:t>
      </w:r>
      <w:r w:rsidR="002C1A69" w:rsidRPr="00675BA3">
        <w:rPr>
          <w:rFonts w:ascii="Times New Roman" w:hAnsi="Times New Roman"/>
          <w:sz w:val="24"/>
          <w:szCs w:val="24"/>
          <w:lang w:val="en-US"/>
        </w:rPr>
        <w:t xml:space="preserve">Novel therapies are required to </w:t>
      </w:r>
      <w:r w:rsidR="00D67746">
        <w:rPr>
          <w:rFonts w:ascii="Times New Roman" w:hAnsi="Times New Roman"/>
          <w:sz w:val="24"/>
          <w:szCs w:val="24"/>
          <w:lang w:val="en-US"/>
        </w:rPr>
        <w:t xml:space="preserve">facilitate </w:t>
      </w:r>
      <w:r w:rsidR="002C1A69" w:rsidRPr="00675BA3">
        <w:rPr>
          <w:rFonts w:ascii="Times New Roman" w:hAnsi="Times New Roman"/>
          <w:sz w:val="24"/>
          <w:szCs w:val="24"/>
          <w:lang w:val="en-US"/>
        </w:rPr>
        <w:t>diuresis</w:t>
      </w:r>
      <w:r w:rsidR="00D67746">
        <w:rPr>
          <w:rFonts w:ascii="Times New Roman" w:hAnsi="Times New Roman"/>
          <w:sz w:val="24"/>
          <w:szCs w:val="24"/>
          <w:lang w:val="en-US"/>
        </w:rPr>
        <w:t xml:space="preserve"> </w:t>
      </w:r>
      <w:r w:rsidR="002C1A69" w:rsidRPr="00675BA3">
        <w:rPr>
          <w:rFonts w:ascii="Times New Roman" w:hAnsi="Times New Roman"/>
          <w:sz w:val="24"/>
          <w:szCs w:val="24"/>
          <w:lang w:val="en-US"/>
        </w:rPr>
        <w:t xml:space="preserve">and </w:t>
      </w:r>
      <w:r w:rsidR="00D67746">
        <w:rPr>
          <w:rFonts w:ascii="Times New Roman" w:hAnsi="Times New Roman"/>
          <w:sz w:val="24"/>
          <w:szCs w:val="24"/>
          <w:lang w:val="en-US"/>
        </w:rPr>
        <w:t>implementation</w:t>
      </w:r>
      <w:r w:rsidR="002C1A69" w:rsidRPr="00675BA3">
        <w:rPr>
          <w:rFonts w:ascii="Times New Roman" w:hAnsi="Times New Roman"/>
          <w:sz w:val="24"/>
          <w:szCs w:val="24"/>
          <w:lang w:val="en-US"/>
        </w:rPr>
        <w:t xml:space="preserve"> of </w:t>
      </w:r>
      <w:r w:rsidR="00D67746">
        <w:rPr>
          <w:rFonts w:ascii="Times New Roman" w:hAnsi="Times New Roman"/>
          <w:sz w:val="24"/>
          <w:szCs w:val="24"/>
          <w:lang w:val="en-US"/>
        </w:rPr>
        <w:t>disease-modifying</w:t>
      </w:r>
      <w:r w:rsidR="002C1A69" w:rsidRPr="00675BA3">
        <w:rPr>
          <w:rFonts w:ascii="Times New Roman" w:hAnsi="Times New Roman"/>
          <w:sz w:val="24"/>
          <w:szCs w:val="24"/>
          <w:lang w:val="en-US"/>
        </w:rPr>
        <w:t xml:space="preserve"> </w:t>
      </w:r>
      <w:r w:rsidR="00D67746">
        <w:rPr>
          <w:rFonts w:ascii="Times New Roman" w:hAnsi="Times New Roman"/>
          <w:sz w:val="24"/>
          <w:szCs w:val="24"/>
          <w:lang w:val="en-US"/>
        </w:rPr>
        <w:t>interventions in preparation for</w:t>
      </w:r>
      <w:r w:rsidR="002C1A69" w:rsidRPr="00675BA3">
        <w:rPr>
          <w:rFonts w:ascii="Times New Roman" w:hAnsi="Times New Roman"/>
          <w:sz w:val="24"/>
          <w:szCs w:val="24"/>
          <w:lang w:val="en-US"/>
        </w:rPr>
        <w:t xml:space="preserve"> hospital discharge.</w:t>
      </w:r>
      <w:r w:rsidR="00522871" w:rsidRPr="00675BA3">
        <w:rPr>
          <w:rFonts w:ascii="Times New Roman" w:hAnsi="Times New Roman"/>
          <w:sz w:val="24"/>
          <w:szCs w:val="24"/>
          <w:lang w:val="en-US"/>
        </w:rPr>
        <w:t xml:space="preserve"> </w:t>
      </w:r>
      <w:r w:rsidR="00D67746">
        <w:rPr>
          <w:rFonts w:ascii="Times New Roman" w:hAnsi="Times New Roman"/>
          <w:sz w:val="24"/>
          <w:szCs w:val="24"/>
          <w:lang w:val="en-US"/>
        </w:rPr>
        <w:t>Accordingly, w</w:t>
      </w:r>
      <w:r w:rsidR="00D67746">
        <w:rPr>
          <w:rFonts w:ascii="Times New Roman" w:hAnsi="Times New Roman"/>
          <w:color w:val="1A1718"/>
          <w:sz w:val="24"/>
          <w:szCs w:val="24"/>
          <w:lang w:val="en-US"/>
        </w:rPr>
        <w:t>e</w:t>
      </w:r>
      <w:r w:rsidR="00522871" w:rsidRPr="00675BA3">
        <w:rPr>
          <w:rFonts w:ascii="Times New Roman" w:hAnsi="Times New Roman"/>
          <w:color w:val="1A1718"/>
          <w:sz w:val="24"/>
          <w:szCs w:val="24"/>
          <w:lang w:val="en-US"/>
        </w:rPr>
        <w:t xml:space="preserve"> investigate</w:t>
      </w:r>
      <w:r w:rsidR="00D67746">
        <w:rPr>
          <w:rFonts w:ascii="Times New Roman" w:hAnsi="Times New Roman"/>
          <w:color w:val="1A1718"/>
          <w:sz w:val="24"/>
          <w:szCs w:val="24"/>
          <w:lang w:val="en-US"/>
        </w:rPr>
        <w:t>d</w:t>
      </w:r>
      <w:r w:rsidR="00522871" w:rsidRPr="00675BA3">
        <w:rPr>
          <w:rFonts w:ascii="Times New Roman" w:hAnsi="Times New Roman"/>
          <w:color w:val="1A1718"/>
          <w:sz w:val="24"/>
          <w:szCs w:val="24"/>
          <w:lang w:val="en-US"/>
        </w:rPr>
        <w:t xml:space="preserve"> the haemodynamic and renal effects of the Reitan Catheter Pump (RCP) percutaneous support device in patients </w:t>
      </w:r>
      <w:r w:rsidR="00D67746">
        <w:rPr>
          <w:rFonts w:ascii="Times New Roman" w:hAnsi="Times New Roman"/>
          <w:color w:val="1A1718"/>
          <w:sz w:val="24"/>
          <w:szCs w:val="24"/>
          <w:lang w:val="en-US"/>
        </w:rPr>
        <w:t>admitted with decompensated heart failure (DHF)</w:t>
      </w:r>
      <w:r w:rsidR="00522871" w:rsidRPr="00675BA3">
        <w:rPr>
          <w:rFonts w:ascii="Times New Roman" w:hAnsi="Times New Roman"/>
          <w:color w:val="1A1718"/>
          <w:sz w:val="24"/>
          <w:szCs w:val="24"/>
          <w:lang w:val="en-US"/>
        </w:rPr>
        <w:t>.</w:t>
      </w:r>
    </w:p>
    <w:p w14:paraId="432C04BF" w14:textId="5894FF8E" w:rsidR="00AE4939" w:rsidRPr="00AE4939" w:rsidRDefault="002C1A69" w:rsidP="0009031D">
      <w:pPr>
        <w:spacing w:line="480" w:lineRule="auto"/>
        <w:jc w:val="both"/>
        <w:rPr>
          <w:rFonts w:ascii="Times New Roman" w:hAnsi="Times New Roman"/>
          <w:b/>
          <w:color w:val="1A1718"/>
          <w:sz w:val="24"/>
          <w:szCs w:val="24"/>
          <w:lang w:val="en-US"/>
        </w:rPr>
      </w:pPr>
      <w:r w:rsidRPr="00675BA3">
        <w:rPr>
          <w:rFonts w:ascii="Times New Roman" w:hAnsi="Times New Roman"/>
          <w:b/>
          <w:color w:val="1A1718"/>
          <w:sz w:val="24"/>
          <w:szCs w:val="24"/>
          <w:lang w:val="en-US"/>
        </w:rPr>
        <w:t>Methods</w:t>
      </w:r>
      <w:r w:rsidR="00AE4939">
        <w:rPr>
          <w:rFonts w:ascii="Times New Roman" w:hAnsi="Times New Roman"/>
          <w:b/>
          <w:color w:val="1A1718"/>
          <w:sz w:val="24"/>
          <w:szCs w:val="24"/>
          <w:lang w:val="en-US"/>
        </w:rPr>
        <w:t xml:space="preserve"> </w:t>
      </w:r>
      <w:r w:rsidR="00522871" w:rsidRPr="00675BA3">
        <w:rPr>
          <w:rFonts w:ascii="Times New Roman" w:hAnsi="Times New Roman"/>
          <w:color w:val="1A1718"/>
          <w:sz w:val="24"/>
          <w:szCs w:val="24"/>
          <w:lang w:val="en-US"/>
        </w:rPr>
        <w:t>This was</w:t>
      </w:r>
      <w:r w:rsidR="00522871" w:rsidRPr="00675BA3">
        <w:rPr>
          <w:rFonts w:ascii="Times New Roman" w:hAnsi="Times New Roman"/>
          <w:b/>
          <w:color w:val="1A1718"/>
          <w:sz w:val="24"/>
          <w:szCs w:val="24"/>
          <w:lang w:val="en-US"/>
        </w:rPr>
        <w:t xml:space="preserve"> </w:t>
      </w:r>
      <w:r w:rsidR="00522871" w:rsidRPr="00675BA3">
        <w:rPr>
          <w:rFonts w:ascii="Times New Roman" w:hAnsi="Times New Roman"/>
          <w:color w:val="1A1718"/>
          <w:sz w:val="24"/>
          <w:szCs w:val="24"/>
          <w:lang w:val="en-US"/>
        </w:rPr>
        <w:t>a</w:t>
      </w:r>
      <w:r w:rsidRPr="00675BA3">
        <w:rPr>
          <w:rFonts w:ascii="Times New Roman" w:hAnsi="Times New Roman"/>
          <w:color w:val="1A1718"/>
          <w:sz w:val="24"/>
          <w:szCs w:val="24"/>
          <w:lang w:val="en-US"/>
        </w:rPr>
        <w:t xml:space="preserve"> prospective observational study of 20 patients </w:t>
      </w:r>
      <w:r w:rsidR="00D67746">
        <w:rPr>
          <w:rFonts w:ascii="Times New Roman" w:hAnsi="Times New Roman"/>
          <w:color w:val="1A1718"/>
          <w:sz w:val="24"/>
          <w:szCs w:val="24"/>
          <w:lang w:val="en-US"/>
        </w:rPr>
        <w:t>admitted</w:t>
      </w:r>
      <w:r w:rsidRPr="00675BA3">
        <w:rPr>
          <w:rFonts w:ascii="Times New Roman" w:hAnsi="Times New Roman"/>
          <w:color w:val="1A1718"/>
          <w:sz w:val="24"/>
          <w:szCs w:val="24"/>
          <w:lang w:val="en-US"/>
        </w:rPr>
        <w:t xml:space="preserve"> with DHF, ejection fraction &lt;30%, and Cardiac index (CI) &lt; 2.1</w:t>
      </w:r>
      <w:r w:rsidRPr="00675BA3">
        <w:rPr>
          <w:rFonts w:ascii="Times New Roman" w:hAnsi="Times New Roman"/>
          <w:sz w:val="24"/>
          <w:szCs w:val="24"/>
        </w:rPr>
        <w:t xml:space="preserve"> L/min/m</w:t>
      </w:r>
      <w:r w:rsidRPr="00675BA3">
        <w:rPr>
          <w:rFonts w:ascii="Times New Roman" w:hAnsi="Times New Roman"/>
          <w:sz w:val="24"/>
          <w:szCs w:val="24"/>
          <w:vertAlign w:val="superscript"/>
        </w:rPr>
        <w:t>2</w:t>
      </w:r>
      <w:r w:rsidRPr="00675BA3">
        <w:rPr>
          <w:rFonts w:ascii="Times New Roman" w:hAnsi="Times New Roman"/>
          <w:sz w:val="24"/>
          <w:szCs w:val="24"/>
        </w:rPr>
        <w:t xml:space="preserve"> in need of inotropic / mechanical support.  </w:t>
      </w:r>
    </w:p>
    <w:p w14:paraId="5833CB65" w14:textId="09C708BB" w:rsidR="002C1A69" w:rsidRPr="00AE4939" w:rsidRDefault="00AE4939" w:rsidP="0009031D">
      <w:pPr>
        <w:spacing w:line="480" w:lineRule="auto"/>
        <w:jc w:val="both"/>
        <w:rPr>
          <w:rFonts w:ascii="Times New Roman" w:hAnsi="Times New Roman"/>
          <w:b/>
          <w:sz w:val="24"/>
          <w:szCs w:val="24"/>
        </w:rPr>
      </w:pPr>
      <w:r w:rsidRPr="00AE4939">
        <w:rPr>
          <w:rFonts w:ascii="Times New Roman" w:hAnsi="Times New Roman"/>
          <w:b/>
          <w:sz w:val="24"/>
          <w:szCs w:val="24"/>
        </w:rPr>
        <w:t>Results</w:t>
      </w:r>
      <w:r>
        <w:rPr>
          <w:rFonts w:ascii="Times New Roman" w:hAnsi="Times New Roman"/>
          <w:b/>
          <w:sz w:val="24"/>
          <w:szCs w:val="24"/>
        </w:rPr>
        <w:t xml:space="preserve"> </w:t>
      </w:r>
      <w:r w:rsidR="002C1A69" w:rsidRPr="00675BA3">
        <w:rPr>
          <w:rFonts w:ascii="Times New Roman" w:hAnsi="Times New Roman"/>
          <w:sz w:val="24"/>
          <w:szCs w:val="24"/>
        </w:rPr>
        <w:t xml:space="preserve">Patients underwent </w:t>
      </w:r>
      <w:r w:rsidR="002C1A69" w:rsidRPr="00675BA3">
        <w:rPr>
          <w:rFonts w:ascii="Times New Roman" w:hAnsi="Times New Roman"/>
          <w:color w:val="1A1718"/>
          <w:sz w:val="24"/>
          <w:szCs w:val="24"/>
          <w:lang w:val="en-US"/>
        </w:rPr>
        <w:t xml:space="preserve">RCP support for </w:t>
      </w:r>
      <w:r w:rsidR="007205BC">
        <w:rPr>
          <w:rFonts w:ascii="Times New Roman" w:hAnsi="Times New Roman"/>
          <w:color w:val="1A1718"/>
          <w:sz w:val="24"/>
          <w:szCs w:val="24"/>
          <w:lang w:val="en-US"/>
        </w:rPr>
        <w:t xml:space="preserve">a </w:t>
      </w:r>
      <w:r w:rsidR="002C1A69" w:rsidRPr="00675BA3">
        <w:rPr>
          <w:rFonts w:ascii="Times New Roman" w:hAnsi="Times New Roman"/>
          <w:color w:val="1A1718"/>
          <w:sz w:val="24"/>
          <w:szCs w:val="24"/>
          <w:lang w:val="en-US"/>
        </w:rPr>
        <w:t xml:space="preserve">mean of 18.3 (+/- 6.3) hours. </w:t>
      </w:r>
      <w:r w:rsidR="007205BC">
        <w:rPr>
          <w:rFonts w:ascii="Times New Roman" w:hAnsi="Times New Roman"/>
          <w:color w:val="1A1718"/>
          <w:sz w:val="24"/>
          <w:szCs w:val="24"/>
          <w:lang w:val="en-US"/>
        </w:rPr>
        <w:t>T</w:t>
      </w:r>
      <w:r w:rsidR="002C1A69" w:rsidRPr="00675BA3">
        <w:rPr>
          <w:rFonts w:ascii="Times New Roman" w:hAnsi="Times New Roman"/>
          <w:color w:val="1A1718"/>
          <w:sz w:val="24"/>
          <w:szCs w:val="24"/>
          <w:lang w:val="en-US"/>
        </w:rPr>
        <w:t xml:space="preserve">he RCP increased </w:t>
      </w:r>
      <w:r w:rsidR="002C1A69" w:rsidRPr="00675BA3">
        <w:rPr>
          <w:rFonts w:ascii="Times New Roman" w:hAnsi="Times New Roman"/>
          <w:sz w:val="24"/>
          <w:szCs w:val="24"/>
        </w:rPr>
        <w:t>CI from 1.84 L/min/m</w:t>
      </w:r>
      <w:r w:rsidR="002C1A69" w:rsidRPr="00675BA3">
        <w:rPr>
          <w:rFonts w:ascii="Times New Roman" w:hAnsi="Times New Roman"/>
          <w:sz w:val="24"/>
          <w:szCs w:val="24"/>
          <w:vertAlign w:val="superscript"/>
        </w:rPr>
        <w:t>2</w:t>
      </w:r>
      <w:r w:rsidR="002C1A69" w:rsidRPr="00675BA3">
        <w:rPr>
          <w:rFonts w:ascii="Times New Roman" w:hAnsi="Times New Roman"/>
          <w:sz w:val="24"/>
          <w:szCs w:val="24"/>
        </w:rPr>
        <w:t xml:space="preserve">  (+/- 0.27), to 2.41 L/min/m</w:t>
      </w:r>
      <w:r w:rsidR="002C1A69" w:rsidRPr="00675BA3">
        <w:rPr>
          <w:rFonts w:ascii="Times New Roman" w:hAnsi="Times New Roman"/>
          <w:sz w:val="24"/>
          <w:szCs w:val="24"/>
          <w:vertAlign w:val="superscript"/>
        </w:rPr>
        <w:t>2</w:t>
      </w:r>
      <w:r w:rsidR="00522871" w:rsidRPr="00675BA3">
        <w:rPr>
          <w:rFonts w:ascii="Times New Roman" w:hAnsi="Times New Roman"/>
          <w:sz w:val="24"/>
          <w:szCs w:val="24"/>
        </w:rPr>
        <w:t xml:space="preserve"> (+/- 0.45, </w:t>
      </w:r>
      <w:r w:rsidR="002C1A69" w:rsidRPr="00675BA3">
        <w:rPr>
          <w:rFonts w:ascii="Times New Roman" w:hAnsi="Times New Roman"/>
          <w:sz w:val="24"/>
          <w:szCs w:val="24"/>
        </w:rPr>
        <w:t>p</w:t>
      </w:r>
      <w:r w:rsidR="002C1A69" w:rsidRPr="00675BA3">
        <w:rPr>
          <w:rFonts w:ascii="Times New Roman" w:hAnsi="Times New Roman"/>
          <w:i/>
          <w:sz w:val="24"/>
          <w:szCs w:val="24"/>
        </w:rPr>
        <w:t>=</w:t>
      </w:r>
      <w:r w:rsidR="002C1A69" w:rsidRPr="00675BA3">
        <w:rPr>
          <w:rFonts w:ascii="Times New Roman" w:hAnsi="Times New Roman"/>
          <w:sz w:val="24"/>
          <w:szCs w:val="24"/>
        </w:rPr>
        <w:t>0.04)</w:t>
      </w:r>
      <w:r w:rsidR="007205BC">
        <w:rPr>
          <w:rFonts w:ascii="Times New Roman" w:hAnsi="Times New Roman"/>
          <w:sz w:val="24"/>
          <w:szCs w:val="24"/>
        </w:rPr>
        <w:t>,</w:t>
      </w:r>
      <w:r w:rsidR="0028513B">
        <w:rPr>
          <w:rFonts w:ascii="Times New Roman" w:hAnsi="Times New Roman"/>
          <w:sz w:val="24"/>
          <w:szCs w:val="24"/>
        </w:rPr>
        <w:t xml:space="preserve"> </w:t>
      </w:r>
      <w:r w:rsidR="0028513B" w:rsidRPr="00675BA3">
        <w:rPr>
          <w:rFonts w:ascii="Times New Roman" w:hAnsi="Times New Roman"/>
          <w:sz w:val="24"/>
          <w:szCs w:val="24"/>
        </w:rPr>
        <w:t>increase</w:t>
      </w:r>
      <w:r w:rsidR="0028513B">
        <w:rPr>
          <w:rFonts w:ascii="Times New Roman" w:hAnsi="Times New Roman"/>
          <w:sz w:val="24"/>
          <w:szCs w:val="24"/>
        </w:rPr>
        <w:t>d</w:t>
      </w:r>
      <w:r w:rsidR="0028513B" w:rsidRPr="00675BA3">
        <w:rPr>
          <w:rFonts w:ascii="Times New Roman" w:hAnsi="Times New Roman"/>
          <w:sz w:val="24"/>
          <w:szCs w:val="24"/>
        </w:rPr>
        <w:t xml:space="preserve"> urine output </w:t>
      </w:r>
      <w:r w:rsidR="0028513B">
        <w:rPr>
          <w:rFonts w:ascii="Times New Roman" w:hAnsi="Times New Roman"/>
          <w:sz w:val="24"/>
          <w:szCs w:val="24"/>
        </w:rPr>
        <w:t>(</w:t>
      </w:r>
      <w:r w:rsidR="0028513B" w:rsidRPr="00675BA3">
        <w:rPr>
          <w:rFonts w:ascii="Times New Roman" w:hAnsi="Times New Roman"/>
          <w:sz w:val="24"/>
          <w:szCs w:val="24"/>
        </w:rPr>
        <w:t>71 ml / hr (+/- 65) to 22</w:t>
      </w:r>
      <w:r w:rsidR="0028513B">
        <w:rPr>
          <w:rFonts w:ascii="Times New Roman" w:hAnsi="Times New Roman"/>
          <w:sz w:val="24"/>
          <w:szCs w:val="24"/>
        </w:rPr>
        <w:t>7</w:t>
      </w:r>
      <w:r w:rsidR="0028513B" w:rsidRPr="00675BA3">
        <w:rPr>
          <w:rFonts w:ascii="Times New Roman" w:hAnsi="Times New Roman"/>
          <w:sz w:val="24"/>
          <w:szCs w:val="24"/>
        </w:rPr>
        <w:t xml:space="preserve"> ml / hr (+/- 179) (p=0.006)</w:t>
      </w:r>
      <w:r w:rsidR="0028513B">
        <w:rPr>
          <w:rFonts w:ascii="Times New Roman" w:hAnsi="Times New Roman"/>
          <w:sz w:val="24"/>
          <w:szCs w:val="24"/>
        </w:rPr>
        <w:t xml:space="preserve"> with a conc</w:t>
      </w:r>
      <w:r w:rsidR="002852D3">
        <w:rPr>
          <w:rFonts w:ascii="Times New Roman" w:hAnsi="Times New Roman"/>
          <w:sz w:val="24"/>
          <w:szCs w:val="24"/>
        </w:rPr>
        <w:t>o</w:t>
      </w:r>
      <w:r w:rsidR="0028513B">
        <w:rPr>
          <w:rFonts w:ascii="Times New Roman" w:hAnsi="Times New Roman"/>
          <w:sz w:val="24"/>
          <w:szCs w:val="24"/>
        </w:rPr>
        <w:t>mitant</w:t>
      </w:r>
      <w:r w:rsidR="007205BC">
        <w:rPr>
          <w:rFonts w:ascii="Times New Roman" w:hAnsi="Times New Roman"/>
          <w:sz w:val="24"/>
          <w:szCs w:val="24"/>
        </w:rPr>
        <w:t xml:space="preserve"> </w:t>
      </w:r>
      <w:r w:rsidR="002C1A69" w:rsidRPr="00675BA3">
        <w:rPr>
          <w:rFonts w:ascii="Times New Roman" w:hAnsi="Times New Roman"/>
          <w:color w:val="1A1718"/>
          <w:sz w:val="24"/>
          <w:szCs w:val="24"/>
          <w:lang w:val="en-US"/>
        </w:rPr>
        <w:t>reduc</w:t>
      </w:r>
      <w:r w:rsidR="0028513B">
        <w:rPr>
          <w:rFonts w:ascii="Times New Roman" w:hAnsi="Times New Roman"/>
          <w:color w:val="1A1718"/>
          <w:sz w:val="24"/>
          <w:szCs w:val="24"/>
          <w:lang w:val="en-US"/>
        </w:rPr>
        <w:t>tion in</w:t>
      </w:r>
      <w:r w:rsidR="002C1A69" w:rsidRPr="00675BA3">
        <w:rPr>
          <w:rFonts w:ascii="Times New Roman" w:hAnsi="Times New Roman"/>
          <w:color w:val="1A1718"/>
          <w:sz w:val="24"/>
          <w:szCs w:val="24"/>
          <w:lang w:val="en-US"/>
        </w:rPr>
        <w:t xml:space="preserve"> serum creatinine</w:t>
      </w:r>
      <w:r w:rsidR="007205BC">
        <w:rPr>
          <w:rFonts w:ascii="Times New Roman" w:hAnsi="Times New Roman"/>
          <w:color w:val="1A1718"/>
          <w:sz w:val="24"/>
          <w:szCs w:val="24"/>
          <w:lang w:val="en-US"/>
        </w:rPr>
        <w:t xml:space="preserve"> (</w:t>
      </w:r>
      <w:r w:rsidR="002C1A69" w:rsidRPr="00675BA3">
        <w:rPr>
          <w:rFonts w:ascii="Times New Roman" w:eastAsia="Times New Roman" w:hAnsi="Times New Roman"/>
          <w:sz w:val="24"/>
          <w:szCs w:val="24"/>
          <w:lang w:val="en-US"/>
        </w:rPr>
        <w:t xml:space="preserve">188 </w:t>
      </w:r>
      <w:r w:rsidR="002C1A69" w:rsidRPr="00A25CF2">
        <w:rPr>
          <w:rFonts w:ascii="Symbol" w:eastAsia="Times New Roman" w:hAnsi="Symbol"/>
          <w:sz w:val="24"/>
          <w:szCs w:val="24"/>
          <w:lang w:val="en-US"/>
        </w:rPr>
        <w:t></w:t>
      </w:r>
      <w:r w:rsidR="002C1A69" w:rsidRPr="00675BA3">
        <w:rPr>
          <w:rFonts w:ascii="Times New Roman" w:eastAsia="Times New Roman" w:hAnsi="Times New Roman"/>
          <w:sz w:val="24"/>
          <w:szCs w:val="24"/>
          <w:lang w:val="en-US"/>
        </w:rPr>
        <w:t>mol/L (+/- 87) to 16</w:t>
      </w:r>
      <w:r w:rsidR="007205BC">
        <w:rPr>
          <w:rFonts w:ascii="Times New Roman" w:eastAsia="Times New Roman" w:hAnsi="Times New Roman"/>
          <w:sz w:val="24"/>
          <w:szCs w:val="24"/>
          <w:lang w:val="en-US"/>
        </w:rPr>
        <w:t>1</w:t>
      </w:r>
      <w:r w:rsidR="002C1A69" w:rsidRPr="00675BA3">
        <w:rPr>
          <w:rFonts w:ascii="Times New Roman" w:eastAsia="Times New Roman" w:hAnsi="Times New Roman"/>
          <w:sz w:val="24"/>
          <w:szCs w:val="24"/>
          <w:lang w:val="en-US"/>
        </w:rPr>
        <w:t xml:space="preserve"> </w:t>
      </w:r>
      <w:r w:rsidR="002C1A69" w:rsidRPr="00A25CF2">
        <w:rPr>
          <w:rFonts w:ascii="Symbol" w:eastAsia="Times New Roman" w:hAnsi="Symbol"/>
          <w:sz w:val="24"/>
          <w:szCs w:val="24"/>
          <w:lang w:val="en-US"/>
        </w:rPr>
        <w:t></w:t>
      </w:r>
      <w:r w:rsidR="002C1A69" w:rsidRPr="00675BA3">
        <w:rPr>
          <w:rFonts w:ascii="Times New Roman" w:eastAsia="Times New Roman" w:hAnsi="Times New Roman"/>
          <w:sz w:val="24"/>
          <w:szCs w:val="24"/>
          <w:lang w:val="en-US"/>
        </w:rPr>
        <w:t>mol /L (+/- 7</w:t>
      </w:r>
      <w:r w:rsidR="007205BC">
        <w:rPr>
          <w:rFonts w:ascii="Times New Roman" w:eastAsia="Times New Roman" w:hAnsi="Times New Roman"/>
          <w:sz w:val="24"/>
          <w:szCs w:val="24"/>
          <w:lang w:val="en-US"/>
        </w:rPr>
        <w:t>8</w:t>
      </w:r>
      <w:r w:rsidR="002C1A69" w:rsidRPr="00675BA3">
        <w:rPr>
          <w:rFonts w:ascii="Times New Roman" w:eastAsia="Times New Roman" w:hAnsi="Times New Roman"/>
          <w:sz w:val="24"/>
          <w:szCs w:val="24"/>
          <w:lang w:val="en-US"/>
        </w:rPr>
        <w:t>) (p=0.0007)</w:t>
      </w:r>
      <w:r w:rsidR="00522871" w:rsidRPr="00675BA3">
        <w:rPr>
          <w:rFonts w:ascii="Times New Roman" w:hAnsi="Times New Roman"/>
          <w:sz w:val="24"/>
          <w:szCs w:val="24"/>
        </w:rPr>
        <w:t xml:space="preserve">. </w:t>
      </w:r>
      <w:r w:rsidR="002C1A69" w:rsidRPr="00675BA3">
        <w:rPr>
          <w:rFonts w:ascii="Times New Roman" w:hAnsi="Times New Roman"/>
          <w:sz w:val="24"/>
          <w:szCs w:val="24"/>
        </w:rPr>
        <w:t xml:space="preserve">There were no </w:t>
      </w:r>
      <w:r w:rsidR="00564F1A">
        <w:rPr>
          <w:rFonts w:ascii="Times New Roman" w:hAnsi="Times New Roman"/>
          <w:sz w:val="24"/>
          <w:szCs w:val="24"/>
        </w:rPr>
        <w:t xml:space="preserve">clinically </w:t>
      </w:r>
      <w:r w:rsidR="002C1A69" w:rsidRPr="00675BA3">
        <w:rPr>
          <w:rFonts w:ascii="Times New Roman" w:hAnsi="Times New Roman"/>
          <w:sz w:val="24"/>
          <w:szCs w:val="24"/>
        </w:rPr>
        <w:t xml:space="preserve">significant haemolysis, vascular injury, or thrombo-embolic complications. </w:t>
      </w:r>
    </w:p>
    <w:p w14:paraId="560ECC9D" w14:textId="12946499" w:rsidR="002C1A69" w:rsidRPr="00AE4939" w:rsidRDefault="002C1A69" w:rsidP="0009031D">
      <w:pPr>
        <w:spacing w:line="480" w:lineRule="auto"/>
        <w:jc w:val="both"/>
        <w:rPr>
          <w:rFonts w:ascii="Times New Roman" w:hAnsi="Times New Roman"/>
          <w:b/>
          <w:sz w:val="24"/>
          <w:szCs w:val="24"/>
          <w:lang w:val="en-US"/>
        </w:rPr>
      </w:pPr>
      <w:r w:rsidRPr="00675BA3">
        <w:rPr>
          <w:rFonts w:ascii="Times New Roman" w:hAnsi="Times New Roman"/>
          <w:b/>
          <w:color w:val="1A1718"/>
          <w:sz w:val="24"/>
          <w:szCs w:val="24"/>
          <w:lang w:val="en-US"/>
        </w:rPr>
        <w:t>Conclusions</w:t>
      </w:r>
      <w:r w:rsidRPr="00675BA3">
        <w:rPr>
          <w:rFonts w:ascii="Times New Roman" w:hAnsi="Times New Roman"/>
          <w:b/>
          <w:sz w:val="24"/>
          <w:szCs w:val="24"/>
          <w:lang w:val="en-US"/>
        </w:rPr>
        <w:t xml:space="preserve"> </w:t>
      </w:r>
      <w:r w:rsidR="007205BC" w:rsidRPr="00A25CF2">
        <w:rPr>
          <w:rFonts w:ascii="Times New Roman" w:hAnsi="Times New Roman"/>
          <w:sz w:val="24"/>
          <w:szCs w:val="24"/>
          <w:lang w:val="en-US"/>
        </w:rPr>
        <w:t xml:space="preserve">For patients </w:t>
      </w:r>
      <w:r w:rsidR="0028513B">
        <w:rPr>
          <w:rFonts w:ascii="Times New Roman" w:hAnsi="Times New Roman"/>
          <w:sz w:val="24"/>
          <w:szCs w:val="24"/>
          <w:lang w:val="en-US"/>
        </w:rPr>
        <w:t xml:space="preserve">admitted </w:t>
      </w:r>
      <w:r w:rsidR="007205BC" w:rsidRPr="00A25CF2">
        <w:rPr>
          <w:rFonts w:ascii="Times New Roman" w:hAnsi="Times New Roman"/>
          <w:sz w:val="24"/>
          <w:szCs w:val="24"/>
          <w:lang w:val="en-US"/>
        </w:rPr>
        <w:t>with D</w:t>
      </w:r>
      <w:r w:rsidR="00ED3048">
        <w:rPr>
          <w:rFonts w:ascii="Times New Roman" w:hAnsi="Times New Roman"/>
          <w:sz w:val="24"/>
          <w:szCs w:val="24"/>
          <w:lang w:val="en-US"/>
        </w:rPr>
        <w:t>HF</w:t>
      </w:r>
      <w:r w:rsidR="007205BC" w:rsidRPr="00A25CF2">
        <w:rPr>
          <w:rFonts w:ascii="Times New Roman" w:hAnsi="Times New Roman"/>
          <w:sz w:val="24"/>
          <w:szCs w:val="24"/>
          <w:lang w:val="en-US"/>
        </w:rPr>
        <w:t>, t</w:t>
      </w:r>
      <w:r w:rsidRPr="00274A51">
        <w:rPr>
          <w:rFonts w:ascii="Times New Roman" w:hAnsi="Times New Roman"/>
          <w:sz w:val="24"/>
          <w:szCs w:val="24"/>
        </w:rPr>
        <w:t>he</w:t>
      </w:r>
      <w:r w:rsidRPr="00675BA3">
        <w:rPr>
          <w:rFonts w:ascii="Times New Roman" w:hAnsi="Times New Roman"/>
          <w:sz w:val="24"/>
          <w:szCs w:val="24"/>
        </w:rPr>
        <w:t xml:space="preserve"> RCP </w:t>
      </w:r>
      <w:r w:rsidR="007205BC">
        <w:rPr>
          <w:rFonts w:ascii="Times New Roman" w:hAnsi="Times New Roman"/>
          <w:sz w:val="24"/>
          <w:szCs w:val="24"/>
        </w:rPr>
        <w:t xml:space="preserve">improves </w:t>
      </w:r>
      <w:r w:rsidRPr="00675BA3">
        <w:rPr>
          <w:rFonts w:ascii="Times New Roman" w:hAnsi="Times New Roman"/>
          <w:sz w:val="24"/>
          <w:szCs w:val="24"/>
        </w:rPr>
        <w:t>cardiac index, diuresis and renal function without</w:t>
      </w:r>
      <w:r w:rsidR="007205BC">
        <w:rPr>
          <w:rFonts w:ascii="Times New Roman" w:hAnsi="Times New Roman"/>
          <w:sz w:val="24"/>
          <w:szCs w:val="24"/>
        </w:rPr>
        <w:t xml:space="preserve"> causing</w:t>
      </w:r>
      <w:r w:rsidRPr="00675BA3">
        <w:rPr>
          <w:rFonts w:ascii="Times New Roman" w:hAnsi="Times New Roman"/>
          <w:sz w:val="24"/>
          <w:szCs w:val="24"/>
        </w:rPr>
        <w:t xml:space="preserve"> </w:t>
      </w:r>
      <w:r w:rsidR="007205BC">
        <w:rPr>
          <w:rFonts w:ascii="Times New Roman" w:hAnsi="Times New Roman"/>
          <w:sz w:val="24"/>
          <w:szCs w:val="24"/>
        </w:rPr>
        <w:t xml:space="preserve">important </w:t>
      </w:r>
      <w:r w:rsidRPr="00675BA3">
        <w:rPr>
          <w:rFonts w:ascii="Times New Roman" w:hAnsi="Times New Roman"/>
          <w:sz w:val="24"/>
          <w:szCs w:val="24"/>
        </w:rPr>
        <w:t>complications</w:t>
      </w:r>
      <w:r w:rsidR="002852D3">
        <w:rPr>
          <w:rFonts w:ascii="Times New Roman" w:hAnsi="Times New Roman"/>
          <w:sz w:val="24"/>
          <w:szCs w:val="24"/>
        </w:rPr>
        <w:t xml:space="preserve">. </w:t>
      </w:r>
    </w:p>
    <w:p w14:paraId="6520CD49" w14:textId="77777777" w:rsidR="00522871" w:rsidRDefault="00522871" w:rsidP="0009031D">
      <w:pPr>
        <w:spacing w:line="480" w:lineRule="auto"/>
        <w:jc w:val="both"/>
        <w:rPr>
          <w:rFonts w:ascii="Times New Roman" w:hAnsi="Times New Roman"/>
          <w:b/>
          <w:sz w:val="24"/>
          <w:szCs w:val="24"/>
          <w:lang w:val="en-US"/>
        </w:rPr>
      </w:pPr>
    </w:p>
    <w:p w14:paraId="0C33B299" w14:textId="77777777" w:rsidR="00856AF5" w:rsidRDefault="00856AF5" w:rsidP="0009031D">
      <w:pPr>
        <w:spacing w:line="480" w:lineRule="auto"/>
        <w:jc w:val="both"/>
        <w:rPr>
          <w:rFonts w:ascii="Times New Roman" w:hAnsi="Times New Roman"/>
          <w:b/>
          <w:sz w:val="24"/>
          <w:szCs w:val="24"/>
          <w:lang w:val="en-US"/>
        </w:rPr>
      </w:pPr>
    </w:p>
    <w:p w14:paraId="36574AD5" w14:textId="77777777" w:rsidR="00856AF5" w:rsidRDefault="00856AF5" w:rsidP="0009031D">
      <w:pPr>
        <w:spacing w:line="480" w:lineRule="auto"/>
        <w:jc w:val="both"/>
        <w:rPr>
          <w:rFonts w:ascii="Times New Roman" w:hAnsi="Times New Roman"/>
          <w:b/>
          <w:sz w:val="24"/>
          <w:szCs w:val="24"/>
          <w:lang w:val="en-US"/>
        </w:rPr>
      </w:pPr>
    </w:p>
    <w:p w14:paraId="1A38540D" w14:textId="7D7B62D2" w:rsidR="00C86D54" w:rsidRPr="00675BA3" w:rsidRDefault="002C1A69" w:rsidP="00A25CF2">
      <w:pPr>
        <w:spacing w:after="0" w:line="240" w:lineRule="auto"/>
        <w:rPr>
          <w:rFonts w:ascii="Times New Roman" w:hAnsi="Times New Roman"/>
          <w:b/>
          <w:sz w:val="24"/>
          <w:szCs w:val="24"/>
        </w:rPr>
      </w:pPr>
      <w:r w:rsidRPr="00675BA3">
        <w:rPr>
          <w:rFonts w:ascii="Times New Roman" w:hAnsi="Times New Roman"/>
          <w:b/>
          <w:sz w:val="24"/>
          <w:szCs w:val="24"/>
        </w:rPr>
        <w:lastRenderedPageBreak/>
        <w:t>Introduction</w:t>
      </w:r>
    </w:p>
    <w:p w14:paraId="671CC993" w14:textId="77777777" w:rsidR="0028513B" w:rsidRDefault="0028513B" w:rsidP="00D67334">
      <w:pPr>
        <w:spacing w:after="0" w:line="480" w:lineRule="auto"/>
        <w:jc w:val="both"/>
        <w:rPr>
          <w:rFonts w:ascii="Times New Roman" w:hAnsi="Times New Roman"/>
          <w:sz w:val="24"/>
          <w:szCs w:val="24"/>
          <w:lang w:val="en-US"/>
        </w:rPr>
      </w:pPr>
    </w:p>
    <w:p w14:paraId="62EA2061" w14:textId="3EA27B55" w:rsidR="00274A51" w:rsidRDefault="00DF631E" w:rsidP="00021BA5">
      <w:pPr>
        <w:spacing w:after="0" w:line="480" w:lineRule="auto"/>
        <w:jc w:val="both"/>
        <w:rPr>
          <w:rFonts w:ascii="Times New Roman" w:hAnsi="Times New Roman"/>
          <w:snapToGrid w:val="0"/>
          <w:sz w:val="24"/>
          <w:szCs w:val="24"/>
          <w:lang w:val="en-US"/>
        </w:rPr>
      </w:pPr>
      <w:r w:rsidRPr="00675BA3">
        <w:rPr>
          <w:rFonts w:ascii="Times New Roman" w:hAnsi="Times New Roman"/>
          <w:snapToGrid w:val="0"/>
          <w:sz w:val="24"/>
          <w:szCs w:val="24"/>
        </w:rPr>
        <w:t xml:space="preserve">Despite </w:t>
      </w:r>
      <w:r w:rsidR="008C0368">
        <w:rPr>
          <w:rFonts w:ascii="Times New Roman" w:hAnsi="Times New Roman"/>
          <w:snapToGrid w:val="0"/>
          <w:sz w:val="24"/>
          <w:szCs w:val="24"/>
        </w:rPr>
        <w:t>advances</w:t>
      </w:r>
      <w:r w:rsidRPr="00675BA3">
        <w:rPr>
          <w:rFonts w:ascii="Times New Roman" w:hAnsi="Times New Roman"/>
          <w:snapToGrid w:val="0"/>
          <w:sz w:val="24"/>
          <w:szCs w:val="24"/>
        </w:rPr>
        <w:t xml:space="preserve"> in the management of </w:t>
      </w:r>
      <w:r w:rsidR="00274A51">
        <w:rPr>
          <w:rFonts w:ascii="Times New Roman" w:hAnsi="Times New Roman"/>
          <w:snapToGrid w:val="0"/>
          <w:sz w:val="24"/>
          <w:szCs w:val="24"/>
        </w:rPr>
        <w:t xml:space="preserve">patients with </w:t>
      </w:r>
      <w:r w:rsidRPr="00675BA3">
        <w:rPr>
          <w:rFonts w:ascii="Times New Roman" w:hAnsi="Times New Roman"/>
          <w:snapToGrid w:val="0"/>
          <w:sz w:val="24"/>
          <w:szCs w:val="24"/>
        </w:rPr>
        <w:t>chronic heart</w:t>
      </w:r>
      <w:r w:rsidR="00D67334" w:rsidRPr="00675BA3">
        <w:rPr>
          <w:rFonts w:ascii="Times New Roman" w:hAnsi="Times New Roman"/>
          <w:snapToGrid w:val="0"/>
          <w:sz w:val="24"/>
          <w:szCs w:val="24"/>
        </w:rPr>
        <w:t xml:space="preserve"> failure</w:t>
      </w:r>
      <w:r w:rsidR="00274A51">
        <w:rPr>
          <w:rFonts w:ascii="Times New Roman" w:hAnsi="Times New Roman"/>
          <w:snapToGrid w:val="0"/>
          <w:sz w:val="24"/>
          <w:szCs w:val="24"/>
        </w:rPr>
        <w:t xml:space="preserve"> the </w:t>
      </w:r>
      <w:r w:rsidR="008C0368">
        <w:rPr>
          <w:rFonts w:ascii="Times New Roman" w:hAnsi="Times New Roman"/>
          <w:snapToGrid w:val="0"/>
          <w:sz w:val="24"/>
          <w:szCs w:val="24"/>
        </w:rPr>
        <w:t xml:space="preserve"> </w:t>
      </w:r>
      <w:r w:rsidRPr="00675BA3">
        <w:rPr>
          <w:rFonts w:ascii="Times New Roman" w:hAnsi="Times New Roman"/>
          <w:snapToGrid w:val="0"/>
          <w:sz w:val="24"/>
          <w:szCs w:val="24"/>
        </w:rPr>
        <w:t>outcome</w:t>
      </w:r>
      <w:r w:rsidR="00274A51">
        <w:rPr>
          <w:rFonts w:ascii="Times New Roman" w:hAnsi="Times New Roman"/>
          <w:snapToGrid w:val="0"/>
          <w:sz w:val="24"/>
          <w:szCs w:val="24"/>
        </w:rPr>
        <w:t xml:space="preserve"> of patients admitted with</w:t>
      </w:r>
      <w:r w:rsidR="00351F52" w:rsidRPr="00675BA3">
        <w:rPr>
          <w:rFonts w:ascii="Times New Roman" w:hAnsi="Times New Roman"/>
          <w:snapToGrid w:val="0"/>
          <w:sz w:val="24"/>
          <w:szCs w:val="24"/>
        </w:rPr>
        <w:t xml:space="preserve"> decompensated </w:t>
      </w:r>
      <w:r w:rsidRPr="00675BA3">
        <w:rPr>
          <w:rFonts w:ascii="Times New Roman" w:hAnsi="Times New Roman"/>
          <w:snapToGrid w:val="0"/>
          <w:sz w:val="24"/>
          <w:szCs w:val="24"/>
        </w:rPr>
        <w:t>heart failure</w:t>
      </w:r>
      <w:r w:rsidR="00D67334" w:rsidRPr="00675BA3">
        <w:rPr>
          <w:rFonts w:ascii="Times New Roman" w:hAnsi="Times New Roman"/>
          <w:snapToGrid w:val="0"/>
          <w:sz w:val="24"/>
          <w:szCs w:val="24"/>
        </w:rPr>
        <w:t xml:space="preserve"> (DHF)</w:t>
      </w:r>
      <w:r w:rsidRPr="00675BA3">
        <w:rPr>
          <w:rFonts w:ascii="Times New Roman" w:hAnsi="Times New Roman"/>
          <w:snapToGrid w:val="0"/>
          <w:sz w:val="24"/>
          <w:szCs w:val="24"/>
        </w:rPr>
        <w:t xml:space="preserve"> </w:t>
      </w:r>
      <w:r w:rsidR="00EE33D2" w:rsidRPr="00675BA3">
        <w:rPr>
          <w:rFonts w:ascii="Times New Roman" w:hAnsi="Times New Roman"/>
          <w:snapToGrid w:val="0"/>
          <w:sz w:val="24"/>
          <w:szCs w:val="24"/>
        </w:rPr>
        <w:t>remain</w:t>
      </w:r>
      <w:r w:rsidR="00274A51">
        <w:rPr>
          <w:rFonts w:ascii="Times New Roman" w:hAnsi="Times New Roman"/>
          <w:snapToGrid w:val="0"/>
          <w:sz w:val="24"/>
          <w:szCs w:val="24"/>
        </w:rPr>
        <w:t>s</w:t>
      </w:r>
      <w:r w:rsidRPr="00675BA3">
        <w:rPr>
          <w:rFonts w:ascii="Times New Roman" w:hAnsi="Times New Roman"/>
          <w:snapToGrid w:val="0"/>
          <w:sz w:val="24"/>
          <w:szCs w:val="24"/>
        </w:rPr>
        <w:t xml:space="preserve"> poor</w:t>
      </w:r>
      <w:r w:rsidR="00A25CF2">
        <w:rPr>
          <w:rFonts w:ascii="Times New Roman" w:hAnsi="Times New Roman"/>
          <w:snapToGrid w:val="0"/>
          <w:sz w:val="24"/>
          <w:szCs w:val="24"/>
        </w:rPr>
        <w:t xml:space="preserve"> </w:t>
      </w:r>
      <w:r w:rsidR="004F47E2" w:rsidRPr="000A018F">
        <w:rPr>
          <w:rFonts w:ascii="Times New Roman" w:hAnsi="Times New Roman"/>
          <w:snapToGrid w:val="0"/>
          <w:sz w:val="24"/>
          <w:szCs w:val="24"/>
        </w:rPr>
        <w:fldChar w:fldCharType="begin"/>
      </w:r>
      <w:r w:rsidR="009B2FE6">
        <w:rPr>
          <w:rFonts w:ascii="Times New Roman" w:hAnsi="Times New Roman"/>
          <w:snapToGrid w:val="0"/>
          <w:sz w:val="24"/>
          <w:szCs w:val="24"/>
        </w:rPr>
        <w:instrText xml:space="preserve"> ADDIN PAPERS2_CITATIONS &lt;citation&gt;&lt;priority&gt;0&lt;/priority&gt;&lt;uuid&gt;87556F84-5D92-4875-99B1-4FC500103EDF&lt;/uuid&gt;&lt;publications&gt;&lt;publication&gt;&lt;subtype&gt;400&lt;/subtype&gt;&lt;title&gt;Acute heart failure syndromes.&lt;/title&gt;&lt;url&gt;http://linkinghub.elsevier.com/retrieve/pii/S0735109708037960&lt;/url&gt;&lt;volume&gt;53&lt;/volume&gt;&lt;revision_date&gt;99200810211200000000222000&lt;/revision_date&gt;&lt;publication_date&gt;99200902171200000000222000&lt;/publication_date&gt;&lt;uuid&gt;E8103660-C001-4455-823A-00BE08C589BA&lt;/uuid&gt;&lt;type&gt;400&lt;/type&gt;&lt;accepted_date&gt;99200810261200000000222000&lt;/accepted_date&gt;&lt;number&gt;7&lt;/number&gt;&lt;submission_date&gt;99200807021200000000222000&lt;/submission_date&gt;&lt;doi&gt;10.1016/j.jacc.2008.10.041&lt;/doi&gt;&lt;institution&gt;Division of Cardiology, Department of Medicine, Northwestern University Feinberg School of Medicine, 676 N. St. Clair, Chicago, IL 60611, USA. m-gheorghiade@northwestern.ed&lt;/institution&gt;&lt;startpage&gt;557&lt;/startpage&gt;&lt;endpage&gt;573&lt;/endpage&gt;&lt;bundle&gt;&lt;publication&gt;&lt;title&gt;Journal of the American College of Cardiology&lt;/title&gt;&lt;uuid&gt;12EB8BC0-D417-49E6-A33B-02E1EE3C7B2A&lt;/uuid&gt;&lt;subtype&gt;-100&lt;/subtype&gt;&lt;publisher&gt;Elsevier Inc&lt;/publisher&gt;&lt;type&gt;-100&lt;/type&gt;&lt;/publication&gt;&lt;/bundle&gt;&lt;authors&gt;&lt;author&gt;&lt;lastName&gt;Gheorghiade&lt;/lastName&gt;&lt;firstName&gt;Mihai&lt;/firstName&gt;&lt;/author&gt;&lt;author&gt;&lt;lastName&gt;Pang&lt;/lastName&gt;&lt;firstName&gt;Peter&lt;/firstName&gt;&lt;middleNames&gt;S&lt;/middleNames&gt;&lt;/author&gt;&lt;/authors&gt;&lt;/publication&gt;&lt;/publications&gt;&lt;cites&gt;&lt;/cites&gt;&lt;/citation&gt;</w:instrText>
      </w:r>
      <w:r w:rsidR="004F47E2" w:rsidRPr="000A018F">
        <w:rPr>
          <w:rFonts w:ascii="Times New Roman" w:hAnsi="Times New Roman"/>
          <w:snapToGrid w:val="0"/>
          <w:sz w:val="24"/>
          <w:szCs w:val="24"/>
        </w:rPr>
        <w:fldChar w:fldCharType="separate"/>
      </w:r>
      <w:r w:rsidR="00356C7C">
        <w:rPr>
          <w:rFonts w:ascii="Times New Roman" w:eastAsiaTheme="minorEastAsia" w:hAnsi="Times New Roman"/>
          <w:sz w:val="24"/>
          <w:szCs w:val="24"/>
        </w:rPr>
        <w:t>(1)</w:t>
      </w:r>
      <w:r w:rsidR="004F47E2" w:rsidRPr="000A018F">
        <w:rPr>
          <w:rFonts w:ascii="Times New Roman" w:hAnsi="Times New Roman"/>
          <w:snapToGrid w:val="0"/>
          <w:sz w:val="24"/>
          <w:szCs w:val="24"/>
        </w:rPr>
        <w:fldChar w:fldCharType="end"/>
      </w:r>
      <w:r w:rsidR="00A25CF2">
        <w:rPr>
          <w:rFonts w:ascii="Times New Roman" w:hAnsi="Times New Roman"/>
          <w:snapToGrid w:val="0"/>
          <w:sz w:val="24"/>
          <w:szCs w:val="24"/>
        </w:rPr>
        <w:t>.</w:t>
      </w:r>
      <w:r w:rsidR="00EE33D2" w:rsidRPr="00A25CF2">
        <w:rPr>
          <w:rFonts w:ascii="Times New Roman" w:hAnsi="Times New Roman"/>
          <w:snapToGrid w:val="0"/>
          <w:sz w:val="24"/>
          <w:szCs w:val="24"/>
          <w:lang w:val="en-US"/>
        </w:rPr>
        <w:t xml:space="preserve"> </w:t>
      </w:r>
      <w:r w:rsidR="00760209" w:rsidRPr="000A018F">
        <w:rPr>
          <w:rFonts w:ascii="Times New Roman" w:hAnsi="Times New Roman"/>
          <w:snapToGrid w:val="0"/>
          <w:sz w:val="24"/>
          <w:szCs w:val="24"/>
          <w:lang w:val="en-US"/>
        </w:rPr>
        <w:t>The main reason for admission</w:t>
      </w:r>
      <w:r w:rsidR="00274A51" w:rsidRPr="000A018F">
        <w:rPr>
          <w:rFonts w:ascii="Times New Roman" w:hAnsi="Times New Roman"/>
          <w:snapToGrid w:val="0"/>
          <w:sz w:val="24"/>
          <w:szCs w:val="24"/>
          <w:lang w:val="en-US"/>
        </w:rPr>
        <w:t>s</w:t>
      </w:r>
      <w:r w:rsidR="00760209" w:rsidRPr="000A018F">
        <w:rPr>
          <w:rFonts w:ascii="Times New Roman" w:hAnsi="Times New Roman"/>
          <w:snapToGrid w:val="0"/>
          <w:sz w:val="24"/>
          <w:szCs w:val="24"/>
          <w:lang w:val="en-US"/>
        </w:rPr>
        <w:t xml:space="preserve"> is congestion </w:t>
      </w:r>
      <w:r w:rsidR="00351F52" w:rsidRPr="000A018F">
        <w:rPr>
          <w:rFonts w:ascii="Times New Roman" w:hAnsi="Times New Roman"/>
          <w:snapToGrid w:val="0"/>
          <w:sz w:val="24"/>
          <w:szCs w:val="24"/>
          <w:lang w:val="en-US"/>
        </w:rPr>
        <w:t>and not low cardiac output</w:t>
      </w:r>
      <w:r w:rsidR="00A25CF2">
        <w:rPr>
          <w:rFonts w:ascii="Times New Roman" w:hAnsi="Times New Roman"/>
          <w:snapToGrid w:val="0"/>
          <w:sz w:val="24"/>
          <w:szCs w:val="24"/>
          <w:lang w:val="en-US"/>
        </w:rPr>
        <w:t xml:space="preserve"> </w:t>
      </w:r>
      <w:r w:rsidR="00021BA5" w:rsidRPr="000A018F">
        <w:rPr>
          <w:rFonts w:ascii="Times New Roman" w:hAnsi="Times New Roman"/>
          <w:snapToGrid w:val="0"/>
          <w:sz w:val="24"/>
          <w:szCs w:val="24"/>
          <w:lang w:val="en-US"/>
        </w:rPr>
        <w:fldChar w:fldCharType="begin"/>
      </w:r>
      <w:r w:rsidR="009B2FE6">
        <w:rPr>
          <w:rFonts w:ascii="Times New Roman" w:hAnsi="Times New Roman"/>
          <w:snapToGrid w:val="0"/>
          <w:sz w:val="24"/>
          <w:szCs w:val="24"/>
          <w:lang w:val="en-US"/>
        </w:rPr>
        <w:instrText xml:space="preserve"> ADDIN PAPERS2_CITATIONS &lt;citation&gt;&lt;priority&gt;0&lt;/priority&gt;&lt;uuid&gt;D6A9AEE1-EB0A-4807-A389-A9034AE909A5&lt;/uuid&gt;&lt;publications&gt;&lt;publication&gt;&lt;subtype&gt;400&lt;/subtype&gt;&lt;publisher&gt;Elsevier&lt;/publisher&gt;&lt;title&gt;Introduction&lt;/title&gt;&lt;url&gt;http://www.amjmed.com/article/S0002934306011405/fulltext&lt;/url&gt;&lt;volume&gt;119&lt;/volume&gt;&lt;publication_date&gt;99200612011200000000222000&lt;/publication_date&gt;&lt;uuid&gt;F5A0EE46-E6D0-4240-9D0C-95BBB9D95D4B&lt;/uuid&gt;&lt;type&gt;400&lt;/type&gt;&lt;number&gt;12&lt;/number&gt;&lt;doi&gt;10.1016/j.amjmed.2006.09.010&lt;/doi&gt;&lt;startpage&gt;S1&lt;/startpage&gt;&lt;endpage&gt;S2&lt;/endpage&gt;&lt;bundle&gt;&lt;publication&gt;&lt;title&gt;The American Journal of Medicine&lt;/title&gt;&lt;uuid&gt;3C5BDD99-5FB3-46AD-A7B3-0D43C31A24CF&lt;/uuid&gt;&lt;subtype&gt;-100&lt;/subtype&gt;&lt;publisher&gt;Elsevier&lt;/publisher&gt;&lt;type&gt;-100&lt;/type&gt;&lt;/publication&gt;&lt;/bundle&gt;&lt;authors&gt;&lt;author&gt;&lt;lastName&gt;Gheorghiade&lt;/lastName&gt;&lt;firstName&gt;Mihai&lt;/firstName&gt;&lt;/author&gt;&lt;/authors&gt;&lt;/publication&gt;&lt;/publications&gt;&lt;cites&gt;&lt;/cites&gt;&lt;/citation&gt;</w:instrText>
      </w:r>
      <w:r w:rsidR="00021BA5" w:rsidRPr="000A018F">
        <w:rPr>
          <w:rFonts w:ascii="Times New Roman" w:hAnsi="Times New Roman"/>
          <w:snapToGrid w:val="0"/>
          <w:sz w:val="24"/>
          <w:szCs w:val="24"/>
          <w:lang w:val="en-US"/>
        </w:rPr>
        <w:fldChar w:fldCharType="separate"/>
      </w:r>
      <w:r w:rsidR="00356C7C">
        <w:rPr>
          <w:rFonts w:ascii="Times New Roman" w:eastAsiaTheme="minorEastAsia" w:hAnsi="Times New Roman"/>
          <w:sz w:val="24"/>
          <w:szCs w:val="24"/>
        </w:rPr>
        <w:t>(2)</w:t>
      </w:r>
      <w:r w:rsidR="00021BA5" w:rsidRPr="000A018F">
        <w:rPr>
          <w:rFonts w:ascii="Times New Roman" w:hAnsi="Times New Roman"/>
          <w:snapToGrid w:val="0"/>
          <w:sz w:val="24"/>
          <w:szCs w:val="24"/>
          <w:lang w:val="en-US"/>
        </w:rPr>
        <w:fldChar w:fldCharType="end"/>
      </w:r>
      <w:r w:rsidR="00A25CF2">
        <w:rPr>
          <w:rFonts w:ascii="Times New Roman" w:hAnsi="Times New Roman"/>
          <w:snapToGrid w:val="0"/>
          <w:sz w:val="24"/>
          <w:szCs w:val="24"/>
          <w:lang w:val="en-US"/>
        </w:rPr>
        <w:t>.</w:t>
      </w:r>
      <w:r w:rsidR="00351F52" w:rsidRPr="00A25CF2">
        <w:rPr>
          <w:rFonts w:ascii="Times New Roman" w:hAnsi="Times New Roman"/>
          <w:snapToGrid w:val="0"/>
          <w:sz w:val="24"/>
          <w:szCs w:val="24"/>
          <w:lang w:val="en-US"/>
        </w:rPr>
        <w:t xml:space="preserve"> </w:t>
      </w:r>
      <w:r w:rsidR="00351F52" w:rsidRPr="00675BA3">
        <w:rPr>
          <w:rFonts w:ascii="Times New Roman" w:hAnsi="Times New Roman"/>
          <w:snapToGrid w:val="0"/>
          <w:sz w:val="24"/>
          <w:szCs w:val="24"/>
          <w:lang w:val="en-US"/>
        </w:rPr>
        <w:t xml:space="preserve">Persistent congestion </w:t>
      </w:r>
      <w:r w:rsidR="00760209" w:rsidRPr="00675BA3">
        <w:rPr>
          <w:rFonts w:ascii="Times New Roman" w:hAnsi="Times New Roman"/>
          <w:snapToGrid w:val="0"/>
          <w:sz w:val="24"/>
          <w:szCs w:val="24"/>
          <w:lang w:val="en-US"/>
        </w:rPr>
        <w:t xml:space="preserve">combined with </w:t>
      </w:r>
      <w:r w:rsidR="00274A51">
        <w:rPr>
          <w:rFonts w:ascii="Times New Roman" w:hAnsi="Times New Roman"/>
          <w:snapToGrid w:val="0"/>
          <w:sz w:val="24"/>
          <w:szCs w:val="24"/>
          <w:lang w:val="en-US"/>
        </w:rPr>
        <w:t xml:space="preserve">hypotension and </w:t>
      </w:r>
      <w:r w:rsidR="00760209" w:rsidRPr="00675BA3">
        <w:rPr>
          <w:rFonts w:ascii="Times New Roman" w:hAnsi="Times New Roman"/>
          <w:snapToGrid w:val="0"/>
          <w:sz w:val="24"/>
          <w:szCs w:val="24"/>
          <w:lang w:val="en-US"/>
        </w:rPr>
        <w:t>renal dysfunction</w:t>
      </w:r>
      <w:r w:rsidR="00351F52" w:rsidRPr="00675BA3">
        <w:rPr>
          <w:rFonts w:ascii="Times New Roman" w:hAnsi="Times New Roman"/>
          <w:snapToGrid w:val="0"/>
          <w:sz w:val="24"/>
          <w:szCs w:val="24"/>
          <w:lang w:val="en-US"/>
        </w:rPr>
        <w:t xml:space="preserve"> </w:t>
      </w:r>
      <w:r w:rsidR="00274A51">
        <w:rPr>
          <w:rFonts w:ascii="Times New Roman" w:hAnsi="Times New Roman"/>
          <w:snapToGrid w:val="0"/>
          <w:sz w:val="24"/>
          <w:szCs w:val="24"/>
          <w:lang w:val="en-US"/>
        </w:rPr>
        <w:t>has a particularly bad prognosis</w:t>
      </w:r>
      <w:r w:rsidR="00A25CF2">
        <w:rPr>
          <w:rFonts w:ascii="Times New Roman" w:hAnsi="Times New Roman"/>
          <w:snapToGrid w:val="0"/>
          <w:sz w:val="24"/>
          <w:szCs w:val="24"/>
          <w:lang w:val="en-US"/>
        </w:rPr>
        <w:t xml:space="preserve"> </w:t>
      </w:r>
      <w:r w:rsidR="00EA4AC4" w:rsidRPr="00675BA3">
        <w:rPr>
          <w:rFonts w:ascii="Times New Roman" w:eastAsia="Times New Roman" w:hAnsi="Times New Roman"/>
          <w:sz w:val="24"/>
          <w:szCs w:val="24"/>
        </w:rPr>
        <w:fldChar w:fldCharType="begin"/>
      </w:r>
      <w:r w:rsidR="009B2FE6">
        <w:rPr>
          <w:rFonts w:ascii="Times New Roman" w:eastAsia="Times New Roman" w:hAnsi="Times New Roman"/>
          <w:sz w:val="24"/>
          <w:szCs w:val="24"/>
        </w:rPr>
        <w:instrText xml:space="preserve"> ADDIN PAPERS2_CITATIONS &lt;citation&gt;&lt;priority&gt;0&lt;/priority&gt;&lt;uuid&gt;8ABBFE52-6BDB-4A24-AD6B-A96C8777FAE4&lt;/uuid&gt;&lt;publications&gt;&lt;publication&gt;&lt;subtype&gt;400&lt;/subtype&gt;&lt;publisher&gt;Elsevier&lt;/publisher&gt;&lt;title&gt;High prevalence of renal dysfunction and its impact on outcome in 118,465 patients hospitalized with acute decompensated heart failure: a report from the ADHERE database.&lt;/title&gt;&lt;url&gt;http://linkinghub.elsevier.com/retrieve/pii/S1071916407001030&lt;/url&gt;&lt;volume&gt;13&lt;/volume&gt;&lt;revision_date&gt;99200703141200000000222000&lt;/revision_date&gt;&lt;publication_date&gt;99200708001200000000220000&lt;/publication_date&gt;&lt;uuid&gt;292B91F2-33B0-4FA1-B41A-B59FBFD7BCE9&lt;/uuid&gt;&lt;type&gt;400&lt;/type&gt;&lt;accepted_date&gt;99200703231200000000222000&lt;/accepted_date&gt;&lt;number&gt;6&lt;/number&gt;&lt;submission_date&gt;99200701111200000000222000&lt;/submission_date&gt;&lt;doi&gt;10.1016/j.cardfail.2007.03.011&lt;/doi&gt;&lt;institution&gt;Scripps Clinic, La Jolla, California 92037, USA.&lt;/institution&gt;&lt;startpage&gt;422&lt;/startpage&gt;&lt;endpage&gt;430&lt;/endpage&gt;&lt;bundle&gt;&lt;publication&gt;&lt;title&gt;Journal of cardiac failure&lt;/title&gt;&lt;uuid&gt;C2E72064-9F61-4235-9AE0-F420698CBEDC&lt;/uuid&gt;&lt;subtype&gt;-100&lt;/subtype&gt;&lt;type&gt;-100&lt;/type&gt;&lt;/publication&gt;&lt;/bundle&gt;&lt;authors&gt;&lt;author&gt;&lt;lastName&gt;Heywood&lt;/lastName&gt;&lt;firstName&gt;J&lt;/firstName&gt;&lt;middleNames&gt;Thomas&lt;/middleNames&gt;&lt;/author&gt;&lt;author&gt;&lt;lastName&gt;Fonarow&lt;/lastName&gt;&lt;firstName&gt;Gregg&lt;/firstName&gt;&lt;middleNames&gt;C&lt;/middleNames&gt;&lt;/author&gt;&lt;author&gt;&lt;lastName&gt;Costanzo&lt;/lastName&gt;&lt;firstName&gt;Maria&lt;/firstName&gt;&lt;middleNames&gt;Rosa&lt;/middleNames&gt;&lt;/author&gt;&lt;author&gt;&lt;lastName&gt;Mathur&lt;/lastName&gt;&lt;firstName&gt;Vandana&lt;/firstName&gt;&lt;middleNames&gt;S&lt;/middleNames&gt;&lt;/author&gt;&lt;author&gt;&lt;lastName&gt;Wigneswaran&lt;/lastName&gt;&lt;firstName&gt;John&lt;/firstName&gt;&lt;middleNames&gt;R&lt;/middleNames&gt;&lt;/author&gt;&lt;author&gt;&lt;lastName&gt;Wynne&lt;/lastName&gt;&lt;firstName&gt;Janet&lt;/firstName&gt;&lt;/author&gt;&lt;author&gt;&lt;lastName&gt;ADHERE Scientific Advisory Committee and Investigators&lt;/lastName&gt;&lt;/author&gt;&lt;/authors&gt;&lt;/publication&gt;&lt;publication&gt;&lt;subtype&gt;400&lt;/subtype&gt;&lt;publisher&gt;Elsevier&lt;/publisher&gt;&lt;title&gt;Worsening renal function and prognosis in heart failure: systematic review and meta-analysis.&lt;/title&gt;&lt;url&gt;http://linkinghub.elsevier.com/retrieve/pii/S1071916407001364&lt;/url&gt;&lt;volume&gt;13&lt;/volume&gt;&lt;publication_date&gt;99200710001200000000220000&lt;/publication_date&gt;&lt;uuid&gt;5F0E8940-9C5E-4F0B-A8E1-1C62661B6E61&lt;/uuid&gt;&lt;type&gt;400&lt;/type&gt;&lt;accepted_date&gt;99200704191200000000222000&lt;/accepted_date&gt;&lt;number&gt;8&lt;/number&gt;&lt;submission_date&gt;99200704161200000000222000&lt;/submission_date&gt;&lt;doi&gt;10.1016/j.cardfail.2007.04.008&lt;/doi&gt;&lt;institution&gt;Department of Cardiology, University Medical Center Groningen, University of Groningen, Groningen, The Netherlands.&lt;/institution&gt;&lt;startpage&gt;599&lt;/startpage&gt;&lt;endpage&gt;608&lt;/endpage&gt;&lt;bundle&gt;&lt;publication&gt;&lt;title&gt;Journal of cardiac failure&lt;/title&gt;&lt;uuid&gt;C2E72064-9F61-4235-9AE0-F420698CBEDC&lt;/uuid&gt;&lt;subtype&gt;-100&lt;/subtype&gt;&lt;type&gt;-100&lt;/type&gt;&lt;/publication&gt;&lt;/bundle&gt;&lt;authors&gt;&lt;author&gt;&lt;lastName&gt;Damman&lt;/lastName&gt;&lt;firstName&gt;Kevin&lt;/firstName&gt;&lt;/author&gt;&lt;author&gt;&lt;lastName&gt;Navis&lt;/lastName&gt;&lt;firstName&gt;Gerjan&lt;/firstName&gt;&lt;/author&gt;&lt;author&gt;&lt;lastName&gt;Voors&lt;/lastName&gt;&lt;firstName&gt;Adriaan&lt;/firstName&gt;&lt;middleNames&gt;A&lt;/middleNames&gt;&lt;/author&gt;&lt;author&gt;&lt;lastName&gt;Asselbergs&lt;/lastName&gt;&lt;firstName&gt;Folkert&lt;/firstName&gt;&lt;middleNames&gt;W&lt;/middleNames&gt;&lt;/author&gt;&lt;author&gt;&lt;lastName&gt;Smilde&lt;/lastName&gt;&lt;firstName&gt;Tom&lt;/firstName&gt;&lt;middleNames&gt;D J&lt;/middleNames&gt;&lt;/author&gt;&lt;author&gt;&lt;lastName&gt;Cleland&lt;/lastName&gt;&lt;firstName&gt;John&lt;/firstName&gt;&lt;middleNames&gt;G F&lt;/middleNames&gt;&lt;/author&gt;&lt;author&gt;&lt;lastName&gt;Veldhuisen&lt;/lastName&gt;&lt;nonDroppingParticle&gt;van&lt;/nonDroppingParticle&gt;&lt;firstName&gt;Dirk&lt;/firstName&gt;&lt;middleNames&gt;J&lt;/middleNames&gt;&lt;/author&gt;&lt;author&gt;&lt;lastName&gt;Hillege&lt;/lastName&gt;&lt;firstName&gt;Hans&lt;/firstName&gt;&lt;middleNames&gt;L&lt;/middleNames&gt;&lt;/author&gt;&lt;/authors&gt;&lt;/publication&gt;&lt;publication&gt;&lt;subtype&gt;400&lt;/subtype&gt;&lt;title&gt;Worsening renal function in patients hospitalised for acute heart failure: clinical implications and prognostic significance.&lt;/title&gt;&lt;url&gt;http://doi.wiley.com/10.1016/j.ejheart.2008.01.011&lt;/url&gt;&lt;volume&gt;10&lt;/volume&gt;&lt;revision_date&gt;99200801121200000000222000&lt;/revision_date&gt;&lt;publication_date&gt;99200802001200000000220000&lt;/publication_date&gt;&lt;uuid&gt;09D5DDB3-F80A-499A-8F64-34095D8CA873&lt;/uuid&gt;&lt;type&gt;400&lt;/type&gt;&lt;accepted_date&gt;99200801211200000000222000&lt;/accepted_date&gt;&lt;number&gt;2&lt;/number&gt;&lt;submission_date&gt;99200709291200000000222000&lt;/submission_date&gt;&lt;doi&gt;10.1016/j.ejheart.2008.01.011&lt;/doi&gt;&lt;institution&gt;Section on Cardiovascular Diseases, Department of Experimental and Applied Medicine, University of Brescia, Italy. metramarco@libero.it&lt;/institution&gt;&lt;startpage&gt;188&lt;/startpage&gt;&lt;endpage&gt;195&lt;/endpage&gt;&lt;bundle&gt;&lt;publication&gt;&lt;title&gt;European journal of heart failure&lt;/title&gt;&lt;uuid&gt;489B5FDA-6F05-4672-9E20-9B09A3B57E25&lt;/uuid&gt;&lt;subtype&gt;-100&lt;/subtype&gt;&lt;type&gt;-100&lt;/type&gt;&lt;/publication&gt;&lt;/bundle&gt;&lt;authors&gt;&lt;author&gt;&lt;lastName&gt;Metra&lt;/lastName&gt;&lt;firstName&gt;Marco&lt;/firstName&gt;&lt;/author&gt;&lt;author&gt;&lt;lastName&gt;Nodari&lt;/lastName&gt;&lt;firstName&gt;Savina&lt;/firstName&gt;&lt;/author&gt;&lt;author&gt;&lt;lastName&gt;Parrinello&lt;/lastName&gt;&lt;firstName&gt;Giovanni&lt;/firstName&gt;&lt;/author&gt;&lt;author&gt;&lt;lastName&gt;Bordonali&lt;/lastName&gt;&lt;firstName&gt;Tania&lt;/firstName&gt;&lt;/author&gt;&lt;author&gt;&lt;lastName&gt;Bugatti&lt;/lastName&gt;&lt;firstName&gt;Silvia&lt;/firstName&gt;&lt;/author&gt;&lt;author&gt;&lt;lastName&gt;Danesi&lt;/lastName&gt;&lt;firstName&gt;Rossella&lt;/firstName&gt;&lt;/author&gt;&lt;author&gt;&lt;lastName&gt;Fontanella&lt;/lastName&gt;&lt;firstName&gt;Benedetta&lt;/firstName&gt;&lt;/author&gt;&lt;author&gt;&lt;lastName&gt;Lombardi&lt;/lastName&gt;&lt;firstName&gt;Carlo&lt;/firstName&gt;&lt;/author&gt;&lt;author&gt;&lt;lastName&gt;Milani&lt;/lastName&gt;&lt;firstName&gt;Patrizia&lt;/firstName&gt;&lt;/author&gt;&lt;author&gt;&lt;lastName&gt;Verzura&lt;/lastName&gt;&lt;firstName&gt;Giulia&lt;/firstName&gt;&lt;/author&gt;&lt;author&gt;&lt;lastName&gt;Cotter&lt;/lastName&gt;&lt;firstName&gt;Gadi&lt;/firstName&gt;&lt;/author&gt;&lt;author&gt;&lt;lastName&gt;Dittrich&lt;/lastName&gt;&lt;firstName&gt;Howard&lt;/firstName&gt;&lt;/author&gt;&lt;author&gt;&lt;lastName&gt;Massie&lt;/lastName&gt;&lt;firstName&gt;Barry&lt;/firstName&gt;&lt;middleNames&gt;M&lt;/middleNames&gt;&lt;/author&gt;&lt;author&gt;&lt;lastName&gt;Dei Cas&lt;/lastName&gt;&lt;firstName&gt;Livio&lt;/firstName&gt;&lt;/author&gt;&lt;/authors&gt;&lt;/publication&gt;&lt;/publications&gt;&lt;cites&gt;&lt;/cites&gt;&lt;/citation&gt;</w:instrText>
      </w:r>
      <w:r w:rsidR="00EA4AC4" w:rsidRPr="00675BA3">
        <w:rPr>
          <w:rFonts w:ascii="Times New Roman" w:eastAsia="Times New Roman" w:hAnsi="Times New Roman"/>
          <w:sz w:val="24"/>
          <w:szCs w:val="24"/>
        </w:rPr>
        <w:fldChar w:fldCharType="separate"/>
      </w:r>
      <w:r w:rsidR="00356C7C">
        <w:rPr>
          <w:rFonts w:ascii="Times New Roman" w:eastAsiaTheme="minorEastAsia" w:hAnsi="Times New Roman"/>
          <w:sz w:val="24"/>
          <w:szCs w:val="24"/>
        </w:rPr>
        <w:t>(3-5)</w:t>
      </w:r>
      <w:r w:rsidR="00EA4AC4" w:rsidRPr="00675BA3">
        <w:rPr>
          <w:rFonts w:ascii="Times New Roman" w:eastAsia="Times New Roman" w:hAnsi="Times New Roman"/>
          <w:sz w:val="24"/>
          <w:szCs w:val="24"/>
        </w:rPr>
        <w:fldChar w:fldCharType="end"/>
      </w:r>
      <w:r w:rsidR="00D67334" w:rsidRPr="00675BA3">
        <w:rPr>
          <w:rFonts w:ascii="Times New Roman" w:hAnsi="Times New Roman"/>
          <w:snapToGrid w:val="0"/>
          <w:sz w:val="24"/>
          <w:szCs w:val="24"/>
          <w:lang w:val="en-US"/>
        </w:rPr>
        <w:t>.</w:t>
      </w:r>
      <w:r w:rsidR="00960744" w:rsidRPr="00675BA3">
        <w:rPr>
          <w:rFonts w:ascii="Times New Roman" w:hAnsi="Times New Roman"/>
          <w:snapToGrid w:val="0"/>
          <w:sz w:val="24"/>
          <w:szCs w:val="24"/>
          <w:lang w:val="en-US"/>
        </w:rPr>
        <w:t xml:space="preserve"> Furthermore, the presence of renal dysfunction </w:t>
      </w:r>
      <w:r w:rsidR="00882BB0" w:rsidRPr="00675BA3">
        <w:rPr>
          <w:rFonts w:ascii="Times New Roman" w:hAnsi="Times New Roman"/>
          <w:snapToGrid w:val="0"/>
          <w:sz w:val="24"/>
          <w:szCs w:val="24"/>
          <w:lang w:val="en-US"/>
        </w:rPr>
        <w:t xml:space="preserve">results in </w:t>
      </w:r>
      <w:r w:rsidR="002C2B41">
        <w:rPr>
          <w:rFonts w:ascii="Times New Roman" w:hAnsi="Times New Roman"/>
          <w:snapToGrid w:val="0"/>
          <w:sz w:val="24"/>
          <w:szCs w:val="24"/>
          <w:lang w:val="en-US"/>
        </w:rPr>
        <w:t xml:space="preserve">the </w:t>
      </w:r>
      <w:r w:rsidR="00882BB0" w:rsidRPr="00675BA3">
        <w:rPr>
          <w:rFonts w:ascii="Times New Roman" w:hAnsi="Times New Roman"/>
          <w:snapToGrid w:val="0"/>
          <w:sz w:val="24"/>
          <w:szCs w:val="24"/>
          <w:lang w:val="en-US"/>
        </w:rPr>
        <w:t>under</w:t>
      </w:r>
      <w:r w:rsidR="002C2B41">
        <w:rPr>
          <w:rFonts w:ascii="Times New Roman" w:hAnsi="Times New Roman"/>
          <w:snapToGrid w:val="0"/>
          <w:sz w:val="24"/>
          <w:szCs w:val="24"/>
          <w:lang w:val="en-US"/>
        </w:rPr>
        <w:t>-</w:t>
      </w:r>
      <w:r w:rsidR="00882BB0" w:rsidRPr="00675BA3">
        <w:rPr>
          <w:rFonts w:ascii="Times New Roman" w:hAnsi="Times New Roman"/>
          <w:snapToGrid w:val="0"/>
          <w:sz w:val="24"/>
          <w:szCs w:val="24"/>
          <w:lang w:val="en-US"/>
        </w:rPr>
        <w:t>use of guideline-recommended therapies</w:t>
      </w:r>
      <w:r w:rsidR="00A25CF2">
        <w:rPr>
          <w:rFonts w:ascii="Times New Roman" w:hAnsi="Times New Roman"/>
          <w:snapToGrid w:val="0"/>
          <w:sz w:val="24"/>
          <w:szCs w:val="24"/>
          <w:lang w:val="en-US"/>
        </w:rPr>
        <w:t xml:space="preserve"> </w:t>
      </w:r>
      <w:r w:rsidR="00021BA5">
        <w:rPr>
          <w:rFonts w:ascii="Times New Roman" w:hAnsi="Times New Roman"/>
          <w:snapToGrid w:val="0"/>
          <w:sz w:val="24"/>
          <w:szCs w:val="24"/>
          <w:lang w:val="en-US"/>
        </w:rPr>
        <w:fldChar w:fldCharType="begin"/>
      </w:r>
      <w:r w:rsidR="009B2FE6">
        <w:rPr>
          <w:rFonts w:ascii="Times New Roman" w:hAnsi="Times New Roman"/>
          <w:snapToGrid w:val="0"/>
          <w:sz w:val="24"/>
          <w:szCs w:val="24"/>
          <w:lang w:val="en-US"/>
        </w:rPr>
        <w:instrText xml:space="preserve"> ADDIN PAPERS2_CITATIONS &lt;citation&gt;&lt;priority&gt;0&lt;/priority&gt;&lt;uuid&gt;C1B417BA-BE7A-44EC-92D2-9D5902812B11&lt;/uuid&gt;&lt;publications&gt;&lt;publication&gt;&lt;subtype&gt;400&lt;/subtype&gt;&lt;publisher&gt;NIH Public Access&lt;/publisher&gt;&lt;title&gt;Quality of care and outcomes among patients with heart failure and chronic kidney disease: A Get With the Guidelines -- Heart Failure Program study.&lt;/title&gt;&lt;url&gt;http://linkinghub.elsevier.com/retrieve/pii/S0002870308004006&lt;/url&gt;&lt;volume&gt;156&lt;/volume&gt;&lt;publication_date&gt;99200810001200000000220000&lt;/publication_date&gt;&lt;uuid&gt;6E98E88D-EC8F-4BAF-A21F-C7AEC55A9858&lt;/uuid&gt;&lt;type&gt;400&lt;/type&gt;&lt;number&gt;4&lt;/number&gt;&lt;doi&gt;10.1016/j.ahj.2008.05.028&lt;/doi&gt;&lt;institution&gt;Division of Nephrology, Duke University Medical Center, Durham, NC, USA. patel080@mc.duke.edu&lt;/institution&gt;&lt;startpage&gt;674&lt;/startpage&gt;&lt;endpage&gt;681&lt;/endpage&gt;&lt;bundle&gt;&lt;publication&gt;&lt;title&gt;American heart journal&lt;/title&gt;&lt;uuid&gt;08C18BEA-9A05-493E-9E18-777CABEEFB1E&lt;/uuid&gt;&lt;subtype&gt;-100&lt;/subtype&gt;&lt;publisher&gt;Mosby, Inc.&lt;/publisher&gt;&lt;type&gt;-100&lt;/type&gt;&lt;/publication&gt;&lt;/bundle&gt;&lt;authors&gt;&lt;author&gt;&lt;lastName&gt;Patel&lt;/lastName&gt;&lt;firstName&gt;Uptal&lt;/firstName&gt;&lt;middleNames&gt;D&lt;/middleNames&gt;&lt;/author&gt;&lt;author&gt;&lt;lastName&gt;Hernandez&lt;/lastName&gt;&lt;firstName&gt;Adrian&lt;/firstName&gt;&lt;middleNames&gt;F&lt;/middleNames&gt;&lt;/author&gt;&lt;author&gt;&lt;lastName&gt;Liang&lt;/lastName&gt;&lt;firstName&gt;Li&lt;/firstName&gt;&lt;/author&gt;&lt;author&gt;&lt;lastName&gt;Peterson&lt;/lastName&gt;&lt;firstName&gt;Eric&lt;/firstName&gt;&lt;middleNames&gt;D&lt;/middleNames&gt;&lt;/author&gt;&lt;author&gt;&lt;lastName&gt;LaBresh&lt;/lastName&gt;&lt;firstName&gt;Kenneth&lt;/firstName&gt;&lt;middleNames&gt;A&lt;/middleNames&gt;&lt;/author&gt;&lt;author&gt;&lt;lastName&gt;Yancy&lt;/lastName&gt;&lt;firstName&gt;Clyde&lt;/firstName&gt;&lt;middleNames&gt;W&lt;/middleNames&gt;&lt;/author&gt;&lt;author&gt;&lt;lastName&gt;Albert&lt;/lastName&gt;&lt;firstName&gt;Nancy&lt;/firstName&gt;&lt;middleNames&gt;M&lt;/middleNames&gt;&lt;/author&gt;&lt;author&gt;&lt;lastName&gt;Ellrodt&lt;/lastName&gt;&lt;firstName&gt;Gray&lt;/firstName&gt;&lt;/author&gt;&lt;author&gt;&lt;lastName&gt;Fonarow&lt;/lastName&gt;&lt;firstName&gt;Gregg&lt;/firstName&gt;&lt;middleNames&gt;C&lt;/middleNames&gt;&lt;/author&gt;&lt;/authors&gt;&lt;/publication&gt;&lt;/publications&gt;&lt;cites&gt;&lt;/cites&gt;&lt;/citation&gt;</w:instrText>
      </w:r>
      <w:r w:rsidR="00021BA5">
        <w:rPr>
          <w:rFonts w:ascii="Times New Roman" w:hAnsi="Times New Roman"/>
          <w:snapToGrid w:val="0"/>
          <w:sz w:val="24"/>
          <w:szCs w:val="24"/>
          <w:lang w:val="en-US"/>
        </w:rPr>
        <w:fldChar w:fldCharType="separate"/>
      </w:r>
      <w:r w:rsidR="00356C7C">
        <w:rPr>
          <w:rFonts w:ascii="Times New Roman" w:eastAsiaTheme="minorEastAsia" w:hAnsi="Times New Roman"/>
          <w:sz w:val="24"/>
          <w:szCs w:val="24"/>
        </w:rPr>
        <w:t>(6)</w:t>
      </w:r>
      <w:r w:rsidR="00021BA5">
        <w:rPr>
          <w:rFonts w:ascii="Times New Roman" w:hAnsi="Times New Roman"/>
          <w:snapToGrid w:val="0"/>
          <w:sz w:val="24"/>
          <w:szCs w:val="24"/>
          <w:lang w:val="en-US"/>
        </w:rPr>
        <w:fldChar w:fldCharType="end"/>
      </w:r>
      <w:r w:rsidR="00882BB0" w:rsidRPr="00675BA3">
        <w:rPr>
          <w:rFonts w:ascii="Times New Roman" w:hAnsi="Times New Roman"/>
          <w:snapToGrid w:val="0"/>
          <w:sz w:val="24"/>
          <w:szCs w:val="24"/>
          <w:lang w:val="en-US"/>
        </w:rPr>
        <w:t xml:space="preserve">. </w:t>
      </w:r>
      <w:r w:rsidR="00274A51">
        <w:rPr>
          <w:rFonts w:ascii="Times New Roman" w:hAnsi="Times New Roman"/>
          <w:snapToGrid w:val="0"/>
          <w:sz w:val="24"/>
          <w:szCs w:val="24"/>
          <w:lang w:val="en-US"/>
        </w:rPr>
        <w:t>A treatment that enhanced diuresis and improved renal function</w:t>
      </w:r>
      <w:r w:rsidR="00253803">
        <w:rPr>
          <w:rFonts w:ascii="Times New Roman" w:hAnsi="Times New Roman"/>
          <w:snapToGrid w:val="0"/>
          <w:sz w:val="24"/>
          <w:szCs w:val="24"/>
          <w:lang w:val="en-US"/>
        </w:rPr>
        <w:t xml:space="preserve"> could have an important role in managing such patients.</w:t>
      </w:r>
    </w:p>
    <w:p w14:paraId="25A7FC0F" w14:textId="77777777" w:rsidR="00253803" w:rsidRDefault="00253803" w:rsidP="00D67334">
      <w:pPr>
        <w:spacing w:after="0" w:line="480" w:lineRule="auto"/>
        <w:jc w:val="both"/>
        <w:rPr>
          <w:rFonts w:ascii="Times New Roman" w:hAnsi="Times New Roman"/>
          <w:snapToGrid w:val="0"/>
          <w:sz w:val="24"/>
          <w:szCs w:val="24"/>
          <w:lang w:val="en-US"/>
        </w:rPr>
      </w:pPr>
    </w:p>
    <w:p w14:paraId="3C831C85" w14:textId="2F7C3311" w:rsidR="00AE2380" w:rsidRDefault="00253803" w:rsidP="00EA4AC4">
      <w:pPr>
        <w:widowControl w:val="0"/>
        <w:autoSpaceDE w:val="0"/>
        <w:autoSpaceDN w:val="0"/>
        <w:adjustRightInd w:val="0"/>
        <w:spacing w:after="240" w:line="480" w:lineRule="auto"/>
        <w:jc w:val="both"/>
        <w:rPr>
          <w:rFonts w:ascii="Times New Roman" w:hAnsi="Times New Roman"/>
          <w:sz w:val="24"/>
          <w:szCs w:val="24"/>
          <w:lang w:val="en-US"/>
        </w:rPr>
      </w:pPr>
      <w:r>
        <w:rPr>
          <w:rFonts w:ascii="Times New Roman" w:hAnsi="Times New Roman"/>
          <w:snapToGrid w:val="0"/>
          <w:sz w:val="24"/>
          <w:szCs w:val="24"/>
          <w:lang w:val="en-US"/>
        </w:rPr>
        <w:t xml:space="preserve">Improving haemodynamics pharmacologically with either inotropic or vasodilator agents has </w:t>
      </w:r>
      <w:r w:rsidR="002C2B41">
        <w:rPr>
          <w:rFonts w:ascii="Times New Roman" w:hAnsi="Times New Roman"/>
          <w:snapToGrid w:val="0"/>
          <w:sz w:val="24"/>
          <w:szCs w:val="24"/>
          <w:lang w:val="en-US"/>
        </w:rPr>
        <w:t xml:space="preserve">been </w:t>
      </w:r>
      <w:r>
        <w:rPr>
          <w:rFonts w:ascii="Times New Roman" w:hAnsi="Times New Roman"/>
          <w:snapToGrid w:val="0"/>
          <w:sz w:val="24"/>
          <w:szCs w:val="24"/>
          <w:lang w:val="en-US"/>
        </w:rPr>
        <w:t>met with limited success</w:t>
      </w:r>
      <w:r w:rsidR="00BF2889">
        <w:rPr>
          <w:rFonts w:ascii="Times New Roman" w:hAnsi="Times New Roman"/>
          <w:snapToGrid w:val="0"/>
          <w:sz w:val="24"/>
          <w:szCs w:val="24"/>
          <w:lang w:val="en-US"/>
        </w:rPr>
        <w:t xml:space="preserve"> </w:t>
      </w:r>
      <w:r>
        <w:rPr>
          <w:rFonts w:ascii="Times New Roman" w:hAnsi="Times New Roman"/>
          <w:snapToGrid w:val="0"/>
          <w:sz w:val="24"/>
          <w:szCs w:val="24"/>
          <w:lang w:val="en-US"/>
        </w:rPr>
        <w:t>in managing DHF</w:t>
      </w:r>
      <w:r w:rsidR="00BF2889">
        <w:rPr>
          <w:rFonts w:ascii="Times New Roman" w:hAnsi="Times New Roman"/>
          <w:snapToGrid w:val="0"/>
          <w:sz w:val="24"/>
          <w:szCs w:val="24"/>
          <w:lang w:val="en-US"/>
        </w:rPr>
        <w:fldChar w:fldCharType="begin"/>
      </w:r>
      <w:r w:rsidR="009B2FE6">
        <w:rPr>
          <w:rFonts w:ascii="Times New Roman" w:hAnsi="Times New Roman"/>
          <w:snapToGrid w:val="0"/>
          <w:sz w:val="24"/>
          <w:szCs w:val="24"/>
          <w:lang w:val="en-US"/>
        </w:rPr>
        <w:instrText xml:space="preserve"> ADDIN PAPERS2_CITATIONS &lt;citation&gt;&lt;priority&gt;0&lt;/priority&gt;&lt;uuid&gt;11B591AF-27A9-4064-BD3C-BB9C3F1409A9&lt;/uuid&gt;&lt;publications&gt;&lt;publication&gt;&lt;subtype&gt;400&lt;/subtype&gt;&lt;publisher&gt;Elsevier&lt;/publisher&gt;&lt;title&gt;Effects of serelaxin on the outcome of patients with or without substantial peripheral edema: A subgroup analysis from the RELAX-AHF trial&lt;/title&gt;&lt;url&gt;http://www.ahjonline.com/article/S0002870317301540/fulltext&lt;/url&gt;&lt;volume&gt;190&lt;/volume&gt;&lt;publication_date&gt;99201708011200000000222000&lt;/publication_date&gt;&lt;uuid&gt;CE010C89-3D75-441D-95BE-45C64CB5FEBA&lt;/uuid&gt;&lt;type&gt;400&lt;/type&gt;&lt;doi&gt;10.1016/j.ahj.2017.05.012&lt;/doi&gt;&lt;startpage&gt;113&lt;/startpage&gt;&lt;endpage&gt;122&lt;/endpage&gt;&lt;bundle&gt;&lt;publication&gt;&lt;title&gt;American heart journal&lt;/title&gt;&lt;uuid&gt;08C18BEA-9A05-493E-9E18-777CABEEFB1E&lt;/uuid&gt;&lt;subtype&gt;-100&lt;/subtype&gt;&lt;publisher&gt;Mosby, Inc.&lt;/publisher&gt;&lt;type&gt;-100&lt;/type&gt;&lt;/publication&gt;&lt;/bundle&gt;&lt;authors&gt;&lt;author&gt;&lt;lastName&gt;Gimpelewicz&lt;/lastName&gt;&lt;firstName&gt;Claudio&lt;/firstName&gt;&lt;/author&gt;&lt;author&gt;&lt;lastName&gt;Metra&lt;/lastName&gt;&lt;firstName&gt;Marco&lt;/firstName&gt;&lt;/author&gt;&lt;author&gt;&lt;lastName&gt;Cleland&lt;/lastName&gt;&lt;firstName&gt;John&lt;/firstName&gt;&lt;middleNames&gt;G F&lt;/middleNames&gt;&lt;/author&gt;&lt;author&gt;&lt;lastName&gt;Szecsödy&lt;/lastName&gt;&lt;firstName&gt;Peter&lt;/firstName&gt;&lt;/author&gt;&lt;author&gt;&lt;lastName&gt;Wun&lt;/lastName&gt;&lt;firstName&gt;Chuan-Chuan&lt;/firstName&gt;&lt;middleNames&gt;Chang&lt;/middleNames&gt;&lt;/author&gt;&lt;author&gt;&lt;lastName&gt;Boer-Martins&lt;/lastName&gt;&lt;firstName&gt;Leandro&lt;/firstName&gt;&lt;/author&gt;&lt;author&gt;&lt;lastName&gt;Cotter&lt;/lastName&gt;&lt;firstName&gt;Gad&lt;/firstName&gt;&lt;/author&gt;&lt;author&gt;&lt;lastName&gt;Davison&lt;/lastName&gt;&lt;firstName&gt;Beth&lt;/firstName&gt;&lt;middleNames&gt;A&lt;/middleNames&gt;&lt;/author&gt;&lt;author&gt;&lt;lastName&gt;Felker&lt;/lastName&gt;&lt;firstName&gt;Gary&lt;/firstName&gt;&lt;middleNames&gt;Michael&lt;/middleNames&gt;&lt;/author&gt;&lt;author&gt;&lt;lastName&gt;Filippatos&lt;/lastName&gt;&lt;firstName&gt;Gerasimos&lt;/firstName&gt;&lt;/author&gt;&lt;author&gt;&lt;lastName&gt;Greenberg&lt;/lastName&gt;&lt;firstName&gt;Barry&lt;/firstName&gt;&lt;middleNames&gt;H&lt;/middleNames&gt;&lt;/author&gt;&lt;author&gt;&lt;lastName&gt;Pang&lt;/lastName&gt;&lt;firstName&gt;Peter&lt;/firstName&gt;&lt;/author&gt;&lt;author&gt;&lt;lastName&gt;Ponikowski&lt;/lastName&gt;&lt;firstName&gt;Piotr&lt;/firstName&gt;&lt;/author&gt;&lt;author&gt;&lt;lastName&gt;Severin&lt;/lastName&gt;&lt;firstName&gt;Thomas&lt;/firstName&gt;&lt;/author&gt;&lt;author&gt;&lt;lastName&gt;Voors&lt;/lastName&gt;&lt;firstName&gt;Adrian&lt;/firstName&gt;&lt;middleNames&gt;A&lt;/middleNames&gt;&lt;/author&gt;&lt;author&gt;&lt;lastName&gt;Teerlink&lt;/lastName&gt;&lt;firstName&gt;John&lt;/firstName&gt;&lt;middleNames&gt;R&lt;/middleNames&gt;&lt;/author&gt;&lt;/authors&gt;&lt;/publication&gt;&lt;/publications&gt;&lt;cites&gt;&lt;/cites&gt;&lt;/citation&gt;</w:instrText>
      </w:r>
      <w:r w:rsidR="00BF2889">
        <w:rPr>
          <w:rFonts w:ascii="Times New Roman" w:hAnsi="Times New Roman"/>
          <w:snapToGrid w:val="0"/>
          <w:sz w:val="24"/>
          <w:szCs w:val="24"/>
          <w:lang w:val="en-US"/>
        </w:rPr>
        <w:fldChar w:fldCharType="separate"/>
      </w:r>
      <w:r w:rsidR="00B42204">
        <w:rPr>
          <w:rFonts w:ascii="Times New Roman" w:eastAsiaTheme="minorEastAsia" w:hAnsi="Times New Roman"/>
          <w:sz w:val="24"/>
          <w:szCs w:val="24"/>
        </w:rPr>
        <w:t>(7)</w:t>
      </w:r>
      <w:r w:rsidR="00BF2889">
        <w:rPr>
          <w:rFonts w:ascii="Times New Roman" w:hAnsi="Times New Roman"/>
          <w:snapToGrid w:val="0"/>
          <w:sz w:val="24"/>
          <w:szCs w:val="24"/>
          <w:lang w:val="en-US"/>
        </w:rPr>
        <w:fldChar w:fldCharType="end"/>
      </w:r>
      <w:r w:rsidR="007F4F60">
        <w:rPr>
          <w:rFonts w:ascii="Times New Roman" w:hAnsi="Times New Roman"/>
          <w:snapToGrid w:val="0"/>
          <w:sz w:val="24"/>
          <w:szCs w:val="24"/>
          <w:lang w:val="en-US"/>
        </w:rPr>
        <w:t>;</w:t>
      </w:r>
      <w:r>
        <w:rPr>
          <w:rFonts w:ascii="Times New Roman" w:hAnsi="Times New Roman"/>
          <w:snapToGrid w:val="0"/>
          <w:sz w:val="24"/>
          <w:szCs w:val="24"/>
          <w:lang w:val="en-US"/>
        </w:rPr>
        <w:t xml:space="preserve"> as has ultrafiltratio</w:t>
      </w:r>
      <w:r w:rsidR="000927E7">
        <w:rPr>
          <w:rFonts w:ascii="Times New Roman" w:hAnsi="Times New Roman"/>
          <w:snapToGrid w:val="0"/>
          <w:sz w:val="24"/>
          <w:szCs w:val="24"/>
          <w:lang w:val="en-US"/>
        </w:rPr>
        <w:t>n</w:t>
      </w:r>
      <w:r w:rsidR="00BF2889">
        <w:rPr>
          <w:rFonts w:ascii="Times New Roman" w:hAnsi="Times New Roman"/>
          <w:snapToGrid w:val="0"/>
          <w:sz w:val="24"/>
          <w:szCs w:val="24"/>
          <w:lang w:val="en-US"/>
        </w:rPr>
        <w:t xml:space="preserve"> </w:t>
      </w:r>
      <w:r w:rsidR="004C7F74">
        <w:rPr>
          <w:rFonts w:ascii="Times New Roman" w:hAnsi="Times New Roman"/>
          <w:snapToGrid w:val="0"/>
          <w:sz w:val="24"/>
          <w:szCs w:val="24"/>
          <w:lang w:val="en-US"/>
        </w:rPr>
        <w:fldChar w:fldCharType="begin"/>
      </w:r>
      <w:r w:rsidR="009B2FE6">
        <w:rPr>
          <w:rFonts w:ascii="Times New Roman" w:hAnsi="Times New Roman"/>
          <w:snapToGrid w:val="0"/>
          <w:sz w:val="24"/>
          <w:szCs w:val="24"/>
          <w:lang w:val="en-US"/>
        </w:rPr>
        <w:instrText xml:space="preserve"> ADDIN PAPERS2_CITATIONS &lt;citation&gt;&lt;priority&gt;0&lt;/priority&gt;&lt;uuid&gt;F65ECFAB-DDCD-4585-AEF3-08E80E6718A6&lt;/uuid&gt;&lt;publications&gt;&lt;publication&gt;&lt;subtype&gt;400&lt;/subtype&gt;&lt;publisher&gt; Massachusetts Medical Society&lt;/publisher&gt;&lt;title&gt;Ultrafiltration in decompensated heart failure with cardiorenal syndrome.&lt;/title&gt;&lt;url&gt;http://www.nejm.org/doi/abs/10.1056/NEJMoa1210357&lt;/url&gt;&lt;volume&gt;367&lt;/volume&gt;&lt;publication_date&gt;99201212131200000000222000&lt;/publication_date&gt;&lt;uuid&gt;85953F36-DB99-4165-AC42-178F493B730E&lt;/uuid&gt;&lt;type&gt;400&lt;/type&gt;&lt;number&gt;24&lt;/number&gt;&lt;doi&gt;10.1056/NEJMoa1210357&lt;/doi&gt;&lt;institution&gt;Hennepin County Medical Center, Minneapolis, Minnesota, USA. bartx006@umn.edu&lt;/institution&gt;&lt;startpage&gt;2296&lt;/startpage&gt;&lt;endpage&gt;2304&lt;/endpage&gt;&lt;bundle&gt;&lt;publication&gt;&lt;title&gt;The New England journal of medicine&lt;/title&gt;&lt;uuid&gt;F6229102-30A7-44FA-9172-DDAD519D0C28&lt;/uuid&gt;&lt;subtype&gt;-100&lt;/subtype&gt;&lt;type&gt;-100&lt;/type&gt;&lt;/publication&gt;&lt;/bundle&gt;&lt;authors&gt;&lt;author&gt;&lt;lastName&gt;Bart&lt;/lastName&gt;&lt;firstName&gt;Bradley&lt;/firstName&gt;&lt;middleNames&gt;A&lt;/middleNames&gt;&lt;/author&gt;&lt;author&gt;&lt;lastName&gt;Goldsmith&lt;/lastName&gt;&lt;firstName&gt;Steven&lt;/firstName&gt;&lt;middleNames&gt;R&lt;/middleNames&gt;&lt;/author&gt;&lt;author&gt;&lt;lastName&gt;Lee&lt;/lastName&gt;&lt;firstName&gt;Kerry&lt;/firstName&gt;&lt;middleNames&gt;L&lt;/middleNames&gt;&lt;/author&gt;&lt;author&gt;&lt;lastName&gt;Givertz&lt;/lastName&gt;&lt;firstName&gt;Michael&lt;/firstName&gt;&lt;middleNames&gt;M&lt;/middleNames&gt;&lt;/author&gt;&lt;author&gt;&lt;lastName&gt;O'Connor&lt;/lastName&gt;&lt;firstName&gt;Christopher&lt;/firstName&gt;&lt;middleNames&gt;M&lt;/middleNames&gt;&lt;/author&gt;&lt;author&gt;&lt;lastName&gt;Bull&lt;/lastName&gt;&lt;firstName&gt;David&lt;/firstName&gt;&lt;middleNames&gt;A&lt;/middleNames&gt;&lt;/author&gt;&lt;author&gt;&lt;lastName&gt;Redfield&lt;/lastName&gt;&lt;firstName&gt;Margaret&lt;/firstName&gt;&lt;middleNames&gt;M&lt;/middleNames&gt;&lt;/author&gt;&lt;author&gt;&lt;lastName&gt;Deswal&lt;/lastName&gt;&lt;firstName&gt;Anita&lt;/firstName&gt;&lt;/author&gt;&lt;author&gt;&lt;lastName&gt;Rouleau&lt;/lastName&gt;&lt;firstName&gt;Jean&lt;/firstName&gt;&lt;middleNames&gt;L&lt;/middleNames&gt;&lt;/author&gt;&lt;author&gt;&lt;lastName&gt;LeWinter&lt;/lastName&gt;&lt;firstName&gt;Martin&lt;/firstName&gt;&lt;middleNames&gt;M&lt;/middleNames&gt;&lt;/author&gt;&lt;author&gt;&lt;lastName&gt;Ofili&lt;/lastName&gt;&lt;firstName&gt;Elizabeth&lt;/firstName&gt;&lt;middleNames&gt;O&lt;/middleNames&gt;&lt;/author&gt;&lt;author&gt;&lt;lastName&gt;Stevenson&lt;/lastName&gt;&lt;firstName&gt;Lynne&lt;/firstName&gt;&lt;middleNames&gt;W&lt;/middleNames&gt;&lt;/author&gt;&lt;author&gt;&lt;lastName&gt;Semigran&lt;/lastName&gt;&lt;firstName&gt;Marc&lt;/firstName&gt;&lt;middleNames&gt;J&lt;/middleNames&gt;&lt;/author&gt;&lt;author&gt;&lt;lastName&gt;Felker&lt;/lastName&gt;&lt;firstName&gt;G&lt;/firstName&gt;&lt;middleNames&gt;Michael&lt;/middleNames&gt;&lt;/author&gt;&lt;author&gt;&lt;lastName&gt;Chen&lt;/lastName&gt;&lt;firstName&gt;Horng&lt;/firstName&gt;&lt;middleNames&gt;H&lt;/middleNames&gt;&lt;/author&gt;&lt;author&gt;&lt;lastName&gt;Hernandez&lt;/lastName&gt;&lt;firstName&gt;Adrian&lt;/firstName&gt;&lt;middleNames&gt;F&lt;/middleNames&gt;&lt;/author&gt;&lt;author&gt;&lt;lastName&gt;Anstrom&lt;/lastName&gt;&lt;firstName&gt;Kevin&lt;/firstName&gt;&lt;middleNames&gt;J&lt;/middleNames&gt;&lt;/author&gt;&lt;author&gt;&lt;lastName&gt;McNulty&lt;/lastName&gt;&lt;firstName&gt;Steven&lt;/firstName&gt;&lt;middleNames&gt;E&lt;/middleNames&gt;&lt;/author&gt;&lt;author&gt;&lt;lastName&gt;Velazquez&lt;/lastName&gt;&lt;firstName&gt;Eric&lt;/firstName&gt;&lt;middleNames&gt;J&lt;/middleNames&gt;&lt;/author&gt;&lt;author&gt;&lt;lastName&gt;Ibarra&lt;/lastName&gt;&lt;firstName&gt;Jenny&lt;/firstName&gt;&lt;middleNames&gt;C&lt;/middleNames&gt;&lt;/author&gt;&lt;author&gt;&lt;lastName&gt;Mascette&lt;/lastName&gt;&lt;firstName&gt;Alice&lt;/firstName&gt;&lt;middleNames&gt;M&lt;/middleNames&gt;&lt;/author&gt;&lt;author&gt;&lt;lastName&gt;Braunwald&lt;/lastName&gt;&lt;firstName&gt;Eugene&lt;/firstName&gt;&lt;/author&gt;&lt;author&gt;&lt;lastName&gt;Heart Failure Clinical Research Network&lt;/lastName&gt;&lt;/author&gt;&lt;/authors&gt;&lt;/publication&gt;&lt;/publications&gt;&lt;cites&gt;&lt;/cites&gt;&lt;/citation&gt;</w:instrText>
      </w:r>
      <w:r w:rsidR="004C7F74">
        <w:rPr>
          <w:rFonts w:ascii="Times New Roman" w:hAnsi="Times New Roman"/>
          <w:snapToGrid w:val="0"/>
          <w:sz w:val="24"/>
          <w:szCs w:val="24"/>
          <w:lang w:val="en-US"/>
        </w:rPr>
        <w:fldChar w:fldCharType="separate"/>
      </w:r>
      <w:r w:rsidR="00356C7C">
        <w:rPr>
          <w:rFonts w:ascii="Times New Roman" w:eastAsiaTheme="minorEastAsia" w:hAnsi="Times New Roman"/>
          <w:sz w:val="24"/>
          <w:szCs w:val="24"/>
        </w:rPr>
        <w:t>(8)</w:t>
      </w:r>
      <w:r w:rsidR="004C7F74">
        <w:rPr>
          <w:rFonts w:ascii="Times New Roman" w:hAnsi="Times New Roman"/>
          <w:snapToGrid w:val="0"/>
          <w:sz w:val="24"/>
          <w:szCs w:val="24"/>
          <w:lang w:val="en-US"/>
        </w:rPr>
        <w:fldChar w:fldCharType="end"/>
      </w:r>
      <w:r>
        <w:rPr>
          <w:rFonts w:ascii="Times New Roman" w:hAnsi="Times New Roman"/>
          <w:snapToGrid w:val="0"/>
          <w:sz w:val="24"/>
          <w:szCs w:val="24"/>
          <w:lang w:val="en-US"/>
        </w:rPr>
        <w:t xml:space="preserve">. </w:t>
      </w:r>
      <w:r w:rsidR="00142BC0">
        <w:rPr>
          <w:rFonts w:ascii="Times New Roman" w:hAnsi="Times New Roman"/>
          <w:snapToGrid w:val="0"/>
          <w:sz w:val="24"/>
          <w:szCs w:val="24"/>
          <w:lang w:val="en-US"/>
        </w:rPr>
        <w:t>P</w:t>
      </w:r>
      <w:r w:rsidR="00882BB0" w:rsidRPr="00675BA3">
        <w:rPr>
          <w:rFonts w:ascii="Times New Roman" w:hAnsi="Times New Roman"/>
          <w:snapToGrid w:val="0"/>
          <w:sz w:val="24"/>
          <w:szCs w:val="24"/>
          <w:lang w:val="en-US"/>
        </w:rPr>
        <w:t>ercutaneous mechanical support devices</w:t>
      </w:r>
      <w:r w:rsidR="00142BC0">
        <w:rPr>
          <w:rFonts w:ascii="Times New Roman" w:hAnsi="Times New Roman"/>
          <w:snapToGrid w:val="0"/>
          <w:sz w:val="24"/>
          <w:szCs w:val="24"/>
          <w:lang w:val="en-US"/>
        </w:rPr>
        <w:t xml:space="preserve"> might be useful, if safe, convenient and cost-effective but there are few data on their effects on diuresis and congestion in patients with DHF</w:t>
      </w:r>
      <w:r w:rsidR="002243D2">
        <w:rPr>
          <w:rFonts w:ascii="Times New Roman" w:hAnsi="Times New Roman"/>
          <w:snapToGrid w:val="0"/>
          <w:sz w:val="24"/>
          <w:szCs w:val="24"/>
          <w:lang w:val="en-US"/>
        </w:rPr>
        <w:t xml:space="preserve"> </w:t>
      </w:r>
      <w:r w:rsidR="00021BA5">
        <w:rPr>
          <w:rFonts w:ascii="Times New Roman" w:hAnsi="Times New Roman"/>
          <w:snapToGrid w:val="0"/>
          <w:sz w:val="24"/>
          <w:szCs w:val="24"/>
          <w:lang w:val="en-US"/>
        </w:rPr>
        <w:fldChar w:fldCharType="begin"/>
      </w:r>
      <w:r w:rsidR="009B2FE6">
        <w:rPr>
          <w:rFonts w:ascii="Times New Roman" w:hAnsi="Times New Roman"/>
          <w:snapToGrid w:val="0"/>
          <w:sz w:val="24"/>
          <w:szCs w:val="24"/>
          <w:lang w:val="en-US"/>
        </w:rPr>
        <w:instrText xml:space="preserve"> ADDIN PAPERS2_CITATIONS &lt;citation&gt;&lt;priority&gt;5&lt;/priority&gt;&lt;uuid&gt;D9076728-8CE6-4E3D-BC03-15B02042B1C0&lt;/uuid&gt;&lt;publications&gt;&lt;publication&gt;&lt;subtype&gt;400&lt;/subtype&gt;&lt;publisher&gt;Karger Publishers&lt;/publisher&gt;&lt;title&gt;Effect of percutaneous ventricular assist devices on renal function.&lt;/title&gt;&lt;url&gt;http://www.karger.com/doi/10.1159/000346096&lt;/url&gt;&lt;volume&gt;35&lt;/volume&gt;&lt;publication_date&gt;99201300001200000000200000&lt;/publication_date&gt;&lt;uuid&gt;7991E903-45BA-47A9-8687-91DF66E2468C&lt;/uuid&gt;&lt;type&gt;400&lt;/type&gt;&lt;number&gt;1-3&lt;/number&gt;&lt;doi&gt;10.1159/000346096&lt;/doi&gt;&lt;institution&gt;Department of Nephrology, Dialysis and Transplantation, San Bortolo Hospital, Vicenza, Italy.&lt;/institution&gt;&lt;startpage&gt;119&lt;/startpage&gt;&lt;endpage&gt;126&lt;/endpage&gt;&lt;bundle&gt;&lt;publication&gt;&lt;title&gt;Blood purification&lt;/title&gt;&lt;uuid&gt;44F1F07A-3815-46BA-9E90-155E5D6A606D&lt;/uuid&gt;&lt;subtype&gt;-100&lt;/subtype&gt;&lt;type&gt;-100&lt;/type&gt;&lt;/publication&gt;&lt;/bundle&gt;&lt;authors&gt;&lt;author&gt;&lt;lastName&gt;Mao&lt;/lastName&gt;&lt;firstName&gt;Huijuan&lt;/firstName&gt;&lt;/author&gt;&lt;author&gt;&lt;lastName&gt;Giuliani&lt;/lastName&gt;&lt;firstName&gt;Anna&lt;/firstName&gt;&lt;/author&gt;&lt;author&gt;&lt;lastName&gt;Blanca-Martos&lt;/lastName&gt;&lt;firstName&gt;Lourdes&lt;/firstName&gt;&lt;/author&gt;&lt;author&gt;&lt;lastName&gt;Kim&lt;/lastName&gt;&lt;firstName&gt;Jeong&lt;/firstName&gt;&lt;middleNames&gt;Chul&lt;/middleNames&gt;&lt;/author&gt;&lt;author&gt;&lt;lastName&gt;Nayak&lt;/lastName&gt;&lt;firstName&gt;Akash&lt;/firstName&gt;&lt;/author&gt;&lt;author&gt;&lt;lastName&gt;Virzi&lt;/lastName&gt;&lt;firstName&gt;Grazia&lt;/firstName&gt;&lt;/author&gt;&lt;author&gt;&lt;lastName&gt;Brocca&lt;/lastName&gt;&lt;firstName&gt;Alessandra&lt;/firstName&gt;&lt;/author&gt;&lt;author&gt;&lt;lastName&gt;Scalzotto&lt;/lastName&gt;&lt;firstName&gt;Elisa&lt;/firstName&gt;&lt;/author&gt;&lt;author&gt;&lt;lastName&gt;Neri&lt;/lastName&gt;&lt;firstName&gt;Mauro&lt;/firstName&gt;&lt;/author&gt;&lt;author&gt;&lt;lastName&gt;Katz&lt;/lastName&gt;&lt;firstName&gt;Nevin&lt;/firstName&gt;&lt;/author&gt;&lt;author&gt;&lt;lastName&gt;Ronco&lt;/lastName&gt;&lt;firstName&gt;Claudio&lt;/firstName&gt;&lt;/author&gt;&lt;/authors&gt;&lt;/publication&gt;&lt;publication&gt;&lt;subtype&gt;400&lt;/subtype&gt;&lt;title&gt;Percutaneous ventricular assist devices and extracorporeal life support: current applications&lt;/title&gt;&lt;url&gt;http://www.pcronline.com/eurointervention/X_issue/12&lt;/url&gt;&lt;volume&gt;12&lt;/volume&gt;&lt;publication_date&gt;99201605001200000000220000&lt;/publication_date&gt;&lt;uuid&gt;43D35443-450B-4727-B976-A3872CD87FEC&lt;/uuid&gt;&lt;type&gt;400&lt;/type&gt;&lt;number&gt;X&lt;/number&gt;&lt;doi&gt;10.4244/EIJV12SXA12&lt;/doi&gt;&lt;startpage&gt;X61&lt;/startpage&gt;&lt;endpage&gt;X67&lt;/endpage&gt;&lt;bundle&gt;&lt;publication&gt;&lt;title&gt;EuroIntervention&lt;/title&gt;&lt;uuid&gt;85294F97-F2D4-4F9F-8C61-9EE4B6DA3730&lt;/uuid&gt;&lt;subtype&gt;-100&lt;/subtype&gt;&lt;type&gt;-100&lt;/type&gt;&lt;/publication&gt;&lt;/bundle&gt;&lt;authors&gt;&lt;author&gt;&lt;lastName&gt;Blumenstein&lt;/lastName&gt;&lt;firstName&gt;Johannes&lt;/firstName&gt;&lt;/author&gt;&lt;author&gt;&lt;lastName&gt;Waha&lt;/lastName&gt;&lt;nonDroppingParticle&gt;de&lt;/nonDroppingParticle&gt;&lt;firstName&gt;Suzanne&lt;/firstName&gt;&lt;/author&gt;&lt;author&gt;&lt;lastName&gt;Thiele&lt;/lastName&gt;&lt;firstName&gt;Holger&lt;/firstName&gt;&lt;/author&gt;&lt;/authors&gt;&lt;/publication&gt;&lt;/publications&gt;&lt;cites&gt;&lt;/cites&gt;&lt;/citation&gt;</w:instrText>
      </w:r>
      <w:r w:rsidR="00021BA5">
        <w:rPr>
          <w:rFonts w:ascii="Times New Roman" w:hAnsi="Times New Roman"/>
          <w:snapToGrid w:val="0"/>
          <w:sz w:val="24"/>
          <w:szCs w:val="24"/>
          <w:lang w:val="en-US"/>
        </w:rPr>
        <w:fldChar w:fldCharType="separate"/>
      </w:r>
      <w:r w:rsidR="00356C7C">
        <w:rPr>
          <w:rFonts w:ascii="Times New Roman" w:eastAsiaTheme="minorEastAsia" w:hAnsi="Times New Roman"/>
          <w:sz w:val="24"/>
          <w:szCs w:val="24"/>
        </w:rPr>
        <w:t>(9,10)</w:t>
      </w:r>
      <w:r w:rsidR="00021BA5">
        <w:rPr>
          <w:rFonts w:ascii="Times New Roman" w:hAnsi="Times New Roman"/>
          <w:snapToGrid w:val="0"/>
          <w:sz w:val="24"/>
          <w:szCs w:val="24"/>
          <w:lang w:val="en-US"/>
        </w:rPr>
        <w:fldChar w:fldCharType="end"/>
      </w:r>
      <w:r w:rsidR="00882BB0" w:rsidRPr="00675BA3">
        <w:rPr>
          <w:rFonts w:ascii="Times New Roman" w:hAnsi="Times New Roman"/>
          <w:snapToGrid w:val="0"/>
          <w:sz w:val="24"/>
          <w:szCs w:val="24"/>
          <w:lang w:val="en-US"/>
        </w:rPr>
        <w:t xml:space="preserve">. </w:t>
      </w:r>
      <w:r w:rsidR="00142BC0">
        <w:rPr>
          <w:rFonts w:ascii="Times New Roman" w:hAnsi="Times New Roman"/>
          <w:sz w:val="24"/>
          <w:szCs w:val="24"/>
          <w:lang w:val="en-US"/>
        </w:rPr>
        <w:t xml:space="preserve">Accordingly, </w:t>
      </w:r>
      <w:r w:rsidR="005B0CFC" w:rsidRPr="00675BA3">
        <w:rPr>
          <w:rFonts w:ascii="Times New Roman" w:hAnsi="Times New Roman"/>
          <w:sz w:val="24"/>
          <w:szCs w:val="24"/>
          <w:lang w:val="en-US"/>
        </w:rPr>
        <w:t>we investigated the haemodynamic and renal eff</w:t>
      </w:r>
      <w:r w:rsidR="00142BC0">
        <w:rPr>
          <w:rFonts w:ascii="Times New Roman" w:hAnsi="Times New Roman"/>
          <w:sz w:val="24"/>
          <w:szCs w:val="24"/>
          <w:lang w:val="en-US"/>
        </w:rPr>
        <w:t>ects</w:t>
      </w:r>
      <w:r w:rsidR="002C2B41">
        <w:rPr>
          <w:rFonts w:ascii="Times New Roman" w:hAnsi="Times New Roman"/>
          <w:sz w:val="24"/>
          <w:szCs w:val="24"/>
          <w:lang w:val="en-US"/>
        </w:rPr>
        <w:t xml:space="preserve"> of a novel</w:t>
      </w:r>
      <w:r w:rsidR="005B0CFC" w:rsidRPr="00675BA3">
        <w:rPr>
          <w:rFonts w:ascii="Times New Roman" w:hAnsi="Times New Roman"/>
          <w:sz w:val="24"/>
          <w:szCs w:val="24"/>
          <w:lang w:val="en-US"/>
        </w:rPr>
        <w:t xml:space="preserve"> temporary percutaneous device (Reitan Catheter Pump, </w:t>
      </w:r>
      <w:r w:rsidR="005B0CFC" w:rsidRPr="00675BA3">
        <w:rPr>
          <w:rFonts w:ascii="Times New Roman" w:hAnsi="Times New Roman"/>
          <w:sz w:val="24"/>
          <w:szCs w:val="24"/>
        </w:rPr>
        <w:t>CardioBridge, Hechingen, Germany)</w:t>
      </w:r>
      <w:r w:rsidR="005B0CFC" w:rsidRPr="00675BA3">
        <w:rPr>
          <w:rFonts w:ascii="Times New Roman" w:hAnsi="Times New Roman"/>
          <w:sz w:val="24"/>
          <w:szCs w:val="24"/>
          <w:lang w:val="en-US"/>
        </w:rPr>
        <w:t xml:space="preserve"> in patients </w:t>
      </w:r>
      <w:r w:rsidR="00142BC0">
        <w:rPr>
          <w:rFonts w:ascii="Times New Roman" w:hAnsi="Times New Roman"/>
          <w:sz w:val="24"/>
          <w:szCs w:val="24"/>
          <w:lang w:val="en-US"/>
        </w:rPr>
        <w:t xml:space="preserve">admitted </w:t>
      </w:r>
      <w:r w:rsidR="005B0CFC" w:rsidRPr="00675BA3">
        <w:rPr>
          <w:rFonts w:ascii="Times New Roman" w:hAnsi="Times New Roman"/>
          <w:sz w:val="24"/>
          <w:szCs w:val="24"/>
          <w:lang w:val="en-US"/>
        </w:rPr>
        <w:t xml:space="preserve">with </w:t>
      </w:r>
      <w:r w:rsidR="00142BC0">
        <w:rPr>
          <w:rFonts w:ascii="Times New Roman" w:hAnsi="Times New Roman"/>
          <w:sz w:val="24"/>
          <w:szCs w:val="24"/>
          <w:lang w:val="en-US"/>
        </w:rPr>
        <w:t>DHF</w:t>
      </w:r>
      <w:r w:rsidR="005B0CFC" w:rsidRPr="00675BA3">
        <w:rPr>
          <w:rFonts w:ascii="Times New Roman" w:hAnsi="Times New Roman"/>
          <w:sz w:val="24"/>
          <w:szCs w:val="24"/>
          <w:lang w:val="en-US"/>
        </w:rPr>
        <w:t>.</w:t>
      </w:r>
    </w:p>
    <w:p w14:paraId="7DFD4458" w14:textId="4087E527" w:rsidR="002C1A69" w:rsidRPr="00B9399E" w:rsidRDefault="002C1A69" w:rsidP="00B9399E">
      <w:pPr>
        <w:spacing w:after="0" w:line="240" w:lineRule="auto"/>
        <w:rPr>
          <w:rFonts w:ascii="Times New Roman" w:hAnsi="Times New Roman"/>
          <w:sz w:val="24"/>
          <w:szCs w:val="24"/>
          <w:lang w:val="en-US"/>
        </w:rPr>
      </w:pPr>
      <w:r w:rsidRPr="00675BA3">
        <w:rPr>
          <w:rFonts w:ascii="Times New Roman" w:hAnsi="Times New Roman"/>
          <w:b/>
          <w:sz w:val="24"/>
          <w:szCs w:val="24"/>
        </w:rPr>
        <w:t>Methods</w:t>
      </w:r>
    </w:p>
    <w:p w14:paraId="33A6B6FD" w14:textId="77777777" w:rsidR="00564F1A" w:rsidRDefault="00564F1A" w:rsidP="00E01650">
      <w:pPr>
        <w:spacing w:line="480" w:lineRule="auto"/>
        <w:jc w:val="both"/>
        <w:rPr>
          <w:rFonts w:ascii="Times New Roman" w:hAnsi="Times New Roman"/>
          <w:sz w:val="24"/>
          <w:szCs w:val="24"/>
        </w:rPr>
      </w:pPr>
    </w:p>
    <w:p w14:paraId="275CE251" w14:textId="52259D88" w:rsidR="00E01650" w:rsidRPr="00675BA3" w:rsidRDefault="006231A8" w:rsidP="00E01650">
      <w:pPr>
        <w:spacing w:line="480" w:lineRule="auto"/>
        <w:jc w:val="both"/>
        <w:rPr>
          <w:rFonts w:ascii="Times New Roman" w:eastAsia="Times New Roman" w:hAnsi="Times New Roman"/>
          <w:sz w:val="24"/>
          <w:szCs w:val="24"/>
          <w:lang w:val="en-US"/>
        </w:rPr>
      </w:pPr>
      <w:r w:rsidRPr="00675BA3">
        <w:rPr>
          <w:rFonts w:ascii="Times New Roman" w:hAnsi="Times New Roman"/>
          <w:sz w:val="24"/>
          <w:szCs w:val="24"/>
        </w:rPr>
        <w:t xml:space="preserve">Twenty patients with advanced chronic heart failure presenting </w:t>
      </w:r>
      <w:r w:rsidR="0009031D" w:rsidRPr="00675BA3">
        <w:rPr>
          <w:rFonts w:ascii="Times New Roman" w:hAnsi="Times New Roman"/>
          <w:sz w:val="24"/>
          <w:szCs w:val="24"/>
        </w:rPr>
        <w:t xml:space="preserve">with </w:t>
      </w:r>
      <w:r w:rsidRPr="00675BA3">
        <w:rPr>
          <w:rFonts w:ascii="Times New Roman" w:eastAsia="Times New Roman" w:hAnsi="Times New Roman"/>
          <w:sz w:val="24"/>
          <w:szCs w:val="24"/>
        </w:rPr>
        <w:t>acute decompensation requiring inotropic or mechanical circulator</w:t>
      </w:r>
      <w:r w:rsidR="008C0368">
        <w:rPr>
          <w:rFonts w:ascii="Times New Roman" w:eastAsia="Times New Roman" w:hAnsi="Times New Roman"/>
          <w:sz w:val="24"/>
          <w:szCs w:val="24"/>
        </w:rPr>
        <w:t>y</w:t>
      </w:r>
      <w:r w:rsidRPr="00675BA3">
        <w:rPr>
          <w:rFonts w:ascii="Times New Roman" w:eastAsia="Times New Roman" w:hAnsi="Times New Roman"/>
          <w:sz w:val="24"/>
          <w:szCs w:val="24"/>
        </w:rPr>
        <w:t xml:space="preserve"> support were recruited in four European </w:t>
      </w:r>
      <w:r w:rsidRPr="00675BA3">
        <w:rPr>
          <w:rFonts w:ascii="Times New Roman" w:hAnsi="Times New Roman"/>
          <w:sz w:val="24"/>
          <w:szCs w:val="24"/>
        </w:rPr>
        <w:t>tertiary cardiac centres. Patients ha</w:t>
      </w:r>
      <w:r w:rsidR="008C0368">
        <w:rPr>
          <w:rFonts w:ascii="Times New Roman" w:hAnsi="Times New Roman"/>
          <w:sz w:val="24"/>
          <w:szCs w:val="24"/>
        </w:rPr>
        <w:t>d</w:t>
      </w:r>
      <w:r w:rsidRPr="00675BA3">
        <w:rPr>
          <w:rFonts w:ascii="Times New Roman" w:hAnsi="Times New Roman"/>
          <w:sz w:val="24"/>
          <w:szCs w:val="24"/>
        </w:rPr>
        <w:t xml:space="preserve"> </w:t>
      </w:r>
      <w:r w:rsidR="0009031D" w:rsidRPr="00675BA3">
        <w:rPr>
          <w:rFonts w:ascii="Times New Roman" w:hAnsi="Times New Roman"/>
          <w:sz w:val="24"/>
          <w:szCs w:val="24"/>
        </w:rPr>
        <w:t xml:space="preserve">a </w:t>
      </w:r>
      <w:r w:rsidRPr="00675BA3">
        <w:rPr>
          <w:rFonts w:ascii="Times New Roman" w:hAnsi="Times New Roman"/>
          <w:sz w:val="24"/>
          <w:szCs w:val="24"/>
        </w:rPr>
        <w:t xml:space="preserve">left ventricular ejection fraction (EF) of  &lt; 30% as documented </w:t>
      </w:r>
      <w:r w:rsidR="006B6BB6" w:rsidRPr="00675BA3">
        <w:rPr>
          <w:rFonts w:ascii="Times New Roman" w:hAnsi="Times New Roman"/>
          <w:sz w:val="24"/>
          <w:szCs w:val="24"/>
        </w:rPr>
        <w:t xml:space="preserve">by </w:t>
      </w:r>
      <w:r w:rsidRPr="00675BA3">
        <w:rPr>
          <w:rFonts w:ascii="Times New Roman" w:hAnsi="Times New Roman"/>
          <w:sz w:val="24"/>
          <w:szCs w:val="24"/>
        </w:rPr>
        <w:t xml:space="preserve">transthoracic echocardiography and </w:t>
      </w:r>
      <w:r w:rsidR="0009031D" w:rsidRPr="00675BA3">
        <w:rPr>
          <w:rFonts w:ascii="Times New Roman" w:hAnsi="Times New Roman"/>
          <w:sz w:val="24"/>
          <w:szCs w:val="24"/>
        </w:rPr>
        <w:t xml:space="preserve">a </w:t>
      </w:r>
      <w:r w:rsidRPr="00675BA3">
        <w:rPr>
          <w:rFonts w:ascii="Times New Roman" w:hAnsi="Times New Roman"/>
          <w:sz w:val="24"/>
          <w:szCs w:val="24"/>
        </w:rPr>
        <w:t xml:space="preserve">cardiac index (CI) of &lt; 2.1 L/min/m² as measured by pulmonary artery thermo-dilution catheter. </w:t>
      </w:r>
      <w:r w:rsidRPr="00675BA3">
        <w:rPr>
          <w:rFonts w:ascii="Times New Roman" w:hAnsi="Times New Roman"/>
          <w:sz w:val="24"/>
          <w:szCs w:val="24"/>
        </w:rPr>
        <w:lastRenderedPageBreak/>
        <w:t xml:space="preserve">Patients with primary right ventricular failure, pulmonary hypertension with pulmonary capillary wedge pressure (PCWP) &lt;15 mm Hg, severe peripheral arterial disease were excluded. </w:t>
      </w:r>
      <w:r w:rsidR="00EF58E2" w:rsidRPr="00675BA3">
        <w:rPr>
          <w:rFonts w:ascii="Times New Roman" w:hAnsi="Times New Roman"/>
          <w:sz w:val="24"/>
          <w:szCs w:val="24"/>
        </w:rPr>
        <w:t>The maximum planned duration for ha</w:t>
      </w:r>
      <w:r w:rsidR="00564F1A">
        <w:rPr>
          <w:rFonts w:ascii="Times New Roman" w:hAnsi="Times New Roman"/>
          <w:sz w:val="24"/>
          <w:szCs w:val="24"/>
        </w:rPr>
        <w:t>e</w:t>
      </w:r>
      <w:r w:rsidR="00EF58E2" w:rsidRPr="00675BA3">
        <w:rPr>
          <w:rFonts w:ascii="Times New Roman" w:hAnsi="Times New Roman"/>
          <w:sz w:val="24"/>
          <w:szCs w:val="24"/>
        </w:rPr>
        <w:t>modynamic suppor</w:t>
      </w:r>
      <w:r w:rsidR="002C2B41">
        <w:rPr>
          <w:rFonts w:ascii="Times New Roman" w:hAnsi="Times New Roman"/>
          <w:sz w:val="24"/>
          <w:szCs w:val="24"/>
        </w:rPr>
        <w:t xml:space="preserve">t </w:t>
      </w:r>
      <w:r w:rsidR="00E01650" w:rsidRPr="00675BA3">
        <w:rPr>
          <w:rFonts w:ascii="Times New Roman" w:hAnsi="Times New Roman"/>
          <w:sz w:val="24"/>
          <w:szCs w:val="24"/>
        </w:rPr>
        <w:t xml:space="preserve">was 24 hours. </w:t>
      </w:r>
    </w:p>
    <w:p w14:paraId="7ACDB1D4" w14:textId="7726FE65" w:rsidR="006231A8" w:rsidRPr="00675BA3" w:rsidRDefault="00D00250" w:rsidP="0009031D">
      <w:pPr>
        <w:spacing w:line="480" w:lineRule="auto"/>
        <w:jc w:val="both"/>
        <w:rPr>
          <w:rFonts w:ascii="Times New Roman" w:hAnsi="Times New Roman"/>
          <w:sz w:val="24"/>
          <w:szCs w:val="24"/>
        </w:rPr>
      </w:pPr>
      <w:r w:rsidRPr="00675BA3">
        <w:rPr>
          <w:rFonts w:ascii="Times New Roman" w:hAnsi="Times New Roman"/>
          <w:sz w:val="24"/>
          <w:szCs w:val="24"/>
        </w:rPr>
        <w:t>The study was approved by the regulatory authorities and ethical committees within each recruiting country and all patients provided written informed consent at the time of the index procedure.</w:t>
      </w:r>
    </w:p>
    <w:p w14:paraId="402C1D4F" w14:textId="3C86012E" w:rsidR="00DD40FF" w:rsidRPr="002C2B41" w:rsidRDefault="002C2B41" w:rsidP="0009031D">
      <w:pPr>
        <w:spacing w:line="480" w:lineRule="auto"/>
        <w:rPr>
          <w:rFonts w:ascii="Times New Roman" w:hAnsi="Times New Roman"/>
          <w:i/>
          <w:sz w:val="24"/>
          <w:szCs w:val="24"/>
        </w:rPr>
      </w:pPr>
      <w:r w:rsidRPr="002C2B41">
        <w:rPr>
          <w:rFonts w:ascii="Times New Roman" w:hAnsi="Times New Roman"/>
          <w:i/>
          <w:sz w:val="24"/>
          <w:szCs w:val="24"/>
        </w:rPr>
        <w:t>Device Description</w:t>
      </w:r>
    </w:p>
    <w:p w14:paraId="776D2CF2" w14:textId="6EC3309A" w:rsidR="00DD40FF" w:rsidRPr="00675BA3" w:rsidRDefault="002C2B41" w:rsidP="0009031D">
      <w:pPr>
        <w:spacing w:line="480" w:lineRule="auto"/>
        <w:jc w:val="both"/>
        <w:rPr>
          <w:rFonts w:ascii="Times New Roman" w:hAnsi="Times New Roman"/>
          <w:sz w:val="24"/>
          <w:szCs w:val="24"/>
        </w:rPr>
      </w:pPr>
      <w:r>
        <w:rPr>
          <w:rFonts w:ascii="Times New Roman" w:hAnsi="Times New Roman"/>
          <w:sz w:val="24"/>
          <w:szCs w:val="24"/>
        </w:rPr>
        <w:t xml:space="preserve">The RCP </w:t>
      </w:r>
      <w:r w:rsidR="00DD40FF" w:rsidRPr="00675BA3">
        <w:rPr>
          <w:rFonts w:ascii="Times New Roman" w:hAnsi="Times New Roman"/>
          <w:sz w:val="24"/>
          <w:szCs w:val="24"/>
        </w:rPr>
        <w:t>is a temporary percutaneous circulatory support system consisting of a catheter-mounted distal pump-head with a foldable propeller and surrounding cage, an interface unit, and an external drive unit with user console. The collapsed pump-head is delivered via a</w:t>
      </w:r>
      <w:r w:rsidR="00DD40FF" w:rsidRPr="00A25CF2">
        <w:rPr>
          <w:rFonts w:ascii="Times New Roman" w:hAnsi="Times New Roman"/>
          <w:color w:val="000000" w:themeColor="text1"/>
          <w:sz w:val="24"/>
          <w:szCs w:val="24"/>
        </w:rPr>
        <w:t xml:space="preserve"> 14 </w:t>
      </w:r>
      <w:r w:rsidR="00DD40FF" w:rsidRPr="00675BA3">
        <w:rPr>
          <w:rFonts w:ascii="Times New Roman" w:hAnsi="Times New Roman"/>
          <w:sz w:val="24"/>
          <w:szCs w:val="24"/>
        </w:rPr>
        <w:t xml:space="preserve">French sheath placed in the femoral artery and is advanced retrogradely to the proximal descending aorta just distal to the left subclavian artery. Once in situ, the propeller arms are extended and rotated </w:t>
      </w:r>
      <w:r w:rsidR="00DD40FF" w:rsidRPr="00675BA3">
        <w:rPr>
          <w:rFonts w:ascii="Times New Roman" w:hAnsi="Times New Roman"/>
          <w:sz w:val="24"/>
          <w:szCs w:val="24"/>
          <w:lang w:val="en-US"/>
        </w:rPr>
        <w:t>(Figure 1)</w:t>
      </w:r>
      <w:r w:rsidR="00DD40FF" w:rsidRPr="00675BA3">
        <w:rPr>
          <w:rFonts w:ascii="Times New Roman" w:hAnsi="Times New Roman"/>
          <w:sz w:val="24"/>
          <w:szCs w:val="24"/>
        </w:rPr>
        <w:t>, creating a pressure g</w:t>
      </w:r>
      <w:r>
        <w:rPr>
          <w:rFonts w:ascii="Times New Roman" w:hAnsi="Times New Roman"/>
          <w:sz w:val="24"/>
          <w:szCs w:val="24"/>
        </w:rPr>
        <w:t xml:space="preserve">radient within the aorta. </w:t>
      </w:r>
      <w:r w:rsidR="00DD40FF" w:rsidRPr="00675BA3">
        <w:rPr>
          <w:rFonts w:ascii="Times New Roman" w:hAnsi="Times New Roman"/>
          <w:sz w:val="24"/>
          <w:szCs w:val="24"/>
        </w:rPr>
        <w:t xml:space="preserve">When tested in </w:t>
      </w:r>
      <w:r w:rsidR="00613992" w:rsidRPr="00675BA3">
        <w:rPr>
          <w:rFonts w:ascii="Times New Roman" w:hAnsi="Times New Roman"/>
          <w:sz w:val="24"/>
          <w:szCs w:val="24"/>
        </w:rPr>
        <w:t>an animal model,</w:t>
      </w:r>
      <w:r w:rsidR="00DD40FF" w:rsidRPr="00675BA3">
        <w:rPr>
          <w:rFonts w:ascii="Times New Roman" w:hAnsi="Times New Roman"/>
          <w:sz w:val="24"/>
          <w:szCs w:val="24"/>
        </w:rPr>
        <w:t xml:space="preserve"> the device </w:t>
      </w:r>
      <w:r w:rsidR="00613992" w:rsidRPr="00675BA3">
        <w:rPr>
          <w:rFonts w:ascii="Times New Roman" w:hAnsi="Times New Roman"/>
          <w:sz w:val="24"/>
          <w:szCs w:val="24"/>
        </w:rPr>
        <w:t>demonstrated</w:t>
      </w:r>
      <w:r w:rsidR="00DD40FF" w:rsidRPr="00675BA3">
        <w:rPr>
          <w:rFonts w:ascii="Times New Roman" w:hAnsi="Times New Roman"/>
          <w:sz w:val="24"/>
          <w:szCs w:val="24"/>
        </w:rPr>
        <w:t xml:space="preserve"> reduction in afterload, </w:t>
      </w:r>
      <w:r w:rsidR="00613992" w:rsidRPr="00675BA3">
        <w:rPr>
          <w:rFonts w:ascii="Times New Roman" w:hAnsi="Times New Roman"/>
          <w:sz w:val="24"/>
          <w:szCs w:val="24"/>
        </w:rPr>
        <w:t>significant unloading effect on</w:t>
      </w:r>
      <w:r w:rsidR="00DD40FF" w:rsidRPr="00675BA3">
        <w:rPr>
          <w:rFonts w:ascii="Times New Roman" w:hAnsi="Times New Roman"/>
          <w:sz w:val="24"/>
          <w:szCs w:val="24"/>
        </w:rPr>
        <w:t xml:space="preserve"> the left ventricle and increased perfusion pressure f</w:t>
      </w:r>
      <w:r w:rsidR="00613992" w:rsidRPr="00675BA3">
        <w:rPr>
          <w:rFonts w:ascii="Times New Roman" w:hAnsi="Times New Roman"/>
          <w:sz w:val="24"/>
          <w:szCs w:val="24"/>
        </w:rPr>
        <w:t>or the lower part of the body</w:t>
      </w:r>
      <w:r w:rsidR="00D37A72">
        <w:rPr>
          <w:rFonts w:ascii="Times New Roman" w:hAnsi="Times New Roman"/>
          <w:sz w:val="24"/>
          <w:szCs w:val="24"/>
        </w:rPr>
        <w:t xml:space="preserve"> </w:t>
      </w:r>
      <w:r w:rsidR="00021BA5">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&lt;citation&gt;&lt;priority&gt;0&lt;/priority&gt;&lt;uuid&gt;5BABC8B5-EC40-4380-BEC8-DEDEFA52193A&lt;/uuid&gt;&lt;publications&gt;&lt;publication&gt;&lt;subtype&gt;400&lt;/subtype&gt;&lt;title&gt;Hemodynamic effects of a new percutaneous circulatory support device in a left ventricular failure model.&lt;/title&gt;&lt;url&gt;http://eutils.ncbi.nlm.nih.gov/entrez/eutils/elink.fcgi?dbfrom=pubmed&amp;amp;id=14655744&amp;amp;retmode=ref&amp;amp;cmd=prlinks&lt;/url&gt;&lt;volume&gt;49&lt;/volume&gt;&lt;publication_date&gt;99200311001200000000220000&lt;/publication_date&gt;&lt;uuid&gt;B0BF5BCB-6B88-4383-9378-21094A587900&lt;/uuid&gt;&lt;type&gt;400&lt;/type&gt;&lt;number&gt;6&lt;/number&gt;&lt;institution&gt;Department of Cardiology, University Hospital, Lund, Sweden.&lt;/institution&gt;&lt;startpage&gt;731&lt;/startpage&gt;&lt;endpage&gt;736&lt;/endpage&gt;&lt;bundle&gt;&lt;publication&gt;&lt;title&gt;ASAIO journal (American Society for Artificial Internal Organs : 1992)&lt;/title&gt;&lt;uuid&gt;8D7553ED-88D1-4CC6-80EC-173034942DFA&lt;/uuid&gt;&lt;subtype&gt;-100&lt;/subtype&gt;&lt;type&gt;-100&lt;/type&gt;&lt;/publication&gt;&lt;/bundle&gt;&lt;authors&gt;&lt;author&gt;&lt;lastName&gt;Reitan&lt;/lastName&gt;&lt;firstName&gt;Oyvind&lt;/firstName&gt;&lt;/author&gt;&lt;author&gt;&lt;lastName&gt;Steen&lt;/lastName&gt;&lt;firstName&gt;Stig&lt;/firstName&gt;&lt;/author&gt;&lt;author&gt;&lt;lastName&gt;Ohlin&lt;/lastName&gt;&lt;firstName&gt;Hans&lt;/firstName&gt;&lt;/author&gt;&lt;/authors&gt;&lt;/publication&gt;&lt;/publications&gt;&lt;cites&gt;&lt;/cites&gt;&lt;/citation&gt;</w:instrText>
      </w:r>
      <w:r w:rsidR="00021BA5">
        <w:rPr>
          <w:rFonts w:ascii="Times New Roman" w:hAnsi="Times New Roman"/>
          <w:sz w:val="24"/>
          <w:szCs w:val="24"/>
        </w:rPr>
        <w:fldChar w:fldCharType="separate"/>
      </w:r>
      <w:r w:rsidR="00356C7C">
        <w:rPr>
          <w:rFonts w:ascii="Times New Roman" w:eastAsiaTheme="minorEastAsia" w:hAnsi="Times New Roman"/>
          <w:sz w:val="24"/>
          <w:szCs w:val="24"/>
        </w:rPr>
        <w:t>(11)</w:t>
      </w:r>
      <w:r w:rsidR="00021BA5">
        <w:rPr>
          <w:rFonts w:ascii="Times New Roman" w:hAnsi="Times New Roman"/>
          <w:sz w:val="24"/>
          <w:szCs w:val="24"/>
        </w:rPr>
        <w:fldChar w:fldCharType="end"/>
      </w:r>
      <w:r w:rsidR="00DD40FF" w:rsidRPr="00675BA3">
        <w:rPr>
          <w:rFonts w:ascii="Times New Roman" w:hAnsi="Times New Roman"/>
          <w:sz w:val="24"/>
          <w:szCs w:val="24"/>
        </w:rPr>
        <w:t>.</w:t>
      </w:r>
      <w:r w:rsidR="00613992" w:rsidRPr="00675BA3">
        <w:rPr>
          <w:rFonts w:ascii="Times New Roman" w:hAnsi="Times New Roman"/>
          <w:sz w:val="24"/>
          <w:szCs w:val="24"/>
        </w:rPr>
        <w:t xml:space="preserve"> A first in man study proved feasibility and safety in a cohort of patients with reduced ejection fraction undergoing elective high-risk percutaneous coronary intervention</w:t>
      </w:r>
      <w:r w:rsidR="00564F1A">
        <w:rPr>
          <w:rFonts w:ascii="Times New Roman" w:hAnsi="Times New Roman"/>
          <w:sz w:val="24"/>
          <w:szCs w:val="24"/>
        </w:rPr>
        <w:t xml:space="preserve">, and also suggested improved renal function when measured </w:t>
      </w:r>
      <w:r w:rsidR="00C54943">
        <w:rPr>
          <w:rFonts w:ascii="Times New Roman" w:hAnsi="Times New Roman"/>
          <w:sz w:val="24"/>
          <w:szCs w:val="24"/>
        </w:rPr>
        <w:t>post procedure</w:t>
      </w:r>
      <w:r w:rsidR="00D37A72">
        <w:rPr>
          <w:rFonts w:ascii="Times New Roman" w:hAnsi="Times New Roman"/>
          <w:sz w:val="24"/>
          <w:szCs w:val="24"/>
        </w:rPr>
        <w:t xml:space="preserve"> </w:t>
      </w:r>
      <w:r w:rsidR="00EF39EB">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&lt;citation&gt;&lt;priority&gt;0&lt;/priority&gt;&lt;uuid&gt;661D39C3-57F1-4367-AC79-9F306369205E&lt;/uuid&gt;&lt;publications&gt;&lt;publication&gt;&lt;subtype&gt;400&lt;/subtype&gt;&lt;publisher&gt;Wiley Subscription Services, Inc., A Wiley Company&lt;/publisher&gt;&lt;title&gt;A first-in-man study of the Reitan catheter pump for circulatory support in patients undergoing high-risk percutaneous coronary intervention.&lt;/title&gt;&lt;url&gt;http://doi.wiley.com/10.1002/ccd.21865&lt;/url&gt;&lt;volume&gt;73&lt;/volume&gt;&lt;publication_date&gt;99200906011200000000222000&lt;/publication_date&gt;&lt;uuid&gt;B5F7D8F3-532A-4D2C-94F9-D3C14003F0F6&lt;/uuid&gt;&lt;type&gt;400&lt;/type&gt;&lt;number&gt;7&lt;/number&gt;&lt;doi&gt;10.1002/ccd.21865&lt;/doi&gt;&lt;institution&gt;Department of Cardiology, London Chest Hospital, United Kingdom.&lt;/institution&gt;&lt;startpage&gt;859&lt;/startpage&gt;&lt;endpage&gt;865&lt;/endpage&gt;&lt;bundle&gt;&lt;publication&gt;&lt;title&gt;Catheterization and cardiovascular interventions : official journal of the Society for Cardiac Angiography &amp;amp; Interventions&lt;/title&gt;&lt;uuid&gt;DB6EFFB3-02AD-4607-B056-0CDFD534DB66&lt;/uuid&gt;&lt;subtype&gt;-100&lt;/subtype&gt;&lt;type&gt;-100&lt;/type&gt;&lt;/publication&gt;&lt;/bundle&gt;&lt;authors&gt;&lt;author&gt;&lt;lastName&gt;Smith&lt;/lastName&gt;&lt;firstName&gt;Elliot&lt;/firstName&gt;&lt;middleNames&gt;J&lt;/middleNames&gt;&lt;/author&gt;&lt;author&gt;&lt;lastName&gt;Reitan&lt;/lastName&gt;&lt;firstName&gt;Oyvind&lt;/firstName&gt;&lt;/author&gt;&lt;author&gt;&lt;lastName&gt;Keeble&lt;/lastName&gt;&lt;firstName&gt;Thomas&lt;/firstName&gt;&lt;/author&gt;&lt;author&gt;&lt;lastName&gt;Dixon&lt;/lastName&gt;&lt;firstName&gt;Kerry&lt;/firstName&gt;&lt;/author&gt;&lt;author&gt;&lt;lastName&gt;Rothman&lt;/lastName&gt;&lt;firstName&gt;Martin&lt;/firstName&gt;&lt;middleNames&gt;T&lt;/middleNames&gt;&lt;/author&gt;&lt;/authors&gt;&lt;/publication&gt;&lt;/publications&gt;&lt;cites&gt;&lt;/cites&gt;&lt;/citation&gt;</w:instrText>
      </w:r>
      <w:r w:rsidR="00EF39EB">
        <w:rPr>
          <w:rFonts w:ascii="Times New Roman" w:hAnsi="Times New Roman"/>
          <w:sz w:val="24"/>
          <w:szCs w:val="24"/>
        </w:rPr>
        <w:fldChar w:fldCharType="separate"/>
      </w:r>
      <w:r w:rsidR="00356C7C">
        <w:rPr>
          <w:rFonts w:ascii="Times New Roman" w:eastAsiaTheme="minorEastAsia" w:hAnsi="Times New Roman"/>
          <w:sz w:val="24"/>
          <w:szCs w:val="24"/>
        </w:rPr>
        <w:t>(12)</w:t>
      </w:r>
      <w:r w:rsidR="00EF39EB">
        <w:rPr>
          <w:rFonts w:ascii="Times New Roman" w:hAnsi="Times New Roman"/>
          <w:sz w:val="24"/>
          <w:szCs w:val="24"/>
        </w:rPr>
        <w:fldChar w:fldCharType="end"/>
      </w:r>
      <w:r w:rsidR="00DD40FF" w:rsidRPr="00675BA3">
        <w:rPr>
          <w:rFonts w:ascii="Times New Roman" w:hAnsi="Times New Roman"/>
          <w:sz w:val="24"/>
          <w:szCs w:val="24"/>
        </w:rPr>
        <w:t>.</w:t>
      </w:r>
    </w:p>
    <w:p w14:paraId="1A428D49" w14:textId="4A685DCD" w:rsidR="00EF58E2" w:rsidRPr="002C2B41" w:rsidRDefault="002C2B41" w:rsidP="0009031D">
      <w:pPr>
        <w:spacing w:line="480" w:lineRule="auto"/>
        <w:jc w:val="both"/>
        <w:rPr>
          <w:rFonts w:ascii="Times New Roman" w:hAnsi="Times New Roman"/>
          <w:i/>
          <w:sz w:val="24"/>
          <w:szCs w:val="24"/>
        </w:rPr>
      </w:pPr>
      <w:r w:rsidRPr="002C2B41">
        <w:rPr>
          <w:rFonts w:ascii="Times New Roman" w:hAnsi="Times New Roman"/>
          <w:i/>
          <w:sz w:val="24"/>
          <w:szCs w:val="24"/>
        </w:rPr>
        <w:t>Study Procedure</w:t>
      </w:r>
    </w:p>
    <w:p w14:paraId="2F13B251" w14:textId="578BAD8A" w:rsidR="00EF58E2" w:rsidRPr="00675BA3" w:rsidRDefault="00EF58E2" w:rsidP="00EF58E2">
      <w:pPr>
        <w:spacing w:line="480" w:lineRule="auto"/>
        <w:jc w:val="both"/>
        <w:rPr>
          <w:rFonts w:ascii="Times New Roman" w:hAnsi="Times New Roman"/>
          <w:sz w:val="24"/>
          <w:szCs w:val="24"/>
        </w:rPr>
      </w:pPr>
      <w:r w:rsidRPr="00675BA3">
        <w:rPr>
          <w:rFonts w:ascii="Times New Roman" w:hAnsi="Times New Roman"/>
          <w:sz w:val="24"/>
          <w:szCs w:val="24"/>
        </w:rPr>
        <w:t xml:space="preserve">Prior to RCP insertion, all subjects underwent radial arterial cannulation and urinary catheterisation. A Swan-Ganz pulmonary artery catheter was introduced for haemodynamic measurements. </w:t>
      </w:r>
    </w:p>
    <w:p w14:paraId="21AC8FD0" w14:textId="496170E1" w:rsidR="00EF58E2" w:rsidRPr="00675BA3" w:rsidRDefault="00EF58E2" w:rsidP="00EF58E2">
      <w:pPr>
        <w:spacing w:line="480" w:lineRule="auto"/>
        <w:jc w:val="both"/>
        <w:rPr>
          <w:rFonts w:ascii="Times New Roman" w:hAnsi="Times New Roman"/>
          <w:sz w:val="24"/>
          <w:szCs w:val="24"/>
        </w:rPr>
      </w:pPr>
      <w:r w:rsidRPr="00675BA3">
        <w:rPr>
          <w:rFonts w:ascii="Times New Roman" w:hAnsi="Times New Roman"/>
          <w:sz w:val="24"/>
          <w:szCs w:val="24"/>
        </w:rPr>
        <w:lastRenderedPageBreak/>
        <w:t>An aortogram was acquired using a 6F graduated pigtail catheter to confirm descending thoracic aortic size of ≥ 22mm. Via a 14F femoral introducer sheath (14F Check-Flow Performer®, Cook Inc., USA) the RCP was then inserted under fluoroscopy in</w:t>
      </w:r>
      <w:r w:rsidR="002C2B41">
        <w:rPr>
          <w:rFonts w:ascii="Times New Roman" w:hAnsi="Times New Roman"/>
          <w:sz w:val="24"/>
          <w:szCs w:val="24"/>
        </w:rPr>
        <w:t>to</w:t>
      </w:r>
      <w:r w:rsidRPr="00675BA3">
        <w:rPr>
          <w:rFonts w:ascii="Times New Roman" w:hAnsi="Times New Roman"/>
          <w:sz w:val="24"/>
          <w:szCs w:val="24"/>
        </w:rPr>
        <w:t xml:space="preserve"> the descending aorta 5-10 cm below the left subclavian artery. The pump head was deployed and then set to rotate at 8000-11000 revolutions per minute to achieve a radial-femoral mean arterial pressure gradient of 10mmHg, as has previously been described</w:t>
      </w:r>
      <w:r w:rsidR="00D37A72">
        <w:rPr>
          <w:rFonts w:ascii="Times New Roman" w:hAnsi="Times New Roman"/>
          <w:sz w:val="24"/>
          <w:szCs w:val="24"/>
        </w:rPr>
        <w:t xml:space="preserve"> </w:t>
      </w:r>
      <w:r w:rsidR="00EF39EB">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&lt;citation&gt;&lt;priority&gt;0&lt;/priority&gt;&lt;uuid&gt;315B77E2-7275-4561-8B53-22F1EEDBA92A&lt;/uuid&gt;&lt;publications&gt;&lt;publication&gt;&lt;subtype&gt;400&lt;/subtype&gt;&lt;publisher&gt;Wiley Subscription Services, Inc., A Wiley Company&lt;/publisher&gt;&lt;title&gt;A first-in-man study of the Reitan catheter pump for circulatory support in patients undergoing high-risk percutaneous coronary intervention.&lt;/title&gt;&lt;url&gt;http://doi.wiley.com/10.1002/ccd.21865&lt;/url&gt;&lt;volume&gt;73&lt;/volume&gt;&lt;publication_date&gt;99200906011200000000222000&lt;/publication_date&gt;&lt;uuid&gt;B5F7D8F3-532A-4D2C-94F9-D3C14003F0F6&lt;/uuid&gt;&lt;type&gt;400&lt;/type&gt;&lt;number&gt;7&lt;/number&gt;&lt;doi&gt;10.1002/ccd.21865&lt;/doi&gt;&lt;institution&gt;Department of Cardiology, London Chest Hospital, United Kingdom.&lt;/institution&gt;&lt;startpage&gt;859&lt;/startpage&gt;&lt;endpage&gt;865&lt;/endpage&gt;&lt;bundle&gt;&lt;publication&gt;&lt;title&gt;Catheterization and cardiovascular interventions : official journal of the Society for Cardiac Angiography &amp;amp; Interventions&lt;/title&gt;&lt;uuid&gt;DB6EFFB3-02AD-4607-B056-0CDFD534DB66&lt;/uuid&gt;&lt;subtype&gt;-100&lt;/subtype&gt;&lt;type&gt;-100&lt;/type&gt;&lt;/publication&gt;&lt;/bundle&gt;&lt;authors&gt;&lt;author&gt;&lt;lastName&gt;Smith&lt;/lastName&gt;&lt;firstName&gt;Elliot&lt;/firstName&gt;&lt;middleNames&gt;J&lt;/middleNames&gt;&lt;/author&gt;&lt;author&gt;&lt;lastName&gt;Reitan&lt;/lastName&gt;&lt;firstName&gt;Oyvind&lt;/firstName&gt;&lt;/author&gt;&lt;author&gt;&lt;lastName&gt;Keeble&lt;/lastName&gt;&lt;firstName&gt;Thomas&lt;/firstName&gt;&lt;/author&gt;&lt;author&gt;&lt;lastName&gt;Dixon&lt;/lastName&gt;&lt;firstName&gt;Kerry&lt;/firstName&gt;&lt;/author&gt;&lt;author&gt;&lt;lastName&gt;Rothman&lt;/lastName&gt;&lt;firstName&gt;Martin&lt;/firstName&gt;&lt;middleNames&gt;T&lt;/middleNames&gt;&lt;/author&gt;&lt;/authors&gt;&lt;/publication&gt;&lt;/publications&gt;&lt;cites&gt;&lt;/cites&gt;&lt;/citation&gt;</w:instrText>
      </w:r>
      <w:r w:rsidR="00EF39EB">
        <w:rPr>
          <w:rFonts w:ascii="Times New Roman" w:hAnsi="Times New Roman"/>
          <w:sz w:val="24"/>
          <w:szCs w:val="24"/>
        </w:rPr>
        <w:fldChar w:fldCharType="separate"/>
      </w:r>
      <w:r w:rsidR="00356C7C">
        <w:rPr>
          <w:rFonts w:ascii="Times New Roman" w:eastAsiaTheme="minorEastAsia" w:hAnsi="Times New Roman"/>
          <w:sz w:val="24"/>
          <w:szCs w:val="24"/>
        </w:rPr>
        <w:t>(12)</w:t>
      </w:r>
      <w:r w:rsidR="00EF39EB">
        <w:rPr>
          <w:rFonts w:ascii="Times New Roman" w:hAnsi="Times New Roman"/>
          <w:sz w:val="24"/>
          <w:szCs w:val="24"/>
        </w:rPr>
        <w:fldChar w:fldCharType="end"/>
      </w:r>
      <w:r w:rsidRPr="00675BA3">
        <w:rPr>
          <w:rFonts w:ascii="Times New Roman" w:hAnsi="Times New Roman"/>
          <w:sz w:val="24"/>
          <w:szCs w:val="24"/>
        </w:rPr>
        <w:t xml:space="preserve">. Patients were anti-coagulated using intravenous unfractionated heparin for the duration of support with a target activated clotting times (ACT) of between 180 - 230 seconds. </w:t>
      </w:r>
    </w:p>
    <w:p w14:paraId="7415F5DA" w14:textId="26A6A1E6" w:rsidR="00EF58E2" w:rsidRPr="00675BA3" w:rsidRDefault="00EF58E2" w:rsidP="00EF58E2">
      <w:pPr>
        <w:spacing w:line="480" w:lineRule="auto"/>
        <w:jc w:val="both"/>
        <w:rPr>
          <w:rFonts w:ascii="Times New Roman" w:hAnsi="Times New Roman"/>
          <w:sz w:val="24"/>
          <w:szCs w:val="24"/>
        </w:rPr>
      </w:pPr>
      <w:r w:rsidRPr="00675BA3">
        <w:rPr>
          <w:rFonts w:ascii="Times New Roman" w:hAnsi="Times New Roman"/>
          <w:sz w:val="24"/>
          <w:szCs w:val="24"/>
        </w:rPr>
        <w:t xml:space="preserve">Haemodynamic measurements and blood samples were taken at 0, 4, 8, 12, 16, 20, </w:t>
      </w:r>
      <w:r w:rsidR="00AD1819">
        <w:rPr>
          <w:rFonts w:ascii="Times New Roman" w:hAnsi="Times New Roman"/>
          <w:sz w:val="24"/>
          <w:szCs w:val="24"/>
        </w:rPr>
        <w:t xml:space="preserve">and </w:t>
      </w:r>
      <w:r w:rsidRPr="00675BA3">
        <w:rPr>
          <w:rFonts w:ascii="Times New Roman" w:hAnsi="Times New Roman"/>
          <w:sz w:val="24"/>
          <w:szCs w:val="24"/>
        </w:rPr>
        <w:t xml:space="preserve">24 hours after commencing RCP support. Hemodynamic measurements included cardiac output / cardiac index (CO/CI), central venous pressure (CVP), pulmonary capillary wedge pressure (PCWP), and mean pulmonary artery pressure (PAPm). </w:t>
      </w:r>
    </w:p>
    <w:p w14:paraId="4F763C3F" w14:textId="2942C8E8" w:rsidR="00EF58E2" w:rsidRPr="00675BA3" w:rsidRDefault="00EF58E2" w:rsidP="0009031D">
      <w:pPr>
        <w:spacing w:line="480" w:lineRule="auto"/>
        <w:jc w:val="both"/>
        <w:rPr>
          <w:rFonts w:ascii="Times New Roman" w:hAnsi="Times New Roman"/>
          <w:sz w:val="24"/>
          <w:szCs w:val="24"/>
        </w:rPr>
      </w:pPr>
      <w:r w:rsidRPr="00675BA3">
        <w:rPr>
          <w:rFonts w:ascii="Times New Roman" w:hAnsi="Times New Roman"/>
          <w:sz w:val="24"/>
          <w:szCs w:val="24"/>
        </w:rPr>
        <w:t>At the end of the treatment period, the RCP and the 14F femoral artery sheath were removed. Femoral access site was closed as per local protocol; closure techniques included: manual or</w:t>
      </w:r>
      <w:r w:rsidR="00A22F20" w:rsidRPr="00675BA3">
        <w:rPr>
          <w:rFonts w:ascii="Times New Roman" w:hAnsi="Times New Roman"/>
          <w:sz w:val="24"/>
          <w:szCs w:val="24"/>
        </w:rPr>
        <w:t xml:space="preserve"> mechanical external compression</w:t>
      </w:r>
      <w:r w:rsidRPr="00675BA3">
        <w:rPr>
          <w:rFonts w:ascii="Times New Roman" w:hAnsi="Times New Roman"/>
          <w:sz w:val="24"/>
          <w:szCs w:val="24"/>
        </w:rPr>
        <w:t>, percutaneous closure device and planned direct surgical closure.</w:t>
      </w:r>
    </w:p>
    <w:p w14:paraId="37134553" w14:textId="755E2F0A" w:rsidR="005B0CFC" w:rsidRPr="00F747A3" w:rsidRDefault="00F747A3" w:rsidP="0009031D">
      <w:pPr>
        <w:spacing w:line="480" w:lineRule="auto"/>
        <w:jc w:val="both"/>
        <w:rPr>
          <w:rFonts w:ascii="Times New Roman" w:hAnsi="Times New Roman"/>
          <w:i/>
          <w:sz w:val="24"/>
          <w:szCs w:val="24"/>
        </w:rPr>
      </w:pPr>
      <w:r w:rsidRPr="00F747A3">
        <w:rPr>
          <w:rFonts w:ascii="Times New Roman" w:hAnsi="Times New Roman"/>
          <w:i/>
          <w:sz w:val="24"/>
          <w:szCs w:val="24"/>
        </w:rPr>
        <w:t>Endpoints And Follow Up</w:t>
      </w:r>
    </w:p>
    <w:p w14:paraId="6D05BB86" w14:textId="5F3D87B8" w:rsidR="005B0CFC" w:rsidRPr="00675BA3" w:rsidRDefault="005B0CFC" w:rsidP="0009031D">
      <w:pPr>
        <w:spacing w:line="480" w:lineRule="auto"/>
        <w:jc w:val="both"/>
        <w:rPr>
          <w:rFonts w:ascii="Times New Roman" w:eastAsia="Times New Roman" w:hAnsi="Times New Roman"/>
          <w:sz w:val="24"/>
          <w:szCs w:val="24"/>
          <w:lang w:val="en-US"/>
        </w:rPr>
      </w:pPr>
      <w:r w:rsidRPr="00675BA3">
        <w:rPr>
          <w:rFonts w:ascii="Times New Roman" w:hAnsi="Times New Roman"/>
          <w:sz w:val="24"/>
          <w:szCs w:val="24"/>
        </w:rPr>
        <w:t>The primary end points were changes of cardiac index (CI) and serum creatinine and eGFR for the duration of device support. Secondary end points included: chan</w:t>
      </w:r>
      <w:r w:rsidR="00F747A3">
        <w:rPr>
          <w:rFonts w:ascii="Times New Roman" w:hAnsi="Times New Roman"/>
          <w:sz w:val="24"/>
          <w:szCs w:val="24"/>
        </w:rPr>
        <w:t xml:space="preserve">ges in </w:t>
      </w:r>
      <w:r w:rsidRPr="00675BA3">
        <w:rPr>
          <w:rFonts w:ascii="Times New Roman" w:hAnsi="Times New Roman"/>
          <w:sz w:val="24"/>
          <w:szCs w:val="24"/>
        </w:rPr>
        <w:t>CVP</w:t>
      </w:r>
      <w:r w:rsidR="00F747A3">
        <w:rPr>
          <w:rFonts w:ascii="Times New Roman" w:hAnsi="Times New Roman"/>
          <w:sz w:val="24"/>
          <w:szCs w:val="24"/>
        </w:rPr>
        <w:t xml:space="preserve">, </w:t>
      </w:r>
      <w:r w:rsidRPr="00675BA3">
        <w:rPr>
          <w:rFonts w:ascii="Times New Roman" w:hAnsi="Times New Roman"/>
          <w:sz w:val="24"/>
          <w:szCs w:val="24"/>
        </w:rPr>
        <w:t>PCWP</w:t>
      </w:r>
      <w:r w:rsidR="00F747A3">
        <w:rPr>
          <w:rFonts w:ascii="Times New Roman" w:hAnsi="Times New Roman"/>
          <w:sz w:val="24"/>
          <w:szCs w:val="24"/>
        </w:rPr>
        <w:t xml:space="preserve">, PAPm, </w:t>
      </w:r>
      <w:r w:rsidRPr="00675BA3">
        <w:rPr>
          <w:rFonts w:ascii="Times New Roman" w:hAnsi="Times New Roman"/>
          <w:sz w:val="24"/>
          <w:szCs w:val="24"/>
        </w:rPr>
        <w:t xml:space="preserve">urine output, device related adverse events, and 30-day mortality. </w:t>
      </w:r>
      <w:r w:rsidRPr="00675BA3">
        <w:rPr>
          <w:rFonts w:ascii="Times New Roman" w:eastAsia="Times New Roman" w:hAnsi="Times New Roman"/>
          <w:sz w:val="24"/>
          <w:szCs w:val="24"/>
          <w:lang w:val="en-US"/>
        </w:rPr>
        <w:t>All patients were followed up for major events including death, myocardial infarction (MI), cerebro-vascular accident (CVA), re-hospitalization for heart failure, renal replacement, and cardiac transplantation for 30 days.</w:t>
      </w:r>
    </w:p>
    <w:p w14:paraId="32624A88" w14:textId="677353C0" w:rsidR="002C1A69" w:rsidRPr="00F747A3" w:rsidRDefault="00F747A3" w:rsidP="0009031D">
      <w:pPr>
        <w:spacing w:line="480" w:lineRule="auto"/>
        <w:rPr>
          <w:rFonts w:ascii="Times New Roman" w:hAnsi="Times New Roman"/>
          <w:i/>
          <w:sz w:val="24"/>
          <w:szCs w:val="24"/>
        </w:rPr>
      </w:pPr>
      <w:r w:rsidRPr="00F747A3">
        <w:rPr>
          <w:rFonts w:ascii="Times New Roman" w:hAnsi="Times New Roman"/>
          <w:i/>
          <w:sz w:val="24"/>
          <w:szCs w:val="24"/>
        </w:rPr>
        <w:lastRenderedPageBreak/>
        <w:t>Statistical Analysis</w:t>
      </w:r>
    </w:p>
    <w:p w14:paraId="7FD21EBE" w14:textId="00FA43DD" w:rsidR="002C1A69" w:rsidRPr="00675BA3" w:rsidRDefault="002C1A69" w:rsidP="0009031D">
      <w:pPr>
        <w:spacing w:line="480" w:lineRule="auto"/>
        <w:jc w:val="both"/>
        <w:rPr>
          <w:rFonts w:ascii="Times New Roman" w:hAnsi="Times New Roman"/>
          <w:sz w:val="24"/>
          <w:szCs w:val="24"/>
        </w:rPr>
      </w:pPr>
      <w:r w:rsidRPr="00675BA3">
        <w:rPr>
          <w:rFonts w:ascii="Times New Roman" w:hAnsi="Times New Roman"/>
          <w:sz w:val="24"/>
          <w:szCs w:val="24"/>
        </w:rPr>
        <w:t>Categorical data are presented as numbers and percentages, while continuous data are presented as mean +/- standard deviation</w:t>
      </w:r>
      <w:r w:rsidR="002D0988">
        <w:rPr>
          <w:rFonts w:ascii="Times New Roman" w:hAnsi="Times New Roman"/>
          <w:sz w:val="24"/>
          <w:szCs w:val="24"/>
        </w:rPr>
        <w:t xml:space="preserve"> (SD)</w:t>
      </w:r>
      <w:r w:rsidRPr="00675BA3">
        <w:rPr>
          <w:rFonts w:ascii="Times New Roman" w:hAnsi="Times New Roman"/>
          <w:sz w:val="24"/>
          <w:szCs w:val="24"/>
        </w:rPr>
        <w:t xml:space="preserve">. Differences between means have been tested using a </w:t>
      </w:r>
      <w:r w:rsidR="006B6BB6" w:rsidRPr="00675BA3">
        <w:rPr>
          <w:rFonts w:ascii="Times New Roman" w:hAnsi="Times New Roman"/>
          <w:sz w:val="24"/>
          <w:szCs w:val="24"/>
        </w:rPr>
        <w:t>using a paired t-test and the p</w:t>
      </w:r>
      <w:r w:rsidRPr="00675BA3">
        <w:rPr>
          <w:rFonts w:ascii="Times New Roman" w:hAnsi="Times New Roman"/>
          <w:sz w:val="24"/>
          <w:szCs w:val="24"/>
        </w:rPr>
        <w:t xml:space="preserve">-values have been obtained using a Monte Carlo approach with 1000000 permutations. A bootstrap method with 9999 re-samplings has been used to obtain 95% confidence limits for mean differences. </w:t>
      </w:r>
      <w:r w:rsidR="00DD40FF" w:rsidRPr="00675BA3">
        <w:rPr>
          <w:rFonts w:ascii="Times New Roman" w:hAnsi="Times New Roman"/>
          <w:sz w:val="24"/>
          <w:szCs w:val="24"/>
        </w:rPr>
        <w:t xml:space="preserve">This approach avoids strong distributional assumptions, such as the normality of data, in the statistical inferences. </w:t>
      </w:r>
      <w:r w:rsidRPr="00675BA3">
        <w:rPr>
          <w:rFonts w:ascii="Times New Roman" w:hAnsi="Times New Roman"/>
          <w:sz w:val="24"/>
          <w:szCs w:val="24"/>
        </w:rPr>
        <w:t xml:space="preserve">A p-value of &lt; 0.05 was considered statistically significant. All statistical analyses have been carried out using the computer program R </w:t>
      </w:r>
      <w:r w:rsidRPr="00675BA3">
        <w:rPr>
          <w:rFonts w:ascii="Times New Roman" w:hAnsi="Times New Roman"/>
          <w:sz w:val="24"/>
          <w:szCs w:val="24"/>
          <w:lang w:val="en-US"/>
        </w:rPr>
        <w:t>(R CRAN 2016).</w:t>
      </w:r>
    </w:p>
    <w:p w14:paraId="3AF248F9" w14:textId="77777777" w:rsidR="002C1A69" w:rsidRPr="00675BA3" w:rsidRDefault="002C1A69" w:rsidP="0009031D">
      <w:pPr>
        <w:spacing w:line="480" w:lineRule="auto"/>
        <w:rPr>
          <w:rFonts w:ascii="Times New Roman" w:hAnsi="Times New Roman"/>
          <w:b/>
          <w:sz w:val="24"/>
          <w:szCs w:val="24"/>
        </w:rPr>
      </w:pPr>
      <w:r w:rsidRPr="00675BA3">
        <w:rPr>
          <w:rFonts w:ascii="Times New Roman" w:hAnsi="Times New Roman"/>
          <w:b/>
          <w:sz w:val="24"/>
          <w:szCs w:val="24"/>
        </w:rPr>
        <w:t>Results</w:t>
      </w:r>
    </w:p>
    <w:p w14:paraId="2BD6824D" w14:textId="081957BB" w:rsidR="00B9108F" w:rsidRPr="00675BA3" w:rsidRDefault="00B9108F" w:rsidP="00B9108F">
      <w:pPr>
        <w:spacing w:line="480" w:lineRule="auto"/>
        <w:jc w:val="both"/>
        <w:rPr>
          <w:rFonts w:ascii="Times New Roman" w:hAnsi="Times New Roman"/>
          <w:sz w:val="24"/>
          <w:szCs w:val="24"/>
        </w:rPr>
      </w:pPr>
      <w:r w:rsidRPr="00675BA3">
        <w:rPr>
          <w:rFonts w:ascii="Times New Roman" w:hAnsi="Times New Roman"/>
          <w:sz w:val="24"/>
          <w:szCs w:val="24"/>
        </w:rPr>
        <w:t xml:space="preserve">Baseline patient </w:t>
      </w:r>
      <w:r w:rsidR="00551151">
        <w:rPr>
          <w:rFonts w:ascii="Times New Roman" w:hAnsi="Times New Roman"/>
          <w:sz w:val="24"/>
          <w:szCs w:val="24"/>
        </w:rPr>
        <w:t>characteristics are shown</w:t>
      </w:r>
      <w:r w:rsidR="00584DDD">
        <w:rPr>
          <w:rFonts w:ascii="Times New Roman" w:hAnsi="Times New Roman"/>
          <w:sz w:val="24"/>
          <w:szCs w:val="24"/>
        </w:rPr>
        <w:t xml:space="preserve"> in T</w:t>
      </w:r>
      <w:r w:rsidR="002D0988">
        <w:rPr>
          <w:rFonts w:ascii="Times New Roman" w:hAnsi="Times New Roman"/>
          <w:sz w:val="24"/>
          <w:szCs w:val="24"/>
        </w:rPr>
        <w:t xml:space="preserve">able 1. Mean age was 66 </w:t>
      </w:r>
      <w:r w:rsidR="00564F1A">
        <w:rPr>
          <w:rFonts w:ascii="Times New Roman" w:hAnsi="Times New Roman"/>
          <w:sz w:val="24"/>
          <w:szCs w:val="24"/>
        </w:rPr>
        <w:t xml:space="preserve">years </w:t>
      </w:r>
      <w:r w:rsidR="002D0988">
        <w:rPr>
          <w:rFonts w:ascii="Times New Roman" w:hAnsi="Times New Roman"/>
          <w:sz w:val="24"/>
          <w:szCs w:val="24"/>
        </w:rPr>
        <w:t>(SD</w:t>
      </w:r>
      <w:r w:rsidRPr="00675BA3">
        <w:rPr>
          <w:rFonts w:ascii="Times New Roman" w:hAnsi="Times New Roman"/>
          <w:sz w:val="24"/>
          <w:szCs w:val="24"/>
        </w:rPr>
        <w:t xml:space="preserve"> 9 years</w:t>
      </w:r>
      <w:r w:rsidR="002D0988">
        <w:rPr>
          <w:rFonts w:ascii="Times New Roman" w:hAnsi="Times New Roman"/>
          <w:sz w:val="24"/>
          <w:szCs w:val="24"/>
        </w:rPr>
        <w:t>)</w:t>
      </w:r>
      <w:r w:rsidRPr="00675BA3">
        <w:rPr>
          <w:rFonts w:ascii="Times New Roman" w:hAnsi="Times New Roman"/>
          <w:sz w:val="24"/>
          <w:szCs w:val="24"/>
        </w:rPr>
        <w:t xml:space="preserve"> and 90% were male. All patients had advanced LV dysfunction</w:t>
      </w:r>
      <w:r w:rsidR="00551151">
        <w:rPr>
          <w:rFonts w:ascii="Times New Roman" w:hAnsi="Times New Roman"/>
          <w:sz w:val="24"/>
          <w:szCs w:val="24"/>
        </w:rPr>
        <w:t xml:space="preserve">, and 85% </w:t>
      </w:r>
      <w:r w:rsidRPr="00675BA3">
        <w:rPr>
          <w:rFonts w:ascii="Times New Roman" w:hAnsi="Times New Roman"/>
          <w:sz w:val="24"/>
          <w:szCs w:val="24"/>
        </w:rPr>
        <w:t>were in NYHA class IV</w:t>
      </w:r>
      <w:r w:rsidR="00F747A3">
        <w:rPr>
          <w:rFonts w:ascii="Times New Roman" w:hAnsi="Times New Roman"/>
          <w:sz w:val="24"/>
          <w:szCs w:val="24"/>
        </w:rPr>
        <w:t>. M</w:t>
      </w:r>
      <w:r w:rsidRPr="00675BA3">
        <w:rPr>
          <w:rFonts w:ascii="Times New Roman" w:hAnsi="Times New Roman"/>
          <w:sz w:val="24"/>
          <w:szCs w:val="24"/>
        </w:rPr>
        <w:t xml:space="preserve">ost patients had significantly impaired renal function with a mean eGFR of 37.9 ml/min/1.73m2. </w:t>
      </w:r>
    </w:p>
    <w:p w14:paraId="3ADDD558" w14:textId="7DD004EE" w:rsidR="00551151" w:rsidRPr="00CB5AC8" w:rsidRDefault="00B9108F" w:rsidP="00551151">
      <w:pPr>
        <w:spacing w:line="480" w:lineRule="auto"/>
        <w:jc w:val="both"/>
        <w:rPr>
          <w:rFonts w:ascii="Times New Roman" w:hAnsi="Times New Roman"/>
          <w:sz w:val="24"/>
          <w:szCs w:val="24"/>
        </w:rPr>
      </w:pPr>
      <w:r w:rsidRPr="00675BA3">
        <w:rPr>
          <w:rFonts w:ascii="Times New Roman" w:hAnsi="Times New Roman"/>
          <w:sz w:val="24"/>
          <w:szCs w:val="24"/>
        </w:rPr>
        <w:t xml:space="preserve">Of the 20 patients recruited, 18 patients underwent RCP implantation. One patient had an inadequately sized aorta at attempted RCP placement. Another patient had tortuous and calcified peripheral vessels such that delivery of the device to the descending aorta was not possible. Of the 18 patients that had an RCP implanted, the mean </w:t>
      </w:r>
      <w:r w:rsidR="002D0988">
        <w:rPr>
          <w:rFonts w:ascii="Times New Roman" w:hAnsi="Times New Roman"/>
          <w:sz w:val="24"/>
          <w:szCs w:val="24"/>
        </w:rPr>
        <w:t>running time was 18.3 hours (SD</w:t>
      </w:r>
      <w:r w:rsidRPr="00675BA3">
        <w:rPr>
          <w:rFonts w:ascii="Times New Roman" w:hAnsi="Times New Roman"/>
          <w:sz w:val="24"/>
          <w:szCs w:val="24"/>
        </w:rPr>
        <w:t xml:space="preserve"> 6.3 hours).  </w:t>
      </w:r>
    </w:p>
    <w:p w14:paraId="3225BC27" w14:textId="32F60F56" w:rsidR="00CE4564" w:rsidRPr="00803E41" w:rsidRDefault="00CE4564" w:rsidP="00CE4564">
      <w:pPr>
        <w:spacing w:line="480" w:lineRule="auto"/>
        <w:jc w:val="both"/>
        <w:outlineLvl w:val="0"/>
        <w:rPr>
          <w:rFonts w:ascii="Times New Roman" w:eastAsia="Times New Roman" w:hAnsi="Times New Roman"/>
          <w:i/>
          <w:color w:val="FF0000"/>
          <w:lang w:val="en-US"/>
        </w:rPr>
      </w:pPr>
      <w:r w:rsidRPr="00803E41">
        <w:rPr>
          <w:rFonts w:ascii="Times New Roman" w:eastAsia="Times New Roman" w:hAnsi="Times New Roman"/>
          <w:i/>
          <w:color w:val="FF0000"/>
          <w:lang w:val="en-US"/>
        </w:rPr>
        <w:t>Inotropic support and diuretic therapy</w:t>
      </w:r>
    </w:p>
    <w:p w14:paraId="4CF6C664" w14:textId="1840BD37" w:rsidR="00CE4564" w:rsidRDefault="00CE4564" w:rsidP="00551151">
      <w:pPr>
        <w:spacing w:line="480" w:lineRule="auto"/>
        <w:jc w:val="both"/>
        <w:rPr>
          <w:rFonts w:ascii="Times New Roman" w:eastAsia="Times New Roman" w:hAnsi="Times New Roman"/>
          <w:color w:val="FF0000"/>
          <w:lang w:eastAsia="sv-SE"/>
        </w:rPr>
      </w:pPr>
      <w:r w:rsidRPr="008537F5">
        <w:rPr>
          <w:rFonts w:ascii="Times New Roman" w:eastAsia="Times New Roman" w:hAnsi="Times New Roman"/>
          <w:color w:val="FF0000"/>
          <w:lang w:eastAsia="sv-SE"/>
        </w:rPr>
        <w:t xml:space="preserve">Of the 18 patients treated with the RCP, 9 were on inotropes prior to commencing RCP support (at baseline). 2 of these patients had their dose marginally increased during treatment, 2 had </w:t>
      </w:r>
      <w:r w:rsidRPr="008537F5">
        <w:rPr>
          <w:rFonts w:ascii="Times New Roman" w:eastAsia="Times New Roman" w:hAnsi="Times New Roman"/>
          <w:color w:val="FF0000"/>
          <w:lang w:eastAsia="sv-SE"/>
        </w:rPr>
        <w:lastRenderedPageBreak/>
        <w:t>their dose marginally reduced, 1 patient had inotropes stopped and another had a low dose of inotrope commenced. All patients going in</w:t>
      </w:r>
      <w:r>
        <w:rPr>
          <w:rFonts w:ascii="Times New Roman" w:eastAsia="Times New Roman" w:hAnsi="Times New Roman"/>
          <w:color w:val="FF0000"/>
          <w:lang w:eastAsia="sv-SE"/>
        </w:rPr>
        <w:t>to the trial were on diuretics. T</w:t>
      </w:r>
      <w:r w:rsidRPr="008537F5">
        <w:rPr>
          <w:rFonts w:ascii="Times New Roman" w:eastAsia="Times New Roman" w:hAnsi="Times New Roman"/>
          <w:color w:val="FF0000"/>
          <w:lang w:eastAsia="sv-SE"/>
        </w:rPr>
        <w:t>hose with modest diuresis continued to receive diuretics, those with large diuresis had their diuretics reduced. There was no net increase in either inotropic support or diuretic therapy during the study period.</w:t>
      </w:r>
    </w:p>
    <w:p w14:paraId="1A16CEF2" w14:textId="08EDAD3D" w:rsidR="00CB5AC8" w:rsidRDefault="00CB5AC8" w:rsidP="00551151">
      <w:pPr>
        <w:spacing w:line="480" w:lineRule="auto"/>
        <w:jc w:val="both"/>
        <w:rPr>
          <w:rFonts w:ascii="Times New Roman" w:eastAsia="Times New Roman" w:hAnsi="Times New Roman"/>
          <w:i/>
          <w:color w:val="FF0000"/>
          <w:lang w:eastAsia="sv-SE"/>
        </w:rPr>
      </w:pPr>
      <w:r w:rsidRPr="00803E41">
        <w:rPr>
          <w:rFonts w:ascii="Times New Roman" w:eastAsia="Times New Roman" w:hAnsi="Times New Roman"/>
          <w:i/>
          <w:color w:val="FF0000"/>
          <w:lang w:eastAsia="sv-SE"/>
        </w:rPr>
        <w:t>Access closure techniques</w:t>
      </w:r>
    </w:p>
    <w:p w14:paraId="780DCDFC" w14:textId="55B2F851" w:rsidR="00CB5AC8" w:rsidRPr="00803E41" w:rsidRDefault="00CB5AC8" w:rsidP="00551151">
      <w:pPr>
        <w:spacing w:line="480" w:lineRule="auto"/>
        <w:jc w:val="both"/>
        <w:rPr>
          <w:rFonts w:ascii="Times New Roman" w:eastAsia="Times New Roman" w:hAnsi="Times New Roman"/>
          <w:color w:val="FF0000"/>
          <w:lang w:eastAsia="sv-SE"/>
        </w:rPr>
      </w:pPr>
      <w:r w:rsidRPr="00803E41">
        <w:rPr>
          <w:rFonts w:ascii="Times New Roman" w:eastAsia="Times New Roman" w:hAnsi="Times New Roman"/>
          <w:color w:val="FF0000"/>
          <w:lang w:val="en-US"/>
        </w:rPr>
        <w:t xml:space="preserve">Femoral access site was closed as per local protocol; closure techniques included </w:t>
      </w:r>
      <w:r>
        <w:rPr>
          <w:rFonts w:ascii="Times New Roman" w:eastAsia="Times New Roman" w:hAnsi="Times New Roman"/>
          <w:color w:val="FF0000"/>
          <w:lang w:val="en-US"/>
        </w:rPr>
        <w:t>–</w:t>
      </w:r>
      <w:r w:rsidRPr="00803E41">
        <w:rPr>
          <w:rFonts w:ascii="Times New Roman" w:eastAsia="Times New Roman" w:hAnsi="Times New Roman"/>
          <w:color w:val="FF0000"/>
          <w:lang w:val="en-US"/>
        </w:rPr>
        <w:t xml:space="preserve"> </w:t>
      </w:r>
      <w:r>
        <w:rPr>
          <w:rFonts w:ascii="Times New Roman" w:eastAsia="Times New Roman" w:hAnsi="Times New Roman"/>
          <w:color w:val="FF0000"/>
          <w:lang w:val="en-US"/>
        </w:rPr>
        <w:t xml:space="preserve">planned direct surgical closure (12 patients), </w:t>
      </w:r>
      <w:r w:rsidRPr="00803E41">
        <w:rPr>
          <w:rFonts w:ascii="Times New Roman" w:eastAsia="Times New Roman" w:hAnsi="Times New Roman"/>
          <w:color w:val="FF0000"/>
          <w:lang w:val="en-US"/>
        </w:rPr>
        <w:t>manual pressure (4), FEMOSTOP</w:t>
      </w:r>
      <w:r w:rsidRPr="00803E41">
        <w:rPr>
          <w:rFonts w:ascii="Times New Roman" w:eastAsia="Times New Roman" w:hAnsi="Times New Roman"/>
          <w:color w:val="FF0000"/>
          <w:vertAlign w:val="superscript"/>
          <w:lang w:val="en-US"/>
        </w:rPr>
        <w:t xml:space="preserve">TM </w:t>
      </w:r>
      <w:r w:rsidRPr="00803E41">
        <w:rPr>
          <w:rFonts w:ascii="Times New Roman" w:eastAsia="Times New Roman" w:hAnsi="Times New Roman"/>
          <w:color w:val="FF0000"/>
          <w:lang w:val="en-US"/>
        </w:rPr>
        <w:t xml:space="preserve">(2) (St Jude Medical Inc, MN, USA), </w:t>
      </w:r>
      <w:r>
        <w:rPr>
          <w:rFonts w:ascii="Times New Roman" w:eastAsia="Times New Roman" w:hAnsi="Times New Roman"/>
          <w:color w:val="FF0000"/>
          <w:lang w:val="en-US"/>
        </w:rPr>
        <w:t xml:space="preserve">and </w:t>
      </w:r>
      <w:r w:rsidRPr="00803E41">
        <w:rPr>
          <w:rFonts w:ascii="Times New Roman" w:eastAsia="Times New Roman" w:hAnsi="Times New Roman"/>
          <w:color w:val="FF0000"/>
          <w:lang w:val="en-US"/>
        </w:rPr>
        <w:t>percutaneous closure device (2) (Perclose / Prostar XL, Abbott Laboratories, Illinois, USA.</w:t>
      </w:r>
    </w:p>
    <w:p w14:paraId="7BE64C4C" w14:textId="4097A6CE" w:rsidR="0009031D" w:rsidRPr="00551151" w:rsidRDefault="00551151" w:rsidP="0009031D">
      <w:pPr>
        <w:spacing w:line="480" w:lineRule="auto"/>
        <w:rPr>
          <w:rFonts w:ascii="Times New Roman" w:hAnsi="Times New Roman"/>
          <w:i/>
          <w:sz w:val="24"/>
          <w:szCs w:val="24"/>
        </w:rPr>
      </w:pPr>
      <w:r w:rsidRPr="00551151">
        <w:rPr>
          <w:rFonts w:ascii="Times New Roman" w:hAnsi="Times New Roman"/>
          <w:i/>
          <w:sz w:val="24"/>
          <w:szCs w:val="24"/>
        </w:rPr>
        <w:t>Haemodynamic Indices</w:t>
      </w:r>
    </w:p>
    <w:p w14:paraId="7C224A7A" w14:textId="77777777" w:rsidR="00C63C34" w:rsidRPr="00F53F25" w:rsidRDefault="00C63C34" w:rsidP="00C63C34">
      <w:pPr>
        <w:spacing w:line="240" w:lineRule="auto"/>
        <w:rPr>
          <w:rFonts w:ascii="Times New Roman" w:hAnsi="Times New Roman"/>
          <w:b/>
          <w:sz w:val="24"/>
          <w:szCs w:val="24"/>
        </w:rPr>
      </w:pPr>
      <w:r w:rsidRPr="00F53F25">
        <w:rPr>
          <w:rFonts w:ascii="Times New Roman" w:hAnsi="Times New Roman"/>
          <w:b/>
          <w:sz w:val="24"/>
          <w:szCs w:val="24"/>
        </w:rPr>
        <w:t>Cardiac index (CI)</w:t>
      </w:r>
    </w:p>
    <w:p w14:paraId="4D0A09A0" w14:textId="69E8EBA9" w:rsidR="0009031D" w:rsidRPr="00675BA3" w:rsidRDefault="0009031D" w:rsidP="00C63C34">
      <w:pPr>
        <w:spacing w:line="480" w:lineRule="auto"/>
        <w:rPr>
          <w:rFonts w:ascii="Times New Roman" w:hAnsi="Times New Roman"/>
          <w:sz w:val="24"/>
          <w:szCs w:val="24"/>
        </w:rPr>
      </w:pPr>
      <w:r w:rsidRPr="00675BA3">
        <w:rPr>
          <w:rFonts w:ascii="Times New Roman" w:hAnsi="Times New Roman"/>
          <w:sz w:val="24"/>
          <w:szCs w:val="24"/>
        </w:rPr>
        <w:t xml:space="preserve">The </w:t>
      </w:r>
      <w:r w:rsidR="00C63C34" w:rsidRPr="00675BA3">
        <w:rPr>
          <w:rFonts w:ascii="Times New Roman" w:hAnsi="Times New Roman"/>
          <w:sz w:val="24"/>
          <w:szCs w:val="24"/>
        </w:rPr>
        <w:t>CI</w:t>
      </w:r>
      <w:r w:rsidRPr="00675BA3">
        <w:rPr>
          <w:rFonts w:ascii="Times New Roman" w:hAnsi="Times New Roman"/>
          <w:sz w:val="24"/>
          <w:szCs w:val="24"/>
        </w:rPr>
        <w:t xml:space="preserve"> increased from 1.84 L/min/m</w:t>
      </w:r>
      <w:r w:rsidRPr="00675BA3">
        <w:rPr>
          <w:rFonts w:ascii="Times New Roman" w:hAnsi="Times New Roman"/>
          <w:sz w:val="24"/>
          <w:szCs w:val="24"/>
          <w:vertAlign w:val="superscript"/>
        </w:rPr>
        <w:t>2</w:t>
      </w:r>
      <w:r w:rsidR="007154FE">
        <w:rPr>
          <w:rFonts w:ascii="Times New Roman" w:hAnsi="Times New Roman"/>
          <w:sz w:val="24"/>
          <w:szCs w:val="24"/>
        </w:rPr>
        <w:t xml:space="preserve">  (SD</w:t>
      </w:r>
      <w:r w:rsidRPr="00675BA3">
        <w:rPr>
          <w:rFonts w:ascii="Times New Roman" w:hAnsi="Times New Roman"/>
          <w:sz w:val="24"/>
          <w:szCs w:val="24"/>
        </w:rPr>
        <w:t xml:space="preserve"> 0.27) at baseline to 2.22 L/min/m</w:t>
      </w:r>
      <w:r w:rsidRPr="00675BA3">
        <w:rPr>
          <w:rFonts w:ascii="Times New Roman" w:hAnsi="Times New Roman"/>
          <w:sz w:val="24"/>
          <w:szCs w:val="24"/>
          <w:vertAlign w:val="superscript"/>
        </w:rPr>
        <w:t xml:space="preserve">2 </w:t>
      </w:r>
      <w:r w:rsidR="002D0988">
        <w:rPr>
          <w:rFonts w:ascii="Times New Roman" w:hAnsi="Times New Roman"/>
          <w:sz w:val="24"/>
          <w:szCs w:val="24"/>
        </w:rPr>
        <w:t xml:space="preserve">(SD </w:t>
      </w:r>
      <w:r w:rsidRPr="00675BA3">
        <w:rPr>
          <w:rFonts w:ascii="Times New Roman" w:hAnsi="Times New Roman"/>
          <w:sz w:val="24"/>
          <w:szCs w:val="24"/>
        </w:rPr>
        <w:t>0.45 p&lt;0.005) at 12 hours, and to 2.41 L/min/m</w:t>
      </w:r>
      <w:r w:rsidRPr="00675BA3">
        <w:rPr>
          <w:rFonts w:ascii="Times New Roman" w:hAnsi="Times New Roman"/>
          <w:sz w:val="24"/>
          <w:szCs w:val="24"/>
          <w:vertAlign w:val="superscript"/>
        </w:rPr>
        <w:t>2</w:t>
      </w:r>
      <w:r w:rsidR="002D0988">
        <w:rPr>
          <w:rFonts w:ascii="Times New Roman" w:hAnsi="Times New Roman"/>
          <w:sz w:val="24"/>
          <w:szCs w:val="24"/>
        </w:rPr>
        <w:t xml:space="preserve"> (SD </w:t>
      </w:r>
      <w:r w:rsidRPr="00675BA3">
        <w:rPr>
          <w:rFonts w:ascii="Times New Roman" w:hAnsi="Times New Roman"/>
          <w:sz w:val="24"/>
          <w:szCs w:val="24"/>
        </w:rPr>
        <w:t>0.45   p=0.04) at 24 hours.</w:t>
      </w:r>
    </w:p>
    <w:p w14:paraId="3566B13E" w14:textId="2688542B" w:rsidR="00C63C34" w:rsidRPr="00F53F25" w:rsidRDefault="00C63C34" w:rsidP="0009031D">
      <w:pPr>
        <w:spacing w:after="0" w:line="480" w:lineRule="auto"/>
        <w:jc w:val="both"/>
        <w:rPr>
          <w:rFonts w:ascii="Times New Roman" w:hAnsi="Times New Roman"/>
          <w:b/>
          <w:sz w:val="24"/>
          <w:szCs w:val="24"/>
        </w:rPr>
      </w:pPr>
      <w:r w:rsidRPr="00F53F25">
        <w:rPr>
          <w:rFonts w:ascii="Times New Roman" w:hAnsi="Times New Roman"/>
          <w:b/>
          <w:sz w:val="24"/>
          <w:szCs w:val="24"/>
        </w:rPr>
        <w:t>Central venous pressure (CVP)</w:t>
      </w:r>
    </w:p>
    <w:p w14:paraId="619DB810" w14:textId="548C5B01" w:rsidR="00AD1819" w:rsidRPr="00A25CF2" w:rsidRDefault="00C63C34" w:rsidP="0009031D">
      <w:pPr>
        <w:spacing w:after="0" w:line="480" w:lineRule="auto"/>
        <w:jc w:val="both"/>
        <w:rPr>
          <w:rFonts w:ascii="Times New Roman" w:hAnsi="Times New Roman"/>
          <w:b/>
          <w:sz w:val="24"/>
          <w:szCs w:val="24"/>
        </w:rPr>
      </w:pPr>
      <w:r w:rsidRPr="00675BA3">
        <w:rPr>
          <w:rFonts w:ascii="Times New Roman" w:hAnsi="Times New Roman"/>
          <w:sz w:val="24"/>
          <w:szCs w:val="24"/>
        </w:rPr>
        <w:t>The mean central venous pressur</w:t>
      </w:r>
      <w:r w:rsidR="002D0988">
        <w:rPr>
          <w:rFonts w:ascii="Times New Roman" w:hAnsi="Times New Roman"/>
          <w:sz w:val="24"/>
          <w:szCs w:val="24"/>
        </w:rPr>
        <w:t>e at baseline was 20.5 mmHg (SD</w:t>
      </w:r>
      <w:r w:rsidRPr="00675BA3">
        <w:rPr>
          <w:rFonts w:ascii="Times New Roman" w:hAnsi="Times New Roman"/>
          <w:sz w:val="24"/>
          <w:szCs w:val="24"/>
        </w:rPr>
        <w:t xml:space="preserve"> 6.1), and fell to 16.43 mmHg at 12 hours (p=0.045</w:t>
      </w:r>
      <w:r w:rsidR="00821EBC" w:rsidRPr="00675BA3">
        <w:rPr>
          <w:rFonts w:ascii="Times New Roman" w:hAnsi="Times New Roman"/>
          <w:sz w:val="24"/>
          <w:szCs w:val="24"/>
        </w:rPr>
        <w:t>)</w:t>
      </w:r>
      <w:r w:rsidR="00564F1A">
        <w:rPr>
          <w:rFonts w:ascii="Times New Roman" w:hAnsi="Times New Roman"/>
          <w:sz w:val="24"/>
          <w:szCs w:val="24"/>
        </w:rPr>
        <w:t xml:space="preserve">, and </w:t>
      </w:r>
      <w:r w:rsidR="002D0988">
        <w:rPr>
          <w:rFonts w:ascii="Times New Roman" w:hAnsi="Times New Roman"/>
          <w:sz w:val="24"/>
          <w:szCs w:val="24"/>
        </w:rPr>
        <w:t>14.6 mmHg (SD</w:t>
      </w:r>
      <w:r w:rsidR="00821EBC" w:rsidRPr="00675BA3">
        <w:rPr>
          <w:rFonts w:ascii="Times New Roman" w:hAnsi="Times New Roman"/>
          <w:sz w:val="24"/>
          <w:szCs w:val="24"/>
        </w:rPr>
        <w:t xml:space="preserve"> 5.5, p=NS)  </w:t>
      </w:r>
      <w:r w:rsidRPr="00675BA3">
        <w:rPr>
          <w:rFonts w:ascii="Times New Roman" w:hAnsi="Times New Roman"/>
          <w:sz w:val="24"/>
          <w:szCs w:val="24"/>
        </w:rPr>
        <w:t xml:space="preserve">at 24 hours. </w:t>
      </w:r>
    </w:p>
    <w:p w14:paraId="2024D8F3" w14:textId="77777777" w:rsidR="000916A4" w:rsidRDefault="000916A4" w:rsidP="0009031D">
      <w:pPr>
        <w:spacing w:after="0" w:line="480" w:lineRule="auto"/>
        <w:jc w:val="both"/>
        <w:rPr>
          <w:rFonts w:ascii="Times New Roman" w:hAnsi="Times New Roman"/>
          <w:b/>
          <w:sz w:val="24"/>
          <w:szCs w:val="24"/>
        </w:rPr>
      </w:pPr>
    </w:p>
    <w:p w14:paraId="2D2A386E" w14:textId="3E9A51A4" w:rsidR="00C63C34" w:rsidRPr="00A25CF2" w:rsidRDefault="00C63C34" w:rsidP="0009031D">
      <w:pPr>
        <w:spacing w:after="0" w:line="480" w:lineRule="auto"/>
        <w:jc w:val="both"/>
        <w:rPr>
          <w:rFonts w:ascii="Times New Roman" w:hAnsi="Times New Roman"/>
          <w:b/>
          <w:sz w:val="24"/>
          <w:szCs w:val="24"/>
        </w:rPr>
      </w:pPr>
      <w:r w:rsidRPr="00A25CF2">
        <w:rPr>
          <w:rFonts w:ascii="Times New Roman" w:hAnsi="Times New Roman"/>
          <w:b/>
          <w:sz w:val="24"/>
          <w:szCs w:val="24"/>
        </w:rPr>
        <w:t>Pulmonary capillary wedge pressure (PCWP)</w:t>
      </w:r>
    </w:p>
    <w:p w14:paraId="0D340808" w14:textId="09567B6D" w:rsidR="000916A4" w:rsidRDefault="0009031D" w:rsidP="0009031D">
      <w:pPr>
        <w:spacing w:after="0" w:line="480" w:lineRule="auto"/>
        <w:jc w:val="both"/>
        <w:rPr>
          <w:rFonts w:ascii="Times New Roman" w:hAnsi="Times New Roman"/>
          <w:sz w:val="24"/>
          <w:szCs w:val="24"/>
        </w:rPr>
      </w:pPr>
      <w:r w:rsidRPr="00675BA3">
        <w:rPr>
          <w:rFonts w:ascii="Times New Roman" w:hAnsi="Times New Roman"/>
          <w:sz w:val="24"/>
          <w:szCs w:val="24"/>
        </w:rPr>
        <w:t>The</w:t>
      </w:r>
      <w:r w:rsidR="00564F1A">
        <w:rPr>
          <w:rFonts w:ascii="Times New Roman" w:hAnsi="Times New Roman"/>
          <w:sz w:val="24"/>
          <w:szCs w:val="24"/>
        </w:rPr>
        <w:t xml:space="preserve"> </w:t>
      </w:r>
      <w:r w:rsidRPr="00675BA3">
        <w:rPr>
          <w:rFonts w:ascii="Times New Roman" w:hAnsi="Times New Roman"/>
          <w:sz w:val="24"/>
          <w:szCs w:val="24"/>
        </w:rPr>
        <w:t xml:space="preserve">PCWP </w:t>
      </w:r>
      <w:r w:rsidR="00564F1A">
        <w:rPr>
          <w:rFonts w:ascii="Times New Roman" w:hAnsi="Times New Roman"/>
          <w:sz w:val="24"/>
          <w:szCs w:val="24"/>
        </w:rPr>
        <w:t xml:space="preserve">did not reduce significantly during the study period, </w:t>
      </w:r>
      <w:r w:rsidRPr="00675BA3">
        <w:rPr>
          <w:rFonts w:ascii="Times New Roman" w:hAnsi="Times New Roman"/>
          <w:sz w:val="24"/>
          <w:szCs w:val="24"/>
        </w:rPr>
        <w:t>baseline of 2</w:t>
      </w:r>
      <w:r w:rsidR="00FF5478">
        <w:rPr>
          <w:rFonts w:ascii="Times New Roman" w:hAnsi="Times New Roman"/>
          <w:sz w:val="24"/>
          <w:szCs w:val="24"/>
        </w:rPr>
        <w:t>5</w:t>
      </w:r>
      <w:r w:rsidRPr="00675BA3">
        <w:rPr>
          <w:rFonts w:ascii="Times New Roman" w:hAnsi="Times New Roman"/>
          <w:sz w:val="24"/>
          <w:szCs w:val="24"/>
        </w:rPr>
        <w:t xml:space="preserve"> mmHg </w:t>
      </w:r>
      <w:r w:rsidR="001D41CC">
        <w:rPr>
          <w:rFonts w:ascii="Times New Roman" w:hAnsi="Times New Roman"/>
          <w:sz w:val="24"/>
          <w:szCs w:val="24"/>
        </w:rPr>
        <w:t xml:space="preserve">, </w:t>
      </w:r>
      <w:r w:rsidR="00FF5478">
        <w:rPr>
          <w:rFonts w:ascii="Times New Roman" w:hAnsi="Times New Roman"/>
          <w:sz w:val="24"/>
          <w:szCs w:val="24"/>
        </w:rPr>
        <w:t xml:space="preserve">to 20.50 mmHg at 12 hours (p=0.06) and </w:t>
      </w:r>
      <w:r w:rsidRPr="00675BA3">
        <w:rPr>
          <w:rFonts w:ascii="Times New Roman" w:hAnsi="Times New Roman"/>
          <w:sz w:val="24"/>
          <w:szCs w:val="24"/>
        </w:rPr>
        <w:t xml:space="preserve">20.25 mmHg at 24 hours (p=0.625). </w:t>
      </w:r>
    </w:p>
    <w:p w14:paraId="40A3A50A" w14:textId="77777777" w:rsidR="000916A4" w:rsidRDefault="000916A4" w:rsidP="0009031D">
      <w:pPr>
        <w:spacing w:after="0" w:line="480" w:lineRule="auto"/>
        <w:jc w:val="both"/>
        <w:rPr>
          <w:rFonts w:ascii="Times New Roman" w:hAnsi="Times New Roman"/>
          <w:b/>
          <w:sz w:val="24"/>
          <w:szCs w:val="24"/>
        </w:rPr>
      </w:pPr>
    </w:p>
    <w:p w14:paraId="60FF4467" w14:textId="77777777" w:rsidR="000916A4" w:rsidRDefault="000916A4" w:rsidP="0009031D">
      <w:pPr>
        <w:spacing w:after="0" w:line="480" w:lineRule="auto"/>
        <w:jc w:val="both"/>
        <w:rPr>
          <w:rFonts w:ascii="Times New Roman" w:hAnsi="Times New Roman"/>
          <w:b/>
          <w:sz w:val="24"/>
          <w:szCs w:val="24"/>
        </w:rPr>
      </w:pPr>
    </w:p>
    <w:p w14:paraId="3BF0001B" w14:textId="77777777" w:rsidR="000916A4" w:rsidRDefault="000916A4" w:rsidP="0009031D">
      <w:pPr>
        <w:spacing w:after="0" w:line="480" w:lineRule="auto"/>
        <w:jc w:val="both"/>
        <w:rPr>
          <w:rFonts w:ascii="Times New Roman" w:hAnsi="Times New Roman"/>
          <w:b/>
          <w:sz w:val="24"/>
          <w:szCs w:val="24"/>
        </w:rPr>
      </w:pPr>
    </w:p>
    <w:p w14:paraId="0140D9BD" w14:textId="77777777" w:rsidR="000916A4" w:rsidRDefault="000916A4" w:rsidP="0009031D">
      <w:pPr>
        <w:spacing w:after="0" w:line="480" w:lineRule="auto"/>
        <w:jc w:val="both"/>
        <w:rPr>
          <w:rFonts w:ascii="Times New Roman" w:hAnsi="Times New Roman"/>
          <w:b/>
          <w:sz w:val="24"/>
          <w:szCs w:val="24"/>
        </w:rPr>
      </w:pPr>
    </w:p>
    <w:p w14:paraId="0EC8E69C" w14:textId="35C5B526" w:rsidR="0009031D" w:rsidRPr="00A25CF2" w:rsidRDefault="00C63C34" w:rsidP="0009031D">
      <w:pPr>
        <w:spacing w:after="0" w:line="480" w:lineRule="auto"/>
        <w:jc w:val="both"/>
        <w:rPr>
          <w:rFonts w:ascii="Times New Roman" w:hAnsi="Times New Roman"/>
          <w:b/>
          <w:sz w:val="24"/>
          <w:szCs w:val="24"/>
        </w:rPr>
      </w:pPr>
      <w:r w:rsidRPr="00A25CF2">
        <w:rPr>
          <w:rFonts w:ascii="Times New Roman" w:hAnsi="Times New Roman"/>
          <w:b/>
          <w:sz w:val="24"/>
          <w:szCs w:val="24"/>
        </w:rPr>
        <w:t>Pulmonary artery mean pressure (PAP</w:t>
      </w:r>
      <w:r w:rsidR="007F4F60">
        <w:rPr>
          <w:rFonts w:ascii="Times New Roman" w:hAnsi="Times New Roman"/>
          <w:b/>
          <w:sz w:val="24"/>
          <w:szCs w:val="24"/>
        </w:rPr>
        <w:t>m</w:t>
      </w:r>
      <w:r w:rsidRPr="00A25CF2">
        <w:rPr>
          <w:rFonts w:ascii="Times New Roman" w:hAnsi="Times New Roman"/>
          <w:b/>
          <w:sz w:val="24"/>
          <w:szCs w:val="24"/>
        </w:rPr>
        <w:t>)</w:t>
      </w:r>
    </w:p>
    <w:p w14:paraId="2FEDD78A" w14:textId="35CA3B67" w:rsidR="000916A4" w:rsidRPr="00675BA3" w:rsidRDefault="0009031D" w:rsidP="00D50647">
      <w:pPr>
        <w:spacing w:after="0" w:line="480" w:lineRule="auto"/>
        <w:jc w:val="both"/>
        <w:rPr>
          <w:rFonts w:ascii="Times New Roman" w:hAnsi="Times New Roman"/>
          <w:sz w:val="24"/>
          <w:szCs w:val="24"/>
        </w:rPr>
      </w:pPr>
      <w:r w:rsidRPr="00675BA3">
        <w:rPr>
          <w:rFonts w:ascii="Times New Roman" w:hAnsi="Times New Roman"/>
          <w:sz w:val="24"/>
          <w:szCs w:val="24"/>
        </w:rPr>
        <w:t>There was</w:t>
      </w:r>
      <w:r w:rsidR="00C63C34" w:rsidRPr="00675BA3">
        <w:rPr>
          <w:rFonts w:ascii="Times New Roman" w:hAnsi="Times New Roman"/>
          <w:sz w:val="24"/>
          <w:szCs w:val="24"/>
        </w:rPr>
        <w:t xml:space="preserve"> a significant reduction in PAP</w:t>
      </w:r>
      <w:r w:rsidR="007F4F60">
        <w:rPr>
          <w:rFonts w:ascii="Times New Roman" w:hAnsi="Times New Roman"/>
          <w:sz w:val="24"/>
          <w:szCs w:val="24"/>
        </w:rPr>
        <w:t>m</w:t>
      </w:r>
      <w:r w:rsidR="002D0988">
        <w:rPr>
          <w:rFonts w:ascii="Times New Roman" w:hAnsi="Times New Roman"/>
          <w:sz w:val="24"/>
          <w:szCs w:val="24"/>
        </w:rPr>
        <w:t xml:space="preserve"> from 37.3 (SD 9.4) mmHg to 34.0 (SD </w:t>
      </w:r>
      <w:r w:rsidRPr="00675BA3">
        <w:rPr>
          <w:rFonts w:ascii="Times New Roman" w:hAnsi="Times New Roman"/>
          <w:sz w:val="24"/>
          <w:szCs w:val="24"/>
        </w:rPr>
        <w:t xml:space="preserve">9.1) at 12 hours (p=0.038) </w:t>
      </w:r>
      <w:r w:rsidR="00FF5478">
        <w:rPr>
          <w:rFonts w:ascii="Times New Roman" w:hAnsi="Times New Roman"/>
          <w:sz w:val="24"/>
          <w:szCs w:val="24"/>
        </w:rPr>
        <w:t xml:space="preserve">but not significantly reduced </w:t>
      </w:r>
      <w:r w:rsidR="002D0988">
        <w:rPr>
          <w:rFonts w:ascii="Times New Roman" w:hAnsi="Times New Roman"/>
          <w:sz w:val="24"/>
          <w:szCs w:val="24"/>
        </w:rPr>
        <w:t>at 24 hours 31.5 (SD</w:t>
      </w:r>
      <w:r w:rsidRPr="00675BA3">
        <w:rPr>
          <w:rFonts w:ascii="Times New Roman" w:hAnsi="Times New Roman"/>
          <w:sz w:val="24"/>
          <w:szCs w:val="24"/>
        </w:rPr>
        <w:t xml:space="preserve"> 7.7) mmHg (p=0.11).</w:t>
      </w:r>
    </w:p>
    <w:p w14:paraId="2881C25E" w14:textId="77777777" w:rsidR="00C63C34" w:rsidRPr="00675BA3" w:rsidRDefault="00C63C34" w:rsidP="00D50647">
      <w:pPr>
        <w:spacing w:after="0" w:line="480" w:lineRule="auto"/>
        <w:jc w:val="both"/>
        <w:rPr>
          <w:rFonts w:ascii="Times New Roman" w:hAnsi="Times New Roman"/>
          <w:sz w:val="24"/>
          <w:szCs w:val="24"/>
        </w:rPr>
      </w:pPr>
    </w:p>
    <w:p w14:paraId="150A5BFB" w14:textId="7D7F31F3" w:rsidR="00C63C34" w:rsidRPr="00551151" w:rsidRDefault="00551151" w:rsidP="00D50647">
      <w:pPr>
        <w:spacing w:after="0" w:line="480" w:lineRule="auto"/>
        <w:jc w:val="both"/>
        <w:rPr>
          <w:rFonts w:ascii="Times New Roman" w:hAnsi="Times New Roman"/>
          <w:i/>
          <w:sz w:val="24"/>
          <w:szCs w:val="24"/>
        </w:rPr>
      </w:pPr>
      <w:r w:rsidRPr="00551151">
        <w:rPr>
          <w:rFonts w:ascii="Times New Roman" w:hAnsi="Times New Roman"/>
          <w:i/>
          <w:sz w:val="24"/>
          <w:szCs w:val="24"/>
        </w:rPr>
        <w:t>Renal Function And Diuresis</w:t>
      </w:r>
    </w:p>
    <w:p w14:paraId="37FD9DF9" w14:textId="4FB885DD" w:rsidR="00C63C34" w:rsidRPr="00675BA3" w:rsidRDefault="00C63C34" w:rsidP="00C63C34">
      <w:pPr>
        <w:spacing w:after="0" w:line="480" w:lineRule="auto"/>
        <w:jc w:val="both"/>
        <w:rPr>
          <w:rFonts w:ascii="Times New Roman" w:hAnsi="Times New Roman"/>
          <w:sz w:val="24"/>
          <w:szCs w:val="24"/>
        </w:rPr>
      </w:pPr>
      <w:r w:rsidRPr="00675BA3">
        <w:rPr>
          <w:rFonts w:ascii="Times New Roman" w:eastAsia="Times New Roman" w:hAnsi="Times New Roman"/>
          <w:sz w:val="24"/>
          <w:szCs w:val="24"/>
          <w:lang w:val="en-US"/>
        </w:rPr>
        <w:t xml:space="preserve">Serum creatinine was significantly reduced from a baseline mean of 188.4 </w:t>
      </w:r>
      <w:r w:rsidRPr="00A25CF2">
        <w:rPr>
          <w:rFonts w:ascii="Symbol" w:eastAsia="Times New Roman" w:hAnsi="Symbol"/>
          <w:sz w:val="24"/>
          <w:szCs w:val="24"/>
          <w:lang w:val="en-US"/>
        </w:rPr>
        <w:t></w:t>
      </w:r>
      <w:r w:rsidR="002D0988">
        <w:rPr>
          <w:rFonts w:ascii="Times New Roman" w:eastAsia="Times New Roman" w:hAnsi="Times New Roman"/>
          <w:sz w:val="24"/>
          <w:szCs w:val="24"/>
          <w:lang w:val="en-US"/>
        </w:rPr>
        <w:t>mol/L (SD</w:t>
      </w:r>
      <w:r w:rsidRPr="00675BA3">
        <w:rPr>
          <w:rFonts w:ascii="Times New Roman" w:eastAsia="Times New Roman" w:hAnsi="Times New Roman"/>
          <w:sz w:val="24"/>
          <w:szCs w:val="24"/>
          <w:lang w:val="en-US"/>
        </w:rPr>
        <w:t xml:space="preserve"> 87.1) to 160.9 </w:t>
      </w:r>
      <w:r w:rsidRPr="00A25CF2">
        <w:rPr>
          <w:rFonts w:ascii="Symbol" w:eastAsia="Times New Roman" w:hAnsi="Symbol"/>
          <w:sz w:val="24"/>
          <w:szCs w:val="24"/>
          <w:lang w:val="en-US"/>
        </w:rPr>
        <w:t></w:t>
      </w:r>
      <w:r w:rsidR="002D0988">
        <w:rPr>
          <w:rFonts w:ascii="Times New Roman" w:eastAsia="Times New Roman" w:hAnsi="Times New Roman"/>
          <w:sz w:val="24"/>
          <w:szCs w:val="24"/>
          <w:lang w:val="en-US"/>
        </w:rPr>
        <w:t>mol /L (SD</w:t>
      </w:r>
      <w:r w:rsidRPr="00675BA3">
        <w:rPr>
          <w:rFonts w:ascii="Times New Roman" w:eastAsia="Times New Roman" w:hAnsi="Times New Roman"/>
          <w:sz w:val="24"/>
          <w:szCs w:val="24"/>
          <w:lang w:val="en-US"/>
        </w:rPr>
        <w:t xml:space="preserve"> 79.6) at 24 hours (p=0.0007). </w:t>
      </w:r>
      <w:r w:rsidRPr="00675BA3">
        <w:rPr>
          <w:rFonts w:ascii="Times New Roman" w:hAnsi="Times New Roman"/>
          <w:b/>
          <w:sz w:val="24"/>
          <w:szCs w:val="24"/>
        </w:rPr>
        <w:t xml:space="preserve"> </w:t>
      </w:r>
      <w:r w:rsidRPr="00675BA3">
        <w:rPr>
          <w:rFonts w:ascii="Times New Roman" w:hAnsi="Times New Roman"/>
          <w:sz w:val="24"/>
          <w:szCs w:val="24"/>
        </w:rPr>
        <w:t>This was associated with</w:t>
      </w:r>
      <w:r w:rsidRPr="00675BA3">
        <w:rPr>
          <w:rFonts w:ascii="Times New Roman" w:hAnsi="Times New Roman"/>
          <w:b/>
          <w:sz w:val="24"/>
          <w:szCs w:val="24"/>
        </w:rPr>
        <w:t xml:space="preserve"> </w:t>
      </w:r>
      <w:r w:rsidRPr="00675BA3">
        <w:rPr>
          <w:rFonts w:ascii="Times New Roman" w:hAnsi="Times New Roman"/>
          <w:sz w:val="24"/>
          <w:szCs w:val="24"/>
        </w:rPr>
        <w:t>significantly improved eGFR from a baseline mean of 37.9 ml/min/1.73m</w:t>
      </w:r>
      <w:r w:rsidRPr="00675BA3">
        <w:rPr>
          <w:rFonts w:ascii="Times New Roman" w:hAnsi="Times New Roman"/>
          <w:sz w:val="24"/>
          <w:szCs w:val="24"/>
          <w:vertAlign w:val="superscript"/>
        </w:rPr>
        <w:t>2</w:t>
      </w:r>
      <w:r w:rsidR="002D0988">
        <w:rPr>
          <w:rFonts w:ascii="Times New Roman" w:hAnsi="Times New Roman"/>
          <w:sz w:val="24"/>
          <w:szCs w:val="24"/>
        </w:rPr>
        <w:t xml:space="preserve"> (SD</w:t>
      </w:r>
      <w:r w:rsidRPr="00675BA3">
        <w:rPr>
          <w:rFonts w:ascii="Times New Roman" w:hAnsi="Times New Roman"/>
          <w:sz w:val="24"/>
          <w:szCs w:val="24"/>
        </w:rPr>
        <w:t xml:space="preserve"> 17) to 45.7 ml/min/1.73m</w:t>
      </w:r>
      <w:r w:rsidRPr="00675BA3">
        <w:rPr>
          <w:rFonts w:ascii="Times New Roman" w:hAnsi="Times New Roman"/>
          <w:sz w:val="24"/>
          <w:szCs w:val="24"/>
          <w:vertAlign w:val="superscript"/>
        </w:rPr>
        <w:t>2</w:t>
      </w:r>
      <w:r w:rsidR="002D0988">
        <w:rPr>
          <w:rFonts w:ascii="Times New Roman" w:hAnsi="Times New Roman"/>
          <w:sz w:val="24"/>
          <w:szCs w:val="24"/>
        </w:rPr>
        <w:t xml:space="preserve"> (SD</w:t>
      </w:r>
      <w:r w:rsidRPr="00675BA3">
        <w:rPr>
          <w:rFonts w:ascii="Times New Roman" w:hAnsi="Times New Roman"/>
          <w:sz w:val="24"/>
          <w:szCs w:val="24"/>
        </w:rPr>
        <w:t xml:space="preserve"> 19.5 p</w:t>
      </w:r>
      <w:r w:rsidRPr="00675BA3">
        <w:rPr>
          <w:rFonts w:ascii="Times New Roman" w:hAnsi="Times New Roman"/>
          <w:i/>
          <w:sz w:val="24"/>
          <w:szCs w:val="24"/>
        </w:rPr>
        <w:t>=</w:t>
      </w:r>
      <w:r w:rsidR="00551151">
        <w:rPr>
          <w:rFonts w:ascii="Times New Roman" w:hAnsi="Times New Roman"/>
          <w:sz w:val="24"/>
          <w:szCs w:val="24"/>
        </w:rPr>
        <w:t>0.002) at 24 hours</w:t>
      </w:r>
      <w:r w:rsidR="00584DDD">
        <w:rPr>
          <w:rFonts w:ascii="Times New Roman" w:hAnsi="Times New Roman"/>
          <w:sz w:val="24"/>
          <w:szCs w:val="24"/>
        </w:rPr>
        <w:t xml:space="preserve"> (see Figure 2).</w:t>
      </w:r>
      <w:r w:rsidRPr="00675BA3">
        <w:rPr>
          <w:rFonts w:ascii="Times New Roman" w:hAnsi="Times New Roman"/>
          <w:sz w:val="24"/>
          <w:szCs w:val="24"/>
        </w:rPr>
        <w:t xml:space="preserve"> </w:t>
      </w:r>
    </w:p>
    <w:p w14:paraId="09727F05" w14:textId="77777777" w:rsidR="0007248A" w:rsidRDefault="0007248A" w:rsidP="00C63C34">
      <w:pPr>
        <w:spacing w:after="0" w:line="480" w:lineRule="auto"/>
        <w:jc w:val="both"/>
        <w:rPr>
          <w:rFonts w:ascii="Times New Roman" w:hAnsi="Times New Roman"/>
          <w:sz w:val="24"/>
          <w:szCs w:val="24"/>
        </w:rPr>
      </w:pPr>
    </w:p>
    <w:p w14:paraId="305A19DE" w14:textId="321DD518" w:rsidR="00903A18" w:rsidRPr="00675BA3" w:rsidRDefault="00C63C34" w:rsidP="00C63C34">
      <w:pPr>
        <w:spacing w:after="0" w:line="480" w:lineRule="auto"/>
        <w:jc w:val="both"/>
        <w:rPr>
          <w:rFonts w:ascii="Times New Roman" w:hAnsi="Times New Roman"/>
          <w:sz w:val="24"/>
          <w:szCs w:val="24"/>
        </w:rPr>
      </w:pPr>
      <w:r w:rsidRPr="00675BA3">
        <w:rPr>
          <w:rFonts w:ascii="Times New Roman" w:hAnsi="Times New Roman"/>
          <w:sz w:val="24"/>
          <w:szCs w:val="24"/>
        </w:rPr>
        <w:t xml:space="preserve">Urine output at baseline was a </w:t>
      </w:r>
      <w:r w:rsidR="002D0988">
        <w:rPr>
          <w:rFonts w:ascii="Times New Roman" w:hAnsi="Times New Roman"/>
          <w:sz w:val="24"/>
          <w:szCs w:val="24"/>
        </w:rPr>
        <w:t>mean of 71.2 ml / hr (SD</w:t>
      </w:r>
      <w:r w:rsidRPr="00675BA3">
        <w:rPr>
          <w:rFonts w:ascii="Times New Roman" w:hAnsi="Times New Roman"/>
          <w:sz w:val="24"/>
          <w:szCs w:val="24"/>
        </w:rPr>
        <w:t xml:space="preserve"> 65), and</w:t>
      </w:r>
      <w:r w:rsidR="002D0988">
        <w:rPr>
          <w:rFonts w:ascii="Times New Roman" w:hAnsi="Times New Roman"/>
          <w:sz w:val="24"/>
          <w:szCs w:val="24"/>
        </w:rPr>
        <w:t xml:space="preserve"> increased to 226.8 ml / hr (SD</w:t>
      </w:r>
      <w:r w:rsidRPr="00675BA3">
        <w:rPr>
          <w:rFonts w:ascii="Times New Roman" w:hAnsi="Times New Roman"/>
          <w:sz w:val="24"/>
          <w:szCs w:val="24"/>
        </w:rPr>
        <w:t xml:space="preserve"> 179.3) at 12 hours (p=0.006). The mean urine output at</w:t>
      </w:r>
      <w:r w:rsidR="002D0988">
        <w:rPr>
          <w:rFonts w:ascii="Times New Roman" w:hAnsi="Times New Roman"/>
          <w:sz w:val="24"/>
          <w:szCs w:val="24"/>
        </w:rPr>
        <w:t xml:space="preserve"> 24 hours was 146.1 ml / hr (SD</w:t>
      </w:r>
      <w:r w:rsidRPr="00675BA3">
        <w:rPr>
          <w:rFonts w:ascii="Times New Roman" w:hAnsi="Times New Roman"/>
          <w:sz w:val="24"/>
          <w:szCs w:val="24"/>
        </w:rPr>
        <w:t xml:space="preserve"> 101.5) (p</w:t>
      </w:r>
      <w:r w:rsidRPr="00675BA3">
        <w:rPr>
          <w:rFonts w:ascii="Times New Roman" w:hAnsi="Times New Roman"/>
          <w:i/>
          <w:sz w:val="24"/>
          <w:szCs w:val="24"/>
        </w:rPr>
        <w:t>=</w:t>
      </w:r>
      <w:r w:rsidRPr="00675BA3">
        <w:rPr>
          <w:rFonts w:ascii="Times New Roman" w:hAnsi="Times New Roman"/>
          <w:sz w:val="24"/>
          <w:szCs w:val="24"/>
        </w:rPr>
        <w:t xml:space="preserve">0.156). </w:t>
      </w:r>
    </w:p>
    <w:p w14:paraId="5182EF82" w14:textId="77777777" w:rsidR="00FF5478" w:rsidRDefault="00FF5478" w:rsidP="00C63C34">
      <w:pPr>
        <w:spacing w:after="0" w:line="240" w:lineRule="auto"/>
        <w:jc w:val="both"/>
        <w:rPr>
          <w:rFonts w:ascii="Times New Roman" w:hAnsi="Times New Roman"/>
          <w:i/>
          <w:sz w:val="24"/>
          <w:szCs w:val="24"/>
        </w:rPr>
      </w:pPr>
    </w:p>
    <w:p w14:paraId="348B03F3" w14:textId="54909CFA" w:rsidR="00C63C34" w:rsidRPr="00F53F25" w:rsidRDefault="00F53F25" w:rsidP="00C63C34">
      <w:pPr>
        <w:spacing w:after="0" w:line="240" w:lineRule="auto"/>
        <w:jc w:val="both"/>
        <w:rPr>
          <w:rFonts w:ascii="Times New Roman" w:hAnsi="Times New Roman"/>
          <w:i/>
          <w:sz w:val="24"/>
          <w:szCs w:val="24"/>
        </w:rPr>
      </w:pPr>
      <w:r w:rsidRPr="00F53F25">
        <w:rPr>
          <w:rFonts w:ascii="Times New Roman" w:hAnsi="Times New Roman"/>
          <w:i/>
          <w:sz w:val="24"/>
          <w:szCs w:val="24"/>
        </w:rPr>
        <w:t>Safety Endpoints</w:t>
      </w:r>
    </w:p>
    <w:p w14:paraId="4A0B90C0" w14:textId="77777777" w:rsidR="00C63C34" w:rsidRPr="00675BA3" w:rsidRDefault="00C63C34" w:rsidP="00C63C34">
      <w:pPr>
        <w:spacing w:after="0" w:line="240" w:lineRule="auto"/>
        <w:jc w:val="both"/>
        <w:rPr>
          <w:rFonts w:ascii="Times New Roman" w:hAnsi="Times New Roman"/>
          <w:sz w:val="24"/>
          <w:szCs w:val="24"/>
        </w:rPr>
      </w:pPr>
    </w:p>
    <w:p w14:paraId="0F603B68" w14:textId="77777777" w:rsidR="00C63C34" w:rsidRPr="00A25CF2" w:rsidRDefault="00C63C34" w:rsidP="00C63C34">
      <w:pPr>
        <w:spacing w:line="480" w:lineRule="auto"/>
        <w:jc w:val="both"/>
        <w:rPr>
          <w:rFonts w:ascii="Times New Roman" w:hAnsi="Times New Roman"/>
          <w:b/>
          <w:sz w:val="24"/>
          <w:szCs w:val="24"/>
        </w:rPr>
      </w:pPr>
      <w:r w:rsidRPr="00A25CF2">
        <w:rPr>
          <w:rFonts w:ascii="Times New Roman" w:hAnsi="Times New Roman"/>
          <w:b/>
          <w:sz w:val="24"/>
          <w:szCs w:val="24"/>
        </w:rPr>
        <w:t xml:space="preserve">Bleeding </w:t>
      </w:r>
    </w:p>
    <w:p w14:paraId="4EE05BC2" w14:textId="50BF2CD3" w:rsidR="00C63C34" w:rsidRPr="00675BA3" w:rsidRDefault="00C63C34" w:rsidP="00C63C34">
      <w:pPr>
        <w:spacing w:line="480" w:lineRule="auto"/>
        <w:jc w:val="both"/>
        <w:rPr>
          <w:rFonts w:ascii="Times New Roman" w:hAnsi="Times New Roman"/>
          <w:sz w:val="24"/>
          <w:szCs w:val="24"/>
        </w:rPr>
      </w:pPr>
      <w:r w:rsidRPr="00675BA3">
        <w:rPr>
          <w:rFonts w:ascii="Times New Roman" w:hAnsi="Times New Roman"/>
          <w:sz w:val="24"/>
          <w:szCs w:val="24"/>
        </w:rPr>
        <w:t>Bleeding complications were classified according to the BARC criteria</w:t>
      </w:r>
      <w:r w:rsidR="007F4F60">
        <w:rPr>
          <w:rFonts w:ascii="Times New Roman" w:hAnsi="Times New Roman"/>
          <w:sz w:val="24"/>
          <w:szCs w:val="24"/>
        </w:rPr>
        <w:t xml:space="preserve"> </w:t>
      </w:r>
      <w:r w:rsidRPr="00675BA3">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&lt;citation&gt;&lt;priority&gt;0&lt;/priority&gt;&lt;uuid&gt;09CA91E1-EC19-4E97-975E-31249F85DE3D&lt;/uuid&gt;&lt;publications&gt;&lt;publication&gt;&lt;subtype&gt;400&lt;/subtype&gt;&lt;publisher&gt;Lippincott Williams &amp;amp; Wilkins&lt;/publisher&gt;&lt;title&gt;Standardized Bleeding Definitions for Cardiovascular Clinical Trials: A Consensus Report From the Bleeding Academic Research Consortium&lt;/title&gt;&lt;url&gt;http://circ.ahajournals.org/cgi/doi/10.1161/CIRCULATIONAHA.110.009449&lt;/url&gt;&lt;volume&gt;123&lt;/volume&gt;&lt;publication_date&gt;99201106131200000000222000&lt;/publication_date&gt;&lt;uuid&gt;BC1A2B4F-8CED-4512-8A8E-DDABB17DB222&lt;/uuid&gt;&lt;type&gt;400&lt;/type&gt;&lt;number&gt;23&lt;/number&gt;&lt;doi&gt;10.1161/CIRCULATIONAHA.110.009449&lt;/doi&gt;&lt;institution&gt;Mount Sinai Medical Center, New York, NY 10029, USA. roxana.mehran@mssm.edu&lt;/institution&gt;&lt;startpage&gt;2736&lt;/startpage&gt;&lt;endpage&gt;2747&lt;/endpage&gt;&lt;bundle&gt;&lt;publication&gt;&lt;title&gt;Circulation&lt;/title&gt;&lt;uuid&gt;7FADF4CD-FA02-44AA-B3B6-D959A2BAE718&lt;/uuid&gt;&lt;subtype&gt;-100&lt;/subtype&gt;&lt;type&gt;-100&lt;/type&gt;&lt;/publication&gt;&lt;/bundle&gt;&lt;authors&gt;&lt;author&gt;&lt;lastName&gt;Mehran&lt;/lastName&gt;&lt;firstName&gt;R&lt;/firstName&gt;&lt;/author&gt;&lt;author&gt;&lt;lastName&gt;Mehran&lt;/lastName&gt;&lt;firstName&gt;Roxana&lt;/firstName&gt;&lt;/author&gt;&lt;author&gt;&lt;lastName&gt;Rao&lt;/lastName&gt;&lt;firstName&gt;S&lt;/firstName&gt;&lt;middleNames&gt;V&lt;/middleNames&gt;&lt;/author&gt;&lt;author&gt;&lt;lastName&gt;Rao&lt;/lastName&gt;&lt;firstName&gt;Sunil&lt;/firstName&gt;&lt;middleNames&gt;V&lt;/middleNames&gt;&lt;/author&gt;&lt;author&gt;&lt;lastName&gt;Bhatt&lt;/lastName&gt;&lt;firstName&gt;D&lt;/firstName&gt;&lt;middleNames&gt;L&lt;/middleNames&gt;&lt;/author&gt;&lt;author&gt;&lt;lastName&gt;Bhatt&lt;/lastName&gt;&lt;firstName&gt;Deepak&lt;/firstName&gt;&lt;middleNames&gt;L&lt;/middleNames&gt;&lt;/author&gt;&lt;author&gt;&lt;lastName&gt;Gibson&lt;/lastName&gt;&lt;firstName&gt;C&lt;/firstName&gt;&lt;middleNames&gt;M&lt;/middleNames&gt;&lt;/author&gt;&lt;author&gt;&lt;lastName&gt;Gibson&lt;/lastName&gt;&lt;firstName&gt;C&lt;/firstName&gt;&lt;middleNames&gt;Michael&lt;/middleNames&gt;&lt;/author&gt;&lt;author&gt;&lt;lastName&gt;Caixeta&lt;/lastName&gt;&lt;firstName&gt;Adriano&lt;/firstName&gt;&lt;/author&gt;&lt;author&gt;&lt;lastName&gt;Caixeta&lt;/lastName&gt;&lt;firstName&gt;A&lt;/firstName&gt;&lt;/author&gt;&lt;author&gt;&lt;lastName&gt;Eikelboom&lt;/lastName&gt;&lt;firstName&gt;J&lt;/firstName&gt;&lt;/author&gt;&lt;author&gt;&lt;lastName&gt;Eikelboom&lt;/lastName&gt;&lt;firstName&gt;John&lt;/firstName&gt;&lt;/author&gt;&lt;author&gt;&lt;lastName&gt;Kaul&lt;/lastName&gt;&lt;firstName&gt;S&lt;/firstName&gt;&lt;/author&gt;&lt;author&gt;&lt;lastName&gt;Kaul&lt;/lastName&gt;&lt;firstName&gt;Sanjay&lt;/firstName&gt;&lt;/author&gt;&lt;author&gt;&lt;lastName&gt;Wiviott&lt;/lastName&gt;&lt;firstName&gt;Stephen&lt;/firstName&gt;&lt;middleNames&gt;D&lt;/middleNames&gt;&lt;/author&gt;&lt;author&gt;&lt;lastName&gt;Wiviott&lt;/lastName&gt;&lt;firstName&gt;S&lt;/firstName&gt;&lt;middleNames&gt;D&lt;/middleNames&gt;&lt;/author&gt;&lt;author&gt;&lt;lastName&gt;Menon&lt;/lastName&gt;&lt;firstName&gt;Venu&lt;/firstName&gt;&lt;/author&gt;&lt;author&gt;&lt;lastName&gt;Menon&lt;/lastName&gt;&lt;firstName&gt;V&lt;/firstName&gt;&lt;/author&gt;&lt;author&gt;&lt;lastName&gt;Nikolsky&lt;/lastName&gt;&lt;firstName&gt;Eugenia&lt;/firstName&gt;&lt;/author&gt;&lt;author&gt;&lt;lastName&gt;Nikolsky&lt;/lastName&gt;&lt;firstName&gt;E&lt;/firstName&gt;&lt;/author&gt;&lt;author&gt;&lt;lastName&gt;Serebruany&lt;/lastName&gt;&lt;firstName&gt;Victor&lt;/firstName&gt;&lt;/author&gt;&lt;author&gt;&lt;lastName&gt;Serebruany&lt;/lastName&gt;&lt;firstName&gt;V&lt;/firstName&gt;&lt;/author&gt;&lt;author&gt;&lt;lastName&gt;Valgimigli&lt;/lastName&gt;&lt;firstName&gt;Marco&lt;/firstName&gt;&lt;/author&gt;&lt;author&gt;&lt;lastName&gt;Valgimigli&lt;/lastName&gt;&lt;firstName&gt;M&lt;/firstName&gt;&lt;/author&gt;&lt;author&gt;&lt;lastName&gt;Vranckx&lt;/lastName&gt;&lt;firstName&gt;Pascal&lt;/firstName&gt;&lt;/author&gt;&lt;author&gt;&lt;lastName&gt;Vranckx&lt;/lastName&gt;&lt;firstName&gt;P&lt;/firstName&gt;&lt;/author&gt;&lt;author&gt;&lt;lastName&gt;Taggart&lt;/lastName&gt;&lt;firstName&gt;D&lt;/firstName&gt;&lt;/author&gt;&lt;author&gt;&lt;lastName&gt;Taggart&lt;/lastName&gt;&lt;firstName&gt;David&lt;/firstName&gt;&lt;/author&gt;&lt;author&gt;&lt;lastName&gt;Sabik&lt;/lastName&gt;&lt;firstName&gt;J&lt;/firstName&gt;&lt;middleNames&gt;F&lt;/middleNames&gt;&lt;/author&gt;&lt;author&gt;&lt;lastName&gt;Sabik&lt;/lastName&gt;&lt;firstName&gt;Joseph&lt;/firstName&gt;&lt;middleNames&gt;F&lt;/middleNames&gt;&lt;/author&gt;&lt;author&gt;&lt;lastName&gt;Cutlip&lt;/lastName&gt;&lt;firstName&gt;D&lt;/firstName&gt;&lt;middleNames&gt;E&lt;/middleNames&gt;&lt;/author&gt;&lt;author&gt;&lt;lastName&gt;Cutlip&lt;/lastName&gt;&lt;firstName&gt;Donald&lt;/firstName&gt;&lt;middleNames&gt;E&lt;/middleNames&gt;&lt;/author&gt;&lt;author&gt;&lt;lastName&gt;Krucoff&lt;/lastName&gt;&lt;firstName&gt;M&lt;/firstName&gt;&lt;middleNames&gt;W&lt;/middleNames&gt;&lt;/author&gt;&lt;author&gt;&lt;lastName&gt;Krucoff&lt;/lastName&gt;&lt;firstName&gt;Mitchell&lt;/firstName&gt;&lt;middleNames&gt;W&lt;/middleNames&gt;&lt;/author&gt;&lt;author&gt;&lt;lastName&gt;Ohman&lt;/lastName&gt;&lt;firstName&gt;E&lt;/firstName&gt;&lt;middleNames&gt;M&lt;/middleNames&gt;&lt;/author&gt;&lt;author&gt;&lt;lastName&gt;Ohman&lt;/lastName&gt;&lt;firstName&gt;E&lt;/firstName&gt;&lt;middleNames&gt;Magnus&lt;/middleNames&gt;&lt;/author&gt;&lt;author&gt;&lt;lastName&gt;Steg&lt;/lastName&gt;&lt;firstName&gt;Philippe&lt;/firstName&gt;&lt;middleNames&gt;Gabriel&lt;/middleNames&gt;&lt;/author&gt;&lt;author&gt;&lt;lastName&gt;Steg&lt;/lastName&gt;&lt;firstName&gt;P&lt;/firstName&gt;&lt;middleNames&gt;G&lt;/middleNames&gt;&lt;/author&gt;&lt;author&gt;&lt;lastName&gt;White&lt;/lastName&gt;&lt;firstName&gt;H&lt;/firstName&gt;&lt;/author&gt;&lt;author&gt;&lt;lastName&gt;White&lt;/lastName&gt;&lt;firstName&gt;Harvey&lt;/firstName&gt;&lt;/author&gt;&lt;/authors&gt;&lt;/publication&gt;&lt;/publications&gt;&lt;cites&gt;&lt;/cites&gt;&lt;/citation&gt;</w:instrText>
      </w:r>
      <w:r w:rsidRPr="00675BA3">
        <w:rPr>
          <w:rFonts w:ascii="Times New Roman" w:hAnsi="Times New Roman"/>
          <w:sz w:val="24"/>
          <w:szCs w:val="24"/>
        </w:rPr>
        <w:fldChar w:fldCharType="separate"/>
      </w:r>
      <w:r w:rsidR="00584DDD">
        <w:rPr>
          <w:rFonts w:ascii="Times New Roman" w:eastAsiaTheme="minorEastAsia" w:hAnsi="Times New Roman"/>
          <w:sz w:val="24"/>
          <w:szCs w:val="24"/>
        </w:rPr>
        <w:t>(13)</w:t>
      </w:r>
      <w:r w:rsidRPr="00675BA3">
        <w:rPr>
          <w:rFonts w:ascii="Times New Roman" w:hAnsi="Times New Roman"/>
          <w:sz w:val="24"/>
          <w:szCs w:val="24"/>
        </w:rPr>
        <w:fldChar w:fldCharType="end"/>
      </w:r>
      <w:r w:rsidR="007F4F60">
        <w:rPr>
          <w:rFonts w:ascii="Times New Roman" w:hAnsi="Times New Roman"/>
          <w:sz w:val="24"/>
          <w:szCs w:val="24"/>
        </w:rPr>
        <w:t>.</w:t>
      </w:r>
      <w:r w:rsidRPr="00675BA3">
        <w:rPr>
          <w:rFonts w:ascii="Times New Roman" w:hAnsi="Times New Roman"/>
          <w:sz w:val="24"/>
          <w:szCs w:val="24"/>
        </w:rPr>
        <w:t xml:space="preserve"> </w:t>
      </w:r>
    </w:p>
    <w:p w14:paraId="102D1385" w14:textId="79CF6D22" w:rsidR="00C63C34" w:rsidRDefault="00F53F25" w:rsidP="00C63C34">
      <w:pPr>
        <w:spacing w:line="480" w:lineRule="auto"/>
        <w:jc w:val="both"/>
        <w:rPr>
          <w:rFonts w:ascii="Times New Roman" w:hAnsi="Times New Roman"/>
          <w:sz w:val="24"/>
          <w:szCs w:val="24"/>
        </w:rPr>
      </w:pPr>
      <w:r>
        <w:rPr>
          <w:rFonts w:ascii="Times New Roman" w:hAnsi="Times New Roman"/>
          <w:sz w:val="24"/>
          <w:szCs w:val="24"/>
        </w:rPr>
        <w:lastRenderedPageBreak/>
        <w:t>There was</w:t>
      </w:r>
      <w:r w:rsidR="00C63C34" w:rsidRPr="00675BA3">
        <w:rPr>
          <w:rFonts w:ascii="Times New Roman" w:hAnsi="Times New Roman"/>
          <w:sz w:val="24"/>
          <w:szCs w:val="24"/>
        </w:rPr>
        <w:t xml:space="preserve"> </w:t>
      </w:r>
      <w:r>
        <w:rPr>
          <w:rFonts w:ascii="Times New Roman" w:hAnsi="Times New Roman"/>
          <w:sz w:val="24"/>
          <w:szCs w:val="24"/>
        </w:rPr>
        <w:t xml:space="preserve">a single </w:t>
      </w:r>
      <w:r w:rsidR="00C63C34" w:rsidRPr="00675BA3">
        <w:rPr>
          <w:rFonts w:ascii="Times New Roman" w:hAnsi="Times New Roman"/>
          <w:sz w:val="24"/>
          <w:szCs w:val="24"/>
        </w:rPr>
        <w:t>case of minor femoral blood loss from the sheath site, (BARC 2) controlled with a pressure dressing. There was one major bleeding event (BARC 3a) in a patient who was on concomitant dual anti-platelet therapy. The subject suffered significant gastro-intestinal bleeding after 13 hours of RCP treatment, re</w:t>
      </w:r>
      <w:r>
        <w:rPr>
          <w:rFonts w:ascii="Times New Roman" w:hAnsi="Times New Roman"/>
          <w:sz w:val="24"/>
          <w:szCs w:val="24"/>
        </w:rPr>
        <w:t xml:space="preserve">quiring blood transfusion </w:t>
      </w:r>
      <w:r w:rsidR="00C63C34" w:rsidRPr="00675BA3">
        <w:rPr>
          <w:rFonts w:ascii="Times New Roman" w:hAnsi="Times New Roman"/>
          <w:sz w:val="24"/>
          <w:szCs w:val="24"/>
        </w:rPr>
        <w:t xml:space="preserve">and </w:t>
      </w:r>
      <w:r>
        <w:rPr>
          <w:rFonts w:ascii="Times New Roman" w:hAnsi="Times New Roman"/>
          <w:sz w:val="24"/>
          <w:szCs w:val="24"/>
        </w:rPr>
        <w:t xml:space="preserve">emergent </w:t>
      </w:r>
      <w:r w:rsidR="00C63C34" w:rsidRPr="00675BA3">
        <w:rPr>
          <w:rFonts w:ascii="Times New Roman" w:hAnsi="Times New Roman"/>
          <w:sz w:val="24"/>
          <w:szCs w:val="24"/>
        </w:rPr>
        <w:t>gastroscopy. The patient recovered in an uneventful manner and was discharged home.</w:t>
      </w:r>
    </w:p>
    <w:p w14:paraId="5272A598" w14:textId="77777777" w:rsidR="000916A4" w:rsidRPr="00675BA3" w:rsidRDefault="000916A4" w:rsidP="00C63C34">
      <w:pPr>
        <w:spacing w:line="480" w:lineRule="auto"/>
        <w:jc w:val="both"/>
        <w:rPr>
          <w:rFonts w:ascii="Times New Roman" w:hAnsi="Times New Roman"/>
          <w:sz w:val="24"/>
          <w:szCs w:val="24"/>
        </w:rPr>
      </w:pPr>
    </w:p>
    <w:p w14:paraId="2C529A54" w14:textId="3E1ACD7C" w:rsidR="00C63C34" w:rsidRPr="00A25CF2" w:rsidRDefault="00C63C34" w:rsidP="00C63C34">
      <w:pPr>
        <w:spacing w:line="480" w:lineRule="auto"/>
        <w:jc w:val="both"/>
        <w:rPr>
          <w:rFonts w:ascii="Times New Roman" w:hAnsi="Times New Roman"/>
          <w:b/>
          <w:sz w:val="24"/>
          <w:szCs w:val="24"/>
        </w:rPr>
      </w:pPr>
      <w:r w:rsidRPr="00A25CF2">
        <w:rPr>
          <w:rFonts w:ascii="Times New Roman" w:hAnsi="Times New Roman"/>
          <w:b/>
          <w:sz w:val="24"/>
          <w:szCs w:val="24"/>
        </w:rPr>
        <w:t>Thrombo-embolic events</w:t>
      </w:r>
    </w:p>
    <w:p w14:paraId="77F74727" w14:textId="77777777" w:rsidR="00C63C34" w:rsidRPr="00675BA3" w:rsidRDefault="00C63C34" w:rsidP="00C63C34">
      <w:pPr>
        <w:spacing w:line="480" w:lineRule="auto"/>
        <w:jc w:val="both"/>
        <w:rPr>
          <w:rFonts w:ascii="Times New Roman" w:hAnsi="Times New Roman"/>
          <w:b/>
          <w:sz w:val="24"/>
          <w:szCs w:val="24"/>
        </w:rPr>
      </w:pPr>
      <w:r w:rsidRPr="00675BA3">
        <w:rPr>
          <w:rFonts w:ascii="Times New Roman" w:hAnsi="Times New Roman"/>
          <w:sz w:val="24"/>
          <w:szCs w:val="24"/>
        </w:rPr>
        <w:t xml:space="preserve">There were no clinical thrombo-embolic events during the treatment or follow up period. </w:t>
      </w:r>
    </w:p>
    <w:p w14:paraId="64719DAD" w14:textId="38BD0578" w:rsidR="00C63C34" w:rsidRPr="00A25CF2" w:rsidRDefault="00C63C34" w:rsidP="00C63C34">
      <w:pPr>
        <w:spacing w:line="480" w:lineRule="auto"/>
        <w:jc w:val="both"/>
        <w:rPr>
          <w:rFonts w:ascii="Times New Roman" w:hAnsi="Times New Roman"/>
          <w:b/>
          <w:sz w:val="24"/>
          <w:szCs w:val="24"/>
        </w:rPr>
      </w:pPr>
      <w:r w:rsidRPr="00A25CF2">
        <w:rPr>
          <w:rFonts w:ascii="Times New Roman" w:hAnsi="Times New Roman"/>
          <w:b/>
          <w:sz w:val="24"/>
          <w:szCs w:val="24"/>
        </w:rPr>
        <w:t xml:space="preserve">Haemolysis </w:t>
      </w:r>
    </w:p>
    <w:p w14:paraId="75BACF16" w14:textId="74F44A65" w:rsidR="00C63C34" w:rsidRPr="00675BA3" w:rsidRDefault="00C63C34" w:rsidP="00C63C34">
      <w:pPr>
        <w:spacing w:line="480" w:lineRule="auto"/>
        <w:jc w:val="both"/>
        <w:rPr>
          <w:rFonts w:ascii="Times New Roman" w:hAnsi="Times New Roman"/>
          <w:sz w:val="24"/>
          <w:szCs w:val="24"/>
        </w:rPr>
      </w:pPr>
      <w:r w:rsidRPr="00675BA3">
        <w:rPr>
          <w:rFonts w:ascii="Times New Roman" w:hAnsi="Times New Roman"/>
          <w:sz w:val="24"/>
          <w:szCs w:val="24"/>
        </w:rPr>
        <w:t>Haemolysis was assessed by measuring plasm</w:t>
      </w:r>
      <w:r w:rsidR="00F53F25">
        <w:rPr>
          <w:rFonts w:ascii="Times New Roman" w:hAnsi="Times New Roman"/>
          <w:sz w:val="24"/>
          <w:szCs w:val="24"/>
        </w:rPr>
        <w:t>a free haemoglobin (PFHb mg/dl), and results are shown in Figure</w:t>
      </w:r>
      <w:r w:rsidR="00584DDD">
        <w:rPr>
          <w:rFonts w:ascii="Times New Roman" w:hAnsi="Times New Roman"/>
          <w:sz w:val="24"/>
          <w:szCs w:val="24"/>
        </w:rPr>
        <w:t xml:space="preserve"> 3.</w:t>
      </w:r>
      <w:r w:rsidRPr="00675BA3">
        <w:rPr>
          <w:rFonts w:ascii="Times New Roman" w:hAnsi="Times New Roman"/>
          <w:sz w:val="24"/>
          <w:szCs w:val="24"/>
        </w:rPr>
        <w:t xml:space="preserve"> </w:t>
      </w:r>
    </w:p>
    <w:p w14:paraId="70445E4B" w14:textId="3D84CA0B" w:rsidR="00F53F25" w:rsidRDefault="00C63C34" w:rsidP="00875C08">
      <w:pPr>
        <w:spacing w:line="480" w:lineRule="auto"/>
        <w:jc w:val="both"/>
        <w:rPr>
          <w:rFonts w:ascii="Times New Roman" w:hAnsi="Times New Roman"/>
          <w:b/>
          <w:sz w:val="24"/>
          <w:szCs w:val="24"/>
        </w:rPr>
      </w:pPr>
      <w:r w:rsidRPr="00675BA3">
        <w:rPr>
          <w:rFonts w:ascii="Times New Roman" w:hAnsi="Times New Roman"/>
          <w:sz w:val="24"/>
          <w:szCs w:val="24"/>
        </w:rPr>
        <w:t>There were no instances of</w:t>
      </w:r>
      <w:r w:rsidR="00875C08" w:rsidRPr="00675BA3">
        <w:rPr>
          <w:rFonts w:ascii="Times New Roman" w:hAnsi="Times New Roman"/>
          <w:sz w:val="24"/>
          <w:szCs w:val="24"/>
        </w:rPr>
        <w:t xml:space="preserve"> myocardial infarction, cerebro</w:t>
      </w:r>
      <w:r w:rsidRPr="00675BA3">
        <w:rPr>
          <w:rFonts w:ascii="Times New Roman" w:hAnsi="Times New Roman"/>
          <w:sz w:val="24"/>
          <w:szCs w:val="24"/>
        </w:rPr>
        <w:t>vascular accident, transient ischaemic attack, or significant vascular injury / ischaemia.</w:t>
      </w:r>
    </w:p>
    <w:p w14:paraId="22F33F17" w14:textId="742836EE" w:rsidR="00C63C34" w:rsidRPr="00A25CF2" w:rsidRDefault="00875C08" w:rsidP="00875C08">
      <w:pPr>
        <w:spacing w:line="480" w:lineRule="auto"/>
        <w:jc w:val="both"/>
        <w:rPr>
          <w:rFonts w:ascii="Times New Roman" w:hAnsi="Times New Roman"/>
          <w:b/>
          <w:sz w:val="24"/>
          <w:szCs w:val="24"/>
        </w:rPr>
      </w:pPr>
      <w:r w:rsidRPr="00A25CF2">
        <w:rPr>
          <w:rFonts w:ascii="Times New Roman" w:hAnsi="Times New Roman"/>
          <w:b/>
          <w:sz w:val="24"/>
          <w:szCs w:val="24"/>
        </w:rPr>
        <w:t>30-day</w:t>
      </w:r>
      <w:r w:rsidR="00C63C34" w:rsidRPr="00A25CF2">
        <w:rPr>
          <w:rFonts w:ascii="Times New Roman" w:hAnsi="Times New Roman"/>
          <w:b/>
          <w:sz w:val="24"/>
          <w:szCs w:val="24"/>
        </w:rPr>
        <w:t xml:space="preserve"> mortality </w:t>
      </w:r>
    </w:p>
    <w:p w14:paraId="28DA0419" w14:textId="1C195B73" w:rsidR="00C63C34" w:rsidRPr="00675BA3" w:rsidRDefault="00C63C34" w:rsidP="00C63C34">
      <w:pPr>
        <w:spacing w:after="0" w:line="480" w:lineRule="auto"/>
        <w:jc w:val="both"/>
        <w:rPr>
          <w:rFonts w:ascii="Times New Roman" w:hAnsi="Times New Roman"/>
          <w:sz w:val="24"/>
          <w:szCs w:val="24"/>
        </w:rPr>
      </w:pPr>
      <w:r w:rsidRPr="00675BA3">
        <w:rPr>
          <w:rFonts w:ascii="Times New Roman" w:hAnsi="Times New Roman"/>
          <w:sz w:val="24"/>
          <w:szCs w:val="24"/>
        </w:rPr>
        <w:t>There were 4 deaths within 30 days (20%). One patient died during the treatment period, 5 hours after implantation of the RCP. The patient had an ejection fraction of 20%, and had been declining haemodynamically for some hours prior to the RCP implantation. The cause of death was advanced heart failure and was not device related.</w:t>
      </w:r>
      <w:r w:rsidR="00B8272C" w:rsidRPr="00675BA3">
        <w:rPr>
          <w:rFonts w:ascii="Times New Roman" w:hAnsi="Times New Roman"/>
          <w:sz w:val="24"/>
          <w:szCs w:val="24"/>
        </w:rPr>
        <w:t xml:space="preserve"> </w:t>
      </w:r>
      <w:r w:rsidRPr="00675BA3">
        <w:rPr>
          <w:rFonts w:ascii="Times New Roman" w:hAnsi="Times New Roman"/>
          <w:sz w:val="24"/>
          <w:szCs w:val="24"/>
        </w:rPr>
        <w:t xml:space="preserve">Three further patients died within the 30-day period. All had completed an uneventful </w:t>
      </w:r>
      <w:r w:rsidR="00875C08" w:rsidRPr="00675BA3">
        <w:rPr>
          <w:rFonts w:ascii="Times New Roman" w:hAnsi="Times New Roman"/>
          <w:sz w:val="24"/>
          <w:szCs w:val="24"/>
        </w:rPr>
        <w:lastRenderedPageBreak/>
        <w:t>24-hour</w:t>
      </w:r>
      <w:r w:rsidRPr="00675BA3">
        <w:rPr>
          <w:rFonts w:ascii="Times New Roman" w:hAnsi="Times New Roman"/>
          <w:sz w:val="24"/>
          <w:szCs w:val="24"/>
        </w:rPr>
        <w:t xml:space="preserve"> RCP treatment period.  Causes of death included</w:t>
      </w:r>
      <w:r w:rsidR="00875C08" w:rsidRPr="00675BA3">
        <w:rPr>
          <w:rFonts w:ascii="Times New Roman" w:hAnsi="Times New Roman"/>
          <w:sz w:val="24"/>
          <w:szCs w:val="24"/>
        </w:rPr>
        <w:t>:</w:t>
      </w:r>
      <w:r w:rsidRPr="00675BA3">
        <w:rPr>
          <w:rFonts w:ascii="Times New Roman" w:hAnsi="Times New Roman"/>
          <w:sz w:val="24"/>
          <w:szCs w:val="24"/>
        </w:rPr>
        <w:t xml:space="preserve"> multi-organ failure and sepsis (day 23</w:t>
      </w:r>
      <w:r w:rsidR="00875C08" w:rsidRPr="00675BA3">
        <w:rPr>
          <w:rFonts w:ascii="Times New Roman" w:hAnsi="Times New Roman"/>
          <w:sz w:val="24"/>
          <w:szCs w:val="24"/>
        </w:rPr>
        <w:t xml:space="preserve"> post RCP treatment</w:t>
      </w:r>
      <w:r w:rsidRPr="00675BA3">
        <w:rPr>
          <w:rFonts w:ascii="Times New Roman" w:hAnsi="Times New Roman"/>
          <w:sz w:val="24"/>
          <w:szCs w:val="24"/>
        </w:rPr>
        <w:t xml:space="preserve">), retro-peritoneal bleeding </w:t>
      </w:r>
      <w:r w:rsidR="00875C08" w:rsidRPr="00675BA3">
        <w:rPr>
          <w:rFonts w:ascii="Times New Roman" w:hAnsi="Times New Roman"/>
          <w:sz w:val="24"/>
          <w:szCs w:val="24"/>
        </w:rPr>
        <w:t xml:space="preserve">complicating the use of another mechanical support device (day </w:t>
      </w:r>
      <w:r w:rsidRPr="00675BA3">
        <w:rPr>
          <w:rFonts w:ascii="Times New Roman" w:hAnsi="Times New Roman"/>
          <w:sz w:val="24"/>
          <w:szCs w:val="24"/>
        </w:rPr>
        <w:t>3), and multi-organ failure (day 15).</w:t>
      </w:r>
    </w:p>
    <w:p w14:paraId="2C22766F" w14:textId="77777777" w:rsidR="00875C08" w:rsidRPr="00675BA3" w:rsidRDefault="00875C08" w:rsidP="00C63C34">
      <w:pPr>
        <w:spacing w:after="0" w:line="480" w:lineRule="auto"/>
        <w:jc w:val="both"/>
        <w:rPr>
          <w:rFonts w:ascii="Times New Roman" w:hAnsi="Times New Roman"/>
          <w:sz w:val="24"/>
          <w:szCs w:val="24"/>
        </w:rPr>
      </w:pPr>
    </w:p>
    <w:p w14:paraId="74868FA5" w14:textId="3F37C7D8" w:rsidR="00875C08" w:rsidRPr="00F53F25" w:rsidRDefault="00F53F25" w:rsidP="00875C08">
      <w:pPr>
        <w:spacing w:after="0" w:line="480" w:lineRule="auto"/>
        <w:jc w:val="both"/>
        <w:rPr>
          <w:rFonts w:ascii="Times New Roman" w:hAnsi="Times New Roman"/>
          <w:i/>
          <w:sz w:val="24"/>
          <w:szCs w:val="24"/>
        </w:rPr>
      </w:pPr>
      <w:r>
        <w:rPr>
          <w:rFonts w:ascii="Times New Roman" w:hAnsi="Times New Roman"/>
          <w:i/>
          <w:sz w:val="24"/>
          <w:szCs w:val="24"/>
        </w:rPr>
        <w:t>Clinical Progress Post RCP</w:t>
      </w:r>
      <w:r w:rsidRPr="00F53F25">
        <w:rPr>
          <w:rFonts w:ascii="Times New Roman" w:hAnsi="Times New Roman"/>
          <w:i/>
          <w:sz w:val="24"/>
          <w:szCs w:val="24"/>
        </w:rPr>
        <w:t xml:space="preserve"> Treatment</w:t>
      </w:r>
    </w:p>
    <w:p w14:paraId="1347A31B" w14:textId="2111B30A" w:rsidR="000916A4" w:rsidRPr="00675BA3" w:rsidRDefault="00875C08" w:rsidP="000E74B5">
      <w:pPr>
        <w:spacing w:after="0" w:line="480" w:lineRule="auto"/>
        <w:jc w:val="both"/>
        <w:rPr>
          <w:rFonts w:ascii="Times New Roman" w:hAnsi="Times New Roman"/>
          <w:sz w:val="24"/>
          <w:szCs w:val="24"/>
        </w:rPr>
      </w:pPr>
      <w:r w:rsidRPr="00675BA3">
        <w:rPr>
          <w:rFonts w:ascii="Times New Roman" w:hAnsi="Times New Roman"/>
          <w:sz w:val="24"/>
          <w:szCs w:val="24"/>
        </w:rPr>
        <w:t>Two patients had previously been declined for heart transplantation on the basis of significant renal dysfunction</w:t>
      </w:r>
      <w:r w:rsidRPr="00675BA3">
        <w:rPr>
          <w:rFonts w:ascii="Times New Roman" w:eastAsia="Times New Roman" w:hAnsi="Times New Roman"/>
          <w:sz w:val="24"/>
          <w:szCs w:val="24"/>
          <w:lang w:val="en-US"/>
        </w:rPr>
        <w:t xml:space="preserve"> prior to the study. During RCP treatment both demonstrated improvements in serum creatinine (from 220 </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 xml:space="preserve">mol /L  to 150 </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 xml:space="preserve">mol /L  and 138 </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mol /L  to 94</w:t>
      </w:r>
      <w:r w:rsidRPr="00A25CF2">
        <w:rPr>
          <w:rFonts w:ascii="Symbol" w:eastAsia="Times New Roman" w:hAnsi="Symbol"/>
          <w:sz w:val="24"/>
          <w:szCs w:val="24"/>
          <w:lang w:val="en-US"/>
        </w:rPr>
        <w:t></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 xml:space="preserve">mol /L  respectively). Both patients were subsequently reassessed and on the basis of renal function reversibility </w:t>
      </w:r>
      <w:r w:rsidR="006E671E">
        <w:rPr>
          <w:rFonts w:ascii="Times New Roman" w:eastAsia="Times New Roman" w:hAnsi="Times New Roman"/>
          <w:sz w:val="24"/>
          <w:szCs w:val="24"/>
          <w:lang w:val="en-US"/>
        </w:rPr>
        <w:t xml:space="preserve">were </w:t>
      </w:r>
      <w:r w:rsidRPr="00675BA3">
        <w:rPr>
          <w:rFonts w:ascii="Times New Roman" w:eastAsia="Times New Roman" w:hAnsi="Times New Roman"/>
          <w:sz w:val="24"/>
          <w:szCs w:val="24"/>
          <w:lang w:val="en-US"/>
        </w:rPr>
        <w:t xml:space="preserve">accepted for heart transplantation, which occurred in both patients within 12 months of the RCP treatment. Post-transplant their renal function stabilized at the level observed following RCP treatment (145 </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mol /L  and 90</w:t>
      </w:r>
      <w:r w:rsidRPr="00A25CF2">
        <w:rPr>
          <w:rFonts w:ascii="Symbol" w:eastAsia="Times New Roman" w:hAnsi="Symbol"/>
          <w:sz w:val="24"/>
          <w:szCs w:val="24"/>
          <w:lang w:val="en-US"/>
        </w:rPr>
        <w:t></w:t>
      </w:r>
      <w:r w:rsidRPr="00A25CF2">
        <w:rPr>
          <w:rFonts w:ascii="Symbol" w:eastAsia="Times New Roman" w:hAnsi="Symbol"/>
          <w:sz w:val="24"/>
          <w:szCs w:val="24"/>
          <w:lang w:val="en-US"/>
        </w:rPr>
        <w:t></w:t>
      </w:r>
      <w:r w:rsidRPr="00675BA3">
        <w:rPr>
          <w:rFonts w:ascii="Times New Roman" w:eastAsia="Times New Roman" w:hAnsi="Times New Roman"/>
          <w:sz w:val="24"/>
          <w:szCs w:val="24"/>
          <w:lang w:val="en-US"/>
        </w:rPr>
        <w:t xml:space="preserve">mol /L  respectively). </w:t>
      </w:r>
    </w:p>
    <w:p w14:paraId="3F6D51AC" w14:textId="77777777" w:rsidR="00FF5478" w:rsidRDefault="00FF5478" w:rsidP="000E74B5">
      <w:pPr>
        <w:spacing w:after="0" w:line="480" w:lineRule="auto"/>
        <w:jc w:val="both"/>
        <w:rPr>
          <w:rFonts w:ascii="Times New Roman" w:hAnsi="Times New Roman"/>
          <w:b/>
          <w:sz w:val="24"/>
          <w:szCs w:val="24"/>
        </w:rPr>
      </w:pPr>
    </w:p>
    <w:p w14:paraId="5070740C" w14:textId="79CA4068" w:rsidR="002C1A69" w:rsidRPr="00675BA3" w:rsidRDefault="002C1A69" w:rsidP="000E74B5">
      <w:pPr>
        <w:spacing w:after="0" w:line="480" w:lineRule="auto"/>
        <w:jc w:val="both"/>
        <w:rPr>
          <w:rFonts w:ascii="Times New Roman" w:hAnsi="Times New Roman"/>
          <w:sz w:val="24"/>
          <w:szCs w:val="24"/>
        </w:rPr>
      </w:pPr>
      <w:r w:rsidRPr="00675BA3">
        <w:rPr>
          <w:rFonts w:ascii="Times New Roman" w:hAnsi="Times New Roman"/>
          <w:b/>
          <w:sz w:val="24"/>
          <w:szCs w:val="24"/>
        </w:rPr>
        <w:t>Discussion</w:t>
      </w:r>
      <w:r w:rsidR="003F40F6">
        <w:rPr>
          <w:rFonts w:ascii="Times New Roman" w:hAnsi="Times New Roman"/>
          <w:b/>
          <w:sz w:val="24"/>
          <w:szCs w:val="24"/>
        </w:rPr>
        <w:t xml:space="preserve"> </w:t>
      </w:r>
    </w:p>
    <w:p w14:paraId="0520DD9C" w14:textId="08FD510E" w:rsidR="00D50647" w:rsidRPr="00675BA3" w:rsidRDefault="00D50647" w:rsidP="00D50647">
      <w:pPr>
        <w:spacing w:line="480" w:lineRule="auto"/>
        <w:jc w:val="both"/>
        <w:rPr>
          <w:rFonts w:ascii="Times New Roman" w:hAnsi="Times New Roman"/>
          <w:sz w:val="24"/>
          <w:szCs w:val="24"/>
        </w:rPr>
      </w:pPr>
      <w:r w:rsidRPr="00675BA3">
        <w:rPr>
          <w:rFonts w:ascii="Times New Roman" w:hAnsi="Times New Roman"/>
          <w:sz w:val="24"/>
          <w:szCs w:val="24"/>
        </w:rPr>
        <w:t xml:space="preserve">This study evaluated the efficacy of a novel </w:t>
      </w:r>
      <w:r w:rsidR="001853B3" w:rsidRPr="00675BA3">
        <w:rPr>
          <w:rFonts w:ascii="Times New Roman" w:hAnsi="Times New Roman"/>
          <w:sz w:val="24"/>
          <w:szCs w:val="24"/>
        </w:rPr>
        <w:t>percutaneous</w:t>
      </w:r>
      <w:r w:rsidRPr="00675BA3">
        <w:rPr>
          <w:rFonts w:ascii="Times New Roman" w:hAnsi="Times New Roman"/>
          <w:sz w:val="24"/>
          <w:szCs w:val="24"/>
        </w:rPr>
        <w:t xml:space="preserve"> mechanical circulatory support device </w:t>
      </w:r>
      <w:r w:rsidR="00821EBC" w:rsidRPr="00675BA3">
        <w:rPr>
          <w:rFonts w:ascii="Times New Roman" w:hAnsi="Times New Roman"/>
          <w:sz w:val="24"/>
          <w:szCs w:val="24"/>
        </w:rPr>
        <w:t>-</w:t>
      </w:r>
      <w:r w:rsidRPr="00675BA3">
        <w:rPr>
          <w:rFonts w:ascii="Times New Roman" w:hAnsi="Times New Roman"/>
          <w:sz w:val="24"/>
          <w:szCs w:val="24"/>
        </w:rPr>
        <w:t xml:space="preserve"> the Reitan Catheter Pump</w:t>
      </w:r>
      <w:r w:rsidR="00821EBC" w:rsidRPr="00675BA3">
        <w:rPr>
          <w:rFonts w:ascii="Times New Roman" w:hAnsi="Times New Roman"/>
          <w:sz w:val="24"/>
          <w:szCs w:val="24"/>
        </w:rPr>
        <w:t xml:space="preserve"> -</w:t>
      </w:r>
      <w:r w:rsidRPr="00675BA3">
        <w:rPr>
          <w:rFonts w:ascii="Times New Roman" w:hAnsi="Times New Roman"/>
          <w:sz w:val="24"/>
          <w:szCs w:val="24"/>
        </w:rPr>
        <w:t xml:space="preserve"> in patients with advanced chronic heart failure presenting with decompensation</w:t>
      </w:r>
      <w:r w:rsidR="00D37A72">
        <w:rPr>
          <w:rFonts w:ascii="Times New Roman" w:hAnsi="Times New Roman"/>
          <w:sz w:val="24"/>
          <w:szCs w:val="24"/>
        </w:rPr>
        <w:t xml:space="preserve"> and congestion,</w:t>
      </w:r>
      <w:r w:rsidRPr="00675BA3">
        <w:rPr>
          <w:rFonts w:ascii="Times New Roman" w:hAnsi="Times New Roman"/>
          <w:sz w:val="24"/>
          <w:szCs w:val="24"/>
        </w:rPr>
        <w:t xml:space="preserve"> requiring haemodynamic support. The study showed</w:t>
      </w:r>
      <w:r w:rsidR="00EA4AC4" w:rsidRPr="00675BA3">
        <w:rPr>
          <w:rFonts w:ascii="Times New Roman" w:hAnsi="Times New Roman"/>
          <w:sz w:val="24"/>
          <w:szCs w:val="24"/>
        </w:rPr>
        <w:t xml:space="preserve"> that RCP use led to</w:t>
      </w:r>
      <w:r w:rsidRPr="00675BA3">
        <w:rPr>
          <w:rFonts w:ascii="Times New Roman" w:hAnsi="Times New Roman"/>
          <w:sz w:val="24"/>
          <w:szCs w:val="24"/>
        </w:rPr>
        <w:t>:</w:t>
      </w:r>
    </w:p>
    <w:p w14:paraId="58E256B4" w14:textId="77777777" w:rsidR="00D50647" w:rsidRPr="00675BA3" w:rsidRDefault="00D50647" w:rsidP="00D50647">
      <w:pPr>
        <w:spacing w:line="480" w:lineRule="auto"/>
        <w:jc w:val="both"/>
        <w:rPr>
          <w:rFonts w:ascii="Times New Roman" w:hAnsi="Times New Roman"/>
          <w:sz w:val="24"/>
          <w:szCs w:val="24"/>
        </w:rPr>
      </w:pPr>
      <w:r w:rsidRPr="00675BA3">
        <w:rPr>
          <w:rFonts w:ascii="Times New Roman" w:hAnsi="Times New Roman"/>
          <w:sz w:val="24"/>
          <w:szCs w:val="24"/>
        </w:rPr>
        <w:t xml:space="preserve">1. </w:t>
      </w:r>
      <w:r w:rsidR="007B65FF" w:rsidRPr="00675BA3">
        <w:rPr>
          <w:rFonts w:ascii="Times New Roman" w:hAnsi="Times New Roman"/>
          <w:sz w:val="24"/>
          <w:szCs w:val="24"/>
        </w:rPr>
        <w:t>A significant increase in the cardiac index for the duration of the device implantation.</w:t>
      </w:r>
    </w:p>
    <w:p w14:paraId="14A98F97" w14:textId="2F6188E1" w:rsidR="00EA4AC4" w:rsidRPr="00675BA3" w:rsidRDefault="007B65FF" w:rsidP="00D50647">
      <w:pPr>
        <w:spacing w:line="480" w:lineRule="auto"/>
        <w:jc w:val="both"/>
        <w:rPr>
          <w:rFonts w:ascii="Times New Roman" w:hAnsi="Times New Roman"/>
          <w:sz w:val="24"/>
          <w:szCs w:val="24"/>
        </w:rPr>
      </w:pPr>
      <w:r w:rsidRPr="00675BA3">
        <w:rPr>
          <w:rFonts w:ascii="Times New Roman" w:hAnsi="Times New Roman"/>
          <w:sz w:val="24"/>
          <w:szCs w:val="24"/>
        </w:rPr>
        <w:t>2. An improvement in renal function as demonstrated by a decrease in serum creatinine and an increase in eGFR</w:t>
      </w:r>
      <w:r w:rsidR="00EA4AC4" w:rsidRPr="00675BA3">
        <w:rPr>
          <w:rFonts w:ascii="Times New Roman" w:hAnsi="Times New Roman"/>
          <w:sz w:val="24"/>
          <w:szCs w:val="24"/>
        </w:rPr>
        <w:t>, sustained even after removing the device.</w:t>
      </w:r>
    </w:p>
    <w:p w14:paraId="7E251798" w14:textId="7634262C" w:rsidR="007B65FF" w:rsidRPr="00675BA3" w:rsidRDefault="00EA4AC4" w:rsidP="00D50647">
      <w:pPr>
        <w:spacing w:line="480" w:lineRule="auto"/>
        <w:jc w:val="both"/>
        <w:rPr>
          <w:rFonts w:ascii="Times New Roman" w:hAnsi="Times New Roman"/>
          <w:sz w:val="24"/>
          <w:szCs w:val="24"/>
        </w:rPr>
      </w:pPr>
      <w:r w:rsidRPr="00675BA3">
        <w:rPr>
          <w:rFonts w:ascii="Times New Roman" w:hAnsi="Times New Roman"/>
          <w:sz w:val="24"/>
          <w:szCs w:val="24"/>
        </w:rPr>
        <w:t xml:space="preserve">3. A marked increase in diuresis with </w:t>
      </w:r>
      <w:r w:rsidR="007B65FF" w:rsidRPr="00675BA3">
        <w:rPr>
          <w:rFonts w:ascii="Times New Roman" w:hAnsi="Times New Roman"/>
          <w:sz w:val="24"/>
          <w:szCs w:val="24"/>
        </w:rPr>
        <w:t>urine output</w:t>
      </w:r>
      <w:r w:rsidRPr="00675BA3">
        <w:rPr>
          <w:rFonts w:ascii="Times New Roman" w:hAnsi="Times New Roman"/>
          <w:sz w:val="24"/>
          <w:szCs w:val="24"/>
        </w:rPr>
        <w:t xml:space="preserve"> tripling at 12 hours</w:t>
      </w:r>
      <w:r w:rsidR="007B65FF" w:rsidRPr="00675BA3">
        <w:rPr>
          <w:rFonts w:ascii="Times New Roman" w:hAnsi="Times New Roman"/>
          <w:sz w:val="24"/>
          <w:szCs w:val="24"/>
        </w:rPr>
        <w:t xml:space="preserve">. </w:t>
      </w:r>
    </w:p>
    <w:p w14:paraId="70072B1C" w14:textId="3F0E4BA4" w:rsidR="007B65FF" w:rsidRPr="00675BA3" w:rsidRDefault="00EA4AC4" w:rsidP="00D50647">
      <w:pPr>
        <w:spacing w:line="480" w:lineRule="auto"/>
        <w:jc w:val="both"/>
        <w:rPr>
          <w:rFonts w:ascii="Times New Roman" w:hAnsi="Times New Roman"/>
          <w:sz w:val="24"/>
          <w:szCs w:val="24"/>
        </w:rPr>
      </w:pPr>
      <w:r w:rsidRPr="00675BA3">
        <w:rPr>
          <w:rFonts w:ascii="Times New Roman" w:hAnsi="Times New Roman"/>
          <w:sz w:val="24"/>
          <w:szCs w:val="24"/>
        </w:rPr>
        <w:lastRenderedPageBreak/>
        <w:t>4</w:t>
      </w:r>
      <w:r w:rsidR="007B65FF" w:rsidRPr="00675BA3">
        <w:rPr>
          <w:rFonts w:ascii="Times New Roman" w:hAnsi="Times New Roman"/>
          <w:sz w:val="24"/>
          <w:szCs w:val="24"/>
        </w:rPr>
        <w:t xml:space="preserve">. No </w:t>
      </w:r>
      <w:r w:rsidR="00FF5478">
        <w:rPr>
          <w:rFonts w:ascii="Times New Roman" w:hAnsi="Times New Roman"/>
          <w:sz w:val="24"/>
          <w:szCs w:val="24"/>
        </w:rPr>
        <w:t xml:space="preserve">clinically </w:t>
      </w:r>
      <w:r w:rsidR="007B65FF" w:rsidRPr="00675BA3">
        <w:rPr>
          <w:rFonts w:ascii="Times New Roman" w:hAnsi="Times New Roman"/>
          <w:sz w:val="24"/>
          <w:szCs w:val="24"/>
        </w:rPr>
        <w:t xml:space="preserve">significant haemolysis, or vascular complications. </w:t>
      </w:r>
    </w:p>
    <w:p w14:paraId="0AB5A72A" w14:textId="2DB29B9C" w:rsidR="00D37A72" w:rsidRDefault="001853B3" w:rsidP="00B377D7">
      <w:pPr>
        <w:spacing w:line="480" w:lineRule="auto"/>
        <w:jc w:val="both"/>
        <w:rPr>
          <w:rFonts w:ascii="Times New Roman" w:hAnsi="Times New Roman"/>
          <w:sz w:val="24"/>
          <w:szCs w:val="24"/>
        </w:rPr>
      </w:pPr>
      <w:r w:rsidRPr="00675BA3">
        <w:rPr>
          <w:rFonts w:ascii="Times New Roman" w:hAnsi="Times New Roman"/>
          <w:sz w:val="24"/>
          <w:szCs w:val="24"/>
        </w:rPr>
        <w:t>DHF</w:t>
      </w:r>
      <w:r w:rsidR="00107B00" w:rsidRPr="00675BA3">
        <w:rPr>
          <w:rFonts w:ascii="Times New Roman" w:hAnsi="Times New Roman"/>
          <w:sz w:val="24"/>
          <w:szCs w:val="24"/>
        </w:rPr>
        <w:t xml:space="preserve"> continues to </w:t>
      </w:r>
      <w:r w:rsidRPr="00675BA3">
        <w:rPr>
          <w:rFonts w:ascii="Times New Roman" w:hAnsi="Times New Roman"/>
          <w:sz w:val="24"/>
          <w:szCs w:val="24"/>
        </w:rPr>
        <w:t>carry</w:t>
      </w:r>
      <w:r w:rsidR="00107B00" w:rsidRPr="00675BA3">
        <w:rPr>
          <w:rFonts w:ascii="Times New Roman" w:hAnsi="Times New Roman"/>
          <w:sz w:val="24"/>
          <w:szCs w:val="24"/>
        </w:rPr>
        <w:t xml:space="preserve"> high mortality and morbidity</w:t>
      </w:r>
      <w:r w:rsidRPr="00675BA3">
        <w:rPr>
          <w:rFonts w:ascii="Times New Roman" w:hAnsi="Times New Roman"/>
          <w:sz w:val="24"/>
          <w:szCs w:val="24"/>
        </w:rPr>
        <w:t xml:space="preserve">, </w:t>
      </w:r>
      <w:r w:rsidR="0007248A">
        <w:rPr>
          <w:rFonts w:ascii="Times New Roman" w:hAnsi="Times New Roman"/>
          <w:sz w:val="24"/>
          <w:szCs w:val="24"/>
        </w:rPr>
        <w:t xml:space="preserve">with </w:t>
      </w:r>
      <w:r w:rsidRPr="00675BA3">
        <w:rPr>
          <w:rFonts w:ascii="Times New Roman" w:hAnsi="Times New Roman"/>
          <w:sz w:val="24"/>
          <w:szCs w:val="24"/>
        </w:rPr>
        <w:t>no significa</w:t>
      </w:r>
      <w:r w:rsidR="00A22F20" w:rsidRPr="00675BA3">
        <w:rPr>
          <w:rFonts w:ascii="Times New Roman" w:hAnsi="Times New Roman"/>
          <w:sz w:val="24"/>
          <w:szCs w:val="24"/>
        </w:rPr>
        <w:t>nt progress in recent years</w:t>
      </w:r>
      <w:r w:rsidR="00107B00" w:rsidRPr="00675BA3">
        <w:rPr>
          <w:rFonts w:ascii="Times New Roman" w:hAnsi="Times New Roman"/>
          <w:sz w:val="24"/>
          <w:szCs w:val="24"/>
        </w:rPr>
        <w:t xml:space="preserve">. </w:t>
      </w:r>
      <w:r w:rsidR="00DE3DF1" w:rsidRPr="00675BA3">
        <w:rPr>
          <w:rFonts w:ascii="Times New Roman" w:hAnsi="Times New Roman"/>
          <w:sz w:val="24"/>
          <w:szCs w:val="24"/>
        </w:rPr>
        <w:t xml:space="preserve">Congestion </w:t>
      </w:r>
      <w:r w:rsidR="00B60C8B" w:rsidRPr="00675BA3">
        <w:rPr>
          <w:rFonts w:ascii="Times New Roman" w:hAnsi="Times New Roman"/>
          <w:sz w:val="24"/>
          <w:szCs w:val="24"/>
        </w:rPr>
        <w:t xml:space="preserve">is the most frequent </w:t>
      </w:r>
      <w:r w:rsidR="00107B00" w:rsidRPr="00675BA3">
        <w:rPr>
          <w:rFonts w:ascii="Times New Roman" w:hAnsi="Times New Roman"/>
          <w:sz w:val="24"/>
          <w:szCs w:val="24"/>
        </w:rPr>
        <w:t>problem</w:t>
      </w:r>
      <w:r w:rsidR="00B60C8B" w:rsidRPr="00675BA3">
        <w:rPr>
          <w:rFonts w:ascii="Times New Roman" w:hAnsi="Times New Roman"/>
          <w:sz w:val="24"/>
          <w:szCs w:val="24"/>
        </w:rPr>
        <w:t xml:space="preserve"> </w:t>
      </w:r>
      <w:r w:rsidRPr="00675BA3">
        <w:rPr>
          <w:rFonts w:ascii="Times New Roman" w:hAnsi="Times New Roman"/>
          <w:sz w:val="24"/>
          <w:szCs w:val="24"/>
        </w:rPr>
        <w:t>and</w:t>
      </w:r>
      <w:r w:rsidR="00B377D7" w:rsidRPr="00675BA3">
        <w:rPr>
          <w:rFonts w:ascii="Times New Roman" w:hAnsi="Times New Roman"/>
          <w:sz w:val="24"/>
          <w:szCs w:val="24"/>
        </w:rPr>
        <w:t xml:space="preserve"> plays a </w:t>
      </w:r>
      <w:r w:rsidR="00B60C8B" w:rsidRPr="00675BA3">
        <w:rPr>
          <w:rFonts w:ascii="Times New Roman" w:hAnsi="Times New Roman"/>
          <w:sz w:val="24"/>
          <w:szCs w:val="24"/>
        </w:rPr>
        <w:t>major</w:t>
      </w:r>
      <w:r w:rsidR="00B377D7" w:rsidRPr="00675BA3">
        <w:rPr>
          <w:rFonts w:ascii="Times New Roman" w:hAnsi="Times New Roman"/>
          <w:sz w:val="24"/>
          <w:szCs w:val="24"/>
        </w:rPr>
        <w:t xml:space="preserve"> role in </w:t>
      </w:r>
      <w:r w:rsidR="00107B00" w:rsidRPr="00675BA3">
        <w:rPr>
          <w:rFonts w:ascii="Times New Roman" w:hAnsi="Times New Roman"/>
          <w:sz w:val="24"/>
          <w:szCs w:val="24"/>
        </w:rPr>
        <w:t xml:space="preserve">the observed </w:t>
      </w:r>
      <w:r w:rsidR="00B377D7" w:rsidRPr="00675BA3">
        <w:rPr>
          <w:rFonts w:ascii="Times New Roman" w:hAnsi="Times New Roman"/>
          <w:sz w:val="24"/>
          <w:szCs w:val="24"/>
        </w:rPr>
        <w:t xml:space="preserve">multi-organ impairment. </w:t>
      </w:r>
      <w:r w:rsidR="00DE3DF1" w:rsidRPr="00675BA3">
        <w:rPr>
          <w:rFonts w:ascii="Times New Roman" w:hAnsi="Times New Roman"/>
          <w:sz w:val="24"/>
          <w:szCs w:val="24"/>
        </w:rPr>
        <w:t>Renal dysfunction commonly co</w:t>
      </w:r>
      <w:r w:rsidR="0007248A">
        <w:rPr>
          <w:rFonts w:ascii="Times New Roman" w:hAnsi="Times New Roman"/>
          <w:sz w:val="24"/>
          <w:szCs w:val="24"/>
        </w:rPr>
        <w:t>-</w:t>
      </w:r>
      <w:r w:rsidR="00F53F25">
        <w:rPr>
          <w:rFonts w:ascii="Times New Roman" w:hAnsi="Times New Roman"/>
          <w:sz w:val="24"/>
          <w:szCs w:val="24"/>
        </w:rPr>
        <w:t xml:space="preserve">exists and is associated with an </w:t>
      </w:r>
      <w:r w:rsidR="00DE3DF1" w:rsidRPr="00675BA3">
        <w:rPr>
          <w:rFonts w:ascii="Times New Roman" w:hAnsi="Times New Roman"/>
          <w:sz w:val="24"/>
          <w:szCs w:val="24"/>
        </w:rPr>
        <w:t>adverse prognosis.</w:t>
      </w:r>
      <w:r w:rsidR="00B377D7" w:rsidRPr="00675BA3">
        <w:rPr>
          <w:rFonts w:ascii="Times New Roman" w:hAnsi="Times New Roman"/>
          <w:sz w:val="24"/>
          <w:szCs w:val="24"/>
        </w:rPr>
        <w:t xml:space="preserve"> </w:t>
      </w:r>
    </w:p>
    <w:p w14:paraId="04CB8C20" w14:textId="65F07B62" w:rsidR="00FB12B6" w:rsidRPr="00675BA3" w:rsidRDefault="00B377D7" w:rsidP="00B377D7">
      <w:pPr>
        <w:spacing w:line="480" w:lineRule="auto"/>
        <w:jc w:val="both"/>
        <w:rPr>
          <w:rFonts w:ascii="Times New Roman" w:hAnsi="Times New Roman"/>
          <w:sz w:val="24"/>
          <w:szCs w:val="24"/>
        </w:rPr>
      </w:pPr>
      <w:r w:rsidRPr="00675BA3">
        <w:rPr>
          <w:rFonts w:ascii="Times New Roman" w:hAnsi="Times New Roman"/>
          <w:sz w:val="24"/>
          <w:szCs w:val="24"/>
        </w:rPr>
        <w:t>RCP</w:t>
      </w:r>
      <w:r w:rsidR="001853B3" w:rsidRPr="00675BA3">
        <w:rPr>
          <w:rFonts w:ascii="Times New Roman" w:hAnsi="Times New Roman"/>
          <w:sz w:val="24"/>
          <w:szCs w:val="24"/>
        </w:rPr>
        <w:t xml:space="preserve"> percutaneous support </w:t>
      </w:r>
      <w:r w:rsidR="00F53F25">
        <w:rPr>
          <w:rFonts w:ascii="Times New Roman" w:hAnsi="Times New Roman"/>
          <w:sz w:val="24"/>
          <w:szCs w:val="24"/>
        </w:rPr>
        <w:t xml:space="preserve">system </w:t>
      </w:r>
      <w:r w:rsidRPr="00675BA3">
        <w:rPr>
          <w:rFonts w:ascii="Times New Roman" w:hAnsi="Times New Roman"/>
          <w:sz w:val="24"/>
          <w:szCs w:val="24"/>
        </w:rPr>
        <w:t xml:space="preserve">creates a pressure gradient </w:t>
      </w:r>
      <w:r w:rsidR="00107B00" w:rsidRPr="00675BA3">
        <w:rPr>
          <w:rFonts w:ascii="Times New Roman" w:hAnsi="Times New Roman"/>
          <w:sz w:val="24"/>
          <w:szCs w:val="24"/>
        </w:rPr>
        <w:t>in</w:t>
      </w:r>
      <w:r w:rsidRPr="00675BA3">
        <w:rPr>
          <w:rFonts w:ascii="Times New Roman" w:hAnsi="Times New Roman"/>
          <w:sz w:val="24"/>
          <w:szCs w:val="24"/>
        </w:rPr>
        <w:t xml:space="preserve"> </w:t>
      </w:r>
      <w:r w:rsidR="001853B3" w:rsidRPr="00675BA3">
        <w:rPr>
          <w:rFonts w:ascii="Times New Roman" w:hAnsi="Times New Roman"/>
          <w:sz w:val="24"/>
          <w:szCs w:val="24"/>
        </w:rPr>
        <w:t>the de</w:t>
      </w:r>
      <w:r w:rsidR="00F53F25">
        <w:rPr>
          <w:rFonts w:ascii="Times New Roman" w:hAnsi="Times New Roman"/>
          <w:sz w:val="24"/>
          <w:szCs w:val="24"/>
        </w:rPr>
        <w:t>scending aorta, reducing</w:t>
      </w:r>
      <w:r w:rsidRPr="00675BA3">
        <w:rPr>
          <w:rFonts w:ascii="Times New Roman" w:hAnsi="Times New Roman"/>
          <w:sz w:val="24"/>
          <w:szCs w:val="24"/>
        </w:rPr>
        <w:t xml:space="preserve"> pressure proximal to the propeller </w:t>
      </w:r>
      <w:r w:rsidR="00B60C8B" w:rsidRPr="00675BA3">
        <w:rPr>
          <w:rFonts w:ascii="Times New Roman" w:hAnsi="Times New Roman"/>
          <w:sz w:val="24"/>
          <w:szCs w:val="24"/>
        </w:rPr>
        <w:t>leading</w:t>
      </w:r>
      <w:r w:rsidRPr="00675BA3">
        <w:rPr>
          <w:rFonts w:ascii="Times New Roman" w:hAnsi="Times New Roman"/>
          <w:sz w:val="24"/>
          <w:szCs w:val="24"/>
        </w:rPr>
        <w:t xml:space="preserve"> </w:t>
      </w:r>
      <w:r w:rsidR="00B60C8B" w:rsidRPr="00675BA3">
        <w:rPr>
          <w:rFonts w:ascii="Times New Roman" w:hAnsi="Times New Roman"/>
          <w:sz w:val="24"/>
          <w:szCs w:val="24"/>
        </w:rPr>
        <w:t>to</w:t>
      </w:r>
      <w:r w:rsidR="001853B3" w:rsidRPr="00675BA3">
        <w:rPr>
          <w:rFonts w:ascii="Times New Roman" w:hAnsi="Times New Roman"/>
          <w:sz w:val="24"/>
          <w:szCs w:val="24"/>
        </w:rPr>
        <w:t xml:space="preserve"> afterload reduction</w:t>
      </w:r>
      <w:r w:rsidRPr="00675BA3">
        <w:rPr>
          <w:rFonts w:ascii="Times New Roman" w:hAnsi="Times New Roman"/>
          <w:sz w:val="24"/>
          <w:szCs w:val="24"/>
        </w:rPr>
        <w:t xml:space="preserve"> and increases pressure distal to the propeller </w:t>
      </w:r>
      <w:r w:rsidR="00B60C8B" w:rsidRPr="00675BA3">
        <w:rPr>
          <w:rFonts w:ascii="Times New Roman" w:hAnsi="Times New Roman"/>
          <w:sz w:val="24"/>
          <w:szCs w:val="24"/>
        </w:rPr>
        <w:t>leading to</w:t>
      </w:r>
      <w:r w:rsidRPr="00675BA3">
        <w:rPr>
          <w:rFonts w:ascii="Times New Roman" w:hAnsi="Times New Roman"/>
          <w:sz w:val="24"/>
          <w:szCs w:val="24"/>
        </w:rPr>
        <w:t xml:space="preserve"> increased perfusion </w:t>
      </w:r>
      <w:r w:rsidR="00107B00" w:rsidRPr="00675BA3">
        <w:rPr>
          <w:rFonts w:ascii="Times New Roman" w:hAnsi="Times New Roman"/>
          <w:sz w:val="24"/>
          <w:szCs w:val="24"/>
        </w:rPr>
        <w:t xml:space="preserve">pressure </w:t>
      </w:r>
      <w:r w:rsidR="001853B3" w:rsidRPr="00675BA3">
        <w:rPr>
          <w:rFonts w:ascii="Times New Roman" w:hAnsi="Times New Roman"/>
          <w:sz w:val="24"/>
          <w:szCs w:val="24"/>
        </w:rPr>
        <w:t>for</w:t>
      </w:r>
      <w:r w:rsidRPr="00675BA3">
        <w:rPr>
          <w:rFonts w:ascii="Times New Roman" w:hAnsi="Times New Roman"/>
          <w:sz w:val="24"/>
          <w:szCs w:val="24"/>
        </w:rPr>
        <w:t xml:space="preserve"> the lower part of the body</w:t>
      </w:r>
      <w:r w:rsidR="007F4F60">
        <w:rPr>
          <w:rFonts w:ascii="Times New Roman" w:hAnsi="Times New Roman"/>
          <w:sz w:val="24"/>
          <w:szCs w:val="24"/>
        </w:rPr>
        <w:t xml:space="preserve"> including renal arteries</w:t>
      </w:r>
      <w:r w:rsidRPr="00675BA3">
        <w:rPr>
          <w:rFonts w:ascii="Times New Roman" w:hAnsi="Times New Roman"/>
          <w:sz w:val="24"/>
          <w:szCs w:val="24"/>
        </w:rPr>
        <w:t>.</w:t>
      </w:r>
    </w:p>
    <w:p w14:paraId="7CC95F5C" w14:textId="69583C11" w:rsidR="0098436E" w:rsidRPr="00F53F25" w:rsidRDefault="00F53F25" w:rsidP="00D50647">
      <w:pPr>
        <w:spacing w:line="480" w:lineRule="auto"/>
        <w:jc w:val="both"/>
        <w:rPr>
          <w:rFonts w:ascii="Times New Roman" w:hAnsi="Times New Roman"/>
          <w:i/>
          <w:sz w:val="24"/>
          <w:szCs w:val="24"/>
        </w:rPr>
      </w:pPr>
      <w:r w:rsidRPr="00F53F25">
        <w:rPr>
          <w:rFonts w:ascii="Times New Roman" w:hAnsi="Times New Roman"/>
          <w:i/>
          <w:sz w:val="24"/>
          <w:szCs w:val="24"/>
        </w:rPr>
        <w:t>Haemodynamic Effects</w:t>
      </w:r>
    </w:p>
    <w:p w14:paraId="0444FF83" w14:textId="14C84EA5" w:rsidR="001853B3" w:rsidRPr="00675BA3" w:rsidRDefault="00107B00" w:rsidP="001853B3">
      <w:pPr>
        <w:spacing w:after="0" w:line="480" w:lineRule="auto"/>
        <w:jc w:val="both"/>
        <w:rPr>
          <w:rFonts w:ascii="Times New Roman" w:hAnsi="Times New Roman"/>
          <w:sz w:val="24"/>
          <w:szCs w:val="24"/>
        </w:rPr>
      </w:pPr>
      <w:r w:rsidRPr="00675BA3">
        <w:rPr>
          <w:rFonts w:ascii="Times New Roman" w:hAnsi="Times New Roman"/>
          <w:sz w:val="24"/>
          <w:szCs w:val="24"/>
        </w:rPr>
        <w:t>This study demonstrated that the RCP percutaneous support system significantly improved cardiac index by 0.57 L/min/m</w:t>
      </w:r>
      <w:r w:rsidRPr="00675BA3">
        <w:rPr>
          <w:rFonts w:ascii="Times New Roman" w:hAnsi="Times New Roman"/>
          <w:sz w:val="24"/>
          <w:szCs w:val="24"/>
          <w:vertAlign w:val="superscript"/>
        </w:rPr>
        <w:t xml:space="preserve">2 </w:t>
      </w:r>
      <w:r w:rsidRPr="00675BA3">
        <w:rPr>
          <w:rFonts w:ascii="Times New Roman" w:hAnsi="Times New Roman"/>
          <w:sz w:val="24"/>
          <w:szCs w:val="24"/>
        </w:rPr>
        <w:t xml:space="preserve">(31% improvement from baseline). </w:t>
      </w:r>
      <w:r w:rsidR="00E15ABA" w:rsidRPr="00675BA3">
        <w:rPr>
          <w:rFonts w:ascii="Times New Roman" w:hAnsi="Times New Roman"/>
          <w:sz w:val="24"/>
          <w:szCs w:val="24"/>
        </w:rPr>
        <w:t>The improvement in cardiac index is likely to be the result of afterload reduction, with offloading of the left ventricle causing a favourable displacement of the Starling curve to the left and upwards. This increase</w:t>
      </w:r>
      <w:r w:rsidRPr="00675BA3">
        <w:rPr>
          <w:rFonts w:ascii="Times New Roman" w:hAnsi="Times New Roman"/>
          <w:sz w:val="24"/>
          <w:szCs w:val="24"/>
        </w:rPr>
        <w:t xml:space="preserve"> </w:t>
      </w:r>
      <w:r w:rsidR="00E15ABA" w:rsidRPr="00675BA3">
        <w:rPr>
          <w:rFonts w:ascii="Times New Roman" w:hAnsi="Times New Roman"/>
          <w:sz w:val="24"/>
          <w:szCs w:val="24"/>
        </w:rPr>
        <w:t>is</w:t>
      </w:r>
      <w:r w:rsidRPr="00675BA3">
        <w:rPr>
          <w:rFonts w:ascii="Times New Roman" w:hAnsi="Times New Roman"/>
          <w:sz w:val="24"/>
          <w:szCs w:val="24"/>
        </w:rPr>
        <w:t xml:space="preserve"> similar to </w:t>
      </w:r>
      <w:r w:rsidR="001853B3" w:rsidRPr="00675BA3">
        <w:rPr>
          <w:rFonts w:ascii="Times New Roman" w:hAnsi="Times New Roman"/>
          <w:sz w:val="24"/>
          <w:szCs w:val="24"/>
        </w:rPr>
        <w:t>the one</w:t>
      </w:r>
      <w:r w:rsidRPr="00675BA3">
        <w:rPr>
          <w:rFonts w:ascii="Times New Roman" w:hAnsi="Times New Roman"/>
          <w:sz w:val="24"/>
          <w:szCs w:val="24"/>
        </w:rPr>
        <w:t xml:space="preserve"> described </w:t>
      </w:r>
      <w:r w:rsidR="001853B3" w:rsidRPr="00675BA3">
        <w:rPr>
          <w:rFonts w:ascii="Times New Roman" w:hAnsi="Times New Roman"/>
          <w:sz w:val="24"/>
          <w:szCs w:val="24"/>
        </w:rPr>
        <w:t xml:space="preserve">by the use of other percutaneous circulatory support devices in the </w:t>
      </w:r>
      <w:r w:rsidR="00A22F20" w:rsidRPr="00675BA3">
        <w:rPr>
          <w:rFonts w:ascii="Times New Roman" w:hAnsi="Times New Roman"/>
          <w:sz w:val="24"/>
          <w:szCs w:val="24"/>
        </w:rPr>
        <w:t>acute settin</w:t>
      </w:r>
      <w:r w:rsidR="00EF39EB">
        <w:rPr>
          <w:rFonts w:ascii="Times New Roman" w:hAnsi="Times New Roman"/>
          <w:sz w:val="24"/>
          <w:szCs w:val="24"/>
        </w:rPr>
        <w:t>g</w:t>
      </w:r>
      <w:r w:rsidR="00D37A72">
        <w:rPr>
          <w:rFonts w:ascii="Times New Roman" w:hAnsi="Times New Roman"/>
          <w:sz w:val="24"/>
          <w:szCs w:val="24"/>
        </w:rPr>
        <w:t xml:space="preserve"> </w:t>
      </w:r>
      <w:r w:rsidR="007F3DB8">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&lt;citation&gt;&lt;priority&gt;11&lt;/priority&gt;&lt;uuid&gt;F49FBF2F-B42C-416C-9F10-6FDDB6BA8931&lt;/uuid&gt;&lt;publications&gt;&lt;publication&gt;&lt;subtype&gt;400&lt;/subtype&gt;&lt;publisher&gt;Elsevier&lt;/publisher&gt;&lt;title&gt;A randomized multicenter clinical study to evaluate the safety and efficacy of the TandemHeart percutaneous ventricular assist device versus conventional therapy with intraaortic balloon pumping for treatment of cardiogenic shock.&lt;/title&gt;&lt;url&gt;http://linkinghub.elsevier.com/retrieve/pii/S0002870306005527&lt;/url&gt;&lt;volume&gt;152&lt;/volume&gt;&lt;publication_date&gt;99200609001200000000220000&lt;/publication_date&gt;&lt;uuid&gt;18E72642-8BC2-4B2D-A28D-1851158B99D0&lt;/uuid&gt;&lt;type&gt;400&lt;/type&gt;&lt;accepted_date&gt;99200605021200000000222000&lt;/accepted_date&gt;&lt;number&gt;3&lt;/number&gt;&lt;submission_date&gt;99200509291200000000222000&lt;/submission_date&gt;&lt;doi&gt;10.1016/j.ahj.2006.05.031&lt;/doi&gt;&lt;institution&gt;Cardiovascular Research Foundation, Orangeburg, NY, USA.&lt;/institution&gt;&lt;startpage&gt;469.e1&lt;/startpage&gt;&lt;endpage&gt;8&lt;/endpage&gt;&lt;bundle&gt;&lt;publication&gt;&lt;title&gt;American heart journal&lt;/title&gt;&lt;uuid&gt;08C18BEA-9A05-493E-9E18-777CABEEFB1E&lt;/uuid&gt;&lt;subtype&gt;-100&lt;/subtype&gt;&lt;publisher&gt;Mosby, Inc.&lt;/publisher&gt;&lt;type&gt;-100&lt;/type&gt;&lt;/publication&gt;&lt;/bundle&gt;&lt;authors&gt;&lt;author&gt;&lt;lastName&gt;Burkhoff&lt;/lastName&gt;&lt;firstName&gt;Daniel&lt;/firstName&gt;&lt;/author&gt;&lt;author&gt;&lt;lastName&gt;Cohen&lt;/lastName&gt;&lt;firstName&gt;Howard&lt;/firstName&gt;&lt;/author&gt;&lt;author&gt;&lt;lastName&gt;Brunckhorst&lt;/lastName&gt;&lt;firstName&gt;Corinna&lt;/firstName&gt;&lt;/author&gt;&lt;author&gt;&lt;lastName&gt;O'Neill&lt;/lastName&gt;&lt;firstName&gt;William&lt;/firstName&gt;&lt;middleNames&gt;W&lt;/middleNames&gt;&lt;/author&gt;&lt;author&gt;&lt;lastName&gt;TandemHeart Investigators Group&lt;/lastName&gt;&lt;/author&gt;&lt;/authors&gt;&lt;/publication&gt;&lt;publication&gt;&lt;subtype&gt;400&lt;/subtype&gt;&lt;title&gt;A randomized clinical trial to evaluate the safety and efficacy of a percutaneous left ventricular assist device versus intra-aortic balloon pumping for treatment of cardiogenic shock caused by myocardial infarction.&lt;/title&gt;&lt;url&gt;http://linkinghub.elsevier.com/retrieve/pii/S073510970802826X&lt;/url&gt;&lt;volume&gt;52&lt;/volume&gt;&lt;revision_date&gt;99200804221200000000222000&lt;/revision_date&gt;&lt;publication_date&gt;99200811041200000000222000&lt;/publication_date&gt;&lt;uuid&gt;29212C22-EB57-4458-BBF6-2B0DC626C5AF&lt;/uuid&gt;&lt;type&gt;400&lt;/type&gt;&lt;accepted_date&gt;99200805271200000000222000&lt;/accepted_date&gt;&lt;number&gt;19&lt;/number&gt;&lt;submission_date&gt;99200801151200000000222000&lt;/submission_date&gt;&lt;doi&gt;10.1016/j.jacc.2008.05.065&lt;/doi&gt;&lt;institution&gt;Deutsches Herzzentrum München, Technische Universität, Munich, Germany. seyfarth@dhm.mhn.de&lt;/institution&gt;&lt;startpage&gt;1584&lt;/startpage&gt;&lt;endpage&gt;1588&lt;/endpage&gt;&lt;bundle&gt;&lt;publication&gt;&lt;title&gt;Journal of the American College of Cardiology&lt;/title&gt;&lt;uuid&gt;12EB8BC0-D417-49E6-A33B-02E1EE3C7B2A&lt;/uuid&gt;&lt;subtype&gt;-100&lt;/subtype&gt;&lt;publisher&gt;Elsevier Inc&lt;/publisher&gt;&lt;type&gt;-100&lt;/type&gt;&lt;/publication&gt;&lt;/bundle&gt;&lt;authors&gt;&lt;author&gt;&lt;lastName&gt;Seyfarth&lt;/lastName&gt;&lt;firstName&gt;Melchior&lt;/firstName&gt;&lt;/author&gt;&lt;author&gt;&lt;lastName&gt;Sibbing&lt;/lastName&gt;&lt;firstName&gt;Dirk&lt;/firstName&gt;&lt;/author&gt;&lt;author&gt;&lt;lastName&gt;Bauer&lt;/lastName&gt;&lt;firstName&gt;Iris&lt;/firstName&gt;&lt;/author&gt;&lt;author&gt;&lt;lastName&gt;Fröhlich&lt;/lastName&gt;&lt;firstName&gt;Georg&lt;/firstName&gt;&lt;/author&gt;&lt;author&gt;&lt;lastName&gt;Bott-Flügel&lt;/lastName&gt;&lt;firstName&gt;Lorenz&lt;/firstName&gt;&lt;/author&gt;&lt;author&gt;&lt;lastName&gt;Byrne&lt;/lastName&gt;&lt;firstName&gt;Robert&lt;/firstName&gt;&lt;/author&gt;&lt;author&gt;&lt;lastName&gt;Dirschinger&lt;/lastName&gt;&lt;firstName&gt;Josef&lt;/firstName&gt;&lt;/author&gt;&lt;author&gt;&lt;lastName&gt;Kastrati&lt;/lastName&gt;&lt;firstName&gt;Adnan&lt;/firstName&gt;&lt;/author&gt;&lt;author&gt;&lt;lastName&gt;Schömig&lt;/lastName&gt;&lt;firstName&gt;Albert&lt;/firstName&gt;&lt;/author&gt;&lt;/authors&gt;&lt;/publication&gt;&lt;/publications&gt;&lt;cites&gt;&lt;/cites&gt;&lt;/citation&gt;</w:instrText>
      </w:r>
      <w:r w:rsidR="007F3DB8">
        <w:rPr>
          <w:rFonts w:ascii="Times New Roman" w:hAnsi="Times New Roman"/>
          <w:sz w:val="24"/>
          <w:szCs w:val="24"/>
        </w:rPr>
        <w:fldChar w:fldCharType="separate"/>
      </w:r>
      <w:r w:rsidR="00584DDD">
        <w:rPr>
          <w:rFonts w:ascii="Times New Roman" w:eastAsiaTheme="minorEastAsia" w:hAnsi="Times New Roman"/>
          <w:sz w:val="24"/>
          <w:szCs w:val="24"/>
        </w:rPr>
        <w:t>(14,15)</w:t>
      </w:r>
      <w:r w:rsidR="007F3DB8">
        <w:rPr>
          <w:rFonts w:ascii="Times New Roman" w:hAnsi="Times New Roman"/>
          <w:sz w:val="24"/>
          <w:szCs w:val="24"/>
        </w:rPr>
        <w:fldChar w:fldCharType="end"/>
      </w:r>
      <w:r w:rsidRPr="00675BA3">
        <w:rPr>
          <w:rFonts w:ascii="Times New Roman" w:hAnsi="Times New Roman"/>
          <w:sz w:val="24"/>
          <w:szCs w:val="24"/>
        </w:rPr>
        <w:t>, and significantly greater than those of the IABP</w:t>
      </w:r>
      <w:r w:rsidR="00A22F20" w:rsidRPr="00675BA3">
        <w:rPr>
          <w:rFonts w:ascii="Times New Roman" w:hAnsi="Times New Roman"/>
          <w:sz w:val="24"/>
          <w:szCs w:val="24"/>
        </w:rPr>
        <w:t xml:space="preserve"> </w:t>
      </w:r>
      <w:r w:rsidRPr="00675BA3">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&lt;citation&gt;&lt;priority&gt;0&lt;/priority&gt;&lt;uuid&gt;848B3D2E-F616-4911-9911-7DF0F21EAD84&lt;/uuid&gt;&lt;publications&gt;&lt;publication&gt;&lt;subtype&gt;400&lt;/subtype&gt;&lt;publisher&gt;Wiley Subscription Services, Inc., A Wiley Company&lt;/publisher&gt;&lt;title&gt;The science behind percutaneous hemodynamic support: a review and comparison of support strategies.&lt;/title&gt;&lt;url&gt;http://doi.wiley.com/10.1002/ccd.24421&lt;/url&gt;&lt;volume&gt;80&lt;/volume&gt;&lt;publication_date&gt;99201211011200000000222000&lt;/publication_date&gt;&lt;uuid&gt;688D1CAB-A273-461F-B244-49E813454236&lt;/uuid&gt;&lt;type&gt;400&lt;/type&gt;&lt;accepted_date&gt;99201203101200000000222000&lt;/accepted_date&gt;&lt;number&gt;5&lt;/number&gt;&lt;submission_date&gt;99201109021200000000222000&lt;/submission_date&gt;&lt;doi&gt;10.1002/ccd.24421&lt;/doi&gt;&lt;institution&gt;Division of Cardiology, Columbia University School of Medicine, New York, New York, USA. db59@columbia.edu&lt;/institution&gt;&lt;startpage&gt;816&lt;/startpage&gt;&lt;endpage&gt;829&lt;/endpage&gt;&lt;bundle&gt;&lt;publication&gt;&lt;title&gt;Catheterization and cardiovascular interventions : official journal of the Society for Cardiac Angiography &amp;amp; Interventions&lt;/title&gt;&lt;uuid&gt;DB6EFFB3-02AD-4607-B056-0CDFD534DB66&lt;/uuid&gt;&lt;subtype&gt;-100&lt;/subtype&gt;&lt;type&gt;-100&lt;/type&gt;&lt;/publication&gt;&lt;/bundle&gt;&lt;authors&gt;&lt;author&gt;&lt;lastName&gt;Burkhoff&lt;/lastName&gt;&lt;firstName&gt;Daniel&lt;/firstName&gt;&lt;/author&gt;&lt;author&gt;&lt;lastName&gt;Naidu&lt;/lastName&gt;&lt;firstName&gt;Srihari&lt;/firstName&gt;&lt;middleNames&gt;S&lt;/middleNames&gt;&lt;/author&gt;&lt;/authors&gt;&lt;/publication&gt;&lt;/publications&gt;&lt;cites&gt;&lt;/cites&gt;&lt;/citation&gt;</w:instrText>
      </w:r>
      <w:r w:rsidRPr="00675BA3">
        <w:rPr>
          <w:rFonts w:ascii="Times New Roman" w:hAnsi="Times New Roman"/>
          <w:sz w:val="24"/>
          <w:szCs w:val="24"/>
        </w:rPr>
        <w:fldChar w:fldCharType="separate"/>
      </w:r>
      <w:r w:rsidR="00584DDD">
        <w:rPr>
          <w:rFonts w:ascii="Times New Roman" w:eastAsiaTheme="minorEastAsia" w:hAnsi="Times New Roman"/>
          <w:sz w:val="24"/>
          <w:szCs w:val="24"/>
        </w:rPr>
        <w:t>(16)</w:t>
      </w:r>
      <w:r w:rsidRPr="00675BA3">
        <w:rPr>
          <w:rFonts w:ascii="Times New Roman" w:hAnsi="Times New Roman"/>
          <w:sz w:val="24"/>
          <w:szCs w:val="24"/>
        </w:rPr>
        <w:fldChar w:fldCharType="end"/>
      </w:r>
      <w:r w:rsidRPr="00675BA3">
        <w:rPr>
          <w:rFonts w:ascii="Times New Roman" w:hAnsi="Times New Roman"/>
          <w:sz w:val="24"/>
          <w:szCs w:val="24"/>
        </w:rPr>
        <w:t xml:space="preserve">. </w:t>
      </w:r>
      <w:r w:rsidR="001853B3" w:rsidRPr="00675BA3">
        <w:rPr>
          <w:rFonts w:ascii="Times New Roman" w:hAnsi="Times New Roman"/>
          <w:sz w:val="24"/>
          <w:szCs w:val="24"/>
        </w:rPr>
        <w:t>However, we have to note that that level of support is not always enough to maintain adequate perfusion as exhibited by the case of deteriorating haemodynamics and subsequent death.</w:t>
      </w:r>
    </w:p>
    <w:p w14:paraId="7267B9B7" w14:textId="0D5C6A17" w:rsidR="0098436E" w:rsidRPr="00F53F25" w:rsidRDefault="00F53F25" w:rsidP="00D50647">
      <w:pPr>
        <w:spacing w:line="480" w:lineRule="auto"/>
        <w:jc w:val="both"/>
        <w:rPr>
          <w:rFonts w:ascii="Times New Roman" w:hAnsi="Times New Roman"/>
          <w:i/>
          <w:sz w:val="24"/>
          <w:szCs w:val="24"/>
        </w:rPr>
      </w:pPr>
      <w:r w:rsidRPr="00F53F25">
        <w:rPr>
          <w:rFonts w:ascii="Times New Roman" w:hAnsi="Times New Roman"/>
          <w:i/>
          <w:sz w:val="24"/>
          <w:szCs w:val="24"/>
        </w:rPr>
        <w:t>Renal Effects</w:t>
      </w:r>
    </w:p>
    <w:p w14:paraId="3225CAD1" w14:textId="7F6BB850" w:rsidR="00F53F25" w:rsidRDefault="009F0D97" w:rsidP="0039145A">
      <w:pPr>
        <w:spacing w:after="0" w:line="480" w:lineRule="auto"/>
        <w:jc w:val="both"/>
        <w:rPr>
          <w:rFonts w:ascii="Times New Roman" w:hAnsi="Times New Roman"/>
          <w:sz w:val="24"/>
          <w:szCs w:val="24"/>
          <w:lang w:val="en-US"/>
        </w:rPr>
      </w:pPr>
      <w:r w:rsidRPr="00675BA3">
        <w:rPr>
          <w:rFonts w:ascii="Times New Roman" w:hAnsi="Times New Roman"/>
          <w:sz w:val="24"/>
          <w:szCs w:val="24"/>
        </w:rPr>
        <w:t xml:space="preserve">This study is the first to show a significant improvement in renal function within the DHF cohort. </w:t>
      </w:r>
      <w:r w:rsidRPr="00675BA3">
        <w:rPr>
          <w:rFonts w:ascii="Times New Roman" w:hAnsi="Times New Roman"/>
          <w:sz w:val="24"/>
          <w:szCs w:val="24"/>
          <w:lang w:val="en-US"/>
        </w:rPr>
        <w:t xml:space="preserve">The aetiology of the renal function decline in DHF patients is multi-factorial. </w:t>
      </w:r>
      <w:r w:rsidRPr="00675BA3">
        <w:rPr>
          <w:rFonts w:ascii="Times New Roman" w:hAnsi="Times New Roman"/>
          <w:color w:val="040404"/>
          <w:sz w:val="24"/>
          <w:szCs w:val="24"/>
          <w:lang w:val="en-US"/>
        </w:rPr>
        <w:t xml:space="preserve">The cardio-renal syndrome (CRS) is used to identify disorders of the heart </w:t>
      </w:r>
      <w:r w:rsidRPr="00675BA3">
        <w:rPr>
          <w:rFonts w:ascii="Times New Roman" w:hAnsi="Times New Roman"/>
          <w:color w:val="040404"/>
          <w:sz w:val="24"/>
          <w:szCs w:val="24"/>
          <w:lang w:val="en-US"/>
        </w:rPr>
        <w:lastRenderedPageBreak/>
        <w:t>and kidneys whereby acute or chronic dysfunction in one organ may induce acute or chronic dysfunction in the other</w:t>
      </w:r>
      <w:r w:rsidR="00D37A72">
        <w:rPr>
          <w:rFonts w:ascii="Times New Roman" w:hAnsi="Times New Roman"/>
          <w:color w:val="040404"/>
          <w:sz w:val="24"/>
          <w:szCs w:val="24"/>
          <w:lang w:val="en-US"/>
        </w:rPr>
        <w:t xml:space="preserve"> </w:t>
      </w:r>
      <w:r w:rsidRPr="00675BA3">
        <w:rPr>
          <w:rFonts w:ascii="Times New Roman" w:hAnsi="Times New Roman"/>
          <w:color w:val="040404"/>
          <w:sz w:val="24"/>
          <w:szCs w:val="24"/>
          <w:lang w:val="en-US"/>
        </w:rPr>
        <w:fldChar w:fldCharType="begin"/>
      </w:r>
      <w:r w:rsidR="009B2FE6">
        <w:rPr>
          <w:rFonts w:ascii="Times New Roman" w:hAnsi="Times New Roman"/>
          <w:color w:val="040404"/>
          <w:sz w:val="24"/>
          <w:szCs w:val="24"/>
          <w:lang w:val="en-US"/>
        </w:rPr>
        <w:instrText xml:space="preserve"> ADDIN PAPERS2_CITATIONS &lt;citation&gt;&lt;priority&gt;0&lt;/priority&gt;&lt;uuid&gt;38242E29-31C4-486B-8A46-8D879C70C8C2&lt;/uuid&gt;&lt;publications&gt;&lt;publication&gt;&lt;subtype&gt;400&lt;/subtype&gt;&lt;title&gt;Cardio-renal syndromes: report from the consensus conference of the Acute Dialysis Quality Initiative&lt;/title&gt;&lt;url&gt;http://eurheartj.oxfordjournals.org/cgi/doi/10.1093/eurheartj/ehp507&lt;/url&gt;&lt;volume&gt;31&lt;/volume&gt;&lt;publication_date&gt;99201003151200000000222000&lt;/publication_date&gt;&lt;uuid&gt;6318C8F6-4B43-47B2-9741-E16E4186D2FF&lt;/uuid&gt;&lt;type&gt;400&lt;/type&gt;&lt;number&gt;6&lt;/number&gt;&lt;doi&gt;10.1093/eurheartj/ehp507&lt;/doi&gt;&lt;institution&gt;Department of Nephrology, San Bortolo Hospital, Viale Rodolfi 37, Vicenza 36100, Italy. cronco@goldnet.it&lt;/institution&gt;&lt;startpage&gt;703&lt;/startpage&gt;&lt;endpage&gt;711&lt;/endpage&gt;&lt;bundle&gt;&lt;publication&gt;&lt;title&gt;European Heart Journal&lt;/title&gt;&lt;uuid&gt;10138A9D-BBC9-41FB-A357-1BCB60500BE2&lt;/uuid&gt;&lt;subtype&gt;-100&lt;/subtype&gt;&lt;type&gt;-100&lt;/type&gt;&lt;/publication&gt;&lt;/bundle&gt;&lt;authors&gt;&lt;author&gt;&lt;lastName&gt;Ronco&lt;/lastName&gt;&lt;firstName&gt;Claudio&lt;/firstName&gt;&lt;/author&gt;&lt;author&gt;&lt;lastName&gt;Ronco&lt;/lastName&gt;&lt;firstName&gt;C&lt;/firstName&gt;&lt;/author&gt;&lt;author&gt;&lt;lastName&gt;McCullough&lt;/lastName&gt;&lt;firstName&gt;Peter&lt;/firstName&gt;&lt;/author&gt;&lt;author&gt;&lt;lastName&gt;McCullough&lt;/lastName&gt;&lt;firstName&gt;P&lt;/firstName&gt;&lt;/author&gt;&lt;author&gt;&lt;lastName&gt;Anker&lt;/lastName&gt;&lt;firstName&gt;Stefan&lt;/firstName&gt;&lt;middleNames&gt;D&lt;/middleNames&gt;&lt;/author&gt;&lt;author&gt;&lt;lastName&gt;Anker&lt;/lastName&gt;&lt;firstName&gt;S&lt;/firstName&gt;&lt;middleNames&gt;D&lt;/middleNames&gt;&lt;/author&gt;&lt;author&gt;&lt;lastName&gt;Anand&lt;/lastName&gt;&lt;firstName&gt;Inder&lt;/firstName&gt;&lt;/author&gt;&lt;author&gt;&lt;lastName&gt;Anand&lt;/lastName&gt;&lt;firstName&gt;I&lt;/firstName&gt;&lt;/author&gt;&lt;author&gt;&lt;lastName&gt;Aspromonte&lt;/lastName&gt;&lt;firstName&gt;N&lt;/firstName&gt;&lt;/author&gt;&lt;author&gt;&lt;lastName&gt;Aspromonte&lt;/lastName&gt;&lt;firstName&gt;Nadia&lt;/firstName&gt;&lt;/author&gt;&lt;author&gt;&lt;lastName&gt;Bagshaw&lt;/lastName&gt;&lt;firstName&gt;S&lt;/firstName&gt;&lt;middleNames&gt;M&lt;/middleNames&gt;&lt;/author&gt;&lt;author&gt;&lt;lastName&gt;Bagshaw&lt;/lastName&gt;&lt;firstName&gt;Sean&lt;/firstName&gt;&lt;middleNames&gt;M&lt;/middleNames&gt;&lt;/author&gt;&lt;author&gt;&lt;lastName&gt;Bellomo&lt;/lastName&gt;&lt;firstName&gt;Rinaldo&lt;/firstName&gt;&lt;/author&gt;&lt;author&gt;&lt;lastName&gt;Bellomo&lt;/lastName&gt;&lt;firstName&gt;R&lt;/firstName&gt;&lt;/author&gt;&lt;author&gt;&lt;lastName&gt;Berl&lt;/lastName&gt;&lt;firstName&gt;Tomas&lt;/firstName&gt;&lt;/author&gt;&lt;author&gt;&lt;lastName&gt;Berl&lt;/lastName&gt;&lt;firstName&gt;T&lt;/firstName&gt;&lt;/author&gt;&lt;author&gt;&lt;lastName&gt;Bobek&lt;/lastName&gt;&lt;firstName&gt;I&lt;/firstName&gt;&lt;/author&gt;&lt;author&gt;&lt;lastName&gt;Bobek&lt;/lastName&gt;&lt;firstName&gt;Ilona&lt;/firstName&gt;&lt;/author&gt;&lt;author&gt;&lt;lastName&gt;Cruz&lt;/lastName&gt;&lt;firstName&gt;Dinna&lt;/firstName&gt;&lt;middleNames&gt;N&lt;/middleNames&gt;&lt;/author&gt;&lt;author&gt;&lt;lastName&gt;Cruz&lt;/lastName&gt;&lt;firstName&gt;D&lt;/firstName&gt;&lt;middleNames&gt;N&lt;/middleNames&gt;&lt;/author&gt;&lt;author&gt;&lt;lastName&gt;Daliento&lt;/lastName&gt;&lt;firstName&gt;L&lt;/firstName&gt;&lt;/author&gt;&lt;author&gt;&lt;lastName&gt;Daliento&lt;/lastName&gt;&lt;firstName&gt;Luciano&lt;/firstName&gt;&lt;/author&gt;&lt;author&gt;&lt;lastName&gt;Davenport&lt;/lastName&gt;&lt;firstName&gt;A&lt;/firstName&gt;&lt;/author&gt;&lt;author&gt;&lt;lastName&gt;Davenport&lt;/lastName&gt;&lt;firstName&gt;Andrew&lt;/firstName&gt;&lt;/author&gt;&lt;author&gt;&lt;lastName&gt;Haapio&lt;/lastName&gt;&lt;firstName&gt;Mikko&lt;/firstName&gt;&lt;/author&gt;&lt;author&gt;&lt;lastName&gt;Haapio&lt;/lastName&gt;&lt;firstName&gt;M&lt;/firstName&gt;&lt;/author&gt;&lt;author&gt;&lt;lastName&gt;Hillege&lt;/lastName&gt;&lt;firstName&gt;H&lt;/firstName&gt;&lt;/author&gt;&lt;author&gt;&lt;lastName&gt;Hillege&lt;/lastName&gt;&lt;firstName&gt;Hans&lt;/firstName&gt;&lt;/author&gt;&lt;author&gt;&lt;lastName&gt;House&lt;/lastName&gt;&lt;firstName&gt;A&lt;/firstName&gt;&lt;middleNames&gt;A&lt;/middleNames&gt;&lt;/author&gt;&lt;author&gt;&lt;lastName&gt;House&lt;/lastName&gt;&lt;firstName&gt;Andrew&lt;/firstName&gt;&lt;middleNames&gt;A&lt;/middleNames&gt;&lt;/author&gt;&lt;author&gt;&lt;lastName&gt;Katz&lt;/lastName&gt;&lt;firstName&gt;Nevin&lt;/firstName&gt;&lt;/author&gt;&lt;author&gt;&lt;lastName&gt;Katz&lt;/lastName&gt;&lt;firstName&gt;N&lt;/firstName&gt;&lt;/author&gt;&lt;author&gt;&lt;lastName&gt;Maisel&lt;/lastName&gt;&lt;firstName&gt;A&lt;/firstName&gt;&lt;/author&gt;&lt;author&gt;&lt;lastName&gt;Maisel&lt;/lastName&gt;&lt;firstName&gt;Alan&lt;/firstName&gt;&lt;/author&gt;&lt;author&gt;&lt;lastName&gt;Mankad&lt;/lastName&gt;&lt;firstName&gt;S&lt;/firstName&gt;&lt;/author&gt;&lt;author&gt;&lt;lastName&gt;Mankad&lt;/lastName&gt;&lt;firstName&gt;Sunil&lt;/firstName&gt;&lt;/author&gt;&lt;author&gt;&lt;lastName&gt;Zanco&lt;/lastName&gt;&lt;firstName&gt;P&lt;/firstName&gt;&lt;/author&gt;&lt;author&gt;&lt;lastName&gt;Zanco&lt;/lastName&gt;&lt;firstName&gt;Pierluigi&lt;/firstName&gt;&lt;/author&gt;&lt;author&gt;&lt;lastName&gt;Mebazaa&lt;/lastName&gt;&lt;firstName&gt;A&lt;/firstName&gt;&lt;/author&gt;&lt;author&gt;&lt;lastName&gt;Mebazaa&lt;/lastName&gt;&lt;firstName&gt;Alexandre&lt;/firstName&gt;&lt;/author&gt;&lt;author&gt;&lt;lastName&gt;Palazzuoli&lt;/lastName&gt;&lt;firstName&gt;Alberto&lt;/firstName&gt;&lt;/author&gt;&lt;author&gt;&lt;lastName&gt;Palazzuoli&lt;/lastName&gt;&lt;firstName&gt;A&lt;/firstName&gt;&lt;/author&gt;&lt;author&gt;&lt;lastName&gt;Ronco&lt;/lastName&gt;&lt;firstName&gt;Federico&lt;/firstName&gt;&lt;/author&gt;&lt;author&gt;&lt;lastName&gt;Ronco&lt;/lastName&gt;&lt;firstName&gt;F&lt;/firstName&gt;&lt;/author&gt;&lt;author&gt;&lt;lastName&gt;Shaw&lt;/lastName&gt;&lt;firstName&gt;Andrew&lt;/firstName&gt;&lt;/author&gt;&lt;author&gt;&lt;lastName&gt;Shaw&lt;/lastName&gt;&lt;firstName&gt;A&lt;/firstName&gt;&lt;/author&gt;&lt;author&gt;&lt;lastName&gt;Sheinfeld&lt;/lastName&gt;&lt;firstName&gt;G&lt;/firstName&gt;&lt;/author&gt;&lt;author&gt;&lt;lastName&gt;Sheinfeld&lt;/lastName&gt;&lt;firstName&gt;Geoff&lt;/firstName&gt;&lt;/author&gt;&lt;author&gt;&lt;lastName&gt;Soni&lt;/lastName&gt;&lt;firstName&gt;S&lt;/firstName&gt;&lt;/author&gt;&lt;author&gt;&lt;lastName&gt;Soni&lt;/lastName&gt;&lt;firstName&gt;Sachin&lt;/firstName&gt;&lt;/author&gt;&lt;author&gt;&lt;lastName&gt;Vescovo&lt;/lastName&gt;&lt;firstName&gt;Giorgio&lt;/firstName&gt;&lt;/author&gt;&lt;author&gt;&lt;lastName&gt;Vescovo&lt;/lastName&gt;&lt;firstName&gt;G&lt;/firstName&gt;&lt;/author&gt;&lt;author&gt;&lt;lastName&gt;Zamperetti&lt;/lastName&gt;&lt;firstName&gt;Nereo&lt;/firstName&gt;&lt;/author&gt;&lt;author&gt;&lt;lastName&gt;Zamperetti&lt;/lastName&gt;&lt;firstName&gt;N&lt;/firstName&gt;&lt;/author&gt;&lt;author&gt;&lt;lastName&gt;Ponikowski&lt;/lastName&gt;&lt;firstName&gt;P&lt;/firstName&gt;&lt;/author&gt;&lt;author&gt;&lt;lastName&gt;Ponikowski&lt;/lastName&gt;&lt;firstName&gt;Piotr&lt;/firstName&gt;&lt;/author&gt;&lt;author&gt;&lt;lastName&gt;Acute Dialysis Quality Initiative (ADQI) consensus group&lt;/lastName&gt;&lt;/author&gt;&lt;author&gt;&lt;lastName&gt;for the Acute Dialysis Quality Initiative (ADQI) consensus group&lt;/lastName&gt;&lt;/author&gt;&lt;/authors&gt;&lt;/publication&gt;&lt;/publications&gt;&lt;cites&gt;&lt;/cites&gt;&lt;/citation&gt;</w:instrText>
      </w:r>
      <w:r w:rsidRPr="00675BA3">
        <w:rPr>
          <w:rFonts w:ascii="Times New Roman" w:hAnsi="Times New Roman"/>
          <w:color w:val="040404"/>
          <w:sz w:val="24"/>
          <w:szCs w:val="24"/>
          <w:lang w:val="en-US"/>
        </w:rPr>
        <w:fldChar w:fldCharType="separate"/>
      </w:r>
      <w:r w:rsidR="00584DDD">
        <w:rPr>
          <w:rFonts w:ascii="Times New Roman" w:eastAsiaTheme="minorEastAsia" w:hAnsi="Times New Roman"/>
          <w:sz w:val="24"/>
          <w:szCs w:val="24"/>
        </w:rPr>
        <w:t>(17)</w:t>
      </w:r>
      <w:r w:rsidRPr="00675BA3">
        <w:rPr>
          <w:rFonts w:ascii="Times New Roman" w:hAnsi="Times New Roman"/>
          <w:color w:val="040404"/>
          <w:sz w:val="24"/>
          <w:szCs w:val="24"/>
          <w:lang w:val="en-US"/>
        </w:rPr>
        <w:fldChar w:fldCharType="end"/>
      </w:r>
      <w:r w:rsidR="00D37A72">
        <w:rPr>
          <w:rFonts w:ascii="Times New Roman" w:hAnsi="Times New Roman"/>
          <w:color w:val="040404"/>
          <w:sz w:val="24"/>
          <w:szCs w:val="24"/>
          <w:lang w:val="en-US"/>
        </w:rPr>
        <w:t>.</w:t>
      </w:r>
      <w:r w:rsidRPr="00675BA3">
        <w:rPr>
          <w:rFonts w:ascii="Times New Roman" w:hAnsi="Times New Roman"/>
          <w:color w:val="040404"/>
          <w:sz w:val="24"/>
          <w:szCs w:val="24"/>
          <w:lang w:val="en-US"/>
        </w:rPr>
        <w:t xml:space="preserve"> </w:t>
      </w:r>
      <w:r w:rsidRPr="00675BA3">
        <w:rPr>
          <w:rFonts w:ascii="Times New Roman" w:hAnsi="Times New Roman"/>
          <w:sz w:val="24"/>
          <w:szCs w:val="24"/>
          <w:lang w:val="en-US"/>
        </w:rPr>
        <w:t xml:space="preserve">Patients with DHF may develop CRS in response to </w:t>
      </w:r>
      <w:r w:rsidRPr="00675BA3">
        <w:rPr>
          <w:rFonts w:ascii="Times New Roman" w:hAnsi="Times New Roman"/>
          <w:snapToGrid w:val="0"/>
          <w:sz w:val="24"/>
          <w:szCs w:val="24"/>
        </w:rPr>
        <w:t>renal congestion and hypo-perfusion, inflammation and neuro-hormonal activation, chronic renal parenchymal disease, renal artery disease and the effects of treatments for heart failure</w:t>
      </w:r>
      <w:r w:rsidR="008C10DB">
        <w:rPr>
          <w:rFonts w:ascii="Times New Roman" w:hAnsi="Times New Roman"/>
          <w:snapToGrid w:val="0"/>
          <w:sz w:val="24"/>
          <w:szCs w:val="24"/>
        </w:rPr>
        <w:t xml:space="preserve"> </w:t>
      </w:r>
      <w:r w:rsidR="00EF39EB">
        <w:rPr>
          <w:rFonts w:ascii="Times New Roman" w:hAnsi="Times New Roman"/>
          <w:snapToGrid w:val="0"/>
          <w:sz w:val="24"/>
          <w:szCs w:val="24"/>
        </w:rPr>
        <w:fldChar w:fldCharType="begin"/>
      </w:r>
      <w:r w:rsidR="009B2FE6">
        <w:rPr>
          <w:rFonts w:ascii="Times New Roman" w:hAnsi="Times New Roman"/>
          <w:snapToGrid w:val="0"/>
          <w:sz w:val="24"/>
          <w:szCs w:val="24"/>
        </w:rPr>
        <w:instrText xml:space="preserve"> ADDIN PAPERS2_CITATIONS &lt;citation&gt;&lt;priority&gt;0&lt;/priority&gt;&lt;uuid&gt;4E3B0C8C-3BBA-440F-B7B1-AEBC8B52F274&lt;/uuid&gt;&lt;publications&gt;&lt;publication&gt;&lt;subtype&gt;344&lt;/subtype&gt;&lt;title&gt;Heart failure revascularisation&lt;/title&gt;&lt;url&gt;http://www.isrctn.com/ISRCTN86284615&lt;/url&gt;&lt;publication_date&gt;99201200001200000000200000&lt;/publication_date&gt;&lt;uuid&gt;9EE6132B-D2C1-4CD9-9492-750C1484A8F9&lt;/uuid&gt;&lt;type&gt;300&lt;/type&gt;&lt;doi&gt;10.1186/ISRCTN86284615&lt;/doi&gt;&lt;institution&gt;ISRCTN, London, UK&lt;/institution&gt;&lt;authors&gt;&lt;author&gt;&lt;lastName&gt;Cleland&lt;/lastName&gt;&lt;firstName&gt;John&lt;/firstName&gt;&lt;middleNames&gt;GF&lt;/middleNames&gt;&lt;/author&gt;&lt;/authors&gt;&lt;/publication&gt;&lt;/publications&gt;&lt;cites&gt;&lt;/cites&gt;&lt;/citation&gt;</w:instrText>
      </w:r>
      <w:r w:rsidR="00EF39EB">
        <w:rPr>
          <w:rFonts w:ascii="Times New Roman" w:hAnsi="Times New Roman"/>
          <w:snapToGrid w:val="0"/>
          <w:sz w:val="24"/>
          <w:szCs w:val="24"/>
        </w:rPr>
        <w:fldChar w:fldCharType="separate"/>
      </w:r>
      <w:r w:rsidR="00584DDD">
        <w:rPr>
          <w:rFonts w:ascii="Times New Roman" w:eastAsiaTheme="minorEastAsia" w:hAnsi="Times New Roman"/>
          <w:sz w:val="24"/>
          <w:szCs w:val="24"/>
        </w:rPr>
        <w:t>(18)</w:t>
      </w:r>
      <w:r w:rsidR="00EF39EB">
        <w:rPr>
          <w:rFonts w:ascii="Times New Roman" w:hAnsi="Times New Roman"/>
          <w:snapToGrid w:val="0"/>
          <w:sz w:val="24"/>
          <w:szCs w:val="24"/>
        </w:rPr>
        <w:fldChar w:fldCharType="end"/>
      </w:r>
      <w:r w:rsidRPr="00675BA3">
        <w:rPr>
          <w:rFonts w:ascii="Times New Roman" w:hAnsi="Times New Roman"/>
          <w:snapToGrid w:val="0"/>
          <w:sz w:val="24"/>
          <w:szCs w:val="24"/>
        </w:rPr>
        <w:t xml:space="preserve">. </w:t>
      </w:r>
      <w:r w:rsidRPr="00675BA3">
        <w:rPr>
          <w:rFonts w:ascii="Times New Roman" w:hAnsi="Times New Roman"/>
          <w:sz w:val="24"/>
          <w:szCs w:val="24"/>
          <w:lang w:val="en-US"/>
        </w:rPr>
        <w:t>Whilst diuresis is an essential component of medical therapy, this often is performed at the expense of renal function or is withheld due to con</w:t>
      </w:r>
      <w:r w:rsidR="00F53F25">
        <w:rPr>
          <w:rFonts w:ascii="Times New Roman" w:hAnsi="Times New Roman"/>
          <w:sz w:val="24"/>
          <w:szCs w:val="24"/>
          <w:lang w:val="en-US"/>
        </w:rPr>
        <w:t xml:space="preserve">cerns of further renal </w:t>
      </w:r>
      <w:r w:rsidRPr="00675BA3">
        <w:rPr>
          <w:rFonts w:ascii="Times New Roman" w:hAnsi="Times New Roman"/>
          <w:sz w:val="24"/>
          <w:szCs w:val="24"/>
          <w:lang w:val="en-US"/>
        </w:rPr>
        <w:t xml:space="preserve">deterioration.  </w:t>
      </w:r>
    </w:p>
    <w:p w14:paraId="021DCDBB" w14:textId="77777777" w:rsidR="006E671E" w:rsidRDefault="006E671E" w:rsidP="0039145A">
      <w:pPr>
        <w:spacing w:after="0" w:line="480" w:lineRule="auto"/>
        <w:jc w:val="both"/>
        <w:rPr>
          <w:rFonts w:ascii="Times New Roman" w:hAnsi="Times New Roman"/>
          <w:sz w:val="24"/>
          <w:szCs w:val="24"/>
          <w:lang w:val="en-US"/>
        </w:rPr>
      </w:pPr>
    </w:p>
    <w:p w14:paraId="2D390AE8" w14:textId="08A7F1D6" w:rsidR="001853B3" w:rsidRPr="00675BA3" w:rsidRDefault="009F0D97" w:rsidP="0039145A">
      <w:pPr>
        <w:spacing w:after="0" w:line="480" w:lineRule="auto"/>
        <w:jc w:val="both"/>
        <w:rPr>
          <w:rFonts w:ascii="Times New Roman" w:eastAsia="Times New Roman" w:hAnsi="Times New Roman"/>
          <w:color w:val="000000"/>
          <w:sz w:val="24"/>
          <w:szCs w:val="24"/>
          <w:lang w:eastAsia="sv-SE"/>
        </w:rPr>
      </w:pPr>
      <w:r w:rsidRPr="00675BA3">
        <w:rPr>
          <w:rFonts w:ascii="Times New Roman" w:hAnsi="Times New Roman"/>
          <w:sz w:val="24"/>
          <w:szCs w:val="24"/>
          <w:lang w:val="en-US"/>
        </w:rPr>
        <w:t xml:space="preserve">Recent clinical trials have focused on pharmacotherapy and ultrafiltration, which over the last decade have provided disappointing results. No interventions have been demonstrated to positively affect renal function either acutely or long term </w:t>
      </w:r>
      <w:r w:rsidRPr="00675BA3">
        <w:rPr>
          <w:rFonts w:ascii="Times New Roman" w:hAnsi="Times New Roman"/>
          <w:sz w:val="24"/>
          <w:szCs w:val="24"/>
          <w:lang w:val="en-US"/>
        </w:rPr>
        <w:fldChar w:fldCharType="begin"/>
      </w:r>
      <w:r w:rsidR="009B2FE6">
        <w:rPr>
          <w:rFonts w:ascii="Times New Roman" w:hAnsi="Times New Roman"/>
          <w:sz w:val="24"/>
          <w:szCs w:val="24"/>
          <w:lang w:val="en-US"/>
        </w:rPr>
        <w:instrText xml:space="preserve"> ADDIN PAPERS2_CITATIONS &lt;citation&gt;&lt;priority&gt;5&lt;/priority&gt;&lt;uuid&gt;5B5D5F9A-48E8-4997-99C7-65892702122F&lt;/uuid&gt;&lt;publications&gt;&lt;publication&gt;&lt;subtype&gt;400&lt;/subtype&gt;&lt;title&gt;Haemodynamic effects of rolofylline in the treatment of patients with heart failure and impaired renal function&lt;/title&gt;&lt;url&gt;http://doi.wiley.com/10.1093/eurjhf/hfq137&lt;/url&gt;&lt;volume&gt;12&lt;/volume&gt;&lt;publication_date&gt;99201401131200000000222000&lt;/publication_date&gt;&lt;uuid&gt;C078B87F-25C7-4E4E-B5B4-12338E8A9FA5&lt;/uuid&gt;&lt;type&gt;400&lt;/type&gt;&lt;number&gt;11&lt;/number&gt;&lt;citekey&gt;Ponikowski:2014fa&lt;/citekey&gt;&lt;doi&gt;10.1093/eurjhf/hfq137&lt;/doi&gt;&lt;startpage&gt;1238&lt;/startpage&gt;&lt;endpage&gt;1246&lt;/endpage&gt;&lt;bundle&gt;&lt;publication&gt;&lt;title&gt;European journal of heart failure&lt;/title&gt;&lt;uuid&gt;489B5FDA-6F05-4672-9E20-9B09A3B57E25&lt;/uuid&gt;&lt;subtype&gt;-100&lt;/subtype&gt;&lt;type&gt;-100&lt;/type&gt;&lt;/publication&gt;&lt;/bundle&gt;&lt;authors&gt;&lt;author&gt;&lt;lastName&gt;Ponikowski&lt;/lastName&gt;&lt;firstName&gt;Piotr&lt;/firstName&gt;&lt;/author&gt;&lt;author&gt;&lt;lastName&gt;Mitrovic&lt;/lastName&gt;&lt;firstName&gt;Veselin&lt;/firstName&gt;&lt;/author&gt;&lt;author&gt;&lt;lastName&gt;O'Connor&lt;/lastName&gt;&lt;firstName&gt;Christopher&lt;/firstName&gt;&lt;middleNames&gt;M&lt;/middleNames&gt;&lt;/author&gt;&lt;author&gt;&lt;lastName&gt;Dittrich&lt;/lastName&gt;&lt;firstName&gt;Howard&lt;/firstName&gt;&lt;/author&gt;&lt;author&gt;&lt;lastName&gt;Cotter&lt;/lastName&gt;&lt;firstName&gt;Gad&lt;/firstName&gt;&lt;/author&gt;&lt;author&gt;&lt;lastName&gt;Massie&lt;/lastName&gt;&lt;firstName&gt;Barry&lt;/firstName&gt;&lt;middleNames&gt;M&lt;/middleNames&gt;&lt;/author&gt;&lt;author&gt;&lt;lastName&gt;Givertz&lt;/lastName&gt;&lt;firstName&gt;Michael&lt;/firstName&gt;&lt;middleNames&gt;M&lt;/middleNames&gt;&lt;/author&gt;&lt;author&gt;&lt;lastName&gt;Chen&lt;/lastName&gt;&lt;firstName&gt;Erluo&lt;/firstName&gt;&lt;/author&gt;&lt;author&gt;&lt;lastName&gt;Murray&lt;/lastName&gt;&lt;firstName&gt;Meredith&lt;/firstName&gt;&lt;/author&gt;&lt;author&gt;&lt;lastName&gt;Weatherley&lt;/lastName&gt;&lt;firstName&gt;Beth&lt;/firstName&gt;&lt;middleNames&gt;D&lt;/middleNames&gt;&lt;/author&gt;&lt;author&gt;&lt;lastName&gt;Fujita&lt;/lastName&gt;&lt;firstName&gt;Kenji&lt;/firstName&gt;&lt;middleNames&gt;P&lt;/middleNames&gt;&lt;/author&gt;&lt;author&gt;&lt;lastName&gt;Metra&lt;/lastName&gt;&lt;firstName&gt;Marco&lt;/firstName&gt;&lt;/author&gt;&lt;/authors&gt;&lt;/publication&gt;&lt;publication&gt;&lt;subtype&gt;400&lt;/subtype&gt;&lt;publisher&gt; Massachusetts Medical Society&lt;/publisher&gt;&lt;title&gt;Ultrafiltration in decompensated heart failure with cardiorenal syndrome.&lt;/title&gt;&lt;url&gt;http://www.nejm.org/doi/abs/10.1056/NEJMoa1210357&lt;/url&gt;&lt;volume&gt;367&lt;/volume&gt;&lt;publication_date&gt;99201212131200000000222000&lt;/publication_date&gt;&lt;uuid&gt;85953F36-DB99-4165-AC42-178F493B730E&lt;/uuid&gt;&lt;type&gt;400&lt;/type&gt;&lt;number&gt;24&lt;/number&gt;&lt;doi&gt;10.1056/NEJMoa1210357&lt;/doi&gt;&lt;institution&gt;Hennepin County Medical Center, Minneapolis, Minnesota, USA. bartx006@umn.edu&lt;/institution&gt;&lt;startpage&gt;2296&lt;/startpage&gt;&lt;endpage&gt;2304&lt;/endpage&gt;&lt;bundle&gt;&lt;publication&gt;&lt;title&gt;The New England journal of medicine&lt;/title&gt;&lt;uuid&gt;F6229102-30A7-44FA-9172-DDAD519D0C28&lt;/uuid&gt;&lt;subtype&gt;-100&lt;/subtype&gt;&lt;type&gt;-100&lt;/type&gt;&lt;/publication&gt;&lt;/bundle&gt;&lt;authors&gt;&lt;author&gt;&lt;lastName&gt;Bart&lt;/lastName&gt;&lt;firstName&gt;Bradley&lt;/firstName&gt;&lt;middleNames&gt;A&lt;/middleNames&gt;&lt;/author&gt;&lt;author&gt;&lt;lastName&gt;Goldsmith&lt;/lastName&gt;&lt;firstName&gt;Steven&lt;/firstName&gt;&lt;middleNames&gt;R&lt;/middleNames&gt;&lt;/author&gt;&lt;author&gt;&lt;lastName&gt;Lee&lt;/lastName&gt;&lt;firstName&gt;Kerry&lt;/firstName&gt;&lt;middleNames&gt;L&lt;/middleNames&gt;&lt;/author&gt;&lt;author&gt;&lt;lastName&gt;Givertz&lt;/lastName&gt;&lt;firstName&gt;Michael&lt;/firstName&gt;&lt;middleNames&gt;M&lt;/middleNames&gt;&lt;/author&gt;&lt;author&gt;&lt;lastName&gt;O'Connor&lt;/lastName&gt;&lt;firstName&gt;Christopher&lt;/firstName&gt;&lt;middleNames&gt;M&lt;/middleNames&gt;&lt;/author&gt;&lt;author&gt;&lt;lastName&gt;Bull&lt;/lastName&gt;&lt;firstName&gt;David&lt;/firstName&gt;&lt;middleNames&gt;A&lt;/middleNames&gt;&lt;/author&gt;&lt;author&gt;&lt;lastName&gt;Redfield&lt;/lastName&gt;&lt;firstName&gt;Margaret&lt;/firstName&gt;&lt;middleNames&gt;M&lt;/middleNames&gt;&lt;/author&gt;&lt;author&gt;&lt;lastName&gt;Deswal&lt;/lastName&gt;&lt;firstName&gt;Anita&lt;/firstName&gt;&lt;/author&gt;&lt;author&gt;&lt;lastName&gt;Rouleau&lt;/lastName&gt;&lt;firstName&gt;Jean&lt;/firstName&gt;&lt;middleNames&gt;L&lt;/middleNames&gt;&lt;/author&gt;&lt;author&gt;&lt;lastName&gt;LeWinter&lt;/lastName&gt;&lt;firstName&gt;Martin&lt;/firstName&gt;&lt;middleNames&gt;M&lt;/middleNames&gt;&lt;/author&gt;&lt;author&gt;&lt;lastName&gt;Ofili&lt;/lastName&gt;&lt;firstName&gt;Elizabeth&lt;/firstName&gt;&lt;middleNames&gt;O&lt;/middleNames&gt;&lt;/author&gt;&lt;author&gt;&lt;lastName&gt;Stevenson&lt;/lastName&gt;&lt;firstName&gt;Lynne&lt;/firstName&gt;&lt;middleNames&gt;W&lt;/middleNames&gt;&lt;/author&gt;&lt;author&gt;&lt;lastName&gt;Semigran&lt;/lastName&gt;&lt;firstName&gt;Marc&lt;/firstName&gt;&lt;middleNames&gt;J&lt;/middleNames&gt;&lt;/author&gt;&lt;author&gt;&lt;lastName&gt;Felker&lt;/lastName&gt;&lt;firstName&gt;G&lt;/firstName&gt;&lt;middleNames&gt;Michael&lt;/middleNames&gt;&lt;/author&gt;&lt;author&gt;&lt;lastName&gt;Chen&lt;/lastName&gt;&lt;firstName&gt;Horng&lt;/firstName&gt;&lt;middleNames&gt;H&lt;/middleNames&gt;&lt;/author&gt;&lt;author&gt;&lt;lastName&gt;Hernandez&lt;/lastName&gt;&lt;firstName&gt;Adrian&lt;/firstName&gt;&lt;middleNames&gt;F&lt;/middleNames&gt;&lt;/author&gt;&lt;author&gt;&lt;lastName&gt;Anstrom&lt;/lastName&gt;&lt;firstName&gt;Kevin&lt;/firstName&gt;&lt;middleNames&gt;J&lt;/middleNames&gt;&lt;/author&gt;&lt;author&gt;&lt;lastName&gt;McNulty&lt;/lastName&gt;&lt;firstName&gt;Steven&lt;/firstName&gt;&lt;middleNames&gt;E&lt;/middleNames&gt;&lt;/author&gt;&lt;author&gt;&lt;lastName&gt;Velazquez&lt;/lastName&gt;&lt;firstName&gt;Eric&lt;/firstName&gt;&lt;middleNames&gt;J&lt;/middleNames&gt;&lt;/author&gt;&lt;author&gt;&lt;lastName&gt;Ibarra&lt;/lastName&gt;&lt;firstName&gt;Jenny&lt;/firstName&gt;&lt;middleNames&gt;C&lt;/middleNames&gt;&lt;/author&gt;&lt;author&gt;&lt;lastName&gt;Mascette&lt;/lastName&gt;&lt;firstName&gt;Alice&lt;/firstName&gt;&lt;middleNames&gt;M&lt;/middleNames&gt;&lt;/author&gt;&lt;author&gt;&lt;lastName&gt;Braunwald&lt;/lastName&gt;&lt;firstName&gt;Eugene&lt;/firstName&gt;&lt;/author&gt;&lt;author&gt;&lt;lastName&gt;Heart Failure Clinical Research Network&lt;/lastName&gt;&lt;/author&gt;&lt;/authors&gt;&lt;/publication&gt;&lt;publication&gt;&lt;subtype&gt;400&lt;/subtype&gt;&lt;publisher&gt; Massachusetts Medical Society&lt;/publisher&gt;&lt;title&gt;Diuretic strategies in patients with acute decompensated heart failure.&lt;/title&gt;&lt;url&gt;http://www.nejm.org/doi/abs/10.1056/NEJMoa1005419&lt;/url&gt;&lt;volume&gt;364&lt;/volume&gt;&lt;publication_date&gt;99201103031200000000222000&lt;/publication_date&gt;&lt;uuid&gt;B9BCC56D-DE1E-48E5-AE02-B8AC71FFB34D&lt;/uuid&gt;&lt;type&gt;400&lt;/type&gt;&lt;number&gt;9&lt;/number&gt;&lt;doi&gt;10.1056/NEJMoa1005419&lt;/doi&gt;&lt;institution&gt;Duke University School of Medicine and Duke Heart Center, Durham, NC, USA. michael.felker@duke.edu&lt;/institution&gt;&lt;startpage&gt;797&lt;/startpage&gt;&lt;endpage&gt;805&lt;/endpage&gt;&lt;bundle&gt;&lt;publication&gt;&lt;title&gt;The New England journal of medicine&lt;/title&gt;&lt;uuid&gt;F6229102-30A7-44FA-9172-DDAD519D0C28&lt;/uuid&gt;&lt;subtype&gt;-100&lt;/subtype&gt;&lt;type&gt;-100&lt;/type&gt;&lt;/publication&gt;&lt;/bundle&gt;&lt;authors&gt;&lt;author&gt;&lt;lastName&gt;Felker&lt;/lastName&gt;&lt;firstName&gt;G&lt;/firstName&gt;&lt;middleNames&gt;Michael&lt;/middleNames&gt;&lt;/author&gt;&lt;author&gt;&lt;lastName&gt;Lee&lt;/lastName&gt;&lt;firstName&gt;Kerry&lt;/firstName&gt;&lt;middleNames&gt;L&lt;/middleNames&gt;&lt;/author&gt;&lt;author&gt;&lt;lastName&gt;Bull&lt;/lastName&gt;&lt;firstName&gt;David&lt;/firstName&gt;&lt;middleNames&gt;A&lt;/middleNames&gt;&lt;/author&gt;&lt;author&gt;&lt;lastName&gt;Redfield&lt;/lastName&gt;&lt;firstName&gt;Margaret&lt;/firstName&gt;&lt;middleNames&gt;M&lt;/middleNames&gt;&lt;/author&gt;&lt;author&gt;&lt;lastName&gt;Stevenson&lt;/lastName&gt;&lt;firstName&gt;Lynne&lt;/firstName&gt;&lt;middleNames&gt;W&lt;/middleNames&gt;&lt;/author&gt;&lt;author&gt;&lt;lastName&gt;Goldsmith&lt;/lastName&gt;&lt;firstName&gt;Steven&lt;/firstName&gt;&lt;middleNames&gt;R&lt;/middleNames&gt;&lt;/author&gt;&lt;author&gt;&lt;lastName&gt;LeWinter&lt;/lastName&gt;&lt;firstName&gt;Martin&lt;/firstName&gt;&lt;middleNames&gt;M&lt;/middleNames&gt;&lt;/author&gt;&lt;author&gt;&lt;lastName&gt;Deswal&lt;/lastName&gt;&lt;firstName&gt;Anita&lt;/firstName&gt;&lt;/author&gt;&lt;author&gt;&lt;lastName&gt;Rouleau&lt;/lastName&gt;&lt;firstName&gt;Jean&lt;/firstName&gt;&lt;middleNames&gt;L&lt;/middleNames&gt;&lt;/author&gt;&lt;author&gt;&lt;lastName&gt;Ofili&lt;/lastName&gt;&lt;firstName&gt;Elizabeth&lt;/firstName&gt;&lt;middleNames&gt;O&lt;/middleNames&gt;&lt;/author&gt;&lt;author&gt;&lt;lastName&gt;Anstrom&lt;/lastName&gt;&lt;firstName&gt;Kevin&lt;/firstName&gt;&lt;middleNames&gt;J&lt;/middleNames&gt;&lt;/author&gt;&lt;author&gt;&lt;lastName&gt;Hernandez&lt;/lastName&gt;&lt;firstName&gt;Adrian&lt;/firstName&gt;&lt;middleNames&gt;F&lt;/middleNames&gt;&lt;/author&gt;&lt;author&gt;&lt;lastName&gt;McNulty&lt;/lastName&gt;&lt;firstName&gt;Steven&lt;/firstName&gt;&lt;middleNames&gt;E&lt;/middleNames&gt;&lt;/author&gt;&lt;author&gt;&lt;lastName&gt;Velazquez&lt;/lastName&gt;&lt;firstName&gt;Eric&lt;/firstName&gt;&lt;middleNames&gt;J&lt;/middleNames&gt;&lt;/author&gt;&lt;author&gt;&lt;lastName&gt;Kfoury&lt;/lastName&gt;&lt;firstName&gt;Abdallah&lt;/firstName&gt;&lt;middleNames&gt;G&lt;/middleNames&gt;&lt;/author&gt;&lt;author&gt;&lt;lastName&gt;Chen&lt;/lastName&gt;&lt;firstName&gt;Horng&lt;/firstName&gt;&lt;middleNames&gt;H&lt;/middleNames&gt;&lt;/author&gt;&lt;author&gt;&lt;lastName&gt;Givertz&lt;/lastName&gt;&lt;firstName&gt;Michael&lt;/firstName&gt;&lt;middleNames&gt;M&lt;/middleNames&gt;&lt;/author&gt;&lt;author&gt;&lt;lastName&gt;Semigran&lt;/lastName&gt;&lt;firstName&gt;Marc&lt;/firstName&gt;&lt;middleNames&gt;J&lt;/middleNames&gt;&lt;/author&gt;&lt;author&gt;&lt;lastName&gt;Bart&lt;/lastName&gt;&lt;firstName&gt;Bradley&lt;/firstName&gt;&lt;middleNames&gt;A&lt;/middleNames&gt;&lt;/author&gt;&lt;author&gt;&lt;lastName&gt;Mascette&lt;/lastName&gt;&lt;firstName&gt;Alice&lt;/firstName&gt;&lt;middleNames&gt;M&lt;/middleNames&gt;&lt;/author&gt;&lt;author&gt;&lt;lastName&gt;Braunwald&lt;/lastName&gt;&lt;firstName&gt;Eugene&lt;/firstName&gt;&lt;/author&gt;&lt;author&gt;&lt;lastName&gt;O'Connor&lt;/lastName&gt;&lt;firstName&gt;Christopher&lt;/firstName&gt;&lt;middleNames&gt;M&lt;/middleNames&gt;&lt;/author&gt;&lt;author&gt;&lt;lastName&gt;NHLBI Heart Failure Clinical Research Network&lt;/lastName&gt;&lt;/author&gt;&lt;/authors&gt;&lt;/publication&gt;&lt;publication&gt;&lt;subtype&gt;400&lt;/subtype&gt;&lt;publisher&gt;American Medical Association&lt;/publisher&gt;&lt;title&gt;Low-dose dopamine or low-dose nesiritide in acute heart failure with renal dysfunction: the ROSE acute heart failure randomized trial.&lt;/title&gt;&lt;url&gt;http://jama.jamanetwork.com/article.aspx?doi=10.1001/jama.2013.282190&lt;/url&gt;&lt;volume&gt;310&lt;/volume&gt;&lt;publication_date&gt;99201312181200000000222000&lt;/publication_date&gt;&lt;uuid&gt;75AAAC7F-CE75-420C-A656-EB06608E1005&lt;/uuid&gt;&lt;type&gt;400&lt;/type&gt;&lt;number&gt;23&lt;/number&gt;&lt;subtitle&gt;The ROSE Acute Heart Failure Randomized Trial&lt;/subtitle&gt;&lt;doi&gt;10.1001/jama.2013.282190&lt;/doi&gt;&lt;institution&gt;Mayo Clinic, Rochester, Minnesota.&lt;/institution&gt;&lt;startpage&gt;2533&lt;/startpage&gt;&lt;endpage&gt;2543&lt;/endpage&gt;&lt;bundle&gt;&lt;publication&gt;&lt;title&gt;JAMA&lt;/title&gt;&lt;uuid&gt;CE409372-8084-4688-8A2C-D2954A0A19AE&lt;/uuid&gt;&lt;subtype&gt;-100&lt;/subtype&gt;&lt;type&gt;-100&lt;/type&gt;&lt;/publication&gt;&lt;/bundle&gt;&lt;authors&gt;&lt;author&gt;&lt;lastName&gt;Chen&lt;/lastName&gt;&lt;firstName&gt;Horng&lt;/firstName&gt;&lt;middleNames&gt;H&lt;/middleNames&gt;&lt;/author&gt;&lt;author&gt;&lt;lastName&gt;Anstrom&lt;/lastName&gt;&lt;firstName&gt;Kevin&lt;/firstName&gt;&lt;middleNames&gt;J&lt;/middleNames&gt;&lt;/author&gt;&lt;author&gt;&lt;lastName&gt;Givertz&lt;/lastName&gt;&lt;firstName&gt;Michael&lt;/firstName&gt;&lt;middleNames&gt;M&lt;/middleNames&gt;&lt;/author&gt;&lt;author&gt;&lt;lastName&gt;Stevenson&lt;/lastName&gt;&lt;firstName&gt;Lynne&lt;/firstName&gt;&lt;middleNames&gt;W&lt;/middleNames&gt;&lt;/author&gt;&lt;author&gt;&lt;lastName&gt;Semigran&lt;/lastName&gt;&lt;firstName&gt;Marc&lt;/firstName&gt;&lt;middleNames&gt;J&lt;/middleNames&gt;&lt;/author&gt;&lt;author&gt;&lt;lastName&gt;Goldsmith&lt;/lastName&gt;&lt;firstName&gt;Steven&lt;/firstName&gt;&lt;middleNames&gt;R&lt;/middleNames&gt;&lt;/author&gt;&lt;author&gt;&lt;lastName&gt;Bart&lt;/lastName&gt;&lt;firstName&gt;Bradley&lt;/firstName&gt;&lt;middleNames&gt;A&lt;/middleNames&gt;&lt;/author&gt;&lt;author&gt;&lt;lastName&gt;Bull&lt;/lastName&gt;&lt;firstName&gt;David&lt;/firstName&gt;&lt;middleNames&gt;A&lt;/middleNames&gt;&lt;/author&gt;&lt;author&gt;&lt;lastName&gt;Stehlik&lt;/lastName&gt;&lt;firstName&gt;Josef&lt;/firstName&gt;&lt;/author&gt;&lt;author&gt;&lt;lastName&gt;LeWinter&lt;/lastName&gt;&lt;firstName&gt;Martin&lt;/firstName&gt;&lt;middleNames&gt;M&lt;/middleNames&gt;&lt;/author&gt;&lt;author&gt;&lt;lastName&gt;Konstam&lt;/lastName&gt;&lt;firstName&gt;Marvin&lt;/firstName&gt;&lt;middleNames&gt;A&lt;/middleNames&gt;&lt;/author&gt;&lt;author&gt;&lt;lastName&gt;Huggins&lt;/lastName&gt;&lt;firstName&gt;Gordon&lt;/firstName&gt;&lt;middleNames&gt;S&lt;/middleNames&gt;&lt;/author&gt;&lt;author&gt;&lt;lastName&gt;Rouleau&lt;/lastName&gt;&lt;firstName&gt;Jean&lt;/firstName&gt;&lt;middleNames&gt;L&lt;/middleNames&gt;&lt;/author&gt;&lt;author&gt;&lt;lastName&gt;O'Meara&lt;/lastName&gt;&lt;firstName&gt;Eileen&lt;/firstName&gt;&lt;/author&gt;&lt;author&gt;&lt;lastName&gt;Tang&lt;/lastName&gt;&lt;firstName&gt;W&lt;/firstName&gt;&lt;middleNames&gt;H Wilson&lt;/middleNames&gt;&lt;/author&gt;&lt;author&gt;&lt;lastName&gt;Starling&lt;/lastName&gt;&lt;firstName&gt;Randall&lt;/firstName&gt;&lt;middleNames&gt;C&lt;/middleNames&gt;&lt;/author&gt;&lt;author&gt;&lt;lastName&gt;Butler&lt;/lastName&gt;&lt;firstName&gt;Javed&lt;/firstName&gt;&lt;/author&gt;&lt;author&gt;&lt;lastName&gt;Deswal&lt;/lastName&gt;&lt;firstName&gt;Anita&lt;/firstName&gt;&lt;/author&gt;&lt;author&gt;&lt;lastName&gt;Felker&lt;/lastName&gt;&lt;firstName&gt;G&lt;/firstName&gt;&lt;middleNames&gt;Michael&lt;/middleNames&gt;&lt;/author&gt;&lt;author&gt;&lt;lastName&gt;O'Connor&lt;/lastName&gt;&lt;firstName&gt;Christopher&lt;/firstName&gt;&lt;middleNames&gt;M&lt;/middleNames&gt;&lt;/author&gt;&lt;author&gt;&lt;lastName&gt;Bonita&lt;/lastName&gt;&lt;firstName&gt;Raphael&lt;/firstName&gt;&lt;middleNames&gt;E&lt;/middleNames&gt;&lt;/author&gt;&lt;author&gt;&lt;lastName&gt;Margulies&lt;/lastName&gt;&lt;firstName&gt;Kenneth&lt;/firstName&gt;&lt;middleNames&gt;B&lt;/middleNames&gt;&lt;/author&gt;&lt;author&gt;&lt;lastName&gt;Cappola&lt;/lastName&gt;&lt;firstName&gt;Thomas&lt;/firstName&gt;&lt;middleNames&gt;P&lt;/middleNames&gt;&lt;/author&gt;&lt;author&gt;&lt;lastName&gt;Ofili&lt;/lastName&gt;&lt;firstName&gt;Elizabeth&lt;/firstName&gt;&lt;middleNames&gt;O&lt;/middleNames&gt;&lt;/author&gt;&lt;author&gt;&lt;lastName&gt;Mann&lt;/lastName&gt;&lt;firstName&gt;Douglas&lt;/firstName&gt;&lt;middleNames&gt;L&lt;/middleNames&gt;&lt;/author&gt;&lt;author&gt;&lt;lastName&gt;Dávila-Román&lt;/lastName&gt;&lt;firstName&gt;Víctor&lt;/firstName&gt;&lt;middleNames&gt;G&lt;/middleNames&gt;&lt;/author&gt;&lt;author&gt;&lt;lastName&gt;McNulty&lt;/lastName&gt;&lt;firstName&gt;Steven&lt;/firstName&gt;&lt;middleNames&gt;E&lt;/middleNames&gt;&lt;/author&gt;&lt;author&gt;&lt;lastName&gt;Borlaug&lt;/lastName&gt;&lt;firstName&gt;Barry&lt;/firstName&gt;&lt;middleNames&gt;A&lt;/middleNames&gt;&lt;/author&gt;&lt;author&gt;&lt;lastName&gt;Velazquez&lt;/lastName&gt;&lt;firstName&gt;Eric&lt;/firstName&gt;&lt;middleNames&gt;J&lt;/middleNames&gt;&lt;/author&gt;&lt;author&gt;&lt;lastName&gt;Lee&lt;/lastName&gt;&lt;firstName&gt;Kerry&lt;/firstName&gt;&lt;middleNames&gt;L&lt;/middleNames&gt;&lt;/author&gt;&lt;author&gt;&lt;lastName&gt;Shah&lt;/lastName&gt;&lt;firstName&gt;Monica&lt;/firstName&gt;&lt;middleNames&gt;R&lt;/middleNames&gt;&lt;/author&gt;&lt;author&gt;&lt;lastName&gt;Hernandez&lt;/lastName&gt;&lt;firstName&gt;Adrian&lt;/firstName&gt;&lt;middleNames&gt;F&lt;/middleNames&gt;&lt;/author&gt;&lt;author&gt;&lt;lastName&gt;Braunwald&lt;/lastName&gt;&lt;firstName&gt;Eugene&lt;/firstName&gt;&lt;/author&gt;&lt;author&gt;&lt;lastName&gt;Redfield&lt;/lastName&gt;&lt;firstName&gt;Margaret&lt;/firstName&gt;&lt;middleNames&gt;M&lt;/middleNames&gt;&lt;/author&gt;&lt;author&gt;&lt;lastName&gt;NHLBI Heart Failure Clinical Research Network&lt;/lastName&gt;&lt;/author&gt;&lt;/authors&gt;&lt;/publication&gt;&lt;publication&gt;&lt;subtype&gt;400&lt;/subtype&gt;&lt;publisher&gt;Elsevier&lt;/publisher&gt;&lt;title&gt;Serelaxin, recombinant human relaxin-2, for treatment of acute heart failure (RELAX-AHF): a randomised, placebo-controlled trial.&lt;/title&gt;&lt;url&gt;http://linkinghub.elsevier.com/retrieve/pii/S0140673612618558&lt;/url&gt;&lt;volume&gt;381&lt;/volume&gt;&lt;publication_date&gt;99201301051200000000222000&lt;/publication_date&gt;&lt;uuid&gt;6F98F21C-4F8A-4950-B367-3DEC14674D09&lt;/uuid&gt;&lt;type&gt;400&lt;/type&gt;&lt;number&gt;9860&lt;/number&gt;&lt;doi&gt;10.1016/S0140-6736(12)61855-8&lt;/doi&gt;&lt;institution&gt;University of California at San Francisco and San Francisco Veterans Affairs Medical Center, San Francisco, CA 94121-1545, USA. john.teerlink@ucsf.edu&lt;/institution&gt;&lt;startpage&gt;29&lt;/startpage&gt;&lt;endpage&gt;39&lt;/endpage&gt;&lt;bundle&gt;&lt;publication&gt;&lt;title&gt;Lancet (London, England)&lt;/title&gt;&lt;uuid&gt;8893AF85-7A9C-4C47-8E1C-B2DC0D2EA1D7&lt;/uuid&gt;&lt;subtype&gt;-100&lt;/subtype&gt;&lt;type&gt;-100&lt;/type&gt;&lt;/publication&gt;&lt;/bundle&gt;&lt;authors&gt;&lt;author&gt;&lt;lastName&gt;Teerlink&lt;/lastName&gt;&lt;firstName&gt;John&lt;/firstName&gt;&lt;middleNames&gt;R&lt;/middleNames&gt;&lt;/author&gt;&lt;author&gt;&lt;lastName&gt;Cotter&lt;/lastName&gt;&lt;firstName&gt;Gad&lt;/firstName&gt;&lt;/author&gt;&lt;author&gt;&lt;lastName&gt;Davison&lt;/lastName&gt;&lt;firstName&gt;Beth&lt;/firstName&gt;&lt;middleNames&gt;A&lt;/middleNames&gt;&lt;/author&gt;&lt;author&gt;&lt;lastName&gt;Felker&lt;/lastName&gt;&lt;firstName&gt;G&lt;/firstName&gt;&lt;middleNames&gt;Michael&lt;/middleNames&gt;&lt;/author&gt;&lt;author&gt;&lt;lastName&gt;Filippatos&lt;/lastName&gt;&lt;firstName&gt;Gerasimos&lt;/firstName&gt;&lt;/author&gt;&lt;author&gt;&lt;lastName&gt;Greenberg&lt;/lastName&gt;&lt;firstName&gt;Barry&lt;/firstName&gt;&lt;middleNames&gt;H&lt;/middleNames&gt;&lt;/author&gt;&lt;author&gt;&lt;lastName&gt;Ponikowski&lt;/lastName&gt;&lt;firstName&gt;Piotr&lt;/firstName&gt;&lt;/author&gt;&lt;author&gt;&lt;lastName&gt;Unemori&lt;/lastName&gt;&lt;firstName&gt;Elaine&lt;/firstName&gt;&lt;/author&gt;&lt;author&gt;&lt;lastName&gt;Voors&lt;/lastName&gt;&lt;firstName&gt;Adriaan&lt;/firstName&gt;&lt;middleNames&gt;A&lt;/middleNames&gt;&lt;/author&gt;&lt;author&gt;&lt;lastName&gt;Adams&lt;/lastName&gt;&lt;firstName&gt;Kirkwood&lt;/firstName&gt;&lt;middleNames&gt;F&lt;/middleNames&gt;&lt;/author&gt;&lt;author&gt;&lt;lastName&gt;Dorobantu&lt;/lastName&gt;&lt;firstName&gt;Maria&lt;/firstName&gt;&lt;middleNames&gt;I&lt;/middleNames&gt;&lt;/author&gt;&lt;author&gt;&lt;lastName&gt;Grinfeld&lt;/lastName&gt;&lt;firstName&gt;Liliana&lt;/firstName&gt;&lt;middleNames&gt;R&lt;/middleNames&gt;&lt;/author&gt;&lt;author&gt;&lt;lastName&gt;Jondeau&lt;/lastName&gt;&lt;firstName&gt;Guillaume&lt;/firstName&gt;&lt;/author&gt;&lt;author&gt;&lt;lastName&gt;Marmor&lt;/lastName&gt;&lt;firstName&gt;Alon&lt;/firstName&gt;&lt;/author&gt;&lt;author&gt;&lt;lastName&gt;Masip&lt;/lastName&gt;&lt;firstName&gt;Josep&lt;/firstName&gt;&lt;/author&gt;&lt;author&gt;&lt;lastName&gt;Pang&lt;/lastName&gt;&lt;firstName&gt;Peter&lt;/firstName&gt;&lt;middleNames&gt;S&lt;/middleNames&gt;&lt;/author&gt;&lt;author&gt;&lt;lastName&gt;Werdan&lt;/lastName&gt;&lt;firstName&gt;Karl&lt;/firstName&gt;&lt;/author&gt;&lt;author&gt;&lt;lastName&gt;Teichman&lt;/lastName&gt;&lt;firstName&gt;Sam&lt;/firstName&gt;&lt;middleNames&gt;L&lt;/middleNames&gt;&lt;/author&gt;&lt;author&gt;&lt;lastName&gt;Trapani&lt;/lastName&gt;&lt;firstName&gt;Angelo&lt;/firstName&gt;&lt;/author&gt;&lt;author&gt;&lt;lastName&gt;Bush&lt;/lastName&gt;&lt;firstName&gt;Christopher&lt;/firstName&gt;&lt;middleNames&gt;A&lt;/middleNames&gt;&lt;/author&gt;&lt;author&gt;&lt;lastName&gt;Saini&lt;/lastName&gt;&lt;firstName&gt;Rajnish&lt;/firstName&gt;&lt;/author&gt;&lt;author&gt;&lt;lastName&gt;Schumacher&lt;/lastName&gt;&lt;firstName&gt;Christoph&lt;/firstName&gt;&lt;/author&gt;&lt;author&gt;&lt;lastName&gt;Severin&lt;/lastName&gt;&lt;firstName&gt;Thomas&lt;/firstName&gt;&lt;middleNames&gt;M&lt;/middleNames&gt;&lt;/author&gt;&lt;author&gt;&lt;lastName&gt;Metra&lt;/lastName&gt;&lt;firstName&gt;Marco&lt;/firstName&gt;&lt;/author&gt;&lt;author&gt;&lt;lastName&gt;RELAXin in Acute Heart Failure (RELAX-AHF) Investigators&lt;/lastName&gt;&lt;/author&gt;&lt;/authors&gt;&lt;/publication&gt;&lt;/publications&gt;&lt;cites&gt;&lt;/cites&gt;&lt;/citation&gt;</w:instrText>
      </w:r>
      <w:r w:rsidRPr="00675BA3">
        <w:rPr>
          <w:rFonts w:ascii="Times New Roman" w:hAnsi="Times New Roman"/>
          <w:sz w:val="24"/>
          <w:szCs w:val="24"/>
          <w:lang w:val="en-US"/>
        </w:rPr>
        <w:fldChar w:fldCharType="separate"/>
      </w:r>
      <w:r w:rsidR="00584DDD">
        <w:rPr>
          <w:rFonts w:ascii="Times New Roman" w:eastAsiaTheme="minorEastAsia" w:hAnsi="Times New Roman"/>
          <w:sz w:val="24"/>
          <w:szCs w:val="24"/>
        </w:rPr>
        <w:t>(8,19-22)</w:t>
      </w:r>
      <w:r w:rsidRPr="00675BA3">
        <w:rPr>
          <w:rFonts w:ascii="Times New Roman" w:hAnsi="Times New Roman"/>
          <w:sz w:val="24"/>
          <w:szCs w:val="24"/>
          <w:lang w:val="en-US"/>
        </w:rPr>
        <w:fldChar w:fldCharType="end"/>
      </w:r>
      <w:r w:rsidRPr="00675BA3">
        <w:rPr>
          <w:rFonts w:ascii="Times New Roman" w:hAnsi="Times New Roman"/>
          <w:sz w:val="24"/>
          <w:szCs w:val="24"/>
          <w:lang w:val="en-US"/>
        </w:rPr>
        <w:t xml:space="preserve">. </w:t>
      </w:r>
      <w:r w:rsidR="00EF0150" w:rsidRPr="00675BA3">
        <w:rPr>
          <w:rFonts w:ascii="Times New Roman" w:hAnsi="Times New Roman"/>
          <w:sz w:val="24"/>
          <w:szCs w:val="24"/>
        </w:rPr>
        <w:t xml:space="preserve">RCP </w:t>
      </w:r>
      <w:r w:rsidR="001853B3" w:rsidRPr="00675BA3">
        <w:rPr>
          <w:rFonts w:ascii="Times New Roman" w:hAnsi="Times New Roman"/>
          <w:sz w:val="24"/>
          <w:szCs w:val="24"/>
        </w:rPr>
        <w:t xml:space="preserve">percutaneous support system </w:t>
      </w:r>
      <w:r w:rsidR="00EF0150" w:rsidRPr="00675BA3">
        <w:rPr>
          <w:rFonts w:ascii="Times New Roman" w:hAnsi="Times New Roman"/>
          <w:sz w:val="24"/>
          <w:szCs w:val="24"/>
        </w:rPr>
        <w:t xml:space="preserve">significantly reduced serum creatinine </w:t>
      </w:r>
      <w:r w:rsidR="00A83E83" w:rsidRPr="00675BA3">
        <w:rPr>
          <w:rFonts w:ascii="Times New Roman" w:hAnsi="Times New Roman"/>
          <w:sz w:val="24"/>
          <w:szCs w:val="24"/>
        </w:rPr>
        <w:t>and increased eGF</w:t>
      </w:r>
      <w:r w:rsidR="001853B3" w:rsidRPr="00675BA3">
        <w:rPr>
          <w:rFonts w:ascii="Times New Roman" w:hAnsi="Times New Roman"/>
          <w:sz w:val="24"/>
          <w:szCs w:val="24"/>
        </w:rPr>
        <w:t>R</w:t>
      </w:r>
      <w:r w:rsidR="00A83E83" w:rsidRPr="00675BA3">
        <w:rPr>
          <w:rFonts w:ascii="Times New Roman" w:hAnsi="Times New Roman"/>
          <w:sz w:val="24"/>
          <w:szCs w:val="24"/>
        </w:rPr>
        <w:t xml:space="preserve"> at</w:t>
      </w:r>
      <w:r w:rsidR="00EF0150" w:rsidRPr="00675BA3">
        <w:rPr>
          <w:rFonts w:ascii="Times New Roman" w:hAnsi="Times New Roman"/>
          <w:sz w:val="24"/>
          <w:szCs w:val="24"/>
        </w:rPr>
        <w:t xml:space="preserve"> 24 hours</w:t>
      </w:r>
      <w:r w:rsidR="00A83E83" w:rsidRPr="00675BA3">
        <w:rPr>
          <w:rFonts w:ascii="Times New Roman" w:hAnsi="Times New Roman"/>
          <w:sz w:val="24"/>
          <w:szCs w:val="24"/>
        </w:rPr>
        <w:t xml:space="preserve"> of device therapy.</w:t>
      </w:r>
      <w:r w:rsidR="00EF0150" w:rsidRPr="00675BA3">
        <w:rPr>
          <w:rFonts w:ascii="Times New Roman" w:hAnsi="Times New Roman"/>
          <w:sz w:val="24"/>
          <w:szCs w:val="24"/>
        </w:rPr>
        <w:t xml:space="preserve"> </w:t>
      </w:r>
      <w:r w:rsidR="00A83E83" w:rsidRPr="00675BA3">
        <w:rPr>
          <w:rFonts w:ascii="Times New Roman" w:hAnsi="Times New Roman"/>
          <w:sz w:val="24"/>
          <w:szCs w:val="24"/>
        </w:rPr>
        <w:t>This improvement in renal function was</w:t>
      </w:r>
      <w:r w:rsidR="00EF0150" w:rsidRPr="00675BA3">
        <w:rPr>
          <w:rFonts w:ascii="Times New Roman" w:hAnsi="Times New Roman"/>
          <w:sz w:val="24"/>
          <w:szCs w:val="24"/>
        </w:rPr>
        <w:t xml:space="preserve"> </w:t>
      </w:r>
      <w:r w:rsidR="00A83E83" w:rsidRPr="00675BA3">
        <w:rPr>
          <w:rFonts w:ascii="Times New Roman" w:hAnsi="Times New Roman"/>
          <w:sz w:val="24"/>
          <w:szCs w:val="24"/>
        </w:rPr>
        <w:t>accompanied by</w:t>
      </w:r>
      <w:r w:rsidR="00EF0150" w:rsidRPr="00675BA3">
        <w:rPr>
          <w:rFonts w:ascii="Times New Roman" w:hAnsi="Times New Roman"/>
          <w:sz w:val="24"/>
          <w:szCs w:val="24"/>
        </w:rPr>
        <w:t xml:space="preserve"> marked </w:t>
      </w:r>
      <w:r w:rsidR="00A83E83" w:rsidRPr="00675BA3">
        <w:rPr>
          <w:rFonts w:ascii="Times New Roman" w:hAnsi="Times New Roman"/>
          <w:sz w:val="24"/>
          <w:szCs w:val="24"/>
        </w:rPr>
        <w:t>increase</w:t>
      </w:r>
      <w:r w:rsidR="00EF0150" w:rsidRPr="00675BA3">
        <w:rPr>
          <w:rFonts w:ascii="Times New Roman" w:hAnsi="Times New Roman"/>
          <w:sz w:val="24"/>
          <w:szCs w:val="24"/>
        </w:rPr>
        <w:t xml:space="preserve"> in diuresis. Urine output tripled at 12 hours, and was maintained at twice</w:t>
      </w:r>
      <w:r w:rsidR="00A83E83" w:rsidRPr="00675BA3">
        <w:rPr>
          <w:rFonts w:ascii="Times New Roman" w:hAnsi="Times New Roman"/>
          <w:sz w:val="24"/>
          <w:szCs w:val="24"/>
        </w:rPr>
        <w:t xml:space="preserve"> baseline levels after 24 hours, without an increase in diuretics</w:t>
      </w:r>
      <w:r w:rsidR="0007248A">
        <w:rPr>
          <w:rFonts w:ascii="Times New Roman" w:hAnsi="Times New Roman"/>
          <w:sz w:val="24"/>
          <w:szCs w:val="24"/>
        </w:rPr>
        <w:t xml:space="preserve"> or inotropic</w:t>
      </w:r>
      <w:r w:rsidR="00A83E83" w:rsidRPr="00675BA3">
        <w:rPr>
          <w:rFonts w:ascii="Times New Roman" w:hAnsi="Times New Roman"/>
          <w:sz w:val="24"/>
          <w:szCs w:val="24"/>
        </w:rPr>
        <w:t xml:space="preserve"> use. This beneficial effect of RCP use could potentially be explained by increased kidney perfusion pressure but also by renal decongestion. There was indeed a drop </w:t>
      </w:r>
      <w:r w:rsidR="00EF0150" w:rsidRPr="00675BA3">
        <w:rPr>
          <w:rFonts w:ascii="Times New Roman" w:eastAsia="Times New Roman" w:hAnsi="Times New Roman"/>
          <w:color w:val="000000"/>
          <w:sz w:val="24"/>
          <w:szCs w:val="24"/>
          <w:lang w:eastAsia="sv-SE"/>
        </w:rPr>
        <w:t xml:space="preserve">in </w:t>
      </w:r>
      <w:r w:rsidR="00A83E83" w:rsidRPr="00675BA3">
        <w:rPr>
          <w:rFonts w:ascii="Times New Roman" w:eastAsia="Times New Roman" w:hAnsi="Times New Roman"/>
          <w:color w:val="000000"/>
          <w:sz w:val="24"/>
          <w:szCs w:val="24"/>
          <w:lang w:eastAsia="sv-SE"/>
        </w:rPr>
        <w:t xml:space="preserve">the </w:t>
      </w:r>
      <w:r w:rsidR="00EF0150" w:rsidRPr="00675BA3">
        <w:rPr>
          <w:rFonts w:ascii="Times New Roman" w:eastAsia="Times New Roman" w:hAnsi="Times New Roman"/>
          <w:color w:val="000000"/>
          <w:sz w:val="24"/>
          <w:szCs w:val="24"/>
          <w:lang w:eastAsia="sv-SE"/>
        </w:rPr>
        <w:t>filling p</w:t>
      </w:r>
      <w:r w:rsidR="00A83E83" w:rsidRPr="00675BA3">
        <w:rPr>
          <w:rFonts w:ascii="Times New Roman" w:eastAsia="Times New Roman" w:hAnsi="Times New Roman"/>
          <w:color w:val="000000"/>
          <w:sz w:val="24"/>
          <w:szCs w:val="24"/>
          <w:lang w:eastAsia="sv-SE"/>
        </w:rPr>
        <w:t xml:space="preserve">ressure of the right ventricle as expressed by </w:t>
      </w:r>
      <w:r w:rsidR="00EF0150" w:rsidRPr="00675BA3">
        <w:rPr>
          <w:rFonts w:ascii="Times New Roman" w:eastAsia="Times New Roman" w:hAnsi="Times New Roman"/>
          <w:color w:val="000000"/>
          <w:sz w:val="24"/>
          <w:szCs w:val="24"/>
          <w:lang w:eastAsia="sv-SE"/>
        </w:rPr>
        <w:t>CVP</w:t>
      </w:r>
      <w:r w:rsidR="00A83E83" w:rsidRPr="00675BA3">
        <w:rPr>
          <w:rFonts w:ascii="Times New Roman" w:eastAsia="Times New Roman" w:hAnsi="Times New Roman"/>
          <w:color w:val="000000"/>
          <w:sz w:val="24"/>
          <w:szCs w:val="24"/>
          <w:lang w:eastAsia="sv-SE"/>
        </w:rPr>
        <w:t>,</w:t>
      </w:r>
      <w:r w:rsidR="00EF0150" w:rsidRPr="00675BA3">
        <w:rPr>
          <w:rFonts w:ascii="Times New Roman" w:eastAsia="Times New Roman" w:hAnsi="Times New Roman"/>
          <w:color w:val="000000"/>
          <w:sz w:val="24"/>
          <w:szCs w:val="24"/>
          <w:lang w:eastAsia="sv-SE"/>
        </w:rPr>
        <w:t xml:space="preserve"> </w:t>
      </w:r>
      <w:r w:rsidR="00A83E83" w:rsidRPr="00675BA3">
        <w:rPr>
          <w:rFonts w:ascii="Times New Roman" w:eastAsia="Times New Roman" w:hAnsi="Times New Roman"/>
          <w:color w:val="000000"/>
          <w:sz w:val="24"/>
          <w:szCs w:val="24"/>
          <w:lang w:eastAsia="sv-SE"/>
        </w:rPr>
        <w:t>which is</w:t>
      </w:r>
      <w:r w:rsidR="00EF0150" w:rsidRPr="00675BA3">
        <w:rPr>
          <w:rFonts w:ascii="Times New Roman" w:eastAsia="Times New Roman" w:hAnsi="Times New Roman"/>
          <w:color w:val="000000"/>
          <w:sz w:val="24"/>
          <w:szCs w:val="24"/>
          <w:lang w:eastAsia="sv-SE"/>
        </w:rPr>
        <w:t xml:space="preserve"> probably related to the decongestion </w:t>
      </w:r>
      <w:r w:rsidR="00EA4AC4" w:rsidRPr="00675BA3">
        <w:rPr>
          <w:rFonts w:ascii="Times New Roman" w:eastAsia="Times New Roman" w:hAnsi="Times New Roman"/>
          <w:color w:val="000000"/>
          <w:sz w:val="24"/>
          <w:szCs w:val="24"/>
          <w:lang w:eastAsia="sv-SE"/>
        </w:rPr>
        <w:t>driven by</w:t>
      </w:r>
      <w:r w:rsidR="00EF0150" w:rsidRPr="00675BA3">
        <w:rPr>
          <w:rFonts w:ascii="Times New Roman" w:eastAsia="Times New Roman" w:hAnsi="Times New Roman"/>
          <w:color w:val="000000"/>
          <w:sz w:val="24"/>
          <w:szCs w:val="24"/>
          <w:lang w:eastAsia="sv-SE"/>
        </w:rPr>
        <w:t xml:space="preserve"> increased urine production.</w:t>
      </w:r>
      <w:r w:rsidR="00A83E83" w:rsidRPr="00675BA3">
        <w:rPr>
          <w:rFonts w:ascii="Times New Roman" w:eastAsia="Times New Roman" w:hAnsi="Times New Roman"/>
          <w:color w:val="000000"/>
          <w:sz w:val="24"/>
          <w:szCs w:val="24"/>
          <w:lang w:eastAsia="sv-SE"/>
        </w:rPr>
        <w:t xml:space="preserve"> </w:t>
      </w:r>
      <w:r w:rsidR="001853B3" w:rsidRPr="00675BA3">
        <w:rPr>
          <w:rFonts w:ascii="Times New Roman" w:eastAsia="Times New Roman" w:hAnsi="Times New Roman"/>
          <w:color w:val="000000"/>
          <w:sz w:val="24"/>
          <w:szCs w:val="24"/>
          <w:lang w:eastAsia="sv-SE"/>
        </w:rPr>
        <w:t xml:space="preserve">The </w:t>
      </w:r>
      <w:r w:rsidR="00951178" w:rsidRPr="00675BA3">
        <w:rPr>
          <w:rFonts w:ascii="Times New Roman" w:eastAsia="Times New Roman" w:hAnsi="Times New Roman"/>
          <w:color w:val="000000"/>
          <w:sz w:val="24"/>
          <w:szCs w:val="24"/>
          <w:lang w:eastAsia="sv-SE"/>
        </w:rPr>
        <w:t xml:space="preserve">marked </w:t>
      </w:r>
      <w:r w:rsidR="001853B3" w:rsidRPr="00675BA3">
        <w:rPr>
          <w:rFonts w:ascii="Times New Roman" w:eastAsia="Times New Roman" w:hAnsi="Times New Roman"/>
          <w:color w:val="000000"/>
          <w:sz w:val="24"/>
          <w:szCs w:val="24"/>
          <w:lang w:eastAsia="sv-SE"/>
        </w:rPr>
        <w:t xml:space="preserve">diuresis </w:t>
      </w:r>
      <w:r w:rsidR="00393E22" w:rsidRPr="00675BA3">
        <w:rPr>
          <w:rFonts w:ascii="Times New Roman" w:eastAsia="Times New Roman" w:hAnsi="Times New Roman"/>
          <w:color w:val="000000"/>
          <w:sz w:val="24"/>
          <w:szCs w:val="24"/>
          <w:lang w:eastAsia="sv-SE"/>
        </w:rPr>
        <w:t>with parallel renal function improvement</w:t>
      </w:r>
      <w:r w:rsidR="00951178" w:rsidRPr="00675BA3">
        <w:rPr>
          <w:rFonts w:ascii="Times New Roman" w:eastAsia="Times New Roman" w:hAnsi="Times New Roman"/>
          <w:color w:val="000000"/>
          <w:sz w:val="24"/>
          <w:szCs w:val="24"/>
          <w:lang w:eastAsia="sv-SE"/>
        </w:rPr>
        <w:t xml:space="preserve"> achieved by the device</w:t>
      </w:r>
      <w:r w:rsidR="00393E22" w:rsidRPr="00675BA3">
        <w:rPr>
          <w:rFonts w:ascii="Times New Roman" w:eastAsia="Times New Roman" w:hAnsi="Times New Roman"/>
          <w:color w:val="000000"/>
          <w:sz w:val="24"/>
          <w:szCs w:val="24"/>
          <w:lang w:eastAsia="sv-SE"/>
        </w:rPr>
        <w:t xml:space="preserve"> could </w:t>
      </w:r>
      <w:r w:rsidR="00951178" w:rsidRPr="00675BA3">
        <w:rPr>
          <w:rFonts w:ascii="Times New Roman" w:eastAsia="Times New Roman" w:hAnsi="Times New Roman"/>
          <w:color w:val="000000"/>
          <w:sz w:val="24"/>
          <w:szCs w:val="24"/>
          <w:lang w:eastAsia="sv-SE"/>
        </w:rPr>
        <w:t>be of</w:t>
      </w:r>
      <w:r w:rsidR="00393E22" w:rsidRPr="00675BA3">
        <w:rPr>
          <w:rFonts w:ascii="Times New Roman" w:eastAsia="Times New Roman" w:hAnsi="Times New Roman"/>
          <w:color w:val="000000"/>
          <w:sz w:val="24"/>
          <w:szCs w:val="24"/>
          <w:lang w:eastAsia="sv-SE"/>
        </w:rPr>
        <w:t xml:space="preserve"> </w:t>
      </w:r>
      <w:r w:rsidR="00951178" w:rsidRPr="00675BA3">
        <w:rPr>
          <w:rFonts w:ascii="Times New Roman" w:eastAsia="Times New Roman" w:hAnsi="Times New Roman"/>
          <w:color w:val="000000"/>
          <w:sz w:val="24"/>
          <w:szCs w:val="24"/>
          <w:lang w:eastAsia="sv-SE"/>
        </w:rPr>
        <w:t>important</w:t>
      </w:r>
      <w:r w:rsidR="00393E22" w:rsidRPr="00675BA3">
        <w:rPr>
          <w:rFonts w:ascii="Times New Roman" w:eastAsia="Times New Roman" w:hAnsi="Times New Roman"/>
          <w:color w:val="000000"/>
          <w:sz w:val="24"/>
          <w:szCs w:val="24"/>
          <w:lang w:eastAsia="sv-SE"/>
        </w:rPr>
        <w:t xml:space="preserve"> clinical use if confirmed in larger studies. </w:t>
      </w:r>
      <w:r w:rsidR="00F53F25">
        <w:rPr>
          <w:rFonts w:ascii="Times New Roman" w:eastAsia="Times New Roman" w:hAnsi="Times New Roman"/>
          <w:color w:val="000000"/>
          <w:sz w:val="24"/>
          <w:szCs w:val="24"/>
          <w:lang w:eastAsia="sv-SE"/>
        </w:rPr>
        <w:t xml:space="preserve">The </w:t>
      </w:r>
      <w:r w:rsidR="001853B3" w:rsidRPr="00675BA3">
        <w:rPr>
          <w:rFonts w:ascii="Times New Roman" w:eastAsia="Times New Roman" w:hAnsi="Times New Roman"/>
          <w:color w:val="000000"/>
          <w:sz w:val="24"/>
          <w:szCs w:val="24"/>
          <w:lang w:eastAsia="sv-SE"/>
        </w:rPr>
        <w:t xml:space="preserve">RCP </w:t>
      </w:r>
      <w:r w:rsidR="00D7319B" w:rsidRPr="00675BA3">
        <w:rPr>
          <w:rFonts w:ascii="Times New Roman" w:hAnsi="Times New Roman"/>
          <w:sz w:val="24"/>
          <w:szCs w:val="24"/>
        </w:rPr>
        <w:t xml:space="preserve">could be used </w:t>
      </w:r>
      <w:r w:rsidR="00393E22" w:rsidRPr="00675BA3">
        <w:rPr>
          <w:rFonts w:ascii="Times New Roman" w:hAnsi="Times New Roman"/>
          <w:sz w:val="24"/>
          <w:szCs w:val="24"/>
        </w:rPr>
        <w:t xml:space="preserve">as an adjunct, </w:t>
      </w:r>
      <w:r w:rsidR="001853B3" w:rsidRPr="00675BA3">
        <w:rPr>
          <w:rFonts w:ascii="Times New Roman" w:hAnsi="Times New Roman"/>
          <w:sz w:val="24"/>
          <w:szCs w:val="24"/>
        </w:rPr>
        <w:t>alternative</w:t>
      </w:r>
      <w:r w:rsidR="00393E22" w:rsidRPr="00675BA3">
        <w:rPr>
          <w:rFonts w:ascii="Times New Roman" w:hAnsi="Times New Roman"/>
          <w:sz w:val="24"/>
          <w:szCs w:val="24"/>
        </w:rPr>
        <w:t xml:space="preserve"> or ultimate solution </w:t>
      </w:r>
      <w:r w:rsidR="001853B3" w:rsidRPr="00675BA3">
        <w:rPr>
          <w:rFonts w:ascii="Times New Roman" w:hAnsi="Times New Roman"/>
          <w:sz w:val="24"/>
          <w:szCs w:val="24"/>
        </w:rPr>
        <w:t xml:space="preserve">in the attempt to </w:t>
      </w:r>
      <w:r w:rsidR="00393E22" w:rsidRPr="00675BA3">
        <w:rPr>
          <w:rFonts w:ascii="Times New Roman" w:hAnsi="Times New Roman"/>
          <w:sz w:val="24"/>
          <w:szCs w:val="24"/>
        </w:rPr>
        <w:t xml:space="preserve">reduce congestion in patients with DHF +/- renal impairment. </w:t>
      </w:r>
      <w:r w:rsidR="00951178" w:rsidRPr="00675BA3">
        <w:rPr>
          <w:rFonts w:ascii="Times New Roman" w:hAnsi="Times New Roman"/>
          <w:sz w:val="24"/>
          <w:szCs w:val="24"/>
        </w:rPr>
        <w:t>A randomised controlled trial should test this hypothesis.</w:t>
      </w:r>
    </w:p>
    <w:p w14:paraId="5BF4BC2D" w14:textId="77777777" w:rsidR="0007248A" w:rsidRDefault="0007248A" w:rsidP="0039145A">
      <w:pPr>
        <w:spacing w:after="0" w:line="480" w:lineRule="auto"/>
        <w:jc w:val="both"/>
        <w:rPr>
          <w:rFonts w:ascii="Times New Roman" w:hAnsi="Times New Roman"/>
          <w:sz w:val="24"/>
          <w:szCs w:val="24"/>
        </w:rPr>
      </w:pPr>
    </w:p>
    <w:p w14:paraId="1C6F15D7" w14:textId="2278B795" w:rsidR="002F6CD6" w:rsidRDefault="00F53F25" w:rsidP="00803E41">
      <w:pPr>
        <w:spacing w:after="0" w:line="480" w:lineRule="auto"/>
        <w:jc w:val="both"/>
        <w:rPr>
          <w:rFonts w:ascii="Times New Roman" w:hAnsi="Times New Roman"/>
          <w:i/>
          <w:sz w:val="24"/>
          <w:szCs w:val="24"/>
        </w:rPr>
      </w:pPr>
      <w:r>
        <w:rPr>
          <w:rFonts w:ascii="Times New Roman" w:hAnsi="Times New Roman"/>
          <w:sz w:val="24"/>
          <w:szCs w:val="24"/>
        </w:rPr>
        <w:lastRenderedPageBreak/>
        <w:t>R</w:t>
      </w:r>
      <w:r w:rsidR="00EA4AC4" w:rsidRPr="00675BA3">
        <w:rPr>
          <w:rFonts w:ascii="Times New Roman" w:hAnsi="Times New Roman"/>
          <w:sz w:val="24"/>
          <w:szCs w:val="24"/>
        </w:rPr>
        <w:t>enal function</w:t>
      </w:r>
      <w:r w:rsidR="00A83E83" w:rsidRPr="00675BA3">
        <w:rPr>
          <w:rFonts w:ascii="Times New Roman" w:hAnsi="Times New Roman"/>
          <w:sz w:val="24"/>
          <w:szCs w:val="24"/>
        </w:rPr>
        <w:t xml:space="preserve"> improvement appeared to last beyond the treatment period with the potential to facilitate the introduction or up-titration of prognostic medications and diuretics. </w:t>
      </w:r>
      <w:r w:rsidR="0039145A" w:rsidRPr="00675BA3">
        <w:rPr>
          <w:rFonts w:ascii="Times New Roman" w:hAnsi="Times New Roman"/>
          <w:sz w:val="24"/>
          <w:szCs w:val="24"/>
        </w:rPr>
        <w:t>Further</w:t>
      </w:r>
      <w:r>
        <w:rPr>
          <w:rFonts w:ascii="Times New Roman" w:hAnsi="Times New Roman"/>
          <w:sz w:val="24"/>
          <w:szCs w:val="24"/>
        </w:rPr>
        <w:t>more</w:t>
      </w:r>
      <w:r w:rsidR="0039145A" w:rsidRPr="00675BA3">
        <w:rPr>
          <w:rFonts w:ascii="Times New Roman" w:hAnsi="Times New Roman"/>
          <w:sz w:val="24"/>
          <w:szCs w:val="24"/>
        </w:rPr>
        <w:t xml:space="preserve"> to the benefits in the acute</w:t>
      </w:r>
      <w:r w:rsidR="00EA4AC4" w:rsidRPr="00675BA3">
        <w:rPr>
          <w:rFonts w:ascii="Times New Roman" w:hAnsi="Times New Roman"/>
          <w:sz w:val="24"/>
          <w:szCs w:val="24"/>
        </w:rPr>
        <w:t xml:space="preserve"> setting</w:t>
      </w:r>
      <w:r w:rsidR="0039145A" w:rsidRPr="00675BA3">
        <w:rPr>
          <w:rFonts w:ascii="Times New Roman" w:hAnsi="Times New Roman"/>
          <w:sz w:val="24"/>
          <w:szCs w:val="24"/>
        </w:rPr>
        <w:t xml:space="preserve"> during </w:t>
      </w:r>
      <w:r w:rsidR="00EA4AC4" w:rsidRPr="00675BA3">
        <w:rPr>
          <w:rFonts w:ascii="Times New Roman" w:hAnsi="Times New Roman"/>
          <w:sz w:val="24"/>
          <w:szCs w:val="24"/>
        </w:rPr>
        <w:t xml:space="preserve">the index hospital admission, </w:t>
      </w:r>
      <w:r w:rsidR="0039145A" w:rsidRPr="00675BA3">
        <w:rPr>
          <w:rFonts w:ascii="Times New Roman" w:hAnsi="Times New Roman"/>
          <w:sz w:val="24"/>
          <w:szCs w:val="24"/>
        </w:rPr>
        <w:t xml:space="preserve">the renal function improvement affected </w:t>
      </w:r>
      <w:r w:rsidR="007D71A3" w:rsidRPr="00675BA3">
        <w:rPr>
          <w:rFonts w:ascii="Times New Roman" w:hAnsi="Times New Roman"/>
          <w:sz w:val="24"/>
          <w:szCs w:val="24"/>
        </w:rPr>
        <w:t xml:space="preserve">long-term prognosis; </w:t>
      </w:r>
      <w:r w:rsidR="0039145A" w:rsidRPr="00675BA3">
        <w:rPr>
          <w:rFonts w:ascii="Times New Roman" w:hAnsi="Times New Roman"/>
          <w:sz w:val="24"/>
          <w:szCs w:val="24"/>
        </w:rPr>
        <w:t>two patient</w:t>
      </w:r>
      <w:r w:rsidR="00EA4AC4" w:rsidRPr="00675BA3">
        <w:rPr>
          <w:rFonts w:ascii="Times New Roman" w:hAnsi="Times New Roman"/>
          <w:sz w:val="24"/>
          <w:szCs w:val="24"/>
        </w:rPr>
        <w:t>s</w:t>
      </w:r>
      <w:r w:rsidR="0039145A" w:rsidRPr="00675BA3">
        <w:rPr>
          <w:rFonts w:ascii="Times New Roman" w:hAnsi="Times New Roman"/>
          <w:sz w:val="24"/>
          <w:szCs w:val="24"/>
        </w:rPr>
        <w:t xml:space="preserve"> were accepted and underwent successful heart transplantation having been previously tur</w:t>
      </w:r>
      <w:r>
        <w:rPr>
          <w:rFonts w:ascii="Times New Roman" w:hAnsi="Times New Roman"/>
          <w:sz w:val="24"/>
          <w:szCs w:val="24"/>
        </w:rPr>
        <w:t>ned down due to renal insufficiency</w:t>
      </w:r>
      <w:r w:rsidR="0039145A" w:rsidRPr="00675BA3">
        <w:rPr>
          <w:rFonts w:ascii="Times New Roman" w:hAnsi="Times New Roman"/>
          <w:sz w:val="24"/>
          <w:szCs w:val="24"/>
        </w:rPr>
        <w:t xml:space="preserve">. Based on </w:t>
      </w:r>
      <w:r w:rsidR="007D71A3" w:rsidRPr="00675BA3">
        <w:rPr>
          <w:rFonts w:ascii="Times New Roman" w:hAnsi="Times New Roman"/>
          <w:sz w:val="24"/>
          <w:szCs w:val="24"/>
        </w:rPr>
        <w:t>these results</w:t>
      </w:r>
      <w:r w:rsidR="0039145A" w:rsidRPr="00675BA3">
        <w:rPr>
          <w:rFonts w:ascii="Times New Roman" w:hAnsi="Times New Roman"/>
          <w:sz w:val="24"/>
          <w:szCs w:val="24"/>
        </w:rPr>
        <w:t xml:space="preserve">, </w:t>
      </w:r>
      <w:r w:rsidR="00EA4AC4" w:rsidRPr="00675BA3">
        <w:rPr>
          <w:rFonts w:ascii="Times New Roman" w:eastAsia="Times New Roman" w:hAnsi="Times New Roman"/>
          <w:sz w:val="24"/>
          <w:szCs w:val="24"/>
          <w:lang w:val="en-US"/>
        </w:rPr>
        <w:t>it</w:t>
      </w:r>
      <w:r w:rsidR="0039145A" w:rsidRPr="00675BA3">
        <w:rPr>
          <w:rFonts w:ascii="Times New Roman" w:eastAsia="Times New Roman" w:hAnsi="Times New Roman"/>
          <w:sz w:val="24"/>
          <w:szCs w:val="24"/>
          <w:lang w:val="en-US"/>
        </w:rPr>
        <w:t xml:space="preserve"> would be interesting to speculate whether RCP treatment could be used to </w:t>
      </w:r>
      <w:r w:rsidR="007D71A3" w:rsidRPr="00675BA3">
        <w:rPr>
          <w:rFonts w:ascii="Times New Roman" w:eastAsia="Times New Roman" w:hAnsi="Times New Roman"/>
          <w:sz w:val="24"/>
          <w:szCs w:val="24"/>
          <w:lang w:val="en-US"/>
        </w:rPr>
        <w:t>test</w:t>
      </w:r>
      <w:r>
        <w:rPr>
          <w:rFonts w:ascii="Times New Roman" w:eastAsia="Times New Roman" w:hAnsi="Times New Roman"/>
          <w:sz w:val="24"/>
          <w:szCs w:val="24"/>
          <w:lang w:val="en-US"/>
        </w:rPr>
        <w:t xml:space="preserve"> renal </w:t>
      </w:r>
      <w:r w:rsidR="0039145A" w:rsidRPr="00675BA3">
        <w:rPr>
          <w:rFonts w:ascii="Times New Roman" w:eastAsia="Times New Roman" w:hAnsi="Times New Roman"/>
          <w:sz w:val="24"/>
          <w:szCs w:val="24"/>
          <w:lang w:val="en-US"/>
        </w:rPr>
        <w:t>reversibility in patients with significant renal dysfunction who might otherwise not be considered for heart transplantation.</w:t>
      </w:r>
      <w:r w:rsidR="0039145A" w:rsidRPr="00675BA3">
        <w:rPr>
          <w:rFonts w:ascii="Times New Roman" w:hAnsi="Times New Roman"/>
          <w:sz w:val="24"/>
          <w:szCs w:val="24"/>
        </w:rPr>
        <w:t xml:space="preserve"> It is also plausible that specific patient groups could benefit from renal optimisation prior to interventions including coronary artery bypass grafting, and percutaneous coronary intervention.  Of course, these speculations need to be tested in properly designed studies.</w:t>
      </w:r>
    </w:p>
    <w:p w14:paraId="66DAE8A2" w14:textId="39CA6A88" w:rsidR="0098436E" w:rsidRPr="007A70F0" w:rsidRDefault="007A70F0" w:rsidP="00D50647">
      <w:pPr>
        <w:spacing w:line="480" w:lineRule="auto"/>
        <w:jc w:val="both"/>
        <w:rPr>
          <w:rFonts w:ascii="Times New Roman" w:hAnsi="Times New Roman"/>
          <w:i/>
          <w:sz w:val="24"/>
          <w:szCs w:val="24"/>
        </w:rPr>
      </w:pPr>
      <w:r w:rsidRPr="007A70F0">
        <w:rPr>
          <w:rFonts w:ascii="Times New Roman" w:hAnsi="Times New Roman"/>
          <w:i/>
          <w:sz w:val="24"/>
          <w:szCs w:val="24"/>
        </w:rPr>
        <w:t>Safety</w:t>
      </w:r>
    </w:p>
    <w:p w14:paraId="58130E92" w14:textId="62BEBFE7" w:rsidR="00267618" w:rsidRPr="00675BA3" w:rsidRDefault="00267618" w:rsidP="00D92BEF">
      <w:pPr>
        <w:spacing w:after="0" w:line="480" w:lineRule="auto"/>
        <w:jc w:val="both"/>
        <w:rPr>
          <w:rFonts w:ascii="Times New Roman" w:hAnsi="Times New Roman"/>
          <w:sz w:val="24"/>
          <w:szCs w:val="24"/>
        </w:rPr>
      </w:pPr>
      <w:r w:rsidRPr="00675BA3">
        <w:rPr>
          <w:rFonts w:ascii="Times New Roman" w:hAnsi="Times New Roman"/>
          <w:sz w:val="24"/>
          <w:szCs w:val="24"/>
        </w:rPr>
        <w:t xml:space="preserve">In </w:t>
      </w:r>
      <w:r w:rsidR="00EE7F05" w:rsidRPr="00675BA3">
        <w:rPr>
          <w:rFonts w:ascii="Times New Roman" w:hAnsi="Times New Roman"/>
          <w:sz w:val="24"/>
          <w:szCs w:val="24"/>
        </w:rPr>
        <w:t>this</w:t>
      </w:r>
      <w:r w:rsidRPr="00675BA3">
        <w:rPr>
          <w:rFonts w:ascii="Times New Roman" w:hAnsi="Times New Roman"/>
          <w:sz w:val="24"/>
          <w:szCs w:val="24"/>
        </w:rPr>
        <w:t xml:space="preserve"> study, RCP showed a favourable safety profile. There were two bleeding events in </w:t>
      </w:r>
      <w:r w:rsidR="00EE7F05" w:rsidRPr="00675BA3">
        <w:rPr>
          <w:rFonts w:ascii="Times New Roman" w:hAnsi="Times New Roman"/>
          <w:sz w:val="24"/>
          <w:szCs w:val="24"/>
        </w:rPr>
        <w:t>our</w:t>
      </w:r>
      <w:r w:rsidRPr="00675BA3">
        <w:rPr>
          <w:rFonts w:ascii="Times New Roman" w:hAnsi="Times New Roman"/>
          <w:sz w:val="24"/>
          <w:szCs w:val="24"/>
        </w:rPr>
        <w:t xml:space="preserve"> cohort; one mild femoral access related (BARC 2), and one gastro-intestinal (BARC 3a) requiring blood products. </w:t>
      </w:r>
      <w:r w:rsidR="004363A4" w:rsidRPr="00675BA3">
        <w:rPr>
          <w:rFonts w:ascii="Times New Roman" w:hAnsi="Times New Roman"/>
          <w:sz w:val="24"/>
          <w:szCs w:val="24"/>
        </w:rPr>
        <w:t>This number of bleeding complication</w:t>
      </w:r>
      <w:r w:rsidR="007A70F0">
        <w:rPr>
          <w:rFonts w:ascii="Times New Roman" w:hAnsi="Times New Roman"/>
          <w:sz w:val="24"/>
          <w:szCs w:val="24"/>
        </w:rPr>
        <w:t>s</w:t>
      </w:r>
      <w:r w:rsidR="004363A4" w:rsidRPr="00675BA3">
        <w:rPr>
          <w:rFonts w:ascii="Times New Roman" w:hAnsi="Times New Roman"/>
          <w:sz w:val="24"/>
          <w:szCs w:val="24"/>
        </w:rPr>
        <w:t xml:space="preserve"> is expected and acceptable taking in</w:t>
      </w:r>
      <w:r w:rsidR="0007248A">
        <w:rPr>
          <w:rFonts w:ascii="Times New Roman" w:hAnsi="Times New Roman"/>
          <w:sz w:val="24"/>
          <w:szCs w:val="24"/>
        </w:rPr>
        <w:t>to</w:t>
      </w:r>
      <w:r w:rsidR="004363A4" w:rsidRPr="00675BA3">
        <w:rPr>
          <w:rFonts w:ascii="Times New Roman" w:hAnsi="Times New Roman"/>
          <w:sz w:val="24"/>
          <w:szCs w:val="24"/>
        </w:rPr>
        <w:t xml:space="preserve"> consideration that the reported b</w:t>
      </w:r>
      <w:r w:rsidR="00EE7F05" w:rsidRPr="00675BA3">
        <w:rPr>
          <w:rFonts w:ascii="Times New Roman" w:hAnsi="Times New Roman"/>
          <w:sz w:val="24"/>
          <w:szCs w:val="24"/>
        </w:rPr>
        <w:t xml:space="preserve">leeding complications by the use of </w:t>
      </w:r>
      <w:r w:rsidR="004363A4" w:rsidRPr="00675BA3">
        <w:rPr>
          <w:rFonts w:ascii="Times New Roman" w:hAnsi="Times New Roman"/>
          <w:sz w:val="24"/>
          <w:szCs w:val="24"/>
        </w:rPr>
        <w:t>percutaneous support devices in the acute setting</w:t>
      </w:r>
      <w:r w:rsidR="00F12ED3" w:rsidRPr="00675BA3">
        <w:rPr>
          <w:rFonts w:ascii="Times New Roman" w:hAnsi="Times New Roman"/>
          <w:sz w:val="24"/>
          <w:szCs w:val="24"/>
        </w:rPr>
        <w:t xml:space="preserve"> </w:t>
      </w:r>
      <w:r w:rsidR="00942F28" w:rsidRPr="00675BA3">
        <w:rPr>
          <w:rFonts w:ascii="Times New Roman" w:hAnsi="Times New Roman"/>
          <w:sz w:val="24"/>
          <w:szCs w:val="24"/>
        </w:rPr>
        <w:t>varies from 4 to 42 %</w:t>
      </w:r>
      <w:r w:rsidR="00802624">
        <w:rPr>
          <w:rFonts w:ascii="Times New Roman" w:hAnsi="Times New Roman"/>
          <w:sz w:val="24"/>
          <w:szCs w:val="24"/>
        </w:rPr>
        <w:t xml:space="preserve"> </w:t>
      </w:r>
      <w:r w:rsidR="007F3DB8">
        <w:rPr>
          <w:rFonts w:ascii="Times New Roman" w:hAnsi="Times New Roman"/>
          <w:sz w:val="24"/>
          <w:szCs w:val="24"/>
        </w:rPr>
        <w:fldChar w:fldCharType="begin"/>
      </w:r>
      <w:r w:rsidR="009B2FE6">
        <w:rPr>
          <w:rFonts w:ascii="Times New Roman" w:hAnsi="Times New Roman"/>
          <w:sz w:val="24"/>
          <w:szCs w:val="24"/>
        </w:rPr>
        <w:instrText xml:space="preserve"> ADDIN PAPERS2_CITATIONS &lt;citation&gt;&lt;priority&gt;17&lt;/priority&gt;&lt;uuid&gt;63EC5205-D5D7-41BE-941D-77AAE27B4BD8&lt;/uuid&gt;&lt;publications&gt;&lt;publication&gt;&lt;subtype&gt;400&lt;/subtype&gt;&lt;publisher&gt;Elsevier&lt;/publisher&gt;&lt;title&gt;A randomized multicenter clinical study to evaluate the safety and efficacy of the TandemHeart percutaneous ventricular assist device versus conventional therapy with intraaortic balloon pumping for treatment of cardiogenic shock.&lt;/title&gt;&lt;url&gt;http://linkinghub.elsevier.com/retrieve/pii/S0002870306005527&lt;/url&gt;&lt;volume&gt;152&lt;/volume&gt;&lt;publication_date&gt;99200609001200000000220000&lt;/publication_date&gt;&lt;uuid&gt;18E72642-8BC2-4B2D-A28D-1851158B99D0&lt;/uuid&gt;&lt;type&gt;400&lt;/type&gt;&lt;accepted_date&gt;99200605021200000000222000&lt;/accepted_date&gt;&lt;number&gt;3&lt;/number&gt;&lt;submission_date&gt;99200509291200000000222000&lt;/submission_date&gt;&lt;doi&gt;10.1016/j.ahj.2006.05.031&lt;/doi&gt;&lt;institution&gt;Cardiovascular Research Foundation, Orangeburg, NY, USA.&lt;/institution&gt;&lt;startpage&gt;469.e1&lt;/startpage&gt;&lt;endpage&gt;8&lt;/endpage&gt;&lt;bundle&gt;&lt;publication&gt;&lt;title&gt;American heart journal&lt;/title&gt;&lt;uuid&gt;08C18BEA-9A05-493E-9E18-777CABEEFB1E&lt;/uuid&gt;&lt;subtype&gt;-100&lt;/subtype&gt;&lt;publisher&gt;Mosby, Inc.&lt;/publisher&gt;&lt;type&gt;-100&lt;/type&gt;&lt;/publication&gt;&lt;/bundle&gt;&lt;authors&gt;&lt;author&gt;&lt;lastName&gt;Burkhoff&lt;/lastName&gt;&lt;firstName&gt;Daniel&lt;/firstName&gt;&lt;/author&gt;&lt;author&gt;&lt;lastName&gt;Cohen&lt;/lastName&gt;&lt;firstName&gt;Howard&lt;/firstName&gt;&lt;/author&gt;&lt;author&gt;&lt;lastName&gt;Brunckhorst&lt;/lastName&gt;&lt;firstName&gt;Corinna&lt;/firstName&gt;&lt;/author&gt;&lt;author&gt;&lt;lastName&gt;O'Neill&lt;/lastName&gt;&lt;firstName&gt;William&lt;/firstName&gt;&lt;middleNames&gt;W&lt;/middleNames&gt;&lt;/author&gt;&lt;author&gt;&lt;lastName&gt;TandemHeart Investigators Group&lt;/lastName&gt;&lt;/author&gt;&lt;/authors&gt;&lt;/publication&gt;&lt;publication&gt;&lt;subtype&gt;400&lt;/subtype&gt;&lt;title&gt;Contemporary utilization and outcomes of intra-aortic balloon counterpulsation in acute myocardial infarction: the benchmark registry.&lt;/title&gt;&lt;url&gt;http://eutils.ncbi.nlm.nih.gov/entrez/eutils/elink.fcgi?dbfrom=pubmed&amp;amp;id=12798561&amp;amp;retmode=ref&amp;amp;cmd=prlinks&lt;/url&gt;&lt;volume&gt;41&lt;/volume&gt;&lt;publication_date&gt;99200306041200000000222000&lt;/publication_date&gt;&lt;uuid&gt;F7E549A8-8980-4ED2-BC4E-C994E21FFB31&lt;/uuid&gt;&lt;type&gt;400&lt;/type&gt;&lt;number&gt;11&lt;/number&gt;&lt;institution&gt;Cardiovascular Research Foundation and Lenox Hill Hospital, 55 East 59th Street, 6th Floor, New York, NY 10022, USA. gstone@crf.org&lt;/institution&gt;&lt;startpage&gt;1940&lt;/startpage&gt;&lt;endpage&gt;1945&lt;/endpage&gt;&lt;bundle&gt;&lt;publication&gt;&lt;title&gt;Journal of the American College of Cardiology&lt;/title&gt;&lt;uuid&gt;12EB8BC0-D417-49E6-A33B-02E1EE3C7B2A&lt;/uuid&gt;&lt;subtype&gt;-100&lt;/subtype&gt;&lt;publisher&gt;Elsevier Inc&lt;/publisher&gt;&lt;type&gt;-100&lt;/type&gt;&lt;/publication&gt;&lt;/bundle&gt;&lt;authors&gt;&lt;author&gt;&lt;lastName&gt;Stone&lt;/lastName&gt;&lt;firstName&gt;Gregg&lt;/firstName&gt;&lt;middleNames&gt;W&lt;/middleNames&gt;&lt;/author&gt;&lt;author&gt;&lt;lastName&gt;Ohman&lt;/lastName&gt;&lt;firstName&gt;E&lt;/firstName&gt;&lt;middleNames&gt;Magnus&lt;/middleNames&gt;&lt;/author&gt;&lt;author&gt;&lt;lastName&gt;Miller&lt;/lastName&gt;&lt;firstName&gt;Michael&lt;/firstName&gt;&lt;middleNames&gt;F&lt;/middleNames&gt;&lt;/author&gt;&lt;author&gt;&lt;lastName&gt;Joseph&lt;/lastName&gt;&lt;firstName&gt;Debra&lt;/firstName&gt;&lt;middleNames&gt;L&lt;/middleNames&gt;&lt;/author&gt;&lt;author&gt;&lt;lastName&gt;Christenson&lt;/lastName&gt;&lt;firstName&gt;Jan&lt;/firstName&gt;&lt;middleNames&gt;T&lt;/middleNames&gt;&lt;/author&gt;&lt;author&gt;&lt;lastName&gt;Cohen&lt;/lastName&gt;&lt;firstName&gt;Marc&lt;/firstName&gt;&lt;/author&gt;&lt;author&gt;&lt;lastName&gt;Urban&lt;/lastName&gt;&lt;firstName&gt;Philip&lt;/firstName&gt;&lt;middleNames&gt;M&lt;/middleNames&gt;&lt;/author&gt;&lt;author&gt;&lt;lastName&gt;Reddy&lt;/lastName&gt;&lt;firstName&gt;Ramachandra&lt;/firstName&gt;&lt;middleNames&gt;C&lt;/middleNames&gt;&lt;/author&gt;&lt;author&gt;&lt;lastName&gt;Freedman&lt;/lastName&gt;&lt;firstName&gt;Robert&lt;/firstName&gt;&lt;middleNames&gt;J&lt;/middleNames&gt;&lt;/author&gt;&lt;author&gt;&lt;lastName&gt;Staman&lt;/lastName&gt;&lt;firstName&gt;Karen&lt;/firstName&gt;&lt;middleNames&gt;L&lt;/middleNames&gt;&lt;/author&gt;&lt;author&gt;&lt;lastName&gt;Ferguson&lt;/lastName&gt;&lt;firstName&gt;James&lt;/firstName&gt;&lt;middleNames&gt;J&lt;/middleNames&gt;&lt;/author&gt;&lt;/authors&gt;&lt;/publication&gt;&lt;publication&gt;&lt;subtype&gt;400&lt;/subtype&gt;&lt;publisher&gt;American Heart Association, Inc.&lt;/publisher&gt;&lt;title&gt;Percutaneous left-ventricular support with the Impella-2.5-assist device in acute cardiogenic shock: results of the Impella-EUROSHOCK-registry.&lt;/title&gt;&lt;url&gt;http://circheartfailure.ahajournals.org/cgi/doi/10.1161/CIRCHEARTFAILURE.112.967224&lt;/url&gt;&lt;volume&gt;6&lt;/volume&gt;&lt;publication_date&gt;99201301001200000000220000&lt;/publication_date&gt;&lt;uuid&gt;D7770479-E6D8-4BC1-B98B-E31068E2C494&lt;/uuid&gt;&lt;type&gt;400&lt;/type&gt;&lt;number&gt;1&lt;/number&gt;&lt;doi&gt;10.1161/CIRCHEARTFAILURE.112.967224&lt;/doi&gt;&lt;institution&gt;Department of Internal Medicine I., Friedrich-Schiller University, Erlanger Allee, Jena, Germany. alexander.lauten@med.uni-jena.de&lt;/institution&gt;&lt;startpage&gt;23&lt;/startpage&gt;&lt;endpage&gt;30&lt;/endpage&gt;&lt;bundle&gt;&lt;publication&gt;&lt;title&gt;Circulation. Heart failure&lt;/title&gt;&lt;uuid&gt;ABE3222C-267A-49D0-BA2F-4A3096B81A0D&lt;/uuid&gt;&lt;subtype&gt;-100&lt;/subtype&gt;&lt;type&gt;-100&lt;/type&gt;&lt;/publication&gt;&lt;/bundle&gt;&lt;authors&gt;&lt;author&gt;&lt;lastName&gt;Lauten&lt;/lastName&gt;&lt;firstName&gt;Alexander&lt;/firstName&gt;&lt;/author&gt;&lt;author&gt;&lt;lastName&gt;Engström&lt;/lastName&gt;&lt;firstName&gt;Annemarie&lt;/firstName&gt;&lt;middleNames&gt;E&lt;/middleNames&gt;&lt;/author&gt;&lt;author&gt;&lt;lastName&gt;Jung&lt;/lastName&gt;&lt;firstName&gt;Christian&lt;/firstName&gt;&lt;/author&gt;&lt;author&gt;&lt;lastName&gt;Empen&lt;/lastName&gt;&lt;firstName&gt;Klaus&lt;/firstName&gt;&lt;/author&gt;&lt;author&gt;&lt;lastName&gt;Erne&lt;/lastName&gt;&lt;firstName&gt;Paul&lt;/firstName&gt;&lt;/author&gt;&lt;author&gt;&lt;lastName&gt;Cook&lt;/lastName&gt;&lt;firstName&gt;Stéphane&lt;/firstName&gt;&lt;/author&gt;&lt;author&gt;&lt;lastName&gt;Windecker&lt;/lastName&gt;&lt;firstName&gt;Stephan&lt;/firstName&gt;&lt;/author&gt;&lt;author&gt;&lt;lastName&gt;Bergmann&lt;/lastName&gt;&lt;firstName&gt;Martin&lt;/firstName&gt;&lt;middleNames&gt;W&lt;/middleNames&gt;&lt;/author&gt;&lt;author&gt;&lt;lastName&gt;Klingenberg&lt;/lastName&gt;&lt;firstName&gt;Roland&lt;/firstName&gt;&lt;/author&gt;&lt;author&gt;&lt;lastName&gt;Lüscher&lt;/lastName&gt;&lt;firstName&gt;Thomas&lt;/firstName&gt;&lt;middleNames&gt;F&lt;/middleNames&gt;&lt;/author&gt;&lt;author&gt;&lt;lastName&gt;Haude&lt;/lastName&gt;&lt;firstName&gt;Michael&lt;/firstName&gt;&lt;/author&gt;&lt;author&gt;&lt;lastName&gt;Rulands&lt;/lastName&gt;&lt;firstName&gt;Dierk&lt;/firstName&gt;&lt;/author&gt;&lt;author&gt;&lt;lastName&gt;Butter&lt;/lastName&gt;&lt;firstName&gt;Christian&lt;/firstName&gt;&lt;/author&gt;&lt;author&gt;&lt;lastName&gt;Ullman&lt;/lastName&gt;&lt;firstName&gt;Bengt&lt;/firstName&gt;&lt;/author&gt;&lt;author&gt;&lt;lastName&gt;Hellgren&lt;/lastName&gt;&lt;firstName&gt;Laila&lt;/firstName&gt;&lt;/author&gt;&lt;author&gt;&lt;lastName&gt;Modena&lt;/lastName&gt;&lt;firstName&gt;Maria&lt;/firstName&gt;&lt;middleNames&gt;Grazia&lt;/middleNames&gt;&lt;/author&gt;&lt;author&gt;&lt;lastName&gt;Pedrazzini&lt;/lastName&gt;&lt;firstName&gt;Giovanni&lt;/firstName&gt;&lt;/author&gt;&lt;author&gt;&lt;lastName&gt;Henriques&lt;/lastName&gt;&lt;firstName&gt;José&lt;/firstName&gt;&lt;middleNames&gt;P S&lt;/middleNames&gt;&lt;/author&gt;&lt;author&gt;&lt;lastName&gt;Figulla&lt;/lastName&gt;&lt;firstName&gt;Hans&lt;/firstName&gt;&lt;middleNames&gt;R&lt;/middleNames&gt;&lt;/author&gt;&lt;author&gt;&lt;lastName&gt;Ferrari&lt;/lastName&gt;&lt;firstName&gt;Markus&lt;/firstName&gt;&lt;/author&gt;&lt;/authors&gt;&lt;/publication&gt;&lt;/publications&gt;&lt;cites&gt;&lt;/cites&gt;&lt;/citation&gt;</w:instrText>
      </w:r>
      <w:r w:rsidR="007F3DB8">
        <w:rPr>
          <w:rFonts w:ascii="Times New Roman" w:hAnsi="Times New Roman"/>
          <w:sz w:val="24"/>
          <w:szCs w:val="24"/>
        </w:rPr>
        <w:fldChar w:fldCharType="separate"/>
      </w:r>
      <w:r w:rsidR="00584DDD">
        <w:rPr>
          <w:rFonts w:ascii="Times New Roman" w:eastAsiaTheme="minorEastAsia" w:hAnsi="Times New Roman"/>
          <w:sz w:val="24"/>
          <w:szCs w:val="24"/>
        </w:rPr>
        <w:t>(14,23,24)</w:t>
      </w:r>
      <w:r w:rsidR="007F3DB8">
        <w:rPr>
          <w:rFonts w:ascii="Times New Roman" w:hAnsi="Times New Roman"/>
          <w:sz w:val="24"/>
          <w:szCs w:val="24"/>
        </w:rPr>
        <w:fldChar w:fldCharType="end"/>
      </w:r>
      <w:r w:rsidR="004363A4" w:rsidRPr="00675BA3">
        <w:rPr>
          <w:rFonts w:ascii="Times New Roman" w:hAnsi="Times New Roman"/>
          <w:sz w:val="24"/>
          <w:szCs w:val="24"/>
        </w:rPr>
        <w:t>. Importantly, t</w:t>
      </w:r>
      <w:r w:rsidRPr="00675BA3">
        <w:rPr>
          <w:rFonts w:ascii="Times New Roman" w:hAnsi="Times New Roman"/>
          <w:sz w:val="24"/>
          <w:szCs w:val="24"/>
        </w:rPr>
        <w:t xml:space="preserve">here were no vascular complications or limb ischaemia. </w:t>
      </w:r>
      <w:r w:rsidR="001A688D" w:rsidRPr="00675BA3">
        <w:rPr>
          <w:rFonts w:ascii="Times New Roman" w:hAnsi="Times New Roman"/>
          <w:sz w:val="24"/>
          <w:szCs w:val="24"/>
        </w:rPr>
        <w:t>The presence of a rotary pump i</w:t>
      </w:r>
      <w:r w:rsidR="007A70F0">
        <w:rPr>
          <w:rFonts w:ascii="Times New Roman" w:hAnsi="Times New Roman"/>
          <w:sz w:val="24"/>
          <w:szCs w:val="24"/>
        </w:rPr>
        <w:t xml:space="preserve">n the circulation inevitably </w:t>
      </w:r>
      <w:r w:rsidR="001A688D" w:rsidRPr="00675BA3">
        <w:rPr>
          <w:rFonts w:ascii="Times New Roman" w:hAnsi="Times New Roman"/>
          <w:sz w:val="24"/>
          <w:szCs w:val="24"/>
        </w:rPr>
        <w:t>lead</w:t>
      </w:r>
      <w:r w:rsidR="007A70F0">
        <w:rPr>
          <w:rFonts w:ascii="Times New Roman" w:hAnsi="Times New Roman"/>
          <w:sz w:val="24"/>
          <w:szCs w:val="24"/>
        </w:rPr>
        <w:t>s</w:t>
      </w:r>
      <w:r w:rsidR="001A688D" w:rsidRPr="00675BA3">
        <w:rPr>
          <w:rFonts w:ascii="Times New Roman" w:hAnsi="Times New Roman"/>
          <w:sz w:val="24"/>
          <w:szCs w:val="24"/>
        </w:rPr>
        <w:t xml:space="preserve"> to mechanical erythrocyte shear</w:t>
      </w:r>
      <w:r w:rsidR="007A70F0">
        <w:rPr>
          <w:rFonts w:ascii="Times New Roman" w:hAnsi="Times New Roman"/>
          <w:sz w:val="24"/>
          <w:szCs w:val="24"/>
        </w:rPr>
        <w:t xml:space="preserve"> stress</w:t>
      </w:r>
      <w:r w:rsidRPr="00675BA3">
        <w:rPr>
          <w:rFonts w:ascii="Times New Roman" w:hAnsi="Times New Roman"/>
          <w:sz w:val="24"/>
          <w:szCs w:val="24"/>
        </w:rPr>
        <w:t>,</w:t>
      </w:r>
      <w:r w:rsidR="007A70F0">
        <w:rPr>
          <w:rFonts w:ascii="Times New Roman" w:hAnsi="Times New Roman"/>
          <w:sz w:val="24"/>
          <w:szCs w:val="24"/>
        </w:rPr>
        <w:t xml:space="preserve"> but reassureingly biochemical markers of haemolysis only </w:t>
      </w:r>
      <w:r w:rsidRPr="00675BA3">
        <w:rPr>
          <w:rFonts w:ascii="Times New Roman" w:hAnsi="Times New Roman"/>
          <w:sz w:val="24"/>
          <w:szCs w:val="24"/>
        </w:rPr>
        <w:t xml:space="preserve">showed a small transient elevation </w:t>
      </w:r>
      <w:r w:rsidR="00D92BEF" w:rsidRPr="00675BA3">
        <w:rPr>
          <w:rFonts w:ascii="Times New Roman" w:hAnsi="Times New Roman"/>
          <w:sz w:val="24"/>
          <w:szCs w:val="24"/>
        </w:rPr>
        <w:t xml:space="preserve">and </w:t>
      </w:r>
      <w:r w:rsidRPr="00675BA3">
        <w:rPr>
          <w:rFonts w:ascii="Times New Roman" w:hAnsi="Times New Roman"/>
          <w:sz w:val="24"/>
          <w:szCs w:val="24"/>
        </w:rPr>
        <w:t xml:space="preserve">confirmed </w:t>
      </w:r>
      <w:r w:rsidR="00D92BEF" w:rsidRPr="00675BA3">
        <w:rPr>
          <w:rFonts w:ascii="Times New Roman" w:hAnsi="Times New Roman"/>
          <w:sz w:val="24"/>
          <w:szCs w:val="24"/>
        </w:rPr>
        <w:t xml:space="preserve">no clinically relevant haemolysis. </w:t>
      </w:r>
    </w:p>
    <w:p w14:paraId="56E3EFCD" w14:textId="77777777" w:rsidR="0007248A" w:rsidRDefault="0007248A" w:rsidP="00D92BEF">
      <w:pPr>
        <w:spacing w:after="0" w:line="480" w:lineRule="auto"/>
        <w:jc w:val="both"/>
        <w:rPr>
          <w:rFonts w:ascii="Times New Roman" w:hAnsi="Times New Roman"/>
          <w:sz w:val="24"/>
          <w:szCs w:val="24"/>
        </w:rPr>
      </w:pPr>
    </w:p>
    <w:p w14:paraId="5F8EBF3D" w14:textId="475C0B9A" w:rsidR="00D92BEF" w:rsidRPr="00675BA3" w:rsidRDefault="007A70F0" w:rsidP="00D92BEF">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There were no </w:t>
      </w:r>
      <w:r w:rsidR="0050722B" w:rsidRPr="00675BA3">
        <w:rPr>
          <w:rFonts w:ascii="Times New Roman" w:hAnsi="Times New Roman"/>
          <w:sz w:val="24"/>
          <w:szCs w:val="24"/>
        </w:rPr>
        <w:t>myocardial infarction, cerebrovascular accident or transient ischaem</w:t>
      </w:r>
      <w:r>
        <w:rPr>
          <w:rFonts w:ascii="Times New Roman" w:hAnsi="Times New Roman"/>
          <w:sz w:val="24"/>
          <w:szCs w:val="24"/>
        </w:rPr>
        <w:t>ic attack up to</w:t>
      </w:r>
      <w:r w:rsidR="0050722B" w:rsidRPr="00675BA3">
        <w:rPr>
          <w:rFonts w:ascii="Times New Roman" w:hAnsi="Times New Roman"/>
          <w:sz w:val="24"/>
          <w:szCs w:val="24"/>
        </w:rPr>
        <w:t xml:space="preserve"> 30 days follow up. The 30 </w:t>
      </w:r>
      <w:r w:rsidR="00FB12B6">
        <w:rPr>
          <w:rFonts w:ascii="Times New Roman" w:hAnsi="Times New Roman"/>
          <w:sz w:val="24"/>
          <w:szCs w:val="24"/>
        </w:rPr>
        <w:t>day</w:t>
      </w:r>
      <w:r w:rsidR="0050722B" w:rsidRPr="00675BA3">
        <w:rPr>
          <w:rFonts w:ascii="Times New Roman" w:hAnsi="Times New Roman"/>
          <w:sz w:val="24"/>
          <w:szCs w:val="24"/>
        </w:rPr>
        <w:t xml:space="preserve"> mortality was 20%, which reflects the advanced state and comorbidities of our cohort. </w:t>
      </w:r>
    </w:p>
    <w:p w14:paraId="42AC439D" w14:textId="77777777" w:rsidR="0007248A" w:rsidRDefault="0007248A" w:rsidP="002A6426">
      <w:pPr>
        <w:spacing w:after="0" w:line="480" w:lineRule="auto"/>
        <w:jc w:val="both"/>
        <w:rPr>
          <w:rFonts w:ascii="Times New Roman" w:hAnsi="Times New Roman"/>
          <w:sz w:val="24"/>
          <w:szCs w:val="24"/>
        </w:rPr>
      </w:pPr>
    </w:p>
    <w:p w14:paraId="1F13B8F8" w14:textId="6CA58802" w:rsidR="009353E2" w:rsidRPr="00675BA3" w:rsidRDefault="002A6426" w:rsidP="002A6426">
      <w:pPr>
        <w:spacing w:after="0" w:line="480" w:lineRule="auto"/>
        <w:jc w:val="both"/>
        <w:rPr>
          <w:rFonts w:ascii="Times New Roman" w:hAnsi="Times New Roman"/>
          <w:sz w:val="24"/>
          <w:szCs w:val="24"/>
        </w:rPr>
      </w:pPr>
      <w:r w:rsidRPr="00675BA3">
        <w:rPr>
          <w:rFonts w:ascii="Times New Roman" w:hAnsi="Times New Roman"/>
          <w:sz w:val="24"/>
          <w:szCs w:val="24"/>
        </w:rPr>
        <w:t xml:space="preserve">Access is a key issue with regard to technical feasibility of mechanical support device delivery. </w:t>
      </w:r>
      <w:r w:rsidR="009353E2" w:rsidRPr="00675BA3">
        <w:rPr>
          <w:rFonts w:ascii="Times New Roman" w:hAnsi="Times New Roman"/>
          <w:sz w:val="24"/>
          <w:szCs w:val="24"/>
        </w:rPr>
        <w:t xml:space="preserve">In 2 patients the RCP could not be implanted due to patient related vascular limitations. Reassuringly however, no significant vascular complications were observed. Since completion of this study a 10F RCP device has been developed, </w:t>
      </w:r>
      <w:r w:rsidR="0098436E" w:rsidRPr="00675BA3">
        <w:rPr>
          <w:rFonts w:ascii="Times New Roman" w:hAnsi="Times New Roman"/>
          <w:sz w:val="24"/>
          <w:szCs w:val="24"/>
        </w:rPr>
        <w:t>down</w:t>
      </w:r>
      <w:r w:rsidR="002F6CD6">
        <w:rPr>
          <w:rFonts w:ascii="Times New Roman" w:hAnsi="Times New Roman"/>
          <w:sz w:val="24"/>
          <w:szCs w:val="24"/>
        </w:rPr>
        <w:t>-</w:t>
      </w:r>
      <w:r w:rsidR="0098436E" w:rsidRPr="00675BA3">
        <w:rPr>
          <w:rFonts w:ascii="Times New Roman" w:hAnsi="Times New Roman"/>
          <w:sz w:val="24"/>
          <w:szCs w:val="24"/>
        </w:rPr>
        <w:t>sizing delivery profile from 14F. S</w:t>
      </w:r>
      <w:r w:rsidR="009353E2" w:rsidRPr="00675BA3">
        <w:rPr>
          <w:rFonts w:ascii="Times New Roman" w:hAnsi="Times New Roman"/>
          <w:sz w:val="24"/>
          <w:szCs w:val="24"/>
        </w:rPr>
        <w:t xml:space="preserve">ubsequent to regulatory processes, </w:t>
      </w:r>
      <w:r w:rsidR="0098436E" w:rsidRPr="00675BA3">
        <w:rPr>
          <w:rFonts w:ascii="Times New Roman" w:hAnsi="Times New Roman"/>
          <w:sz w:val="24"/>
          <w:szCs w:val="24"/>
        </w:rPr>
        <w:t xml:space="preserve">the 10F device </w:t>
      </w:r>
      <w:r w:rsidR="009353E2" w:rsidRPr="00675BA3">
        <w:rPr>
          <w:rFonts w:ascii="Times New Roman" w:hAnsi="Times New Roman"/>
          <w:sz w:val="24"/>
          <w:szCs w:val="24"/>
        </w:rPr>
        <w:t xml:space="preserve">may further enhance its vascular safety profile, and delivery in more complex vascular anatomy. </w:t>
      </w:r>
    </w:p>
    <w:p w14:paraId="5E0DCBFA" w14:textId="77777777" w:rsidR="002C1A69" w:rsidRPr="00675BA3" w:rsidRDefault="002C1A69" w:rsidP="0009031D">
      <w:pPr>
        <w:spacing w:line="480" w:lineRule="auto"/>
        <w:rPr>
          <w:rFonts w:ascii="Times New Roman" w:hAnsi="Times New Roman"/>
          <w:b/>
          <w:sz w:val="24"/>
          <w:szCs w:val="24"/>
        </w:rPr>
      </w:pPr>
      <w:r w:rsidRPr="00675BA3">
        <w:rPr>
          <w:rFonts w:ascii="Times New Roman" w:hAnsi="Times New Roman"/>
          <w:b/>
          <w:sz w:val="24"/>
          <w:szCs w:val="24"/>
        </w:rPr>
        <w:t>Limitations</w:t>
      </w:r>
    </w:p>
    <w:p w14:paraId="1D0427D5" w14:textId="7BAA399F" w:rsidR="001A0630" w:rsidRPr="00675BA3" w:rsidRDefault="001A0630" w:rsidP="001A0630">
      <w:pPr>
        <w:spacing w:after="0" w:line="480" w:lineRule="auto"/>
        <w:jc w:val="both"/>
        <w:rPr>
          <w:rFonts w:ascii="Times New Roman" w:hAnsi="Times New Roman"/>
          <w:sz w:val="24"/>
          <w:szCs w:val="24"/>
        </w:rPr>
      </w:pPr>
      <w:r w:rsidRPr="00675BA3">
        <w:rPr>
          <w:rFonts w:ascii="Times New Roman" w:hAnsi="Times New Roman"/>
          <w:sz w:val="24"/>
          <w:szCs w:val="24"/>
        </w:rPr>
        <w:t xml:space="preserve">The present study has a number of limitations. First of all, it is a prospective single arm observational study and as such there is no control group. The </w:t>
      </w:r>
      <w:r w:rsidR="007A70F0">
        <w:rPr>
          <w:rFonts w:ascii="Times New Roman" w:hAnsi="Times New Roman"/>
          <w:sz w:val="24"/>
          <w:szCs w:val="24"/>
        </w:rPr>
        <w:t>patient</w:t>
      </w:r>
      <w:r w:rsidRPr="00675BA3">
        <w:rPr>
          <w:rFonts w:ascii="Times New Roman" w:hAnsi="Times New Roman"/>
          <w:sz w:val="24"/>
          <w:szCs w:val="24"/>
        </w:rPr>
        <w:t xml:space="preserve"> cohort is small and only a percentage of them </w:t>
      </w:r>
      <w:r w:rsidR="00B96374" w:rsidRPr="00675BA3">
        <w:rPr>
          <w:rFonts w:ascii="Times New Roman" w:hAnsi="Times New Roman"/>
          <w:sz w:val="24"/>
          <w:szCs w:val="24"/>
        </w:rPr>
        <w:t>had</w:t>
      </w:r>
      <w:r w:rsidRPr="00675BA3">
        <w:rPr>
          <w:rFonts w:ascii="Times New Roman" w:hAnsi="Times New Roman"/>
          <w:sz w:val="24"/>
          <w:szCs w:val="24"/>
        </w:rPr>
        <w:t xml:space="preserve"> haemodynamic measurements at 24 hours</w:t>
      </w:r>
      <w:r w:rsidR="00B96374" w:rsidRPr="00675BA3">
        <w:rPr>
          <w:rFonts w:ascii="Times New Roman" w:hAnsi="Times New Roman"/>
          <w:sz w:val="24"/>
          <w:szCs w:val="24"/>
        </w:rPr>
        <w:t>, making statistical analysis less robust. It is unknown</w:t>
      </w:r>
      <w:r w:rsidR="00876FDC" w:rsidRPr="00675BA3">
        <w:rPr>
          <w:rFonts w:ascii="Times New Roman" w:hAnsi="Times New Roman"/>
          <w:sz w:val="24"/>
          <w:szCs w:val="24"/>
        </w:rPr>
        <w:t>,</w:t>
      </w:r>
      <w:r w:rsidR="00B96374" w:rsidRPr="00675BA3">
        <w:rPr>
          <w:rFonts w:ascii="Times New Roman" w:hAnsi="Times New Roman"/>
          <w:sz w:val="24"/>
          <w:szCs w:val="24"/>
        </w:rPr>
        <w:t xml:space="preserve"> for example</w:t>
      </w:r>
      <w:r w:rsidR="00876FDC" w:rsidRPr="00675BA3">
        <w:rPr>
          <w:rFonts w:ascii="Times New Roman" w:hAnsi="Times New Roman"/>
          <w:sz w:val="24"/>
          <w:szCs w:val="24"/>
        </w:rPr>
        <w:t>,</w:t>
      </w:r>
      <w:r w:rsidR="00B96374" w:rsidRPr="00675BA3">
        <w:rPr>
          <w:rFonts w:ascii="Times New Roman" w:hAnsi="Times New Roman"/>
          <w:sz w:val="24"/>
          <w:szCs w:val="24"/>
        </w:rPr>
        <w:t xml:space="preserve"> whether large numerical differences like the one in CVP would have been statistically significant if a larger number of patients had full data set in 24 hours. However, the statistical</w:t>
      </w:r>
      <w:r w:rsidR="00404DE2">
        <w:rPr>
          <w:rFonts w:ascii="Times New Roman" w:hAnsi="Times New Roman"/>
          <w:sz w:val="24"/>
          <w:szCs w:val="24"/>
        </w:rPr>
        <w:t>ly</w:t>
      </w:r>
      <w:r w:rsidR="00B96374" w:rsidRPr="00675BA3">
        <w:rPr>
          <w:rFonts w:ascii="Times New Roman" w:hAnsi="Times New Roman"/>
          <w:sz w:val="24"/>
          <w:szCs w:val="24"/>
        </w:rPr>
        <w:t xml:space="preserve"> significant and clinically relevant changes in renal function and diuresis are at least hypothesis generating</w:t>
      </w:r>
      <w:r w:rsidR="00876FDC" w:rsidRPr="00675BA3">
        <w:rPr>
          <w:rFonts w:ascii="Times New Roman" w:hAnsi="Times New Roman"/>
          <w:sz w:val="24"/>
          <w:szCs w:val="24"/>
        </w:rPr>
        <w:t>,</w:t>
      </w:r>
      <w:r w:rsidR="00B96374" w:rsidRPr="00675BA3">
        <w:rPr>
          <w:rFonts w:ascii="Times New Roman" w:hAnsi="Times New Roman"/>
          <w:sz w:val="24"/>
          <w:szCs w:val="24"/>
        </w:rPr>
        <w:t xml:space="preserve"> providing justification for a large</w:t>
      </w:r>
      <w:r w:rsidR="003F40F6">
        <w:rPr>
          <w:rFonts w:ascii="Times New Roman" w:hAnsi="Times New Roman"/>
          <w:sz w:val="24"/>
          <w:szCs w:val="24"/>
        </w:rPr>
        <w:t>r</w:t>
      </w:r>
      <w:r w:rsidR="00B96374" w:rsidRPr="00675BA3">
        <w:rPr>
          <w:rFonts w:ascii="Times New Roman" w:hAnsi="Times New Roman"/>
          <w:sz w:val="24"/>
          <w:szCs w:val="24"/>
        </w:rPr>
        <w:t xml:space="preserve"> randomised study assessing the effect of RCP in treating congestion and improving renal function in patients with advanced heart failure.</w:t>
      </w:r>
    </w:p>
    <w:p w14:paraId="7FEBACD6" w14:textId="77777777" w:rsidR="005E3C32" w:rsidRDefault="005E3C32" w:rsidP="001A0630">
      <w:pPr>
        <w:spacing w:after="0" w:line="480" w:lineRule="auto"/>
        <w:jc w:val="both"/>
        <w:rPr>
          <w:rFonts w:ascii="Times New Roman" w:hAnsi="Times New Roman"/>
          <w:sz w:val="24"/>
          <w:szCs w:val="24"/>
        </w:rPr>
      </w:pPr>
    </w:p>
    <w:p w14:paraId="25AED392" w14:textId="77777777" w:rsidR="000E4BC1" w:rsidRDefault="00B96374" w:rsidP="001A0630">
      <w:pPr>
        <w:spacing w:after="0" w:line="480" w:lineRule="auto"/>
        <w:jc w:val="both"/>
        <w:rPr>
          <w:rFonts w:ascii="Times New Roman" w:hAnsi="Times New Roman"/>
          <w:sz w:val="24"/>
          <w:szCs w:val="24"/>
        </w:rPr>
      </w:pPr>
      <w:r w:rsidRPr="00675BA3">
        <w:rPr>
          <w:rFonts w:ascii="Times New Roman" w:hAnsi="Times New Roman"/>
          <w:sz w:val="24"/>
          <w:szCs w:val="24"/>
        </w:rPr>
        <w:lastRenderedPageBreak/>
        <w:t xml:space="preserve">The duration of RCP therapy was limited by protocol to a maximum of 24 hours. It is uncertain whether </w:t>
      </w:r>
      <w:r w:rsidR="00876FDC" w:rsidRPr="00675BA3">
        <w:rPr>
          <w:rFonts w:ascii="Times New Roman" w:hAnsi="Times New Roman"/>
          <w:sz w:val="24"/>
          <w:szCs w:val="24"/>
        </w:rPr>
        <w:t>a</w:t>
      </w:r>
      <w:r w:rsidRPr="00675BA3">
        <w:rPr>
          <w:rFonts w:ascii="Times New Roman" w:hAnsi="Times New Roman"/>
          <w:sz w:val="24"/>
          <w:szCs w:val="24"/>
        </w:rPr>
        <w:t xml:space="preserve"> </w:t>
      </w:r>
      <w:r w:rsidR="00404DE2">
        <w:rPr>
          <w:rFonts w:ascii="Times New Roman" w:hAnsi="Times New Roman"/>
          <w:sz w:val="24"/>
          <w:szCs w:val="24"/>
        </w:rPr>
        <w:t xml:space="preserve">more </w:t>
      </w:r>
      <w:r w:rsidRPr="00675BA3">
        <w:rPr>
          <w:rFonts w:ascii="Times New Roman" w:hAnsi="Times New Roman"/>
          <w:sz w:val="24"/>
          <w:szCs w:val="24"/>
        </w:rPr>
        <w:t>prolonged period of support may have been advantageous</w:t>
      </w:r>
      <w:r w:rsidR="00876FDC" w:rsidRPr="00675BA3">
        <w:rPr>
          <w:rFonts w:ascii="Times New Roman" w:hAnsi="Times New Roman"/>
          <w:sz w:val="24"/>
          <w:szCs w:val="24"/>
        </w:rPr>
        <w:t xml:space="preserve"> or would exhibit a similar safety profile</w:t>
      </w:r>
      <w:r w:rsidR="00C54943">
        <w:rPr>
          <w:rFonts w:ascii="Times New Roman" w:hAnsi="Times New Roman"/>
          <w:sz w:val="24"/>
          <w:szCs w:val="24"/>
        </w:rPr>
        <w:t>, that said asking conscious hospitalised patients with heart failure  to remain recumbent for &gt;</w:t>
      </w:r>
      <w:r w:rsidR="00BF0999">
        <w:rPr>
          <w:rFonts w:ascii="Times New Roman" w:hAnsi="Times New Roman"/>
          <w:sz w:val="24"/>
          <w:szCs w:val="24"/>
        </w:rPr>
        <w:t xml:space="preserve">24 hours is </w:t>
      </w:r>
      <w:r w:rsidR="00C54943">
        <w:rPr>
          <w:rFonts w:ascii="Times New Roman" w:hAnsi="Times New Roman"/>
          <w:sz w:val="24"/>
          <w:szCs w:val="24"/>
        </w:rPr>
        <w:t xml:space="preserve">challenging. </w:t>
      </w:r>
    </w:p>
    <w:p w14:paraId="2F0079A0" w14:textId="77777777" w:rsidR="000E4BC1" w:rsidRDefault="000E4BC1" w:rsidP="001A0630">
      <w:pPr>
        <w:spacing w:after="0" w:line="480" w:lineRule="auto"/>
        <w:jc w:val="both"/>
        <w:rPr>
          <w:rFonts w:ascii="Times New Roman" w:hAnsi="Times New Roman"/>
          <w:sz w:val="24"/>
          <w:szCs w:val="24"/>
        </w:rPr>
      </w:pPr>
    </w:p>
    <w:p w14:paraId="65506289" w14:textId="67AF8D98" w:rsidR="00C54943" w:rsidRPr="00675BA3" w:rsidRDefault="00C54943" w:rsidP="001A0630">
      <w:pPr>
        <w:spacing w:after="0" w:line="480" w:lineRule="auto"/>
        <w:jc w:val="both"/>
        <w:rPr>
          <w:rFonts w:ascii="Times New Roman" w:hAnsi="Times New Roman"/>
          <w:sz w:val="24"/>
          <w:szCs w:val="24"/>
        </w:rPr>
      </w:pPr>
      <w:r>
        <w:rPr>
          <w:rFonts w:ascii="Times New Roman" w:hAnsi="Times New Roman"/>
          <w:sz w:val="24"/>
          <w:szCs w:val="24"/>
        </w:rPr>
        <w:t>While the RCP is designed as a temporary cardiac and renal support</w:t>
      </w:r>
      <w:r w:rsidR="00BF0999">
        <w:rPr>
          <w:rFonts w:ascii="Times New Roman" w:hAnsi="Times New Roman"/>
          <w:sz w:val="24"/>
          <w:szCs w:val="24"/>
        </w:rPr>
        <w:t xml:space="preserve"> device, there are other </w:t>
      </w:r>
      <w:r>
        <w:rPr>
          <w:rFonts w:ascii="Times New Roman" w:hAnsi="Times New Roman"/>
          <w:sz w:val="24"/>
          <w:szCs w:val="24"/>
        </w:rPr>
        <w:t xml:space="preserve">devices in </w:t>
      </w:r>
      <w:r w:rsidR="00BF0999">
        <w:rPr>
          <w:rFonts w:ascii="Times New Roman" w:hAnsi="Times New Roman"/>
          <w:sz w:val="24"/>
          <w:szCs w:val="24"/>
        </w:rPr>
        <w:t xml:space="preserve">early </w:t>
      </w:r>
      <w:r>
        <w:rPr>
          <w:rFonts w:ascii="Times New Roman" w:hAnsi="Times New Roman"/>
          <w:sz w:val="24"/>
          <w:szCs w:val="24"/>
        </w:rPr>
        <w:t>development</w:t>
      </w:r>
      <w:r w:rsidR="00BF0999">
        <w:rPr>
          <w:rFonts w:ascii="Times New Roman" w:hAnsi="Times New Roman"/>
          <w:sz w:val="24"/>
          <w:szCs w:val="24"/>
        </w:rPr>
        <w:t xml:space="preserve"> aiming to improve renal blood flow and aid decongestion in the longer term</w:t>
      </w:r>
      <w:r>
        <w:rPr>
          <w:rFonts w:ascii="Times New Roman" w:hAnsi="Times New Roman"/>
          <w:sz w:val="24"/>
          <w:szCs w:val="24"/>
        </w:rPr>
        <w:t xml:space="preserve">. These include the </w:t>
      </w:r>
      <w:r w:rsidR="00BF0999">
        <w:rPr>
          <w:rFonts w:ascii="Times New Roman" w:hAnsi="Times New Roman"/>
          <w:sz w:val="24"/>
          <w:szCs w:val="24"/>
        </w:rPr>
        <w:t>Procyrion Aortix device (Texas, USA)</w:t>
      </w:r>
      <w:r w:rsidR="009B2FE6">
        <w:rPr>
          <w:rFonts w:ascii="Times New Roman" w:eastAsiaTheme="minorEastAsia" w:hAnsi="Times New Roman"/>
          <w:sz w:val="24"/>
          <w:szCs w:val="24"/>
          <w:lang w:val="en-US"/>
        </w:rPr>
        <w:t xml:space="preserve"> </w:t>
      </w:r>
      <w:r w:rsidR="009B2FE6">
        <w:rPr>
          <w:rFonts w:ascii="Times New Roman" w:eastAsiaTheme="minorEastAsia" w:hAnsi="Times New Roman"/>
          <w:sz w:val="24"/>
          <w:szCs w:val="24"/>
          <w:lang w:val="en-US"/>
        </w:rPr>
        <w:fldChar w:fldCharType="begin"/>
      </w:r>
      <w:r w:rsidR="009B2FE6">
        <w:rPr>
          <w:rFonts w:ascii="Times New Roman" w:eastAsiaTheme="minorEastAsia" w:hAnsi="Times New Roman"/>
          <w:sz w:val="24"/>
          <w:szCs w:val="24"/>
          <w:lang w:val="en-US"/>
        </w:rPr>
        <w:instrText xml:space="preserve"> ADDIN PAPERS2_CITATIONS &lt;citation&gt;&lt;priority&gt;17&lt;/priority&gt;&lt;uuid&gt;FA6CAE1A-CCE0-4CA8-9156-0B95EC885E46&lt;/uuid&gt;&lt;publications&gt;&lt;publication&gt;&lt;subtype&gt;400&lt;/subtype&gt;&lt;title&gt;Improved Hemodynamics With a Novel Miniaturized Intra-aortic Axial Flow Pump in a Porcine Model of Acute Left Ventricular Dysfunction&lt;/title&gt;&lt;url&gt;http://content.wkhealth.com/linkback/openurl?sid=WKPTLP:landingpage&amp;amp;an=00002480-201305000-00008&lt;/url&gt;&lt;volume&gt;59&lt;/volume&gt;&lt;publication_date&gt;99201300001200000000200000&lt;/publication_date&gt;&lt;uuid&gt;F2EB043A-2C01-4158-A0B8-96011B098F29&lt;/uuid&gt;&lt;type&gt;400&lt;/type&gt;&lt;number&gt;3&lt;/number&gt;&lt;doi&gt;10.1097/MAT.0b013e31828a6e74&lt;/doi&gt;&lt;startpage&gt;240&lt;/startpage&gt;&lt;endpage&gt;245&lt;/endpage&gt;&lt;bundle&gt;&lt;publication&gt;&lt;title&gt;ASAIO journal (American Society for Artificial Internal Organs : 1992)&lt;/title&gt;&lt;uuid&gt;8D7553ED-88D1-4CC6-80EC-173034942DFA&lt;/uuid&gt;&lt;subtype&gt;-100&lt;/subtype&gt;&lt;type&gt;-100&lt;/type&gt;&lt;/publication&gt;&lt;/bundle&gt;&lt;authors&gt;&lt;author&gt;&lt;lastName&gt;Shabari&lt;/lastName&gt;&lt;firstName&gt;Farshad&lt;/firstName&gt;&lt;middleNames&gt;Raissi&lt;/middleNames&gt;&lt;/author&gt;&lt;author&gt;&lt;lastName&gt;George&lt;/lastName&gt;&lt;firstName&gt;Joggy&lt;/firstName&gt;&lt;/author&gt;&lt;author&gt;&lt;lastName&gt;Cuchiara&lt;/lastName&gt;&lt;firstName&gt;Michael&lt;/firstName&gt;&lt;middleNames&gt;P&lt;/middleNames&gt;&lt;/author&gt;&lt;author&gt;&lt;lastName&gt;Langsner&lt;/lastName&gt;&lt;firstName&gt;Robert&lt;/firstName&gt;&lt;middleNames&gt;J&lt;/middleNames&gt;&lt;/author&gt;&lt;author&gt;&lt;lastName&gt;Heuring&lt;/lastName&gt;&lt;firstName&gt;Jason&lt;/firstName&gt;&lt;middleNames&gt;J&lt;/middleNames&gt;&lt;/author&gt;&lt;author&gt;&lt;lastName&gt;Cohn&lt;/lastName&gt;&lt;firstName&gt;William&lt;/firstName&gt;&lt;middleNames&gt;E&lt;/middleNames&gt;&lt;/author&gt;&lt;author&gt;&lt;lastName&gt;Hertzog&lt;/lastName&gt;&lt;firstName&gt;Benjamin&lt;/firstName&gt;&lt;middleNames&gt;A&lt;/middleNames&gt;&lt;/author&gt;&lt;author&gt;&lt;lastName&gt;Delgado&lt;/lastName&gt;&lt;firstName&gt;Reynolds&lt;/firstName&gt;&lt;/author&gt;&lt;/authors&gt;&lt;/publication&gt;&lt;/publications&gt;&lt;cites&gt;&lt;/cites&gt;&lt;/citation&gt;</w:instrText>
      </w:r>
      <w:r w:rsidR="009B2FE6">
        <w:rPr>
          <w:rFonts w:ascii="Times New Roman" w:eastAsiaTheme="minorEastAsia" w:hAnsi="Times New Roman"/>
          <w:sz w:val="24"/>
          <w:szCs w:val="24"/>
          <w:lang w:val="en-US"/>
        </w:rPr>
        <w:fldChar w:fldCharType="separate"/>
      </w:r>
      <w:r w:rsidR="009B2FE6">
        <w:rPr>
          <w:rFonts w:ascii="Times New Roman" w:eastAsiaTheme="minorEastAsia" w:hAnsi="Times New Roman"/>
          <w:sz w:val="24"/>
          <w:szCs w:val="24"/>
          <w:lang w:val="en-US"/>
        </w:rPr>
        <w:t>(25)</w:t>
      </w:r>
      <w:r w:rsidR="009B2FE6">
        <w:rPr>
          <w:rFonts w:ascii="Times New Roman" w:eastAsiaTheme="minorEastAsia" w:hAnsi="Times New Roman"/>
          <w:sz w:val="24"/>
          <w:szCs w:val="24"/>
          <w:lang w:val="en-US"/>
        </w:rPr>
        <w:fldChar w:fldCharType="end"/>
      </w:r>
      <w:r w:rsidR="00BF0999">
        <w:rPr>
          <w:rFonts w:ascii="Times New Roman" w:hAnsi="Times New Roman"/>
          <w:sz w:val="24"/>
          <w:szCs w:val="24"/>
        </w:rPr>
        <w:t xml:space="preserve"> and the Second Heart Assist device (California, USA).</w:t>
      </w:r>
      <w:r w:rsidR="009E6115">
        <w:rPr>
          <w:rFonts w:ascii="Times New Roman" w:hAnsi="Times New Roman"/>
          <w:sz w:val="24"/>
          <w:szCs w:val="24"/>
        </w:rPr>
        <w:t xml:space="preserve"> While they share an implantation position within the descending aorta, there are differences in impeller design and therefore operational speeds, and the degree of cardiac and renal support. In turn this has effects on stability, safety, and haemolysis. Both have different implantation techniques and stabilisation mechanisms within the aorta. We await first in man data to understand the safety and efficacy of these potentially longer duration support therapies.  </w:t>
      </w:r>
    </w:p>
    <w:p w14:paraId="546BD55C" w14:textId="77777777" w:rsidR="00404DE2" w:rsidRDefault="00404DE2" w:rsidP="00A25CF2">
      <w:pPr>
        <w:spacing w:after="0" w:line="480" w:lineRule="auto"/>
        <w:jc w:val="both"/>
        <w:rPr>
          <w:rFonts w:ascii="Times New Roman" w:hAnsi="Times New Roman"/>
          <w:b/>
          <w:sz w:val="24"/>
          <w:szCs w:val="24"/>
        </w:rPr>
      </w:pPr>
    </w:p>
    <w:p w14:paraId="52572AEF" w14:textId="77777777" w:rsidR="002C1A69" w:rsidRPr="00675BA3" w:rsidRDefault="002C1A69" w:rsidP="0009031D">
      <w:pPr>
        <w:spacing w:line="480" w:lineRule="auto"/>
        <w:rPr>
          <w:rFonts w:ascii="Times New Roman" w:hAnsi="Times New Roman"/>
          <w:b/>
          <w:sz w:val="24"/>
          <w:szCs w:val="24"/>
        </w:rPr>
      </w:pPr>
      <w:r w:rsidRPr="00675BA3">
        <w:rPr>
          <w:rFonts w:ascii="Times New Roman" w:hAnsi="Times New Roman"/>
          <w:b/>
          <w:sz w:val="24"/>
          <w:szCs w:val="24"/>
        </w:rPr>
        <w:t>Conclusions</w:t>
      </w:r>
    </w:p>
    <w:p w14:paraId="5E7E97FC" w14:textId="255FA9B1" w:rsidR="008D25C2" w:rsidRDefault="008D25C2" w:rsidP="008D25C2">
      <w:pPr>
        <w:spacing w:after="0" w:line="480" w:lineRule="auto"/>
        <w:jc w:val="both"/>
        <w:rPr>
          <w:rFonts w:ascii="Times New Roman" w:hAnsi="Times New Roman"/>
          <w:sz w:val="24"/>
          <w:szCs w:val="24"/>
        </w:rPr>
      </w:pPr>
      <w:r w:rsidRPr="00675BA3">
        <w:rPr>
          <w:rFonts w:ascii="Times New Roman" w:hAnsi="Times New Roman"/>
          <w:sz w:val="24"/>
          <w:szCs w:val="24"/>
        </w:rPr>
        <w:lastRenderedPageBreak/>
        <w:t>The Reitan Catheter Pump</w:t>
      </w:r>
      <w:r w:rsidR="000E74B5" w:rsidRPr="00675BA3">
        <w:rPr>
          <w:rFonts w:ascii="Times New Roman" w:hAnsi="Times New Roman"/>
          <w:sz w:val="24"/>
          <w:szCs w:val="24"/>
        </w:rPr>
        <w:t xml:space="preserve"> percutaneous support system </w:t>
      </w:r>
      <w:r w:rsidRPr="00675BA3">
        <w:rPr>
          <w:rFonts w:ascii="Times New Roman" w:hAnsi="Times New Roman"/>
          <w:sz w:val="24"/>
          <w:szCs w:val="24"/>
        </w:rPr>
        <w:t>when inserted into patients with advanced</w:t>
      </w:r>
      <w:r w:rsidR="009E3258">
        <w:rPr>
          <w:rFonts w:ascii="Times New Roman" w:hAnsi="Times New Roman"/>
          <w:sz w:val="24"/>
          <w:szCs w:val="24"/>
        </w:rPr>
        <w:t xml:space="preserve"> decompensated</w:t>
      </w:r>
      <w:r w:rsidRPr="00675BA3">
        <w:rPr>
          <w:rFonts w:ascii="Times New Roman" w:hAnsi="Times New Roman"/>
          <w:sz w:val="24"/>
          <w:szCs w:val="24"/>
        </w:rPr>
        <w:t xml:space="preserve"> heart failure</w:t>
      </w:r>
      <w:r w:rsidR="007A70F0">
        <w:rPr>
          <w:rFonts w:ascii="Times New Roman" w:hAnsi="Times New Roman"/>
          <w:sz w:val="24"/>
          <w:szCs w:val="24"/>
        </w:rPr>
        <w:t xml:space="preserve"> and renal dysfunction </w:t>
      </w:r>
      <w:r w:rsidRPr="00675BA3">
        <w:rPr>
          <w:rFonts w:ascii="Times New Roman" w:hAnsi="Times New Roman"/>
          <w:sz w:val="24"/>
          <w:szCs w:val="24"/>
        </w:rPr>
        <w:t>resulted in a significant increase in cardiac index, and a concomitant profound diuresis associated with improvement in renal function</w:t>
      </w:r>
      <w:r w:rsidR="00584DDD">
        <w:rPr>
          <w:rFonts w:ascii="Times New Roman" w:hAnsi="Times New Roman"/>
          <w:sz w:val="24"/>
          <w:szCs w:val="24"/>
        </w:rPr>
        <w:t xml:space="preserve"> which persisted out to 48 hours</w:t>
      </w:r>
      <w:r w:rsidRPr="00675BA3">
        <w:rPr>
          <w:rFonts w:ascii="Times New Roman" w:hAnsi="Times New Roman"/>
          <w:sz w:val="24"/>
          <w:szCs w:val="24"/>
        </w:rPr>
        <w:t xml:space="preserve">. This was achieved without </w:t>
      </w:r>
      <w:r w:rsidR="002F6CD6">
        <w:rPr>
          <w:rFonts w:ascii="Times New Roman" w:hAnsi="Times New Roman"/>
          <w:sz w:val="24"/>
          <w:szCs w:val="24"/>
        </w:rPr>
        <w:t xml:space="preserve">clinically </w:t>
      </w:r>
      <w:r w:rsidRPr="00675BA3">
        <w:rPr>
          <w:rFonts w:ascii="Times New Roman" w:hAnsi="Times New Roman"/>
          <w:sz w:val="24"/>
          <w:szCs w:val="24"/>
        </w:rPr>
        <w:t xml:space="preserve">significant haemolysis, bleeding or vascular complications. </w:t>
      </w:r>
    </w:p>
    <w:p w14:paraId="0C0ACD33" w14:textId="77777777" w:rsidR="009B2FE6" w:rsidRDefault="009B2FE6" w:rsidP="008D25C2">
      <w:pPr>
        <w:spacing w:after="0" w:line="480" w:lineRule="auto"/>
        <w:jc w:val="both"/>
        <w:rPr>
          <w:rFonts w:ascii="Times New Roman" w:hAnsi="Times New Roman"/>
          <w:sz w:val="24"/>
          <w:szCs w:val="24"/>
        </w:rPr>
      </w:pPr>
    </w:p>
    <w:p w14:paraId="156EC5D7" w14:textId="12E6FD89" w:rsidR="009B2FE6" w:rsidRPr="00675BA3" w:rsidRDefault="009B2FE6" w:rsidP="008D25C2">
      <w:pPr>
        <w:spacing w:after="0" w:line="480" w:lineRule="auto"/>
        <w:jc w:val="both"/>
        <w:rPr>
          <w:rFonts w:ascii="Times New Roman" w:hAnsi="Times New Roman"/>
          <w:sz w:val="24"/>
          <w:szCs w:val="24"/>
        </w:rPr>
      </w:pPr>
      <w:r>
        <w:rPr>
          <w:rFonts w:ascii="Times New Roman" w:hAnsi="Times New Roman"/>
          <w:sz w:val="24"/>
          <w:szCs w:val="24"/>
        </w:rPr>
        <w:t xml:space="preserve">A randomised controlled trial is now warranted for both safety and efficacy across a larger decompensated heart failure patient cohort.  </w:t>
      </w:r>
    </w:p>
    <w:p w14:paraId="7B994F86" w14:textId="77777777" w:rsidR="009B2FE6" w:rsidRDefault="009B2FE6" w:rsidP="008D25C2">
      <w:pPr>
        <w:spacing w:after="0" w:line="480" w:lineRule="auto"/>
        <w:jc w:val="both"/>
        <w:rPr>
          <w:rFonts w:ascii="Times New Roman" w:hAnsi="Times New Roman"/>
          <w:sz w:val="24"/>
          <w:szCs w:val="24"/>
        </w:rPr>
      </w:pPr>
    </w:p>
    <w:p w14:paraId="4598B61A" w14:textId="77777777" w:rsidR="003F40F6" w:rsidRPr="00916F6A" w:rsidRDefault="003F40F6" w:rsidP="003F40F6">
      <w:pPr>
        <w:spacing w:after="0" w:line="480" w:lineRule="auto"/>
        <w:jc w:val="both"/>
        <w:rPr>
          <w:rFonts w:ascii="Times New Roman" w:hAnsi="Times New Roman"/>
          <w:b/>
          <w:sz w:val="24"/>
          <w:szCs w:val="24"/>
        </w:rPr>
      </w:pPr>
      <w:r w:rsidRPr="00916F6A">
        <w:rPr>
          <w:rFonts w:ascii="Times New Roman" w:hAnsi="Times New Roman"/>
          <w:b/>
          <w:sz w:val="24"/>
          <w:szCs w:val="24"/>
        </w:rPr>
        <w:t>Acknowledgements</w:t>
      </w:r>
    </w:p>
    <w:p w14:paraId="0E8ED2F3" w14:textId="77777777" w:rsidR="003F40F6" w:rsidRDefault="003F40F6" w:rsidP="003F4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sz w:val="24"/>
          <w:szCs w:val="24"/>
        </w:rPr>
      </w:pPr>
      <w:r>
        <w:rPr>
          <w:rFonts w:ascii="Times New Roman" w:hAnsi="Times New Roman"/>
          <w:sz w:val="24"/>
          <w:szCs w:val="24"/>
        </w:rPr>
        <w:t>The investigators are indebted to the skill and hard work of Dr Michael Parker</w:t>
      </w:r>
    </w:p>
    <w:p w14:paraId="183F5D0B" w14:textId="77777777" w:rsidR="003F40F6" w:rsidRDefault="003F40F6" w:rsidP="003F4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sz w:val="24"/>
          <w:szCs w:val="24"/>
        </w:rPr>
      </w:pPr>
      <w:r>
        <w:rPr>
          <w:rFonts w:ascii="Times New Roman" w:hAnsi="Times New Roman"/>
          <w:sz w:val="24"/>
          <w:szCs w:val="24"/>
        </w:rPr>
        <w:t xml:space="preserve">(Clinical Trials Unit, Anglia Ruskin University) for performing statistics on the </w:t>
      </w:r>
    </w:p>
    <w:p w14:paraId="43E05A0B" w14:textId="66515F69" w:rsidR="003F40F6" w:rsidRPr="00B42204" w:rsidRDefault="003F40F6" w:rsidP="00B42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sz w:val="24"/>
          <w:szCs w:val="24"/>
        </w:rPr>
      </w:pPr>
      <w:r>
        <w:rPr>
          <w:rFonts w:ascii="Times New Roman" w:hAnsi="Times New Roman"/>
          <w:sz w:val="24"/>
          <w:szCs w:val="24"/>
        </w:rPr>
        <w:t>dataset.</w:t>
      </w:r>
    </w:p>
    <w:p w14:paraId="56EAE7FE" w14:textId="77777777" w:rsidR="00584DDD" w:rsidRDefault="00584DDD" w:rsidP="00675BA3">
      <w:pPr>
        <w:spacing w:line="480" w:lineRule="auto"/>
        <w:jc w:val="both"/>
        <w:rPr>
          <w:rFonts w:ascii="Times New Roman" w:hAnsi="Times New Roman"/>
          <w:b/>
          <w:sz w:val="24"/>
          <w:szCs w:val="24"/>
        </w:rPr>
      </w:pPr>
    </w:p>
    <w:p w14:paraId="2B9E5C80" w14:textId="77777777" w:rsidR="003F40F6" w:rsidRDefault="003F40F6" w:rsidP="00675BA3">
      <w:pPr>
        <w:spacing w:line="480" w:lineRule="auto"/>
        <w:jc w:val="both"/>
        <w:rPr>
          <w:rFonts w:ascii="Times New Roman" w:hAnsi="Times New Roman"/>
          <w:b/>
          <w:sz w:val="24"/>
          <w:szCs w:val="24"/>
        </w:rPr>
      </w:pPr>
      <w:r w:rsidRPr="000A018F">
        <w:rPr>
          <w:rFonts w:ascii="Times New Roman" w:hAnsi="Times New Roman"/>
          <w:b/>
          <w:sz w:val="24"/>
          <w:szCs w:val="24"/>
        </w:rPr>
        <w:t>Funding</w:t>
      </w:r>
    </w:p>
    <w:p w14:paraId="3779D4AB" w14:textId="3EEEB4A3" w:rsidR="00404DE2" w:rsidRPr="003F40F6" w:rsidRDefault="003F40F6" w:rsidP="00675BA3">
      <w:pPr>
        <w:spacing w:line="480" w:lineRule="auto"/>
        <w:jc w:val="both"/>
        <w:rPr>
          <w:rFonts w:ascii="Times New Roman" w:hAnsi="Times New Roman"/>
          <w:b/>
          <w:sz w:val="24"/>
          <w:szCs w:val="24"/>
          <w:u w:val="single"/>
        </w:rPr>
      </w:pPr>
      <w:r>
        <w:rPr>
          <w:rFonts w:ascii="Times New Roman" w:hAnsi="Times New Roman"/>
          <w:sz w:val="24"/>
          <w:szCs w:val="24"/>
        </w:rPr>
        <w:t>The trial was funded by Cardiobridge GmbH, Hechingen, Germany</w:t>
      </w:r>
    </w:p>
    <w:p w14:paraId="0CD2E5C0" w14:textId="77777777" w:rsidR="00584DDD" w:rsidRDefault="00584DDD" w:rsidP="00675BA3">
      <w:pPr>
        <w:spacing w:line="480" w:lineRule="auto"/>
        <w:jc w:val="both"/>
        <w:rPr>
          <w:rFonts w:ascii="Times New Roman" w:hAnsi="Times New Roman"/>
          <w:b/>
          <w:sz w:val="24"/>
          <w:szCs w:val="24"/>
          <w:u w:val="single"/>
        </w:rPr>
      </w:pPr>
    </w:p>
    <w:p w14:paraId="11C4AE80" w14:textId="77777777" w:rsidR="00584DDD" w:rsidRDefault="00584DDD" w:rsidP="00675BA3">
      <w:pPr>
        <w:spacing w:line="480" w:lineRule="auto"/>
        <w:jc w:val="both"/>
        <w:rPr>
          <w:rFonts w:ascii="Times New Roman" w:hAnsi="Times New Roman"/>
          <w:b/>
          <w:sz w:val="24"/>
          <w:szCs w:val="24"/>
          <w:u w:val="single"/>
        </w:rPr>
      </w:pPr>
    </w:p>
    <w:p w14:paraId="41671D5F" w14:textId="77777777" w:rsidR="00584DDD" w:rsidRDefault="00584DDD" w:rsidP="00675BA3">
      <w:pPr>
        <w:spacing w:line="480" w:lineRule="auto"/>
        <w:jc w:val="both"/>
        <w:rPr>
          <w:rFonts w:ascii="Times New Roman" w:hAnsi="Times New Roman"/>
          <w:b/>
          <w:sz w:val="24"/>
          <w:szCs w:val="24"/>
          <w:u w:val="single"/>
        </w:rPr>
      </w:pPr>
    </w:p>
    <w:p w14:paraId="2BDE9A2F" w14:textId="77777777" w:rsidR="00584DDD" w:rsidRDefault="00584DDD" w:rsidP="00675BA3">
      <w:pPr>
        <w:spacing w:line="480" w:lineRule="auto"/>
        <w:jc w:val="both"/>
        <w:rPr>
          <w:rFonts w:ascii="Times New Roman" w:hAnsi="Times New Roman"/>
          <w:b/>
          <w:sz w:val="24"/>
          <w:szCs w:val="24"/>
          <w:u w:val="single"/>
        </w:rPr>
      </w:pPr>
    </w:p>
    <w:p w14:paraId="048F76D3" w14:textId="77777777" w:rsidR="00584DDD" w:rsidRDefault="00584DDD" w:rsidP="00675BA3">
      <w:pPr>
        <w:spacing w:line="480" w:lineRule="auto"/>
        <w:jc w:val="both"/>
        <w:rPr>
          <w:rFonts w:ascii="Times New Roman" w:hAnsi="Times New Roman"/>
          <w:b/>
          <w:sz w:val="24"/>
          <w:szCs w:val="24"/>
          <w:u w:val="single"/>
        </w:rPr>
      </w:pPr>
    </w:p>
    <w:p w14:paraId="662EB29C" w14:textId="77777777" w:rsidR="00675BA3" w:rsidRPr="00675BA3" w:rsidRDefault="00675BA3" w:rsidP="00675BA3">
      <w:pPr>
        <w:spacing w:line="480" w:lineRule="auto"/>
        <w:jc w:val="both"/>
        <w:rPr>
          <w:rFonts w:ascii="Times New Roman" w:hAnsi="Times New Roman"/>
          <w:b/>
          <w:sz w:val="24"/>
          <w:szCs w:val="24"/>
          <w:u w:val="single"/>
        </w:rPr>
      </w:pPr>
      <w:r w:rsidRPr="00675BA3">
        <w:rPr>
          <w:rFonts w:ascii="Times New Roman" w:hAnsi="Times New Roman"/>
          <w:b/>
          <w:sz w:val="24"/>
          <w:szCs w:val="24"/>
          <w:u w:val="single"/>
        </w:rPr>
        <w:t>References</w:t>
      </w:r>
    </w:p>
    <w:p w14:paraId="07BF03D9" w14:textId="77777777" w:rsidR="009B2FE6" w:rsidRDefault="00675BA3"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sidRPr="00675BA3">
        <w:rPr>
          <w:rFonts w:ascii="Times New Roman" w:hAnsi="Times New Roman"/>
          <w:b/>
          <w:sz w:val="24"/>
          <w:szCs w:val="24"/>
        </w:rPr>
        <w:fldChar w:fldCharType="begin"/>
      </w:r>
      <w:r w:rsidRPr="00675BA3">
        <w:rPr>
          <w:rFonts w:ascii="Times New Roman" w:hAnsi="Times New Roman"/>
          <w:b/>
          <w:sz w:val="24"/>
          <w:szCs w:val="24"/>
        </w:rPr>
        <w:instrText xml:space="preserve"> ADDIN PAPERS2_CITATIONS &lt;papers2_bibliography/&gt;</w:instrText>
      </w:r>
      <w:r w:rsidRPr="00675BA3">
        <w:rPr>
          <w:rFonts w:ascii="Times New Roman" w:hAnsi="Times New Roman"/>
          <w:b/>
          <w:sz w:val="24"/>
          <w:szCs w:val="24"/>
        </w:rPr>
        <w:fldChar w:fldCharType="separate"/>
      </w:r>
      <w:r w:rsidR="009B2FE6">
        <w:rPr>
          <w:rFonts w:ascii="Times New Roman" w:eastAsiaTheme="minorEastAsia" w:hAnsi="Times New Roman"/>
          <w:sz w:val="24"/>
          <w:szCs w:val="24"/>
          <w:lang w:val="en-US"/>
        </w:rPr>
        <w:t>1.</w:t>
      </w:r>
      <w:r w:rsidR="009B2FE6">
        <w:rPr>
          <w:rFonts w:ascii="Times New Roman" w:eastAsiaTheme="minorEastAsia" w:hAnsi="Times New Roman"/>
          <w:sz w:val="24"/>
          <w:szCs w:val="24"/>
          <w:lang w:val="en-US"/>
        </w:rPr>
        <w:tab/>
        <w:t xml:space="preserve">Gheorghiade M, Pang PS. Acute heart failure syndromes. J Am Coll Cardiol. 2009 Feb 17;53(7):557–73. </w:t>
      </w:r>
    </w:p>
    <w:p w14:paraId="460341F8"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Pr>
          <w:rFonts w:ascii="Times New Roman" w:eastAsiaTheme="minorEastAsia" w:hAnsi="Times New Roman"/>
          <w:sz w:val="24"/>
          <w:szCs w:val="24"/>
          <w:lang w:val="en-US"/>
        </w:rPr>
        <w:tab/>
        <w:t xml:space="preserve">Gheorghiade M. Introduction. The American Journal of Medicine. Elsevier; 2006 Dec 1;119(12):S1–S2. </w:t>
      </w:r>
    </w:p>
    <w:p w14:paraId="0606B265"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Pr>
          <w:rFonts w:ascii="Times New Roman" w:eastAsiaTheme="minorEastAsia" w:hAnsi="Times New Roman"/>
          <w:sz w:val="24"/>
          <w:szCs w:val="24"/>
          <w:lang w:val="en-US"/>
        </w:rPr>
        <w:tab/>
        <w:t xml:space="preserve">Heywood JT, Fonarow GC, Costanzo MR, Mathur VS, Wigneswaran JR, Wynne J, et al. High prevalence of renal dysfunction and its impact on outcome in 118,465 patients hospitalized with acute decompensated heart failure: a report from the ADHERE database. J Card Fail. Elsevier; 2007 Aug;13(6):422–30. </w:t>
      </w:r>
    </w:p>
    <w:p w14:paraId="49F6845D"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4.</w:t>
      </w:r>
      <w:r>
        <w:rPr>
          <w:rFonts w:ascii="Times New Roman" w:eastAsiaTheme="minorEastAsia" w:hAnsi="Times New Roman"/>
          <w:sz w:val="24"/>
          <w:szCs w:val="24"/>
          <w:lang w:val="en-US"/>
        </w:rPr>
        <w:tab/>
        <w:t xml:space="preserve">Damman K, Navis G, Voors AA, Asselbergs FW, Smilde TDJ, Cleland JGF, et al. Worsening renal function and prognosis in heart failure: systematic review and meta-analysis. J Card Fail. Elsevier; 2007 Oct;13(8):599–608. </w:t>
      </w:r>
    </w:p>
    <w:p w14:paraId="1140BC0E"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5.</w:t>
      </w:r>
      <w:r>
        <w:rPr>
          <w:rFonts w:ascii="Times New Roman" w:eastAsiaTheme="minorEastAsia" w:hAnsi="Times New Roman"/>
          <w:sz w:val="24"/>
          <w:szCs w:val="24"/>
          <w:lang w:val="en-US"/>
        </w:rPr>
        <w:tab/>
        <w:t xml:space="preserve">Metra M, Nodari S, Parrinello G, Bordonali T, Bugatti S, Danesi R, et al. Worsening renal function in patients hospitalised for acute heart failure: clinical implications and prognostic significance. Eur J Heart Fail. 2008 Feb;10(2):188–95. </w:t>
      </w:r>
    </w:p>
    <w:p w14:paraId="7B7B1782"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6.</w:t>
      </w:r>
      <w:r>
        <w:rPr>
          <w:rFonts w:ascii="Times New Roman" w:eastAsiaTheme="minorEastAsia" w:hAnsi="Times New Roman"/>
          <w:sz w:val="24"/>
          <w:szCs w:val="24"/>
          <w:lang w:val="en-US"/>
        </w:rPr>
        <w:tab/>
        <w:t xml:space="preserve">Patel UD, Hernandez AF, Liang L, Peterson ED, LaBresh KA, Yancy CW, et al. Quality of care and outcomes among patients with heart failure and chronic </w:t>
      </w:r>
      <w:r>
        <w:rPr>
          <w:rFonts w:ascii="Times New Roman" w:eastAsiaTheme="minorEastAsia" w:hAnsi="Times New Roman"/>
          <w:sz w:val="24"/>
          <w:szCs w:val="24"/>
          <w:lang w:val="en-US"/>
        </w:rPr>
        <w:lastRenderedPageBreak/>
        <w:t xml:space="preserve">kidney disease: A Get With the Guidelines -- Heart Failure Program study. Am Heart J. NIH Public Access; 2008 Oct;156(4):674–81. </w:t>
      </w:r>
    </w:p>
    <w:p w14:paraId="3C41DFCC"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7.</w:t>
      </w:r>
      <w:r>
        <w:rPr>
          <w:rFonts w:ascii="Times New Roman" w:eastAsiaTheme="minorEastAsia" w:hAnsi="Times New Roman"/>
          <w:sz w:val="24"/>
          <w:szCs w:val="24"/>
          <w:lang w:val="en-US"/>
        </w:rPr>
        <w:tab/>
        <w:t xml:space="preserve">Gimpelewicz C, Metra M, Cleland JGF, Szecsödy P, Wun C-CC, Boer-Martins L, et al. Effects of serelaxin on the outcome of patients with or without substantial peripheral edema: A subgroup analysis from the RELAX-AHF trial. Am Heart J. Elsevier; 2017 Aug 1;190:113–22. </w:t>
      </w:r>
    </w:p>
    <w:p w14:paraId="46335B78"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8.</w:t>
      </w:r>
      <w:r>
        <w:rPr>
          <w:rFonts w:ascii="Times New Roman" w:eastAsiaTheme="minorEastAsia" w:hAnsi="Times New Roman"/>
          <w:sz w:val="24"/>
          <w:szCs w:val="24"/>
          <w:lang w:val="en-US"/>
        </w:rPr>
        <w:tab/>
        <w:t xml:space="preserve">Bart BA, Goldsmith SR, Lee KL, Givertz MM, O'Connor CM, Bull DA, et al. Ultrafiltration in decompensated heart failure with cardiorenal syndrome. N Engl J Med.  Massachusetts Medical Society; 2012 Dec 13;367(24):2296–304. </w:t>
      </w:r>
    </w:p>
    <w:p w14:paraId="3B48D393"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9.</w:t>
      </w:r>
      <w:r>
        <w:rPr>
          <w:rFonts w:ascii="Times New Roman" w:eastAsiaTheme="minorEastAsia" w:hAnsi="Times New Roman"/>
          <w:sz w:val="24"/>
          <w:szCs w:val="24"/>
          <w:lang w:val="en-US"/>
        </w:rPr>
        <w:tab/>
        <w:t xml:space="preserve">Mao H, Giuliani A, Blanca-Martos L, Kim JC, Nayak A, Virzi G, et al. Effect of percutaneous ventricular assist devices on renal function. Blood Purif. Karger Publishers; 2013;35(1-3):119–26. </w:t>
      </w:r>
    </w:p>
    <w:p w14:paraId="73E98517"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10.</w:t>
      </w:r>
      <w:r>
        <w:rPr>
          <w:rFonts w:ascii="Times New Roman" w:eastAsiaTheme="minorEastAsia" w:hAnsi="Times New Roman"/>
          <w:sz w:val="24"/>
          <w:szCs w:val="24"/>
          <w:lang w:val="en-US"/>
        </w:rPr>
        <w:tab/>
        <w:t xml:space="preserve">Blumenstein J, de Waha S, Thiele H. Percutaneous ventricular assist devices and extracorporeal life support: current applications. EuroIntervention. 2016 May;12(X):X61–7. </w:t>
      </w:r>
    </w:p>
    <w:p w14:paraId="60A3C9A0"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11.</w:t>
      </w:r>
      <w:r>
        <w:rPr>
          <w:rFonts w:ascii="Times New Roman" w:eastAsiaTheme="minorEastAsia" w:hAnsi="Times New Roman"/>
          <w:sz w:val="24"/>
          <w:szCs w:val="24"/>
          <w:lang w:val="en-US"/>
        </w:rPr>
        <w:tab/>
        <w:t xml:space="preserve">Reitan O, Steen S, Ohlin H. Hemodynamic effects of a new percutaneous circulatory support device in a left ventricular failure model. ASAIO J. 2003 Nov;49(6):731–6. </w:t>
      </w:r>
    </w:p>
    <w:p w14:paraId="067AEC26"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12.</w:t>
      </w:r>
      <w:r>
        <w:rPr>
          <w:rFonts w:ascii="Times New Roman" w:eastAsiaTheme="minorEastAsia" w:hAnsi="Times New Roman"/>
          <w:sz w:val="24"/>
          <w:szCs w:val="24"/>
          <w:lang w:val="en-US"/>
        </w:rPr>
        <w:tab/>
        <w:t xml:space="preserve">Smith EJ, Reitan O, Keeble T, Dixon K, Rothman MT. A first-in-man study of the Reitan catheter pump for circulatory support in patients undergoing high-risk percutaneous coronary intervention. Catheter Cardiovasc Interv. Wiley Subscription Services, Inc., A Wiley Company; 2009 Jun 1;73(7):859–65. </w:t>
      </w:r>
    </w:p>
    <w:p w14:paraId="34C22C4C"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13.</w:t>
      </w:r>
      <w:r>
        <w:rPr>
          <w:rFonts w:ascii="Times New Roman" w:eastAsiaTheme="minorEastAsia" w:hAnsi="Times New Roman"/>
          <w:sz w:val="24"/>
          <w:szCs w:val="24"/>
          <w:lang w:val="en-US"/>
        </w:rPr>
        <w:tab/>
        <w:t>Mehran R, Mehran R, Rao SV, Rao SV, Bhatt DL, Bhatt DL, et al. Standardized Bleeding Definitions for Cardiovascular Clinical Trials: A Consensus Report From the Bleeding Academic Research Consortium. Circulation [Internet]. Lippincott Williams &amp; Wilkins; 2011 Jun 13;123(23):2736–47. Available from: http://circ.ahajournals.org/cgi/doi/10.1161/CIRCULATIONAHA.110.009449</w:t>
      </w:r>
    </w:p>
    <w:p w14:paraId="182A25D2"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14.</w:t>
      </w:r>
      <w:r>
        <w:rPr>
          <w:rFonts w:ascii="Times New Roman" w:eastAsiaTheme="minorEastAsia" w:hAnsi="Times New Roman"/>
          <w:sz w:val="24"/>
          <w:szCs w:val="24"/>
          <w:lang w:val="en-US"/>
        </w:rPr>
        <w:tab/>
        <w:t xml:space="preserve">Burkhoff D, Cohen H, Brunckhorst C, O'Neill WW, TandemHeart Investigators Group. A randomized multicenter clinical study to evaluate the safety and efficacy of the TandemHeart percutaneous ventricular assist device versus conventional therapy with intraaortic balloon pumping for treatment of cardiogenic shock. Am Heart J. Elsevier; 2006 Sep;152(3):469.e1–8. </w:t>
      </w:r>
    </w:p>
    <w:p w14:paraId="23F9A456"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15.</w:t>
      </w:r>
      <w:r>
        <w:rPr>
          <w:rFonts w:ascii="Times New Roman" w:eastAsiaTheme="minorEastAsia" w:hAnsi="Times New Roman"/>
          <w:sz w:val="24"/>
          <w:szCs w:val="24"/>
          <w:lang w:val="en-US"/>
        </w:rPr>
        <w:tab/>
        <w:t xml:space="preserve">Seyfarth M, Sibbing D, Bauer I, Fröhlich G, Bott-Flügel L, Byrne R, et al. A randomized clinical trial to evaluate the safety and efficacy of a percutaneous left ventricular assist device versus intra-aortic balloon pumping for treatment of cardiogenic shock caused by myocardial infarction. J Am Coll Cardiol. 2008 Nov 4;52(19):1584–8. </w:t>
      </w:r>
    </w:p>
    <w:p w14:paraId="3B222FD0"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16.</w:t>
      </w:r>
      <w:r>
        <w:rPr>
          <w:rFonts w:ascii="Times New Roman" w:eastAsiaTheme="minorEastAsia" w:hAnsi="Times New Roman"/>
          <w:sz w:val="24"/>
          <w:szCs w:val="24"/>
          <w:lang w:val="en-US"/>
        </w:rPr>
        <w:tab/>
        <w:t xml:space="preserve">Burkhoff D, Naidu SS. The science behind percutaneous hemodynamic support: a review and comparison of support strategies. Catheter Cardiovasc </w:t>
      </w:r>
      <w:r>
        <w:rPr>
          <w:rFonts w:ascii="Times New Roman" w:eastAsiaTheme="minorEastAsia" w:hAnsi="Times New Roman"/>
          <w:sz w:val="24"/>
          <w:szCs w:val="24"/>
          <w:lang w:val="en-US"/>
        </w:rPr>
        <w:lastRenderedPageBreak/>
        <w:t xml:space="preserve">Interv. Wiley Subscription Services, Inc., A Wiley Company; 2012 Nov 1;80(5):816–29. </w:t>
      </w:r>
    </w:p>
    <w:p w14:paraId="29911DB9"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17.</w:t>
      </w:r>
      <w:r>
        <w:rPr>
          <w:rFonts w:ascii="Times New Roman" w:eastAsiaTheme="minorEastAsia" w:hAnsi="Times New Roman"/>
          <w:sz w:val="24"/>
          <w:szCs w:val="24"/>
          <w:lang w:val="en-US"/>
        </w:rPr>
        <w:tab/>
        <w:t>Ronco C, Ronco C, McCullough P, McCullough P, Anker SD, Anker SD, et al. Cardio-renal syndromes: report from the consensus conference of the Acute Dialysis Quality Initiative. European Heart Journal [Internet]. 2010 Mar 15;31(6):703–11. Available from: http://eurheartj.oxfordjournals.org/cgi/doi/10.1093/eurheartj/ehp507</w:t>
      </w:r>
    </w:p>
    <w:p w14:paraId="3F2E0FE8"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18.</w:t>
      </w:r>
      <w:r>
        <w:rPr>
          <w:rFonts w:ascii="Times New Roman" w:eastAsiaTheme="minorEastAsia" w:hAnsi="Times New Roman"/>
          <w:sz w:val="24"/>
          <w:szCs w:val="24"/>
          <w:lang w:val="en-US"/>
        </w:rPr>
        <w:tab/>
        <w:t xml:space="preserve">Cleland JG. Heart failure revascularisation. 2012. </w:t>
      </w:r>
    </w:p>
    <w:p w14:paraId="65251EFB"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19.</w:t>
      </w:r>
      <w:r>
        <w:rPr>
          <w:rFonts w:ascii="Times New Roman" w:eastAsiaTheme="minorEastAsia" w:hAnsi="Times New Roman"/>
          <w:sz w:val="24"/>
          <w:szCs w:val="24"/>
          <w:lang w:val="en-US"/>
        </w:rPr>
        <w:tab/>
        <w:t>Ponikowski P, Mitrovic V, O'Connor CM, Dittrich H, Cotter G, Massie BM, et al. Haemodynamic effects of rolofylline in the treatment of patients with heart failure and impaired renal function. Eur J Heart Fail [Internet]. 2014 Jan 13;12(11):1238–46. Available from: http://doi.wiley.com/10.1093/eurjhf/hfq137</w:t>
      </w:r>
    </w:p>
    <w:p w14:paraId="5C226C02"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20.</w:t>
      </w:r>
      <w:r>
        <w:rPr>
          <w:rFonts w:ascii="Times New Roman" w:eastAsiaTheme="minorEastAsia" w:hAnsi="Times New Roman"/>
          <w:sz w:val="24"/>
          <w:szCs w:val="24"/>
          <w:lang w:val="en-US"/>
        </w:rPr>
        <w:tab/>
        <w:t xml:space="preserve">Felker GM, Lee KL, Bull DA, Redfield MM, Stevenson LW, Goldsmith SR, et al. Diuretic strategies in patients with acute decompensated heart failure. N Engl J Med.  Massachusetts Medical Society; 2011 Mar 3;364(9):797–805. </w:t>
      </w:r>
    </w:p>
    <w:p w14:paraId="2F9666FD"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21.</w:t>
      </w:r>
      <w:r>
        <w:rPr>
          <w:rFonts w:ascii="Times New Roman" w:eastAsiaTheme="minorEastAsia" w:hAnsi="Times New Roman"/>
          <w:sz w:val="24"/>
          <w:szCs w:val="24"/>
          <w:lang w:val="en-US"/>
        </w:rPr>
        <w:tab/>
        <w:t xml:space="preserve">Chen HH, Anstrom KJ, Givertz MM, Stevenson LW, Semigran MJ, Goldsmith SR, et al. Low-dose dopamine or low-dose nesiritide in acute heart failure with renal dysfunction: the ROSE acute heart failure randomized trial. JAMA. American Medical Association; 2013 Dec 18;310(23):2533–43. </w:t>
      </w:r>
    </w:p>
    <w:p w14:paraId="37F9BEB8"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22.</w:t>
      </w:r>
      <w:r>
        <w:rPr>
          <w:rFonts w:ascii="Times New Roman" w:eastAsiaTheme="minorEastAsia" w:hAnsi="Times New Roman"/>
          <w:sz w:val="24"/>
          <w:szCs w:val="24"/>
          <w:lang w:val="en-US"/>
        </w:rPr>
        <w:tab/>
        <w:t xml:space="preserve">Teerlink JR, Cotter G, Davison BA, Felker GM, Filippatos G, Greenberg BH, et al. Serelaxin, recombinant human relaxin-2, for treatment of acute heart failure (RELAX-AHF): a randomised, placebo-controlled trial. Lancet. Elsevier; 2013 Jan 5;381(9860):29–39. </w:t>
      </w:r>
    </w:p>
    <w:p w14:paraId="03166546"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23.</w:t>
      </w:r>
      <w:r>
        <w:rPr>
          <w:rFonts w:ascii="Times New Roman" w:eastAsiaTheme="minorEastAsia" w:hAnsi="Times New Roman"/>
          <w:sz w:val="24"/>
          <w:szCs w:val="24"/>
          <w:lang w:val="en-US"/>
        </w:rPr>
        <w:tab/>
        <w:t xml:space="preserve">Stone GW, Ohman EM, Miller MF, Joseph DL, Christenson JT, Cohen M, et al. Contemporary utilization and outcomes of intra-aortic balloon counterpulsation in acute myocardial infarction: the benchmark registry. J Am Coll Cardiol. 2003 Jun 4;41(11):1940–5. </w:t>
      </w:r>
    </w:p>
    <w:p w14:paraId="0D37EC66"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24.</w:t>
      </w:r>
      <w:r>
        <w:rPr>
          <w:rFonts w:ascii="Times New Roman" w:eastAsiaTheme="minorEastAsia" w:hAnsi="Times New Roman"/>
          <w:sz w:val="24"/>
          <w:szCs w:val="24"/>
          <w:lang w:val="en-US"/>
        </w:rPr>
        <w:tab/>
        <w:t xml:space="preserve">Lauten A, Engström AE, Jung C, Empen K, Erne P, Cook S, et al. Percutaneous left-ventricular support with the Impella-2.5-assist device in acute cardiogenic shock: results of the Impella-EUROSHOCK-registry. Circ Heart Fail. American Heart Association, Inc; 2013 Jan;6(1):23–30. </w:t>
      </w:r>
    </w:p>
    <w:p w14:paraId="3574C0DA" w14:textId="77777777" w:rsidR="009B2FE6" w:rsidRDefault="009B2FE6" w:rsidP="009B2FE6">
      <w:pPr>
        <w:tabs>
          <w:tab w:val="left" w:pos="640"/>
        </w:tabs>
        <w:autoSpaceDE w:val="0"/>
        <w:autoSpaceDN w:val="0"/>
        <w:adjustRightInd w:val="0"/>
        <w:spacing w:after="240" w:line="240" w:lineRule="auto"/>
        <w:ind w:left="640" w:hanging="640"/>
        <w:rPr>
          <w:rFonts w:ascii="Times New Roman" w:eastAsiaTheme="minorEastAsia" w:hAnsi="Times New Roman"/>
          <w:sz w:val="24"/>
          <w:szCs w:val="24"/>
          <w:lang w:val="en-US"/>
        </w:rPr>
      </w:pPr>
      <w:r>
        <w:rPr>
          <w:rFonts w:ascii="Times New Roman" w:eastAsiaTheme="minorEastAsia" w:hAnsi="Times New Roman"/>
          <w:sz w:val="24"/>
          <w:szCs w:val="24"/>
          <w:lang w:val="en-US"/>
        </w:rPr>
        <w:t>25.</w:t>
      </w:r>
      <w:r>
        <w:rPr>
          <w:rFonts w:ascii="Times New Roman" w:eastAsiaTheme="minorEastAsia" w:hAnsi="Times New Roman"/>
          <w:sz w:val="24"/>
          <w:szCs w:val="24"/>
          <w:lang w:val="en-US"/>
        </w:rPr>
        <w:tab/>
        <w:t xml:space="preserve">Shabari FR, George J, Cuchiara MP, Langsner RJ, Heuring JJ, Cohn WE, et al. Improved Hemodynamics With a Novel Miniaturized Intra-aortic Axial Flow Pump in a Porcine Model of Acute Left Ventricular Dysfunction. ASAIO J. 2013;59(3):240–5. </w:t>
      </w:r>
    </w:p>
    <w:p w14:paraId="59703A50" w14:textId="0B9F39C9" w:rsidR="007A70F0" w:rsidRDefault="00675BA3" w:rsidP="00903A18">
      <w:pPr>
        <w:widowControl w:val="0"/>
        <w:tabs>
          <w:tab w:val="left" w:pos="640"/>
        </w:tabs>
        <w:autoSpaceDE w:val="0"/>
        <w:autoSpaceDN w:val="0"/>
        <w:adjustRightInd w:val="0"/>
        <w:spacing w:after="240" w:line="240" w:lineRule="auto"/>
        <w:ind w:left="640" w:hanging="640"/>
        <w:rPr>
          <w:rFonts w:ascii="Times New Roman" w:hAnsi="Times New Roman"/>
          <w:b/>
          <w:sz w:val="24"/>
          <w:szCs w:val="24"/>
        </w:rPr>
      </w:pPr>
      <w:r w:rsidRPr="00675BA3">
        <w:rPr>
          <w:rFonts w:ascii="Times New Roman" w:hAnsi="Times New Roman"/>
          <w:b/>
          <w:sz w:val="24"/>
          <w:szCs w:val="24"/>
        </w:rPr>
        <w:fldChar w:fldCharType="end"/>
      </w:r>
    </w:p>
    <w:p w14:paraId="4179E9A7" w14:textId="77777777" w:rsidR="007A70F0" w:rsidRDefault="007A70F0" w:rsidP="00FE40A2">
      <w:pPr>
        <w:spacing w:after="0" w:line="480" w:lineRule="auto"/>
        <w:jc w:val="both"/>
        <w:rPr>
          <w:rFonts w:ascii="Times New Roman" w:hAnsi="Times New Roman"/>
          <w:b/>
          <w:sz w:val="24"/>
          <w:szCs w:val="24"/>
        </w:rPr>
      </w:pPr>
    </w:p>
    <w:p w14:paraId="76788937" w14:textId="77777777" w:rsidR="00903A18" w:rsidRDefault="00903A18" w:rsidP="00FE40A2">
      <w:pPr>
        <w:spacing w:after="0" w:line="480" w:lineRule="auto"/>
        <w:jc w:val="both"/>
        <w:rPr>
          <w:rFonts w:ascii="Times New Roman" w:hAnsi="Times New Roman"/>
          <w:b/>
          <w:sz w:val="24"/>
          <w:szCs w:val="24"/>
        </w:rPr>
      </w:pPr>
    </w:p>
    <w:p w14:paraId="093501D6" w14:textId="77777777" w:rsidR="00903A18" w:rsidRDefault="00903A18" w:rsidP="00FE40A2">
      <w:pPr>
        <w:spacing w:after="0" w:line="480" w:lineRule="auto"/>
        <w:jc w:val="both"/>
        <w:rPr>
          <w:rFonts w:ascii="Times New Roman" w:hAnsi="Times New Roman"/>
          <w:b/>
          <w:sz w:val="24"/>
          <w:szCs w:val="24"/>
        </w:rPr>
      </w:pPr>
    </w:p>
    <w:p w14:paraId="51943626" w14:textId="77777777" w:rsidR="00903A18" w:rsidRDefault="00903A18" w:rsidP="00FE40A2">
      <w:pPr>
        <w:spacing w:after="0" w:line="480" w:lineRule="auto"/>
        <w:jc w:val="both"/>
        <w:rPr>
          <w:rFonts w:ascii="Times New Roman" w:hAnsi="Times New Roman"/>
          <w:b/>
          <w:sz w:val="24"/>
          <w:szCs w:val="24"/>
        </w:rPr>
      </w:pPr>
    </w:p>
    <w:p w14:paraId="3DEE2D9E" w14:textId="77777777" w:rsidR="00903A18" w:rsidRDefault="00903A18" w:rsidP="00FE40A2">
      <w:pPr>
        <w:spacing w:after="0" w:line="480" w:lineRule="auto"/>
        <w:jc w:val="both"/>
        <w:rPr>
          <w:rFonts w:ascii="Times New Roman" w:hAnsi="Times New Roman"/>
          <w:b/>
          <w:sz w:val="24"/>
          <w:szCs w:val="24"/>
        </w:rPr>
      </w:pPr>
    </w:p>
    <w:p w14:paraId="7558C9C2" w14:textId="77777777" w:rsidR="00903A18" w:rsidRDefault="00903A18" w:rsidP="00FE40A2">
      <w:pPr>
        <w:spacing w:after="0" w:line="480" w:lineRule="auto"/>
        <w:jc w:val="both"/>
        <w:rPr>
          <w:rFonts w:ascii="Times New Roman" w:hAnsi="Times New Roman"/>
          <w:b/>
          <w:sz w:val="24"/>
          <w:szCs w:val="24"/>
        </w:rPr>
      </w:pPr>
    </w:p>
    <w:p w14:paraId="6A40FCA1" w14:textId="77777777" w:rsidR="00903A18" w:rsidRDefault="00903A18" w:rsidP="00FE40A2">
      <w:pPr>
        <w:spacing w:after="0" w:line="480" w:lineRule="auto"/>
        <w:jc w:val="both"/>
        <w:rPr>
          <w:rFonts w:ascii="Times New Roman" w:hAnsi="Times New Roman"/>
          <w:b/>
          <w:sz w:val="24"/>
          <w:szCs w:val="24"/>
        </w:rPr>
      </w:pPr>
    </w:p>
    <w:p w14:paraId="5A288EB8" w14:textId="77777777" w:rsidR="00903A18" w:rsidRDefault="00903A18" w:rsidP="00FE40A2">
      <w:pPr>
        <w:spacing w:after="0" w:line="480" w:lineRule="auto"/>
        <w:jc w:val="both"/>
        <w:rPr>
          <w:rFonts w:ascii="Times New Roman" w:hAnsi="Times New Roman"/>
          <w:b/>
          <w:sz w:val="24"/>
          <w:szCs w:val="24"/>
        </w:rPr>
      </w:pPr>
    </w:p>
    <w:p w14:paraId="60F807B4" w14:textId="77777777" w:rsidR="00903A18" w:rsidRDefault="00903A18" w:rsidP="00FE40A2">
      <w:pPr>
        <w:spacing w:after="0" w:line="480" w:lineRule="auto"/>
        <w:jc w:val="both"/>
        <w:rPr>
          <w:rFonts w:ascii="Times New Roman" w:hAnsi="Times New Roman"/>
          <w:b/>
          <w:sz w:val="24"/>
          <w:szCs w:val="24"/>
        </w:rPr>
      </w:pPr>
    </w:p>
    <w:p w14:paraId="264C5C95" w14:textId="77777777" w:rsidR="00903A18" w:rsidRDefault="00903A18" w:rsidP="00FE40A2">
      <w:pPr>
        <w:spacing w:after="0" w:line="480" w:lineRule="auto"/>
        <w:jc w:val="both"/>
        <w:rPr>
          <w:rFonts w:ascii="Times New Roman" w:hAnsi="Times New Roman"/>
          <w:b/>
          <w:sz w:val="24"/>
          <w:szCs w:val="24"/>
        </w:rPr>
      </w:pPr>
    </w:p>
    <w:p w14:paraId="5A8891F3" w14:textId="77777777" w:rsidR="00903A18" w:rsidRDefault="00903A18" w:rsidP="00FE40A2">
      <w:pPr>
        <w:spacing w:after="0" w:line="480" w:lineRule="auto"/>
        <w:jc w:val="both"/>
        <w:rPr>
          <w:rFonts w:ascii="Times New Roman" w:hAnsi="Times New Roman"/>
          <w:b/>
          <w:sz w:val="24"/>
          <w:szCs w:val="24"/>
        </w:rPr>
      </w:pPr>
    </w:p>
    <w:p w14:paraId="443E1B0A" w14:textId="77777777" w:rsidR="00903A18" w:rsidRDefault="00903A18" w:rsidP="00FE40A2">
      <w:pPr>
        <w:spacing w:after="0" w:line="480" w:lineRule="auto"/>
        <w:jc w:val="both"/>
        <w:rPr>
          <w:rFonts w:ascii="Times New Roman" w:hAnsi="Times New Roman"/>
          <w:b/>
          <w:sz w:val="24"/>
          <w:szCs w:val="24"/>
        </w:rPr>
      </w:pPr>
    </w:p>
    <w:p w14:paraId="6934D73E" w14:textId="4E04B30C" w:rsidR="00FE40A2" w:rsidRPr="006724CF" w:rsidRDefault="00FE40A2" w:rsidP="00FE40A2">
      <w:pPr>
        <w:spacing w:after="0" w:line="480" w:lineRule="auto"/>
        <w:jc w:val="both"/>
        <w:rPr>
          <w:rFonts w:ascii="Times New Roman" w:hAnsi="Times New Roman"/>
          <w:b/>
          <w:sz w:val="24"/>
          <w:szCs w:val="24"/>
        </w:rPr>
      </w:pPr>
      <w:r w:rsidRPr="006724CF">
        <w:rPr>
          <w:rFonts w:ascii="Times New Roman" w:hAnsi="Times New Roman"/>
          <w:b/>
          <w:sz w:val="24"/>
          <w:szCs w:val="24"/>
        </w:rPr>
        <w:lastRenderedPageBreak/>
        <w:t>Figure titles and legends</w:t>
      </w:r>
    </w:p>
    <w:p w14:paraId="2B3247E8" w14:textId="77777777" w:rsidR="00FE40A2" w:rsidRPr="009D0072" w:rsidRDefault="00FE40A2" w:rsidP="00FE40A2">
      <w:pPr>
        <w:spacing w:after="100" w:line="480" w:lineRule="auto"/>
        <w:jc w:val="both"/>
        <w:rPr>
          <w:rFonts w:ascii="Times New Roman" w:hAnsi="Times New Roman"/>
          <w:b/>
          <w:sz w:val="24"/>
          <w:szCs w:val="24"/>
          <w:u w:val="single"/>
        </w:rPr>
      </w:pPr>
      <w:r>
        <w:rPr>
          <w:rFonts w:ascii="Times New Roman" w:hAnsi="Times New Roman"/>
          <w:b/>
          <w:sz w:val="24"/>
          <w:szCs w:val="24"/>
          <w:u w:val="single"/>
        </w:rPr>
        <w:t>Figure 1</w:t>
      </w:r>
    </w:p>
    <w:p w14:paraId="42FD55B7" w14:textId="373CE189" w:rsidR="00FE40A2" w:rsidRPr="000A018F" w:rsidRDefault="00FE40A2" w:rsidP="000A018F">
      <w:pPr>
        <w:pStyle w:val="ListParagraph"/>
        <w:widowControl w:val="0"/>
        <w:numPr>
          <w:ilvl w:val="0"/>
          <w:numId w:val="3"/>
        </w:numPr>
        <w:autoSpaceDE w:val="0"/>
        <w:autoSpaceDN w:val="0"/>
        <w:adjustRightInd w:val="0"/>
        <w:spacing w:after="240" w:line="480" w:lineRule="auto"/>
        <w:jc w:val="both"/>
        <w:rPr>
          <w:rFonts w:ascii="Times New Roman" w:hAnsi="Times New Roman"/>
          <w:b/>
          <w:color w:val="1B1718"/>
          <w:sz w:val="24"/>
          <w:szCs w:val="24"/>
          <w:lang w:val="en-US"/>
        </w:rPr>
      </w:pPr>
      <w:r w:rsidRPr="000A018F">
        <w:rPr>
          <w:rFonts w:ascii="Times New Roman" w:hAnsi="Times New Roman"/>
          <w:b/>
          <w:color w:val="1B1718"/>
          <w:sz w:val="24"/>
          <w:szCs w:val="24"/>
          <w:lang w:val="en-US"/>
        </w:rPr>
        <w:t xml:space="preserve">The RCP head being deployed. </w:t>
      </w:r>
    </w:p>
    <w:p w14:paraId="0BCE1D6F" w14:textId="77777777" w:rsidR="00FE40A2" w:rsidRPr="003B6DDD" w:rsidRDefault="00FE40A2" w:rsidP="00FE40A2">
      <w:pPr>
        <w:widowControl w:val="0"/>
        <w:autoSpaceDE w:val="0"/>
        <w:autoSpaceDN w:val="0"/>
        <w:adjustRightInd w:val="0"/>
        <w:spacing w:after="240" w:line="480" w:lineRule="auto"/>
        <w:jc w:val="both"/>
        <w:rPr>
          <w:rFonts w:ascii="Times New Roman" w:hAnsi="Times New Roman"/>
          <w:color w:val="1B1718"/>
          <w:sz w:val="24"/>
          <w:szCs w:val="24"/>
          <w:lang w:val="en-US"/>
        </w:rPr>
      </w:pPr>
      <w:r w:rsidRPr="003B6DDD">
        <w:rPr>
          <w:rFonts w:ascii="Times New Roman" w:hAnsi="Times New Roman"/>
          <w:color w:val="1B1718"/>
          <w:sz w:val="24"/>
          <w:szCs w:val="24"/>
          <w:lang w:val="en-US"/>
        </w:rPr>
        <w:t>The propeller is surrounded by longitudinal flexible polymer filaments forming a cage protecting the aortic wall from the rotating propeller blades.  The RCP is seen collapsed, partially and fully deployed.</w:t>
      </w:r>
    </w:p>
    <w:p w14:paraId="7D4BD787" w14:textId="620970B2" w:rsidR="00FE40A2" w:rsidRPr="000A018F" w:rsidRDefault="00FE40A2" w:rsidP="000A018F">
      <w:pPr>
        <w:pStyle w:val="ListParagraph"/>
        <w:widowControl w:val="0"/>
        <w:numPr>
          <w:ilvl w:val="0"/>
          <w:numId w:val="3"/>
        </w:numPr>
        <w:autoSpaceDE w:val="0"/>
        <w:autoSpaceDN w:val="0"/>
        <w:adjustRightInd w:val="0"/>
        <w:spacing w:after="240" w:line="480" w:lineRule="auto"/>
        <w:jc w:val="both"/>
        <w:rPr>
          <w:rFonts w:ascii="Times New Roman" w:hAnsi="Times New Roman"/>
          <w:b/>
          <w:color w:val="1B1718"/>
          <w:sz w:val="24"/>
          <w:szCs w:val="24"/>
          <w:lang w:val="en-US"/>
        </w:rPr>
      </w:pPr>
      <w:r w:rsidRPr="000A018F">
        <w:rPr>
          <w:rFonts w:ascii="Times New Roman" w:hAnsi="Times New Roman"/>
          <w:b/>
          <w:color w:val="1B1718"/>
          <w:sz w:val="24"/>
          <w:szCs w:val="24"/>
          <w:lang w:val="en-US"/>
        </w:rPr>
        <w:t xml:space="preserve">Fluoroscopic image of the deployed pump head in vivo. </w:t>
      </w:r>
    </w:p>
    <w:p w14:paraId="61985CB0" w14:textId="77777777" w:rsidR="00FE40A2" w:rsidRPr="003B6DDD" w:rsidRDefault="00FE40A2" w:rsidP="00FE40A2">
      <w:pPr>
        <w:widowControl w:val="0"/>
        <w:autoSpaceDE w:val="0"/>
        <w:autoSpaceDN w:val="0"/>
        <w:adjustRightInd w:val="0"/>
        <w:spacing w:after="240" w:line="480" w:lineRule="auto"/>
        <w:jc w:val="both"/>
        <w:rPr>
          <w:rFonts w:ascii="Times New Roman" w:hAnsi="Times New Roman"/>
          <w:b/>
          <w:color w:val="1B1718"/>
          <w:sz w:val="24"/>
          <w:szCs w:val="24"/>
          <w:lang w:val="en-US"/>
        </w:rPr>
      </w:pPr>
      <w:r w:rsidRPr="003B6DDD">
        <w:rPr>
          <w:rFonts w:ascii="Times New Roman" w:hAnsi="Times New Roman"/>
          <w:color w:val="1B1718"/>
          <w:sz w:val="24"/>
          <w:szCs w:val="24"/>
          <w:lang w:val="en-US"/>
        </w:rPr>
        <w:t xml:space="preserve">The polymer filaments are not visible. </w:t>
      </w:r>
    </w:p>
    <w:p w14:paraId="2D28B583" w14:textId="7305F066" w:rsidR="00FE40A2" w:rsidRPr="000A018F" w:rsidRDefault="003F40F6" w:rsidP="000A018F">
      <w:pPr>
        <w:widowControl w:val="0"/>
        <w:autoSpaceDE w:val="0"/>
        <w:autoSpaceDN w:val="0"/>
        <w:adjustRightInd w:val="0"/>
        <w:spacing w:after="240" w:line="480" w:lineRule="auto"/>
        <w:jc w:val="both"/>
        <w:rPr>
          <w:rFonts w:ascii="Times New Roman" w:hAnsi="Times New Roman"/>
          <w:color w:val="1B1718"/>
          <w:sz w:val="24"/>
          <w:szCs w:val="24"/>
          <w:lang w:val="en-US"/>
        </w:rPr>
      </w:pPr>
      <w:r>
        <w:rPr>
          <w:rFonts w:ascii="Times New Roman" w:hAnsi="Times New Roman"/>
          <w:b/>
          <w:color w:val="1B1718"/>
          <w:sz w:val="24"/>
          <w:szCs w:val="24"/>
          <w:lang w:val="en-US"/>
        </w:rPr>
        <w:t xml:space="preserve">     </w:t>
      </w:r>
      <w:r w:rsidRPr="000A018F">
        <w:rPr>
          <w:rFonts w:ascii="Times New Roman" w:hAnsi="Times New Roman"/>
          <w:b/>
          <w:color w:val="1B1718"/>
          <w:sz w:val="24"/>
          <w:szCs w:val="24"/>
          <w:lang w:val="en-US"/>
        </w:rPr>
        <w:t xml:space="preserve">C) </w:t>
      </w:r>
      <w:r>
        <w:rPr>
          <w:rFonts w:ascii="Times New Roman" w:hAnsi="Times New Roman"/>
          <w:b/>
          <w:color w:val="1B1718"/>
          <w:sz w:val="24"/>
          <w:szCs w:val="24"/>
          <w:lang w:val="en-US"/>
        </w:rPr>
        <w:t xml:space="preserve"> </w:t>
      </w:r>
      <w:r w:rsidR="00FE40A2" w:rsidRPr="000A018F">
        <w:rPr>
          <w:rFonts w:ascii="Times New Roman" w:hAnsi="Times New Roman"/>
          <w:b/>
          <w:color w:val="1B1718"/>
          <w:sz w:val="24"/>
          <w:szCs w:val="24"/>
          <w:lang w:val="en-US"/>
        </w:rPr>
        <w:t>Diagram demonstrating the correct positioning of the RCP</w:t>
      </w:r>
      <w:r w:rsidR="00FE40A2" w:rsidRPr="000A018F">
        <w:rPr>
          <w:rFonts w:ascii="Times New Roman" w:hAnsi="Times New Roman"/>
          <w:color w:val="1B1718"/>
          <w:sz w:val="24"/>
          <w:szCs w:val="24"/>
          <w:lang w:val="en-US"/>
        </w:rPr>
        <w:t xml:space="preserve"> </w:t>
      </w:r>
    </w:p>
    <w:p w14:paraId="0DC839CF" w14:textId="77777777" w:rsidR="00FE40A2" w:rsidRPr="003B6DDD" w:rsidRDefault="00FE40A2" w:rsidP="00FE40A2">
      <w:pPr>
        <w:widowControl w:val="0"/>
        <w:autoSpaceDE w:val="0"/>
        <w:autoSpaceDN w:val="0"/>
        <w:adjustRightInd w:val="0"/>
        <w:spacing w:after="240" w:line="480" w:lineRule="auto"/>
        <w:jc w:val="both"/>
        <w:rPr>
          <w:rFonts w:ascii="Times New Roman" w:hAnsi="Times New Roman"/>
          <w:sz w:val="24"/>
          <w:szCs w:val="24"/>
        </w:rPr>
      </w:pPr>
      <w:r>
        <w:rPr>
          <w:rFonts w:ascii="Times New Roman" w:hAnsi="Times New Roman"/>
          <w:color w:val="1B1718"/>
          <w:sz w:val="24"/>
          <w:szCs w:val="24"/>
          <w:lang w:val="en-US"/>
        </w:rPr>
        <w:t xml:space="preserve">RCP positioned within the </w:t>
      </w:r>
      <w:r w:rsidRPr="003B6DDD">
        <w:rPr>
          <w:rFonts w:ascii="Times New Roman" w:hAnsi="Times New Roman"/>
          <w:color w:val="1B1718"/>
          <w:sz w:val="24"/>
          <w:szCs w:val="24"/>
          <w:lang w:val="en-US"/>
        </w:rPr>
        <w:t>descending aorta (Ao) 5 to 10 cm distal to the origin of the left subclavian artery (LSCA).</w:t>
      </w:r>
      <w:r w:rsidRPr="003B6DDD">
        <w:rPr>
          <w:rFonts w:ascii="Times New Roman" w:hAnsi="Times New Roman"/>
          <w:sz w:val="24"/>
          <w:szCs w:val="24"/>
        </w:rPr>
        <w:t xml:space="preserve"> </w:t>
      </w:r>
    </w:p>
    <w:p w14:paraId="46E5891D" w14:textId="3267D143" w:rsidR="00FE40A2" w:rsidRPr="002705BA" w:rsidRDefault="00B42204" w:rsidP="00FE40A2">
      <w:pPr>
        <w:spacing w:line="480" w:lineRule="auto"/>
        <w:jc w:val="both"/>
        <w:rPr>
          <w:rFonts w:ascii="Times New Roman" w:hAnsi="Times New Roman"/>
          <w:b/>
          <w:sz w:val="24"/>
          <w:szCs w:val="24"/>
          <w:u w:val="single"/>
        </w:rPr>
      </w:pPr>
      <w:r>
        <w:rPr>
          <w:rFonts w:ascii="Times New Roman" w:hAnsi="Times New Roman"/>
          <w:b/>
          <w:sz w:val="24"/>
          <w:szCs w:val="24"/>
          <w:u w:val="single"/>
        </w:rPr>
        <w:t>Figure 2</w:t>
      </w:r>
    </w:p>
    <w:p w14:paraId="76BD6D85" w14:textId="2C4C3533" w:rsidR="00FE40A2" w:rsidRPr="000A018F" w:rsidRDefault="00FE40A2" w:rsidP="00FE40A2">
      <w:pPr>
        <w:spacing w:after="0" w:line="480" w:lineRule="auto"/>
        <w:jc w:val="both"/>
        <w:rPr>
          <w:rFonts w:ascii="Times New Roman" w:hAnsi="Times New Roman"/>
          <w:sz w:val="24"/>
          <w:szCs w:val="24"/>
        </w:rPr>
      </w:pPr>
      <w:r w:rsidRPr="000A018F">
        <w:rPr>
          <w:rFonts w:ascii="Times New Roman" w:hAnsi="Times New Roman"/>
          <w:sz w:val="24"/>
          <w:szCs w:val="24"/>
        </w:rPr>
        <w:t>Graph showing serum creatinine at baseline and at 24 hours post RCP implantation</w:t>
      </w:r>
      <w:r w:rsidR="00683787">
        <w:rPr>
          <w:rFonts w:ascii="Times New Roman" w:hAnsi="Times New Roman"/>
          <w:sz w:val="24"/>
          <w:szCs w:val="24"/>
        </w:rPr>
        <w:t xml:space="preserve"> </w:t>
      </w:r>
      <w:r w:rsidR="00683787" w:rsidRPr="00675BA3">
        <w:rPr>
          <w:rFonts w:ascii="Times New Roman" w:eastAsia="Times New Roman" w:hAnsi="Times New Roman"/>
          <w:sz w:val="24"/>
          <w:szCs w:val="24"/>
          <w:lang w:val="en-US"/>
        </w:rPr>
        <w:t xml:space="preserve">(p=0.0007). </w:t>
      </w:r>
      <w:r w:rsidR="00683787" w:rsidRPr="00675BA3">
        <w:rPr>
          <w:rFonts w:ascii="Times New Roman" w:hAnsi="Times New Roman"/>
          <w:b/>
          <w:sz w:val="24"/>
          <w:szCs w:val="24"/>
        </w:rPr>
        <w:t xml:space="preserve"> </w:t>
      </w:r>
    </w:p>
    <w:p w14:paraId="5234C1CC" w14:textId="77777777" w:rsidR="00584DDD" w:rsidRDefault="00584DDD" w:rsidP="00584DDD">
      <w:pPr>
        <w:spacing w:line="480" w:lineRule="auto"/>
        <w:jc w:val="both"/>
        <w:rPr>
          <w:rFonts w:ascii="Times New Roman" w:hAnsi="Times New Roman"/>
          <w:b/>
          <w:sz w:val="24"/>
          <w:szCs w:val="24"/>
          <w:u w:val="single"/>
        </w:rPr>
      </w:pPr>
    </w:p>
    <w:p w14:paraId="65D9BC6B" w14:textId="4CFBA040" w:rsidR="00584DDD" w:rsidRDefault="00584DDD" w:rsidP="00584DDD">
      <w:pPr>
        <w:spacing w:line="480" w:lineRule="auto"/>
        <w:jc w:val="both"/>
        <w:rPr>
          <w:rFonts w:ascii="Times New Roman" w:hAnsi="Times New Roman"/>
          <w:sz w:val="24"/>
          <w:szCs w:val="24"/>
        </w:rPr>
      </w:pPr>
      <w:r>
        <w:rPr>
          <w:rFonts w:ascii="Times New Roman" w:hAnsi="Times New Roman"/>
          <w:b/>
          <w:sz w:val="24"/>
          <w:szCs w:val="24"/>
          <w:u w:val="single"/>
        </w:rPr>
        <w:t>Figure 3</w:t>
      </w:r>
    </w:p>
    <w:p w14:paraId="308129D6" w14:textId="1A88DB39" w:rsidR="00675BA3" w:rsidRPr="00675BA3" w:rsidRDefault="00A13670" w:rsidP="00803E41">
      <w:pPr>
        <w:spacing w:line="480" w:lineRule="auto"/>
        <w:jc w:val="both"/>
        <w:rPr>
          <w:rFonts w:ascii="Times New Roman" w:hAnsi="Times New Roman"/>
          <w:sz w:val="24"/>
          <w:szCs w:val="24"/>
        </w:rPr>
      </w:pPr>
      <w:r w:rsidRPr="009B2FE6">
        <w:rPr>
          <w:rFonts w:ascii="Times New Roman" w:hAnsi="Times New Roman"/>
          <w:sz w:val="24"/>
          <w:szCs w:val="24"/>
        </w:rPr>
        <w:t>Graph showing plasma free Haemoglobin</w:t>
      </w:r>
      <w:r w:rsidR="00B14F21" w:rsidRPr="009B2FE6">
        <w:rPr>
          <w:rFonts w:ascii="Times New Roman" w:hAnsi="Times New Roman"/>
          <w:sz w:val="24"/>
          <w:szCs w:val="24"/>
        </w:rPr>
        <w:t xml:space="preserve"> (</w:t>
      </w:r>
      <w:r w:rsidR="00D1582E" w:rsidRPr="00C615E8">
        <w:rPr>
          <w:rFonts w:ascii="Times New Roman" w:hAnsi="Times New Roman"/>
          <w:sz w:val="24"/>
          <w:szCs w:val="24"/>
        </w:rPr>
        <w:t xml:space="preserve">PFH </w:t>
      </w:r>
      <w:r w:rsidR="00B14F21" w:rsidRPr="009E6115">
        <w:rPr>
          <w:rFonts w:ascii="Times New Roman" w:hAnsi="Times New Roman"/>
          <w:sz w:val="24"/>
          <w:szCs w:val="24"/>
        </w:rPr>
        <w:t>mg/dl)</w:t>
      </w:r>
      <w:r w:rsidRPr="009E6115">
        <w:rPr>
          <w:rFonts w:ascii="Times New Roman" w:hAnsi="Times New Roman"/>
          <w:sz w:val="24"/>
          <w:szCs w:val="24"/>
        </w:rPr>
        <w:t xml:space="preserve"> at baseline an</w:t>
      </w:r>
      <w:r w:rsidR="00B14F21" w:rsidRPr="00574E7E">
        <w:rPr>
          <w:rFonts w:ascii="Times New Roman" w:hAnsi="Times New Roman"/>
          <w:sz w:val="24"/>
          <w:szCs w:val="24"/>
        </w:rPr>
        <w:t>d</w:t>
      </w:r>
      <w:r w:rsidRPr="00574E7E">
        <w:rPr>
          <w:rFonts w:ascii="Times New Roman" w:hAnsi="Times New Roman"/>
          <w:sz w:val="24"/>
          <w:szCs w:val="24"/>
        </w:rPr>
        <w:t xml:space="preserve"> at 12</w:t>
      </w:r>
      <w:r w:rsidR="00D1582E" w:rsidRPr="00574E7E">
        <w:rPr>
          <w:rFonts w:ascii="Times New Roman" w:hAnsi="Times New Roman"/>
          <w:sz w:val="24"/>
          <w:szCs w:val="24"/>
        </w:rPr>
        <w:t xml:space="preserve">, and </w:t>
      </w:r>
      <w:r w:rsidRPr="00574E7E">
        <w:rPr>
          <w:rFonts w:ascii="Times New Roman" w:hAnsi="Times New Roman"/>
          <w:sz w:val="24"/>
          <w:szCs w:val="24"/>
        </w:rPr>
        <w:t>24 hours after RCP implantation.</w:t>
      </w:r>
      <w:r w:rsidR="00D1582E" w:rsidRPr="00574E7E">
        <w:rPr>
          <w:rFonts w:ascii="Times New Roman" w:hAnsi="Times New Roman"/>
          <w:sz w:val="24"/>
          <w:szCs w:val="24"/>
        </w:rPr>
        <w:t xml:space="preserve"> </w:t>
      </w:r>
      <w:r w:rsidR="00D1582E" w:rsidRPr="00803E41">
        <w:rPr>
          <w:rFonts w:ascii="Times New Roman" w:hAnsi="Times New Roman"/>
          <w:sz w:val="24"/>
          <w:szCs w:val="24"/>
        </w:rPr>
        <w:t>Baseline PFHb was 4.1 mg/dl (+/- 4.2 mg/dl) and rose to 13.0 mg/dl (+/- 9.5 mg/dl</w:t>
      </w:r>
      <w:r w:rsidR="003827F3">
        <w:rPr>
          <w:rFonts w:ascii="Times New Roman" w:hAnsi="Times New Roman"/>
          <w:sz w:val="24"/>
          <w:szCs w:val="24"/>
        </w:rPr>
        <w:t xml:space="preserve"> *</w:t>
      </w:r>
      <w:r w:rsidR="00D1582E" w:rsidRPr="00803E41">
        <w:rPr>
          <w:rFonts w:ascii="Times New Roman" w:hAnsi="Times New Roman"/>
          <w:sz w:val="24"/>
          <w:szCs w:val="24"/>
        </w:rPr>
        <w:t xml:space="preserve"> p=0.016) </w:t>
      </w:r>
      <w:r w:rsidR="00F5404A" w:rsidRPr="00803E41">
        <w:rPr>
          <w:rFonts w:ascii="Times New Roman" w:hAnsi="Times New Roman"/>
          <w:sz w:val="24"/>
          <w:szCs w:val="24"/>
        </w:rPr>
        <w:t>at 12 hours, before returning</w:t>
      </w:r>
      <w:r w:rsidR="00D1582E" w:rsidRPr="00803E41">
        <w:rPr>
          <w:rFonts w:ascii="Times New Roman" w:hAnsi="Times New Roman"/>
          <w:sz w:val="24"/>
          <w:szCs w:val="24"/>
        </w:rPr>
        <w:t xml:space="preserve"> to baseline values at 24 hours (8.5 mg/dl +/- 9 p=0.125)</w:t>
      </w:r>
    </w:p>
    <w:sectPr w:rsidR="00675BA3" w:rsidRPr="00675BA3" w:rsidSect="00C86D5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43DA" w14:textId="77777777" w:rsidR="00912146" w:rsidRDefault="00912146" w:rsidP="00A22F20">
      <w:pPr>
        <w:spacing w:after="0" w:line="240" w:lineRule="auto"/>
      </w:pPr>
      <w:r>
        <w:separator/>
      </w:r>
    </w:p>
  </w:endnote>
  <w:endnote w:type="continuationSeparator" w:id="0">
    <w:p w14:paraId="3CF1AB1E" w14:textId="77777777" w:rsidR="00912146" w:rsidRDefault="00912146" w:rsidP="00A2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D217" w14:textId="77777777" w:rsidR="00142BC0" w:rsidRDefault="00142BC0" w:rsidP="00A22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E931F" w14:textId="77777777" w:rsidR="00142BC0" w:rsidRDefault="0014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43D7" w14:textId="63B1E1AA" w:rsidR="00142BC0" w:rsidRDefault="00142BC0" w:rsidP="00A22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C28">
      <w:rPr>
        <w:rStyle w:val="PageNumber"/>
        <w:noProof/>
      </w:rPr>
      <w:t>2</w:t>
    </w:r>
    <w:r>
      <w:rPr>
        <w:rStyle w:val="PageNumber"/>
      </w:rPr>
      <w:fldChar w:fldCharType="end"/>
    </w:r>
  </w:p>
  <w:p w14:paraId="0B3DF88F" w14:textId="77777777" w:rsidR="00142BC0" w:rsidRDefault="001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F390" w14:textId="77777777" w:rsidR="00912146" w:rsidRDefault="00912146" w:rsidP="00A22F20">
      <w:pPr>
        <w:spacing w:after="0" w:line="240" w:lineRule="auto"/>
      </w:pPr>
      <w:r>
        <w:separator/>
      </w:r>
    </w:p>
  </w:footnote>
  <w:footnote w:type="continuationSeparator" w:id="0">
    <w:p w14:paraId="143966B4" w14:textId="77777777" w:rsidR="00912146" w:rsidRDefault="00912146" w:rsidP="00A22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1A99"/>
    <w:multiLevelType w:val="hybridMultilevel"/>
    <w:tmpl w:val="7E1206A6"/>
    <w:lvl w:ilvl="0" w:tplc="546889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C550F"/>
    <w:multiLevelType w:val="hybridMultilevel"/>
    <w:tmpl w:val="2D2A2AA8"/>
    <w:lvl w:ilvl="0" w:tplc="EBD293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A169C"/>
    <w:multiLevelType w:val="multilevel"/>
    <w:tmpl w:val="6CF686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69"/>
    <w:rsid w:val="00005F48"/>
    <w:rsid w:val="00021BA5"/>
    <w:rsid w:val="000377CE"/>
    <w:rsid w:val="000424EB"/>
    <w:rsid w:val="00062AE3"/>
    <w:rsid w:val="000716F8"/>
    <w:rsid w:val="0007248A"/>
    <w:rsid w:val="000805BF"/>
    <w:rsid w:val="000805DB"/>
    <w:rsid w:val="0009031D"/>
    <w:rsid w:val="000916A4"/>
    <w:rsid w:val="000927E7"/>
    <w:rsid w:val="000A018F"/>
    <w:rsid w:val="000A78EC"/>
    <w:rsid w:val="000B09A7"/>
    <w:rsid w:val="000E4BC1"/>
    <w:rsid w:val="000E74B5"/>
    <w:rsid w:val="000F6D7C"/>
    <w:rsid w:val="00107B00"/>
    <w:rsid w:val="00116F16"/>
    <w:rsid w:val="00121C21"/>
    <w:rsid w:val="00142BC0"/>
    <w:rsid w:val="001853B3"/>
    <w:rsid w:val="0019113C"/>
    <w:rsid w:val="001A0630"/>
    <w:rsid w:val="001A688D"/>
    <w:rsid w:val="001D41CC"/>
    <w:rsid w:val="001E034A"/>
    <w:rsid w:val="001E610D"/>
    <w:rsid w:val="002105B8"/>
    <w:rsid w:val="002243D2"/>
    <w:rsid w:val="0023459E"/>
    <w:rsid w:val="00253803"/>
    <w:rsid w:val="00266031"/>
    <w:rsid w:val="00267618"/>
    <w:rsid w:val="00274A51"/>
    <w:rsid w:val="0028513B"/>
    <w:rsid w:val="002852D3"/>
    <w:rsid w:val="002A6426"/>
    <w:rsid w:val="002C1A69"/>
    <w:rsid w:val="002C2B41"/>
    <w:rsid w:val="002C6474"/>
    <w:rsid w:val="002D0988"/>
    <w:rsid w:val="002F6CD6"/>
    <w:rsid w:val="00300E99"/>
    <w:rsid w:val="00351F52"/>
    <w:rsid w:val="00356C7C"/>
    <w:rsid w:val="0036572D"/>
    <w:rsid w:val="003827F3"/>
    <w:rsid w:val="0039145A"/>
    <w:rsid w:val="00393E22"/>
    <w:rsid w:val="003B0571"/>
    <w:rsid w:val="003D320A"/>
    <w:rsid w:val="003F40F6"/>
    <w:rsid w:val="00404DE2"/>
    <w:rsid w:val="004159E8"/>
    <w:rsid w:val="004167F9"/>
    <w:rsid w:val="004363A4"/>
    <w:rsid w:val="00447ADE"/>
    <w:rsid w:val="004514D4"/>
    <w:rsid w:val="00453007"/>
    <w:rsid w:val="00483817"/>
    <w:rsid w:val="004B20EB"/>
    <w:rsid w:val="004C7F74"/>
    <w:rsid w:val="004E4EFC"/>
    <w:rsid w:val="004E6214"/>
    <w:rsid w:val="004F03DE"/>
    <w:rsid w:val="004F47E2"/>
    <w:rsid w:val="00502215"/>
    <w:rsid w:val="0050722B"/>
    <w:rsid w:val="00514C28"/>
    <w:rsid w:val="00522871"/>
    <w:rsid w:val="0053393B"/>
    <w:rsid w:val="0053431D"/>
    <w:rsid w:val="00551151"/>
    <w:rsid w:val="00553124"/>
    <w:rsid w:val="00564F1A"/>
    <w:rsid w:val="00574E7E"/>
    <w:rsid w:val="00584DDD"/>
    <w:rsid w:val="005B0CFC"/>
    <w:rsid w:val="005E3C32"/>
    <w:rsid w:val="00613992"/>
    <w:rsid w:val="006231A8"/>
    <w:rsid w:val="006468B1"/>
    <w:rsid w:val="00663352"/>
    <w:rsid w:val="00675BA3"/>
    <w:rsid w:val="00683787"/>
    <w:rsid w:val="006B0F88"/>
    <w:rsid w:val="006B50F7"/>
    <w:rsid w:val="006B6BB6"/>
    <w:rsid w:val="006C1CA3"/>
    <w:rsid w:val="006D4734"/>
    <w:rsid w:val="006E671E"/>
    <w:rsid w:val="007154FE"/>
    <w:rsid w:val="00715543"/>
    <w:rsid w:val="007205BC"/>
    <w:rsid w:val="00760209"/>
    <w:rsid w:val="00776449"/>
    <w:rsid w:val="007A70F0"/>
    <w:rsid w:val="007B65FF"/>
    <w:rsid w:val="007C7548"/>
    <w:rsid w:val="007D71A3"/>
    <w:rsid w:val="007F3DB8"/>
    <w:rsid w:val="007F4F60"/>
    <w:rsid w:val="00802624"/>
    <w:rsid w:val="00803E41"/>
    <w:rsid w:val="008166B2"/>
    <w:rsid w:val="00821EBC"/>
    <w:rsid w:val="0085099B"/>
    <w:rsid w:val="00856AF5"/>
    <w:rsid w:val="00862BFB"/>
    <w:rsid w:val="00863DC2"/>
    <w:rsid w:val="00875C08"/>
    <w:rsid w:val="00876FDC"/>
    <w:rsid w:val="00882BB0"/>
    <w:rsid w:val="008B09E0"/>
    <w:rsid w:val="008B1B58"/>
    <w:rsid w:val="008C0368"/>
    <w:rsid w:val="008C10DB"/>
    <w:rsid w:val="008C31E5"/>
    <w:rsid w:val="008C697B"/>
    <w:rsid w:val="008D25C2"/>
    <w:rsid w:val="00903A18"/>
    <w:rsid w:val="00912146"/>
    <w:rsid w:val="00913F4C"/>
    <w:rsid w:val="009353E2"/>
    <w:rsid w:val="00942F28"/>
    <w:rsid w:val="00951178"/>
    <w:rsid w:val="00960744"/>
    <w:rsid w:val="009752BC"/>
    <w:rsid w:val="0098436E"/>
    <w:rsid w:val="00996674"/>
    <w:rsid w:val="009B2FE6"/>
    <w:rsid w:val="009E3258"/>
    <w:rsid w:val="009E6115"/>
    <w:rsid w:val="009F0D97"/>
    <w:rsid w:val="00A13670"/>
    <w:rsid w:val="00A22F20"/>
    <w:rsid w:val="00A25CF2"/>
    <w:rsid w:val="00A568A7"/>
    <w:rsid w:val="00A83E83"/>
    <w:rsid w:val="00AA52AA"/>
    <w:rsid w:val="00AD1819"/>
    <w:rsid w:val="00AD1C33"/>
    <w:rsid w:val="00AD6E62"/>
    <w:rsid w:val="00AE2380"/>
    <w:rsid w:val="00AE4939"/>
    <w:rsid w:val="00AF4034"/>
    <w:rsid w:val="00B14F21"/>
    <w:rsid w:val="00B161BA"/>
    <w:rsid w:val="00B2264C"/>
    <w:rsid w:val="00B377D7"/>
    <w:rsid w:val="00B42204"/>
    <w:rsid w:val="00B5784D"/>
    <w:rsid w:val="00B60C8B"/>
    <w:rsid w:val="00B8272C"/>
    <w:rsid w:val="00B9108F"/>
    <w:rsid w:val="00B9399E"/>
    <w:rsid w:val="00B96374"/>
    <w:rsid w:val="00BB0209"/>
    <w:rsid w:val="00BF0999"/>
    <w:rsid w:val="00BF2889"/>
    <w:rsid w:val="00C369BF"/>
    <w:rsid w:val="00C54194"/>
    <w:rsid w:val="00C54943"/>
    <w:rsid w:val="00C5569B"/>
    <w:rsid w:val="00C615E8"/>
    <w:rsid w:val="00C63C34"/>
    <w:rsid w:val="00C72CA4"/>
    <w:rsid w:val="00C86D54"/>
    <w:rsid w:val="00C8768D"/>
    <w:rsid w:val="00CB5AC8"/>
    <w:rsid w:val="00CD039C"/>
    <w:rsid w:val="00CE4564"/>
    <w:rsid w:val="00D00250"/>
    <w:rsid w:val="00D1582E"/>
    <w:rsid w:val="00D37A72"/>
    <w:rsid w:val="00D50647"/>
    <w:rsid w:val="00D67334"/>
    <w:rsid w:val="00D67746"/>
    <w:rsid w:val="00D67A70"/>
    <w:rsid w:val="00D7319B"/>
    <w:rsid w:val="00D92BEF"/>
    <w:rsid w:val="00DA75BE"/>
    <w:rsid w:val="00DD40FF"/>
    <w:rsid w:val="00DE3DF1"/>
    <w:rsid w:val="00DF631E"/>
    <w:rsid w:val="00E01650"/>
    <w:rsid w:val="00E0685B"/>
    <w:rsid w:val="00E15ABA"/>
    <w:rsid w:val="00E364E8"/>
    <w:rsid w:val="00E4365E"/>
    <w:rsid w:val="00E5102C"/>
    <w:rsid w:val="00E70D2E"/>
    <w:rsid w:val="00E95AC6"/>
    <w:rsid w:val="00EA4AC4"/>
    <w:rsid w:val="00ED3048"/>
    <w:rsid w:val="00EE33D2"/>
    <w:rsid w:val="00EE520D"/>
    <w:rsid w:val="00EE7F05"/>
    <w:rsid w:val="00EF0150"/>
    <w:rsid w:val="00EF1011"/>
    <w:rsid w:val="00EF39EB"/>
    <w:rsid w:val="00EF58E2"/>
    <w:rsid w:val="00F12ED3"/>
    <w:rsid w:val="00F437A3"/>
    <w:rsid w:val="00F52DE7"/>
    <w:rsid w:val="00F53F25"/>
    <w:rsid w:val="00F5404A"/>
    <w:rsid w:val="00F747A3"/>
    <w:rsid w:val="00F75D55"/>
    <w:rsid w:val="00F9657B"/>
    <w:rsid w:val="00FB12B6"/>
    <w:rsid w:val="00FC77E5"/>
    <w:rsid w:val="00FD0B11"/>
    <w:rsid w:val="00FE40A2"/>
    <w:rsid w:val="00FF5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99B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E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1A69"/>
    <w:rPr>
      <w:color w:val="0000FF"/>
      <w:u w:val="single"/>
    </w:rPr>
  </w:style>
  <w:style w:type="paragraph" w:customStyle="1" w:styleId="Default">
    <w:name w:val="Default"/>
    <w:rsid w:val="002C1A69"/>
    <w:pPr>
      <w:autoSpaceDE w:val="0"/>
      <w:autoSpaceDN w:val="0"/>
      <w:adjustRightInd w:val="0"/>
    </w:pPr>
    <w:rPr>
      <w:rFonts w:ascii="Arial" w:eastAsia="Calibri" w:hAnsi="Arial" w:cs="Arial"/>
      <w:color w:val="000000"/>
      <w:lang w:eastAsia="en-GB"/>
    </w:rPr>
  </w:style>
  <w:style w:type="character" w:customStyle="1" w:styleId="st">
    <w:name w:val="st"/>
    <w:rsid w:val="002C1A69"/>
  </w:style>
  <w:style w:type="paragraph" w:styleId="ListParagraph">
    <w:name w:val="List Paragraph"/>
    <w:basedOn w:val="Normal"/>
    <w:uiPriority w:val="34"/>
    <w:qFormat/>
    <w:rsid w:val="00C63C34"/>
    <w:pPr>
      <w:ind w:left="720"/>
      <w:contextualSpacing/>
    </w:pPr>
  </w:style>
  <w:style w:type="paragraph" w:styleId="Footer">
    <w:name w:val="footer"/>
    <w:basedOn w:val="Normal"/>
    <w:link w:val="FooterChar"/>
    <w:uiPriority w:val="99"/>
    <w:unhideWhenUsed/>
    <w:rsid w:val="00A22F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F20"/>
    <w:rPr>
      <w:rFonts w:ascii="Calibri" w:eastAsia="Calibri" w:hAnsi="Calibri" w:cs="Times New Roman"/>
      <w:sz w:val="22"/>
      <w:szCs w:val="22"/>
    </w:rPr>
  </w:style>
  <w:style w:type="character" w:styleId="PageNumber">
    <w:name w:val="page number"/>
    <w:basedOn w:val="DefaultParagraphFont"/>
    <w:uiPriority w:val="99"/>
    <w:semiHidden/>
    <w:unhideWhenUsed/>
    <w:rsid w:val="00A22F20"/>
  </w:style>
  <w:style w:type="paragraph" w:styleId="BalloonText">
    <w:name w:val="Balloon Text"/>
    <w:basedOn w:val="Normal"/>
    <w:link w:val="BalloonTextChar"/>
    <w:uiPriority w:val="99"/>
    <w:semiHidden/>
    <w:unhideWhenUsed/>
    <w:rsid w:val="0085099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099B"/>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274A51"/>
    <w:rPr>
      <w:sz w:val="16"/>
      <w:szCs w:val="16"/>
    </w:rPr>
  </w:style>
  <w:style w:type="paragraph" w:styleId="CommentText">
    <w:name w:val="annotation text"/>
    <w:basedOn w:val="Normal"/>
    <w:link w:val="CommentTextChar"/>
    <w:uiPriority w:val="99"/>
    <w:semiHidden/>
    <w:unhideWhenUsed/>
    <w:rsid w:val="00274A51"/>
    <w:pPr>
      <w:spacing w:line="240" w:lineRule="auto"/>
    </w:pPr>
    <w:rPr>
      <w:sz w:val="20"/>
      <w:szCs w:val="20"/>
    </w:rPr>
  </w:style>
  <w:style w:type="character" w:customStyle="1" w:styleId="CommentTextChar">
    <w:name w:val="Comment Text Char"/>
    <w:basedOn w:val="DefaultParagraphFont"/>
    <w:link w:val="CommentText"/>
    <w:uiPriority w:val="99"/>
    <w:semiHidden/>
    <w:rsid w:val="00274A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4A51"/>
    <w:rPr>
      <w:b/>
      <w:bCs/>
    </w:rPr>
  </w:style>
  <w:style w:type="character" w:customStyle="1" w:styleId="CommentSubjectChar">
    <w:name w:val="Comment Subject Char"/>
    <w:basedOn w:val="CommentTextChar"/>
    <w:link w:val="CommentSubject"/>
    <w:uiPriority w:val="99"/>
    <w:semiHidden/>
    <w:rsid w:val="00274A51"/>
    <w:rPr>
      <w:rFonts w:ascii="Calibri" w:eastAsia="Calibri" w:hAnsi="Calibri" w:cs="Times New Roman"/>
      <w:b/>
      <w:bCs/>
      <w:sz w:val="20"/>
      <w:szCs w:val="20"/>
    </w:rPr>
  </w:style>
  <w:style w:type="paragraph" w:styleId="Revision">
    <w:name w:val="Revision"/>
    <w:hidden/>
    <w:uiPriority w:val="99"/>
    <w:semiHidden/>
    <w:rsid w:val="00274A5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92">
      <w:bodyDiv w:val="1"/>
      <w:marLeft w:val="0"/>
      <w:marRight w:val="0"/>
      <w:marTop w:val="0"/>
      <w:marBottom w:val="0"/>
      <w:divBdr>
        <w:top w:val="none" w:sz="0" w:space="0" w:color="auto"/>
        <w:left w:val="none" w:sz="0" w:space="0" w:color="auto"/>
        <w:bottom w:val="none" w:sz="0" w:space="0" w:color="auto"/>
        <w:right w:val="none" w:sz="0" w:space="0" w:color="auto"/>
      </w:divBdr>
    </w:div>
    <w:div w:id="246350916">
      <w:bodyDiv w:val="1"/>
      <w:marLeft w:val="0"/>
      <w:marRight w:val="0"/>
      <w:marTop w:val="0"/>
      <w:marBottom w:val="0"/>
      <w:divBdr>
        <w:top w:val="none" w:sz="0" w:space="0" w:color="auto"/>
        <w:left w:val="none" w:sz="0" w:space="0" w:color="auto"/>
        <w:bottom w:val="none" w:sz="0" w:space="0" w:color="auto"/>
        <w:right w:val="none" w:sz="0" w:space="0" w:color="auto"/>
      </w:divBdr>
    </w:div>
    <w:div w:id="395858163">
      <w:bodyDiv w:val="1"/>
      <w:marLeft w:val="0"/>
      <w:marRight w:val="0"/>
      <w:marTop w:val="0"/>
      <w:marBottom w:val="0"/>
      <w:divBdr>
        <w:top w:val="none" w:sz="0" w:space="0" w:color="auto"/>
        <w:left w:val="none" w:sz="0" w:space="0" w:color="auto"/>
        <w:bottom w:val="none" w:sz="0" w:space="0" w:color="auto"/>
        <w:right w:val="none" w:sz="0" w:space="0" w:color="auto"/>
      </w:divBdr>
    </w:div>
    <w:div w:id="694497636">
      <w:bodyDiv w:val="1"/>
      <w:marLeft w:val="0"/>
      <w:marRight w:val="0"/>
      <w:marTop w:val="0"/>
      <w:marBottom w:val="0"/>
      <w:divBdr>
        <w:top w:val="none" w:sz="0" w:space="0" w:color="auto"/>
        <w:left w:val="none" w:sz="0" w:space="0" w:color="auto"/>
        <w:bottom w:val="none" w:sz="0" w:space="0" w:color="auto"/>
        <w:right w:val="none" w:sz="0" w:space="0" w:color="auto"/>
      </w:divBdr>
    </w:div>
    <w:div w:id="702707215">
      <w:bodyDiv w:val="1"/>
      <w:marLeft w:val="0"/>
      <w:marRight w:val="0"/>
      <w:marTop w:val="0"/>
      <w:marBottom w:val="0"/>
      <w:divBdr>
        <w:top w:val="none" w:sz="0" w:space="0" w:color="auto"/>
        <w:left w:val="none" w:sz="0" w:space="0" w:color="auto"/>
        <w:bottom w:val="none" w:sz="0" w:space="0" w:color="auto"/>
        <w:right w:val="none" w:sz="0" w:space="0" w:color="auto"/>
      </w:divBdr>
      <w:divsChild>
        <w:div w:id="1812865380">
          <w:marLeft w:val="0"/>
          <w:marRight w:val="0"/>
          <w:marTop w:val="0"/>
          <w:marBottom w:val="0"/>
          <w:divBdr>
            <w:top w:val="none" w:sz="0" w:space="0" w:color="auto"/>
            <w:left w:val="none" w:sz="0" w:space="0" w:color="auto"/>
            <w:bottom w:val="none" w:sz="0" w:space="0" w:color="auto"/>
            <w:right w:val="none" w:sz="0" w:space="0" w:color="auto"/>
          </w:divBdr>
        </w:div>
        <w:div w:id="2134204133">
          <w:marLeft w:val="0"/>
          <w:marRight w:val="0"/>
          <w:marTop w:val="0"/>
          <w:marBottom w:val="0"/>
          <w:divBdr>
            <w:top w:val="none" w:sz="0" w:space="0" w:color="auto"/>
            <w:left w:val="none" w:sz="0" w:space="0" w:color="auto"/>
            <w:bottom w:val="none" w:sz="0" w:space="0" w:color="auto"/>
            <w:right w:val="none" w:sz="0" w:space="0" w:color="auto"/>
          </w:divBdr>
        </w:div>
      </w:divsChild>
    </w:div>
    <w:div w:id="1187987129">
      <w:bodyDiv w:val="1"/>
      <w:marLeft w:val="0"/>
      <w:marRight w:val="0"/>
      <w:marTop w:val="0"/>
      <w:marBottom w:val="0"/>
      <w:divBdr>
        <w:top w:val="none" w:sz="0" w:space="0" w:color="auto"/>
        <w:left w:val="none" w:sz="0" w:space="0" w:color="auto"/>
        <w:bottom w:val="none" w:sz="0" w:space="0" w:color="auto"/>
        <w:right w:val="none" w:sz="0" w:space="0" w:color="auto"/>
      </w:divBdr>
    </w:div>
    <w:div w:id="1428574367">
      <w:bodyDiv w:val="1"/>
      <w:marLeft w:val="0"/>
      <w:marRight w:val="0"/>
      <w:marTop w:val="0"/>
      <w:marBottom w:val="0"/>
      <w:divBdr>
        <w:top w:val="none" w:sz="0" w:space="0" w:color="auto"/>
        <w:left w:val="none" w:sz="0" w:space="0" w:color="auto"/>
        <w:bottom w:val="none" w:sz="0" w:space="0" w:color="auto"/>
        <w:right w:val="none" w:sz="0" w:space="0" w:color="auto"/>
      </w:divBdr>
    </w:div>
    <w:div w:id="1485663644">
      <w:bodyDiv w:val="1"/>
      <w:marLeft w:val="0"/>
      <w:marRight w:val="0"/>
      <w:marTop w:val="0"/>
      <w:marBottom w:val="0"/>
      <w:divBdr>
        <w:top w:val="none" w:sz="0" w:space="0" w:color="auto"/>
        <w:left w:val="none" w:sz="0" w:space="0" w:color="auto"/>
        <w:bottom w:val="none" w:sz="0" w:space="0" w:color="auto"/>
        <w:right w:val="none" w:sz="0" w:space="0" w:color="auto"/>
      </w:divBdr>
    </w:div>
    <w:div w:id="1535844324">
      <w:bodyDiv w:val="1"/>
      <w:marLeft w:val="0"/>
      <w:marRight w:val="0"/>
      <w:marTop w:val="0"/>
      <w:marBottom w:val="0"/>
      <w:divBdr>
        <w:top w:val="none" w:sz="0" w:space="0" w:color="auto"/>
        <w:left w:val="none" w:sz="0" w:space="0" w:color="auto"/>
        <w:bottom w:val="none" w:sz="0" w:space="0" w:color="auto"/>
        <w:right w:val="none" w:sz="0" w:space="0" w:color="auto"/>
      </w:divBdr>
    </w:div>
    <w:div w:id="1630168044">
      <w:bodyDiv w:val="1"/>
      <w:marLeft w:val="0"/>
      <w:marRight w:val="0"/>
      <w:marTop w:val="0"/>
      <w:marBottom w:val="0"/>
      <w:divBdr>
        <w:top w:val="none" w:sz="0" w:space="0" w:color="auto"/>
        <w:left w:val="none" w:sz="0" w:space="0" w:color="auto"/>
        <w:bottom w:val="none" w:sz="0" w:space="0" w:color="auto"/>
        <w:right w:val="none" w:sz="0" w:space="0" w:color="auto"/>
      </w:divBdr>
    </w:div>
    <w:div w:id="1666782599">
      <w:bodyDiv w:val="1"/>
      <w:marLeft w:val="0"/>
      <w:marRight w:val="0"/>
      <w:marTop w:val="0"/>
      <w:marBottom w:val="0"/>
      <w:divBdr>
        <w:top w:val="none" w:sz="0" w:space="0" w:color="auto"/>
        <w:left w:val="none" w:sz="0" w:space="0" w:color="auto"/>
        <w:bottom w:val="none" w:sz="0" w:space="0" w:color="auto"/>
        <w:right w:val="none" w:sz="0" w:space="0" w:color="auto"/>
      </w:divBdr>
    </w:div>
    <w:div w:id="1818956902">
      <w:bodyDiv w:val="1"/>
      <w:marLeft w:val="0"/>
      <w:marRight w:val="0"/>
      <w:marTop w:val="0"/>
      <w:marBottom w:val="0"/>
      <w:divBdr>
        <w:top w:val="none" w:sz="0" w:space="0" w:color="auto"/>
        <w:left w:val="none" w:sz="0" w:space="0" w:color="auto"/>
        <w:bottom w:val="none" w:sz="0" w:space="0" w:color="auto"/>
        <w:right w:val="none" w:sz="0" w:space="0" w:color="auto"/>
      </w:divBdr>
    </w:div>
    <w:div w:id="1881740435">
      <w:bodyDiv w:val="1"/>
      <w:marLeft w:val="0"/>
      <w:marRight w:val="0"/>
      <w:marTop w:val="0"/>
      <w:marBottom w:val="0"/>
      <w:divBdr>
        <w:top w:val="none" w:sz="0" w:space="0" w:color="auto"/>
        <w:left w:val="none" w:sz="0" w:space="0" w:color="auto"/>
        <w:bottom w:val="none" w:sz="0" w:space="0" w:color="auto"/>
        <w:right w:val="none" w:sz="0" w:space="0" w:color="auto"/>
      </w:divBdr>
    </w:div>
    <w:div w:id="1976596702">
      <w:bodyDiv w:val="1"/>
      <w:marLeft w:val="0"/>
      <w:marRight w:val="0"/>
      <w:marTop w:val="0"/>
      <w:marBottom w:val="0"/>
      <w:divBdr>
        <w:top w:val="none" w:sz="0" w:space="0" w:color="auto"/>
        <w:left w:val="none" w:sz="0" w:space="0" w:color="auto"/>
        <w:bottom w:val="none" w:sz="0" w:space="0" w:color="auto"/>
        <w:right w:val="none" w:sz="0" w:space="0" w:color="auto"/>
      </w:divBdr>
      <w:divsChild>
        <w:div w:id="1949697742">
          <w:marLeft w:val="0"/>
          <w:marRight w:val="0"/>
          <w:marTop w:val="0"/>
          <w:marBottom w:val="0"/>
          <w:divBdr>
            <w:top w:val="none" w:sz="0" w:space="0" w:color="auto"/>
            <w:left w:val="none" w:sz="0" w:space="0" w:color="auto"/>
            <w:bottom w:val="none" w:sz="0" w:space="0" w:color="auto"/>
            <w:right w:val="none" w:sz="0" w:space="0" w:color="auto"/>
          </w:divBdr>
        </w:div>
        <w:div w:id="282345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keeble@btu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5A2469D4</Template>
  <TotalTime>0</TotalTime>
  <Pages>20</Pages>
  <Words>13739</Words>
  <Characters>78313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Walker, Ian</cp:lastModifiedBy>
  <cp:revision>2</cp:revision>
  <dcterms:created xsi:type="dcterms:W3CDTF">2018-12-13T14:16:00Z</dcterms:created>
  <dcterms:modified xsi:type="dcterms:W3CDTF">2018-12-13T14:16:00Z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citations="18" publications="25"/&gt;&lt;/info&gt;PAPERS2_INFO_END</vt:lpwstr>
  </property>
</Properties>
</file>