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1C86" w14:textId="255C51CB" w:rsidR="005B02C5" w:rsidRDefault="00913085" w:rsidP="000638E8">
      <w:pPr>
        <w:spacing w:afterLines="60" w:after="144" w:line="480" w:lineRule="auto"/>
        <w:rPr>
          <w:rFonts w:ascii="Arial" w:hAnsi="Arial" w:cs="Arial"/>
          <w:b/>
        </w:rPr>
      </w:pPr>
      <w:r>
        <w:rPr>
          <w:rFonts w:ascii="Arial" w:hAnsi="Arial" w:cs="Arial"/>
          <w:b/>
        </w:rPr>
        <w:t xml:space="preserve">Title: </w:t>
      </w:r>
      <w:bookmarkStart w:id="0" w:name="_GoBack"/>
      <w:r w:rsidR="00B01C33" w:rsidRPr="00913085">
        <w:rPr>
          <w:rFonts w:ascii="Arial" w:hAnsi="Arial" w:cs="Arial"/>
        </w:rPr>
        <w:t>Gender</w:t>
      </w:r>
      <w:r w:rsidR="00C7792A" w:rsidRPr="00913085">
        <w:rPr>
          <w:rFonts w:ascii="Arial" w:hAnsi="Arial" w:cs="Arial"/>
        </w:rPr>
        <w:t>-specific r</w:t>
      </w:r>
      <w:r w:rsidR="005B02C5" w:rsidRPr="00913085">
        <w:rPr>
          <w:rFonts w:ascii="Arial" w:hAnsi="Arial" w:cs="Arial"/>
        </w:rPr>
        <w:t xml:space="preserve">isk factors </w:t>
      </w:r>
      <w:r w:rsidR="003A09EA" w:rsidRPr="00913085">
        <w:rPr>
          <w:rFonts w:ascii="Arial" w:hAnsi="Arial" w:cs="Arial"/>
        </w:rPr>
        <w:t xml:space="preserve">for </w:t>
      </w:r>
      <w:r w:rsidR="005B02C5" w:rsidRPr="00913085">
        <w:rPr>
          <w:rFonts w:ascii="Arial" w:hAnsi="Arial" w:cs="Arial"/>
        </w:rPr>
        <w:t>incident sarcopenia</w:t>
      </w:r>
      <w:r w:rsidR="00EE31ED" w:rsidRPr="00913085">
        <w:rPr>
          <w:rFonts w:ascii="Arial" w:hAnsi="Arial" w:cs="Arial"/>
        </w:rPr>
        <w:t>:</w:t>
      </w:r>
      <w:r w:rsidR="00C7792A" w:rsidRPr="00913085">
        <w:rPr>
          <w:rFonts w:ascii="Arial" w:hAnsi="Arial" w:cs="Arial"/>
        </w:rPr>
        <w:t xml:space="preserve"> 8 years</w:t>
      </w:r>
      <w:r w:rsidR="00EE31ED" w:rsidRPr="00913085">
        <w:rPr>
          <w:rFonts w:ascii="Arial" w:hAnsi="Arial" w:cs="Arial"/>
        </w:rPr>
        <w:t xml:space="preserve"> follow up</w:t>
      </w:r>
      <w:r w:rsidR="005F5EC4" w:rsidRPr="00913085">
        <w:rPr>
          <w:rFonts w:ascii="Arial" w:hAnsi="Arial" w:cs="Arial"/>
        </w:rPr>
        <w:t xml:space="preserve"> </w:t>
      </w:r>
      <w:r w:rsidR="00EE31ED" w:rsidRPr="00913085">
        <w:rPr>
          <w:rFonts w:ascii="Arial" w:hAnsi="Arial" w:cs="Arial"/>
        </w:rPr>
        <w:t xml:space="preserve">of </w:t>
      </w:r>
      <w:r w:rsidR="00C7792A" w:rsidRPr="00913085">
        <w:rPr>
          <w:rFonts w:ascii="Arial" w:hAnsi="Arial" w:cs="Arial"/>
        </w:rPr>
        <w:t>the Engl</w:t>
      </w:r>
      <w:r w:rsidR="00D13F0D" w:rsidRPr="00913085">
        <w:rPr>
          <w:rFonts w:ascii="Arial" w:hAnsi="Arial" w:cs="Arial"/>
        </w:rPr>
        <w:t>ish Longitudinal Study of Aging</w:t>
      </w:r>
    </w:p>
    <w:bookmarkEnd w:id="0"/>
    <w:p w14:paraId="525806A1" w14:textId="77777777" w:rsidR="00413FFA" w:rsidRPr="005F5EC4" w:rsidRDefault="00413FFA" w:rsidP="000638E8">
      <w:pPr>
        <w:spacing w:afterLines="60" w:after="144" w:line="480" w:lineRule="auto"/>
        <w:rPr>
          <w:rFonts w:ascii="Arial" w:hAnsi="Arial" w:cs="Arial"/>
          <w:b/>
        </w:rPr>
      </w:pPr>
    </w:p>
    <w:p w14:paraId="50A46A35" w14:textId="54C5591A" w:rsidR="00913085" w:rsidRDefault="00913085" w:rsidP="000638E8">
      <w:pPr>
        <w:spacing w:afterLines="60" w:after="144" w:line="480" w:lineRule="auto"/>
        <w:rPr>
          <w:rFonts w:ascii="Arial" w:hAnsi="Arial" w:cs="Arial"/>
        </w:rPr>
      </w:pPr>
      <w:r w:rsidRPr="00913085">
        <w:rPr>
          <w:rFonts w:ascii="Arial" w:hAnsi="Arial" w:cs="Arial"/>
          <w:b/>
        </w:rPr>
        <w:t>Authors</w:t>
      </w:r>
      <w:r>
        <w:rPr>
          <w:rFonts w:ascii="Arial" w:hAnsi="Arial" w:cs="Arial"/>
        </w:rPr>
        <w:t xml:space="preserve"> </w:t>
      </w:r>
    </w:p>
    <w:p w14:paraId="57B104DD" w14:textId="4E8B6598" w:rsidR="005B02C5" w:rsidRDefault="00DD5D31" w:rsidP="000638E8">
      <w:pPr>
        <w:spacing w:afterLines="60" w:after="144" w:line="480" w:lineRule="auto"/>
        <w:rPr>
          <w:rFonts w:ascii="Arial" w:hAnsi="Arial" w:cs="Arial"/>
          <w:vertAlign w:val="superscript"/>
        </w:rPr>
      </w:pPr>
      <w:r w:rsidRPr="00DD5D31">
        <w:rPr>
          <w:rFonts w:ascii="Arial" w:hAnsi="Arial" w:cs="Arial"/>
        </w:rPr>
        <w:t>Lin Yang</w:t>
      </w:r>
      <w:r w:rsidRPr="00DD5D31">
        <w:rPr>
          <w:rFonts w:ascii="Arial" w:hAnsi="Arial" w:cs="Arial"/>
          <w:vertAlign w:val="superscript"/>
        </w:rPr>
        <w:t>1</w:t>
      </w:r>
      <w:r w:rsidRPr="00DD5D31">
        <w:rPr>
          <w:rFonts w:ascii="Arial" w:hAnsi="Arial" w:cs="Arial"/>
        </w:rPr>
        <w:t>, Lee Smith</w:t>
      </w:r>
      <w:r w:rsidRPr="00DD5D31">
        <w:rPr>
          <w:rFonts w:ascii="Arial" w:hAnsi="Arial" w:cs="Arial"/>
          <w:vertAlign w:val="superscript"/>
        </w:rPr>
        <w:t>2</w:t>
      </w:r>
      <w:r w:rsidRPr="00DD5D31">
        <w:rPr>
          <w:rFonts w:ascii="Arial" w:hAnsi="Arial" w:cs="Arial"/>
        </w:rPr>
        <w:t>, Mark Hamer</w:t>
      </w:r>
      <w:r w:rsidRPr="00DD5D31">
        <w:rPr>
          <w:rFonts w:ascii="Arial" w:hAnsi="Arial" w:cs="Arial"/>
          <w:vertAlign w:val="superscript"/>
        </w:rPr>
        <w:t>3</w:t>
      </w:r>
    </w:p>
    <w:p w14:paraId="1C3C5A11" w14:textId="77777777" w:rsidR="00413FFA" w:rsidRDefault="00413FFA" w:rsidP="000638E8">
      <w:pPr>
        <w:spacing w:afterLines="60" w:after="144" w:line="480" w:lineRule="auto"/>
        <w:rPr>
          <w:rFonts w:ascii="Arial" w:hAnsi="Arial" w:cs="Arial"/>
          <w:vertAlign w:val="superscript"/>
        </w:rPr>
      </w:pPr>
    </w:p>
    <w:p w14:paraId="5C37F192" w14:textId="178EF047" w:rsidR="00DD5D31" w:rsidRPr="000069EE" w:rsidRDefault="00DD5D31" w:rsidP="000638E8">
      <w:pPr>
        <w:spacing w:afterLines="60" w:after="144" w:line="480" w:lineRule="auto"/>
        <w:rPr>
          <w:rFonts w:ascii="Arial" w:hAnsi="Arial" w:cs="Arial"/>
        </w:rPr>
      </w:pPr>
      <w:r w:rsidRPr="000069EE">
        <w:rPr>
          <w:rFonts w:ascii="Arial" w:hAnsi="Arial" w:cs="Arial"/>
          <w:vertAlign w:val="superscript"/>
        </w:rPr>
        <w:t xml:space="preserve">1 </w:t>
      </w:r>
      <w:r w:rsidRPr="000069EE">
        <w:rPr>
          <w:rFonts w:ascii="Arial" w:hAnsi="Arial" w:cs="Arial"/>
        </w:rPr>
        <w:t xml:space="preserve">Department of Epidemiology, </w:t>
      </w:r>
      <w:proofErr w:type="spellStart"/>
      <w:r w:rsidRPr="000069EE">
        <w:rPr>
          <w:rFonts w:ascii="Arial" w:hAnsi="Arial" w:cs="Arial"/>
        </w:rPr>
        <w:t>Center</w:t>
      </w:r>
      <w:proofErr w:type="spellEnd"/>
      <w:r w:rsidRPr="000069EE">
        <w:rPr>
          <w:rFonts w:ascii="Arial" w:hAnsi="Arial" w:cs="Arial"/>
        </w:rPr>
        <w:t xml:space="preserve"> for Public Health, Medical University of Vienna, Austria</w:t>
      </w:r>
    </w:p>
    <w:p w14:paraId="5CADEDF6" w14:textId="7B6CE1D9" w:rsidR="00DD5D31" w:rsidRPr="000069EE" w:rsidRDefault="00DD5D31" w:rsidP="000638E8">
      <w:pPr>
        <w:spacing w:afterLines="60" w:after="144" w:line="480" w:lineRule="auto"/>
        <w:rPr>
          <w:rFonts w:ascii="Arial" w:hAnsi="Arial" w:cs="Arial"/>
        </w:rPr>
      </w:pPr>
      <w:r w:rsidRPr="000069EE">
        <w:rPr>
          <w:rFonts w:ascii="Arial" w:hAnsi="Arial" w:cs="Arial"/>
          <w:vertAlign w:val="superscript"/>
        </w:rPr>
        <w:t>2</w:t>
      </w:r>
      <w:r w:rsidRPr="000069EE">
        <w:rPr>
          <w:rFonts w:ascii="Arial" w:hAnsi="Arial" w:cs="Arial"/>
        </w:rPr>
        <w:t xml:space="preserve"> The Cambridge Centre for Sport and Exercise Sciences, Anglia Ruskin University, Cambridge </w:t>
      </w:r>
    </w:p>
    <w:p w14:paraId="02F130B2" w14:textId="11779509" w:rsidR="00DD5D31" w:rsidRPr="000069EE" w:rsidRDefault="00DD5D31" w:rsidP="000638E8">
      <w:pPr>
        <w:spacing w:afterLines="60" w:after="144" w:line="480" w:lineRule="auto"/>
        <w:rPr>
          <w:rFonts w:ascii="Arial" w:hAnsi="Arial" w:cs="Arial"/>
        </w:rPr>
      </w:pPr>
      <w:r w:rsidRPr="000069EE">
        <w:rPr>
          <w:rFonts w:ascii="Arial" w:hAnsi="Arial" w:cs="Arial"/>
          <w:vertAlign w:val="superscript"/>
        </w:rPr>
        <w:t>3</w:t>
      </w:r>
      <w:r w:rsidRPr="000069EE">
        <w:rPr>
          <w:rFonts w:ascii="Arial" w:hAnsi="Arial" w:cs="Arial"/>
        </w:rPr>
        <w:t xml:space="preserve"> School of Sport, Exercise Health Sciences, Loughborough University, Loughborough, UK</w:t>
      </w:r>
    </w:p>
    <w:p w14:paraId="37C90C1F" w14:textId="77777777" w:rsidR="00DD5D31" w:rsidRPr="000069EE" w:rsidRDefault="00DD5D31" w:rsidP="000638E8">
      <w:pPr>
        <w:spacing w:afterLines="60" w:after="144" w:line="480" w:lineRule="auto"/>
        <w:rPr>
          <w:rFonts w:ascii="Arial" w:hAnsi="Arial" w:cs="Arial"/>
        </w:rPr>
      </w:pPr>
    </w:p>
    <w:p w14:paraId="0C141861" w14:textId="428FDACD" w:rsidR="000069EE" w:rsidRPr="000069EE" w:rsidRDefault="000069EE" w:rsidP="000069EE">
      <w:pPr>
        <w:spacing w:line="480" w:lineRule="auto"/>
        <w:jc w:val="both"/>
        <w:rPr>
          <w:rStyle w:val="Hyperlink"/>
          <w:rFonts w:ascii="Arial" w:eastAsiaTheme="minorEastAsia" w:hAnsi="Arial" w:cs="Arial"/>
          <w:bCs/>
          <w:lang w:eastAsia="zh-CN"/>
        </w:rPr>
      </w:pPr>
      <w:r w:rsidRPr="000069EE">
        <w:rPr>
          <w:rFonts w:ascii="Arial" w:eastAsiaTheme="minorEastAsia" w:hAnsi="Arial" w:cs="Arial"/>
          <w:b/>
          <w:bCs/>
          <w:lang w:eastAsia="zh-CN"/>
        </w:rPr>
        <w:t>Corresponding authors:</w:t>
      </w:r>
      <w:r w:rsidRPr="000069EE">
        <w:rPr>
          <w:rFonts w:ascii="Arial" w:eastAsiaTheme="minorEastAsia" w:hAnsi="Arial" w:cs="Arial"/>
          <w:bCs/>
          <w:lang w:eastAsia="zh-CN"/>
        </w:rPr>
        <w:t xml:space="preserve"> Lin Yang, Department of Epidemiology, </w:t>
      </w:r>
      <w:proofErr w:type="spellStart"/>
      <w:r w:rsidRPr="000069EE">
        <w:rPr>
          <w:rFonts w:ascii="Arial" w:eastAsiaTheme="minorEastAsia" w:hAnsi="Arial" w:cs="Arial"/>
          <w:bCs/>
          <w:lang w:eastAsia="zh-CN"/>
        </w:rPr>
        <w:t>Center</w:t>
      </w:r>
      <w:proofErr w:type="spellEnd"/>
      <w:r w:rsidRPr="000069EE">
        <w:rPr>
          <w:rFonts w:ascii="Arial" w:eastAsiaTheme="minorEastAsia" w:hAnsi="Arial" w:cs="Arial"/>
          <w:bCs/>
          <w:lang w:eastAsia="zh-CN"/>
        </w:rPr>
        <w:t xml:space="preserve"> for Public Health, Medical University of Vienna, </w:t>
      </w:r>
      <w:proofErr w:type="spellStart"/>
      <w:r w:rsidRPr="000069EE">
        <w:rPr>
          <w:rFonts w:ascii="Arial" w:eastAsiaTheme="minorEastAsia" w:hAnsi="Arial" w:cs="Arial"/>
          <w:bCs/>
          <w:lang w:eastAsia="zh-CN"/>
        </w:rPr>
        <w:t>Kinderspitalgasse</w:t>
      </w:r>
      <w:proofErr w:type="spellEnd"/>
      <w:r w:rsidRPr="000069EE">
        <w:rPr>
          <w:rFonts w:ascii="Arial" w:eastAsiaTheme="minorEastAsia" w:hAnsi="Arial" w:cs="Arial"/>
          <w:bCs/>
          <w:lang w:eastAsia="zh-CN"/>
        </w:rPr>
        <w:t xml:space="preserve"> 15, 1st Floor, 1090 Vienna, Austria. Tel: +43(0)1 40160-34705. Email: </w:t>
      </w:r>
      <w:hyperlink r:id="rId5" w:history="1">
        <w:r w:rsidRPr="000069EE">
          <w:rPr>
            <w:rStyle w:val="Hyperlink"/>
            <w:rFonts w:ascii="Arial" w:eastAsiaTheme="minorEastAsia" w:hAnsi="Arial" w:cs="Arial"/>
            <w:bCs/>
            <w:lang w:eastAsia="zh-CN"/>
          </w:rPr>
          <w:t>lin.yang@muv.ac.at</w:t>
        </w:r>
      </w:hyperlink>
    </w:p>
    <w:p w14:paraId="5C741113" w14:textId="77777777" w:rsidR="00941D12" w:rsidRDefault="00941D12" w:rsidP="00941D12">
      <w:pPr>
        <w:spacing w:afterLines="60" w:after="144" w:line="480" w:lineRule="auto"/>
        <w:rPr>
          <w:rFonts w:ascii="Arial" w:hAnsi="Arial" w:cs="Arial"/>
          <w:b/>
        </w:rPr>
      </w:pPr>
    </w:p>
    <w:p w14:paraId="6BBFE7AE" w14:textId="77777777" w:rsidR="00941D12" w:rsidRDefault="00941D12" w:rsidP="00941D12">
      <w:pPr>
        <w:spacing w:afterLines="60" w:after="144" w:line="480" w:lineRule="auto"/>
        <w:rPr>
          <w:rFonts w:ascii="Arial" w:hAnsi="Arial" w:cs="Arial"/>
          <w:b/>
        </w:rPr>
      </w:pPr>
    </w:p>
    <w:p w14:paraId="117A434A" w14:textId="1EBFEAFA" w:rsidR="00941D12" w:rsidRPr="000638E8" w:rsidRDefault="00941D12" w:rsidP="00941D12">
      <w:pPr>
        <w:spacing w:afterLines="60" w:after="144" w:line="480" w:lineRule="auto"/>
        <w:rPr>
          <w:rFonts w:ascii="Arial" w:hAnsi="Arial" w:cs="Arial"/>
        </w:rPr>
      </w:pPr>
      <w:r>
        <w:rPr>
          <w:rFonts w:ascii="Arial" w:hAnsi="Arial" w:cs="Arial"/>
          <w:b/>
        </w:rPr>
        <w:t>Abstract</w:t>
      </w:r>
      <w:r>
        <w:rPr>
          <w:rFonts w:ascii="Arial" w:hAnsi="Arial" w:cs="Arial"/>
        </w:rPr>
        <w:t>:</w:t>
      </w:r>
      <w:r w:rsidR="00210573">
        <w:rPr>
          <w:rFonts w:ascii="Arial" w:hAnsi="Arial" w:cs="Arial"/>
        </w:rPr>
        <w:t xml:space="preserve"> </w:t>
      </w:r>
      <w:r>
        <w:rPr>
          <w:rFonts w:ascii="Arial" w:hAnsi="Arial" w:cs="Arial"/>
        </w:rPr>
        <w:t>2</w:t>
      </w:r>
      <w:r w:rsidR="00210573">
        <w:rPr>
          <w:rFonts w:ascii="Arial" w:hAnsi="Arial" w:cs="Arial"/>
        </w:rPr>
        <w:t>48</w:t>
      </w:r>
    </w:p>
    <w:p w14:paraId="0560DBAF" w14:textId="4EB778A3" w:rsidR="00941D12" w:rsidRPr="000638E8" w:rsidRDefault="00941D12" w:rsidP="00941D12">
      <w:pPr>
        <w:spacing w:afterLines="60" w:after="144" w:line="480" w:lineRule="auto"/>
        <w:rPr>
          <w:rFonts w:ascii="Arial" w:hAnsi="Arial" w:cs="Arial"/>
        </w:rPr>
      </w:pPr>
      <w:r w:rsidRPr="009A2464">
        <w:rPr>
          <w:rFonts w:ascii="Arial" w:hAnsi="Arial" w:cs="Arial"/>
          <w:b/>
        </w:rPr>
        <w:t>Word count</w:t>
      </w:r>
      <w:r>
        <w:rPr>
          <w:rFonts w:ascii="Arial" w:hAnsi="Arial" w:cs="Arial"/>
        </w:rPr>
        <w:t>:</w:t>
      </w:r>
      <w:r w:rsidR="00210573">
        <w:rPr>
          <w:rFonts w:ascii="Arial" w:hAnsi="Arial" w:cs="Arial"/>
        </w:rPr>
        <w:t xml:space="preserve"> </w:t>
      </w:r>
      <w:r>
        <w:rPr>
          <w:rFonts w:ascii="Arial" w:hAnsi="Arial" w:cs="Arial"/>
        </w:rPr>
        <w:t>1</w:t>
      </w:r>
      <w:r w:rsidR="00210573">
        <w:rPr>
          <w:rFonts w:ascii="Arial" w:hAnsi="Arial" w:cs="Arial"/>
        </w:rPr>
        <w:t>,</w:t>
      </w:r>
      <w:r w:rsidR="008728D1">
        <w:rPr>
          <w:rFonts w:ascii="Arial" w:hAnsi="Arial" w:cs="Arial"/>
        </w:rPr>
        <w:t>470</w:t>
      </w:r>
    </w:p>
    <w:p w14:paraId="6FD87228" w14:textId="77777777" w:rsidR="00941D12" w:rsidRPr="000638E8" w:rsidRDefault="00941D12" w:rsidP="00941D12">
      <w:pPr>
        <w:spacing w:afterLines="60" w:after="144" w:line="480" w:lineRule="auto"/>
        <w:rPr>
          <w:rFonts w:ascii="Arial" w:hAnsi="Arial" w:cs="Arial"/>
        </w:rPr>
      </w:pPr>
      <w:r w:rsidRPr="000638E8">
        <w:rPr>
          <w:rFonts w:ascii="Arial" w:hAnsi="Arial" w:cs="Arial"/>
          <w:b/>
        </w:rPr>
        <w:t>Key words</w:t>
      </w:r>
      <w:r w:rsidRPr="000638E8">
        <w:rPr>
          <w:rFonts w:ascii="Arial" w:hAnsi="Arial" w:cs="Arial"/>
        </w:rPr>
        <w:t>:</w:t>
      </w:r>
      <w:r>
        <w:rPr>
          <w:rFonts w:ascii="Arial" w:hAnsi="Arial" w:cs="Arial"/>
        </w:rPr>
        <w:t xml:space="preserve"> gender, sarcopenia, handgrip strength, </w:t>
      </w:r>
    </w:p>
    <w:p w14:paraId="5DA06177" w14:textId="77777777" w:rsidR="00941D12" w:rsidRPr="000638E8" w:rsidRDefault="00941D12" w:rsidP="00941D12">
      <w:pPr>
        <w:spacing w:afterLines="60" w:after="144" w:line="480" w:lineRule="auto"/>
        <w:rPr>
          <w:rFonts w:ascii="Arial" w:hAnsi="Arial" w:cs="Arial"/>
        </w:rPr>
      </w:pPr>
    </w:p>
    <w:p w14:paraId="4DAF7517" w14:textId="77777777" w:rsidR="00941D12" w:rsidRDefault="00941D12" w:rsidP="00941D12">
      <w:pPr>
        <w:spacing w:afterLines="60" w:after="144" w:line="480" w:lineRule="auto"/>
        <w:rPr>
          <w:rFonts w:ascii="Arial" w:hAnsi="Arial" w:cs="Arial"/>
        </w:rPr>
      </w:pPr>
      <w:r w:rsidRPr="000638E8">
        <w:rPr>
          <w:rFonts w:ascii="Arial" w:hAnsi="Arial" w:cs="Arial"/>
          <w:b/>
        </w:rPr>
        <w:t>Conflicts of interest statement</w:t>
      </w:r>
      <w:r w:rsidRPr="000638E8">
        <w:rPr>
          <w:rFonts w:ascii="Arial" w:hAnsi="Arial" w:cs="Arial"/>
        </w:rPr>
        <w:t>: The authors have no conflicts of interest to declare.</w:t>
      </w:r>
    </w:p>
    <w:p w14:paraId="10800573" w14:textId="77777777" w:rsidR="000638E8" w:rsidRDefault="000638E8" w:rsidP="000638E8">
      <w:pPr>
        <w:spacing w:afterLines="60" w:after="144" w:line="480" w:lineRule="auto"/>
        <w:rPr>
          <w:rFonts w:ascii="Arial" w:hAnsi="Arial" w:cs="Arial"/>
        </w:rPr>
      </w:pPr>
      <w:r>
        <w:rPr>
          <w:rFonts w:ascii="Arial" w:hAnsi="Arial" w:cs="Arial"/>
        </w:rPr>
        <w:br w:type="page"/>
      </w:r>
    </w:p>
    <w:p w14:paraId="671D2F4E" w14:textId="64AF6065" w:rsidR="00F26A4D" w:rsidRDefault="00F26A4D" w:rsidP="000638E8">
      <w:pPr>
        <w:spacing w:afterLines="60" w:after="144" w:line="480" w:lineRule="auto"/>
        <w:rPr>
          <w:rFonts w:ascii="Arial" w:hAnsi="Arial" w:cs="Arial"/>
          <w:b/>
        </w:rPr>
      </w:pPr>
      <w:r>
        <w:rPr>
          <w:rFonts w:ascii="Arial" w:hAnsi="Arial" w:cs="Arial"/>
          <w:b/>
        </w:rPr>
        <w:lastRenderedPageBreak/>
        <w:t>What is already known on this subject?</w:t>
      </w:r>
    </w:p>
    <w:p w14:paraId="144A796E" w14:textId="77777777" w:rsidR="00F26A4D" w:rsidRDefault="00F26A4D" w:rsidP="000638E8">
      <w:pPr>
        <w:spacing w:afterLines="60" w:after="144" w:line="480" w:lineRule="auto"/>
        <w:rPr>
          <w:rFonts w:ascii="Arial" w:hAnsi="Arial" w:cs="Arial"/>
          <w:color w:val="000000"/>
        </w:rPr>
      </w:pPr>
      <w:r w:rsidRPr="005F5EC4">
        <w:rPr>
          <w:rFonts w:ascii="Arial" w:hAnsi="Arial" w:cs="Arial"/>
          <w:color w:val="000000"/>
        </w:rPr>
        <w:t xml:space="preserve">The aetiology of sarcopenia is not well understood, but </w:t>
      </w:r>
      <w:r>
        <w:rPr>
          <w:rFonts w:ascii="Arial" w:hAnsi="Arial" w:cs="Arial"/>
          <w:color w:val="000000"/>
        </w:rPr>
        <w:t>it is highly</w:t>
      </w:r>
      <w:r w:rsidRPr="005F5EC4">
        <w:rPr>
          <w:rFonts w:ascii="Arial" w:hAnsi="Arial" w:cs="Arial"/>
          <w:color w:val="000000"/>
        </w:rPr>
        <w:t xml:space="preserve"> prevalen</w:t>
      </w:r>
      <w:r>
        <w:rPr>
          <w:rFonts w:ascii="Arial" w:hAnsi="Arial" w:cs="Arial"/>
          <w:color w:val="000000"/>
        </w:rPr>
        <w:t>t</w:t>
      </w:r>
      <w:r w:rsidRPr="005F5EC4">
        <w:rPr>
          <w:rFonts w:ascii="Arial" w:hAnsi="Arial" w:cs="Arial"/>
          <w:color w:val="000000"/>
        </w:rPr>
        <w:t xml:space="preserve"> in older adults</w:t>
      </w:r>
      <w:r>
        <w:rPr>
          <w:rFonts w:ascii="Arial" w:hAnsi="Arial" w:cs="Arial"/>
          <w:color w:val="000000"/>
        </w:rPr>
        <w:t>.</w:t>
      </w:r>
    </w:p>
    <w:p w14:paraId="6794EA0A" w14:textId="62E116E8" w:rsidR="00F26A4D" w:rsidRDefault="00F26A4D" w:rsidP="000638E8">
      <w:pPr>
        <w:spacing w:afterLines="60" w:after="144" w:line="480" w:lineRule="auto"/>
        <w:rPr>
          <w:rFonts w:ascii="Arial" w:hAnsi="Arial" w:cs="Arial"/>
          <w:color w:val="000000"/>
        </w:rPr>
      </w:pPr>
      <w:r>
        <w:rPr>
          <w:rFonts w:ascii="Arial" w:hAnsi="Arial" w:cs="Arial"/>
          <w:color w:val="000000"/>
        </w:rPr>
        <w:t>P</w:t>
      </w:r>
      <w:r w:rsidRPr="005F5EC4">
        <w:rPr>
          <w:rFonts w:ascii="Arial" w:hAnsi="Arial" w:cs="Arial"/>
          <w:color w:val="000000"/>
        </w:rPr>
        <w:t>revious</w:t>
      </w:r>
      <w:r>
        <w:rPr>
          <w:rFonts w:ascii="Arial" w:hAnsi="Arial" w:cs="Arial"/>
          <w:color w:val="000000"/>
        </w:rPr>
        <w:t xml:space="preserve"> investigations using cross-sectional and retrospective design suggested that</w:t>
      </w:r>
      <w:r w:rsidRPr="005F5EC4">
        <w:rPr>
          <w:rFonts w:ascii="Arial" w:hAnsi="Arial" w:cs="Arial"/>
          <w:color w:val="000000"/>
        </w:rPr>
        <w:t xml:space="preserve"> physical activity </w:t>
      </w:r>
      <w:r>
        <w:rPr>
          <w:rFonts w:ascii="Arial" w:hAnsi="Arial" w:cs="Arial"/>
          <w:color w:val="000000"/>
        </w:rPr>
        <w:t xml:space="preserve">may prevent </w:t>
      </w:r>
      <w:r w:rsidRPr="005F5EC4">
        <w:rPr>
          <w:rFonts w:ascii="Arial" w:hAnsi="Arial" w:cs="Arial"/>
          <w:color w:val="000000"/>
        </w:rPr>
        <w:t>sarcopenia</w:t>
      </w:r>
      <w:r>
        <w:rPr>
          <w:rFonts w:ascii="Arial" w:hAnsi="Arial" w:cs="Arial"/>
          <w:color w:val="000000"/>
        </w:rPr>
        <w:t>.</w:t>
      </w:r>
    </w:p>
    <w:p w14:paraId="7038BA3D" w14:textId="44A3BA66" w:rsidR="00F26A4D" w:rsidRDefault="00F26A4D" w:rsidP="000638E8">
      <w:pPr>
        <w:spacing w:afterLines="60" w:after="144" w:line="480" w:lineRule="auto"/>
        <w:rPr>
          <w:rFonts w:ascii="Arial" w:hAnsi="Arial" w:cs="Arial"/>
        </w:rPr>
      </w:pPr>
      <w:r>
        <w:rPr>
          <w:rFonts w:ascii="Arial" w:hAnsi="Arial" w:cs="Arial"/>
          <w:lang w:val="en-US"/>
        </w:rPr>
        <w:t>The</w:t>
      </w:r>
      <w:r w:rsidRPr="005F5EC4">
        <w:rPr>
          <w:rFonts w:ascii="Arial" w:hAnsi="Arial" w:cs="Arial"/>
          <w:lang w:val="en-US"/>
        </w:rPr>
        <w:t xml:space="preserve"> </w:t>
      </w:r>
      <w:r w:rsidRPr="005F5EC4">
        <w:rPr>
          <w:rFonts w:ascii="Arial" w:hAnsi="Arial" w:cs="Arial"/>
        </w:rPr>
        <w:t>aging process</w:t>
      </w:r>
      <w:r>
        <w:rPr>
          <w:rFonts w:ascii="Arial" w:hAnsi="Arial" w:cs="Arial"/>
        </w:rPr>
        <w:t>es</w:t>
      </w:r>
      <w:r w:rsidRPr="005F5EC4">
        <w:rPr>
          <w:rFonts w:ascii="Arial" w:hAnsi="Arial" w:cs="Arial"/>
        </w:rPr>
        <w:t xml:space="preserve"> </w:t>
      </w:r>
      <w:r>
        <w:rPr>
          <w:rFonts w:ascii="Arial" w:hAnsi="Arial" w:cs="Arial"/>
        </w:rPr>
        <w:t xml:space="preserve">differ </w:t>
      </w:r>
      <w:r w:rsidRPr="005F5EC4">
        <w:rPr>
          <w:rFonts w:ascii="Arial" w:hAnsi="Arial" w:cs="Arial"/>
        </w:rPr>
        <w:t>between men and women</w:t>
      </w:r>
      <w:r>
        <w:rPr>
          <w:rFonts w:ascii="Arial" w:hAnsi="Arial" w:cs="Arial"/>
        </w:rPr>
        <w:t>.</w:t>
      </w:r>
    </w:p>
    <w:p w14:paraId="6DFB1D55" w14:textId="77777777" w:rsidR="00F26A4D" w:rsidRDefault="00F26A4D" w:rsidP="000638E8">
      <w:pPr>
        <w:spacing w:afterLines="60" w:after="144" w:line="480" w:lineRule="auto"/>
        <w:rPr>
          <w:rFonts w:ascii="Arial" w:hAnsi="Arial" w:cs="Arial"/>
          <w:b/>
        </w:rPr>
      </w:pPr>
    </w:p>
    <w:p w14:paraId="48A7B3F4" w14:textId="77D8A0FB" w:rsidR="00F26A4D" w:rsidRDefault="00F26A4D" w:rsidP="000638E8">
      <w:pPr>
        <w:spacing w:afterLines="60" w:after="144" w:line="480" w:lineRule="auto"/>
        <w:rPr>
          <w:rFonts w:ascii="Arial" w:hAnsi="Arial" w:cs="Arial"/>
          <w:b/>
        </w:rPr>
      </w:pPr>
      <w:r>
        <w:rPr>
          <w:rFonts w:ascii="Arial" w:hAnsi="Arial" w:cs="Arial"/>
          <w:b/>
        </w:rPr>
        <w:t>What this study adds?</w:t>
      </w:r>
    </w:p>
    <w:p w14:paraId="22CDF358" w14:textId="37711E12" w:rsidR="00F26A4D" w:rsidRDefault="00F26A4D" w:rsidP="000638E8">
      <w:pPr>
        <w:spacing w:afterLines="60" w:after="144" w:line="480" w:lineRule="auto"/>
        <w:rPr>
          <w:rFonts w:ascii="Arial" w:hAnsi="Arial" w:cs="Arial"/>
          <w:color w:val="000000"/>
        </w:rPr>
      </w:pPr>
      <w:r>
        <w:rPr>
          <w:rFonts w:ascii="Arial" w:hAnsi="Arial" w:cs="Arial"/>
          <w:color w:val="000000"/>
        </w:rPr>
        <w:t>W</w:t>
      </w:r>
      <w:r w:rsidRPr="005F5EC4">
        <w:rPr>
          <w:rFonts w:ascii="Arial" w:hAnsi="Arial" w:cs="Arial"/>
          <w:color w:val="000000"/>
        </w:rPr>
        <w:t xml:space="preserve">omen are </w:t>
      </w:r>
      <w:r>
        <w:rPr>
          <w:rFonts w:ascii="Arial" w:hAnsi="Arial" w:cs="Arial"/>
          <w:color w:val="000000"/>
        </w:rPr>
        <w:t>at</w:t>
      </w:r>
      <w:r w:rsidRPr="005F5EC4">
        <w:rPr>
          <w:rFonts w:ascii="Arial" w:hAnsi="Arial" w:cs="Arial"/>
          <w:color w:val="000000"/>
        </w:rPr>
        <w:t xml:space="preserve"> </w:t>
      </w:r>
      <w:r>
        <w:rPr>
          <w:rFonts w:ascii="Arial" w:hAnsi="Arial" w:cs="Arial"/>
          <w:color w:val="000000"/>
        </w:rPr>
        <w:t xml:space="preserve">20% </w:t>
      </w:r>
      <w:r w:rsidRPr="005F5EC4">
        <w:rPr>
          <w:rFonts w:ascii="Arial" w:hAnsi="Arial" w:cs="Arial"/>
          <w:color w:val="000000"/>
        </w:rPr>
        <w:t>higher risk of developing incident sarcopenia</w:t>
      </w:r>
      <w:r>
        <w:rPr>
          <w:rFonts w:ascii="Arial" w:hAnsi="Arial" w:cs="Arial"/>
          <w:color w:val="000000"/>
        </w:rPr>
        <w:t xml:space="preserve"> than men.</w:t>
      </w:r>
    </w:p>
    <w:p w14:paraId="363F0427" w14:textId="640329A0" w:rsidR="00F26A4D" w:rsidRDefault="00F26A4D" w:rsidP="000638E8">
      <w:pPr>
        <w:spacing w:afterLines="60" w:after="144" w:line="480" w:lineRule="auto"/>
        <w:rPr>
          <w:rFonts w:ascii="Arial" w:hAnsi="Arial" w:cs="Arial"/>
        </w:rPr>
      </w:pPr>
      <w:r>
        <w:rPr>
          <w:rFonts w:ascii="Arial" w:hAnsi="Arial" w:cs="Arial"/>
        </w:rPr>
        <w:t xml:space="preserve">Men benefit from </w:t>
      </w:r>
      <w:r w:rsidRPr="005F5EC4">
        <w:rPr>
          <w:rFonts w:ascii="Arial" w:hAnsi="Arial" w:cs="Arial"/>
        </w:rPr>
        <w:t xml:space="preserve">physical activity </w:t>
      </w:r>
      <w:r>
        <w:rPr>
          <w:rFonts w:ascii="Arial" w:hAnsi="Arial" w:cs="Arial"/>
        </w:rPr>
        <w:t xml:space="preserve">of </w:t>
      </w:r>
      <w:r w:rsidRPr="005F5EC4">
        <w:rPr>
          <w:rFonts w:ascii="Arial" w:hAnsi="Arial" w:cs="Arial"/>
        </w:rPr>
        <w:t>moderate and vigorous intensities</w:t>
      </w:r>
      <w:r>
        <w:rPr>
          <w:rFonts w:ascii="Arial" w:hAnsi="Arial" w:cs="Arial"/>
        </w:rPr>
        <w:t xml:space="preserve"> in preventing incident sarcopenia, but this benefit requires </w:t>
      </w:r>
      <w:r w:rsidRPr="005F5EC4">
        <w:rPr>
          <w:rFonts w:ascii="Arial" w:hAnsi="Arial" w:cs="Arial"/>
        </w:rPr>
        <w:t>vigorous intensity in women</w:t>
      </w:r>
      <w:r>
        <w:rPr>
          <w:rFonts w:ascii="Arial" w:hAnsi="Arial" w:cs="Arial"/>
        </w:rPr>
        <w:t xml:space="preserve">, which might </w:t>
      </w:r>
      <w:r w:rsidR="00425972">
        <w:rPr>
          <w:rFonts w:ascii="Arial" w:hAnsi="Arial" w:cs="Arial"/>
        </w:rPr>
        <w:t xml:space="preserve">be </w:t>
      </w:r>
      <w:r>
        <w:rPr>
          <w:rFonts w:ascii="Arial" w:hAnsi="Arial" w:cs="Arial"/>
        </w:rPr>
        <w:t>due to differed hormone production</w:t>
      </w:r>
      <w:r w:rsidRPr="005F5EC4">
        <w:rPr>
          <w:rFonts w:ascii="Arial" w:hAnsi="Arial" w:cs="Arial"/>
        </w:rPr>
        <w:t xml:space="preserve">. </w:t>
      </w:r>
    </w:p>
    <w:p w14:paraId="55A14927" w14:textId="34BCECDE" w:rsidR="00F26A4D" w:rsidRDefault="00F26A4D" w:rsidP="000638E8">
      <w:pPr>
        <w:spacing w:afterLines="60" w:after="144" w:line="480" w:lineRule="auto"/>
        <w:rPr>
          <w:rFonts w:ascii="Arial" w:hAnsi="Arial" w:cs="Arial"/>
          <w:b/>
        </w:rPr>
      </w:pPr>
      <w:r>
        <w:rPr>
          <w:rFonts w:ascii="Arial" w:hAnsi="Arial" w:cs="Arial"/>
        </w:rPr>
        <w:t>S</w:t>
      </w:r>
      <w:r w:rsidRPr="005F5EC4">
        <w:rPr>
          <w:rFonts w:ascii="Arial" w:hAnsi="Arial" w:cs="Arial"/>
        </w:rPr>
        <w:t>ocial factors</w:t>
      </w:r>
      <w:r>
        <w:rPr>
          <w:rFonts w:ascii="Arial" w:hAnsi="Arial" w:cs="Arial"/>
        </w:rPr>
        <w:t xml:space="preserve">, </w:t>
      </w:r>
      <w:r w:rsidRPr="005F5EC4">
        <w:rPr>
          <w:rFonts w:ascii="Arial" w:hAnsi="Arial" w:cs="Arial"/>
        </w:rPr>
        <w:t>wealth</w:t>
      </w:r>
      <w:r>
        <w:rPr>
          <w:rFonts w:ascii="Arial" w:hAnsi="Arial" w:cs="Arial"/>
        </w:rPr>
        <w:t>,</w:t>
      </w:r>
      <w:r w:rsidRPr="005F5EC4">
        <w:rPr>
          <w:rFonts w:ascii="Arial" w:hAnsi="Arial" w:cs="Arial"/>
        </w:rPr>
        <w:t xml:space="preserve"> appeared to be more strongly preventive of sarcopenia in men</w:t>
      </w:r>
      <w:r>
        <w:rPr>
          <w:rFonts w:ascii="Arial" w:hAnsi="Arial" w:cs="Arial"/>
        </w:rPr>
        <w:t xml:space="preserve">, suggesting </w:t>
      </w:r>
      <w:r w:rsidRPr="005F5EC4">
        <w:rPr>
          <w:rFonts w:ascii="Arial" w:hAnsi="Arial" w:cs="Arial"/>
        </w:rPr>
        <w:t xml:space="preserve">gender as a social and psychological factor </w:t>
      </w:r>
      <w:r>
        <w:rPr>
          <w:rFonts w:ascii="Arial" w:hAnsi="Arial" w:cs="Arial"/>
        </w:rPr>
        <w:t>that is not merely biological</w:t>
      </w:r>
      <w:r w:rsidRPr="005F5EC4">
        <w:rPr>
          <w:rFonts w:ascii="Arial" w:hAnsi="Arial" w:cs="Arial"/>
        </w:rPr>
        <w:t>.</w:t>
      </w:r>
    </w:p>
    <w:p w14:paraId="5FBB6B01" w14:textId="77777777" w:rsidR="00F26A4D" w:rsidRDefault="00F26A4D">
      <w:pPr>
        <w:rPr>
          <w:rFonts w:ascii="Arial" w:hAnsi="Arial" w:cs="Arial"/>
          <w:b/>
        </w:rPr>
      </w:pPr>
      <w:r>
        <w:rPr>
          <w:rFonts w:ascii="Arial" w:hAnsi="Arial" w:cs="Arial"/>
          <w:b/>
        </w:rPr>
        <w:br w:type="page"/>
      </w:r>
    </w:p>
    <w:p w14:paraId="3E3E9293" w14:textId="0E229504" w:rsidR="005121A0" w:rsidRPr="006662DD" w:rsidRDefault="006662DD" w:rsidP="000638E8">
      <w:pPr>
        <w:spacing w:afterLines="60" w:after="144" w:line="480" w:lineRule="auto"/>
        <w:rPr>
          <w:rFonts w:ascii="Arial" w:hAnsi="Arial" w:cs="Arial"/>
          <w:b/>
        </w:rPr>
      </w:pPr>
      <w:r w:rsidRPr="006662DD">
        <w:rPr>
          <w:rFonts w:ascii="Arial" w:hAnsi="Arial" w:cs="Arial"/>
          <w:b/>
        </w:rPr>
        <w:lastRenderedPageBreak/>
        <w:t xml:space="preserve">ABSTRACT </w:t>
      </w:r>
    </w:p>
    <w:p w14:paraId="7786BF91" w14:textId="6E595AFD" w:rsidR="005121A0" w:rsidRPr="000638E8" w:rsidRDefault="005121A0" w:rsidP="000638E8">
      <w:pPr>
        <w:spacing w:afterLines="60" w:after="144" w:line="480" w:lineRule="auto"/>
        <w:rPr>
          <w:rFonts w:ascii="Arial" w:hAnsi="Arial" w:cs="Arial"/>
        </w:rPr>
      </w:pPr>
      <w:r w:rsidRPr="000638E8">
        <w:rPr>
          <w:rFonts w:ascii="Arial" w:hAnsi="Arial" w:cs="Arial"/>
          <w:b/>
        </w:rPr>
        <w:t>Background</w:t>
      </w:r>
      <w:r w:rsidRPr="000638E8">
        <w:rPr>
          <w:rFonts w:ascii="Arial" w:hAnsi="Arial" w:cs="Arial"/>
        </w:rPr>
        <w:t>:</w:t>
      </w:r>
      <w:r w:rsidR="00FE1FE4">
        <w:rPr>
          <w:rFonts w:ascii="Arial" w:hAnsi="Arial" w:cs="Arial"/>
        </w:rPr>
        <w:t xml:space="preserve"> </w:t>
      </w:r>
      <w:r w:rsidR="00FE1FE4">
        <w:rPr>
          <w:rFonts w:ascii="Arial" w:hAnsi="Arial" w:cs="Arial"/>
          <w:color w:val="000000"/>
        </w:rPr>
        <w:t xml:space="preserve">The aetiology of age-related sarcopenia is not known. </w:t>
      </w:r>
    </w:p>
    <w:p w14:paraId="422FF046" w14:textId="080104F4" w:rsidR="00FE1FE4" w:rsidRPr="005F5EC4" w:rsidRDefault="005121A0" w:rsidP="00FE1FE4">
      <w:pPr>
        <w:spacing w:afterLines="60" w:after="144" w:line="480" w:lineRule="auto"/>
        <w:rPr>
          <w:rFonts w:ascii="Arial" w:hAnsi="Arial" w:cs="Arial"/>
          <w:color w:val="000000"/>
        </w:rPr>
      </w:pPr>
      <w:r w:rsidRPr="000638E8">
        <w:rPr>
          <w:rFonts w:ascii="Arial" w:hAnsi="Arial" w:cs="Arial"/>
          <w:b/>
        </w:rPr>
        <w:t>Objectives</w:t>
      </w:r>
      <w:r w:rsidRPr="000638E8">
        <w:rPr>
          <w:rFonts w:ascii="Arial" w:hAnsi="Arial" w:cs="Arial"/>
        </w:rPr>
        <w:t>:</w:t>
      </w:r>
      <w:r w:rsidR="00FE1FE4" w:rsidRPr="00FE1FE4">
        <w:rPr>
          <w:rFonts w:ascii="Arial" w:hAnsi="Arial" w:cs="Arial"/>
          <w:color w:val="000000"/>
        </w:rPr>
        <w:t xml:space="preserve"> </w:t>
      </w:r>
      <w:r w:rsidR="00FE1FE4" w:rsidRPr="005F5EC4">
        <w:rPr>
          <w:rFonts w:ascii="Arial" w:hAnsi="Arial" w:cs="Arial"/>
          <w:color w:val="000000"/>
        </w:rPr>
        <w:t>To investigate if risk of developing sarcopenia differs by gender; and to identify gender-specific risk factors of incident sarcopenia, in a large population</w:t>
      </w:r>
      <w:r w:rsidR="00094B0A">
        <w:rPr>
          <w:rFonts w:ascii="Arial" w:hAnsi="Arial" w:cs="Arial"/>
          <w:color w:val="000000"/>
        </w:rPr>
        <w:t>-</w:t>
      </w:r>
      <w:r w:rsidR="00FE1FE4" w:rsidRPr="005F5EC4">
        <w:rPr>
          <w:rFonts w:ascii="Arial" w:hAnsi="Arial" w:cs="Arial"/>
          <w:color w:val="000000"/>
        </w:rPr>
        <w:t>based cohort of older English adults.</w:t>
      </w:r>
    </w:p>
    <w:p w14:paraId="5FBFADD7" w14:textId="3FDC14F5" w:rsidR="005121A0" w:rsidRPr="000638E8" w:rsidRDefault="005121A0" w:rsidP="000638E8">
      <w:pPr>
        <w:spacing w:afterLines="60" w:after="144" w:line="480" w:lineRule="auto"/>
        <w:rPr>
          <w:rFonts w:ascii="Arial" w:hAnsi="Arial" w:cs="Arial"/>
        </w:rPr>
      </w:pPr>
      <w:r w:rsidRPr="000638E8">
        <w:rPr>
          <w:rFonts w:ascii="Arial" w:hAnsi="Arial" w:cs="Arial"/>
          <w:b/>
        </w:rPr>
        <w:t>Methods</w:t>
      </w:r>
      <w:r w:rsidRPr="000638E8">
        <w:rPr>
          <w:rFonts w:ascii="Arial" w:hAnsi="Arial" w:cs="Arial"/>
        </w:rPr>
        <w:t>:</w:t>
      </w:r>
      <w:r w:rsidR="002969CF">
        <w:rPr>
          <w:rFonts w:ascii="Arial" w:hAnsi="Arial" w:cs="Arial"/>
        </w:rPr>
        <w:t xml:space="preserve"> </w:t>
      </w:r>
      <w:r w:rsidR="00064C00">
        <w:rPr>
          <w:rFonts w:ascii="Arial" w:hAnsi="Arial" w:cs="Arial"/>
        </w:rPr>
        <w:t>The sample (n=3,404;</w:t>
      </w:r>
      <w:r w:rsidR="00064C00" w:rsidRPr="00064C00">
        <w:rPr>
          <w:rFonts w:ascii="Arial" w:hAnsi="Arial" w:cs="Arial"/>
        </w:rPr>
        <w:t xml:space="preserve"> age 63.4 (SD 7.7) </w:t>
      </w:r>
      <w:proofErr w:type="spellStart"/>
      <w:r w:rsidR="00064C00" w:rsidRPr="00064C00">
        <w:rPr>
          <w:rFonts w:ascii="Arial" w:hAnsi="Arial" w:cs="Arial"/>
        </w:rPr>
        <w:t>yrs</w:t>
      </w:r>
      <w:proofErr w:type="spellEnd"/>
      <w:r w:rsidR="00064C00" w:rsidRPr="00064C00">
        <w:rPr>
          <w:rFonts w:ascii="Arial" w:hAnsi="Arial" w:cs="Arial"/>
        </w:rPr>
        <w:t>; 54.1% female)</w:t>
      </w:r>
      <w:r w:rsidR="00064C00">
        <w:rPr>
          <w:rFonts w:ascii="Arial" w:hAnsi="Arial" w:cs="Arial"/>
        </w:rPr>
        <w:t xml:space="preserve"> comprised older </w:t>
      </w:r>
      <w:r w:rsidR="00064C00" w:rsidRPr="00064C00">
        <w:rPr>
          <w:rFonts w:ascii="Arial" w:hAnsi="Arial" w:cs="Arial"/>
        </w:rPr>
        <w:t xml:space="preserve">community dwelling </w:t>
      </w:r>
      <w:r w:rsidR="00064C00">
        <w:rPr>
          <w:rFonts w:ascii="Arial" w:hAnsi="Arial" w:cs="Arial"/>
        </w:rPr>
        <w:t>adults</w:t>
      </w:r>
      <w:r w:rsidR="002969CF">
        <w:rPr>
          <w:rFonts w:ascii="Arial" w:hAnsi="Arial" w:cs="Arial"/>
        </w:rPr>
        <w:t xml:space="preserve"> </w:t>
      </w:r>
      <w:r w:rsidR="00064C00">
        <w:rPr>
          <w:rFonts w:ascii="Arial" w:hAnsi="Arial" w:cs="Arial"/>
        </w:rPr>
        <w:t xml:space="preserve">recruited </w:t>
      </w:r>
      <w:r w:rsidR="002969CF">
        <w:rPr>
          <w:rFonts w:ascii="Arial" w:hAnsi="Arial" w:cs="Arial"/>
        </w:rPr>
        <w:t xml:space="preserve">from the English Longitudinal Study of Ageing. </w:t>
      </w:r>
      <w:r w:rsidR="002969CF" w:rsidRPr="005F5EC4">
        <w:rPr>
          <w:rFonts w:ascii="Arial" w:hAnsi="Arial" w:cs="Arial"/>
        </w:rPr>
        <w:t xml:space="preserve">Sarcopenia was defined as hand grip &lt;26kg </w:t>
      </w:r>
      <w:r w:rsidR="0071089A">
        <w:rPr>
          <w:rFonts w:ascii="Arial" w:hAnsi="Arial" w:cs="Arial"/>
        </w:rPr>
        <w:t xml:space="preserve">in </w:t>
      </w:r>
      <w:r w:rsidR="002969CF" w:rsidRPr="005F5EC4">
        <w:rPr>
          <w:rFonts w:ascii="Arial" w:hAnsi="Arial" w:cs="Arial"/>
        </w:rPr>
        <w:t xml:space="preserve">men, &lt;16kg </w:t>
      </w:r>
      <w:r w:rsidR="0071089A">
        <w:rPr>
          <w:rFonts w:ascii="Arial" w:hAnsi="Arial" w:cs="Arial"/>
        </w:rPr>
        <w:t xml:space="preserve">in </w:t>
      </w:r>
      <w:r w:rsidR="002969CF" w:rsidRPr="005F5EC4">
        <w:rPr>
          <w:rFonts w:ascii="Arial" w:hAnsi="Arial" w:cs="Arial"/>
        </w:rPr>
        <w:t>women</w:t>
      </w:r>
      <w:r w:rsidR="006662DD">
        <w:rPr>
          <w:rFonts w:ascii="Arial" w:hAnsi="Arial" w:cs="Arial"/>
        </w:rPr>
        <w:t xml:space="preserve">. </w:t>
      </w:r>
      <w:r w:rsidR="00094B0A">
        <w:rPr>
          <w:rFonts w:ascii="Arial" w:hAnsi="Arial" w:cs="Arial"/>
        </w:rPr>
        <w:t>H</w:t>
      </w:r>
      <w:r w:rsidR="006662DD">
        <w:rPr>
          <w:rFonts w:ascii="Arial" w:hAnsi="Arial" w:cs="Arial"/>
        </w:rPr>
        <w:t>andgrip strength was assessed</w:t>
      </w:r>
      <w:r w:rsidR="00064D7C">
        <w:rPr>
          <w:rFonts w:ascii="Arial" w:hAnsi="Arial" w:cs="Arial"/>
        </w:rPr>
        <w:t xml:space="preserve"> at baseline (2004/5) and repeated at follow</w:t>
      </w:r>
      <w:r w:rsidR="0071089A">
        <w:rPr>
          <w:rFonts w:ascii="Arial" w:hAnsi="Arial" w:cs="Arial"/>
        </w:rPr>
        <w:t xml:space="preserve"> </w:t>
      </w:r>
      <w:r w:rsidR="00064D7C">
        <w:rPr>
          <w:rFonts w:ascii="Arial" w:hAnsi="Arial" w:cs="Arial"/>
        </w:rPr>
        <w:t>up (2012/13).</w:t>
      </w:r>
      <w:r w:rsidR="002969CF">
        <w:rPr>
          <w:rFonts w:ascii="Arial" w:hAnsi="Arial" w:cs="Arial"/>
        </w:rPr>
        <w:t xml:space="preserve"> </w:t>
      </w:r>
      <w:r w:rsidR="00064D7C">
        <w:rPr>
          <w:rFonts w:ascii="Arial" w:hAnsi="Arial" w:cs="Arial"/>
        </w:rPr>
        <w:t xml:space="preserve">Analysed risk factors included </w:t>
      </w:r>
      <w:r w:rsidR="003D6306">
        <w:rPr>
          <w:rFonts w:ascii="Arial" w:hAnsi="Arial" w:cs="Arial"/>
        </w:rPr>
        <w:t xml:space="preserve">baseline </w:t>
      </w:r>
      <w:r w:rsidR="0071089A">
        <w:rPr>
          <w:rFonts w:ascii="Arial" w:hAnsi="Arial" w:cs="Arial"/>
        </w:rPr>
        <w:t>anthropometric</w:t>
      </w:r>
      <w:r w:rsidR="00064D7C">
        <w:rPr>
          <w:rFonts w:ascii="Arial" w:hAnsi="Arial" w:cs="Arial"/>
        </w:rPr>
        <w:t xml:space="preserve"> measures, smoking, vigorous and moderate physical activity, depressive </w:t>
      </w:r>
      <w:r w:rsidR="00064D7C" w:rsidRPr="005F5EC4">
        <w:rPr>
          <w:rFonts w:ascii="Arial" w:hAnsi="Arial" w:cs="Arial"/>
        </w:rPr>
        <w:t>symptom</w:t>
      </w:r>
      <w:r w:rsidR="00064D7C">
        <w:rPr>
          <w:rFonts w:ascii="Arial" w:hAnsi="Arial" w:cs="Arial"/>
        </w:rPr>
        <w:t xml:space="preserve">s, chronic illnesses, and wealth. </w:t>
      </w:r>
      <w:r w:rsidR="002969CF" w:rsidRPr="005F5EC4">
        <w:rPr>
          <w:rFonts w:ascii="Arial" w:hAnsi="Arial" w:cs="Arial"/>
        </w:rPr>
        <w:t>After excluding participa</w:t>
      </w:r>
      <w:r w:rsidR="00064D7C">
        <w:rPr>
          <w:rFonts w:ascii="Arial" w:hAnsi="Arial" w:cs="Arial"/>
        </w:rPr>
        <w:t xml:space="preserve">nts with sarcopenia at baseline, </w:t>
      </w:r>
      <w:r w:rsidR="002969CF" w:rsidRPr="005F5EC4">
        <w:rPr>
          <w:rFonts w:ascii="Arial" w:hAnsi="Arial" w:cs="Arial"/>
        </w:rPr>
        <w:t>multivariate logistic regression</w:t>
      </w:r>
      <w:r w:rsidR="003D6306">
        <w:rPr>
          <w:rFonts w:ascii="Arial" w:hAnsi="Arial" w:cs="Arial"/>
        </w:rPr>
        <w:t>s</w:t>
      </w:r>
      <w:r w:rsidR="0071089A">
        <w:rPr>
          <w:rFonts w:ascii="Arial" w:hAnsi="Arial" w:cs="Arial"/>
        </w:rPr>
        <w:t xml:space="preserve"> </w:t>
      </w:r>
      <w:r w:rsidR="003D6306">
        <w:rPr>
          <w:rFonts w:ascii="Arial" w:hAnsi="Arial" w:cs="Arial"/>
        </w:rPr>
        <w:t xml:space="preserve">were used to </w:t>
      </w:r>
      <w:r w:rsidR="002969CF" w:rsidRPr="005F5EC4">
        <w:rPr>
          <w:rFonts w:ascii="Arial" w:hAnsi="Arial" w:cs="Arial"/>
        </w:rPr>
        <w:t xml:space="preserve">explore </w:t>
      </w:r>
      <w:r w:rsidR="00064D7C">
        <w:rPr>
          <w:rFonts w:ascii="Arial" w:hAnsi="Arial" w:cs="Arial"/>
        </w:rPr>
        <w:t xml:space="preserve">baseline </w:t>
      </w:r>
      <w:r w:rsidR="002969CF" w:rsidRPr="005F5EC4">
        <w:rPr>
          <w:rFonts w:ascii="Arial" w:hAnsi="Arial" w:cs="Arial"/>
        </w:rPr>
        <w:t xml:space="preserve">risk factors </w:t>
      </w:r>
      <w:r w:rsidR="003D6306">
        <w:rPr>
          <w:rFonts w:ascii="Arial" w:hAnsi="Arial" w:cs="Arial"/>
        </w:rPr>
        <w:t>for</w:t>
      </w:r>
      <w:r w:rsidR="002969CF" w:rsidRPr="005F5EC4">
        <w:rPr>
          <w:rFonts w:ascii="Arial" w:hAnsi="Arial" w:cs="Arial"/>
        </w:rPr>
        <w:t xml:space="preserve"> incident sarcopenia.</w:t>
      </w:r>
    </w:p>
    <w:p w14:paraId="6D677221" w14:textId="4B10A338" w:rsidR="00064D7C" w:rsidRDefault="005121A0" w:rsidP="00064D7C">
      <w:pPr>
        <w:spacing w:afterLines="60" w:after="144" w:line="480" w:lineRule="auto"/>
        <w:rPr>
          <w:rFonts w:ascii="Arial" w:hAnsi="Arial" w:cs="Arial"/>
        </w:rPr>
      </w:pPr>
      <w:r w:rsidRPr="000638E8">
        <w:rPr>
          <w:rFonts w:ascii="Arial" w:hAnsi="Arial" w:cs="Arial"/>
          <w:b/>
        </w:rPr>
        <w:t>Results</w:t>
      </w:r>
      <w:r w:rsidRPr="000638E8">
        <w:rPr>
          <w:rFonts w:ascii="Arial" w:hAnsi="Arial" w:cs="Arial"/>
        </w:rPr>
        <w:t>:</w:t>
      </w:r>
      <w:r w:rsidR="00064D7C" w:rsidRPr="00064D7C">
        <w:rPr>
          <w:rFonts w:ascii="Arial" w:hAnsi="Arial" w:cs="Arial"/>
        </w:rPr>
        <w:t xml:space="preserve"> </w:t>
      </w:r>
      <w:r w:rsidR="00064D7C" w:rsidRPr="005F5EC4">
        <w:rPr>
          <w:rFonts w:ascii="Arial" w:hAnsi="Arial" w:cs="Arial"/>
        </w:rPr>
        <w:t xml:space="preserve">During 8 years follow up, 208 and 287 cases of sarcopenia were identified in men (n=1564) and women (n=1840), respectively. </w:t>
      </w:r>
      <w:r w:rsidR="00064D7C">
        <w:rPr>
          <w:rFonts w:ascii="Arial" w:hAnsi="Arial" w:cs="Arial"/>
        </w:rPr>
        <w:t>W</w:t>
      </w:r>
      <w:r w:rsidR="00064D7C" w:rsidRPr="005F5EC4">
        <w:rPr>
          <w:rFonts w:ascii="Arial" w:hAnsi="Arial" w:cs="Arial"/>
        </w:rPr>
        <w:t>omen were at 20% (</w:t>
      </w:r>
      <w:r w:rsidR="00C20E55">
        <w:rPr>
          <w:rFonts w:ascii="Arial" w:hAnsi="Arial" w:cs="Arial"/>
        </w:rPr>
        <w:t xml:space="preserve">age adjusted </w:t>
      </w:r>
      <w:r w:rsidR="00064D7C" w:rsidRPr="005F5EC4">
        <w:rPr>
          <w:rFonts w:ascii="Arial" w:hAnsi="Arial" w:cs="Arial"/>
        </w:rPr>
        <w:t xml:space="preserve">OR=1.20, 95% CI, 0.98, 1.47) higher risk of developing </w:t>
      </w:r>
      <w:r w:rsidR="00064D7C">
        <w:rPr>
          <w:rFonts w:ascii="Arial" w:hAnsi="Arial" w:cs="Arial"/>
        </w:rPr>
        <w:t>sarcopenia than men. T</w:t>
      </w:r>
      <w:r w:rsidR="00064D7C" w:rsidRPr="005F5EC4">
        <w:rPr>
          <w:rFonts w:ascii="Arial" w:hAnsi="Arial" w:cs="Arial"/>
        </w:rPr>
        <w:t xml:space="preserve">he </w:t>
      </w:r>
      <w:r w:rsidR="00C20E55">
        <w:rPr>
          <w:rFonts w:ascii="Arial" w:hAnsi="Arial" w:cs="Arial"/>
        </w:rPr>
        <w:t>inverse association between</w:t>
      </w:r>
      <w:r w:rsidR="00C20E55" w:rsidRPr="005F5EC4">
        <w:rPr>
          <w:rFonts w:ascii="Arial" w:hAnsi="Arial" w:cs="Arial"/>
        </w:rPr>
        <w:t xml:space="preserve"> </w:t>
      </w:r>
      <w:r w:rsidR="00064D7C" w:rsidRPr="005F5EC4">
        <w:rPr>
          <w:rFonts w:ascii="Arial" w:hAnsi="Arial" w:cs="Arial"/>
        </w:rPr>
        <w:t xml:space="preserve">physical activity </w:t>
      </w:r>
      <w:r w:rsidR="00C20E55">
        <w:rPr>
          <w:rFonts w:ascii="Arial" w:hAnsi="Arial" w:cs="Arial"/>
        </w:rPr>
        <w:t>and</w:t>
      </w:r>
      <w:r w:rsidR="0071089A">
        <w:rPr>
          <w:rFonts w:ascii="Arial" w:hAnsi="Arial" w:cs="Arial"/>
        </w:rPr>
        <w:t xml:space="preserve"> sarcopenia</w:t>
      </w:r>
      <w:r w:rsidR="00C20E55">
        <w:rPr>
          <w:rFonts w:ascii="Arial" w:hAnsi="Arial" w:cs="Arial"/>
        </w:rPr>
        <w:t xml:space="preserve"> risk</w:t>
      </w:r>
      <w:r w:rsidR="0071089A">
        <w:rPr>
          <w:rFonts w:ascii="Arial" w:hAnsi="Arial" w:cs="Arial"/>
        </w:rPr>
        <w:t xml:space="preserve"> was observed </w:t>
      </w:r>
      <w:r w:rsidR="00064D7C" w:rsidRPr="005F5EC4">
        <w:rPr>
          <w:rFonts w:ascii="Arial" w:hAnsi="Arial" w:cs="Arial"/>
        </w:rPr>
        <w:t>at moderate</w:t>
      </w:r>
      <w:r w:rsidR="00064D7C">
        <w:rPr>
          <w:rFonts w:ascii="Arial" w:hAnsi="Arial" w:cs="Arial"/>
        </w:rPr>
        <w:t xml:space="preserve"> </w:t>
      </w:r>
      <w:r w:rsidR="00064D7C" w:rsidRPr="005F5EC4">
        <w:rPr>
          <w:rFonts w:ascii="Arial" w:hAnsi="Arial" w:cs="Arial"/>
        </w:rPr>
        <w:t>(OR=0.44, 95% CI, 0.27, 0.67) and vigorous</w:t>
      </w:r>
      <w:r w:rsidR="00064D7C">
        <w:rPr>
          <w:rFonts w:ascii="Arial" w:hAnsi="Arial" w:cs="Arial"/>
        </w:rPr>
        <w:t xml:space="preserve"> </w:t>
      </w:r>
      <w:r w:rsidR="00064D7C" w:rsidRPr="005F5EC4">
        <w:rPr>
          <w:rFonts w:ascii="Arial" w:hAnsi="Arial" w:cs="Arial"/>
        </w:rPr>
        <w:t>(0.53, 95% CI, 0.31, 0.82</w:t>
      </w:r>
      <w:r w:rsidR="0071089A" w:rsidRPr="005F5EC4">
        <w:rPr>
          <w:rFonts w:ascii="Arial" w:hAnsi="Arial" w:cs="Arial"/>
        </w:rPr>
        <w:t>) intensities</w:t>
      </w:r>
      <w:r w:rsidR="00064D7C" w:rsidRPr="005F5EC4">
        <w:rPr>
          <w:rFonts w:ascii="Arial" w:hAnsi="Arial" w:cs="Arial"/>
        </w:rPr>
        <w:t xml:space="preserve"> in men and only vigorous (OR=0.44, 95% CI, 0.28, 0.68) intensity in women. </w:t>
      </w:r>
      <w:r w:rsidR="00064D7C">
        <w:rPr>
          <w:rFonts w:ascii="Arial" w:hAnsi="Arial" w:cs="Arial"/>
        </w:rPr>
        <w:t>S</w:t>
      </w:r>
      <w:r w:rsidR="00064D7C" w:rsidRPr="005F5EC4">
        <w:rPr>
          <w:rFonts w:ascii="Arial" w:hAnsi="Arial" w:cs="Arial"/>
        </w:rPr>
        <w:t>ocial factors, such as wealth,</w:t>
      </w:r>
      <w:r w:rsidR="00C20E55">
        <w:rPr>
          <w:rFonts w:ascii="Arial" w:hAnsi="Arial" w:cs="Arial"/>
        </w:rPr>
        <w:t xml:space="preserve"> and chronic health conditions</w:t>
      </w:r>
      <w:r w:rsidR="00064D7C" w:rsidRPr="005F5EC4">
        <w:rPr>
          <w:rFonts w:ascii="Arial" w:hAnsi="Arial" w:cs="Arial"/>
        </w:rPr>
        <w:t xml:space="preserve"> appeared to be more strongly </w:t>
      </w:r>
      <w:r w:rsidR="00C20E55">
        <w:rPr>
          <w:rFonts w:ascii="Arial" w:hAnsi="Arial" w:cs="Arial"/>
        </w:rPr>
        <w:t>associated with</w:t>
      </w:r>
      <w:r w:rsidR="00064D7C" w:rsidRPr="005F5EC4">
        <w:rPr>
          <w:rFonts w:ascii="Arial" w:hAnsi="Arial" w:cs="Arial"/>
        </w:rPr>
        <w:t xml:space="preserve"> sarcopenia in men. </w:t>
      </w:r>
    </w:p>
    <w:p w14:paraId="45BC366E" w14:textId="2CBC9A0F" w:rsidR="002969CF" w:rsidRPr="005F5EC4" w:rsidRDefault="005121A0" w:rsidP="002969CF">
      <w:pPr>
        <w:spacing w:afterLines="60" w:after="144" w:line="480" w:lineRule="auto"/>
        <w:rPr>
          <w:rFonts w:ascii="Arial" w:hAnsi="Arial" w:cs="Arial"/>
          <w:b/>
        </w:rPr>
      </w:pPr>
      <w:r w:rsidRPr="000638E8">
        <w:rPr>
          <w:rFonts w:ascii="Arial" w:hAnsi="Arial" w:cs="Arial"/>
          <w:b/>
        </w:rPr>
        <w:t>Conclusion</w:t>
      </w:r>
      <w:r w:rsidRPr="000638E8">
        <w:rPr>
          <w:rFonts w:ascii="Arial" w:hAnsi="Arial" w:cs="Arial"/>
        </w:rPr>
        <w:t>:</w:t>
      </w:r>
      <w:r w:rsidR="002969CF" w:rsidRPr="002969CF">
        <w:rPr>
          <w:rFonts w:ascii="Arial" w:hAnsi="Arial" w:cs="Arial"/>
          <w:color w:val="000000"/>
        </w:rPr>
        <w:t xml:space="preserve"> </w:t>
      </w:r>
      <w:r w:rsidR="00064D7C">
        <w:rPr>
          <w:rFonts w:ascii="Arial" w:hAnsi="Arial" w:cs="Arial"/>
          <w:color w:val="000000"/>
        </w:rPr>
        <w:t>W</w:t>
      </w:r>
      <w:r w:rsidR="002969CF" w:rsidRPr="005F5EC4">
        <w:rPr>
          <w:rFonts w:ascii="Arial" w:hAnsi="Arial" w:cs="Arial"/>
          <w:color w:val="000000"/>
        </w:rPr>
        <w:t xml:space="preserve">omen are </w:t>
      </w:r>
      <w:r w:rsidR="00064D7C">
        <w:rPr>
          <w:rFonts w:ascii="Arial" w:hAnsi="Arial" w:cs="Arial"/>
          <w:color w:val="000000"/>
        </w:rPr>
        <w:t>at</w:t>
      </w:r>
      <w:r w:rsidR="002969CF" w:rsidRPr="005F5EC4">
        <w:rPr>
          <w:rFonts w:ascii="Arial" w:hAnsi="Arial" w:cs="Arial"/>
          <w:color w:val="000000"/>
        </w:rPr>
        <w:t xml:space="preserve"> higher risk of developing incident sarcopenia than men </w:t>
      </w:r>
      <w:r w:rsidR="00C20E55">
        <w:rPr>
          <w:rFonts w:ascii="Arial" w:hAnsi="Arial" w:cs="Arial"/>
          <w:color w:val="000000"/>
        </w:rPr>
        <w:t xml:space="preserve">and </w:t>
      </w:r>
      <w:r w:rsidR="002969CF" w:rsidRPr="005F5EC4">
        <w:rPr>
          <w:rFonts w:ascii="Arial" w:hAnsi="Arial" w:cs="Arial"/>
          <w:color w:val="000000"/>
        </w:rPr>
        <w:t>th</w:t>
      </w:r>
      <w:r w:rsidR="0071089A">
        <w:rPr>
          <w:rFonts w:ascii="Arial" w:hAnsi="Arial" w:cs="Arial"/>
          <w:color w:val="000000"/>
        </w:rPr>
        <w:t>is</w:t>
      </w:r>
      <w:r w:rsidR="002969CF" w:rsidRPr="005F5EC4">
        <w:rPr>
          <w:rFonts w:ascii="Arial" w:hAnsi="Arial" w:cs="Arial"/>
          <w:color w:val="000000"/>
        </w:rPr>
        <w:t xml:space="preserve"> </w:t>
      </w:r>
      <w:r w:rsidR="0071089A">
        <w:rPr>
          <w:rFonts w:ascii="Arial" w:hAnsi="Arial" w:cs="Arial"/>
          <w:color w:val="000000"/>
        </w:rPr>
        <w:t>is likely</w:t>
      </w:r>
      <w:r w:rsidR="002969CF" w:rsidRPr="005F5EC4">
        <w:rPr>
          <w:rFonts w:ascii="Arial" w:hAnsi="Arial" w:cs="Arial"/>
          <w:color w:val="000000"/>
        </w:rPr>
        <w:t xml:space="preserve"> explained by a range of gender-specific risk factors. </w:t>
      </w:r>
    </w:p>
    <w:p w14:paraId="722EB84A" w14:textId="733B4C5E" w:rsidR="00941D12" w:rsidRDefault="00941D12">
      <w:pPr>
        <w:rPr>
          <w:rFonts w:ascii="Arial" w:hAnsi="Arial" w:cs="Arial"/>
          <w:b/>
        </w:rPr>
      </w:pPr>
    </w:p>
    <w:p w14:paraId="44EDB3C6" w14:textId="77777777" w:rsidR="00064C00" w:rsidRDefault="00064C00">
      <w:pPr>
        <w:rPr>
          <w:rFonts w:ascii="Arial" w:hAnsi="Arial" w:cs="Arial"/>
          <w:b/>
        </w:rPr>
      </w:pPr>
    </w:p>
    <w:p w14:paraId="6E1695E8" w14:textId="77777777" w:rsidR="00064C00" w:rsidRDefault="00064C00">
      <w:pPr>
        <w:rPr>
          <w:rFonts w:ascii="Arial" w:hAnsi="Arial" w:cs="Arial"/>
          <w:b/>
        </w:rPr>
      </w:pPr>
    </w:p>
    <w:p w14:paraId="0A08B78F" w14:textId="77777777" w:rsidR="00210573" w:rsidRDefault="00210573">
      <w:pPr>
        <w:rPr>
          <w:rFonts w:ascii="Arial" w:hAnsi="Arial" w:cs="Arial"/>
          <w:b/>
        </w:rPr>
      </w:pPr>
      <w:r>
        <w:rPr>
          <w:rFonts w:ascii="Arial" w:hAnsi="Arial" w:cs="Arial"/>
          <w:b/>
        </w:rPr>
        <w:br w:type="page"/>
      </w:r>
    </w:p>
    <w:p w14:paraId="3D14775D" w14:textId="5F27843B" w:rsidR="005B02C5" w:rsidRPr="000638E8" w:rsidRDefault="005B02C5" w:rsidP="000638E8">
      <w:pPr>
        <w:spacing w:afterLines="60" w:after="144" w:line="480" w:lineRule="auto"/>
        <w:rPr>
          <w:rFonts w:ascii="Arial" w:hAnsi="Arial" w:cs="Arial"/>
          <w:b/>
        </w:rPr>
      </w:pPr>
      <w:r w:rsidRPr="000638E8">
        <w:rPr>
          <w:rFonts w:ascii="Arial" w:hAnsi="Arial" w:cs="Arial"/>
          <w:b/>
        </w:rPr>
        <w:lastRenderedPageBreak/>
        <w:t>INTRODUCTION</w:t>
      </w:r>
    </w:p>
    <w:p w14:paraId="553405E6" w14:textId="6F9BEE30" w:rsidR="005B02C5" w:rsidRPr="005F5EC4" w:rsidRDefault="009C7748" w:rsidP="000638E8">
      <w:pPr>
        <w:spacing w:afterLines="60" w:after="144" w:line="480" w:lineRule="auto"/>
        <w:rPr>
          <w:rFonts w:ascii="Arial" w:hAnsi="Arial" w:cs="Arial"/>
          <w:lang w:val="en-US"/>
        </w:rPr>
      </w:pPr>
      <w:r>
        <w:rPr>
          <w:rFonts w:ascii="Arial" w:hAnsi="Arial" w:cs="Arial"/>
          <w:color w:val="000000"/>
        </w:rPr>
        <w:t>Age-</w:t>
      </w:r>
      <w:r w:rsidR="00946044" w:rsidRPr="005F5EC4">
        <w:rPr>
          <w:rFonts w:ascii="Arial" w:hAnsi="Arial" w:cs="Arial"/>
          <w:color w:val="000000"/>
        </w:rPr>
        <w:t xml:space="preserve">related sarcopenia is one of the most deleterious effects of aging. Presenting with loss of </w:t>
      </w:r>
      <w:r w:rsidR="005B02C5" w:rsidRPr="005F5EC4">
        <w:rPr>
          <w:rFonts w:ascii="Arial" w:hAnsi="Arial" w:cs="Arial"/>
          <w:color w:val="000000"/>
        </w:rPr>
        <w:t>muscle mass</w:t>
      </w:r>
      <w:r w:rsidR="00946044" w:rsidRPr="005F5EC4">
        <w:rPr>
          <w:rFonts w:ascii="Arial" w:hAnsi="Arial" w:cs="Arial"/>
          <w:color w:val="000000"/>
        </w:rPr>
        <w:t xml:space="preserve">, </w:t>
      </w:r>
      <w:r w:rsidR="005B02C5" w:rsidRPr="005F5EC4">
        <w:rPr>
          <w:rFonts w:ascii="Arial" w:hAnsi="Arial" w:cs="Arial"/>
          <w:color w:val="000000"/>
        </w:rPr>
        <w:t xml:space="preserve">strength </w:t>
      </w:r>
      <w:r w:rsidR="00946044" w:rsidRPr="005F5EC4">
        <w:rPr>
          <w:rFonts w:ascii="Arial" w:hAnsi="Arial" w:cs="Arial"/>
          <w:color w:val="000000"/>
        </w:rPr>
        <w:t>and function, sarcopenia has a major impact on quality of life in the elderly, development of</w:t>
      </w:r>
      <w:r w:rsidR="005B02C5" w:rsidRPr="005F5EC4">
        <w:rPr>
          <w:rFonts w:ascii="Arial" w:hAnsi="Arial" w:cs="Arial"/>
          <w:color w:val="000000"/>
        </w:rPr>
        <w:t xml:space="preserve"> physical disability, and mortality</w:t>
      </w:r>
      <w:r w:rsidR="009B3BE5" w:rsidRPr="005F5EC4">
        <w:rPr>
          <w:rFonts w:ascii="Arial" w:hAnsi="Arial" w:cs="Arial"/>
          <w:color w:val="000000"/>
        </w:rPr>
        <w:t xml:space="preserve"> </w:t>
      </w:r>
      <w:r w:rsidR="008728D1">
        <w:rPr>
          <w:rFonts w:ascii="Arial" w:hAnsi="Arial" w:cs="Arial"/>
          <w:color w:val="000000"/>
        </w:rPr>
        <w:fldChar w:fldCharType="begin">
          <w:fldData xml:space="preserve">PEVuZE5vdGU+PENpdGU+PEF1dGhvcj5Ccm93bjwvQXV0aG9yPjxZZWFyPjIwMTY8L1llYXI+PFJl
Y051bT4xNTwvUmVjTnVtPjxEaXNwbGF5VGV4dD5bMSwgMl08L0Rpc3BsYXlUZXh0PjxyZWNvcmQ+
PHJlYy1udW1iZXI+MTU8L3JlYy1udW1iZXI+PGZvcmVpZ24ta2V5cz48a2V5IGFwcD0iRU4iIGRi
LWlkPSJmOXI1eHN3cGRzZnZyMWVmZTk3eDUyZHFmOXZmdnAwYXZkeHMiIHRpbWVzdGFtcD0iMTUy
OTc2MDM2MSI+MTU8L2tleT48L2ZvcmVpZ24ta2V5cz48cmVmLXR5cGUgbmFtZT0iSm91cm5hbCBB
cnRpY2xlIj4xNzwvcmVmLXR5cGU+PGNvbnRyaWJ1dG9ycz48YXV0aG9ycz48YXV0aG9yPkJyb3du
LCBKLiBDLjwvYXV0aG9yPjxhdXRob3I+SGFyaGF5LCBNLiBPLjwvYXV0aG9yPjxhdXRob3I+SGFy
aGF5LCBNLiBOLjwvYXV0aG9yPjwvYXV0aG9ycz48L2NvbnRyaWJ1dG9ycz48YXV0aC1hZGRyZXNz
PkNlbnRlciBmb3IgQ2xpbmljYWwgRXBpZGVtaW9sb2d5IGFuZCBCaW9zdGF0aXN0aWNzIFVuaXZl
cnNpdHkgb2YgUGVubnN5bHZhbmlhIFNjaG9vbCBvZiBNZWRpY2luZSBQaGlsYWRlbHBoaWEgUEEg
VVNBLiYjeEQ7RGl2aXNpb24gb2YgTmVwaHJvbG9neSwgRGVwYXJ0bWVudCBvZiBNZWRpY2luZSBE
cmV4ZWwgVW5pdmVyc2l0eSBDb2xsZWdlIG9mIE1lZGljaW5lIFBoaWxhZGVscGhpYSBQQSBVU0Eu
PC9hdXRoLWFkZHJlc3M+PHRpdGxlcz48dGl0bGU+U2FyY29wZW5pYSBhbmQgbW9ydGFsaXR5IGFt
b25nIGEgcG9wdWxhdGlvbi1iYXNlZCBzYW1wbGUgb2YgY29tbXVuaXR5LWR3ZWxsaW5nIG9sZGVy
IGFkdWx0czwvdGl0bGU+PHNlY29uZGFyeS10aXRsZT5KIENhY2hleGlhIFNhcmNvcGVuaWEgTXVz
Y2xlPC9zZWNvbmRhcnktdGl0bGU+PGFsdC10aXRsZT5Kb3VybmFsIG9mIGNhY2hleGlhLCBzYXJj
b3BlbmlhIGFuZCBtdXNjbGU8L2FsdC10aXRsZT48L3RpdGxlcz48cGVyaW9kaWNhbD48ZnVsbC10
aXRsZT5KIENhY2hleGlhIFNhcmNvcGVuaWEgTXVzY2xlPC9mdWxsLXRpdGxlPjxhYmJyLTE+Sm91
cm5hbCBvZiBjYWNoZXhpYSwgc2FyY29wZW5pYSBhbmQgbXVzY2xlPC9hYmJyLTE+PC9wZXJpb2Rp
Y2FsPjxhbHQtcGVyaW9kaWNhbD48ZnVsbC10aXRsZT5KIENhY2hleGlhIFNhcmNvcGVuaWEgTXVz
Y2xlPC9mdWxsLXRpdGxlPjxhYmJyLTE+Sm91cm5hbCBvZiBjYWNoZXhpYSwgc2FyY29wZW5pYSBh
bmQgbXVzY2xlPC9hYmJyLTE+PC9hbHQtcGVyaW9kaWNhbD48cGFnZXM+MjkwLTg8L3BhZ2VzPjx2
b2x1bWU+Nzwvdm9sdW1lPjxudW1iZXI+MzwvbnVtYmVyPjxlZGl0aW9uPjIwMTYvMDUvMzE8L2Vk
aXRpb24+PGtleXdvcmRzPjxrZXl3b3JkPkJvZHkgY29tcG9zaXRpb248L2tleXdvcmQ+PGtleXdv
cmQ+Q29ob3J0IHN0dWR5PC9rZXl3b3JkPjxrZXl3b3JkPkdhaXQgc3BlZWQ8L2tleXdvcmQ+PGtl
eXdvcmQ+T2Jlc2l0eTwva2V5d29yZD48a2V5d29yZD5Qb3B1bGF0aW9uIGJhc2VkPC9rZXl3b3Jk
PjxrZXl3b3JkPlNrZWxldGFsIG11c2NsZTwva2V5d29yZD48L2tleXdvcmRzPjxkYXRlcz48eWVh
cj4yMDE2PC95ZWFyPjxwdWItZGF0ZXM+PGRhdGU+SnVuPC9kYXRlPjwvcHViLWRhdGVzPjwvZGF0
ZXM+PGlzYm4+MjE5MC01OTkxIChQcmludCkmI3hEOzIxOTAtNTk5MTwvaXNibj48YWNjZXNzaW9u
LW51bT4yNzIzOTQxMDwvYWNjZXNzaW9uLW51bT48dXJscz48cmVsYXRlZC11cmxzPjx1cmw+aHR0
cHM6Ly93d3cubmNiaS5ubG0ubmloLmdvdi9wbWMvYXJ0aWNsZXMvUE1DNDg2NDI1Mi9wZGYvSkNT
TS03LTI5MC5wZGY8L3VybD48L3JlbGF0ZWQtdXJscz48L3VybHM+PGN1c3RvbTI+UG1jNDg2NDI1
MjwvY3VzdG9tMj48ZWxlY3Ryb25pYy1yZXNvdXJjZS1udW0+MTAuMTAwMi9qY3NtLjEyMDczPC9l
bGVjdHJvbmljLXJlc291cmNlLW51bT48cmVtb3RlLWRhdGFiYXNlLXByb3ZpZGVyPk5MTTwvcmVt
b3RlLWRhdGFiYXNlLXByb3ZpZGVyPjxsYW5ndWFnZT5lbmc8L2xhbmd1YWdlPjwvcmVjb3JkPjwv
Q2l0ZT48Q2l0ZT48QXV0aG9yPkd1cmFsbmlrPC9BdXRob3I+PFllYXI+MjAwMDwvWWVhcj48UmVj
TnVtPjE0PC9SZWNOdW0+PHJlY29yZD48cmVjLW51bWJlcj4xNDwvcmVjLW51bWJlcj48Zm9yZWln
bi1rZXlzPjxrZXkgYXBwPSJFTiIgZGItaWQ9ImY5cjV4c3dwZHNmdnIxZWZlOTd4NTJkcWY5dmZ2
cDBhdmR4cyIgdGltZXN0YW1wPSIxNTI5NzYwMzYxIj4xNDwva2V5PjwvZm9yZWlnbi1rZXlzPjxy
ZWYtdHlwZSBuYW1lPSJKb3VybmFsIEFydGljbGUiPjE3PC9yZWYtdHlwZT48Y29udHJpYnV0b3Jz
PjxhdXRob3JzPjxhdXRob3I+R3VyYWxuaWssIEouIE0uPC9hdXRob3I+PGF1dGhvcj5GZXJydWNj
aSwgTC48L2F1dGhvcj48YXV0aG9yPlBpZXBlciwgQy4gRi48L2F1dGhvcj48YXV0aG9yPkxldmVp
bGxlLCBTLiBHLjwvYXV0aG9yPjxhdXRob3I+TWFya2lkZXMsIEsuIFMuPC9hdXRob3I+PGF1dGhv
cj5Pc3RpciwgRy4gVi48L2F1dGhvcj48YXV0aG9yPlN0dWRlbnNraSwgUy48L2F1dGhvcj48YXV0
aG9yPkJlcmttYW4sIEwuIEYuPC9hdXRob3I+PGF1dGhvcj5XYWxsYWNlLCBSLiBCLjwvYXV0aG9y
PjwvYXV0aG9ycz48L2NvbnRyaWJ1dG9ycz48YXV0aC1hZGRyZXNzPkVwaWRlbWlvbG9neSwgRGVt
b2dyYXBoeSBhbmQgQmlvbWV0cnkgUHJvZ3JhbSwgTmF0aW9uYWwgSW5zdGl0dXRlIG9uIEFnaW5n
LCBCZXRoZXNkYSwgTWFyeWxhbmQgMjA4OTItOTIwNSwgVVNBLiBqZzQ4c0BuaWguZ292PC9hdXRo
LWFkZHJlc3M+PHRpdGxlcz48dGl0bGU+TG93ZXIgZXh0cmVtaXR5IGZ1bmN0aW9uIGFuZCBzdWJz
ZXF1ZW50IGRpc2FiaWxpdHk6IGNvbnNpc3RlbmN5IGFjcm9zcyBzdHVkaWVzLCBwcmVkaWN0aXZl
IG1vZGVscywgYW5kIHZhbHVlIG9mIGdhaXQgc3BlZWQgYWxvbmUgY29tcGFyZWQgd2l0aCB0aGUg
c2hvcnQgcGh5c2ljYWwgcGVyZm9ybWFuY2UgYmF0dGVyeTwvdGl0bGU+PHNlY29uZGFyeS10aXRs
ZT5KIEdlcm9udG9sIEEgQmlvbCBTY2kgTWVkIFNjaTwvc2Vjb25kYXJ5LXRpdGxlPjxhbHQtdGl0
bGU+VGhlIGpvdXJuYWxzIG9mIGdlcm9udG9sb2d5LiBTZXJpZXMgQSwgQmlvbG9naWNhbCBzY2ll
bmNlcyBhbmQgbWVkaWNhbCBzY2llbmNlczwvYWx0LXRpdGxlPjwvdGl0bGVzPjxwZXJpb2RpY2Fs
PjxmdWxsLXRpdGxlPkogR2Vyb250b2wgQSBCaW9sIFNjaSBNZWQgU2NpPC9mdWxsLXRpdGxlPjxh
YmJyLTE+VGhlIGpvdXJuYWxzIG9mIGdlcm9udG9sb2d5LiBTZXJpZXMgQSwgQmlvbG9naWNhbCBz
Y2llbmNlcyBhbmQgbWVkaWNhbCBzY2llbmNlczwvYWJici0xPjwvcGVyaW9kaWNhbD48YWx0LXBl
cmlvZGljYWw+PGZ1bGwtdGl0bGU+SiBHZXJvbnRvbCBBIEJpb2wgU2NpIE1lZCBTY2k8L2Z1bGwt
dGl0bGU+PGFiYnItMT5UaGUgam91cm5hbHMgb2YgZ2Vyb250b2xvZ3kuIFNlcmllcyBBLCBCaW9s
b2dpY2FsIHNjaWVuY2VzIGFuZCBtZWRpY2FsIHNjaWVuY2VzPC9hYmJyLTE+PC9hbHQtcGVyaW9k
aWNhbD48cGFnZXM+TTIyMS0zMTwvcGFnZXM+PHZvbHVtZT41NTwvdm9sdW1lPjxudW1iZXI+NDwv
bnVtYmVyPjxlZGl0aW9uPjIwMDAvMDUvMTY8L2VkaXRpb24+PGtleXdvcmRzPjxrZXl3b3JkPkFj
dGl2aXRpZXMgb2YgRGFpbHkgTGl2aW5nPC9rZXl3b3JkPjxrZXl3b3JkPkFnZWQ8L2tleXdvcmQ+
PGtleXdvcmQ+KkRpc2FiaWxpdHkgRXZhbHVhdGlvbjwva2V5d29yZD48a2V5d29yZD4qR2FpdDwv
a2V5d29yZD48a2V5d29yZD5HZXJpYXRyaWMgQXNzZXNzbWVudDwva2V5d29yZD48a2V5d29yZD5I
aXNwYW5pYyBBbWVyaWNhbnM8L2tleXdvcmQ+PGtleXdvcmQ+SHVtYW5zPC9rZXl3b3JkPjxrZXl3
b3JkPkxlZy8qcGh5c2lvbG9neTwva2V5d29yZD48a2V5d29yZD5Qb3N0dXJhbCBCYWxhbmNlPC9r
ZXl3b3JkPjxrZXl3b3JkPlJpc2sgRmFjdG9yczwva2V5d29yZD48a2V5d29yZD5XYWxraW5nPC9r
ZXl3b3JkPjwva2V5d29yZHM+PGRhdGVzPjx5ZWFyPjIwMDA8L3llYXI+PHB1Yi1kYXRlcz48ZGF0
ZT5BcHI8L2RhdGU+PC9wdWItZGF0ZXM+PC9kYXRlcz48aXNibj4xMDc5LTUwMDYgKFByaW50KSYj
eEQ7MTA3OS01MDA2PC9pc2JuPjxhY2Nlc3Npb24tbnVtPjEwODExMTUyPC9hY2Nlc3Npb24tbnVt
Pjx1cmxzPjwvdXJscz48cmVtb3RlLWRhdGFiYXNlLXByb3ZpZGVyPk5MTTwvcmVtb3RlLWRhdGFi
YXNlLXByb3ZpZGVyPjxsYW5ndWFnZT5lbmc8L2xhbmd1YWdlPjwvcmVjb3JkPjwvQ2l0ZT48L0Vu
ZE5vdGU+
</w:fldData>
        </w:fldChar>
      </w:r>
      <w:r w:rsidR="008728D1">
        <w:rPr>
          <w:rFonts w:ascii="Arial" w:hAnsi="Arial" w:cs="Arial"/>
          <w:color w:val="000000"/>
        </w:rPr>
        <w:instrText xml:space="preserve"> ADDIN EN.CITE </w:instrText>
      </w:r>
      <w:r w:rsidR="008728D1">
        <w:rPr>
          <w:rFonts w:ascii="Arial" w:hAnsi="Arial" w:cs="Arial"/>
          <w:color w:val="000000"/>
        </w:rPr>
        <w:fldChar w:fldCharType="begin">
          <w:fldData xml:space="preserve">PEVuZE5vdGU+PENpdGU+PEF1dGhvcj5Ccm93bjwvQXV0aG9yPjxZZWFyPjIwMTY8L1llYXI+PFJl
Y051bT4xNTwvUmVjTnVtPjxEaXNwbGF5VGV4dD5bMSwgMl08L0Rpc3BsYXlUZXh0PjxyZWNvcmQ+
PHJlYy1udW1iZXI+MTU8L3JlYy1udW1iZXI+PGZvcmVpZ24ta2V5cz48a2V5IGFwcD0iRU4iIGRi
LWlkPSJmOXI1eHN3cGRzZnZyMWVmZTk3eDUyZHFmOXZmdnAwYXZkeHMiIHRpbWVzdGFtcD0iMTUy
OTc2MDM2MSI+MTU8L2tleT48L2ZvcmVpZ24ta2V5cz48cmVmLXR5cGUgbmFtZT0iSm91cm5hbCBB
cnRpY2xlIj4xNzwvcmVmLXR5cGU+PGNvbnRyaWJ1dG9ycz48YXV0aG9ycz48YXV0aG9yPkJyb3du
LCBKLiBDLjwvYXV0aG9yPjxhdXRob3I+SGFyaGF5LCBNLiBPLjwvYXV0aG9yPjxhdXRob3I+SGFy
aGF5LCBNLiBOLjwvYXV0aG9yPjwvYXV0aG9ycz48L2NvbnRyaWJ1dG9ycz48YXV0aC1hZGRyZXNz
PkNlbnRlciBmb3IgQ2xpbmljYWwgRXBpZGVtaW9sb2d5IGFuZCBCaW9zdGF0aXN0aWNzIFVuaXZl
cnNpdHkgb2YgUGVubnN5bHZhbmlhIFNjaG9vbCBvZiBNZWRpY2luZSBQaGlsYWRlbHBoaWEgUEEg
VVNBLiYjeEQ7RGl2aXNpb24gb2YgTmVwaHJvbG9neSwgRGVwYXJ0bWVudCBvZiBNZWRpY2luZSBE
cmV4ZWwgVW5pdmVyc2l0eSBDb2xsZWdlIG9mIE1lZGljaW5lIFBoaWxhZGVscGhpYSBQQSBVU0Eu
PC9hdXRoLWFkZHJlc3M+PHRpdGxlcz48dGl0bGU+U2FyY29wZW5pYSBhbmQgbW9ydGFsaXR5IGFt
b25nIGEgcG9wdWxhdGlvbi1iYXNlZCBzYW1wbGUgb2YgY29tbXVuaXR5LWR3ZWxsaW5nIG9sZGVy
IGFkdWx0czwvdGl0bGU+PHNlY29uZGFyeS10aXRsZT5KIENhY2hleGlhIFNhcmNvcGVuaWEgTXVz
Y2xlPC9zZWNvbmRhcnktdGl0bGU+PGFsdC10aXRsZT5Kb3VybmFsIG9mIGNhY2hleGlhLCBzYXJj
b3BlbmlhIGFuZCBtdXNjbGU8L2FsdC10aXRsZT48L3RpdGxlcz48cGVyaW9kaWNhbD48ZnVsbC10
aXRsZT5KIENhY2hleGlhIFNhcmNvcGVuaWEgTXVzY2xlPC9mdWxsLXRpdGxlPjxhYmJyLTE+Sm91
cm5hbCBvZiBjYWNoZXhpYSwgc2FyY29wZW5pYSBhbmQgbXVzY2xlPC9hYmJyLTE+PC9wZXJpb2Rp
Y2FsPjxhbHQtcGVyaW9kaWNhbD48ZnVsbC10aXRsZT5KIENhY2hleGlhIFNhcmNvcGVuaWEgTXVz
Y2xlPC9mdWxsLXRpdGxlPjxhYmJyLTE+Sm91cm5hbCBvZiBjYWNoZXhpYSwgc2FyY29wZW5pYSBh
bmQgbXVzY2xlPC9hYmJyLTE+PC9hbHQtcGVyaW9kaWNhbD48cGFnZXM+MjkwLTg8L3BhZ2VzPjx2
b2x1bWU+Nzwvdm9sdW1lPjxudW1iZXI+MzwvbnVtYmVyPjxlZGl0aW9uPjIwMTYvMDUvMzE8L2Vk
aXRpb24+PGtleXdvcmRzPjxrZXl3b3JkPkJvZHkgY29tcG9zaXRpb248L2tleXdvcmQ+PGtleXdv
cmQ+Q29ob3J0IHN0dWR5PC9rZXl3b3JkPjxrZXl3b3JkPkdhaXQgc3BlZWQ8L2tleXdvcmQ+PGtl
eXdvcmQ+T2Jlc2l0eTwva2V5d29yZD48a2V5d29yZD5Qb3B1bGF0aW9uIGJhc2VkPC9rZXl3b3Jk
PjxrZXl3b3JkPlNrZWxldGFsIG11c2NsZTwva2V5d29yZD48L2tleXdvcmRzPjxkYXRlcz48eWVh
cj4yMDE2PC95ZWFyPjxwdWItZGF0ZXM+PGRhdGU+SnVuPC9kYXRlPjwvcHViLWRhdGVzPjwvZGF0
ZXM+PGlzYm4+MjE5MC01OTkxIChQcmludCkmI3hEOzIxOTAtNTk5MTwvaXNibj48YWNjZXNzaW9u
LW51bT4yNzIzOTQxMDwvYWNjZXNzaW9uLW51bT48dXJscz48cmVsYXRlZC11cmxzPjx1cmw+aHR0
cHM6Ly93d3cubmNiaS5ubG0ubmloLmdvdi9wbWMvYXJ0aWNsZXMvUE1DNDg2NDI1Mi9wZGYvSkNT
TS03LTI5MC5wZGY8L3VybD48L3JlbGF0ZWQtdXJscz48L3VybHM+PGN1c3RvbTI+UG1jNDg2NDI1
MjwvY3VzdG9tMj48ZWxlY3Ryb25pYy1yZXNvdXJjZS1udW0+MTAuMTAwMi9qY3NtLjEyMDczPC9l
bGVjdHJvbmljLXJlc291cmNlLW51bT48cmVtb3RlLWRhdGFiYXNlLXByb3ZpZGVyPk5MTTwvcmVt
b3RlLWRhdGFiYXNlLXByb3ZpZGVyPjxsYW5ndWFnZT5lbmc8L2xhbmd1YWdlPjwvcmVjb3JkPjwv
Q2l0ZT48Q2l0ZT48QXV0aG9yPkd1cmFsbmlrPC9BdXRob3I+PFllYXI+MjAwMDwvWWVhcj48UmVj
TnVtPjE0PC9SZWNOdW0+PHJlY29yZD48cmVjLW51bWJlcj4xNDwvcmVjLW51bWJlcj48Zm9yZWln
bi1rZXlzPjxrZXkgYXBwPSJFTiIgZGItaWQ9ImY5cjV4c3dwZHNmdnIxZWZlOTd4NTJkcWY5dmZ2
cDBhdmR4cyIgdGltZXN0YW1wPSIxNTI5NzYwMzYxIj4xNDwva2V5PjwvZm9yZWlnbi1rZXlzPjxy
ZWYtdHlwZSBuYW1lPSJKb3VybmFsIEFydGljbGUiPjE3PC9yZWYtdHlwZT48Y29udHJpYnV0b3Jz
PjxhdXRob3JzPjxhdXRob3I+R3VyYWxuaWssIEouIE0uPC9hdXRob3I+PGF1dGhvcj5GZXJydWNj
aSwgTC48L2F1dGhvcj48YXV0aG9yPlBpZXBlciwgQy4gRi48L2F1dGhvcj48YXV0aG9yPkxldmVp
bGxlLCBTLiBHLjwvYXV0aG9yPjxhdXRob3I+TWFya2lkZXMsIEsuIFMuPC9hdXRob3I+PGF1dGhv
cj5Pc3RpciwgRy4gVi48L2F1dGhvcj48YXV0aG9yPlN0dWRlbnNraSwgUy48L2F1dGhvcj48YXV0
aG9yPkJlcmttYW4sIEwuIEYuPC9hdXRob3I+PGF1dGhvcj5XYWxsYWNlLCBSLiBCLjwvYXV0aG9y
PjwvYXV0aG9ycz48L2NvbnRyaWJ1dG9ycz48YXV0aC1hZGRyZXNzPkVwaWRlbWlvbG9neSwgRGVt
b2dyYXBoeSBhbmQgQmlvbWV0cnkgUHJvZ3JhbSwgTmF0aW9uYWwgSW5zdGl0dXRlIG9uIEFnaW5n
LCBCZXRoZXNkYSwgTWFyeWxhbmQgMjA4OTItOTIwNSwgVVNBLiBqZzQ4c0BuaWguZ292PC9hdXRo
LWFkZHJlc3M+PHRpdGxlcz48dGl0bGU+TG93ZXIgZXh0cmVtaXR5IGZ1bmN0aW9uIGFuZCBzdWJz
ZXF1ZW50IGRpc2FiaWxpdHk6IGNvbnNpc3RlbmN5IGFjcm9zcyBzdHVkaWVzLCBwcmVkaWN0aXZl
IG1vZGVscywgYW5kIHZhbHVlIG9mIGdhaXQgc3BlZWQgYWxvbmUgY29tcGFyZWQgd2l0aCB0aGUg
c2hvcnQgcGh5c2ljYWwgcGVyZm9ybWFuY2UgYmF0dGVyeTwvdGl0bGU+PHNlY29uZGFyeS10aXRs
ZT5KIEdlcm9udG9sIEEgQmlvbCBTY2kgTWVkIFNjaTwvc2Vjb25kYXJ5LXRpdGxlPjxhbHQtdGl0
bGU+VGhlIGpvdXJuYWxzIG9mIGdlcm9udG9sb2d5LiBTZXJpZXMgQSwgQmlvbG9naWNhbCBzY2ll
bmNlcyBhbmQgbWVkaWNhbCBzY2llbmNlczwvYWx0LXRpdGxlPjwvdGl0bGVzPjxwZXJpb2RpY2Fs
PjxmdWxsLXRpdGxlPkogR2Vyb250b2wgQSBCaW9sIFNjaSBNZWQgU2NpPC9mdWxsLXRpdGxlPjxh
YmJyLTE+VGhlIGpvdXJuYWxzIG9mIGdlcm9udG9sb2d5LiBTZXJpZXMgQSwgQmlvbG9naWNhbCBz
Y2llbmNlcyBhbmQgbWVkaWNhbCBzY2llbmNlczwvYWJici0xPjwvcGVyaW9kaWNhbD48YWx0LXBl
cmlvZGljYWw+PGZ1bGwtdGl0bGU+SiBHZXJvbnRvbCBBIEJpb2wgU2NpIE1lZCBTY2k8L2Z1bGwt
dGl0bGU+PGFiYnItMT5UaGUgam91cm5hbHMgb2YgZ2Vyb250b2xvZ3kuIFNlcmllcyBBLCBCaW9s
b2dpY2FsIHNjaWVuY2VzIGFuZCBtZWRpY2FsIHNjaWVuY2VzPC9hYmJyLTE+PC9hbHQtcGVyaW9k
aWNhbD48cGFnZXM+TTIyMS0zMTwvcGFnZXM+PHZvbHVtZT41NTwvdm9sdW1lPjxudW1iZXI+NDwv
bnVtYmVyPjxlZGl0aW9uPjIwMDAvMDUvMTY8L2VkaXRpb24+PGtleXdvcmRzPjxrZXl3b3JkPkFj
dGl2aXRpZXMgb2YgRGFpbHkgTGl2aW5nPC9rZXl3b3JkPjxrZXl3b3JkPkFnZWQ8L2tleXdvcmQ+
PGtleXdvcmQ+KkRpc2FiaWxpdHkgRXZhbHVhdGlvbjwva2V5d29yZD48a2V5d29yZD4qR2FpdDwv
a2V5d29yZD48a2V5d29yZD5HZXJpYXRyaWMgQXNzZXNzbWVudDwva2V5d29yZD48a2V5d29yZD5I
aXNwYW5pYyBBbWVyaWNhbnM8L2tleXdvcmQ+PGtleXdvcmQ+SHVtYW5zPC9rZXl3b3JkPjxrZXl3
b3JkPkxlZy8qcGh5c2lvbG9neTwva2V5d29yZD48a2V5d29yZD5Qb3N0dXJhbCBCYWxhbmNlPC9r
ZXl3b3JkPjxrZXl3b3JkPlJpc2sgRmFjdG9yczwva2V5d29yZD48a2V5d29yZD5XYWxraW5nPC9r
ZXl3b3JkPjwva2V5d29yZHM+PGRhdGVzPjx5ZWFyPjIwMDA8L3llYXI+PHB1Yi1kYXRlcz48ZGF0
ZT5BcHI8L2RhdGU+PC9wdWItZGF0ZXM+PC9kYXRlcz48aXNibj4xMDc5LTUwMDYgKFByaW50KSYj
eEQ7MTA3OS01MDA2PC9pc2JuPjxhY2Nlc3Npb24tbnVtPjEwODExMTUyPC9hY2Nlc3Npb24tbnVt
Pjx1cmxzPjwvdXJscz48cmVtb3RlLWRhdGFiYXNlLXByb3ZpZGVyPk5MTTwvcmVtb3RlLWRhdGFi
YXNlLXByb3ZpZGVyPjxsYW5ndWFnZT5lbmc8L2xhbmd1YWdlPjwvcmVjb3JkPjwvQ2l0ZT48L0Vu
ZE5vdGU+
</w:fldData>
        </w:fldChar>
      </w:r>
      <w:r w:rsidR="008728D1">
        <w:rPr>
          <w:rFonts w:ascii="Arial" w:hAnsi="Arial" w:cs="Arial"/>
          <w:color w:val="000000"/>
        </w:rPr>
        <w:instrText xml:space="preserve"> ADDIN EN.CITE.DATA </w:instrText>
      </w:r>
      <w:r w:rsidR="008728D1">
        <w:rPr>
          <w:rFonts w:ascii="Arial" w:hAnsi="Arial" w:cs="Arial"/>
          <w:color w:val="000000"/>
        </w:rPr>
      </w:r>
      <w:r w:rsidR="008728D1">
        <w:rPr>
          <w:rFonts w:ascii="Arial" w:hAnsi="Arial" w:cs="Arial"/>
          <w:color w:val="000000"/>
        </w:rPr>
        <w:fldChar w:fldCharType="end"/>
      </w:r>
      <w:r w:rsidR="008728D1">
        <w:rPr>
          <w:rFonts w:ascii="Arial" w:hAnsi="Arial" w:cs="Arial"/>
          <w:color w:val="000000"/>
        </w:rPr>
      </w:r>
      <w:r w:rsidR="008728D1">
        <w:rPr>
          <w:rFonts w:ascii="Arial" w:hAnsi="Arial" w:cs="Arial"/>
          <w:color w:val="000000"/>
        </w:rPr>
        <w:fldChar w:fldCharType="separate"/>
      </w:r>
      <w:r w:rsidR="008728D1">
        <w:rPr>
          <w:rFonts w:ascii="Arial" w:hAnsi="Arial" w:cs="Arial"/>
          <w:noProof/>
          <w:color w:val="000000"/>
        </w:rPr>
        <w:t>[1, 2]</w:t>
      </w:r>
      <w:r w:rsidR="008728D1">
        <w:rPr>
          <w:rFonts w:ascii="Arial" w:hAnsi="Arial" w:cs="Arial"/>
          <w:color w:val="000000"/>
        </w:rPr>
        <w:fldChar w:fldCharType="end"/>
      </w:r>
      <w:r w:rsidR="009B3BE5" w:rsidRPr="005F5EC4">
        <w:rPr>
          <w:rFonts w:ascii="Arial" w:hAnsi="Arial" w:cs="Arial"/>
          <w:color w:val="000000"/>
        </w:rPr>
        <w:t>.</w:t>
      </w:r>
      <w:r w:rsidR="005B02C5" w:rsidRPr="005F5EC4">
        <w:rPr>
          <w:rFonts w:ascii="Arial" w:hAnsi="Arial" w:cs="Arial"/>
          <w:color w:val="000000"/>
        </w:rPr>
        <w:t xml:space="preserve"> </w:t>
      </w:r>
      <w:r w:rsidR="00BC218E" w:rsidRPr="005F5EC4">
        <w:rPr>
          <w:rFonts w:ascii="Arial" w:hAnsi="Arial" w:cs="Arial"/>
          <w:color w:val="000000"/>
        </w:rPr>
        <w:t xml:space="preserve">The aetiology of sarcopenia is not </w:t>
      </w:r>
      <w:r w:rsidR="005A518F" w:rsidRPr="005F5EC4">
        <w:rPr>
          <w:rFonts w:ascii="Arial" w:hAnsi="Arial" w:cs="Arial"/>
          <w:color w:val="000000"/>
        </w:rPr>
        <w:t xml:space="preserve">well understood, but </w:t>
      </w:r>
      <w:r w:rsidR="00D44D9A">
        <w:rPr>
          <w:rFonts w:ascii="Arial" w:hAnsi="Arial" w:cs="Arial"/>
          <w:color w:val="000000"/>
        </w:rPr>
        <w:t xml:space="preserve">it </w:t>
      </w:r>
      <w:r w:rsidR="00C20E55">
        <w:rPr>
          <w:rFonts w:ascii="Arial" w:hAnsi="Arial" w:cs="Arial"/>
          <w:color w:val="000000"/>
        </w:rPr>
        <w:t>is highly</w:t>
      </w:r>
      <w:r w:rsidR="00C20E55" w:rsidRPr="005F5EC4">
        <w:rPr>
          <w:rFonts w:ascii="Arial" w:hAnsi="Arial" w:cs="Arial"/>
          <w:color w:val="000000"/>
        </w:rPr>
        <w:t xml:space="preserve"> prevalen</w:t>
      </w:r>
      <w:r w:rsidR="00C20E55">
        <w:rPr>
          <w:rFonts w:ascii="Arial" w:hAnsi="Arial" w:cs="Arial"/>
          <w:color w:val="000000"/>
        </w:rPr>
        <w:t>t</w:t>
      </w:r>
      <w:r w:rsidR="00C20E55" w:rsidRPr="005F5EC4">
        <w:rPr>
          <w:rFonts w:ascii="Arial" w:hAnsi="Arial" w:cs="Arial"/>
          <w:color w:val="000000"/>
        </w:rPr>
        <w:t xml:space="preserve"> </w:t>
      </w:r>
      <w:r w:rsidR="005A518F" w:rsidRPr="005F5EC4">
        <w:rPr>
          <w:rFonts w:ascii="Arial" w:hAnsi="Arial" w:cs="Arial"/>
          <w:color w:val="000000"/>
        </w:rPr>
        <w:t>in older adults</w:t>
      </w:r>
      <w:r w:rsidR="00D44D9A">
        <w:rPr>
          <w:rFonts w:ascii="Arial" w:hAnsi="Arial" w:cs="Arial"/>
          <w:color w:val="000000"/>
        </w:rPr>
        <w:t>;</w:t>
      </w:r>
      <w:r w:rsidR="00F26A4D">
        <w:rPr>
          <w:rFonts w:ascii="Arial" w:hAnsi="Arial" w:cs="Arial"/>
          <w:color w:val="000000"/>
        </w:rPr>
        <w:t xml:space="preserve"> </w:t>
      </w:r>
      <w:r w:rsidR="005A518F" w:rsidRPr="005F5EC4">
        <w:rPr>
          <w:rFonts w:ascii="Arial" w:hAnsi="Arial" w:cs="Arial"/>
          <w:color w:val="000000"/>
        </w:rPr>
        <w:t xml:space="preserve">up to 20% of </w:t>
      </w:r>
      <w:r w:rsidR="00D44D9A">
        <w:rPr>
          <w:rFonts w:ascii="Arial" w:hAnsi="Arial" w:cs="Arial"/>
          <w:color w:val="000000"/>
        </w:rPr>
        <w:t xml:space="preserve">the </w:t>
      </w:r>
      <w:r w:rsidR="005A518F" w:rsidRPr="005F5EC4">
        <w:rPr>
          <w:rFonts w:ascii="Arial" w:hAnsi="Arial" w:cs="Arial"/>
          <w:color w:val="000000"/>
        </w:rPr>
        <w:t xml:space="preserve">older population </w:t>
      </w:r>
      <w:r w:rsidR="003F386F">
        <w:rPr>
          <w:rFonts w:ascii="Arial" w:hAnsi="Arial" w:cs="Arial"/>
          <w:color w:val="000000"/>
        </w:rPr>
        <w:t xml:space="preserve">worldwide </w:t>
      </w:r>
      <w:r w:rsidR="005A518F" w:rsidRPr="005F5EC4">
        <w:rPr>
          <w:rFonts w:ascii="Arial" w:hAnsi="Arial" w:cs="Arial"/>
          <w:color w:val="000000"/>
        </w:rPr>
        <w:t xml:space="preserve">are </w:t>
      </w:r>
      <w:r w:rsidR="00D44D9A">
        <w:rPr>
          <w:rFonts w:ascii="Arial" w:hAnsi="Arial" w:cs="Arial"/>
          <w:color w:val="000000"/>
        </w:rPr>
        <w:t xml:space="preserve">thought to be </w:t>
      </w:r>
      <w:r w:rsidR="005A518F" w:rsidRPr="005F5EC4">
        <w:rPr>
          <w:rFonts w:ascii="Arial" w:hAnsi="Arial" w:cs="Arial"/>
          <w:color w:val="000000"/>
        </w:rPr>
        <w:t>living with sarcopenia, even among the apparent</w:t>
      </w:r>
      <w:r w:rsidR="00C20E55">
        <w:rPr>
          <w:rFonts w:ascii="Arial" w:hAnsi="Arial" w:cs="Arial"/>
          <w:color w:val="000000"/>
        </w:rPr>
        <w:t>ly</w:t>
      </w:r>
      <w:r w:rsidR="005A518F" w:rsidRPr="005F5EC4">
        <w:rPr>
          <w:rFonts w:ascii="Arial" w:hAnsi="Arial" w:cs="Arial"/>
          <w:color w:val="000000"/>
        </w:rPr>
        <w:t xml:space="preserve"> healthy</w:t>
      </w:r>
      <w:r w:rsidR="009B3BE5" w:rsidRPr="005F5EC4">
        <w:rPr>
          <w:rFonts w:ascii="Arial" w:hAnsi="Arial" w:cs="Arial"/>
          <w:color w:val="000000"/>
        </w:rPr>
        <w:t xml:space="preserve"> </w:t>
      </w:r>
      <w:r w:rsidR="008728D1">
        <w:rPr>
          <w:rFonts w:ascii="Arial" w:hAnsi="Arial" w:cs="Arial"/>
          <w:color w:val="000000"/>
        </w:rPr>
        <w:fldChar w:fldCharType="begin">
          <w:fldData xml:space="preserve">PEVuZE5vdGU+PENpdGU+PEF1dGhvcj5TaGFmaWVlPC9BdXRob3I+PFllYXI+MjAxNzwvWWVhcj48
UmVjTnVtPjU8L1JlY051bT48RGlzcGxheVRleHQ+WzNdPC9EaXNwbGF5VGV4dD48cmVjb3JkPjxy
ZWMtbnVtYmVyPjU8L3JlYy1udW1iZXI+PGZvcmVpZ24ta2V5cz48a2V5IGFwcD0iRU4iIGRiLWlk
PSJmOXI1eHN3cGRzZnZyMWVmZTk3eDUyZHFmOXZmdnAwYXZkeHMiIHRpbWVzdGFtcD0iMTUyODU3
MjE2NyI+NTwva2V5PjwvZm9yZWlnbi1rZXlzPjxyZWYtdHlwZSBuYW1lPSJKb3VybmFsIEFydGlj
bGUiPjE3PC9yZWYtdHlwZT48Y29udHJpYnV0b3JzPjxhdXRob3JzPjxhdXRob3I+U2hhZmllZSwg
Ry48L2F1dGhvcj48YXV0aG9yPktlc2h0a2FyLCBBLjwvYXV0aG9yPjxhdXRob3I+U29sdGFuaSwg
QS48L2F1dGhvcj48YXV0aG9yPkFoYWRpLCBaLjwvYXV0aG9yPjxhdXRob3I+TGFyaWphbmksIEIu
PC9hdXRob3I+PGF1dGhvcj5IZXNobWF0LCBSLjwvYXV0aG9yPjwvYXV0aG9ycz48L2NvbnRyaWJ1
dG9ycz48YXV0aC1hZGRyZXNzPkNocm9uaWMgRGlzZWFzZXMgUmVzZWFyY2ggQ2VudGVyLCBFbmRv
Y3Jpbm9sb2d5IGFuZCBNZXRhYm9saXNtIFBvcHVsYXRpb24gU2NpZW5jZXMgSW5zdGl0dXRlLCBU
ZWhyYW4gVW5pdmVyc2l0eSBvZiBNZWRpY2FsIFNjaWVuY2VzLCBUZWhyYW4sIElyYW4uMDAwMCAw
MDAxIDAxNjYgMDkyMmdyaWQuNDExNzA1LjYmI3hEO0RlcGFydG1lbnQgb2YgSGVhbHRoIFNjaWVu
Y2VzIEVkdWNhdGlvbiBEZXZlbG9wbWVudCwgU2Nob29sIG9mIFB1YmxpYyBIZWFsdGgsIFRlaHJh
biBVbml2ZXJzaXR5IG9mIE1lZGljYWwgU2NpZW5jZXMsIFRlaHJhbiwgSXJhbi4wMDAwIDAwMDEg
MDE2NiAwOTIyZ3JpZC40MTE3MDUuNiYjeEQ7RW5kb2NyaW5vbG9neSBhbmQgTWV0YWJvbGlzbSBS
ZXNlYXJjaCBDZW50ZXIsIEVuZG9jcmlub2xvZ3kgYW5kIE1ldGFib2xpc20gQ2xpbmljYWwgU2Np
ZW5jZXMgSW5zdGl0dXRlLCBUZWhyYW4gVW5pdmVyc2l0eSBvZiBNZWRpY2FsIFNjaWVuY2VzLCBU
ZWhyYW4sIElyYW4uMDAwMCAwMDAxIDAxNjYgMDkyMmdyaWQuNDExNzA1LjYmI3hEO0VuZG9jcmlu
b2xvZ3kgYW5kIE1ldGFib2xpc20gUmVzZWFyY2ggQ2VudGVyIChFTVJDKSwgRHIgU2hhcmlhdGkg
SG9zcGl0YWwsIE5vcnRoIEthcmVnYXIgU3QsIFRlaHJhbiwgMTQxMTQgSXJhbi4wMDAwIDAwMDQg
MDYxMiA2MDM0Z3JpZC40MTU2NDYuNDwvYXV0aC1hZGRyZXNzPjx0aXRsZXM+PHRpdGxlPlByZXZh
bGVuY2Ugb2Ygc2FyY29wZW5pYSBpbiB0aGUgd29ybGQ6IGEgc3lzdGVtYXRpYyByZXZpZXcgYW5k
IG1ldGEtIGFuYWx5c2lzIG9mIGdlbmVyYWwgcG9wdWxhdGlvbiBzdHVkaWVzPC90aXRsZT48c2Vj
b25kYXJ5LXRpdGxlPkogRGlhYmV0ZXMgTWV0YWIgRGlzb3JkPC9zZWNvbmRhcnktdGl0bGU+PGFs
dC10aXRsZT5Kb3VybmFsIG9mIGRpYWJldGVzIGFuZCBtZXRhYm9saWMgZGlzb3JkZXJzPC9hbHQt
dGl0bGU+PC90aXRsZXM+PHBlcmlvZGljYWw+PGZ1bGwtdGl0bGU+SiBEaWFiZXRlcyBNZXRhYiBE
aXNvcmQ8L2Z1bGwtdGl0bGU+PGFiYnItMT5Kb3VybmFsIG9mIGRpYWJldGVzIGFuZCBtZXRhYm9s
aWMgZGlzb3JkZXJzPC9hYmJyLTE+PC9wZXJpb2RpY2FsPjxhbHQtcGVyaW9kaWNhbD48ZnVsbC10
aXRsZT5KIERpYWJldGVzIE1ldGFiIERpc29yZDwvZnVsbC10aXRsZT48YWJici0xPkpvdXJuYWwg
b2YgZGlhYmV0ZXMgYW5kIG1ldGFib2xpYyBkaXNvcmRlcnM8L2FiYnItMT48L2FsdC1wZXJpb2Rp
Y2FsPjxwYWdlcz4yMTwvcGFnZXM+PHZvbHVtZT4xNjwvdm9sdW1lPjxlZGl0aW9uPjIwMTcvMDUv
MjA8L2VkaXRpb24+PGtleXdvcmRzPjxrZXl3b3JkPkdlbmVyYWwgcG9wdWxhdGlvbjwva2V5d29y
ZD48a2V5d29yZD5QcmV2YWxlbmNlPC9rZXl3b3JkPjxrZXl3b3JkPlNhcmNvcGVuaWE8L2tleXdv
cmQ+PGtleXdvcmQ+U3lzdGVtYXRpYyByZXZpZXc8L2tleXdvcmQ+PC9rZXl3b3Jkcz48ZGF0ZXM+
PHllYXI+MjAxNzwveWVhcj48L2RhdGVzPjxpc2JuPjIyNTEtNjU4MSAoUHJpbnQpJiN4RDsyMjUx
LTY1ODE8L2lzYm4+PGFjY2Vzc2lvbi1udW0+Mjg1MjMyNTI8L2FjY2Vzc2lvbi1udW0+PHVybHM+
PHJlbGF0ZWQtdXJscz48dXJsPmh0dHBzOi8vd3d3Lm5jYmkubmxtLm5paC5nb3YvcG1jL2FydGlj
bGVzL1BNQzU0MzQ1NTEvcGRmLzQwMjAwXzIwMTdfQXJ0aWNsZV8zMDIucGRmPC91cmw+PC9yZWxh
dGVkLXVybHM+PC91cmxzPjxjdXN0b20yPlBtYzU0MzQ1NTE8L2N1c3RvbTI+PGVsZWN0cm9uaWMt
cmVzb3VyY2UtbnVtPjEwLjExODYvczQwMjAwLTAxNy0wMzAyLXg8L2VsZWN0cm9uaWMtcmVzb3Vy
Y2UtbnVtPjxyZW1vdGUtZGF0YWJhc2UtcHJvdmlkZXI+TkxNPC9yZW1vdGUtZGF0YWJhc2UtcHJv
dmlkZXI+PGxhbmd1YWdlPmVuZzwvbGFuZ3VhZ2U+PC9yZWNvcmQ+PC9DaXRlPjwvRW5kTm90ZT5=
</w:fldData>
        </w:fldChar>
      </w:r>
      <w:r w:rsidR="008728D1">
        <w:rPr>
          <w:rFonts w:ascii="Arial" w:hAnsi="Arial" w:cs="Arial"/>
          <w:color w:val="000000"/>
        </w:rPr>
        <w:instrText xml:space="preserve"> ADDIN EN.CITE </w:instrText>
      </w:r>
      <w:r w:rsidR="008728D1">
        <w:rPr>
          <w:rFonts w:ascii="Arial" w:hAnsi="Arial" w:cs="Arial"/>
          <w:color w:val="000000"/>
        </w:rPr>
        <w:fldChar w:fldCharType="begin">
          <w:fldData xml:space="preserve">PEVuZE5vdGU+PENpdGU+PEF1dGhvcj5TaGFmaWVlPC9BdXRob3I+PFllYXI+MjAxNzwvWWVhcj48
UmVjTnVtPjU8L1JlY051bT48RGlzcGxheVRleHQ+WzNdPC9EaXNwbGF5VGV4dD48cmVjb3JkPjxy
ZWMtbnVtYmVyPjU8L3JlYy1udW1iZXI+PGZvcmVpZ24ta2V5cz48a2V5IGFwcD0iRU4iIGRiLWlk
PSJmOXI1eHN3cGRzZnZyMWVmZTk3eDUyZHFmOXZmdnAwYXZkeHMiIHRpbWVzdGFtcD0iMTUyODU3
MjE2NyI+NTwva2V5PjwvZm9yZWlnbi1rZXlzPjxyZWYtdHlwZSBuYW1lPSJKb3VybmFsIEFydGlj
bGUiPjE3PC9yZWYtdHlwZT48Y29udHJpYnV0b3JzPjxhdXRob3JzPjxhdXRob3I+U2hhZmllZSwg
Ry48L2F1dGhvcj48YXV0aG9yPktlc2h0a2FyLCBBLjwvYXV0aG9yPjxhdXRob3I+U29sdGFuaSwg
QS48L2F1dGhvcj48YXV0aG9yPkFoYWRpLCBaLjwvYXV0aG9yPjxhdXRob3I+TGFyaWphbmksIEIu
PC9hdXRob3I+PGF1dGhvcj5IZXNobWF0LCBSLjwvYXV0aG9yPjwvYXV0aG9ycz48L2NvbnRyaWJ1
dG9ycz48YXV0aC1hZGRyZXNzPkNocm9uaWMgRGlzZWFzZXMgUmVzZWFyY2ggQ2VudGVyLCBFbmRv
Y3Jpbm9sb2d5IGFuZCBNZXRhYm9saXNtIFBvcHVsYXRpb24gU2NpZW5jZXMgSW5zdGl0dXRlLCBU
ZWhyYW4gVW5pdmVyc2l0eSBvZiBNZWRpY2FsIFNjaWVuY2VzLCBUZWhyYW4sIElyYW4uMDAwMCAw
MDAxIDAxNjYgMDkyMmdyaWQuNDExNzA1LjYmI3hEO0RlcGFydG1lbnQgb2YgSGVhbHRoIFNjaWVu
Y2VzIEVkdWNhdGlvbiBEZXZlbG9wbWVudCwgU2Nob29sIG9mIFB1YmxpYyBIZWFsdGgsIFRlaHJh
biBVbml2ZXJzaXR5IG9mIE1lZGljYWwgU2NpZW5jZXMsIFRlaHJhbiwgSXJhbi4wMDAwIDAwMDEg
MDE2NiAwOTIyZ3JpZC40MTE3MDUuNiYjeEQ7RW5kb2NyaW5vbG9neSBhbmQgTWV0YWJvbGlzbSBS
ZXNlYXJjaCBDZW50ZXIsIEVuZG9jcmlub2xvZ3kgYW5kIE1ldGFib2xpc20gQ2xpbmljYWwgU2Np
ZW5jZXMgSW5zdGl0dXRlLCBUZWhyYW4gVW5pdmVyc2l0eSBvZiBNZWRpY2FsIFNjaWVuY2VzLCBU
ZWhyYW4sIElyYW4uMDAwMCAwMDAxIDAxNjYgMDkyMmdyaWQuNDExNzA1LjYmI3hEO0VuZG9jcmlu
b2xvZ3kgYW5kIE1ldGFib2xpc20gUmVzZWFyY2ggQ2VudGVyIChFTVJDKSwgRHIgU2hhcmlhdGkg
SG9zcGl0YWwsIE5vcnRoIEthcmVnYXIgU3QsIFRlaHJhbiwgMTQxMTQgSXJhbi4wMDAwIDAwMDQg
MDYxMiA2MDM0Z3JpZC40MTU2NDYuNDwvYXV0aC1hZGRyZXNzPjx0aXRsZXM+PHRpdGxlPlByZXZh
bGVuY2Ugb2Ygc2FyY29wZW5pYSBpbiB0aGUgd29ybGQ6IGEgc3lzdGVtYXRpYyByZXZpZXcgYW5k
IG1ldGEtIGFuYWx5c2lzIG9mIGdlbmVyYWwgcG9wdWxhdGlvbiBzdHVkaWVzPC90aXRsZT48c2Vj
b25kYXJ5LXRpdGxlPkogRGlhYmV0ZXMgTWV0YWIgRGlzb3JkPC9zZWNvbmRhcnktdGl0bGU+PGFs
dC10aXRsZT5Kb3VybmFsIG9mIGRpYWJldGVzIGFuZCBtZXRhYm9saWMgZGlzb3JkZXJzPC9hbHQt
dGl0bGU+PC90aXRsZXM+PHBlcmlvZGljYWw+PGZ1bGwtdGl0bGU+SiBEaWFiZXRlcyBNZXRhYiBE
aXNvcmQ8L2Z1bGwtdGl0bGU+PGFiYnItMT5Kb3VybmFsIG9mIGRpYWJldGVzIGFuZCBtZXRhYm9s
aWMgZGlzb3JkZXJzPC9hYmJyLTE+PC9wZXJpb2RpY2FsPjxhbHQtcGVyaW9kaWNhbD48ZnVsbC10
aXRsZT5KIERpYWJldGVzIE1ldGFiIERpc29yZDwvZnVsbC10aXRsZT48YWJici0xPkpvdXJuYWwg
b2YgZGlhYmV0ZXMgYW5kIG1ldGFib2xpYyBkaXNvcmRlcnM8L2FiYnItMT48L2FsdC1wZXJpb2Rp
Y2FsPjxwYWdlcz4yMTwvcGFnZXM+PHZvbHVtZT4xNjwvdm9sdW1lPjxlZGl0aW9uPjIwMTcvMDUv
MjA8L2VkaXRpb24+PGtleXdvcmRzPjxrZXl3b3JkPkdlbmVyYWwgcG9wdWxhdGlvbjwva2V5d29y
ZD48a2V5d29yZD5QcmV2YWxlbmNlPC9rZXl3b3JkPjxrZXl3b3JkPlNhcmNvcGVuaWE8L2tleXdv
cmQ+PGtleXdvcmQ+U3lzdGVtYXRpYyByZXZpZXc8L2tleXdvcmQ+PC9rZXl3b3Jkcz48ZGF0ZXM+
PHllYXI+MjAxNzwveWVhcj48L2RhdGVzPjxpc2JuPjIyNTEtNjU4MSAoUHJpbnQpJiN4RDsyMjUx
LTY1ODE8L2lzYm4+PGFjY2Vzc2lvbi1udW0+Mjg1MjMyNTI8L2FjY2Vzc2lvbi1udW0+PHVybHM+
PHJlbGF0ZWQtdXJscz48dXJsPmh0dHBzOi8vd3d3Lm5jYmkubmxtLm5paC5nb3YvcG1jL2FydGlj
bGVzL1BNQzU0MzQ1NTEvcGRmLzQwMjAwXzIwMTdfQXJ0aWNsZV8zMDIucGRmPC91cmw+PC9yZWxh
dGVkLXVybHM+PC91cmxzPjxjdXN0b20yPlBtYzU0MzQ1NTE8L2N1c3RvbTI+PGVsZWN0cm9uaWMt
cmVzb3VyY2UtbnVtPjEwLjExODYvczQwMjAwLTAxNy0wMzAyLXg8L2VsZWN0cm9uaWMtcmVzb3Vy
Y2UtbnVtPjxyZW1vdGUtZGF0YWJhc2UtcHJvdmlkZXI+TkxNPC9yZW1vdGUtZGF0YWJhc2UtcHJv
dmlkZXI+PGxhbmd1YWdlPmVuZzwvbGFuZ3VhZ2U+PC9yZWNvcmQ+PC9DaXRlPjwvRW5kTm90ZT5=
</w:fldData>
        </w:fldChar>
      </w:r>
      <w:r w:rsidR="008728D1">
        <w:rPr>
          <w:rFonts w:ascii="Arial" w:hAnsi="Arial" w:cs="Arial"/>
          <w:color w:val="000000"/>
        </w:rPr>
        <w:instrText xml:space="preserve"> ADDIN EN.CITE.DATA </w:instrText>
      </w:r>
      <w:r w:rsidR="008728D1">
        <w:rPr>
          <w:rFonts w:ascii="Arial" w:hAnsi="Arial" w:cs="Arial"/>
          <w:color w:val="000000"/>
        </w:rPr>
      </w:r>
      <w:r w:rsidR="008728D1">
        <w:rPr>
          <w:rFonts w:ascii="Arial" w:hAnsi="Arial" w:cs="Arial"/>
          <w:color w:val="000000"/>
        </w:rPr>
        <w:fldChar w:fldCharType="end"/>
      </w:r>
      <w:r w:rsidR="008728D1">
        <w:rPr>
          <w:rFonts w:ascii="Arial" w:hAnsi="Arial" w:cs="Arial"/>
          <w:color w:val="000000"/>
        </w:rPr>
      </w:r>
      <w:r w:rsidR="008728D1">
        <w:rPr>
          <w:rFonts w:ascii="Arial" w:hAnsi="Arial" w:cs="Arial"/>
          <w:color w:val="000000"/>
        </w:rPr>
        <w:fldChar w:fldCharType="separate"/>
      </w:r>
      <w:r w:rsidR="008728D1">
        <w:rPr>
          <w:rFonts w:ascii="Arial" w:hAnsi="Arial" w:cs="Arial"/>
          <w:noProof/>
          <w:color w:val="000000"/>
        </w:rPr>
        <w:t>[3]</w:t>
      </w:r>
      <w:r w:rsidR="008728D1">
        <w:rPr>
          <w:rFonts w:ascii="Arial" w:hAnsi="Arial" w:cs="Arial"/>
          <w:color w:val="000000"/>
        </w:rPr>
        <w:fldChar w:fldCharType="end"/>
      </w:r>
      <w:r w:rsidR="009B3BE5" w:rsidRPr="005F5EC4">
        <w:rPr>
          <w:rFonts w:ascii="Arial" w:hAnsi="Arial" w:cs="Arial"/>
          <w:color w:val="000000"/>
        </w:rPr>
        <w:t>.</w:t>
      </w:r>
      <w:r w:rsidR="005A518F" w:rsidRPr="005F5EC4">
        <w:rPr>
          <w:rFonts w:ascii="Arial" w:hAnsi="Arial" w:cs="Arial"/>
          <w:color w:val="000000"/>
        </w:rPr>
        <w:t xml:space="preserve"> Coupled with the rapid</w:t>
      </w:r>
      <w:r w:rsidR="00C20E55">
        <w:rPr>
          <w:rFonts w:ascii="Arial" w:hAnsi="Arial" w:cs="Arial"/>
          <w:color w:val="000000"/>
        </w:rPr>
        <w:t>ly</w:t>
      </w:r>
      <w:r w:rsidR="005A518F" w:rsidRPr="005F5EC4">
        <w:rPr>
          <w:rFonts w:ascii="Arial" w:hAnsi="Arial" w:cs="Arial"/>
          <w:color w:val="000000"/>
        </w:rPr>
        <w:t xml:space="preserve"> growing ageing population worldwide, sarcopenia is projected to result in excessive health care and economic burden in the</w:t>
      </w:r>
      <w:r w:rsidR="009B3BE5" w:rsidRPr="005F5EC4">
        <w:rPr>
          <w:rFonts w:ascii="Arial" w:hAnsi="Arial" w:cs="Arial"/>
          <w:color w:val="000000"/>
        </w:rPr>
        <w:t xml:space="preserve"> near future </w:t>
      </w:r>
      <w:r w:rsidR="008728D1">
        <w:rPr>
          <w:rFonts w:ascii="Arial" w:hAnsi="Arial" w:cs="Arial"/>
          <w:color w:val="000000"/>
        </w:rPr>
        <w:fldChar w:fldCharType="begin">
          <w:fldData xml:space="preserve">PEVuZE5vdGU+PENpdGU+PEF1dGhvcj5CZWF1ZGFydDwvQXV0aG9yPjxZZWFyPjIwMTQ8L1llYXI+
PFJlY051bT4xNzwvUmVjTnVtPjxEaXNwbGF5VGV4dD5bNF08L0Rpc3BsYXlUZXh0PjxyZWNvcmQ+
PHJlYy1udW1iZXI+MTc8L3JlYy1udW1iZXI+PGZvcmVpZ24ta2V5cz48a2V5IGFwcD0iRU4iIGRi
LWlkPSJmOXI1eHN3cGRzZnZyMWVmZTk3eDUyZHFmOXZmdnAwYXZkeHMiIHRpbWVzdGFtcD0iMTUy
OTc2MjAwNSI+MTc8L2tleT48L2ZvcmVpZ24ta2V5cz48cmVmLXR5cGUgbmFtZT0iSm91cm5hbCBB
cnRpY2xlIj4xNzwvcmVmLXR5cGU+PGNvbnRyaWJ1dG9ycz48YXV0aG9ycz48YXV0aG9yPkJlYXVk
YXJ0LCBDLjwvYXV0aG9yPjxhdXRob3I+Uml6em9saSwgUi48L2F1dGhvcj48YXV0aG9yPkJydXll
cmUsIE8uPC9hdXRob3I+PGF1dGhvcj5SZWdpbnN0ZXIsIEouIFkuPC9hdXRob3I+PGF1dGhvcj5C
aXZlciwgRS48L2F1dGhvcj48L2F1dGhvcnM+PC9jb250cmlidXRvcnM+PGF1dGgtYWRkcmVzcz5E
ZXBhcnRtZW50IG9mIFB1YmxpYyBIZWFsdGgsIEVwaWRlbWlvbG9neSBhbmQgSGVhbHRoIEVjb25v
bWljcywgVW5pdmVyc2l0eSBvZiBMaWVnZSwgQXZlbnVlIGRlIGwmYXBvcztIb3BpdGFsIDMgLSBD
SFUgQjIzLCBMaWVnZSwgNDAwMCBCZWxnaXVtIDsgU3VwcG9ydCBVbml0IGluIEVwaWRlbWlvbG9n
eSBhbmQgQmlvc3RhdGlzdGljcywgVW5pdmVyc2l0eSBvZiBMaWVnZSwgTGllZ2UsIEJlbGdpdW0u
JiN4RDtEaXZpc2lvbiBvZiBCb25lIERpc2Vhc2VzLCBHZW5ldmEgVW5pdmVyc2l0eSBIb3NwaXRh
bHMgYW5kIEZhY3VsdHkgb2YgTWVkaWNpbmUsIFJ1ZSBHYWJyaWVsbGUgUGVycmV0LUdlbnRpbCA0
LCBHZW5ldmEgMTQsIENILTEyMTEgU3dpdHplcmxhbmQuJiN4RDtEZXBhcnRtZW50IG9mIFB1Ymxp
YyBIZWFsdGgsIEVwaWRlbWlvbG9neSBhbmQgSGVhbHRoIEVjb25vbWljcywgVW5pdmVyc2l0eSBv
ZiBMaWVnZSwgQXZlbnVlIGRlIGwmYXBvcztIb3BpdGFsIDMgLSBDSFUgQjIzLCBMaWVnZSwgNDAw
MCBCZWxnaXVtIDsgU3VwcG9ydCBVbml0IGluIEVwaWRlbWlvbG9neSBhbmQgQmlvc3RhdGlzdGlj
cywgVW5pdmVyc2l0eSBvZiBMaWVnZSwgTGllZ2UsIEJlbGdpdW0gOyBEZXBhcnRtZW50IG9mIE1v
dHJpY2l0eSBTY2llbmNlcywgVW5pdmVyc2l0eSBvZiBMaWVnZSwgTGllZ2UsIEJlbGdpdW0uJiN4
RDtEZXBhcnRtZW50IG9mIFB1YmxpYyBIZWFsdGgsIEVwaWRlbWlvbG9neSBhbmQgSGVhbHRoIEVj
b25vbWljcywgVW5pdmVyc2l0eSBvZiBMaWVnZSwgQXZlbnVlIGRlIGwmYXBvcztIb3BpdGFsIDMg
LSBDSFUgQjIzLCBMaWVnZSwgNDAwMCBCZWxnaXVtIDsgQm9uZSwgQ2FydGlsYWdlIGFuZCBNdXNj
bGUgTWV0YWJvbGlzbSBVbml0IGFuZCBDaGFpciBvZiB0aGUgRGVwYXJ0bWVudCBvZiBQdWJsaWMg
SGVhbHRoIFNjaWVuY2VzLCBDSFUgb2YgTGllZ2UsIFF1YWkgR29kZWZyb2lkIEt1cnRoIDQ1LCBM
aWVnZSwgNDAwMCBCZWxnaXVtLjwvYXV0aC1hZGRyZXNzPjx0aXRsZXM+PHRpdGxlPlNhcmNvcGVu
aWE6IGJ1cmRlbiBhbmQgY2hhbGxlbmdlcyBmb3IgcHVibGljIGhlYWx0aDwvdGl0bGU+PHNlY29u
ZGFyeS10aXRsZT5BcmNoIFB1YmxpYyBIZWFsdGg8L3NlY29uZGFyeS10aXRsZT48YWx0LXRpdGxl
PkFyY2hpdmVzIG9mIHB1YmxpYyBoZWFsdGggPSBBcmNoaXZlcyBiZWxnZXMgZGUgc2FudGUgcHVi
bGlxdWU8L2FsdC10aXRsZT48L3RpdGxlcz48cGVyaW9kaWNhbD48ZnVsbC10aXRsZT5BcmNoIFB1
YmxpYyBIZWFsdGg8L2Z1bGwtdGl0bGU+PGFiYnItMT5BcmNoaXZlcyBvZiBwdWJsaWMgaGVhbHRo
ID0gQXJjaGl2ZXMgYmVsZ2VzIGRlIHNhbnRlIHB1YmxpcXVlPC9hYmJyLTE+PC9wZXJpb2RpY2Fs
PjxhbHQtcGVyaW9kaWNhbD48ZnVsbC10aXRsZT5BcmNoIFB1YmxpYyBIZWFsdGg8L2Z1bGwtdGl0
bGU+PGFiYnItMT5BcmNoaXZlcyBvZiBwdWJsaWMgaGVhbHRoID0gQXJjaGl2ZXMgYmVsZ2VzIGRl
IHNhbnRlIHB1YmxpcXVlPC9hYmJyLTE+PC9hbHQtcGVyaW9kaWNhbD48cGFnZXM+NDU8L3BhZ2Vz
Pjx2b2x1bWU+NzI8L3ZvbHVtZT48bnVtYmVyPjE8L251bWJlcj48ZWRpdGlvbj4yMDE0LzAxLzAx
PC9lZGl0aW9uPjxrZXl3b3Jkcz48a2V5d29yZD5Db25zZXF1ZW5jZXM8L2tleXdvcmQ+PGtleXdv
cmQ+RGlhZ25vc2lzPC9rZXl3b3JkPjxrZXl3b3JkPkVwaWRlbWlvbG9neTwva2V5d29yZD48a2V5
d29yZD5QdWJsaWMgaGVhbHRoPC9rZXl3b3JkPjxrZXl3b3JkPlNhcmNvcGVuaWE8L2tleXdvcmQ+
PC9rZXl3b3Jkcz48ZGF0ZXM+PHllYXI+MjAxNDwveWVhcj48L2RhdGVzPjxpc2JuPjA3NzgtNzM2
NyAoUHJpbnQpJiN4RDswNzc4LTczNjc8L2lzYm4+PGFjY2Vzc2lvbi1udW0+MjU4MTA5MTI8L2Fj
Y2Vzc2lvbi1udW0+PHVybHM+PHJlbGF0ZWQtdXJscz48dXJsPmh0dHBzOi8vd3d3Lm5jYmkubmxt
Lm5paC5nb3YvcG1jL2FydGljbGVzL1BNQzQzNzMyNDUvcGRmLzEzNjkwXzIwMTRfQXJ0aWNsZV81
MDY0LnBkZjwvdXJsPjwvcmVsYXRlZC11cmxzPjwvdXJscz48Y3VzdG9tMj5QbWM0MzczMjQ1PC9j
dXN0b20yPjxlbGVjdHJvbmljLXJlc291cmNlLW51bT4xMC4xMTg2LzIwNDktMzI1OC03Mi00NTwv
ZWxlY3Ryb25pYy1yZXNvdXJjZS1udW0+PHJlbW90ZS1kYXRhYmFzZS1wcm92aWRlcj5OTE08L3Jl
bW90ZS1kYXRhYmFzZS1wcm92aWRlcj48bGFuZ3VhZ2U+ZW5nPC9sYW5ndWFnZT48L3JlY29yZD48
L0NpdGU+PC9FbmROb3RlPn==
</w:fldData>
        </w:fldChar>
      </w:r>
      <w:r w:rsidR="008728D1">
        <w:rPr>
          <w:rFonts w:ascii="Arial" w:hAnsi="Arial" w:cs="Arial"/>
          <w:color w:val="000000"/>
        </w:rPr>
        <w:instrText xml:space="preserve"> ADDIN EN.CITE </w:instrText>
      </w:r>
      <w:r w:rsidR="008728D1">
        <w:rPr>
          <w:rFonts w:ascii="Arial" w:hAnsi="Arial" w:cs="Arial"/>
          <w:color w:val="000000"/>
        </w:rPr>
        <w:fldChar w:fldCharType="begin">
          <w:fldData xml:space="preserve">PEVuZE5vdGU+PENpdGU+PEF1dGhvcj5CZWF1ZGFydDwvQXV0aG9yPjxZZWFyPjIwMTQ8L1llYXI+
PFJlY051bT4xNzwvUmVjTnVtPjxEaXNwbGF5VGV4dD5bNF08L0Rpc3BsYXlUZXh0PjxyZWNvcmQ+
PHJlYy1udW1iZXI+MTc8L3JlYy1udW1iZXI+PGZvcmVpZ24ta2V5cz48a2V5IGFwcD0iRU4iIGRi
LWlkPSJmOXI1eHN3cGRzZnZyMWVmZTk3eDUyZHFmOXZmdnAwYXZkeHMiIHRpbWVzdGFtcD0iMTUy
OTc2MjAwNSI+MTc8L2tleT48L2ZvcmVpZ24ta2V5cz48cmVmLXR5cGUgbmFtZT0iSm91cm5hbCBB
cnRpY2xlIj4xNzwvcmVmLXR5cGU+PGNvbnRyaWJ1dG9ycz48YXV0aG9ycz48YXV0aG9yPkJlYXVk
YXJ0LCBDLjwvYXV0aG9yPjxhdXRob3I+Uml6em9saSwgUi48L2F1dGhvcj48YXV0aG9yPkJydXll
cmUsIE8uPC9hdXRob3I+PGF1dGhvcj5SZWdpbnN0ZXIsIEouIFkuPC9hdXRob3I+PGF1dGhvcj5C
aXZlciwgRS48L2F1dGhvcj48L2F1dGhvcnM+PC9jb250cmlidXRvcnM+PGF1dGgtYWRkcmVzcz5E
ZXBhcnRtZW50IG9mIFB1YmxpYyBIZWFsdGgsIEVwaWRlbWlvbG9neSBhbmQgSGVhbHRoIEVjb25v
bWljcywgVW5pdmVyc2l0eSBvZiBMaWVnZSwgQXZlbnVlIGRlIGwmYXBvcztIb3BpdGFsIDMgLSBD
SFUgQjIzLCBMaWVnZSwgNDAwMCBCZWxnaXVtIDsgU3VwcG9ydCBVbml0IGluIEVwaWRlbWlvbG9n
eSBhbmQgQmlvc3RhdGlzdGljcywgVW5pdmVyc2l0eSBvZiBMaWVnZSwgTGllZ2UsIEJlbGdpdW0u
JiN4RDtEaXZpc2lvbiBvZiBCb25lIERpc2Vhc2VzLCBHZW5ldmEgVW5pdmVyc2l0eSBIb3NwaXRh
bHMgYW5kIEZhY3VsdHkgb2YgTWVkaWNpbmUsIFJ1ZSBHYWJyaWVsbGUgUGVycmV0LUdlbnRpbCA0
LCBHZW5ldmEgMTQsIENILTEyMTEgU3dpdHplcmxhbmQuJiN4RDtEZXBhcnRtZW50IG9mIFB1Ymxp
YyBIZWFsdGgsIEVwaWRlbWlvbG9neSBhbmQgSGVhbHRoIEVjb25vbWljcywgVW5pdmVyc2l0eSBv
ZiBMaWVnZSwgQXZlbnVlIGRlIGwmYXBvcztIb3BpdGFsIDMgLSBDSFUgQjIzLCBMaWVnZSwgNDAw
MCBCZWxnaXVtIDsgU3VwcG9ydCBVbml0IGluIEVwaWRlbWlvbG9neSBhbmQgQmlvc3RhdGlzdGlj
cywgVW5pdmVyc2l0eSBvZiBMaWVnZSwgTGllZ2UsIEJlbGdpdW0gOyBEZXBhcnRtZW50IG9mIE1v
dHJpY2l0eSBTY2llbmNlcywgVW5pdmVyc2l0eSBvZiBMaWVnZSwgTGllZ2UsIEJlbGdpdW0uJiN4
RDtEZXBhcnRtZW50IG9mIFB1YmxpYyBIZWFsdGgsIEVwaWRlbWlvbG9neSBhbmQgSGVhbHRoIEVj
b25vbWljcywgVW5pdmVyc2l0eSBvZiBMaWVnZSwgQXZlbnVlIGRlIGwmYXBvcztIb3BpdGFsIDMg
LSBDSFUgQjIzLCBMaWVnZSwgNDAwMCBCZWxnaXVtIDsgQm9uZSwgQ2FydGlsYWdlIGFuZCBNdXNj
bGUgTWV0YWJvbGlzbSBVbml0IGFuZCBDaGFpciBvZiB0aGUgRGVwYXJ0bWVudCBvZiBQdWJsaWMg
SGVhbHRoIFNjaWVuY2VzLCBDSFUgb2YgTGllZ2UsIFF1YWkgR29kZWZyb2lkIEt1cnRoIDQ1LCBM
aWVnZSwgNDAwMCBCZWxnaXVtLjwvYXV0aC1hZGRyZXNzPjx0aXRsZXM+PHRpdGxlPlNhcmNvcGVu
aWE6IGJ1cmRlbiBhbmQgY2hhbGxlbmdlcyBmb3IgcHVibGljIGhlYWx0aDwvdGl0bGU+PHNlY29u
ZGFyeS10aXRsZT5BcmNoIFB1YmxpYyBIZWFsdGg8L3NlY29uZGFyeS10aXRsZT48YWx0LXRpdGxl
PkFyY2hpdmVzIG9mIHB1YmxpYyBoZWFsdGggPSBBcmNoaXZlcyBiZWxnZXMgZGUgc2FudGUgcHVi
bGlxdWU8L2FsdC10aXRsZT48L3RpdGxlcz48cGVyaW9kaWNhbD48ZnVsbC10aXRsZT5BcmNoIFB1
YmxpYyBIZWFsdGg8L2Z1bGwtdGl0bGU+PGFiYnItMT5BcmNoaXZlcyBvZiBwdWJsaWMgaGVhbHRo
ID0gQXJjaGl2ZXMgYmVsZ2VzIGRlIHNhbnRlIHB1YmxpcXVlPC9hYmJyLTE+PC9wZXJpb2RpY2Fs
PjxhbHQtcGVyaW9kaWNhbD48ZnVsbC10aXRsZT5BcmNoIFB1YmxpYyBIZWFsdGg8L2Z1bGwtdGl0
bGU+PGFiYnItMT5BcmNoaXZlcyBvZiBwdWJsaWMgaGVhbHRoID0gQXJjaGl2ZXMgYmVsZ2VzIGRl
IHNhbnRlIHB1YmxpcXVlPC9hYmJyLTE+PC9hbHQtcGVyaW9kaWNhbD48cGFnZXM+NDU8L3BhZ2Vz
Pjx2b2x1bWU+NzI8L3ZvbHVtZT48bnVtYmVyPjE8L251bWJlcj48ZWRpdGlvbj4yMDE0LzAxLzAx
PC9lZGl0aW9uPjxrZXl3b3Jkcz48a2V5d29yZD5Db25zZXF1ZW5jZXM8L2tleXdvcmQ+PGtleXdv
cmQ+RGlhZ25vc2lzPC9rZXl3b3JkPjxrZXl3b3JkPkVwaWRlbWlvbG9neTwva2V5d29yZD48a2V5
d29yZD5QdWJsaWMgaGVhbHRoPC9rZXl3b3JkPjxrZXl3b3JkPlNhcmNvcGVuaWE8L2tleXdvcmQ+
PC9rZXl3b3Jkcz48ZGF0ZXM+PHllYXI+MjAxNDwveWVhcj48L2RhdGVzPjxpc2JuPjA3NzgtNzM2
NyAoUHJpbnQpJiN4RDswNzc4LTczNjc8L2lzYm4+PGFjY2Vzc2lvbi1udW0+MjU4MTA5MTI8L2Fj
Y2Vzc2lvbi1udW0+PHVybHM+PHJlbGF0ZWQtdXJscz48dXJsPmh0dHBzOi8vd3d3Lm5jYmkubmxt
Lm5paC5nb3YvcG1jL2FydGljbGVzL1BNQzQzNzMyNDUvcGRmLzEzNjkwXzIwMTRfQXJ0aWNsZV81
MDY0LnBkZjwvdXJsPjwvcmVsYXRlZC11cmxzPjwvdXJscz48Y3VzdG9tMj5QbWM0MzczMjQ1PC9j
dXN0b20yPjxlbGVjdHJvbmljLXJlc291cmNlLW51bT4xMC4xMTg2LzIwNDktMzI1OC03Mi00NTwv
ZWxlY3Ryb25pYy1yZXNvdXJjZS1udW0+PHJlbW90ZS1kYXRhYmFzZS1wcm92aWRlcj5OTE08L3Jl
bW90ZS1kYXRhYmFzZS1wcm92aWRlcj48bGFuZ3VhZ2U+ZW5nPC9sYW5ndWFnZT48L3JlY29yZD48
L0NpdGU+PC9FbmROb3RlPn==
</w:fldData>
        </w:fldChar>
      </w:r>
      <w:r w:rsidR="008728D1">
        <w:rPr>
          <w:rFonts w:ascii="Arial" w:hAnsi="Arial" w:cs="Arial"/>
          <w:color w:val="000000"/>
        </w:rPr>
        <w:instrText xml:space="preserve"> ADDIN EN.CITE.DATA </w:instrText>
      </w:r>
      <w:r w:rsidR="008728D1">
        <w:rPr>
          <w:rFonts w:ascii="Arial" w:hAnsi="Arial" w:cs="Arial"/>
          <w:color w:val="000000"/>
        </w:rPr>
      </w:r>
      <w:r w:rsidR="008728D1">
        <w:rPr>
          <w:rFonts w:ascii="Arial" w:hAnsi="Arial" w:cs="Arial"/>
          <w:color w:val="000000"/>
        </w:rPr>
        <w:fldChar w:fldCharType="end"/>
      </w:r>
      <w:r w:rsidR="008728D1">
        <w:rPr>
          <w:rFonts w:ascii="Arial" w:hAnsi="Arial" w:cs="Arial"/>
          <w:color w:val="000000"/>
        </w:rPr>
      </w:r>
      <w:r w:rsidR="008728D1">
        <w:rPr>
          <w:rFonts w:ascii="Arial" w:hAnsi="Arial" w:cs="Arial"/>
          <w:color w:val="000000"/>
        </w:rPr>
        <w:fldChar w:fldCharType="separate"/>
      </w:r>
      <w:r w:rsidR="008728D1">
        <w:rPr>
          <w:rFonts w:ascii="Arial" w:hAnsi="Arial" w:cs="Arial"/>
          <w:noProof/>
          <w:color w:val="000000"/>
        </w:rPr>
        <w:t>[4]</w:t>
      </w:r>
      <w:r w:rsidR="008728D1">
        <w:rPr>
          <w:rFonts w:ascii="Arial" w:hAnsi="Arial" w:cs="Arial"/>
          <w:color w:val="000000"/>
        </w:rPr>
        <w:fldChar w:fldCharType="end"/>
      </w:r>
      <w:r w:rsidR="009B3BE5" w:rsidRPr="005F5EC4">
        <w:rPr>
          <w:rFonts w:ascii="Arial" w:hAnsi="Arial" w:cs="Arial"/>
          <w:color w:val="000000"/>
        </w:rPr>
        <w:t>.</w:t>
      </w:r>
      <w:r w:rsidR="005A518F" w:rsidRPr="005F5EC4">
        <w:rPr>
          <w:rFonts w:ascii="Arial" w:hAnsi="Arial" w:cs="Arial"/>
          <w:color w:val="000000"/>
        </w:rPr>
        <w:t xml:space="preserve"> </w:t>
      </w:r>
    </w:p>
    <w:p w14:paraId="47D31D99" w14:textId="653CCFD5" w:rsidR="005B02C5" w:rsidRPr="005F5EC4" w:rsidRDefault="00164E49" w:rsidP="000638E8">
      <w:pPr>
        <w:spacing w:afterLines="60" w:after="144" w:line="480" w:lineRule="auto"/>
        <w:rPr>
          <w:rFonts w:ascii="Arial" w:hAnsi="Arial" w:cs="Arial"/>
        </w:rPr>
      </w:pPr>
      <w:r w:rsidRPr="005F5EC4">
        <w:rPr>
          <w:rFonts w:ascii="Arial" w:hAnsi="Arial" w:cs="Arial"/>
          <w:lang w:val="en-US"/>
        </w:rPr>
        <w:t xml:space="preserve">Several mechanisms have been proposed to explain the development of sarcopenia, centering on protein synthesis, proteolysis, neuromuscular integrity and muscle fat content </w:t>
      </w:r>
      <w:r w:rsidR="008728D1">
        <w:rPr>
          <w:rFonts w:ascii="Arial" w:hAnsi="Arial" w:cs="Arial"/>
          <w:lang w:val="en-US"/>
        </w:rPr>
        <w:fldChar w:fldCharType="begin">
          <w:fldData xml:space="preserve">PEVuZE5vdGU+PENpdGU+PEF1dGhvcj5DcnV6LUplbnRvZnQ8L0F1dGhvcj48WWVhcj4yMDEwPC9Z
ZWFyPjxSZWNOdW0+MzM4PC9SZWNOdW0+PERpc3BsYXlUZXh0Pls1XTwvRGlzcGxheVRleHQ+PHJl
Y29yZD48cmVjLW51bWJlcj4zMzg8L3JlYy1udW1iZXI+PGZvcmVpZ24ta2V5cz48a2V5IGFwcD0i
RU4iIGRiLWlkPSIwNXc1eGEwcm9mYWFydGUyemRtcGZkd3VlZDlmc3dlZGR4djUiIHRpbWVzdGFt
cD0iMTUxMTE4NjIxNSI+MzM4PC9rZXk+PC9mb3JlaWduLWtleXM+PHJlZi10eXBlIG5hbWU9Ikpv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bnVtPjx1cmxzPjxyZWxhdGVkLXVybHM+PHVybD5odHRwczovL3d3dy5uY2JpLm5sbS5uaWguZ292
L3BtYy9hcnRpY2xlcy9QTUMyODg2MjAxL3BkZi9hZnEwMzQucGRmPC91cmw+PC9yZWxhdGVkLXVy
bHM+PC91cmxzPjxjdXN0b20yPlBtYzI4ODYyMDE8L2N1c3RvbTI+PGVsZWN0cm9uaWMtcmVzb3Vy
Y2UtbnVtPjEwLjEwOTMvYWdlaW5nL2FmcTAzNDwvZWxlY3Ryb25pYy1yZXNvdXJjZS1udW0+PHJl
bW90ZS1kYXRhYmFzZS1wcm92aWRlcj5OTE08L3JlbW90ZS1kYXRhYmFzZS1wcm92aWRlcj48bGFu
Z3VhZ2U+ZW5nPC9sYW5ndWFnZT48L3JlY29yZD48L0NpdGU+PC9FbmROb3RlPn==
</w:fldData>
        </w:fldChar>
      </w:r>
      <w:r w:rsidR="008728D1">
        <w:rPr>
          <w:rFonts w:ascii="Arial" w:hAnsi="Arial" w:cs="Arial"/>
          <w:lang w:val="en-US"/>
        </w:rPr>
        <w:instrText xml:space="preserve"> ADDIN EN.CITE </w:instrText>
      </w:r>
      <w:r w:rsidR="008728D1">
        <w:rPr>
          <w:rFonts w:ascii="Arial" w:hAnsi="Arial" w:cs="Arial"/>
          <w:lang w:val="en-US"/>
        </w:rPr>
        <w:fldChar w:fldCharType="begin">
          <w:fldData xml:space="preserve">PEVuZE5vdGU+PENpdGU+PEF1dGhvcj5DcnV6LUplbnRvZnQ8L0F1dGhvcj48WWVhcj4yMDEwPC9Z
ZWFyPjxSZWNOdW0+MzM4PC9SZWNOdW0+PERpc3BsYXlUZXh0Pls1XTwvRGlzcGxheVRleHQ+PHJl
Y29yZD48cmVjLW51bWJlcj4zMzg8L3JlYy1udW1iZXI+PGZvcmVpZ24ta2V5cz48a2V5IGFwcD0i
RU4iIGRiLWlkPSIwNXc1eGEwcm9mYWFydGUyemRtcGZkd3VlZDlmc3dlZGR4djUiIHRpbWVzdGFt
cD0iMTUxMTE4NjIxNSI+MzM4PC9rZXk+PC9mb3JlaWduLWtleXM+PHJlZi10eXBlIG5hbWU9Ikpv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bnVtPjx1cmxzPjxyZWxhdGVkLXVybHM+PHVybD5odHRwczovL3d3dy5uY2JpLm5sbS5uaWguZ292
L3BtYy9hcnRpY2xlcy9QTUMyODg2MjAxL3BkZi9hZnEwMzQucGRmPC91cmw+PC9yZWxhdGVkLXVy
bHM+PC91cmxzPjxjdXN0b20yPlBtYzI4ODYyMDE8L2N1c3RvbTI+PGVsZWN0cm9uaWMtcmVzb3Vy
Y2UtbnVtPjEwLjEwOTMvYWdlaW5nL2FmcTAzNDwvZWxlY3Ryb25pYy1yZXNvdXJjZS1udW0+PHJl
bW90ZS1kYXRhYmFzZS1wcm92aWRlcj5OTE08L3JlbW90ZS1kYXRhYmFzZS1wcm92aWRlcj48bGFu
Z3VhZ2U+ZW5nPC9sYW5ndWFnZT48L3JlY29yZD48L0NpdGU+PC9FbmROb3RlPn==
</w:fldData>
        </w:fldChar>
      </w:r>
      <w:r w:rsidR="008728D1">
        <w:rPr>
          <w:rFonts w:ascii="Arial" w:hAnsi="Arial" w:cs="Arial"/>
          <w:lang w:val="en-US"/>
        </w:rPr>
        <w:instrText xml:space="preserve"> ADDIN EN.CITE.DATA </w:instrText>
      </w:r>
      <w:r w:rsidR="008728D1">
        <w:rPr>
          <w:rFonts w:ascii="Arial" w:hAnsi="Arial" w:cs="Arial"/>
          <w:lang w:val="en-US"/>
        </w:rPr>
      </w:r>
      <w:r w:rsidR="008728D1">
        <w:rPr>
          <w:rFonts w:ascii="Arial" w:hAnsi="Arial" w:cs="Arial"/>
          <w:lang w:val="en-US"/>
        </w:rPr>
        <w:fldChar w:fldCharType="end"/>
      </w:r>
      <w:r w:rsidR="008728D1">
        <w:rPr>
          <w:rFonts w:ascii="Arial" w:hAnsi="Arial" w:cs="Arial"/>
          <w:lang w:val="en-US"/>
        </w:rPr>
      </w:r>
      <w:r w:rsidR="008728D1">
        <w:rPr>
          <w:rFonts w:ascii="Arial" w:hAnsi="Arial" w:cs="Arial"/>
          <w:lang w:val="en-US"/>
        </w:rPr>
        <w:fldChar w:fldCharType="separate"/>
      </w:r>
      <w:r w:rsidR="008728D1">
        <w:rPr>
          <w:rFonts w:ascii="Arial" w:hAnsi="Arial" w:cs="Arial"/>
          <w:noProof/>
          <w:lang w:val="en-US"/>
        </w:rPr>
        <w:t>[5]</w:t>
      </w:r>
      <w:r w:rsidR="008728D1">
        <w:rPr>
          <w:rFonts w:ascii="Arial" w:hAnsi="Arial" w:cs="Arial"/>
          <w:lang w:val="en-US"/>
        </w:rPr>
        <w:fldChar w:fldCharType="end"/>
      </w:r>
      <w:r w:rsidRPr="005F5EC4">
        <w:rPr>
          <w:rFonts w:ascii="Arial" w:hAnsi="Arial" w:cs="Arial"/>
          <w:lang w:val="en-US"/>
        </w:rPr>
        <w:t xml:space="preserve">. </w:t>
      </w:r>
      <w:r w:rsidR="003110D6" w:rsidRPr="005F5EC4">
        <w:rPr>
          <w:rFonts w:ascii="Arial" w:hAnsi="Arial" w:cs="Arial"/>
          <w:lang w:val="en-US"/>
        </w:rPr>
        <w:t xml:space="preserve">Recent epidemiological studies support the role of physical activity as a protective factor </w:t>
      </w:r>
      <w:r w:rsidR="00C20E55">
        <w:rPr>
          <w:rFonts w:ascii="Arial" w:hAnsi="Arial" w:cs="Arial"/>
          <w:lang w:val="en-US"/>
        </w:rPr>
        <w:t>against</w:t>
      </w:r>
      <w:r w:rsidR="00C20E55" w:rsidRPr="005F5EC4">
        <w:rPr>
          <w:rFonts w:ascii="Arial" w:hAnsi="Arial" w:cs="Arial"/>
          <w:lang w:val="en-US"/>
        </w:rPr>
        <w:t xml:space="preserve"> </w:t>
      </w:r>
      <w:r w:rsidR="003110D6" w:rsidRPr="005F5EC4">
        <w:rPr>
          <w:rFonts w:ascii="Arial" w:hAnsi="Arial" w:cs="Arial"/>
          <w:lang w:val="en-US"/>
        </w:rPr>
        <w:t xml:space="preserve">sarcopenia development, yet the basis of current evidence </w:t>
      </w:r>
      <w:r w:rsidR="00C20E55">
        <w:rPr>
          <w:rFonts w:ascii="Arial" w:hAnsi="Arial" w:cs="Arial"/>
          <w:lang w:val="en-US"/>
        </w:rPr>
        <w:t>is</w:t>
      </w:r>
      <w:r w:rsidR="003110D6" w:rsidRPr="005F5EC4">
        <w:rPr>
          <w:rFonts w:ascii="Arial" w:hAnsi="Arial" w:cs="Arial"/>
          <w:lang w:val="en-US"/>
        </w:rPr>
        <w:t xml:space="preserve"> cross-sectional or retrospective investigations</w:t>
      </w:r>
      <w:r w:rsidR="009C7748">
        <w:rPr>
          <w:rFonts w:ascii="Arial" w:hAnsi="Arial" w:cs="Arial"/>
          <w:lang w:val="en-US"/>
        </w:rPr>
        <w:t xml:space="preserve"> </w:t>
      </w:r>
      <w:r w:rsidR="008728D1">
        <w:rPr>
          <w:rFonts w:ascii="Arial" w:hAnsi="Arial" w:cs="Arial"/>
          <w:lang w:val="en-US"/>
        </w:rPr>
        <w:fldChar w:fldCharType="begin">
          <w:fldData xml:space="preserve">PEVuZE5vdGU+PENpdGU+PEF1dGhvcj5TdGVmZmw8L0F1dGhvcj48WWVhcj4yMDE3PC9ZZWFyPjxS
ZWNOdW0+MTg8L1JlY051bT48RGlzcGxheVRleHQ+WzZdPC9EaXNwbGF5VGV4dD48cmVjb3JkPjxy
ZWMtbnVtYmVyPjE4PC9yZWMtbnVtYmVyPjxmb3JlaWduLWtleXM+PGtleSBhcHA9IkVOIiBkYi1p
ZD0iZjlyNXhzd3Bkc2Z2cjFlZmU5N3g1MmRxZjl2ZnZwMGF2ZHhzIiB0aW1lc3RhbXA9IjE1Mjk3
NjQyMTUiPjE4PC9rZXk+PC9mb3JlaWduLWtleXM+PHJlZi10eXBlIG5hbWU9IkpvdXJuYWwgQXJ0
aWNsZSI+MTc8L3JlZi10eXBlPjxjb250cmlidXRvcnM+PGF1dGhvcnM+PGF1dGhvcj5TdGVmZmws
IE0uPC9hdXRob3I+PGF1dGhvcj5Cb2hhbm5vbiwgUi4gVy48L2F1dGhvcj48YXV0aG9yPlNvbnRh
a292YSwgTC48L2F1dGhvcj48YXV0aG9yPlR1ZmFubywgSi4gSi48L2F1dGhvcj48YXV0aG9yPlNo
aWVsbHMsIEsuPC9hdXRob3I+PGF1dGhvcj5Ib2xtZXJvdmEsIEkuPC9hdXRob3I+PC9hdXRob3Jz
PjwvY29udHJpYnV0b3JzPjxhdXRoLWFkZHJlc3M+RGVwYXJ0bWVudCBvZiBQaHlzaW9sb2d5IGFu
ZCBCaW9jaGVtaXN0cnksIEZhY3VsdHkgb2YgUGh5c2ljYWwgRWR1Y2F0aW9uIGFuZCBTcG9ydCwg
Q2hhcmxlcyBVbml2ZXJzaXR5IFByYWd1ZSwgUHJhZ3VlLCBDemVjaCBSZXB1YmxpYy4mI3hEO0Rl
cGFydG1lbnQgb2YgUGh5c2ljYWwgVGhlcmFweSwgQ29sbGVnZSBvZiBQaGFybWFjeSBhbmQgSGVh
bHRoIFNjaWVuY2VzLCBDYW1wYmVsbCBVbml2ZXJzaXR5LCBCdWllcyBDcmVlaywgTkMsIFVTQS4m
I3hEO0ZhY3VsdHkgb2YgSHVtYW5pdGllcywgQ2VudHJlIG9mIEdlcm9udG9sb2d5LCBDaGFybGVz
IFVuaXZlcnNpdHkgUHJhZ3VlLCBQcmFndWUsIEN6ZWNoIFJlcHVibGljLjwvYXV0aC1hZGRyZXNz
Pjx0aXRsZXM+PHRpdGxlPlJlbGF0aW9uc2hpcCBiZXR3ZWVuIHNhcmNvcGVuaWEgYW5kIHBoeXNp
Y2FsIGFjdGl2aXR5IGluIG9sZGVyIHBlb3BsZTogYSBzeXN0ZW1hdGljIHJldmlldyBhbmQgbWV0
YS1hbmFseXNpczwvdGl0bGU+PHNlY29uZGFyeS10aXRsZT5DbGluIEludGVydiBBZ2luZzwvc2Vj
b25kYXJ5LXRpdGxlPjxhbHQtdGl0bGU+Q2xpbmljYWwgaW50ZXJ2ZW50aW9ucyBpbiBhZ2luZzwv
YWx0LXRpdGxlPjwvdGl0bGVzPjxwZXJpb2RpY2FsPjxmdWxsLXRpdGxlPkNsaW4gSW50ZXJ2IEFn
aW5nPC9mdWxsLXRpdGxlPjxhYmJyLTE+Q2xpbmljYWwgaW50ZXJ2ZW50aW9ucyBpbiBhZ2luZzwv
YWJici0xPjwvcGVyaW9kaWNhbD48YWx0LXBlcmlvZGljYWw+PGZ1bGwtdGl0bGU+Q2xpbiBJbnRl
cnYgQWdpbmc8L2Z1bGwtdGl0bGU+PGFiYnItMT5DbGluaWNhbCBpbnRlcnZlbnRpb25zIGluIGFn
aW5nPC9hYmJyLTE+PC9hbHQtcGVyaW9kaWNhbD48cGFnZXM+ODM1LTg0NTwvcGFnZXM+PHZvbHVt
ZT4xMjwvdm9sdW1lPjxlZGl0aW9uPjIwMTcvMDUvMzA8L2VkaXRpb24+PGtleXdvcmRzPjxrZXl3
b3JkPkFnZWQ8L2tleXdvcmQ+PGtleXdvcmQ+Q3Jvc3MtU2VjdGlvbmFsIFN0dWRpZXM8L2tleXdv
cmQ+PGtleXdvcmQ+RXhlcmNpc2UvKnBoeXNpb2xvZ3k8L2tleXdvcmQ+PGtleXdvcmQ+SHVtYW5z
PC9rZXl3b3JkPjxrZXl3b3JkPlNhcmNvcGVuaWEvKnBoeXNpb3BhdGhvbG9neTwva2V5d29yZD48
a2V5d29yZD5hZ2luZzwva2V5d29yZD48a2V5d29yZD5waHlzaWNhbCBhY3Rpdml0eTwva2V5d29y
ZD48a2V5d29yZD5zYXJjb3BlbmlhPC9rZXl3b3JkPjwva2V5d29yZHM+PGRhdGVzPjx5ZWFyPjIw
MTc8L3llYXI+PC9kYXRlcz48aXNibj4xMTc2LTkwOTI8L2lzYm4+PGFjY2Vzc2lvbi1udW0+Mjg1
NTMwOTI8L2FjY2Vzc2lvbi1udW0+PHVybHM+PHJlbGF0ZWQtdXJscz48dXJsPmh0dHBzOi8vd3d3
LmRvdmVwcmVzcy5jb20vZ2V0ZmlsZS5waHA/ZmlsZUlEPTM2NTUyPC91cmw+PC9yZWxhdGVkLXVy
bHM+PC91cmxzPjxjdXN0b20yPlBtYzU0NDE1MTk8L2N1c3RvbTI+PGVsZWN0cm9uaWMtcmVzb3Vy
Y2UtbnVtPjEwLjIxNDcvY2lhLnMxMzI5NDA8L2VsZWN0cm9uaWMtcmVzb3VyY2UtbnVtPjxyZW1v
dGUtZGF0YWJhc2UtcHJvdmlkZXI+TkxNPC9yZW1vdGUtZGF0YWJhc2UtcHJvdmlkZXI+PGxhbmd1
YWdlPmVuZzwvbGFuZ3VhZ2U+PC9yZWNvcmQ+PC9DaXRlPjwvRW5kTm90ZT4A
</w:fldData>
        </w:fldChar>
      </w:r>
      <w:r w:rsidR="008728D1">
        <w:rPr>
          <w:rFonts w:ascii="Arial" w:hAnsi="Arial" w:cs="Arial"/>
          <w:lang w:val="en-US"/>
        </w:rPr>
        <w:instrText xml:space="preserve"> ADDIN EN.CITE </w:instrText>
      </w:r>
      <w:r w:rsidR="008728D1">
        <w:rPr>
          <w:rFonts w:ascii="Arial" w:hAnsi="Arial" w:cs="Arial"/>
          <w:lang w:val="en-US"/>
        </w:rPr>
        <w:fldChar w:fldCharType="begin">
          <w:fldData xml:space="preserve">PEVuZE5vdGU+PENpdGU+PEF1dGhvcj5TdGVmZmw8L0F1dGhvcj48WWVhcj4yMDE3PC9ZZWFyPjxS
ZWNOdW0+MTg8L1JlY051bT48RGlzcGxheVRleHQ+WzZdPC9EaXNwbGF5VGV4dD48cmVjb3JkPjxy
ZWMtbnVtYmVyPjE4PC9yZWMtbnVtYmVyPjxmb3JlaWduLWtleXM+PGtleSBhcHA9IkVOIiBkYi1p
ZD0iZjlyNXhzd3Bkc2Z2cjFlZmU5N3g1MmRxZjl2ZnZwMGF2ZHhzIiB0aW1lc3RhbXA9IjE1Mjk3
NjQyMTUiPjE4PC9rZXk+PC9mb3JlaWduLWtleXM+PHJlZi10eXBlIG5hbWU9IkpvdXJuYWwgQXJ0
aWNsZSI+MTc8L3JlZi10eXBlPjxjb250cmlidXRvcnM+PGF1dGhvcnM+PGF1dGhvcj5TdGVmZmws
IE0uPC9hdXRob3I+PGF1dGhvcj5Cb2hhbm5vbiwgUi4gVy48L2F1dGhvcj48YXV0aG9yPlNvbnRh
a292YSwgTC48L2F1dGhvcj48YXV0aG9yPlR1ZmFubywgSi4gSi48L2F1dGhvcj48YXV0aG9yPlNo
aWVsbHMsIEsuPC9hdXRob3I+PGF1dGhvcj5Ib2xtZXJvdmEsIEkuPC9hdXRob3I+PC9hdXRob3Jz
PjwvY29udHJpYnV0b3JzPjxhdXRoLWFkZHJlc3M+RGVwYXJ0bWVudCBvZiBQaHlzaW9sb2d5IGFu
ZCBCaW9jaGVtaXN0cnksIEZhY3VsdHkgb2YgUGh5c2ljYWwgRWR1Y2F0aW9uIGFuZCBTcG9ydCwg
Q2hhcmxlcyBVbml2ZXJzaXR5IFByYWd1ZSwgUHJhZ3VlLCBDemVjaCBSZXB1YmxpYy4mI3hEO0Rl
cGFydG1lbnQgb2YgUGh5c2ljYWwgVGhlcmFweSwgQ29sbGVnZSBvZiBQaGFybWFjeSBhbmQgSGVh
bHRoIFNjaWVuY2VzLCBDYW1wYmVsbCBVbml2ZXJzaXR5LCBCdWllcyBDcmVlaywgTkMsIFVTQS4m
I3hEO0ZhY3VsdHkgb2YgSHVtYW5pdGllcywgQ2VudHJlIG9mIEdlcm9udG9sb2d5LCBDaGFybGVz
IFVuaXZlcnNpdHkgUHJhZ3VlLCBQcmFndWUsIEN6ZWNoIFJlcHVibGljLjwvYXV0aC1hZGRyZXNz
Pjx0aXRsZXM+PHRpdGxlPlJlbGF0aW9uc2hpcCBiZXR3ZWVuIHNhcmNvcGVuaWEgYW5kIHBoeXNp
Y2FsIGFjdGl2aXR5IGluIG9sZGVyIHBlb3BsZTogYSBzeXN0ZW1hdGljIHJldmlldyBhbmQgbWV0
YS1hbmFseXNpczwvdGl0bGU+PHNlY29uZGFyeS10aXRsZT5DbGluIEludGVydiBBZ2luZzwvc2Vj
b25kYXJ5LXRpdGxlPjxhbHQtdGl0bGU+Q2xpbmljYWwgaW50ZXJ2ZW50aW9ucyBpbiBhZ2luZzwv
YWx0LXRpdGxlPjwvdGl0bGVzPjxwZXJpb2RpY2FsPjxmdWxsLXRpdGxlPkNsaW4gSW50ZXJ2IEFn
aW5nPC9mdWxsLXRpdGxlPjxhYmJyLTE+Q2xpbmljYWwgaW50ZXJ2ZW50aW9ucyBpbiBhZ2luZzwv
YWJici0xPjwvcGVyaW9kaWNhbD48YWx0LXBlcmlvZGljYWw+PGZ1bGwtdGl0bGU+Q2xpbiBJbnRl
cnYgQWdpbmc8L2Z1bGwtdGl0bGU+PGFiYnItMT5DbGluaWNhbCBpbnRlcnZlbnRpb25zIGluIGFn
aW5nPC9hYmJyLTE+PC9hbHQtcGVyaW9kaWNhbD48cGFnZXM+ODM1LTg0NTwvcGFnZXM+PHZvbHVt
ZT4xMjwvdm9sdW1lPjxlZGl0aW9uPjIwMTcvMDUvMzA8L2VkaXRpb24+PGtleXdvcmRzPjxrZXl3
b3JkPkFnZWQ8L2tleXdvcmQ+PGtleXdvcmQ+Q3Jvc3MtU2VjdGlvbmFsIFN0dWRpZXM8L2tleXdv
cmQ+PGtleXdvcmQ+RXhlcmNpc2UvKnBoeXNpb2xvZ3k8L2tleXdvcmQ+PGtleXdvcmQ+SHVtYW5z
PC9rZXl3b3JkPjxrZXl3b3JkPlNhcmNvcGVuaWEvKnBoeXNpb3BhdGhvbG9neTwva2V5d29yZD48
a2V5d29yZD5hZ2luZzwva2V5d29yZD48a2V5d29yZD5waHlzaWNhbCBhY3Rpdml0eTwva2V5d29y
ZD48a2V5d29yZD5zYXJjb3BlbmlhPC9rZXl3b3JkPjwva2V5d29yZHM+PGRhdGVzPjx5ZWFyPjIw
MTc8L3llYXI+PC9kYXRlcz48aXNibj4xMTc2LTkwOTI8L2lzYm4+PGFjY2Vzc2lvbi1udW0+Mjg1
NTMwOTI8L2FjY2Vzc2lvbi1udW0+PHVybHM+PHJlbGF0ZWQtdXJscz48dXJsPmh0dHBzOi8vd3d3
LmRvdmVwcmVzcy5jb20vZ2V0ZmlsZS5waHA/ZmlsZUlEPTM2NTUyPC91cmw+PC9yZWxhdGVkLXVy
bHM+PC91cmxzPjxjdXN0b20yPlBtYzU0NDE1MTk8L2N1c3RvbTI+PGVsZWN0cm9uaWMtcmVzb3Vy
Y2UtbnVtPjEwLjIxNDcvY2lhLnMxMzI5NDA8L2VsZWN0cm9uaWMtcmVzb3VyY2UtbnVtPjxyZW1v
dGUtZGF0YWJhc2UtcHJvdmlkZXI+TkxNPC9yZW1vdGUtZGF0YWJhc2UtcHJvdmlkZXI+PGxhbmd1
YWdlPmVuZzwvbGFuZ3VhZ2U+PC9yZWNvcmQ+PC9DaXRlPjwvRW5kTm90ZT4A
</w:fldData>
        </w:fldChar>
      </w:r>
      <w:r w:rsidR="008728D1">
        <w:rPr>
          <w:rFonts w:ascii="Arial" w:hAnsi="Arial" w:cs="Arial"/>
          <w:lang w:val="en-US"/>
        </w:rPr>
        <w:instrText xml:space="preserve"> ADDIN EN.CITE.DATA </w:instrText>
      </w:r>
      <w:r w:rsidR="008728D1">
        <w:rPr>
          <w:rFonts w:ascii="Arial" w:hAnsi="Arial" w:cs="Arial"/>
          <w:lang w:val="en-US"/>
        </w:rPr>
      </w:r>
      <w:r w:rsidR="008728D1">
        <w:rPr>
          <w:rFonts w:ascii="Arial" w:hAnsi="Arial" w:cs="Arial"/>
          <w:lang w:val="en-US"/>
        </w:rPr>
        <w:fldChar w:fldCharType="end"/>
      </w:r>
      <w:r w:rsidR="008728D1">
        <w:rPr>
          <w:rFonts w:ascii="Arial" w:hAnsi="Arial" w:cs="Arial"/>
          <w:lang w:val="en-US"/>
        </w:rPr>
      </w:r>
      <w:r w:rsidR="008728D1">
        <w:rPr>
          <w:rFonts w:ascii="Arial" w:hAnsi="Arial" w:cs="Arial"/>
          <w:lang w:val="en-US"/>
        </w:rPr>
        <w:fldChar w:fldCharType="separate"/>
      </w:r>
      <w:r w:rsidR="008728D1">
        <w:rPr>
          <w:rFonts w:ascii="Arial" w:hAnsi="Arial" w:cs="Arial"/>
          <w:noProof/>
          <w:lang w:val="en-US"/>
        </w:rPr>
        <w:t>[6]</w:t>
      </w:r>
      <w:r w:rsidR="008728D1">
        <w:rPr>
          <w:rFonts w:ascii="Arial" w:hAnsi="Arial" w:cs="Arial"/>
          <w:lang w:val="en-US"/>
        </w:rPr>
        <w:fldChar w:fldCharType="end"/>
      </w:r>
      <w:r w:rsidR="009C7748">
        <w:rPr>
          <w:rFonts w:ascii="Arial" w:hAnsi="Arial" w:cs="Arial"/>
          <w:lang w:val="en-US"/>
        </w:rPr>
        <w:t>.</w:t>
      </w:r>
      <w:r w:rsidRPr="005F5EC4">
        <w:rPr>
          <w:rFonts w:ascii="Arial" w:hAnsi="Arial" w:cs="Arial"/>
          <w:lang w:val="en-US"/>
        </w:rPr>
        <w:t xml:space="preserve"> </w:t>
      </w:r>
      <w:r w:rsidR="003110D6" w:rsidRPr="005F5EC4">
        <w:rPr>
          <w:rFonts w:ascii="Arial" w:hAnsi="Arial" w:cs="Arial"/>
          <w:lang w:val="en-US"/>
        </w:rPr>
        <w:t xml:space="preserve">Moreover, only few investigations </w:t>
      </w:r>
      <w:r w:rsidR="008728D1">
        <w:rPr>
          <w:rFonts w:ascii="Arial" w:hAnsi="Arial" w:cs="Arial"/>
          <w:lang w:val="en-US"/>
        </w:rPr>
        <w:fldChar w:fldCharType="begin">
          <w:fldData xml:space="preserve">PEVuZE5vdGU+PENpdGU+PEF1dGhvcj5UYXk8L0F1dGhvcj48WWVhcj4yMDE1PC9ZZWFyPjxSZWNO
dW0+MTk8L1JlY051bT48RGlzcGxheVRleHQ+WzddPC9EaXNwbGF5VGV4dD48cmVjb3JkPjxyZWMt
bnVtYmVyPjE5PC9yZWMtbnVtYmVyPjxmb3JlaWduLWtleXM+PGtleSBhcHA9IkVOIiBkYi1pZD0i
ZjlyNXhzd3Bkc2Z2cjFlZmU5N3g1MmRxZjl2ZnZwMGF2ZHhzIiB0aW1lc3RhbXA9IjE1Mjk3NjQz
MjkiPjE5PC9rZXk+PC9mb3JlaWduLWtleXM+PHJlZi10eXBlIG5hbWU9IkpvdXJuYWwgQXJ0aWNs
ZSI+MTc8L3JlZi10eXBlPjxjb250cmlidXRvcnM+PGF1dGhvcnM+PGF1dGhvcj5UYXksIEwuPC9h
dXRob3I+PGF1dGhvcj5EaW5nLCBZLiBZLjwvYXV0aG9yPjxhdXRob3I+TGV1bmcsIEIuIFAuPC9h
dXRob3I+PGF1dGhvcj5Jc21haWwsIE4uIEguPC9hdXRob3I+PGF1dGhvcj5ZZW8sIEEuPC9hdXRo
b3I+PGF1dGhvcj5ZZXcsIFMuPC9hdXRob3I+PGF1dGhvcj5UYXksIEsuIFMuPC9hdXRob3I+PGF1
dGhvcj5UYW4sIEMuIEguPC9hdXRob3I+PGF1dGhvcj5DaG9uZywgTS4gUy48L2F1dGhvcj48L2F1
dGhvcnM+PC9jb250cmlidXRvcnM+PGF1dGgtYWRkcmVzcz5EZXBhcnRtZW50IG9mIEdlcmlhdHJp
YyBNZWRpY2luZSwgVGFuIFRvY2sgU2VuZyBIb3NwaXRhbCwgMTEgSmFsYW4gVGFuIFRvY2sgU2Vu
ZywgU2luZ2Fwb3JlLCAzMDg0MzMsIFNpbmdhcG9yZS4gTGF1cmFfVGF5QHR0c2guY29tLnNnLiYj
eEQ7SW5zdGl0dXRlIG9mIEdlcmlhdHJpY3MgYW5kIEFjdGl2ZSBBZ2VpbmcsIFRhbiBUb2NrIFNl
bmcgSG9zcGl0YWwsIFNpbmdhcG9yZSwgU2luZ2Fwb3JlLiBMYXVyYV9UYXlAdHRzaC5jb20uc2cu
JiN4RDtEZXBhcnRtZW50IG9mIEdlcmlhdHJpYyBNZWRpY2luZSwgVGFuIFRvY2sgU2VuZyBIb3Nw
aXRhbCwgMTEgSmFsYW4gVGFuIFRvY2sgU2VuZywgU2luZ2Fwb3JlLCAzMDg0MzMsIFNpbmdhcG9y
ZS4mI3hEO0luc3RpdHV0ZSBvZiBHZXJpYXRyaWNzIGFuZCBBY3RpdmUgQWdlaW5nLCBUYW4gVG9j
ayBTZW5nIEhvc3BpdGFsLCBTaW5nYXBvcmUsIFNpbmdhcG9yZS4mI3hEO0RlcGFydG1lbnQgb2Yg
UmhldW1hdG9sb2d5LCBBbGxlcmd5IGFuZCBJbW11bm9sb2d5LCBUYW4gVG9jayBTZW5nIEhvc3Bp
dGFsLCBTaW5nYXBvcmUsIFNpbmdhcG9yZS4mI3hEO0RlcGFydG1lbnQgb2YgUGh5c2lvbG9neSwg
TmF0aW9uYWwgVW5pdmVyc2l0eSBvZiBTaW5nYXBvcmUsIFNpbmdhcG9yZSwgU2luZ2Fwb3JlLiYj
eEQ7RGVwYXJ0bWVudCBvZiBDb250aW51aW5nIGFuZCBDb21tdW5pdHkgQ2FyZSwgVGFuIFRvY2sg
U2VuZyBIb3NwaXRhbCwgU2luZ2Fwb3JlLCBTaW5nYXBvcmUuJiN4RDtEZXBhcnRtZW50IG9mIFBo
YXJtYWNvbG9neSwgTmF0aW9uYWwgVW5pdmVyc2l0eSBvZiBTaW5nYXBvcmUsIFNpbmdhcG9yZSwg
U2luZ2Fwb3JlLjwvYXV0aC1hZGRyZXNzPjx0aXRsZXM+PHRpdGxlPlNleC1zcGVjaWZpYyBkaWZm
ZXJlbmNlcyBpbiByaXNrIGZhY3RvcnMgZm9yIHNhcmNvcGVuaWEgYW1vbmdzdCBjb21tdW5pdHkt
ZHdlbGxpbmcgb2xkZXIgYWR1bHRzPC90aXRsZT48c2Vjb25kYXJ5LXRpdGxlPkFnZSAoRG9yZHIp
PC9zZWNvbmRhcnktdGl0bGU+PGFsdC10aXRsZT5BZ2UgKERvcmRyZWNodCwgTmV0aGVybGFuZHMp
PC9hbHQtdGl0bGU+PC90aXRsZXM+PHBlcmlvZGljYWw+PGZ1bGwtdGl0bGU+QWdlIChEb3Jkcik8
L2Z1bGwtdGl0bGU+PGFiYnItMT5BZ2UgKERvcmRyZWNodCwgTmV0aGVybGFuZHMpPC9hYmJyLTE+
PC9wZXJpb2RpY2FsPjxhbHQtcGVyaW9kaWNhbD48ZnVsbC10aXRsZT5BZ2UgKERvcmRyKTwvZnVs
bC10aXRsZT48YWJici0xPkFnZSAoRG9yZHJlY2h0LCBOZXRoZXJsYW5kcyk8L2FiYnItMT48L2Fs
dC1wZXJpb2RpY2FsPjxwYWdlcz4xMjE8L3BhZ2VzPjx2b2x1bWU+Mzc8L3ZvbHVtZT48bnVtYmVy
PjY8L251bWJlcj48ZWRpdGlvbj4yMDE1LzExLzI3PC9lZGl0aW9uPjxrZXl3b3Jkcz48a2V5d29y
ZD5BZ2VkPC9rZXl3b3JkPjxrZXl3b3JkPkJpb21hcmtlcnMvYW5hbHlzaXM8L2tleXdvcmQ+PGtl
eXdvcmQ+Q3Jvc3MtU2VjdGlvbmFsIFN0dWRpZXM8L2tleXdvcmQ+PGtleXdvcmQ+RmVtYWxlPC9r
ZXl3b3JkPjxrZXl3b3JkPkdlcmlhdHJpYyBBc3Nlc3NtZW50PC9rZXl3b3JkPjxrZXl3b3JkPkh1
bWFuczwva2V5d29yZD48a2V5d29yZD5JbmRlcGVuZGVudCBMaXZpbmc8L2tleXdvcmQ+PGtleXdv
cmQ+TG9uZ2l0dWRpbmFsIFN0dWRpZXM8L2tleXdvcmQ+PGtleXdvcmQ+TWFsZTwva2V5d29yZD48
a2V5d29yZD5NaWRkbGUgQWdlZDwva2V5d29yZD48a2V5d29yZD5Qcm9zcGVjdGl2ZSBTdHVkaWVz
PC9rZXl3b3JkPjxrZXl3b3JkPlJpc2sgRmFjdG9yczwva2V5d29yZD48a2V5d29yZD5TYXJjb3Bl
bmlhLypldGlvbG9neTwva2V5d29yZD48a2V5d29yZD5TZXggRmFjdG9yczwva2V5d29yZD48a2V5
d29yZD5JbnN1bGluLWxpa2UgZ3Jvd3RoIGZhY3Rvci0xPC9rZXl3b3JkPjxrZXl3b3JkPk15b3N0
YXRpbjwva2V5d29yZD48a2V5d29yZD5OdXRyaXRpb248L2tleXdvcmQ+PGtleXdvcmQ+U2FyY29w
ZW5pYTwva2V5d29yZD48a2V5d29yZD5wYXJ0aWNpcGFudCwgYW5kIHRoZSBzdHVkeSB3YXMgYXBw
cm92ZWQgYnkgdGhlIERvbWFpbiBTcGVjaWZpYyBSZXZpZXcgQm9hcmQ8L2tleXdvcmQ+PGtleXdv
cmQ+KERTUkIpIG9mIHRoZSBOYXRpb25hbCBIZWFsdGhjYXJlIEdyb3VwIChOSEcpLiBGdW5kaW5n
IHN1cHBvcnQgVGhpcyBzdHVkeSB3YXM8L2tleXdvcmQ+PGtleXdvcmQ+ZnVuZGVkIGJ5IExlZSBG
b3VuZGF0aW9uIEdyYW50IDIwMTMuIENvbmZsaWN0IG9mIGludGVyZXN0IFRoZSBhdXRob3JzIGRl
Y2xhcmU8L2tleXdvcmQ+PGtleXdvcmQ+dGhhdCB0aGV5IGhhdmUgbm8gY29tcGV0aW5nIGludGVy
ZXN0cy48L2tleXdvcmQ+PC9rZXl3b3Jkcz48ZGF0ZXM+PHllYXI+MjAxNTwveWVhcj48cHViLWRh
dGVzPjxkYXRlPkRlYzwvZGF0ZT48L3B1Yi1kYXRlcz48L2RhdGVzPjxpc2JuPjAxNjEtOTE1Mjwv
aXNibj48YWNjZXNzaW9uLW51bT4yNjYwNzE1NzwvYWNjZXNzaW9uLW51bT48dXJscz48cmVsYXRl
ZC11cmxzPjx1cmw+aHR0cHM6Ly93d3cubmNiaS5ubG0ubmloLmdvdi9wbWMvYXJ0aWNsZXMvUE1D
NTAwNTg1OS9wZGYvMTEzNTdfMjAxNV9BcnRpY2xlXzk4NjAucGRmPC91cmw+PC9yZWxhdGVkLXVy
bHM+PC91cmxzPjxjdXN0b20yPlBtYzUwMDU4NTk8L2N1c3RvbTI+PGVsZWN0cm9uaWMtcmVzb3Vy
Y2UtbnVtPjEwLjEwMDcvczExMzU3LTAxNS05ODYwLTM8L2VsZWN0cm9uaWMtcmVzb3VyY2UtbnVt
PjxyZW1vdGUtZGF0YWJhc2UtcHJvdmlkZXI+TkxNPC9yZW1vdGUtZGF0YWJhc2UtcHJvdmlkZXI+
PGxhbmd1YWdlPmVuZzwvbGFuZ3VhZ2U+PC9yZWNvcmQ+PC9DaXRlPjwvRW5kTm90ZT4A
</w:fldData>
        </w:fldChar>
      </w:r>
      <w:r w:rsidR="008728D1">
        <w:rPr>
          <w:rFonts w:ascii="Arial" w:hAnsi="Arial" w:cs="Arial"/>
          <w:lang w:val="en-US"/>
        </w:rPr>
        <w:instrText xml:space="preserve"> ADDIN EN.CITE </w:instrText>
      </w:r>
      <w:r w:rsidR="008728D1">
        <w:rPr>
          <w:rFonts w:ascii="Arial" w:hAnsi="Arial" w:cs="Arial"/>
          <w:lang w:val="en-US"/>
        </w:rPr>
        <w:fldChar w:fldCharType="begin">
          <w:fldData xml:space="preserve">PEVuZE5vdGU+PENpdGU+PEF1dGhvcj5UYXk8L0F1dGhvcj48WWVhcj4yMDE1PC9ZZWFyPjxSZWNO
dW0+MTk8L1JlY051bT48RGlzcGxheVRleHQ+WzddPC9EaXNwbGF5VGV4dD48cmVjb3JkPjxyZWMt
bnVtYmVyPjE5PC9yZWMtbnVtYmVyPjxmb3JlaWduLWtleXM+PGtleSBhcHA9IkVOIiBkYi1pZD0i
ZjlyNXhzd3Bkc2Z2cjFlZmU5N3g1MmRxZjl2ZnZwMGF2ZHhzIiB0aW1lc3RhbXA9IjE1Mjk3NjQz
MjkiPjE5PC9rZXk+PC9mb3JlaWduLWtleXM+PHJlZi10eXBlIG5hbWU9IkpvdXJuYWwgQXJ0aWNs
ZSI+MTc8L3JlZi10eXBlPjxjb250cmlidXRvcnM+PGF1dGhvcnM+PGF1dGhvcj5UYXksIEwuPC9h
dXRob3I+PGF1dGhvcj5EaW5nLCBZLiBZLjwvYXV0aG9yPjxhdXRob3I+TGV1bmcsIEIuIFAuPC9h
dXRob3I+PGF1dGhvcj5Jc21haWwsIE4uIEguPC9hdXRob3I+PGF1dGhvcj5ZZW8sIEEuPC9hdXRo
b3I+PGF1dGhvcj5ZZXcsIFMuPC9hdXRob3I+PGF1dGhvcj5UYXksIEsuIFMuPC9hdXRob3I+PGF1
dGhvcj5UYW4sIEMuIEguPC9hdXRob3I+PGF1dGhvcj5DaG9uZywgTS4gUy48L2F1dGhvcj48L2F1
dGhvcnM+PC9jb250cmlidXRvcnM+PGF1dGgtYWRkcmVzcz5EZXBhcnRtZW50IG9mIEdlcmlhdHJp
YyBNZWRpY2luZSwgVGFuIFRvY2sgU2VuZyBIb3NwaXRhbCwgMTEgSmFsYW4gVGFuIFRvY2sgU2Vu
ZywgU2luZ2Fwb3JlLCAzMDg0MzMsIFNpbmdhcG9yZS4gTGF1cmFfVGF5QHR0c2guY29tLnNnLiYj
eEQ7SW5zdGl0dXRlIG9mIEdlcmlhdHJpY3MgYW5kIEFjdGl2ZSBBZ2VpbmcsIFRhbiBUb2NrIFNl
bmcgSG9zcGl0YWwsIFNpbmdhcG9yZSwgU2luZ2Fwb3JlLiBMYXVyYV9UYXlAdHRzaC5jb20uc2cu
JiN4RDtEZXBhcnRtZW50IG9mIEdlcmlhdHJpYyBNZWRpY2luZSwgVGFuIFRvY2sgU2VuZyBIb3Nw
aXRhbCwgMTEgSmFsYW4gVGFuIFRvY2sgU2VuZywgU2luZ2Fwb3JlLCAzMDg0MzMsIFNpbmdhcG9y
ZS4mI3hEO0luc3RpdHV0ZSBvZiBHZXJpYXRyaWNzIGFuZCBBY3RpdmUgQWdlaW5nLCBUYW4gVG9j
ayBTZW5nIEhvc3BpdGFsLCBTaW5nYXBvcmUsIFNpbmdhcG9yZS4mI3hEO0RlcGFydG1lbnQgb2Yg
UmhldW1hdG9sb2d5LCBBbGxlcmd5IGFuZCBJbW11bm9sb2d5LCBUYW4gVG9jayBTZW5nIEhvc3Bp
dGFsLCBTaW5nYXBvcmUsIFNpbmdhcG9yZS4mI3hEO0RlcGFydG1lbnQgb2YgUGh5c2lvbG9neSwg
TmF0aW9uYWwgVW5pdmVyc2l0eSBvZiBTaW5nYXBvcmUsIFNpbmdhcG9yZSwgU2luZ2Fwb3JlLiYj
eEQ7RGVwYXJ0bWVudCBvZiBDb250aW51aW5nIGFuZCBDb21tdW5pdHkgQ2FyZSwgVGFuIFRvY2sg
U2VuZyBIb3NwaXRhbCwgU2luZ2Fwb3JlLCBTaW5nYXBvcmUuJiN4RDtEZXBhcnRtZW50IG9mIFBo
YXJtYWNvbG9neSwgTmF0aW9uYWwgVW5pdmVyc2l0eSBvZiBTaW5nYXBvcmUsIFNpbmdhcG9yZSwg
U2luZ2Fwb3JlLjwvYXV0aC1hZGRyZXNzPjx0aXRsZXM+PHRpdGxlPlNleC1zcGVjaWZpYyBkaWZm
ZXJlbmNlcyBpbiByaXNrIGZhY3RvcnMgZm9yIHNhcmNvcGVuaWEgYW1vbmdzdCBjb21tdW5pdHkt
ZHdlbGxpbmcgb2xkZXIgYWR1bHRzPC90aXRsZT48c2Vjb25kYXJ5LXRpdGxlPkFnZSAoRG9yZHIp
PC9zZWNvbmRhcnktdGl0bGU+PGFsdC10aXRsZT5BZ2UgKERvcmRyZWNodCwgTmV0aGVybGFuZHMp
PC9hbHQtdGl0bGU+PC90aXRsZXM+PHBlcmlvZGljYWw+PGZ1bGwtdGl0bGU+QWdlIChEb3Jkcik8
L2Z1bGwtdGl0bGU+PGFiYnItMT5BZ2UgKERvcmRyZWNodCwgTmV0aGVybGFuZHMpPC9hYmJyLTE+
PC9wZXJpb2RpY2FsPjxhbHQtcGVyaW9kaWNhbD48ZnVsbC10aXRsZT5BZ2UgKERvcmRyKTwvZnVs
bC10aXRsZT48YWJici0xPkFnZSAoRG9yZHJlY2h0LCBOZXRoZXJsYW5kcyk8L2FiYnItMT48L2Fs
dC1wZXJpb2RpY2FsPjxwYWdlcz4xMjE8L3BhZ2VzPjx2b2x1bWU+Mzc8L3ZvbHVtZT48bnVtYmVy
PjY8L251bWJlcj48ZWRpdGlvbj4yMDE1LzExLzI3PC9lZGl0aW9uPjxrZXl3b3Jkcz48a2V5d29y
ZD5BZ2VkPC9rZXl3b3JkPjxrZXl3b3JkPkJpb21hcmtlcnMvYW5hbHlzaXM8L2tleXdvcmQ+PGtl
eXdvcmQ+Q3Jvc3MtU2VjdGlvbmFsIFN0dWRpZXM8L2tleXdvcmQ+PGtleXdvcmQ+RmVtYWxlPC9r
ZXl3b3JkPjxrZXl3b3JkPkdlcmlhdHJpYyBBc3Nlc3NtZW50PC9rZXl3b3JkPjxrZXl3b3JkPkh1
bWFuczwva2V5d29yZD48a2V5d29yZD5JbmRlcGVuZGVudCBMaXZpbmc8L2tleXdvcmQ+PGtleXdv
cmQ+TG9uZ2l0dWRpbmFsIFN0dWRpZXM8L2tleXdvcmQ+PGtleXdvcmQ+TWFsZTwva2V5d29yZD48
a2V5d29yZD5NaWRkbGUgQWdlZDwva2V5d29yZD48a2V5d29yZD5Qcm9zcGVjdGl2ZSBTdHVkaWVz
PC9rZXl3b3JkPjxrZXl3b3JkPlJpc2sgRmFjdG9yczwva2V5d29yZD48a2V5d29yZD5TYXJjb3Bl
bmlhLypldGlvbG9neTwva2V5d29yZD48a2V5d29yZD5TZXggRmFjdG9yczwva2V5d29yZD48a2V5
d29yZD5JbnN1bGluLWxpa2UgZ3Jvd3RoIGZhY3Rvci0xPC9rZXl3b3JkPjxrZXl3b3JkPk15b3N0
YXRpbjwva2V5d29yZD48a2V5d29yZD5OdXRyaXRpb248L2tleXdvcmQ+PGtleXdvcmQ+U2FyY29w
ZW5pYTwva2V5d29yZD48a2V5d29yZD5wYXJ0aWNpcGFudCwgYW5kIHRoZSBzdHVkeSB3YXMgYXBw
cm92ZWQgYnkgdGhlIERvbWFpbiBTcGVjaWZpYyBSZXZpZXcgQm9hcmQ8L2tleXdvcmQ+PGtleXdv
cmQ+KERTUkIpIG9mIHRoZSBOYXRpb25hbCBIZWFsdGhjYXJlIEdyb3VwIChOSEcpLiBGdW5kaW5n
IHN1cHBvcnQgVGhpcyBzdHVkeSB3YXM8L2tleXdvcmQ+PGtleXdvcmQ+ZnVuZGVkIGJ5IExlZSBG
b3VuZGF0aW9uIEdyYW50IDIwMTMuIENvbmZsaWN0IG9mIGludGVyZXN0IFRoZSBhdXRob3JzIGRl
Y2xhcmU8L2tleXdvcmQ+PGtleXdvcmQ+dGhhdCB0aGV5IGhhdmUgbm8gY29tcGV0aW5nIGludGVy
ZXN0cy48L2tleXdvcmQ+PC9rZXl3b3Jkcz48ZGF0ZXM+PHllYXI+MjAxNTwveWVhcj48cHViLWRh
dGVzPjxkYXRlPkRlYzwvZGF0ZT48L3B1Yi1kYXRlcz48L2RhdGVzPjxpc2JuPjAxNjEtOTE1Mjwv
aXNibj48YWNjZXNzaW9uLW51bT4yNjYwNzE1NzwvYWNjZXNzaW9uLW51bT48dXJscz48cmVsYXRl
ZC11cmxzPjx1cmw+aHR0cHM6Ly93d3cubmNiaS5ubG0ubmloLmdvdi9wbWMvYXJ0aWNsZXMvUE1D
NTAwNTg1OS9wZGYvMTEzNTdfMjAxNV9BcnRpY2xlXzk4NjAucGRmPC91cmw+PC9yZWxhdGVkLXVy
bHM+PC91cmxzPjxjdXN0b20yPlBtYzUwMDU4NTk8L2N1c3RvbTI+PGVsZWN0cm9uaWMtcmVzb3Vy
Y2UtbnVtPjEwLjEwMDcvczExMzU3LTAxNS05ODYwLTM8L2VsZWN0cm9uaWMtcmVzb3VyY2UtbnVt
PjxyZW1vdGUtZGF0YWJhc2UtcHJvdmlkZXI+TkxNPC9yZW1vdGUtZGF0YWJhc2UtcHJvdmlkZXI+
PGxhbmd1YWdlPmVuZzwvbGFuZ3VhZ2U+PC9yZWNvcmQ+PC9DaXRlPjwvRW5kTm90ZT4A
</w:fldData>
        </w:fldChar>
      </w:r>
      <w:r w:rsidR="008728D1">
        <w:rPr>
          <w:rFonts w:ascii="Arial" w:hAnsi="Arial" w:cs="Arial"/>
          <w:lang w:val="en-US"/>
        </w:rPr>
        <w:instrText xml:space="preserve"> ADDIN EN.CITE.DATA </w:instrText>
      </w:r>
      <w:r w:rsidR="008728D1">
        <w:rPr>
          <w:rFonts w:ascii="Arial" w:hAnsi="Arial" w:cs="Arial"/>
          <w:lang w:val="en-US"/>
        </w:rPr>
      </w:r>
      <w:r w:rsidR="008728D1">
        <w:rPr>
          <w:rFonts w:ascii="Arial" w:hAnsi="Arial" w:cs="Arial"/>
          <w:lang w:val="en-US"/>
        </w:rPr>
        <w:fldChar w:fldCharType="end"/>
      </w:r>
      <w:r w:rsidR="008728D1">
        <w:rPr>
          <w:rFonts w:ascii="Arial" w:hAnsi="Arial" w:cs="Arial"/>
          <w:lang w:val="en-US"/>
        </w:rPr>
      </w:r>
      <w:r w:rsidR="008728D1">
        <w:rPr>
          <w:rFonts w:ascii="Arial" w:hAnsi="Arial" w:cs="Arial"/>
          <w:lang w:val="en-US"/>
        </w:rPr>
        <w:fldChar w:fldCharType="separate"/>
      </w:r>
      <w:r w:rsidR="008728D1">
        <w:rPr>
          <w:rFonts w:ascii="Arial" w:hAnsi="Arial" w:cs="Arial"/>
          <w:noProof/>
          <w:lang w:val="en-US"/>
        </w:rPr>
        <w:t>[7]</w:t>
      </w:r>
      <w:r w:rsidR="008728D1">
        <w:rPr>
          <w:rFonts w:ascii="Arial" w:hAnsi="Arial" w:cs="Arial"/>
          <w:lang w:val="en-US"/>
        </w:rPr>
        <w:fldChar w:fldCharType="end"/>
      </w:r>
      <w:r w:rsidR="003110D6" w:rsidRPr="005F5EC4">
        <w:rPr>
          <w:rFonts w:ascii="Arial" w:hAnsi="Arial" w:cs="Arial"/>
          <w:lang w:val="en-US"/>
        </w:rPr>
        <w:t xml:space="preserve"> have considered </w:t>
      </w:r>
      <w:r w:rsidR="00CE3546" w:rsidRPr="005F5EC4">
        <w:rPr>
          <w:rFonts w:ascii="Arial" w:hAnsi="Arial" w:cs="Arial"/>
          <w:lang w:val="en-US"/>
        </w:rPr>
        <w:t>gender-specific risk factors in</w:t>
      </w:r>
      <w:r w:rsidR="003110D6" w:rsidRPr="005F5EC4">
        <w:rPr>
          <w:rFonts w:ascii="Arial" w:hAnsi="Arial" w:cs="Arial"/>
          <w:lang w:val="en-US"/>
        </w:rPr>
        <w:t xml:space="preserve"> sarcopenia, despite the clear </w:t>
      </w:r>
      <w:r w:rsidR="00C20E55" w:rsidRPr="005F5EC4">
        <w:rPr>
          <w:rFonts w:ascii="Arial" w:hAnsi="Arial" w:cs="Arial"/>
          <w:lang w:val="en-US"/>
        </w:rPr>
        <w:t>differen</w:t>
      </w:r>
      <w:r w:rsidR="00C20E55">
        <w:rPr>
          <w:rFonts w:ascii="Arial" w:hAnsi="Arial" w:cs="Arial"/>
          <w:lang w:val="en-US"/>
        </w:rPr>
        <w:t>ce in</w:t>
      </w:r>
      <w:r w:rsidR="00C20E55" w:rsidRPr="005F5EC4">
        <w:rPr>
          <w:rFonts w:ascii="Arial" w:hAnsi="Arial" w:cs="Arial"/>
          <w:lang w:val="en-US"/>
        </w:rPr>
        <w:t xml:space="preserve"> </w:t>
      </w:r>
      <w:r w:rsidR="00EA5328">
        <w:rPr>
          <w:rFonts w:ascii="Arial" w:hAnsi="Arial" w:cs="Arial"/>
          <w:lang w:val="en-US"/>
        </w:rPr>
        <w:t xml:space="preserve">immune response </w:t>
      </w:r>
      <w:r w:rsidR="00EA5328" w:rsidRPr="005F5EC4">
        <w:rPr>
          <w:rFonts w:ascii="Arial" w:hAnsi="Arial" w:cs="Arial"/>
        </w:rPr>
        <w:t>homeostasis</w:t>
      </w:r>
      <w:r w:rsidR="00EA5328" w:rsidRPr="005F5EC4" w:rsidDel="00EA5328">
        <w:rPr>
          <w:rFonts w:ascii="Arial" w:hAnsi="Arial" w:cs="Arial"/>
        </w:rPr>
        <w:t xml:space="preserve"> </w:t>
      </w:r>
      <w:r w:rsidR="003110D6" w:rsidRPr="005F5EC4">
        <w:rPr>
          <w:rFonts w:ascii="Arial" w:hAnsi="Arial" w:cs="Arial"/>
        </w:rPr>
        <w:t xml:space="preserve">between men and </w:t>
      </w:r>
      <w:r w:rsidR="005B02C5" w:rsidRPr="005F5EC4">
        <w:rPr>
          <w:rFonts w:ascii="Arial" w:hAnsi="Arial" w:cs="Arial"/>
        </w:rPr>
        <w:t>women</w:t>
      </w:r>
      <w:r w:rsidR="00EA5328">
        <w:rPr>
          <w:rFonts w:ascii="Arial" w:hAnsi="Arial" w:cs="Arial"/>
        </w:rPr>
        <w:t xml:space="preserve"> and subsequent disease risks in the</w:t>
      </w:r>
      <w:r w:rsidR="009629C8">
        <w:rPr>
          <w:rFonts w:ascii="Arial" w:hAnsi="Arial" w:cs="Arial"/>
        </w:rPr>
        <w:t>ir</w:t>
      </w:r>
      <w:r w:rsidR="00EA5328">
        <w:rPr>
          <w:rFonts w:ascii="Arial" w:hAnsi="Arial" w:cs="Arial"/>
        </w:rPr>
        <w:t xml:space="preserve"> aging process</w:t>
      </w:r>
      <w:r w:rsidR="003110D6" w:rsidRPr="005F5EC4">
        <w:rPr>
          <w:rFonts w:ascii="Arial" w:hAnsi="Arial" w:cs="Arial"/>
        </w:rPr>
        <w:t xml:space="preserve"> </w:t>
      </w:r>
      <w:r w:rsidR="008728D1">
        <w:rPr>
          <w:rFonts w:ascii="Arial" w:hAnsi="Arial" w:cs="Arial"/>
        </w:rPr>
        <w:fldChar w:fldCharType="begin">
          <w:fldData xml:space="preserve">PEVuZE5vdGU+PENpdGU+PEF1dGhvcj5CZXJnaGVsbGE8L0F1dGhvcj48WWVhcj4yMDE0PC9ZZWFy
PjxSZWNOdW0+MzwvUmVjTnVtPjxEaXNwbGF5VGV4dD5bOF08L0Rpc3BsYXlUZXh0PjxyZWNvcmQ+
PHJlYy1udW1iZXI+MzwvcmVjLW51bWJlcj48Zm9yZWlnbi1rZXlzPjxrZXkgYXBwPSJFTiIgZGIt
aWQ9ImY5cjV4c3dwZHNmdnIxZWZlOTd4NTJkcWY5dmZ2cDBhdmR4cyIgdGltZXN0YW1wPSIxNTI4
MzY1MTM0Ij4zPC9rZXk+PC9mb3JlaWduLWtleXM+PHJlZi10eXBlIG5hbWU9IkpvdXJuYWwgQXJ0
aWNsZSI+MTc8L3JlZi10eXBlPjxjb250cmlidXRvcnM+PGF1dGhvcnM+PGF1dGhvcj5CZXJnaGVs
bGEsIEEuIE0uPC9hdXRob3I+PGF1dGhvcj5Db250YXN0YSwgSS48L2F1dGhvcj48YXV0aG9yPk1h
cnVsbGksIEcuPC9hdXRob3I+PGF1dGhvcj5EJmFwb3M7SW5ub2NlbnpvLCBDLjwvYXV0aG9yPjxh
dXRob3I+R2Fyb2ZhbG8sIEYuPC9hdXRob3I+PGF1dGhvcj5HaXp6aSwgRi48L2F1dGhvcj48YXV0
aG9yPkJhcnRvbG9tdWNjaSwgTS48L2F1dGhvcj48YXV0aG9yPkxhZ2xpYSwgRy48L2F1dGhvcj48
YXV0aG9yPlZhbGVyaSwgTS48L2F1dGhvcj48YXV0aG9yPkdpenppLCBNLjwvYXV0aG9yPjxhdXRo
b3I+RnJpc2Npb25pLCBNLjwvYXV0aG9yPjxhdXRob3I+QmFyb25lLCBNLjwvYXV0aG9yPjxhdXRo
b3I+RGVsIEJlYXRvLCBULjwvYXV0aG9yPjxhdXRob3I+U2VjaW5hcm8sIEUuPC9hdXRob3I+PGF1
dGhvcj5QZWxsZWdyaW5pLCBQLjwvYXV0aG9yPjwvYXV0aG9ycz48L2NvbnRyaWJ1dG9ycz48YXV0
aC1hZGRyZXNzPklzdGl0dXRvIGRpIEZhcm1hY29sb2dpYSBUcmFzbGF6aW9uYWxlIChJRlQpLCBD
b25zaWdsaW8gTmF6aW9uYWxlIGRlbGxlIFJpY2VyY2hlIChDTlIpLCBVbml0YSBPcGVyYXRpdmEg
ZGkgU3VwcG9ydG8gKFVPUyksIHZpYSBHLCBDYXJkdWNjaSwgMzIgLSBSb3RpbGlvIENlbnRlciwg
NjcxMDAgTCZhcG9zO0FxdWlsYSwgSXRhbHkuIGFubmFtYXJpYS5iZXJnaGVsbGFAY25yLml0Ljwv
YXV0aC1hZGRyZXNzPjx0aXRsZXM+PHRpdGxlPkFnZWluZyBnZW5kZXItc3BlY2lmaWMgJnF1b3Q7
QmlvbWFya2VycyBvZiBIb21lb3N0YXNpcyZxdW90OywgdG8gcHJvdGVjdCBvdXJzZWx2ZXMgYWdh
aW5zdCB0aGUgZGlzZWFzZXMgb2YgdGhlIG9sZCBhZ2U8L3RpdGxlPjxzZWNvbmRhcnktdGl0bGU+
SW1tdW4gQWdlaW5nPC9zZWNvbmRhcnktdGl0bGU+PGFsdC10aXRsZT5JbW11bml0eSAmYW1wOyBh
Z2VpbmcgOiBJICZhbXA7IEE8L2FsdC10aXRsZT48L3RpdGxlcz48cGVyaW9kaWNhbD48ZnVsbC10
aXRsZT5JbW11biBBZ2Vpbmc8L2Z1bGwtdGl0bGU+PGFiYnItMT5JbW11bml0eSAmYW1wOyBhZ2Vp
bmcgOiBJICZhbXA7IEE8L2FiYnItMT48L3BlcmlvZGljYWw+PGFsdC1wZXJpb2RpY2FsPjxmdWxs
LXRpdGxlPkltbXVuIEFnZWluZzwvZnVsbC10aXRsZT48YWJici0xPkltbXVuaXR5ICZhbXA7IGFn
ZWluZyA6IEkgJmFtcDsgQTwvYWJici0xPjwvYWx0LXBlcmlvZGljYWw+PHBhZ2VzPjM8L3BhZ2Vz
Pjx2b2x1bWU+MTE8L3ZvbHVtZT48bnVtYmVyPjE8L251bWJlcj48ZWRpdGlvbj4yMDE0LzAyLzA3
PC9lZGl0aW9uPjxkYXRlcz48eWVhcj4yMDE0PC95ZWFyPjxwdWItZGF0ZXM+PGRhdGU+RmViIDY8
L2RhdGU+PC9wdWItZGF0ZXM+PC9kYXRlcz48aXNibj4xNzQyLTQ5MzMgKFByaW50KSYjeEQ7MTc0
Mi00OTMzPC9pc2JuPjxhY2Nlc3Npb24tbnVtPjI0NDk4OTc0PC9hY2Nlc3Npb24tbnVtPjx1cmxz
PjxyZWxhdGVkLXVybHM+PHVybD5odHRwczovL3d3dy5uY2JpLm5sbS5uaWguZ292L3BtYy9hcnRp
Y2xlcy9QTUMzOTIzMDAzL3BkZi8xNzQyLTQ5MzMtMTEtMy5wZGY8L3VybD48L3JlbGF0ZWQtdXJs
cz48L3VybHM+PGN1c3RvbTI+UG1jMzkyMzAwMzwvY3VzdG9tMj48ZWxlY3Ryb25pYy1yZXNvdXJj
ZS1udW0+MTAuMTE4Ni8xNzQyLTQ5MzMtMTEtMzwvZWxlY3Ryb25pYy1yZXNvdXJjZS1udW0+PHJl
bW90ZS1kYXRhYmFzZS1wcm92aWRlcj5OTE08L3JlbW90ZS1kYXRhYmFzZS1wcm92aWRlcj48bGFu
Z3VhZ2U+ZW5nPC9sYW5ndWFnZT48L3JlY29yZD48L0NpdGU+PC9FbmROb3RlPn==
</w:fldData>
        </w:fldChar>
      </w:r>
      <w:r w:rsidR="008728D1">
        <w:rPr>
          <w:rFonts w:ascii="Arial" w:hAnsi="Arial" w:cs="Arial"/>
        </w:rPr>
        <w:instrText xml:space="preserve"> ADDIN EN.CITE </w:instrText>
      </w:r>
      <w:r w:rsidR="008728D1">
        <w:rPr>
          <w:rFonts w:ascii="Arial" w:hAnsi="Arial" w:cs="Arial"/>
        </w:rPr>
        <w:fldChar w:fldCharType="begin">
          <w:fldData xml:space="preserve">PEVuZE5vdGU+PENpdGU+PEF1dGhvcj5CZXJnaGVsbGE8L0F1dGhvcj48WWVhcj4yMDE0PC9ZZWFy
PjxSZWNOdW0+MzwvUmVjTnVtPjxEaXNwbGF5VGV4dD5bOF08L0Rpc3BsYXlUZXh0PjxyZWNvcmQ+
PHJlYy1udW1iZXI+MzwvcmVjLW51bWJlcj48Zm9yZWlnbi1rZXlzPjxrZXkgYXBwPSJFTiIgZGIt
aWQ9ImY5cjV4c3dwZHNmdnIxZWZlOTd4NTJkcWY5dmZ2cDBhdmR4cyIgdGltZXN0YW1wPSIxNTI4
MzY1MTM0Ij4zPC9rZXk+PC9mb3JlaWduLWtleXM+PHJlZi10eXBlIG5hbWU9IkpvdXJuYWwgQXJ0
aWNsZSI+MTc8L3JlZi10eXBlPjxjb250cmlidXRvcnM+PGF1dGhvcnM+PGF1dGhvcj5CZXJnaGVs
bGEsIEEuIE0uPC9hdXRob3I+PGF1dGhvcj5Db250YXN0YSwgSS48L2F1dGhvcj48YXV0aG9yPk1h
cnVsbGksIEcuPC9hdXRob3I+PGF1dGhvcj5EJmFwb3M7SW5ub2NlbnpvLCBDLjwvYXV0aG9yPjxh
dXRob3I+R2Fyb2ZhbG8sIEYuPC9hdXRob3I+PGF1dGhvcj5HaXp6aSwgRi48L2F1dGhvcj48YXV0
aG9yPkJhcnRvbG9tdWNjaSwgTS48L2F1dGhvcj48YXV0aG9yPkxhZ2xpYSwgRy48L2F1dGhvcj48
YXV0aG9yPlZhbGVyaSwgTS48L2F1dGhvcj48YXV0aG9yPkdpenppLCBNLjwvYXV0aG9yPjxhdXRo
b3I+RnJpc2Npb25pLCBNLjwvYXV0aG9yPjxhdXRob3I+QmFyb25lLCBNLjwvYXV0aG9yPjxhdXRo
b3I+RGVsIEJlYXRvLCBULjwvYXV0aG9yPjxhdXRob3I+U2VjaW5hcm8sIEUuPC9hdXRob3I+PGF1
dGhvcj5QZWxsZWdyaW5pLCBQLjwvYXV0aG9yPjwvYXV0aG9ycz48L2NvbnRyaWJ1dG9ycz48YXV0
aC1hZGRyZXNzPklzdGl0dXRvIGRpIEZhcm1hY29sb2dpYSBUcmFzbGF6aW9uYWxlIChJRlQpLCBD
b25zaWdsaW8gTmF6aW9uYWxlIGRlbGxlIFJpY2VyY2hlIChDTlIpLCBVbml0YSBPcGVyYXRpdmEg
ZGkgU3VwcG9ydG8gKFVPUyksIHZpYSBHLCBDYXJkdWNjaSwgMzIgLSBSb3RpbGlvIENlbnRlciwg
NjcxMDAgTCZhcG9zO0FxdWlsYSwgSXRhbHkuIGFubmFtYXJpYS5iZXJnaGVsbGFAY25yLml0Ljwv
YXV0aC1hZGRyZXNzPjx0aXRsZXM+PHRpdGxlPkFnZWluZyBnZW5kZXItc3BlY2lmaWMgJnF1b3Q7
QmlvbWFya2VycyBvZiBIb21lb3N0YXNpcyZxdW90OywgdG8gcHJvdGVjdCBvdXJzZWx2ZXMgYWdh
aW5zdCB0aGUgZGlzZWFzZXMgb2YgdGhlIG9sZCBhZ2U8L3RpdGxlPjxzZWNvbmRhcnktdGl0bGU+
SW1tdW4gQWdlaW5nPC9zZWNvbmRhcnktdGl0bGU+PGFsdC10aXRsZT5JbW11bml0eSAmYW1wOyBh
Z2VpbmcgOiBJICZhbXA7IEE8L2FsdC10aXRsZT48L3RpdGxlcz48cGVyaW9kaWNhbD48ZnVsbC10
aXRsZT5JbW11biBBZ2Vpbmc8L2Z1bGwtdGl0bGU+PGFiYnItMT5JbW11bml0eSAmYW1wOyBhZ2Vp
bmcgOiBJICZhbXA7IEE8L2FiYnItMT48L3BlcmlvZGljYWw+PGFsdC1wZXJpb2RpY2FsPjxmdWxs
LXRpdGxlPkltbXVuIEFnZWluZzwvZnVsbC10aXRsZT48YWJici0xPkltbXVuaXR5ICZhbXA7IGFn
ZWluZyA6IEkgJmFtcDsgQTwvYWJici0xPjwvYWx0LXBlcmlvZGljYWw+PHBhZ2VzPjM8L3BhZ2Vz
Pjx2b2x1bWU+MTE8L3ZvbHVtZT48bnVtYmVyPjE8L251bWJlcj48ZWRpdGlvbj4yMDE0LzAyLzA3
PC9lZGl0aW9uPjxkYXRlcz48eWVhcj4yMDE0PC95ZWFyPjxwdWItZGF0ZXM+PGRhdGU+RmViIDY8
L2RhdGU+PC9wdWItZGF0ZXM+PC9kYXRlcz48aXNibj4xNzQyLTQ5MzMgKFByaW50KSYjeEQ7MTc0
Mi00OTMzPC9pc2JuPjxhY2Nlc3Npb24tbnVtPjI0NDk4OTc0PC9hY2Nlc3Npb24tbnVtPjx1cmxz
PjxyZWxhdGVkLXVybHM+PHVybD5odHRwczovL3d3dy5uY2JpLm5sbS5uaWguZ292L3BtYy9hcnRp
Y2xlcy9QTUMzOTIzMDAzL3BkZi8xNzQyLTQ5MzMtMTEtMy5wZGY8L3VybD48L3JlbGF0ZWQtdXJs
cz48L3VybHM+PGN1c3RvbTI+UG1jMzkyMzAwMzwvY3VzdG9tMj48ZWxlY3Ryb25pYy1yZXNvdXJj
ZS1udW0+MTAuMTE4Ni8xNzQyLTQ5MzMtMTEtMzwvZWxlY3Ryb25pYy1yZXNvdXJjZS1udW0+PHJl
bW90ZS1kYXRhYmFzZS1wcm92aWRlcj5OTE08L3JlbW90ZS1kYXRhYmFzZS1wcm92aWRlcj48bGFu
Z3VhZ2U+ZW5nPC9sYW5ndWFnZT48L3JlY29yZD48L0NpdGU+PC9FbmROb3RlPn==
</w:fldData>
        </w:fldChar>
      </w:r>
      <w:r w:rsidR="008728D1">
        <w:rPr>
          <w:rFonts w:ascii="Arial" w:hAnsi="Arial" w:cs="Arial"/>
        </w:rPr>
        <w:instrText xml:space="preserve"> ADDIN EN.CITE.DATA </w:instrText>
      </w:r>
      <w:r w:rsidR="008728D1">
        <w:rPr>
          <w:rFonts w:ascii="Arial" w:hAnsi="Arial" w:cs="Arial"/>
        </w:rPr>
      </w:r>
      <w:r w:rsidR="008728D1">
        <w:rPr>
          <w:rFonts w:ascii="Arial" w:hAnsi="Arial" w:cs="Arial"/>
        </w:rPr>
        <w:fldChar w:fldCharType="end"/>
      </w:r>
      <w:r w:rsidR="008728D1">
        <w:rPr>
          <w:rFonts w:ascii="Arial" w:hAnsi="Arial" w:cs="Arial"/>
        </w:rPr>
      </w:r>
      <w:r w:rsidR="008728D1">
        <w:rPr>
          <w:rFonts w:ascii="Arial" w:hAnsi="Arial" w:cs="Arial"/>
        </w:rPr>
        <w:fldChar w:fldCharType="separate"/>
      </w:r>
      <w:r w:rsidR="008728D1">
        <w:rPr>
          <w:rFonts w:ascii="Arial" w:hAnsi="Arial" w:cs="Arial"/>
          <w:noProof/>
        </w:rPr>
        <w:t>[8]</w:t>
      </w:r>
      <w:r w:rsidR="008728D1">
        <w:rPr>
          <w:rFonts w:ascii="Arial" w:hAnsi="Arial" w:cs="Arial"/>
        </w:rPr>
        <w:fldChar w:fldCharType="end"/>
      </w:r>
      <w:r w:rsidR="003110D6" w:rsidRPr="005F5EC4">
        <w:rPr>
          <w:rFonts w:ascii="Arial" w:hAnsi="Arial" w:cs="Arial"/>
        </w:rPr>
        <w:t>.</w:t>
      </w:r>
      <w:r w:rsidR="005B02C5" w:rsidRPr="005F5EC4">
        <w:rPr>
          <w:rFonts w:ascii="Arial" w:hAnsi="Arial" w:cs="Arial"/>
        </w:rPr>
        <w:t xml:space="preserve"> </w:t>
      </w:r>
    </w:p>
    <w:p w14:paraId="092356A5" w14:textId="13DD994B" w:rsidR="003110D6" w:rsidRPr="005F5EC4" w:rsidRDefault="003110D6" w:rsidP="000638E8">
      <w:pPr>
        <w:spacing w:afterLines="60" w:after="144" w:line="480" w:lineRule="auto"/>
        <w:rPr>
          <w:rFonts w:ascii="Arial" w:hAnsi="Arial" w:cs="Arial"/>
          <w:color w:val="000000"/>
        </w:rPr>
      </w:pPr>
      <w:r w:rsidRPr="005F5EC4">
        <w:rPr>
          <w:rFonts w:ascii="Arial" w:hAnsi="Arial" w:cs="Arial"/>
          <w:color w:val="000000"/>
        </w:rPr>
        <w:t>To fill the knowledge gap, primary aim</w:t>
      </w:r>
      <w:r w:rsidR="008D6E67" w:rsidRPr="005F5EC4">
        <w:rPr>
          <w:rFonts w:ascii="Arial" w:hAnsi="Arial" w:cs="Arial"/>
          <w:color w:val="000000"/>
        </w:rPr>
        <w:t>s</w:t>
      </w:r>
      <w:r w:rsidRPr="005F5EC4">
        <w:rPr>
          <w:rFonts w:ascii="Arial" w:hAnsi="Arial" w:cs="Arial"/>
          <w:color w:val="000000"/>
        </w:rPr>
        <w:t xml:space="preserve"> of the present study w</w:t>
      </w:r>
      <w:r w:rsidR="008D6E67" w:rsidRPr="005F5EC4">
        <w:rPr>
          <w:rFonts w:ascii="Arial" w:hAnsi="Arial" w:cs="Arial"/>
          <w:color w:val="000000"/>
        </w:rPr>
        <w:t>ere</w:t>
      </w:r>
      <w:r w:rsidRPr="005F5EC4">
        <w:rPr>
          <w:rFonts w:ascii="Arial" w:hAnsi="Arial" w:cs="Arial"/>
          <w:color w:val="000000"/>
        </w:rPr>
        <w:t xml:space="preserve"> to investigate 1) if risk </w:t>
      </w:r>
      <w:r w:rsidR="008D6E67" w:rsidRPr="005F5EC4">
        <w:rPr>
          <w:rFonts w:ascii="Arial" w:hAnsi="Arial" w:cs="Arial"/>
          <w:color w:val="000000"/>
        </w:rPr>
        <w:t xml:space="preserve">of </w:t>
      </w:r>
      <w:r w:rsidR="00C20E55">
        <w:rPr>
          <w:rFonts w:ascii="Arial" w:hAnsi="Arial" w:cs="Arial"/>
          <w:color w:val="000000"/>
        </w:rPr>
        <w:t xml:space="preserve">prospectively </w:t>
      </w:r>
      <w:r w:rsidRPr="005F5EC4">
        <w:rPr>
          <w:rFonts w:ascii="Arial" w:hAnsi="Arial" w:cs="Arial"/>
          <w:color w:val="000000"/>
        </w:rPr>
        <w:t xml:space="preserve">developing sarcopenia </w:t>
      </w:r>
      <w:r w:rsidR="008D6E67" w:rsidRPr="005F5EC4">
        <w:rPr>
          <w:rFonts w:ascii="Arial" w:hAnsi="Arial" w:cs="Arial"/>
          <w:color w:val="000000"/>
        </w:rPr>
        <w:t xml:space="preserve">differs </w:t>
      </w:r>
      <w:r w:rsidRPr="005F5EC4">
        <w:rPr>
          <w:rFonts w:ascii="Arial" w:hAnsi="Arial" w:cs="Arial"/>
          <w:color w:val="000000"/>
        </w:rPr>
        <w:t xml:space="preserve">by </w:t>
      </w:r>
      <w:r w:rsidR="00B01C33" w:rsidRPr="005F5EC4">
        <w:rPr>
          <w:rFonts w:ascii="Arial" w:hAnsi="Arial" w:cs="Arial"/>
          <w:color w:val="000000"/>
        </w:rPr>
        <w:t>gender</w:t>
      </w:r>
      <w:r w:rsidRPr="005F5EC4">
        <w:rPr>
          <w:rFonts w:ascii="Arial" w:hAnsi="Arial" w:cs="Arial"/>
          <w:color w:val="000000"/>
        </w:rPr>
        <w:t xml:space="preserve">; </w:t>
      </w:r>
      <w:r w:rsidR="008D6E67" w:rsidRPr="005F5EC4">
        <w:rPr>
          <w:rFonts w:ascii="Arial" w:hAnsi="Arial" w:cs="Arial"/>
          <w:color w:val="000000"/>
        </w:rPr>
        <w:t xml:space="preserve">and to identify </w:t>
      </w:r>
      <w:r w:rsidRPr="005F5EC4">
        <w:rPr>
          <w:rFonts w:ascii="Arial" w:hAnsi="Arial" w:cs="Arial"/>
          <w:color w:val="000000"/>
        </w:rPr>
        <w:t xml:space="preserve">2) </w:t>
      </w:r>
      <w:r w:rsidR="00B01C33" w:rsidRPr="005F5EC4">
        <w:rPr>
          <w:rFonts w:ascii="Arial" w:hAnsi="Arial" w:cs="Arial"/>
          <w:color w:val="000000"/>
        </w:rPr>
        <w:t>gender</w:t>
      </w:r>
      <w:r w:rsidRPr="005F5EC4">
        <w:rPr>
          <w:rFonts w:ascii="Arial" w:hAnsi="Arial" w:cs="Arial"/>
          <w:color w:val="000000"/>
        </w:rPr>
        <w:t>-specific risk factors of incident sarcopenia</w:t>
      </w:r>
      <w:r w:rsidR="008D6E67" w:rsidRPr="005F5EC4">
        <w:rPr>
          <w:rFonts w:ascii="Arial" w:hAnsi="Arial" w:cs="Arial"/>
          <w:color w:val="000000"/>
        </w:rPr>
        <w:t>, in a large population based cohort of older English adults</w:t>
      </w:r>
      <w:r w:rsidR="00CE3546" w:rsidRPr="005F5EC4">
        <w:rPr>
          <w:rFonts w:ascii="Arial" w:hAnsi="Arial" w:cs="Arial"/>
          <w:color w:val="000000"/>
        </w:rPr>
        <w:t>.</w:t>
      </w:r>
    </w:p>
    <w:p w14:paraId="2BBFA62C" w14:textId="546B640F" w:rsidR="005B02C5" w:rsidRPr="000638E8" w:rsidRDefault="005B02C5" w:rsidP="000638E8">
      <w:pPr>
        <w:spacing w:afterLines="60" w:after="144" w:line="480" w:lineRule="auto"/>
        <w:rPr>
          <w:rFonts w:ascii="Arial" w:hAnsi="Arial" w:cs="Arial"/>
          <w:b/>
        </w:rPr>
      </w:pPr>
      <w:r w:rsidRPr="000638E8">
        <w:rPr>
          <w:rFonts w:ascii="Arial" w:hAnsi="Arial" w:cs="Arial"/>
          <w:b/>
        </w:rPr>
        <w:t>METHOD</w:t>
      </w:r>
      <w:r w:rsidR="003F386F">
        <w:rPr>
          <w:rFonts w:ascii="Arial" w:hAnsi="Arial" w:cs="Arial"/>
          <w:b/>
        </w:rPr>
        <w:t>S</w:t>
      </w:r>
    </w:p>
    <w:p w14:paraId="33A0F5D4" w14:textId="5FECCFD0" w:rsidR="00252D38" w:rsidRPr="005F5EC4" w:rsidRDefault="00317F11" w:rsidP="000638E8">
      <w:pPr>
        <w:spacing w:afterLines="60" w:after="144" w:line="480" w:lineRule="auto"/>
        <w:rPr>
          <w:rFonts w:ascii="Arial" w:hAnsi="Arial" w:cs="Arial"/>
        </w:rPr>
      </w:pPr>
      <w:r w:rsidRPr="005F5EC4">
        <w:rPr>
          <w:rFonts w:ascii="Arial" w:hAnsi="Arial" w:cs="Arial"/>
        </w:rPr>
        <w:t>The English Longitudinal Study of Ageing (ELSA) is a cohort study of older</w:t>
      </w:r>
      <w:r w:rsidR="00064C00">
        <w:rPr>
          <w:rFonts w:ascii="Arial" w:hAnsi="Arial" w:cs="Arial"/>
        </w:rPr>
        <w:t>, community dwelling</w:t>
      </w:r>
      <w:r w:rsidRPr="005F5EC4">
        <w:rPr>
          <w:rFonts w:ascii="Arial" w:hAnsi="Arial" w:cs="Arial"/>
        </w:rPr>
        <w:t xml:space="preserve"> adults previously described </w:t>
      </w:r>
      <w:r w:rsidR="008728D1">
        <w:rPr>
          <w:rFonts w:ascii="Arial" w:hAnsi="Arial" w:cs="Arial"/>
        </w:rPr>
        <w:fldChar w:fldCharType="begin">
          <w:fldData xml:space="preserve">PEVuZE5vdGU+PENpdGU+PEF1dGhvcj5TdGVwdG9lPC9BdXRob3I+PFllYXI+MjAxMzwvWWVhcj48
UmVjTnVtPjIxPC9SZWNOdW0+PERpc3BsYXlUZXh0Pls5XTwvRGlzcGxheVRleHQ+PHJlY29yZD48
cmVjLW51bWJlcj4yMTwvcmVjLW51bWJlcj48Zm9yZWlnbi1rZXlzPjxrZXkgYXBwPSJFTiIgZGIt
aWQ9InhzZHNkNXp6cWYydmVpZWQwMHB2NTlwd3MwdGZyc2F6eDB4MiIgdGltZXN0YW1wPSIxNTM0
NzYwMTgzIj4yMTwva2V5PjwvZm9yZWlnbi1rZXlzPjxyZWYtdHlwZSBuYW1lPSJKb3VybmFsIEFy
dGljbGUiPjE3PC9yZWYtdHlwZT48Y29udHJpYnV0b3JzPjxhdXRob3JzPjxhdXRob3I+U3RlcHRv
ZSwgQS48L2F1dGhvcj48YXV0aG9yPkJyZWV6ZSwgRS48L2F1dGhvcj48YXV0aG9yPkJhbmtzLCBK
LjwvYXV0aG9yPjxhdXRob3I+TmF6cm9vLCBKLjwvYXV0aG9yPjwvYXV0aG9ycz48L2NvbnRyaWJ1
dG9ycz48YXV0aC1hZGRyZXNzPkRlcGFydG1lbnQgb2YgRXBpZGVtaW9sb2d5IGFuZCBQdWJsaWMg
SGVhbHRoLCBVbml2ZXJzaXR5IENvbGxlZ2UgTG9uZG9uLCBMb25kb24sIFVLLCBJbnN0aXR1dGUg
Zm9yIEZpc2NhbCBTdHVkaWVzLCBMb25kb24sIFVLIGFuZCBTY2hvb2wgb2YgU29jaWFsIFNjaWVu
Y2VzLCBVbml2ZXJzaXR5IG9mIE1hbmNoZXN0ZXIsIE1hbmNoZXN0ZXIsIFVLLjwvYXV0aC1hZGRy
ZXNzPjx0aXRsZXM+PHRpdGxlPkNvaG9ydCBwcm9maWxlOiB0aGUgRW5nbGlzaCBsb25naXR1ZGlu
YWwgc3R1ZHkgb2YgYWdlaW5nPC90aXRsZT48c2Vjb25kYXJ5LXRpdGxlPkludCBKIEVwaWRlbWlv
bDwvc2Vjb25kYXJ5LXRpdGxlPjxhbHQtdGl0bGU+SW50ZXJuYXRpb25hbCBqb3VybmFsIG9mIGVw
aWRlbWlvbG9neTwvYWx0LXRpdGxlPjwvdGl0bGVzPjxwZXJpb2RpY2FsPjxmdWxsLXRpdGxlPklu
dCBKIEVwaWRlbWlvbDwvZnVsbC10aXRsZT48YWJici0xPkludGVybmF0aW9uYWwgam91cm5hbCBv
ZiBlcGlkZW1pb2xvZ3k8L2FiYnItMT48L3BlcmlvZGljYWw+PGFsdC1wZXJpb2RpY2FsPjxmdWxs
LXRpdGxlPkludCBKIEVwaWRlbWlvbDwvZnVsbC10aXRsZT48YWJici0xPkludGVybmF0aW9uYWwg
am91cm5hbCBvZiBlcGlkZW1pb2xvZ3k8L2FiYnItMT48L2FsdC1wZXJpb2RpY2FsPjxwYWdlcz4x
NjQwLTg8L3BhZ2VzPjx2b2x1bWU+NDI8L3ZvbHVtZT48bnVtYmVyPjY8L251bWJlcj48ZWRpdGlv
bj4yMDEyLzExLzEzPC9lZGl0aW9uPjxrZXl3b3Jkcz48a2V5d29yZD5BZ2VkPC9rZXl3b3JkPjxr
ZXl3b3JkPkFnZWQsIDgwIGFuZCBvdmVyPC9rZXl3b3JkPjxrZXl3b3JkPipBZ2luZzwva2V5d29y
ZD48a2V5d29yZD5Db2hvcnQgU3R1ZGllczwva2V5d29yZD48a2V5d29yZD5FbmdsYW5kPC9rZXl3
b3JkPjxrZXl3b3JkPkZhbWlseSBDaGFyYWN0ZXJpc3RpY3M8L2tleXdvcmQ+PGtleXdvcmQ+RmVt
YWxlPC9rZXl3b3JkPjxrZXl3b3JkPipIZWFsdGggU3RhdHVzPC9rZXl3b3JkPjxrZXl3b3JkPkhl
YWx0aCBTdXJ2ZXlzPC9rZXl3b3JkPjxrZXl3b3JkPkh1bWFuczwva2V5d29yZD48a2V5d29yZD5M
b25naXR1ZGluYWwgU3R1ZGllczwva2V5d29yZD48a2V5d29yZD5NYWxlPC9rZXl3b3JkPjxrZXl3
b3JkPipNZW50YWwgSGVhbHRoPC9rZXl3b3JkPjxrZXl3b3JkPk1pZGRsZSBBZ2VkPC9rZXl3b3Jk
PjxrZXl3b3JkPlJldGlyZW1lbnQ8L2tleXdvcmQ+PGtleXdvcmQ+KlNvY2lhbCBDbGFzczwva2V5
d29yZD48a2V5d29yZD4qU29jaWFsIFN1cHBvcnQ8L2tleXdvcmQ+PGtleXdvcmQ+QWdlaW5nPC9r
ZXl3b3JkPjxrZXl3b3JkPlVrPC9rZXl3b3JkPjxrZXl3b3JkPmNvaG9ydDwva2V5d29yZD48a2V5
d29yZD5sb25naXR1ZGluYWw8L2tleXdvcmQ+PC9rZXl3b3Jkcz48ZGF0ZXM+PHllYXI+MjAxMzwv
eWVhcj48cHViLWRhdGVzPjxkYXRlPkRlYzwvZGF0ZT48L3B1Yi1kYXRlcz48L2RhdGVzPjxpc2Ju
PjAzMDAtNTc3MTwvaXNibj48YWNjZXNzaW9uLW51bT4yMzE0MzYxMTwvYWNjZXNzaW9uLW51bT48
dXJscz48L3VybHM+PGN1c3RvbTI+UG1jMzkwMDg2NzwvY3VzdG9tMj48ZWxlY3Ryb25pYy1yZXNv
dXJjZS1udW0+MTAuMTA5My9pamUvZHlzMTY4PC9lbGVjdHJvbmljLXJlc291cmNlLW51bT48cmVt
b3RlLWRhdGFiYXNlLXByb3ZpZGVyPk5MTTwvcmVtb3RlLWRhdGFiYXNlLXByb3ZpZGVyPjxsYW5n
dWFnZT5lbmc8L2xhbmd1YWdlPjwvcmVjb3JkPjwvQ2l0ZT48L0VuZE5vdGU+AG==
</w:fldData>
        </w:fldChar>
      </w:r>
      <w:r w:rsidR="008728D1">
        <w:rPr>
          <w:rFonts w:ascii="Arial" w:hAnsi="Arial" w:cs="Arial"/>
        </w:rPr>
        <w:instrText xml:space="preserve"> ADDIN EN.CITE </w:instrText>
      </w:r>
      <w:r w:rsidR="008728D1">
        <w:rPr>
          <w:rFonts w:ascii="Arial" w:hAnsi="Arial" w:cs="Arial"/>
        </w:rPr>
        <w:fldChar w:fldCharType="begin">
          <w:fldData xml:space="preserve">PEVuZE5vdGU+PENpdGU+PEF1dGhvcj5TdGVwdG9lPC9BdXRob3I+PFllYXI+MjAxMzwvWWVhcj48
UmVjTnVtPjIxPC9SZWNOdW0+PERpc3BsYXlUZXh0Pls5XTwvRGlzcGxheVRleHQ+PHJlY29yZD48
cmVjLW51bWJlcj4yMTwvcmVjLW51bWJlcj48Zm9yZWlnbi1rZXlzPjxrZXkgYXBwPSJFTiIgZGIt
aWQ9InhzZHNkNXp6cWYydmVpZWQwMHB2NTlwd3MwdGZyc2F6eDB4MiIgdGltZXN0YW1wPSIxNTM0
NzYwMTgzIj4yMTwva2V5PjwvZm9yZWlnbi1rZXlzPjxyZWYtdHlwZSBuYW1lPSJKb3VybmFsIEFy
dGljbGUiPjE3PC9yZWYtdHlwZT48Y29udHJpYnV0b3JzPjxhdXRob3JzPjxhdXRob3I+U3RlcHRv
ZSwgQS48L2F1dGhvcj48YXV0aG9yPkJyZWV6ZSwgRS48L2F1dGhvcj48YXV0aG9yPkJhbmtzLCBK
LjwvYXV0aG9yPjxhdXRob3I+TmF6cm9vLCBKLjwvYXV0aG9yPjwvYXV0aG9ycz48L2NvbnRyaWJ1
dG9ycz48YXV0aC1hZGRyZXNzPkRlcGFydG1lbnQgb2YgRXBpZGVtaW9sb2d5IGFuZCBQdWJsaWMg
SGVhbHRoLCBVbml2ZXJzaXR5IENvbGxlZ2UgTG9uZG9uLCBMb25kb24sIFVLLCBJbnN0aXR1dGUg
Zm9yIEZpc2NhbCBTdHVkaWVzLCBMb25kb24sIFVLIGFuZCBTY2hvb2wgb2YgU29jaWFsIFNjaWVu
Y2VzLCBVbml2ZXJzaXR5IG9mIE1hbmNoZXN0ZXIsIE1hbmNoZXN0ZXIsIFVLLjwvYXV0aC1hZGRy
ZXNzPjx0aXRsZXM+PHRpdGxlPkNvaG9ydCBwcm9maWxlOiB0aGUgRW5nbGlzaCBsb25naXR1ZGlu
YWwgc3R1ZHkgb2YgYWdlaW5nPC90aXRsZT48c2Vjb25kYXJ5LXRpdGxlPkludCBKIEVwaWRlbWlv
bDwvc2Vjb25kYXJ5LXRpdGxlPjxhbHQtdGl0bGU+SW50ZXJuYXRpb25hbCBqb3VybmFsIG9mIGVw
aWRlbWlvbG9neTwvYWx0LXRpdGxlPjwvdGl0bGVzPjxwZXJpb2RpY2FsPjxmdWxsLXRpdGxlPklu
dCBKIEVwaWRlbWlvbDwvZnVsbC10aXRsZT48YWJici0xPkludGVybmF0aW9uYWwgam91cm5hbCBv
ZiBlcGlkZW1pb2xvZ3k8L2FiYnItMT48L3BlcmlvZGljYWw+PGFsdC1wZXJpb2RpY2FsPjxmdWxs
LXRpdGxlPkludCBKIEVwaWRlbWlvbDwvZnVsbC10aXRsZT48YWJici0xPkludGVybmF0aW9uYWwg
am91cm5hbCBvZiBlcGlkZW1pb2xvZ3k8L2FiYnItMT48L2FsdC1wZXJpb2RpY2FsPjxwYWdlcz4x
NjQwLTg8L3BhZ2VzPjx2b2x1bWU+NDI8L3ZvbHVtZT48bnVtYmVyPjY8L251bWJlcj48ZWRpdGlv
bj4yMDEyLzExLzEzPC9lZGl0aW9uPjxrZXl3b3Jkcz48a2V5d29yZD5BZ2VkPC9rZXl3b3JkPjxr
ZXl3b3JkPkFnZWQsIDgwIGFuZCBvdmVyPC9rZXl3b3JkPjxrZXl3b3JkPipBZ2luZzwva2V5d29y
ZD48a2V5d29yZD5Db2hvcnQgU3R1ZGllczwva2V5d29yZD48a2V5d29yZD5FbmdsYW5kPC9rZXl3
b3JkPjxrZXl3b3JkPkZhbWlseSBDaGFyYWN0ZXJpc3RpY3M8L2tleXdvcmQ+PGtleXdvcmQ+RmVt
YWxlPC9rZXl3b3JkPjxrZXl3b3JkPipIZWFsdGggU3RhdHVzPC9rZXl3b3JkPjxrZXl3b3JkPkhl
YWx0aCBTdXJ2ZXlzPC9rZXl3b3JkPjxrZXl3b3JkPkh1bWFuczwva2V5d29yZD48a2V5d29yZD5M
b25naXR1ZGluYWwgU3R1ZGllczwva2V5d29yZD48a2V5d29yZD5NYWxlPC9rZXl3b3JkPjxrZXl3
b3JkPipNZW50YWwgSGVhbHRoPC9rZXl3b3JkPjxrZXl3b3JkPk1pZGRsZSBBZ2VkPC9rZXl3b3Jk
PjxrZXl3b3JkPlJldGlyZW1lbnQ8L2tleXdvcmQ+PGtleXdvcmQ+KlNvY2lhbCBDbGFzczwva2V5
d29yZD48a2V5d29yZD4qU29jaWFsIFN1cHBvcnQ8L2tleXdvcmQ+PGtleXdvcmQ+QWdlaW5nPC9r
ZXl3b3JkPjxrZXl3b3JkPlVrPC9rZXl3b3JkPjxrZXl3b3JkPmNvaG9ydDwva2V5d29yZD48a2V5
d29yZD5sb25naXR1ZGluYWw8L2tleXdvcmQ+PC9rZXl3b3Jkcz48ZGF0ZXM+PHllYXI+MjAxMzwv
eWVhcj48cHViLWRhdGVzPjxkYXRlPkRlYzwvZGF0ZT48L3B1Yi1kYXRlcz48L2RhdGVzPjxpc2Ju
PjAzMDAtNTc3MTwvaXNibj48YWNjZXNzaW9uLW51bT4yMzE0MzYxMTwvYWNjZXNzaW9uLW51bT48
dXJscz48L3VybHM+PGN1c3RvbTI+UG1jMzkwMDg2NzwvY3VzdG9tMj48ZWxlY3Ryb25pYy1yZXNv
dXJjZS1udW0+MTAuMTA5My9pamUvZHlzMTY4PC9lbGVjdHJvbmljLXJlc291cmNlLW51bT48cmVt
b3RlLWRhdGFiYXNlLXByb3ZpZGVyPk5MTTwvcmVtb3RlLWRhdGFiYXNlLXByb3ZpZGVyPjxsYW5n
dWFnZT5lbmc8L2xhbmd1YWdlPjwvcmVjb3JkPjwvQ2l0ZT48L0VuZE5vdGU+AG==
</w:fldData>
        </w:fldChar>
      </w:r>
      <w:r w:rsidR="008728D1">
        <w:rPr>
          <w:rFonts w:ascii="Arial" w:hAnsi="Arial" w:cs="Arial"/>
        </w:rPr>
        <w:instrText xml:space="preserve"> ADDIN EN.CITE.DATA </w:instrText>
      </w:r>
      <w:r w:rsidR="008728D1">
        <w:rPr>
          <w:rFonts w:ascii="Arial" w:hAnsi="Arial" w:cs="Arial"/>
        </w:rPr>
      </w:r>
      <w:r w:rsidR="008728D1">
        <w:rPr>
          <w:rFonts w:ascii="Arial" w:hAnsi="Arial" w:cs="Arial"/>
        </w:rPr>
        <w:fldChar w:fldCharType="end"/>
      </w:r>
      <w:r w:rsidR="008728D1">
        <w:rPr>
          <w:rFonts w:ascii="Arial" w:hAnsi="Arial" w:cs="Arial"/>
        </w:rPr>
      </w:r>
      <w:r w:rsidR="008728D1">
        <w:rPr>
          <w:rFonts w:ascii="Arial" w:hAnsi="Arial" w:cs="Arial"/>
        </w:rPr>
        <w:fldChar w:fldCharType="separate"/>
      </w:r>
      <w:r w:rsidR="008728D1">
        <w:rPr>
          <w:rFonts w:ascii="Arial" w:hAnsi="Arial" w:cs="Arial"/>
          <w:noProof/>
        </w:rPr>
        <w:t>[9]</w:t>
      </w:r>
      <w:r w:rsidR="008728D1">
        <w:rPr>
          <w:rFonts w:ascii="Arial" w:hAnsi="Arial" w:cs="Arial"/>
        </w:rPr>
        <w:fldChar w:fldCharType="end"/>
      </w:r>
      <w:r w:rsidR="005F5EC4" w:rsidRPr="005F5EC4">
        <w:rPr>
          <w:rFonts w:ascii="Arial" w:hAnsi="Arial" w:cs="Arial"/>
        </w:rPr>
        <w:t xml:space="preserve">. </w:t>
      </w:r>
      <w:r w:rsidRPr="005F5EC4">
        <w:rPr>
          <w:rFonts w:ascii="Arial" w:hAnsi="Arial" w:cs="Arial"/>
        </w:rPr>
        <w:t>Data on grip strength was first collected at wave 2 (2004/5), and was thus used as the baseline for the present analyses. Handgrip assessments were repeated at wave 6 (2012/13) in survivors.  Participants gave full informed consent to participate in the study. Ethical approval was obtained from the London Multi-</w:t>
      </w:r>
      <w:proofErr w:type="spellStart"/>
      <w:r w:rsidRPr="005F5EC4">
        <w:rPr>
          <w:rFonts w:ascii="Arial" w:hAnsi="Arial" w:cs="Arial"/>
        </w:rPr>
        <w:t>center</w:t>
      </w:r>
      <w:proofErr w:type="spellEnd"/>
      <w:r w:rsidRPr="005F5EC4">
        <w:rPr>
          <w:rFonts w:ascii="Arial" w:hAnsi="Arial" w:cs="Arial"/>
        </w:rPr>
        <w:t xml:space="preserve"> Research Ethics Committee, compliant with the Declaration of Helsinki. Anthropometric data (waist, hip), and grip strength were collected by trained nurses. Participants were excluded from hand grip tests if they had swelling or </w:t>
      </w:r>
      <w:r w:rsidRPr="005F5EC4">
        <w:rPr>
          <w:rFonts w:ascii="Arial" w:hAnsi="Arial" w:cs="Arial"/>
        </w:rPr>
        <w:lastRenderedPageBreak/>
        <w:t>inflammation, severe pain, or a recent injury or surgery to the hand in the preceding 6 months. Handgrip strength (kg) of the dominant hand was assessed using the Smedley hand-held dynamometer (</w:t>
      </w:r>
      <w:proofErr w:type="spellStart"/>
      <w:r w:rsidRPr="005F5EC4">
        <w:rPr>
          <w:rFonts w:ascii="Arial" w:hAnsi="Arial" w:cs="Arial"/>
        </w:rPr>
        <w:t>Stoelting</w:t>
      </w:r>
      <w:proofErr w:type="spellEnd"/>
      <w:r w:rsidRPr="005F5EC4">
        <w:rPr>
          <w:rFonts w:ascii="Arial" w:hAnsi="Arial" w:cs="Arial"/>
        </w:rPr>
        <w:t xml:space="preserve"> Co, IL, USA), using the average of three measurements</w:t>
      </w:r>
      <w:r w:rsidR="00FA0F35">
        <w:rPr>
          <w:rFonts w:ascii="Arial" w:hAnsi="Arial" w:cs="Arial"/>
        </w:rPr>
        <w:t xml:space="preserve"> from the dominant hand</w:t>
      </w:r>
      <w:r w:rsidRPr="005F5EC4">
        <w:rPr>
          <w:rFonts w:ascii="Arial" w:hAnsi="Arial" w:cs="Arial"/>
        </w:rPr>
        <w:t xml:space="preserve">. Participants </w:t>
      </w:r>
      <w:r w:rsidR="00FA0F35">
        <w:rPr>
          <w:rFonts w:ascii="Arial" w:hAnsi="Arial" w:cs="Arial"/>
        </w:rPr>
        <w:t>held</w:t>
      </w:r>
      <w:r w:rsidRPr="005F5EC4">
        <w:rPr>
          <w:rFonts w:ascii="Arial" w:hAnsi="Arial" w:cs="Arial"/>
        </w:rPr>
        <w:t xml:space="preserve"> the device at a right angle to their body and exert</w:t>
      </w:r>
      <w:r w:rsidR="00FA0F35">
        <w:rPr>
          <w:rFonts w:ascii="Arial" w:hAnsi="Arial" w:cs="Arial"/>
        </w:rPr>
        <w:t>ed</w:t>
      </w:r>
      <w:r w:rsidRPr="005F5EC4">
        <w:rPr>
          <w:rFonts w:ascii="Arial" w:hAnsi="Arial" w:cs="Arial"/>
        </w:rPr>
        <w:t xml:space="preserve"> maximum force for a couple of seconds when instructed. Waist circumference was recorded twice midway between the iliac crest and lower rib and hip circumference around the widest portion of the buttocks using measuring tape. Central obesity was defined using waist to hip ratio (WHR) World Health Organization criteria (WHR≥0.85 in women and WHR≥0.90 in men)</w:t>
      </w:r>
      <w:r w:rsidR="00E501FC">
        <w:rPr>
          <w:rFonts w:ascii="Arial" w:hAnsi="Arial" w:cs="Arial"/>
        </w:rPr>
        <w:t xml:space="preserve"> </w:t>
      </w:r>
      <w:r w:rsidR="008728D1">
        <w:rPr>
          <w:rFonts w:ascii="Arial" w:hAnsi="Arial" w:cs="Arial"/>
        </w:rPr>
        <w:fldChar w:fldCharType="begin"/>
      </w:r>
      <w:r w:rsidR="008728D1">
        <w:rPr>
          <w:rFonts w:ascii="Arial" w:hAnsi="Arial" w:cs="Arial"/>
        </w:rPr>
        <w:instrText xml:space="preserve"> ADDIN EN.CITE &lt;EndNote&gt;&lt;Cite&gt;&lt;Author&gt;World Health Organization&lt;/Author&gt;&lt;Year&gt;2011&lt;/Year&gt;&lt;RecNum&gt;26&lt;/RecNum&gt;&lt;DisplayText&gt;[10]&lt;/DisplayText&gt;&lt;record&gt;&lt;rec-number&gt;26&lt;/rec-number&gt;&lt;foreign-keys&gt;&lt;key app="EN" db-id="f9r5xswpdsfvr1efe97x52dqf9vfvp0avdxs" timestamp="1530029015"&gt;26&lt;/key&gt;&lt;/foreign-keys&gt;&lt;ref-type name="Report"&gt;27&lt;/ref-type&gt;&lt;contributors&gt;&lt;authors&gt;&lt;author&gt;World Health Organization,&lt;/author&gt;&lt;/authors&gt;&lt;/contributors&gt;&lt;titles&gt;&lt;title&gt;Waist circumference and waist–hip ratio Report of a WHO expert consultation.&lt;/title&gt;&lt;/titles&gt;&lt;dates&gt;&lt;year&gt;2011&lt;/year&gt;&lt;/dates&gt;&lt;urls&gt;&lt;/urls&gt;&lt;remote-database-provider&gt;NLM&lt;/remote-database-provider&gt;&lt;language&gt;eng&lt;/language&gt;&lt;/record&gt;&lt;/Cite&gt;&lt;/EndNote&gt;</w:instrText>
      </w:r>
      <w:r w:rsidR="008728D1">
        <w:rPr>
          <w:rFonts w:ascii="Arial" w:hAnsi="Arial" w:cs="Arial"/>
        </w:rPr>
        <w:fldChar w:fldCharType="separate"/>
      </w:r>
      <w:r w:rsidR="008728D1">
        <w:rPr>
          <w:rFonts w:ascii="Arial" w:hAnsi="Arial" w:cs="Arial"/>
          <w:noProof/>
        </w:rPr>
        <w:t>[10]</w:t>
      </w:r>
      <w:r w:rsidR="008728D1">
        <w:rPr>
          <w:rFonts w:ascii="Arial" w:hAnsi="Arial" w:cs="Arial"/>
        </w:rPr>
        <w:fldChar w:fldCharType="end"/>
      </w:r>
      <w:r w:rsidRPr="005F5EC4">
        <w:rPr>
          <w:rFonts w:ascii="Arial" w:hAnsi="Arial" w:cs="Arial"/>
        </w:rPr>
        <w:t>. Trained interviewers asked questions on cigarette smoking (current, ex-smoker or non-smoker),</w:t>
      </w:r>
      <w:r w:rsidR="00636ACE">
        <w:rPr>
          <w:rFonts w:ascii="Arial" w:hAnsi="Arial" w:cs="Arial"/>
        </w:rPr>
        <w:t xml:space="preserve"> alcohol consumption (1-4/week, rarely, not in past 12 months),</w:t>
      </w:r>
      <w:r w:rsidRPr="005F5EC4">
        <w:rPr>
          <w:rFonts w:ascii="Arial" w:hAnsi="Arial" w:cs="Arial"/>
        </w:rPr>
        <w:t xml:space="preserve"> frequency of vigorous, moderate- and low-intensity physical activity (&gt; once a week, once a week, 1 – 3 times a month, and hardly ever/never),  depressive symptoms (using a score &gt;3 on the 8-item Centre of Epidemiological Studies Depression scale)</w:t>
      </w:r>
      <w:r w:rsidR="002F2B5C">
        <w:rPr>
          <w:rFonts w:ascii="Arial" w:hAnsi="Arial" w:cs="Arial"/>
        </w:rPr>
        <w:t>, activity limiting illness (no, yes)</w:t>
      </w:r>
      <w:r w:rsidR="008728D1">
        <w:rPr>
          <w:rFonts w:ascii="Arial" w:hAnsi="Arial" w:cs="Arial"/>
        </w:rPr>
        <w:fldChar w:fldCharType="begin"/>
      </w:r>
      <w:r w:rsidR="008728D1">
        <w:rPr>
          <w:rFonts w:ascii="Arial" w:hAnsi="Arial" w:cs="Arial"/>
        </w:rPr>
        <w:instrText xml:space="preserve"> ADDIN EN.CITE &lt;EndNote&gt;&lt;Cite&gt;&lt;Author&gt;Hamer&lt;/Author&gt;&lt;Year&gt;2014&lt;/Year&gt;&lt;RecNum&gt;27&lt;/RecNum&gt;&lt;DisplayText&gt;[11]&lt;/DisplayText&gt;&lt;record&gt;&lt;rec-number&gt;27&lt;/rec-number&gt;&lt;foreign-keys&gt;&lt;key app="EN" db-id="f9r5xswpdsfvr1efe97x52dqf9vfvp0avdxs" timestamp="1537436329"&gt;27&lt;/key&gt;&lt;/foreign-keys&gt;&lt;ref-type name="Journal Article"&gt;17&lt;/ref-type&gt;&lt;contributors&gt;&lt;authors&gt;&lt;author&gt;Hamer, M.&lt;/author&gt;&lt;author&gt;Lavoie, K. L.&lt;/author&gt;&lt;author&gt;Bacon, S. L.&lt;/author&gt;&lt;/authors&gt;&lt;/contributors&gt;&lt;auth-address&gt;Physical Activity Research Group, Department of Epidemiology and Public Health, University College London, , London, UK.&lt;/auth-address&gt;&lt;titles&gt;&lt;title&gt;Taking up physical activity in later life and healthy ageing: the English longitudinal study of ageing&lt;/title&gt;&lt;secondary-title&gt;Br J Sports Med&lt;/secondary-title&gt;&lt;alt-title&gt;British journal of sports medicine&lt;/alt-title&gt;&lt;/titles&gt;&lt;periodical&gt;&lt;full-title&gt;Br J Sports Med&lt;/full-title&gt;&lt;abbr-1&gt;British journal of sports medicine&lt;/abbr-1&gt;&lt;/periodical&gt;&lt;alt-periodical&gt;&lt;full-title&gt;Br J Sports Med&lt;/full-title&gt;&lt;abbr-1&gt;British journal of sports medicine&lt;/abbr-1&gt;&lt;/alt-periodical&gt;&lt;pages&gt;239-43&lt;/pages&gt;&lt;volume&gt;48&lt;/volume&gt;&lt;number&gt;3&lt;/number&gt;&lt;edition&gt;2013/11/28&lt;/edition&gt;&lt;keywords&gt;&lt;keyword&gt;Aging/*physiology&lt;/keyword&gt;&lt;keyword&gt;England&lt;/keyword&gt;&lt;keyword&gt;Exercise/*physiology&lt;/keyword&gt;&lt;keyword&gt;Female&lt;/keyword&gt;&lt;keyword&gt;Humans&lt;/keyword&gt;&lt;keyword&gt;Life Style&lt;/keyword&gt;&lt;keyword&gt;Male&lt;/keyword&gt;&lt;keyword&gt;Mental Health&lt;/keyword&gt;&lt;keyword&gt;Middle Aged&lt;/keyword&gt;&lt;keyword&gt;Prognosis&lt;/keyword&gt;&lt;keyword&gt;Prospective Studies&lt;/keyword&gt;&lt;keyword&gt;Self Report&lt;/keyword&gt;&lt;keyword&gt;Aging&lt;/keyword&gt;&lt;keyword&gt;Epidemiology&lt;/keyword&gt;&lt;keyword&gt;Physical activity promotion in primary care&lt;/keyword&gt;&lt;keyword&gt;Psychology&lt;/keyword&gt;&lt;/keywords&gt;&lt;dates&gt;&lt;year&gt;2014&lt;/year&gt;&lt;pub-dates&gt;&lt;date&gt;Feb&lt;/date&gt;&lt;/pub-dates&gt;&lt;/dates&gt;&lt;isbn&gt;0306-3674&lt;/isbn&gt;&lt;accession-num&gt;24276781&lt;/accession-num&gt;&lt;urls&gt;&lt;/urls&gt;&lt;custom2&gt;Pmc3913225&lt;/custom2&gt;&lt;electronic-resource-num&gt;10.1136/bjsports-2013-092993&lt;/electronic-resource-num&gt;&lt;remote-database-provider&gt;NLM&lt;/remote-database-provider&gt;&lt;language&gt;eng&lt;/language&gt;&lt;/record&gt;&lt;/Cite&gt;&lt;/EndNote&gt;</w:instrText>
      </w:r>
      <w:r w:rsidR="008728D1">
        <w:rPr>
          <w:rFonts w:ascii="Arial" w:hAnsi="Arial" w:cs="Arial"/>
        </w:rPr>
        <w:fldChar w:fldCharType="separate"/>
      </w:r>
      <w:r w:rsidR="008728D1">
        <w:rPr>
          <w:rFonts w:ascii="Arial" w:hAnsi="Arial" w:cs="Arial"/>
          <w:noProof/>
        </w:rPr>
        <w:t>[11]</w:t>
      </w:r>
      <w:r w:rsidR="008728D1">
        <w:rPr>
          <w:rFonts w:ascii="Arial" w:hAnsi="Arial" w:cs="Arial"/>
        </w:rPr>
        <w:fldChar w:fldCharType="end"/>
      </w:r>
      <w:r w:rsidR="002F2B5C">
        <w:rPr>
          <w:rFonts w:ascii="Arial" w:hAnsi="Arial" w:cs="Arial"/>
        </w:rPr>
        <w:t xml:space="preserve"> and diabetes (no, yes)</w:t>
      </w:r>
      <w:r w:rsidRPr="005F5EC4">
        <w:rPr>
          <w:rFonts w:ascii="Arial" w:hAnsi="Arial" w:cs="Arial"/>
        </w:rPr>
        <w:t xml:space="preserve">. Wealth was </w:t>
      </w:r>
      <w:r w:rsidR="00FA0F35" w:rsidRPr="00FA0F35">
        <w:rPr>
          <w:rFonts w:ascii="Arial" w:hAnsi="Arial" w:cs="Arial"/>
        </w:rPr>
        <w:t>grouped into quintiles</w:t>
      </w:r>
      <w:r w:rsidRPr="005F5EC4">
        <w:rPr>
          <w:rFonts w:ascii="Arial" w:hAnsi="Arial" w:cs="Arial"/>
        </w:rPr>
        <w:t xml:space="preserve">, comprising of the total value of the participant’s home (excluding mortgage), </w:t>
      </w:r>
      <w:r w:rsidR="00FA0F35">
        <w:rPr>
          <w:rFonts w:ascii="Arial" w:hAnsi="Arial" w:cs="Arial"/>
        </w:rPr>
        <w:t xml:space="preserve">and other </w:t>
      </w:r>
      <w:r w:rsidRPr="005F5EC4">
        <w:rPr>
          <w:rFonts w:ascii="Arial" w:hAnsi="Arial" w:cs="Arial"/>
        </w:rPr>
        <w:t>financial assets</w:t>
      </w:r>
      <w:r w:rsidR="00FA0F35">
        <w:rPr>
          <w:rFonts w:ascii="Arial" w:hAnsi="Arial" w:cs="Arial"/>
        </w:rPr>
        <w:t>.</w:t>
      </w:r>
      <w:r w:rsidRPr="005F5EC4">
        <w:rPr>
          <w:rFonts w:ascii="Arial" w:hAnsi="Arial" w:cs="Arial"/>
        </w:rPr>
        <w:t xml:space="preserve"> Sarcopenia was defined as hand grip &lt;26kg men, &lt;16kg women </w:t>
      </w:r>
      <w:r w:rsidR="008728D1">
        <w:rPr>
          <w:rFonts w:ascii="Arial" w:hAnsi="Arial" w:cs="Arial"/>
        </w:rPr>
        <w:fldChar w:fldCharType="begin">
          <w:fldData xml:space="preserve">PEVuZE5vdGU+PENpdGU+PEF1dGhvcj5TdHVkZW5za2k8L0F1dGhvcj48WWVhcj4yMDE0PC9ZZWFy
PjxSZWNOdW0+MjU8L1JlY051bT48RGlzcGxheVRleHQ+WzEyXTwvRGlzcGxheVRleHQ+PHJlY29y
ZD48cmVjLW51bWJlcj4yNTwvcmVjLW51bWJlcj48Zm9yZWlnbi1rZXlzPjxrZXkgYXBwPSJFTiIg
ZGItaWQ9ImY5cjV4c3dwZHNmdnIxZWZlOTd4NTJkcWY5dmZ2cDBhdmR4cyIgdGltZXN0YW1wPSIx
NTI5OTQ3NzE2Ij4yNTwva2V5PjwvZm9yZWlnbi1rZXlzPjxyZWYtdHlwZSBuYW1lPSJKb3VybmFs
IEFydGljbGUiPjE3PC9yZWYtdHlwZT48Y29udHJpYnV0b3JzPjxhdXRob3JzPjxhdXRob3I+U3R1
ZGVuc2tpLCBTLiBBLjwvYXV0aG9yPjxhdXRob3I+UGV0ZXJzLCBLLiBXLjwvYXV0aG9yPjxhdXRo
b3I+QWxsZXksIEQuIEUuPC9hdXRob3I+PGF1dGhvcj5DYXd0aG9uLCBQLiBNLjwvYXV0aG9yPjxh
dXRob3I+TWNMZWFuLCBSLiBSLjwvYXV0aG9yPjxhdXRob3I+SGFycmlzLCBULiBCLjwvYXV0aG9y
PjxhdXRob3I+RmVycnVjY2ksIEwuPC9hdXRob3I+PGF1dGhvcj5HdXJhbG5paywgSi4gTS48L2F1
dGhvcj48YXV0aG9yPkZyYWdhbGEsIE0uIFMuPC9hdXRob3I+PGF1dGhvcj5LZW5ueSwgQS4gTS48
L2F1dGhvcj48YXV0aG9yPktpZWwsIEQuIFAuPC9hdXRob3I+PGF1dGhvcj5Lcml0Y2hldnNreSwg
Uy4gQi48L2F1dGhvcj48YXV0aG9yPlNoYXJkZWxsLCBNLiBELjwvYXV0aG9yPjxhdXRob3I+RGFt
LCBULiBULjwvYXV0aG9yPjxhdXRob3I+VmFzc2lsZXZhLCBNLiBULjwvYXV0aG9yPjwvYXV0aG9y
cz48L2NvbnRyaWJ1dG9ycz48YXV0aC1hZGRyZXNzPkJhbHRpbW9yZSBMb25naXR1ZGluYWwgU3R1
ZHkgb2YgQWdpbmcsIE5hdGlvbmFsIEluc3RpdHV0ZSBvbiBBZ2luZywgMzAwMSBTIEhhbm92ZXIg
U3RyZWV0LCBGaWZ0aCBGbG9vciwgQmFsdGltb3JlIE1EIDIxMjI1LiBzdHVkZW5za2lzYUBtYWls
Lm5paC5nb3YuPC9hdXRoLWFkZHJlc3M+PHRpdGxlcz48dGl0bGU+VGhlIEZOSUggc2FyY29wZW5p
YSBwcm9qZWN0OiByYXRpb25hbGUsIHN0dWR5IGRlc2NyaXB0aW9uLCBjb25mZXJlbmNlIHJlY29t
bWVuZGF0aW9ucywgYW5kIGZpbmFsIGVzdGltYXRlczwvdGl0bGU+PHNlY29uZGFyeS10aXRsZT5K
IEdlcm9udG9sIEEgQmlvbCBTY2kgTWVkIFNjaTwvc2Vjb25kYXJ5LXRpdGxlPjxhbHQtdGl0bGU+
VGhlIGpvdXJuYWxzIG9mIGdlcm9udG9sb2d5LiBTZXJpZXMgQSwgQmlvbG9naWNhbCBzY2llbmNl
cyBhbmQgbWVkaWNhbCBzY2llbmNlczwvYWx0LXRpdGxlPjwvdGl0bGVzPjxwZXJpb2RpY2FsPjxm
dWxsLXRpdGxlPkogR2Vyb250b2wgQSBCaW9sIFNjaSBNZWQgU2NpPC9mdWxsLXRpdGxlPjxhYmJy
LTE+VGhlIGpvdXJuYWxzIG9mIGdlcm9udG9sb2d5LiBTZXJpZXMgQSwgQmlvbG9naWNhbCBzY2ll
bmNlcyBhbmQgbWVkaWNhbCBzY2llbmNlczwvYWJici0xPjwvcGVyaW9kaWNhbD48YWx0LXBlcmlv
ZGljYWw+PGZ1bGwtdGl0bGU+SiBHZXJvbnRvbCBBIEJpb2wgU2NpIE1lZCBTY2k8L2Z1bGwtdGl0
bGU+PGFiYnItMT5UaGUgam91cm5hbHMgb2YgZ2Vyb250b2xvZ3kuIFNlcmllcyBBLCBCaW9sb2dp
Y2FsIHNjaWVuY2VzIGFuZCBtZWRpY2FsIHNjaWVuY2VzPC9hYmJyLTE+PC9hbHQtcGVyaW9kaWNh
bD48cGFnZXM+NTQ3LTU4PC9wYWdlcz48dm9sdW1lPjY5PC92b2x1bWU+PG51bWJlcj41PC9udW1i
ZXI+PGVkaXRpb24+MjAxNC8wNC8xNzwvZWRpdGlvbj48a2V5d29yZHM+PGtleXdvcmQ+QWdlIEZh
Y3RvcnM8L2tleXdvcmQ+PGtleXdvcmQ+QWdlZDwva2V5d29yZD48a2V5d29yZD5BZ2VkLCA4MCBh
bmQgb3Zlcjwva2V5d29yZD48a2V5d29yZD5Cb2R5IE1hc3MgSW5kZXg8L2tleXdvcmQ+PGtleXdv
cmQ+RGlzZWFzZSBTdXNjZXB0aWJpbGl0eTwva2V5d29yZD48a2V5d29yZD5GZW1hbGU8L2tleXdv
cmQ+PGtleXdvcmQ+SGFuZCBTdHJlbmd0aDwva2V5d29yZD48a2V5d29yZD5IdW1hbnM8L2tleXdv
cmQ+PGtleXdvcmQ+TWFsZTwva2V5d29yZD48a2V5d29yZD5OYXRpb25hbCBJbnN0aXR1dGVzIG9m
IEhlYWx0aCAoVS5TLik8L2tleXdvcmQ+PGtleXdvcmQ+UmVzZWFyY2ggRGVzaWduPC9rZXl3b3Jk
PjxrZXl3b3JkPlJpc2sgRmFjdG9yczwva2V5d29yZD48a2V5d29yZD5TYXJjb3BlbmlhLypkaWFn
bm9zaXMvZXRpb2xvZ3k8L2tleXdvcmQ+PGtleXdvcmQ+U2V4IEZhY3RvcnM8L2tleXdvcmQ+PGtl
eXdvcmQ+VW5pdGVkIFN0YXRlczwva2V5d29yZD48a2V5d29yZD5BZ2luZzwva2V5d29yZD48a2V5
d29yZD5NdXNjbGU8L2tleXdvcmQ+PGtleXdvcmQ+T3V0Y29tZXM8L2tleXdvcmQ+PGtleXdvcmQ+
U2FyY29wZW5pYTwva2V5d29yZD48a2V5d29yZD5XZWFrbmVzcy48L2tleXdvcmQ+PC9rZXl3b3Jk
cz48ZGF0ZXM+PHllYXI+MjAxNDwveWVhcj48cHViLWRhdGVzPjxkYXRlPk1heTwvZGF0ZT48L3B1
Yi1kYXRlcz48L2RhdGVzPjxpc2JuPjEwNzktNTAwNjwvaXNibj48YWNjZXNzaW9uLW51bT4yNDcz
NzU1NzwvYWNjZXNzaW9uLW51bT48dXJscz48cmVsYXRlZC11cmxzPjx1cmw+aHR0cHM6Ly93d3cu
bmNiaS5ubG0ubmloLmdvdi9wbWMvYXJ0aWNsZXMvUE1DMzk5MTE0Ni9wZGYvZ2x1MDEwLnBkZjwv
dXJsPjwvcmVsYXRlZC11cmxzPjwvdXJscz48Y3VzdG9tMj5QbWMzOTkxMTQ2PC9jdXN0b20yPjxl
bGVjdHJvbmljLXJlc291cmNlLW51bT4xMC4xMDkzL2dlcm9uYS9nbHUwMTA8L2VsZWN0cm9uaWMt
cmVzb3VyY2UtbnVtPjxyZW1vdGUtZGF0YWJhc2UtcHJvdmlkZXI+TkxNPC9yZW1vdGUtZGF0YWJh
c2UtcHJvdmlkZXI+PGxhbmd1YWdlPmVuZzwvbGFuZ3VhZ2U+PC9yZWNvcmQ+PC9DaXRlPjwvRW5k
Tm90ZT4A
</w:fldData>
        </w:fldChar>
      </w:r>
      <w:r w:rsidR="008728D1">
        <w:rPr>
          <w:rFonts w:ascii="Arial" w:hAnsi="Arial" w:cs="Arial"/>
        </w:rPr>
        <w:instrText xml:space="preserve"> ADDIN EN.CITE </w:instrText>
      </w:r>
      <w:r w:rsidR="008728D1">
        <w:rPr>
          <w:rFonts w:ascii="Arial" w:hAnsi="Arial" w:cs="Arial"/>
        </w:rPr>
        <w:fldChar w:fldCharType="begin">
          <w:fldData xml:space="preserve">PEVuZE5vdGU+PENpdGU+PEF1dGhvcj5TdHVkZW5za2k8L0F1dGhvcj48WWVhcj4yMDE0PC9ZZWFy
PjxSZWNOdW0+MjU8L1JlY051bT48RGlzcGxheVRleHQ+WzEyXTwvRGlzcGxheVRleHQ+PHJlY29y
ZD48cmVjLW51bWJlcj4yNTwvcmVjLW51bWJlcj48Zm9yZWlnbi1rZXlzPjxrZXkgYXBwPSJFTiIg
ZGItaWQ9ImY5cjV4c3dwZHNmdnIxZWZlOTd4NTJkcWY5dmZ2cDBhdmR4cyIgdGltZXN0YW1wPSIx
NTI5OTQ3NzE2Ij4yNTwva2V5PjwvZm9yZWlnbi1rZXlzPjxyZWYtdHlwZSBuYW1lPSJKb3VybmFs
IEFydGljbGUiPjE3PC9yZWYtdHlwZT48Y29udHJpYnV0b3JzPjxhdXRob3JzPjxhdXRob3I+U3R1
ZGVuc2tpLCBTLiBBLjwvYXV0aG9yPjxhdXRob3I+UGV0ZXJzLCBLLiBXLjwvYXV0aG9yPjxhdXRo
b3I+QWxsZXksIEQuIEUuPC9hdXRob3I+PGF1dGhvcj5DYXd0aG9uLCBQLiBNLjwvYXV0aG9yPjxh
dXRob3I+TWNMZWFuLCBSLiBSLjwvYXV0aG9yPjxhdXRob3I+SGFycmlzLCBULiBCLjwvYXV0aG9y
PjxhdXRob3I+RmVycnVjY2ksIEwuPC9hdXRob3I+PGF1dGhvcj5HdXJhbG5paywgSi4gTS48L2F1
dGhvcj48YXV0aG9yPkZyYWdhbGEsIE0uIFMuPC9hdXRob3I+PGF1dGhvcj5LZW5ueSwgQS4gTS48
L2F1dGhvcj48YXV0aG9yPktpZWwsIEQuIFAuPC9hdXRob3I+PGF1dGhvcj5Lcml0Y2hldnNreSwg
Uy4gQi48L2F1dGhvcj48YXV0aG9yPlNoYXJkZWxsLCBNLiBELjwvYXV0aG9yPjxhdXRob3I+RGFt
LCBULiBULjwvYXV0aG9yPjxhdXRob3I+VmFzc2lsZXZhLCBNLiBULjwvYXV0aG9yPjwvYXV0aG9y
cz48L2NvbnRyaWJ1dG9ycz48YXV0aC1hZGRyZXNzPkJhbHRpbW9yZSBMb25naXR1ZGluYWwgU3R1
ZHkgb2YgQWdpbmcsIE5hdGlvbmFsIEluc3RpdHV0ZSBvbiBBZ2luZywgMzAwMSBTIEhhbm92ZXIg
U3RyZWV0LCBGaWZ0aCBGbG9vciwgQmFsdGltb3JlIE1EIDIxMjI1LiBzdHVkZW5za2lzYUBtYWls
Lm5paC5nb3YuPC9hdXRoLWFkZHJlc3M+PHRpdGxlcz48dGl0bGU+VGhlIEZOSUggc2FyY29wZW5p
YSBwcm9qZWN0OiByYXRpb25hbGUsIHN0dWR5IGRlc2NyaXB0aW9uLCBjb25mZXJlbmNlIHJlY29t
bWVuZGF0aW9ucywgYW5kIGZpbmFsIGVzdGltYXRlczwvdGl0bGU+PHNlY29uZGFyeS10aXRsZT5K
IEdlcm9udG9sIEEgQmlvbCBTY2kgTWVkIFNjaTwvc2Vjb25kYXJ5LXRpdGxlPjxhbHQtdGl0bGU+
VGhlIGpvdXJuYWxzIG9mIGdlcm9udG9sb2d5LiBTZXJpZXMgQSwgQmlvbG9naWNhbCBzY2llbmNl
cyBhbmQgbWVkaWNhbCBzY2llbmNlczwvYWx0LXRpdGxlPjwvdGl0bGVzPjxwZXJpb2RpY2FsPjxm
dWxsLXRpdGxlPkogR2Vyb250b2wgQSBCaW9sIFNjaSBNZWQgU2NpPC9mdWxsLXRpdGxlPjxhYmJy
LTE+VGhlIGpvdXJuYWxzIG9mIGdlcm9udG9sb2d5LiBTZXJpZXMgQSwgQmlvbG9naWNhbCBzY2ll
bmNlcyBhbmQgbWVkaWNhbCBzY2llbmNlczwvYWJici0xPjwvcGVyaW9kaWNhbD48YWx0LXBlcmlv
ZGljYWw+PGZ1bGwtdGl0bGU+SiBHZXJvbnRvbCBBIEJpb2wgU2NpIE1lZCBTY2k8L2Z1bGwtdGl0
bGU+PGFiYnItMT5UaGUgam91cm5hbHMgb2YgZ2Vyb250b2xvZ3kuIFNlcmllcyBBLCBCaW9sb2dp
Y2FsIHNjaWVuY2VzIGFuZCBtZWRpY2FsIHNjaWVuY2VzPC9hYmJyLTE+PC9hbHQtcGVyaW9kaWNh
bD48cGFnZXM+NTQ3LTU4PC9wYWdlcz48dm9sdW1lPjY5PC92b2x1bWU+PG51bWJlcj41PC9udW1i
ZXI+PGVkaXRpb24+MjAxNC8wNC8xNzwvZWRpdGlvbj48a2V5d29yZHM+PGtleXdvcmQ+QWdlIEZh
Y3RvcnM8L2tleXdvcmQ+PGtleXdvcmQ+QWdlZDwva2V5d29yZD48a2V5d29yZD5BZ2VkLCA4MCBh
bmQgb3Zlcjwva2V5d29yZD48a2V5d29yZD5Cb2R5IE1hc3MgSW5kZXg8L2tleXdvcmQ+PGtleXdv
cmQ+RGlzZWFzZSBTdXNjZXB0aWJpbGl0eTwva2V5d29yZD48a2V5d29yZD5GZW1hbGU8L2tleXdv
cmQ+PGtleXdvcmQ+SGFuZCBTdHJlbmd0aDwva2V5d29yZD48a2V5d29yZD5IdW1hbnM8L2tleXdv
cmQ+PGtleXdvcmQ+TWFsZTwva2V5d29yZD48a2V5d29yZD5OYXRpb25hbCBJbnN0aXR1dGVzIG9m
IEhlYWx0aCAoVS5TLik8L2tleXdvcmQ+PGtleXdvcmQ+UmVzZWFyY2ggRGVzaWduPC9rZXl3b3Jk
PjxrZXl3b3JkPlJpc2sgRmFjdG9yczwva2V5d29yZD48a2V5d29yZD5TYXJjb3BlbmlhLypkaWFn
bm9zaXMvZXRpb2xvZ3k8L2tleXdvcmQ+PGtleXdvcmQ+U2V4IEZhY3RvcnM8L2tleXdvcmQ+PGtl
eXdvcmQ+VW5pdGVkIFN0YXRlczwva2V5d29yZD48a2V5d29yZD5BZ2luZzwva2V5d29yZD48a2V5
d29yZD5NdXNjbGU8L2tleXdvcmQ+PGtleXdvcmQ+T3V0Y29tZXM8L2tleXdvcmQ+PGtleXdvcmQ+
U2FyY29wZW5pYTwva2V5d29yZD48a2V5d29yZD5XZWFrbmVzcy48L2tleXdvcmQ+PC9rZXl3b3Jk
cz48ZGF0ZXM+PHllYXI+MjAxNDwveWVhcj48cHViLWRhdGVzPjxkYXRlPk1heTwvZGF0ZT48L3B1
Yi1kYXRlcz48L2RhdGVzPjxpc2JuPjEwNzktNTAwNjwvaXNibj48YWNjZXNzaW9uLW51bT4yNDcz
NzU1NzwvYWNjZXNzaW9uLW51bT48dXJscz48cmVsYXRlZC11cmxzPjx1cmw+aHR0cHM6Ly93d3cu
bmNiaS5ubG0ubmloLmdvdi9wbWMvYXJ0aWNsZXMvUE1DMzk5MTE0Ni9wZGYvZ2x1MDEwLnBkZjwv
dXJsPjwvcmVsYXRlZC11cmxzPjwvdXJscz48Y3VzdG9tMj5QbWMzOTkxMTQ2PC9jdXN0b20yPjxl
bGVjdHJvbmljLXJlc291cmNlLW51bT4xMC4xMDkzL2dlcm9uYS9nbHUwMTA8L2VsZWN0cm9uaWMt
cmVzb3VyY2UtbnVtPjxyZW1vdGUtZGF0YWJhc2UtcHJvdmlkZXI+TkxNPC9yZW1vdGUtZGF0YWJh
c2UtcHJvdmlkZXI+PGxhbmd1YWdlPmVuZzwvbGFuZ3VhZ2U+PC9yZWNvcmQ+PC9DaXRlPjwvRW5k
Tm90ZT4A
</w:fldData>
        </w:fldChar>
      </w:r>
      <w:r w:rsidR="008728D1">
        <w:rPr>
          <w:rFonts w:ascii="Arial" w:hAnsi="Arial" w:cs="Arial"/>
        </w:rPr>
        <w:instrText xml:space="preserve"> ADDIN EN.CITE.DATA </w:instrText>
      </w:r>
      <w:r w:rsidR="008728D1">
        <w:rPr>
          <w:rFonts w:ascii="Arial" w:hAnsi="Arial" w:cs="Arial"/>
        </w:rPr>
      </w:r>
      <w:r w:rsidR="008728D1">
        <w:rPr>
          <w:rFonts w:ascii="Arial" w:hAnsi="Arial" w:cs="Arial"/>
        </w:rPr>
        <w:fldChar w:fldCharType="end"/>
      </w:r>
      <w:r w:rsidR="008728D1">
        <w:rPr>
          <w:rFonts w:ascii="Arial" w:hAnsi="Arial" w:cs="Arial"/>
        </w:rPr>
      </w:r>
      <w:r w:rsidR="008728D1">
        <w:rPr>
          <w:rFonts w:ascii="Arial" w:hAnsi="Arial" w:cs="Arial"/>
        </w:rPr>
        <w:fldChar w:fldCharType="separate"/>
      </w:r>
      <w:r w:rsidR="008728D1">
        <w:rPr>
          <w:rFonts w:ascii="Arial" w:hAnsi="Arial" w:cs="Arial"/>
          <w:noProof/>
        </w:rPr>
        <w:t>[12]</w:t>
      </w:r>
      <w:r w:rsidR="008728D1">
        <w:rPr>
          <w:rFonts w:ascii="Arial" w:hAnsi="Arial" w:cs="Arial"/>
        </w:rPr>
        <w:fldChar w:fldCharType="end"/>
      </w:r>
      <w:r w:rsidRPr="005F5EC4">
        <w:rPr>
          <w:rFonts w:ascii="Arial" w:hAnsi="Arial" w:cs="Arial"/>
        </w:rPr>
        <w:t xml:space="preserve">. After excluding participants with sarcopenia at baseline we used </w:t>
      </w:r>
      <w:r w:rsidR="002A04B6" w:rsidRPr="005F5EC4">
        <w:rPr>
          <w:rFonts w:ascii="Arial" w:hAnsi="Arial" w:cs="Arial"/>
        </w:rPr>
        <w:t xml:space="preserve">multivariate </w:t>
      </w:r>
      <w:r w:rsidRPr="005F5EC4">
        <w:rPr>
          <w:rFonts w:ascii="Arial" w:hAnsi="Arial" w:cs="Arial"/>
        </w:rPr>
        <w:t xml:space="preserve">logistic regression to explore longitudinal associations between psychosocial and </w:t>
      </w:r>
      <w:r w:rsidR="002A04B6" w:rsidRPr="005F5EC4">
        <w:rPr>
          <w:rFonts w:ascii="Arial" w:hAnsi="Arial" w:cs="Arial"/>
        </w:rPr>
        <w:t>clinical</w:t>
      </w:r>
      <w:r w:rsidRPr="005F5EC4">
        <w:rPr>
          <w:rFonts w:ascii="Arial" w:hAnsi="Arial" w:cs="Arial"/>
        </w:rPr>
        <w:t xml:space="preserve"> risk factors</w:t>
      </w:r>
      <w:r w:rsidR="00252D38" w:rsidRPr="005F5EC4">
        <w:rPr>
          <w:rFonts w:ascii="Arial" w:hAnsi="Arial" w:cs="Arial"/>
        </w:rPr>
        <w:t xml:space="preserve"> with incident sarcopenia. </w:t>
      </w:r>
      <w:r w:rsidRPr="005F5EC4">
        <w:rPr>
          <w:rFonts w:ascii="Arial" w:hAnsi="Arial" w:cs="Arial"/>
        </w:rPr>
        <w:t>All analyses were conducted using SPSS version 22 (SPSS, Chicago, IL).</w:t>
      </w:r>
      <w:r w:rsidR="00252D38" w:rsidRPr="005F5EC4">
        <w:rPr>
          <w:rFonts w:ascii="Arial" w:hAnsi="Arial" w:cs="Arial"/>
        </w:rPr>
        <w:t xml:space="preserve"> </w:t>
      </w:r>
    </w:p>
    <w:p w14:paraId="05742E8B" w14:textId="33EA2463" w:rsidR="005B02C5" w:rsidRPr="000638E8" w:rsidRDefault="005B02C5" w:rsidP="000638E8">
      <w:pPr>
        <w:spacing w:afterLines="60" w:after="144" w:line="480" w:lineRule="auto"/>
        <w:rPr>
          <w:rFonts w:ascii="Arial" w:hAnsi="Arial" w:cs="Arial"/>
          <w:b/>
        </w:rPr>
      </w:pPr>
      <w:r w:rsidRPr="000638E8">
        <w:rPr>
          <w:rFonts w:ascii="Arial" w:hAnsi="Arial" w:cs="Arial"/>
          <w:b/>
        </w:rPr>
        <w:t>RESUL</w:t>
      </w:r>
      <w:r w:rsidR="00252D38" w:rsidRPr="000638E8">
        <w:rPr>
          <w:rFonts w:ascii="Arial" w:hAnsi="Arial" w:cs="Arial"/>
          <w:b/>
        </w:rPr>
        <w:t>T</w:t>
      </w:r>
      <w:r w:rsidRPr="000638E8">
        <w:rPr>
          <w:rFonts w:ascii="Arial" w:hAnsi="Arial" w:cs="Arial"/>
          <w:b/>
        </w:rPr>
        <w:t>S</w:t>
      </w:r>
    </w:p>
    <w:p w14:paraId="552A3E92" w14:textId="53BDCF58" w:rsidR="00272213" w:rsidRPr="005F5EC4" w:rsidRDefault="00272213" w:rsidP="000638E8">
      <w:pPr>
        <w:spacing w:afterLines="60" w:after="144" w:line="480" w:lineRule="auto"/>
        <w:rPr>
          <w:rFonts w:ascii="Arial" w:hAnsi="Arial" w:cs="Arial"/>
        </w:rPr>
      </w:pPr>
      <w:r w:rsidRPr="005F5EC4">
        <w:rPr>
          <w:rFonts w:ascii="Arial" w:hAnsi="Arial" w:cs="Arial"/>
        </w:rPr>
        <w:t xml:space="preserve">At baseline </w:t>
      </w:r>
      <w:r w:rsidR="00E501FC" w:rsidRPr="005F5EC4">
        <w:rPr>
          <w:rFonts w:ascii="Arial" w:hAnsi="Arial" w:cs="Arial"/>
        </w:rPr>
        <w:t>7,666 participants</w:t>
      </w:r>
      <w:r w:rsidR="009C7748">
        <w:rPr>
          <w:rFonts w:ascii="Arial" w:hAnsi="Arial" w:cs="Arial"/>
        </w:rPr>
        <w:t xml:space="preserve"> provided data on hand</w:t>
      </w:r>
      <w:r w:rsidRPr="005F5EC4">
        <w:rPr>
          <w:rFonts w:ascii="Arial" w:hAnsi="Arial" w:cs="Arial"/>
        </w:rPr>
        <w:t>grip strength. After removing participants with sarcopenia at baseline (n=</w:t>
      </w:r>
      <w:r w:rsidR="00E501FC" w:rsidRPr="005F5EC4">
        <w:rPr>
          <w:rFonts w:ascii="Arial" w:hAnsi="Arial" w:cs="Arial"/>
        </w:rPr>
        <w:t>1,265)</w:t>
      </w:r>
      <w:r w:rsidRPr="005F5EC4">
        <w:rPr>
          <w:rFonts w:ascii="Arial" w:hAnsi="Arial" w:cs="Arial"/>
        </w:rPr>
        <w:t xml:space="preserve">, </w:t>
      </w:r>
      <w:r w:rsidR="00FB01C6" w:rsidRPr="005F5EC4">
        <w:rPr>
          <w:rFonts w:ascii="Arial" w:hAnsi="Arial" w:cs="Arial"/>
        </w:rPr>
        <w:t xml:space="preserve">those that died through follow up (n=796), </w:t>
      </w:r>
      <w:r w:rsidRPr="005F5EC4">
        <w:rPr>
          <w:rFonts w:ascii="Arial" w:hAnsi="Arial" w:cs="Arial"/>
        </w:rPr>
        <w:t>and those with missing covariates</w:t>
      </w:r>
      <w:r w:rsidR="00FA0F35">
        <w:rPr>
          <w:rFonts w:ascii="Arial" w:hAnsi="Arial" w:cs="Arial"/>
        </w:rPr>
        <w:t xml:space="preserve"> and follow-up data</w:t>
      </w:r>
      <w:r w:rsidRPr="005F5EC4">
        <w:rPr>
          <w:rFonts w:ascii="Arial" w:hAnsi="Arial" w:cs="Arial"/>
        </w:rPr>
        <w:t xml:space="preserve"> (n= </w:t>
      </w:r>
      <w:r w:rsidR="00FB01C6" w:rsidRPr="005F5EC4">
        <w:rPr>
          <w:rFonts w:ascii="Arial" w:hAnsi="Arial" w:cs="Arial"/>
        </w:rPr>
        <w:t>2,2</w:t>
      </w:r>
      <w:r w:rsidR="002A04B6" w:rsidRPr="005F5EC4">
        <w:rPr>
          <w:rFonts w:ascii="Arial" w:hAnsi="Arial" w:cs="Arial"/>
        </w:rPr>
        <w:t>01</w:t>
      </w:r>
      <w:r w:rsidRPr="005F5EC4">
        <w:rPr>
          <w:rFonts w:ascii="Arial" w:hAnsi="Arial" w:cs="Arial"/>
        </w:rPr>
        <w:t xml:space="preserve">) the analytic sample for multivariate logistic regression analyses comprised 3,404 participants (mean age </w:t>
      </w:r>
      <w:r w:rsidR="002A04B6" w:rsidRPr="005F5EC4">
        <w:rPr>
          <w:rFonts w:ascii="Arial" w:hAnsi="Arial" w:cs="Arial"/>
        </w:rPr>
        <w:t xml:space="preserve">63.4 </w:t>
      </w:r>
      <w:r w:rsidRPr="005F5EC4">
        <w:rPr>
          <w:rFonts w:ascii="Arial" w:hAnsi="Arial" w:cs="Arial"/>
        </w:rPr>
        <w:t xml:space="preserve">(SD </w:t>
      </w:r>
      <w:r w:rsidR="002A04B6" w:rsidRPr="005F5EC4">
        <w:rPr>
          <w:rFonts w:ascii="Arial" w:hAnsi="Arial" w:cs="Arial"/>
        </w:rPr>
        <w:t>7.7</w:t>
      </w:r>
      <w:r w:rsidRPr="005F5EC4">
        <w:rPr>
          <w:rFonts w:ascii="Arial" w:hAnsi="Arial" w:cs="Arial"/>
        </w:rPr>
        <w:t xml:space="preserve">) </w:t>
      </w:r>
      <w:proofErr w:type="spellStart"/>
      <w:r w:rsidRPr="005F5EC4">
        <w:rPr>
          <w:rFonts w:ascii="Arial" w:hAnsi="Arial" w:cs="Arial"/>
        </w:rPr>
        <w:t>yrs</w:t>
      </w:r>
      <w:proofErr w:type="spellEnd"/>
      <w:r w:rsidRPr="005F5EC4">
        <w:rPr>
          <w:rFonts w:ascii="Arial" w:hAnsi="Arial" w:cs="Arial"/>
        </w:rPr>
        <w:t>; 54.1% female). During 8 years follow up, 208</w:t>
      </w:r>
      <w:r w:rsidR="00663069" w:rsidRPr="005F5EC4">
        <w:rPr>
          <w:rFonts w:ascii="Arial" w:hAnsi="Arial" w:cs="Arial"/>
        </w:rPr>
        <w:t xml:space="preserve"> </w:t>
      </w:r>
      <w:r w:rsidRPr="005F5EC4">
        <w:rPr>
          <w:rFonts w:ascii="Arial" w:hAnsi="Arial" w:cs="Arial"/>
        </w:rPr>
        <w:t xml:space="preserve">and 287 cases of sarcopenia were identified in men </w:t>
      </w:r>
      <w:r w:rsidR="00663069" w:rsidRPr="005F5EC4">
        <w:rPr>
          <w:rFonts w:ascii="Arial" w:hAnsi="Arial" w:cs="Arial"/>
        </w:rPr>
        <w:t xml:space="preserve">(n=1564) </w:t>
      </w:r>
      <w:r w:rsidRPr="005F5EC4">
        <w:rPr>
          <w:rFonts w:ascii="Arial" w:hAnsi="Arial" w:cs="Arial"/>
        </w:rPr>
        <w:t>and women</w:t>
      </w:r>
      <w:r w:rsidR="00663069" w:rsidRPr="005F5EC4">
        <w:rPr>
          <w:rFonts w:ascii="Arial" w:hAnsi="Arial" w:cs="Arial"/>
        </w:rPr>
        <w:t xml:space="preserve"> (n=1840)</w:t>
      </w:r>
      <w:r w:rsidRPr="005F5EC4">
        <w:rPr>
          <w:rFonts w:ascii="Arial" w:hAnsi="Arial" w:cs="Arial"/>
        </w:rPr>
        <w:t xml:space="preserve">, respectively. </w:t>
      </w:r>
    </w:p>
    <w:p w14:paraId="50AF4A18" w14:textId="717A506F" w:rsidR="00BD3B6D" w:rsidRPr="005F5EC4" w:rsidRDefault="00272213" w:rsidP="000638E8">
      <w:pPr>
        <w:spacing w:afterLines="60" w:after="144" w:line="480" w:lineRule="auto"/>
        <w:rPr>
          <w:rFonts w:ascii="Arial" w:hAnsi="Arial" w:cs="Arial"/>
        </w:rPr>
      </w:pPr>
      <w:r w:rsidRPr="005F5EC4">
        <w:rPr>
          <w:rFonts w:ascii="Arial" w:hAnsi="Arial" w:cs="Arial"/>
        </w:rPr>
        <w:t xml:space="preserve">We observed an elevated risk of developing sarcopenia among women (OR=1.20, 95% CI, 0.98, 1.47) comparing to men in the age-adjusted model. In </w:t>
      </w:r>
      <w:r w:rsidR="00C67959" w:rsidRPr="005F5EC4">
        <w:rPr>
          <w:rFonts w:ascii="Arial" w:hAnsi="Arial" w:cs="Arial"/>
        </w:rPr>
        <w:t xml:space="preserve">multivariate adjusted </w:t>
      </w:r>
      <w:r w:rsidR="00B01C33" w:rsidRPr="005F5EC4">
        <w:rPr>
          <w:rFonts w:ascii="Arial" w:hAnsi="Arial" w:cs="Arial"/>
        </w:rPr>
        <w:t>gender</w:t>
      </w:r>
      <w:r w:rsidRPr="005F5EC4">
        <w:rPr>
          <w:rFonts w:ascii="Arial" w:hAnsi="Arial" w:cs="Arial"/>
        </w:rPr>
        <w:t xml:space="preserve">-specific models, </w:t>
      </w:r>
      <w:r w:rsidR="00425972">
        <w:rPr>
          <w:rFonts w:ascii="Arial" w:hAnsi="Arial" w:cs="Arial"/>
        </w:rPr>
        <w:lastRenderedPageBreak/>
        <w:t>a</w:t>
      </w:r>
      <w:r w:rsidRPr="005F5EC4">
        <w:rPr>
          <w:rFonts w:ascii="Arial" w:hAnsi="Arial" w:cs="Arial"/>
        </w:rPr>
        <w:t>ge and physical activity</w:t>
      </w:r>
      <w:r w:rsidR="008D6E67" w:rsidRPr="005F5EC4">
        <w:rPr>
          <w:rFonts w:ascii="Arial" w:hAnsi="Arial" w:cs="Arial"/>
        </w:rPr>
        <w:t xml:space="preserve"> level</w:t>
      </w:r>
      <w:r w:rsidRPr="005F5EC4">
        <w:rPr>
          <w:rFonts w:ascii="Arial" w:hAnsi="Arial" w:cs="Arial"/>
        </w:rPr>
        <w:t xml:space="preserve"> were significant</w:t>
      </w:r>
      <w:r w:rsidR="00FA0F35">
        <w:rPr>
          <w:rFonts w:ascii="Arial" w:hAnsi="Arial" w:cs="Arial"/>
        </w:rPr>
        <w:t>ly</w:t>
      </w:r>
      <w:r w:rsidRPr="005F5EC4">
        <w:rPr>
          <w:rFonts w:ascii="Arial" w:hAnsi="Arial" w:cs="Arial"/>
        </w:rPr>
        <w:t xml:space="preserve"> </w:t>
      </w:r>
      <w:r w:rsidR="00FA0F35">
        <w:rPr>
          <w:rFonts w:ascii="Arial" w:hAnsi="Arial" w:cs="Arial"/>
        </w:rPr>
        <w:t>associated with</w:t>
      </w:r>
      <w:r w:rsidRPr="005F5EC4">
        <w:rPr>
          <w:rFonts w:ascii="Arial" w:hAnsi="Arial" w:cs="Arial"/>
        </w:rPr>
        <w:t xml:space="preserve"> incident sarcopenia in both </w:t>
      </w:r>
      <w:r w:rsidR="009C7748">
        <w:rPr>
          <w:rFonts w:ascii="Arial" w:hAnsi="Arial" w:cs="Arial"/>
        </w:rPr>
        <w:t>genders</w:t>
      </w:r>
      <w:r w:rsidRPr="005F5EC4">
        <w:rPr>
          <w:rFonts w:ascii="Arial" w:hAnsi="Arial" w:cs="Arial"/>
        </w:rPr>
        <w:t xml:space="preserve">. Such that older age were associated with higher risk of </w:t>
      </w:r>
      <w:r w:rsidR="00252D38" w:rsidRPr="005F5EC4">
        <w:rPr>
          <w:rFonts w:ascii="Arial" w:hAnsi="Arial" w:cs="Arial"/>
        </w:rPr>
        <w:t xml:space="preserve">sarcopenia </w:t>
      </w:r>
      <w:r w:rsidRPr="005F5EC4">
        <w:rPr>
          <w:rFonts w:ascii="Arial" w:hAnsi="Arial" w:cs="Arial"/>
        </w:rPr>
        <w:t>(men, OR=1.16, 95% CI, 1.14, 1.19; women, OR=1.12, 95% CI, 1.10, 1.14)</w:t>
      </w:r>
      <w:r w:rsidR="00252D38" w:rsidRPr="005F5EC4">
        <w:rPr>
          <w:rFonts w:ascii="Arial" w:hAnsi="Arial" w:cs="Arial"/>
        </w:rPr>
        <w:t>;</w:t>
      </w:r>
      <w:r w:rsidRPr="005F5EC4">
        <w:rPr>
          <w:rFonts w:ascii="Arial" w:hAnsi="Arial" w:cs="Arial"/>
        </w:rPr>
        <w:t xml:space="preserve"> physical activity of moderate (</w:t>
      </w:r>
      <w:r w:rsidR="00BD3B6D" w:rsidRPr="005F5EC4">
        <w:rPr>
          <w:rFonts w:ascii="Arial" w:hAnsi="Arial" w:cs="Arial"/>
        </w:rPr>
        <w:t>OR=</w:t>
      </w:r>
      <w:r w:rsidRPr="005F5EC4">
        <w:rPr>
          <w:rFonts w:ascii="Arial" w:hAnsi="Arial" w:cs="Arial"/>
        </w:rPr>
        <w:t xml:space="preserve">0.44, 95% CI, 0.27, 0.67) and vigorous (0.53, 95% CI, 0.31, 0.82) intensities were protective of </w:t>
      </w:r>
      <w:r w:rsidR="00BD3B6D" w:rsidRPr="005F5EC4">
        <w:rPr>
          <w:rFonts w:ascii="Arial" w:hAnsi="Arial" w:cs="Arial"/>
        </w:rPr>
        <w:t xml:space="preserve">sarcopenia in men, but </w:t>
      </w:r>
      <w:r w:rsidR="00252D38" w:rsidRPr="005F5EC4">
        <w:rPr>
          <w:rFonts w:ascii="Arial" w:hAnsi="Arial" w:cs="Arial"/>
        </w:rPr>
        <w:t>a</w:t>
      </w:r>
      <w:r w:rsidR="00FA0F35">
        <w:rPr>
          <w:rFonts w:ascii="Arial" w:hAnsi="Arial" w:cs="Arial"/>
        </w:rPr>
        <w:t>n</w:t>
      </w:r>
      <w:r w:rsidR="00252D38" w:rsidRPr="005F5EC4">
        <w:rPr>
          <w:rFonts w:ascii="Arial" w:hAnsi="Arial" w:cs="Arial"/>
        </w:rPr>
        <w:t xml:space="preserve"> </w:t>
      </w:r>
      <w:r w:rsidR="00FA0F35">
        <w:rPr>
          <w:rFonts w:ascii="Arial" w:hAnsi="Arial" w:cs="Arial"/>
        </w:rPr>
        <w:t>association</w:t>
      </w:r>
      <w:r w:rsidR="00BD3B6D" w:rsidRPr="005F5EC4">
        <w:rPr>
          <w:rFonts w:ascii="Arial" w:hAnsi="Arial" w:cs="Arial"/>
        </w:rPr>
        <w:t xml:space="preserve"> was only exhibited at vigorous intensity (OR=0.44, 95% CI, 0.28, 0.68) </w:t>
      </w:r>
      <w:r w:rsidRPr="005F5EC4">
        <w:rPr>
          <w:rFonts w:ascii="Arial" w:hAnsi="Arial" w:cs="Arial"/>
        </w:rPr>
        <w:t xml:space="preserve">in women.  </w:t>
      </w:r>
    </w:p>
    <w:p w14:paraId="6FBA5980" w14:textId="4F4A7EEB" w:rsidR="00A35E09" w:rsidRPr="005F5EC4" w:rsidRDefault="00BD3B6D" w:rsidP="000638E8">
      <w:pPr>
        <w:spacing w:afterLines="60" w:after="144" w:line="480" w:lineRule="auto"/>
        <w:rPr>
          <w:rFonts w:ascii="Arial" w:hAnsi="Arial" w:cs="Arial"/>
        </w:rPr>
      </w:pPr>
      <w:r w:rsidRPr="005F5EC4">
        <w:rPr>
          <w:rFonts w:ascii="Arial" w:hAnsi="Arial" w:cs="Arial"/>
        </w:rPr>
        <w:t xml:space="preserve">Activity limiting illness </w:t>
      </w:r>
      <w:r w:rsidR="00FA0F35">
        <w:rPr>
          <w:rFonts w:ascii="Arial" w:hAnsi="Arial" w:cs="Arial"/>
        </w:rPr>
        <w:t>was</w:t>
      </w:r>
      <w:r w:rsidRPr="005F5EC4">
        <w:rPr>
          <w:rFonts w:ascii="Arial" w:hAnsi="Arial" w:cs="Arial"/>
        </w:rPr>
        <w:t xml:space="preserve"> associated with higher risk of developing sarcopenia in men (OR=1.49, 95% CI, 1.03, 2.18) but not in women (OR=1.29, 95% CI, 0.94, 1.77). Similarly, </w:t>
      </w:r>
      <w:r w:rsidR="009C7748">
        <w:rPr>
          <w:rFonts w:ascii="Arial" w:hAnsi="Arial" w:cs="Arial"/>
        </w:rPr>
        <w:t xml:space="preserve">baseline </w:t>
      </w:r>
      <w:r w:rsidRPr="005F5EC4">
        <w:rPr>
          <w:rFonts w:ascii="Arial" w:hAnsi="Arial" w:cs="Arial"/>
        </w:rPr>
        <w:t>diabetes diagnosis</w:t>
      </w:r>
      <w:r w:rsidR="002A04B6" w:rsidRPr="005F5EC4">
        <w:rPr>
          <w:rFonts w:ascii="Arial" w:hAnsi="Arial" w:cs="Arial"/>
        </w:rPr>
        <w:t xml:space="preserve"> was associated with</w:t>
      </w:r>
      <w:r w:rsidR="00252D38" w:rsidRPr="005F5EC4">
        <w:rPr>
          <w:rFonts w:ascii="Arial" w:hAnsi="Arial" w:cs="Arial"/>
        </w:rPr>
        <w:t xml:space="preserve"> </w:t>
      </w:r>
      <w:r w:rsidRPr="005F5EC4">
        <w:rPr>
          <w:rFonts w:ascii="Arial" w:hAnsi="Arial" w:cs="Arial"/>
        </w:rPr>
        <w:t>higher likelihood of incident sarcopenia in men (</w:t>
      </w:r>
      <w:r w:rsidR="00A35E09" w:rsidRPr="005F5EC4">
        <w:rPr>
          <w:rFonts w:ascii="Arial" w:hAnsi="Arial" w:cs="Arial"/>
        </w:rPr>
        <w:t>OR=</w:t>
      </w:r>
      <w:r w:rsidRPr="005F5EC4">
        <w:rPr>
          <w:rFonts w:ascii="Arial" w:hAnsi="Arial" w:cs="Arial"/>
        </w:rPr>
        <w:t>2.43, 95% CI, 1.50, 3.95) but not in women (</w:t>
      </w:r>
      <w:r w:rsidR="00A35E09" w:rsidRPr="005F5EC4">
        <w:rPr>
          <w:rFonts w:ascii="Arial" w:hAnsi="Arial" w:cs="Arial"/>
        </w:rPr>
        <w:t xml:space="preserve">OR=1.49, 95% CI, 0.83, 2.68). </w:t>
      </w:r>
      <w:r w:rsidR="00252D38" w:rsidRPr="005F5EC4">
        <w:rPr>
          <w:rFonts w:ascii="Arial" w:hAnsi="Arial" w:cs="Arial"/>
        </w:rPr>
        <w:t xml:space="preserve">Higher </w:t>
      </w:r>
      <w:r w:rsidR="005F5EC4" w:rsidRPr="005F5EC4">
        <w:rPr>
          <w:rFonts w:ascii="Arial" w:hAnsi="Arial" w:cs="Arial"/>
        </w:rPr>
        <w:t>w</w:t>
      </w:r>
      <w:r w:rsidR="00A35E09" w:rsidRPr="005F5EC4">
        <w:rPr>
          <w:rFonts w:ascii="Arial" w:hAnsi="Arial" w:cs="Arial"/>
        </w:rPr>
        <w:t xml:space="preserve">ealth status was </w:t>
      </w:r>
      <w:r w:rsidR="00252D38" w:rsidRPr="005F5EC4">
        <w:rPr>
          <w:rFonts w:ascii="Arial" w:hAnsi="Arial" w:cs="Arial"/>
        </w:rPr>
        <w:t xml:space="preserve">associated with lower risk of sarcopenia in a dose-response manner, particularly in men. </w:t>
      </w:r>
      <w:r w:rsidR="00B912A2" w:rsidRPr="005F5EC4">
        <w:rPr>
          <w:rFonts w:ascii="Arial" w:hAnsi="Arial" w:cs="Arial"/>
        </w:rPr>
        <w:t>We observed no statistical</w:t>
      </w:r>
      <w:r w:rsidR="00252D38" w:rsidRPr="005F5EC4">
        <w:rPr>
          <w:rFonts w:ascii="Arial" w:hAnsi="Arial" w:cs="Arial"/>
        </w:rPr>
        <w:t>ly</w:t>
      </w:r>
      <w:r w:rsidR="00B912A2" w:rsidRPr="005F5EC4">
        <w:rPr>
          <w:rFonts w:ascii="Arial" w:hAnsi="Arial" w:cs="Arial"/>
        </w:rPr>
        <w:t xml:space="preserve"> significant association</w:t>
      </w:r>
      <w:r w:rsidR="008D6E67" w:rsidRPr="005F5EC4">
        <w:rPr>
          <w:rFonts w:ascii="Arial" w:hAnsi="Arial" w:cs="Arial"/>
        </w:rPr>
        <w:t>s</w:t>
      </w:r>
      <w:r w:rsidR="00B912A2" w:rsidRPr="005F5EC4">
        <w:rPr>
          <w:rFonts w:ascii="Arial" w:hAnsi="Arial" w:cs="Arial"/>
        </w:rPr>
        <w:t xml:space="preserve"> in relation to incident sarcopenia with other risk factors, including smoking, alcohol consumption, depressive symptoms, and central obesity </w:t>
      </w:r>
      <w:r w:rsidR="00C67959" w:rsidRPr="005F5EC4">
        <w:rPr>
          <w:rFonts w:ascii="Arial" w:hAnsi="Arial" w:cs="Arial"/>
        </w:rPr>
        <w:t xml:space="preserve">(Table </w:t>
      </w:r>
      <w:r w:rsidR="005F5EC4" w:rsidRPr="005F5EC4">
        <w:rPr>
          <w:rFonts w:ascii="Arial" w:hAnsi="Arial" w:cs="Arial"/>
        </w:rPr>
        <w:t>1</w:t>
      </w:r>
      <w:r w:rsidR="00C67959" w:rsidRPr="005F5EC4">
        <w:rPr>
          <w:rFonts w:ascii="Arial" w:hAnsi="Arial" w:cs="Arial"/>
        </w:rPr>
        <w:t>)</w:t>
      </w:r>
      <w:r w:rsidR="005F5EC4" w:rsidRPr="005F5EC4">
        <w:rPr>
          <w:rFonts w:ascii="Arial" w:hAnsi="Arial" w:cs="Arial"/>
        </w:rPr>
        <w:t>.</w:t>
      </w:r>
    </w:p>
    <w:p w14:paraId="6F66D0EF" w14:textId="77777777" w:rsidR="005B02C5" w:rsidRPr="000638E8" w:rsidRDefault="005B02C5" w:rsidP="000638E8">
      <w:pPr>
        <w:spacing w:afterLines="60" w:after="144" w:line="480" w:lineRule="auto"/>
        <w:rPr>
          <w:rFonts w:ascii="Arial" w:hAnsi="Arial" w:cs="Arial"/>
          <w:b/>
        </w:rPr>
      </w:pPr>
      <w:r w:rsidRPr="000638E8">
        <w:rPr>
          <w:rFonts w:ascii="Arial" w:hAnsi="Arial" w:cs="Arial"/>
          <w:b/>
        </w:rPr>
        <w:t>DISCUSSION</w:t>
      </w:r>
    </w:p>
    <w:p w14:paraId="566A47C6" w14:textId="73B1CCE3" w:rsidR="00CE3546" w:rsidRPr="005F5EC4" w:rsidRDefault="00CE3546" w:rsidP="000638E8">
      <w:pPr>
        <w:spacing w:afterLines="60" w:after="144" w:line="480" w:lineRule="auto"/>
        <w:rPr>
          <w:rFonts w:ascii="Arial" w:hAnsi="Arial" w:cs="Arial"/>
        </w:rPr>
      </w:pPr>
      <w:r w:rsidRPr="005F5EC4">
        <w:rPr>
          <w:rFonts w:ascii="Arial" w:hAnsi="Arial" w:cs="Arial"/>
        </w:rPr>
        <w:t xml:space="preserve">In </w:t>
      </w:r>
      <w:r w:rsidR="008D6E67" w:rsidRPr="005F5EC4">
        <w:rPr>
          <w:rFonts w:ascii="Arial" w:hAnsi="Arial" w:cs="Arial"/>
        </w:rPr>
        <w:t>the present</w:t>
      </w:r>
      <w:r w:rsidRPr="005F5EC4">
        <w:rPr>
          <w:rFonts w:ascii="Arial" w:hAnsi="Arial" w:cs="Arial"/>
        </w:rPr>
        <w:t xml:space="preserve"> population based sample of older English adults</w:t>
      </w:r>
      <w:r w:rsidR="00B01C33" w:rsidRPr="005F5EC4">
        <w:rPr>
          <w:rFonts w:ascii="Arial" w:hAnsi="Arial" w:cs="Arial"/>
        </w:rPr>
        <w:t xml:space="preserve">, women </w:t>
      </w:r>
      <w:r w:rsidR="008D6E67" w:rsidRPr="005F5EC4">
        <w:rPr>
          <w:rFonts w:ascii="Arial" w:hAnsi="Arial" w:cs="Arial"/>
        </w:rPr>
        <w:t>were</w:t>
      </w:r>
      <w:r w:rsidR="00B01C33" w:rsidRPr="005F5EC4">
        <w:rPr>
          <w:rFonts w:ascii="Arial" w:hAnsi="Arial" w:cs="Arial"/>
        </w:rPr>
        <w:t xml:space="preserve"> at 20% higher risk of developing</w:t>
      </w:r>
      <w:r w:rsidRPr="005F5EC4">
        <w:rPr>
          <w:rFonts w:ascii="Arial" w:hAnsi="Arial" w:cs="Arial"/>
        </w:rPr>
        <w:t xml:space="preserve"> </w:t>
      </w:r>
      <w:r w:rsidR="00B01C33" w:rsidRPr="005F5EC4">
        <w:rPr>
          <w:rFonts w:ascii="Arial" w:hAnsi="Arial" w:cs="Arial"/>
        </w:rPr>
        <w:t>sarcopenia than men over 8 years follow-up</w:t>
      </w:r>
      <w:r w:rsidRPr="005F5EC4">
        <w:rPr>
          <w:rFonts w:ascii="Arial" w:hAnsi="Arial" w:cs="Arial"/>
        </w:rPr>
        <w:t xml:space="preserve">. </w:t>
      </w:r>
      <w:r w:rsidR="00B01C33" w:rsidRPr="005F5EC4">
        <w:rPr>
          <w:rFonts w:ascii="Arial" w:hAnsi="Arial" w:cs="Arial"/>
        </w:rPr>
        <w:t xml:space="preserve">There </w:t>
      </w:r>
      <w:r w:rsidR="00252D38" w:rsidRPr="005F5EC4">
        <w:rPr>
          <w:rFonts w:ascii="Arial" w:hAnsi="Arial" w:cs="Arial"/>
        </w:rPr>
        <w:t xml:space="preserve">appear to be </w:t>
      </w:r>
      <w:r w:rsidR="00B01C33" w:rsidRPr="005F5EC4">
        <w:rPr>
          <w:rFonts w:ascii="Arial" w:hAnsi="Arial" w:cs="Arial"/>
        </w:rPr>
        <w:t xml:space="preserve">a range of gender-specific risk </w:t>
      </w:r>
      <w:r w:rsidRPr="005F5EC4">
        <w:rPr>
          <w:rFonts w:ascii="Arial" w:hAnsi="Arial" w:cs="Arial"/>
        </w:rPr>
        <w:t xml:space="preserve">factors </w:t>
      </w:r>
      <w:r w:rsidR="00252D38" w:rsidRPr="005F5EC4">
        <w:rPr>
          <w:rFonts w:ascii="Arial" w:hAnsi="Arial" w:cs="Arial"/>
        </w:rPr>
        <w:t xml:space="preserve">for </w:t>
      </w:r>
      <w:r w:rsidR="00B01C33" w:rsidRPr="005F5EC4">
        <w:rPr>
          <w:rFonts w:ascii="Arial" w:hAnsi="Arial" w:cs="Arial"/>
        </w:rPr>
        <w:t xml:space="preserve">incident </w:t>
      </w:r>
      <w:r w:rsidRPr="005F5EC4">
        <w:rPr>
          <w:rFonts w:ascii="Arial" w:hAnsi="Arial" w:cs="Arial"/>
        </w:rPr>
        <w:t>sarcopenia</w:t>
      </w:r>
      <w:r w:rsidR="00E501FC">
        <w:rPr>
          <w:rFonts w:ascii="Arial" w:hAnsi="Arial" w:cs="Arial"/>
        </w:rPr>
        <w:t>, n</w:t>
      </w:r>
      <w:r w:rsidR="00B01C33" w:rsidRPr="005F5EC4">
        <w:rPr>
          <w:rFonts w:ascii="Arial" w:hAnsi="Arial" w:cs="Arial"/>
        </w:rPr>
        <w:t xml:space="preserve">otably, the benefit of physical activity at moderate </w:t>
      </w:r>
      <w:r w:rsidR="00B81B5C" w:rsidRPr="005F5EC4">
        <w:rPr>
          <w:rFonts w:ascii="Arial" w:hAnsi="Arial" w:cs="Arial"/>
        </w:rPr>
        <w:t xml:space="preserve">and vigorous </w:t>
      </w:r>
      <w:r w:rsidR="00B01C33" w:rsidRPr="005F5EC4">
        <w:rPr>
          <w:rFonts w:ascii="Arial" w:hAnsi="Arial" w:cs="Arial"/>
        </w:rPr>
        <w:t>intensit</w:t>
      </w:r>
      <w:r w:rsidR="00B81B5C" w:rsidRPr="005F5EC4">
        <w:rPr>
          <w:rFonts w:ascii="Arial" w:hAnsi="Arial" w:cs="Arial"/>
        </w:rPr>
        <w:t>ies</w:t>
      </w:r>
      <w:r w:rsidR="00B01C33" w:rsidRPr="005F5EC4">
        <w:rPr>
          <w:rFonts w:ascii="Arial" w:hAnsi="Arial" w:cs="Arial"/>
        </w:rPr>
        <w:t xml:space="preserve"> in men </w:t>
      </w:r>
      <w:r w:rsidR="00B81B5C" w:rsidRPr="005F5EC4">
        <w:rPr>
          <w:rFonts w:ascii="Arial" w:hAnsi="Arial" w:cs="Arial"/>
        </w:rPr>
        <w:t xml:space="preserve">and only </w:t>
      </w:r>
      <w:r w:rsidR="00B01C33" w:rsidRPr="005F5EC4">
        <w:rPr>
          <w:rFonts w:ascii="Arial" w:hAnsi="Arial" w:cs="Arial"/>
        </w:rPr>
        <w:t>vigorous intensity in women. In addition, social factor</w:t>
      </w:r>
      <w:r w:rsidR="00B81B5C" w:rsidRPr="005F5EC4">
        <w:rPr>
          <w:rFonts w:ascii="Arial" w:hAnsi="Arial" w:cs="Arial"/>
        </w:rPr>
        <w:t>s</w:t>
      </w:r>
      <w:r w:rsidR="00B01C33" w:rsidRPr="005F5EC4">
        <w:rPr>
          <w:rFonts w:ascii="Arial" w:hAnsi="Arial" w:cs="Arial"/>
        </w:rPr>
        <w:t xml:space="preserve">, such as wealth, </w:t>
      </w:r>
      <w:r w:rsidR="00252D38" w:rsidRPr="005F5EC4">
        <w:rPr>
          <w:rFonts w:ascii="Arial" w:hAnsi="Arial" w:cs="Arial"/>
        </w:rPr>
        <w:t>appeared to be more strongly</w:t>
      </w:r>
      <w:r w:rsidR="00B01C33" w:rsidRPr="005F5EC4">
        <w:rPr>
          <w:rFonts w:ascii="Arial" w:hAnsi="Arial" w:cs="Arial"/>
        </w:rPr>
        <w:t xml:space="preserve"> preventive of sarcopenia</w:t>
      </w:r>
      <w:r w:rsidR="00252D38" w:rsidRPr="005F5EC4">
        <w:rPr>
          <w:rFonts w:ascii="Arial" w:hAnsi="Arial" w:cs="Arial"/>
        </w:rPr>
        <w:t xml:space="preserve"> in men</w:t>
      </w:r>
      <w:r w:rsidR="00B01C33" w:rsidRPr="005F5EC4">
        <w:rPr>
          <w:rFonts w:ascii="Arial" w:hAnsi="Arial" w:cs="Arial"/>
        </w:rPr>
        <w:t xml:space="preserve">. Chronic conditions such as activity limiting illness and diabetes may put men </w:t>
      </w:r>
      <w:r w:rsidR="00B81B5C" w:rsidRPr="005F5EC4">
        <w:rPr>
          <w:rFonts w:ascii="Arial" w:hAnsi="Arial" w:cs="Arial"/>
        </w:rPr>
        <w:t>at</w:t>
      </w:r>
      <w:r w:rsidR="00B01C33" w:rsidRPr="005F5EC4">
        <w:rPr>
          <w:rFonts w:ascii="Arial" w:hAnsi="Arial" w:cs="Arial"/>
        </w:rPr>
        <w:t xml:space="preserve"> higher risk of incident sarcopenia, </w:t>
      </w:r>
      <w:r w:rsidR="00B81B5C" w:rsidRPr="005F5EC4">
        <w:rPr>
          <w:rFonts w:ascii="Arial" w:hAnsi="Arial" w:cs="Arial"/>
        </w:rPr>
        <w:t>likely</w:t>
      </w:r>
      <w:r w:rsidR="00B01C33" w:rsidRPr="005F5EC4">
        <w:rPr>
          <w:rFonts w:ascii="Arial" w:hAnsi="Arial" w:cs="Arial"/>
        </w:rPr>
        <w:t xml:space="preserve"> </w:t>
      </w:r>
      <w:r w:rsidR="00B81B5C" w:rsidRPr="005F5EC4">
        <w:rPr>
          <w:rFonts w:ascii="Arial" w:hAnsi="Arial" w:cs="Arial"/>
        </w:rPr>
        <w:t>owing</w:t>
      </w:r>
      <w:r w:rsidR="00B01C33" w:rsidRPr="005F5EC4">
        <w:rPr>
          <w:rFonts w:ascii="Arial" w:hAnsi="Arial" w:cs="Arial"/>
        </w:rPr>
        <w:t xml:space="preserve"> to </w:t>
      </w:r>
      <w:r w:rsidR="00B81B5C" w:rsidRPr="005F5EC4">
        <w:rPr>
          <w:rFonts w:ascii="Arial" w:hAnsi="Arial" w:cs="Arial"/>
        </w:rPr>
        <w:t xml:space="preserve">low levels of </w:t>
      </w:r>
      <w:r w:rsidR="00B01C33" w:rsidRPr="005F5EC4">
        <w:rPr>
          <w:rFonts w:ascii="Arial" w:hAnsi="Arial" w:cs="Arial"/>
        </w:rPr>
        <w:t>physical activity</w:t>
      </w:r>
      <w:r w:rsidR="00B81B5C" w:rsidRPr="005F5EC4">
        <w:rPr>
          <w:rFonts w:ascii="Arial" w:hAnsi="Arial" w:cs="Arial"/>
        </w:rPr>
        <w:t xml:space="preserve"> associated with such conditions</w:t>
      </w:r>
      <w:r w:rsidR="00B01C33" w:rsidRPr="005F5EC4">
        <w:rPr>
          <w:rFonts w:ascii="Arial" w:hAnsi="Arial" w:cs="Arial"/>
        </w:rPr>
        <w:t>.</w:t>
      </w:r>
      <w:r w:rsidR="00252D38" w:rsidRPr="005F5EC4">
        <w:rPr>
          <w:rFonts w:ascii="Arial" w:hAnsi="Arial" w:cs="Arial"/>
        </w:rPr>
        <w:t xml:space="preserve"> </w:t>
      </w:r>
    </w:p>
    <w:p w14:paraId="465066F3" w14:textId="543F1AFB" w:rsidR="00B01C33" w:rsidRPr="005F5EC4" w:rsidRDefault="005F5142" w:rsidP="000638E8">
      <w:pPr>
        <w:spacing w:afterLines="60" w:after="144" w:line="480" w:lineRule="auto"/>
        <w:rPr>
          <w:rFonts w:ascii="Arial" w:hAnsi="Arial" w:cs="Arial"/>
          <w:color w:val="000000"/>
        </w:rPr>
      </w:pPr>
      <w:r w:rsidRPr="005F5EC4">
        <w:rPr>
          <w:rFonts w:ascii="Arial" w:hAnsi="Arial" w:cs="Arial"/>
          <w:color w:val="000000"/>
        </w:rPr>
        <w:t xml:space="preserve">Our findings support previous research on the role of physical activity in preventing sarcopenia </w:t>
      </w:r>
      <w:r w:rsidR="008728D1">
        <w:rPr>
          <w:rFonts w:ascii="Arial" w:hAnsi="Arial" w:cs="Arial"/>
          <w:color w:val="000000"/>
        </w:rPr>
        <w:fldChar w:fldCharType="begin">
          <w:fldData xml:space="preserve">PEVuZE5vdGU+PENpdGU+PEF1dGhvcj5TdGVmZmw8L0F1dGhvcj48WWVhcj4yMDE3PC9ZZWFyPjxS
ZWNOdW0+MTg8L1JlY051bT48RGlzcGxheVRleHQ+WzZdPC9EaXNwbGF5VGV4dD48cmVjb3JkPjxy
ZWMtbnVtYmVyPjE4PC9yZWMtbnVtYmVyPjxmb3JlaWduLWtleXM+PGtleSBhcHA9IkVOIiBkYi1p
ZD0iZjlyNXhzd3Bkc2Z2cjFlZmU5N3g1MmRxZjl2ZnZwMGF2ZHhzIiB0aW1lc3RhbXA9IjE1Mjk3
NjQyMTUiPjE4PC9rZXk+PC9mb3JlaWduLWtleXM+PHJlZi10eXBlIG5hbWU9IkpvdXJuYWwgQXJ0
aWNsZSI+MTc8L3JlZi10eXBlPjxjb250cmlidXRvcnM+PGF1dGhvcnM+PGF1dGhvcj5TdGVmZmws
IE0uPC9hdXRob3I+PGF1dGhvcj5Cb2hhbm5vbiwgUi4gVy48L2F1dGhvcj48YXV0aG9yPlNvbnRh
a292YSwgTC48L2F1dGhvcj48YXV0aG9yPlR1ZmFubywgSi4gSi48L2F1dGhvcj48YXV0aG9yPlNo
aWVsbHMsIEsuPC9hdXRob3I+PGF1dGhvcj5Ib2xtZXJvdmEsIEkuPC9hdXRob3I+PC9hdXRob3Jz
PjwvY29udHJpYnV0b3JzPjxhdXRoLWFkZHJlc3M+RGVwYXJ0bWVudCBvZiBQaHlzaW9sb2d5IGFu
ZCBCaW9jaGVtaXN0cnksIEZhY3VsdHkgb2YgUGh5c2ljYWwgRWR1Y2F0aW9uIGFuZCBTcG9ydCwg
Q2hhcmxlcyBVbml2ZXJzaXR5IFByYWd1ZSwgUHJhZ3VlLCBDemVjaCBSZXB1YmxpYy4mI3hEO0Rl
cGFydG1lbnQgb2YgUGh5c2ljYWwgVGhlcmFweSwgQ29sbGVnZSBvZiBQaGFybWFjeSBhbmQgSGVh
bHRoIFNjaWVuY2VzLCBDYW1wYmVsbCBVbml2ZXJzaXR5LCBCdWllcyBDcmVlaywgTkMsIFVTQS4m
I3hEO0ZhY3VsdHkgb2YgSHVtYW5pdGllcywgQ2VudHJlIG9mIEdlcm9udG9sb2d5LCBDaGFybGVz
IFVuaXZlcnNpdHkgUHJhZ3VlLCBQcmFndWUsIEN6ZWNoIFJlcHVibGljLjwvYXV0aC1hZGRyZXNz
Pjx0aXRsZXM+PHRpdGxlPlJlbGF0aW9uc2hpcCBiZXR3ZWVuIHNhcmNvcGVuaWEgYW5kIHBoeXNp
Y2FsIGFjdGl2aXR5IGluIG9sZGVyIHBlb3BsZTogYSBzeXN0ZW1hdGljIHJldmlldyBhbmQgbWV0
YS1hbmFseXNpczwvdGl0bGU+PHNlY29uZGFyeS10aXRsZT5DbGluIEludGVydiBBZ2luZzwvc2Vj
b25kYXJ5LXRpdGxlPjxhbHQtdGl0bGU+Q2xpbmljYWwgaW50ZXJ2ZW50aW9ucyBpbiBhZ2luZzwv
YWx0LXRpdGxlPjwvdGl0bGVzPjxwZXJpb2RpY2FsPjxmdWxsLXRpdGxlPkNsaW4gSW50ZXJ2IEFn
aW5nPC9mdWxsLXRpdGxlPjxhYmJyLTE+Q2xpbmljYWwgaW50ZXJ2ZW50aW9ucyBpbiBhZ2luZzwv
YWJici0xPjwvcGVyaW9kaWNhbD48YWx0LXBlcmlvZGljYWw+PGZ1bGwtdGl0bGU+Q2xpbiBJbnRl
cnYgQWdpbmc8L2Z1bGwtdGl0bGU+PGFiYnItMT5DbGluaWNhbCBpbnRlcnZlbnRpb25zIGluIGFn
aW5nPC9hYmJyLTE+PC9hbHQtcGVyaW9kaWNhbD48cGFnZXM+ODM1LTg0NTwvcGFnZXM+PHZvbHVt
ZT4xMjwvdm9sdW1lPjxlZGl0aW9uPjIwMTcvMDUvMzA8L2VkaXRpb24+PGtleXdvcmRzPjxrZXl3
b3JkPkFnZWQ8L2tleXdvcmQ+PGtleXdvcmQ+Q3Jvc3MtU2VjdGlvbmFsIFN0dWRpZXM8L2tleXdv
cmQ+PGtleXdvcmQ+RXhlcmNpc2UvKnBoeXNpb2xvZ3k8L2tleXdvcmQ+PGtleXdvcmQ+SHVtYW5z
PC9rZXl3b3JkPjxrZXl3b3JkPlNhcmNvcGVuaWEvKnBoeXNpb3BhdGhvbG9neTwva2V5d29yZD48
a2V5d29yZD5hZ2luZzwva2V5d29yZD48a2V5d29yZD5waHlzaWNhbCBhY3Rpdml0eTwva2V5d29y
ZD48a2V5d29yZD5zYXJjb3BlbmlhPC9rZXl3b3JkPjwva2V5d29yZHM+PGRhdGVzPjx5ZWFyPjIw
MTc8L3llYXI+PC9kYXRlcz48aXNibj4xMTc2LTkwOTI8L2lzYm4+PGFjY2Vzc2lvbi1udW0+Mjg1
NTMwOTI8L2FjY2Vzc2lvbi1udW0+PHVybHM+PHJlbGF0ZWQtdXJscz48dXJsPmh0dHBzOi8vd3d3
LmRvdmVwcmVzcy5jb20vZ2V0ZmlsZS5waHA/ZmlsZUlEPTM2NTUyPC91cmw+PC9yZWxhdGVkLXVy
bHM+PC91cmxzPjxjdXN0b20yPlBtYzU0NDE1MTk8L2N1c3RvbTI+PGVsZWN0cm9uaWMtcmVzb3Vy
Y2UtbnVtPjEwLjIxNDcvY2lhLnMxMzI5NDA8L2VsZWN0cm9uaWMtcmVzb3VyY2UtbnVtPjxyZW1v
dGUtZGF0YWJhc2UtcHJvdmlkZXI+TkxNPC9yZW1vdGUtZGF0YWJhc2UtcHJvdmlkZXI+PGxhbmd1
YWdlPmVuZzwvbGFuZ3VhZ2U+PC9yZWNvcmQ+PC9DaXRlPjwvRW5kTm90ZT4A
</w:fldData>
        </w:fldChar>
      </w:r>
      <w:r w:rsidR="008728D1">
        <w:rPr>
          <w:rFonts w:ascii="Arial" w:hAnsi="Arial" w:cs="Arial"/>
          <w:color w:val="000000"/>
        </w:rPr>
        <w:instrText xml:space="preserve"> ADDIN EN.CITE </w:instrText>
      </w:r>
      <w:r w:rsidR="008728D1">
        <w:rPr>
          <w:rFonts w:ascii="Arial" w:hAnsi="Arial" w:cs="Arial"/>
          <w:color w:val="000000"/>
        </w:rPr>
        <w:fldChar w:fldCharType="begin">
          <w:fldData xml:space="preserve">PEVuZE5vdGU+PENpdGU+PEF1dGhvcj5TdGVmZmw8L0F1dGhvcj48WWVhcj4yMDE3PC9ZZWFyPjxS
ZWNOdW0+MTg8L1JlY051bT48RGlzcGxheVRleHQ+WzZdPC9EaXNwbGF5VGV4dD48cmVjb3JkPjxy
ZWMtbnVtYmVyPjE4PC9yZWMtbnVtYmVyPjxmb3JlaWduLWtleXM+PGtleSBhcHA9IkVOIiBkYi1p
ZD0iZjlyNXhzd3Bkc2Z2cjFlZmU5N3g1MmRxZjl2ZnZwMGF2ZHhzIiB0aW1lc3RhbXA9IjE1Mjk3
NjQyMTUiPjE4PC9rZXk+PC9mb3JlaWduLWtleXM+PHJlZi10eXBlIG5hbWU9IkpvdXJuYWwgQXJ0
aWNsZSI+MTc8L3JlZi10eXBlPjxjb250cmlidXRvcnM+PGF1dGhvcnM+PGF1dGhvcj5TdGVmZmws
IE0uPC9hdXRob3I+PGF1dGhvcj5Cb2hhbm5vbiwgUi4gVy48L2F1dGhvcj48YXV0aG9yPlNvbnRh
a292YSwgTC48L2F1dGhvcj48YXV0aG9yPlR1ZmFubywgSi4gSi48L2F1dGhvcj48YXV0aG9yPlNo
aWVsbHMsIEsuPC9hdXRob3I+PGF1dGhvcj5Ib2xtZXJvdmEsIEkuPC9hdXRob3I+PC9hdXRob3Jz
PjwvY29udHJpYnV0b3JzPjxhdXRoLWFkZHJlc3M+RGVwYXJ0bWVudCBvZiBQaHlzaW9sb2d5IGFu
ZCBCaW9jaGVtaXN0cnksIEZhY3VsdHkgb2YgUGh5c2ljYWwgRWR1Y2F0aW9uIGFuZCBTcG9ydCwg
Q2hhcmxlcyBVbml2ZXJzaXR5IFByYWd1ZSwgUHJhZ3VlLCBDemVjaCBSZXB1YmxpYy4mI3hEO0Rl
cGFydG1lbnQgb2YgUGh5c2ljYWwgVGhlcmFweSwgQ29sbGVnZSBvZiBQaGFybWFjeSBhbmQgSGVh
bHRoIFNjaWVuY2VzLCBDYW1wYmVsbCBVbml2ZXJzaXR5LCBCdWllcyBDcmVlaywgTkMsIFVTQS4m
I3hEO0ZhY3VsdHkgb2YgSHVtYW5pdGllcywgQ2VudHJlIG9mIEdlcm9udG9sb2d5LCBDaGFybGVz
IFVuaXZlcnNpdHkgUHJhZ3VlLCBQcmFndWUsIEN6ZWNoIFJlcHVibGljLjwvYXV0aC1hZGRyZXNz
Pjx0aXRsZXM+PHRpdGxlPlJlbGF0aW9uc2hpcCBiZXR3ZWVuIHNhcmNvcGVuaWEgYW5kIHBoeXNp
Y2FsIGFjdGl2aXR5IGluIG9sZGVyIHBlb3BsZTogYSBzeXN0ZW1hdGljIHJldmlldyBhbmQgbWV0
YS1hbmFseXNpczwvdGl0bGU+PHNlY29uZGFyeS10aXRsZT5DbGluIEludGVydiBBZ2luZzwvc2Vj
b25kYXJ5LXRpdGxlPjxhbHQtdGl0bGU+Q2xpbmljYWwgaW50ZXJ2ZW50aW9ucyBpbiBhZ2luZzwv
YWx0LXRpdGxlPjwvdGl0bGVzPjxwZXJpb2RpY2FsPjxmdWxsLXRpdGxlPkNsaW4gSW50ZXJ2IEFn
aW5nPC9mdWxsLXRpdGxlPjxhYmJyLTE+Q2xpbmljYWwgaW50ZXJ2ZW50aW9ucyBpbiBhZ2luZzwv
YWJici0xPjwvcGVyaW9kaWNhbD48YWx0LXBlcmlvZGljYWw+PGZ1bGwtdGl0bGU+Q2xpbiBJbnRl
cnYgQWdpbmc8L2Z1bGwtdGl0bGU+PGFiYnItMT5DbGluaWNhbCBpbnRlcnZlbnRpb25zIGluIGFn
aW5nPC9hYmJyLTE+PC9hbHQtcGVyaW9kaWNhbD48cGFnZXM+ODM1LTg0NTwvcGFnZXM+PHZvbHVt
ZT4xMjwvdm9sdW1lPjxlZGl0aW9uPjIwMTcvMDUvMzA8L2VkaXRpb24+PGtleXdvcmRzPjxrZXl3
b3JkPkFnZWQ8L2tleXdvcmQ+PGtleXdvcmQ+Q3Jvc3MtU2VjdGlvbmFsIFN0dWRpZXM8L2tleXdv
cmQ+PGtleXdvcmQ+RXhlcmNpc2UvKnBoeXNpb2xvZ3k8L2tleXdvcmQ+PGtleXdvcmQ+SHVtYW5z
PC9rZXl3b3JkPjxrZXl3b3JkPlNhcmNvcGVuaWEvKnBoeXNpb3BhdGhvbG9neTwva2V5d29yZD48
a2V5d29yZD5hZ2luZzwva2V5d29yZD48a2V5d29yZD5waHlzaWNhbCBhY3Rpdml0eTwva2V5d29y
ZD48a2V5d29yZD5zYXJjb3BlbmlhPC9rZXl3b3JkPjwva2V5d29yZHM+PGRhdGVzPjx5ZWFyPjIw
MTc8L3llYXI+PC9kYXRlcz48aXNibj4xMTc2LTkwOTI8L2lzYm4+PGFjY2Vzc2lvbi1udW0+Mjg1
NTMwOTI8L2FjY2Vzc2lvbi1udW0+PHVybHM+PHJlbGF0ZWQtdXJscz48dXJsPmh0dHBzOi8vd3d3
LmRvdmVwcmVzcy5jb20vZ2V0ZmlsZS5waHA/ZmlsZUlEPTM2NTUyPC91cmw+PC9yZWxhdGVkLXVy
bHM+PC91cmxzPjxjdXN0b20yPlBtYzU0NDE1MTk8L2N1c3RvbTI+PGVsZWN0cm9uaWMtcmVzb3Vy
Y2UtbnVtPjEwLjIxNDcvY2lhLnMxMzI5NDA8L2VsZWN0cm9uaWMtcmVzb3VyY2UtbnVtPjxyZW1v
dGUtZGF0YWJhc2UtcHJvdmlkZXI+TkxNPC9yZW1vdGUtZGF0YWJhc2UtcHJvdmlkZXI+PGxhbmd1
YWdlPmVuZzwvbGFuZ3VhZ2U+PC9yZWNvcmQ+PC9DaXRlPjwvRW5kTm90ZT4A
</w:fldData>
        </w:fldChar>
      </w:r>
      <w:r w:rsidR="008728D1">
        <w:rPr>
          <w:rFonts w:ascii="Arial" w:hAnsi="Arial" w:cs="Arial"/>
          <w:color w:val="000000"/>
        </w:rPr>
        <w:instrText xml:space="preserve"> ADDIN EN.CITE.DATA </w:instrText>
      </w:r>
      <w:r w:rsidR="008728D1">
        <w:rPr>
          <w:rFonts w:ascii="Arial" w:hAnsi="Arial" w:cs="Arial"/>
          <w:color w:val="000000"/>
        </w:rPr>
      </w:r>
      <w:r w:rsidR="008728D1">
        <w:rPr>
          <w:rFonts w:ascii="Arial" w:hAnsi="Arial" w:cs="Arial"/>
          <w:color w:val="000000"/>
        </w:rPr>
        <w:fldChar w:fldCharType="end"/>
      </w:r>
      <w:r w:rsidR="008728D1">
        <w:rPr>
          <w:rFonts w:ascii="Arial" w:hAnsi="Arial" w:cs="Arial"/>
          <w:color w:val="000000"/>
        </w:rPr>
      </w:r>
      <w:r w:rsidR="008728D1">
        <w:rPr>
          <w:rFonts w:ascii="Arial" w:hAnsi="Arial" w:cs="Arial"/>
          <w:color w:val="000000"/>
        </w:rPr>
        <w:fldChar w:fldCharType="separate"/>
      </w:r>
      <w:r w:rsidR="008728D1">
        <w:rPr>
          <w:rFonts w:ascii="Arial" w:hAnsi="Arial" w:cs="Arial"/>
          <w:noProof/>
          <w:color w:val="000000"/>
        </w:rPr>
        <w:t>[6]</w:t>
      </w:r>
      <w:r w:rsidR="008728D1">
        <w:rPr>
          <w:rFonts w:ascii="Arial" w:hAnsi="Arial" w:cs="Arial"/>
          <w:color w:val="000000"/>
        </w:rPr>
        <w:fldChar w:fldCharType="end"/>
      </w:r>
      <w:r w:rsidRPr="005F5EC4">
        <w:rPr>
          <w:rFonts w:ascii="Arial" w:hAnsi="Arial" w:cs="Arial"/>
          <w:color w:val="000000"/>
        </w:rPr>
        <w:t xml:space="preserve">. </w:t>
      </w:r>
      <w:r w:rsidR="00B81B5C" w:rsidRPr="005F5EC4">
        <w:rPr>
          <w:rFonts w:ascii="Arial" w:hAnsi="Arial" w:cs="Arial"/>
          <w:color w:val="000000"/>
        </w:rPr>
        <w:t xml:space="preserve">The present study is one of </w:t>
      </w:r>
      <w:r w:rsidRPr="005F5EC4">
        <w:rPr>
          <w:rFonts w:ascii="Arial" w:hAnsi="Arial" w:cs="Arial"/>
          <w:color w:val="000000"/>
        </w:rPr>
        <w:t xml:space="preserve">the first to </w:t>
      </w:r>
      <w:r w:rsidR="005F5EC4" w:rsidRPr="005F5EC4">
        <w:rPr>
          <w:rFonts w:ascii="Arial" w:hAnsi="Arial" w:cs="Arial"/>
          <w:color w:val="000000"/>
        </w:rPr>
        <w:t>extend</w:t>
      </w:r>
      <w:r w:rsidRPr="005F5EC4">
        <w:rPr>
          <w:rFonts w:ascii="Arial" w:hAnsi="Arial" w:cs="Arial"/>
          <w:color w:val="000000"/>
        </w:rPr>
        <w:t xml:space="preserve"> the beneficial influence of physical activity with longitudinal </w:t>
      </w:r>
      <w:r w:rsidR="005E7237" w:rsidRPr="005F5EC4">
        <w:rPr>
          <w:rFonts w:ascii="Arial" w:hAnsi="Arial" w:cs="Arial"/>
          <w:color w:val="000000"/>
        </w:rPr>
        <w:t>data</w:t>
      </w:r>
      <w:r w:rsidRPr="005F5EC4">
        <w:rPr>
          <w:rFonts w:ascii="Arial" w:hAnsi="Arial" w:cs="Arial"/>
          <w:color w:val="000000"/>
        </w:rPr>
        <w:t xml:space="preserve">. The greater benefit of physical activity engagement in men than in women has been previously reported in a cross-sectional study </w:t>
      </w:r>
      <w:r w:rsidR="008728D1">
        <w:rPr>
          <w:rFonts w:ascii="Arial" w:hAnsi="Arial" w:cs="Arial"/>
          <w:color w:val="000000"/>
        </w:rPr>
        <w:fldChar w:fldCharType="begin">
          <w:fldData xml:space="preserve">PEVuZE5vdGU+PENpdGU+PEF1dGhvcj5SaXZlcmE8L0F1dGhvcj48WWVhcj4yMDE2PC9ZZWFyPjxS
ZWNOdW0+MjA8L1JlY051bT48RGlzcGxheVRleHQ+WzEzXTwvRGlzcGxheVRleHQ+PHJlY29yZD48
cmVjLW51bWJlcj4yMDwvcmVjLW51bWJlcj48Zm9yZWlnbi1rZXlzPjxrZXkgYXBwPSJFTiIgZGIt
aWQ9ImY5cjV4c3dwZHNmdnIxZWZlOTd4NTJkcWY5dmZ2cDBhdmR4cyIgdGltZXN0YW1wPSIxNTI5
NzY3NjM3Ij4yMDwva2V5PjwvZm9yZWlnbi1rZXlzPjxyZWYtdHlwZSBuYW1lPSJKb3VybmFsIEFy
dGljbGUiPjE3PC9yZWYtdHlwZT48Y29udHJpYnV0b3JzPjxhdXRob3JzPjxhdXRob3I+Uml2ZXJh
LCBKLiBKLjwvYXV0aG9yPjxhdXRob3I+Rm9uc2VjYS1TYW5jaGV6LCBNLiBBLjwvYXV0aG9yPjxh
dXRob3I+Um9kcmlndWV6LCBQLjwvYXV0aG9yPjxhdXRob3I+R2FyY2lhLCBKLiBNLjwvYXV0aG9y
PjxhdXRob3I+UGFsbWEsIEkuPC9hdXRob3I+PGF1dGhvcj5BcmlzdGksIEcuPC9hdXRob3I+PGF1
dGhvcj5GbG9yZXMtTHVjZSwgQS48L2F1dGhvcj48YXV0aG9yPkdhcmNpYSwgTC48L2F1dGhvcj48
YXV0aG9yPlRydWppbGxvLCBZLjwvYXV0aG9yPjxhdXRob3I+UXVlaXBvLCBHLjwvYXV0aG9yPjwv
YXV0aG9ycz48L2NvbnRyaWJ1dG9ycz48YXV0aC1hZGRyZXNzPkhvc3BpdGFsIEdlbmVyYWwgZGUg
TWV4aWNvLCAmcXVvdDtEci4gRWR1YXJkbyBMaWNlYWdhJnF1b3Q7LCBNZXhpY28gQ2l0eSwgTWV4
aWNvLiYjeEQ7SW5zdGl0dXRvIFBvbGl0ZWNuaWNvIE5hY2lvbmFsLCBNZXhpY28gQ2l0eSwgTWV4
aWNvLiYjeEQ7VW5pdmVyc2lkYWQgTmFjaW9uYWwgQXV0b25vbWEgZGUgTWV4aWNvLCBNZXhpY28g
Q2l0eSwgTWV4aWNvLjwvYXV0aC1hZGRyZXNzPjx0aXRsZXM+PHRpdGxlPlBoeXNpY2FsIEFjdGl2
aXR5IFByb3RlY3RzIE1lbiBidXQgTm90IFdvbWVuIGZvciBTYXJjb3BlbmlhIERldmVsb3BtZW50
PC90aXRsZT48c2Vjb25kYXJ5LXRpdGxlPkdlcm9udG9sIEdlcmlhdHIgTWVkPC9zZWNvbmRhcnkt
dGl0bGU+PGFsdC10aXRsZT5HZXJvbnRvbG9neSAmYW1wOyBnZXJpYXRyaWMgbWVkaWNpbmU8L2Fs
dC10aXRsZT48L3RpdGxlcz48cGVyaW9kaWNhbD48ZnVsbC10aXRsZT5HZXJvbnRvbCBHZXJpYXRy
IE1lZDwvZnVsbC10aXRsZT48YWJici0xPkdlcm9udG9sb2d5ICZhbXA7IGdlcmlhdHJpYyBtZWRp
Y2luZTwvYWJici0xPjwvcGVyaW9kaWNhbD48YWx0LXBlcmlvZGljYWw+PGZ1bGwtdGl0bGU+R2Vy
b250b2wgR2VyaWF0ciBNZWQ8L2Z1bGwtdGl0bGU+PGFiYnItMT5HZXJvbnRvbG9neSAmYW1wOyBn
ZXJpYXRyaWMgbWVkaWNpbmU8L2FiYnItMT48L2FsdC1wZXJpb2RpY2FsPjxwYWdlcz4yMzMzNzIx
NDE2NjY3ODc5PC9wYWdlcz48dm9sdW1lPjI8L3ZvbHVtZT48ZWRpdGlvbj4yMDE3LzA5LzE2PC9l
ZGl0aW9uPjxrZXl3b3Jkcz48a2V5d29yZD5hY3RpdmUgbGlmZS9waHlzaWNhbCBhY3Rpdml0eTwv
a2V5d29yZD48a2V5d29yZD5jbGluaWNhbCBnZXJpYXRyaWNzPC9rZXl3b3JkPjxrZXl3b3JkPm11
c2N1bGFyIHBlcmZvcm1hbmNlPC9rZXl3b3JkPjxrZXl3b3JkPnNhcmNvcGVuaWE8L2tleXdvcmQ+
PGtleXdvcmQ+b2YgaW50ZXJlc3Qgd2l0aCByZXNwZWN0IHRvIHRoZSByZXNlYXJjaCwgYXV0aG9y
c2hpcCwgYW5kL29yIHB1YmxpY2F0aW9uIG9mIHRoaXM8L2tleXdvcmQ+PGtleXdvcmQ+YXJ0aWNs
ZS48L2tleXdvcmQ+PC9rZXl3b3Jkcz48ZGF0ZXM+PHllYXI+MjAxNjwveWVhcj48cHViLWRhdGVz
PjxkYXRlPkphbi1EZWM8L2RhdGU+PC9wdWItZGF0ZXM+PC9kYXRlcz48aXNibj4yMzMzLTcyMTQg
KFByaW50KSYjeEQ7MjMzMy03MjE0PC9pc2JuPjxhY2Nlc3Npb24tbnVtPjI4OTEzMzczPC9hY2Nl
c3Npb24tbnVtPjx1cmxzPjxyZWxhdGVkLXVybHM+PHVybD5odHRwczovL3d3dy5uY2JpLm5sbS5u
aWguZ292L3BtYy9hcnRpY2xlcy9QTUM1NTkwNjk4L3BkZi8xMC4xMTc3XzIzMzM3MjE0MTY2Njc4
NzkucGRmPC91cmw+PC9yZWxhdGVkLXVybHM+PC91cmxzPjxjdXN0b20yPlBtYzU1OTA2OTg8L2N1
c3RvbTI+PGVsZWN0cm9uaWMtcmVzb3VyY2UtbnVtPjEwLjExNzcvMjMzMzcyMTQxNjY2Nzg3OTwv
ZWxlY3Ryb25pYy1yZXNvdXJjZS1udW0+PHJlbW90ZS1kYXRhYmFzZS1wcm92aWRlcj5OTE08L3Jl
bW90ZS1kYXRhYmFzZS1wcm92aWRlcj48bGFuZ3VhZ2U+ZW5nPC9sYW5ndWFnZT48L3JlY29yZD48
L0NpdGU+PC9FbmROb3RlPgB=
</w:fldData>
        </w:fldChar>
      </w:r>
      <w:r w:rsidR="008728D1">
        <w:rPr>
          <w:rFonts w:ascii="Arial" w:hAnsi="Arial" w:cs="Arial"/>
          <w:color w:val="000000"/>
        </w:rPr>
        <w:instrText xml:space="preserve"> ADDIN EN.CITE </w:instrText>
      </w:r>
      <w:r w:rsidR="008728D1">
        <w:rPr>
          <w:rFonts w:ascii="Arial" w:hAnsi="Arial" w:cs="Arial"/>
          <w:color w:val="000000"/>
        </w:rPr>
        <w:fldChar w:fldCharType="begin">
          <w:fldData xml:space="preserve">PEVuZE5vdGU+PENpdGU+PEF1dGhvcj5SaXZlcmE8L0F1dGhvcj48WWVhcj4yMDE2PC9ZZWFyPjxS
ZWNOdW0+MjA8L1JlY051bT48RGlzcGxheVRleHQ+WzEzXTwvRGlzcGxheVRleHQ+PHJlY29yZD48
cmVjLW51bWJlcj4yMDwvcmVjLW51bWJlcj48Zm9yZWlnbi1rZXlzPjxrZXkgYXBwPSJFTiIgZGIt
aWQ9ImY5cjV4c3dwZHNmdnIxZWZlOTd4NTJkcWY5dmZ2cDBhdmR4cyIgdGltZXN0YW1wPSIxNTI5
NzY3NjM3Ij4yMDwva2V5PjwvZm9yZWlnbi1rZXlzPjxyZWYtdHlwZSBuYW1lPSJKb3VybmFsIEFy
dGljbGUiPjE3PC9yZWYtdHlwZT48Y29udHJpYnV0b3JzPjxhdXRob3JzPjxhdXRob3I+Uml2ZXJh
LCBKLiBKLjwvYXV0aG9yPjxhdXRob3I+Rm9uc2VjYS1TYW5jaGV6LCBNLiBBLjwvYXV0aG9yPjxh
dXRob3I+Um9kcmlndWV6LCBQLjwvYXV0aG9yPjxhdXRob3I+R2FyY2lhLCBKLiBNLjwvYXV0aG9y
PjxhdXRob3I+UGFsbWEsIEkuPC9hdXRob3I+PGF1dGhvcj5BcmlzdGksIEcuPC9hdXRob3I+PGF1
dGhvcj5GbG9yZXMtTHVjZSwgQS48L2F1dGhvcj48YXV0aG9yPkdhcmNpYSwgTC48L2F1dGhvcj48
YXV0aG9yPlRydWppbGxvLCBZLjwvYXV0aG9yPjxhdXRob3I+UXVlaXBvLCBHLjwvYXV0aG9yPjwv
YXV0aG9ycz48L2NvbnRyaWJ1dG9ycz48YXV0aC1hZGRyZXNzPkhvc3BpdGFsIEdlbmVyYWwgZGUg
TWV4aWNvLCAmcXVvdDtEci4gRWR1YXJkbyBMaWNlYWdhJnF1b3Q7LCBNZXhpY28gQ2l0eSwgTWV4
aWNvLiYjeEQ7SW5zdGl0dXRvIFBvbGl0ZWNuaWNvIE5hY2lvbmFsLCBNZXhpY28gQ2l0eSwgTWV4
aWNvLiYjeEQ7VW5pdmVyc2lkYWQgTmFjaW9uYWwgQXV0b25vbWEgZGUgTWV4aWNvLCBNZXhpY28g
Q2l0eSwgTWV4aWNvLjwvYXV0aC1hZGRyZXNzPjx0aXRsZXM+PHRpdGxlPlBoeXNpY2FsIEFjdGl2
aXR5IFByb3RlY3RzIE1lbiBidXQgTm90IFdvbWVuIGZvciBTYXJjb3BlbmlhIERldmVsb3BtZW50
PC90aXRsZT48c2Vjb25kYXJ5LXRpdGxlPkdlcm9udG9sIEdlcmlhdHIgTWVkPC9zZWNvbmRhcnkt
dGl0bGU+PGFsdC10aXRsZT5HZXJvbnRvbG9neSAmYW1wOyBnZXJpYXRyaWMgbWVkaWNpbmU8L2Fs
dC10aXRsZT48L3RpdGxlcz48cGVyaW9kaWNhbD48ZnVsbC10aXRsZT5HZXJvbnRvbCBHZXJpYXRy
IE1lZDwvZnVsbC10aXRsZT48YWJici0xPkdlcm9udG9sb2d5ICZhbXA7IGdlcmlhdHJpYyBtZWRp
Y2luZTwvYWJici0xPjwvcGVyaW9kaWNhbD48YWx0LXBlcmlvZGljYWw+PGZ1bGwtdGl0bGU+R2Vy
b250b2wgR2VyaWF0ciBNZWQ8L2Z1bGwtdGl0bGU+PGFiYnItMT5HZXJvbnRvbG9neSAmYW1wOyBn
ZXJpYXRyaWMgbWVkaWNpbmU8L2FiYnItMT48L2FsdC1wZXJpb2RpY2FsPjxwYWdlcz4yMzMzNzIx
NDE2NjY3ODc5PC9wYWdlcz48dm9sdW1lPjI8L3ZvbHVtZT48ZWRpdGlvbj4yMDE3LzA5LzE2PC9l
ZGl0aW9uPjxrZXl3b3Jkcz48a2V5d29yZD5hY3RpdmUgbGlmZS9waHlzaWNhbCBhY3Rpdml0eTwv
a2V5d29yZD48a2V5d29yZD5jbGluaWNhbCBnZXJpYXRyaWNzPC9rZXl3b3JkPjxrZXl3b3JkPm11
c2N1bGFyIHBlcmZvcm1hbmNlPC9rZXl3b3JkPjxrZXl3b3JkPnNhcmNvcGVuaWE8L2tleXdvcmQ+
PGtleXdvcmQ+b2YgaW50ZXJlc3Qgd2l0aCByZXNwZWN0IHRvIHRoZSByZXNlYXJjaCwgYXV0aG9y
c2hpcCwgYW5kL29yIHB1YmxpY2F0aW9uIG9mIHRoaXM8L2tleXdvcmQ+PGtleXdvcmQ+YXJ0aWNs
ZS48L2tleXdvcmQ+PC9rZXl3b3Jkcz48ZGF0ZXM+PHllYXI+MjAxNjwveWVhcj48cHViLWRhdGVz
PjxkYXRlPkphbi1EZWM8L2RhdGU+PC9wdWItZGF0ZXM+PC9kYXRlcz48aXNibj4yMzMzLTcyMTQg
KFByaW50KSYjeEQ7MjMzMy03MjE0PC9pc2JuPjxhY2Nlc3Npb24tbnVtPjI4OTEzMzczPC9hY2Nl
c3Npb24tbnVtPjx1cmxzPjxyZWxhdGVkLXVybHM+PHVybD5odHRwczovL3d3dy5uY2JpLm5sbS5u
aWguZ292L3BtYy9hcnRpY2xlcy9QTUM1NTkwNjk4L3BkZi8xMC4xMTc3XzIzMzM3MjE0MTY2Njc4
NzkucGRmPC91cmw+PC9yZWxhdGVkLXVybHM+PC91cmxzPjxjdXN0b20yPlBtYzU1OTA2OTg8L2N1
c3RvbTI+PGVsZWN0cm9uaWMtcmVzb3VyY2UtbnVtPjEwLjExNzcvMjMzMzcyMTQxNjY2Nzg3OTwv
ZWxlY3Ryb25pYy1yZXNvdXJjZS1udW0+PHJlbW90ZS1kYXRhYmFzZS1wcm92aWRlcj5OTE08L3Jl
bW90ZS1kYXRhYmFzZS1wcm92aWRlcj48bGFuZ3VhZ2U+ZW5nPC9sYW5ndWFnZT48L3JlY29yZD48
L0NpdGU+PC9FbmROb3RlPgB=
</w:fldData>
        </w:fldChar>
      </w:r>
      <w:r w:rsidR="008728D1">
        <w:rPr>
          <w:rFonts w:ascii="Arial" w:hAnsi="Arial" w:cs="Arial"/>
          <w:color w:val="000000"/>
        </w:rPr>
        <w:instrText xml:space="preserve"> ADDIN EN.CITE.DATA </w:instrText>
      </w:r>
      <w:r w:rsidR="008728D1">
        <w:rPr>
          <w:rFonts w:ascii="Arial" w:hAnsi="Arial" w:cs="Arial"/>
          <w:color w:val="000000"/>
        </w:rPr>
      </w:r>
      <w:r w:rsidR="008728D1">
        <w:rPr>
          <w:rFonts w:ascii="Arial" w:hAnsi="Arial" w:cs="Arial"/>
          <w:color w:val="000000"/>
        </w:rPr>
        <w:fldChar w:fldCharType="end"/>
      </w:r>
      <w:r w:rsidR="008728D1">
        <w:rPr>
          <w:rFonts w:ascii="Arial" w:hAnsi="Arial" w:cs="Arial"/>
          <w:color w:val="000000"/>
        </w:rPr>
      </w:r>
      <w:r w:rsidR="008728D1">
        <w:rPr>
          <w:rFonts w:ascii="Arial" w:hAnsi="Arial" w:cs="Arial"/>
          <w:color w:val="000000"/>
        </w:rPr>
        <w:fldChar w:fldCharType="separate"/>
      </w:r>
      <w:r w:rsidR="008728D1">
        <w:rPr>
          <w:rFonts w:ascii="Arial" w:hAnsi="Arial" w:cs="Arial"/>
          <w:noProof/>
          <w:color w:val="000000"/>
        </w:rPr>
        <w:t>[13]</w:t>
      </w:r>
      <w:r w:rsidR="008728D1">
        <w:rPr>
          <w:rFonts w:ascii="Arial" w:hAnsi="Arial" w:cs="Arial"/>
          <w:color w:val="000000"/>
        </w:rPr>
        <w:fldChar w:fldCharType="end"/>
      </w:r>
      <w:r w:rsidRPr="005F5EC4">
        <w:rPr>
          <w:rFonts w:ascii="Arial" w:hAnsi="Arial" w:cs="Arial"/>
          <w:color w:val="000000"/>
        </w:rPr>
        <w:t xml:space="preserve"> </w:t>
      </w:r>
      <w:r w:rsidR="00FA0F35">
        <w:rPr>
          <w:rFonts w:ascii="Arial" w:hAnsi="Arial" w:cs="Arial"/>
          <w:color w:val="000000"/>
        </w:rPr>
        <w:t xml:space="preserve">that </w:t>
      </w:r>
      <w:r w:rsidRPr="005F5EC4">
        <w:rPr>
          <w:rFonts w:ascii="Arial" w:hAnsi="Arial" w:cs="Arial"/>
          <w:color w:val="000000"/>
        </w:rPr>
        <w:t>found associations of physical activity with muscle volume and functional parameters in men, but null association in women.</w:t>
      </w:r>
      <w:r w:rsidR="00A21BF4" w:rsidRPr="005F5EC4">
        <w:rPr>
          <w:rFonts w:ascii="Arial" w:hAnsi="Arial" w:cs="Arial"/>
          <w:color w:val="000000"/>
        </w:rPr>
        <w:t xml:space="preserve"> </w:t>
      </w:r>
      <w:r w:rsidR="005E7237" w:rsidRPr="005F5EC4">
        <w:rPr>
          <w:rFonts w:ascii="Arial" w:hAnsi="Arial" w:cs="Arial"/>
          <w:color w:val="000000"/>
        </w:rPr>
        <w:t xml:space="preserve">In that study, </w:t>
      </w:r>
      <w:r w:rsidR="005E7237" w:rsidRPr="005F5EC4">
        <w:rPr>
          <w:rFonts w:ascii="Arial" w:hAnsi="Arial" w:cs="Arial"/>
          <w:color w:val="000000"/>
        </w:rPr>
        <w:lastRenderedPageBreak/>
        <w:t xml:space="preserve">physical activity was defined using average MET (metabolic equivalent) value. This approach does not consider the intensity of physical activity, unlike </w:t>
      </w:r>
      <w:r w:rsidR="00B81B5C" w:rsidRPr="005F5EC4">
        <w:rPr>
          <w:rFonts w:ascii="Arial" w:hAnsi="Arial" w:cs="Arial"/>
          <w:color w:val="000000"/>
        </w:rPr>
        <w:t>the present</w:t>
      </w:r>
      <w:r w:rsidR="005E7237" w:rsidRPr="005F5EC4">
        <w:rPr>
          <w:rFonts w:ascii="Arial" w:hAnsi="Arial" w:cs="Arial"/>
          <w:color w:val="000000"/>
        </w:rPr>
        <w:t xml:space="preserve"> approach that identified the benefit of </w:t>
      </w:r>
      <w:r w:rsidR="00B81B5C" w:rsidRPr="005F5EC4">
        <w:rPr>
          <w:rFonts w:ascii="Arial" w:hAnsi="Arial" w:cs="Arial"/>
          <w:color w:val="000000"/>
        </w:rPr>
        <w:t xml:space="preserve">vigorous </w:t>
      </w:r>
      <w:r w:rsidR="005E7237" w:rsidRPr="005F5EC4">
        <w:rPr>
          <w:rFonts w:ascii="Arial" w:hAnsi="Arial" w:cs="Arial"/>
          <w:color w:val="000000"/>
        </w:rPr>
        <w:t xml:space="preserve">physical activity in women. The stronger association </w:t>
      </w:r>
      <w:r w:rsidR="009C7748">
        <w:rPr>
          <w:rFonts w:ascii="Arial" w:hAnsi="Arial" w:cs="Arial"/>
          <w:color w:val="000000"/>
        </w:rPr>
        <w:t>of</w:t>
      </w:r>
      <w:r w:rsidR="005E7237" w:rsidRPr="005F5EC4">
        <w:rPr>
          <w:rFonts w:ascii="Arial" w:hAnsi="Arial" w:cs="Arial"/>
          <w:color w:val="000000"/>
        </w:rPr>
        <w:t xml:space="preserve"> physical activity </w:t>
      </w:r>
      <w:r w:rsidR="009C7748">
        <w:rPr>
          <w:rFonts w:ascii="Arial" w:hAnsi="Arial" w:cs="Arial"/>
          <w:color w:val="000000"/>
        </w:rPr>
        <w:t>with</w:t>
      </w:r>
      <w:r w:rsidR="005E7237" w:rsidRPr="005F5EC4">
        <w:rPr>
          <w:rFonts w:ascii="Arial" w:hAnsi="Arial" w:cs="Arial"/>
          <w:color w:val="000000"/>
        </w:rPr>
        <w:t xml:space="preserve"> incident sarcopenia in men than in women could also explain the higher risk of incident sarcopenia in men with </w:t>
      </w:r>
      <w:r w:rsidR="005E7237" w:rsidRPr="005F5EC4">
        <w:rPr>
          <w:rFonts w:ascii="Arial" w:hAnsi="Arial" w:cs="Arial"/>
        </w:rPr>
        <w:t>activity limiting illness and diabetes</w:t>
      </w:r>
      <w:r w:rsidR="009E1D32" w:rsidRPr="005F5EC4">
        <w:rPr>
          <w:rFonts w:ascii="Arial" w:hAnsi="Arial" w:cs="Arial"/>
        </w:rPr>
        <w:t xml:space="preserve"> but not in women</w:t>
      </w:r>
      <w:r w:rsidR="005E7237" w:rsidRPr="005F5EC4">
        <w:rPr>
          <w:rFonts w:ascii="Arial" w:hAnsi="Arial" w:cs="Arial"/>
        </w:rPr>
        <w:t xml:space="preserve">, </w:t>
      </w:r>
      <w:r w:rsidR="009E1D32" w:rsidRPr="005F5EC4">
        <w:rPr>
          <w:rFonts w:ascii="Arial" w:hAnsi="Arial" w:cs="Arial"/>
        </w:rPr>
        <w:t>since s</w:t>
      </w:r>
      <w:r w:rsidR="005E7237" w:rsidRPr="005F5EC4">
        <w:rPr>
          <w:rFonts w:ascii="Arial" w:hAnsi="Arial" w:cs="Arial"/>
        </w:rPr>
        <w:t xml:space="preserve">uch conditions often </w:t>
      </w:r>
      <w:r w:rsidR="00611A7A" w:rsidRPr="005F5EC4">
        <w:rPr>
          <w:rFonts w:ascii="Arial" w:hAnsi="Arial" w:cs="Arial"/>
        </w:rPr>
        <w:t xml:space="preserve">restrict </w:t>
      </w:r>
      <w:r w:rsidR="005E7237" w:rsidRPr="005F5EC4">
        <w:rPr>
          <w:rFonts w:ascii="Arial" w:hAnsi="Arial" w:cs="Arial"/>
        </w:rPr>
        <w:t>individuals from being physical</w:t>
      </w:r>
      <w:r w:rsidR="009C7748">
        <w:rPr>
          <w:rFonts w:ascii="Arial" w:hAnsi="Arial" w:cs="Arial"/>
        </w:rPr>
        <w:t>ly</w:t>
      </w:r>
      <w:r w:rsidR="005E7237" w:rsidRPr="005F5EC4">
        <w:rPr>
          <w:rFonts w:ascii="Arial" w:hAnsi="Arial" w:cs="Arial"/>
        </w:rPr>
        <w:t xml:space="preserve"> active.</w:t>
      </w:r>
    </w:p>
    <w:p w14:paraId="158A40F6" w14:textId="2FB1DFE3" w:rsidR="00FC1F06" w:rsidRPr="005F5EC4" w:rsidRDefault="005E7237" w:rsidP="000638E8">
      <w:pPr>
        <w:spacing w:afterLines="60" w:after="144" w:line="480" w:lineRule="auto"/>
        <w:rPr>
          <w:rFonts w:ascii="Arial" w:hAnsi="Arial" w:cs="Arial"/>
        </w:rPr>
      </w:pPr>
      <w:r w:rsidRPr="005F5EC4">
        <w:rPr>
          <w:rFonts w:ascii="Arial" w:hAnsi="Arial" w:cs="Arial"/>
          <w:color w:val="000000"/>
        </w:rPr>
        <w:t xml:space="preserve">There is a growing </w:t>
      </w:r>
      <w:r w:rsidR="00070D49" w:rsidRPr="005F5EC4">
        <w:rPr>
          <w:rFonts w:ascii="Arial" w:hAnsi="Arial" w:cs="Arial"/>
          <w:color w:val="000000"/>
        </w:rPr>
        <w:t>interest</w:t>
      </w:r>
      <w:r w:rsidRPr="005F5EC4">
        <w:rPr>
          <w:rFonts w:ascii="Arial" w:hAnsi="Arial" w:cs="Arial"/>
          <w:color w:val="000000"/>
        </w:rPr>
        <w:t xml:space="preserve"> in </w:t>
      </w:r>
      <w:r w:rsidR="00070D49" w:rsidRPr="005F5EC4">
        <w:rPr>
          <w:rFonts w:ascii="Arial" w:hAnsi="Arial" w:cs="Arial"/>
          <w:color w:val="000000"/>
        </w:rPr>
        <w:t>gender-specific differen</w:t>
      </w:r>
      <w:r w:rsidR="00611A7A" w:rsidRPr="005F5EC4">
        <w:rPr>
          <w:rFonts w:ascii="Arial" w:hAnsi="Arial" w:cs="Arial"/>
          <w:color w:val="000000"/>
        </w:rPr>
        <w:t>ces</w:t>
      </w:r>
      <w:r w:rsidR="00070D49" w:rsidRPr="005F5EC4">
        <w:rPr>
          <w:rFonts w:ascii="Arial" w:hAnsi="Arial" w:cs="Arial"/>
          <w:color w:val="000000"/>
        </w:rPr>
        <w:t xml:space="preserve"> in the development of sarcopenia, notably the role of androgens</w:t>
      </w:r>
      <w:r w:rsidR="00FC1F06" w:rsidRPr="005F5EC4">
        <w:rPr>
          <w:rFonts w:ascii="Arial" w:hAnsi="Arial" w:cs="Arial"/>
          <w:color w:val="000000"/>
        </w:rPr>
        <w:t xml:space="preserve"> given that </w:t>
      </w:r>
      <w:r w:rsidR="00F93C37" w:rsidRPr="005F5EC4">
        <w:rPr>
          <w:rFonts w:ascii="Arial" w:hAnsi="Arial" w:cs="Arial"/>
          <w:color w:val="000000"/>
        </w:rPr>
        <w:t xml:space="preserve">mechanistic </w:t>
      </w:r>
      <w:r w:rsidR="00FC1F06" w:rsidRPr="005F5EC4">
        <w:rPr>
          <w:rFonts w:ascii="Arial" w:hAnsi="Arial" w:cs="Arial"/>
          <w:color w:val="000000"/>
        </w:rPr>
        <w:t>studies found testosterone levels to be associated with sarcopenia</w:t>
      </w:r>
      <w:r w:rsidR="00070D49" w:rsidRPr="005F5EC4">
        <w:rPr>
          <w:rFonts w:ascii="Arial" w:hAnsi="Arial" w:cs="Arial"/>
          <w:color w:val="000000"/>
        </w:rPr>
        <w:t xml:space="preserve"> </w:t>
      </w:r>
      <w:r w:rsidR="008728D1">
        <w:rPr>
          <w:rFonts w:ascii="Arial" w:hAnsi="Arial" w:cs="Arial"/>
          <w:color w:val="000000"/>
        </w:rPr>
        <w:fldChar w:fldCharType="begin">
          <w:fldData xml:space="preserve">PEVuZE5vdGU+PENpdGU+PEF1dGhvcj5CYXN1YWx0by1BbGFyY29uPC9BdXRob3I+PFllYXI+MjAx
NDwvWWVhcj48UmVjTnVtPjIxPC9SZWNOdW0+PERpc3BsYXlUZXh0PlsxNF08L0Rpc3BsYXlUZXh0
PjxyZWNvcmQ+PHJlYy1udW1iZXI+MjE8L3JlYy1udW1iZXI+PGZvcmVpZ24ta2V5cz48a2V5IGFw
cD0iRU4iIGRiLWlkPSJmOXI1eHN3cGRzZnZyMWVmZTk3eDUyZHFmOXZmdnAwYXZkeHMiIHRpbWVz
dGFtcD0iMTUyOTc2OTAyOSI+MjE8L2tleT48L2ZvcmVpZ24ta2V5cz48cmVmLXR5cGUgbmFtZT0i
Sm91cm5hbCBBcnRpY2xlIj4xNzwvcmVmLXR5cGU+PGNvbnRyaWJ1dG9ycz48YXV0aG9ycz48YXV0
aG9yPkJhc3VhbHRvLUFsYXJjb24sIEMuPC9hdXRob3I+PGF1dGhvcj5WYXJlbGEsIEQuPC9hdXRo
b3I+PGF1dGhvcj5EdXJhbiwgSi48L2F1dGhvcj48YXV0aG9yPk1hYXNzLCBSLjwvYXV0aG9yPjxh
dXRob3I+RXN0cmFkYSwgTS48L2F1dGhvcj48L2F1dGhvcnM+PC9jb250cmlidXRvcnM+PGF1dGgt
YWRkcmVzcz5Qcm9ncmFtYSBkZSBBbmF0b21pYSB5IEJpb2xvZ2lhIGRlbCBEZXNhcnJvbGxvLCBG
YWN1bHRhZCBkZSBNZWRpY2luYSwgSW5zdGl0dXRvIGRlIENpZW5jaWFzIEJpb21lZGljYXMsIFVu
aXZlcnNpZGFkIGRlIENoaWxlICwgU2FudGlhZ28gLCBDaGlsZS4mI3hEO1Byb2dyYW1hIGRlIEZp
c2lvbG9naWEgeSBCaW9maXNpY2EsIEZhY3VsdGFkIGRlIE1lZGljaW5hLCBJbnN0aXR1dG8gZGUg
Q2llbmNpYXMgQmlvbWVkaWNhcywgVW5pdmVyc2lkYWQgZGUgQ2hpbGUgLCBTYW50aWFnbyAsIENo
aWxlLiYjeEQ7RmFjdWx0YWQgZGUgTWVkaWNpbmEsIERlcGFydGFtZW50byBkZSBNb3Jmb2Z1bmNp
b24sIFVuaXZlcnNpZGFkIERpZWdvIFBvcnRhbGVzICwgU2FudGlhZ28gLCBDaGlsZS48L2F1dGgt
YWRkcmVzcz48dGl0bGVzPjx0aXRsZT5TYXJjb3BlbmlhIGFuZCBBbmRyb2dlbnM6IEEgTGluayBi
ZXR3ZWVuIFBhdGhvbG9neSBhbmQgVHJlYXRtZW50PC90aXRsZT48c2Vjb25kYXJ5LXRpdGxlPkZy
b250IEVuZG9jcmlub2wgKExhdXNhbm5lKTwvc2Vjb25kYXJ5LXRpdGxlPjxhbHQtdGl0bGU+RnJv
bnRpZXJzIGluIGVuZG9jcmlub2xvZ3k8L2FsdC10aXRsZT48L3RpdGxlcz48cGVyaW9kaWNhbD48
ZnVsbC10aXRsZT5Gcm9udCBFbmRvY3Jpbm9sIChMYXVzYW5uZSk8L2Z1bGwtdGl0bGU+PGFiYnIt
MT5Gcm9udGllcnMgaW4gZW5kb2NyaW5vbG9neTwvYWJici0xPjwvcGVyaW9kaWNhbD48YWx0LXBl
cmlvZGljYWw+PGZ1bGwtdGl0bGU+RnJvbnQgRW5kb2NyaW5vbCAoTGF1c2FubmUpPC9mdWxsLXRp
dGxlPjxhYmJyLTE+RnJvbnRpZXJzIGluIGVuZG9jcmlub2xvZ3k8L2FiYnItMT48L2FsdC1wZXJp
b2RpY2FsPjxwYWdlcz4yMTc8L3BhZ2VzPjx2b2x1bWU+NTwvdm9sdW1lPjxlZGl0aW9uPjIwMTUv
MDEvMDg8L2VkaXRpb24+PGtleXdvcmRzPjxrZXl3b3JkPmFuZHJvZ2VuIGRlZmljaWVuY3k8L2tl
eXdvcmQ+PGtleXdvcmQ+ZWxkZXJseTwva2V5d29yZD48a2V5d29yZD5zYXJjb3BlbmlhPC9rZXl3
b3JkPjxrZXl3b3JkPnNrZWxldGFsIG11c2NsZTwva2V5d29yZD48a2V5d29yZD50ZXN0b3N0ZXJv
bmU8L2tleXdvcmQ+PC9rZXl3b3Jkcz48ZGF0ZXM+PHllYXI+MjAxNDwveWVhcj48L2RhdGVzPjxp
c2JuPjE2NjQtMjM5MiAoUHJpbnQpJiN4RDsxNjY0LTIzOTI8L2lzYm4+PGFjY2Vzc2lvbi1udW0+
MjU1NjYxODk8L2FjY2Vzc2lvbi1udW0+PHVybHM+PHJlbGF0ZWQtdXJscz48dXJsPmh0dHBzOi8v
d3d3Lm5jYmkubmxtLm5paC5nb3YvcG1jL2FydGljbGVzL1BNQzQyNzAyNDkvcGRmL2ZlbmRvLTA1
LTAwMjE3LnBkZjwvdXJsPjwvcmVsYXRlZC11cmxzPjwvdXJscz48Y3VzdG9tMj5QbWM0MjcwMjQ5
PC9jdXN0b20yPjxlbGVjdHJvbmljLXJlc291cmNlLW51bT4xMC4zMzg5L2ZlbmRvLjIwMTQuMDAy
MTc8L2VsZWN0cm9uaWMtcmVzb3VyY2UtbnVtPjxyZW1vdGUtZGF0YWJhc2UtcHJvdmlkZXI+TkxN
PC9yZW1vdGUtZGF0YWJhc2UtcHJvdmlkZXI+PGxhbmd1YWdlPmVuZzwvbGFuZ3VhZ2U+PC9yZWNv
cmQ+PC9DaXRlPjwvRW5kTm90ZT5=
</w:fldData>
        </w:fldChar>
      </w:r>
      <w:r w:rsidR="008728D1">
        <w:rPr>
          <w:rFonts w:ascii="Arial" w:hAnsi="Arial" w:cs="Arial"/>
          <w:color w:val="000000"/>
        </w:rPr>
        <w:instrText xml:space="preserve"> ADDIN EN.CITE </w:instrText>
      </w:r>
      <w:r w:rsidR="008728D1">
        <w:rPr>
          <w:rFonts w:ascii="Arial" w:hAnsi="Arial" w:cs="Arial"/>
          <w:color w:val="000000"/>
        </w:rPr>
        <w:fldChar w:fldCharType="begin">
          <w:fldData xml:space="preserve">PEVuZE5vdGU+PENpdGU+PEF1dGhvcj5CYXN1YWx0by1BbGFyY29uPC9BdXRob3I+PFllYXI+MjAx
NDwvWWVhcj48UmVjTnVtPjIxPC9SZWNOdW0+PERpc3BsYXlUZXh0PlsxNF08L0Rpc3BsYXlUZXh0
PjxyZWNvcmQ+PHJlYy1udW1iZXI+MjE8L3JlYy1udW1iZXI+PGZvcmVpZ24ta2V5cz48a2V5IGFw
cD0iRU4iIGRiLWlkPSJmOXI1eHN3cGRzZnZyMWVmZTk3eDUyZHFmOXZmdnAwYXZkeHMiIHRpbWVz
dGFtcD0iMTUyOTc2OTAyOSI+MjE8L2tleT48L2ZvcmVpZ24ta2V5cz48cmVmLXR5cGUgbmFtZT0i
Sm91cm5hbCBBcnRpY2xlIj4xNzwvcmVmLXR5cGU+PGNvbnRyaWJ1dG9ycz48YXV0aG9ycz48YXV0
aG9yPkJhc3VhbHRvLUFsYXJjb24sIEMuPC9hdXRob3I+PGF1dGhvcj5WYXJlbGEsIEQuPC9hdXRo
b3I+PGF1dGhvcj5EdXJhbiwgSi48L2F1dGhvcj48YXV0aG9yPk1hYXNzLCBSLjwvYXV0aG9yPjxh
dXRob3I+RXN0cmFkYSwgTS48L2F1dGhvcj48L2F1dGhvcnM+PC9jb250cmlidXRvcnM+PGF1dGgt
YWRkcmVzcz5Qcm9ncmFtYSBkZSBBbmF0b21pYSB5IEJpb2xvZ2lhIGRlbCBEZXNhcnJvbGxvLCBG
YWN1bHRhZCBkZSBNZWRpY2luYSwgSW5zdGl0dXRvIGRlIENpZW5jaWFzIEJpb21lZGljYXMsIFVu
aXZlcnNpZGFkIGRlIENoaWxlICwgU2FudGlhZ28gLCBDaGlsZS4mI3hEO1Byb2dyYW1hIGRlIEZp
c2lvbG9naWEgeSBCaW9maXNpY2EsIEZhY3VsdGFkIGRlIE1lZGljaW5hLCBJbnN0aXR1dG8gZGUg
Q2llbmNpYXMgQmlvbWVkaWNhcywgVW5pdmVyc2lkYWQgZGUgQ2hpbGUgLCBTYW50aWFnbyAsIENo
aWxlLiYjeEQ7RmFjdWx0YWQgZGUgTWVkaWNpbmEsIERlcGFydGFtZW50byBkZSBNb3Jmb2Z1bmNp
b24sIFVuaXZlcnNpZGFkIERpZWdvIFBvcnRhbGVzICwgU2FudGlhZ28gLCBDaGlsZS48L2F1dGgt
YWRkcmVzcz48dGl0bGVzPjx0aXRsZT5TYXJjb3BlbmlhIGFuZCBBbmRyb2dlbnM6IEEgTGluayBi
ZXR3ZWVuIFBhdGhvbG9neSBhbmQgVHJlYXRtZW50PC90aXRsZT48c2Vjb25kYXJ5LXRpdGxlPkZy
b250IEVuZG9jcmlub2wgKExhdXNhbm5lKTwvc2Vjb25kYXJ5LXRpdGxlPjxhbHQtdGl0bGU+RnJv
bnRpZXJzIGluIGVuZG9jcmlub2xvZ3k8L2FsdC10aXRsZT48L3RpdGxlcz48cGVyaW9kaWNhbD48
ZnVsbC10aXRsZT5Gcm9udCBFbmRvY3Jpbm9sIChMYXVzYW5uZSk8L2Z1bGwtdGl0bGU+PGFiYnIt
MT5Gcm9udGllcnMgaW4gZW5kb2NyaW5vbG9neTwvYWJici0xPjwvcGVyaW9kaWNhbD48YWx0LXBl
cmlvZGljYWw+PGZ1bGwtdGl0bGU+RnJvbnQgRW5kb2NyaW5vbCAoTGF1c2FubmUpPC9mdWxsLXRp
dGxlPjxhYmJyLTE+RnJvbnRpZXJzIGluIGVuZG9jcmlub2xvZ3k8L2FiYnItMT48L2FsdC1wZXJp
b2RpY2FsPjxwYWdlcz4yMTc8L3BhZ2VzPjx2b2x1bWU+NTwvdm9sdW1lPjxlZGl0aW9uPjIwMTUv
MDEvMDg8L2VkaXRpb24+PGtleXdvcmRzPjxrZXl3b3JkPmFuZHJvZ2VuIGRlZmljaWVuY3k8L2tl
eXdvcmQ+PGtleXdvcmQ+ZWxkZXJseTwva2V5d29yZD48a2V5d29yZD5zYXJjb3BlbmlhPC9rZXl3
b3JkPjxrZXl3b3JkPnNrZWxldGFsIG11c2NsZTwva2V5d29yZD48a2V5d29yZD50ZXN0b3N0ZXJv
bmU8L2tleXdvcmQ+PC9rZXl3b3Jkcz48ZGF0ZXM+PHllYXI+MjAxNDwveWVhcj48L2RhdGVzPjxp
c2JuPjE2NjQtMjM5MiAoUHJpbnQpJiN4RDsxNjY0LTIzOTI8L2lzYm4+PGFjY2Vzc2lvbi1udW0+
MjU1NjYxODk8L2FjY2Vzc2lvbi1udW0+PHVybHM+PHJlbGF0ZWQtdXJscz48dXJsPmh0dHBzOi8v
d3d3Lm5jYmkubmxtLm5paC5nb3YvcG1jL2FydGljbGVzL1BNQzQyNzAyNDkvcGRmL2ZlbmRvLTA1
LTAwMjE3LnBkZjwvdXJsPjwvcmVsYXRlZC11cmxzPjwvdXJscz48Y3VzdG9tMj5QbWM0MjcwMjQ5
PC9jdXN0b20yPjxlbGVjdHJvbmljLXJlc291cmNlLW51bT4xMC4zMzg5L2ZlbmRvLjIwMTQuMDAy
MTc8L2VsZWN0cm9uaWMtcmVzb3VyY2UtbnVtPjxyZW1vdGUtZGF0YWJhc2UtcHJvdmlkZXI+TkxN
PC9yZW1vdGUtZGF0YWJhc2UtcHJvdmlkZXI+PGxhbmd1YWdlPmVuZzwvbGFuZ3VhZ2U+PC9yZWNv
cmQ+PC9DaXRlPjwvRW5kTm90ZT5=
</w:fldData>
        </w:fldChar>
      </w:r>
      <w:r w:rsidR="008728D1">
        <w:rPr>
          <w:rFonts w:ascii="Arial" w:hAnsi="Arial" w:cs="Arial"/>
          <w:color w:val="000000"/>
        </w:rPr>
        <w:instrText xml:space="preserve"> ADDIN EN.CITE.DATA </w:instrText>
      </w:r>
      <w:r w:rsidR="008728D1">
        <w:rPr>
          <w:rFonts w:ascii="Arial" w:hAnsi="Arial" w:cs="Arial"/>
          <w:color w:val="000000"/>
        </w:rPr>
      </w:r>
      <w:r w:rsidR="008728D1">
        <w:rPr>
          <w:rFonts w:ascii="Arial" w:hAnsi="Arial" w:cs="Arial"/>
          <w:color w:val="000000"/>
        </w:rPr>
        <w:fldChar w:fldCharType="end"/>
      </w:r>
      <w:r w:rsidR="008728D1">
        <w:rPr>
          <w:rFonts w:ascii="Arial" w:hAnsi="Arial" w:cs="Arial"/>
          <w:color w:val="000000"/>
        </w:rPr>
      </w:r>
      <w:r w:rsidR="008728D1">
        <w:rPr>
          <w:rFonts w:ascii="Arial" w:hAnsi="Arial" w:cs="Arial"/>
          <w:color w:val="000000"/>
        </w:rPr>
        <w:fldChar w:fldCharType="separate"/>
      </w:r>
      <w:r w:rsidR="008728D1">
        <w:rPr>
          <w:rFonts w:ascii="Arial" w:hAnsi="Arial" w:cs="Arial"/>
          <w:noProof/>
          <w:color w:val="000000"/>
        </w:rPr>
        <w:t>[14]</w:t>
      </w:r>
      <w:r w:rsidR="008728D1">
        <w:rPr>
          <w:rFonts w:ascii="Arial" w:hAnsi="Arial" w:cs="Arial"/>
          <w:color w:val="000000"/>
        </w:rPr>
        <w:fldChar w:fldCharType="end"/>
      </w:r>
      <w:r w:rsidR="00FC1F06" w:rsidRPr="005F5EC4">
        <w:rPr>
          <w:rFonts w:ascii="Arial" w:hAnsi="Arial" w:cs="Arial"/>
          <w:color w:val="000000"/>
        </w:rPr>
        <w:t xml:space="preserve">. </w:t>
      </w:r>
      <w:r w:rsidR="00611A7A" w:rsidRPr="005F5EC4">
        <w:rPr>
          <w:rFonts w:ascii="Arial" w:hAnsi="Arial" w:cs="Arial"/>
          <w:color w:val="000000"/>
        </w:rPr>
        <w:t>Moreover</w:t>
      </w:r>
      <w:r w:rsidR="00FC1F06" w:rsidRPr="005F5EC4">
        <w:rPr>
          <w:rFonts w:ascii="Arial" w:hAnsi="Arial" w:cs="Arial"/>
          <w:color w:val="000000"/>
        </w:rPr>
        <w:t>, r</w:t>
      </w:r>
      <w:r w:rsidR="00070D49" w:rsidRPr="005F5EC4">
        <w:rPr>
          <w:rFonts w:ascii="Arial" w:hAnsi="Arial" w:cs="Arial"/>
          <w:color w:val="000000"/>
        </w:rPr>
        <w:t xml:space="preserve">ecent </w:t>
      </w:r>
      <w:r w:rsidR="00070D49" w:rsidRPr="005F5EC4">
        <w:rPr>
          <w:rFonts w:ascii="Arial" w:hAnsi="Arial" w:cs="Arial"/>
          <w:i/>
          <w:color w:val="000000"/>
        </w:rPr>
        <w:t>in vivo</w:t>
      </w:r>
      <w:r w:rsidR="00070D49" w:rsidRPr="005F5EC4">
        <w:rPr>
          <w:rFonts w:ascii="Arial" w:hAnsi="Arial" w:cs="Arial"/>
          <w:color w:val="000000"/>
        </w:rPr>
        <w:t xml:space="preserve"> and </w:t>
      </w:r>
      <w:r w:rsidR="00070D49" w:rsidRPr="005F5EC4">
        <w:rPr>
          <w:rFonts w:ascii="Arial" w:hAnsi="Arial" w:cs="Arial"/>
          <w:i/>
          <w:color w:val="000000"/>
        </w:rPr>
        <w:t>in vitro</w:t>
      </w:r>
      <w:r w:rsidR="00070D49" w:rsidRPr="005F5EC4">
        <w:rPr>
          <w:rFonts w:ascii="Arial" w:hAnsi="Arial" w:cs="Arial"/>
          <w:color w:val="000000"/>
        </w:rPr>
        <w:t xml:space="preserve"> studies suggested that testosterone</w:t>
      </w:r>
      <w:r w:rsidR="00FC1F06" w:rsidRPr="005F5EC4">
        <w:rPr>
          <w:rFonts w:ascii="Arial" w:hAnsi="Arial" w:cs="Arial"/>
          <w:color w:val="000000"/>
        </w:rPr>
        <w:t xml:space="preserve"> may enhance the benefit of low-intensity physical training on skeletal muscle mitochondrial function in elderly male mice </w:t>
      </w:r>
      <w:r w:rsidR="008728D1">
        <w:rPr>
          <w:rFonts w:ascii="Arial" w:hAnsi="Arial" w:cs="Arial"/>
          <w:color w:val="000000"/>
        </w:rPr>
        <w:fldChar w:fldCharType="begin">
          <w:fldData xml:space="preserve">PEVuZE5vdGU+PENpdGU+PEF1dGhvcj5HdW88L0F1dGhvcj48WWVhcj4yMDEyPC9ZZWFyPjxSZWNO
dW0+MjI8L1JlY051bT48RGlzcGxheVRleHQ+WzE1XTwvRGlzcGxheVRleHQ+PHJlY29yZD48cmVj
LW51bWJlcj4yMjwvcmVjLW51bWJlcj48Zm9yZWlnbi1rZXlzPjxrZXkgYXBwPSJFTiIgZGItaWQ9
ImY5cjV4c3dwZHNmdnIxZWZlOTd4NTJkcWY5dmZ2cDBhdmR4cyIgdGltZXN0YW1wPSIxNTI5NzY5
Mjg5Ij4yMjwva2V5PjwvZm9yZWlnbi1rZXlzPjxyZWYtdHlwZSBuYW1lPSJKb3VybmFsIEFydGlj
bGUiPjE3PC9yZWYtdHlwZT48Y29udHJpYnV0b3JzPjxhdXRob3JzPjxhdXRob3I+R3VvLCBXLjwv
YXV0aG9yPjxhdXRob3I+V29uZywgUy48L2F1dGhvcj48YXV0aG9yPkxpLCBNLjwvYXV0aG9yPjxh
dXRob3I+TGlhbmcsIFcuPC9hdXRob3I+PGF1dGhvcj5MaWVzYSwgTS48L2F1dGhvcj48YXV0aG9y
PlNlcnJhLCBDLjwvYXV0aG9yPjxhdXRob3I+SmFzdWphLCBSLjwvYXV0aG9yPjxhdXRob3I+QmFy
dGtlLCBBLjwvYXV0aG9yPjxhdXRob3I+S2lya2xhbmQsIEouIEwuPC9hdXRob3I+PGF1dGhvcj5T
aGlyaWhhaSwgTy48L2F1dGhvcj48YXV0aG9yPkJoYXNpbiwgUy48L2F1dGhvcj48L2F1dGhvcnM+
PC9jb250cmlidXRvcnM+PGF1dGgtYWRkcmVzcz5EZXBhcnRtZW50IG9mIE1lZGljaW5lLCBCb3N0
b24gVW5pdmVyc2l0eSBTY2hvb2wgb2YgTWVkaWNpbmUsIEJvc3RvbiwgTWFzc2FjaHVzZXR0cywg
VW5pdGVkIFN0YXRlcyBvZiBBbWVyaWNhLiB3Z3VvQGJ1LmVkdTwvYXV0aC1hZGRyZXNzPjx0aXRs
ZXM+PHRpdGxlPlRlc3Rvc3Rlcm9uZSBwbHVzIGxvdy1pbnRlbnNpdHkgcGh5c2ljYWwgdHJhaW5p
bmcgaW4gbGF0ZSBsaWZlIGltcHJvdmVzIGZ1bmN0aW9uYWwgcGVyZm9ybWFuY2UsIHNrZWxldGFs
IG11c2NsZSBtaXRvY2hvbmRyaWFsIGJpb2dlbmVzaXMsIGFuZCBtaXRvY2hvbmRyaWFsIHF1YWxp
dHkgY29udHJvbCBpbiBtYWxlIG1pY2U8L3RpdGxlPjxzZWNvbmRhcnktdGl0bGU+UExvUyBPbmU8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YWw+PHBhZ2VzPmU1MTE4MDwvcGFnZXM+PHZvbHVtZT43PC92b2x1bWU+PG51bWJlcj4xMjwvbnVt
YmVyPjxlZGl0aW9uPjIwMTIvMTIvMTU8L2VkaXRpb24+PGtleXdvcmRzPjxrZXl3b3JkPkFnaW5n
PC9rZXl3b3JkPjxrZXl3b3JkPkFuaW1hbHM8L2tleXdvcmQ+PGtleXdvcmQ+RXhlcmNpc2UvKnBo
eXNpb2xvZ3k8L2tleXdvcmQ+PGtleXdvcmQ+SGFuZCBTdHJlbmd0aDwva2V5d29yZD48a2V5d29y
ZD5IdW1hbnM8L2tleXdvcmQ+PGtleXdvcmQ+TWFsZTwva2V5d29yZD48a2V5d29yZD5NaWNlPC9r
ZXl3b3JkPjxrZXl3b3JkPipNaXRvY2hvbmRyaWEsIE11c2NsZS9kcnVnIGVmZmVjdHMvbWV0YWJv
bGlzbS9waHlzaW9sb2d5PC9rZXl3b3JkPjxrZXl3b3JkPipNaXRvY2hvbmRyaWFsIFR1cm5vdmVy
L2RydWcgZWZmZWN0cy9waHlzaW9sb2d5PC9rZXl3b3JkPjxrZXl3b3JkPk1vdG9yIEFjdGl2aXR5
L2RydWcgZWZmZWN0czwva2V5d29yZD48a2V5d29yZD5RdWFsaXR5IENvbnRyb2w8L2tleXdvcmQ+
PGtleXdvcmQ+UmVzcGlyYXRpb24vZHJ1ZyBlZmZlY3RzPC9rZXl3b3JkPjxrZXl3b3JkPlRlc3Rv
c3Rlcm9uZS8qYWRtaW5pc3RyYXRpb24gJmFtcDsgZG9zYWdlPC9rZXl3b3JkPjwva2V5d29yZHM+
PGRhdGVzPjx5ZWFyPjIwMTI8L3llYXI+PC9kYXRlcz48aXNibj4xOTMyLTYyMDM8L2lzYm4+PGFj
Y2Vzc2lvbi1udW0+MjMyNDAwMDI8L2FjY2Vzc2lvbi1udW0+PHVybHM+PHJlbGF0ZWQtdXJscz48
dXJsPmh0dHBzOi8vd3d3Lm5jYmkubmxtLm5paC5nb3YvcG1jL2FydGljbGVzL1BNQzM1MTk4NDEv
cGRmL3BvbmUuMDA1MTE4MC5wZGY8L3VybD48L3JlbGF0ZWQtdXJscz48L3VybHM+PGN1c3RvbTI+
UG1jMzUxOTg0MTwvY3VzdG9tMj48ZWxlY3Ryb25pYy1yZXNvdXJjZS1udW0+MTAuMTM3MS9qb3Vy
bmFsLnBvbmUuMDA1MTE4MDwvZWxlY3Ryb25pYy1yZXNvdXJjZS1udW0+PHJlbW90ZS1kYXRhYmFz
ZS1wcm92aWRlcj5OTE08L3JlbW90ZS1kYXRhYmFzZS1wcm92aWRlcj48bGFuZ3VhZ2U+ZW5nPC9s
YW5ndWFnZT48L3JlY29yZD48L0NpdGU+PC9FbmROb3RlPn==
</w:fldData>
        </w:fldChar>
      </w:r>
      <w:r w:rsidR="008728D1">
        <w:rPr>
          <w:rFonts w:ascii="Arial" w:hAnsi="Arial" w:cs="Arial"/>
          <w:color w:val="000000"/>
        </w:rPr>
        <w:instrText xml:space="preserve"> ADDIN EN.CITE </w:instrText>
      </w:r>
      <w:r w:rsidR="008728D1">
        <w:rPr>
          <w:rFonts w:ascii="Arial" w:hAnsi="Arial" w:cs="Arial"/>
          <w:color w:val="000000"/>
        </w:rPr>
        <w:fldChar w:fldCharType="begin">
          <w:fldData xml:space="preserve">PEVuZE5vdGU+PENpdGU+PEF1dGhvcj5HdW88L0F1dGhvcj48WWVhcj4yMDEyPC9ZZWFyPjxSZWNO
dW0+MjI8L1JlY051bT48RGlzcGxheVRleHQ+WzE1XTwvRGlzcGxheVRleHQ+PHJlY29yZD48cmVj
LW51bWJlcj4yMjwvcmVjLW51bWJlcj48Zm9yZWlnbi1rZXlzPjxrZXkgYXBwPSJFTiIgZGItaWQ9
ImY5cjV4c3dwZHNmdnIxZWZlOTd4NTJkcWY5dmZ2cDBhdmR4cyIgdGltZXN0YW1wPSIxNTI5NzY5
Mjg5Ij4yMjwva2V5PjwvZm9yZWlnbi1rZXlzPjxyZWYtdHlwZSBuYW1lPSJKb3VybmFsIEFydGlj
bGUiPjE3PC9yZWYtdHlwZT48Y29udHJpYnV0b3JzPjxhdXRob3JzPjxhdXRob3I+R3VvLCBXLjwv
YXV0aG9yPjxhdXRob3I+V29uZywgUy48L2F1dGhvcj48YXV0aG9yPkxpLCBNLjwvYXV0aG9yPjxh
dXRob3I+TGlhbmcsIFcuPC9hdXRob3I+PGF1dGhvcj5MaWVzYSwgTS48L2F1dGhvcj48YXV0aG9y
PlNlcnJhLCBDLjwvYXV0aG9yPjxhdXRob3I+SmFzdWphLCBSLjwvYXV0aG9yPjxhdXRob3I+QmFy
dGtlLCBBLjwvYXV0aG9yPjxhdXRob3I+S2lya2xhbmQsIEouIEwuPC9hdXRob3I+PGF1dGhvcj5T
aGlyaWhhaSwgTy48L2F1dGhvcj48YXV0aG9yPkJoYXNpbiwgUy48L2F1dGhvcj48L2F1dGhvcnM+
PC9jb250cmlidXRvcnM+PGF1dGgtYWRkcmVzcz5EZXBhcnRtZW50IG9mIE1lZGljaW5lLCBCb3N0
b24gVW5pdmVyc2l0eSBTY2hvb2wgb2YgTWVkaWNpbmUsIEJvc3RvbiwgTWFzc2FjaHVzZXR0cywg
VW5pdGVkIFN0YXRlcyBvZiBBbWVyaWNhLiB3Z3VvQGJ1LmVkdTwvYXV0aC1hZGRyZXNzPjx0aXRs
ZXM+PHRpdGxlPlRlc3Rvc3Rlcm9uZSBwbHVzIGxvdy1pbnRlbnNpdHkgcGh5c2ljYWwgdHJhaW5p
bmcgaW4gbGF0ZSBsaWZlIGltcHJvdmVzIGZ1bmN0aW9uYWwgcGVyZm9ybWFuY2UsIHNrZWxldGFs
IG11c2NsZSBtaXRvY2hvbmRyaWFsIGJpb2dlbmVzaXMsIGFuZCBtaXRvY2hvbmRyaWFsIHF1YWxp
dHkgY29udHJvbCBpbiBtYWxlIG1pY2U8L3RpdGxlPjxzZWNvbmRhcnktdGl0bGU+UExvUyBPbmU8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YWw+PHBhZ2VzPmU1MTE4MDwvcGFnZXM+PHZvbHVtZT43PC92b2x1bWU+PG51bWJlcj4xMjwvbnVt
YmVyPjxlZGl0aW9uPjIwMTIvMTIvMTU8L2VkaXRpb24+PGtleXdvcmRzPjxrZXl3b3JkPkFnaW5n
PC9rZXl3b3JkPjxrZXl3b3JkPkFuaW1hbHM8L2tleXdvcmQ+PGtleXdvcmQ+RXhlcmNpc2UvKnBo
eXNpb2xvZ3k8L2tleXdvcmQ+PGtleXdvcmQ+SGFuZCBTdHJlbmd0aDwva2V5d29yZD48a2V5d29y
ZD5IdW1hbnM8L2tleXdvcmQ+PGtleXdvcmQ+TWFsZTwva2V5d29yZD48a2V5d29yZD5NaWNlPC9r
ZXl3b3JkPjxrZXl3b3JkPipNaXRvY2hvbmRyaWEsIE11c2NsZS9kcnVnIGVmZmVjdHMvbWV0YWJv
bGlzbS9waHlzaW9sb2d5PC9rZXl3b3JkPjxrZXl3b3JkPipNaXRvY2hvbmRyaWFsIFR1cm5vdmVy
L2RydWcgZWZmZWN0cy9waHlzaW9sb2d5PC9rZXl3b3JkPjxrZXl3b3JkPk1vdG9yIEFjdGl2aXR5
L2RydWcgZWZmZWN0czwva2V5d29yZD48a2V5d29yZD5RdWFsaXR5IENvbnRyb2w8L2tleXdvcmQ+
PGtleXdvcmQ+UmVzcGlyYXRpb24vZHJ1ZyBlZmZlY3RzPC9rZXl3b3JkPjxrZXl3b3JkPlRlc3Rv
c3Rlcm9uZS8qYWRtaW5pc3RyYXRpb24gJmFtcDsgZG9zYWdlPC9rZXl3b3JkPjwva2V5d29yZHM+
PGRhdGVzPjx5ZWFyPjIwMTI8L3llYXI+PC9kYXRlcz48aXNibj4xOTMyLTYyMDM8L2lzYm4+PGFj
Y2Vzc2lvbi1udW0+MjMyNDAwMDI8L2FjY2Vzc2lvbi1udW0+PHVybHM+PHJlbGF0ZWQtdXJscz48
dXJsPmh0dHBzOi8vd3d3Lm5jYmkubmxtLm5paC5nb3YvcG1jL2FydGljbGVzL1BNQzM1MTk4NDEv
cGRmL3BvbmUuMDA1MTE4MC5wZGY8L3VybD48L3JlbGF0ZWQtdXJscz48L3VybHM+PGN1c3RvbTI+
UG1jMzUxOTg0MTwvY3VzdG9tMj48ZWxlY3Ryb25pYy1yZXNvdXJjZS1udW0+MTAuMTM3MS9qb3Vy
bmFsLnBvbmUuMDA1MTE4MDwvZWxlY3Ryb25pYy1yZXNvdXJjZS1udW0+PHJlbW90ZS1kYXRhYmFz
ZS1wcm92aWRlcj5OTE08L3JlbW90ZS1kYXRhYmFzZS1wcm92aWRlcj48bGFuZ3VhZ2U+ZW5nPC9s
YW5ndWFnZT48L3JlY29yZD48L0NpdGU+PC9FbmROb3RlPn==
</w:fldData>
        </w:fldChar>
      </w:r>
      <w:r w:rsidR="008728D1">
        <w:rPr>
          <w:rFonts w:ascii="Arial" w:hAnsi="Arial" w:cs="Arial"/>
          <w:color w:val="000000"/>
        </w:rPr>
        <w:instrText xml:space="preserve"> ADDIN EN.CITE.DATA </w:instrText>
      </w:r>
      <w:r w:rsidR="008728D1">
        <w:rPr>
          <w:rFonts w:ascii="Arial" w:hAnsi="Arial" w:cs="Arial"/>
          <w:color w:val="000000"/>
        </w:rPr>
      </w:r>
      <w:r w:rsidR="008728D1">
        <w:rPr>
          <w:rFonts w:ascii="Arial" w:hAnsi="Arial" w:cs="Arial"/>
          <w:color w:val="000000"/>
        </w:rPr>
        <w:fldChar w:fldCharType="end"/>
      </w:r>
      <w:r w:rsidR="008728D1">
        <w:rPr>
          <w:rFonts w:ascii="Arial" w:hAnsi="Arial" w:cs="Arial"/>
          <w:color w:val="000000"/>
        </w:rPr>
      </w:r>
      <w:r w:rsidR="008728D1">
        <w:rPr>
          <w:rFonts w:ascii="Arial" w:hAnsi="Arial" w:cs="Arial"/>
          <w:color w:val="000000"/>
        </w:rPr>
        <w:fldChar w:fldCharType="separate"/>
      </w:r>
      <w:r w:rsidR="008728D1">
        <w:rPr>
          <w:rFonts w:ascii="Arial" w:hAnsi="Arial" w:cs="Arial"/>
          <w:noProof/>
          <w:color w:val="000000"/>
        </w:rPr>
        <w:t>[15]</w:t>
      </w:r>
      <w:r w:rsidR="008728D1">
        <w:rPr>
          <w:rFonts w:ascii="Arial" w:hAnsi="Arial" w:cs="Arial"/>
          <w:color w:val="000000"/>
        </w:rPr>
        <w:fldChar w:fldCharType="end"/>
      </w:r>
      <w:r w:rsidR="00FC1F06" w:rsidRPr="005F5EC4">
        <w:rPr>
          <w:rFonts w:ascii="Arial" w:hAnsi="Arial" w:cs="Arial"/>
          <w:color w:val="000000"/>
        </w:rPr>
        <w:t xml:space="preserve">. </w:t>
      </w:r>
      <w:r w:rsidR="00611A7A" w:rsidRPr="005F5EC4">
        <w:rPr>
          <w:rFonts w:ascii="Arial" w:hAnsi="Arial" w:cs="Arial"/>
        </w:rPr>
        <w:t>Owing</w:t>
      </w:r>
      <w:r w:rsidR="00FC1F06" w:rsidRPr="005F5EC4">
        <w:rPr>
          <w:rFonts w:ascii="Arial" w:hAnsi="Arial" w:cs="Arial"/>
        </w:rPr>
        <w:t xml:space="preserve"> to </w:t>
      </w:r>
      <w:r w:rsidR="00611A7A" w:rsidRPr="005F5EC4">
        <w:rPr>
          <w:rFonts w:ascii="Arial" w:hAnsi="Arial" w:cs="Arial"/>
        </w:rPr>
        <w:t>different</w:t>
      </w:r>
      <w:r w:rsidR="00FC1F06" w:rsidRPr="005F5EC4">
        <w:rPr>
          <w:rFonts w:ascii="Arial" w:hAnsi="Arial" w:cs="Arial"/>
        </w:rPr>
        <w:t xml:space="preserve"> male and female homeostasis, it</w:t>
      </w:r>
      <w:r w:rsidR="00F93C37" w:rsidRPr="005F5EC4">
        <w:rPr>
          <w:rFonts w:ascii="Arial" w:hAnsi="Arial" w:cs="Arial"/>
        </w:rPr>
        <w:t xml:space="preserve"> i</w:t>
      </w:r>
      <w:r w:rsidR="00FC1F06" w:rsidRPr="005F5EC4">
        <w:rPr>
          <w:rFonts w:ascii="Arial" w:hAnsi="Arial" w:cs="Arial"/>
        </w:rPr>
        <w:t xml:space="preserve">s likely that male muscle anabolic activity is more prone to external stimuli (such as physical activity) than women </w:t>
      </w:r>
      <w:r w:rsidR="008728D1">
        <w:rPr>
          <w:rFonts w:ascii="Arial" w:hAnsi="Arial" w:cs="Arial"/>
        </w:rPr>
        <w:fldChar w:fldCharType="begin">
          <w:fldData xml:space="preserve">PEVuZE5vdGU+PENpdGU+PEF1dGhvcj5CaWxvZGVhdTwvQXV0aG9yPjxZZWFyPjIwMTY8L1llYXI+
PFJlY051bT4yMzwvUmVjTnVtPjxEaXNwbGF5VGV4dD5bMTZdPC9EaXNwbGF5VGV4dD48cmVjb3Jk
PjxyZWMtbnVtYmVyPjIzPC9yZWMtbnVtYmVyPjxmb3JlaWduLWtleXM+PGtleSBhcHA9IkVOIiBk
Yi1pZD0iZjlyNXhzd3Bkc2Z2cjFlZmU5N3g1MmRxZjl2ZnZwMGF2ZHhzIiB0aW1lc3RhbXA9IjE1
Mjk3Njk3MzkiPjIzPC9rZXk+PC9mb3JlaWduLWtleXM+PHJlZi10eXBlIG5hbWU9IkpvdXJuYWwg
QXJ0aWNsZSI+MTc8L3JlZi10eXBlPjxjb250cmlidXRvcnM+PGF1dGhvcnM+PGF1dGhvcj5CaWxv
ZGVhdSwgUC4gQS48L2F1dGhvcj48YXV0aG9yPkNveW5lLCBFLiBTLjwvYXV0aG9yPjxhdXRob3I+
V2luZywgUy4gUy48L2F1dGhvcj48L2F1dGhvcnM+PC9jb250cmlidXRvcnM+PGF1dGgtYWRkcmVz
cz5EZXBhcnRtZW50IG9mIE1lZGljaW5lLCBNY0dpbGwgVW5pdmVyc2l0eSBhbmQgUmVzZWFyY2gg
SW5zdGl0dXRlIG9mIHRoZSBNY0dpbGwgVW5pdmVyc2l0eSBIZWFsdGggQ2VudGVyLCBNb250cmVh
bCwgUXVlYmVjLCBDYW5hZGE7IGFuZC4mI3hEO0RlcGFydG1lbnQgb2YgQmlvY2hlbWlzdHJ5LCBN
Y0dpbGwgVW5pdmVyc2l0eSBhbmQgUmVzZWFyY2ggSW5zdGl0dXRlIG9mIHRoZSBNY0dpbGwgVW5p
dmVyc2l0eSBIZWFsdGggQ2VudGVyLCBNb250cmVhbCwgUXVlYmVjLCBDYW5hZGEuJiN4RDtEZXBh
cnRtZW50IG9mIE1lZGljaW5lLCBNY0dpbGwgVW5pdmVyc2l0eSBhbmQgUmVzZWFyY2ggSW5zdGl0
dXRlIG9mIHRoZSBNY0dpbGwgVW5pdmVyc2l0eSBIZWFsdGggQ2VudGVyLCBNb250cmVhbCwgUXVl
YmVjLCBDYW5hZGE7IGFuZCBEZXBhcnRtZW50IG9mIEJpb2NoZW1pc3RyeSwgTWNHaWxsIFVuaXZl
cnNpdHkgYW5kIFJlc2VhcmNoIEluc3RpdHV0ZSBvZiB0aGUgTWNHaWxsIFVuaXZlcnNpdHkgSGVh
bHRoIENlbnRlciwgTW9udHJlYWwsIFF1ZWJlYywgQ2FuYWRhIHNpbW9uLndpbmdAbWNnaWxsLmNh
LjwvYXV0aC1hZGRyZXNzPjx0aXRsZXM+PHRpdGxlPlRoZSB1YmlxdWl0aW4gcHJvdGVhc29tZSBz
eXN0ZW0gaW4gYXRyb3BoeWluZyBza2VsZXRhbCBtdXNjbGU6IHJvbGVzIGFuZCByZWd1bGF0aW9u
PC90aXRsZT48c2Vjb25kYXJ5LXRpdGxlPkFtIEogUGh5c2lvbCBDZWxsIFBoeXNpb2w8L3NlY29u
ZGFyeS10aXRsZT48YWx0LXRpdGxlPkFtZXJpY2FuIGpvdXJuYWwgb2YgcGh5c2lvbG9neS4gQ2Vs
bCBwaHlzaW9sb2d5PC9hbHQtdGl0bGU+PC90aXRsZXM+PHBlcmlvZGljYWw+PGZ1bGwtdGl0bGU+
QW0gSiBQaHlzaW9sIENlbGwgUGh5c2lvbDwvZnVsbC10aXRsZT48YWJici0xPkFtZXJpY2FuIGpv
dXJuYWwgb2YgcGh5c2lvbG9neS4gQ2VsbCBwaHlzaW9sb2d5PC9hYmJyLTE+PC9wZXJpb2RpY2Fs
PjxhbHQtcGVyaW9kaWNhbD48ZnVsbC10aXRsZT5BbSBKIFBoeXNpb2wgQ2VsbCBQaHlzaW9sPC9m
dWxsLXRpdGxlPjxhYmJyLTE+QW1lcmljYW4gam91cm5hbCBvZiBwaHlzaW9sb2d5LiBDZWxsIHBo
eXNpb2xvZ3k8L2FiYnItMT48L2FsdC1wZXJpb2RpY2FsPjxwYWdlcz5DMzkyLTQwMzwvcGFnZXM+
PHZvbHVtZT4zMTE8L3ZvbHVtZT48bnVtYmVyPjM8L251bWJlcj48ZWRpdGlvbj4yMDE2LzA4LzEy
PC9lZGl0aW9uPjxrZXl3b3Jkcz48a2V5d29yZD5BbmltYWxzPC9rZXl3b3JkPjxrZXl3b3JkPkh1
bWFuczwva2V5d29yZD48a2V5d29yZD5NdXNjbGUgUHJvdGVpbnMvbWV0YWJvbGlzbTwva2V5d29y
ZD48a2V5d29yZD5NdXNjbGUsIFNrZWxldGFsLyptZXRhYm9saXNtPC9rZXl3b3JkPjxrZXl3b3Jk
Pk11c2N1bGFyIEF0cm9waHkvKm1ldGFib2xpc208L2tleXdvcmQ+PGtleXdvcmQ+UHJvdGVhc29t
ZSBFbmRvcGVwdGlkYXNlIENvbXBsZXgvKm1ldGFib2xpc208L2tleXdvcmQ+PGtleXdvcmQ+VWJp
cXVpdGluLyptZXRhYm9saXNtPC9rZXl3b3JkPjxrZXl3b3JkPipob3Jtb25lczwva2V5d29yZD48
a2V5d29yZD4qbXVzY2xlIGF0cm9waHk8L2tleXdvcmQ+PC9rZXl3b3Jkcz48ZGF0ZXM+PHllYXI+
MjAxNjwveWVhcj48cHViLWRhdGVzPjxkYXRlPlNlcCAxPC9kYXRlPjwvcHViLWRhdGVzPjwvZGF0
ZXM+PGlzYm4+MDM2My02MTQzPC9pc2JuPjxhY2Nlc3Npb24tbnVtPjI3NTEwOTA1PC9hY2Nlc3Np
b24tbnVtPjx1cmxzPjwvdXJscz48ZWxlY3Ryb25pYy1yZXNvdXJjZS1udW0+MTAuMTE1Mi9hanBj
ZWxsLjAwMTI1LjIwMTY8L2VsZWN0cm9uaWMtcmVzb3VyY2UtbnVtPjxyZW1vdGUtZGF0YWJhc2Ut
cHJvdmlkZXI+TkxNPC9yZW1vdGUtZGF0YWJhc2UtcHJvdmlkZXI+PGxhbmd1YWdlPmVuZzwvbGFu
Z3VhZ2U+PC9yZWNvcmQ+PC9DaXRlPjwvRW5kTm90ZT4A
</w:fldData>
        </w:fldChar>
      </w:r>
      <w:r w:rsidR="008728D1">
        <w:rPr>
          <w:rFonts w:ascii="Arial" w:hAnsi="Arial" w:cs="Arial"/>
        </w:rPr>
        <w:instrText xml:space="preserve"> ADDIN EN.CITE </w:instrText>
      </w:r>
      <w:r w:rsidR="008728D1">
        <w:rPr>
          <w:rFonts w:ascii="Arial" w:hAnsi="Arial" w:cs="Arial"/>
        </w:rPr>
        <w:fldChar w:fldCharType="begin">
          <w:fldData xml:space="preserve">PEVuZE5vdGU+PENpdGU+PEF1dGhvcj5CaWxvZGVhdTwvQXV0aG9yPjxZZWFyPjIwMTY8L1llYXI+
PFJlY051bT4yMzwvUmVjTnVtPjxEaXNwbGF5VGV4dD5bMTZdPC9EaXNwbGF5VGV4dD48cmVjb3Jk
PjxyZWMtbnVtYmVyPjIzPC9yZWMtbnVtYmVyPjxmb3JlaWduLWtleXM+PGtleSBhcHA9IkVOIiBk
Yi1pZD0iZjlyNXhzd3Bkc2Z2cjFlZmU5N3g1MmRxZjl2ZnZwMGF2ZHhzIiB0aW1lc3RhbXA9IjE1
Mjk3Njk3MzkiPjIzPC9rZXk+PC9mb3JlaWduLWtleXM+PHJlZi10eXBlIG5hbWU9IkpvdXJuYWwg
QXJ0aWNsZSI+MTc8L3JlZi10eXBlPjxjb250cmlidXRvcnM+PGF1dGhvcnM+PGF1dGhvcj5CaWxv
ZGVhdSwgUC4gQS48L2F1dGhvcj48YXV0aG9yPkNveW5lLCBFLiBTLjwvYXV0aG9yPjxhdXRob3I+
V2luZywgUy4gUy48L2F1dGhvcj48L2F1dGhvcnM+PC9jb250cmlidXRvcnM+PGF1dGgtYWRkcmVz
cz5EZXBhcnRtZW50IG9mIE1lZGljaW5lLCBNY0dpbGwgVW5pdmVyc2l0eSBhbmQgUmVzZWFyY2gg
SW5zdGl0dXRlIG9mIHRoZSBNY0dpbGwgVW5pdmVyc2l0eSBIZWFsdGggQ2VudGVyLCBNb250cmVh
bCwgUXVlYmVjLCBDYW5hZGE7IGFuZC4mI3hEO0RlcGFydG1lbnQgb2YgQmlvY2hlbWlzdHJ5LCBN
Y0dpbGwgVW5pdmVyc2l0eSBhbmQgUmVzZWFyY2ggSW5zdGl0dXRlIG9mIHRoZSBNY0dpbGwgVW5p
dmVyc2l0eSBIZWFsdGggQ2VudGVyLCBNb250cmVhbCwgUXVlYmVjLCBDYW5hZGEuJiN4RDtEZXBh
cnRtZW50IG9mIE1lZGljaW5lLCBNY0dpbGwgVW5pdmVyc2l0eSBhbmQgUmVzZWFyY2ggSW5zdGl0
dXRlIG9mIHRoZSBNY0dpbGwgVW5pdmVyc2l0eSBIZWFsdGggQ2VudGVyLCBNb250cmVhbCwgUXVl
YmVjLCBDYW5hZGE7IGFuZCBEZXBhcnRtZW50IG9mIEJpb2NoZW1pc3RyeSwgTWNHaWxsIFVuaXZl
cnNpdHkgYW5kIFJlc2VhcmNoIEluc3RpdHV0ZSBvZiB0aGUgTWNHaWxsIFVuaXZlcnNpdHkgSGVh
bHRoIENlbnRlciwgTW9udHJlYWwsIFF1ZWJlYywgQ2FuYWRhIHNpbW9uLndpbmdAbWNnaWxsLmNh
LjwvYXV0aC1hZGRyZXNzPjx0aXRsZXM+PHRpdGxlPlRoZSB1YmlxdWl0aW4gcHJvdGVhc29tZSBz
eXN0ZW0gaW4gYXRyb3BoeWluZyBza2VsZXRhbCBtdXNjbGU6IHJvbGVzIGFuZCByZWd1bGF0aW9u
PC90aXRsZT48c2Vjb25kYXJ5LXRpdGxlPkFtIEogUGh5c2lvbCBDZWxsIFBoeXNpb2w8L3NlY29u
ZGFyeS10aXRsZT48YWx0LXRpdGxlPkFtZXJpY2FuIGpvdXJuYWwgb2YgcGh5c2lvbG9neS4gQ2Vs
bCBwaHlzaW9sb2d5PC9hbHQtdGl0bGU+PC90aXRsZXM+PHBlcmlvZGljYWw+PGZ1bGwtdGl0bGU+
QW0gSiBQaHlzaW9sIENlbGwgUGh5c2lvbDwvZnVsbC10aXRsZT48YWJici0xPkFtZXJpY2FuIGpv
dXJuYWwgb2YgcGh5c2lvbG9neS4gQ2VsbCBwaHlzaW9sb2d5PC9hYmJyLTE+PC9wZXJpb2RpY2Fs
PjxhbHQtcGVyaW9kaWNhbD48ZnVsbC10aXRsZT5BbSBKIFBoeXNpb2wgQ2VsbCBQaHlzaW9sPC9m
dWxsLXRpdGxlPjxhYmJyLTE+QW1lcmljYW4gam91cm5hbCBvZiBwaHlzaW9sb2d5LiBDZWxsIHBo
eXNpb2xvZ3k8L2FiYnItMT48L2FsdC1wZXJpb2RpY2FsPjxwYWdlcz5DMzkyLTQwMzwvcGFnZXM+
PHZvbHVtZT4zMTE8L3ZvbHVtZT48bnVtYmVyPjM8L251bWJlcj48ZWRpdGlvbj4yMDE2LzA4LzEy
PC9lZGl0aW9uPjxrZXl3b3Jkcz48a2V5d29yZD5BbmltYWxzPC9rZXl3b3JkPjxrZXl3b3JkPkh1
bWFuczwva2V5d29yZD48a2V5d29yZD5NdXNjbGUgUHJvdGVpbnMvbWV0YWJvbGlzbTwva2V5d29y
ZD48a2V5d29yZD5NdXNjbGUsIFNrZWxldGFsLyptZXRhYm9saXNtPC9rZXl3b3JkPjxrZXl3b3Jk
Pk11c2N1bGFyIEF0cm9waHkvKm1ldGFib2xpc208L2tleXdvcmQ+PGtleXdvcmQ+UHJvdGVhc29t
ZSBFbmRvcGVwdGlkYXNlIENvbXBsZXgvKm1ldGFib2xpc208L2tleXdvcmQ+PGtleXdvcmQ+VWJp
cXVpdGluLyptZXRhYm9saXNtPC9rZXl3b3JkPjxrZXl3b3JkPipob3Jtb25lczwva2V5d29yZD48
a2V5d29yZD4qbXVzY2xlIGF0cm9waHk8L2tleXdvcmQ+PC9rZXl3b3Jkcz48ZGF0ZXM+PHllYXI+
MjAxNjwveWVhcj48cHViLWRhdGVzPjxkYXRlPlNlcCAxPC9kYXRlPjwvcHViLWRhdGVzPjwvZGF0
ZXM+PGlzYm4+MDM2My02MTQzPC9pc2JuPjxhY2Nlc3Npb24tbnVtPjI3NTEwOTA1PC9hY2Nlc3Np
b24tbnVtPjx1cmxzPjwvdXJscz48ZWxlY3Ryb25pYy1yZXNvdXJjZS1udW0+MTAuMTE1Mi9hanBj
ZWxsLjAwMTI1LjIwMTY8L2VsZWN0cm9uaWMtcmVzb3VyY2UtbnVtPjxyZW1vdGUtZGF0YWJhc2Ut
cHJvdmlkZXI+TkxNPC9yZW1vdGUtZGF0YWJhc2UtcHJvdmlkZXI+PGxhbmd1YWdlPmVuZzwvbGFu
Z3VhZ2U+PC9yZWNvcmQ+PC9DaXRlPjwvRW5kTm90ZT4A
</w:fldData>
        </w:fldChar>
      </w:r>
      <w:r w:rsidR="008728D1">
        <w:rPr>
          <w:rFonts w:ascii="Arial" w:hAnsi="Arial" w:cs="Arial"/>
        </w:rPr>
        <w:instrText xml:space="preserve"> ADDIN EN.CITE.DATA </w:instrText>
      </w:r>
      <w:r w:rsidR="008728D1">
        <w:rPr>
          <w:rFonts w:ascii="Arial" w:hAnsi="Arial" w:cs="Arial"/>
        </w:rPr>
      </w:r>
      <w:r w:rsidR="008728D1">
        <w:rPr>
          <w:rFonts w:ascii="Arial" w:hAnsi="Arial" w:cs="Arial"/>
        </w:rPr>
        <w:fldChar w:fldCharType="end"/>
      </w:r>
      <w:r w:rsidR="008728D1">
        <w:rPr>
          <w:rFonts w:ascii="Arial" w:hAnsi="Arial" w:cs="Arial"/>
        </w:rPr>
      </w:r>
      <w:r w:rsidR="008728D1">
        <w:rPr>
          <w:rFonts w:ascii="Arial" w:hAnsi="Arial" w:cs="Arial"/>
        </w:rPr>
        <w:fldChar w:fldCharType="separate"/>
      </w:r>
      <w:r w:rsidR="008728D1">
        <w:rPr>
          <w:rFonts w:ascii="Arial" w:hAnsi="Arial" w:cs="Arial"/>
          <w:noProof/>
        </w:rPr>
        <w:t>[16]</w:t>
      </w:r>
      <w:r w:rsidR="008728D1">
        <w:rPr>
          <w:rFonts w:ascii="Arial" w:hAnsi="Arial" w:cs="Arial"/>
        </w:rPr>
        <w:fldChar w:fldCharType="end"/>
      </w:r>
      <w:r w:rsidR="00FC1F06" w:rsidRPr="005F5EC4">
        <w:rPr>
          <w:rFonts w:ascii="Arial" w:hAnsi="Arial" w:cs="Arial"/>
        </w:rPr>
        <w:t>.</w:t>
      </w:r>
    </w:p>
    <w:p w14:paraId="73EAD82F" w14:textId="6DD0BBD4" w:rsidR="00070D49" w:rsidRPr="005F5EC4" w:rsidRDefault="003D0280" w:rsidP="000638E8">
      <w:pPr>
        <w:spacing w:afterLines="60" w:after="144" w:line="480" w:lineRule="auto"/>
        <w:rPr>
          <w:rFonts w:ascii="Arial" w:hAnsi="Arial" w:cs="Arial"/>
          <w:color w:val="000000"/>
        </w:rPr>
      </w:pPr>
      <w:r w:rsidRPr="005F5EC4">
        <w:rPr>
          <w:rFonts w:ascii="Arial" w:hAnsi="Arial" w:cs="Arial"/>
        </w:rPr>
        <w:t>Another protective factor of incident sarcopenia</w:t>
      </w:r>
      <w:r w:rsidR="00611A7A" w:rsidRPr="005F5EC4">
        <w:rPr>
          <w:rFonts w:ascii="Arial" w:hAnsi="Arial" w:cs="Arial"/>
        </w:rPr>
        <w:t xml:space="preserve"> identified</w:t>
      </w:r>
      <w:r w:rsidRPr="005F5EC4">
        <w:rPr>
          <w:rFonts w:ascii="Arial" w:hAnsi="Arial" w:cs="Arial"/>
        </w:rPr>
        <w:t xml:space="preserve"> in men was </w:t>
      </w:r>
      <w:r w:rsidR="00611A7A" w:rsidRPr="005F5EC4">
        <w:rPr>
          <w:rFonts w:ascii="Arial" w:hAnsi="Arial" w:cs="Arial"/>
        </w:rPr>
        <w:t>a higher</w:t>
      </w:r>
      <w:r w:rsidRPr="005F5EC4">
        <w:rPr>
          <w:rFonts w:ascii="Arial" w:hAnsi="Arial" w:cs="Arial"/>
        </w:rPr>
        <w:t xml:space="preserve"> level of wealth. This finding is important because ageing is a complex process</w:t>
      </w:r>
      <w:r w:rsidR="00611A7A" w:rsidRPr="005F5EC4">
        <w:rPr>
          <w:rFonts w:ascii="Arial" w:hAnsi="Arial" w:cs="Arial"/>
        </w:rPr>
        <w:t xml:space="preserve"> and</w:t>
      </w:r>
      <w:r w:rsidRPr="005F5EC4">
        <w:rPr>
          <w:rFonts w:ascii="Arial" w:hAnsi="Arial" w:cs="Arial"/>
        </w:rPr>
        <w:t xml:space="preserve"> not merely biological. </w:t>
      </w:r>
      <w:r w:rsidR="00DF3A55">
        <w:rPr>
          <w:rFonts w:ascii="Arial" w:hAnsi="Arial" w:cs="Arial"/>
        </w:rPr>
        <w:t>Wealth is a key indicator of socioeconomic status in this population. We speculate that level of wealth may signify the quality of nutrition, yet i</w:t>
      </w:r>
      <w:r w:rsidRPr="005F5EC4">
        <w:rPr>
          <w:rFonts w:ascii="Arial" w:hAnsi="Arial" w:cs="Arial"/>
        </w:rPr>
        <w:t xml:space="preserve">t is unclear why </w:t>
      </w:r>
      <w:r w:rsidR="002969CF" w:rsidRPr="005F5EC4">
        <w:rPr>
          <w:rFonts w:ascii="Arial" w:hAnsi="Arial" w:cs="Arial"/>
        </w:rPr>
        <w:t>the impact</w:t>
      </w:r>
      <w:r w:rsidR="00611A7A" w:rsidRPr="005F5EC4">
        <w:rPr>
          <w:rFonts w:ascii="Arial" w:hAnsi="Arial" w:cs="Arial"/>
        </w:rPr>
        <w:t xml:space="preserve"> of wealth on</w:t>
      </w:r>
      <w:r w:rsidRPr="005F5EC4">
        <w:rPr>
          <w:rFonts w:ascii="Arial" w:hAnsi="Arial" w:cs="Arial"/>
        </w:rPr>
        <w:t xml:space="preserve"> incident sarcop</w:t>
      </w:r>
      <w:r w:rsidR="0007252A">
        <w:rPr>
          <w:rFonts w:ascii="Arial" w:hAnsi="Arial" w:cs="Arial"/>
        </w:rPr>
        <w:t>e</w:t>
      </w:r>
      <w:r w:rsidRPr="005F5EC4">
        <w:rPr>
          <w:rFonts w:ascii="Arial" w:hAnsi="Arial" w:cs="Arial"/>
        </w:rPr>
        <w:t>nia differs between men and women</w:t>
      </w:r>
      <w:r w:rsidR="00DF3A55">
        <w:rPr>
          <w:rFonts w:ascii="Arial" w:hAnsi="Arial" w:cs="Arial"/>
        </w:rPr>
        <w:t>. F</w:t>
      </w:r>
      <w:r w:rsidRPr="005F5EC4">
        <w:rPr>
          <w:rFonts w:ascii="Arial" w:hAnsi="Arial" w:cs="Arial"/>
        </w:rPr>
        <w:t xml:space="preserve">uture research should </w:t>
      </w:r>
      <w:r w:rsidR="00611A7A" w:rsidRPr="005F5EC4">
        <w:rPr>
          <w:rFonts w:ascii="Arial" w:hAnsi="Arial" w:cs="Arial"/>
        </w:rPr>
        <w:t xml:space="preserve">consider the </w:t>
      </w:r>
      <w:r w:rsidRPr="005F5EC4">
        <w:rPr>
          <w:rFonts w:ascii="Arial" w:hAnsi="Arial" w:cs="Arial"/>
        </w:rPr>
        <w:t xml:space="preserve">inclusion of gender as a social and psychological factor to identify how social economics and contextual factors may later </w:t>
      </w:r>
      <w:r w:rsidR="00611A7A" w:rsidRPr="005F5EC4">
        <w:rPr>
          <w:rFonts w:ascii="Arial" w:hAnsi="Arial" w:cs="Arial"/>
        </w:rPr>
        <w:t xml:space="preserve">influence </w:t>
      </w:r>
      <w:r w:rsidRPr="005F5EC4">
        <w:rPr>
          <w:rFonts w:ascii="Arial" w:hAnsi="Arial" w:cs="Arial"/>
        </w:rPr>
        <w:t>the risk of sarcopenia.</w:t>
      </w:r>
    </w:p>
    <w:p w14:paraId="1ED75D2E" w14:textId="7BC2AD52" w:rsidR="00D13F0D" w:rsidRDefault="00FA0F35" w:rsidP="000638E8">
      <w:pPr>
        <w:spacing w:afterLines="60" w:after="144" w:line="480" w:lineRule="auto"/>
        <w:rPr>
          <w:rFonts w:ascii="Arial" w:hAnsi="Arial" w:cs="Arial"/>
          <w:color w:val="000000"/>
        </w:rPr>
      </w:pPr>
      <w:r>
        <w:rPr>
          <w:rFonts w:ascii="Arial" w:hAnsi="Arial" w:cs="Arial"/>
        </w:rPr>
        <w:t>S</w:t>
      </w:r>
      <w:r w:rsidR="003D0280" w:rsidRPr="005F5EC4">
        <w:rPr>
          <w:rFonts w:ascii="Arial" w:hAnsi="Arial" w:cs="Arial"/>
          <w:color w:val="000000"/>
        </w:rPr>
        <w:t>trengths of the present study include the large population based sample of older English adults</w:t>
      </w:r>
      <w:r w:rsidR="00611A7A" w:rsidRPr="005F5EC4">
        <w:rPr>
          <w:rFonts w:ascii="Arial" w:hAnsi="Arial" w:cs="Arial"/>
          <w:color w:val="000000"/>
        </w:rPr>
        <w:t xml:space="preserve"> and</w:t>
      </w:r>
      <w:r w:rsidR="003D0280" w:rsidRPr="005F5EC4">
        <w:rPr>
          <w:rFonts w:ascii="Arial" w:hAnsi="Arial" w:cs="Arial"/>
          <w:color w:val="000000"/>
        </w:rPr>
        <w:t xml:space="preserve"> the longitudinal design. However, the data must be interpreted considering the following limitations. We used a single measure of muscle strength to assess sarcopenia. </w:t>
      </w:r>
      <w:r w:rsidR="003110D6" w:rsidRPr="005F5EC4">
        <w:rPr>
          <w:rFonts w:ascii="Arial" w:hAnsi="Arial" w:cs="Arial"/>
          <w:color w:val="000000"/>
        </w:rPr>
        <w:t>Although a unified geriatric assessment tool is yet to be widely implemented to diagnose sarcopenia, handgrip strength has been commonly used to measure muscle strength, a critical component of sarcopenia</w:t>
      </w:r>
      <w:r w:rsidR="009C7748">
        <w:rPr>
          <w:rFonts w:ascii="Arial" w:hAnsi="Arial" w:cs="Arial"/>
          <w:color w:val="000000"/>
        </w:rPr>
        <w:t xml:space="preserve"> </w:t>
      </w:r>
      <w:r w:rsidR="008728D1">
        <w:rPr>
          <w:rFonts w:ascii="Arial" w:hAnsi="Arial" w:cs="Arial"/>
          <w:color w:val="000000"/>
        </w:rPr>
        <w:fldChar w:fldCharType="begin">
          <w:fldData xml:space="preserve">PEVuZE5vdGU+PENpdGU+PEF1dGhvcj5DcnV6LUplbnRvZnQ8L0F1dGhvcj48WWVhcj4yMDEwPC9Z
ZWFyPjxSZWNOdW0+MzM4PC9SZWNOdW0+PERpc3BsYXlUZXh0Pls1XTwvRGlzcGxheVRleHQ+PHJl
Y29yZD48cmVjLW51bWJlcj4zMzg8L3JlYy1udW1iZXI+PGZvcmVpZ24ta2V5cz48a2V5IGFwcD0i
RU4iIGRiLWlkPSIwNXc1eGEwcm9mYWFydGUyemRtcGZkd3VlZDlmc3dlZGR4djUiIHRpbWVzdGFt
cD0iMTUxMTE4NjIxNSI+MzM4PC9rZXk+PC9mb3JlaWduLWtleXM+PHJlZi10eXBlIG5hbWU9Ikpv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bnVtPjx1cmxzPjxyZWxhdGVkLXVybHM+PHVybD5odHRwczovL3d3dy5uY2JpLm5sbS5uaWguZ292
L3BtYy9hcnRpY2xlcy9QTUMyODg2MjAxL3BkZi9hZnEwMzQucGRmPC91cmw+PC9yZWxhdGVkLXVy
bHM+PC91cmxzPjxjdXN0b20yPlBtYzI4ODYyMDE8L2N1c3RvbTI+PGVsZWN0cm9uaWMtcmVzb3Vy
Y2UtbnVtPjEwLjEwOTMvYWdlaW5nL2FmcTAzNDwvZWxlY3Ryb25pYy1yZXNvdXJjZS1udW0+PHJl
bW90ZS1kYXRhYmFzZS1wcm92aWRlcj5OTE08L3JlbW90ZS1kYXRhYmFzZS1wcm92aWRlcj48bGFu
Z3VhZ2U+ZW5nPC9sYW5ndWFnZT48L3JlY29yZD48L0NpdGU+PC9FbmROb3RlPn==
</w:fldData>
        </w:fldChar>
      </w:r>
      <w:r w:rsidR="008728D1">
        <w:rPr>
          <w:rFonts w:ascii="Arial" w:hAnsi="Arial" w:cs="Arial"/>
          <w:color w:val="000000"/>
        </w:rPr>
        <w:instrText xml:space="preserve"> ADDIN EN.CITE </w:instrText>
      </w:r>
      <w:r w:rsidR="008728D1">
        <w:rPr>
          <w:rFonts w:ascii="Arial" w:hAnsi="Arial" w:cs="Arial"/>
          <w:color w:val="000000"/>
        </w:rPr>
        <w:fldChar w:fldCharType="begin">
          <w:fldData xml:space="preserve">PEVuZE5vdGU+PENpdGU+PEF1dGhvcj5DcnV6LUplbnRvZnQ8L0F1dGhvcj48WWVhcj4yMDEwPC9Z
ZWFyPjxSZWNOdW0+MzM4PC9SZWNOdW0+PERpc3BsYXlUZXh0Pls1XTwvRGlzcGxheVRleHQ+PHJl
Y29yZD48cmVjLW51bWJlcj4zMzg8L3JlYy1udW1iZXI+PGZvcmVpZ24ta2V5cz48a2V5IGFwcD0i
RU4iIGRiLWlkPSIwNXc1eGEwcm9mYWFydGUyemRtcGZkd3VlZDlmc3dlZGR4djUiIHRpbWVzdGFt
cD0iMTUxMTE4NjIxNSI+MzM4PC9rZXk+PC9mb3JlaWduLWtleXM+PHJlZi10eXBlIG5hbWU9Ikpv
dXJuYWwgQXJ0aWNsZSI+MTc8L3JlZi10eXBlPjxjb250cmlidXRvcnM+PGF1dGhvcnM+PGF1dGhv
cj5DcnV6LUplbnRvZnQsIEEuIEouPC9hdXRob3I+PGF1dGhvcj5CYWV5ZW5zLCBKLiBQLjwvYXV0
aG9yPjxhdXRob3I+QmF1ZXIsIEouIE0uPC9hdXRob3I+PGF1dGhvcj5Cb2lyaWUsIFkuPC9hdXRo
b3I+PGF1dGhvcj5DZWRlcmhvbG0sIFQuPC9hdXRob3I+PGF1dGhvcj5MYW5kaSwgRi48L2F1dGhv
cj48YXV0aG9yPk1hcnRpbiwgRi4gQy48L2F1dGhvcj48YXV0aG9yPk1pY2hlbCwgSi4gUC48L2F1
dGhvcj48YXV0aG9yPlJvbGxhbmQsIFkuPC9hdXRob3I+PGF1dGhvcj5TY2huZWlkZXIsIFMuIE0u
PC9hdXRob3I+PGF1dGhvcj5Ub3BpbmtvdmEsIEUuPC9hdXRob3I+PGF1dGhvcj5WYW5kZXdvdWRl
LCBNLjwvYXV0aG9yPjxhdXRob3I+WmFtYm9uaSwgTS48L2F1dGhvcj48L2F1dGhvcnM+PC9jb250
cmlidXRvcnM+PGF1dGgtYWRkcmVzcz5Ib3NwaXRhbCBVbml2ZXJzaXRhcmlvIFJhbW9uIHkgQ2Fq
YWwsIE1hZHJpZCwgU3BhaW4uIGFjcnV6LmhyY0BzYWx1ZC5tYWRyaWQub3JnICZsdDthY3J1ei5o
cmNAc2FsdWQubWFkcmlkLm9yZyZndDs8L2F1dGgtYWRkcmVzcz48dGl0bGVzPjx0aXRsZT5TYXJj
b3BlbmlhOiBFdXJvcGVhbiBjb25zZW5zdXMgb24gZGVmaW5pdGlvbiBhbmQgZGlhZ25vc2lzOiBS
ZXBvcnQgb2YgdGhlIEV1cm9wZWFuIFdvcmtpbmcgR3JvdXAgb24gU2FyY29wZW5pYSBpbiBPbGRl
ciBQZW9wbGU8L3RpdGxlPjxzZWNvbmRhcnktdGl0bGU+QWdlIEFnZWluZzwvc2Vjb25kYXJ5LXRp
dGxlPjxhbHQtdGl0bGU+QWdlIGFuZCBhZ2Vpbmc8L2FsdC10aXRsZT48L3RpdGxlcz48cGVyaW9k
aWNhbD48ZnVsbC10aXRsZT5BZ2UgQWdlaW5nPC9mdWxsLXRpdGxlPjxhYmJyLTE+QWdlIGFuZCBh
Z2Vpbmc8L2FiYnItMT48L3BlcmlvZGljYWw+PGFsdC1wZXJpb2RpY2FsPjxmdWxsLXRpdGxlPkFn
ZSBBZ2Vpbmc8L2Z1bGwtdGl0bGU+PGFiYnItMT5BZ2UgYW5kIGFnZWluZzwvYWJici0xPjwvYWx0
LXBlcmlvZGljYWw+PHBhZ2VzPjQxMi0yMzwvcGFnZXM+PHZvbHVtZT4zOTwvdm9sdW1lPjxudW1i
ZXI+NDwvbnVtYmVyPjxlZGl0aW9uPjIwMTAvMDQvMTY8L2VkaXRpb24+PGtleXdvcmRzPjxrZXl3
b3JkPkFnZWQ8L2tleXdvcmQ+PGtleXdvcmQ+QWdlZCwgODAgYW5kIG92ZXI8L2tleXdvcmQ+PGtl
eXdvcmQ+KkFnaW5nPC9rZXl3b3JkPjxrZXl3b3JkPkNhY2hleGlhL2RpYWdub3Npczwva2V5d29y
ZD48a2V5d29yZD5GZW1hbGU8L2tleXdvcmQ+PGtleXdvcmQ+RnJhaWwgRWxkZXJseTwva2V5d29y
ZD48a2V5d29yZD5HZXJpYXRyaWMgQXNzZXNzbWVudDwva2V5d29yZD48a2V5d29yZD5IdW1hbnM8
L2tleXdvcmQ+PGtleXdvcmQ+TWFsZTwva2V5d29yZD48a2V5d29yZD4qTXVzY2xlIFN0cmVuZ3Ro
PC9rZXl3b3JkPjxrZXl3b3JkPk11c2NsZSwgU2tlbGV0YWwvKnBoeXNpb3BhdGhvbG9neTwva2V5
d29yZD48a2V5d29yZD5PYmVzaXR5L2RpYWdub3Npczwva2V5d29yZD48a2V5d29yZD5TYXJjb3Bl
bmlhLypkaWFnbm9zaXMvdGhlcmFweTwva2V5d29yZD48L2tleXdvcmRzPjxkYXRlcz48eWVhcj4y
MDEwPC95ZWFyPjxwdWItZGF0ZXM+PGRhdGU+SnVsPC9kYXRlPjwvcHViLWRhdGVzPjwvZGF0ZXM+
PGlzYm4+MDAwMi0wNzI5PC9pc2JuPjxhY2Nlc3Npb24tbnVtPjIwMzkyNzAzPC9hY2Nlc3Npb24t
bnVtPjx1cmxzPjxyZWxhdGVkLXVybHM+PHVybD5odHRwczovL3d3dy5uY2JpLm5sbS5uaWguZ292
L3BtYy9hcnRpY2xlcy9QTUMyODg2MjAxL3BkZi9hZnEwMzQucGRmPC91cmw+PC9yZWxhdGVkLXVy
bHM+PC91cmxzPjxjdXN0b20yPlBtYzI4ODYyMDE8L2N1c3RvbTI+PGVsZWN0cm9uaWMtcmVzb3Vy
Y2UtbnVtPjEwLjEwOTMvYWdlaW5nL2FmcTAzNDwvZWxlY3Ryb25pYy1yZXNvdXJjZS1udW0+PHJl
bW90ZS1kYXRhYmFzZS1wcm92aWRlcj5OTE08L3JlbW90ZS1kYXRhYmFzZS1wcm92aWRlcj48bGFu
Z3VhZ2U+ZW5nPC9sYW5ndWFnZT48L3JlY29yZD48L0NpdGU+PC9FbmROb3RlPn==
</w:fldData>
        </w:fldChar>
      </w:r>
      <w:r w:rsidR="008728D1">
        <w:rPr>
          <w:rFonts w:ascii="Arial" w:hAnsi="Arial" w:cs="Arial"/>
          <w:color w:val="000000"/>
        </w:rPr>
        <w:instrText xml:space="preserve"> ADDIN EN.CITE.DATA </w:instrText>
      </w:r>
      <w:r w:rsidR="008728D1">
        <w:rPr>
          <w:rFonts w:ascii="Arial" w:hAnsi="Arial" w:cs="Arial"/>
          <w:color w:val="000000"/>
        </w:rPr>
      </w:r>
      <w:r w:rsidR="008728D1">
        <w:rPr>
          <w:rFonts w:ascii="Arial" w:hAnsi="Arial" w:cs="Arial"/>
          <w:color w:val="000000"/>
        </w:rPr>
        <w:fldChar w:fldCharType="end"/>
      </w:r>
      <w:r w:rsidR="008728D1">
        <w:rPr>
          <w:rFonts w:ascii="Arial" w:hAnsi="Arial" w:cs="Arial"/>
          <w:color w:val="000000"/>
        </w:rPr>
      </w:r>
      <w:r w:rsidR="008728D1">
        <w:rPr>
          <w:rFonts w:ascii="Arial" w:hAnsi="Arial" w:cs="Arial"/>
          <w:color w:val="000000"/>
        </w:rPr>
        <w:fldChar w:fldCharType="separate"/>
      </w:r>
      <w:r w:rsidR="008728D1">
        <w:rPr>
          <w:rFonts w:ascii="Arial" w:hAnsi="Arial" w:cs="Arial"/>
          <w:noProof/>
          <w:color w:val="000000"/>
        </w:rPr>
        <w:t>[5]</w:t>
      </w:r>
      <w:r w:rsidR="008728D1">
        <w:rPr>
          <w:rFonts w:ascii="Arial" w:hAnsi="Arial" w:cs="Arial"/>
          <w:color w:val="000000"/>
        </w:rPr>
        <w:fldChar w:fldCharType="end"/>
      </w:r>
      <w:r w:rsidR="009C7748">
        <w:rPr>
          <w:rFonts w:ascii="Arial" w:hAnsi="Arial" w:cs="Arial"/>
          <w:color w:val="000000"/>
        </w:rPr>
        <w:t>.</w:t>
      </w:r>
      <w:r w:rsidR="003110D6" w:rsidRPr="005F5EC4">
        <w:rPr>
          <w:rFonts w:ascii="Arial" w:hAnsi="Arial" w:cs="Arial"/>
          <w:color w:val="000000"/>
        </w:rPr>
        <w:t xml:space="preserve"> It has been widely used in research and clinical settings </w:t>
      </w:r>
      <w:r w:rsidR="008728D1">
        <w:rPr>
          <w:rFonts w:ascii="Arial" w:hAnsi="Arial" w:cs="Arial"/>
        </w:rPr>
        <w:fldChar w:fldCharType="begin">
          <w:fldData xml:space="preserve">PEVuZE5vdGU+PENpdGU+PEF1dGhvcj5Sb2JlcnRzPC9BdXRob3I+PFllYXI+MjAxMTwvWWVhcj48
UmVjTnVtPjI5NDwvUmVjTnVtPjxEaXNwbGF5VGV4dD5bMTcsIDE4XTwvRGlzcGxheVRleHQ+PHJl
Y29yZD48cmVjLW51bWJlcj4yOTQ8L3JlYy1udW1iZXI+PGZvcmVpZ24ta2V5cz48a2V5IGFwcD0i
RU4iIGRiLWlkPSIwNXc1eGEwcm9mYWFydGUyemRtcGZkd3VlZDlmc3dlZGR4djUiIHRpbWVzdGFt
cD0iMTUwOTk1NzczMSI+Mjk0PC9rZXk+PC9mb3JlaWduLWtleXM+PHJlZi10eXBlIG5hbWU9Ikpv
dXJuYWwgQXJ0aWNsZSI+MTc8L3JlZi10eXBlPjxjb250cmlidXRvcnM+PGF1dGhvcnM+PGF1dGhv
cj5Sb2JlcnRzLCBILiBDLjwvYXV0aG9yPjxhdXRob3I+RGVuaXNvbiwgSC4gSi48L2F1dGhvcj48
YXV0aG9yPk1hcnRpbiwgSC4gSi48L2F1dGhvcj48YXV0aG9yPlBhdGVsLCBILiBQLjwvYXV0aG9y
PjxhdXRob3I+U3lkZGFsbCwgSC48L2F1dGhvcj48YXV0aG9yPkNvb3BlciwgQy48L2F1dGhvcj48
YXV0aG9yPlNheWVyLCBBLiBBLjwvYXV0aG9yPjwvYXV0aG9ycz48L2NvbnRyaWJ1dG9ycz48YXV0
aC1hZGRyZXNzPkFjYWRlbWljIEdlcmlhdHJpYyBNZWRpY2luZSwgVW5pdmVyc2l0eSBvZiBTb3V0
aGFtcHRvbiwgVUsuIGhjckBzb3Rvbi5hYy51azwvYXV0aC1hZGRyZXNzPjx0aXRsZXM+PHRpdGxl
PkEgcmV2aWV3IG9mIHRoZSBtZWFzdXJlbWVudCBvZiBncmlwIHN0cmVuZ3RoIGluIGNsaW5pY2Fs
IGFuZCBlcGlkZW1pb2xvZ2ljYWwgc3R1ZGllczogdG93YXJkcyBhIHN0YW5kYXJkaXNlZCBhcHBy
b2FjaDwvdGl0bGU+PHNlY29uZGFyeS10aXRsZT5BZ2UgQWdlaW5nPC9zZWNvbmRhcnktdGl0bGU+
PGFsdC10aXRsZT5BZ2UgYW5kIGFnZWluZzwvYWx0LXRpdGxlPjwvdGl0bGVzPjxwZXJpb2RpY2Fs
PjxmdWxsLXRpdGxlPkFnZSBBZ2Vpbmc8L2Z1bGwtdGl0bGU+PGFiYnItMT5BZ2UgYW5kIGFnZWlu
ZzwvYWJici0xPjwvcGVyaW9kaWNhbD48YWx0LXBlcmlvZGljYWw+PGZ1bGwtdGl0bGU+QWdlIEFn
ZWluZzwvZnVsbC10aXRsZT48YWJici0xPkFnZSBhbmQgYWdlaW5nPC9hYmJyLTE+PC9hbHQtcGVy
aW9kaWNhbD48cGFnZXM+NDIzLTk8L3BhZ2VzPjx2b2x1bWU+NDA8L3ZvbHVtZT48bnVtYmVyPjQ8
L251bWJlcj48ZWRpdGlvbj4yMDExLzA2LzAxPC9lZGl0aW9uPjxrZXl3b3Jkcz48a2V5d29yZD5B
Z2UgRmFjdG9yczwva2V5d29yZD48a2V5d29yZD5BZ2VkPC9rZXl3b3JkPjxrZXl3b3JkPkFnaW5n
PC9rZXl3b3JkPjxrZXl3b3JkPkVxdWlwbWVudCBEZXNpZ248L2tleXdvcmQ+PGtleXdvcmQ+R2Vy
aWF0cmljIEFzc2Vzc21lbnQvKm1ldGhvZHM8L2tleXdvcmQ+PGtleXdvcmQ+KkhhbmQgU3RyZW5n
dGg8L2tleXdvcmQ+PGtleXdvcmQ+SHVtYW5zPC9rZXl3b3JkPjxrZXl3b3JkPk11c2NsZSBTdHJl
bmd0aCBEeW5hbW9tZXRlci9zdGFuZGFyZHM8L2tleXdvcmQ+PGtleXdvcmQ+T2JzZXJ2ZXIgVmFy
aWF0aW9uPC9rZXl3b3JkPjxrZXl3b3JkPlByZWRpY3RpdmUgVmFsdWUgb2YgVGVzdHM8L2tleXdv
cmQ+PGtleXdvcmQ+UHJvZ25vc2lzPC9rZXl3b3JkPjxrZXl3b3JkPlJlcHJvZHVjaWJpbGl0eSBv
ZiBSZXN1bHRzPC9rZXl3b3JkPjxrZXl3b3JkPlNhcmNvcGVuaWEvKmRpYWdub3Npcy9lcGlkZW1p
b2xvZ3kvcGh5c2lvcGF0aG9sb2d5PC9rZXl3b3JkPjxrZXl3b3JkPlNldmVyaXR5IG9mIElsbG5l
c3MgSW5kZXg8L2tleXdvcmQ+PC9rZXl3b3Jkcz48ZGF0ZXM+PHllYXI+MjAxMTwveWVhcj48cHVi
LWRhdGVzPjxkYXRlPkp1bDwvZGF0ZT48L3B1Yi1kYXRlcz48L2RhdGVzPjxpc2JuPjAwMDItMDcy
OTwvaXNibj48YWNjZXNzaW9uLW51bT4yMTYyNDkyODwvYWNjZXNzaW9uLW51bT48dXJscz48cmVs
YXRlZC11cmxzPjx1cmw+aHR0cHM6Ly93YXRlcm1hcmsuc2lsdmVyY2hhaXIuY29tL2FmcjA1MS5w
ZGY/dG9rZW49QVFFQ0FIaTIwOEJFNDlPb2FuOWtraFdfRXJjeTdEbTNaTF85Q2YzcWZLQWM0ODV5
c2dBQUFjZ3dnZ0hFQmdrcWhraUc5dzBCQndhZ2dnRzFNSUlCc1FJQkFEQ0NBYW9HQ1NxR1NJYjNE
UUVIQVRBZUJnbGdoa2dCWlFNRUFTNHdFUVFNQnNrd2JaazVzM0FlUHZWbkFnRVFnSUlCZXhJbmtq
VDIzQlc5X0NKR0RkZUxPTm1aN3dmeUdPUkt1bFpub2hhQzU1Q2VVcUhla1pQU1NkdUVnaEV5dWdI
LTNleFJkd0xJOTJ3NkNnd3ZvWWx6RTNITE5PY041aWtRRnBxU1Rndm1zSzZxU2NZc3E1UUhYSmxW
VkRFdG5NUVJpdEM4QUg1bmYzNzdzQTZRREFTZXF6NjkybzNJcTN5aEhKVm1zcXJ5ckh1RmQ3V3JH
ejZlZG1VS0g3dmM2SWNGbFM1em0wTVh4cGQ4ZjI3RV8ycURyb3UzWmJabWlkeFNqc1V3T3c3U08t
eHliSWVKTEo0OHp2VGVrZWxNQlBqNHZ2UmZreF9MQWdnQlVnWm9LRWo4blpsdjZYVWVKaFR5TFMw
UFpDYlBzTUNaWlFRNlJTM1MtRUVEMFRldmJsZHZ6M090THRXWUFCSWtHc2ZRSG10QUNQdkxkVVRx
Sldid053UGs4MnFaSmlXLXhyd3o2QjUwOXNHY0pISDhyQ3dTazRSLVNMYVUxT3hyVzBFbk1RNG56
ZGUzaVFqZFV1bldkcVdSRWZPRGs2WWU4N0VfV0R4aDRRNnAxN25tbW0tS1FwanJvcVE5cms2MUpE
dlgycENVbEc4d2RHUGZWWG00U3dUN0NqQUZ4Y2JtdFl4MWhrMldEZnFfVmJvPC91cmw+PC9yZWxh
dGVkLXVybHM+PC91cmxzPjxlbGVjdHJvbmljLXJlc291cmNlLW51bT4xMC4xMDkzL2FnZWluZy9h
ZnIwNTE8L2VsZWN0cm9uaWMtcmVzb3VyY2UtbnVtPjxyZW1vdGUtZGF0YWJhc2UtcHJvdmlkZXI+
TkxNPC9yZW1vdGUtZGF0YWJhc2UtcHJvdmlkZXI+PGxhbmd1YWdlPmVuZzwvbGFuZ3VhZ2U+PC9y
ZWNvcmQ+PC9DaXRlPjxDaXRlPjxBdXRob3I+VmVyb25lc2U8L0F1dGhvcj48WWVhcj4yMDE3PC9Z
ZWFyPjxSZWNOdW0+MzYzPC9SZWNOdW0+PHJlY29yZD48cmVjLW51bWJlcj4zNjM8L3JlYy1udW1i
ZXI+PGZvcmVpZ24ta2V5cz48a2V5IGFwcD0iRU4iIGRiLWlkPSIwNXc1eGEwcm9mYWFydGUyemRt
cGZkd3VlZDlmc3dlZGR4djUiIHRpbWVzdGFtcD0iMTUxMTgwNTg4OCI+MzYzPC9rZXk+PC9mb3Jl
aWduLWtleXM+PHJlZi10eXBlIG5hbWU9IkpvdXJuYWwgQXJ0aWNsZSI+MTc8L3JlZi10eXBlPjxj
b250cmlidXRvcnM+PGF1dGhvcnM+PGF1dGhvcj5WZXJvbmVzZSwgTi48L2F1dGhvcj48YXV0aG9y
PlN0dWJicywgQi48L2F1dGhvcj48YXV0aG9yPkZvbnRhbmEsIEwuPC9hdXRob3I+PGF1dGhvcj5U
cmV2aXNhbiwgQy48L2F1dGhvcj48YXV0aG9yPkJvbHpldHRhLCBGLjwvYXV0aG9yPjxhdXRob3I+
UnVpLCBNLjwvYXV0aG9yPjxhdXRob3I+U2FydG9yaSwgTC48L2F1dGhvcj48YXV0aG9yPk11c2Fj
Y2hpbywgRS48L2F1dGhvcj48YXV0aG9yPlphbWJvbiwgUy48L2F1dGhvcj48YXV0aG9yPk1hZ2dp
LCBTLjwvYXV0aG9yPjxhdXRob3I+UGVyaXNzaW5vdHRvLCBFLjwvYXV0aG9yPjxhdXRob3I+Q29y
dGksIE0uIEMuPC9hdXRob3I+PGF1dGhvcj5DcmVwYWxkaSwgRy48L2F1dGhvcj48YXV0aG9yPk1h
bnphdG8sIEUuPC9hdXRob3I+PGF1dGhvcj5TZXJnaSwgRy48L2F1dGhvcj48L2F1dGhvcnM+PC9j
b250cmlidXRvcnM+PGF1dGgtYWRkcmVzcz5HZXJpYXRyaWNzIERpdmlzaW9uLCBEZXBhcnRtZW50
IG9mIE1lZGljaW5lLURJTUVELCBVbml2ZXJzaXR5IG9mIFBhZG92YSwgSXRhbHkuJiN4RDtQaHlz
aW90aGVyYXB5IERlcGFydG1lbnQsIFNvdXRoIExvbmRvbiBhbmQgTWF1ZHNsZXkgTkhTIEZvdW5k
YXRpb24gVHJ1c3QsIExvbmRvbiwgVUsuJiN4RDtIZWFsdGggU2VydmljZSBhbmQgUG9wdWxhdGlv
biBSZXNlYXJjaCBEZXBhcnRtZW50LCBJbnN0aXR1dGUgb2YgUHN5Y2hpYXRyeSwgUHN5Y2hvbG9n
eSBhbmQgTmV1cm9zY2llbmNlIEtpbmcmYXBvcztzIENvbGxlZ2UgTG9uZG9uLCBMb25kb24sIFVL
LiYjeEQ7RGVwYXJ0bWVudCBvZiBDbGluaWNhbCBhbmQgRXhwZXJpbWVudGFsIFNjaWVuY2VzLCBC
cmVzY2lhIFVuaXZlcnNpdHksIEl0YWx5LiYjeEQ7RGVwYXJ0bWVudCBvZiBNZWRpY2luZSwgV2Fz
aGluZ3RvbiBVbml2ZXJzaXR5IFNjaG9vbCBvZiBNZWRpY2luZSwgU3QgTG91aXMsIE1pc3NvdXJp
LiYjeEQ7Q0VJTkdFIEJpb3RlY25vbG9naWUgQXZhbnphdGUsIE5hcG9saSwgSXRhbHkuJiN4RDtE
ZXBhcnRtZW50IG9mIE1lZGljaW5lLURJTUVELCBDbGluaWNhTWVkaWNhIEksIFVuaXZlcnNpdHkg
b2YgUGFkb3ZhLCBJdGFseS4mI3hEO05hdGlvbmFsIFJlc2VhcmNoIENvdW5jaWwsIE5ldXJvc2Np
ZW5jZSBJbnN0aXR1dGUsIFBhZG92YSwgSXRhbHkuJiN4RDtCaW9zdGF0aXN0aWNzLCBFcGlkZW1p
b2xvZ3kgYW5kIFB1YmxpYyBIZWFsdGggVW5pdCwgRGVwYXJ0bWVudCBvZiBDYXJkaWFjLCBUaG9y
YWNpYyBhbmQgVmFzY3VsYXIgU2NpZW5jZXMsIFVuaXZlcnNpdHkgb2YgUGFkb3ZhLCBQYWRvdmEs
IEl0YWx5LiYjeEQ7RGl2aXNpb24gb2YgSGVhbHRoIENhcmUgUGxhbm5pbmcgYW5kIEV2YWx1YXRp
b24gb2YgdGhlIFJlZ2lvbmUgVmVuZXRvLCBWZW5pY2UsIEl0YWx5LjwvYXV0aC1hZGRyZXNzPjx0
aXRsZXM+PHRpdGxlPkEgQ29tcGFyaXNvbiBvZiBPYmplY3RpdmUgUGh5c2ljYWwgUGVyZm9ybWFu
Y2UgVGVzdHMgYW5kIEZ1dHVyZSBNb3J0YWxpdHkgaW4gdGhlIEVsZGVybHkgUGVvcGxlPC90aXRs
ZT48c2Vjb25kYXJ5LXRpdGxlPkogR2Vyb250b2wgQSBCaW9sIFNjaSBNZWQgU2NpPC9zZWNvbmRh
cnktdGl0bGU+PGFsdC10aXRsZT5UaGUgam91cm5hbHMgb2YgZ2Vyb250b2xvZ3kuIFNlcmllcyBB
LCBCaW9sb2dpY2FsIHNjaWVuY2VzIGFuZCBtZWRpY2FsIHNjaWVuY2VzPC9hbHQtdGl0bGU+PC90
aXRsZXM+PHBlcmlvZGljYWw+PGZ1bGwtdGl0bGU+SiBHZXJvbnRvbCBBIEJpb2wgU2NpIE1lZCBT
Y2k8L2Z1bGwtdGl0bGU+PGFiYnItMT5UaGUgam91cm5hbHMgb2YgZ2Vyb250b2xvZ3kuIFNlcmll
cyBBLCBCaW9sb2dpY2FsIHNjaWVuY2VzIGFuZCBtZWRpY2FsIHNjaWVuY2VzPC9hYmJyLTE+PC9w
ZXJpb2RpY2FsPjxhbHQtcGVyaW9kaWNhbD48ZnVsbC10aXRsZT5KIEdlcm9udG9sIEEgQmlvbCBT
Y2kgTWVkIFNjaTwvZnVsbC10aXRsZT48YWJici0xPlRoZSBqb3VybmFscyBvZiBnZXJvbnRvbG9n
eS4gU2VyaWVzIEEsIEJpb2xvZ2ljYWwgc2NpZW5jZXMgYW5kIG1lZGljYWwgc2NpZW5jZXM8L2Fi
YnItMT48L2FsdC1wZXJpb2RpY2FsPjxwYWdlcz4zNjItMzY4PC9wYWdlcz48dm9sdW1lPjcyPC92
b2x1bWU+PG51bWJlcj4zPC9udW1iZXI+PGVkaXRpb24+MjAxNi8wNy8zMDwvZWRpdGlvbj48a2V5
d29yZHM+PGtleXdvcmQ+QWdlZDwva2V5d29yZD48a2V5d29yZD5BZ2VkLCA4MCBhbmQgb3Zlcjwv
a2V5d29yZD48a2V5d29yZD5GZW1hbGU8L2tleXdvcmQ+PGtleXdvcmQ+R2VyaWF0cmljIEFzc2Vz
c21lbnQvKm1ldGhvZHM8L2tleXdvcmQ+PGtleXdvcmQ+SHVtYW5zPC9rZXl3b3JkPjxrZXl3b3Jk
Pk1hbGU8L2tleXdvcmQ+PGtleXdvcmQ+TW9ydGFsaXR5L3RyZW5kczwva2V5d29yZD48a2V5d29y
ZD5QaHlzaWNhbCBFeGFtaW5hdGlvbi8qbWV0aG9kczwva2V5d29yZD48a2V5d29yZD5QcmVkaWN0
aXZlIFZhbHVlIG9mIFRlc3RzPC9rZXl3b3JkPjxrZXl3b3JkPlByb2dub3Npczwva2V5d29yZD48
a2V5d29yZD5Nb3J0YWxpdHk8L2tleXdvcmQ+PGtleXdvcmQ+UGh5c2ljYWwgYWN0aXZpdHk8L2tl
eXdvcmQ+PGtleXdvcmQ+UGh5c2ljYWwgcGVyZm9ybWFuY2U8L2tleXdvcmQ+PC9rZXl3b3Jkcz48
ZGF0ZXM+PHllYXI+MjAxNzwveWVhcj48cHViLWRhdGVzPjxkYXRlPk1hciAwMTwvZGF0ZT48L3B1
Yi1kYXRlcz48L2RhdGVzPjxpc2JuPjEwNzktNTAwNjwvaXNibj48YWNjZXNzaW9uLW51bT4yNzQ3
MDI5OTwvYWNjZXNzaW9uLW51bT48dXJscz48cmVsYXRlZC11cmxzPjx1cmw+aHR0cHM6Ly93YXRl
cm1hcmsuc2lsdmVyY2hhaXIuY29tL2dsdzEzOS5wZGY/dG9rZW49QVFFQ0FIaTIwOEJFNDlPb2Fu
OWtraFdfRXJjeTdEbTNaTF85Q2YzcWZLQWM0ODV5c2dBQUFlQXdnZ0hjQmdrcWhraUc5dzBCQndh
Z2dnSE5NSUlCeVFJQkFEQ0NBY0lHQ1NxR1NJYjNEUUVIQVRBZUJnbGdoa2dCWlFNRUFTNHdFUVFN
RG45OVFkRVk4NTFUV0NKWEFnRVFnSUlCazVqVlBCUWJzZ0NBUV9HdHR1ZWlmZUU0ZGxzR3NsdVBE
UnV6UDhTNHNjdGJnRHJiVzN0NDcyWmRCUHA3dXQzbUQ4M2lQQ3E4M1lPc3FBZjVuSXcwNThHbmlO
Q1hqV1htaWFUTzg3dFJ2M0lFNkVpLXpkNExYZ2VFR2NlSTExdjVmUnpsRzRrRGFxc3lQTTJ2bmVs
MVRTaXpkeU4ybU1udWFTT3huZ0owMy1iTnFoTHNlNEhIZUgwRkRBbmNrSUJoTGpiNTJyajllZzBp
SFNyeWdLV05jOEhOS1NNbXN2OVFiWS1DbXRGRjgyTlJPclN6UTNYTlUzUl93UmdyRzNFLTU5VEdW
RWxUbER3UDBWSHlsb1d1QmZ0RWVyNFlibU0tenV6Nm4tMTIyUTcyTDR5R0NjTHVRMDFvOHQ5dkFJ
V0lhd3BDWDh0bnNPTzdlSVRqM20zRWZYOUVYaWlOUjRNZ2V3ZWQ4eWRiRTJ6R1M4RTRCaTg2LXB6
cFduNXNuTzhLNW1WMmVnWGlnaWUzRG41LXlKYjBUaFFPNUwyaGZPNWUwal9JbDdtVGpPYmNtQS1s
SmF5Sml0OWxDVXN5bGJkRmVTdnlQVEdjamFXVmJXTHF2QXVka3JQU1dmSzgzT1ZOaW9GU3pSM3pp
cG04NFRwWXhjTXF3VWp3Qi1QVkN3TlRqRmprNXhkMVVBaUphSVJkeXIwTnQ1YmgyMW88L3VybD48
L3JlbGF0ZWQtdXJscz48L3VybHM+PGVsZWN0cm9uaWMtcmVzb3VyY2UtbnVtPjEwLjEwOTMvZ2Vy
b25hL2dsdzEzOTwvZWxlY3Ryb25pYy1yZXNvdXJjZS1udW0+PHJlbW90ZS1kYXRhYmFzZS1wcm92
aWRlcj5OTE08L3JlbW90ZS1kYXRhYmFzZS1wcm92aWRlcj48bGFuZ3VhZ2U+ZW5nPC9sYW5ndWFn
ZT48L3JlY29yZD48L0NpdGU+PC9FbmROb3RlPgB=
</w:fldData>
        </w:fldChar>
      </w:r>
      <w:r w:rsidR="008728D1">
        <w:rPr>
          <w:rFonts w:ascii="Arial" w:hAnsi="Arial" w:cs="Arial"/>
        </w:rPr>
        <w:instrText xml:space="preserve"> ADDIN EN.CITE </w:instrText>
      </w:r>
      <w:r w:rsidR="008728D1">
        <w:rPr>
          <w:rFonts w:ascii="Arial" w:hAnsi="Arial" w:cs="Arial"/>
        </w:rPr>
        <w:fldChar w:fldCharType="begin">
          <w:fldData xml:space="preserve">PEVuZE5vdGU+PENpdGU+PEF1dGhvcj5Sb2JlcnRzPC9BdXRob3I+PFllYXI+MjAxMTwvWWVhcj48
UmVjTnVtPjI5NDwvUmVjTnVtPjxEaXNwbGF5VGV4dD5bMTcsIDE4XTwvRGlzcGxheVRleHQ+PHJl
Y29yZD48cmVjLW51bWJlcj4yOTQ8L3JlYy1udW1iZXI+PGZvcmVpZ24ta2V5cz48a2V5IGFwcD0i
RU4iIGRiLWlkPSIwNXc1eGEwcm9mYWFydGUyemRtcGZkd3VlZDlmc3dlZGR4djUiIHRpbWVzdGFt
cD0iMTUwOTk1NzczMSI+Mjk0PC9rZXk+PC9mb3JlaWduLWtleXM+PHJlZi10eXBlIG5hbWU9Ikpv
dXJuYWwgQXJ0aWNsZSI+MTc8L3JlZi10eXBlPjxjb250cmlidXRvcnM+PGF1dGhvcnM+PGF1dGhv
cj5Sb2JlcnRzLCBILiBDLjwvYXV0aG9yPjxhdXRob3I+RGVuaXNvbiwgSC4gSi48L2F1dGhvcj48
YXV0aG9yPk1hcnRpbiwgSC4gSi48L2F1dGhvcj48YXV0aG9yPlBhdGVsLCBILiBQLjwvYXV0aG9y
PjxhdXRob3I+U3lkZGFsbCwgSC48L2F1dGhvcj48YXV0aG9yPkNvb3BlciwgQy48L2F1dGhvcj48
YXV0aG9yPlNheWVyLCBBLiBBLjwvYXV0aG9yPjwvYXV0aG9ycz48L2NvbnRyaWJ1dG9ycz48YXV0
aC1hZGRyZXNzPkFjYWRlbWljIEdlcmlhdHJpYyBNZWRpY2luZSwgVW5pdmVyc2l0eSBvZiBTb3V0
aGFtcHRvbiwgVUsuIGhjckBzb3Rvbi5hYy51azwvYXV0aC1hZGRyZXNzPjx0aXRsZXM+PHRpdGxl
PkEgcmV2aWV3IG9mIHRoZSBtZWFzdXJlbWVudCBvZiBncmlwIHN0cmVuZ3RoIGluIGNsaW5pY2Fs
IGFuZCBlcGlkZW1pb2xvZ2ljYWwgc3R1ZGllczogdG93YXJkcyBhIHN0YW5kYXJkaXNlZCBhcHBy
b2FjaDwvdGl0bGU+PHNlY29uZGFyeS10aXRsZT5BZ2UgQWdlaW5nPC9zZWNvbmRhcnktdGl0bGU+
PGFsdC10aXRsZT5BZ2UgYW5kIGFnZWluZzwvYWx0LXRpdGxlPjwvdGl0bGVzPjxwZXJpb2RpY2Fs
PjxmdWxsLXRpdGxlPkFnZSBBZ2Vpbmc8L2Z1bGwtdGl0bGU+PGFiYnItMT5BZ2UgYW5kIGFnZWlu
ZzwvYWJici0xPjwvcGVyaW9kaWNhbD48YWx0LXBlcmlvZGljYWw+PGZ1bGwtdGl0bGU+QWdlIEFn
ZWluZzwvZnVsbC10aXRsZT48YWJici0xPkFnZSBhbmQgYWdlaW5nPC9hYmJyLTE+PC9hbHQtcGVy
aW9kaWNhbD48cGFnZXM+NDIzLTk8L3BhZ2VzPjx2b2x1bWU+NDA8L3ZvbHVtZT48bnVtYmVyPjQ8
L251bWJlcj48ZWRpdGlvbj4yMDExLzA2LzAxPC9lZGl0aW9uPjxrZXl3b3Jkcz48a2V5d29yZD5B
Z2UgRmFjdG9yczwva2V5d29yZD48a2V5d29yZD5BZ2VkPC9rZXl3b3JkPjxrZXl3b3JkPkFnaW5n
PC9rZXl3b3JkPjxrZXl3b3JkPkVxdWlwbWVudCBEZXNpZ248L2tleXdvcmQ+PGtleXdvcmQ+R2Vy
aWF0cmljIEFzc2Vzc21lbnQvKm1ldGhvZHM8L2tleXdvcmQ+PGtleXdvcmQ+KkhhbmQgU3RyZW5n
dGg8L2tleXdvcmQ+PGtleXdvcmQ+SHVtYW5zPC9rZXl3b3JkPjxrZXl3b3JkPk11c2NsZSBTdHJl
bmd0aCBEeW5hbW9tZXRlci9zdGFuZGFyZHM8L2tleXdvcmQ+PGtleXdvcmQ+T2JzZXJ2ZXIgVmFy
aWF0aW9uPC9rZXl3b3JkPjxrZXl3b3JkPlByZWRpY3RpdmUgVmFsdWUgb2YgVGVzdHM8L2tleXdv
cmQ+PGtleXdvcmQ+UHJvZ25vc2lzPC9rZXl3b3JkPjxrZXl3b3JkPlJlcHJvZHVjaWJpbGl0eSBv
ZiBSZXN1bHRzPC9rZXl3b3JkPjxrZXl3b3JkPlNhcmNvcGVuaWEvKmRpYWdub3Npcy9lcGlkZW1p
b2xvZ3kvcGh5c2lvcGF0aG9sb2d5PC9rZXl3b3JkPjxrZXl3b3JkPlNldmVyaXR5IG9mIElsbG5l
c3MgSW5kZXg8L2tleXdvcmQ+PC9rZXl3b3Jkcz48ZGF0ZXM+PHllYXI+MjAxMTwveWVhcj48cHVi
LWRhdGVzPjxkYXRlPkp1bDwvZGF0ZT48L3B1Yi1kYXRlcz48L2RhdGVzPjxpc2JuPjAwMDItMDcy
OTwvaXNibj48YWNjZXNzaW9uLW51bT4yMTYyNDkyODwvYWNjZXNzaW9uLW51bT48dXJscz48cmVs
YXRlZC11cmxzPjx1cmw+aHR0cHM6Ly93YXRlcm1hcmsuc2lsdmVyY2hhaXIuY29tL2FmcjA1MS5w
ZGY/dG9rZW49QVFFQ0FIaTIwOEJFNDlPb2FuOWtraFdfRXJjeTdEbTNaTF85Q2YzcWZLQWM0ODV5
c2dBQUFjZ3dnZ0hFQmdrcWhraUc5dzBCQndhZ2dnRzFNSUlCc1FJQkFEQ0NBYW9HQ1NxR1NJYjNE
UUVIQVRBZUJnbGdoa2dCWlFNRUFTNHdFUVFNQnNrd2JaazVzM0FlUHZWbkFnRVFnSUlCZXhJbmtq
VDIzQlc5X0NKR0RkZUxPTm1aN3dmeUdPUkt1bFpub2hhQzU1Q2VVcUhla1pQU1NkdUVnaEV5dWdI
LTNleFJkd0xJOTJ3NkNnd3ZvWWx6RTNITE5PY041aWtRRnBxU1Rndm1zSzZxU2NZc3E1UUhYSmxW
VkRFdG5NUVJpdEM4QUg1bmYzNzdzQTZRREFTZXF6NjkybzNJcTN5aEhKVm1zcXJ5ckh1RmQ3V3JH
ejZlZG1VS0g3dmM2SWNGbFM1em0wTVh4cGQ4ZjI3RV8ycURyb3UzWmJabWlkeFNqc1V3T3c3U08t
eHliSWVKTEo0OHp2VGVrZWxNQlBqNHZ2UmZreF9MQWdnQlVnWm9LRWo4blpsdjZYVWVKaFR5TFMw
UFpDYlBzTUNaWlFRNlJTM1MtRUVEMFRldmJsZHZ6M090THRXWUFCSWtHc2ZRSG10QUNQdkxkVVRx
Sldid053UGs4MnFaSmlXLXhyd3o2QjUwOXNHY0pISDhyQ3dTazRSLVNMYVUxT3hyVzBFbk1RNG56
ZGUzaVFqZFV1bldkcVdSRWZPRGs2WWU4N0VfV0R4aDRRNnAxN25tbW0tS1FwanJvcVE5cms2MUpE
dlgycENVbEc4d2RHUGZWWG00U3dUN0NqQUZ4Y2JtdFl4MWhrMldEZnFfVmJvPC91cmw+PC9yZWxh
dGVkLXVybHM+PC91cmxzPjxlbGVjdHJvbmljLXJlc291cmNlLW51bT4xMC4xMDkzL2FnZWluZy9h
ZnIwNTE8L2VsZWN0cm9uaWMtcmVzb3VyY2UtbnVtPjxyZW1vdGUtZGF0YWJhc2UtcHJvdmlkZXI+
TkxNPC9yZW1vdGUtZGF0YWJhc2UtcHJvdmlkZXI+PGxhbmd1YWdlPmVuZzwvbGFuZ3VhZ2U+PC9y
ZWNvcmQ+PC9DaXRlPjxDaXRlPjxBdXRob3I+VmVyb25lc2U8L0F1dGhvcj48WWVhcj4yMDE3PC9Z
ZWFyPjxSZWNOdW0+MzYzPC9SZWNOdW0+PHJlY29yZD48cmVjLW51bWJlcj4zNjM8L3JlYy1udW1i
ZXI+PGZvcmVpZ24ta2V5cz48a2V5IGFwcD0iRU4iIGRiLWlkPSIwNXc1eGEwcm9mYWFydGUyemRt
cGZkd3VlZDlmc3dlZGR4djUiIHRpbWVzdGFtcD0iMTUxMTgwNTg4OCI+MzYzPC9rZXk+PC9mb3Jl
aWduLWtleXM+PHJlZi10eXBlIG5hbWU9IkpvdXJuYWwgQXJ0aWNsZSI+MTc8L3JlZi10eXBlPjxj
b250cmlidXRvcnM+PGF1dGhvcnM+PGF1dGhvcj5WZXJvbmVzZSwgTi48L2F1dGhvcj48YXV0aG9y
PlN0dWJicywgQi48L2F1dGhvcj48YXV0aG9yPkZvbnRhbmEsIEwuPC9hdXRob3I+PGF1dGhvcj5U
cmV2aXNhbiwgQy48L2F1dGhvcj48YXV0aG9yPkJvbHpldHRhLCBGLjwvYXV0aG9yPjxhdXRob3I+
UnVpLCBNLjwvYXV0aG9yPjxhdXRob3I+U2FydG9yaSwgTC48L2F1dGhvcj48YXV0aG9yPk11c2Fj
Y2hpbywgRS48L2F1dGhvcj48YXV0aG9yPlphbWJvbiwgUy48L2F1dGhvcj48YXV0aG9yPk1hZ2dp
LCBTLjwvYXV0aG9yPjxhdXRob3I+UGVyaXNzaW5vdHRvLCBFLjwvYXV0aG9yPjxhdXRob3I+Q29y
dGksIE0uIEMuPC9hdXRob3I+PGF1dGhvcj5DcmVwYWxkaSwgRy48L2F1dGhvcj48YXV0aG9yPk1h
bnphdG8sIEUuPC9hdXRob3I+PGF1dGhvcj5TZXJnaSwgRy48L2F1dGhvcj48L2F1dGhvcnM+PC9j
b250cmlidXRvcnM+PGF1dGgtYWRkcmVzcz5HZXJpYXRyaWNzIERpdmlzaW9uLCBEZXBhcnRtZW50
IG9mIE1lZGljaW5lLURJTUVELCBVbml2ZXJzaXR5IG9mIFBhZG92YSwgSXRhbHkuJiN4RDtQaHlz
aW90aGVyYXB5IERlcGFydG1lbnQsIFNvdXRoIExvbmRvbiBhbmQgTWF1ZHNsZXkgTkhTIEZvdW5k
YXRpb24gVHJ1c3QsIExvbmRvbiwgVUsuJiN4RDtIZWFsdGggU2VydmljZSBhbmQgUG9wdWxhdGlv
biBSZXNlYXJjaCBEZXBhcnRtZW50LCBJbnN0aXR1dGUgb2YgUHN5Y2hpYXRyeSwgUHN5Y2hvbG9n
eSBhbmQgTmV1cm9zY2llbmNlIEtpbmcmYXBvcztzIENvbGxlZ2UgTG9uZG9uLCBMb25kb24sIFVL
LiYjeEQ7RGVwYXJ0bWVudCBvZiBDbGluaWNhbCBhbmQgRXhwZXJpbWVudGFsIFNjaWVuY2VzLCBC
cmVzY2lhIFVuaXZlcnNpdHksIEl0YWx5LiYjeEQ7RGVwYXJ0bWVudCBvZiBNZWRpY2luZSwgV2Fz
aGluZ3RvbiBVbml2ZXJzaXR5IFNjaG9vbCBvZiBNZWRpY2luZSwgU3QgTG91aXMsIE1pc3NvdXJp
LiYjeEQ7Q0VJTkdFIEJpb3RlY25vbG9naWUgQXZhbnphdGUsIE5hcG9saSwgSXRhbHkuJiN4RDtE
ZXBhcnRtZW50IG9mIE1lZGljaW5lLURJTUVELCBDbGluaWNhTWVkaWNhIEksIFVuaXZlcnNpdHkg
b2YgUGFkb3ZhLCBJdGFseS4mI3hEO05hdGlvbmFsIFJlc2VhcmNoIENvdW5jaWwsIE5ldXJvc2Np
ZW5jZSBJbnN0aXR1dGUsIFBhZG92YSwgSXRhbHkuJiN4RDtCaW9zdGF0aXN0aWNzLCBFcGlkZW1p
b2xvZ3kgYW5kIFB1YmxpYyBIZWFsdGggVW5pdCwgRGVwYXJ0bWVudCBvZiBDYXJkaWFjLCBUaG9y
YWNpYyBhbmQgVmFzY3VsYXIgU2NpZW5jZXMsIFVuaXZlcnNpdHkgb2YgUGFkb3ZhLCBQYWRvdmEs
IEl0YWx5LiYjeEQ7RGl2aXNpb24gb2YgSGVhbHRoIENhcmUgUGxhbm5pbmcgYW5kIEV2YWx1YXRp
b24gb2YgdGhlIFJlZ2lvbmUgVmVuZXRvLCBWZW5pY2UsIEl0YWx5LjwvYXV0aC1hZGRyZXNzPjx0
aXRsZXM+PHRpdGxlPkEgQ29tcGFyaXNvbiBvZiBPYmplY3RpdmUgUGh5c2ljYWwgUGVyZm9ybWFu
Y2UgVGVzdHMgYW5kIEZ1dHVyZSBNb3J0YWxpdHkgaW4gdGhlIEVsZGVybHkgUGVvcGxlPC90aXRs
ZT48c2Vjb25kYXJ5LXRpdGxlPkogR2Vyb250b2wgQSBCaW9sIFNjaSBNZWQgU2NpPC9zZWNvbmRh
cnktdGl0bGU+PGFsdC10aXRsZT5UaGUgam91cm5hbHMgb2YgZ2Vyb250b2xvZ3kuIFNlcmllcyBB
LCBCaW9sb2dpY2FsIHNjaWVuY2VzIGFuZCBtZWRpY2FsIHNjaWVuY2VzPC9hbHQtdGl0bGU+PC90
aXRsZXM+PHBlcmlvZGljYWw+PGZ1bGwtdGl0bGU+SiBHZXJvbnRvbCBBIEJpb2wgU2NpIE1lZCBT
Y2k8L2Z1bGwtdGl0bGU+PGFiYnItMT5UaGUgam91cm5hbHMgb2YgZ2Vyb250b2xvZ3kuIFNlcmll
cyBBLCBCaW9sb2dpY2FsIHNjaWVuY2VzIGFuZCBtZWRpY2FsIHNjaWVuY2VzPC9hYmJyLTE+PC9w
ZXJpb2RpY2FsPjxhbHQtcGVyaW9kaWNhbD48ZnVsbC10aXRsZT5KIEdlcm9udG9sIEEgQmlvbCBT
Y2kgTWVkIFNjaTwvZnVsbC10aXRsZT48YWJici0xPlRoZSBqb3VybmFscyBvZiBnZXJvbnRvbG9n
eS4gU2VyaWVzIEEsIEJpb2xvZ2ljYWwgc2NpZW5jZXMgYW5kIG1lZGljYWwgc2NpZW5jZXM8L2Fi
YnItMT48L2FsdC1wZXJpb2RpY2FsPjxwYWdlcz4zNjItMzY4PC9wYWdlcz48dm9sdW1lPjcyPC92
b2x1bWU+PG51bWJlcj4zPC9udW1iZXI+PGVkaXRpb24+MjAxNi8wNy8zMDwvZWRpdGlvbj48a2V5
d29yZHM+PGtleXdvcmQ+QWdlZDwva2V5d29yZD48a2V5d29yZD5BZ2VkLCA4MCBhbmQgb3Zlcjwv
a2V5d29yZD48a2V5d29yZD5GZW1hbGU8L2tleXdvcmQ+PGtleXdvcmQ+R2VyaWF0cmljIEFzc2Vz
c21lbnQvKm1ldGhvZHM8L2tleXdvcmQ+PGtleXdvcmQ+SHVtYW5zPC9rZXl3b3JkPjxrZXl3b3Jk
Pk1hbGU8L2tleXdvcmQ+PGtleXdvcmQ+TW9ydGFsaXR5L3RyZW5kczwva2V5d29yZD48a2V5d29y
ZD5QaHlzaWNhbCBFeGFtaW5hdGlvbi8qbWV0aG9kczwva2V5d29yZD48a2V5d29yZD5QcmVkaWN0
aXZlIFZhbHVlIG9mIFRlc3RzPC9rZXl3b3JkPjxrZXl3b3JkPlByb2dub3Npczwva2V5d29yZD48
a2V5d29yZD5Nb3J0YWxpdHk8L2tleXdvcmQ+PGtleXdvcmQ+UGh5c2ljYWwgYWN0aXZpdHk8L2tl
eXdvcmQ+PGtleXdvcmQ+UGh5c2ljYWwgcGVyZm9ybWFuY2U8L2tleXdvcmQ+PC9rZXl3b3Jkcz48
ZGF0ZXM+PHllYXI+MjAxNzwveWVhcj48cHViLWRhdGVzPjxkYXRlPk1hciAwMTwvZGF0ZT48L3B1
Yi1kYXRlcz48L2RhdGVzPjxpc2JuPjEwNzktNTAwNjwvaXNibj48YWNjZXNzaW9uLW51bT4yNzQ3
MDI5OTwvYWNjZXNzaW9uLW51bT48dXJscz48cmVsYXRlZC11cmxzPjx1cmw+aHR0cHM6Ly93YXRl
cm1hcmsuc2lsdmVyY2hhaXIuY29tL2dsdzEzOS5wZGY/dG9rZW49QVFFQ0FIaTIwOEJFNDlPb2Fu
OWtraFdfRXJjeTdEbTNaTF85Q2YzcWZLQWM0ODV5c2dBQUFlQXdnZ0hjQmdrcWhraUc5dzBCQndh
Z2dnSE5NSUlCeVFJQkFEQ0NBY0lHQ1NxR1NJYjNEUUVIQVRBZUJnbGdoa2dCWlFNRUFTNHdFUVFN
RG45OVFkRVk4NTFUV0NKWEFnRVFnSUlCazVqVlBCUWJzZ0NBUV9HdHR1ZWlmZUU0ZGxzR3NsdVBE
UnV6UDhTNHNjdGJnRHJiVzN0NDcyWmRCUHA3dXQzbUQ4M2lQQ3E4M1lPc3FBZjVuSXcwNThHbmlO
Q1hqV1htaWFUTzg3dFJ2M0lFNkVpLXpkNExYZ2VFR2NlSTExdjVmUnpsRzRrRGFxc3lQTTJ2bmVs
MVRTaXpkeU4ybU1udWFTT3huZ0owMy1iTnFoTHNlNEhIZUgwRkRBbmNrSUJoTGpiNTJyajllZzBp
SFNyeWdLV05jOEhOS1NNbXN2OVFiWS1DbXRGRjgyTlJPclN6UTNYTlUzUl93UmdyRzNFLTU5VEdW
RWxUbER3UDBWSHlsb1d1QmZ0RWVyNFlibU0tenV6Nm4tMTIyUTcyTDR5R0NjTHVRMDFvOHQ5dkFJ
V0lhd3BDWDh0bnNPTzdlSVRqM20zRWZYOUVYaWlOUjRNZ2V3ZWQ4eWRiRTJ6R1M4RTRCaTg2LXB6
cFduNXNuTzhLNW1WMmVnWGlnaWUzRG41LXlKYjBUaFFPNUwyaGZPNWUwal9JbDdtVGpPYmNtQS1s
SmF5Sml0OWxDVXN5bGJkRmVTdnlQVEdjamFXVmJXTHF2QXVka3JQU1dmSzgzT1ZOaW9GU3pSM3pp
cG04NFRwWXhjTXF3VWp3Qi1QVkN3TlRqRmprNXhkMVVBaUphSVJkeXIwTnQ1YmgyMW88L3VybD48
L3JlbGF0ZWQtdXJscz48L3VybHM+PGVsZWN0cm9uaWMtcmVzb3VyY2UtbnVtPjEwLjEwOTMvZ2Vy
b25hL2dsdzEzOTwvZWxlY3Ryb25pYy1yZXNvdXJjZS1udW0+PHJlbW90ZS1kYXRhYmFzZS1wcm92
aWRlcj5OTE08L3JlbW90ZS1kYXRhYmFzZS1wcm92aWRlcj48bGFuZ3VhZ2U+ZW5nPC9sYW5ndWFn
ZT48L3JlY29yZD48L0NpdGU+PC9FbmROb3RlPgB=
</w:fldData>
        </w:fldChar>
      </w:r>
      <w:r w:rsidR="008728D1">
        <w:rPr>
          <w:rFonts w:ascii="Arial" w:hAnsi="Arial" w:cs="Arial"/>
        </w:rPr>
        <w:instrText xml:space="preserve"> ADDIN EN.CITE.DATA </w:instrText>
      </w:r>
      <w:r w:rsidR="008728D1">
        <w:rPr>
          <w:rFonts w:ascii="Arial" w:hAnsi="Arial" w:cs="Arial"/>
        </w:rPr>
      </w:r>
      <w:r w:rsidR="008728D1">
        <w:rPr>
          <w:rFonts w:ascii="Arial" w:hAnsi="Arial" w:cs="Arial"/>
        </w:rPr>
        <w:fldChar w:fldCharType="end"/>
      </w:r>
      <w:r w:rsidR="008728D1">
        <w:rPr>
          <w:rFonts w:ascii="Arial" w:hAnsi="Arial" w:cs="Arial"/>
        </w:rPr>
      </w:r>
      <w:r w:rsidR="008728D1">
        <w:rPr>
          <w:rFonts w:ascii="Arial" w:hAnsi="Arial" w:cs="Arial"/>
        </w:rPr>
        <w:fldChar w:fldCharType="separate"/>
      </w:r>
      <w:r w:rsidR="008728D1">
        <w:rPr>
          <w:rFonts w:ascii="Arial" w:hAnsi="Arial" w:cs="Arial"/>
          <w:noProof/>
        </w:rPr>
        <w:t>[17, 18]</w:t>
      </w:r>
      <w:r w:rsidR="008728D1">
        <w:rPr>
          <w:rFonts w:ascii="Arial" w:hAnsi="Arial" w:cs="Arial"/>
        </w:rPr>
        <w:fldChar w:fldCharType="end"/>
      </w:r>
      <w:r w:rsidR="003110D6" w:rsidRPr="005F5EC4">
        <w:rPr>
          <w:rFonts w:ascii="Arial" w:hAnsi="Arial" w:cs="Arial"/>
        </w:rPr>
        <w:t xml:space="preserve"> </w:t>
      </w:r>
      <w:r w:rsidR="003110D6" w:rsidRPr="005F5EC4">
        <w:rPr>
          <w:rFonts w:ascii="Arial" w:hAnsi="Arial" w:cs="Arial"/>
          <w:color w:val="000000"/>
        </w:rPr>
        <w:t>and shown to be an independent predictor of all-cause mortality</w:t>
      </w:r>
      <w:r w:rsidR="003D0280" w:rsidRPr="005F5EC4">
        <w:rPr>
          <w:rFonts w:ascii="Arial" w:hAnsi="Arial" w:cs="Arial"/>
          <w:color w:val="000000"/>
        </w:rPr>
        <w:t xml:space="preserve"> </w:t>
      </w:r>
      <w:r w:rsidR="008728D1">
        <w:rPr>
          <w:rFonts w:ascii="Arial" w:hAnsi="Arial" w:cs="Arial"/>
          <w:color w:val="000000"/>
        </w:rPr>
        <w:fldChar w:fldCharType="begin">
          <w:fldData xml:space="preserve">PEVuZE5vdGU+PENpdGU+PEF1dGhvcj5XdTwvQXV0aG9yPjxZZWFyPjIwMTc8L1llYXI+PFJlY051
bT4xNjwvUmVjTnVtPjxEaXNwbGF5VGV4dD5bMTksIDIwXTwvRGlzcGxheVRleHQ+PHJlY29yZD48
cmVjLW51bWJlcj4xNjwvcmVjLW51bWJlcj48Zm9yZWlnbi1rZXlzPjxrZXkgYXBwPSJFTiIgZGIt
aWQ9ImY5cjV4c3dwZHNmdnIxZWZlOTd4NTJkcWY5dmZ2cDBhdmR4cyIgdGltZXN0YW1wPSIxNTI5
NzYwOTA5Ij4xNjwva2V5PjwvZm9yZWlnbi1rZXlzPjxyZWYtdHlwZSBuYW1lPSJKb3VybmFsIEFy
dGljbGUiPjE3PC9yZWYtdHlwZT48Y29udHJpYnV0b3JzPjxhdXRob3JzPjxhdXRob3I+V3UsIFku
PC9hdXRob3I+PGF1dGhvcj5XYW5nLCBXLjwvYXV0aG9yPjxhdXRob3I+TGl1LCBULjwvYXV0aG9y
PjxhdXRob3I+WmhhbmcsIEQuPC9hdXRob3I+PC9hdXRob3JzPjwvY29udHJpYnV0b3JzPjxhdXRo
LWFkZHJlc3M+RGVwYXJ0bWVudCBvZiBFcGlkZW1pb2xvZ3kgYW5kIEhlYWx0aCBTdGF0aXN0aWNz
LCBNZWRpY2FsIENvbGxlZ2Ugb2YgUWluZ2RhbyBVbml2ZXJzaXR5LCBTaGFuZG9uZywgUWluZ2Rh
bywgUC4gUi4gQ2hpbmEuJiN4RDtJbnN0aXR1dGUgb2YgQ2VyZWJyb3Zhc2N1bGFyIERpc2Vhc2Vz
LCBBZmZpbGlhdGVkIEhvc3BpdGFsIG9mIFFpbmdkYW8gVW5pdmVyc2l0eSwgU2hhbmRvbmcsIFFp
bmdkYW8sIFAuIFIuIENoaW5hLiYjeEQ7RGVwYXJ0bWVudCBvZiBFcGlkZW1pb2xvZ3kgYW5kIEhl
YWx0aCBTdGF0aXN0aWNzLCBNZWRpY2FsIENvbGxlZ2Ugb2YgUWluZ2RhbyBVbml2ZXJzaXR5LCBT
aGFuZG9uZywgUWluZ2RhbywgUC4gUi4gQ2hpbmEuIEVsZWN0cm9uaWMgYWRkcmVzczogemhhbmdk
ZjE5NjFAMTI2LmNvbS48L2F1dGgtYWRkcmVzcz48dGl0bGVzPjx0aXRsZT5Bc3NvY2lhdGlvbiBv
ZiBHcmlwIFN0cmVuZ3RoIFdpdGggUmlzayBvZiBBbGwtQ2F1c2UgTW9ydGFsaXR5LCBDYXJkaW92
YXNjdWxhciBEaXNlYXNlcywgYW5kIENhbmNlciBpbiBDb21tdW5pdHktRHdlbGxpbmcgUG9wdWxh
dGlvbnM6IEEgTWV0YS1hbmFseXNpcyBvZiBQcm9zcGVjdGl2ZSBDb2hvcnQgU3R1ZGllczwvdGl0
bGU+PHNlY29uZGFyeS10aXRsZT5KIEFtIE1lZCBEaXIgQXNzb2M8L3NlY29uZGFyeS10aXRsZT48
YWx0LXRpdGxlPkpvdXJuYWwgb2YgdGhlIEFtZXJpY2FuIE1lZGljYWwgRGlyZWN0b3JzIEFzc29j
aWF0aW9uPC9hbHQtdGl0bGU+PC90aXRsZXM+PHBlcmlvZGljYWw+PGZ1bGwtdGl0bGU+SiBBbSBN
ZWQgRGlyIEFzc29jPC9mdWxsLXRpdGxlPjxhYmJyLTE+Sm91cm5hbCBvZiB0aGUgQW1lcmljYW4g
TWVkaWNhbCBEaXJlY3RvcnMgQXNzb2NpYXRpb248L2FiYnItMT48L3BlcmlvZGljYWw+PGFsdC1w
ZXJpb2RpY2FsPjxmdWxsLXRpdGxlPkogQW0gTWVkIERpciBBc3NvYzwvZnVsbC10aXRsZT48YWJi
ci0xPkpvdXJuYWwgb2YgdGhlIEFtZXJpY2FuIE1lZGljYWwgRGlyZWN0b3JzIEFzc29jaWF0aW9u
PC9hYmJyLTE+PC9hbHQtcGVyaW9kaWNhbD48cGFnZXM+NTUxLmUxNy01NTEuZTM1PC9wYWdlcz48
dm9sdW1lPjE4PC92b2x1bWU+PG51bWJlcj42PC9udW1iZXI+PGVkaXRpb24+MjAxNy8wNS8yODwv
ZWRpdGlvbj48a2V5d29yZHM+PGtleXdvcmQ+QWR1bHQ8L2tleXdvcmQ+PGtleXdvcmQ+KkNhcmRp
b3Zhc2N1bGFyIERpc2Vhc2VzL21vcnRhbGl0eTwva2V5d29yZD48a2V5d29yZD4qQ2F1c2Ugb2Yg
RGVhdGg8L2tleXdvcmQ+PGtleXdvcmQ+RmVtYWxlPC9rZXl3b3JkPjxrZXl3b3JkPkhhbmQgU3Ry
ZW5ndGgvKnBoeXNpb2xvZ3k8L2tleXdvcmQ+PGtleXdvcmQ+SHVtYW5zPC9rZXl3b3JkPjxrZXl3
b3JkPipJbmRlcGVuZGVudCBMaXZpbmc8L2tleXdvcmQ+PGtleXdvcmQ+TWFsZTwva2V5d29yZD48
a2V5d29yZD4qTmVvcGxhc21zL21vcnRhbGl0eTwva2V5d29yZD48a2V5d29yZD5Qcm9zcGVjdGl2
ZSBTdHVkaWVzPC9rZXl3b3JkPjxrZXl3b3JkPlJpc2sgQXNzZXNzbWVudC9tZXRob2RzPC9rZXl3
b3JkPjxrZXl3b3JkPkdyaXAgc3RyZW5ndGg8L2tleXdvcmQ+PGtleXdvcmQ+YWxsLWNhdXNlIG1v
cnRhbGl0eTwva2V5d29yZD48a2V5d29yZD5jYW5jZXI8L2tleXdvcmQ+PGtleXdvcmQ+Y2FyZGlv
dmFzY3VsYXIgZGlzZWFzZXM8L2tleXdvcmQ+PGtleXdvcmQ+bWV0YS1hbmFseXNpczwva2V5d29y
ZD48L2tleXdvcmRzPjxkYXRlcz48eWVhcj4yMDE3PC95ZWFyPjxwdWItZGF0ZXM+PGRhdGU+SnVu
IDE8L2RhdGU+PC9wdWItZGF0ZXM+PC9kYXRlcz48aXNibj4xNTI1LTg2MTA8L2lzYm4+PGFjY2Vz
c2lvbi1udW0+Mjg1NDk3MDU8L2FjY2Vzc2lvbi1udW0+PHVybHM+PC91cmxzPjxlbGVjdHJvbmlj
LXJlc291cmNlLW51bT4xMC4xMDE2L2ouamFtZGEuMjAxNy4wMy4wMTE8L2VsZWN0cm9uaWMtcmVz
b3VyY2UtbnVtPjxyZW1vdGUtZGF0YWJhc2UtcHJvdmlkZXI+TkxNPC9yZW1vdGUtZGF0YWJhc2Ut
cHJvdmlkZXI+PGxhbmd1YWdlPmVuZzwvbGFuZ3VhZ2U+PC9yZWNvcmQ+PC9DaXRlPjxDaXRlPjxB
dXRob3I+R2FyY2lhLUhlcm1vc288L0F1dGhvcj48WWVhcj4yMDE4PC9ZZWFyPjxSZWNOdW0+MTM8
L1JlY051bT48cmVjb3JkPjxyZWMtbnVtYmVyPjEzPC9yZWMtbnVtYmVyPjxmb3JlaWduLWtleXM+
PGtleSBhcHA9IkVOIiBkYi1pZD0iZjlyNXhzd3Bkc2Z2cjFlZmU5N3g1MmRxZjl2ZnZwMGF2ZHhz
IiB0aW1lc3RhbXA9IjE1Mjg2MjQ2OTMiPjEzPC9rZXk+PC9mb3JlaWduLWtleXM+PHJlZi10eXBl
IG5hbWU9IkpvdXJuYWwgQXJ0aWNsZSI+MTc8L3JlZi10eXBlPjxjb250cmlidXRvcnM+PGF1dGhv
cnM+PGF1dGhvcj5HYXJjaWEtSGVybW9zbywgQS48L2F1dGhvcj48YXV0aG9yPkNhdmVyby1SZWRv
bmRvLCBJLjwvYXV0aG9yPjxhdXRob3I+UmFtaXJlei1WZWxleiwgUi48L2F1dGhvcj48YXV0aG9y
PlJ1aXosIEouIFIuPC9hdXRob3I+PGF1dGhvcj5PcnRlZ2EsIEYuIEIuPC9hdXRob3I+PGF1dGhv
cj5MZWUsIEQuIEMuPC9hdXRob3I+PGF1dGhvcj5NYXJ0aW5lei1WaXpjYWlubywgVi48L2F1dGhv
cj48L2F1dGhvcnM+PC9jb250cmlidXRvcnM+PGF1dGgtYWRkcmVzcz5MYWJvcmF0b3JpbyBkZSBD
aWVuY2lhcyBkZSBsYSBBY3RpdmlkYWQgRmlzaWNhLCBlbCBEZXBvcnRlIHkgbGEgU2FsdWQsIEZh
Y3VsdGFkIGRlIENpZW5jaWFzIE1lZGljYXMsIFVuaXZlcnNpZGFkIGRlIFNhbnRpYWdvIGRlIENo
aWxlLCBVU0FDSCwgU2FudGlhZ28sIENoaWxlLiBFbGVjdHJvbmljIGFkZHJlc3M6IGFudG9uaW8u
Z2FyY2lhLmhAdXNhY2guY2wuJiN4RDtVbml2ZXJzaWRhZCBkZSBDYXN0aWxsYS1MYSBNYW5jaGEu
IEhlYWx0aCBhbmQgU29jaWFsIFJlc2VhcmNoIENlbnRlciwgQ3VlbmNhLCBTcGFpbi4mI3hEO0Nl
bnRybyBkZSBFc3R1ZGlvcyBlbiBNZWRpY2lvbiBkZSBsYSBBY3RpdmlkYWQgRmlzaWNhIChDRU1B
KSwgRXNjdWVsYSBkZSBNZWRpY2luYSB5IENpZW5jaWFzIGRlIGxhIFNhbHVkLCBVbml2ZXJzaWRh
ZCBkZWwgUm9zYXJpbywgQm9nb3RhLCBELkMsIENvbG9tYmlhLiYjeEQ7UFJPRklUSCAoUFJPbW90
aW5nIEZJVG5lc3MgYW5kIEhlYWx0aCB0aHJvdWdoIHBoeXNpY2FsIGFjdGl2aXR5KSByZXNlYXJj
aCBncm91cCwgRGVwYXJ0bWVudCBvZiBQaHlzaWNhbCBFZHVjYXRpb24gYW5kIFNwb3J0LCBGYWN1
bHR5IG9mIFNwb3J0IFNjaWVuY2VzLCBVbml2ZXJzaXR5IG9mIEdyYW5hZGEsIFNwYWluLiYjeEQ7
RGVwYXJ0bWVudCBvZiBLaW5lc2lvbG9neSwgQ29sbGVnZSBvZiBIdW1hbiBTY2llbmNlcywgSW93
YSBTdGF0ZSBVbml2ZXJzaXR5LCBBbWVzLCBVU0EuJiN4RDtVbml2ZXJzaWRhZCBkZSBDYXN0aWxs
YS1MYSBNYW5jaGEuIEhlYWx0aCBhbmQgU29jaWFsIFJlc2VhcmNoIENlbnRlciwgQ3VlbmNhLCBT
cGFpbjsgVW5pdmVyc2lkYWQgQXV0b25vbWEgZGUgQ2hpbGUsIEZhY3VsdGFkIGRlIENpZW5jaWFz
IGRlIGxhIFNhbHVkLCBUYWxjYSwgQ2hpbGUuPC9hdXRoLWFkZHJlc3M+PHRpdGxlcz48dGl0bGU+
TXVzY3VsYXIgU3RyZW5ndGggYXMgYSBQcmVkaWN0b3Igb2YgQWxsLUNhdXNlIE1vcnRhbGl0eSBp
biBhbiBBcHBhcmVudGx5IEhlYWx0aHkgUG9wdWxhdGlvbjogQSBTeXN0ZW1hdGljIFJldmlldyBh
bmQgTWV0YS1BbmFseXNpcyBvZiBEYXRhIEZyb20gQXBwcm94aW1hdGVseSAyIE1pbGxpb24gTWVu
IGFuZCBXb21lbjwvdGl0bGU+PHNlY29uZGFyeS10aXRsZT5BcmNoIFBoeXMgTWVkIFJlaGFiaWw8
L3NlY29uZGFyeS10aXRsZT48YWx0LXRpdGxlPkFyY2hpdmVzIG9mIHBoeXNpY2FsIG1lZGljaW5l
IGFuZCByZWhhYmlsaXRhdGlvbjwvYWx0LXRpdGxlPjwvdGl0bGVzPjxwZXJpb2RpY2FsPjxmdWxs
LXRpdGxlPkFyY2ggUGh5cyBNZWQgUmVoYWJpbDwvZnVsbC10aXRsZT48YWJici0xPkFyY2hpdmVz
IG9mIHBoeXNpY2FsIG1lZGljaW5lIGFuZCByZWhhYmlsaXRhdGlvbjwvYWJici0xPjwvcGVyaW9k
aWNhbD48YWx0LXBlcmlvZGljYWw+PGZ1bGwtdGl0bGU+QXJjaCBQaHlzIE1lZCBSZWhhYmlsPC9m
dWxsLXRpdGxlPjxhYmJyLTE+QXJjaGl2ZXMgb2YgcGh5c2ljYWwgbWVkaWNpbmUgYW5kIHJlaGFi
aWxpdGF0aW9uPC9hYmJyLTE+PC9hbHQtcGVyaW9kaWNhbD48ZWRpdGlvbj4yMDE4LzAyLzEwPC9l
ZGl0aW9uPjxrZXl3b3Jkcz48a2V5d29yZD5EZWF0aDwva2V5d29yZD48a2V5d29yZD5IYW5kIHN0
cmVuZ3RoPC9rZXl3b3JkPjxrZXl3b3JkPkxlZyBzdHJlbmd0aDwva2V5d29yZD48a2V5d29yZD5N
dXNjbGVzPC9rZXl3b3JkPjwva2V5d29yZHM+PGRhdGVzPjx5ZWFyPjIwMTg8L3llYXI+PHB1Yi1k
YXRlcz48ZGF0ZT5GZWIgNzwvZGF0ZT48L3B1Yi1kYXRlcz48L2RhdGVzPjxpc2JuPjAwMDMtOTk5
MzwvaXNibj48YWNjZXNzaW9uLW51bT4yOTQyNTcwMDwvYWNjZXNzaW9uLW51bT48dXJscz48cmVs
YXRlZC11cmxzPjx1cmw+aHR0cHM6Ly93d3cuc2NpZW5jZWRpcmVjdC5jb20vc2NpZW5jZS9hcnRp
Y2xlL3BpaS9TMDAwMzk5OTMxODMwMDc5MD92aWElM0RpaHViPC91cmw+PC9yZWxhdGVkLXVybHM+
PC91cmxzPjxlbGVjdHJvbmljLXJlc291cmNlLW51bT4xMC4xMDE2L2ouYXBtci4yMDE4LjAxLjAw
ODwvZWxlY3Ryb25pYy1yZXNvdXJjZS1udW0+PHJlbW90ZS1kYXRhYmFzZS1wcm92aWRlcj5OTE08
L3JlbW90ZS1kYXRhYmFzZS1wcm92aWRlcj48bGFuZ3VhZ2U+ZW5nPC9sYW5ndWFnZT48L3JlY29y
ZD48L0NpdGU+PC9FbmROb3RlPn==
</w:fldData>
        </w:fldChar>
      </w:r>
      <w:r w:rsidR="008728D1">
        <w:rPr>
          <w:rFonts w:ascii="Arial" w:hAnsi="Arial" w:cs="Arial"/>
          <w:color w:val="000000"/>
        </w:rPr>
        <w:instrText xml:space="preserve"> ADDIN EN.CITE </w:instrText>
      </w:r>
      <w:r w:rsidR="008728D1">
        <w:rPr>
          <w:rFonts w:ascii="Arial" w:hAnsi="Arial" w:cs="Arial"/>
          <w:color w:val="000000"/>
        </w:rPr>
        <w:fldChar w:fldCharType="begin">
          <w:fldData xml:space="preserve">PEVuZE5vdGU+PENpdGU+PEF1dGhvcj5XdTwvQXV0aG9yPjxZZWFyPjIwMTc8L1llYXI+PFJlY051
bT4xNjwvUmVjTnVtPjxEaXNwbGF5VGV4dD5bMTksIDIwXTwvRGlzcGxheVRleHQ+PHJlY29yZD48
cmVjLW51bWJlcj4xNjwvcmVjLW51bWJlcj48Zm9yZWlnbi1rZXlzPjxrZXkgYXBwPSJFTiIgZGIt
aWQ9ImY5cjV4c3dwZHNmdnIxZWZlOTd4NTJkcWY5dmZ2cDBhdmR4cyIgdGltZXN0YW1wPSIxNTI5
NzYwOTA5Ij4xNjwva2V5PjwvZm9yZWlnbi1rZXlzPjxyZWYtdHlwZSBuYW1lPSJKb3VybmFsIEFy
dGljbGUiPjE3PC9yZWYtdHlwZT48Y29udHJpYnV0b3JzPjxhdXRob3JzPjxhdXRob3I+V3UsIFku
PC9hdXRob3I+PGF1dGhvcj5XYW5nLCBXLjwvYXV0aG9yPjxhdXRob3I+TGl1LCBULjwvYXV0aG9y
PjxhdXRob3I+WmhhbmcsIEQuPC9hdXRob3I+PC9hdXRob3JzPjwvY29udHJpYnV0b3JzPjxhdXRo
LWFkZHJlc3M+RGVwYXJ0bWVudCBvZiBFcGlkZW1pb2xvZ3kgYW5kIEhlYWx0aCBTdGF0aXN0aWNz
LCBNZWRpY2FsIENvbGxlZ2Ugb2YgUWluZ2RhbyBVbml2ZXJzaXR5LCBTaGFuZG9uZywgUWluZ2Rh
bywgUC4gUi4gQ2hpbmEuJiN4RDtJbnN0aXR1dGUgb2YgQ2VyZWJyb3Zhc2N1bGFyIERpc2Vhc2Vz
LCBBZmZpbGlhdGVkIEhvc3BpdGFsIG9mIFFpbmdkYW8gVW5pdmVyc2l0eSwgU2hhbmRvbmcsIFFp
bmdkYW8sIFAuIFIuIENoaW5hLiYjeEQ7RGVwYXJ0bWVudCBvZiBFcGlkZW1pb2xvZ3kgYW5kIEhl
YWx0aCBTdGF0aXN0aWNzLCBNZWRpY2FsIENvbGxlZ2Ugb2YgUWluZ2RhbyBVbml2ZXJzaXR5LCBT
aGFuZG9uZywgUWluZ2RhbywgUC4gUi4gQ2hpbmEuIEVsZWN0cm9uaWMgYWRkcmVzczogemhhbmdk
ZjE5NjFAMTI2LmNvbS48L2F1dGgtYWRkcmVzcz48dGl0bGVzPjx0aXRsZT5Bc3NvY2lhdGlvbiBv
ZiBHcmlwIFN0cmVuZ3RoIFdpdGggUmlzayBvZiBBbGwtQ2F1c2UgTW9ydGFsaXR5LCBDYXJkaW92
YXNjdWxhciBEaXNlYXNlcywgYW5kIENhbmNlciBpbiBDb21tdW5pdHktRHdlbGxpbmcgUG9wdWxh
dGlvbnM6IEEgTWV0YS1hbmFseXNpcyBvZiBQcm9zcGVjdGl2ZSBDb2hvcnQgU3R1ZGllczwvdGl0
bGU+PHNlY29uZGFyeS10aXRsZT5KIEFtIE1lZCBEaXIgQXNzb2M8L3NlY29uZGFyeS10aXRsZT48
YWx0LXRpdGxlPkpvdXJuYWwgb2YgdGhlIEFtZXJpY2FuIE1lZGljYWwgRGlyZWN0b3JzIEFzc29j
aWF0aW9uPC9hbHQtdGl0bGU+PC90aXRsZXM+PHBlcmlvZGljYWw+PGZ1bGwtdGl0bGU+SiBBbSBN
ZWQgRGlyIEFzc29jPC9mdWxsLXRpdGxlPjxhYmJyLTE+Sm91cm5hbCBvZiB0aGUgQW1lcmljYW4g
TWVkaWNhbCBEaXJlY3RvcnMgQXNzb2NpYXRpb248L2FiYnItMT48L3BlcmlvZGljYWw+PGFsdC1w
ZXJpb2RpY2FsPjxmdWxsLXRpdGxlPkogQW0gTWVkIERpciBBc3NvYzwvZnVsbC10aXRsZT48YWJi
ci0xPkpvdXJuYWwgb2YgdGhlIEFtZXJpY2FuIE1lZGljYWwgRGlyZWN0b3JzIEFzc29jaWF0aW9u
PC9hYmJyLTE+PC9hbHQtcGVyaW9kaWNhbD48cGFnZXM+NTUxLmUxNy01NTEuZTM1PC9wYWdlcz48
dm9sdW1lPjE4PC92b2x1bWU+PG51bWJlcj42PC9udW1iZXI+PGVkaXRpb24+MjAxNy8wNS8yODwv
ZWRpdGlvbj48a2V5d29yZHM+PGtleXdvcmQ+QWR1bHQ8L2tleXdvcmQ+PGtleXdvcmQ+KkNhcmRp
b3Zhc2N1bGFyIERpc2Vhc2VzL21vcnRhbGl0eTwva2V5d29yZD48a2V5d29yZD4qQ2F1c2Ugb2Yg
RGVhdGg8L2tleXdvcmQ+PGtleXdvcmQ+RmVtYWxlPC9rZXl3b3JkPjxrZXl3b3JkPkhhbmQgU3Ry
ZW5ndGgvKnBoeXNpb2xvZ3k8L2tleXdvcmQ+PGtleXdvcmQ+SHVtYW5zPC9rZXl3b3JkPjxrZXl3
b3JkPipJbmRlcGVuZGVudCBMaXZpbmc8L2tleXdvcmQ+PGtleXdvcmQ+TWFsZTwva2V5d29yZD48
a2V5d29yZD4qTmVvcGxhc21zL21vcnRhbGl0eTwva2V5d29yZD48a2V5d29yZD5Qcm9zcGVjdGl2
ZSBTdHVkaWVzPC9rZXl3b3JkPjxrZXl3b3JkPlJpc2sgQXNzZXNzbWVudC9tZXRob2RzPC9rZXl3
b3JkPjxrZXl3b3JkPkdyaXAgc3RyZW5ndGg8L2tleXdvcmQ+PGtleXdvcmQ+YWxsLWNhdXNlIG1v
cnRhbGl0eTwva2V5d29yZD48a2V5d29yZD5jYW5jZXI8L2tleXdvcmQ+PGtleXdvcmQ+Y2FyZGlv
dmFzY3VsYXIgZGlzZWFzZXM8L2tleXdvcmQ+PGtleXdvcmQ+bWV0YS1hbmFseXNpczwva2V5d29y
ZD48L2tleXdvcmRzPjxkYXRlcz48eWVhcj4yMDE3PC95ZWFyPjxwdWItZGF0ZXM+PGRhdGU+SnVu
IDE8L2RhdGU+PC9wdWItZGF0ZXM+PC9kYXRlcz48aXNibj4xNTI1LTg2MTA8L2lzYm4+PGFjY2Vz
c2lvbi1udW0+Mjg1NDk3MDU8L2FjY2Vzc2lvbi1udW0+PHVybHM+PC91cmxzPjxlbGVjdHJvbmlj
LXJlc291cmNlLW51bT4xMC4xMDE2L2ouamFtZGEuMjAxNy4wMy4wMTE8L2VsZWN0cm9uaWMtcmVz
b3VyY2UtbnVtPjxyZW1vdGUtZGF0YWJhc2UtcHJvdmlkZXI+TkxNPC9yZW1vdGUtZGF0YWJhc2Ut
cHJvdmlkZXI+PGxhbmd1YWdlPmVuZzwvbGFuZ3VhZ2U+PC9yZWNvcmQ+PC9DaXRlPjxDaXRlPjxB
dXRob3I+R2FyY2lhLUhlcm1vc288L0F1dGhvcj48WWVhcj4yMDE4PC9ZZWFyPjxSZWNOdW0+MTM8
L1JlY051bT48cmVjb3JkPjxyZWMtbnVtYmVyPjEzPC9yZWMtbnVtYmVyPjxmb3JlaWduLWtleXM+
PGtleSBhcHA9IkVOIiBkYi1pZD0iZjlyNXhzd3Bkc2Z2cjFlZmU5N3g1MmRxZjl2ZnZwMGF2ZHhz
IiB0aW1lc3RhbXA9IjE1Mjg2MjQ2OTMiPjEzPC9rZXk+PC9mb3JlaWduLWtleXM+PHJlZi10eXBl
IG5hbWU9IkpvdXJuYWwgQXJ0aWNsZSI+MTc8L3JlZi10eXBlPjxjb250cmlidXRvcnM+PGF1dGhv
cnM+PGF1dGhvcj5HYXJjaWEtSGVybW9zbywgQS48L2F1dGhvcj48YXV0aG9yPkNhdmVyby1SZWRv
bmRvLCBJLjwvYXV0aG9yPjxhdXRob3I+UmFtaXJlei1WZWxleiwgUi48L2F1dGhvcj48YXV0aG9y
PlJ1aXosIEouIFIuPC9hdXRob3I+PGF1dGhvcj5PcnRlZ2EsIEYuIEIuPC9hdXRob3I+PGF1dGhv
cj5MZWUsIEQuIEMuPC9hdXRob3I+PGF1dGhvcj5NYXJ0aW5lei1WaXpjYWlubywgVi48L2F1dGhv
cj48L2F1dGhvcnM+PC9jb250cmlidXRvcnM+PGF1dGgtYWRkcmVzcz5MYWJvcmF0b3JpbyBkZSBD
aWVuY2lhcyBkZSBsYSBBY3RpdmlkYWQgRmlzaWNhLCBlbCBEZXBvcnRlIHkgbGEgU2FsdWQsIEZh
Y3VsdGFkIGRlIENpZW5jaWFzIE1lZGljYXMsIFVuaXZlcnNpZGFkIGRlIFNhbnRpYWdvIGRlIENo
aWxlLCBVU0FDSCwgU2FudGlhZ28sIENoaWxlLiBFbGVjdHJvbmljIGFkZHJlc3M6IGFudG9uaW8u
Z2FyY2lhLmhAdXNhY2guY2wuJiN4RDtVbml2ZXJzaWRhZCBkZSBDYXN0aWxsYS1MYSBNYW5jaGEu
IEhlYWx0aCBhbmQgU29jaWFsIFJlc2VhcmNoIENlbnRlciwgQ3VlbmNhLCBTcGFpbi4mI3hEO0Nl
bnRybyBkZSBFc3R1ZGlvcyBlbiBNZWRpY2lvbiBkZSBsYSBBY3RpdmlkYWQgRmlzaWNhIChDRU1B
KSwgRXNjdWVsYSBkZSBNZWRpY2luYSB5IENpZW5jaWFzIGRlIGxhIFNhbHVkLCBVbml2ZXJzaWRh
ZCBkZWwgUm9zYXJpbywgQm9nb3RhLCBELkMsIENvbG9tYmlhLiYjeEQ7UFJPRklUSCAoUFJPbW90
aW5nIEZJVG5lc3MgYW5kIEhlYWx0aCB0aHJvdWdoIHBoeXNpY2FsIGFjdGl2aXR5KSByZXNlYXJj
aCBncm91cCwgRGVwYXJ0bWVudCBvZiBQaHlzaWNhbCBFZHVjYXRpb24gYW5kIFNwb3J0LCBGYWN1
bHR5IG9mIFNwb3J0IFNjaWVuY2VzLCBVbml2ZXJzaXR5IG9mIEdyYW5hZGEsIFNwYWluLiYjeEQ7
RGVwYXJ0bWVudCBvZiBLaW5lc2lvbG9neSwgQ29sbGVnZSBvZiBIdW1hbiBTY2llbmNlcywgSW93
YSBTdGF0ZSBVbml2ZXJzaXR5LCBBbWVzLCBVU0EuJiN4RDtVbml2ZXJzaWRhZCBkZSBDYXN0aWxs
YS1MYSBNYW5jaGEuIEhlYWx0aCBhbmQgU29jaWFsIFJlc2VhcmNoIENlbnRlciwgQ3VlbmNhLCBT
cGFpbjsgVW5pdmVyc2lkYWQgQXV0b25vbWEgZGUgQ2hpbGUsIEZhY3VsdGFkIGRlIENpZW5jaWFz
IGRlIGxhIFNhbHVkLCBUYWxjYSwgQ2hpbGUuPC9hdXRoLWFkZHJlc3M+PHRpdGxlcz48dGl0bGU+
TXVzY3VsYXIgU3RyZW5ndGggYXMgYSBQcmVkaWN0b3Igb2YgQWxsLUNhdXNlIE1vcnRhbGl0eSBp
biBhbiBBcHBhcmVudGx5IEhlYWx0aHkgUG9wdWxhdGlvbjogQSBTeXN0ZW1hdGljIFJldmlldyBh
bmQgTWV0YS1BbmFseXNpcyBvZiBEYXRhIEZyb20gQXBwcm94aW1hdGVseSAyIE1pbGxpb24gTWVu
IGFuZCBXb21lbjwvdGl0bGU+PHNlY29uZGFyeS10aXRsZT5BcmNoIFBoeXMgTWVkIFJlaGFiaWw8
L3NlY29uZGFyeS10aXRsZT48YWx0LXRpdGxlPkFyY2hpdmVzIG9mIHBoeXNpY2FsIG1lZGljaW5l
IGFuZCByZWhhYmlsaXRhdGlvbjwvYWx0LXRpdGxlPjwvdGl0bGVzPjxwZXJpb2RpY2FsPjxmdWxs
LXRpdGxlPkFyY2ggUGh5cyBNZWQgUmVoYWJpbDwvZnVsbC10aXRsZT48YWJici0xPkFyY2hpdmVz
IG9mIHBoeXNpY2FsIG1lZGljaW5lIGFuZCByZWhhYmlsaXRhdGlvbjwvYWJici0xPjwvcGVyaW9k
aWNhbD48YWx0LXBlcmlvZGljYWw+PGZ1bGwtdGl0bGU+QXJjaCBQaHlzIE1lZCBSZWhhYmlsPC9m
dWxsLXRpdGxlPjxhYmJyLTE+QXJjaGl2ZXMgb2YgcGh5c2ljYWwgbWVkaWNpbmUgYW5kIHJlaGFi
aWxpdGF0aW9uPC9hYmJyLTE+PC9hbHQtcGVyaW9kaWNhbD48ZWRpdGlvbj4yMDE4LzAyLzEwPC9l
ZGl0aW9uPjxrZXl3b3Jkcz48a2V5d29yZD5EZWF0aDwva2V5d29yZD48a2V5d29yZD5IYW5kIHN0
cmVuZ3RoPC9rZXl3b3JkPjxrZXl3b3JkPkxlZyBzdHJlbmd0aDwva2V5d29yZD48a2V5d29yZD5N
dXNjbGVzPC9rZXl3b3JkPjwva2V5d29yZHM+PGRhdGVzPjx5ZWFyPjIwMTg8L3llYXI+PHB1Yi1k
YXRlcz48ZGF0ZT5GZWIgNzwvZGF0ZT48L3B1Yi1kYXRlcz48L2RhdGVzPjxpc2JuPjAwMDMtOTk5
MzwvaXNibj48YWNjZXNzaW9uLW51bT4yOTQyNTcwMDwvYWNjZXNzaW9uLW51bT48dXJscz48cmVs
YXRlZC11cmxzPjx1cmw+aHR0cHM6Ly93d3cuc2NpZW5jZWRpcmVjdC5jb20vc2NpZW5jZS9hcnRp
Y2xlL3BpaS9TMDAwMzk5OTMxODMwMDc5MD92aWElM0RpaHViPC91cmw+PC9yZWxhdGVkLXVybHM+
PC91cmxzPjxlbGVjdHJvbmljLXJlc291cmNlLW51bT4xMC4xMDE2L2ouYXBtci4yMDE4LjAxLjAw
ODwvZWxlY3Ryb25pYy1yZXNvdXJjZS1udW0+PHJlbW90ZS1kYXRhYmFzZS1wcm92aWRlcj5OTE08
L3JlbW90ZS1kYXRhYmFzZS1wcm92aWRlcj48bGFuZ3VhZ2U+ZW5nPC9sYW5ndWFnZT48L3JlY29y
ZD48L0NpdGU+PC9FbmROb3RlPn==
</w:fldData>
        </w:fldChar>
      </w:r>
      <w:r w:rsidR="008728D1">
        <w:rPr>
          <w:rFonts w:ascii="Arial" w:hAnsi="Arial" w:cs="Arial"/>
          <w:color w:val="000000"/>
        </w:rPr>
        <w:instrText xml:space="preserve"> ADDIN EN.CITE.DATA </w:instrText>
      </w:r>
      <w:r w:rsidR="008728D1">
        <w:rPr>
          <w:rFonts w:ascii="Arial" w:hAnsi="Arial" w:cs="Arial"/>
          <w:color w:val="000000"/>
        </w:rPr>
      </w:r>
      <w:r w:rsidR="008728D1">
        <w:rPr>
          <w:rFonts w:ascii="Arial" w:hAnsi="Arial" w:cs="Arial"/>
          <w:color w:val="000000"/>
        </w:rPr>
        <w:fldChar w:fldCharType="end"/>
      </w:r>
      <w:r w:rsidR="008728D1">
        <w:rPr>
          <w:rFonts w:ascii="Arial" w:hAnsi="Arial" w:cs="Arial"/>
          <w:color w:val="000000"/>
        </w:rPr>
      </w:r>
      <w:r w:rsidR="008728D1">
        <w:rPr>
          <w:rFonts w:ascii="Arial" w:hAnsi="Arial" w:cs="Arial"/>
          <w:color w:val="000000"/>
        </w:rPr>
        <w:fldChar w:fldCharType="separate"/>
      </w:r>
      <w:r w:rsidR="008728D1">
        <w:rPr>
          <w:rFonts w:ascii="Arial" w:hAnsi="Arial" w:cs="Arial"/>
          <w:noProof/>
          <w:color w:val="000000"/>
        </w:rPr>
        <w:t>[19, 20]</w:t>
      </w:r>
      <w:r w:rsidR="008728D1">
        <w:rPr>
          <w:rFonts w:ascii="Arial" w:hAnsi="Arial" w:cs="Arial"/>
          <w:color w:val="000000"/>
        </w:rPr>
        <w:fldChar w:fldCharType="end"/>
      </w:r>
      <w:r w:rsidR="003D0280" w:rsidRPr="005F5EC4">
        <w:rPr>
          <w:rFonts w:ascii="Arial" w:hAnsi="Arial" w:cs="Arial"/>
          <w:color w:val="000000"/>
        </w:rPr>
        <w:t xml:space="preserve">. Other limitations include </w:t>
      </w:r>
      <w:r w:rsidR="00F93C37" w:rsidRPr="005F5EC4">
        <w:rPr>
          <w:rFonts w:ascii="Arial" w:hAnsi="Arial" w:cs="Arial"/>
          <w:color w:val="000000"/>
        </w:rPr>
        <w:t>limited</w:t>
      </w:r>
      <w:r w:rsidR="003D0280" w:rsidRPr="005F5EC4">
        <w:rPr>
          <w:rFonts w:ascii="Arial" w:hAnsi="Arial" w:cs="Arial"/>
          <w:color w:val="000000"/>
        </w:rPr>
        <w:t xml:space="preserve"> adjust</w:t>
      </w:r>
      <w:r w:rsidR="00F93C37" w:rsidRPr="005F5EC4">
        <w:rPr>
          <w:rFonts w:ascii="Arial" w:hAnsi="Arial" w:cs="Arial"/>
          <w:color w:val="000000"/>
        </w:rPr>
        <w:t>ment</w:t>
      </w:r>
      <w:r w:rsidR="003D0280" w:rsidRPr="005F5EC4">
        <w:rPr>
          <w:rFonts w:ascii="Arial" w:hAnsi="Arial" w:cs="Arial"/>
          <w:color w:val="000000"/>
        </w:rPr>
        <w:t xml:space="preserve"> for sub-clinical disease process and severity of disease. </w:t>
      </w:r>
      <w:r w:rsidR="000221E7">
        <w:rPr>
          <w:rFonts w:ascii="Arial" w:hAnsi="Arial" w:cs="Arial"/>
          <w:color w:val="000000"/>
        </w:rPr>
        <w:t>Further,</w:t>
      </w:r>
      <w:r w:rsidR="003D0280" w:rsidRPr="005F5EC4">
        <w:rPr>
          <w:rFonts w:ascii="Arial" w:hAnsi="Arial" w:cs="Arial"/>
          <w:color w:val="000000"/>
        </w:rPr>
        <w:t xml:space="preserve"> participants retained in our analyses were </w:t>
      </w:r>
      <w:r w:rsidR="003D0280" w:rsidRPr="005F5EC4">
        <w:rPr>
          <w:rFonts w:ascii="Arial" w:hAnsi="Arial" w:cs="Arial"/>
          <w:color w:val="000000"/>
        </w:rPr>
        <w:lastRenderedPageBreak/>
        <w:t>generally healthier than the overall sample</w:t>
      </w:r>
      <w:r w:rsidR="00262400">
        <w:rPr>
          <w:rFonts w:ascii="Arial" w:hAnsi="Arial" w:cs="Arial"/>
          <w:color w:val="000000"/>
        </w:rPr>
        <w:t xml:space="preserve">, thus bias may rise with likely </w:t>
      </w:r>
      <w:r w:rsidR="000221E7">
        <w:rPr>
          <w:rFonts w:ascii="Arial" w:hAnsi="Arial" w:cs="Arial"/>
          <w:color w:val="000000"/>
        </w:rPr>
        <w:t>lower incidental sarcopenia</w:t>
      </w:r>
      <w:r w:rsidR="00262400" w:rsidRPr="00262400">
        <w:rPr>
          <w:rFonts w:ascii="Arial" w:hAnsi="Arial" w:cs="Arial"/>
          <w:color w:val="000000"/>
        </w:rPr>
        <w:t xml:space="preserve"> </w:t>
      </w:r>
      <w:r w:rsidR="00262400">
        <w:rPr>
          <w:rFonts w:ascii="Arial" w:hAnsi="Arial" w:cs="Arial"/>
          <w:color w:val="000000"/>
        </w:rPr>
        <w:t>in the analysed sample</w:t>
      </w:r>
      <w:r w:rsidR="00F93C37" w:rsidRPr="005F5EC4">
        <w:rPr>
          <w:rFonts w:ascii="Arial" w:hAnsi="Arial" w:cs="Arial"/>
          <w:color w:val="000000"/>
        </w:rPr>
        <w:t>.</w:t>
      </w:r>
      <w:r w:rsidR="003D0280" w:rsidRPr="005F5EC4">
        <w:rPr>
          <w:rFonts w:ascii="Arial" w:hAnsi="Arial" w:cs="Arial"/>
          <w:color w:val="000000"/>
        </w:rPr>
        <w:t xml:space="preserve"> </w:t>
      </w:r>
    </w:p>
    <w:p w14:paraId="757E87C0" w14:textId="471E7079" w:rsidR="003D0280" w:rsidRPr="005F5EC4" w:rsidRDefault="003D0280" w:rsidP="000638E8">
      <w:pPr>
        <w:spacing w:afterLines="60" w:after="144" w:line="480" w:lineRule="auto"/>
        <w:rPr>
          <w:rFonts w:ascii="Arial" w:hAnsi="Arial" w:cs="Arial"/>
          <w:b/>
        </w:rPr>
      </w:pPr>
      <w:r w:rsidRPr="005F5EC4">
        <w:rPr>
          <w:rFonts w:ascii="Arial" w:hAnsi="Arial" w:cs="Arial"/>
          <w:color w:val="000000"/>
        </w:rPr>
        <w:t>In conclusion, the present longitudinal analyses suggest that women are at 20% higher risk of developing incident sarcope</w:t>
      </w:r>
      <w:r w:rsidR="000F3E24" w:rsidRPr="005F5EC4">
        <w:rPr>
          <w:rFonts w:ascii="Arial" w:hAnsi="Arial" w:cs="Arial"/>
          <w:color w:val="000000"/>
        </w:rPr>
        <w:t>nia</w:t>
      </w:r>
      <w:r w:rsidRPr="005F5EC4">
        <w:rPr>
          <w:rFonts w:ascii="Arial" w:hAnsi="Arial" w:cs="Arial"/>
          <w:color w:val="000000"/>
        </w:rPr>
        <w:t xml:space="preserve"> than men </w:t>
      </w:r>
      <w:r w:rsidR="00F93C37" w:rsidRPr="005F5EC4">
        <w:rPr>
          <w:rFonts w:ascii="Arial" w:hAnsi="Arial" w:cs="Arial"/>
          <w:color w:val="000000"/>
        </w:rPr>
        <w:t>that may be explained by a range of gender-specific risk factors</w:t>
      </w:r>
      <w:r w:rsidR="00EA1A99" w:rsidRPr="005F5EC4">
        <w:rPr>
          <w:rFonts w:ascii="Arial" w:hAnsi="Arial" w:cs="Arial"/>
          <w:color w:val="000000"/>
        </w:rPr>
        <w:t xml:space="preserve">. </w:t>
      </w:r>
    </w:p>
    <w:p w14:paraId="122AC3B1" w14:textId="77777777" w:rsidR="003110D6" w:rsidRPr="005F5EC4" w:rsidRDefault="003110D6" w:rsidP="005F5EC4">
      <w:pPr>
        <w:spacing w:afterLines="120" w:after="288" w:line="480" w:lineRule="auto"/>
        <w:rPr>
          <w:rFonts w:ascii="Arial" w:hAnsi="Arial" w:cs="Arial"/>
        </w:rPr>
      </w:pPr>
    </w:p>
    <w:p w14:paraId="0DA2295B" w14:textId="77777777" w:rsidR="005B02C5" w:rsidRPr="005F5EC4" w:rsidRDefault="005B02C5" w:rsidP="005F5EC4">
      <w:pPr>
        <w:spacing w:afterLines="120" w:after="288" w:line="480" w:lineRule="auto"/>
        <w:rPr>
          <w:rFonts w:ascii="Arial" w:hAnsi="Arial" w:cs="Arial"/>
        </w:rPr>
      </w:pPr>
    </w:p>
    <w:p w14:paraId="2119498C" w14:textId="77777777" w:rsidR="005B02C5" w:rsidRPr="005F5EC4" w:rsidRDefault="005B02C5" w:rsidP="005F5EC4">
      <w:pPr>
        <w:spacing w:afterLines="120" w:after="288" w:line="480" w:lineRule="auto"/>
        <w:rPr>
          <w:rFonts w:ascii="Arial" w:hAnsi="Arial" w:cs="Arial"/>
          <w:b/>
        </w:rPr>
      </w:pPr>
    </w:p>
    <w:p w14:paraId="1DC0A48B" w14:textId="77777777" w:rsidR="000005E2" w:rsidRPr="005F5EC4" w:rsidRDefault="000005E2" w:rsidP="005F5EC4">
      <w:pPr>
        <w:spacing w:afterLines="120" w:after="288" w:line="480" w:lineRule="auto"/>
        <w:rPr>
          <w:rFonts w:ascii="Arial" w:hAnsi="Arial" w:cs="Arial"/>
          <w:b/>
        </w:rPr>
      </w:pPr>
      <w:r w:rsidRPr="005F5EC4">
        <w:rPr>
          <w:rFonts w:ascii="Arial" w:hAnsi="Arial" w:cs="Arial"/>
          <w:b/>
        </w:rPr>
        <w:br w:type="page"/>
      </w:r>
    </w:p>
    <w:p w14:paraId="626697DB" w14:textId="19375C54" w:rsidR="00946044" w:rsidRPr="005F5EC4" w:rsidRDefault="005F5EC4">
      <w:pPr>
        <w:rPr>
          <w:rFonts w:ascii="Arial" w:hAnsi="Arial" w:cs="Arial"/>
          <w:b/>
        </w:rPr>
      </w:pPr>
      <w:r w:rsidRPr="005F5EC4">
        <w:rPr>
          <w:rFonts w:ascii="Arial" w:hAnsi="Arial" w:cs="Arial"/>
          <w:b/>
        </w:rPr>
        <w:lastRenderedPageBreak/>
        <w:t>REFERENCES</w:t>
      </w:r>
    </w:p>
    <w:p w14:paraId="69E467F2" w14:textId="77777777" w:rsidR="008728D1" w:rsidRPr="008728D1" w:rsidRDefault="008728D1" w:rsidP="008728D1">
      <w:pPr>
        <w:pStyle w:val="EndNoteBibliography"/>
        <w:spacing w:after="0"/>
      </w:pPr>
      <w:r>
        <w:rPr>
          <w:lang w:val="en-GB"/>
        </w:rPr>
        <w:fldChar w:fldCharType="begin"/>
      </w:r>
      <w:r>
        <w:rPr>
          <w:lang w:val="en-GB"/>
        </w:rPr>
        <w:instrText xml:space="preserve"> ADDIN EN.REFLIST </w:instrText>
      </w:r>
      <w:r>
        <w:rPr>
          <w:lang w:val="en-GB"/>
        </w:rPr>
        <w:fldChar w:fldCharType="separate"/>
      </w:r>
      <w:r w:rsidRPr="008728D1">
        <w:t>1</w:t>
      </w:r>
      <w:r w:rsidRPr="008728D1">
        <w:tab/>
        <w:t xml:space="preserve">Brown JC, Harhay MO, Harhay MN. Sarcopenia and mortality among a population-based sample of community-dwelling older adults. </w:t>
      </w:r>
      <w:r w:rsidRPr="008728D1">
        <w:rPr>
          <w:i/>
        </w:rPr>
        <w:t>Journal of cachexia, sarcopenia and muscle</w:t>
      </w:r>
      <w:r w:rsidRPr="008728D1">
        <w:t xml:space="preserve"> 2016;</w:t>
      </w:r>
      <w:r w:rsidRPr="008728D1">
        <w:rPr>
          <w:b/>
        </w:rPr>
        <w:t>7</w:t>
      </w:r>
      <w:r w:rsidRPr="008728D1">
        <w:t>:290-8.</w:t>
      </w:r>
    </w:p>
    <w:p w14:paraId="5C93A4C2" w14:textId="77777777" w:rsidR="008728D1" w:rsidRPr="008728D1" w:rsidRDefault="008728D1" w:rsidP="008728D1">
      <w:pPr>
        <w:pStyle w:val="EndNoteBibliography"/>
        <w:spacing w:after="0"/>
      </w:pPr>
      <w:r w:rsidRPr="008728D1">
        <w:t>2</w:t>
      </w:r>
      <w:r w:rsidRPr="008728D1">
        <w:tab/>
        <w:t>Guralnik JM, Ferrucci L, Pieper CF</w:t>
      </w:r>
      <w:r w:rsidRPr="008728D1">
        <w:rPr>
          <w:i/>
        </w:rPr>
        <w:t>, et al.</w:t>
      </w:r>
      <w:r w:rsidRPr="008728D1">
        <w:t xml:space="preserve"> Lower extremity function and subsequent disability: consistency across studies, predictive models, and value of gait speed alone compared with the short physical performance battery. </w:t>
      </w:r>
      <w:r w:rsidRPr="008728D1">
        <w:rPr>
          <w:i/>
        </w:rPr>
        <w:t>The journals of gerontology Series A, Biological sciences and medical sciences</w:t>
      </w:r>
      <w:r w:rsidRPr="008728D1">
        <w:t xml:space="preserve"> 2000;</w:t>
      </w:r>
      <w:r w:rsidRPr="008728D1">
        <w:rPr>
          <w:b/>
        </w:rPr>
        <w:t>55</w:t>
      </w:r>
      <w:r w:rsidRPr="008728D1">
        <w:t>:M221-31.</w:t>
      </w:r>
    </w:p>
    <w:p w14:paraId="3F660C98" w14:textId="77777777" w:rsidR="008728D1" w:rsidRPr="008728D1" w:rsidRDefault="008728D1" w:rsidP="008728D1">
      <w:pPr>
        <w:pStyle w:val="EndNoteBibliography"/>
        <w:spacing w:after="0"/>
      </w:pPr>
      <w:r w:rsidRPr="008728D1">
        <w:t>3</w:t>
      </w:r>
      <w:r w:rsidRPr="008728D1">
        <w:tab/>
        <w:t>Shafiee G, Keshtkar A, Soltani A</w:t>
      </w:r>
      <w:r w:rsidRPr="008728D1">
        <w:rPr>
          <w:i/>
        </w:rPr>
        <w:t>, et al.</w:t>
      </w:r>
      <w:r w:rsidRPr="008728D1">
        <w:t xml:space="preserve"> Prevalence of sarcopenia in the world: a systematic review and meta- analysis of general population studies. </w:t>
      </w:r>
      <w:r w:rsidRPr="008728D1">
        <w:rPr>
          <w:i/>
        </w:rPr>
        <w:t>Journal of diabetes and metabolic disorders</w:t>
      </w:r>
      <w:r w:rsidRPr="008728D1">
        <w:t xml:space="preserve"> 2017;</w:t>
      </w:r>
      <w:r w:rsidRPr="008728D1">
        <w:rPr>
          <w:b/>
        </w:rPr>
        <w:t>16</w:t>
      </w:r>
      <w:r w:rsidRPr="008728D1">
        <w:t>:21.</w:t>
      </w:r>
    </w:p>
    <w:p w14:paraId="67DD9B25" w14:textId="77777777" w:rsidR="008728D1" w:rsidRPr="008728D1" w:rsidRDefault="008728D1" w:rsidP="008728D1">
      <w:pPr>
        <w:pStyle w:val="EndNoteBibliography"/>
        <w:spacing w:after="0"/>
      </w:pPr>
      <w:r w:rsidRPr="008728D1">
        <w:t>4</w:t>
      </w:r>
      <w:r w:rsidRPr="008728D1">
        <w:tab/>
        <w:t>Beaudart C, Rizzoli R, Bruyere O</w:t>
      </w:r>
      <w:r w:rsidRPr="008728D1">
        <w:rPr>
          <w:i/>
        </w:rPr>
        <w:t>, et al.</w:t>
      </w:r>
      <w:r w:rsidRPr="008728D1">
        <w:t xml:space="preserve"> Sarcopenia: burden and challenges for public health. </w:t>
      </w:r>
      <w:r w:rsidRPr="008728D1">
        <w:rPr>
          <w:i/>
        </w:rPr>
        <w:t>Archives of public health = Archives belges de sante publique</w:t>
      </w:r>
      <w:r w:rsidRPr="008728D1">
        <w:t xml:space="preserve"> 2014;</w:t>
      </w:r>
      <w:r w:rsidRPr="008728D1">
        <w:rPr>
          <w:b/>
        </w:rPr>
        <w:t>72</w:t>
      </w:r>
      <w:r w:rsidRPr="008728D1">
        <w:t>:45.</w:t>
      </w:r>
    </w:p>
    <w:p w14:paraId="1F2F28E0" w14:textId="77777777" w:rsidR="008728D1" w:rsidRPr="008728D1" w:rsidRDefault="008728D1" w:rsidP="008728D1">
      <w:pPr>
        <w:pStyle w:val="EndNoteBibliography"/>
        <w:spacing w:after="0"/>
      </w:pPr>
      <w:r w:rsidRPr="008728D1">
        <w:t>5</w:t>
      </w:r>
      <w:r w:rsidRPr="008728D1">
        <w:tab/>
        <w:t>Cruz-Jentoft AJ, Baeyens JP, Bauer JM</w:t>
      </w:r>
      <w:r w:rsidRPr="008728D1">
        <w:rPr>
          <w:i/>
        </w:rPr>
        <w:t>, et al.</w:t>
      </w:r>
      <w:r w:rsidRPr="008728D1">
        <w:t xml:space="preserve"> Sarcopenia: European consensus on definition and diagnosis: Report of the European Working Group on Sarcopenia in Older People. </w:t>
      </w:r>
      <w:r w:rsidRPr="008728D1">
        <w:rPr>
          <w:i/>
        </w:rPr>
        <w:t>Age and ageing</w:t>
      </w:r>
      <w:r w:rsidRPr="008728D1">
        <w:t xml:space="preserve"> 2010;</w:t>
      </w:r>
      <w:r w:rsidRPr="008728D1">
        <w:rPr>
          <w:b/>
        </w:rPr>
        <w:t>39</w:t>
      </w:r>
      <w:r w:rsidRPr="008728D1">
        <w:t>:412-23.</w:t>
      </w:r>
    </w:p>
    <w:p w14:paraId="4BAC6644" w14:textId="77777777" w:rsidR="008728D1" w:rsidRPr="008728D1" w:rsidRDefault="008728D1" w:rsidP="008728D1">
      <w:pPr>
        <w:pStyle w:val="EndNoteBibliography"/>
        <w:spacing w:after="0"/>
      </w:pPr>
      <w:r w:rsidRPr="008728D1">
        <w:t>6</w:t>
      </w:r>
      <w:r w:rsidRPr="008728D1">
        <w:tab/>
        <w:t>Steffl M, Bohannon RW, Sontakova L</w:t>
      </w:r>
      <w:r w:rsidRPr="008728D1">
        <w:rPr>
          <w:i/>
        </w:rPr>
        <w:t>, et al.</w:t>
      </w:r>
      <w:r w:rsidRPr="008728D1">
        <w:t xml:space="preserve"> Relationship between sarcopenia and physical activity in older people: a systematic review and meta-analysis. </w:t>
      </w:r>
      <w:r w:rsidRPr="008728D1">
        <w:rPr>
          <w:i/>
        </w:rPr>
        <w:t>Clinical interventions in aging</w:t>
      </w:r>
      <w:r w:rsidRPr="008728D1">
        <w:t xml:space="preserve"> 2017;</w:t>
      </w:r>
      <w:r w:rsidRPr="008728D1">
        <w:rPr>
          <w:b/>
        </w:rPr>
        <w:t>12</w:t>
      </w:r>
      <w:r w:rsidRPr="008728D1">
        <w:t>:835-45.</w:t>
      </w:r>
    </w:p>
    <w:p w14:paraId="2AABFDDD" w14:textId="77777777" w:rsidR="008728D1" w:rsidRPr="008728D1" w:rsidRDefault="008728D1" w:rsidP="008728D1">
      <w:pPr>
        <w:pStyle w:val="EndNoteBibliography"/>
        <w:spacing w:after="0"/>
      </w:pPr>
      <w:r w:rsidRPr="008728D1">
        <w:t>7</w:t>
      </w:r>
      <w:r w:rsidRPr="008728D1">
        <w:tab/>
        <w:t>Tay L, Ding YY, Leung BP</w:t>
      </w:r>
      <w:r w:rsidRPr="008728D1">
        <w:rPr>
          <w:i/>
        </w:rPr>
        <w:t>, et al.</w:t>
      </w:r>
      <w:r w:rsidRPr="008728D1">
        <w:t xml:space="preserve"> Sex-specific differences in risk factors for sarcopenia amongst community-dwelling older adults. </w:t>
      </w:r>
      <w:r w:rsidRPr="008728D1">
        <w:rPr>
          <w:i/>
        </w:rPr>
        <w:t>Age (Dordrecht, Netherlands)</w:t>
      </w:r>
      <w:r w:rsidRPr="008728D1">
        <w:t xml:space="preserve"> 2015;</w:t>
      </w:r>
      <w:r w:rsidRPr="008728D1">
        <w:rPr>
          <w:b/>
        </w:rPr>
        <w:t>37</w:t>
      </w:r>
      <w:r w:rsidRPr="008728D1">
        <w:t>:121.</w:t>
      </w:r>
    </w:p>
    <w:p w14:paraId="738CC2C7" w14:textId="77777777" w:rsidR="008728D1" w:rsidRPr="008728D1" w:rsidRDefault="008728D1" w:rsidP="008728D1">
      <w:pPr>
        <w:pStyle w:val="EndNoteBibliography"/>
        <w:spacing w:after="0"/>
      </w:pPr>
      <w:r w:rsidRPr="008728D1">
        <w:t>8</w:t>
      </w:r>
      <w:r w:rsidRPr="008728D1">
        <w:tab/>
        <w:t>Berghella AM, Contasta I, Marulli G</w:t>
      </w:r>
      <w:r w:rsidRPr="008728D1">
        <w:rPr>
          <w:i/>
        </w:rPr>
        <w:t>, et al.</w:t>
      </w:r>
      <w:r w:rsidRPr="008728D1">
        <w:t xml:space="preserve"> Ageing gender-specific "Biomarkers of Homeostasis", to protect ourselves against the diseases of the old age. </w:t>
      </w:r>
      <w:r w:rsidRPr="008728D1">
        <w:rPr>
          <w:i/>
        </w:rPr>
        <w:t>Immunity &amp; ageing : I &amp; A</w:t>
      </w:r>
      <w:r w:rsidRPr="008728D1">
        <w:t xml:space="preserve"> 2014;</w:t>
      </w:r>
      <w:r w:rsidRPr="008728D1">
        <w:rPr>
          <w:b/>
        </w:rPr>
        <w:t>11</w:t>
      </w:r>
      <w:r w:rsidRPr="008728D1">
        <w:t>:3.</w:t>
      </w:r>
    </w:p>
    <w:p w14:paraId="790A6584" w14:textId="77777777" w:rsidR="008728D1" w:rsidRPr="008728D1" w:rsidRDefault="008728D1" w:rsidP="008728D1">
      <w:pPr>
        <w:pStyle w:val="EndNoteBibliography"/>
        <w:spacing w:after="0"/>
      </w:pPr>
      <w:r w:rsidRPr="008728D1">
        <w:t>9</w:t>
      </w:r>
      <w:r w:rsidRPr="008728D1">
        <w:tab/>
        <w:t>Steptoe A, Breeze E, Banks J</w:t>
      </w:r>
      <w:r w:rsidRPr="008728D1">
        <w:rPr>
          <w:i/>
        </w:rPr>
        <w:t>, et al.</w:t>
      </w:r>
      <w:r w:rsidRPr="008728D1">
        <w:t xml:space="preserve"> Cohort profile: the English longitudinal study of ageing. </w:t>
      </w:r>
      <w:r w:rsidRPr="008728D1">
        <w:rPr>
          <w:i/>
        </w:rPr>
        <w:t>International journal of epidemiology</w:t>
      </w:r>
      <w:r w:rsidRPr="008728D1">
        <w:t xml:space="preserve"> 2013;</w:t>
      </w:r>
      <w:r w:rsidRPr="008728D1">
        <w:rPr>
          <w:b/>
        </w:rPr>
        <w:t>42</w:t>
      </w:r>
      <w:r w:rsidRPr="008728D1">
        <w:t>:1640-8.</w:t>
      </w:r>
    </w:p>
    <w:p w14:paraId="614F48C4" w14:textId="77777777" w:rsidR="008728D1" w:rsidRPr="008728D1" w:rsidRDefault="008728D1" w:rsidP="008728D1">
      <w:pPr>
        <w:pStyle w:val="EndNoteBibliography"/>
        <w:spacing w:after="0"/>
      </w:pPr>
      <w:r w:rsidRPr="008728D1">
        <w:t>10</w:t>
      </w:r>
      <w:r w:rsidRPr="008728D1">
        <w:tab/>
        <w:t>World Health Organization. Waist circumference and waist–hip ratio Report of a WHO expert consultation.  2011.</w:t>
      </w:r>
    </w:p>
    <w:p w14:paraId="07A3F5E2" w14:textId="77777777" w:rsidR="008728D1" w:rsidRPr="008728D1" w:rsidRDefault="008728D1" w:rsidP="008728D1">
      <w:pPr>
        <w:pStyle w:val="EndNoteBibliography"/>
        <w:spacing w:after="0"/>
      </w:pPr>
      <w:r w:rsidRPr="008728D1">
        <w:t>11</w:t>
      </w:r>
      <w:r w:rsidRPr="008728D1">
        <w:tab/>
        <w:t xml:space="preserve">Hamer M, Lavoie KL, Bacon SL. Taking up physical activity in later life and healthy ageing: the English longitudinal study of ageing. </w:t>
      </w:r>
      <w:r w:rsidRPr="008728D1">
        <w:rPr>
          <w:i/>
        </w:rPr>
        <w:t>British journal of sports medicine</w:t>
      </w:r>
      <w:r w:rsidRPr="008728D1">
        <w:t xml:space="preserve"> 2014;</w:t>
      </w:r>
      <w:r w:rsidRPr="008728D1">
        <w:rPr>
          <w:b/>
        </w:rPr>
        <w:t>48</w:t>
      </w:r>
      <w:r w:rsidRPr="008728D1">
        <w:t>:239-43.</w:t>
      </w:r>
    </w:p>
    <w:p w14:paraId="0D4FB3D6" w14:textId="77777777" w:rsidR="008728D1" w:rsidRPr="008728D1" w:rsidRDefault="008728D1" w:rsidP="008728D1">
      <w:pPr>
        <w:pStyle w:val="EndNoteBibliography"/>
        <w:spacing w:after="0"/>
      </w:pPr>
      <w:r w:rsidRPr="008728D1">
        <w:t>12</w:t>
      </w:r>
      <w:r w:rsidRPr="008728D1">
        <w:tab/>
        <w:t>Studenski SA, Peters KW, Alley DE</w:t>
      </w:r>
      <w:r w:rsidRPr="008728D1">
        <w:rPr>
          <w:i/>
        </w:rPr>
        <w:t>, et al.</w:t>
      </w:r>
      <w:r w:rsidRPr="008728D1">
        <w:t xml:space="preserve"> The FNIH sarcopenia project: rationale, study description, conference recommendations, and final estimates. </w:t>
      </w:r>
      <w:r w:rsidRPr="008728D1">
        <w:rPr>
          <w:i/>
        </w:rPr>
        <w:t>The journals of gerontology Series A, Biological sciences and medical sciences</w:t>
      </w:r>
      <w:r w:rsidRPr="008728D1">
        <w:t xml:space="preserve"> 2014;</w:t>
      </w:r>
      <w:r w:rsidRPr="008728D1">
        <w:rPr>
          <w:b/>
        </w:rPr>
        <w:t>69</w:t>
      </w:r>
      <w:r w:rsidRPr="008728D1">
        <w:t>:547-58.</w:t>
      </w:r>
    </w:p>
    <w:p w14:paraId="79B59677" w14:textId="77777777" w:rsidR="008728D1" w:rsidRPr="008728D1" w:rsidRDefault="008728D1" w:rsidP="008728D1">
      <w:pPr>
        <w:pStyle w:val="EndNoteBibliography"/>
        <w:spacing w:after="0"/>
      </w:pPr>
      <w:r w:rsidRPr="008728D1">
        <w:t>13</w:t>
      </w:r>
      <w:r w:rsidRPr="008728D1">
        <w:tab/>
        <w:t>Rivera JJ, Fonseca-Sanchez MA, Rodriguez P</w:t>
      </w:r>
      <w:r w:rsidRPr="008728D1">
        <w:rPr>
          <w:i/>
        </w:rPr>
        <w:t>, et al.</w:t>
      </w:r>
      <w:r w:rsidRPr="008728D1">
        <w:t xml:space="preserve"> Physical Activity Protects Men but Not Women for Sarcopenia Development. </w:t>
      </w:r>
      <w:r w:rsidRPr="008728D1">
        <w:rPr>
          <w:i/>
        </w:rPr>
        <w:t>Gerontology &amp; geriatric medicine</w:t>
      </w:r>
      <w:r w:rsidRPr="008728D1">
        <w:t xml:space="preserve"> 2016;</w:t>
      </w:r>
      <w:r w:rsidRPr="008728D1">
        <w:rPr>
          <w:b/>
        </w:rPr>
        <w:t>2</w:t>
      </w:r>
      <w:r w:rsidRPr="008728D1">
        <w:t>:2333721416667879.</w:t>
      </w:r>
    </w:p>
    <w:p w14:paraId="5E4AC203" w14:textId="77777777" w:rsidR="008728D1" w:rsidRPr="008728D1" w:rsidRDefault="008728D1" w:rsidP="008728D1">
      <w:pPr>
        <w:pStyle w:val="EndNoteBibliography"/>
        <w:spacing w:after="0"/>
      </w:pPr>
      <w:r w:rsidRPr="008728D1">
        <w:t>14</w:t>
      </w:r>
      <w:r w:rsidRPr="008728D1">
        <w:tab/>
        <w:t>Basualto-Alarcon C, Varela D, Duran J</w:t>
      </w:r>
      <w:r w:rsidRPr="008728D1">
        <w:rPr>
          <w:i/>
        </w:rPr>
        <w:t>, et al.</w:t>
      </w:r>
      <w:r w:rsidRPr="008728D1">
        <w:t xml:space="preserve"> Sarcopenia and Androgens: A Link between Pathology and Treatment. </w:t>
      </w:r>
      <w:r w:rsidRPr="008728D1">
        <w:rPr>
          <w:i/>
        </w:rPr>
        <w:t>Frontiers in endocrinology</w:t>
      </w:r>
      <w:r w:rsidRPr="008728D1">
        <w:t xml:space="preserve"> 2014;</w:t>
      </w:r>
      <w:r w:rsidRPr="008728D1">
        <w:rPr>
          <w:b/>
        </w:rPr>
        <w:t>5</w:t>
      </w:r>
      <w:r w:rsidRPr="008728D1">
        <w:t>:217.</w:t>
      </w:r>
    </w:p>
    <w:p w14:paraId="46AB169F" w14:textId="77777777" w:rsidR="008728D1" w:rsidRPr="008728D1" w:rsidRDefault="008728D1" w:rsidP="008728D1">
      <w:pPr>
        <w:pStyle w:val="EndNoteBibliography"/>
        <w:spacing w:after="0"/>
      </w:pPr>
      <w:r w:rsidRPr="008728D1">
        <w:t>15</w:t>
      </w:r>
      <w:r w:rsidRPr="008728D1">
        <w:tab/>
        <w:t>Guo W, Wong S, Li M</w:t>
      </w:r>
      <w:r w:rsidRPr="008728D1">
        <w:rPr>
          <w:i/>
        </w:rPr>
        <w:t>, et al.</w:t>
      </w:r>
      <w:r w:rsidRPr="008728D1">
        <w:t xml:space="preserve"> Testosterone plus low-intensity physical training in late life improves functional performance, skeletal muscle mitochondrial biogenesis, and mitochondrial quality control in male mice. </w:t>
      </w:r>
      <w:r w:rsidRPr="008728D1">
        <w:rPr>
          <w:i/>
        </w:rPr>
        <w:t>PloS one</w:t>
      </w:r>
      <w:r w:rsidRPr="008728D1">
        <w:t xml:space="preserve"> 2012;</w:t>
      </w:r>
      <w:r w:rsidRPr="008728D1">
        <w:rPr>
          <w:b/>
        </w:rPr>
        <w:t>7</w:t>
      </w:r>
      <w:r w:rsidRPr="008728D1">
        <w:t>:e51180.</w:t>
      </w:r>
    </w:p>
    <w:p w14:paraId="11CB441E" w14:textId="77777777" w:rsidR="008728D1" w:rsidRPr="008728D1" w:rsidRDefault="008728D1" w:rsidP="008728D1">
      <w:pPr>
        <w:pStyle w:val="EndNoteBibliography"/>
        <w:spacing w:after="0"/>
      </w:pPr>
      <w:r w:rsidRPr="008728D1">
        <w:t>16</w:t>
      </w:r>
      <w:r w:rsidRPr="008728D1">
        <w:tab/>
        <w:t xml:space="preserve">Bilodeau PA, Coyne ES, Wing SS. The ubiquitin proteasome system in atrophying skeletal muscle: roles and regulation. </w:t>
      </w:r>
      <w:r w:rsidRPr="008728D1">
        <w:rPr>
          <w:i/>
        </w:rPr>
        <w:t>American journal of physiology Cell physiology</w:t>
      </w:r>
      <w:r w:rsidRPr="008728D1">
        <w:t xml:space="preserve"> 2016;</w:t>
      </w:r>
      <w:r w:rsidRPr="008728D1">
        <w:rPr>
          <w:b/>
        </w:rPr>
        <w:t>311</w:t>
      </w:r>
      <w:r w:rsidRPr="008728D1">
        <w:t>:C392-403.</w:t>
      </w:r>
    </w:p>
    <w:p w14:paraId="6A4B67D7" w14:textId="77777777" w:rsidR="008728D1" w:rsidRPr="008728D1" w:rsidRDefault="008728D1" w:rsidP="008728D1">
      <w:pPr>
        <w:pStyle w:val="EndNoteBibliography"/>
        <w:spacing w:after="0"/>
      </w:pPr>
      <w:r w:rsidRPr="008728D1">
        <w:t>17</w:t>
      </w:r>
      <w:r w:rsidRPr="008728D1">
        <w:tab/>
        <w:t>Roberts HC, Denison HJ, Martin HJ</w:t>
      </w:r>
      <w:r w:rsidRPr="008728D1">
        <w:rPr>
          <w:i/>
        </w:rPr>
        <w:t>, et al.</w:t>
      </w:r>
      <w:r w:rsidRPr="008728D1">
        <w:t xml:space="preserve"> A review of the measurement of grip strength in clinical and epidemiological studies: towards a standardised approach. </w:t>
      </w:r>
      <w:r w:rsidRPr="008728D1">
        <w:rPr>
          <w:i/>
        </w:rPr>
        <w:t>Age and ageing</w:t>
      </w:r>
      <w:r w:rsidRPr="008728D1">
        <w:t xml:space="preserve"> 2011;</w:t>
      </w:r>
      <w:r w:rsidRPr="008728D1">
        <w:rPr>
          <w:b/>
        </w:rPr>
        <w:t>40</w:t>
      </w:r>
      <w:r w:rsidRPr="008728D1">
        <w:t>:423-9.</w:t>
      </w:r>
    </w:p>
    <w:p w14:paraId="29938531" w14:textId="77777777" w:rsidR="008728D1" w:rsidRPr="008728D1" w:rsidRDefault="008728D1" w:rsidP="008728D1">
      <w:pPr>
        <w:pStyle w:val="EndNoteBibliography"/>
        <w:spacing w:after="0"/>
      </w:pPr>
      <w:r w:rsidRPr="008728D1">
        <w:t>18</w:t>
      </w:r>
      <w:r w:rsidRPr="008728D1">
        <w:tab/>
        <w:t>Veronese N, Stubbs B, Fontana L</w:t>
      </w:r>
      <w:r w:rsidRPr="008728D1">
        <w:rPr>
          <w:i/>
        </w:rPr>
        <w:t>, et al.</w:t>
      </w:r>
      <w:r w:rsidRPr="008728D1">
        <w:t xml:space="preserve"> A Comparison of Objective Physical Performance Tests and Future Mortality in the Elderly People. </w:t>
      </w:r>
      <w:r w:rsidRPr="008728D1">
        <w:rPr>
          <w:i/>
        </w:rPr>
        <w:t>The journals of gerontology Series A, Biological sciences and medical sciences</w:t>
      </w:r>
      <w:r w:rsidRPr="008728D1">
        <w:t xml:space="preserve"> 2017;</w:t>
      </w:r>
      <w:r w:rsidRPr="008728D1">
        <w:rPr>
          <w:b/>
        </w:rPr>
        <w:t>72</w:t>
      </w:r>
      <w:r w:rsidRPr="008728D1">
        <w:t>:362-8.</w:t>
      </w:r>
    </w:p>
    <w:p w14:paraId="7E586659" w14:textId="77777777" w:rsidR="008728D1" w:rsidRPr="008728D1" w:rsidRDefault="008728D1" w:rsidP="008728D1">
      <w:pPr>
        <w:pStyle w:val="EndNoteBibliography"/>
        <w:spacing w:after="0"/>
      </w:pPr>
      <w:r w:rsidRPr="008728D1">
        <w:t>19</w:t>
      </w:r>
      <w:r w:rsidRPr="008728D1">
        <w:tab/>
        <w:t>Wu Y, Wang W, Liu T</w:t>
      </w:r>
      <w:r w:rsidRPr="008728D1">
        <w:rPr>
          <w:i/>
        </w:rPr>
        <w:t>, et al.</w:t>
      </w:r>
      <w:r w:rsidRPr="008728D1">
        <w:t xml:space="preserve"> Association of Grip Strength With Risk of All-Cause Mortality, Cardiovascular Diseases, and Cancer in Community-Dwelling Populations: A Meta-analysis of Prospective Cohort Studies. </w:t>
      </w:r>
      <w:r w:rsidRPr="008728D1">
        <w:rPr>
          <w:i/>
        </w:rPr>
        <w:t>Journal of the American Medical Directors Association</w:t>
      </w:r>
      <w:r w:rsidRPr="008728D1">
        <w:t xml:space="preserve"> 2017;</w:t>
      </w:r>
      <w:r w:rsidRPr="008728D1">
        <w:rPr>
          <w:b/>
        </w:rPr>
        <w:t>18</w:t>
      </w:r>
      <w:r w:rsidRPr="008728D1">
        <w:t>:551.e17-.e35.</w:t>
      </w:r>
    </w:p>
    <w:p w14:paraId="6219BC34" w14:textId="77777777" w:rsidR="008728D1" w:rsidRPr="008728D1" w:rsidRDefault="008728D1" w:rsidP="008728D1">
      <w:pPr>
        <w:pStyle w:val="EndNoteBibliography"/>
      </w:pPr>
      <w:r w:rsidRPr="008728D1">
        <w:t>20</w:t>
      </w:r>
      <w:r w:rsidRPr="008728D1">
        <w:tab/>
        <w:t>Garcia-Hermoso A, Cavero-Redondo I, Ramirez-Velez R</w:t>
      </w:r>
      <w:r w:rsidRPr="008728D1">
        <w:rPr>
          <w:i/>
        </w:rPr>
        <w:t>, et al.</w:t>
      </w:r>
      <w:r w:rsidRPr="008728D1">
        <w:t xml:space="preserve"> Muscular Strength as a Predictor of All-Cause Mortality in an Apparently Healthy Population: A Systematic Review and Meta-Analysis of Data From Approximately 2 Million Men and Women. </w:t>
      </w:r>
      <w:r w:rsidRPr="008728D1">
        <w:rPr>
          <w:i/>
        </w:rPr>
        <w:t>Archives of physical medicine and rehabilitation</w:t>
      </w:r>
      <w:r w:rsidRPr="008728D1">
        <w:t xml:space="preserve"> 2018.</w:t>
      </w:r>
    </w:p>
    <w:p w14:paraId="1E95A90E" w14:textId="5F2C8ED6" w:rsidR="008728D1" w:rsidRDefault="008728D1" w:rsidP="00C833A7">
      <w:pPr>
        <w:pStyle w:val="EndNoteBibliography"/>
        <w:rPr>
          <w:lang w:val="en-GB"/>
        </w:rPr>
      </w:pPr>
      <w:r>
        <w:rPr>
          <w:lang w:val="en-GB"/>
        </w:rPr>
        <w:fldChar w:fldCharType="end"/>
      </w:r>
    </w:p>
    <w:p w14:paraId="39FF1692" w14:textId="77777777" w:rsidR="008728D1" w:rsidRDefault="008728D1" w:rsidP="008728D1">
      <w:pPr>
        <w:spacing w:after="0" w:line="240" w:lineRule="auto"/>
        <w:rPr>
          <w:rFonts w:ascii="Arial" w:hAnsi="Arial" w:cs="Arial"/>
          <w:b/>
        </w:rPr>
      </w:pPr>
      <w:r>
        <w:rPr>
          <w:rFonts w:ascii="Arial" w:hAnsi="Arial" w:cs="Arial"/>
          <w:b/>
        </w:rPr>
        <w:lastRenderedPageBreak/>
        <w:t xml:space="preserve">Table 1. </w:t>
      </w:r>
      <w:r w:rsidRPr="005F5EC4">
        <w:rPr>
          <w:rFonts w:ascii="Arial" w:hAnsi="Arial" w:cs="Arial"/>
          <w:b/>
        </w:rPr>
        <w:t>Risk factors for incident sarcopenia† over 8 years follow up in men and women from ELSA</w:t>
      </w:r>
    </w:p>
    <w:p w14:paraId="0A11C279" w14:textId="77777777" w:rsidR="008728D1" w:rsidRPr="005F5EC4" w:rsidRDefault="008728D1" w:rsidP="008728D1">
      <w:pPr>
        <w:spacing w:after="0" w:line="240" w:lineRule="auto"/>
        <w:rPr>
          <w:rFonts w:ascii="Arial" w:hAnsi="Arial" w:cs="Arial"/>
          <w:b/>
        </w:rPr>
      </w:pPr>
    </w:p>
    <w:tbl>
      <w:tblPr>
        <w:tblStyle w:val="TableGrid"/>
        <w:tblW w:w="0" w:type="auto"/>
        <w:tblLook w:val="04A0" w:firstRow="1" w:lastRow="0" w:firstColumn="1" w:lastColumn="0" w:noHBand="0" w:noVBand="1"/>
      </w:tblPr>
      <w:tblGrid>
        <w:gridCol w:w="2518"/>
        <w:gridCol w:w="2410"/>
        <w:gridCol w:w="2410"/>
      </w:tblGrid>
      <w:tr w:rsidR="008728D1" w:rsidRPr="005F5EC4" w14:paraId="5C6C8224" w14:textId="77777777" w:rsidTr="00F14892">
        <w:tc>
          <w:tcPr>
            <w:tcW w:w="2518" w:type="dxa"/>
          </w:tcPr>
          <w:p w14:paraId="665E50DB" w14:textId="77777777" w:rsidR="008728D1" w:rsidRPr="005F5EC4" w:rsidRDefault="008728D1" w:rsidP="00F14892">
            <w:pPr>
              <w:rPr>
                <w:rFonts w:ascii="Arial" w:hAnsi="Arial" w:cs="Arial"/>
              </w:rPr>
            </w:pPr>
            <w:r w:rsidRPr="005F5EC4">
              <w:rPr>
                <w:rFonts w:ascii="Arial" w:hAnsi="Arial" w:cs="Arial"/>
              </w:rPr>
              <w:t>Baseline risk factor</w:t>
            </w:r>
          </w:p>
        </w:tc>
        <w:tc>
          <w:tcPr>
            <w:tcW w:w="2410" w:type="dxa"/>
          </w:tcPr>
          <w:p w14:paraId="4B50C48A" w14:textId="77777777" w:rsidR="008728D1" w:rsidRPr="005F5EC4" w:rsidRDefault="008728D1" w:rsidP="00F14892">
            <w:pPr>
              <w:rPr>
                <w:rFonts w:ascii="Arial" w:hAnsi="Arial" w:cs="Arial"/>
              </w:rPr>
            </w:pPr>
            <w:r w:rsidRPr="005F5EC4">
              <w:rPr>
                <w:rFonts w:ascii="Arial" w:hAnsi="Arial" w:cs="Arial"/>
              </w:rPr>
              <w:t>Men</w:t>
            </w:r>
          </w:p>
          <w:p w14:paraId="7490B9F2" w14:textId="77777777" w:rsidR="008728D1" w:rsidRPr="005F5EC4" w:rsidRDefault="008728D1" w:rsidP="00F14892">
            <w:pPr>
              <w:rPr>
                <w:rFonts w:ascii="Arial" w:hAnsi="Arial" w:cs="Arial"/>
              </w:rPr>
            </w:pPr>
            <w:r w:rsidRPr="005F5EC4">
              <w:rPr>
                <w:rFonts w:ascii="Arial" w:hAnsi="Arial" w:cs="Arial"/>
              </w:rPr>
              <w:t>OR (95% CI)</w:t>
            </w:r>
          </w:p>
          <w:p w14:paraId="6F3A749E" w14:textId="77777777" w:rsidR="008728D1" w:rsidRPr="005F5EC4" w:rsidRDefault="008728D1" w:rsidP="00F14892">
            <w:pPr>
              <w:rPr>
                <w:rFonts w:ascii="Arial" w:hAnsi="Arial" w:cs="Arial"/>
              </w:rPr>
            </w:pPr>
            <w:r w:rsidRPr="005F5EC4">
              <w:rPr>
                <w:rFonts w:ascii="Arial" w:hAnsi="Arial" w:cs="Arial"/>
              </w:rPr>
              <w:t>[cases=208; n=1564]</w:t>
            </w:r>
          </w:p>
        </w:tc>
        <w:tc>
          <w:tcPr>
            <w:tcW w:w="2410" w:type="dxa"/>
          </w:tcPr>
          <w:p w14:paraId="3098CD68" w14:textId="77777777" w:rsidR="008728D1" w:rsidRPr="005F5EC4" w:rsidRDefault="008728D1" w:rsidP="00F14892">
            <w:pPr>
              <w:rPr>
                <w:rFonts w:ascii="Arial" w:hAnsi="Arial" w:cs="Arial"/>
              </w:rPr>
            </w:pPr>
            <w:r w:rsidRPr="005F5EC4">
              <w:rPr>
                <w:rFonts w:ascii="Arial" w:hAnsi="Arial" w:cs="Arial"/>
              </w:rPr>
              <w:t>Women</w:t>
            </w:r>
          </w:p>
          <w:p w14:paraId="710CD9EF" w14:textId="77777777" w:rsidR="008728D1" w:rsidRPr="005F5EC4" w:rsidRDefault="008728D1" w:rsidP="00F14892">
            <w:pPr>
              <w:rPr>
                <w:rFonts w:ascii="Arial" w:hAnsi="Arial" w:cs="Arial"/>
              </w:rPr>
            </w:pPr>
            <w:r w:rsidRPr="005F5EC4">
              <w:rPr>
                <w:rFonts w:ascii="Arial" w:hAnsi="Arial" w:cs="Arial"/>
              </w:rPr>
              <w:t>OR (95 % CI)</w:t>
            </w:r>
          </w:p>
          <w:p w14:paraId="151186C9" w14:textId="77777777" w:rsidR="008728D1" w:rsidRPr="005F5EC4" w:rsidRDefault="008728D1" w:rsidP="00F14892">
            <w:pPr>
              <w:rPr>
                <w:rFonts w:ascii="Arial" w:hAnsi="Arial" w:cs="Arial"/>
              </w:rPr>
            </w:pPr>
            <w:r w:rsidRPr="005F5EC4">
              <w:rPr>
                <w:rFonts w:ascii="Arial" w:hAnsi="Arial" w:cs="Arial"/>
              </w:rPr>
              <w:t>[cases=287; n=1840]</w:t>
            </w:r>
          </w:p>
        </w:tc>
      </w:tr>
      <w:tr w:rsidR="008728D1" w:rsidRPr="005F5EC4" w14:paraId="6A47EE85" w14:textId="77777777" w:rsidTr="00F14892">
        <w:tc>
          <w:tcPr>
            <w:tcW w:w="2518" w:type="dxa"/>
          </w:tcPr>
          <w:p w14:paraId="49C996F7" w14:textId="77777777" w:rsidR="008728D1" w:rsidRPr="005F5EC4" w:rsidRDefault="008728D1" w:rsidP="00F14892">
            <w:pPr>
              <w:rPr>
                <w:rFonts w:ascii="Arial" w:hAnsi="Arial" w:cs="Arial"/>
              </w:rPr>
            </w:pPr>
            <w:r w:rsidRPr="005F5EC4">
              <w:rPr>
                <w:rFonts w:ascii="Arial" w:hAnsi="Arial" w:cs="Arial"/>
              </w:rPr>
              <w:t xml:space="preserve">Age </w:t>
            </w:r>
          </w:p>
          <w:p w14:paraId="55B14D2F" w14:textId="77777777" w:rsidR="008728D1" w:rsidRPr="005F5EC4" w:rsidRDefault="008728D1" w:rsidP="00F14892">
            <w:pPr>
              <w:rPr>
                <w:rFonts w:ascii="Arial" w:hAnsi="Arial" w:cs="Arial"/>
              </w:rPr>
            </w:pPr>
          </w:p>
        </w:tc>
        <w:tc>
          <w:tcPr>
            <w:tcW w:w="2410" w:type="dxa"/>
          </w:tcPr>
          <w:p w14:paraId="0DEADA8B" w14:textId="77777777" w:rsidR="008728D1" w:rsidRPr="005F5EC4" w:rsidRDefault="008728D1" w:rsidP="00F14892">
            <w:pPr>
              <w:rPr>
                <w:rFonts w:ascii="Arial" w:hAnsi="Arial" w:cs="Arial"/>
              </w:rPr>
            </w:pPr>
            <w:r w:rsidRPr="005F5EC4">
              <w:rPr>
                <w:rFonts w:ascii="Arial" w:hAnsi="Arial" w:cs="Arial"/>
              </w:rPr>
              <w:t>1.16 (1.14, 1.19)</w:t>
            </w:r>
          </w:p>
        </w:tc>
        <w:tc>
          <w:tcPr>
            <w:tcW w:w="2410" w:type="dxa"/>
          </w:tcPr>
          <w:p w14:paraId="05CED181" w14:textId="77777777" w:rsidR="008728D1" w:rsidRPr="005F5EC4" w:rsidRDefault="008728D1" w:rsidP="00F14892">
            <w:pPr>
              <w:rPr>
                <w:rFonts w:ascii="Arial" w:hAnsi="Arial" w:cs="Arial"/>
              </w:rPr>
            </w:pPr>
            <w:r w:rsidRPr="005F5EC4">
              <w:rPr>
                <w:rFonts w:ascii="Arial" w:hAnsi="Arial" w:cs="Arial"/>
              </w:rPr>
              <w:t>1.12 (1.10, 1.14)</w:t>
            </w:r>
          </w:p>
        </w:tc>
      </w:tr>
      <w:tr w:rsidR="008728D1" w:rsidRPr="005F5EC4" w14:paraId="450956CF" w14:textId="77777777" w:rsidTr="00F14892">
        <w:tc>
          <w:tcPr>
            <w:tcW w:w="2518" w:type="dxa"/>
          </w:tcPr>
          <w:p w14:paraId="6496480B" w14:textId="77777777" w:rsidR="008728D1" w:rsidRPr="005F5EC4" w:rsidRDefault="008728D1" w:rsidP="00F14892">
            <w:pPr>
              <w:rPr>
                <w:rFonts w:ascii="Arial" w:hAnsi="Arial" w:cs="Arial"/>
                <w:i/>
              </w:rPr>
            </w:pPr>
            <w:r w:rsidRPr="005F5EC4">
              <w:rPr>
                <w:rFonts w:ascii="Arial" w:hAnsi="Arial" w:cs="Arial"/>
                <w:i/>
              </w:rPr>
              <w:t xml:space="preserve">Physical activity </w:t>
            </w:r>
          </w:p>
          <w:p w14:paraId="7456C521" w14:textId="77777777" w:rsidR="008728D1" w:rsidRPr="005F5EC4" w:rsidRDefault="008728D1" w:rsidP="00F14892">
            <w:pPr>
              <w:rPr>
                <w:rFonts w:ascii="Arial" w:hAnsi="Arial" w:cs="Arial"/>
              </w:rPr>
            </w:pPr>
            <w:r w:rsidRPr="005F5EC4">
              <w:rPr>
                <w:rFonts w:ascii="Arial" w:hAnsi="Arial" w:cs="Arial"/>
              </w:rPr>
              <w:t>Inactive</w:t>
            </w:r>
          </w:p>
          <w:p w14:paraId="3FD57BD9" w14:textId="77777777" w:rsidR="008728D1" w:rsidRPr="005F5EC4" w:rsidRDefault="008728D1" w:rsidP="00F14892">
            <w:pPr>
              <w:rPr>
                <w:rFonts w:ascii="Arial" w:hAnsi="Arial" w:cs="Arial"/>
              </w:rPr>
            </w:pPr>
            <w:r w:rsidRPr="005F5EC4">
              <w:rPr>
                <w:rFonts w:ascii="Arial" w:hAnsi="Arial" w:cs="Arial"/>
              </w:rPr>
              <w:t>Moderate</w:t>
            </w:r>
          </w:p>
          <w:p w14:paraId="7BFD0D38" w14:textId="77777777" w:rsidR="008728D1" w:rsidRPr="005F5EC4" w:rsidRDefault="008728D1" w:rsidP="00F14892">
            <w:pPr>
              <w:rPr>
                <w:rFonts w:ascii="Arial" w:hAnsi="Arial" w:cs="Arial"/>
              </w:rPr>
            </w:pPr>
            <w:r w:rsidRPr="005F5EC4">
              <w:rPr>
                <w:rFonts w:ascii="Arial" w:hAnsi="Arial" w:cs="Arial"/>
              </w:rPr>
              <w:t xml:space="preserve">Vigorous </w:t>
            </w:r>
          </w:p>
        </w:tc>
        <w:tc>
          <w:tcPr>
            <w:tcW w:w="2410" w:type="dxa"/>
          </w:tcPr>
          <w:p w14:paraId="35F111EF" w14:textId="77777777" w:rsidR="008728D1" w:rsidRPr="005F5EC4" w:rsidRDefault="008728D1" w:rsidP="00F14892">
            <w:pPr>
              <w:rPr>
                <w:rFonts w:ascii="Arial" w:hAnsi="Arial" w:cs="Arial"/>
              </w:rPr>
            </w:pPr>
          </w:p>
          <w:p w14:paraId="7C49C993" w14:textId="77777777" w:rsidR="008728D1" w:rsidRPr="005F5EC4" w:rsidRDefault="008728D1" w:rsidP="00F14892">
            <w:pPr>
              <w:rPr>
                <w:rFonts w:ascii="Arial" w:hAnsi="Arial" w:cs="Arial"/>
              </w:rPr>
            </w:pPr>
            <w:r w:rsidRPr="005F5EC4">
              <w:rPr>
                <w:rFonts w:ascii="Arial" w:hAnsi="Arial" w:cs="Arial"/>
              </w:rPr>
              <w:t>1.0 (Ref)</w:t>
            </w:r>
          </w:p>
          <w:p w14:paraId="35C6FEBE" w14:textId="77777777" w:rsidR="008728D1" w:rsidRPr="005F5EC4" w:rsidRDefault="008728D1" w:rsidP="00F14892">
            <w:pPr>
              <w:rPr>
                <w:rFonts w:ascii="Arial" w:hAnsi="Arial" w:cs="Arial"/>
              </w:rPr>
            </w:pPr>
            <w:r w:rsidRPr="005F5EC4">
              <w:rPr>
                <w:rFonts w:ascii="Arial" w:hAnsi="Arial" w:cs="Arial"/>
              </w:rPr>
              <w:t>0.44 (0.27, 0.67)</w:t>
            </w:r>
          </w:p>
          <w:p w14:paraId="2E279FE8" w14:textId="77777777" w:rsidR="008728D1" w:rsidRPr="005F5EC4" w:rsidRDefault="008728D1" w:rsidP="00F14892">
            <w:pPr>
              <w:rPr>
                <w:rFonts w:ascii="Arial" w:hAnsi="Arial" w:cs="Arial"/>
              </w:rPr>
            </w:pPr>
            <w:r w:rsidRPr="005F5EC4">
              <w:rPr>
                <w:rFonts w:ascii="Arial" w:hAnsi="Arial" w:cs="Arial"/>
              </w:rPr>
              <w:t>0.53 (0.31, 0.82)</w:t>
            </w:r>
          </w:p>
        </w:tc>
        <w:tc>
          <w:tcPr>
            <w:tcW w:w="2410" w:type="dxa"/>
          </w:tcPr>
          <w:p w14:paraId="412E5BCD" w14:textId="77777777" w:rsidR="008728D1" w:rsidRPr="005F5EC4" w:rsidRDefault="008728D1" w:rsidP="00F14892">
            <w:pPr>
              <w:rPr>
                <w:rFonts w:ascii="Arial" w:hAnsi="Arial" w:cs="Arial"/>
              </w:rPr>
            </w:pPr>
          </w:p>
          <w:p w14:paraId="2A849D1E" w14:textId="77777777" w:rsidR="008728D1" w:rsidRPr="005F5EC4" w:rsidRDefault="008728D1" w:rsidP="00F14892">
            <w:pPr>
              <w:rPr>
                <w:rFonts w:ascii="Arial" w:hAnsi="Arial" w:cs="Arial"/>
              </w:rPr>
            </w:pPr>
            <w:r w:rsidRPr="005F5EC4">
              <w:rPr>
                <w:rFonts w:ascii="Arial" w:hAnsi="Arial" w:cs="Arial"/>
              </w:rPr>
              <w:t>1.0 (Ref)</w:t>
            </w:r>
          </w:p>
          <w:p w14:paraId="3C8C52FA" w14:textId="77777777" w:rsidR="008728D1" w:rsidRPr="005F5EC4" w:rsidRDefault="008728D1" w:rsidP="00F14892">
            <w:pPr>
              <w:rPr>
                <w:rFonts w:ascii="Arial" w:hAnsi="Arial" w:cs="Arial"/>
              </w:rPr>
            </w:pPr>
            <w:r w:rsidRPr="005F5EC4">
              <w:rPr>
                <w:rFonts w:ascii="Arial" w:hAnsi="Arial" w:cs="Arial"/>
              </w:rPr>
              <w:t>0.85 (0.55, 1.22)</w:t>
            </w:r>
          </w:p>
          <w:p w14:paraId="6E581ACF" w14:textId="77777777" w:rsidR="008728D1" w:rsidRPr="005F5EC4" w:rsidRDefault="008728D1" w:rsidP="00F14892">
            <w:pPr>
              <w:rPr>
                <w:rFonts w:ascii="Arial" w:hAnsi="Arial" w:cs="Arial"/>
              </w:rPr>
            </w:pPr>
            <w:r w:rsidRPr="005F5EC4">
              <w:rPr>
                <w:rFonts w:ascii="Arial" w:hAnsi="Arial" w:cs="Arial"/>
              </w:rPr>
              <w:t>0.44 (0.28, 0.68)</w:t>
            </w:r>
          </w:p>
        </w:tc>
      </w:tr>
      <w:tr w:rsidR="008728D1" w:rsidRPr="005F5EC4" w14:paraId="13C3CB7D" w14:textId="77777777" w:rsidTr="00F14892">
        <w:tc>
          <w:tcPr>
            <w:tcW w:w="2518" w:type="dxa"/>
          </w:tcPr>
          <w:p w14:paraId="1254145A" w14:textId="77777777" w:rsidR="008728D1" w:rsidRPr="005F5EC4" w:rsidRDefault="008728D1" w:rsidP="00F14892">
            <w:pPr>
              <w:rPr>
                <w:rFonts w:ascii="Arial" w:hAnsi="Arial" w:cs="Arial"/>
                <w:i/>
              </w:rPr>
            </w:pPr>
            <w:r w:rsidRPr="005F5EC4">
              <w:rPr>
                <w:rFonts w:ascii="Arial" w:hAnsi="Arial" w:cs="Arial"/>
                <w:i/>
              </w:rPr>
              <w:t>Smoking</w:t>
            </w:r>
          </w:p>
          <w:p w14:paraId="3E9D694F" w14:textId="77777777" w:rsidR="008728D1" w:rsidRPr="005F5EC4" w:rsidRDefault="008728D1" w:rsidP="00F14892">
            <w:pPr>
              <w:rPr>
                <w:rFonts w:ascii="Arial" w:hAnsi="Arial" w:cs="Arial"/>
              </w:rPr>
            </w:pPr>
            <w:r w:rsidRPr="005F5EC4">
              <w:rPr>
                <w:rFonts w:ascii="Arial" w:hAnsi="Arial" w:cs="Arial"/>
              </w:rPr>
              <w:t>None</w:t>
            </w:r>
          </w:p>
          <w:p w14:paraId="37DDC069" w14:textId="77777777" w:rsidR="008728D1" w:rsidRPr="005F5EC4" w:rsidRDefault="008728D1" w:rsidP="00F14892">
            <w:pPr>
              <w:rPr>
                <w:rFonts w:ascii="Arial" w:hAnsi="Arial" w:cs="Arial"/>
              </w:rPr>
            </w:pPr>
            <w:r w:rsidRPr="005F5EC4">
              <w:rPr>
                <w:rFonts w:ascii="Arial" w:hAnsi="Arial" w:cs="Arial"/>
              </w:rPr>
              <w:t xml:space="preserve">Current </w:t>
            </w:r>
          </w:p>
        </w:tc>
        <w:tc>
          <w:tcPr>
            <w:tcW w:w="2410" w:type="dxa"/>
          </w:tcPr>
          <w:p w14:paraId="512B4546" w14:textId="77777777" w:rsidR="008728D1" w:rsidRPr="005F5EC4" w:rsidRDefault="008728D1" w:rsidP="00F14892">
            <w:pPr>
              <w:rPr>
                <w:rFonts w:ascii="Arial" w:hAnsi="Arial" w:cs="Arial"/>
              </w:rPr>
            </w:pPr>
          </w:p>
          <w:p w14:paraId="040D7310" w14:textId="77777777" w:rsidR="008728D1" w:rsidRPr="005F5EC4" w:rsidRDefault="008728D1" w:rsidP="00F14892">
            <w:pPr>
              <w:rPr>
                <w:rFonts w:ascii="Arial" w:hAnsi="Arial" w:cs="Arial"/>
              </w:rPr>
            </w:pPr>
            <w:r w:rsidRPr="005F5EC4">
              <w:rPr>
                <w:rFonts w:ascii="Arial" w:hAnsi="Arial" w:cs="Arial"/>
              </w:rPr>
              <w:t>1.0 (Ref)</w:t>
            </w:r>
          </w:p>
          <w:p w14:paraId="1303DE1E" w14:textId="77777777" w:rsidR="008728D1" w:rsidRPr="005F5EC4" w:rsidRDefault="008728D1" w:rsidP="00F14892">
            <w:pPr>
              <w:rPr>
                <w:rFonts w:ascii="Arial" w:hAnsi="Arial" w:cs="Arial"/>
              </w:rPr>
            </w:pPr>
            <w:r w:rsidRPr="005F5EC4">
              <w:rPr>
                <w:rFonts w:ascii="Arial" w:hAnsi="Arial" w:cs="Arial"/>
              </w:rPr>
              <w:t>1.29 (0.75, 2.19)</w:t>
            </w:r>
          </w:p>
        </w:tc>
        <w:tc>
          <w:tcPr>
            <w:tcW w:w="2410" w:type="dxa"/>
          </w:tcPr>
          <w:p w14:paraId="166CEC4F" w14:textId="77777777" w:rsidR="008728D1" w:rsidRPr="005F5EC4" w:rsidRDefault="008728D1" w:rsidP="00F14892">
            <w:pPr>
              <w:rPr>
                <w:rFonts w:ascii="Arial" w:hAnsi="Arial" w:cs="Arial"/>
              </w:rPr>
            </w:pPr>
          </w:p>
          <w:p w14:paraId="6BB24A25" w14:textId="77777777" w:rsidR="008728D1" w:rsidRPr="005F5EC4" w:rsidRDefault="008728D1" w:rsidP="00F14892">
            <w:pPr>
              <w:rPr>
                <w:rFonts w:ascii="Arial" w:hAnsi="Arial" w:cs="Arial"/>
              </w:rPr>
            </w:pPr>
            <w:r w:rsidRPr="005F5EC4">
              <w:rPr>
                <w:rFonts w:ascii="Arial" w:hAnsi="Arial" w:cs="Arial"/>
              </w:rPr>
              <w:t>1.0 (Ref)</w:t>
            </w:r>
          </w:p>
          <w:p w14:paraId="31D3572B" w14:textId="77777777" w:rsidR="008728D1" w:rsidRPr="005F5EC4" w:rsidRDefault="008728D1" w:rsidP="00F14892">
            <w:pPr>
              <w:rPr>
                <w:rFonts w:ascii="Arial" w:hAnsi="Arial" w:cs="Arial"/>
              </w:rPr>
            </w:pPr>
            <w:r w:rsidRPr="005F5EC4">
              <w:rPr>
                <w:rFonts w:ascii="Arial" w:hAnsi="Arial" w:cs="Arial"/>
              </w:rPr>
              <w:t>0.80 (0.53, 1.21)</w:t>
            </w:r>
          </w:p>
        </w:tc>
      </w:tr>
      <w:tr w:rsidR="008728D1" w:rsidRPr="005F5EC4" w14:paraId="07228B4B" w14:textId="77777777" w:rsidTr="00F14892">
        <w:tc>
          <w:tcPr>
            <w:tcW w:w="2518" w:type="dxa"/>
          </w:tcPr>
          <w:p w14:paraId="59623D18" w14:textId="77777777" w:rsidR="008728D1" w:rsidRPr="005F5EC4" w:rsidRDefault="008728D1" w:rsidP="00F14892">
            <w:pPr>
              <w:rPr>
                <w:rFonts w:ascii="Arial" w:hAnsi="Arial" w:cs="Arial"/>
                <w:i/>
              </w:rPr>
            </w:pPr>
            <w:r w:rsidRPr="005F5EC4">
              <w:rPr>
                <w:rFonts w:ascii="Arial" w:hAnsi="Arial" w:cs="Arial"/>
                <w:i/>
              </w:rPr>
              <w:t>Alcohol</w:t>
            </w:r>
          </w:p>
          <w:p w14:paraId="28CEB4E3" w14:textId="77777777" w:rsidR="008728D1" w:rsidRPr="005F5EC4" w:rsidRDefault="008728D1" w:rsidP="00F14892">
            <w:pPr>
              <w:rPr>
                <w:rFonts w:ascii="Arial" w:hAnsi="Arial" w:cs="Arial"/>
              </w:rPr>
            </w:pPr>
            <w:r w:rsidRPr="005F5EC4">
              <w:rPr>
                <w:rFonts w:ascii="Arial" w:hAnsi="Arial" w:cs="Arial"/>
              </w:rPr>
              <w:t>Daily</w:t>
            </w:r>
          </w:p>
          <w:p w14:paraId="1CFE22E9" w14:textId="77777777" w:rsidR="008728D1" w:rsidRPr="005F5EC4" w:rsidRDefault="008728D1" w:rsidP="00F14892">
            <w:pPr>
              <w:rPr>
                <w:rFonts w:ascii="Arial" w:hAnsi="Arial" w:cs="Arial"/>
              </w:rPr>
            </w:pPr>
            <w:r w:rsidRPr="005F5EC4">
              <w:rPr>
                <w:rFonts w:ascii="Arial" w:hAnsi="Arial" w:cs="Arial"/>
              </w:rPr>
              <w:t>1 – 4 /</w:t>
            </w:r>
            <w:proofErr w:type="spellStart"/>
            <w:r w:rsidRPr="005F5EC4">
              <w:rPr>
                <w:rFonts w:ascii="Arial" w:hAnsi="Arial" w:cs="Arial"/>
              </w:rPr>
              <w:t>wk</w:t>
            </w:r>
            <w:proofErr w:type="spellEnd"/>
          </w:p>
          <w:p w14:paraId="5C8E1232" w14:textId="77777777" w:rsidR="008728D1" w:rsidRPr="005F5EC4" w:rsidRDefault="008728D1" w:rsidP="00F14892">
            <w:pPr>
              <w:rPr>
                <w:rFonts w:ascii="Arial" w:hAnsi="Arial" w:cs="Arial"/>
              </w:rPr>
            </w:pPr>
            <w:r w:rsidRPr="005F5EC4">
              <w:rPr>
                <w:rFonts w:ascii="Arial" w:hAnsi="Arial" w:cs="Arial"/>
              </w:rPr>
              <w:t>Rarely</w:t>
            </w:r>
          </w:p>
          <w:p w14:paraId="515CE1ED" w14:textId="77777777" w:rsidR="008728D1" w:rsidRPr="005F5EC4" w:rsidRDefault="008728D1" w:rsidP="00F14892">
            <w:pPr>
              <w:rPr>
                <w:rFonts w:ascii="Arial" w:hAnsi="Arial" w:cs="Arial"/>
              </w:rPr>
            </w:pPr>
            <w:r w:rsidRPr="005F5EC4">
              <w:rPr>
                <w:rFonts w:ascii="Arial" w:hAnsi="Arial" w:cs="Arial"/>
              </w:rPr>
              <w:t>Not in past 12 months</w:t>
            </w:r>
          </w:p>
        </w:tc>
        <w:tc>
          <w:tcPr>
            <w:tcW w:w="2410" w:type="dxa"/>
          </w:tcPr>
          <w:p w14:paraId="73543229" w14:textId="77777777" w:rsidR="008728D1" w:rsidRPr="005F5EC4" w:rsidRDefault="008728D1" w:rsidP="00F14892">
            <w:pPr>
              <w:rPr>
                <w:rFonts w:ascii="Arial" w:hAnsi="Arial" w:cs="Arial"/>
              </w:rPr>
            </w:pPr>
          </w:p>
          <w:p w14:paraId="001552C6" w14:textId="77777777" w:rsidR="008728D1" w:rsidRPr="005F5EC4" w:rsidRDefault="008728D1" w:rsidP="00F14892">
            <w:pPr>
              <w:rPr>
                <w:rFonts w:ascii="Arial" w:hAnsi="Arial" w:cs="Arial"/>
              </w:rPr>
            </w:pPr>
            <w:r w:rsidRPr="005F5EC4">
              <w:rPr>
                <w:rFonts w:ascii="Arial" w:hAnsi="Arial" w:cs="Arial"/>
              </w:rPr>
              <w:t>1.0 (Ref)</w:t>
            </w:r>
          </w:p>
          <w:p w14:paraId="4D151D6B" w14:textId="77777777" w:rsidR="008728D1" w:rsidRPr="005F5EC4" w:rsidRDefault="008728D1" w:rsidP="00F14892">
            <w:pPr>
              <w:rPr>
                <w:rFonts w:ascii="Arial" w:hAnsi="Arial" w:cs="Arial"/>
              </w:rPr>
            </w:pPr>
            <w:r w:rsidRPr="005F5EC4">
              <w:rPr>
                <w:rFonts w:ascii="Arial" w:hAnsi="Arial" w:cs="Arial"/>
              </w:rPr>
              <w:t>1.17 (0.77, 1.76)</w:t>
            </w:r>
          </w:p>
          <w:p w14:paraId="3E166126" w14:textId="77777777" w:rsidR="008728D1" w:rsidRPr="005F5EC4" w:rsidRDefault="008728D1" w:rsidP="00F14892">
            <w:pPr>
              <w:rPr>
                <w:rFonts w:ascii="Arial" w:hAnsi="Arial" w:cs="Arial"/>
              </w:rPr>
            </w:pPr>
            <w:r w:rsidRPr="005F5EC4">
              <w:rPr>
                <w:rFonts w:ascii="Arial" w:hAnsi="Arial" w:cs="Arial"/>
              </w:rPr>
              <w:t>1.15 (0.75, 1.92)</w:t>
            </w:r>
          </w:p>
          <w:p w14:paraId="7B99B6A8" w14:textId="77777777" w:rsidR="008728D1" w:rsidRPr="005F5EC4" w:rsidRDefault="008728D1" w:rsidP="00F14892">
            <w:pPr>
              <w:rPr>
                <w:rFonts w:ascii="Arial" w:hAnsi="Arial" w:cs="Arial"/>
              </w:rPr>
            </w:pPr>
            <w:r w:rsidRPr="005F5EC4">
              <w:rPr>
                <w:rFonts w:ascii="Arial" w:hAnsi="Arial" w:cs="Arial"/>
              </w:rPr>
              <w:t>1.02 (0.57, 2.22)</w:t>
            </w:r>
          </w:p>
        </w:tc>
        <w:tc>
          <w:tcPr>
            <w:tcW w:w="2410" w:type="dxa"/>
          </w:tcPr>
          <w:p w14:paraId="530152A7" w14:textId="77777777" w:rsidR="008728D1" w:rsidRPr="005F5EC4" w:rsidRDefault="008728D1" w:rsidP="00F14892">
            <w:pPr>
              <w:rPr>
                <w:rFonts w:ascii="Arial" w:hAnsi="Arial" w:cs="Arial"/>
              </w:rPr>
            </w:pPr>
          </w:p>
          <w:p w14:paraId="74CCA1AA" w14:textId="77777777" w:rsidR="008728D1" w:rsidRPr="005F5EC4" w:rsidRDefault="008728D1" w:rsidP="00F14892">
            <w:pPr>
              <w:rPr>
                <w:rFonts w:ascii="Arial" w:hAnsi="Arial" w:cs="Arial"/>
              </w:rPr>
            </w:pPr>
            <w:r w:rsidRPr="005F5EC4">
              <w:rPr>
                <w:rFonts w:ascii="Arial" w:hAnsi="Arial" w:cs="Arial"/>
              </w:rPr>
              <w:t>1.0 (Ref)</w:t>
            </w:r>
          </w:p>
          <w:p w14:paraId="6962DE28" w14:textId="77777777" w:rsidR="008728D1" w:rsidRPr="005F5EC4" w:rsidRDefault="008728D1" w:rsidP="00F14892">
            <w:pPr>
              <w:rPr>
                <w:rFonts w:ascii="Arial" w:hAnsi="Arial" w:cs="Arial"/>
              </w:rPr>
            </w:pPr>
            <w:r w:rsidRPr="005F5EC4">
              <w:rPr>
                <w:rFonts w:ascii="Arial" w:hAnsi="Arial" w:cs="Arial"/>
              </w:rPr>
              <w:t>1.13 (0.74, 1.73)</w:t>
            </w:r>
          </w:p>
          <w:p w14:paraId="10F197D9" w14:textId="77777777" w:rsidR="008728D1" w:rsidRPr="005F5EC4" w:rsidRDefault="008728D1" w:rsidP="00F14892">
            <w:pPr>
              <w:rPr>
                <w:rFonts w:ascii="Arial" w:hAnsi="Arial" w:cs="Arial"/>
              </w:rPr>
            </w:pPr>
            <w:r w:rsidRPr="005F5EC4">
              <w:rPr>
                <w:rFonts w:ascii="Arial" w:hAnsi="Arial" w:cs="Arial"/>
              </w:rPr>
              <w:t>1.13 (0.74, 1.73)</w:t>
            </w:r>
          </w:p>
          <w:p w14:paraId="1F5B2837" w14:textId="77777777" w:rsidR="008728D1" w:rsidRPr="005F5EC4" w:rsidRDefault="008728D1" w:rsidP="00F14892">
            <w:pPr>
              <w:rPr>
                <w:rFonts w:ascii="Arial" w:hAnsi="Arial" w:cs="Arial"/>
              </w:rPr>
            </w:pPr>
            <w:r w:rsidRPr="005F5EC4">
              <w:rPr>
                <w:rFonts w:ascii="Arial" w:hAnsi="Arial" w:cs="Arial"/>
              </w:rPr>
              <w:t>1.30 (0.77, 2.22)</w:t>
            </w:r>
          </w:p>
        </w:tc>
      </w:tr>
      <w:tr w:rsidR="008728D1" w:rsidRPr="005F5EC4" w14:paraId="25C29819" w14:textId="77777777" w:rsidTr="00F14892">
        <w:tc>
          <w:tcPr>
            <w:tcW w:w="2518" w:type="dxa"/>
          </w:tcPr>
          <w:p w14:paraId="53467065" w14:textId="77777777" w:rsidR="008728D1" w:rsidRPr="005F5EC4" w:rsidRDefault="008728D1" w:rsidP="00F14892">
            <w:pPr>
              <w:rPr>
                <w:rFonts w:ascii="Arial" w:hAnsi="Arial" w:cs="Arial"/>
                <w:i/>
              </w:rPr>
            </w:pPr>
            <w:r w:rsidRPr="005F5EC4">
              <w:rPr>
                <w:rFonts w:ascii="Arial" w:hAnsi="Arial" w:cs="Arial"/>
                <w:i/>
              </w:rPr>
              <w:t>Wealth</w:t>
            </w:r>
          </w:p>
          <w:p w14:paraId="5052BCB7" w14:textId="77777777" w:rsidR="008728D1" w:rsidRPr="005F5EC4" w:rsidRDefault="008728D1" w:rsidP="00F14892">
            <w:pPr>
              <w:rPr>
                <w:rFonts w:ascii="Arial" w:hAnsi="Arial" w:cs="Arial"/>
              </w:rPr>
            </w:pPr>
            <w:r w:rsidRPr="005F5EC4">
              <w:rPr>
                <w:rFonts w:ascii="Arial" w:hAnsi="Arial" w:cs="Arial"/>
              </w:rPr>
              <w:t>1 (lowest)</w:t>
            </w:r>
          </w:p>
          <w:p w14:paraId="111E9326" w14:textId="77777777" w:rsidR="008728D1" w:rsidRPr="005F5EC4" w:rsidRDefault="008728D1" w:rsidP="00F14892">
            <w:pPr>
              <w:rPr>
                <w:rFonts w:ascii="Arial" w:hAnsi="Arial" w:cs="Arial"/>
              </w:rPr>
            </w:pPr>
            <w:r w:rsidRPr="005F5EC4">
              <w:rPr>
                <w:rFonts w:ascii="Arial" w:hAnsi="Arial" w:cs="Arial"/>
              </w:rPr>
              <w:t>2</w:t>
            </w:r>
          </w:p>
          <w:p w14:paraId="5CFFC409" w14:textId="77777777" w:rsidR="008728D1" w:rsidRPr="005F5EC4" w:rsidRDefault="008728D1" w:rsidP="00F14892">
            <w:pPr>
              <w:rPr>
                <w:rFonts w:ascii="Arial" w:hAnsi="Arial" w:cs="Arial"/>
              </w:rPr>
            </w:pPr>
            <w:r w:rsidRPr="005F5EC4">
              <w:rPr>
                <w:rFonts w:ascii="Arial" w:hAnsi="Arial" w:cs="Arial"/>
              </w:rPr>
              <w:t>3</w:t>
            </w:r>
          </w:p>
          <w:p w14:paraId="5B10860D" w14:textId="77777777" w:rsidR="008728D1" w:rsidRPr="005F5EC4" w:rsidRDefault="008728D1" w:rsidP="00F14892">
            <w:pPr>
              <w:rPr>
                <w:rFonts w:ascii="Arial" w:hAnsi="Arial" w:cs="Arial"/>
              </w:rPr>
            </w:pPr>
            <w:r w:rsidRPr="005F5EC4">
              <w:rPr>
                <w:rFonts w:ascii="Arial" w:hAnsi="Arial" w:cs="Arial"/>
              </w:rPr>
              <w:t>4</w:t>
            </w:r>
          </w:p>
          <w:p w14:paraId="23F3996F" w14:textId="77777777" w:rsidR="008728D1" w:rsidRPr="005F5EC4" w:rsidRDefault="008728D1" w:rsidP="00F14892">
            <w:pPr>
              <w:rPr>
                <w:rFonts w:ascii="Arial" w:hAnsi="Arial" w:cs="Arial"/>
              </w:rPr>
            </w:pPr>
            <w:r w:rsidRPr="005F5EC4">
              <w:rPr>
                <w:rFonts w:ascii="Arial" w:hAnsi="Arial" w:cs="Arial"/>
              </w:rPr>
              <w:t>5 (highest)</w:t>
            </w:r>
          </w:p>
        </w:tc>
        <w:tc>
          <w:tcPr>
            <w:tcW w:w="2410" w:type="dxa"/>
          </w:tcPr>
          <w:p w14:paraId="535202B4" w14:textId="77777777" w:rsidR="008728D1" w:rsidRPr="005F5EC4" w:rsidRDefault="008728D1" w:rsidP="00F14892">
            <w:pPr>
              <w:rPr>
                <w:rFonts w:ascii="Arial" w:hAnsi="Arial" w:cs="Arial"/>
              </w:rPr>
            </w:pPr>
          </w:p>
          <w:p w14:paraId="0C3E82E5" w14:textId="77777777" w:rsidR="008728D1" w:rsidRPr="005F5EC4" w:rsidRDefault="008728D1" w:rsidP="00F14892">
            <w:pPr>
              <w:rPr>
                <w:rFonts w:ascii="Arial" w:hAnsi="Arial" w:cs="Arial"/>
              </w:rPr>
            </w:pPr>
            <w:r w:rsidRPr="005F5EC4">
              <w:rPr>
                <w:rFonts w:ascii="Arial" w:hAnsi="Arial" w:cs="Arial"/>
              </w:rPr>
              <w:t>1.0 (Ref)</w:t>
            </w:r>
          </w:p>
          <w:p w14:paraId="553033F4" w14:textId="77777777" w:rsidR="008728D1" w:rsidRPr="005F5EC4" w:rsidRDefault="008728D1" w:rsidP="00F14892">
            <w:pPr>
              <w:rPr>
                <w:rFonts w:ascii="Arial" w:hAnsi="Arial" w:cs="Arial"/>
              </w:rPr>
            </w:pPr>
            <w:r w:rsidRPr="005F5EC4">
              <w:rPr>
                <w:rFonts w:ascii="Arial" w:hAnsi="Arial" w:cs="Arial"/>
              </w:rPr>
              <w:t>0.75 (0.43, 1.38)</w:t>
            </w:r>
          </w:p>
          <w:p w14:paraId="3545EA4A" w14:textId="77777777" w:rsidR="008728D1" w:rsidRPr="005F5EC4" w:rsidRDefault="008728D1" w:rsidP="00F14892">
            <w:pPr>
              <w:rPr>
                <w:rFonts w:ascii="Arial" w:hAnsi="Arial" w:cs="Arial"/>
              </w:rPr>
            </w:pPr>
            <w:r w:rsidRPr="005F5EC4">
              <w:rPr>
                <w:rFonts w:ascii="Arial" w:hAnsi="Arial" w:cs="Arial"/>
              </w:rPr>
              <w:t>0.63 (0.35, 1.14)</w:t>
            </w:r>
          </w:p>
          <w:p w14:paraId="5639D9C5" w14:textId="77777777" w:rsidR="008728D1" w:rsidRPr="005F5EC4" w:rsidRDefault="008728D1" w:rsidP="00F14892">
            <w:pPr>
              <w:rPr>
                <w:rFonts w:ascii="Arial" w:hAnsi="Arial" w:cs="Arial"/>
              </w:rPr>
            </w:pPr>
            <w:r w:rsidRPr="005F5EC4">
              <w:rPr>
                <w:rFonts w:ascii="Arial" w:hAnsi="Arial" w:cs="Arial"/>
              </w:rPr>
              <w:t>0.52 (0.28, 0.93)</w:t>
            </w:r>
          </w:p>
          <w:p w14:paraId="04643FF3" w14:textId="77777777" w:rsidR="008728D1" w:rsidRPr="005F5EC4" w:rsidRDefault="008728D1" w:rsidP="00F14892">
            <w:pPr>
              <w:rPr>
                <w:rFonts w:ascii="Arial" w:hAnsi="Arial" w:cs="Arial"/>
              </w:rPr>
            </w:pPr>
            <w:r w:rsidRPr="005F5EC4">
              <w:rPr>
                <w:rFonts w:ascii="Arial" w:hAnsi="Arial" w:cs="Arial"/>
              </w:rPr>
              <w:t>0.44 (0.24, 0.81)</w:t>
            </w:r>
          </w:p>
        </w:tc>
        <w:tc>
          <w:tcPr>
            <w:tcW w:w="2410" w:type="dxa"/>
          </w:tcPr>
          <w:p w14:paraId="14F5F78A" w14:textId="77777777" w:rsidR="008728D1" w:rsidRPr="005F5EC4" w:rsidRDefault="008728D1" w:rsidP="00F14892">
            <w:pPr>
              <w:rPr>
                <w:rFonts w:ascii="Arial" w:hAnsi="Arial" w:cs="Arial"/>
              </w:rPr>
            </w:pPr>
          </w:p>
          <w:p w14:paraId="3B262DB1" w14:textId="77777777" w:rsidR="008728D1" w:rsidRPr="005F5EC4" w:rsidRDefault="008728D1" w:rsidP="00F14892">
            <w:pPr>
              <w:rPr>
                <w:rFonts w:ascii="Arial" w:hAnsi="Arial" w:cs="Arial"/>
              </w:rPr>
            </w:pPr>
            <w:r w:rsidRPr="005F5EC4">
              <w:rPr>
                <w:rFonts w:ascii="Arial" w:hAnsi="Arial" w:cs="Arial"/>
              </w:rPr>
              <w:t>1.0 (Ref)</w:t>
            </w:r>
          </w:p>
          <w:p w14:paraId="42B3C0DC" w14:textId="77777777" w:rsidR="008728D1" w:rsidRPr="005F5EC4" w:rsidRDefault="008728D1" w:rsidP="00F14892">
            <w:pPr>
              <w:rPr>
                <w:rFonts w:ascii="Arial" w:hAnsi="Arial" w:cs="Arial"/>
              </w:rPr>
            </w:pPr>
            <w:r w:rsidRPr="005F5EC4">
              <w:rPr>
                <w:rFonts w:ascii="Arial" w:hAnsi="Arial" w:cs="Arial"/>
              </w:rPr>
              <w:t>1.26 (0.79, 2.01)</w:t>
            </w:r>
          </w:p>
          <w:p w14:paraId="04FA7E6F" w14:textId="77777777" w:rsidR="008728D1" w:rsidRPr="005F5EC4" w:rsidRDefault="008728D1" w:rsidP="00F14892">
            <w:pPr>
              <w:rPr>
                <w:rFonts w:ascii="Arial" w:hAnsi="Arial" w:cs="Arial"/>
              </w:rPr>
            </w:pPr>
            <w:r w:rsidRPr="005F5EC4">
              <w:rPr>
                <w:rFonts w:ascii="Arial" w:hAnsi="Arial" w:cs="Arial"/>
              </w:rPr>
              <w:t>0.60 (0.37, 0.95)</w:t>
            </w:r>
          </w:p>
          <w:p w14:paraId="18D118E1" w14:textId="77777777" w:rsidR="008728D1" w:rsidRPr="005F5EC4" w:rsidRDefault="008728D1" w:rsidP="00F14892">
            <w:pPr>
              <w:rPr>
                <w:rFonts w:ascii="Arial" w:hAnsi="Arial" w:cs="Arial"/>
              </w:rPr>
            </w:pPr>
            <w:r w:rsidRPr="005F5EC4">
              <w:rPr>
                <w:rFonts w:ascii="Arial" w:hAnsi="Arial" w:cs="Arial"/>
              </w:rPr>
              <w:t>0.77 (0.47, 1.23)</w:t>
            </w:r>
          </w:p>
          <w:p w14:paraId="28B43E31" w14:textId="77777777" w:rsidR="008728D1" w:rsidRPr="005F5EC4" w:rsidRDefault="008728D1" w:rsidP="00F14892">
            <w:pPr>
              <w:rPr>
                <w:rFonts w:ascii="Arial" w:hAnsi="Arial" w:cs="Arial"/>
              </w:rPr>
            </w:pPr>
            <w:r w:rsidRPr="005F5EC4">
              <w:rPr>
                <w:rFonts w:ascii="Arial" w:hAnsi="Arial" w:cs="Arial"/>
              </w:rPr>
              <w:t>0.63 (0.38, 1.02)</w:t>
            </w:r>
          </w:p>
        </w:tc>
      </w:tr>
      <w:tr w:rsidR="008728D1" w:rsidRPr="005F5EC4" w14:paraId="7BBFE983" w14:textId="77777777" w:rsidTr="00F14892">
        <w:tc>
          <w:tcPr>
            <w:tcW w:w="2518" w:type="dxa"/>
          </w:tcPr>
          <w:p w14:paraId="3551B6B2" w14:textId="77777777" w:rsidR="008728D1" w:rsidRPr="005F5EC4" w:rsidRDefault="008728D1" w:rsidP="00F14892">
            <w:pPr>
              <w:rPr>
                <w:rFonts w:ascii="Arial" w:hAnsi="Arial" w:cs="Arial"/>
                <w:i/>
              </w:rPr>
            </w:pPr>
            <w:r w:rsidRPr="005F5EC4">
              <w:rPr>
                <w:rFonts w:ascii="Arial" w:hAnsi="Arial" w:cs="Arial"/>
                <w:i/>
              </w:rPr>
              <w:t>Depressive symptoms</w:t>
            </w:r>
          </w:p>
          <w:p w14:paraId="1ADAACAC" w14:textId="77777777" w:rsidR="008728D1" w:rsidRPr="005F5EC4" w:rsidRDefault="008728D1" w:rsidP="00F14892">
            <w:pPr>
              <w:rPr>
                <w:rFonts w:ascii="Arial" w:hAnsi="Arial" w:cs="Arial"/>
              </w:rPr>
            </w:pPr>
            <w:r w:rsidRPr="005F5EC4">
              <w:rPr>
                <w:rFonts w:ascii="Arial" w:hAnsi="Arial" w:cs="Arial"/>
              </w:rPr>
              <w:t>CESD &lt; 4</w:t>
            </w:r>
          </w:p>
          <w:p w14:paraId="521F0C70" w14:textId="77777777" w:rsidR="008728D1" w:rsidRPr="005F5EC4" w:rsidRDefault="008728D1" w:rsidP="00F14892">
            <w:pPr>
              <w:rPr>
                <w:rFonts w:ascii="Arial" w:hAnsi="Arial" w:cs="Arial"/>
              </w:rPr>
            </w:pPr>
            <w:r w:rsidRPr="005F5EC4">
              <w:rPr>
                <w:rFonts w:ascii="Arial" w:hAnsi="Arial" w:cs="Arial"/>
              </w:rPr>
              <w:t>CESD ≥ 4</w:t>
            </w:r>
          </w:p>
        </w:tc>
        <w:tc>
          <w:tcPr>
            <w:tcW w:w="2410" w:type="dxa"/>
          </w:tcPr>
          <w:p w14:paraId="0C2D093F" w14:textId="77777777" w:rsidR="008728D1" w:rsidRPr="005F5EC4" w:rsidRDefault="008728D1" w:rsidP="00F14892">
            <w:pPr>
              <w:rPr>
                <w:rFonts w:ascii="Arial" w:hAnsi="Arial" w:cs="Arial"/>
              </w:rPr>
            </w:pPr>
          </w:p>
          <w:p w14:paraId="36C86039" w14:textId="77777777" w:rsidR="008728D1" w:rsidRPr="005F5EC4" w:rsidRDefault="008728D1" w:rsidP="00F14892">
            <w:pPr>
              <w:rPr>
                <w:rFonts w:ascii="Arial" w:hAnsi="Arial" w:cs="Arial"/>
              </w:rPr>
            </w:pPr>
            <w:r w:rsidRPr="005F5EC4">
              <w:rPr>
                <w:rFonts w:ascii="Arial" w:hAnsi="Arial" w:cs="Arial"/>
              </w:rPr>
              <w:t>1.0 (Ref)</w:t>
            </w:r>
          </w:p>
          <w:p w14:paraId="4020363C" w14:textId="77777777" w:rsidR="008728D1" w:rsidRPr="005F5EC4" w:rsidRDefault="008728D1" w:rsidP="00F14892">
            <w:pPr>
              <w:rPr>
                <w:rFonts w:ascii="Arial" w:hAnsi="Arial" w:cs="Arial"/>
              </w:rPr>
            </w:pPr>
            <w:r w:rsidRPr="005F5EC4">
              <w:rPr>
                <w:rFonts w:ascii="Arial" w:hAnsi="Arial" w:cs="Arial"/>
              </w:rPr>
              <w:t>0.82 (0.45, 1.51)</w:t>
            </w:r>
          </w:p>
        </w:tc>
        <w:tc>
          <w:tcPr>
            <w:tcW w:w="2410" w:type="dxa"/>
          </w:tcPr>
          <w:p w14:paraId="2ECD793C" w14:textId="77777777" w:rsidR="008728D1" w:rsidRPr="005F5EC4" w:rsidRDefault="008728D1" w:rsidP="00F14892">
            <w:pPr>
              <w:rPr>
                <w:rFonts w:ascii="Arial" w:hAnsi="Arial" w:cs="Arial"/>
              </w:rPr>
            </w:pPr>
          </w:p>
          <w:p w14:paraId="1BB0B9AE" w14:textId="77777777" w:rsidR="008728D1" w:rsidRPr="005F5EC4" w:rsidRDefault="008728D1" w:rsidP="00F14892">
            <w:pPr>
              <w:rPr>
                <w:rFonts w:ascii="Arial" w:hAnsi="Arial" w:cs="Arial"/>
              </w:rPr>
            </w:pPr>
            <w:r w:rsidRPr="005F5EC4">
              <w:rPr>
                <w:rFonts w:ascii="Arial" w:hAnsi="Arial" w:cs="Arial"/>
              </w:rPr>
              <w:t>1.0 (Ref)</w:t>
            </w:r>
          </w:p>
          <w:p w14:paraId="65D01B9B" w14:textId="77777777" w:rsidR="008728D1" w:rsidRPr="005F5EC4" w:rsidRDefault="008728D1" w:rsidP="00F14892">
            <w:pPr>
              <w:rPr>
                <w:rFonts w:ascii="Arial" w:hAnsi="Arial" w:cs="Arial"/>
              </w:rPr>
            </w:pPr>
            <w:r w:rsidRPr="005F5EC4">
              <w:rPr>
                <w:rFonts w:ascii="Arial" w:hAnsi="Arial" w:cs="Arial"/>
              </w:rPr>
              <w:t>1.19 (0.81, 1.75)</w:t>
            </w:r>
          </w:p>
        </w:tc>
      </w:tr>
      <w:tr w:rsidR="008728D1" w:rsidRPr="005F5EC4" w14:paraId="6B3A4AF1" w14:textId="77777777" w:rsidTr="00F14892">
        <w:tc>
          <w:tcPr>
            <w:tcW w:w="2518" w:type="dxa"/>
          </w:tcPr>
          <w:p w14:paraId="0C6E4F7D" w14:textId="77777777" w:rsidR="008728D1" w:rsidRPr="005F5EC4" w:rsidRDefault="008728D1" w:rsidP="00F14892">
            <w:pPr>
              <w:rPr>
                <w:rFonts w:ascii="Arial" w:hAnsi="Arial" w:cs="Arial"/>
                <w:i/>
              </w:rPr>
            </w:pPr>
            <w:r w:rsidRPr="005F5EC4">
              <w:rPr>
                <w:rFonts w:ascii="Arial" w:hAnsi="Arial" w:cs="Arial"/>
                <w:i/>
              </w:rPr>
              <w:t>Activity limiting illness</w:t>
            </w:r>
          </w:p>
          <w:p w14:paraId="7EEC1C7D" w14:textId="77777777" w:rsidR="008728D1" w:rsidRPr="005F5EC4" w:rsidRDefault="008728D1" w:rsidP="00F14892">
            <w:pPr>
              <w:rPr>
                <w:rFonts w:ascii="Arial" w:hAnsi="Arial" w:cs="Arial"/>
              </w:rPr>
            </w:pPr>
            <w:r w:rsidRPr="005F5EC4">
              <w:rPr>
                <w:rFonts w:ascii="Arial" w:hAnsi="Arial" w:cs="Arial"/>
              </w:rPr>
              <w:t>No</w:t>
            </w:r>
          </w:p>
          <w:p w14:paraId="430DDC73" w14:textId="77777777" w:rsidR="008728D1" w:rsidRPr="005F5EC4" w:rsidRDefault="008728D1" w:rsidP="00F14892">
            <w:pPr>
              <w:rPr>
                <w:rFonts w:ascii="Arial" w:hAnsi="Arial" w:cs="Arial"/>
              </w:rPr>
            </w:pPr>
            <w:r w:rsidRPr="005F5EC4">
              <w:rPr>
                <w:rFonts w:ascii="Arial" w:hAnsi="Arial" w:cs="Arial"/>
              </w:rPr>
              <w:t xml:space="preserve">Yes </w:t>
            </w:r>
          </w:p>
        </w:tc>
        <w:tc>
          <w:tcPr>
            <w:tcW w:w="2410" w:type="dxa"/>
          </w:tcPr>
          <w:p w14:paraId="05CEF6FB" w14:textId="77777777" w:rsidR="008728D1" w:rsidRPr="005F5EC4" w:rsidRDefault="008728D1" w:rsidP="00F14892">
            <w:pPr>
              <w:rPr>
                <w:rFonts w:ascii="Arial" w:hAnsi="Arial" w:cs="Arial"/>
              </w:rPr>
            </w:pPr>
          </w:p>
          <w:p w14:paraId="6FE5AE6F" w14:textId="77777777" w:rsidR="008728D1" w:rsidRPr="005F5EC4" w:rsidRDefault="008728D1" w:rsidP="00F14892">
            <w:pPr>
              <w:rPr>
                <w:rFonts w:ascii="Arial" w:hAnsi="Arial" w:cs="Arial"/>
              </w:rPr>
            </w:pPr>
            <w:r w:rsidRPr="005F5EC4">
              <w:rPr>
                <w:rFonts w:ascii="Arial" w:hAnsi="Arial" w:cs="Arial"/>
              </w:rPr>
              <w:t>1.0 (Ref)</w:t>
            </w:r>
          </w:p>
          <w:p w14:paraId="5961BB74" w14:textId="77777777" w:rsidR="008728D1" w:rsidRPr="005F5EC4" w:rsidRDefault="008728D1" w:rsidP="00F14892">
            <w:pPr>
              <w:rPr>
                <w:rFonts w:ascii="Arial" w:hAnsi="Arial" w:cs="Arial"/>
              </w:rPr>
            </w:pPr>
            <w:r w:rsidRPr="005F5EC4">
              <w:rPr>
                <w:rFonts w:ascii="Arial" w:hAnsi="Arial" w:cs="Arial"/>
              </w:rPr>
              <w:t>1.49 (1.03, 2.18)</w:t>
            </w:r>
          </w:p>
        </w:tc>
        <w:tc>
          <w:tcPr>
            <w:tcW w:w="2410" w:type="dxa"/>
          </w:tcPr>
          <w:p w14:paraId="156136F9" w14:textId="77777777" w:rsidR="008728D1" w:rsidRPr="005F5EC4" w:rsidRDefault="008728D1" w:rsidP="00F14892">
            <w:pPr>
              <w:rPr>
                <w:rFonts w:ascii="Arial" w:hAnsi="Arial" w:cs="Arial"/>
              </w:rPr>
            </w:pPr>
          </w:p>
          <w:p w14:paraId="4D869C2A" w14:textId="77777777" w:rsidR="008728D1" w:rsidRPr="005F5EC4" w:rsidRDefault="008728D1" w:rsidP="00F14892">
            <w:pPr>
              <w:rPr>
                <w:rFonts w:ascii="Arial" w:hAnsi="Arial" w:cs="Arial"/>
              </w:rPr>
            </w:pPr>
            <w:r w:rsidRPr="005F5EC4">
              <w:rPr>
                <w:rFonts w:ascii="Arial" w:hAnsi="Arial" w:cs="Arial"/>
              </w:rPr>
              <w:t>1.0 (Ref)</w:t>
            </w:r>
          </w:p>
          <w:p w14:paraId="4021C974" w14:textId="77777777" w:rsidR="008728D1" w:rsidRPr="005F5EC4" w:rsidRDefault="008728D1" w:rsidP="00F14892">
            <w:pPr>
              <w:rPr>
                <w:rFonts w:ascii="Arial" w:hAnsi="Arial" w:cs="Arial"/>
              </w:rPr>
            </w:pPr>
            <w:r w:rsidRPr="005F5EC4">
              <w:rPr>
                <w:rFonts w:ascii="Arial" w:hAnsi="Arial" w:cs="Arial"/>
              </w:rPr>
              <w:t>1.29 (0.94, 1.77)</w:t>
            </w:r>
          </w:p>
        </w:tc>
      </w:tr>
      <w:tr w:rsidR="008728D1" w:rsidRPr="005F5EC4" w14:paraId="63AE994E" w14:textId="77777777" w:rsidTr="00F14892">
        <w:tc>
          <w:tcPr>
            <w:tcW w:w="2518" w:type="dxa"/>
          </w:tcPr>
          <w:p w14:paraId="3659FDA8" w14:textId="77777777" w:rsidR="008728D1" w:rsidRPr="005F5EC4" w:rsidRDefault="008728D1" w:rsidP="00F14892">
            <w:pPr>
              <w:rPr>
                <w:rFonts w:ascii="Arial" w:hAnsi="Arial" w:cs="Arial"/>
                <w:i/>
              </w:rPr>
            </w:pPr>
            <w:r w:rsidRPr="005F5EC4">
              <w:rPr>
                <w:rFonts w:ascii="Arial" w:hAnsi="Arial" w:cs="Arial"/>
                <w:i/>
              </w:rPr>
              <w:t>Central obesity</w:t>
            </w:r>
          </w:p>
          <w:p w14:paraId="3564E47B" w14:textId="77777777" w:rsidR="008728D1" w:rsidRPr="005F5EC4" w:rsidRDefault="008728D1" w:rsidP="00F14892">
            <w:pPr>
              <w:rPr>
                <w:rFonts w:ascii="Arial" w:hAnsi="Arial" w:cs="Arial"/>
              </w:rPr>
            </w:pPr>
            <w:r w:rsidRPr="005F5EC4">
              <w:rPr>
                <w:rFonts w:ascii="Arial" w:hAnsi="Arial" w:cs="Arial"/>
              </w:rPr>
              <w:t>No</w:t>
            </w:r>
          </w:p>
          <w:p w14:paraId="7A9E2356" w14:textId="77777777" w:rsidR="008728D1" w:rsidRPr="005F5EC4" w:rsidRDefault="008728D1" w:rsidP="00F14892">
            <w:pPr>
              <w:rPr>
                <w:rFonts w:ascii="Arial" w:hAnsi="Arial" w:cs="Arial"/>
              </w:rPr>
            </w:pPr>
            <w:r w:rsidRPr="005F5EC4">
              <w:rPr>
                <w:rFonts w:ascii="Arial" w:hAnsi="Arial" w:cs="Arial"/>
              </w:rPr>
              <w:t xml:space="preserve">Yes </w:t>
            </w:r>
          </w:p>
        </w:tc>
        <w:tc>
          <w:tcPr>
            <w:tcW w:w="2410" w:type="dxa"/>
          </w:tcPr>
          <w:p w14:paraId="1FBEA696" w14:textId="77777777" w:rsidR="008728D1" w:rsidRPr="005F5EC4" w:rsidRDefault="008728D1" w:rsidP="00F14892">
            <w:pPr>
              <w:rPr>
                <w:rFonts w:ascii="Arial" w:hAnsi="Arial" w:cs="Arial"/>
              </w:rPr>
            </w:pPr>
          </w:p>
          <w:p w14:paraId="70098435" w14:textId="77777777" w:rsidR="008728D1" w:rsidRPr="005F5EC4" w:rsidRDefault="008728D1" w:rsidP="00F14892">
            <w:pPr>
              <w:rPr>
                <w:rFonts w:ascii="Arial" w:hAnsi="Arial" w:cs="Arial"/>
              </w:rPr>
            </w:pPr>
            <w:r w:rsidRPr="005F5EC4">
              <w:rPr>
                <w:rFonts w:ascii="Arial" w:hAnsi="Arial" w:cs="Arial"/>
              </w:rPr>
              <w:t>1.0 (Ref)</w:t>
            </w:r>
          </w:p>
          <w:p w14:paraId="3821DC8A" w14:textId="77777777" w:rsidR="008728D1" w:rsidRPr="005F5EC4" w:rsidRDefault="008728D1" w:rsidP="00F14892">
            <w:pPr>
              <w:rPr>
                <w:rFonts w:ascii="Arial" w:hAnsi="Arial" w:cs="Arial"/>
              </w:rPr>
            </w:pPr>
            <w:r w:rsidRPr="005F5EC4">
              <w:rPr>
                <w:rFonts w:ascii="Arial" w:hAnsi="Arial" w:cs="Arial"/>
              </w:rPr>
              <w:t>0.84 (0.60, 1.18)</w:t>
            </w:r>
          </w:p>
        </w:tc>
        <w:tc>
          <w:tcPr>
            <w:tcW w:w="2410" w:type="dxa"/>
          </w:tcPr>
          <w:p w14:paraId="06167A92" w14:textId="77777777" w:rsidR="008728D1" w:rsidRPr="005F5EC4" w:rsidRDefault="008728D1" w:rsidP="00F14892">
            <w:pPr>
              <w:rPr>
                <w:rFonts w:ascii="Arial" w:hAnsi="Arial" w:cs="Arial"/>
              </w:rPr>
            </w:pPr>
          </w:p>
          <w:p w14:paraId="2768DDC0" w14:textId="77777777" w:rsidR="008728D1" w:rsidRPr="005F5EC4" w:rsidRDefault="008728D1" w:rsidP="00F14892">
            <w:pPr>
              <w:rPr>
                <w:rFonts w:ascii="Arial" w:hAnsi="Arial" w:cs="Arial"/>
              </w:rPr>
            </w:pPr>
            <w:r w:rsidRPr="005F5EC4">
              <w:rPr>
                <w:rFonts w:ascii="Arial" w:hAnsi="Arial" w:cs="Arial"/>
              </w:rPr>
              <w:t>1.0 (Ref)</w:t>
            </w:r>
          </w:p>
          <w:p w14:paraId="7D0FD6C1" w14:textId="77777777" w:rsidR="008728D1" w:rsidRPr="005F5EC4" w:rsidRDefault="008728D1" w:rsidP="00F14892">
            <w:pPr>
              <w:rPr>
                <w:rFonts w:ascii="Arial" w:hAnsi="Arial" w:cs="Arial"/>
              </w:rPr>
            </w:pPr>
            <w:r w:rsidRPr="005F5EC4">
              <w:rPr>
                <w:rFonts w:ascii="Arial" w:hAnsi="Arial" w:cs="Arial"/>
              </w:rPr>
              <w:t>1.12 (0.84, 1.49)</w:t>
            </w:r>
          </w:p>
        </w:tc>
      </w:tr>
      <w:tr w:rsidR="008728D1" w:rsidRPr="005F5EC4" w14:paraId="19A0D6F8" w14:textId="77777777" w:rsidTr="00F14892">
        <w:tc>
          <w:tcPr>
            <w:tcW w:w="2518" w:type="dxa"/>
          </w:tcPr>
          <w:p w14:paraId="3C3C3475" w14:textId="77777777" w:rsidR="008728D1" w:rsidRPr="005F5EC4" w:rsidRDefault="008728D1" w:rsidP="00F14892">
            <w:pPr>
              <w:rPr>
                <w:rFonts w:ascii="Arial" w:hAnsi="Arial" w:cs="Arial"/>
                <w:i/>
              </w:rPr>
            </w:pPr>
            <w:r w:rsidRPr="005F5EC4">
              <w:rPr>
                <w:rFonts w:ascii="Arial" w:hAnsi="Arial" w:cs="Arial"/>
                <w:i/>
              </w:rPr>
              <w:t>Diabetes</w:t>
            </w:r>
          </w:p>
          <w:p w14:paraId="6CB52E4A" w14:textId="77777777" w:rsidR="008728D1" w:rsidRPr="005F5EC4" w:rsidRDefault="008728D1" w:rsidP="00F14892">
            <w:pPr>
              <w:rPr>
                <w:rFonts w:ascii="Arial" w:hAnsi="Arial" w:cs="Arial"/>
              </w:rPr>
            </w:pPr>
            <w:r w:rsidRPr="005F5EC4">
              <w:rPr>
                <w:rFonts w:ascii="Arial" w:hAnsi="Arial" w:cs="Arial"/>
              </w:rPr>
              <w:t>No</w:t>
            </w:r>
          </w:p>
          <w:p w14:paraId="7DBDB927" w14:textId="77777777" w:rsidR="008728D1" w:rsidRPr="005F5EC4" w:rsidRDefault="008728D1" w:rsidP="00F14892">
            <w:pPr>
              <w:rPr>
                <w:rFonts w:ascii="Arial" w:hAnsi="Arial" w:cs="Arial"/>
              </w:rPr>
            </w:pPr>
            <w:r w:rsidRPr="005F5EC4">
              <w:rPr>
                <w:rFonts w:ascii="Arial" w:hAnsi="Arial" w:cs="Arial"/>
              </w:rPr>
              <w:t xml:space="preserve">Yes </w:t>
            </w:r>
          </w:p>
        </w:tc>
        <w:tc>
          <w:tcPr>
            <w:tcW w:w="2410" w:type="dxa"/>
          </w:tcPr>
          <w:p w14:paraId="7274F923" w14:textId="77777777" w:rsidR="008728D1" w:rsidRPr="005F5EC4" w:rsidRDefault="008728D1" w:rsidP="00F14892">
            <w:pPr>
              <w:rPr>
                <w:rFonts w:ascii="Arial" w:hAnsi="Arial" w:cs="Arial"/>
              </w:rPr>
            </w:pPr>
          </w:p>
          <w:p w14:paraId="0C86AA2E" w14:textId="77777777" w:rsidR="008728D1" w:rsidRPr="005F5EC4" w:rsidRDefault="008728D1" w:rsidP="00F14892">
            <w:pPr>
              <w:rPr>
                <w:rFonts w:ascii="Arial" w:hAnsi="Arial" w:cs="Arial"/>
              </w:rPr>
            </w:pPr>
            <w:r w:rsidRPr="005F5EC4">
              <w:rPr>
                <w:rFonts w:ascii="Arial" w:hAnsi="Arial" w:cs="Arial"/>
              </w:rPr>
              <w:t>1.0 (Ref)</w:t>
            </w:r>
          </w:p>
          <w:p w14:paraId="253B60EF" w14:textId="77777777" w:rsidR="008728D1" w:rsidRPr="005F5EC4" w:rsidRDefault="008728D1" w:rsidP="00F14892">
            <w:pPr>
              <w:rPr>
                <w:rFonts w:ascii="Arial" w:hAnsi="Arial" w:cs="Arial"/>
              </w:rPr>
            </w:pPr>
            <w:r w:rsidRPr="005F5EC4">
              <w:rPr>
                <w:rFonts w:ascii="Arial" w:hAnsi="Arial" w:cs="Arial"/>
              </w:rPr>
              <w:t>2.43 (1.50, 3.95)</w:t>
            </w:r>
          </w:p>
        </w:tc>
        <w:tc>
          <w:tcPr>
            <w:tcW w:w="2410" w:type="dxa"/>
          </w:tcPr>
          <w:p w14:paraId="72026978" w14:textId="77777777" w:rsidR="008728D1" w:rsidRPr="005F5EC4" w:rsidRDefault="008728D1" w:rsidP="00F14892">
            <w:pPr>
              <w:rPr>
                <w:rFonts w:ascii="Arial" w:hAnsi="Arial" w:cs="Arial"/>
              </w:rPr>
            </w:pPr>
          </w:p>
          <w:p w14:paraId="619506B8" w14:textId="77777777" w:rsidR="008728D1" w:rsidRPr="005F5EC4" w:rsidRDefault="008728D1" w:rsidP="00F14892">
            <w:pPr>
              <w:rPr>
                <w:rFonts w:ascii="Arial" w:hAnsi="Arial" w:cs="Arial"/>
              </w:rPr>
            </w:pPr>
            <w:r w:rsidRPr="005F5EC4">
              <w:rPr>
                <w:rFonts w:ascii="Arial" w:hAnsi="Arial" w:cs="Arial"/>
              </w:rPr>
              <w:t>1.0 (Ref)</w:t>
            </w:r>
          </w:p>
          <w:p w14:paraId="2D2FB0DD" w14:textId="77777777" w:rsidR="008728D1" w:rsidRPr="005F5EC4" w:rsidRDefault="008728D1" w:rsidP="00F14892">
            <w:pPr>
              <w:rPr>
                <w:rFonts w:ascii="Arial" w:hAnsi="Arial" w:cs="Arial"/>
              </w:rPr>
            </w:pPr>
            <w:r w:rsidRPr="005F5EC4">
              <w:rPr>
                <w:rFonts w:ascii="Arial" w:hAnsi="Arial" w:cs="Arial"/>
              </w:rPr>
              <w:t>1.49 (0.83, 2.68)</w:t>
            </w:r>
          </w:p>
        </w:tc>
      </w:tr>
    </w:tbl>
    <w:p w14:paraId="4A63A2EA" w14:textId="77777777" w:rsidR="008728D1" w:rsidRPr="005F5EC4" w:rsidRDefault="008728D1" w:rsidP="008728D1">
      <w:pPr>
        <w:spacing w:after="0" w:line="240" w:lineRule="auto"/>
        <w:rPr>
          <w:rFonts w:ascii="Arial" w:hAnsi="Arial" w:cs="Arial"/>
        </w:rPr>
      </w:pPr>
      <w:r w:rsidRPr="005F5EC4">
        <w:rPr>
          <w:rFonts w:ascii="Arial" w:hAnsi="Arial" w:cs="Arial"/>
        </w:rPr>
        <w:t>†Cases of sarcopenia at follow up defined as hand grip &lt;26kg men, &lt;16kg women;</w:t>
      </w:r>
    </w:p>
    <w:p w14:paraId="6B6DB509" w14:textId="77777777" w:rsidR="008728D1" w:rsidRPr="005F5EC4" w:rsidRDefault="008728D1" w:rsidP="008728D1">
      <w:pPr>
        <w:spacing w:after="0" w:line="240" w:lineRule="auto"/>
        <w:rPr>
          <w:rFonts w:ascii="Arial" w:hAnsi="Arial" w:cs="Arial"/>
        </w:rPr>
      </w:pPr>
      <w:r w:rsidRPr="005F5EC4">
        <w:rPr>
          <w:rFonts w:ascii="Arial" w:hAnsi="Arial" w:cs="Arial"/>
        </w:rPr>
        <w:t>Participants with sarcopenia at baseline were removed.</w:t>
      </w:r>
    </w:p>
    <w:p w14:paraId="6AC705CA" w14:textId="77777777" w:rsidR="008728D1" w:rsidRPr="005F5EC4" w:rsidRDefault="008728D1" w:rsidP="008728D1">
      <w:pPr>
        <w:spacing w:after="0" w:line="240" w:lineRule="auto"/>
        <w:rPr>
          <w:rFonts w:ascii="Arial" w:hAnsi="Arial" w:cs="Arial"/>
        </w:rPr>
      </w:pPr>
      <w:r w:rsidRPr="005F5EC4">
        <w:rPr>
          <w:rFonts w:ascii="Arial" w:hAnsi="Arial" w:cs="Arial"/>
        </w:rPr>
        <w:t>Odds ratios are mutually adjusted for all presented variables.</w:t>
      </w:r>
    </w:p>
    <w:p w14:paraId="70360965" w14:textId="77777777" w:rsidR="008728D1" w:rsidRPr="005F5EC4" w:rsidRDefault="008728D1" w:rsidP="008728D1">
      <w:pPr>
        <w:spacing w:afterLines="120" w:after="288" w:line="480" w:lineRule="auto"/>
        <w:rPr>
          <w:rFonts w:ascii="Arial" w:hAnsi="Arial" w:cs="Arial"/>
        </w:rPr>
      </w:pPr>
    </w:p>
    <w:p w14:paraId="459AD00E" w14:textId="1F4C60D4" w:rsidR="00EB5623" w:rsidRPr="00DC26C6" w:rsidRDefault="00EB5623" w:rsidP="00C833A7">
      <w:pPr>
        <w:pStyle w:val="EndNoteBibliography"/>
        <w:rPr>
          <w:lang w:val="en-GB"/>
        </w:rPr>
      </w:pPr>
    </w:p>
    <w:sectPr w:rsidR="00EB5623" w:rsidRPr="00DC26C6" w:rsidSect="003110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Epidemiol Community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w5xa0rofaarte2zdmpfdwued9fsweddxv5&quot;&gt;NHANES_VD&lt;record-ids&gt;&lt;item&gt;294&lt;/item&gt;&lt;item&gt;338&lt;/item&gt;&lt;item&gt;363&lt;/item&gt;&lt;/record-ids&gt;&lt;/item&gt;&lt;item db-id=&quot;f9r5xswpdsfvr1efe97x52dqf9vfvp0avdxs&quot;&gt;scarcopenia&lt;record-ids&gt;&lt;item&gt;3&lt;/item&gt;&lt;item&gt;5&lt;/item&gt;&lt;item&gt;13&lt;/item&gt;&lt;item&gt;14&lt;/item&gt;&lt;item&gt;15&lt;/item&gt;&lt;item&gt;16&lt;/item&gt;&lt;item&gt;17&lt;/item&gt;&lt;item&gt;18&lt;/item&gt;&lt;item&gt;19&lt;/item&gt;&lt;item&gt;20&lt;/item&gt;&lt;item&gt;21&lt;/item&gt;&lt;item&gt;22&lt;/item&gt;&lt;item&gt;23&lt;/item&gt;&lt;item&gt;25&lt;/item&gt;&lt;item&gt;26&lt;/item&gt;&lt;item&gt;27&lt;/item&gt;&lt;/record-ids&gt;&lt;/item&gt;&lt;item db-id=&quot;xsdsd5zzqf2veied00pv59pws0tfrsazx0x2&quot;&gt;sex&lt;record-ids&gt;&lt;item&gt;21&lt;/item&gt;&lt;/record-ids&gt;&lt;/item&gt;&lt;/Libraries&gt;"/>
  </w:docVars>
  <w:rsids>
    <w:rsidRoot w:val="0027394D"/>
    <w:rsid w:val="000005E2"/>
    <w:rsid w:val="000069EE"/>
    <w:rsid w:val="000221E7"/>
    <w:rsid w:val="000638E8"/>
    <w:rsid w:val="00064C00"/>
    <w:rsid w:val="00064D7C"/>
    <w:rsid w:val="00070D49"/>
    <w:rsid w:val="0007252A"/>
    <w:rsid w:val="00094B0A"/>
    <w:rsid w:val="000F3E24"/>
    <w:rsid w:val="00162DE1"/>
    <w:rsid w:val="00164C63"/>
    <w:rsid w:val="00164E49"/>
    <w:rsid w:val="00185220"/>
    <w:rsid w:val="001A29E0"/>
    <w:rsid w:val="001E6220"/>
    <w:rsid w:val="00210573"/>
    <w:rsid w:val="00252D38"/>
    <w:rsid w:val="00262400"/>
    <w:rsid w:val="00272213"/>
    <w:rsid w:val="00272C0B"/>
    <w:rsid w:val="0027394D"/>
    <w:rsid w:val="002969CF"/>
    <w:rsid w:val="002A04B6"/>
    <w:rsid w:val="002E6B1A"/>
    <w:rsid w:val="002F2B5C"/>
    <w:rsid w:val="003110D6"/>
    <w:rsid w:val="00317F11"/>
    <w:rsid w:val="003A09EA"/>
    <w:rsid w:val="003D0280"/>
    <w:rsid w:val="003D5AC3"/>
    <w:rsid w:val="003D6306"/>
    <w:rsid w:val="003F386F"/>
    <w:rsid w:val="00413FFA"/>
    <w:rsid w:val="00425972"/>
    <w:rsid w:val="0046760E"/>
    <w:rsid w:val="005121A0"/>
    <w:rsid w:val="005A518F"/>
    <w:rsid w:val="005B02C5"/>
    <w:rsid w:val="005B72CB"/>
    <w:rsid w:val="005E7237"/>
    <w:rsid w:val="005F5142"/>
    <w:rsid w:val="005F5EC4"/>
    <w:rsid w:val="006054B6"/>
    <w:rsid w:val="00611A7A"/>
    <w:rsid w:val="006243CD"/>
    <w:rsid w:val="00636ACE"/>
    <w:rsid w:val="00663069"/>
    <w:rsid w:val="006662DD"/>
    <w:rsid w:val="00700F56"/>
    <w:rsid w:val="0071089A"/>
    <w:rsid w:val="007E246E"/>
    <w:rsid w:val="007F2D3D"/>
    <w:rsid w:val="008516D6"/>
    <w:rsid w:val="008728D1"/>
    <w:rsid w:val="008B3D2A"/>
    <w:rsid w:val="008C7ECC"/>
    <w:rsid w:val="008D6E67"/>
    <w:rsid w:val="00913085"/>
    <w:rsid w:val="00941D12"/>
    <w:rsid w:val="00945EED"/>
    <w:rsid w:val="00946044"/>
    <w:rsid w:val="009629C8"/>
    <w:rsid w:val="00986935"/>
    <w:rsid w:val="009A2464"/>
    <w:rsid w:val="009B3BE5"/>
    <w:rsid w:val="009C7748"/>
    <w:rsid w:val="009E1D32"/>
    <w:rsid w:val="00A21BF4"/>
    <w:rsid w:val="00A271D2"/>
    <w:rsid w:val="00A35E09"/>
    <w:rsid w:val="00A602C5"/>
    <w:rsid w:val="00A810C7"/>
    <w:rsid w:val="00A94CF0"/>
    <w:rsid w:val="00B01C33"/>
    <w:rsid w:val="00B81B5C"/>
    <w:rsid w:val="00B912A2"/>
    <w:rsid w:val="00BC218E"/>
    <w:rsid w:val="00BD3B6D"/>
    <w:rsid w:val="00C20E55"/>
    <w:rsid w:val="00C3330E"/>
    <w:rsid w:val="00C67959"/>
    <w:rsid w:val="00C7792A"/>
    <w:rsid w:val="00C833A7"/>
    <w:rsid w:val="00CE3546"/>
    <w:rsid w:val="00D13F0D"/>
    <w:rsid w:val="00D44D9A"/>
    <w:rsid w:val="00D52F68"/>
    <w:rsid w:val="00D60C01"/>
    <w:rsid w:val="00D74038"/>
    <w:rsid w:val="00DC26C6"/>
    <w:rsid w:val="00DD5D31"/>
    <w:rsid w:val="00DF3A55"/>
    <w:rsid w:val="00E501FC"/>
    <w:rsid w:val="00EA1A99"/>
    <w:rsid w:val="00EA5328"/>
    <w:rsid w:val="00EA5CA3"/>
    <w:rsid w:val="00EB5623"/>
    <w:rsid w:val="00EC0EA4"/>
    <w:rsid w:val="00EE31ED"/>
    <w:rsid w:val="00F26A4D"/>
    <w:rsid w:val="00F93C37"/>
    <w:rsid w:val="00FA0F35"/>
    <w:rsid w:val="00FA3373"/>
    <w:rsid w:val="00FB01C6"/>
    <w:rsid w:val="00FC1F06"/>
    <w:rsid w:val="00FE1F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288CC"/>
  <w15:docId w15:val="{3E1F7F52-B66E-46A7-85E1-E11B9340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B02C5"/>
    <w:rPr>
      <w:i/>
      <w:iCs/>
    </w:rPr>
  </w:style>
  <w:style w:type="character" w:styleId="CommentReference">
    <w:name w:val="annotation reference"/>
    <w:basedOn w:val="DefaultParagraphFont"/>
    <w:uiPriority w:val="99"/>
    <w:semiHidden/>
    <w:unhideWhenUsed/>
    <w:rsid w:val="005B02C5"/>
    <w:rPr>
      <w:sz w:val="16"/>
      <w:szCs w:val="16"/>
    </w:rPr>
  </w:style>
  <w:style w:type="paragraph" w:styleId="CommentText">
    <w:name w:val="annotation text"/>
    <w:basedOn w:val="Normal"/>
    <w:link w:val="CommentTextChar"/>
    <w:uiPriority w:val="99"/>
    <w:semiHidden/>
    <w:unhideWhenUsed/>
    <w:rsid w:val="005B02C5"/>
    <w:pPr>
      <w:spacing w:line="240" w:lineRule="auto"/>
    </w:pPr>
    <w:rPr>
      <w:sz w:val="20"/>
      <w:szCs w:val="20"/>
    </w:rPr>
  </w:style>
  <w:style w:type="character" w:customStyle="1" w:styleId="CommentTextChar">
    <w:name w:val="Comment Text Char"/>
    <w:basedOn w:val="DefaultParagraphFont"/>
    <w:link w:val="CommentText"/>
    <w:uiPriority w:val="99"/>
    <w:semiHidden/>
    <w:rsid w:val="005B02C5"/>
    <w:rPr>
      <w:sz w:val="20"/>
      <w:szCs w:val="20"/>
    </w:rPr>
  </w:style>
  <w:style w:type="paragraph" w:styleId="BalloonText">
    <w:name w:val="Balloon Text"/>
    <w:basedOn w:val="Normal"/>
    <w:link w:val="BalloonTextChar"/>
    <w:uiPriority w:val="99"/>
    <w:semiHidden/>
    <w:unhideWhenUsed/>
    <w:rsid w:val="005B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C5"/>
    <w:rPr>
      <w:rFonts w:ascii="Tahoma" w:hAnsi="Tahoma" w:cs="Tahoma"/>
      <w:sz w:val="16"/>
      <w:szCs w:val="16"/>
    </w:rPr>
  </w:style>
  <w:style w:type="character" w:styleId="Hyperlink">
    <w:name w:val="Hyperlink"/>
    <w:basedOn w:val="DefaultParagraphFont"/>
    <w:uiPriority w:val="99"/>
    <w:unhideWhenUsed/>
    <w:rsid w:val="005B02C5"/>
    <w:rPr>
      <w:color w:val="0000FF" w:themeColor="hyperlink"/>
      <w:u w:val="single"/>
    </w:rPr>
  </w:style>
  <w:style w:type="paragraph" w:customStyle="1" w:styleId="EndNoteBibliographyTitle">
    <w:name w:val="EndNote Bibliography Title"/>
    <w:basedOn w:val="Normal"/>
    <w:link w:val="EndNoteBibliographyTitleChar"/>
    <w:rsid w:val="0094604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46044"/>
    <w:rPr>
      <w:rFonts w:ascii="Calibri" w:hAnsi="Calibri"/>
      <w:noProof/>
      <w:lang w:val="en-US"/>
    </w:rPr>
  </w:style>
  <w:style w:type="paragraph" w:customStyle="1" w:styleId="EndNoteBibliography">
    <w:name w:val="EndNote Bibliography"/>
    <w:basedOn w:val="Normal"/>
    <w:link w:val="EndNoteBibliographyChar"/>
    <w:rsid w:val="0094604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46044"/>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317F11"/>
    <w:rPr>
      <w:b/>
      <w:bCs/>
    </w:rPr>
  </w:style>
  <w:style w:type="character" w:customStyle="1" w:styleId="CommentSubjectChar">
    <w:name w:val="Comment Subject Char"/>
    <w:basedOn w:val="CommentTextChar"/>
    <w:link w:val="CommentSubject"/>
    <w:uiPriority w:val="99"/>
    <w:semiHidden/>
    <w:rsid w:val="00317F11"/>
    <w:rPr>
      <w:b/>
      <w:bCs/>
      <w:sz w:val="20"/>
      <w:szCs w:val="20"/>
    </w:rPr>
  </w:style>
  <w:style w:type="character" w:customStyle="1" w:styleId="current-selection">
    <w:name w:val="current-selection"/>
    <w:basedOn w:val="DefaultParagraphFont"/>
    <w:rsid w:val="005121A0"/>
  </w:style>
  <w:style w:type="character" w:customStyle="1" w:styleId="a">
    <w:name w:val="_"/>
    <w:basedOn w:val="DefaultParagraphFont"/>
    <w:rsid w:val="0051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227330">
      <w:bodyDiv w:val="1"/>
      <w:marLeft w:val="0"/>
      <w:marRight w:val="0"/>
      <w:marTop w:val="0"/>
      <w:marBottom w:val="0"/>
      <w:divBdr>
        <w:top w:val="none" w:sz="0" w:space="0" w:color="auto"/>
        <w:left w:val="none" w:sz="0" w:space="0" w:color="auto"/>
        <w:bottom w:val="none" w:sz="0" w:space="0" w:color="auto"/>
        <w:right w:val="none" w:sz="0" w:space="0" w:color="auto"/>
      </w:divBdr>
      <w:divsChild>
        <w:div w:id="1256665473">
          <w:marLeft w:val="0"/>
          <w:marRight w:val="0"/>
          <w:marTop w:val="0"/>
          <w:marBottom w:val="0"/>
          <w:divBdr>
            <w:top w:val="none" w:sz="0" w:space="0" w:color="auto"/>
            <w:left w:val="none" w:sz="0" w:space="0" w:color="auto"/>
            <w:bottom w:val="none" w:sz="0" w:space="0" w:color="auto"/>
            <w:right w:val="none" w:sz="0" w:space="0" w:color="auto"/>
          </w:divBdr>
        </w:div>
        <w:div w:id="81587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n.yang@muv.a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34AA-719D-4A96-9D66-E23A0E38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Medizinische Universitaet Wien</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dc:creator>
  <cp:lastModifiedBy>Lee Smith</cp:lastModifiedBy>
  <cp:revision>2</cp:revision>
  <dcterms:created xsi:type="dcterms:W3CDTF">2018-10-17T13:16:00Z</dcterms:created>
  <dcterms:modified xsi:type="dcterms:W3CDTF">2018-10-17T13:16:00Z</dcterms:modified>
</cp:coreProperties>
</file>