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0" w:rsidRDefault="005A7B00">
      <w:pPr>
        <w:rPr>
          <w:i/>
        </w:rPr>
      </w:pPr>
      <w:r>
        <w:rPr>
          <w:b/>
          <w:u w:val="single"/>
        </w:rPr>
        <w:t>The Dickens Fellowship (Cambridge Branch) Programme 2018-19</w:t>
      </w:r>
    </w:p>
    <w:p w:rsidR="005A7B00" w:rsidRDefault="005A7B00">
      <w:pPr>
        <w:rPr>
          <w:i/>
        </w:rPr>
      </w:pPr>
    </w:p>
    <w:p w:rsidR="005A7B00" w:rsidRDefault="005A7B00">
      <w:pPr>
        <w:rPr>
          <w:i/>
        </w:rPr>
      </w:pPr>
      <w:r>
        <w:rPr>
          <w:i/>
        </w:rPr>
        <w:t>All monthly meetings are held in the Gatsby Room, Wolfson College, from 7.30pm</w:t>
      </w:r>
    </w:p>
    <w:p w:rsidR="005A7B00" w:rsidRDefault="005A7B00">
      <w:pPr>
        <w:rPr>
          <w:i/>
        </w:rPr>
      </w:pPr>
    </w:p>
    <w:p w:rsidR="005A7B00" w:rsidRDefault="005A7B00">
      <w:pPr>
        <w:rPr>
          <w:b/>
        </w:rPr>
      </w:pPr>
      <w:r>
        <w:rPr>
          <w:b/>
        </w:rPr>
        <w:t>10 September 2018</w:t>
      </w:r>
    </w:p>
    <w:p w:rsidR="005A7B00" w:rsidRPr="00874821" w:rsidRDefault="005A7B00">
      <w:pPr>
        <w:rPr>
          <w:b/>
        </w:rPr>
      </w:pPr>
      <w:r>
        <w:t xml:space="preserve">Michael Slater, </w:t>
      </w:r>
      <w:r>
        <w:rPr>
          <w:i/>
        </w:rPr>
        <w:t xml:space="preserve">Sketches by Boz </w:t>
      </w:r>
      <w:r>
        <w:t>and modern critics</w:t>
      </w:r>
    </w:p>
    <w:p w:rsidR="005A7B00" w:rsidRDefault="005A7B00">
      <w:r>
        <w:t>Textual Discussion: ‘Mr. Minns and his Cousin’, pp.362-373, and ‘Our Parish’, pp.17-66</w:t>
      </w:r>
    </w:p>
    <w:p w:rsidR="005A7B00" w:rsidRDefault="005A7B00"/>
    <w:p w:rsidR="005A7B00" w:rsidRDefault="005A7B00">
      <w:r>
        <w:rPr>
          <w:b/>
        </w:rPr>
        <w:t>8 October 2018</w:t>
      </w:r>
    </w:p>
    <w:p w:rsidR="005A7B00" w:rsidRDefault="005A7B00">
      <w:r>
        <w:t>John Gardner, Charles Lamb and Boz on London</w:t>
      </w:r>
    </w:p>
    <w:p w:rsidR="005A7B00" w:rsidRDefault="005A7B00">
      <w:r>
        <w:t>Textual Discussion: Street Scenes:  ‘The Streets’ x 2, pp.69-80, ‘Meditations on Monmouth Street’, pp.96-104, ‘The Prisoner’s Van’, pp.314-317</w:t>
      </w:r>
    </w:p>
    <w:p w:rsidR="005A7B00" w:rsidRDefault="005A7B00"/>
    <w:p w:rsidR="005A7B00" w:rsidRDefault="005A7B00">
      <w:pPr>
        <w:rPr>
          <w:b/>
        </w:rPr>
      </w:pPr>
      <w:r>
        <w:rPr>
          <w:b/>
        </w:rPr>
        <w:t>12 November 2018</w:t>
      </w:r>
    </w:p>
    <w:p w:rsidR="005A7B00" w:rsidRDefault="005A7B00">
      <w:r>
        <w:t xml:space="preserve">Ian Gordon, Hogarth and Dickens: Satire and Comedy in </w:t>
      </w:r>
      <w:r>
        <w:rPr>
          <w:i/>
        </w:rPr>
        <w:t>Sketches by Boz</w:t>
      </w:r>
    </w:p>
    <w:p w:rsidR="005A7B00" w:rsidRDefault="005A7B00">
      <w:r>
        <w:t>Textual Discussion: Transport: ‘Hackney-coach Stands’, pp. 104-109, ‘Early Coaches’, pp.159-166, ‘Omnibuses’, pp.166-170, ‘The Last Cab-Driver’, pp.170-181, ‘The Tuggs at Ramsgate’, pp.386-408</w:t>
      </w:r>
    </w:p>
    <w:p w:rsidR="005A7B00" w:rsidRDefault="005A7B00"/>
    <w:p w:rsidR="005A7B00" w:rsidRDefault="005A7B00">
      <w:pPr>
        <w:rPr>
          <w:b/>
        </w:rPr>
      </w:pPr>
      <w:r>
        <w:rPr>
          <w:b/>
        </w:rPr>
        <w:t>10 December 2018</w:t>
      </w:r>
    </w:p>
    <w:p w:rsidR="005A7B00" w:rsidRDefault="005A7B00">
      <w:pPr>
        <w:rPr>
          <w:i/>
        </w:rPr>
      </w:pPr>
      <w:r>
        <w:t xml:space="preserve">Christine L Corton, Film versions of </w:t>
      </w:r>
      <w:r>
        <w:rPr>
          <w:i/>
        </w:rPr>
        <w:t>A Christmas Carol</w:t>
      </w:r>
    </w:p>
    <w:p w:rsidR="005A7B00" w:rsidRDefault="005A7B00">
      <w:r>
        <w:t xml:space="preserve">Textual Discussion: Staves 1-2 of </w:t>
      </w:r>
      <w:r>
        <w:rPr>
          <w:i/>
        </w:rPr>
        <w:t>A Christmas Carol</w:t>
      </w:r>
      <w:r>
        <w:t xml:space="preserve"> and ‘A Christmas Dinner’, pp.256-261</w:t>
      </w:r>
    </w:p>
    <w:p w:rsidR="005A7B00" w:rsidRDefault="005A7B00"/>
    <w:p w:rsidR="005A7B00" w:rsidRDefault="005A7B00">
      <w:pPr>
        <w:rPr>
          <w:b/>
        </w:rPr>
      </w:pPr>
      <w:r>
        <w:rPr>
          <w:b/>
        </w:rPr>
        <w:t>14 January 2019</w:t>
      </w:r>
    </w:p>
    <w:p w:rsidR="005A7B00" w:rsidRDefault="005A7B00">
      <w:r>
        <w:t>John Tyler, Citoyen Dickens: Boz in Europe</w:t>
      </w:r>
    </w:p>
    <w:p w:rsidR="005A7B00" w:rsidRDefault="005A7B00">
      <w:r>
        <w:t xml:space="preserve">Textual Discussion: Staves 3-5 of </w:t>
      </w:r>
      <w:r>
        <w:rPr>
          <w:i/>
        </w:rPr>
        <w:t>A Christmas Carol’</w:t>
      </w:r>
      <w:r>
        <w:t xml:space="preserve"> and ‘The New Year’, pp.261-266 </w:t>
      </w:r>
    </w:p>
    <w:p w:rsidR="005A7B00" w:rsidRDefault="005A7B00">
      <w:pPr>
        <w:rPr>
          <w:b/>
        </w:rPr>
      </w:pPr>
      <w:r>
        <w:rPr>
          <w:b/>
        </w:rPr>
        <w:t xml:space="preserve"> </w:t>
      </w:r>
    </w:p>
    <w:p w:rsidR="005A7B00" w:rsidRDefault="005A7B00">
      <w:pPr>
        <w:rPr>
          <w:b/>
        </w:rPr>
      </w:pPr>
      <w:r>
        <w:rPr>
          <w:b/>
        </w:rPr>
        <w:t>9 February</w:t>
      </w:r>
    </w:p>
    <w:p w:rsidR="005A7B00" w:rsidRDefault="005A7B00">
      <w:r>
        <w:t>Dickens Birthday Dinner at 7 p.m.</w:t>
      </w:r>
    </w:p>
    <w:p w:rsidR="005A7B00" w:rsidRDefault="005A7B00"/>
    <w:p w:rsidR="005A7B00" w:rsidRDefault="005A7B00"/>
    <w:p w:rsidR="005A7B00" w:rsidRDefault="005A7B00"/>
    <w:p w:rsidR="005A7B00" w:rsidRPr="001F3897" w:rsidRDefault="005A7B00"/>
    <w:p w:rsidR="005A7B00" w:rsidRDefault="005A7B00">
      <w:pPr>
        <w:rPr>
          <w:b/>
        </w:rPr>
      </w:pPr>
      <w:r>
        <w:rPr>
          <w:b/>
        </w:rPr>
        <w:t xml:space="preserve">11 February 2019 </w:t>
      </w:r>
    </w:p>
    <w:p w:rsidR="005A7B00" w:rsidRDefault="005A7B00">
      <w:r w:rsidRPr="001F3897">
        <w:t>Martin Garrett</w:t>
      </w:r>
      <w:r>
        <w:rPr>
          <w:b/>
        </w:rPr>
        <w:t xml:space="preserve">, </w:t>
      </w:r>
      <w:r>
        <w:t>Boz, the theatre and entertainment</w:t>
      </w:r>
    </w:p>
    <w:p w:rsidR="005A7B00" w:rsidRDefault="005A7B00">
      <w:r>
        <w:t>Textual Discussion: Amusement (1): ‘London Recreations’, pp.115-121, ‘The River’, pp.122-128, ‘Astley’s’, pp.128-135, ‘Greenwich Fair’, pp.135-145, ‘Private Theatres’, pp.145-152, ‘Public Dinners’, pp.193-200, ‘Vauxhall Gardens by Day’, pp.153-159</w:t>
      </w:r>
    </w:p>
    <w:p w:rsidR="005A7B00" w:rsidRDefault="005A7B00">
      <w:pPr>
        <w:rPr>
          <w:b/>
        </w:rPr>
      </w:pPr>
    </w:p>
    <w:p w:rsidR="005A7B00" w:rsidRDefault="005A7B00">
      <w:pPr>
        <w:rPr>
          <w:b/>
        </w:rPr>
      </w:pPr>
      <w:r>
        <w:rPr>
          <w:b/>
        </w:rPr>
        <w:t xml:space="preserve">March 11 2019 </w:t>
      </w:r>
    </w:p>
    <w:p w:rsidR="005A7B00" w:rsidRDefault="005A7B00">
      <w:r>
        <w:t>Rick Allen, Boz: sociologist and storyteller in the changing city</w:t>
      </w:r>
    </w:p>
    <w:p w:rsidR="005A7B00" w:rsidRDefault="005A7B00" w:rsidP="001F3897">
      <w:r>
        <w:t>Textual Discussion: Working Class Life and Poverty: ‘Seven Dials’, pp.90-96, ‘Scotland-yard’, pp.84-90, ‘The First of May’, pp.200-209, ‘Thoughts about People’, pp.251-253, ‘Shabby-Genteel People’, pp.303-307, ‘The Hospital Patient’, pp.277-282, ‘The Pawnbroker’s Shop’, pp.220-229</w:t>
      </w:r>
    </w:p>
    <w:p w:rsidR="005A7B00" w:rsidRDefault="005A7B00">
      <w:pPr>
        <w:rPr>
          <w:b/>
        </w:rPr>
      </w:pPr>
    </w:p>
    <w:p w:rsidR="005A7B00" w:rsidRDefault="005A7B00">
      <w:pPr>
        <w:rPr>
          <w:b/>
        </w:rPr>
      </w:pPr>
      <w:r>
        <w:rPr>
          <w:b/>
        </w:rPr>
        <w:t xml:space="preserve">April 8 2019 </w:t>
      </w:r>
    </w:p>
    <w:p w:rsidR="005A7B00" w:rsidRDefault="005A7B00">
      <w:pPr>
        <w:rPr>
          <w:i/>
        </w:rPr>
      </w:pPr>
      <w:r>
        <w:t>Peter Cook,</w:t>
      </w:r>
      <w:r>
        <w:rPr>
          <w:b/>
        </w:rPr>
        <w:t xml:space="preserve"> </w:t>
      </w:r>
      <w:r>
        <w:t xml:space="preserve">Contemporary reception of </w:t>
      </w:r>
      <w:r>
        <w:rPr>
          <w:i/>
        </w:rPr>
        <w:t>Sketches by Boz</w:t>
      </w:r>
    </w:p>
    <w:p w:rsidR="005A7B00" w:rsidRDefault="005A7B00" w:rsidP="001F3897">
      <w:r>
        <w:t>Textual Discussion: Amusement (2) : ‘Gin Shops’, pp.214-220, ‘Miss Evans and the Eagle’, pp.266-272, ‘The Mistaken Milliner’, pp.290-296, ‘Making a Night of it’, pp.306-314, ‘Misplaced Attachment of John Dounce’,pp.282-289</w:t>
      </w:r>
    </w:p>
    <w:p w:rsidR="005A7B00" w:rsidRDefault="005A7B00"/>
    <w:p w:rsidR="005A7B00" w:rsidRDefault="005A7B00">
      <w:r>
        <w:rPr>
          <w:b/>
        </w:rPr>
        <w:t>May 13 2019</w:t>
      </w:r>
      <w:r>
        <w:t xml:space="preserve"> </w:t>
      </w:r>
    </w:p>
    <w:p w:rsidR="005A7B00" w:rsidRDefault="005A7B00">
      <w:r>
        <w:t xml:space="preserve">R-L Abrahamson,  ‘Meeting the Exigencies of a Newspaper’: Charles Dickens and </w:t>
      </w:r>
      <w:r>
        <w:rPr>
          <w:i/>
        </w:rPr>
        <w:t>The Morning Chronicle</w:t>
      </w:r>
    </w:p>
    <w:p w:rsidR="005A7B00" w:rsidRDefault="005A7B00">
      <w:r>
        <w:t>Textual Discussion: Crime and the Law: ‘Doctor’s Commons’, pp.109-115, ‘Criminal Courts’, pp.229-234, ‘A Visit to Newgate’, pp.234-248</w:t>
      </w:r>
    </w:p>
    <w:p w:rsidR="005A7B00" w:rsidRDefault="005A7B00"/>
    <w:p w:rsidR="005A7B00" w:rsidRDefault="005A7B00">
      <w:pPr>
        <w:rPr>
          <w:b/>
        </w:rPr>
      </w:pPr>
      <w:r>
        <w:rPr>
          <w:b/>
        </w:rPr>
        <w:t xml:space="preserve">June 10 2019 </w:t>
      </w:r>
    </w:p>
    <w:p w:rsidR="005A7B00" w:rsidRDefault="005A7B00">
      <w:pPr>
        <w:rPr>
          <w:i/>
        </w:rPr>
      </w:pPr>
      <w:bookmarkStart w:id="0" w:name="_GoBack"/>
      <w:bookmarkEnd w:id="0"/>
      <w:r>
        <w:t xml:space="preserve">Tony Williams, ‘The first sprightly runnings of his genius’ (Forster): looking back over </w:t>
      </w:r>
      <w:r>
        <w:rPr>
          <w:i/>
        </w:rPr>
        <w:t>Sketches by Boz</w:t>
      </w:r>
    </w:p>
    <w:p w:rsidR="005A7B00" w:rsidRDefault="005A7B00">
      <w:r>
        <w:t xml:space="preserve">Textual Discussion: Shops and businesses: ‘Shops and their Tenants’, pp.80-84, ‘Brokers and Marine-store Shops’, pp.209-213, ‘The Boarding House’, pp.321-361, Horatio Sparkins’, pp.409-426              </w:t>
      </w:r>
    </w:p>
    <w:p w:rsidR="005A7B00" w:rsidRDefault="005A7B00"/>
    <w:p w:rsidR="005A7B00" w:rsidRPr="006F115E" w:rsidRDefault="005A7B00"/>
    <w:sectPr w:rsidR="005A7B00" w:rsidRPr="006F115E" w:rsidSect="004A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E4C"/>
    <w:rsid w:val="000255E4"/>
    <w:rsid w:val="000657E3"/>
    <w:rsid w:val="000A4FC4"/>
    <w:rsid w:val="001F3897"/>
    <w:rsid w:val="004208CE"/>
    <w:rsid w:val="004A030D"/>
    <w:rsid w:val="004C42BC"/>
    <w:rsid w:val="005A7B00"/>
    <w:rsid w:val="006830E5"/>
    <w:rsid w:val="006F115E"/>
    <w:rsid w:val="006F2C29"/>
    <w:rsid w:val="00726583"/>
    <w:rsid w:val="00874821"/>
    <w:rsid w:val="00945437"/>
    <w:rsid w:val="009D0E6D"/>
    <w:rsid w:val="00B06912"/>
    <w:rsid w:val="00B277FE"/>
    <w:rsid w:val="00F219E5"/>
    <w:rsid w:val="00F4778B"/>
    <w:rsid w:val="00F6603B"/>
    <w:rsid w:val="00F7188D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401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Dickens Fellowship (Cambridge Branch) Programme 2018-19</dc:title>
  <dc:subject/>
  <dc:creator>Olga Tyler</dc:creator>
  <cp:keywords/>
  <dc:description/>
  <cp:lastModifiedBy>User</cp:lastModifiedBy>
  <cp:revision>2</cp:revision>
  <dcterms:created xsi:type="dcterms:W3CDTF">2018-09-05T17:21:00Z</dcterms:created>
  <dcterms:modified xsi:type="dcterms:W3CDTF">2018-09-05T17:21:00Z</dcterms:modified>
</cp:coreProperties>
</file>