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3DF2" w14:textId="77777777" w:rsidR="0016673C" w:rsidRPr="009039D8" w:rsidRDefault="0016673C" w:rsidP="0016673C">
      <w:pPr>
        <w:spacing w:line="480" w:lineRule="auto"/>
        <w:rPr>
          <w:color w:val="000000" w:themeColor="text1"/>
        </w:rPr>
      </w:pPr>
      <w:r w:rsidRPr="009039D8">
        <w:rPr>
          <w:color w:val="000000" w:themeColor="text1"/>
        </w:rPr>
        <w:t>Running head: TEST ADAPTATION</w:t>
      </w:r>
    </w:p>
    <w:p w14:paraId="5477633A" w14:textId="77777777" w:rsidR="0016673C" w:rsidRPr="009039D8" w:rsidRDefault="0016673C" w:rsidP="0016673C">
      <w:pPr>
        <w:spacing w:line="480" w:lineRule="auto"/>
        <w:rPr>
          <w:color w:val="000000" w:themeColor="text1"/>
        </w:rPr>
      </w:pPr>
    </w:p>
    <w:p w14:paraId="03267AA5" w14:textId="77777777" w:rsidR="0016673C" w:rsidRPr="009039D8" w:rsidRDefault="0016673C" w:rsidP="0016673C">
      <w:pPr>
        <w:spacing w:line="480" w:lineRule="auto"/>
        <w:rPr>
          <w:color w:val="000000" w:themeColor="text1"/>
        </w:rPr>
      </w:pPr>
    </w:p>
    <w:p w14:paraId="763BC5DC" w14:textId="77777777" w:rsidR="0016673C" w:rsidRPr="009039D8" w:rsidRDefault="0016673C" w:rsidP="0016673C">
      <w:pPr>
        <w:spacing w:line="480" w:lineRule="auto"/>
        <w:jc w:val="center"/>
        <w:rPr>
          <w:color w:val="000000" w:themeColor="text1"/>
        </w:rPr>
      </w:pPr>
    </w:p>
    <w:p w14:paraId="6E22726C" w14:textId="77777777" w:rsidR="0016673C" w:rsidRPr="009039D8" w:rsidRDefault="0016673C" w:rsidP="0016673C">
      <w:pPr>
        <w:spacing w:line="480" w:lineRule="auto"/>
        <w:jc w:val="center"/>
        <w:rPr>
          <w:color w:val="000000" w:themeColor="text1"/>
        </w:rPr>
      </w:pPr>
    </w:p>
    <w:p w14:paraId="3A8C8090" w14:textId="77777777" w:rsidR="0016673C" w:rsidRPr="009039D8" w:rsidRDefault="0016673C" w:rsidP="0016673C">
      <w:pPr>
        <w:spacing w:line="480" w:lineRule="auto"/>
        <w:jc w:val="center"/>
        <w:rPr>
          <w:color w:val="000000" w:themeColor="text1"/>
        </w:rPr>
      </w:pPr>
      <w:r w:rsidRPr="009039D8">
        <w:rPr>
          <w:color w:val="000000" w:themeColor="text1"/>
        </w:rPr>
        <w:t>Translation and Validation of Body Image Instruments: Challenges, Good Practice Guidelines, and Reporting Recommendations for Test Adaptation</w:t>
      </w:r>
    </w:p>
    <w:p w14:paraId="3B2CDA5F" w14:textId="77777777" w:rsidR="0016673C" w:rsidRPr="009039D8" w:rsidRDefault="0016673C" w:rsidP="0016673C">
      <w:pPr>
        <w:spacing w:line="480" w:lineRule="auto"/>
        <w:jc w:val="center"/>
        <w:rPr>
          <w:color w:val="000000" w:themeColor="text1"/>
        </w:rPr>
      </w:pPr>
    </w:p>
    <w:p w14:paraId="42C241FB" w14:textId="77777777" w:rsidR="0016673C" w:rsidRPr="009039D8" w:rsidRDefault="0016673C" w:rsidP="0016673C">
      <w:pPr>
        <w:spacing w:line="480" w:lineRule="auto"/>
        <w:jc w:val="center"/>
        <w:rPr>
          <w:color w:val="000000" w:themeColor="text1"/>
          <w:vertAlign w:val="superscript"/>
        </w:rPr>
      </w:pPr>
      <w:r w:rsidRPr="009039D8">
        <w:rPr>
          <w:color w:val="000000" w:themeColor="text1"/>
        </w:rPr>
        <w:t>Viren Swami</w:t>
      </w:r>
      <w:r w:rsidRPr="009039D8">
        <w:rPr>
          <w:color w:val="000000" w:themeColor="text1"/>
          <w:vertAlign w:val="superscript"/>
        </w:rPr>
        <w:t>1-2</w:t>
      </w:r>
      <w:r w:rsidRPr="009039D8">
        <w:rPr>
          <w:color w:val="000000" w:themeColor="text1"/>
        </w:rPr>
        <w:t xml:space="preserve"> &amp; David Barron</w:t>
      </w:r>
      <w:r w:rsidRPr="009039D8">
        <w:rPr>
          <w:color w:val="000000" w:themeColor="text1"/>
          <w:vertAlign w:val="superscript"/>
        </w:rPr>
        <w:t>2</w:t>
      </w:r>
    </w:p>
    <w:p w14:paraId="316A215C" w14:textId="54D8D969" w:rsidR="0016673C" w:rsidRPr="009039D8" w:rsidRDefault="0016673C" w:rsidP="0016673C">
      <w:pPr>
        <w:spacing w:line="480" w:lineRule="auto"/>
        <w:jc w:val="center"/>
        <w:rPr>
          <w:color w:val="000000" w:themeColor="text1"/>
        </w:rPr>
      </w:pPr>
      <w:r w:rsidRPr="009039D8">
        <w:rPr>
          <w:color w:val="000000" w:themeColor="text1"/>
          <w:vertAlign w:val="superscript"/>
        </w:rPr>
        <w:t>1</w:t>
      </w:r>
      <w:r w:rsidR="00134628">
        <w:rPr>
          <w:color w:val="000000" w:themeColor="text1"/>
        </w:rPr>
        <w:t>School of Psychology and Sports Sciences</w:t>
      </w:r>
      <w:r w:rsidRPr="009039D8">
        <w:rPr>
          <w:color w:val="000000" w:themeColor="text1"/>
        </w:rPr>
        <w:t>, Anglia Ruskin University, Cambridge, United Kingdom</w:t>
      </w:r>
    </w:p>
    <w:p w14:paraId="4F8EA4D5" w14:textId="77777777" w:rsidR="0016673C" w:rsidRPr="009039D8" w:rsidRDefault="0016673C" w:rsidP="0016673C">
      <w:pPr>
        <w:spacing w:line="480" w:lineRule="auto"/>
        <w:jc w:val="center"/>
        <w:rPr>
          <w:color w:val="000000" w:themeColor="text1"/>
        </w:rPr>
      </w:pPr>
      <w:r w:rsidRPr="009039D8">
        <w:rPr>
          <w:color w:val="000000" w:themeColor="text1"/>
          <w:vertAlign w:val="superscript"/>
        </w:rPr>
        <w:t>2</w:t>
      </w:r>
      <w:r w:rsidRPr="009039D8">
        <w:rPr>
          <w:color w:val="000000" w:themeColor="text1"/>
        </w:rPr>
        <w:t>Centre for Psychological Medicine, Perdana University, Serdang, Malaysia</w:t>
      </w:r>
    </w:p>
    <w:p w14:paraId="2E565420" w14:textId="77777777" w:rsidR="0016673C" w:rsidRPr="009039D8" w:rsidRDefault="0016673C" w:rsidP="0016673C">
      <w:pPr>
        <w:spacing w:line="480" w:lineRule="auto"/>
        <w:jc w:val="center"/>
        <w:rPr>
          <w:color w:val="000000" w:themeColor="text1"/>
        </w:rPr>
      </w:pPr>
    </w:p>
    <w:p w14:paraId="40E613CF" w14:textId="77777777" w:rsidR="0016673C" w:rsidRPr="009039D8" w:rsidRDefault="0016673C" w:rsidP="0016673C">
      <w:pPr>
        <w:spacing w:line="480" w:lineRule="auto"/>
        <w:jc w:val="center"/>
        <w:rPr>
          <w:color w:val="000000" w:themeColor="text1"/>
        </w:rPr>
      </w:pPr>
    </w:p>
    <w:p w14:paraId="5592D147" w14:textId="77777777" w:rsidR="0016673C" w:rsidRPr="009039D8" w:rsidRDefault="0016673C" w:rsidP="0016673C">
      <w:pPr>
        <w:spacing w:line="480" w:lineRule="auto"/>
        <w:jc w:val="center"/>
        <w:rPr>
          <w:color w:val="000000" w:themeColor="text1"/>
        </w:rPr>
      </w:pPr>
    </w:p>
    <w:p w14:paraId="7C736BE7" w14:textId="77777777" w:rsidR="0016673C" w:rsidRPr="009039D8" w:rsidRDefault="0016673C" w:rsidP="0016673C">
      <w:pPr>
        <w:spacing w:line="480" w:lineRule="auto"/>
        <w:jc w:val="center"/>
        <w:rPr>
          <w:color w:val="000000" w:themeColor="text1"/>
        </w:rPr>
      </w:pPr>
    </w:p>
    <w:p w14:paraId="72FF7852" w14:textId="77777777" w:rsidR="0016673C" w:rsidRPr="009039D8" w:rsidRDefault="0016673C" w:rsidP="0016673C">
      <w:pPr>
        <w:spacing w:line="480" w:lineRule="auto"/>
        <w:jc w:val="center"/>
        <w:rPr>
          <w:color w:val="000000" w:themeColor="text1"/>
        </w:rPr>
      </w:pPr>
    </w:p>
    <w:p w14:paraId="4DB7E849" w14:textId="77777777" w:rsidR="0016673C" w:rsidRPr="009039D8" w:rsidRDefault="0016673C" w:rsidP="0016673C">
      <w:pPr>
        <w:spacing w:line="480" w:lineRule="auto"/>
        <w:jc w:val="center"/>
        <w:rPr>
          <w:color w:val="000000" w:themeColor="text1"/>
        </w:rPr>
      </w:pPr>
    </w:p>
    <w:p w14:paraId="23571429" w14:textId="77777777" w:rsidR="0016673C" w:rsidRPr="009039D8" w:rsidRDefault="0016673C" w:rsidP="0016673C">
      <w:pPr>
        <w:spacing w:line="480" w:lineRule="auto"/>
        <w:jc w:val="center"/>
        <w:rPr>
          <w:color w:val="000000" w:themeColor="text1"/>
        </w:rPr>
      </w:pPr>
    </w:p>
    <w:p w14:paraId="5EAD21FD" w14:textId="77777777" w:rsidR="0016673C" w:rsidRPr="009039D8" w:rsidRDefault="0016673C" w:rsidP="0016673C">
      <w:pPr>
        <w:spacing w:line="480" w:lineRule="auto"/>
        <w:jc w:val="center"/>
        <w:rPr>
          <w:color w:val="000000" w:themeColor="text1"/>
        </w:rPr>
      </w:pPr>
    </w:p>
    <w:p w14:paraId="3B6180AA" w14:textId="4179731A" w:rsidR="0016673C" w:rsidRPr="009039D8" w:rsidRDefault="0016673C" w:rsidP="0016673C">
      <w:pPr>
        <w:spacing w:line="480" w:lineRule="auto"/>
        <w:rPr>
          <w:color w:val="000000" w:themeColor="text1"/>
        </w:rPr>
      </w:pPr>
      <w:bookmarkStart w:id="0" w:name="_GoBack"/>
      <w:bookmarkEnd w:id="0"/>
      <w:r w:rsidRPr="009039D8">
        <w:rPr>
          <w:color w:val="000000" w:themeColor="text1"/>
        </w:rPr>
        <w:t xml:space="preserve">Address for correspondence: Prof. Viren Swami, </w:t>
      </w:r>
      <w:r w:rsidR="00134628">
        <w:rPr>
          <w:color w:val="000000" w:themeColor="text1"/>
        </w:rPr>
        <w:t xml:space="preserve">School </w:t>
      </w:r>
      <w:r w:rsidRPr="009039D8">
        <w:rPr>
          <w:color w:val="000000" w:themeColor="text1"/>
        </w:rPr>
        <w:t>of Psychology</w:t>
      </w:r>
      <w:r w:rsidR="00134628">
        <w:rPr>
          <w:color w:val="000000" w:themeColor="text1"/>
        </w:rPr>
        <w:t xml:space="preserve"> and Sports Sciences</w:t>
      </w:r>
      <w:r w:rsidRPr="009039D8">
        <w:rPr>
          <w:color w:val="000000" w:themeColor="text1"/>
        </w:rPr>
        <w:t>, Anglia Ruskin University, East Road, Cambridge, Cambridgeshire CB1 1PT, United Kingdom. Email: viren.swami@anglia.ac.uk.</w:t>
      </w:r>
    </w:p>
    <w:p w14:paraId="63962488" w14:textId="77777777" w:rsidR="00BB1AFA" w:rsidRPr="009039D8" w:rsidRDefault="00BB1AFA" w:rsidP="00BB1AFA">
      <w:pPr>
        <w:spacing w:line="480" w:lineRule="auto"/>
        <w:jc w:val="center"/>
        <w:rPr>
          <w:color w:val="000000" w:themeColor="text1"/>
        </w:rPr>
      </w:pPr>
    </w:p>
    <w:p w14:paraId="1CAAC3CC" w14:textId="77777777" w:rsidR="00BB1AFA" w:rsidRPr="009039D8" w:rsidRDefault="00BB1AFA">
      <w:pPr>
        <w:rPr>
          <w:color w:val="000000" w:themeColor="text1"/>
        </w:rPr>
      </w:pPr>
      <w:r w:rsidRPr="009039D8">
        <w:rPr>
          <w:color w:val="000000" w:themeColor="text1"/>
        </w:rPr>
        <w:br w:type="page"/>
      </w:r>
    </w:p>
    <w:p w14:paraId="5E262E7E" w14:textId="77777777" w:rsidR="00BB1AFA" w:rsidRPr="009039D8" w:rsidRDefault="00BB1AFA" w:rsidP="00BB1AFA">
      <w:pPr>
        <w:spacing w:line="480" w:lineRule="auto"/>
        <w:jc w:val="center"/>
        <w:rPr>
          <w:b/>
          <w:color w:val="000000" w:themeColor="text1"/>
        </w:rPr>
      </w:pPr>
      <w:r w:rsidRPr="009039D8">
        <w:rPr>
          <w:b/>
          <w:color w:val="000000" w:themeColor="text1"/>
        </w:rPr>
        <w:lastRenderedPageBreak/>
        <w:t>Abstract</w:t>
      </w:r>
    </w:p>
    <w:p w14:paraId="79D27940" w14:textId="4D7610DD" w:rsidR="00BB1AFA" w:rsidRPr="009039D8" w:rsidRDefault="00412C5C" w:rsidP="005B76FD">
      <w:pPr>
        <w:spacing w:line="480" w:lineRule="auto"/>
        <w:rPr>
          <w:color w:val="000000" w:themeColor="text1"/>
        </w:rPr>
      </w:pPr>
      <w:r w:rsidRPr="009039D8">
        <w:rPr>
          <w:color w:val="000000" w:themeColor="text1"/>
        </w:rPr>
        <w:t>Body image research has grown rapidly</w:t>
      </w:r>
      <w:r w:rsidR="005B76FD" w:rsidRPr="009039D8">
        <w:rPr>
          <w:color w:val="000000" w:themeColor="text1"/>
        </w:rPr>
        <w:t xml:space="preserve"> to include new cultural and linguistic populations, but this gives rise to a need for measurement instruments that are sensitive to local contextual variations while remaining equivalent across groups. Test adaptation, or the translation and validation of a source instrument for use in a new cultural group, is an important part of this process. Here, we offer an operational framework for conducting effective test adaptation. We cover goo</w:t>
      </w:r>
      <w:r w:rsidR="008D6490" w:rsidRPr="009039D8">
        <w:rPr>
          <w:color w:val="000000" w:themeColor="text1"/>
        </w:rPr>
        <w:t>d-</w:t>
      </w:r>
      <w:r w:rsidR="005B76FD" w:rsidRPr="009039D8">
        <w:rPr>
          <w:color w:val="000000" w:themeColor="text1"/>
        </w:rPr>
        <w:t>pra</w:t>
      </w:r>
      <w:r w:rsidRPr="009039D8">
        <w:rPr>
          <w:color w:val="000000" w:themeColor="text1"/>
        </w:rPr>
        <w:t>ctice guidelines for instrument</w:t>
      </w:r>
      <w:r w:rsidR="005B76FD" w:rsidRPr="009039D8">
        <w:rPr>
          <w:color w:val="000000" w:themeColor="text1"/>
        </w:rPr>
        <w:t xml:space="preserve"> translation and suggest effective strategies for achieving semantic equivalence of translated </w:t>
      </w:r>
      <w:r w:rsidRPr="009039D8">
        <w:rPr>
          <w:color w:val="000000" w:themeColor="text1"/>
        </w:rPr>
        <w:t>instrument</w:t>
      </w:r>
      <w:r w:rsidR="005B76FD" w:rsidRPr="009039D8">
        <w:rPr>
          <w:color w:val="000000" w:themeColor="text1"/>
        </w:rPr>
        <w:t>s. We also focus on measurement invariance and provide good-practice and reporting guidelines for conducting exploratory and confirmator</w:t>
      </w:r>
      <w:r w:rsidR="00C05BA8" w:rsidRPr="009039D8">
        <w:rPr>
          <w:color w:val="000000" w:themeColor="text1"/>
        </w:rPr>
        <w:t xml:space="preserve">y factor analyses. Finally, we </w:t>
      </w:r>
      <w:r w:rsidR="00E61467" w:rsidRPr="009039D8">
        <w:rPr>
          <w:color w:val="000000" w:themeColor="text1"/>
        </w:rPr>
        <w:t>suggest</w:t>
      </w:r>
      <w:r w:rsidR="005B76FD" w:rsidRPr="009039D8">
        <w:rPr>
          <w:color w:val="000000" w:themeColor="text1"/>
        </w:rPr>
        <w:t xml:space="preserve"> good-practice guidelines for demonstrating that scores on translated measures have good reliability and validity. It is our hope that the availability of this article will assist body image scholars seeking to conduct robust test adaptations of existing measurement tools. </w:t>
      </w:r>
    </w:p>
    <w:p w14:paraId="1A829885" w14:textId="77777777" w:rsidR="001A7040" w:rsidRPr="009039D8" w:rsidRDefault="00BB1AFA" w:rsidP="005B76FD">
      <w:pPr>
        <w:spacing w:line="480" w:lineRule="auto"/>
        <w:ind w:firstLine="720"/>
        <w:rPr>
          <w:color w:val="000000" w:themeColor="text1"/>
        </w:rPr>
      </w:pPr>
      <w:r w:rsidRPr="009039D8">
        <w:rPr>
          <w:b/>
          <w:color w:val="000000" w:themeColor="text1"/>
        </w:rPr>
        <w:t>Keywords:</w:t>
      </w:r>
      <w:r w:rsidR="00CA5746" w:rsidRPr="009039D8">
        <w:rPr>
          <w:color w:val="000000" w:themeColor="text1"/>
        </w:rPr>
        <w:t xml:space="preserve"> Test adaptation; Translation; Exploratory factor analysis; Confirmatory factor analysis; Equivalence</w:t>
      </w:r>
    </w:p>
    <w:p w14:paraId="1F21DAFE" w14:textId="77777777" w:rsidR="001A7040" w:rsidRPr="009039D8" w:rsidRDefault="001A7040">
      <w:pPr>
        <w:rPr>
          <w:b/>
          <w:color w:val="000000" w:themeColor="text1"/>
        </w:rPr>
      </w:pPr>
      <w:r w:rsidRPr="009039D8">
        <w:rPr>
          <w:b/>
          <w:color w:val="000000" w:themeColor="text1"/>
        </w:rPr>
        <w:br w:type="page"/>
      </w:r>
    </w:p>
    <w:p w14:paraId="70DB1059" w14:textId="77777777" w:rsidR="00BB1AFA" w:rsidRPr="009039D8" w:rsidRDefault="001A7040" w:rsidP="001A7040">
      <w:pPr>
        <w:spacing w:line="480" w:lineRule="auto"/>
        <w:jc w:val="center"/>
        <w:rPr>
          <w:b/>
          <w:color w:val="000000" w:themeColor="text1"/>
        </w:rPr>
      </w:pPr>
      <w:r w:rsidRPr="009039D8">
        <w:rPr>
          <w:b/>
          <w:color w:val="000000" w:themeColor="text1"/>
        </w:rPr>
        <w:lastRenderedPageBreak/>
        <w:t>Introduction</w:t>
      </w:r>
    </w:p>
    <w:p w14:paraId="1F0F0A83" w14:textId="59377EDE" w:rsidR="005D67B2" w:rsidRPr="009039D8" w:rsidRDefault="007E6679" w:rsidP="005D67B2">
      <w:pPr>
        <w:spacing w:line="480" w:lineRule="auto"/>
        <w:ind w:firstLine="720"/>
        <w:rPr>
          <w:color w:val="000000" w:themeColor="text1"/>
        </w:rPr>
      </w:pPr>
      <w:r w:rsidRPr="009039D8">
        <w:rPr>
          <w:color w:val="000000" w:themeColor="text1"/>
        </w:rPr>
        <w:t xml:space="preserve">When </w:t>
      </w:r>
      <w:r w:rsidRPr="009039D8">
        <w:rPr>
          <w:i/>
          <w:color w:val="000000" w:themeColor="text1"/>
        </w:rPr>
        <w:t>Body Image</w:t>
      </w:r>
      <w:r w:rsidRPr="009039D8">
        <w:rPr>
          <w:color w:val="000000" w:themeColor="text1"/>
        </w:rPr>
        <w:t xml:space="preserve"> was launched more than a decade ago, Cash (2004, p. 2) hoped the journal would become a home for “ideas and evidence about the psychosocial significance of embodied human experience</w:t>
      </w:r>
      <w:r w:rsidR="00424A3E">
        <w:rPr>
          <w:color w:val="000000" w:themeColor="text1"/>
        </w:rPr>
        <w:t>.</w:t>
      </w:r>
      <w:r w:rsidRPr="009039D8">
        <w:rPr>
          <w:color w:val="000000" w:themeColor="text1"/>
        </w:rPr>
        <w:t xml:space="preserve">” An important plank for this mission was the consideration and publication of articles dealing with “physical appearance and body image in diverse cultural contexts” (Cash, 2004, p. 3). In the period since the launch of </w:t>
      </w:r>
      <w:r w:rsidRPr="009039D8">
        <w:rPr>
          <w:i/>
          <w:color w:val="000000" w:themeColor="text1"/>
        </w:rPr>
        <w:t>Body Image</w:t>
      </w:r>
      <w:r w:rsidRPr="009039D8">
        <w:rPr>
          <w:color w:val="000000" w:themeColor="text1"/>
        </w:rPr>
        <w:t>, the sub</w:t>
      </w:r>
      <w:r w:rsidR="00412C5C" w:rsidRPr="009039D8">
        <w:rPr>
          <w:color w:val="000000" w:themeColor="text1"/>
        </w:rPr>
        <w:t>-</w:t>
      </w:r>
      <w:r w:rsidRPr="009039D8">
        <w:rPr>
          <w:color w:val="000000" w:themeColor="text1"/>
        </w:rPr>
        <w:t>disciplinary study of physical appearance and body image from cultural and cross-cultural perspectives has experience</w:t>
      </w:r>
      <w:r w:rsidR="00C05BA8" w:rsidRPr="009039D8">
        <w:rPr>
          <w:color w:val="000000" w:themeColor="text1"/>
        </w:rPr>
        <w:t>d</w:t>
      </w:r>
      <w:r w:rsidRPr="009039D8">
        <w:rPr>
          <w:color w:val="000000" w:themeColor="text1"/>
        </w:rPr>
        <w:t xml:space="preserve"> rapid growth</w:t>
      </w:r>
      <w:r w:rsidR="00501DB6" w:rsidRPr="009039D8">
        <w:rPr>
          <w:color w:val="000000" w:themeColor="text1"/>
        </w:rPr>
        <w:t xml:space="preserve"> and now represents a thriving intellectual enterprise in its own right</w:t>
      </w:r>
      <w:r w:rsidRPr="009039D8">
        <w:rPr>
          <w:color w:val="000000" w:themeColor="text1"/>
        </w:rPr>
        <w:t xml:space="preserve"> (e.g., see Anderson-Fye, 2009, 2011; Swam</w:t>
      </w:r>
      <w:r w:rsidR="00501DB6" w:rsidRPr="009039D8">
        <w:rPr>
          <w:color w:val="000000" w:themeColor="text1"/>
        </w:rPr>
        <w:t>i, 2015</w:t>
      </w:r>
      <w:r w:rsidR="00AA126D" w:rsidRPr="009039D8">
        <w:rPr>
          <w:color w:val="000000" w:themeColor="text1"/>
        </w:rPr>
        <w:t>, 2018a</w:t>
      </w:r>
      <w:r w:rsidR="00501DB6" w:rsidRPr="009039D8">
        <w:rPr>
          <w:color w:val="000000" w:themeColor="text1"/>
        </w:rPr>
        <w:t>; Swami &amp; Barron, 2017</w:t>
      </w:r>
      <w:r w:rsidR="00412C5C" w:rsidRPr="009039D8">
        <w:rPr>
          <w:color w:val="000000" w:themeColor="text1"/>
        </w:rPr>
        <w:t>a</w:t>
      </w:r>
      <w:r w:rsidR="00501DB6" w:rsidRPr="009039D8">
        <w:rPr>
          <w:color w:val="000000" w:themeColor="text1"/>
        </w:rPr>
        <w:t xml:space="preserve">). A useful indicator of these developments is the significant increase in the cross-cultural diversity of published authors and data samples reported in </w:t>
      </w:r>
      <w:r w:rsidR="00501DB6" w:rsidRPr="009039D8">
        <w:rPr>
          <w:i/>
          <w:color w:val="000000" w:themeColor="text1"/>
        </w:rPr>
        <w:t>Body Image</w:t>
      </w:r>
      <w:r w:rsidR="00501DB6" w:rsidRPr="009039D8">
        <w:rPr>
          <w:color w:val="000000" w:themeColor="text1"/>
        </w:rPr>
        <w:t xml:space="preserve"> between 2004 and 2015 (Swami &amp; Barron, 201</w:t>
      </w:r>
      <w:r w:rsidR="00412C5C" w:rsidRPr="009039D8">
        <w:rPr>
          <w:color w:val="000000" w:themeColor="text1"/>
        </w:rPr>
        <w:t>7b</w:t>
      </w:r>
      <w:r w:rsidR="00501DB6" w:rsidRPr="009039D8">
        <w:rPr>
          <w:color w:val="000000" w:themeColor="text1"/>
        </w:rPr>
        <w:t xml:space="preserve">, cited in Cash, 2017). </w:t>
      </w:r>
    </w:p>
    <w:p w14:paraId="1F1317E3" w14:textId="77777777" w:rsidR="005D67B2" w:rsidRPr="009039D8" w:rsidRDefault="00D559E4" w:rsidP="005D67B2">
      <w:pPr>
        <w:spacing w:line="480" w:lineRule="auto"/>
        <w:ind w:firstLine="720"/>
        <w:rPr>
          <w:color w:val="000000" w:themeColor="text1"/>
        </w:rPr>
      </w:pPr>
      <w:r w:rsidRPr="009039D8">
        <w:rPr>
          <w:color w:val="000000" w:themeColor="text1"/>
        </w:rPr>
        <w:t>While such trends are undoub</w:t>
      </w:r>
      <w:r w:rsidR="005D67B2" w:rsidRPr="009039D8">
        <w:rPr>
          <w:color w:val="000000" w:themeColor="text1"/>
        </w:rPr>
        <w:t>tedly important, they also highlight</w:t>
      </w:r>
      <w:r w:rsidRPr="009039D8">
        <w:rPr>
          <w:color w:val="000000" w:themeColor="text1"/>
        </w:rPr>
        <w:t xml:space="preserve"> a number of concerns inherent in body image research and testing practices. Perhaps the most important of these concerns relates to the issue of </w:t>
      </w:r>
      <w:r w:rsidR="00E1624F" w:rsidRPr="009039D8">
        <w:rPr>
          <w:color w:val="000000" w:themeColor="text1"/>
        </w:rPr>
        <w:t xml:space="preserve">cross-cultural </w:t>
      </w:r>
      <w:r w:rsidR="00E1624F" w:rsidRPr="009039D8">
        <w:rPr>
          <w:i/>
          <w:color w:val="000000" w:themeColor="text1"/>
        </w:rPr>
        <w:t>test adaptation</w:t>
      </w:r>
      <w:r w:rsidR="00E1624F" w:rsidRPr="009039D8">
        <w:rPr>
          <w:color w:val="000000" w:themeColor="text1"/>
        </w:rPr>
        <w:t>, or the translation and validation of a source instrument</w:t>
      </w:r>
      <w:r w:rsidR="00412C5C" w:rsidRPr="009039D8">
        <w:rPr>
          <w:color w:val="000000" w:themeColor="text1"/>
          <w:vertAlign w:val="superscript"/>
        </w:rPr>
        <w:t>1</w:t>
      </w:r>
      <w:r w:rsidR="00E1624F" w:rsidRPr="009039D8">
        <w:rPr>
          <w:color w:val="000000" w:themeColor="text1"/>
        </w:rPr>
        <w:t xml:space="preserve"> for use in a new cultural group</w:t>
      </w:r>
      <w:r w:rsidR="00412C5C" w:rsidRPr="009039D8">
        <w:rPr>
          <w:color w:val="000000" w:themeColor="text1"/>
        </w:rPr>
        <w:t xml:space="preserve"> that is different</w:t>
      </w:r>
      <w:r w:rsidR="00E1624F" w:rsidRPr="009039D8">
        <w:rPr>
          <w:color w:val="000000" w:themeColor="text1"/>
        </w:rPr>
        <w:t xml:space="preserve"> from the one in which it was originally developed. </w:t>
      </w:r>
      <w:r w:rsidR="005D67B2" w:rsidRPr="009039D8">
        <w:rPr>
          <w:color w:val="000000" w:themeColor="text1"/>
        </w:rPr>
        <w:t>Research on different cultural populations requires instruments that are sensitive to local contextual variations while remaining equivalent across groups. To put it differently, w</w:t>
      </w:r>
      <w:r w:rsidR="00E1624F" w:rsidRPr="009039D8">
        <w:rPr>
          <w:color w:val="000000" w:themeColor="text1"/>
        </w:rPr>
        <w:t xml:space="preserve">hen a known body image instrument has been </w:t>
      </w:r>
      <w:r w:rsidR="005D67B2" w:rsidRPr="009039D8">
        <w:rPr>
          <w:color w:val="000000" w:themeColor="text1"/>
        </w:rPr>
        <w:t>translated and used in a new language, readers need to be certain that the translated measure is equ</w:t>
      </w:r>
      <w:r w:rsidR="00C05BA8" w:rsidRPr="009039D8">
        <w:rPr>
          <w:color w:val="000000" w:themeColor="text1"/>
        </w:rPr>
        <w:t>ivalent to the original measure and</w:t>
      </w:r>
      <w:r w:rsidR="005D67B2" w:rsidRPr="009039D8">
        <w:rPr>
          <w:color w:val="000000" w:themeColor="text1"/>
        </w:rPr>
        <w:t xml:space="preserve"> that the instrument is capturing the same constructs across different groups. Ensuring that this is the case is not easy and a cursory glance at test adaptation papers that have been published in this journal suggests that the quality of the processes used for test adaptation procedures</w:t>
      </w:r>
      <w:r w:rsidR="001E13CE" w:rsidRPr="009039D8">
        <w:rPr>
          <w:color w:val="000000" w:themeColor="text1"/>
        </w:rPr>
        <w:t xml:space="preserve">, and the reporting thereof, </w:t>
      </w:r>
      <w:r w:rsidR="005D67B2" w:rsidRPr="009039D8">
        <w:rPr>
          <w:color w:val="000000" w:themeColor="text1"/>
        </w:rPr>
        <w:t xml:space="preserve">varies widely. </w:t>
      </w:r>
    </w:p>
    <w:p w14:paraId="3A882034" w14:textId="4EF6C60B" w:rsidR="00340813" w:rsidRPr="009039D8" w:rsidRDefault="00396B9B" w:rsidP="00CA2721">
      <w:pPr>
        <w:spacing w:line="480" w:lineRule="auto"/>
        <w:ind w:firstLine="720"/>
        <w:rPr>
          <w:color w:val="000000" w:themeColor="text1"/>
        </w:rPr>
      </w:pPr>
      <w:r w:rsidRPr="009039D8">
        <w:rPr>
          <w:color w:val="000000" w:themeColor="text1"/>
        </w:rPr>
        <w:lastRenderedPageBreak/>
        <w:t xml:space="preserve">In this article, we provide an overview of </w:t>
      </w:r>
      <w:r w:rsidR="001E13CE" w:rsidRPr="009039D8">
        <w:rPr>
          <w:color w:val="000000" w:themeColor="text1"/>
        </w:rPr>
        <w:t xml:space="preserve">suggested good </w:t>
      </w:r>
      <w:r w:rsidRPr="009039D8">
        <w:rPr>
          <w:color w:val="000000" w:themeColor="text1"/>
        </w:rPr>
        <w:t>practice when cond</w:t>
      </w:r>
      <w:r w:rsidR="00CA2721" w:rsidRPr="009039D8">
        <w:rPr>
          <w:color w:val="000000" w:themeColor="text1"/>
        </w:rPr>
        <w:t>ucting test adaptation studies. The first part of the paper focuses on methods used to ensure semantic equivalence through translational techniques, while the second part of the paper focuses on issues of measurement equivalence. Where appropriate, we highlight challenges faced by body image scholars working on test adaptation</w:t>
      </w:r>
      <w:r w:rsidR="001E13CE" w:rsidRPr="009039D8">
        <w:rPr>
          <w:color w:val="000000" w:themeColor="text1"/>
        </w:rPr>
        <w:t xml:space="preserve"> and provide reporting recommendations for future studies</w:t>
      </w:r>
      <w:r w:rsidR="00CA2721" w:rsidRPr="009039D8">
        <w:rPr>
          <w:color w:val="000000" w:themeColor="text1"/>
        </w:rPr>
        <w:t>. Importantly, while our focus is on test adaptation for establishing cross-cultural equivalence, many of the issues raised</w:t>
      </w:r>
      <w:r w:rsidR="00DF5387" w:rsidRPr="009039D8">
        <w:rPr>
          <w:color w:val="000000" w:themeColor="text1"/>
        </w:rPr>
        <w:t xml:space="preserve"> here</w:t>
      </w:r>
      <w:r w:rsidR="00CA2721" w:rsidRPr="009039D8">
        <w:rPr>
          <w:color w:val="000000" w:themeColor="text1"/>
        </w:rPr>
        <w:t xml:space="preserve"> will also be of interest to scholars more broadly (e.g., scholars</w:t>
      </w:r>
      <w:r w:rsidR="0016673C">
        <w:rPr>
          <w:color w:val="000000" w:themeColor="text1"/>
        </w:rPr>
        <w:t xml:space="preserve"> </w:t>
      </w:r>
      <w:r w:rsidR="00CA2721" w:rsidRPr="009039D8">
        <w:rPr>
          <w:color w:val="000000" w:themeColor="text1"/>
        </w:rPr>
        <w:t>interested in scale construction and factor analytic methods). Further, while our primary focus is on test adaptation across cultural and national groups, many of the issues highlighted here should also be of interest to researchers interested in test adaptation</w:t>
      </w:r>
      <w:r w:rsidR="0016673C">
        <w:rPr>
          <w:color w:val="000000" w:themeColor="text1"/>
        </w:rPr>
        <w:t xml:space="preserve"> across other social identity groups (e.g., across gender, </w:t>
      </w:r>
      <w:r w:rsidR="00CA2721" w:rsidRPr="009039D8">
        <w:rPr>
          <w:color w:val="000000" w:themeColor="text1"/>
        </w:rPr>
        <w:t>ethnic/racial</w:t>
      </w:r>
      <w:r w:rsidR="0016673C">
        <w:rPr>
          <w:color w:val="000000" w:themeColor="text1"/>
        </w:rPr>
        <w:t>, or age</w:t>
      </w:r>
      <w:r w:rsidR="00CA2721" w:rsidRPr="009039D8">
        <w:rPr>
          <w:color w:val="000000" w:themeColor="text1"/>
        </w:rPr>
        <w:t xml:space="preserve"> groups within the same population</w:t>
      </w:r>
      <w:r w:rsidR="0016673C">
        <w:rPr>
          <w:color w:val="000000" w:themeColor="text1"/>
        </w:rPr>
        <w:t>)</w:t>
      </w:r>
      <w:r w:rsidR="00CA2721" w:rsidRPr="009039D8">
        <w:rPr>
          <w:color w:val="000000" w:themeColor="text1"/>
        </w:rPr>
        <w:t xml:space="preserve">. The overall aim of this paper is to provide body image scholars with clear guidelines for achieving equivalence in test adaptation studies. </w:t>
      </w:r>
    </w:p>
    <w:p w14:paraId="13484256" w14:textId="77777777" w:rsidR="003B1FF4" w:rsidRPr="009039D8" w:rsidRDefault="005D67B2" w:rsidP="002F70B5">
      <w:pPr>
        <w:spacing w:line="480" w:lineRule="auto"/>
        <w:jc w:val="center"/>
        <w:rPr>
          <w:b/>
          <w:color w:val="000000" w:themeColor="text1"/>
        </w:rPr>
      </w:pPr>
      <w:r w:rsidRPr="009039D8">
        <w:rPr>
          <w:b/>
          <w:color w:val="000000" w:themeColor="text1"/>
        </w:rPr>
        <w:t>Choosing an Appropriate Instrument</w:t>
      </w:r>
    </w:p>
    <w:p w14:paraId="56258FBE" w14:textId="168CFF82" w:rsidR="00340813" w:rsidRPr="009039D8" w:rsidRDefault="00340813" w:rsidP="00340813">
      <w:pPr>
        <w:spacing w:line="480" w:lineRule="auto"/>
        <w:rPr>
          <w:color w:val="000000" w:themeColor="text1"/>
        </w:rPr>
      </w:pPr>
      <w:r w:rsidRPr="009039D8">
        <w:rPr>
          <w:b/>
          <w:color w:val="000000" w:themeColor="text1"/>
        </w:rPr>
        <w:tab/>
      </w:r>
      <w:r w:rsidRPr="009039D8">
        <w:rPr>
          <w:color w:val="000000" w:themeColor="text1"/>
        </w:rPr>
        <w:t xml:space="preserve">When conducting research in new populations, body image </w:t>
      </w:r>
      <w:r w:rsidR="00D562AC" w:rsidRPr="009039D8">
        <w:rPr>
          <w:color w:val="000000" w:themeColor="text1"/>
        </w:rPr>
        <w:t xml:space="preserve">scholars generally </w:t>
      </w:r>
      <w:r w:rsidR="0096521D" w:rsidRPr="009039D8">
        <w:rPr>
          <w:color w:val="000000" w:themeColor="text1"/>
        </w:rPr>
        <w:t>have three</w:t>
      </w:r>
      <w:r w:rsidRPr="009039D8">
        <w:rPr>
          <w:color w:val="000000" w:themeColor="text1"/>
        </w:rPr>
        <w:t xml:space="preserve"> options for choosing an appropriate study </w:t>
      </w:r>
      <w:r w:rsidR="00C50F6F" w:rsidRPr="009039D8">
        <w:rPr>
          <w:color w:val="000000" w:themeColor="text1"/>
        </w:rPr>
        <w:t xml:space="preserve">instrument (Cha, Kim, &amp; Erlen, 2007; </w:t>
      </w:r>
      <w:r w:rsidR="0038342B" w:rsidRPr="009039D8">
        <w:rPr>
          <w:color w:val="000000" w:themeColor="text1"/>
        </w:rPr>
        <w:t xml:space="preserve">He &amp; van de Vijver, 2012; </w:t>
      </w:r>
      <w:r w:rsidR="00C50F6F" w:rsidRPr="009039D8">
        <w:rPr>
          <w:color w:val="000000" w:themeColor="text1"/>
        </w:rPr>
        <w:t>Khalaila, 2013)</w:t>
      </w:r>
      <w:r w:rsidRPr="009039D8">
        <w:rPr>
          <w:color w:val="000000" w:themeColor="text1"/>
        </w:rPr>
        <w:t>: (</w:t>
      </w:r>
      <w:r w:rsidR="004F7D49">
        <w:rPr>
          <w:color w:val="000000" w:themeColor="text1"/>
        </w:rPr>
        <w:t>a</w:t>
      </w:r>
      <w:r w:rsidRPr="009039D8">
        <w:rPr>
          <w:color w:val="000000" w:themeColor="text1"/>
        </w:rPr>
        <w:t>) develop a new instrument</w:t>
      </w:r>
      <w:r w:rsidR="00DE14E7" w:rsidRPr="009039D8">
        <w:rPr>
          <w:color w:val="000000" w:themeColor="text1"/>
        </w:rPr>
        <w:t>;</w:t>
      </w:r>
      <w:r w:rsidR="00D562AC" w:rsidRPr="009039D8">
        <w:rPr>
          <w:color w:val="000000" w:themeColor="text1"/>
        </w:rPr>
        <w:t xml:space="preserve"> (</w:t>
      </w:r>
      <w:r w:rsidR="004F7D49">
        <w:rPr>
          <w:color w:val="000000" w:themeColor="text1"/>
        </w:rPr>
        <w:t>b</w:t>
      </w:r>
      <w:r w:rsidR="00D562AC" w:rsidRPr="009039D8">
        <w:rPr>
          <w:color w:val="000000" w:themeColor="text1"/>
        </w:rPr>
        <w:t xml:space="preserve">) use an instrument that </w:t>
      </w:r>
      <w:r w:rsidR="00DE14E7" w:rsidRPr="009039D8">
        <w:rPr>
          <w:color w:val="000000" w:themeColor="text1"/>
        </w:rPr>
        <w:t>was originally developed for the cultural or linguistic group under investigation</w:t>
      </w:r>
      <w:r w:rsidR="004F7D49">
        <w:rPr>
          <w:color w:val="000000" w:themeColor="text1"/>
        </w:rPr>
        <w:t>;</w:t>
      </w:r>
      <w:r w:rsidR="00DE14E7" w:rsidRPr="009039D8">
        <w:rPr>
          <w:color w:val="000000" w:themeColor="text1"/>
        </w:rPr>
        <w:t xml:space="preserve"> or (</w:t>
      </w:r>
      <w:r w:rsidR="004F7D49">
        <w:rPr>
          <w:color w:val="000000" w:themeColor="text1"/>
        </w:rPr>
        <w:t>c</w:t>
      </w:r>
      <w:r w:rsidR="00DE14E7" w:rsidRPr="009039D8">
        <w:rPr>
          <w:color w:val="000000" w:themeColor="text1"/>
        </w:rPr>
        <w:t xml:space="preserve">) use an instrument that </w:t>
      </w:r>
      <w:r w:rsidR="00DF5387" w:rsidRPr="009039D8">
        <w:rPr>
          <w:color w:val="000000" w:themeColor="text1"/>
        </w:rPr>
        <w:t>was</w:t>
      </w:r>
      <w:r w:rsidR="00D562AC" w:rsidRPr="009039D8">
        <w:rPr>
          <w:color w:val="000000" w:themeColor="text1"/>
        </w:rPr>
        <w:t xml:space="preserve"> previ</w:t>
      </w:r>
      <w:r w:rsidR="000E3F76" w:rsidRPr="009039D8">
        <w:rPr>
          <w:color w:val="000000" w:themeColor="text1"/>
        </w:rPr>
        <w:t xml:space="preserve">ously developed </w:t>
      </w:r>
      <w:r w:rsidR="00D562AC" w:rsidRPr="009039D8">
        <w:rPr>
          <w:color w:val="000000" w:themeColor="text1"/>
        </w:rPr>
        <w:t xml:space="preserve">in a </w:t>
      </w:r>
      <w:r w:rsidR="00A06753" w:rsidRPr="009039D8">
        <w:rPr>
          <w:color w:val="000000" w:themeColor="text1"/>
        </w:rPr>
        <w:t>different cultural or linguistic</w:t>
      </w:r>
      <w:r w:rsidR="00D562AC" w:rsidRPr="009039D8">
        <w:rPr>
          <w:color w:val="000000" w:themeColor="text1"/>
        </w:rPr>
        <w:t xml:space="preserve"> population</w:t>
      </w:r>
      <w:r w:rsidR="00A06753" w:rsidRPr="009039D8">
        <w:rPr>
          <w:color w:val="000000" w:themeColor="text1"/>
        </w:rPr>
        <w:t xml:space="preserve"> than the target population</w:t>
      </w:r>
      <w:r w:rsidR="00D562AC" w:rsidRPr="009039D8">
        <w:rPr>
          <w:color w:val="000000" w:themeColor="text1"/>
        </w:rPr>
        <w:t>. The first of these options</w:t>
      </w:r>
      <w:r w:rsidR="000E3F76" w:rsidRPr="009039D8">
        <w:rPr>
          <w:color w:val="000000" w:themeColor="text1"/>
        </w:rPr>
        <w:t xml:space="preserve"> is </w:t>
      </w:r>
      <w:r w:rsidR="00DF5387" w:rsidRPr="009039D8">
        <w:rPr>
          <w:color w:val="000000" w:themeColor="text1"/>
        </w:rPr>
        <w:t xml:space="preserve">sometimes </w:t>
      </w:r>
      <w:r w:rsidR="000E3F76" w:rsidRPr="009039D8">
        <w:rPr>
          <w:color w:val="000000" w:themeColor="text1"/>
        </w:rPr>
        <w:t>preferable, particularly where the development of the measure occurs in distinct national and linguistic groups at the same time (</w:t>
      </w:r>
      <w:r w:rsidR="00BC2ACB" w:rsidRPr="009039D8">
        <w:rPr>
          <w:color w:val="000000" w:themeColor="text1"/>
        </w:rPr>
        <w:t xml:space="preserve">Solano-Flores, Trumbull, &amp; Nelson-Barber, 2002; </w:t>
      </w:r>
      <w:r w:rsidR="000E3F76" w:rsidRPr="009039D8">
        <w:rPr>
          <w:color w:val="000000" w:themeColor="text1"/>
        </w:rPr>
        <w:t>Sprang</w:t>
      </w:r>
      <w:r w:rsidR="003044BF" w:rsidRPr="009039D8">
        <w:rPr>
          <w:color w:val="000000" w:themeColor="text1"/>
        </w:rPr>
        <w:t>ers et al.</w:t>
      </w:r>
      <w:r w:rsidR="000E3F76" w:rsidRPr="009039D8">
        <w:rPr>
          <w:color w:val="000000" w:themeColor="text1"/>
        </w:rPr>
        <w:t xml:space="preserve">, 1993). In this scenario, scholars generate a common set of items that are conceptually relevant for different cultural populations (the parallel approach) or develop culture-specific items at the same time in different cultures (the simultaneous approach) (Anderson, </w:t>
      </w:r>
      <w:r w:rsidR="000E3F76" w:rsidRPr="009039D8">
        <w:rPr>
          <w:color w:val="000000" w:themeColor="text1"/>
        </w:rPr>
        <w:lastRenderedPageBreak/>
        <w:t>Aaronson, Bullinger, &amp; McBee, 1996). However, these approaches are rarely utilised in body image research, p</w:t>
      </w:r>
      <w:r w:rsidR="00DE14E7" w:rsidRPr="009039D8">
        <w:rPr>
          <w:color w:val="000000" w:themeColor="text1"/>
        </w:rPr>
        <w:t>ossibly because it requires a great deal of</w:t>
      </w:r>
      <w:r w:rsidR="000E3F76" w:rsidRPr="009039D8">
        <w:rPr>
          <w:color w:val="000000" w:themeColor="text1"/>
        </w:rPr>
        <w:t xml:space="preserve"> effort, time, and</w:t>
      </w:r>
      <w:r w:rsidR="00A06753" w:rsidRPr="009039D8">
        <w:rPr>
          <w:color w:val="000000" w:themeColor="text1"/>
        </w:rPr>
        <w:t xml:space="preserve"> cross-cultural</w:t>
      </w:r>
      <w:r w:rsidR="000E3F76" w:rsidRPr="009039D8">
        <w:rPr>
          <w:color w:val="000000" w:themeColor="text1"/>
        </w:rPr>
        <w:t xml:space="preserve"> knowledge. Scholars </w:t>
      </w:r>
      <w:r w:rsidR="00DE14E7" w:rsidRPr="009039D8">
        <w:rPr>
          <w:color w:val="000000" w:themeColor="text1"/>
        </w:rPr>
        <w:t xml:space="preserve">seeking good-practice guidelines and empirical-based rules for the parallel or simultaneous approaches are encouraged to consult the seminal volume </w:t>
      </w:r>
      <w:r w:rsidR="00DE14E7" w:rsidRPr="009039D8">
        <w:rPr>
          <w:i/>
          <w:color w:val="000000" w:themeColor="text1"/>
        </w:rPr>
        <w:t>Cross-Cultural Research Method</w:t>
      </w:r>
      <w:r w:rsidR="003044BF" w:rsidRPr="009039D8">
        <w:rPr>
          <w:i/>
          <w:color w:val="000000" w:themeColor="text1"/>
        </w:rPr>
        <w:t>s</w:t>
      </w:r>
      <w:r w:rsidR="00DE14E7" w:rsidRPr="009039D8">
        <w:rPr>
          <w:color w:val="000000" w:themeColor="text1"/>
        </w:rPr>
        <w:t xml:space="preserve"> (Brislin, Lonner, &amp; Thorndike, 1973). </w:t>
      </w:r>
    </w:p>
    <w:p w14:paraId="7A085632" w14:textId="3A32D3F3" w:rsidR="00DE14E7" w:rsidRPr="009039D8" w:rsidRDefault="00DE14E7" w:rsidP="00340813">
      <w:pPr>
        <w:spacing w:line="480" w:lineRule="auto"/>
        <w:rPr>
          <w:color w:val="000000" w:themeColor="text1"/>
        </w:rPr>
      </w:pPr>
      <w:r w:rsidRPr="009039D8">
        <w:rPr>
          <w:color w:val="000000" w:themeColor="text1"/>
        </w:rPr>
        <w:tab/>
        <w:t xml:space="preserve">A second </w:t>
      </w:r>
      <w:r w:rsidR="00C10FA9" w:rsidRPr="009039D8">
        <w:rPr>
          <w:color w:val="000000" w:themeColor="text1"/>
        </w:rPr>
        <w:t>approach is to use instruments that were originally developed for the particular cultural or linguistic group under investigation (the</w:t>
      </w:r>
      <w:r w:rsidR="00C10FA9" w:rsidRPr="009039D8">
        <w:rPr>
          <w:i/>
          <w:color w:val="000000" w:themeColor="text1"/>
        </w:rPr>
        <w:t xml:space="preserve"> emic approach</w:t>
      </w:r>
      <w:r w:rsidR="00C10FA9" w:rsidRPr="009039D8">
        <w:rPr>
          <w:color w:val="000000" w:themeColor="text1"/>
        </w:rPr>
        <w:t xml:space="preserve">; Brislin et al., 1973). </w:t>
      </w:r>
      <w:r w:rsidR="00B6183E" w:rsidRPr="009039D8">
        <w:rPr>
          <w:color w:val="000000" w:themeColor="text1"/>
        </w:rPr>
        <w:t xml:space="preserve">For example, a scholar wishing to operationalise </w:t>
      </w:r>
      <w:r w:rsidR="00E61467" w:rsidRPr="009039D8">
        <w:rPr>
          <w:color w:val="000000" w:themeColor="text1"/>
        </w:rPr>
        <w:t xml:space="preserve">body </w:t>
      </w:r>
      <w:r w:rsidR="00B6183E" w:rsidRPr="009039D8">
        <w:rPr>
          <w:color w:val="000000" w:themeColor="text1"/>
        </w:rPr>
        <w:t>dissatisfaction in a particular cultural group may use a measure that has previously been developed for use</w:t>
      </w:r>
      <w:r w:rsidR="00DF5387" w:rsidRPr="009039D8">
        <w:rPr>
          <w:color w:val="000000" w:themeColor="text1"/>
        </w:rPr>
        <w:t xml:space="preserve"> with</w:t>
      </w:r>
      <w:r w:rsidR="00B6183E" w:rsidRPr="009039D8">
        <w:rPr>
          <w:color w:val="000000" w:themeColor="text1"/>
        </w:rPr>
        <w:t xml:space="preserve"> that cultural group, with item-content relevant to that singular culture. </w:t>
      </w:r>
      <w:r w:rsidR="00C10FA9" w:rsidRPr="009039D8">
        <w:rPr>
          <w:color w:val="000000" w:themeColor="text1"/>
        </w:rPr>
        <w:t xml:space="preserve">However, scholars seeking to adopt this approach may experience two related difficulties. The first is </w:t>
      </w:r>
      <w:r w:rsidR="00A06753" w:rsidRPr="009039D8">
        <w:rPr>
          <w:color w:val="000000" w:themeColor="text1"/>
        </w:rPr>
        <w:t>that the emic approach</w:t>
      </w:r>
      <w:r w:rsidR="00DF5387" w:rsidRPr="009039D8">
        <w:rPr>
          <w:color w:val="000000" w:themeColor="text1"/>
        </w:rPr>
        <w:t xml:space="preserve"> </w:t>
      </w:r>
      <w:r w:rsidR="00C10FA9" w:rsidRPr="009039D8">
        <w:rPr>
          <w:color w:val="000000" w:themeColor="text1"/>
        </w:rPr>
        <w:t xml:space="preserve">typically suffers from a lack of generalisability: </w:t>
      </w:r>
      <w:r w:rsidR="00B6183E" w:rsidRPr="009039D8">
        <w:rPr>
          <w:color w:val="000000" w:themeColor="text1"/>
        </w:rPr>
        <w:t xml:space="preserve">although </w:t>
      </w:r>
      <w:r w:rsidR="00A06753" w:rsidRPr="009039D8">
        <w:rPr>
          <w:color w:val="000000" w:themeColor="text1"/>
        </w:rPr>
        <w:t>it</w:t>
      </w:r>
      <w:r w:rsidR="00B6183E" w:rsidRPr="009039D8">
        <w:rPr>
          <w:color w:val="000000" w:themeColor="text1"/>
        </w:rPr>
        <w:t xml:space="preserve"> provides a thorough understanding of concepts relevant to one culture, these concepts are rarely comparable to other cultural groups (Canino, Lewis-Fernández, &amp; Bravo, 1997). The second difficulty is that emic-focused measures are often poorly constructed, with little evidence of adequate psychometric properties</w:t>
      </w:r>
      <w:r w:rsidR="0096521D" w:rsidRPr="009039D8">
        <w:rPr>
          <w:color w:val="000000" w:themeColor="text1"/>
        </w:rPr>
        <w:t xml:space="preserve"> (Khalaila, 2013)</w:t>
      </w:r>
      <w:r w:rsidR="00B6183E" w:rsidRPr="009039D8">
        <w:rPr>
          <w:color w:val="000000" w:themeColor="text1"/>
        </w:rPr>
        <w:t>. In the context of Malaysia, for example, Swami (2018</w:t>
      </w:r>
      <w:r w:rsidR="00AA126D" w:rsidRPr="009039D8">
        <w:rPr>
          <w:color w:val="000000" w:themeColor="text1"/>
        </w:rPr>
        <w:t>b</w:t>
      </w:r>
      <w:r w:rsidR="00A06753" w:rsidRPr="009039D8">
        <w:rPr>
          <w:color w:val="000000" w:themeColor="text1"/>
        </w:rPr>
        <w:t>) reported on a range</w:t>
      </w:r>
      <w:r w:rsidR="00B6183E" w:rsidRPr="009039D8">
        <w:rPr>
          <w:color w:val="000000" w:themeColor="text1"/>
        </w:rPr>
        <w:t xml:space="preserve"> of meas</w:t>
      </w:r>
      <w:r w:rsidR="00DF5387" w:rsidRPr="009039D8">
        <w:rPr>
          <w:color w:val="000000" w:themeColor="text1"/>
        </w:rPr>
        <w:t xml:space="preserve">ures of attitudinal body image </w:t>
      </w:r>
      <w:r w:rsidR="00B6183E" w:rsidRPr="009039D8">
        <w:rPr>
          <w:color w:val="000000" w:themeColor="text1"/>
        </w:rPr>
        <w:t>that are widely</w:t>
      </w:r>
      <w:r w:rsidR="00F759BD">
        <w:rPr>
          <w:color w:val="000000" w:themeColor="text1"/>
        </w:rPr>
        <w:t xml:space="preserve"> </w:t>
      </w:r>
      <w:r w:rsidR="00B6183E" w:rsidRPr="009039D8">
        <w:rPr>
          <w:color w:val="000000" w:themeColor="text1"/>
        </w:rPr>
        <w:t xml:space="preserve">used but lack indices of validity and reliability. </w:t>
      </w:r>
    </w:p>
    <w:p w14:paraId="2CDFA4C4" w14:textId="77777777" w:rsidR="007C4DD5" w:rsidRPr="009039D8" w:rsidRDefault="00B6183E" w:rsidP="007C4DD5">
      <w:pPr>
        <w:spacing w:line="480" w:lineRule="auto"/>
        <w:rPr>
          <w:color w:val="000000" w:themeColor="text1"/>
        </w:rPr>
      </w:pPr>
      <w:r w:rsidRPr="009039D8">
        <w:rPr>
          <w:color w:val="000000" w:themeColor="text1"/>
        </w:rPr>
        <w:tab/>
        <w:t>The third</w:t>
      </w:r>
      <w:r w:rsidR="0096521D" w:rsidRPr="009039D8">
        <w:rPr>
          <w:color w:val="000000" w:themeColor="text1"/>
        </w:rPr>
        <w:t>, and most common,</w:t>
      </w:r>
      <w:r w:rsidRPr="009039D8">
        <w:rPr>
          <w:color w:val="000000" w:themeColor="text1"/>
        </w:rPr>
        <w:t xml:space="preserve"> approach </w:t>
      </w:r>
      <w:r w:rsidR="00DE14E7" w:rsidRPr="009039D8">
        <w:rPr>
          <w:color w:val="000000" w:themeColor="text1"/>
        </w:rPr>
        <w:t>utilised by body image scholars</w:t>
      </w:r>
      <w:r w:rsidR="000E3F76" w:rsidRPr="009039D8">
        <w:rPr>
          <w:color w:val="000000" w:themeColor="text1"/>
        </w:rPr>
        <w:t xml:space="preserve"> is the </w:t>
      </w:r>
      <w:r w:rsidR="000E3F76" w:rsidRPr="009039D8">
        <w:rPr>
          <w:i/>
          <w:color w:val="000000" w:themeColor="text1"/>
        </w:rPr>
        <w:t>sequential approach</w:t>
      </w:r>
      <w:r w:rsidR="000E3F76" w:rsidRPr="009039D8">
        <w:rPr>
          <w:color w:val="000000" w:themeColor="text1"/>
        </w:rPr>
        <w:t xml:space="preserve"> (Anderson et al., 1996), where a measure that </w:t>
      </w:r>
      <w:r w:rsidR="00DE14E7" w:rsidRPr="009039D8">
        <w:rPr>
          <w:color w:val="000000" w:themeColor="text1"/>
        </w:rPr>
        <w:t>is available in an original source language (</w:t>
      </w:r>
      <w:r w:rsidR="00DF5387" w:rsidRPr="009039D8">
        <w:rPr>
          <w:color w:val="000000" w:themeColor="text1"/>
        </w:rPr>
        <w:t>often</w:t>
      </w:r>
      <w:r w:rsidR="00DE14E7" w:rsidRPr="009039D8">
        <w:rPr>
          <w:color w:val="000000" w:themeColor="text1"/>
        </w:rPr>
        <w:t xml:space="preserve"> English) is translated into another language. </w:t>
      </w:r>
      <w:r w:rsidR="00E44C7F" w:rsidRPr="009039D8">
        <w:rPr>
          <w:color w:val="000000" w:themeColor="text1"/>
        </w:rPr>
        <w:t xml:space="preserve">This approach is </w:t>
      </w:r>
      <w:r w:rsidR="00DF5387" w:rsidRPr="009039D8">
        <w:rPr>
          <w:color w:val="000000" w:themeColor="text1"/>
        </w:rPr>
        <w:t>sometimes</w:t>
      </w:r>
      <w:r w:rsidR="00E44C7F" w:rsidRPr="009039D8">
        <w:rPr>
          <w:color w:val="000000" w:themeColor="text1"/>
        </w:rPr>
        <w:t xml:space="preserve"> preferred because it</w:t>
      </w:r>
      <w:r w:rsidR="003044BF" w:rsidRPr="009039D8">
        <w:rPr>
          <w:color w:val="000000" w:themeColor="text1"/>
        </w:rPr>
        <w:t xml:space="preserve"> can save time and effort (Cha et al., </w:t>
      </w:r>
      <w:r w:rsidR="00E44C7F" w:rsidRPr="009039D8">
        <w:rPr>
          <w:color w:val="000000" w:themeColor="text1"/>
        </w:rPr>
        <w:t xml:space="preserve">2007), but </w:t>
      </w:r>
      <w:r w:rsidR="007C4DD5" w:rsidRPr="009039D8">
        <w:rPr>
          <w:color w:val="000000" w:themeColor="text1"/>
        </w:rPr>
        <w:t xml:space="preserve">the decision to use a measure developed in a different cultural context raises difficulties of its own. For example, one common assumption in body image research is that culture has minimal impact on the construct being measured (the </w:t>
      </w:r>
      <w:r w:rsidR="007C4DD5" w:rsidRPr="009039D8">
        <w:rPr>
          <w:i/>
          <w:color w:val="000000" w:themeColor="text1"/>
        </w:rPr>
        <w:t>absolutist approach</w:t>
      </w:r>
      <w:r w:rsidR="007C4DD5" w:rsidRPr="009039D8">
        <w:rPr>
          <w:color w:val="000000" w:themeColor="text1"/>
        </w:rPr>
        <w:t xml:space="preserve">; Herdman, Fox-Rushby, &amp; Badia, </w:t>
      </w:r>
      <w:r w:rsidR="007C4DD5" w:rsidRPr="009039D8">
        <w:rPr>
          <w:color w:val="000000" w:themeColor="text1"/>
        </w:rPr>
        <w:lastRenderedPageBreak/>
        <w:t xml:space="preserve">1997); that is, it is assumed that the way a construct is defined and measured in one culture can be directly applied to another culture. Sometimes, this leads scholars to create literal translations that are linguistically identical to the original measure, with insufficient attention paid to the translation process and reporting thereof. On other occasions, it can lead scholars toward assuming that the meaning of scores on a measure will be identical across groups and that said scores can be compared across </w:t>
      </w:r>
      <w:r w:rsidR="00A06753" w:rsidRPr="009039D8">
        <w:rPr>
          <w:color w:val="000000" w:themeColor="text1"/>
        </w:rPr>
        <w:t>distinct</w:t>
      </w:r>
      <w:r w:rsidR="007C4DD5" w:rsidRPr="009039D8">
        <w:rPr>
          <w:color w:val="000000" w:themeColor="text1"/>
        </w:rPr>
        <w:t xml:space="preserve"> groups. For example, Swami (2018a) cites a number of cases where researchers have used translated versions of the Body Appreciation Scale (BAS</w:t>
      </w:r>
      <w:r w:rsidR="00D26E42" w:rsidRPr="009039D8">
        <w:rPr>
          <w:color w:val="000000" w:themeColor="text1"/>
        </w:rPr>
        <w:t>; Avalos, Tylka, &amp; Wood-Barcalow, 2005</w:t>
      </w:r>
      <w:r w:rsidR="007C4DD5" w:rsidRPr="009039D8">
        <w:rPr>
          <w:color w:val="000000" w:themeColor="text1"/>
        </w:rPr>
        <w:t xml:space="preserve">) in new cultural groups without adequate attention paid to the test adaptation process. This is problematic because scores on a test are only interpretable in light of evidence that the meaning and dimensionality of the construct being measured, as well as the items comprising the measurement instrument, and are equivalent across groups (van de Vijver &amp; Leung, 1997). </w:t>
      </w:r>
    </w:p>
    <w:p w14:paraId="1AC0BC8F" w14:textId="3582691D" w:rsidR="007C4DD5" w:rsidRPr="009039D8" w:rsidRDefault="007C4DD5" w:rsidP="00FA7412">
      <w:pPr>
        <w:spacing w:line="480" w:lineRule="auto"/>
        <w:ind w:firstLine="720"/>
        <w:rPr>
          <w:color w:val="000000" w:themeColor="text1"/>
        </w:rPr>
      </w:pPr>
      <w:r w:rsidRPr="009039D8">
        <w:rPr>
          <w:color w:val="000000" w:themeColor="text1"/>
        </w:rPr>
        <w:t xml:space="preserve">This hints at a different perspective, namely the </w:t>
      </w:r>
      <w:r w:rsidRPr="009039D8">
        <w:rPr>
          <w:i/>
          <w:color w:val="000000" w:themeColor="text1"/>
        </w:rPr>
        <w:t>universalist approach</w:t>
      </w:r>
      <w:r w:rsidRPr="009039D8">
        <w:rPr>
          <w:color w:val="000000" w:themeColor="text1"/>
        </w:rPr>
        <w:t xml:space="preserve"> (Herdman et al., 1997), which does not assume </w:t>
      </w:r>
      <w:r w:rsidRPr="009039D8">
        <w:rPr>
          <w:i/>
          <w:color w:val="000000" w:themeColor="text1"/>
        </w:rPr>
        <w:t>a priori</w:t>
      </w:r>
      <w:r w:rsidRPr="009039D8">
        <w:rPr>
          <w:color w:val="000000" w:themeColor="text1"/>
        </w:rPr>
        <w:t xml:space="preserve"> that a particular construct will be the same in all cultural groups. To return to the example of body appreciation, it is possible that the construct exists in some form across all cultural groups, but culture may play a role in variations of expression</w:t>
      </w:r>
      <w:r w:rsidR="00A06753" w:rsidRPr="009039D8">
        <w:rPr>
          <w:color w:val="000000" w:themeColor="text1"/>
        </w:rPr>
        <w:t xml:space="preserve"> (Swami &amp; Chamorro-Premuzic, 2008)</w:t>
      </w:r>
      <w:r w:rsidRPr="009039D8">
        <w:rPr>
          <w:color w:val="000000" w:themeColor="text1"/>
        </w:rPr>
        <w:t>. In this view, it is assumed that an instrument developed in one cultural context to measure the construct, such as the BAS, will need to go through a rigorous process of culture-specific</w:t>
      </w:r>
      <w:r w:rsidR="00DF5387" w:rsidRPr="009039D8">
        <w:rPr>
          <w:color w:val="000000" w:themeColor="text1"/>
        </w:rPr>
        <w:t xml:space="preserve"> test</w:t>
      </w:r>
      <w:r w:rsidRPr="009039D8">
        <w:rPr>
          <w:color w:val="000000" w:themeColor="text1"/>
        </w:rPr>
        <w:t xml:space="preserve"> adaptation. The goal of test adaptation in this case is to strive for equivalence in terms of keeping the translated version as similar as possible to the original version, while </w:t>
      </w:r>
      <w:r w:rsidR="00A06753" w:rsidRPr="009039D8">
        <w:rPr>
          <w:color w:val="000000" w:themeColor="text1"/>
        </w:rPr>
        <w:t>aiming</w:t>
      </w:r>
      <w:r w:rsidR="00FA7412" w:rsidRPr="009039D8">
        <w:rPr>
          <w:color w:val="000000" w:themeColor="text1"/>
        </w:rPr>
        <w:t xml:space="preserve"> for a conceptually equivalent version that measures the same constructs and in which constructs retain the same meaning (van Widenfelt, Treffers, de Beurs, Siebelink, &amp; Koudijs, 2005</w:t>
      </w:r>
      <w:r w:rsidR="00F305ED" w:rsidRPr="009039D8">
        <w:rPr>
          <w:color w:val="000000" w:themeColor="text1"/>
        </w:rPr>
        <w:t>; Ziegler &amp; Bensch, 2013</w:t>
      </w:r>
      <w:r w:rsidR="00FA7412" w:rsidRPr="009039D8">
        <w:rPr>
          <w:color w:val="000000" w:themeColor="text1"/>
        </w:rPr>
        <w:t>)</w:t>
      </w:r>
      <w:r w:rsidRPr="009039D8">
        <w:rPr>
          <w:color w:val="000000" w:themeColor="text1"/>
        </w:rPr>
        <w:t>. This, in turn, requires a culturally sensitive approach to test adaptation (García Coll, A</w:t>
      </w:r>
      <w:r w:rsidR="00CC6504">
        <w:rPr>
          <w:color w:val="000000" w:themeColor="text1"/>
        </w:rPr>
        <w:t>kerman, &amp; Cicchetti, 2000), whic</w:t>
      </w:r>
      <w:r w:rsidRPr="009039D8">
        <w:rPr>
          <w:color w:val="000000" w:themeColor="text1"/>
        </w:rPr>
        <w:t xml:space="preserve">h can be promoted through rigorous test adaptation </w:t>
      </w:r>
      <w:r w:rsidRPr="009039D8">
        <w:rPr>
          <w:color w:val="000000" w:themeColor="text1"/>
        </w:rPr>
        <w:lastRenderedPageBreak/>
        <w:t>procedures that help to ensure equivalence</w:t>
      </w:r>
      <w:r w:rsidR="00056F2D" w:rsidRPr="009039D8">
        <w:rPr>
          <w:color w:val="000000" w:themeColor="text1"/>
        </w:rPr>
        <w:t xml:space="preserve"> (Hambleton, Merenda, &amp; Spielberger, 2005</w:t>
      </w:r>
      <w:r w:rsidR="00F305ED" w:rsidRPr="009039D8">
        <w:rPr>
          <w:color w:val="000000" w:themeColor="text1"/>
        </w:rPr>
        <w:t>; Iliescu, 2017; Ziegler &amp; Bensch, 2013</w:t>
      </w:r>
      <w:r w:rsidR="00056F2D" w:rsidRPr="009039D8">
        <w:rPr>
          <w:color w:val="000000" w:themeColor="text1"/>
        </w:rPr>
        <w:t>).</w:t>
      </w:r>
      <w:r w:rsidR="00A8490A" w:rsidRPr="009039D8">
        <w:rPr>
          <w:color w:val="000000" w:themeColor="text1"/>
          <w:vertAlign w:val="superscript"/>
        </w:rPr>
        <w:t>2</w:t>
      </w:r>
      <w:r w:rsidR="00056F2D" w:rsidRPr="009039D8">
        <w:rPr>
          <w:color w:val="000000" w:themeColor="text1"/>
        </w:rPr>
        <w:t xml:space="preserve"> </w:t>
      </w:r>
    </w:p>
    <w:p w14:paraId="6F0E8D1E" w14:textId="72197FEB" w:rsidR="0008203B" w:rsidRPr="009039D8" w:rsidRDefault="00056F2D" w:rsidP="00474DEE">
      <w:pPr>
        <w:spacing w:line="480" w:lineRule="auto"/>
        <w:ind w:firstLine="720"/>
        <w:rPr>
          <w:color w:val="000000" w:themeColor="text1"/>
        </w:rPr>
      </w:pPr>
      <w:r w:rsidRPr="009039D8">
        <w:rPr>
          <w:color w:val="000000" w:themeColor="text1"/>
        </w:rPr>
        <w:t>The issue of equivalence has been widely discussed in cross-cultural psychology (e.g., Poortinga, 1995; van de Vijver &amp; Leung, 2000;</w:t>
      </w:r>
      <w:r w:rsidR="00C36614" w:rsidRPr="009039D8">
        <w:rPr>
          <w:color w:val="000000" w:themeColor="text1"/>
        </w:rPr>
        <w:t xml:space="preserve"> van de Vijver &amp; Tanze</w:t>
      </w:r>
      <w:r w:rsidR="00E44C7F" w:rsidRPr="009039D8">
        <w:rPr>
          <w:color w:val="000000" w:themeColor="text1"/>
        </w:rPr>
        <w:t>r, 1997</w:t>
      </w:r>
      <w:r w:rsidR="00F759BD">
        <w:rPr>
          <w:color w:val="000000" w:themeColor="text1"/>
        </w:rPr>
        <w:t>;</w:t>
      </w:r>
      <w:r w:rsidR="00F759BD" w:rsidRPr="00F759BD">
        <w:rPr>
          <w:color w:val="000000" w:themeColor="text1"/>
        </w:rPr>
        <w:t xml:space="preserve"> </w:t>
      </w:r>
      <w:r w:rsidR="00F759BD" w:rsidRPr="009039D8">
        <w:rPr>
          <w:color w:val="000000" w:themeColor="text1"/>
        </w:rPr>
        <w:t>Ægisdóttir, Gerstein, &amp; Çinarbas, 2008</w:t>
      </w:r>
      <w:r w:rsidR="00E44C7F" w:rsidRPr="009039D8">
        <w:rPr>
          <w:color w:val="000000" w:themeColor="text1"/>
        </w:rPr>
        <w:t xml:space="preserve">) and a full discussion is beyond the scope of this paper. </w:t>
      </w:r>
      <w:r w:rsidR="00FA7412" w:rsidRPr="009039D8">
        <w:rPr>
          <w:color w:val="000000" w:themeColor="text1"/>
        </w:rPr>
        <w:t xml:space="preserve">However, based on the universalist approach, it is possible to </w:t>
      </w:r>
      <w:r w:rsidR="00AA28A5" w:rsidRPr="009039D8">
        <w:rPr>
          <w:color w:val="000000" w:themeColor="text1"/>
        </w:rPr>
        <w:t>identify</w:t>
      </w:r>
      <w:r w:rsidR="00FA7412" w:rsidRPr="009039D8">
        <w:rPr>
          <w:color w:val="000000" w:themeColor="text1"/>
        </w:rPr>
        <w:t xml:space="preserve"> </w:t>
      </w:r>
      <w:r w:rsidR="009A5D8C" w:rsidRPr="009039D8">
        <w:rPr>
          <w:color w:val="000000" w:themeColor="text1"/>
        </w:rPr>
        <w:t>five</w:t>
      </w:r>
      <w:r w:rsidR="00FA7412" w:rsidRPr="009039D8">
        <w:rPr>
          <w:color w:val="000000" w:themeColor="text1"/>
        </w:rPr>
        <w:t xml:space="preserve"> broad types of equivalence that scholars should pay attention to (Herdman, Fox-Rushby, &amp; Badia, 1998)</w:t>
      </w:r>
      <w:r w:rsidR="0008203B" w:rsidRPr="009039D8">
        <w:rPr>
          <w:color w:val="000000" w:themeColor="text1"/>
        </w:rPr>
        <w:t xml:space="preserve">. The first of these relates to </w:t>
      </w:r>
      <w:r w:rsidR="0008203B" w:rsidRPr="009039D8">
        <w:rPr>
          <w:i/>
          <w:color w:val="000000" w:themeColor="text1"/>
        </w:rPr>
        <w:t>conceptual equivalence</w:t>
      </w:r>
      <w:r w:rsidR="0008203B" w:rsidRPr="009039D8">
        <w:rPr>
          <w:color w:val="000000" w:themeColor="text1"/>
        </w:rPr>
        <w:t>, which refers to the extent to which the construct tapped by the original measure is relevant and pertinent to the new cultural context for which the me</w:t>
      </w:r>
      <w:r w:rsidR="00C12B45" w:rsidRPr="009039D8">
        <w:rPr>
          <w:color w:val="000000" w:themeColor="text1"/>
        </w:rPr>
        <w:t>asure is being adapted</w:t>
      </w:r>
      <w:r w:rsidR="00DA6799" w:rsidRPr="009039D8">
        <w:rPr>
          <w:color w:val="000000" w:themeColor="text1"/>
        </w:rPr>
        <w:t xml:space="preserve"> (Herdman et al., 1998)</w:t>
      </w:r>
      <w:r w:rsidR="00C12B45" w:rsidRPr="009039D8">
        <w:rPr>
          <w:color w:val="000000" w:themeColor="text1"/>
        </w:rPr>
        <w:t>. Conceptu</w:t>
      </w:r>
      <w:r w:rsidR="0008203B" w:rsidRPr="009039D8">
        <w:rPr>
          <w:color w:val="000000" w:themeColor="text1"/>
        </w:rPr>
        <w:t xml:space="preserve">al equivalence is closely related to </w:t>
      </w:r>
      <w:r w:rsidR="0008203B" w:rsidRPr="009039D8">
        <w:rPr>
          <w:i/>
          <w:color w:val="000000" w:themeColor="text1"/>
        </w:rPr>
        <w:t>item equivalence</w:t>
      </w:r>
      <w:r w:rsidR="0008203B" w:rsidRPr="009039D8">
        <w:rPr>
          <w:color w:val="000000" w:themeColor="text1"/>
        </w:rPr>
        <w:t>, which refers to the utility of individual items in a measure for tapping the construct being evaluated in the new context</w:t>
      </w:r>
      <w:r w:rsidR="00DA6799" w:rsidRPr="009039D8">
        <w:rPr>
          <w:color w:val="000000" w:themeColor="text1"/>
        </w:rPr>
        <w:t xml:space="preserve"> (Herdman et al., 1998)</w:t>
      </w:r>
      <w:r w:rsidR="0008203B" w:rsidRPr="009039D8">
        <w:rPr>
          <w:color w:val="000000" w:themeColor="text1"/>
        </w:rPr>
        <w:t>. Conceptual and item equivalence should ideally be determined through a thorough reading of the available lite</w:t>
      </w:r>
      <w:r w:rsidR="00AA28A5" w:rsidRPr="009039D8">
        <w:rPr>
          <w:color w:val="000000" w:themeColor="text1"/>
        </w:rPr>
        <w:t>rature (including publications i</w:t>
      </w:r>
      <w:r w:rsidR="0008203B" w:rsidRPr="009039D8">
        <w:rPr>
          <w:color w:val="000000" w:themeColor="text1"/>
        </w:rPr>
        <w:t xml:space="preserve">n the culture of the original measure and the target population, as well as other adaptation studies involving the measure), discussions between subject specialists, and </w:t>
      </w:r>
      <w:r w:rsidR="00913DFE" w:rsidRPr="009039D8">
        <w:rPr>
          <w:color w:val="000000" w:themeColor="text1"/>
        </w:rPr>
        <w:t>discussions with representatives of the target population (</w:t>
      </w:r>
      <w:r w:rsidR="00913DFE" w:rsidRPr="009039D8">
        <w:rPr>
          <w:color w:val="000000" w:themeColor="text1"/>
          <w:shd w:val="clear" w:color="auto" w:fill="FFFFFF"/>
        </w:rPr>
        <w:t xml:space="preserve">Reichenheim &amp; Moraes, 2007). </w:t>
      </w:r>
      <w:r w:rsidR="00474DEE" w:rsidRPr="009039D8">
        <w:rPr>
          <w:color w:val="000000" w:themeColor="text1"/>
          <w:shd w:val="clear" w:color="auto" w:fill="FFFFFF"/>
        </w:rPr>
        <w:t>The latter, in particular, is an in</w:t>
      </w:r>
      <w:r w:rsidR="00105883" w:rsidRPr="009039D8">
        <w:rPr>
          <w:color w:val="000000" w:themeColor="text1"/>
          <w:shd w:val="clear" w:color="auto" w:fill="FFFFFF"/>
        </w:rPr>
        <w:t xml:space="preserve">valuable source of </w:t>
      </w:r>
      <w:r w:rsidR="00105883" w:rsidRPr="009039D8">
        <w:rPr>
          <w:i/>
          <w:color w:val="000000" w:themeColor="text1"/>
          <w:shd w:val="clear" w:color="auto" w:fill="FFFFFF"/>
        </w:rPr>
        <w:t>a priori</w:t>
      </w:r>
      <w:r w:rsidR="00105883" w:rsidRPr="009039D8">
        <w:rPr>
          <w:color w:val="000000" w:themeColor="text1"/>
          <w:shd w:val="clear" w:color="auto" w:fill="FFFFFF"/>
        </w:rPr>
        <w:t xml:space="preserve"> judgement-driven information on item and conceptual equivale</w:t>
      </w:r>
      <w:r w:rsidR="00474DEE" w:rsidRPr="009039D8">
        <w:rPr>
          <w:color w:val="000000" w:themeColor="text1"/>
          <w:shd w:val="clear" w:color="auto" w:fill="FFFFFF"/>
        </w:rPr>
        <w:t xml:space="preserve">nce </w:t>
      </w:r>
      <w:r w:rsidR="00105883" w:rsidRPr="009039D8">
        <w:rPr>
          <w:color w:val="000000" w:themeColor="text1"/>
          <w:shd w:val="clear" w:color="auto" w:fill="FFFFFF"/>
        </w:rPr>
        <w:t>(van de Vijver, 2011)</w:t>
      </w:r>
      <w:r w:rsidR="00474DEE" w:rsidRPr="009039D8">
        <w:rPr>
          <w:color w:val="000000" w:themeColor="text1"/>
          <w:shd w:val="clear" w:color="auto" w:fill="FFFFFF"/>
        </w:rPr>
        <w:t xml:space="preserve"> and can be achieved through v</w:t>
      </w:r>
      <w:r w:rsidR="00105883" w:rsidRPr="009039D8">
        <w:rPr>
          <w:color w:val="000000" w:themeColor="text1"/>
          <w:shd w:val="clear" w:color="auto" w:fill="FFFFFF"/>
        </w:rPr>
        <w:t>arious qualitative methods (e.g., cognitive interviews</w:t>
      </w:r>
      <w:r w:rsidR="00196294" w:rsidRPr="009039D8">
        <w:rPr>
          <w:color w:val="000000" w:themeColor="text1"/>
          <w:shd w:val="clear" w:color="auto" w:fill="FFFFFF"/>
        </w:rPr>
        <w:t>; see Collins, 2003; Willis, 2005</w:t>
      </w:r>
      <w:r w:rsidR="00105883" w:rsidRPr="009039D8">
        <w:rPr>
          <w:color w:val="000000" w:themeColor="text1"/>
          <w:shd w:val="clear" w:color="auto" w:fill="FFFFFF"/>
        </w:rPr>
        <w:t xml:space="preserve">) </w:t>
      </w:r>
      <w:r w:rsidR="00474DEE" w:rsidRPr="009039D8">
        <w:rPr>
          <w:color w:val="000000" w:themeColor="text1"/>
          <w:shd w:val="clear" w:color="auto" w:fill="FFFFFF"/>
        </w:rPr>
        <w:t>that provide</w:t>
      </w:r>
      <w:r w:rsidR="00105883" w:rsidRPr="009039D8">
        <w:rPr>
          <w:color w:val="000000" w:themeColor="text1"/>
          <w:shd w:val="clear" w:color="auto" w:fill="FFFFFF"/>
        </w:rPr>
        <w:t xml:space="preserve"> informal test</w:t>
      </w:r>
      <w:r w:rsidR="00474DEE" w:rsidRPr="009039D8">
        <w:rPr>
          <w:color w:val="000000" w:themeColor="text1"/>
          <w:shd w:val="clear" w:color="auto" w:fill="FFFFFF"/>
        </w:rPr>
        <w:t>s</w:t>
      </w:r>
      <w:r w:rsidR="00105883" w:rsidRPr="009039D8">
        <w:rPr>
          <w:color w:val="000000" w:themeColor="text1"/>
          <w:shd w:val="clear" w:color="auto" w:fill="FFFFFF"/>
        </w:rPr>
        <w:t xml:space="preserve"> of the suitability of instruments</w:t>
      </w:r>
      <w:r w:rsidR="00682E89" w:rsidRPr="009039D8">
        <w:rPr>
          <w:color w:val="000000" w:themeColor="text1"/>
          <w:shd w:val="clear" w:color="auto" w:fill="FFFFFF"/>
        </w:rPr>
        <w:t xml:space="preserve"> (He &amp; van de Vijver, 2012;</w:t>
      </w:r>
      <w:r w:rsidR="00105883" w:rsidRPr="009039D8">
        <w:rPr>
          <w:color w:val="000000" w:themeColor="text1"/>
          <w:shd w:val="clear" w:color="auto" w:fill="FFFFFF"/>
        </w:rPr>
        <w:t xml:space="preserve"> </w:t>
      </w:r>
      <w:r w:rsidR="00682E89" w:rsidRPr="009039D8">
        <w:rPr>
          <w:color w:val="000000" w:themeColor="text1"/>
          <w:shd w:val="clear" w:color="auto" w:fill="FFFFFF"/>
        </w:rPr>
        <w:t xml:space="preserve">van de Vijver &amp; Tanzer, 2004). </w:t>
      </w:r>
      <w:r w:rsidR="00C52C59" w:rsidRPr="009039D8">
        <w:rPr>
          <w:color w:val="000000" w:themeColor="text1"/>
          <w:shd w:val="clear" w:color="auto" w:fill="FFFFFF"/>
        </w:rPr>
        <w:t xml:space="preserve">The goal in this sense is to determine whether it is feasible to construct a version of the instrument in the target language and culture and to determine whether the instrument would be too biased following adaptation. When bias is deemed to be a limiting issue, researchers should either adapt only parts of the instrument or develop a new instrument (van de Vijver &amp; Hambleton, 1996). </w:t>
      </w:r>
    </w:p>
    <w:p w14:paraId="1C48A991" w14:textId="456E04D3" w:rsidR="000712C8" w:rsidRPr="009039D8" w:rsidRDefault="00913DFE" w:rsidP="00F6105F">
      <w:pPr>
        <w:spacing w:line="480" w:lineRule="auto"/>
        <w:ind w:firstLine="720"/>
        <w:rPr>
          <w:color w:val="000000" w:themeColor="text1"/>
          <w:shd w:val="clear" w:color="auto" w:fill="FFFFFF"/>
        </w:rPr>
      </w:pPr>
      <w:r w:rsidRPr="009039D8">
        <w:rPr>
          <w:i/>
          <w:color w:val="000000" w:themeColor="text1"/>
          <w:shd w:val="clear" w:color="auto" w:fill="FFFFFF"/>
        </w:rPr>
        <w:lastRenderedPageBreak/>
        <w:t>Semantic equivalence</w:t>
      </w:r>
      <w:r w:rsidRPr="009039D8">
        <w:rPr>
          <w:color w:val="000000" w:themeColor="text1"/>
          <w:shd w:val="clear" w:color="auto" w:fill="FFFFFF"/>
        </w:rPr>
        <w:t xml:space="preserve"> refers to the extent to which the meaning of concepts tapped in the original measure are retained in translated versions of the measure. This form of equivalence is most directly relevant to the translation process itself, which is discussed in more detail below</w:t>
      </w:r>
      <w:r w:rsidR="00DA6799" w:rsidRPr="009039D8">
        <w:rPr>
          <w:color w:val="000000" w:themeColor="text1"/>
          <w:shd w:val="clear" w:color="auto" w:fill="FFFFFF"/>
        </w:rPr>
        <w:t xml:space="preserve"> (see Ensuring Semantic Equivalence)</w:t>
      </w:r>
      <w:r w:rsidRPr="009039D8">
        <w:rPr>
          <w:color w:val="000000" w:themeColor="text1"/>
          <w:shd w:val="clear" w:color="auto" w:fill="FFFFFF"/>
        </w:rPr>
        <w:t>.</w:t>
      </w:r>
      <w:r w:rsidRPr="009039D8">
        <w:rPr>
          <w:i/>
          <w:color w:val="000000" w:themeColor="text1"/>
          <w:shd w:val="clear" w:color="auto" w:fill="FFFFFF"/>
        </w:rPr>
        <w:t xml:space="preserve"> Operational equivalence</w:t>
      </w:r>
      <w:r w:rsidRPr="009039D8">
        <w:rPr>
          <w:color w:val="000000" w:themeColor="text1"/>
          <w:shd w:val="clear" w:color="auto" w:fill="FFFFFF"/>
        </w:rPr>
        <w:t xml:space="preserve"> refers to the characteristics of using an instrument in the target and source populations (e.g., the layout and format of the instrument, the application setting, </w:t>
      </w:r>
      <w:r w:rsidR="00C12B45" w:rsidRPr="009039D8">
        <w:rPr>
          <w:color w:val="000000" w:themeColor="text1"/>
          <w:shd w:val="clear" w:color="auto" w:fill="FFFFFF"/>
        </w:rPr>
        <w:t xml:space="preserve">the use of appropriate response categories, and translation of instructions to participants). </w:t>
      </w:r>
      <w:r w:rsidR="00F6105F" w:rsidRPr="009039D8">
        <w:rPr>
          <w:color w:val="000000" w:themeColor="text1"/>
        </w:rPr>
        <w:t>This is important because instructions can influence how a measure is completed, whereas imprecise translation of response categories can result in skewed responses (Guillemin, Bombardier, &amp; Beaton, 1991</w:t>
      </w:r>
      <w:r w:rsidR="0022304F" w:rsidRPr="009039D8">
        <w:rPr>
          <w:color w:val="000000" w:themeColor="text1"/>
        </w:rPr>
        <w:t>; Hambleton &amp; Patsula, 1999</w:t>
      </w:r>
      <w:r w:rsidR="00682E89" w:rsidRPr="009039D8">
        <w:rPr>
          <w:color w:val="000000" w:themeColor="text1"/>
        </w:rPr>
        <w:t>; He &amp; van de Vijver, 2012</w:t>
      </w:r>
      <w:r w:rsidR="00F305ED" w:rsidRPr="009039D8">
        <w:rPr>
          <w:color w:val="000000" w:themeColor="text1"/>
        </w:rPr>
        <w:t>; van de Vijver &amp; Leung, 2011</w:t>
      </w:r>
      <w:r w:rsidR="00F6105F" w:rsidRPr="009039D8">
        <w:rPr>
          <w:color w:val="000000" w:themeColor="text1"/>
        </w:rPr>
        <w:t xml:space="preserve">). The latter in particular can have an important influence of the response characteristics of items (van de Vijver &amp; Poortinga, 1997; van Widenfelt et al., 2005). </w:t>
      </w:r>
      <w:r w:rsidR="00C12B45" w:rsidRPr="009039D8">
        <w:rPr>
          <w:color w:val="000000" w:themeColor="text1"/>
          <w:shd w:val="clear" w:color="auto" w:fill="FFFFFF"/>
        </w:rPr>
        <w:t xml:space="preserve">A fifth form of equivalence is broadly referred to as </w:t>
      </w:r>
      <w:r w:rsidR="00C12B45" w:rsidRPr="009039D8">
        <w:rPr>
          <w:i/>
          <w:color w:val="000000" w:themeColor="text1"/>
          <w:shd w:val="clear" w:color="auto" w:fill="FFFFFF"/>
        </w:rPr>
        <w:t>measurement equivalence</w:t>
      </w:r>
      <w:r w:rsidR="00C12B45" w:rsidRPr="009039D8">
        <w:rPr>
          <w:color w:val="000000" w:themeColor="text1"/>
          <w:shd w:val="clear" w:color="auto" w:fill="FFFFFF"/>
        </w:rPr>
        <w:t xml:space="preserve">, which is determined through an investigation of the psychometric properties of scores derived from the translated measure. Given the centrality of measurement invariance in the test adaptation process, this issue is discussed in detail </w:t>
      </w:r>
      <w:r w:rsidR="009A5D8C" w:rsidRPr="009039D8">
        <w:rPr>
          <w:color w:val="000000" w:themeColor="text1"/>
          <w:shd w:val="clear" w:color="auto" w:fill="FFFFFF"/>
        </w:rPr>
        <w:t>later in this arti</w:t>
      </w:r>
      <w:r w:rsidR="00DA6799" w:rsidRPr="009039D8">
        <w:rPr>
          <w:color w:val="000000" w:themeColor="text1"/>
          <w:shd w:val="clear" w:color="auto" w:fill="FFFFFF"/>
        </w:rPr>
        <w:t>cle (see Measurement Equivalence).</w:t>
      </w:r>
    </w:p>
    <w:p w14:paraId="2A9DE848" w14:textId="77777777" w:rsidR="002176D7" w:rsidRPr="009039D8" w:rsidRDefault="00C12B45" w:rsidP="002F70B5">
      <w:pPr>
        <w:spacing w:line="480" w:lineRule="auto"/>
        <w:jc w:val="center"/>
        <w:rPr>
          <w:b/>
          <w:color w:val="000000" w:themeColor="text1"/>
        </w:rPr>
      </w:pPr>
      <w:r w:rsidRPr="009039D8">
        <w:rPr>
          <w:b/>
          <w:color w:val="000000" w:themeColor="text1"/>
        </w:rPr>
        <w:t>Ensuring Semantic Equivalence</w:t>
      </w:r>
    </w:p>
    <w:p w14:paraId="06E4EC60" w14:textId="2E1BB2DF" w:rsidR="00A62365" w:rsidRPr="009039D8" w:rsidRDefault="00A62365" w:rsidP="0096521D">
      <w:pPr>
        <w:spacing w:line="480" w:lineRule="auto"/>
        <w:rPr>
          <w:color w:val="000000" w:themeColor="text1"/>
        </w:rPr>
      </w:pPr>
      <w:r w:rsidRPr="009039D8">
        <w:rPr>
          <w:color w:val="000000" w:themeColor="text1"/>
        </w:rPr>
        <w:tab/>
        <w:t xml:space="preserve">The process of translation is an important part of test adaptation </w:t>
      </w:r>
      <w:r w:rsidR="00C12B45" w:rsidRPr="009039D8">
        <w:rPr>
          <w:color w:val="000000" w:themeColor="text1"/>
        </w:rPr>
        <w:t xml:space="preserve">generally and ensuring semantic equivalence specifically </w:t>
      </w:r>
      <w:r w:rsidRPr="009039D8">
        <w:rPr>
          <w:color w:val="000000" w:themeColor="text1"/>
        </w:rPr>
        <w:t>(</w:t>
      </w:r>
      <w:r w:rsidR="0038342B" w:rsidRPr="009039D8">
        <w:rPr>
          <w:color w:val="000000" w:themeColor="text1"/>
        </w:rPr>
        <w:t xml:space="preserve">Geisinger, 1994; </w:t>
      </w:r>
      <w:r w:rsidR="00C52C59" w:rsidRPr="009039D8">
        <w:rPr>
          <w:color w:val="000000" w:themeColor="text1"/>
        </w:rPr>
        <w:t xml:space="preserve">Gudmunsson, 2009; </w:t>
      </w:r>
      <w:r w:rsidRPr="009039D8">
        <w:rPr>
          <w:color w:val="000000" w:themeColor="text1"/>
        </w:rPr>
        <w:t>Sec</w:t>
      </w:r>
      <w:r w:rsidR="005321A2" w:rsidRPr="009039D8">
        <w:rPr>
          <w:color w:val="000000" w:themeColor="text1"/>
        </w:rPr>
        <w:t>hrest,</w:t>
      </w:r>
      <w:r w:rsidR="008465BB" w:rsidRPr="009039D8">
        <w:rPr>
          <w:color w:val="000000" w:themeColor="text1"/>
        </w:rPr>
        <w:t xml:space="preserve"> Fay</w:t>
      </w:r>
      <w:r w:rsidR="005321A2" w:rsidRPr="009039D8">
        <w:rPr>
          <w:color w:val="000000" w:themeColor="text1"/>
        </w:rPr>
        <w:t>, &amp; Zaidi</w:t>
      </w:r>
      <w:r w:rsidR="008465BB" w:rsidRPr="009039D8">
        <w:rPr>
          <w:color w:val="000000" w:themeColor="text1"/>
        </w:rPr>
        <w:t>, 1972). In body image research,</w:t>
      </w:r>
      <w:r w:rsidR="007F18B3" w:rsidRPr="009039D8">
        <w:rPr>
          <w:color w:val="000000" w:themeColor="text1"/>
        </w:rPr>
        <w:t xml:space="preserve"> including papers published in this journal</w:t>
      </w:r>
      <w:r w:rsidR="00DA6799" w:rsidRPr="009039D8">
        <w:rPr>
          <w:color w:val="000000" w:themeColor="text1"/>
        </w:rPr>
        <w:t xml:space="preserve"> (e.g., Swami &amp; Chamorro-Premuzic, 2008)</w:t>
      </w:r>
      <w:r w:rsidR="007F18B3" w:rsidRPr="009039D8">
        <w:rPr>
          <w:color w:val="000000" w:themeColor="text1"/>
        </w:rPr>
        <w:t>,</w:t>
      </w:r>
      <w:r w:rsidR="008465BB" w:rsidRPr="009039D8">
        <w:rPr>
          <w:color w:val="000000" w:themeColor="text1"/>
        </w:rPr>
        <w:t xml:space="preserve"> Brislin’s (1970) back-translation is both popular and wid</w:t>
      </w:r>
      <w:r w:rsidR="007F18B3" w:rsidRPr="009039D8">
        <w:rPr>
          <w:color w:val="000000" w:themeColor="text1"/>
        </w:rPr>
        <w:t>ely</w:t>
      </w:r>
      <w:r w:rsidR="00A57DBF">
        <w:rPr>
          <w:color w:val="000000" w:themeColor="text1"/>
        </w:rPr>
        <w:t xml:space="preserve"> </w:t>
      </w:r>
      <w:r w:rsidR="007F18B3" w:rsidRPr="009039D8">
        <w:rPr>
          <w:color w:val="000000" w:themeColor="text1"/>
        </w:rPr>
        <w:t xml:space="preserve">used. </w:t>
      </w:r>
      <w:r w:rsidR="000D3765" w:rsidRPr="009039D8">
        <w:rPr>
          <w:color w:val="000000" w:themeColor="text1"/>
        </w:rPr>
        <w:t>This method uses an i</w:t>
      </w:r>
      <w:r w:rsidR="008465BB" w:rsidRPr="009039D8">
        <w:rPr>
          <w:color w:val="000000" w:themeColor="text1"/>
        </w:rPr>
        <w:t>terative process of independent translation and back-translation by independent bilingual translators (Behling &amp; Law, 2000; Triandis &amp; Brislin, 1984</w:t>
      </w:r>
      <w:r w:rsidR="000709F2" w:rsidRPr="009039D8">
        <w:rPr>
          <w:color w:val="000000" w:themeColor="text1"/>
        </w:rPr>
        <w:t>; Yu, Lee, &amp; Woo, 2004</w:t>
      </w:r>
      <w:r w:rsidR="008465BB" w:rsidRPr="009039D8">
        <w:rPr>
          <w:color w:val="000000" w:themeColor="text1"/>
        </w:rPr>
        <w:t>). A bilingual translator blindly translates</w:t>
      </w:r>
      <w:r w:rsidR="000D3765" w:rsidRPr="009039D8">
        <w:rPr>
          <w:color w:val="000000" w:themeColor="text1"/>
        </w:rPr>
        <w:t xml:space="preserve"> (i.e., forward-translates)</w:t>
      </w:r>
      <w:r w:rsidR="008465BB" w:rsidRPr="009039D8">
        <w:rPr>
          <w:color w:val="000000" w:themeColor="text1"/>
        </w:rPr>
        <w:t xml:space="preserve"> the source measure</w:t>
      </w:r>
      <w:r w:rsidR="0016673C">
        <w:rPr>
          <w:color w:val="000000" w:themeColor="text1"/>
        </w:rPr>
        <w:t xml:space="preserve"> (along with instructions and response categories)</w:t>
      </w:r>
      <w:r w:rsidR="008465BB" w:rsidRPr="009039D8">
        <w:rPr>
          <w:color w:val="000000" w:themeColor="text1"/>
        </w:rPr>
        <w:t xml:space="preserve"> to the target </w:t>
      </w:r>
      <w:r w:rsidR="008465BB" w:rsidRPr="009039D8">
        <w:rPr>
          <w:color w:val="000000" w:themeColor="text1"/>
        </w:rPr>
        <w:lastRenderedPageBreak/>
        <w:t>language; a second bilingual translator independently back-translates the instrument from the target language to the original language. Next, the two versions of the instrument (i.e., the original language and back-translated versions) are c</w:t>
      </w:r>
      <w:r w:rsidR="000D3765" w:rsidRPr="009039D8">
        <w:rPr>
          <w:color w:val="000000" w:themeColor="text1"/>
        </w:rPr>
        <w:t xml:space="preserve">ompared for </w:t>
      </w:r>
      <w:r w:rsidR="00C12B45" w:rsidRPr="009039D8">
        <w:rPr>
          <w:color w:val="000000" w:themeColor="text1"/>
        </w:rPr>
        <w:t>(</w:t>
      </w:r>
      <w:r w:rsidR="000D3765" w:rsidRPr="009039D8">
        <w:rPr>
          <w:color w:val="000000" w:themeColor="text1"/>
        </w:rPr>
        <w:t>concept</w:t>
      </w:r>
      <w:r w:rsidR="00C12B45" w:rsidRPr="009039D8">
        <w:rPr>
          <w:color w:val="000000" w:themeColor="text1"/>
        </w:rPr>
        <w:t>ual, item, semantic</w:t>
      </w:r>
      <w:r w:rsidR="00A57DBF">
        <w:rPr>
          <w:color w:val="000000" w:themeColor="text1"/>
        </w:rPr>
        <w:t>, and operational</w:t>
      </w:r>
      <w:r w:rsidR="00C12B45" w:rsidRPr="009039D8">
        <w:rPr>
          <w:color w:val="000000" w:themeColor="text1"/>
        </w:rPr>
        <w:t>) equivalence and,</w:t>
      </w:r>
      <w:r w:rsidR="000D3765" w:rsidRPr="009039D8">
        <w:rPr>
          <w:color w:val="000000" w:themeColor="text1"/>
        </w:rPr>
        <w:t xml:space="preserve"> where discrepancies are found, another tra</w:t>
      </w:r>
      <w:r w:rsidR="00DA6799" w:rsidRPr="009039D8">
        <w:rPr>
          <w:color w:val="000000" w:themeColor="text1"/>
        </w:rPr>
        <w:t>nslator attempts to retranslate</w:t>
      </w:r>
      <w:r w:rsidR="000D3765" w:rsidRPr="009039D8">
        <w:rPr>
          <w:color w:val="000000" w:themeColor="text1"/>
        </w:rPr>
        <w:t xml:space="preserve"> the problematic item</w:t>
      </w:r>
      <w:r w:rsidR="00DA6799" w:rsidRPr="009039D8">
        <w:rPr>
          <w:color w:val="000000" w:themeColor="text1"/>
        </w:rPr>
        <w:t>(s)</w:t>
      </w:r>
      <w:r w:rsidR="000D3765" w:rsidRPr="009039D8">
        <w:rPr>
          <w:color w:val="000000" w:themeColor="text1"/>
        </w:rPr>
        <w:t xml:space="preserve">. This process </w:t>
      </w:r>
      <w:r w:rsidR="007F18B3" w:rsidRPr="009039D8">
        <w:rPr>
          <w:color w:val="000000" w:themeColor="text1"/>
        </w:rPr>
        <w:t>should continue</w:t>
      </w:r>
      <w:r w:rsidR="000D3765" w:rsidRPr="009039D8">
        <w:rPr>
          <w:color w:val="000000" w:themeColor="text1"/>
        </w:rPr>
        <w:t xml:space="preserve"> until a team of bilingual translators agree that the two versions of the instrument are i</w:t>
      </w:r>
      <w:r w:rsidR="007F18B3" w:rsidRPr="009039D8">
        <w:rPr>
          <w:color w:val="000000" w:themeColor="text1"/>
        </w:rPr>
        <w:t xml:space="preserve">dentical in conceptual meaning. </w:t>
      </w:r>
    </w:p>
    <w:p w14:paraId="174CC6AA" w14:textId="79CE234C" w:rsidR="00D50583" w:rsidRPr="009039D8" w:rsidRDefault="006042FB" w:rsidP="0096521D">
      <w:pPr>
        <w:spacing w:line="480" w:lineRule="auto"/>
        <w:rPr>
          <w:color w:val="000000" w:themeColor="text1"/>
        </w:rPr>
      </w:pPr>
      <w:r w:rsidRPr="009039D8">
        <w:rPr>
          <w:color w:val="000000" w:themeColor="text1"/>
        </w:rPr>
        <w:tab/>
        <w:t xml:space="preserve">However, there is increasing recognition that exclusive use of back-translation methods may not be sufficient </w:t>
      </w:r>
      <w:r w:rsidR="00D558C0" w:rsidRPr="009039D8">
        <w:rPr>
          <w:color w:val="000000" w:themeColor="text1"/>
        </w:rPr>
        <w:t xml:space="preserve">and can result in poor translations </w:t>
      </w:r>
      <w:r w:rsidRPr="009039D8">
        <w:rPr>
          <w:color w:val="000000" w:themeColor="text1"/>
        </w:rPr>
        <w:t>(Hambleton et al., 2005</w:t>
      </w:r>
      <w:r w:rsidR="005321A2" w:rsidRPr="009039D8">
        <w:rPr>
          <w:color w:val="000000" w:themeColor="text1"/>
        </w:rPr>
        <w:t>; Perneger, Leplè</w:t>
      </w:r>
      <w:r w:rsidR="00D558C0" w:rsidRPr="009039D8">
        <w:rPr>
          <w:color w:val="000000" w:themeColor="text1"/>
        </w:rPr>
        <w:t>ge, &amp; Etter, 1999; van de Vijver &amp; Tanzer, 1997</w:t>
      </w:r>
      <w:r w:rsidRPr="009039D8">
        <w:rPr>
          <w:color w:val="000000" w:themeColor="text1"/>
        </w:rPr>
        <w:t>).</w:t>
      </w:r>
      <w:r w:rsidR="00971166" w:rsidRPr="009039D8">
        <w:rPr>
          <w:color w:val="000000" w:themeColor="text1"/>
        </w:rPr>
        <w:t xml:space="preserve"> </w:t>
      </w:r>
      <w:r w:rsidRPr="009039D8">
        <w:rPr>
          <w:color w:val="000000" w:themeColor="text1"/>
        </w:rPr>
        <w:t xml:space="preserve">One major limitation of the method is that researchers cannot estimate </w:t>
      </w:r>
      <w:r w:rsidRPr="009039D8">
        <w:rPr>
          <w:i/>
          <w:color w:val="000000" w:themeColor="text1"/>
        </w:rPr>
        <w:t>a priori</w:t>
      </w:r>
      <w:r w:rsidRPr="009039D8">
        <w:rPr>
          <w:color w:val="000000" w:themeColor="text1"/>
        </w:rPr>
        <w:t xml:space="preserve"> how many independent bilingual translators will be needed to obtain equivalence between the source and translated versions of the measure. In practice, many</w:t>
      </w:r>
      <w:r w:rsidR="00915E71" w:rsidRPr="009039D8">
        <w:rPr>
          <w:color w:val="000000" w:themeColor="text1"/>
        </w:rPr>
        <w:t xml:space="preserve"> body image scholars rely on two</w:t>
      </w:r>
      <w:r w:rsidRPr="009039D8">
        <w:rPr>
          <w:color w:val="000000" w:themeColor="text1"/>
        </w:rPr>
        <w:t xml:space="preserve"> bilingual translators, who resolve any discrepancies between translations through consensus (e.g., Swami, Barron, Lau, &amp; Jaafar, 2016</w:t>
      </w:r>
      <w:r w:rsidR="007F18B3" w:rsidRPr="009039D8">
        <w:rPr>
          <w:color w:val="000000" w:themeColor="text1"/>
        </w:rPr>
        <w:t>; Vossbeck-Elsebusch et al., 2014</w:t>
      </w:r>
      <w:r w:rsidRPr="009039D8">
        <w:rPr>
          <w:color w:val="000000" w:themeColor="text1"/>
        </w:rPr>
        <w:t>)</w:t>
      </w:r>
      <w:r w:rsidR="007F18B3" w:rsidRPr="009039D8">
        <w:rPr>
          <w:color w:val="000000" w:themeColor="text1"/>
        </w:rPr>
        <w:t xml:space="preserve"> or discussion (e.g., Alleva, Martijn, Veldhuis, &amp; Tylka, 2016; Rodgers et al., 2016)</w:t>
      </w:r>
      <w:r w:rsidRPr="009039D8">
        <w:rPr>
          <w:color w:val="000000" w:themeColor="text1"/>
        </w:rPr>
        <w:t xml:space="preserve">. The difficulty with this approach is that it may amplify problems in the translated measures when the original and target languages have different vocabularies, grammar or syntax, </w:t>
      </w:r>
      <w:r w:rsidR="00DF5387" w:rsidRPr="009039D8">
        <w:rPr>
          <w:color w:val="000000" w:themeColor="text1"/>
        </w:rPr>
        <w:t xml:space="preserve">or </w:t>
      </w:r>
      <w:r w:rsidRPr="009039D8">
        <w:rPr>
          <w:color w:val="000000" w:themeColor="text1"/>
        </w:rPr>
        <w:t>the use of idioms, or when objects and experiences that are familiar to members of one cultural group are alien to members of another (Hui &amp; Triandis, 1985; Se</w:t>
      </w:r>
      <w:r w:rsidR="005C6293" w:rsidRPr="009039D8">
        <w:rPr>
          <w:color w:val="000000" w:themeColor="text1"/>
        </w:rPr>
        <w:t>chrest et al.</w:t>
      </w:r>
      <w:r w:rsidR="004B3421" w:rsidRPr="009039D8">
        <w:rPr>
          <w:color w:val="000000" w:themeColor="text1"/>
        </w:rPr>
        <w:t>, 1972). R</w:t>
      </w:r>
      <w:r w:rsidRPr="009039D8">
        <w:rPr>
          <w:color w:val="000000" w:themeColor="text1"/>
        </w:rPr>
        <w:t>elated problem</w:t>
      </w:r>
      <w:r w:rsidR="004B3421" w:rsidRPr="009039D8">
        <w:rPr>
          <w:color w:val="000000" w:themeColor="text1"/>
        </w:rPr>
        <w:t>s occur</w:t>
      </w:r>
      <w:r w:rsidRPr="009039D8">
        <w:rPr>
          <w:color w:val="000000" w:themeColor="text1"/>
        </w:rPr>
        <w:t xml:space="preserve"> when the forward- and back-translations are conducted by translators who are not sufficiently knowledg</w:t>
      </w:r>
      <w:r w:rsidR="004B3421" w:rsidRPr="009039D8">
        <w:rPr>
          <w:color w:val="000000" w:themeColor="text1"/>
        </w:rPr>
        <w:t>e</w:t>
      </w:r>
      <w:r w:rsidRPr="009039D8">
        <w:rPr>
          <w:color w:val="000000" w:themeColor="text1"/>
        </w:rPr>
        <w:t xml:space="preserve">able </w:t>
      </w:r>
      <w:r w:rsidR="004B3421" w:rsidRPr="009039D8">
        <w:rPr>
          <w:color w:val="000000" w:themeColor="text1"/>
        </w:rPr>
        <w:t>about the requirements of cross-cultural translations or the specific content of the instrument being translated (</w:t>
      </w:r>
      <w:r w:rsidR="00153A46" w:rsidRPr="009039D8">
        <w:rPr>
          <w:color w:val="000000" w:themeColor="text1"/>
        </w:rPr>
        <w:t xml:space="preserve">Hambleton &amp; de Jong, 2003; </w:t>
      </w:r>
      <w:r w:rsidR="004B3421" w:rsidRPr="009039D8">
        <w:rPr>
          <w:color w:val="000000" w:themeColor="text1"/>
        </w:rPr>
        <w:t>Sperber</w:t>
      </w:r>
      <w:r w:rsidR="005C6293" w:rsidRPr="009039D8">
        <w:rPr>
          <w:color w:val="000000" w:themeColor="text1"/>
        </w:rPr>
        <w:t>, Dev</w:t>
      </w:r>
      <w:r w:rsidR="00D50583" w:rsidRPr="009039D8">
        <w:rPr>
          <w:color w:val="000000" w:themeColor="text1"/>
        </w:rPr>
        <w:t xml:space="preserve">ellis, </w:t>
      </w:r>
      <w:r w:rsidR="005C6293" w:rsidRPr="009039D8">
        <w:rPr>
          <w:color w:val="000000" w:themeColor="text1"/>
        </w:rPr>
        <w:t>&amp; Boehlecke, 1994</w:t>
      </w:r>
      <w:r w:rsidR="008E77DB">
        <w:rPr>
          <w:color w:val="000000" w:themeColor="text1"/>
        </w:rPr>
        <w:t>; for practical solutions, see Tsai, Luck, Jefferies, &amp; Wilkes, 2018</w:t>
      </w:r>
      <w:r w:rsidR="005C6293" w:rsidRPr="009039D8">
        <w:rPr>
          <w:color w:val="000000" w:themeColor="text1"/>
        </w:rPr>
        <w:t>) and when</w:t>
      </w:r>
      <w:r w:rsidR="00D50583" w:rsidRPr="009039D8">
        <w:rPr>
          <w:color w:val="000000" w:themeColor="text1"/>
        </w:rPr>
        <w:t xml:space="preserve"> forward</w:t>
      </w:r>
      <w:r w:rsidR="00DA6799" w:rsidRPr="009039D8">
        <w:rPr>
          <w:color w:val="000000" w:themeColor="text1"/>
        </w:rPr>
        <w:t>-</w:t>
      </w:r>
      <w:r w:rsidR="00D50583" w:rsidRPr="009039D8">
        <w:rPr>
          <w:color w:val="000000" w:themeColor="text1"/>
        </w:rPr>
        <w:t xml:space="preserve"> and back-translators share demographic backgrounds that do not adequately represent the target population (Wang, Lee &amp; Fetzer, 2006). </w:t>
      </w:r>
    </w:p>
    <w:p w14:paraId="776E2C8A" w14:textId="77777777" w:rsidR="004B3421" w:rsidRPr="009039D8" w:rsidRDefault="004B3421" w:rsidP="0096521D">
      <w:pPr>
        <w:spacing w:line="480" w:lineRule="auto"/>
        <w:rPr>
          <w:color w:val="000000" w:themeColor="text1"/>
        </w:rPr>
      </w:pPr>
      <w:r w:rsidRPr="009039D8">
        <w:rPr>
          <w:color w:val="000000" w:themeColor="text1"/>
        </w:rPr>
        <w:lastRenderedPageBreak/>
        <w:tab/>
        <w:t xml:space="preserve">In his seminal work, Brislin (1970) offered three other techniques for ensuring the quality of a translation. The first is the bilingual technique in which the instrument is administered in both the original and target languages to bilingual participants. The aim of the bilingual technique is to detect items that yield discrepant responses across the two versions of the instrument. Where discrepancies are detected, researchers should consider potential reasons for these and seek ways to resolve the discrepancies. One difficulty with the bilingual technique is that it requires that respondents are sufficiently knowledgeable about, and fluent in, the target language. However, this in itself may give rise to discrepant responses compared to monolinguals (McDermott &amp; Palchanes, 1992). </w:t>
      </w:r>
      <w:r w:rsidR="00BA0CF0" w:rsidRPr="009039D8">
        <w:rPr>
          <w:color w:val="000000" w:themeColor="text1"/>
        </w:rPr>
        <w:t xml:space="preserve">For example, discrepant responses on the original and target languages of a measure may arise because bilinguals are more acculturated to the culture in which the measure was originally developed (Sperber et al., 1994). </w:t>
      </w:r>
    </w:p>
    <w:p w14:paraId="58AFA098" w14:textId="77777777" w:rsidR="00D50583" w:rsidRPr="009039D8" w:rsidRDefault="00BA0CF0" w:rsidP="0096521D">
      <w:pPr>
        <w:spacing w:line="480" w:lineRule="auto"/>
        <w:rPr>
          <w:color w:val="000000" w:themeColor="text1"/>
        </w:rPr>
      </w:pPr>
      <w:r w:rsidRPr="009039D8">
        <w:rPr>
          <w:color w:val="000000" w:themeColor="text1"/>
        </w:rPr>
        <w:tab/>
        <w:t>A second method suggested by Brislin (1970) is the committee approach, in which a group of bilingual individuals forward-translate the original measure to a target language. The main benefit of this method is that it is more effective at detecting mistakes made by one translator</w:t>
      </w:r>
      <w:r w:rsidR="000709F2" w:rsidRPr="009039D8">
        <w:rPr>
          <w:color w:val="000000" w:themeColor="text1"/>
        </w:rPr>
        <w:t xml:space="preserve"> and </w:t>
      </w:r>
      <w:r w:rsidR="00DF5387" w:rsidRPr="009039D8">
        <w:rPr>
          <w:color w:val="000000" w:themeColor="text1"/>
        </w:rPr>
        <w:t xml:space="preserve">at </w:t>
      </w:r>
      <w:r w:rsidR="000709F2" w:rsidRPr="009039D8">
        <w:rPr>
          <w:color w:val="000000" w:themeColor="text1"/>
        </w:rPr>
        <w:t>reve</w:t>
      </w:r>
      <w:r w:rsidR="005C6293" w:rsidRPr="009039D8">
        <w:rPr>
          <w:color w:val="000000" w:themeColor="text1"/>
        </w:rPr>
        <w:t>al</w:t>
      </w:r>
      <w:r w:rsidR="00DF5387" w:rsidRPr="009039D8">
        <w:rPr>
          <w:color w:val="000000" w:themeColor="text1"/>
        </w:rPr>
        <w:t>ing</w:t>
      </w:r>
      <w:r w:rsidR="005C6293" w:rsidRPr="009039D8">
        <w:rPr>
          <w:color w:val="000000" w:themeColor="text1"/>
        </w:rPr>
        <w:t xml:space="preserve"> inconsistencies (Munet-Vilaró</w:t>
      </w:r>
      <w:r w:rsidR="000709F2" w:rsidRPr="009039D8">
        <w:rPr>
          <w:color w:val="000000" w:themeColor="text1"/>
        </w:rPr>
        <w:t xml:space="preserve"> &amp; Egan, 1990)</w:t>
      </w:r>
      <w:r w:rsidRPr="009039D8">
        <w:rPr>
          <w:color w:val="000000" w:themeColor="text1"/>
        </w:rPr>
        <w:t>, although it does require more than three bilingual translators (Cha et al., 2007). The final method used for translation is the pre</w:t>
      </w:r>
      <w:r w:rsidR="00C12B45" w:rsidRPr="009039D8">
        <w:rPr>
          <w:color w:val="000000" w:themeColor="text1"/>
        </w:rPr>
        <w:t>-</w:t>
      </w:r>
      <w:r w:rsidRPr="009039D8">
        <w:rPr>
          <w:color w:val="000000" w:themeColor="text1"/>
        </w:rPr>
        <w:t xml:space="preserve">test procedure, which involves pilot-testing a translated measure in study conditions that mirror the final study and in a population that resembles the sample that will ultimately be recruited. </w:t>
      </w:r>
      <w:r w:rsidR="00D50583" w:rsidRPr="009039D8">
        <w:rPr>
          <w:color w:val="000000" w:themeColor="text1"/>
        </w:rPr>
        <w:t xml:space="preserve">In this procedure, the pilot group is </w:t>
      </w:r>
      <w:r w:rsidR="006D66A8" w:rsidRPr="009039D8">
        <w:rPr>
          <w:color w:val="000000" w:themeColor="text1"/>
        </w:rPr>
        <w:t xml:space="preserve">probed about understanding of randomly-selected items from a scale (e.g., “What does this item mean?”), and responses that are unfitting are scrutinised (Brislin et al., 1973). This method may also be used to </w:t>
      </w:r>
      <w:r w:rsidR="00D50583" w:rsidRPr="009039D8">
        <w:rPr>
          <w:color w:val="000000" w:themeColor="text1"/>
        </w:rPr>
        <w:t>identify words, items, or sentences that are grammatically awkward or unusual in the target languag</w:t>
      </w:r>
      <w:r w:rsidR="006D66A8" w:rsidRPr="009039D8">
        <w:rPr>
          <w:color w:val="000000" w:themeColor="text1"/>
        </w:rPr>
        <w:t>e</w:t>
      </w:r>
      <w:r w:rsidR="00196294" w:rsidRPr="009039D8">
        <w:rPr>
          <w:color w:val="000000" w:themeColor="text1"/>
        </w:rPr>
        <w:t xml:space="preserve"> (</w:t>
      </w:r>
      <w:r w:rsidR="006D66A8" w:rsidRPr="009039D8">
        <w:rPr>
          <w:color w:val="000000" w:themeColor="text1"/>
        </w:rPr>
        <w:t xml:space="preserve">Philips, de Hernandez, &amp; de Ardon, 1994); </w:t>
      </w:r>
      <w:r w:rsidR="00196294" w:rsidRPr="009039D8">
        <w:rPr>
          <w:color w:val="000000" w:themeColor="text1"/>
        </w:rPr>
        <w:t>more sophisticated pilot testing can involve cognitive interviewing</w:t>
      </w:r>
      <w:r w:rsidR="00A8490A" w:rsidRPr="009039D8">
        <w:rPr>
          <w:color w:val="000000" w:themeColor="text1"/>
          <w:vertAlign w:val="superscript"/>
        </w:rPr>
        <w:t>3</w:t>
      </w:r>
      <w:r w:rsidR="006D66A8" w:rsidRPr="009039D8">
        <w:rPr>
          <w:color w:val="000000" w:themeColor="text1"/>
        </w:rPr>
        <w:t xml:space="preserve"> (</w:t>
      </w:r>
      <w:r w:rsidR="0040646E" w:rsidRPr="009039D8">
        <w:rPr>
          <w:color w:val="000000" w:themeColor="text1"/>
        </w:rPr>
        <w:t xml:space="preserve">Iliescu, 2017; </w:t>
      </w:r>
      <w:r w:rsidR="00196294" w:rsidRPr="009039D8">
        <w:rPr>
          <w:color w:val="000000" w:themeColor="text1"/>
        </w:rPr>
        <w:t>Lee, 2014)</w:t>
      </w:r>
      <w:r w:rsidR="00D50583" w:rsidRPr="009039D8">
        <w:rPr>
          <w:color w:val="000000" w:themeColor="text1"/>
        </w:rPr>
        <w:t xml:space="preserve">. </w:t>
      </w:r>
      <w:r w:rsidR="006D66A8" w:rsidRPr="009039D8">
        <w:rPr>
          <w:color w:val="000000" w:themeColor="text1"/>
        </w:rPr>
        <w:t xml:space="preserve">Alternatively, the pilot group is </w:t>
      </w:r>
      <w:r w:rsidR="006D66A8" w:rsidRPr="009039D8">
        <w:rPr>
          <w:color w:val="000000" w:themeColor="text1"/>
        </w:rPr>
        <w:lastRenderedPageBreak/>
        <w:t xml:space="preserve">asked to rate each translated item for understanding on a predetermined scale (Brislin et al., 1973) and some scholars recommend that pre-testing continues until a pre-established percentage of understanding (e.g., </w:t>
      </w:r>
      <w:r w:rsidR="006D66A8" w:rsidRPr="009039D8">
        <w:rPr>
          <w:color w:val="000000" w:themeColor="text1"/>
          <w:shd w:val="clear" w:color="auto" w:fill="FFFFFF"/>
        </w:rPr>
        <w:t>≥ 90%) is achieved for all items (Reichenheim &amp; Moraes, 2007).</w:t>
      </w:r>
      <w:r w:rsidR="006D66A8" w:rsidRPr="009039D8">
        <w:rPr>
          <w:color w:val="000000" w:themeColor="text1"/>
        </w:rPr>
        <w:t xml:space="preserve"> </w:t>
      </w:r>
    </w:p>
    <w:p w14:paraId="64B0C7CD" w14:textId="6371E2F0" w:rsidR="006315C3" w:rsidRPr="009039D8" w:rsidRDefault="00D50583" w:rsidP="0096521D">
      <w:pPr>
        <w:spacing w:line="480" w:lineRule="auto"/>
        <w:rPr>
          <w:color w:val="000000" w:themeColor="text1"/>
        </w:rPr>
      </w:pPr>
      <w:r w:rsidRPr="009039D8">
        <w:rPr>
          <w:color w:val="000000" w:themeColor="text1"/>
        </w:rPr>
        <w:tab/>
        <w:t xml:space="preserve">There is now </w:t>
      </w:r>
      <w:r w:rsidR="000272D7" w:rsidRPr="009039D8">
        <w:rPr>
          <w:color w:val="000000" w:themeColor="text1"/>
        </w:rPr>
        <w:t>general</w:t>
      </w:r>
      <w:r w:rsidRPr="009039D8">
        <w:rPr>
          <w:color w:val="000000" w:themeColor="text1"/>
        </w:rPr>
        <w:t xml:space="preserve"> consensus that each of the methods above, when used in isolation, does not produce true equivalence (Maneesriwongul &amp; Dixon, 2004). Instead, scholars</w:t>
      </w:r>
      <w:r w:rsidR="006315C3" w:rsidRPr="009039D8">
        <w:rPr>
          <w:color w:val="000000" w:themeColor="text1"/>
        </w:rPr>
        <w:t xml:space="preserve"> – including the International Test Commission’s</w:t>
      </w:r>
      <w:r w:rsidR="003E3276" w:rsidRPr="009039D8">
        <w:rPr>
          <w:color w:val="000000" w:themeColor="text1"/>
        </w:rPr>
        <w:t xml:space="preserve"> (ITC)</w:t>
      </w:r>
      <w:r w:rsidR="006315C3" w:rsidRPr="009039D8">
        <w:rPr>
          <w:color w:val="000000" w:themeColor="text1"/>
        </w:rPr>
        <w:t xml:space="preserve"> Guidelines for Test Adaptation (Hambleton et al., 2005) –</w:t>
      </w:r>
      <w:r w:rsidR="000272D7" w:rsidRPr="009039D8">
        <w:rPr>
          <w:color w:val="000000" w:themeColor="text1"/>
        </w:rPr>
        <w:t xml:space="preserve"> </w:t>
      </w:r>
      <w:r w:rsidRPr="009039D8">
        <w:rPr>
          <w:color w:val="000000" w:themeColor="text1"/>
        </w:rPr>
        <w:t xml:space="preserve">recommend combined translation techniques that </w:t>
      </w:r>
      <w:r w:rsidR="00BC2ACB" w:rsidRPr="009039D8">
        <w:rPr>
          <w:color w:val="000000" w:themeColor="text1"/>
        </w:rPr>
        <w:t>include</w:t>
      </w:r>
      <w:r w:rsidRPr="009039D8">
        <w:rPr>
          <w:color w:val="000000" w:themeColor="text1"/>
        </w:rPr>
        <w:t xml:space="preserve"> back-translation </w:t>
      </w:r>
      <w:r w:rsidR="00BC2ACB" w:rsidRPr="009039D8">
        <w:rPr>
          <w:color w:val="000000" w:themeColor="text1"/>
        </w:rPr>
        <w:t xml:space="preserve">alongside </w:t>
      </w:r>
      <w:r w:rsidRPr="009039D8">
        <w:rPr>
          <w:color w:val="000000" w:themeColor="text1"/>
        </w:rPr>
        <w:t xml:space="preserve">additional techniques proposed </w:t>
      </w:r>
      <w:r w:rsidR="00BC2ACB" w:rsidRPr="009039D8">
        <w:rPr>
          <w:color w:val="000000" w:themeColor="text1"/>
        </w:rPr>
        <w:t xml:space="preserve">by Brislin (1970). </w:t>
      </w:r>
      <w:r w:rsidR="000272D7" w:rsidRPr="009039D8">
        <w:rPr>
          <w:color w:val="000000" w:themeColor="text1"/>
        </w:rPr>
        <w:t xml:space="preserve">One </w:t>
      </w:r>
      <w:r w:rsidR="00E44370" w:rsidRPr="009039D8">
        <w:rPr>
          <w:color w:val="000000" w:themeColor="text1"/>
        </w:rPr>
        <w:t>framework</w:t>
      </w:r>
      <w:r w:rsidR="006315C3" w:rsidRPr="009039D8">
        <w:rPr>
          <w:color w:val="000000" w:themeColor="text1"/>
        </w:rPr>
        <w:t xml:space="preserve"> that body image scholars</w:t>
      </w:r>
      <w:r w:rsidR="00D558C0" w:rsidRPr="009039D8">
        <w:rPr>
          <w:color w:val="000000" w:themeColor="text1"/>
        </w:rPr>
        <w:t xml:space="preserve"> may find useful</w:t>
      </w:r>
      <w:r w:rsidR="006315C3" w:rsidRPr="009039D8">
        <w:rPr>
          <w:color w:val="000000" w:themeColor="text1"/>
        </w:rPr>
        <w:t xml:space="preserve"> is the five-stage test adaptation procedure recommended by Beaton, </w:t>
      </w:r>
      <w:r w:rsidR="00055DD0" w:rsidRPr="009039D8">
        <w:rPr>
          <w:color w:val="000000" w:themeColor="text1"/>
        </w:rPr>
        <w:t xml:space="preserve">Bombardier, Guillemin, and </w:t>
      </w:r>
      <w:r w:rsidR="006315C3" w:rsidRPr="009039D8">
        <w:rPr>
          <w:color w:val="000000" w:themeColor="text1"/>
        </w:rPr>
        <w:t>Ferraz (2000). In brief, this involves: (</w:t>
      </w:r>
      <w:r w:rsidR="008B363E">
        <w:rPr>
          <w:color w:val="000000" w:themeColor="text1"/>
        </w:rPr>
        <w:t>a</w:t>
      </w:r>
      <w:r w:rsidR="006315C3" w:rsidRPr="009039D8">
        <w:rPr>
          <w:color w:val="000000" w:themeColor="text1"/>
        </w:rPr>
        <w:t>) an informed and</w:t>
      </w:r>
      <w:r w:rsidR="008B363E">
        <w:rPr>
          <w:color w:val="000000" w:themeColor="text1"/>
        </w:rPr>
        <w:t xml:space="preserve"> an</w:t>
      </w:r>
      <w:r w:rsidR="006315C3" w:rsidRPr="009039D8">
        <w:rPr>
          <w:color w:val="000000" w:themeColor="text1"/>
        </w:rPr>
        <w:t xml:space="preserve"> uninformed</w:t>
      </w:r>
      <w:r w:rsidR="008B363E">
        <w:rPr>
          <w:color w:val="000000" w:themeColor="text1"/>
        </w:rPr>
        <w:t xml:space="preserve"> bilingual</w:t>
      </w:r>
      <w:r w:rsidR="006315C3" w:rsidRPr="009039D8">
        <w:rPr>
          <w:color w:val="000000" w:themeColor="text1"/>
        </w:rPr>
        <w:t xml:space="preserve"> translator</w:t>
      </w:r>
      <w:r w:rsidR="00551DFD">
        <w:rPr>
          <w:color w:val="000000" w:themeColor="text1"/>
        </w:rPr>
        <w:t xml:space="preserve"> (whose first language is the target language)</w:t>
      </w:r>
      <w:r w:rsidR="006315C3" w:rsidRPr="009039D8">
        <w:rPr>
          <w:color w:val="000000" w:themeColor="text1"/>
        </w:rPr>
        <w:t xml:space="preserve"> independent</w:t>
      </w:r>
      <w:r w:rsidR="008B363E">
        <w:rPr>
          <w:color w:val="000000" w:themeColor="text1"/>
        </w:rPr>
        <w:t>ly</w:t>
      </w:r>
      <w:r w:rsidR="006315C3" w:rsidRPr="009039D8">
        <w:rPr>
          <w:color w:val="000000" w:themeColor="text1"/>
        </w:rPr>
        <w:t xml:space="preserve"> forward-translating the measure</w:t>
      </w:r>
      <w:r w:rsidR="00983F83">
        <w:rPr>
          <w:color w:val="000000" w:themeColor="text1"/>
        </w:rPr>
        <w:t>, instructions, and response categories</w:t>
      </w:r>
      <w:r w:rsidR="006315C3" w:rsidRPr="009039D8">
        <w:rPr>
          <w:color w:val="000000" w:themeColor="text1"/>
        </w:rPr>
        <w:t xml:space="preserve"> from the original to the target language; (</w:t>
      </w:r>
      <w:r w:rsidR="008B363E">
        <w:rPr>
          <w:color w:val="000000" w:themeColor="text1"/>
        </w:rPr>
        <w:t>b</w:t>
      </w:r>
      <w:r w:rsidR="006315C3" w:rsidRPr="009039D8">
        <w:rPr>
          <w:color w:val="000000" w:themeColor="text1"/>
        </w:rPr>
        <w:t>) the resolution of any discrepancies between the two translations through written reports</w:t>
      </w:r>
      <w:r w:rsidR="00551DFD">
        <w:rPr>
          <w:color w:val="000000" w:themeColor="text1"/>
        </w:rPr>
        <w:t xml:space="preserve"> from the two translators and a recording observer, resulting in the</w:t>
      </w:r>
      <w:r w:rsidR="006315C3" w:rsidRPr="009039D8">
        <w:rPr>
          <w:color w:val="000000" w:themeColor="text1"/>
        </w:rPr>
        <w:t xml:space="preserve"> production of a synthesised translation</w:t>
      </w:r>
      <w:r w:rsidR="00551DFD">
        <w:rPr>
          <w:color w:val="000000" w:themeColor="text1"/>
        </w:rPr>
        <w:t xml:space="preserve"> through a consensus approach</w:t>
      </w:r>
      <w:r w:rsidR="006315C3" w:rsidRPr="009039D8">
        <w:rPr>
          <w:color w:val="000000" w:themeColor="text1"/>
        </w:rPr>
        <w:t>; (</w:t>
      </w:r>
      <w:r w:rsidR="008B363E">
        <w:rPr>
          <w:color w:val="000000" w:themeColor="text1"/>
        </w:rPr>
        <w:t>c</w:t>
      </w:r>
      <w:r w:rsidR="006315C3" w:rsidRPr="009039D8">
        <w:rPr>
          <w:color w:val="000000" w:themeColor="text1"/>
        </w:rPr>
        <w:t xml:space="preserve">) the back-translation of the synthesised measure by two independent </w:t>
      </w:r>
      <w:r w:rsidR="008B363E">
        <w:rPr>
          <w:color w:val="000000" w:themeColor="text1"/>
        </w:rPr>
        <w:t xml:space="preserve">bilingual </w:t>
      </w:r>
      <w:r w:rsidR="006315C3" w:rsidRPr="009039D8">
        <w:rPr>
          <w:color w:val="000000" w:themeColor="text1"/>
        </w:rPr>
        <w:t>translators</w:t>
      </w:r>
      <w:r w:rsidR="00551DFD">
        <w:rPr>
          <w:color w:val="000000" w:themeColor="text1"/>
        </w:rPr>
        <w:t xml:space="preserve"> whose first language is the source language and</w:t>
      </w:r>
      <w:r w:rsidR="006315C3" w:rsidRPr="009039D8">
        <w:rPr>
          <w:color w:val="000000" w:themeColor="text1"/>
        </w:rPr>
        <w:t xml:space="preserve"> who are naïve to the measure; (</w:t>
      </w:r>
      <w:r w:rsidR="008B363E">
        <w:rPr>
          <w:color w:val="000000" w:themeColor="text1"/>
        </w:rPr>
        <w:t>d</w:t>
      </w:r>
      <w:r w:rsidR="006315C3" w:rsidRPr="009039D8">
        <w:rPr>
          <w:color w:val="000000" w:themeColor="text1"/>
        </w:rPr>
        <w:t>) a review</w:t>
      </w:r>
      <w:r w:rsidR="00983F83">
        <w:rPr>
          <w:color w:val="000000" w:themeColor="text1"/>
        </w:rPr>
        <w:t xml:space="preserve"> and comparison</w:t>
      </w:r>
      <w:r w:rsidR="006315C3" w:rsidRPr="009039D8">
        <w:rPr>
          <w:color w:val="000000" w:themeColor="text1"/>
        </w:rPr>
        <w:t xml:space="preserve"> of the forward- and back-translations by a</w:t>
      </w:r>
      <w:r w:rsidR="00551DFD">
        <w:rPr>
          <w:color w:val="000000" w:themeColor="text1"/>
        </w:rPr>
        <w:t>n</w:t>
      </w:r>
      <w:r w:rsidR="006315C3" w:rsidRPr="009039D8">
        <w:rPr>
          <w:color w:val="000000" w:themeColor="text1"/>
        </w:rPr>
        <w:t xml:space="preserve"> expert committee</w:t>
      </w:r>
      <w:r w:rsidR="00983F83">
        <w:rPr>
          <w:color w:val="000000" w:themeColor="text1"/>
        </w:rPr>
        <w:t xml:space="preserve"> comprising methodologists</w:t>
      </w:r>
      <w:r w:rsidR="001764CD" w:rsidRPr="009039D8">
        <w:rPr>
          <w:color w:val="000000" w:themeColor="text1"/>
        </w:rPr>
        <w:t>, language professionals, and the translators</w:t>
      </w:r>
      <w:r w:rsidR="00983F83">
        <w:rPr>
          <w:color w:val="000000" w:themeColor="text1"/>
        </w:rPr>
        <w:t xml:space="preserve"> (and, where feasible, the original scale developers)</w:t>
      </w:r>
      <w:r w:rsidR="006315C3" w:rsidRPr="009039D8">
        <w:rPr>
          <w:color w:val="000000" w:themeColor="text1"/>
        </w:rPr>
        <w:t>, with a view to producing a pre-final version of the measure; and (</w:t>
      </w:r>
      <w:r w:rsidR="008B363E">
        <w:rPr>
          <w:color w:val="000000" w:themeColor="text1"/>
        </w:rPr>
        <w:t>e</w:t>
      </w:r>
      <w:r w:rsidR="006315C3" w:rsidRPr="009039D8">
        <w:rPr>
          <w:color w:val="000000" w:themeColor="text1"/>
        </w:rPr>
        <w:t>) pre-testing with a mini</w:t>
      </w:r>
      <w:r w:rsidR="001764CD" w:rsidRPr="009039D8">
        <w:rPr>
          <w:color w:val="000000" w:themeColor="text1"/>
        </w:rPr>
        <w:t>mal sample of 30-40 respondents</w:t>
      </w:r>
      <w:r w:rsidR="00551DFD">
        <w:rPr>
          <w:color w:val="000000" w:themeColor="text1"/>
        </w:rPr>
        <w:t xml:space="preserve"> (whose first, or only, language is the target language)</w:t>
      </w:r>
      <w:r w:rsidR="001764CD" w:rsidRPr="009039D8">
        <w:rPr>
          <w:color w:val="000000" w:themeColor="text1"/>
        </w:rPr>
        <w:t xml:space="preserve">, who are probed for their understanding, acceptability, and emotional impact of the items. </w:t>
      </w:r>
      <w:r w:rsidR="00203182" w:rsidRPr="009039D8">
        <w:rPr>
          <w:color w:val="000000" w:themeColor="text1"/>
        </w:rPr>
        <w:t xml:space="preserve">Following pre-test, final semantic adjustments are made so that the translated measure can then be used in testing. </w:t>
      </w:r>
    </w:p>
    <w:p w14:paraId="6CEDE27B" w14:textId="77777777" w:rsidR="003E3276" w:rsidRPr="009039D8" w:rsidRDefault="00D558C0" w:rsidP="0096521D">
      <w:pPr>
        <w:spacing w:line="480" w:lineRule="auto"/>
        <w:rPr>
          <w:color w:val="000000" w:themeColor="text1"/>
        </w:rPr>
      </w:pPr>
      <w:r w:rsidRPr="009039D8">
        <w:rPr>
          <w:b/>
          <w:color w:val="000000" w:themeColor="text1"/>
        </w:rPr>
        <w:lastRenderedPageBreak/>
        <w:t>Recommendations</w:t>
      </w:r>
      <w:r w:rsidR="002F70B5" w:rsidRPr="009039D8">
        <w:rPr>
          <w:b/>
          <w:color w:val="000000" w:themeColor="text1"/>
        </w:rPr>
        <w:t xml:space="preserve"> for Body Image Scholars</w:t>
      </w:r>
    </w:p>
    <w:p w14:paraId="7D166ECF" w14:textId="624CCA54" w:rsidR="00C50F6F" w:rsidRPr="009039D8" w:rsidRDefault="00D558C0" w:rsidP="00C50F6F">
      <w:pPr>
        <w:spacing w:line="480" w:lineRule="auto"/>
        <w:ind w:firstLine="720"/>
        <w:rPr>
          <w:color w:val="000000" w:themeColor="text1"/>
        </w:rPr>
      </w:pPr>
      <w:r w:rsidRPr="009039D8">
        <w:rPr>
          <w:color w:val="000000" w:themeColor="text1"/>
        </w:rPr>
        <w:t>It is difficult to prescribe a set of guidelines aimed at producing an ideal translation, because</w:t>
      </w:r>
      <w:r w:rsidR="00915E71" w:rsidRPr="009039D8">
        <w:rPr>
          <w:color w:val="000000" w:themeColor="text1"/>
        </w:rPr>
        <w:t xml:space="preserve"> recommended procedures vary widely (Epstein, Santo, &amp; Guillemin, 2015) and because</w:t>
      </w:r>
      <w:r w:rsidRPr="009039D8">
        <w:rPr>
          <w:color w:val="000000" w:themeColor="text1"/>
        </w:rPr>
        <w:t xml:space="preserve"> there is no good empirical data to suggest that one method will suit all practicalities (van Widenfelt et al., 2005). </w:t>
      </w:r>
      <w:r w:rsidR="00915E71" w:rsidRPr="009039D8">
        <w:rPr>
          <w:color w:val="000000" w:themeColor="text1"/>
        </w:rPr>
        <w:t>However, o</w:t>
      </w:r>
      <w:r w:rsidR="00971166" w:rsidRPr="009039D8">
        <w:rPr>
          <w:color w:val="000000" w:themeColor="text1"/>
        </w:rPr>
        <w:t xml:space="preserve">ne general recommendation that is consistent with current best-practice is to avoid </w:t>
      </w:r>
      <w:r w:rsidR="00DA6799" w:rsidRPr="009039D8">
        <w:rPr>
          <w:color w:val="000000" w:themeColor="text1"/>
        </w:rPr>
        <w:t>using back-translation as the</w:t>
      </w:r>
      <w:r w:rsidR="00971166" w:rsidRPr="009039D8">
        <w:rPr>
          <w:color w:val="000000" w:themeColor="text1"/>
        </w:rPr>
        <w:t xml:space="preserve"> sole translational method (Brislin et al., 1973; Hambleton et al., 2005). In particular, there appears to be little value in using the back-translation method merely to demonstrate to the original author or to potential reviewers that a literal translation was conducted. Indeed, the notion that absolute measurement equivalence is possible i</w:t>
      </w:r>
      <w:r w:rsidR="00055DD0" w:rsidRPr="009039D8">
        <w:rPr>
          <w:color w:val="000000" w:themeColor="text1"/>
        </w:rPr>
        <w:t>s debatable (Erkut, Alarcón, Garcí</w:t>
      </w:r>
      <w:r w:rsidR="00971166" w:rsidRPr="009039D8">
        <w:rPr>
          <w:color w:val="000000" w:themeColor="text1"/>
        </w:rPr>
        <w:t xml:space="preserve">a Coll, Tropp, &amp; </w:t>
      </w:r>
      <w:r w:rsidR="00055DD0" w:rsidRPr="009039D8">
        <w:rPr>
          <w:color w:val="000000" w:themeColor="text1"/>
        </w:rPr>
        <w:t>Vásquex García, 1999</w:t>
      </w:r>
      <w:r w:rsidR="00971166" w:rsidRPr="009039D8">
        <w:rPr>
          <w:color w:val="000000" w:themeColor="text1"/>
        </w:rPr>
        <w:t xml:space="preserve">) and researchers who rigidly apply back-translation methods are likely to produce poor translations (van Widenfelt et al., 2005). </w:t>
      </w:r>
    </w:p>
    <w:p w14:paraId="60A5EB37" w14:textId="0B7E0D11" w:rsidR="003E3276" w:rsidRPr="009039D8" w:rsidRDefault="00971166" w:rsidP="00915E71">
      <w:pPr>
        <w:spacing w:line="480" w:lineRule="auto"/>
        <w:ind w:firstLine="720"/>
        <w:rPr>
          <w:color w:val="000000" w:themeColor="text1"/>
        </w:rPr>
      </w:pPr>
      <w:r w:rsidRPr="009039D8">
        <w:rPr>
          <w:color w:val="000000" w:themeColor="text1"/>
        </w:rPr>
        <w:t>Instead, b</w:t>
      </w:r>
      <w:r w:rsidR="00D558C0" w:rsidRPr="009039D8">
        <w:rPr>
          <w:color w:val="000000" w:themeColor="text1"/>
        </w:rPr>
        <w:t>est practice indicates th</w:t>
      </w:r>
      <w:r w:rsidR="003E3276" w:rsidRPr="009039D8">
        <w:rPr>
          <w:color w:val="000000" w:themeColor="text1"/>
        </w:rPr>
        <w:t>at a combination of translation procedures</w:t>
      </w:r>
      <w:r w:rsidR="00D558C0" w:rsidRPr="009039D8">
        <w:rPr>
          <w:color w:val="000000" w:themeColor="text1"/>
        </w:rPr>
        <w:t xml:space="preserve"> should be adopted</w:t>
      </w:r>
      <w:r w:rsidR="003E3276" w:rsidRPr="009039D8">
        <w:rPr>
          <w:color w:val="000000" w:themeColor="text1"/>
        </w:rPr>
        <w:t>: while Beaton and colleagues (2000) provide a framework that some body image scholars will find useful</w:t>
      </w:r>
      <w:r w:rsidR="007F18B3" w:rsidRPr="009039D8">
        <w:rPr>
          <w:color w:val="000000" w:themeColor="text1"/>
        </w:rPr>
        <w:t xml:space="preserve"> (for </w:t>
      </w:r>
      <w:r w:rsidR="00BD2F2C" w:rsidRPr="009039D8">
        <w:rPr>
          <w:color w:val="000000" w:themeColor="text1"/>
        </w:rPr>
        <w:t>applied example</w:t>
      </w:r>
      <w:r w:rsidR="007F18B3" w:rsidRPr="009039D8">
        <w:rPr>
          <w:color w:val="000000" w:themeColor="text1"/>
        </w:rPr>
        <w:t>s in the body image literature</w:t>
      </w:r>
      <w:r w:rsidR="00BD2F2C" w:rsidRPr="009039D8">
        <w:rPr>
          <w:color w:val="000000" w:themeColor="text1"/>
        </w:rPr>
        <w:t>, see</w:t>
      </w:r>
      <w:r w:rsidR="007F18B3" w:rsidRPr="009039D8">
        <w:rPr>
          <w:color w:val="000000" w:themeColor="text1"/>
        </w:rPr>
        <w:t xml:space="preserve"> Argyrides, Kkeli, Kendeou, 2014;</w:t>
      </w:r>
      <w:r w:rsidR="00BD2F2C" w:rsidRPr="009039D8">
        <w:rPr>
          <w:color w:val="000000" w:themeColor="text1"/>
        </w:rPr>
        <w:t xml:space="preserve"> </w:t>
      </w:r>
      <w:r w:rsidR="00915E71" w:rsidRPr="009039D8">
        <w:rPr>
          <w:color w:val="000000" w:themeColor="text1"/>
        </w:rPr>
        <w:t xml:space="preserve">González-Martí, Bustos, Contreras, &amp; Mayville, 2012; </w:t>
      </w:r>
      <w:r w:rsidR="00BD2F2C" w:rsidRPr="009039D8">
        <w:rPr>
          <w:color w:val="000000" w:themeColor="text1"/>
        </w:rPr>
        <w:t>Swami et al., 2011)</w:t>
      </w:r>
      <w:r w:rsidR="003E3276" w:rsidRPr="009039D8">
        <w:rPr>
          <w:color w:val="000000" w:themeColor="text1"/>
        </w:rPr>
        <w:t xml:space="preserve"> it </w:t>
      </w:r>
      <w:r w:rsidR="00203182" w:rsidRPr="009039D8">
        <w:rPr>
          <w:color w:val="000000" w:themeColor="text1"/>
        </w:rPr>
        <w:t xml:space="preserve">is also time-demanding and effortful. </w:t>
      </w:r>
      <w:r w:rsidR="009343BC" w:rsidRPr="009039D8">
        <w:rPr>
          <w:color w:val="000000" w:themeColor="text1"/>
        </w:rPr>
        <w:t xml:space="preserve">Some scholars may find useful </w:t>
      </w:r>
      <w:r w:rsidR="00203182" w:rsidRPr="009039D8">
        <w:rPr>
          <w:color w:val="000000" w:themeColor="text1"/>
        </w:rPr>
        <w:t>alternative</w:t>
      </w:r>
      <w:r w:rsidR="009343BC" w:rsidRPr="009039D8">
        <w:rPr>
          <w:color w:val="000000" w:themeColor="text1"/>
        </w:rPr>
        <w:t>,</w:t>
      </w:r>
      <w:r w:rsidR="00203182" w:rsidRPr="009039D8">
        <w:rPr>
          <w:color w:val="000000" w:themeColor="text1"/>
        </w:rPr>
        <w:t xml:space="preserve"> and less taxing</w:t>
      </w:r>
      <w:r w:rsidR="009343BC" w:rsidRPr="009039D8">
        <w:rPr>
          <w:color w:val="000000" w:themeColor="text1"/>
        </w:rPr>
        <w:t>,</w:t>
      </w:r>
      <w:r w:rsidR="00203182" w:rsidRPr="009039D8">
        <w:rPr>
          <w:color w:val="000000" w:themeColor="text1"/>
        </w:rPr>
        <w:t xml:space="preserve"> </w:t>
      </w:r>
      <w:r w:rsidR="00D558C0" w:rsidRPr="009039D8">
        <w:rPr>
          <w:color w:val="000000" w:themeColor="text1"/>
        </w:rPr>
        <w:t>combined translation techniques</w:t>
      </w:r>
      <w:r w:rsidR="009343BC" w:rsidRPr="009039D8">
        <w:rPr>
          <w:color w:val="000000" w:themeColor="text1"/>
        </w:rPr>
        <w:t>. For example, some researchers</w:t>
      </w:r>
      <w:r w:rsidR="00D558C0" w:rsidRPr="009039D8">
        <w:rPr>
          <w:color w:val="000000" w:themeColor="text1"/>
        </w:rPr>
        <w:t xml:space="preserve"> have introduced a combined approach that uses both the back-translation and bilingual technique (Jones, Lee, Phi</w:t>
      </w:r>
      <w:r w:rsidR="00055DD0" w:rsidRPr="009039D8">
        <w:rPr>
          <w:color w:val="000000" w:themeColor="text1"/>
        </w:rPr>
        <w:t>l</w:t>
      </w:r>
      <w:r w:rsidR="00D558C0" w:rsidRPr="009039D8">
        <w:rPr>
          <w:color w:val="000000" w:themeColor="text1"/>
        </w:rPr>
        <w:t>lips, Zhang, &amp; Jaceldo, 2001), whereas others have used a combination of the back-translation, committee, and pre</w:t>
      </w:r>
      <w:r w:rsidR="002F70B5" w:rsidRPr="009039D8">
        <w:rPr>
          <w:color w:val="000000" w:themeColor="text1"/>
        </w:rPr>
        <w:t>-</w:t>
      </w:r>
      <w:r w:rsidR="00D558C0" w:rsidRPr="009039D8">
        <w:rPr>
          <w:color w:val="000000" w:themeColor="text1"/>
        </w:rPr>
        <w:t xml:space="preserve">test procedures (Cha et al., 2007). </w:t>
      </w:r>
      <w:r w:rsidR="003E3276" w:rsidRPr="009039D8">
        <w:rPr>
          <w:color w:val="000000" w:themeColor="text1"/>
        </w:rPr>
        <w:t>More broadly, body image scholars should consult the ITC’s Guidelines for Test Adaptation (Hambleton et al., 2005), alongside seminal works in cross-cultural me</w:t>
      </w:r>
      <w:r w:rsidR="00691719" w:rsidRPr="009039D8">
        <w:rPr>
          <w:color w:val="000000" w:themeColor="text1"/>
        </w:rPr>
        <w:t>thodology (Brislin et al., 1973</w:t>
      </w:r>
      <w:r w:rsidR="003E3276" w:rsidRPr="009039D8">
        <w:rPr>
          <w:color w:val="000000" w:themeColor="text1"/>
        </w:rPr>
        <w:t>), choose the most appropriate combination of methods for their particular cultural context</w:t>
      </w:r>
      <w:r w:rsidR="007E6775">
        <w:rPr>
          <w:color w:val="000000" w:themeColor="text1"/>
        </w:rPr>
        <w:t>, and explicate the methods used in their article</w:t>
      </w:r>
      <w:r w:rsidR="003E3276" w:rsidRPr="009039D8">
        <w:rPr>
          <w:color w:val="000000" w:themeColor="text1"/>
        </w:rPr>
        <w:t xml:space="preserve">. More detailed procedures in preparing </w:t>
      </w:r>
      <w:r w:rsidR="002F70B5" w:rsidRPr="009039D8">
        <w:rPr>
          <w:color w:val="000000" w:themeColor="text1"/>
        </w:rPr>
        <w:t xml:space="preserve">semantically equivalent </w:t>
      </w:r>
      <w:r w:rsidR="003E3276" w:rsidRPr="009039D8">
        <w:rPr>
          <w:color w:val="000000" w:themeColor="text1"/>
        </w:rPr>
        <w:lastRenderedPageBreak/>
        <w:t>translations are described elsewhere (</w:t>
      </w:r>
      <w:r w:rsidR="00F305ED" w:rsidRPr="009039D8">
        <w:rPr>
          <w:color w:val="000000" w:themeColor="text1"/>
        </w:rPr>
        <w:t xml:space="preserve">e.g., </w:t>
      </w:r>
      <w:r w:rsidR="003E3276" w:rsidRPr="009039D8">
        <w:rPr>
          <w:color w:val="000000" w:themeColor="text1"/>
        </w:rPr>
        <w:t xml:space="preserve">Beaton et al., 2000; </w:t>
      </w:r>
      <w:r w:rsidR="002F70B5" w:rsidRPr="009039D8">
        <w:rPr>
          <w:color w:val="000000" w:themeColor="text1"/>
        </w:rPr>
        <w:t xml:space="preserve">Behling &amp; Law, 2000; </w:t>
      </w:r>
      <w:r w:rsidR="003E3276" w:rsidRPr="009039D8">
        <w:rPr>
          <w:color w:val="000000" w:themeColor="text1"/>
        </w:rPr>
        <w:t xml:space="preserve">Cha et al., 2007; </w:t>
      </w:r>
      <w:r w:rsidR="002F70B5" w:rsidRPr="009039D8">
        <w:rPr>
          <w:color w:val="000000" w:themeColor="text1"/>
        </w:rPr>
        <w:t>Eremenco, Ce</w:t>
      </w:r>
      <w:r w:rsidR="00F6105F" w:rsidRPr="009039D8">
        <w:rPr>
          <w:color w:val="000000" w:themeColor="text1"/>
        </w:rPr>
        <w:t xml:space="preserve">lla, &amp; Arnold, 2005; </w:t>
      </w:r>
      <w:r w:rsidR="00C52C59" w:rsidRPr="009039D8">
        <w:rPr>
          <w:color w:val="000000" w:themeColor="text1"/>
        </w:rPr>
        <w:t xml:space="preserve">Gudmunsson, 2009; </w:t>
      </w:r>
      <w:r w:rsidR="00F6105F" w:rsidRPr="009039D8">
        <w:rPr>
          <w:color w:val="000000" w:themeColor="text1"/>
        </w:rPr>
        <w:t>Guillemin et al.</w:t>
      </w:r>
      <w:r w:rsidR="002F70B5" w:rsidRPr="009039D8">
        <w:rPr>
          <w:color w:val="000000" w:themeColor="text1"/>
        </w:rPr>
        <w:t xml:space="preserve">, 1991; </w:t>
      </w:r>
      <w:r w:rsidR="009343BC" w:rsidRPr="009039D8">
        <w:rPr>
          <w:color w:val="000000" w:themeColor="text1"/>
        </w:rPr>
        <w:t xml:space="preserve">Hambleton &amp; Zenisky, 2011; </w:t>
      </w:r>
      <w:r w:rsidR="002F70B5" w:rsidRPr="009039D8">
        <w:rPr>
          <w:color w:val="000000" w:themeColor="text1"/>
        </w:rPr>
        <w:t xml:space="preserve">Herdman et al., 1998; </w:t>
      </w:r>
      <w:r w:rsidR="00F305ED" w:rsidRPr="009039D8">
        <w:rPr>
          <w:color w:val="000000" w:themeColor="text1"/>
        </w:rPr>
        <w:t xml:space="preserve">Iliescu, 2017; </w:t>
      </w:r>
      <w:r w:rsidR="003E3276" w:rsidRPr="009039D8">
        <w:rPr>
          <w:color w:val="000000" w:themeColor="text1"/>
        </w:rPr>
        <w:t>Jones et al., 2001;</w:t>
      </w:r>
      <w:r w:rsidR="008D3DB2" w:rsidRPr="009039D8">
        <w:rPr>
          <w:color w:val="000000" w:themeColor="text1"/>
        </w:rPr>
        <w:t xml:space="preserve"> Krach, McCreery, &amp; Guerard, 2016;</w:t>
      </w:r>
      <w:r w:rsidR="003E3276" w:rsidRPr="009039D8">
        <w:rPr>
          <w:color w:val="000000" w:themeColor="text1"/>
        </w:rPr>
        <w:t xml:space="preserve"> </w:t>
      </w:r>
      <w:r w:rsidR="002F70B5" w:rsidRPr="009039D8">
        <w:rPr>
          <w:color w:val="000000" w:themeColor="text1"/>
        </w:rPr>
        <w:t xml:space="preserve">Maneesriwongul &amp; Dixon, 2004; Perneger et al., 1999; Sperber, 2004; </w:t>
      </w:r>
      <w:r w:rsidR="009A5D8C" w:rsidRPr="009039D8">
        <w:rPr>
          <w:color w:val="000000" w:themeColor="text1"/>
        </w:rPr>
        <w:t xml:space="preserve">Sumathipala &amp; Murray, 2006; </w:t>
      </w:r>
      <w:r w:rsidR="002F70B5" w:rsidRPr="009039D8">
        <w:rPr>
          <w:color w:val="000000" w:themeColor="text1"/>
        </w:rPr>
        <w:t xml:space="preserve">van Widenfelt et al., 2005) and interested readers are advised to consult these sources prior to conducting test adaptation work. </w:t>
      </w:r>
      <w:r w:rsidR="00D26E42" w:rsidRPr="009039D8">
        <w:rPr>
          <w:color w:val="000000" w:themeColor="text1"/>
        </w:rPr>
        <w:t xml:space="preserve">Nevertheless, </w:t>
      </w:r>
      <w:r w:rsidR="003E3276" w:rsidRPr="009039D8">
        <w:rPr>
          <w:color w:val="000000" w:themeColor="text1"/>
        </w:rPr>
        <w:t>some specific recommendations for body image scholars are worth highlightin</w:t>
      </w:r>
      <w:r w:rsidR="000272D7" w:rsidRPr="009039D8">
        <w:rPr>
          <w:color w:val="000000" w:themeColor="text1"/>
        </w:rPr>
        <w:t>g.</w:t>
      </w:r>
    </w:p>
    <w:p w14:paraId="583D8C19" w14:textId="17E22EF6" w:rsidR="00474DEE" w:rsidRPr="009039D8" w:rsidRDefault="00474DEE" w:rsidP="00474DEE">
      <w:pPr>
        <w:spacing w:line="480" w:lineRule="auto"/>
        <w:ind w:firstLine="720"/>
        <w:rPr>
          <w:color w:val="000000" w:themeColor="text1"/>
        </w:rPr>
      </w:pPr>
      <w:r w:rsidRPr="009039D8">
        <w:rPr>
          <w:b/>
          <w:color w:val="000000" w:themeColor="text1"/>
        </w:rPr>
        <w:t>Cultural appropriateness</w:t>
      </w:r>
      <w:r w:rsidRPr="009039D8">
        <w:rPr>
          <w:color w:val="000000" w:themeColor="text1"/>
        </w:rPr>
        <w:t xml:space="preserve">. One aspect of conceptual equivalence that is particularly pertinent to body image research is </w:t>
      </w:r>
      <w:r w:rsidRPr="009039D8">
        <w:rPr>
          <w:i/>
          <w:color w:val="000000" w:themeColor="text1"/>
        </w:rPr>
        <w:t>cultural appropriateness</w:t>
      </w:r>
      <w:r w:rsidRPr="009039D8">
        <w:rPr>
          <w:color w:val="000000" w:themeColor="text1"/>
        </w:rPr>
        <w:t>, which refers to the degree to which a measure (or items of a measure) are deemed inoffensive, relevant, and normative for the target population (Iliescu, 2017). An example of poor cultural appropriateness is the use of figural rating scales that depict White morphological traits in non-White populations (see Pulvers et al., 2012), a limitation that could be dealt with through the use of standardised figural rating scales (</w:t>
      </w:r>
      <w:r w:rsidR="00BA3007" w:rsidRPr="009039D8">
        <w:rPr>
          <w:color w:val="000000" w:themeColor="text1"/>
        </w:rPr>
        <w:t xml:space="preserve">e.g., </w:t>
      </w:r>
      <w:r w:rsidRPr="009039D8">
        <w:rPr>
          <w:color w:val="000000" w:themeColor="text1"/>
        </w:rPr>
        <w:t xml:space="preserve">Swami, Salem, Furnham, &amp; Tovée, 2008). Even where standardised figural rating scale are used, care should be taken to ensure that figures are not perceived as offensive or in contravention of local norms, such as </w:t>
      </w:r>
      <w:r w:rsidR="00BA3007" w:rsidRPr="009039D8">
        <w:rPr>
          <w:color w:val="000000" w:themeColor="text1"/>
        </w:rPr>
        <w:t>in the depiction of</w:t>
      </w:r>
      <w:r w:rsidRPr="009039D8">
        <w:rPr>
          <w:color w:val="000000" w:themeColor="text1"/>
        </w:rPr>
        <w:t xml:space="preserve"> clothing</w:t>
      </w:r>
      <w:r w:rsidR="00BA3007" w:rsidRPr="009039D8">
        <w:rPr>
          <w:color w:val="000000" w:themeColor="text1"/>
        </w:rPr>
        <w:t xml:space="preserve"> or nudity</w:t>
      </w:r>
      <w:r w:rsidRPr="009039D8">
        <w:rPr>
          <w:color w:val="000000" w:themeColor="text1"/>
        </w:rPr>
        <w:t xml:space="preserve">. </w:t>
      </w:r>
      <w:r w:rsidR="00B02FD3" w:rsidRPr="009039D8">
        <w:rPr>
          <w:color w:val="000000" w:themeColor="text1"/>
        </w:rPr>
        <w:t>The importance of ascertaining cultural appropriateness is not</w:t>
      </w:r>
      <w:r w:rsidR="00BA3007" w:rsidRPr="009039D8">
        <w:rPr>
          <w:color w:val="000000" w:themeColor="text1"/>
        </w:rPr>
        <w:t xml:space="preserve"> only</w:t>
      </w:r>
      <w:r w:rsidR="00B02FD3" w:rsidRPr="009039D8">
        <w:rPr>
          <w:color w:val="000000" w:themeColor="text1"/>
        </w:rPr>
        <w:t xml:space="preserve"> limited to figural rating scales but is also vital when considering attitudinal statements. For example, certain behaviours or concepts (e.g., smiling) may vary in meaning across cultures and may, therefore, not be suitable for cross-cultural comparisons (Lonner, 1985; Malpass &amp; Poortinga, 1986). </w:t>
      </w:r>
    </w:p>
    <w:p w14:paraId="4C34833B" w14:textId="77777777" w:rsidR="009D0E8F" w:rsidRPr="009039D8" w:rsidRDefault="009D0E8F" w:rsidP="00F6105F">
      <w:pPr>
        <w:spacing w:line="480" w:lineRule="auto"/>
        <w:ind w:firstLine="720"/>
        <w:rPr>
          <w:color w:val="000000" w:themeColor="text1"/>
        </w:rPr>
      </w:pPr>
      <w:r w:rsidRPr="009039D8">
        <w:rPr>
          <w:b/>
          <w:color w:val="000000" w:themeColor="text1"/>
        </w:rPr>
        <w:t>Vocabulary equivalence</w:t>
      </w:r>
      <w:r w:rsidR="00250500" w:rsidRPr="009039D8">
        <w:rPr>
          <w:color w:val="000000" w:themeColor="text1"/>
        </w:rPr>
        <w:t>. Vocabulary equivalence can be compromised when a word does not exist in the target language or when a particular word has multiple or different meanings</w:t>
      </w:r>
      <w:r w:rsidR="00BD2F2C" w:rsidRPr="009039D8">
        <w:rPr>
          <w:color w:val="000000" w:themeColor="text1"/>
        </w:rPr>
        <w:t xml:space="preserve"> in the target language.</w:t>
      </w:r>
      <w:r w:rsidR="007851DC" w:rsidRPr="009039D8">
        <w:rPr>
          <w:color w:val="000000" w:themeColor="text1"/>
        </w:rPr>
        <w:t xml:space="preserve"> Becker, Gilman, and Burwell (2013) provide an example of difficulty translating a weight-related attitudes measure from English to Nadroga because of </w:t>
      </w:r>
      <w:r w:rsidR="007851DC" w:rsidRPr="009039D8">
        <w:rPr>
          <w:color w:val="000000" w:themeColor="text1"/>
        </w:rPr>
        <w:lastRenderedPageBreak/>
        <w:t xml:space="preserve">vocabulary differences. In such cases, the problem can usually be solved by using a comparable word or a group of words in place of the original formulation (Sechrest et al., 1972). </w:t>
      </w:r>
      <w:r w:rsidR="00F6105F" w:rsidRPr="009039D8">
        <w:rPr>
          <w:color w:val="000000" w:themeColor="text1"/>
        </w:rPr>
        <w:t>In many cases, it will be possible to find a word (or words) that is similarly referential or denotative in meaning to the original, thus allowing for a literal translation. Wher</w:t>
      </w:r>
      <w:r w:rsidR="009343BC" w:rsidRPr="009039D8">
        <w:rPr>
          <w:color w:val="000000" w:themeColor="text1"/>
        </w:rPr>
        <w:t>e this is not possible, it may still</w:t>
      </w:r>
      <w:r w:rsidR="00F6105F" w:rsidRPr="009039D8">
        <w:rPr>
          <w:color w:val="000000" w:themeColor="text1"/>
        </w:rPr>
        <w:t xml:space="preserve"> be possible to adapt an item so that it retains its general or connotative meaning (Herdman et al., 1998). In doing so, however, researchers should pay careful attention to issues that transcend the literalness of words, such as their emotional or affective meaning in the target culture (</w:t>
      </w:r>
      <w:r w:rsidR="0022304F" w:rsidRPr="009039D8">
        <w:rPr>
          <w:color w:val="000000" w:themeColor="text1"/>
        </w:rPr>
        <w:t xml:space="preserve">Harkness, 1998; </w:t>
      </w:r>
      <w:r w:rsidR="00F6105F" w:rsidRPr="009039D8">
        <w:rPr>
          <w:color w:val="000000" w:themeColor="text1"/>
        </w:rPr>
        <w:t xml:space="preserve">Reichenheim &amp; Moraes, 2007). </w:t>
      </w:r>
    </w:p>
    <w:p w14:paraId="159B5AB5" w14:textId="378DE342" w:rsidR="00D26E42" w:rsidRPr="009039D8" w:rsidRDefault="00D26E42" w:rsidP="00D26E42">
      <w:pPr>
        <w:spacing w:line="480" w:lineRule="auto"/>
        <w:ind w:firstLine="720"/>
        <w:rPr>
          <w:color w:val="000000" w:themeColor="text1"/>
        </w:rPr>
      </w:pPr>
      <w:r w:rsidRPr="009039D8">
        <w:rPr>
          <w:b/>
          <w:color w:val="000000" w:themeColor="text1"/>
        </w:rPr>
        <w:t>Idiomatic equivalence</w:t>
      </w:r>
      <w:r w:rsidRPr="009039D8">
        <w:rPr>
          <w:color w:val="000000" w:themeColor="text1"/>
        </w:rPr>
        <w:t>. Some body image measures use idioms that are not easily translated. To take one example, Item #8 of the Body Appreciation Scale-2 includes the exemplar “I walk holding my head high”</w:t>
      </w:r>
      <w:r w:rsidR="006A6AE5" w:rsidRPr="009039D8">
        <w:rPr>
          <w:color w:val="000000" w:themeColor="text1"/>
        </w:rPr>
        <w:t xml:space="preserve"> (Tylka &amp; Wood-Barcalow, 2015), which in English</w:t>
      </w:r>
      <w:r w:rsidRPr="009039D8">
        <w:rPr>
          <w:color w:val="000000" w:themeColor="text1"/>
        </w:rPr>
        <w:t xml:space="preserve"> </w:t>
      </w:r>
      <w:r w:rsidR="006A6AE5" w:rsidRPr="009039D8">
        <w:rPr>
          <w:color w:val="000000" w:themeColor="text1"/>
        </w:rPr>
        <w:t>means that one is confident and proud. To be able to effectively translate this item, translators must first be aware that it is in fact an idiomatic expression; where there is a lack of familiarity with the English language, it may result in a literal translation that lacks meaning in the target language. This speaks to the importance of including translators whose native language and culture are those of the place for which the translation is being done, but who ar</w:t>
      </w:r>
      <w:r w:rsidR="000272D7" w:rsidRPr="009039D8">
        <w:rPr>
          <w:color w:val="000000" w:themeColor="text1"/>
        </w:rPr>
        <w:t>e</w:t>
      </w:r>
      <w:r w:rsidR="009343BC" w:rsidRPr="009039D8">
        <w:rPr>
          <w:color w:val="000000" w:themeColor="text1"/>
        </w:rPr>
        <w:t xml:space="preserve"> also</w:t>
      </w:r>
      <w:r w:rsidR="000272D7" w:rsidRPr="009039D8">
        <w:rPr>
          <w:color w:val="000000" w:themeColor="text1"/>
        </w:rPr>
        <w:t xml:space="preserve"> fluent in the source language</w:t>
      </w:r>
      <w:r w:rsidR="009343BC" w:rsidRPr="009039D8">
        <w:rPr>
          <w:color w:val="000000" w:themeColor="text1"/>
        </w:rPr>
        <w:t xml:space="preserve"> (Guillemin et al., 1993; Perneger et al., 1999)</w:t>
      </w:r>
      <w:r w:rsidR="000272D7" w:rsidRPr="009039D8">
        <w:rPr>
          <w:color w:val="000000" w:themeColor="text1"/>
        </w:rPr>
        <w:t>.</w:t>
      </w:r>
      <w:r w:rsidR="006A6AE5" w:rsidRPr="009039D8">
        <w:rPr>
          <w:color w:val="000000" w:themeColor="text1"/>
        </w:rPr>
        <w:t xml:space="preserve"> Sechrest and colleagues (1972) provide recommendations for dealing with idioms and maintaining idiomatic equivalence, the most direct of which is the removal of idiomatic expressions in translations. </w:t>
      </w:r>
    </w:p>
    <w:p w14:paraId="03F3974B" w14:textId="41AD5ED2" w:rsidR="006A6AE5" w:rsidRPr="009039D8" w:rsidRDefault="006A6AE5" w:rsidP="009D0E8F">
      <w:pPr>
        <w:spacing w:line="480" w:lineRule="auto"/>
        <w:ind w:firstLine="720"/>
        <w:rPr>
          <w:color w:val="000000" w:themeColor="text1"/>
        </w:rPr>
      </w:pPr>
      <w:r w:rsidRPr="009039D8">
        <w:rPr>
          <w:b/>
          <w:color w:val="000000" w:themeColor="text1"/>
        </w:rPr>
        <w:t>Experiential equivalence</w:t>
      </w:r>
      <w:r w:rsidRPr="009039D8">
        <w:rPr>
          <w:color w:val="000000" w:themeColor="text1"/>
        </w:rPr>
        <w:t>. A violation of experiential equivalence occurs when two cultures differ markedly in the nature of their understanding of objects or overall way of life, or when objects and experiences that are familiar to members of one culture are alien to another</w:t>
      </w:r>
      <w:r w:rsidR="009D0E8F" w:rsidRPr="009039D8">
        <w:rPr>
          <w:color w:val="000000" w:themeColor="text1"/>
        </w:rPr>
        <w:t xml:space="preserve"> (Sechrest et al., 1972)</w:t>
      </w:r>
      <w:r w:rsidRPr="009039D8">
        <w:rPr>
          <w:color w:val="000000" w:themeColor="text1"/>
        </w:rPr>
        <w:t xml:space="preserve">. </w:t>
      </w:r>
      <w:r w:rsidR="00BD2F2C" w:rsidRPr="009039D8">
        <w:rPr>
          <w:color w:val="000000" w:themeColor="text1"/>
        </w:rPr>
        <w:t>One example</w:t>
      </w:r>
      <w:r w:rsidRPr="009039D8">
        <w:rPr>
          <w:color w:val="000000" w:themeColor="text1"/>
        </w:rPr>
        <w:t xml:space="preserve"> from the Drive for Muscularity Scale (DMS; McCreary &amp; Sasse, 2000) serve</w:t>
      </w:r>
      <w:r w:rsidR="00BD2F2C" w:rsidRPr="009039D8">
        <w:rPr>
          <w:color w:val="000000" w:themeColor="text1"/>
        </w:rPr>
        <w:t>s</w:t>
      </w:r>
      <w:r w:rsidRPr="009039D8">
        <w:rPr>
          <w:color w:val="000000" w:themeColor="text1"/>
        </w:rPr>
        <w:t xml:space="preserve"> to highlight this issue. </w:t>
      </w:r>
      <w:r w:rsidR="00BD2F2C" w:rsidRPr="009039D8">
        <w:rPr>
          <w:color w:val="000000" w:themeColor="text1"/>
        </w:rPr>
        <w:t>This</w:t>
      </w:r>
      <w:r w:rsidR="009D0E8F" w:rsidRPr="009039D8">
        <w:rPr>
          <w:color w:val="000000" w:themeColor="text1"/>
        </w:rPr>
        <w:t xml:space="preserve"> relates to Item #9 (“I think that I </w:t>
      </w:r>
      <w:r w:rsidR="009D0E8F" w:rsidRPr="009039D8">
        <w:rPr>
          <w:color w:val="000000" w:themeColor="text1"/>
        </w:rPr>
        <w:lastRenderedPageBreak/>
        <w:t>would look better if I gained 10 pounds in bulk”) which includes an imperial weight measurement that may not be commonly used in some national contexts. Although this may seem trivial, retaining the imperial measurement in national contexts where metric measurements are the norm would serve little purpose and would detract from experiential equivalence. The most straightforward way to deal with this issue is revise the statement to refer to a metric equivalent (</w:t>
      </w:r>
      <w:r w:rsidR="00BA3007" w:rsidRPr="009039D8">
        <w:rPr>
          <w:color w:val="000000" w:themeColor="text1"/>
        </w:rPr>
        <w:t xml:space="preserve">“I think that I would look better if I gained 5 kilogrammes in bulk”; </w:t>
      </w:r>
      <w:r w:rsidR="009D0E8F" w:rsidRPr="009039D8">
        <w:rPr>
          <w:color w:val="000000" w:themeColor="text1"/>
        </w:rPr>
        <w:t>Swami et al., 2016; Swami, Vintila, Tudorel, Goian, &amp; Barron, 2018</w:t>
      </w:r>
      <w:r w:rsidR="00BD2F2C" w:rsidRPr="009039D8">
        <w:rPr>
          <w:color w:val="000000" w:themeColor="text1"/>
        </w:rPr>
        <w:t>; see also Tao &amp; Zhong, 2010</w:t>
      </w:r>
      <w:r w:rsidR="009D0E8F" w:rsidRPr="009039D8">
        <w:rPr>
          <w:color w:val="000000" w:themeColor="text1"/>
        </w:rPr>
        <w:t xml:space="preserve">), thus ensuring experiential equivalence. </w:t>
      </w:r>
    </w:p>
    <w:p w14:paraId="32FFBAF0" w14:textId="7DC809F5" w:rsidR="009A5D8C" w:rsidRPr="009039D8" w:rsidRDefault="009A5D8C" w:rsidP="009A5D8C">
      <w:pPr>
        <w:spacing w:line="480" w:lineRule="auto"/>
        <w:ind w:firstLine="720"/>
        <w:rPr>
          <w:color w:val="000000" w:themeColor="text1"/>
        </w:rPr>
      </w:pPr>
      <w:r w:rsidRPr="009039D8">
        <w:rPr>
          <w:b/>
          <w:color w:val="000000" w:themeColor="text1"/>
        </w:rPr>
        <w:t xml:space="preserve">Other adaptation </w:t>
      </w:r>
      <w:r w:rsidR="00BA3007" w:rsidRPr="009039D8">
        <w:rPr>
          <w:b/>
          <w:color w:val="000000" w:themeColor="text1"/>
        </w:rPr>
        <w:t>issue</w:t>
      </w:r>
      <w:r w:rsidRPr="009039D8">
        <w:rPr>
          <w:b/>
          <w:color w:val="000000" w:themeColor="text1"/>
        </w:rPr>
        <w:t>s</w:t>
      </w:r>
      <w:r w:rsidR="00D33DB9" w:rsidRPr="009039D8">
        <w:rPr>
          <w:color w:val="000000" w:themeColor="text1"/>
        </w:rPr>
        <w:t xml:space="preserve">. </w:t>
      </w:r>
      <w:r w:rsidRPr="009039D8">
        <w:rPr>
          <w:color w:val="000000" w:themeColor="text1"/>
        </w:rPr>
        <w:t>Occasionally, researchers may be tempted to generate new items for an existing measure because of a perc</w:t>
      </w:r>
      <w:r w:rsidR="009343BC" w:rsidRPr="009039D8">
        <w:rPr>
          <w:color w:val="000000" w:themeColor="text1"/>
        </w:rPr>
        <w:t>eived omission of relevant content</w:t>
      </w:r>
      <w:r w:rsidRPr="009039D8">
        <w:rPr>
          <w:color w:val="000000" w:themeColor="text1"/>
        </w:rPr>
        <w:t xml:space="preserve"> or constructs. It is important to note, however, that the addition of novel items may alter the conceptual equivalence of the translated measure. In most cases, it is desirable for translated measures to remain conceptually similar to the original version, both in terms of item content and the number of items. Maintaining this similarity will also help to ensure that test scores are compa</w:t>
      </w:r>
      <w:r w:rsidR="000272D7" w:rsidRPr="009039D8">
        <w:rPr>
          <w:color w:val="000000" w:themeColor="text1"/>
        </w:rPr>
        <w:t>rable across studies</w:t>
      </w:r>
      <w:r w:rsidRPr="009039D8">
        <w:rPr>
          <w:color w:val="000000" w:themeColor="text1"/>
        </w:rPr>
        <w:t xml:space="preserve">. Where it is deemed that new items are essential, these should be designed in collaboration with the original </w:t>
      </w:r>
      <w:r w:rsidR="00F149F5">
        <w:rPr>
          <w:color w:val="000000" w:themeColor="text1"/>
        </w:rPr>
        <w:t xml:space="preserve">scale </w:t>
      </w:r>
      <w:r w:rsidRPr="009039D8">
        <w:rPr>
          <w:color w:val="000000" w:themeColor="text1"/>
        </w:rPr>
        <w:t>author</w:t>
      </w:r>
      <w:r w:rsidR="0044095B">
        <w:rPr>
          <w:color w:val="000000" w:themeColor="text1"/>
        </w:rPr>
        <w:t>(s)</w:t>
      </w:r>
      <w:r w:rsidRPr="009039D8">
        <w:rPr>
          <w:color w:val="000000" w:themeColor="text1"/>
        </w:rPr>
        <w:t xml:space="preserve"> where possible. Finally, deleting part of an item or entire items should be avoided. Although some deletions may be well-intentioned, doing so may compromise the quality of information generated by the scale in the target culture (Nunnally &amp; Berstein, 1995). </w:t>
      </w:r>
      <w:r w:rsidR="009343BC" w:rsidRPr="009039D8">
        <w:rPr>
          <w:color w:val="000000" w:themeColor="text1"/>
        </w:rPr>
        <w:t>Where deletion is deemed necessary, it should normally be based on psychometric evaluations of scores on the translated measure (see</w:t>
      </w:r>
      <w:r w:rsidR="00BA3007" w:rsidRPr="009039D8">
        <w:rPr>
          <w:color w:val="000000" w:themeColor="text1"/>
        </w:rPr>
        <w:t xml:space="preserve"> Measurement Equivalence</w:t>
      </w:r>
      <w:r w:rsidR="009343BC" w:rsidRPr="009039D8">
        <w:rPr>
          <w:color w:val="000000" w:themeColor="text1"/>
        </w:rPr>
        <w:t xml:space="preserve"> below).</w:t>
      </w:r>
    </w:p>
    <w:p w14:paraId="17B366DA" w14:textId="504A71C2" w:rsidR="00971166" w:rsidRPr="009039D8" w:rsidRDefault="009343BC" w:rsidP="00682D52">
      <w:pPr>
        <w:spacing w:line="480" w:lineRule="auto"/>
        <w:ind w:firstLine="720"/>
        <w:rPr>
          <w:color w:val="000000" w:themeColor="text1"/>
        </w:rPr>
      </w:pPr>
      <w:r w:rsidRPr="009039D8">
        <w:rPr>
          <w:b/>
          <w:color w:val="000000" w:themeColor="text1"/>
        </w:rPr>
        <w:t>Recommended r</w:t>
      </w:r>
      <w:r w:rsidR="004E6A41" w:rsidRPr="009039D8">
        <w:rPr>
          <w:b/>
          <w:color w:val="000000" w:themeColor="text1"/>
        </w:rPr>
        <w:t xml:space="preserve">eporting </w:t>
      </w:r>
      <w:r w:rsidRPr="009039D8">
        <w:rPr>
          <w:b/>
          <w:color w:val="000000" w:themeColor="text1"/>
        </w:rPr>
        <w:t>guidelines</w:t>
      </w:r>
      <w:r w:rsidR="00971166" w:rsidRPr="009039D8">
        <w:rPr>
          <w:color w:val="000000" w:themeColor="text1"/>
        </w:rPr>
        <w:t xml:space="preserve">. Where feasible, authors should </w:t>
      </w:r>
      <w:r w:rsidR="000D301E" w:rsidRPr="009039D8">
        <w:rPr>
          <w:color w:val="000000" w:themeColor="text1"/>
        </w:rPr>
        <w:t>report their translational procedures in detail</w:t>
      </w:r>
      <w:r w:rsidR="00A2273A" w:rsidRPr="009039D8">
        <w:rPr>
          <w:color w:val="000000" w:themeColor="text1"/>
        </w:rPr>
        <w:t xml:space="preserve"> either in </w:t>
      </w:r>
      <w:r w:rsidR="00743C18">
        <w:rPr>
          <w:color w:val="000000" w:themeColor="text1"/>
        </w:rPr>
        <w:t xml:space="preserve">the </w:t>
      </w:r>
      <w:r w:rsidR="00A2273A" w:rsidRPr="009039D8">
        <w:rPr>
          <w:color w:val="000000" w:themeColor="text1"/>
        </w:rPr>
        <w:t>manuscript itself or in supplementary materials</w:t>
      </w:r>
      <w:r w:rsidR="000D301E" w:rsidRPr="009039D8">
        <w:rPr>
          <w:color w:val="000000" w:themeColor="text1"/>
        </w:rPr>
        <w:t>. Authors may sometimes be hesitant about doing so, believing that primacy should be given instead to data analyses</w:t>
      </w:r>
      <w:r w:rsidR="00A2273A" w:rsidRPr="009039D8">
        <w:rPr>
          <w:color w:val="000000" w:themeColor="text1"/>
        </w:rPr>
        <w:t xml:space="preserve"> (i.e., measurement invariance)</w:t>
      </w:r>
      <w:r w:rsidR="00682D52" w:rsidRPr="009039D8">
        <w:rPr>
          <w:color w:val="000000" w:themeColor="text1"/>
        </w:rPr>
        <w:t xml:space="preserve"> or erron</w:t>
      </w:r>
      <w:r w:rsidR="000272D7" w:rsidRPr="009039D8">
        <w:rPr>
          <w:color w:val="000000" w:themeColor="text1"/>
        </w:rPr>
        <w:t xml:space="preserve">eously perceiving that </w:t>
      </w:r>
      <w:r w:rsidR="000272D7" w:rsidRPr="009039D8">
        <w:rPr>
          <w:color w:val="000000" w:themeColor="text1"/>
        </w:rPr>
        <w:lastRenderedPageBreak/>
        <w:t>drawing attention to</w:t>
      </w:r>
      <w:r w:rsidR="00682D52" w:rsidRPr="009039D8">
        <w:rPr>
          <w:color w:val="000000" w:themeColor="text1"/>
        </w:rPr>
        <w:t xml:space="preserve"> </w:t>
      </w:r>
      <w:r w:rsidRPr="009039D8">
        <w:rPr>
          <w:color w:val="000000" w:themeColor="text1"/>
        </w:rPr>
        <w:t>adaptations</w:t>
      </w:r>
      <w:r w:rsidR="000272D7" w:rsidRPr="009039D8">
        <w:rPr>
          <w:color w:val="000000" w:themeColor="text1"/>
        </w:rPr>
        <w:t xml:space="preserve"> to</w:t>
      </w:r>
      <w:r w:rsidR="00682D52" w:rsidRPr="009039D8">
        <w:rPr>
          <w:color w:val="000000" w:themeColor="text1"/>
        </w:rPr>
        <w:t xml:space="preserve"> a source measure mean that the translation is compromised in some way. Authors should be encouraged to view </w:t>
      </w:r>
      <w:r w:rsidR="000D301E" w:rsidRPr="009039D8">
        <w:rPr>
          <w:color w:val="000000" w:themeColor="text1"/>
        </w:rPr>
        <w:t xml:space="preserve">the translation process as </w:t>
      </w:r>
      <w:r w:rsidR="000272D7" w:rsidRPr="009039D8">
        <w:rPr>
          <w:color w:val="000000" w:themeColor="text1"/>
        </w:rPr>
        <w:t xml:space="preserve">just </w:t>
      </w:r>
      <w:r w:rsidR="000D301E" w:rsidRPr="009039D8">
        <w:rPr>
          <w:color w:val="000000" w:themeColor="text1"/>
        </w:rPr>
        <w:t>important</w:t>
      </w:r>
      <w:r w:rsidR="00682D52" w:rsidRPr="009039D8">
        <w:rPr>
          <w:color w:val="000000" w:themeColor="text1"/>
        </w:rPr>
        <w:t xml:space="preserve"> as measurement issues</w:t>
      </w:r>
      <w:r w:rsidR="000272D7" w:rsidRPr="009039D8">
        <w:rPr>
          <w:color w:val="000000" w:themeColor="text1"/>
        </w:rPr>
        <w:t xml:space="preserve">, which in turn means that it should be </w:t>
      </w:r>
      <w:r w:rsidR="000D301E" w:rsidRPr="009039D8">
        <w:rPr>
          <w:color w:val="000000" w:themeColor="text1"/>
        </w:rPr>
        <w:t xml:space="preserve">given due coverage. In particular, authors should </w:t>
      </w:r>
      <w:r w:rsidR="00682D52" w:rsidRPr="009039D8">
        <w:rPr>
          <w:color w:val="000000" w:themeColor="text1"/>
        </w:rPr>
        <w:t xml:space="preserve">be encouraged to </w:t>
      </w:r>
      <w:r w:rsidR="000D301E" w:rsidRPr="009039D8">
        <w:rPr>
          <w:color w:val="000000" w:themeColor="text1"/>
        </w:rPr>
        <w:t xml:space="preserve">report in full </w:t>
      </w:r>
      <w:r w:rsidR="0040646E" w:rsidRPr="009039D8">
        <w:rPr>
          <w:color w:val="000000" w:themeColor="text1"/>
        </w:rPr>
        <w:t>all test translation methods</w:t>
      </w:r>
      <w:r w:rsidR="008E77DB">
        <w:rPr>
          <w:color w:val="000000" w:themeColor="text1"/>
        </w:rPr>
        <w:t xml:space="preserve"> (if necessary, as supplementary m</w:t>
      </w:r>
      <w:r w:rsidR="00BA3007" w:rsidRPr="009039D8">
        <w:rPr>
          <w:color w:val="000000" w:themeColor="text1"/>
        </w:rPr>
        <w:t>aterials</w:t>
      </w:r>
      <w:r w:rsidR="008E77DB">
        <w:rPr>
          <w:color w:val="000000" w:themeColor="text1"/>
        </w:rPr>
        <w:t>; Greiff &amp; Iliescu, 2017</w:t>
      </w:r>
      <w:r w:rsidR="00BA3007" w:rsidRPr="009039D8">
        <w:rPr>
          <w:color w:val="000000" w:themeColor="text1"/>
        </w:rPr>
        <w:t>)</w:t>
      </w:r>
      <w:r w:rsidR="0040646E" w:rsidRPr="009039D8">
        <w:rPr>
          <w:color w:val="000000" w:themeColor="text1"/>
        </w:rPr>
        <w:t xml:space="preserve"> and highlight </w:t>
      </w:r>
      <w:r w:rsidR="000D301E" w:rsidRPr="009039D8">
        <w:rPr>
          <w:color w:val="000000" w:themeColor="text1"/>
        </w:rPr>
        <w:t xml:space="preserve">where translational difficulties were encountered, where item alterations were made, and how translational discrepancies or issues were resolved. </w:t>
      </w:r>
      <w:r w:rsidR="00682D52" w:rsidRPr="009039D8">
        <w:rPr>
          <w:color w:val="000000" w:themeColor="text1"/>
        </w:rPr>
        <w:t xml:space="preserve">Rigorous translation procedures, and the reporting thereof, will help readers be confident that a translated measure retains its conceptual, item, semantic, and operational equivalence in the target culture. </w:t>
      </w:r>
    </w:p>
    <w:p w14:paraId="587D6E9E" w14:textId="77777777" w:rsidR="00682D52" w:rsidRPr="009039D8" w:rsidRDefault="00682D52" w:rsidP="00682D52">
      <w:pPr>
        <w:spacing w:line="480" w:lineRule="auto"/>
        <w:jc w:val="center"/>
        <w:rPr>
          <w:b/>
          <w:color w:val="000000" w:themeColor="text1"/>
        </w:rPr>
      </w:pPr>
      <w:r w:rsidRPr="009039D8">
        <w:rPr>
          <w:b/>
          <w:color w:val="000000" w:themeColor="text1"/>
        </w:rPr>
        <w:t>Measurement Invariance</w:t>
      </w:r>
    </w:p>
    <w:p w14:paraId="5F0990CB" w14:textId="02A1CB34" w:rsidR="00682D52" w:rsidRPr="009039D8" w:rsidRDefault="0022304F" w:rsidP="0051539F">
      <w:pPr>
        <w:spacing w:line="480" w:lineRule="auto"/>
        <w:rPr>
          <w:color w:val="000000" w:themeColor="text1"/>
        </w:rPr>
      </w:pPr>
      <w:r w:rsidRPr="009039D8">
        <w:rPr>
          <w:color w:val="000000" w:themeColor="text1"/>
        </w:rPr>
        <w:tab/>
        <w:t>Even where the translation process has been rigorous, many adaptation problems may still go undetected until the measure is field-tested (</w:t>
      </w:r>
      <w:r w:rsidR="00C52C59" w:rsidRPr="009039D8">
        <w:rPr>
          <w:color w:val="000000" w:themeColor="text1"/>
        </w:rPr>
        <w:t xml:space="preserve">Byrne &amp; van de Vijver, 2010; </w:t>
      </w:r>
      <w:r w:rsidR="0067201A" w:rsidRPr="009039D8">
        <w:rPr>
          <w:color w:val="000000" w:themeColor="text1"/>
        </w:rPr>
        <w:t xml:space="preserve">Ercikan &amp; Lyons-Thomas, 2013; </w:t>
      </w:r>
      <w:r w:rsidRPr="009039D8">
        <w:rPr>
          <w:color w:val="000000" w:themeColor="text1"/>
        </w:rPr>
        <w:t xml:space="preserve">Hambleton &amp; Patsula, 1999). </w:t>
      </w:r>
      <w:r w:rsidR="00980BD3" w:rsidRPr="009039D8">
        <w:rPr>
          <w:color w:val="000000" w:themeColor="text1"/>
        </w:rPr>
        <w:t>It is, therefore, vital that researchers conduct empirical analyses with a dataset generated from a translated instrument, with a view to establishing measurement equivalence</w:t>
      </w:r>
      <w:r w:rsidR="00101028" w:rsidRPr="009039D8">
        <w:rPr>
          <w:color w:val="000000" w:themeColor="text1"/>
        </w:rPr>
        <w:t xml:space="preserve"> (Schmitt &amp; Kuljanin, 2008)</w:t>
      </w:r>
      <w:r w:rsidR="00980BD3" w:rsidRPr="009039D8">
        <w:rPr>
          <w:color w:val="000000" w:themeColor="text1"/>
        </w:rPr>
        <w:t xml:space="preserve">. In this sense, a thorough evaluation of psychometric properties of scores derived from a translated instrument should ideally follow best-practice guidelines for any novel measure (Reichenheim &amp; Moraes, 2007). More specifically, it is useful to divide the psychometric </w:t>
      </w:r>
      <w:r w:rsidR="000272D7" w:rsidRPr="009039D8">
        <w:rPr>
          <w:color w:val="000000" w:themeColor="text1"/>
        </w:rPr>
        <w:t>evaluation process into two</w:t>
      </w:r>
      <w:r w:rsidR="00980BD3" w:rsidRPr="009039D8">
        <w:rPr>
          <w:color w:val="000000" w:themeColor="text1"/>
        </w:rPr>
        <w:t xml:space="preserve"> stages</w:t>
      </w:r>
      <w:r w:rsidR="00C90BC5" w:rsidRPr="009039D8">
        <w:rPr>
          <w:color w:val="000000" w:themeColor="text1"/>
        </w:rPr>
        <w:t xml:space="preserve"> that are</w:t>
      </w:r>
      <w:r w:rsidR="00980BD3" w:rsidRPr="009039D8">
        <w:rPr>
          <w:color w:val="000000" w:themeColor="text1"/>
        </w:rPr>
        <w:t xml:space="preserve"> focused on: (</w:t>
      </w:r>
      <w:r w:rsidR="00743C18">
        <w:rPr>
          <w:color w:val="000000" w:themeColor="text1"/>
        </w:rPr>
        <w:t>a</w:t>
      </w:r>
      <w:r w:rsidR="00980BD3" w:rsidRPr="009039D8">
        <w:rPr>
          <w:color w:val="000000" w:themeColor="text1"/>
        </w:rPr>
        <w:t xml:space="preserve">) </w:t>
      </w:r>
      <w:r w:rsidR="00C90BC5" w:rsidRPr="009039D8">
        <w:rPr>
          <w:color w:val="000000" w:themeColor="text1"/>
        </w:rPr>
        <w:t>examining the latent dimensionality or factor structure of scores on the translated measure;</w:t>
      </w:r>
      <w:r w:rsidR="00743C18">
        <w:rPr>
          <w:color w:val="000000" w:themeColor="text1"/>
        </w:rPr>
        <w:t xml:space="preserve"> and</w:t>
      </w:r>
      <w:r w:rsidR="00C90BC5" w:rsidRPr="009039D8">
        <w:rPr>
          <w:color w:val="000000" w:themeColor="text1"/>
        </w:rPr>
        <w:t xml:space="preserve"> (</w:t>
      </w:r>
      <w:r w:rsidR="00743C18">
        <w:rPr>
          <w:color w:val="000000" w:themeColor="text1"/>
        </w:rPr>
        <w:t>b</w:t>
      </w:r>
      <w:r w:rsidR="00C90BC5" w:rsidRPr="009039D8">
        <w:rPr>
          <w:color w:val="000000" w:themeColor="text1"/>
        </w:rPr>
        <w:t xml:space="preserve">) evaluating </w:t>
      </w:r>
      <w:r w:rsidR="006F38DE" w:rsidRPr="009039D8">
        <w:rPr>
          <w:color w:val="000000" w:themeColor="text1"/>
        </w:rPr>
        <w:t xml:space="preserve">the </w:t>
      </w:r>
      <w:r w:rsidR="00C90BC5" w:rsidRPr="009039D8">
        <w:rPr>
          <w:color w:val="000000" w:themeColor="text1"/>
        </w:rPr>
        <w:t>reliability</w:t>
      </w:r>
      <w:r w:rsidR="000272D7" w:rsidRPr="009039D8">
        <w:rPr>
          <w:color w:val="000000" w:themeColor="text1"/>
        </w:rPr>
        <w:t xml:space="preserve"> and validity </w:t>
      </w:r>
      <w:r w:rsidR="006F38DE" w:rsidRPr="009039D8">
        <w:rPr>
          <w:color w:val="000000" w:themeColor="text1"/>
        </w:rPr>
        <w:t xml:space="preserve">of scores </w:t>
      </w:r>
      <w:r w:rsidR="00C90BC5" w:rsidRPr="009039D8">
        <w:rPr>
          <w:color w:val="000000" w:themeColor="text1"/>
        </w:rPr>
        <w:t xml:space="preserve">on the translated measure. General guidelines for achieving rigorous psychometric evaluations and reporting recommendations for body image scholars are provided below. </w:t>
      </w:r>
    </w:p>
    <w:p w14:paraId="0D049D15" w14:textId="77777777" w:rsidR="00C90BC5" w:rsidRPr="009039D8" w:rsidRDefault="00C90BC5" w:rsidP="0051539F">
      <w:pPr>
        <w:spacing w:line="480" w:lineRule="auto"/>
        <w:rPr>
          <w:b/>
          <w:color w:val="000000" w:themeColor="text1"/>
        </w:rPr>
      </w:pPr>
      <w:r w:rsidRPr="009039D8">
        <w:rPr>
          <w:b/>
          <w:color w:val="000000" w:themeColor="text1"/>
        </w:rPr>
        <w:t>Latent Dimensionality</w:t>
      </w:r>
    </w:p>
    <w:p w14:paraId="050AE03C" w14:textId="77777777" w:rsidR="003C2558" w:rsidRPr="009039D8" w:rsidRDefault="00C90BC5" w:rsidP="0051539F">
      <w:pPr>
        <w:spacing w:line="480" w:lineRule="auto"/>
        <w:rPr>
          <w:color w:val="000000" w:themeColor="text1"/>
        </w:rPr>
      </w:pPr>
      <w:r w:rsidRPr="009039D8">
        <w:rPr>
          <w:color w:val="000000" w:themeColor="text1"/>
        </w:rPr>
        <w:lastRenderedPageBreak/>
        <w:tab/>
        <w:t xml:space="preserve">Examining the latent dimensionality of scores on a newly-translated measure is an essential first step in the psychometric evaluation process. </w:t>
      </w:r>
      <w:r w:rsidR="003852A3" w:rsidRPr="009039D8">
        <w:rPr>
          <w:color w:val="000000" w:themeColor="text1"/>
        </w:rPr>
        <w:t>Occasionally, researchers may conduct a rigorous translation of a source measure, but then assume that scores derived from the translation should be scored in an identical manner to the parent study conducted in a different culture. That is, they adopt an absolutist approach in which culture has minimal or no impact on the constructs that are being measured and in which the dimensionality of scores does not change</w:t>
      </w:r>
      <w:r w:rsidR="003C2558" w:rsidRPr="009039D8">
        <w:rPr>
          <w:color w:val="000000" w:themeColor="text1"/>
        </w:rPr>
        <w:t xml:space="preserve"> (Herdman et al., 1998)</w:t>
      </w:r>
      <w:r w:rsidR="003852A3" w:rsidRPr="009039D8">
        <w:rPr>
          <w:color w:val="000000" w:themeColor="text1"/>
        </w:rPr>
        <w:t xml:space="preserve">. </w:t>
      </w:r>
      <w:r w:rsidR="0060137F" w:rsidRPr="009039D8">
        <w:rPr>
          <w:color w:val="000000" w:themeColor="text1"/>
        </w:rPr>
        <w:t>Likewise</w:t>
      </w:r>
      <w:r w:rsidR="003852A3" w:rsidRPr="009039D8">
        <w:rPr>
          <w:color w:val="000000" w:themeColor="text1"/>
        </w:rPr>
        <w:t>, researchers</w:t>
      </w:r>
      <w:r w:rsidR="000272D7" w:rsidRPr="009039D8">
        <w:rPr>
          <w:color w:val="000000" w:themeColor="text1"/>
        </w:rPr>
        <w:t xml:space="preserve"> sometimes</w:t>
      </w:r>
      <w:r w:rsidR="003852A3" w:rsidRPr="009039D8">
        <w:rPr>
          <w:color w:val="000000" w:themeColor="text1"/>
        </w:rPr>
        <w:t xml:space="preserve"> assume that</w:t>
      </w:r>
      <w:r w:rsidR="0060137F" w:rsidRPr="009039D8">
        <w:rPr>
          <w:color w:val="000000" w:themeColor="text1"/>
        </w:rPr>
        <w:t>,</w:t>
      </w:r>
      <w:r w:rsidR="003852A3" w:rsidRPr="009039D8">
        <w:rPr>
          <w:color w:val="000000" w:themeColor="text1"/>
        </w:rPr>
        <w:t xml:space="preserve"> because scores on a translated measure are internally consistent (as determined, more ofte</w:t>
      </w:r>
      <w:r w:rsidR="00514100" w:rsidRPr="009039D8">
        <w:rPr>
          <w:color w:val="000000" w:themeColor="text1"/>
        </w:rPr>
        <w:t>n than not, by</w:t>
      </w:r>
      <w:r w:rsidR="003852A3" w:rsidRPr="009039D8">
        <w:rPr>
          <w:color w:val="000000" w:themeColor="text1"/>
        </w:rPr>
        <w:t xml:space="preserve"> Cronbach’s </w:t>
      </w:r>
      <w:r w:rsidR="000272D7" w:rsidRPr="009039D8">
        <w:rPr>
          <w:color w:val="000000" w:themeColor="text1"/>
        </w:rPr>
        <w:t xml:space="preserve">coefficient </w:t>
      </w:r>
      <w:r w:rsidR="003852A3" w:rsidRPr="009039D8">
        <w:rPr>
          <w:color w:val="000000" w:themeColor="text1"/>
        </w:rPr>
        <w:t xml:space="preserve">alpha), scores on the measure </w:t>
      </w:r>
      <w:r w:rsidR="000272D7" w:rsidRPr="009039D8">
        <w:rPr>
          <w:i/>
          <w:color w:val="000000" w:themeColor="text1"/>
        </w:rPr>
        <w:t xml:space="preserve">ipso facto </w:t>
      </w:r>
      <w:r w:rsidR="003852A3" w:rsidRPr="009039D8">
        <w:rPr>
          <w:color w:val="000000" w:themeColor="text1"/>
        </w:rPr>
        <w:t xml:space="preserve">retain its parent factor structure. For example, Swami (2018a) cites </w:t>
      </w:r>
      <w:r w:rsidR="003C2558" w:rsidRPr="009039D8">
        <w:rPr>
          <w:color w:val="000000" w:themeColor="text1"/>
        </w:rPr>
        <w:t>several studies</w:t>
      </w:r>
      <w:r w:rsidR="003852A3" w:rsidRPr="009039D8">
        <w:rPr>
          <w:color w:val="000000" w:themeColor="text1"/>
        </w:rPr>
        <w:t xml:space="preserve"> where the one-factor structure of translated versions of the BAS has been assumed be</w:t>
      </w:r>
      <w:r w:rsidR="003C2558" w:rsidRPr="009039D8">
        <w:rPr>
          <w:color w:val="000000" w:themeColor="text1"/>
        </w:rPr>
        <w:t>cause the one-dimensional score</w:t>
      </w:r>
      <w:r w:rsidR="003852A3" w:rsidRPr="009039D8">
        <w:rPr>
          <w:color w:val="000000" w:themeColor="text1"/>
        </w:rPr>
        <w:t xml:space="preserve"> demonstrate</w:t>
      </w:r>
      <w:r w:rsidR="003C2558" w:rsidRPr="009039D8">
        <w:rPr>
          <w:color w:val="000000" w:themeColor="text1"/>
        </w:rPr>
        <w:t>d</w:t>
      </w:r>
      <w:r w:rsidR="003852A3" w:rsidRPr="009039D8">
        <w:rPr>
          <w:color w:val="000000" w:themeColor="text1"/>
        </w:rPr>
        <w:t xml:space="preserve"> </w:t>
      </w:r>
      <w:r w:rsidR="003C2558" w:rsidRPr="009039D8">
        <w:rPr>
          <w:color w:val="000000" w:themeColor="text1"/>
        </w:rPr>
        <w:t>adequate internal consistency.</w:t>
      </w:r>
    </w:p>
    <w:p w14:paraId="0D491AB8" w14:textId="3255BCA7" w:rsidR="00243791" w:rsidRPr="009039D8" w:rsidRDefault="003C2558" w:rsidP="003C2558">
      <w:pPr>
        <w:spacing w:line="480" w:lineRule="auto"/>
        <w:rPr>
          <w:color w:val="000000" w:themeColor="text1"/>
          <w:lang w:val="en-US"/>
        </w:rPr>
      </w:pPr>
      <w:r w:rsidRPr="009039D8">
        <w:rPr>
          <w:color w:val="000000" w:themeColor="text1"/>
        </w:rPr>
        <w:tab/>
        <w:t xml:space="preserve">Such practices are inherently problematic from a universalist approach, which suggests that scholars should not assume </w:t>
      </w:r>
      <w:r w:rsidRPr="009039D8">
        <w:rPr>
          <w:i/>
          <w:color w:val="000000" w:themeColor="text1"/>
        </w:rPr>
        <w:t>a priori</w:t>
      </w:r>
      <w:r w:rsidRPr="009039D8">
        <w:rPr>
          <w:color w:val="000000" w:themeColor="text1"/>
        </w:rPr>
        <w:t xml:space="preserve"> that latent dimensionality of scores in a new cultural context will mirror that of the source measure. It is again useful to examine the BAS in view of the universalist approach: while studies using English versions of the scale in populations from the United States have consistently documented a one-factor solution (Avalos et al., 2005; Tylka, 2013), studies in </w:t>
      </w:r>
      <w:r w:rsidR="00743C18">
        <w:rPr>
          <w:color w:val="000000" w:themeColor="text1"/>
        </w:rPr>
        <w:t xml:space="preserve">some </w:t>
      </w:r>
      <w:r w:rsidRPr="009039D8">
        <w:rPr>
          <w:color w:val="000000" w:themeColor="text1"/>
        </w:rPr>
        <w:t>other cultural contexts using translated versions of the BAS have reported that scores reduce to two distinct dimensions (for a review, see Swami, 2018a). Moreover,</w:t>
      </w:r>
      <w:r w:rsidRPr="009039D8">
        <w:rPr>
          <w:color w:val="000000" w:themeColor="text1"/>
          <w:lang w:val="en-US"/>
        </w:rPr>
        <w:t xml:space="preserve"> studies within the same linguistic group have sometimes reported difficulty confirming earlier-reported factor structures of scores on the BAS (e.g., Bakalim &amp; Tasdelen-Karçkay, 2016; Ferreira, Neves, &amp; Tavares, 2014).</w:t>
      </w:r>
      <w:r w:rsidR="000272D7" w:rsidRPr="009039D8">
        <w:rPr>
          <w:color w:val="000000" w:themeColor="text1"/>
          <w:lang w:val="en-US"/>
        </w:rPr>
        <w:t xml:space="preserve"> This brief overview of </w:t>
      </w:r>
      <w:r w:rsidR="00DD19CB" w:rsidRPr="009039D8">
        <w:rPr>
          <w:color w:val="000000" w:themeColor="text1"/>
          <w:lang w:val="en-US"/>
        </w:rPr>
        <w:t>translated versions of the BAS highlights the ways in which social and cultural identities can impact on score dimensionality (</w:t>
      </w:r>
      <w:r w:rsidR="00514100" w:rsidRPr="009039D8">
        <w:rPr>
          <w:color w:val="000000" w:themeColor="text1"/>
          <w:lang w:val="en-US"/>
        </w:rPr>
        <w:t xml:space="preserve">Swami, 2018a; </w:t>
      </w:r>
      <w:r w:rsidR="00DD19CB" w:rsidRPr="009039D8">
        <w:rPr>
          <w:color w:val="000000" w:themeColor="text1"/>
          <w:lang w:val="en-US"/>
        </w:rPr>
        <w:t>Swami &amp; Chamorro-Premuzic, 2008)</w:t>
      </w:r>
      <w:r w:rsidR="000272D7" w:rsidRPr="009039D8">
        <w:rPr>
          <w:color w:val="000000" w:themeColor="text1"/>
          <w:lang w:val="en-US"/>
        </w:rPr>
        <w:t xml:space="preserve"> and why, f</w:t>
      </w:r>
      <w:r w:rsidR="00DD19CB" w:rsidRPr="009039D8">
        <w:rPr>
          <w:color w:val="000000" w:themeColor="text1"/>
          <w:lang w:val="en-US"/>
        </w:rPr>
        <w:t xml:space="preserve">rom a practical point-of-view, </w:t>
      </w:r>
      <w:r w:rsidR="000272D7" w:rsidRPr="009039D8">
        <w:rPr>
          <w:color w:val="000000" w:themeColor="text1"/>
          <w:lang w:val="en-US"/>
        </w:rPr>
        <w:t>m</w:t>
      </w:r>
      <w:r w:rsidR="00DD19CB" w:rsidRPr="009039D8">
        <w:rPr>
          <w:color w:val="000000" w:themeColor="text1"/>
          <w:lang w:val="en-US"/>
        </w:rPr>
        <w:t xml:space="preserve">aking </w:t>
      </w:r>
      <w:r w:rsidR="00DD19CB" w:rsidRPr="009039D8">
        <w:rPr>
          <w:i/>
          <w:color w:val="000000" w:themeColor="text1"/>
          <w:lang w:val="en-US"/>
        </w:rPr>
        <w:t>a priori</w:t>
      </w:r>
      <w:r w:rsidR="00DD19CB" w:rsidRPr="009039D8">
        <w:rPr>
          <w:color w:val="000000" w:themeColor="text1"/>
          <w:lang w:val="en-US"/>
        </w:rPr>
        <w:t xml:space="preserve"> assumptions about </w:t>
      </w:r>
      <w:r w:rsidR="00DD19CB" w:rsidRPr="009039D8">
        <w:rPr>
          <w:color w:val="000000" w:themeColor="text1"/>
          <w:lang w:val="en-US"/>
        </w:rPr>
        <w:lastRenderedPageBreak/>
        <w:t>the dimensionality of BAS scores should be avoided.</w:t>
      </w:r>
      <w:r w:rsidR="00243791" w:rsidRPr="009039D8">
        <w:rPr>
          <w:color w:val="000000" w:themeColor="text1"/>
          <w:lang w:val="en-US"/>
        </w:rPr>
        <w:t xml:space="preserve"> </w:t>
      </w:r>
      <w:r w:rsidR="00DD19CB" w:rsidRPr="009039D8">
        <w:rPr>
          <w:color w:val="000000" w:themeColor="text1"/>
          <w:lang w:val="en-US"/>
        </w:rPr>
        <w:t xml:space="preserve">Indeed, best-practice guidelines recommend that the factor structure of scores on any given measure are (re-)examined any time the measure is used in a new context or with different population groups (American Education Research Association, American Psychological Associations, &amp; National Council on Measurement in Education, 2014). </w:t>
      </w:r>
    </w:p>
    <w:p w14:paraId="4892ABCE" w14:textId="184E096B" w:rsidR="00243791" w:rsidRPr="009039D8" w:rsidRDefault="00514100" w:rsidP="00243791">
      <w:pPr>
        <w:spacing w:line="480" w:lineRule="auto"/>
        <w:ind w:firstLine="720"/>
        <w:rPr>
          <w:color w:val="000000" w:themeColor="text1"/>
        </w:rPr>
      </w:pPr>
      <w:r w:rsidRPr="009039D8">
        <w:rPr>
          <w:color w:val="000000" w:themeColor="text1"/>
          <w:lang w:val="en-US"/>
        </w:rPr>
        <w:t>O</w:t>
      </w:r>
      <w:r w:rsidR="00243791" w:rsidRPr="009039D8">
        <w:rPr>
          <w:color w:val="000000" w:themeColor="text1"/>
          <w:lang w:val="en-US"/>
        </w:rPr>
        <w:t>nce the decision has been made to examine the factor structure of scores on a translated measu</w:t>
      </w:r>
      <w:r w:rsidRPr="009039D8">
        <w:rPr>
          <w:color w:val="000000" w:themeColor="text1"/>
          <w:lang w:val="en-US"/>
        </w:rPr>
        <w:t>re, researchers are faced with having to choose between a</w:t>
      </w:r>
      <w:r w:rsidR="00243791" w:rsidRPr="009039D8">
        <w:rPr>
          <w:color w:val="000000" w:themeColor="text1"/>
          <w:lang w:val="en-US"/>
        </w:rPr>
        <w:t xml:space="preserve"> number of statistical methods that could be applied. Here, best-practice guidelines suggest that researchers should begin their investigation of the dimensionality of scores using exploratory factor analysis (EFA; Comrey &amp; Lee, 1992; Costello &amp; Osborne, 2005; Pett, Lackey, &amp; Sullivan, 2003). This remains true where a particular factor structure has been proposed in the source study or where previous test adaptation studies have reported on factor structure</w:t>
      </w:r>
      <w:r w:rsidR="0060137F" w:rsidRPr="009039D8">
        <w:rPr>
          <w:color w:val="000000" w:themeColor="text1"/>
          <w:lang w:val="en-US"/>
        </w:rPr>
        <w:t>(</w:t>
      </w:r>
      <w:r w:rsidR="00243791" w:rsidRPr="009039D8">
        <w:rPr>
          <w:color w:val="000000" w:themeColor="text1"/>
          <w:lang w:val="en-US"/>
        </w:rPr>
        <w:t>s</w:t>
      </w:r>
      <w:r w:rsidR="0060137F" w:rsidRPr="009039D8">
        <w:rPr>
          <w:color w:val="000000" w:themeColor="text1"/>
          <w:lang w:val="en-US"/>
        </w:rPr>
        <w:t>)</w:t>
      </w:r>
      <w:r w:rsidR="00243791" w:rsidRPr="009039D8">
        <w:rPr>
          <w:color w:val="000000" w:themeColor="text1"/>
          <w:lang w:val="en-US"/>
        </w:rPr>
        <w:t xml:space="preserve"> in </w:t>
      </w:r>
      <w:r w:rsidR="006F4A93" w:rsidRPr="009039D8">
        <w:rPr>
          <w:color w:val="000000" w:themeColor="text1"/>
          <w:lang w:val="en-US"/>
        </w:rPr>
        <w:t>other</w:t>
      </w:r>
      <w:r w:rsidR="00243791" w:rsidRPr="009039D8">
        <w:rPr>
          <w:color w:val="000000" w:themeColor="text1"/>
          <w:lang w:val="en-US"/>
        </w:rPr>
        <w:t xml:space="preserve"> cultural </w:t>
      </w:r>
      <w:r w:rsidR="0044095B">
        <w:rPr>
          <w:color w:val="000000" w:themeColor="text1"/>
          <w:lang w:val="en-US"/>
        </w:rPr>
        <w:t>or social identity groups</w:t>
      </w:r>
      <w:r w:rsidR="00243791" w:rsidRPr="009039D8">
        <w:rPr>
          <w:color w:val="000000" w:themeColor="text1"/>
          <w:lang w:val="en-US"/>
        </w:rPr>
        <w:t xml:space="preserve"> (Worthington &amp; Wh</w:t>
      </w:r>
      <w:r w:rsidR="00BA3007" w:rsidRPr="009039D8">
        <w:rPr>
          <w:color w:val="000000" w:themeColor="text1"/>
          <w:lang w:val="en-US"/>
        </w:rPr>
        <w:t>ittaker, 2006). One of the</w:t>
      </w:r>
      <w:r w:rsidR="00243791" w:rsidRPr="009039D8">
        <w:rPr>
          <w:color w:val="000000" w:themeColor="text1"/>
          <w:lang w:val="en-US"/>
        </w:rPr>
        <w:t xml:space="preserve"> benefits of beginning the empirical analysis of scores on a translated measure using EFA is that it allows researchers to explore the latent dimensionality of scores without </w:t>
      </w:r>
      <w:r w:rsidR="00243791" w:rsidRPr="009039D8">
        <w:rPr>
          <w:color w:val="000000" w:themeColor="text1"/>
        </w:rPr>
        <w:t xml:space="preserve">any </w:t>
      </w:r>
      <w:r w:rsidR="00243791" w:rsidRPr="009039D8">
        <w:rPr>
          <w:i/>
          <w:color w:val="000000" w:themeColor="text1"/>
        </w:rPr>
        <w:t>a priori</w:t>
      </w:r>
      <w:r w:rsidR="00243791" w:rsidRPr="009039D8">
        <w:rPr>
          <w:color w:val="000000" w:themeColor="text1"/>
        </w:rPr>
        <w:t xml:space="preserve"> limitations in terms of modelling (Costello &amp; Osborne, 2005; Gorsuch, 1983; Kline, 1994; Rummel, 1988</w:t>
      </w:r>
      <w:r w:rsidR="00494CCB" w:rsidRPr="009039D8">
        <w:rPr>
          <w:color w:val="000000" w:themeColor="text1"/>
        </w:rPr>
        <w:t xml:space="preserve">). That is, EFA allows researchers to effectively assess the underlying factor structure in a dataset </w:t>
      </w:r>
      <w:r w:rsidRPr="009039D8">
        <w:rPr>
          <w:color w:val="000000" w:themeColor="text1"/>
        </w:rPr>
        <w:t xml:space="preserve">and to determine the best factorial solution for that dataset. </w:t>
      </w:r>
      <w:r w:rsidR="00494CCB" w:rsidRPr="009039D8">
        <w:rPr>
          <w:color w:val="000000" w:themeColor="text1"/>
        </w:rPr>
        <w:t xml:space="preserve"> </w:t>
      </w:r>
    </w:p>
    <w:p w14:paraId="3DD5E90F" w14:textId="7F4CA3E9" w:rsidR="0080629F" w:rsidRPr="009039D8" w:rsidRDefault="0080629F" w:rsidP="00A92BED">
      <w:pPr>
        <w:spacing w:line="480" w:lineRule="auto"/>
        <w:ind w:firstLine="720"/>
        <w:rPr>
          <w:color w:val="000000" w:themeColor="text1"/>
        </w:rPr>
      </w:pPr>
      <w:r w:rsidRPr="009039D8">
        <w:rPr>
          <w:color w:val="000000" w:themeColor="text1"/>
        </w:rPr>
        <w:t>Examining the dimensionality of scores from a translated measure using EFA is only a first step to establishing measurement invariance</w:t>
      </w:r>
      <w:r w:rsidR="00A92BED" w:rsidRPr="009039D8">
        <w:rPr>
          <w:color w:val="000000" w:themeColor="text1"/>
        </w:rPr>
        <w:t xml:space="preserve"> (Henson &amp; Roberts, 2006)</w:t>
      </w:r>
      <w:r w:rsidRPr="009039D8">
        <w:rPr>
          <w:color w:val="000000" w:themeColor="text1"/>
        </w:rPr>
        <w:t>. Ideally, an EFA should be followed-up with a second step utilising confirmatory factor analysis (CFA)</w:t>
      </w:r>
      <w:r w:rsidR="0091706C">
        <w:rPr>
          <w:color w:val="000000" w:themeColor="text1"/>
        </w:rPr>
        <w:t xml:space="preserve"> on another sample</w:t>
      </w:r>
      <w:r w:rsidRPr="009039D8">
        <w:rPr>
          <w:color w:val="000000" w:themeColor="text1"/>
        </w:rPr>
        <w:t>. Not all scholars recommend usin</w:t>
      </w:r>
      <w:r w:rsidR="00185C30" w:rsidRPr="009039D8">
        <w:rPr>
          <w:color w:val="000000" w:themeColor="text1"/>
        </w:rPr>
        <w:t>g both EFA and CFA (e.g., Kline</w:t>
      </w:r>
      <w:r w:rsidRPr="009039D8">
        <w:rPr>
          <w:color w:val="000000" w:themeColor="text1"/>
        </w:rPr>
        <w:t xml:space="preserve"> </w:t>
      </w:r>
      <w:r w:rsidR="00185C30" w:rsidRPr="009039D8">
        <w:rPr>
          <w:color w:val="000000" w:themeColor="text1"/>
        </w:rPr>
        <w:t>[2005]</w:t>
      </w:r>
      <w:r w:rsidR="00550D66" w:rsidRPr="009039D8">
        <w:rPr>
          <w:color w:val="000000" w:themeColor="text1"/>
        </w:rPr>
        <w:t xml:space="preserve"> recommended using either E</w:t>
      </w:r>
      <w:r w:rsidRPr="009039D8">
        <w:rPr>
          <w:color w:val="000000" w:themeColor="text1"/>
        </w:rPr>
        <w:t>FA or CFA, but</w:t>
      </w:r>
      <w:r w:rsidR="00185C30" w:rsidRPr="009039D8">
        <w:rPr>
          <w:color w:val="000000" w:themeColor="text1"/>
        </w:rPr>
        <w:t xml:space="preserve"> not necessarily</w:t>
      </w:r>
      <w:r w:rsidRPr="009039D8">
        <w:rPr>
          <w:color w:val="000000" w:themeColor="text1"/>
        </w:rPr>
        <w:t xml:space="preserve"> both), but there is emerging consensus that a two-step analytic strategy consisting of EFA followed by CFA </w:t>
      </w:r>
      <w:r w:rsidR="0091706C">
        <w:rPr>
          <w:color w:val="000000" w:themeColor="text1"/>
        </w:rPr>
        <w:t xml:space="preserve">on a different sample </w:t>
      </w:r>
      <w:r w:rsidRPr="009039D8">
        <w:rPr>
          <w:color w:val="000000" w:themeColor="text1"/>
        </w:rPr>
        <w:t xml:space="preserve">offers the most robust approach to test adaptation and validation (Worthington &amp; </w:t>
      </w:r>
      <w:r w:rsidRPr="009039D8">
        <w:rPr>
          <w:color w:val="000000" w:themeColor="text1"/>
        </w:rPr>
        <w:lastRenderedPageBreak/>
        <w:t xml:space="preserve">Whittaker, 2006). </w:t>
      </w:r>
      <w:r w:rsidR="00A92BED" w:rsidRPr="009039D8">
        <w:rPr>
          <w:color w:val="000000" w:themeColor="text1"/>
        </w:rPr>
        <w:t>An EFA-to-CFA strategy is effective at exploring the extent to which the source factor structure exists in a new population, but also allows for an in-depth exploration of item behaviour with regards to multiple hypothesised models (Loehlin, 2004; Maruyama, 1998). When using this two-step strategy, it is important to conduct EFA and CFA on separate, adequately-sized samples</w:t>
      </w:r>
      <w:r w:rsidR="00323500" w:rsidRPr="009039D8">
        <w:rPr>
          <w:color w:val="000000" w:themeColor="text1"/>
        </w:rPr>
        <w:t>; that is, EFA and CFA should not be performed on the same sample (Fokkema &amp; Greiff, 2017)</w:t>
      </w:r>
      <w:r w:rsidR="00A92BED" w:rsidRPr="009039D8">
        <w:rPr>
          <w:color w:val="000000" w:themeColor="text1"/>
        </w:rPr>
        <w:t xml:space="preserve">. </w:t>
      </w:r>
    </w:p>
    <w:p w14:paraId="525ABB84" w14:textId="61611E9D" w:rsidR="00172223" w:rsidRPr="009039D8" w:rsidRDefault="004E6C11" w:rsidP="00172223">
      <w:pPr>
        <w:spacing w:line="480" w:lineRule="auto"/>
        <w:ind w:firstLine="720"/>
        <w:rPr>
          <w:color w:val="000000" w:themeColor="text1"/>
          <w:bdr w:val="none" w:sz="0" w:space="0" w:color="auto" w:frame="1"/>
        </w:rPr>
      </w:pPr>
      <w:r w:rsidRPr="009039D8">
        <w:rPr>
          <w:color w:val="000000" w:themeColor="text1"/>
        </w:rPr>
        <w:t>Researchers may sometimes be tempted to progress immediately to CFA in the absence of exploratory analysis of data derived from a translated scale, but this should be avoided (Worthington &amp; Whittaker, 2006). In CFA, researchers must first develop clear</w:t>
      </w:r>
      <w:r w:rsidR="00172223" w:rsidRPr="009039D8">
        <w:rPr>
          <w:color w:val="000000" w:themeColor="text1"/>
        </w:rPr>
        <w:t>, theory-driven</w:t>
      </w:r>
      <w:r w:rsidRPr="009039D8">
        <w:rPr>
          <w:color w:val="000000" w:themeColor="text1"/>
        </w:rPr>
        <w:t xml:space="preserve"> hypotheses about what factors are underlying scores on the measures used and impose constraints on the model based on their </w:t>
      </w:r>
      <w:r w:rsidRPr="009039D8">
        <w:rPr>
          <w:i/>
          <w:color w:val="000000" w:themeColor="text1"/>
        </w:rPr>
        <w:t>a priori</w:t>
      </w:r>
      <w:r w:rsidRPr="009039D8">
        <w:rPr>
          <w:color w:val="000000" w:themeColor="text1"/>
        </w:rPr>
        <w:t xml:space="preserve"> hypotheses. Because of these constraints, CFA is very useful for testing whether data fit </w:t>
      </w:r>
      <w:r w:rsidRPr="009039D8">
        <w:rPr>
          <w:i/>
          <w:color w:val="000000" w:themeColor="text1"/>
        </w:rPr>
        <w:t>a priori</w:t>
      </w:r>
      <w:r w:rsidRPr="009039D8">
        <w:rPr>
          <w:color w:val="000000" w:themeColor="text1"/>
        </w:rPr>
        <w:t xml:space="preserve"> hypothesised measurements, but less useful at detecting whether alternative models that were not hypothesised fit the data better</w:t>
      </w:r>
      <w:r w:rsidR="00172223" w:rsidRPr="009039D8">
        <w:rPr>
          <w:color w:val="000000" w:themeColor="text1"/>
        </w:rPr>
        <w:t xml:space="preserve"> (Thompson, 2004)</w:t>
      </w:r>
      <w:r w:rsidRPr="009039D8">
        <w:rPr>
          <w:color w:val="000000" w:themeColor="text1"/>
        </w:rPr>
        <w:t>.</w:t>
      </w:r>
      <w:r w:rsidR="00B0759D" w:rsidRPr="009039D8">
        <w:rPr>
          <w:color w:val="000000" w:themeColor="text1"/>
        </w:rPr>
        <w:t xml:space="preserve"> That is, CFA is too restrictive to be used in an exploratory fashion</w:t>
      </w:r>
      <w:r w:rsidR="00D409FC">
        <w:rPr>
          <w:color w:val="000000" w:themeColor="text1"/>
        </w:rPr>
        <w:t>, which is the case in translations of measures. I</w:t>
      </w:r>
      <w:r w:rsidR="00B0759D" w:rsidRPr="009039D8">
        <w:rPr>
          <w:color w:val="000000" w:themeColor="text1"/>
        </w:rPr>
        <w:t xml:space="preserve">n terms of test adaptation, </w:t>
      </w:r>
      <w:r w:rsidR="00D409FC">
        <w:rPr>
          <w:color w:val="000000" w:themeColor="text1"/>
        </w:rPr>
        <w:t xml:space="preserve">CFA </w:t>
      </w:r>
      <w:r w:rsidRPr="009039D8">
        <w:rPr>
          <w:color w:val="000000" w:themeColor="text1"/>
        </w:rPr>
        <w:t xml:space="preserve">is best used </w:t>
      </w:r>
      <w:r w:rsidR="00D409FC">
        <w:rPr>
          <w:color w:val="000000" w:themeColor="text1"/>
        </w:rPr>
        <w:t>after a</w:t>
      </w:r>
      <w:r w:rsidR="0044095B">
        <w:rPr>
          <w:color w:val="000000" w:themeColor="text1"/>
        </w:rPr>
        <w:t>n</w:t>
      </w:r>
      <w:r w:rsidR="00D409FC">
        <w:rPr>
          <w:color w:val="000000" w:themeColor="text1"/>
        </w:rPr>
        <w:t xml:space="preserve"> </w:t>
      </w:r>
      <w:r w:rsidRPr="009039D8">
        <w:rPr>
          <w:color w:val="000000" w:themeColor="text1"/>
        </w:rPr>
        <w:t xml:space="preserve">EFA </w:t>
      </w:r>
      <w:r w:rsidR="00B0759D" w:rsidRPr="009039D8">
        <w:rPr>
          <w:color w:val="000000" w:themeColor="text1"/>
        </w:rPr>
        <w:t>(Browne, 2001; Schmitt, 2011)</w:t>
      </w:r>
      <w:r w:rsidRPr="009039D8">
        <w:rPr>
          <w:color w:val="000000" w:themeColor="text1"/>
        </w:rPr>
        <w:t>. A related limitation of CFA is the requirement of zero loadings (i.e., for indicators not supposed to load on a certain factor), which may b</w:t>
      </w:r>
      <w:r w:rsidR="00172223" w:rsidRPr="009039D8">
        <w:rPr>
          <w:color w:val="000000" w:themeColor="text1"/>
        </w:rPr>
        <w:t>e overly strict and unrealistic (Marsh,</w:t>
      </w:r>
      <w:r w:rsidR="00172223" w:rsidRPr="009039D8">
        <w:rPr>
          <w:color w:val="000000" w:themeColor="text1"/>
          <w:bdr w:val="none" w:sz="0" w:space="0" w:color="auto" w:frame="1"/>
        </w:rPr>
        <w:t xml:space="preserve"> Lüdtke, Nagengast, Morin, &amp; von Davier, 2013; </w:t>
      </w:r>
      <w:r w:rsidR="00172223" w:rsidRPr="009039D8">
        <w:rPr>
          <w:color w:val="000000" w:themeColor="text1"/>
        </w:rPr>
        <w:t xml:space="preserve">Marsh, Morin, Parker, &amp; Kaur, 2014; </w:t>
      </w:r>
      <w:r w:rsidR="00172223" w:rsidRPr="009039D8">
        <w:rPr>
          <w:color w:val="000000" w:themeColor="text1"/>
          <w:bdr w:val="none" w:sz="0" w:space="0" w:color="auto" w:frame="1"/>
        </w:rPr>
        <w:t xml:space="preserve">Marsh et al., 2009) and can be contrasted with EFA where all loadings are free to vary. </w:t>
      </w:r>
    </w:p>
    <w:p w14:paraId="7DD89356" w14:textId="275417AF" w:rsidR="00172223" w:rsidRPr="009039D8" w:rsidRDefault="004E6C11" w:rsidP="00172223">
      <w:pPr>
        <w:spacing w:line="480" w:lineRule="auto"/>
        <w:ind w:firstLine="720"/>
        <w:rPr>
          <w:color w:val="000000" w:themeColor="text1"/>
        </w:rPr>
      </w:pPr>
      <w:r w:rsidRPr="009039D8">
        <w:rPr>
          <w:color w:val="000000" w:themeColor="text1"/>
        </w:rPr>
        <w:t>One alternative to CFA is exploratory structural equation modelling</w:t>
      </w:r>
      <w:r w:rsidR="00172223" w:rsidRPr="009039D8">
        <w:rPr>
          <w:color w:val="000000" w:themeColor="text1"/>
        </w:rPr>
        <w:t xml:space="preserve"> (ESEM)</w:t>
      </w:r>
      <w:r w:rsidRPr="009039D8">
        <w:rPr>
          <w:color w:val="000000" w:themeColor="text1"/>
        </w:rPr>
        <w:t xml:space="preserve">, which specifies hypotheses about the relation between observed indicators and their primary latent factors while allowing for estimation of loadings with other latent factors as well (Asparouhov &amp; Muthén, 2009). </w:t>
      </w:r>
      <w:r w:rsidR="00172223" w:rsidRPr="009039D8">
        <w:rPr>
          <w:color w:val="000000" w:themeColor="text1"/>
        </w:rPr>
        <w:t xml:space="preserve">ESEM estimates of factor correlations are typically more accurate than CFA estimates (Marsh et al., 2014) and, although ESEM is primarily a </w:t>
      </w:r>
      <w:r w:rsidR="00172223" w:rsidRPr="009039D8">
        <w:rPr>
          <w:color w:val="000000" w:themeColor="text1"/>
        </w:rPr>
        <w:lastRenderedPageBreak/>
        <w:t>confirmatory tool, it can be used with care as an exploratory analytic method in a manner that has many advantages over EFA and CFA (Marsh et al., 2009, 2013).</w:t>
      </w:r>
      <w:r w:rsidR="00F2477B" w:rsidRPr="009039D8">
        <w:rPr>
          <w:color w:val="000000" w:themeColor="text1"/>
        </w:rPr>
        <w:t xml:space="preserve"> ESEM is increasingly used by body image researchers (for examples</w:t>
      </w:r>
      <w:r w:rsidR="000B40CA" w:rsidRPr="009039D8">
        <w:rPr>
          <w:color w:val="000000" w:themeColor="text1"/>
        </w:rPr>
        <w:t xml:space="preserve"> in the body image literature</w:t>
      </w:r>
      <w:r w:rsidR="00F2477B" w:rsidRPr="009039D8">
        <w:rPr>
          <w:color w:val="000000" w:themeColor="text1"/>
        </w:rPr>
        <w:t xml:space="preserve">, see Morin &amp; Maïano, 2011; Sánchez-Carracedo et al., 2012), but its use is perhaps most appropriate where clear </w:t>
      </w:r>
      <w:r w:rsidR="00F2477B" w:rsidRPr="009039D8">
        <w:rPr>
          <w:i/>
          <w:color w:val="000000" w:themeColor="text1"/>
        </w:rPr>
        <w:t xml:space="preserve">a priori </w:t>
      </w:r>
      <w:r w:rsidR="002B3D45" w:rsidRPr="009039D8">
        <w:rPr>
          <w:color w:val="000000" w:themeColor="text1"/>
        </w:rPr>
        <w:t>hypothesised models can be specified or where a translational model is being revisited</w:t>
      </w:r>
      <w:r w:rsidR="00F5481A" w:rsidRPr="009039D8">
        <w:rPr>
          <w:color w:val="000000" w:themeColor="text1"/>
        </w:rPr>
        <w:t xml:space="preserve"> (Marsh et al., 2013)</w:t>
      </w:r>
      <w:r w:rsidR="002B3D45" w:rsidRPr="009039D8">
        <w:rPr>
          <w:color w:val="000000" w:themeColor="text1"/>
        </w:rPr>
        <w:t>. Regardless of whether a research</w:t>
      </w:r>
      <w:r w:rsidR="00F5481A" w:rsidRPr="009039D8">
        <w:rPr>
          <w:color w:val="000000" w:themeColor="text1"/>
        </w:rPr>
        <w:t>er</w:t>
      </w:r>
      <w:r w:rsidR="002B3D45" w:rsidRPr="009039D8">
        <w:rPr>
          <w:color w:val="000000" w:themeColor="text1"/>
        </w:rPr>
        <w:t xml:space="preserve"> decides to use EFA, CFA, or ESEM, the rationale fo</w:t>
      </w:r>
      <w:r w:rsidR="00F5481A" w:rsidRPr="009039D8">
        <w:rPr>
          <w:color w:val="000000" w:themeColor="text1"/>
        </w:rPr>
        <w:t>r doing should always be</w:t>
      </w:r>
      <w:r w:rsidR="002B3D45" w:rsidRPr="009039D8">
        <w:rPr>
          <w:color w:val="000000" w:themeColor="text1"/>
        </w:rPr>
        <w:t xml:space="preserve"> justified on empirical grounds and all analyses should be clearly reported. Given that most researchers working on test adaptations are likely to use an EFA-to-CFA approach, some general reporting guidelines for EFA and CFA are provided below. </w:t>
      </w:r>
    </w:p>
    <w:p w14:paraId="78994905" w14:textId="77777777" w:rsidR="002B3D45" w:rsidRPr="009039D8" w:rsidRDefault="00403A23" w:rsidP="002B3D45">
      <w:pPr>
        <w:spacing w:line="480" w:lineRule="auto"/>
        <w:rPr>
          <w:b/>
          <w:color w:val="000000" w:themeColor="text1"/>
        </w:rPr>
      </w:pPr>
      <w:r w:rsidRPr="009039D8">
        <w:rPr>
          <w:b/>
          <w:color w:val="000000" w:themeColor="text1"/>
        </w:rPr>
        <w:t>Conducting and Reporting Exploratory and Confirmatory Factor Analyses</w:t>
      </w:r>
    </w:p>
    <w:p w14:paraId="2B932B8B" w14:textId="77777777" w:rsidR="00002941" w:rsidRPr="009039D8" w:rsidRDefault="00002941" w:rsidP="002B3D45">
      <w:pPr>
        <w:spacing w:line="480" w:lineRule="auto"/>
        <w:rPr>
          <w:color w:val="000000" w:themeColor="text1"/>
        </w:rPr>
      </w:pPr>
      <w:r w:rsidRPr="009039D8">
        <w:rPr>
          <w:b/>
          <w:color w:val="000000" w:themeColor="text1"/>
        </w:rPr>
        <w:tab/>
      </w:r>
      <w:r w:rsidRPr="009039D8">
        <w:rPr>
          <w:color w:val="000000" w:themeColor="text1"/>
        </w:rPr>
        <w:t>For both EFA and CFA, the following reporting recommendations should be considered:</w:t>
      </w:r>
    </w:p>
    <w:p w14:paraId="47FA4E89" w14:textId="2BEBBF6A" w:rsidR="00106C7D" w:rsidRPr="009039D8" w:rsidRDefault="00002941" w:rsidP="009F214B">
      <w:pPr>
        <w:pStyle w:val="ListParagraph"/>
        <w:numPr>
          <w:ilvl w:val="0"/>
          <w:numId w:val="3"/>
        </w:numPr>
        <w:spacing w:line="480" w:lineRule="auto"/>
        <w:rPr>
          <w:color w:val="000000" w:themeColor="text1"/>
        </w:rPr>
      </w:pPr>
      <w:r w:rsidRPr="009039D8">
        <w:rPr>
          <w:color w:val="000000" w:themeColor="text1"/>
        </w:rPr>
        <w:t xml:space="preserve">Report the name and version of the statistical software </w:t>
      </w:r>
      <w:r w:rsidR="00F5481A" w:rsidRPr="009039D8">
        <w:rPr>
          <w:color w:val="000000" w:themeColor="text1"/>
        </w:rPr>
        <w:t xml:space="preserve">and </w:t>
      </w:r>
      <w:r w:rsidRPr="009039D8">
        <w:rPr>
          <w:color w:val="000000" w:themeColor="text1"/>
        </w:rPr>
        <w:t>package</w:t>
      </w:r>
      <w:r w:rsidR="00F5481A" w:rsidRPr="009039D8">
        <w:rPr>
          <w:color w:val="000000" w:themeColor="text1"/>
        </w:rPr>
        <w:t>s used for all</w:t>
      </w:r>
      <w:r w:rsidRPr="009039D8">
        <w:rPr>
          <w:color w:val="000000" w:themeColor="text1"/>
        </w:rPr>
        <w:t xml:space="preserve"> analyses. </w:t>
      </w:r>
    </w:p>
    <w:p w14:paraId="68A3ABD8" w14:textId="77D27FEB" w:rsidR="00106C7D" w:rsidRPr="009039D8" w:rsidRDefault="00382242" w:rsidP="009F214B">
      <w:pPr>
        <w:pStyle w:val="ListParagraph"/>
        <w:numPr>
          <w:ilvl w:val="0"/>
          <w:numId w:val="3"/>
        </w:numPr>
        <w:spacing w:line="480" w:lineRule="auto"/>
        <w:rPr>
          <w:color w:val="000000" w:themeColor="text1"/>
        </w:rPr>
      </w:pPr>
      <w:r w:rsidRPr="009039D8">
        <w:rPr>
          <w:color w:val="000000" w:themeColor="text1"/>
        </w:rPr>
        <w:t>Report the amount of missing data, the extent to which missing data were missing at random</w:t>
      </w:r>
      <w:r w:rsidR="004F6AED" w:rsidRPr="009039D8">
        <w:rPr>
          <w:color w:val="000000" w:themeColor="text1"/>
        </w:rPr>
        <w:t xml:space="preserve"> or missing completely at random</w:t>
      </w:r>
      <w:r w:rsidRPr="009039D8">
        <w:rPr>
          <w:color w:val="000000" w:themeColor="text1"/>
        </w:rPr>
        <w:t xml:space="preserve"> (Little, 1988</w:t>
      </w:r>
      <w:r w:rsidR="004F6AED" w:rsidRPr="009039D8">
        <w:rPr>
          <w:color w:val="000000" w:themeColor="text1"/>
        </w:rPr>
        <w:t>; Little &amp; Rubin, 1987</w:t>
      </w:r>
      <w:r w:rsidRPr="009039D8">
        <w:rPr>
          <w:color w:val="000000" w:themeColor="text1"/>
        </w:rPr>
        <w:t>), and how missing data were handled.</w:t>
      </w:r>
      <w:r w:rsidR="004F6AED" w:rsidRPr="009039D8">
        <w:rPr>
          <w:color w:val="000000" w:themeColor="text1"/>
        </w:rPr>
        <w:t xml:space="preserve"> Problems of missing d</w:t>
      </w:r>
      <w:r w:rsidR="00F5481A" w:rsidRPr="009039D8">
        <w:rPr>
          <w:color w:val="000000" w:themeColor="text1"/>
        </w:rPr>
        <w:t>ata are often magnified in CFA,</w:t>
      </w:r>
      <w:r w:rsidR="004F6AED" w:rsidRPr="009039D8">
        <w:rPr>
          <w:color w:val="000000" w:themeColor="text1"/>
        </w:rPr>
        <w:t xml:space="preserve"> which makes missing data imputation especially important in these cases. </w:t>
      </w:r>
      <w:r w:rsidRPr="009039D8">
        <w:rPr>
          <w:color w:val="000000" w:themeColor="text1"/>
        </w:rPr>
        <w:t xml:space="preserve">Best-practice guidelines for handling missing data are provided by Parent (2013) and, in most cases, researchers should consider using multiple imputation </w:t>
      </w:r>
      <w:r w:rsidR="004F6AED" w:rsidRPr="009039D8">
        <w:rPr>
          <w:color w:val="000000" w:themeColor="text1"/>
        </w:rPr>
        <w:t xml:space="preserve">(see Schafer &amp; </w:t>
      </w:r>
      <w:r w:rsidR="000B40CA" w:rsidRPr="009039D8">
        <w:rPr>
          <w:color w:val="000000" w:themeColor="text1"/>
        </w:rPr>
        <w:t>Olsen, 1998</w:t>
      </w:r>
      <w:r w:rsidR="004F6AED" w:rsidRPr="009039D8">
        <w:rPr>
          <w:color w:val="000000" w:themeColor="text1"/>
        </w:rPr>
        <w:t xml:space="preserve">) </w:t>
      </w:r>
      <w:r w:rsidRPr="009039D8">
        <w:rPr>
          <w:color w:val="000000" w:themeColor="text1"/>
        </w:rPr>
        <w:t>or model estimation w</w:t>
      </w:r>
      <w:r w:rsidR="007B567D" w:rsidRPr="009039D8">
        <w:rPr>
          <w:color w:val="000000" w:themeColor="text1"/>
        </w:rPr>
        <w:t>ith full-information maximum lik</w:t>
      </w:r>
      <w:r w:rsidRPr="009039D8">
        <w:rPr>
          <w:color w:val="000000" w:themeColor="text1"/>
        </w:rPr>
        <w:t xml:space="preserve">elihood (Rose &amp; Fraser, 2008; Sterne et al., 2009). </w:t>
      </w:r>
    </w:p>
    <w:p w14:paraId="6A0461A5" w14:textId="77777777" w:rsidR="007B567D" w:rsidRPr="009039D8" w:rsidRDefault="00101028" w:rsidP="009F214B">
      <w:pPr>
        <w:pStyle w:val="ListParagraph"/>
        <w:numPr>
          <w:ilvl w:val="0"/>
          <w:numId w:val="3"/>
        </w:numPr>
        <w:spacing w:line="480" w:lineRule="auto"/>
        <w:rPr>
          <w:color w:val="000000" w:themeColor="text1"/>
        </w:rPr>
      </w:pPr>
      <w:r w:rsidRPr="009039D8">
        <w:rPr>
          <w:color w:val="000000" w:themeColor="text1"/>
        </w:rPr>
        <w:t>Researchers should pay careful attention to sampling and carefully consider the extent to which method non-equivalence is an issue in test adaptations</w:t>
      </w:r>
      <w:r w:rsidR="00F305ED" w:rsidRPr="009039D8">
        <w:rPr>
          <w:color w:val="000000" w:themeColor="text1"/>
        </w:rPr>
        <w:t xml:space="preserve"> (van der Vijver &amp; </w:t>
      </w:r>
      <w:r w:rsidR="00F305ED" w:rsidRPr="009039D8">
        <w:rPr>
          <w:color w:val="000000" w:themeColor="text1"/>
        </w:rPr>
        <w:lastRenderedPageBreak/>
        <w:t>Leung, 2011)</w:t>
      </w:r>
      <w:r w:rsidRPr="009039D8">
        <w:rPr>
          <w:color w:val="000000" w:themeColor="text1"/>
        </w:rPr>
        <w:t xml:space="preserve">. For example, </w:t>
      </w:r>
      <w:r w:rsidRPr="009039D8">
        <w:rPr>
          <w:i/>
          <w:color w:val="000000" w:themeColor="text1"/>
        </w:rPr>
        <w:t>sample bias</w:t>
      </w:r>
      <w:r w:rsidRPr="009039D8">
        <w:rPr>
          <w:color w:val="000000" w:themeColor="text1"/>
        </w:rPr>
        <w:t xml:space="preserve"> can be caused by a lack of comparability in sample characteristics between the source and target samples (e.g., when the parent study validated a measure in a community sample and the adaptation is validated in a college sample). Relatedly, w</w:t>
      </w:r>
      <w:r w:rsidR="007B567D" w:rsidRPr="009039D8">
        <w:rPr>
          <w:color w:val="000000" w:themeColor="text1"/>
        </w:rPr>
        <w:t xml:space="preserve">here a sample is split to accommodate an EFA-to-CFA strategy, </w:t>
      </w:r>
      <w:r w:rsidRPr="009039D8">
        <w:rPr>
          <w:color w:val="000000" w:themeColor="text1"/>
        </w:rPr>
        <w:t xml:space="preserve">researchers should </w:t>
      </w:r>
      <w:r w:rsidR="007B567D" w:rsidRPr="009039D8">
        <w:rPr>
          <w:color w:val="000000" w:themeColor="text1"/>
        </w:rPr>
        <w:t xml:space="preserve">report how the data were split and </w:t>
      </w:r>
      <w:r w:rsidR="000405D7" w:rsidRPr="009039D8">
        <w:rPr>
          <w:color w:val="000000" w:themeColor="text1"/>
        </w:rPr>
        <w:t xml:space="preserve">test for subsample differences in terms of </w:t>
      </w:r>
      <w:r w:rsidR="007B567D" w:rsidRPr="009039D8">
        <w:rPr>
          <w:color w:val="000000" w:themeColor="text1"/>
        </w:rPr>
        <w:t xml:space="preserve">key demographics. Where different sampling strategies were used to recruit participants for EFA and CFA, respectively, conduct </w:t>
      </w:r>
      <w:r w:rsidR="000405D7" w:rsidRPr="009039D8">
        <w:rPr>
          <w:color w:val="000000" w:themeColor="text1"/>
        </w:rPr>
        <w:t>standard</w:t>
      </w:r>
      <w:r w:rsidR="007B567D" w:rsidRPr="009039D8">
        <w:rPr>
          <w:color w:val="000000" w:themeColor="text1"/>
        </w:rPr>
        <w:t xml:space="preserve"> analyses to </w:t>
      </w:r>
      <w:r w:rsidR="000405D7" w:rsidRPr="009039D8">
        <w:rPr>
          <w:color w:val="000000" w:themeColor="text1"/>
        </w:rPr>
        <w:t>test for group differences in</w:t>
      </w:r>
      <w:r w:rsidR="007B567D" w:rsidRPr="009039D8">
        <w:rPr>
          <w:color w:val="000000" w:themeColor="text1"/>
        </w:rPr>
        <w:t xml:space="preserve"> key demographics.</w:t>
      </w:r>
      <w:r w:rsidR="006F4A93" w:rsidRPr="009039D8">
        <w:rPr>
          <w:color w:val="000000" w:themeColor="text1"/>
        </w:rPr>
        <w:t xml:space="preserve"> Ideally, the two (sub-)samples used for EFA and CFA, respectively, should not differ significantly in terms of key demographics.</w:t>
      </w:r>
    </w:p>
    <w:p w14:paraId="4522F186" w14:textId="77777777" w:rsidR="00D365B2" w:rsidRPr="009039D8" w:rsidRDefault="00D365B2" w:rsidP="00DE3243">
      <w:pPr>
        <w:spacing w:line="480" w:lineRule="auto"/>
        <w:rPr>
          <w:color w:val="000000" w:themeColor="text1"/>
        </w:rPr>
      </w:pPr>
      <w:r w:rsidRPr="009039D8">
        <w:rPr>
          <w:color w:val="000000" w:themeColor="text1"/>
        </w:rPr>
        <w:t>For EFA specifically:</w:t>
      </w:r>
    </w:p>
    <w:p w14:paraId="689881CF" w14:textId="182F8963" w:rsidR="000405D7" w:rsidRPr="007E0FB0" w:rsidRDefault="00DE3243" w:rsidP="009F214B">
      <w:pPr>
        <w:pStyle w:val="ListParagraph"/>
        <w:numPr>
          <w:ilvl w:val="0"/>
          <w:numId w:val="2"/>
        </w:numPr>
        <w:spacing w:line="480" w:lineRule="auto"/>
        <w:rPr>
          <w:color w:val="000000" w:themeColor="text1"/>
        </w:rPr>
      </w:pPr>
      <w:r w:rsidRPr="009039D8">
        <w:rPr>
          <w:color w:val="000000" w:themeColor="text1"/>
        </w:rPr>
        <w:t>Consider whether an adequate</w:t>
      </w:r>
      <w:r w:rsidR="00AB5DEB" w:rsidRPr="009039D8">
        <w:rPr>
          <w:color w:val="000000" w:themeColor="text1"/>
        </w:rPr>
        <w:t>ly-sized sample</w:t>
      </w:r>
      <w:r w:rsidRPr="009039D8">
        <w:rPr>
          <w:color w:val="000000" w:themeColor="text1"/>
        </w:rPr>
        <w:t xml:space="preserve"> has been recruited. Various </w:t>
      </w:r>
      <w:r w:rsidR="00D409FC">
        <w:rPr>
          <w:color w:val="000000" w:themeColor="text1"/>
        </w:rPr>
        <w:t>recommendations</w:t>
      </w:r>
      <w:r w:rsidRPr="009039D8">
        <w:rPr>
          <w:color w:val="000000" w:themeColor="text1"/>
        </w:rPr>
        <w:t xml:space="preserve"> have been proposed to</w:t>
      </w:r>
      <w:r w:rsidR="00AB5DEB" w:rsidRPr="009039D8">
        <w:rPr>
          <w:color w:val="000000" w:themeColor="text1"/>
        </w:rPr>
        <w:t xml:space="preserve"> determine an adequate sample for</w:t>
      </w:r>
      <w:r w:rsidRPr="009039D8">
        <w:rPr>
          <w:color w:val="000000" w:themeColor="text1"/>
        </w:rPr>
        <w:t xml:space="preserve"> EFA based either on minimal sample size (e.g., Comrey &amp; Lee, 1992</w:t>
      </w:r>
      <w:r w:rsidR="00B71CC8" w:rsidRPr="009039D8">
        <w:rPr>
          <w:color w:val="000000" w:themeColor="text1"/>
        </w:rPr>
        <w:t>; Gorsuch, 1983; Kline, 1979) or</w:t>
      </w:r>
      <w:r w:rsidRPr="009039D8">
        <w:rPr>
          <w:color w:val="000000" w:themeColor="text1"/>
        </w:rPr>
        <w:t xml:space="preserve"> participant-to-item ratios (e.g., see</w:t>
      </w:r>
      <w:r w:rsidR="00DA6359" w:rsidRPr="009039D8">
        <w:rPr>
          <w:color w:val="000000" w:themeColor="text1"/>
        </w:rPr>
        <w:t xml:space="preserve"> Arrindell &amp; van der Ende, 1985</w:t>
      </w:r>
      <w:r w:rsidRPr="009039D8">
        <w:rPr>
          <w:color w:val="000000" w:themeColor="text1"/>
        </w:rPr>
        <w:t xml:space="preserve">; Nunnally &amp; Bernstein, 1995). </w:t>
      </w:r>
      <w:r w:rsidR="00DA6359" w:rsidRPr="009039D8">
        <w:rPr>
          <w:color w:val="000000" w:themeColor="text1"/>
        </w:rPr>
        <w:t xml:space="preserve">The most commonly-used </w:t>
      </w:r>
      <w:r w:rsidR="00DB7B8B">
        <w:rPr>
          <w:color w:val="000000" w:themeColor="text1"/>
        </w:rPr>
        <w:t>guideline</w:t>
      </w:r>
      <w:r w:rsidR="00DA6359" w:rsidRPr="009039D8">
        <w:rPr>
          <w:color w:val="000000" w:themeColor="text1"/>
        </w:rPr>
        <w:t xml:space="preserve"> is that researchers should ensure a participant-to-item ratio of 10:1 (Nunnally &amp; Berstein, 1995; Tabachnick &amp; Fidell, 2013), though a ratio of 20:1 should be aimed for (Hogarty, Hines, Kromrey, Ferron, &amp; Mumford, 2005). However, these </w:t>
      </w:r>
      <w:r w:rsidR="00DB7B8B">
        <w:rPr>
          <w:color w:val="000000" w:themeColor="text1"/>
        </w:rPr>
        <w:t>guidelines</w:t>
      </w:r>
      <w:r w:rsidR="00DA6359" w:rsidRPr="009039D8">
        <w:rPr>
          <w:color w:val="000000" w:themeColor="text1"/>
        </w:rPr>
        <w:t xml:space="preserve"> have been criticised for failing to consider item communality, the degree of overestimation of factors, and the size of loadings (MacCallum, Widaman, Zhang, &amp; Hong, 1999; Preacher &amp; MacCallum, 2002). Instead, it is recommended that</w:t>
      </w:r>
      <w:r w:rsidR="00A009D5" w:rsidRPr="009039D8">
        <w:rPr>
          <w:color w:val="000000" w:themeColor="text1"/>
        </w:rPr>
        <w:t xml:space="preserve"> researchers recruit as a large sample as practical because sample adequacy cannot be determined until after the data have been analysed (Henson &amp; Roberts, 2006).</w:t>
      </w:r>
      <w:r w:rsidR="000405D7" w:rsidRPr="009039D8">
        <w:rPr>
          <w:color w:val="000000" w:themeColor="text1"/>
        </w:rPr>
        <w:t xml:space="preserve"> Worthington and Whittaker (2006) suggest that, if item communalities</w:t>
      </w:r>
      <w:r w:rsidR="007E0FB0">
        <w:rPr>
          <w:color w:val="000000" w:themeColor="text1"/>
        </w:rPr>
        <w:t xml:space="preserve"> </w:t>
      </w:r>
      <w:r w:rsidR="000405D7" w:rsidRPr="007E0FB0">
        <w:rPr>
          <w:color w:val="000000" w:themeColor="text1"/>
        </w:rPr>
        <w:t xml:space="preserve">are </w:t>
      </w:r>
      <w:r w:rsidR="000405D7" w:rsidRPr="007E0FB0">
        <w:rPr>
          <w:color w:val="000000" w:themeColor="text1"/>
          <w:shd w:val="clear" w:color="auto" w:fill="FFFFFF"/>
        </w:rPr>
        <w:t xml:space="preserve">≥ .50 or there are 10:1 items per factor </w:t>
      </w:r>
      <w:r w:rsidR="000405D7" w:rsidRPr="007E0FB0">
        <w:rPr>
          <w:color w:val="000000" w:themeColor="text1"/>
          <w:shd w:val="clear" w:color="auto" w:fill="FFFFFF"/>
        </w:rPr>
        <w:lastRenderedPageBreak/>
        <w:t>with factor loadings of about .40, then a sample size of 150-200 may be adequate; if comm</w:t>
      </w:r>
      <w:r w:rsidR="004F026D" w:rsidRPr="007E0FB0">
        <w:rPr>
          <w:color w:val="000000" w:themeColor="text1"/>
          <w:shd w:val="clear" w:color="auto" w:fill="FFFFFF"/>
        </w:rPr>
        <w:t>unalities are ≥ .60 or there is</w:t>
      </w:r>
      <w:r w:rsidR="000405D7" w:rsidRPr="007E0FB0">
        <w:rPr>
          <w:color w:val="000000" w:themeColor="text1"/>
          <w:shd w:val="clear" w:color="auto" w:fill="FFFFFF"/>
        </w:rPr>
        <w:t xml:space="preserve"> a minimum of 4:1 items per factor with factor loadings above .60, then small</w:t>
      </w:r>
      <w:r w:rsidR="00606921" w:rsidRPr="007E0FB0">
        <w:rPr>
          <w:color w:val="000000" w:themeColor="text1"/>
          <w:shd w:val="clear" w:color="auto" w:fill="FFFFFF"/>
        </w:rPr>
        <w:t>er</w:t>
      </w:r>
      <w:r w:rsidR="000405D7" w:rsidRPr="007E0FB0">
        <w:rPr>
          <w:color w:val="000000" w:themeColor="text1"/>
          <w:shd w:val="clear" w:color="auto" w:fill="FFFFFF"/>
        </w:rPr>
        <w:t xml:space="preserve"> samples may be adequate. </w:t>
      </w:r>
    </w:p>
    <w:p w14:paraId="3DB8E420" w14:textId="702A79F0" w:rsidR="00550D66" w:rsidRPr="009039D8" w:rsidRDefault="00550D66" w:rsidP="009F214B">
      <w:pPr>
        <w:pStyle w:val="ListParagraph"/>
        <w:numPr>
          <w:ilvl w:val="0"/>
          <w:numId w:val="2"/>
        </w:numPr>
        <w:spacing w:line="480" w:lineRule="auto"/>
        <w:rPr>
          <w:color w:val="000000" w:themeColor="text1"/>
        </w:rPr>
      </w:pPr>
      <w:r w:rsidRPr="009039D8">
        <w:rPr>
          <w:color w:val="000000" w:themeColor="text1"/>
        </w:rPr>
        <w:t>If an adequate sample size has been recruited, the next decision to be made relates to the factor extraction method, which can be broadly distinguished betwe</w:t>
      </w:r>
      <w:r w:rsidR="00F5481A" w:rsidRPr="009039D8">
        <w:rPr>
          <w:color w:val="000000" w:themeColor="text1"/>
        </w:rPr>
        <w:t>en exploratory (or common</w:t>
      </w:r>
      <w:r w:rsidRPr="009039D8">
        <w:rPr>
          <w:color w:val="000000" w:themeColor="text1"/>
        </w:rPr>
        <w:t>) factor analysis and principal components analysis (PCA). Researchers sometimes mistake EFA and PCA as the same extraction technique. However, while both sets of analyses have similarities (e.g., both are variable reduction techniques and share common requirements for use; Child, 1990) and may sometimes provide similar results (e.g., where communalities are large; Preacher &amp; MacCallum, 2003; Truxillo, 2003), they have different purposes. PCA is a statistical method that reduces the number of observed variables to a smaller number of “principal components” that account for most of the variance of the observed variables. EFA, on the other hand, identifies the latent constructs and the underlying factor structure of a set of variables. Furthermore, PCA tends to overestimate factor loadings relative to EFA (Snook &amp; Gorsuch, 1989) and underestimate the strength of correlations between factors (Widaman, 1993). For these reasons, it is almost always appropriate to begin an analysis of the dimensionality of scores on a translated measure using EFA rather than PCA (Fabrigar &amp; Wegener, 2012; Pett et al., 2003). Principal-axis factoring is the most commonly-used fitting procedure to estimate the factor loadings and unique variances of a model, especially as it can be used when the assumption of normality is violated (Fabrigar, Wegener, MacCallum, &amp; Strahan, 1999). An alternative to principal-axis factoring is maximum likelihood estimation (Jöreskog, 1977)</w:t>
      </w:r>
      <w:r w:rsidR="00135554" w:rsidRPr="009039D8">
        <w:rPr>
          <w:color w:val="000000" w:themeColor="text1"/>
        </w:rPr>
        <w:t xml:space="preserve">, which provides estimations of standard errors for factor loadings and factor correlations (Cudek &amp; O’Dell, 1994), as well as an </w:t>
      </w:r>
      <w:r w:rsidR="00135554" w:rsidRPr="009039D8">
        <w:rPr>
          <w:rFonts w:eastAsiaTheme="minorHAnsi"/>
          <w:color w:val="000000" w:themeColor="text1"/>
          <w:lang w:val="en-US"/>
        </w:rPr>
        <w:t>χ</w:t>
      </w:r>
      <w:r w:rsidR="00135554" w:rsidRPr="009039D8">
        <w:rPr>
          <w:rFonts w:eastAsiaTheme="minorHAnsi"/>
          <w:color w:val="000000" w:themeColor="text1"/>
          <w:vertAlign w:val="superscript"/>
          <w:lang w:val="en-US"/>
        </w:rPr>
        <w:t>2</w:t>
      </w:r>
      <w:r w:rsidR="00F5481A" w:rsidRPr="009039D8">
        <w:rPr>
          <w:rFonts w:eastAsiaTheme="minorHAnsi"/>
          <w:color w:val="000000" w:themeColor="text1"/>
          <w:lang w:val="en-US"/>
        </w:rPr>
        <w:t xml:space="preserve"> statistic</w:t>
      </w:r>
      <w:r w:rsidR="00135554" w:rsidRPr="009039D8">
        <w:rPr>
          <w:rFonts w:eastAsiaTheme="minorHAnsi"/>
          <w:color w:val="000000" w:themeColor="text1"/>
          <w:lang w:val="en-US"/>
        </w:rPr>
        <w:t xml:space="preserve"> that can be used to evaluate fit of </w:t>
      </w:r>
      <w:r w:rsidR="00135554" w:rsidRPr="009039D8">
        <w:rPr>
          <w:rFonts w:eastAsiaTheme="minorHAnsi"/>
          <w:color w:val="000000" w:themeColor="text1"/>
          <w:lang w:val="en-US"/>
        </w:rPr>
        <w:lastRenderedPageBreak/>
        <w:t>the extracted factor solution (Fabrigar &amp; Wegener, 2012</w:t>
      </w:r>
      <w:r w:rsidR="00A57684" w:rsidRPr="009039D8">
        <w:rPr>
          <w:rFonts w:eastAsiaTheme="minorHAnsi"/>
          <w:color w:val="000000" w:themeColor="text1"/>
          <w:lang w:val="en-US"/>
        </w:rPr>
        <w:t>; Tabachnick &amp; Fidell, 2013</w:t>
      </w:r>
      <w:r w:rsidR="00135554" w:rsidRPr="009039D8">
        <w:rPr>
          <w:rFonts w:eastAsiaTheme="minorHAnsi"/>
          <w:color w:val="000000" w:themeColor="text1"/>
          <w:lang w:val="en-US"/>
        </w:rPr>
        <w:t>). Maximum likelihood estimation requires that data meet assumptions of multivariate normality</w:t>
      </w:r>
      <w:r w:rsidR="009452E2" w:rsidRPr="009039D8">
        <w:rPr>
          <w:rFonts w:eastAsiaTheme="minorHAnsi"/>
          <w:color w:val="000000" w:themeColor="text1"/>
          <w:lang w:val="en-US"/>
        </w:rPr>
        <w:t xml:space="preserve"> and is infrequently used in the body image literature</w:t>
      </w:r>
      <w:r w:rsidR="00135554" w:rsidRPr="009039D8">
        <w:rPr>
          <w:rFonts w:eastAsiaTheme="minorHAnsi"/>
          <w:color w:val="000000" w:themeColor="text1"/>
          <w:lang w:val="en-US"/>
        </w:rPr>
        <w:t>, so the points below are focused on principal-axis EFA.</w:t>
      </w:r>
      <w:r w:rsidR="00A8490A" w:rsidRPr="009039D8">
        <w:rPr>
          <w:rFonts w:eastAsiaTheme="minorHAnsi"/>
          <w:color w:val="000000" w:themeColor="text1"/>
          <w:vertAlign w:val="superscript"/>
          <w:lang w:val="en-US"/>
        </w:rPr>
        <w:t>4</w:t>
      </w:r>
      <w:r w:rsidR="00135554" w:rsidRPr="009039D8">
        <w:rPr>
          <w:rFonts w:eastAsiaTheme="minorHAnsi"/>
          <w:color w:val="000000" w:themeColor="text1"/>
          <w:lang w:val="en-US"/>
        </w:rPr>
        <w:t xml:space="preserve"> </w:t>
      </w:r>
    </w:p>
    <w:p w14:paraId="7914781D" w14:textId="77777777" w:rsidR="00A039F9" w:rsidRPr="009039D8" w:rsidRDefault="00A009D5" w:rsidP="009F214B">
      <w:pPr>
        <w:pStyle w:val="ListParagraph"/>
        <w:numPr>
          <w:ilvl w:val="0"/>
          <w:numId w:val="2"/>
        </w:numPr>
        <w:spacing w:line="480" w:lineRule="auto"/>
        <w:rPr>
          <w:color w:val="000000" w:themeColor="text1"/>
        </w:rPr>
      </w:pPr>
      <w:r w:rsidRPr="009039D8">
        <w:rPr>
          <w:color w:val="000000" w:themeColor="text1"/>
        </w:rPr>
        <w:t>Researchers should report whether their data meet assumptions for EFA</w:t>
      </w:r>
      <w:r w:rsidR="000132FB" w:rsidRPr="009039D8">
        <w:rPr>
          <w:color w:val="000000" w:themeColor="text1"/>
        </w:rPr>
        <w:t xml:space="preserve"> based on item distribution, average correlation with other items, and item-total correlations. Clark and Watson (1995) advocate average inter-item correlations of .15-.50 across constructs and .40-.50 for narrowly-defined constructs, although</w:t>
      </w:r>
      <w:r w:rsidR="00ED5926" w:rsidRPr="009039D8">
        <w:rPr>
          <w:color w:val="000000" w:themeColor="text1"/>
        </w:rPr>
        <w:t xml:space="preserve"> some scholars recommend more conservative average communalities (e.g.,</w:t>
      </w:r>
      <w:r w:rsidR="006F4A93" w:rsidRPr="009039D8">
        <w:rPr>
          <w:color w:val="000000" w:themeColor="text1"/>
        </w:rPr>
        <w:t xml:space="preserve"> inter-item communalities of </w:t>
      </w:r>
      <w:r w:rsidR="006F4A93" w:rsidRPr="009039D8">
        <w:rPr>
          <w:color w:val="000000" w:themeColor="text1"/>
          <w:shd w:val="clear" w:color="auto" w:fill="FFFFFF"/>
        </w:rPr>
        <w:t>≥ .50;</w:t>
      </w:r>
      <w:r w:rsidR="00ED5926" w:rsidRPr="009039D8">
        <w:rPr>
          <w:color w:val="000000" w:themeColor="text1"/>
        </w:rPr>
        <w:t xml:space="preserve"> Bearden &amp; Netemeyer, </w:t>
      </w:r>
      <w:r w:rsidR="000132FB" w:rsidRPr="009039D8">
        <w:rPr>
          <w:color w:val="000000" w:themeColor="text1"/>
        </w:rPr>
        <w:t>1999</w:t>
      </w:r>
      <w:r w:rsidR="00ED5926" w:rsidRPr="009039D8">
        <w:rPr>
          <w:color w:val="000000" w:themeColor="text1"/>
        </w:rPr>
        <w:t>; MacCallum et al., 1999</w:t>
      </w:r>
      <w:r w:rsidR="000132FB" w:rsidRPr="009039D8">
        <w:rPr>
          <w:color w:val="000000" w:themeColor="text1"/>
        </w:rPr>
        <w:t>)</w:t>
      </w:r>
      <w:r w:rsidR="000132FB" w:rsidRPr="009039D8">
        <w:rPr>
          <w:color w:val="000000" w:themeColor="text1"/>
          <w:shd w:val="clear" w:color="auto" w:fill="FFFFFF"/>
        </w:rPr>
        <w:t xml:space="preserve">. </w:t>
      </w:r>
      <w:r w:rsidRPr="009039D8">
        <w:rPr>
          <w:color w:val="000000" w:themeColor="text1"/>
        </w:rPr>
        <w:t xml:space="preserve">In addition, researchers should report the degree to which their data are </w:t>
      </w:r>
      <w:r w:rsidRPr="009039D8">
        <w:rPr>
          <w:i/>
          <w:color w:val="000000" w:themeColor="text1"/>
        </w:rPr>
        <w:t>factorable</w:t>
      </w:r>
      <w:r w:rsidRPr="009039D8">
        <w:rPr>
          <w:color w:val="000000" w:themeColor="text1"/>
        </w:rPr>
        <w:t>, that is, the degree to which there are at least some correlations among variables so that coherent factors can be identified. Factorability can be assessed through inter-item correlations, the Kaiser-Meyer-Olkin measure of sampling adequacy (</w:t>
      </w:r>
      <w:r w:rsidR="00880955" w:rsidRPr="009039D8">
        <w:rPr>
          <w:color w:val="000000" w:themeColor="text1"/>
        </w:rPr>
        <w:t xml:space="preserve">which </w:t>
      </w:r>
      <w:r w:rsidRPr="009039D8">
        <w:rPr>
          <w:color w:val="000000" w:themeColor="text1"/>
        </w:rPr>
        <w:t xml:space="preserve">should be </w:t>
      </w:r>
      <w:r w:rsidRPr="009039D8">
        <w:rPr>
          <w:color w:val="000000" w:themeColor="text1"/>
          <w:shd w:val="clear" w:color="auto" w:fill="FFFFFF"/>
        </w:rPr>
        <w:t>≥ .60 and ideally ≥ .80</w:t>
      </w:r>
      <w:r w:rsidR="00880955" w:rsidRPr="009039D8">
        <w:rPr>
          <w:color w:val="000000" w:themeColor="text1"/>
          <w:shd w:val="clear" w:color="auto" w:fill="FFFFFF"/>
        </w:rPr>
        <w:t>; Kaiser, 1974</w:t>
      </w:r>
      <w:r w:rsidRPr="009039D8">
        <w:rPr>
          <w:color w:val="000000" w:themeColor="text1"/>
          <w:shd w:val="clear" w:color="auto" w:fill="FFFFFF"/>
        </w:rPr>
        <w:t>)</w:t>
      </w:r>
      <w:r w:rsidR="00880955" w:rsidRPr="009039D8">
        <w:rPr>
          <w:color w:val="000000" w:themeColor="text1"/>
          <w:shd w:val="clear" w:color="auto" w:fill="FFFFFF"/>
        </w:rPr>
        <w:t xml:space="preserve"> and Bartlett’s test of sphericity (which should be significant). </w:t>
      </w:r>
    </w:p>
    <w:p w14:paraId="2150DE3B" w14:textId="77777777" w:rsidR="00A039F9" w:rsidRPr="009039D8" w:rsidRDefault="000405D7" w:rsidP="009F214B">
      <w:pPr>
        <w:pStyle w:val="ListParagraph"/>
        <w:numPr>
          <w:ilvl w:val="0"/>
          <w:numId w:val="2"/>
        </w:numPr>
        <w:spacing w:line="480" w:lineRule="auto"/>
        <w:rPr>
          <w:color w:val="000000" w:themeColor="text1"/>
        </w:rPr>
      </w:pPr>
      <w:r w:rsidRPr="009039D8">
        <w:rPr>
          <w:color w:val="000000" w:themeColor="text1"/>
          <w:shd w:val="clear" w:color="auto" w:fill="FFFFFF"/>
        </w:rPr>
        <w:t>Re</w:t>
      </w:r>
      <w:r w:rsidR="00775B14" w:rsidRPr="009039D8">
        <w:rPr>
          <w:color w:val="000000" w:themeColor="text1"/>
          <w:shd w:val="clear" w:color="auto" w:fill="FFFFFF"/>
        </w:rPr>
        <w:t>searchers should re</w:t>
      </w:r>
      <w:r w:rsidRPr="009039D8">
        <w:rPr>
          <w:color w:val="000000" w:themeColor="text1"/>
          <w:shd w:val="clear" w:color="auto" w:fill="FFFFFF"/>
        </w:rPr>
        <w:t xml:space="preserve">port </w:t>
      </w:r>
      <w:r w:rsidR="00775B14" w:rsidRPr="009039D8">
        <w:rPr>
          <w:color w:val="000000" w:themeColor="text1"/>
          <w:shd w:val="clear" w:color="auto" w:fill="FFFFFF"/>
        </w:rPr>
        <w:t xml:space="preserve">and justify </w:t>
      </w:r>
      <w:r w:rsidRPr="009039D8">
        <w:rPr>
          <w:color w:val="000000" w:themeColor="text1"/>
          <w:shd w:val="clear" w:color="auto" w:fill="FFFFFF"/>
        </w:rPr>
        <w:t>the rotation method that was used in EFA. Orthogonal rotation methods (e.g., quartimax, varimax) assume that the factors in the EFA are uncorrelated, whereas oblique rotation methods (e.g., direct oblimin, promax) assume that the factors are correlated (Gorsuch, 1983). In most cases, the decision to use a</w:t>
      </w:r>
      <w:r w:rsidR="00775B14" w:rsidRPr="009039D8">
        <w:rPr>
          <w:color w:val="000000" w:themeColor="text1"/>
          <w:shd w:val="clear" w:color="auto" w:fill="FFFFFF"/>
        </w:rPr>
        <w:t>n</w:t>
      </w:r>
      <w:r w:rsidRPr="009039D8">
        <w:rPr>
          <w:color w:val="000000" w:themeColor="text1"/>
          <w:shd w:val="clear" w:color="auto" w:fill="FFFFFF"/>
        </w:rPr>
        <w:t xml:space="preserve"> orthogonal or oblique rotation should be based on the source study</w:t>
      </w:r>
      <w:r w:rsidR="00775B14" w:rsidRPr="009039D8">
        <w:rPr>
          <w:color w:val="000000" w:themeColor="text1"/>
          <w:shd w:val="clear" w:color="auto" w:fill="FFFFFF"/>
        </w:rPr>
        <w:t xml:space="preserve">. Where this is not possible (e.g., is a source paper has not reported the rotation method that was used), it may be helpful to begin with an oblique rotation to assess factor inter-correlations (which should be reported), before deciding on a final rotation solution (Henson &amp; Roberts, 2006; Tabachnick &amp; Fidell, 2013; Worthington &amp; </w:t>
      </w:r>
      <w:r w:rsidR="00775B14" w:rsidRPr="009039D8">
        <w:rPr>
          <w:color w:val="000000" w:themeColor="text1"/>
          <w:shd w:val="clear" w:color="auto" w:fill="FFFFFF"/>
        </w:rPr>
        <w:lastRenderedPageBreak/>
        <w:t>Whittaker, 2006). Tabacknick and Fidell (2013) recommend that, if factor correlations ≥ .32, then there is enough variance overlap to warrant a final oblique rotation. Whatever rotation a researcher decides upon, it should be fully justified (</w:t>
      </w:r>
      <w:r w:rsidR="00550D66" w:rsidRPr="009039D8">
        <w:rPr>
          <w:color w:val="000000" w:themeColor="text1"/>
        </w:rPr>
        <w:t>Fabrigar</w:t>
      </w:r>
      <w:r w:rsidR="00775B14" w:rsidRPr="009039D8">
        <w:rPr>
          <w:color w:val="000000" w:themeColor="text1"/>
        </w:rPr>
        <w:t xml:space="preserve"> </w:t>
      </w:r>
      <w:r w:rsidR="00550D66" w:rsidRPr="009039D8">
        <w:rPr>
          <w:color w:val="000000" w:themeColor="text1"/>
        </w:rPr>
        <w:t>et al.</w:t>
      </w:r>
      <w:r w:rsidR="00775B14" w:rsidRPr="009039D8">
        <w:rPr>
          <w:color w:val="000000" w:themeColor="text1"/>
        </w:rPr>
        <w:t>, 1999; Pedhazur &amp; Schmelkin, 1990).</w:t>
      </w:r>
    </w:p>
    <w:p w14:paraId="366A5447" w14:textId="6E39A43A" w:rsidR="00A039F9" w:rsidRPr="009039D8" w:rsidRDefault="00301268" w:rsidP="009F214B">
      <w:pPr>
        <w:pStyle w:val="ListParagraph"/>
        <w:numPr>
          <w:ilvl w:val="0"/>
          <w:numId w:val="2"/>
        </w:numPr>
        <w:spacing w:line="480" w:lineRule="auto"/>
        <w:rPr>
          <w:color w:val="000000" w:themeColor="text1"/>
        </w:rPr>
      </w:pPr>
      <w:r w:rsidRPr="009039D8">
        <w:rPr>
          <w:color w:val="000000" w:themeColor="text1"/>
        </w:rPr>
        <w:t>Authors should clearly describe the criteria used to retain factors. Two commonly-used methods are the Kaiser or mineigen greater than 1 criterion (K1), which retains factors with eigenvalues greater than 1 (Kaiser</w:t>
      </w:r>
      <w:r w:rsidR="007A79E1" w:rsidRPr="009039D8">
        <w:rPr>
          <w:color w:val="000000" w:themeColor="text1"/>
        </w:rPr>
        <w:t>, 197</w:t>
      </w:r>
      <w:r w:rsidRPr="009039D8">
        <w:rPr>
          <w:color w:val="000000" w:themeColor="text1"/>
        </w:rPr>
        <w:t>0), and Cattell’</w:t>
      </w:r>
      <w:r w:rsidR="007A79E1" w:rsidRPr="009039D8">
        <w:rPr>
          <w:color w:val="000000" w:themeColor="text1"/>
        </w:rPr>
        <w:t>s (1966</w:t>
      </w:r>
      <w:r w:rsidRPr="009039D8">
        <w:rPr>
          <w:color w:val="000000" w:themeColor="text1"/>
        </w:rPr>
        <w:t>) scree test, which involves examination of a plot of the eigenvalues for breaks or discontinuities. However, both of these methods have been shown to result in factor over-retention (</w:t>
      </w:r>
      <w:r w:rsidR="007912DF" w:rsidRPr="009039D8">
        <w:rPr>
          <w:color w:val="000000" w:themeColor="text1"/>
        </w:rPr>
        <w:t xml:space="preserve">Horn, 1965; </w:t>
      </w:r>
      <w:r w:rsidRPr="009039D8">
        <w:rPr>
          <w:color w:val="000000" w:themeColor="text1"/>
        </w:rPr>
        <w:t>Hayton,</w:t>
      </w:r>
      <w:r w:rsidR="007A79E1" w:rsidRPr="009039D8">
        <w:rPr>
          <w:color w:val="000000" w:themeColor="text1"/>
        </w:rPr>
        <w:t xml:space="preserve"> Allen, &amp; Scarpello,</w:t>
      </w:r>
      <w:r w:rsidRPr="009039D8">
        <w:rPr>
          <w:color w:val="000000" w:themeColor="text1"/>
        </w:rPr>
        <w:t xml:space="preserve"> 2004</w:t>
      </w:r>
      <w:r w:rsidR="007912DF" w:rsidRPr="009039D8">
        <w:rPr>
          <w:color w:val="000000" w:themeColor="text1"/>
        </w:rPr>
        <w:t>)</w:t>
      </w:r>
      <w:r w:rsidR="00F5481A" w:rsidRPr="009039D8">
        <w:rPr>
          <w:color w:val="000000" w:themeColor="text1"/>
        </w:rPr>
        <w:t>. I</w:t>
      </w:r>
      <w:r w:rsidR="007912DF" w:rsidRPr="009039D8">
        <w:rPr>
          <w:color w:val="000000" w:themeColor="text1"/>
        </w:rPr>
        <w:t>n addition, the K1 criterion has been argued to be arbitrary (Fabrigar et al., 1999), while the ambiguity and subjectivity of the scree test may cause low inter-rater reliabilities (Crawford &amp; Koopman, 1979). Conversely, parallel analysis (Horn, 1965) is one of the most accurate methods for determining the number of factors to retain (Velicer, Eaton, &amp; Fava, 2000; Zwick &amp; Velicer, 1986). Parallel analysis involves the construction of correlation matrices of random variables based on the same sample size and number of variables in the real dataset. Factors in the real dataset should only be retained if their eigenvalues are greater the eigenvalues from the random data; factors in the real dataset with eigenvalues less than or equal to the parallel average random eigenvalues are considered to be due to sampling error and should be discarded (Glorfeld, 1995;</w:t>
      </w:r>
      <w:r w:rsidR="00711B1B" w:rsidRPr="009039D8">
        <w:rPr>
          <w:color w:val="000000" w:themeColor="text1"/>
        </w:rPr>
        <w:t xml:space="preserve"> Fabrigar et al., 1999;</w:t>
      </w:r>
      <w:r w:rsidR="007912DF" w:rsidRPr="009039D8">
        <w:rPr>
          <w:color w:val="000000" w:themeColor="text1"/>
        </w:rPr>
        <w:t xml:space="preserve"> Montanelli &amp; Humphreys, 1976; Zwick &amp; Velicer, 1986). </w:t>
      </w:r>
      <w:r w:rsidR="00711B1B" w:rsidRPr="009039D8">
        <w:rPr>
          <w:color w:val="000000" w:themeColor="text1"/>
        </w:rPr>
        <w:t>Hayton and colleagues</w:t>
      </w:r>
      <w:r w:rsidR="006F4A93" w:rsidRPr="009039D8">
        <w:rPr>
          <w:color w:val="000000" w:themeColor="text1"/>
        </w:rPr>
        <w:t xml:space="preserve"> (2004)</w:t>
      </w:r>
      <w:r w:rsidR="00711B1B" w:rsidRPr="009039D8">
        <w:rPr>
          <w:color w:val="000000" w:themeColor="text1"/>
        </w:rPr>
        <w:t xml:space="preserve"> provide a step-by-step guide for conducting parallel analysis. However, it should be noted that there are other factor-retention methods that could be applied, including Velicer’s (1976) minimum average partial method (which calculates the average of squatted partial correlations after each component is </w:t>
      </w:r>
      <w:r w:rsidR="00711B1B" w:rsidRPr="009039D8">
        <w:rPr>
          <w:color w:val="000000" w:themeColor="text1"/>
        </w:rPr>
        <w:lastRenderedPageBreak/>
        <w:t xml:space="preserve">partialled out; no further factors are extracted when the minimum average squared partial correlation is reached) and Bartlett’s (1950) chi-square test (which tests the hypothesis that remaining eigenvalues are equal; factors are retained only when the test returns a significant result). </w:t>
      </w:r>
      <w:proofErr w:type="gramStart"/>
      <w:r w:rsidR="006F4A93" w:rsidRPr="009039D8">
        <w:rPr>
          <w:color w:val="000000" w:themeColor="text1"/>
        </w:rPr>
        <w:t>Also</w:t>
      </w:r>
      <w:proofErr w:type="gramEnd"/>
      <w:r w:rsidR="006F4A93" w:rsidRPr="009039D8">
        <w:rPr>
          <w:color w:val="000000" w:themeColor="text1"/>
        </w:rPr>
        <w:t xml:space="preserve"> worth highlighting is </w:t>
      </w:r>
      <w:r w:rsidR="009E7BBE" w:rsidRPr="009039D8">
        <w:rPr>
          <w:color w:val="000000" w:themeColor="text1"/>
        </w:rPr>
        <w:t>Tabachnick and Fidell</w:t>
      </w:r>
      <w:r w:rsidR="006F4A93" w:rsidRPr="009039D8">
        <w:rPr>
          <w:color w:val="000000" w:themeColor="text1"/>
        </w:rPr>
        <w:t>’s</w:t>
      </w:r>
      <w:r w:rsidR="009E7BBE" w:rsidRPr="009039D8">
        <w:rPr>
          <w:color w:val="000000" w:themeColor="text1"/>
        </w:rPr>
        <w:t xml:space="preserve"> (2013) recommend</w:t>
      </w:r>
      <w:r w:rsidR="006F4A93" w:rsidRPr="009039D8">
        <w:rPr>
          <w:color w:val="000000" w:themeColor="text1"/>
        </w:rPr>
        <w:t>ation of</w:t>
      </w:r>
      <w:r w:rsidR="009E7BBE" w:rsidRPr="009039D8">
        <w:rPr>
          <w:color w:val="000000" w:themeColor="text1"/>
        </w:rPr>
        <w:t xml:space="preserve"> excluding any fact</w:t>
      </w:r>
      <w:r w:rsidR="006F4A93" w:rsidRPr="009039D8">
        <w:rPr>
          <w:color w:val="000000" w:themeColor="text1"/>
        </w:rPr>
        <w:t>ors with fewer than three items and</w:t>
      </w:r>
      <w:r w:rsidR="009E7BBE" w:rsidRPr="009039D8">
        <w:rPr>
          <w:color w:val="000000" w:themeColor="text1"/>
        </w:rPr>
        <w:t xml:space="preserve"> Guadagnoli and Velicer</w:t>
      </w:r>
      <w:r w:rsidR="006F4A93" w:rsidRPr="009039D8">
        <w:rPr>
          <w:color w:val="000000" w:themeColor="text1"/>
        </w:rPr>
        <w:t>’s</w:t>
      </w:r>
      <w:r w:rsidR="009E7BBE" w:rsidRPr="009039D8">
        <w:rPr>
          <w:color w:val="000000" w:themeColor="text1"/>
        </w:rPr>
        <w:t xml:space="preserve"> (1988) recommend</w:t>
      </w:r>
      <w:r w:rsidR="006F4A93" w:rsidRPr="009039D8">
        <w:rPr>
          <w:color w:val="000000" w:themeColor="text1"/>
        </w:rPr>
        <w:t>ation of</w:t>
      </w:r>
      <w:r w:rsidR="009E7BBE" w:rsidRPr="009039D8">
        <w:rPr>
          <w:color w:val="000000" w:themeColor="text1"/>
        </w:rPr>
        <w:t xml:space="preserve"> excluding any factor that explains less than 5% of the variance, as these factors are likely to be uninterpretable. </w:t>
      </w:r>
    </w:p>
    <w:p w14:paraId="282FEF47" w14:textId="72B64D04" w:rsidR="00106C7D" w:rsidRPr="009039D8" w:rsidRDefault="009E7BBE" w:rsidP="009F214B">
      <w:pPr>
        <w:pStyle w:val="ListParagraph"/>
        <w:numPr>
          <w:ilvl w:val="0"/>
          <w:numId w:val="2"/>
        </w:numPr>
        <w:spacing w:line="480" w:lineRule="auto"/>
        <w:rPr>
          <w:color w:val="000000" w:themeColor="text1"/>
        </w:rPr>
      </w:pPr>
      <w:r w:rsidRPr="009039D8">
        <w:rPr>
          <w:color w:val="000000" w:themeColor="text1"/>
        </w:rPr>
        <w:t xml:space="preserve">Once factors have been retained, authors should describe item-retention methods for each factor. </w:t>
      </w:r>
      <w:r w:rsidR="00ED5926" w:rsidRPr="009039D8">
        <w:rPr>
          <w:color w:val="000000" w:themeColor="text1"/>
        </w:rPr>
        <w:t xml:space="preserve">Some scholars </w:t>
      </w:r>
      <w:r w:rsidRPr="009039D8">
        <w:rPr>
          <w:color w:val="000000" w:themeColor="text1"/>
        </w:rPr>
        <w:t xml:space="preserve">recommend retaining only those items that have minimally “fair” factor loadings (i.e., </w:t>
      </w:r>
      <w:r w:rsidRPr="009039D8">
        <w:rPr>
          <w:color w:val="000000" w:themeColor="text1"/>
          <w:shd w:val="clear" w:color="auto" w:fill="FFFFFF"/>
        </w:rPr>
        <w:t>≥ .33)</w:t>
      </w:r>
      <w:r w:rsidR="000132FB" w:rsidRPr="009039D8">
        <w:rPr>
          <w:color w:val="000000" w:themeColor="text1"/>
          <w:shd w:val="clear" w:color="auto" w:fill="FFFFFF"/>
        </w:rPr>
        <w:t xml:space="preserve"> and deleting items that cross-load with values ≥ .33</w:t>
      </w:r>
      <w:r w:rsidR="00ED5926" w:rsidRPr="009039D8">
        <w:rPr>
          <w:color w:val="000000" w:themeColor="text1"/>
          <w:shd w:val="clear" w:color="auto" w:fill="FFFFFF"/>
        </w:rPr>
        <w:t xml:space="preserve"> on at least two factors (Comrey &amp; Lee, 1992; </w:t>
      </w:r>
      <w:r w:rsidR="00ED5926" w:rsidRPr="009039D8">
        <w:rPr>
          <w:color w:val="000000" w:themeColor="text1"/>
        </w:rPr>
        <w:t xml:space="preserve">Tabachnick &amp; Fidell, 2013). </w:t>
      </w:r>
      <w:r w:rsidR="00ED5926" w:rsidRPr="009039D8">
        <w:rPr>
          <w:color w:val="000000" w:themeColor="text1"/>
          <w:shd w:val="clear" w:color="auto" w:fill="FFFFFF"/>
        </w:rPr>
        <w:t>On the other hand, Guadognoli and Velicer (1988) suggest</w:t>
      </w:r>
      <w:r w:rsidR="00A7091F">
        <w:rPr>
          <w:color w:val="000000" w:themeColor="text1"/>
          <w:shd w:val="clear" w:color="auto" w:fill="FFFFFF"/>
        </w:rPr>
        <w:t>ed</w:t>
      </w:r>
      <w:r w:rsidR="00ED5926" w:rsidRPr="009039D8">
        <w:rPr>
          <w:color w:val="000000" w:themeColor="text1"/>
          <w:shd w:val="clear" w:color="auto" w:fill="FFFFFF"/>
        </w:rPr>
        <w:t xml:space="preserve"> that factors are only interpretable if they have four or more loadings of at least .60; Stevens (1992) suggests using a more liberal cut-off of .40. Hair, </w:t>
      </w:r>
      <w:r w:rsidR="003F040D" w:rsidRPr="009039D8">
        <w:rPr>
          <w:color w:val="000000" w:themeColor="text1"/>
          <w:shd w:val="clear" w:color="auto" w:fill="FFFFFF"/>
        </w:rPr>
        <w:t xml:space="preserve">Black, Babin, and Anderson (2010) </w:t>
      </w:r>
      <w:r w:rsidR="00ED5926" w:rsidRPr="009039D8">
        <w:rPr>
          <w:color w:val="000000" w:themeColor="text1"/>
          <w:shd w:val="clear" w:color="auto" w:fill="FFFFFF"/>
        </w:rPr>
        <w:t xml:space="preserve">provide an alternative </w:t>
      </w:r>
      <w:r w:rsidR="00F47042">
        <w:rPr>
          <w:color w:val="000000" w:themeColor="text1"/>
          <w:shd w:val="clear" w:color="auto" w:fill="FFFFFF"/>
        </w:rPr>
        <w:t>recommendation</w:t>
      </w:r>
      <w:r w:rsidR="00ED5926" w:rsidRPr="009039D8">
        <w:rPr>
          <w:color w:val="000000" w:themeColor="text1"/>
          <w:shd w:val="clear" w:color="auto" w:fill="FFFFFF"/>
        </w:rPr>
        <w:t xml:space="preserve"> for assessing the practical significance of standardised factor loadings as denoted by the fact matrix (in a one-dimensional model) or the pattern matrix (in a correlated, multiple-factor model) based on sample size. Whichever method is used should be justified and it is also </w:t>
      </w:r>
      <w:r w:rsidRPr="009039D8">
        <w:rPr>
          <w:color w:val="000000" w:themeColor="text1"/>
        </w:rPr>
        <w:t xml:space="preserve">good reporting practice to provide the whole factor pattern (or structure matrix), including all items in the analysis (Henson </w:t>
      </w:r>
      <w:r w:rsidR="002A1CD9" w:rsidRPr="009039D8">
        <w:rPr>
          <w:color w:val="000000" w:themeColor="text1"/>
        </w:rPr>
        <w:t>&amp; Robe</w:t>
      </w:r>
      <w:r w:rsidR="00501EE3" w:rsidRPr="009039D8">
        <w:rPr>
          <w:color w:val="000000" w:themeColor="text1"/>
        </w:rPr>
        <w:t xml:space="preserve">rts, 2006) in the original and translated language. </w:t>
      </w:r>
    </w:p>
    <w:p w14:paraId="51FB3535" w14:textId="345E4965" w:rsidR="00EB5E99" w:rsidRPr="009039D8" w:rsidRDefault="00EB5E99" w:rsidP="009F214B">
      <w:pPr>
        <w:pStyle w:val="ListParagraph"/>
        <w:numPr>
          <w:ilvl w:val="0"/>
          <w:numId w:val="2"/>
        </w:numPr>
        <w:spacing w:line="480" w:lineRule="auto"/>
        <w:rPr>
          <w:color w:val="000000" w:themeColor="text1"/>
        </w:rPr>
      </w:pPr>
      <w:r w:rsidRPr="009039D8">
        <w:rPr>
          <w:color w:val="000000" w:themeColor="text1"/>
        </w:rPr>
        <w:t xml:space="preserve">It is possible to examine the extent to which two or more groups (e.g., </w:t>
      </w:r>
      <w:r w:rsidR="00F137C6" w:rsidRPr="009039D8">
        <w:rPr>
          <w:color w:val="000000" w:themeColor="text1"/>
        </w:rPr>
        <w:t xml:space="preserve">across </w:t>
      </w:r>
      <w:r w:rsidRPr="009039D8">
        <w:rPr>
          <w:color w:val="000000" w:themeColor="text1"/>
        </w:rPr>
        <w:t xml:space="preserve">gender, culture) share the same factor dimensionality for scores on a measure using EFA, although this method does not appear to have been utilised by body image scholars. The degree of factor similarity is assessed using Tucker’s (1951) congruence coefficient and is usually computed after </w:t>
      </w:r>
      <w:r w:rsidR="002461AD" w:rsidRPr="009039D8">
        <w:rPr>
          <w:color w:val="000000" w:themeColor="text1"/>
        </w:rPr>
        <w:t xml:space="preserve">one of the factor loading matrices has been </w:t>
      </w:r>
      <w:r w:rsidR="002461AD" w:rsidRPr="009039D8">
        <w:rPr>
          <w:color w:val="000000" w:themeColor="text1"/>
        </w:rPr>
        <w:lastRenderedPageBreak/>
        <w:t xml:space="preserve">transformed to fit another loading matrix in the least squares sense by a Procrustes rotation (see Lorenzo-Seva &amp; ten Berge, 2006). Various thresholds have been proposed for Tucker’s congruence coefficient (e.g., Bentler &amp; Bonett, 1980; Horn, Wanberg, &amp; Appel, 1973; Mulaik, 1972), but simulations by Lorenzo-Seva and ten Berge (2006) suggest that values between .85 and .94 correspond to fair similarity across groups, whereas values </w:t>
      </w:r>
      <w:r w:rsidR="002461AD" w:rsidRPr="009039D8">
        <w:rPr>
          <w:color w:val="000000" w:themeColor="text1"/>
          <w:shd w:val="clear" w:color="auto" w:fill="FFFFFF"/>
        </w:rPr>
        <w:t xml:space="preserve">≥ </w:t>
      </w:r>
      <w:r w:rsidR="00F5481A" w:rsidRPr="009039D8">
        <w:rPr>
          <w:color w:val="000000" w:themeColor="text1"/>
          <w:shd w:val="clear" w:color="auto" w:fill="FFFFFF"/>
        </w:rPr>
        <w:t xml:space="preserve">.95 </w:t>
      </w:r>
      <w:r w:rsidR="002461AD" w:rsidRPr="009039D8">
        <w:rPr>
          <w:color w:val="000000" w:themeColor="text1"/>
          <w:shd w:val="clear" w:color="auto" w:fill="FFFFFF"/>
        </w:rPr>
        <w:t xml:space="preserve">suggest that factor structures can be considered equal across groups. </w:t>
      </w:r>
    </w:p>
    <w:p w14:paraId="2D3517DC" w14:textId="77777777" w:rsidR="002A1CD9" w:rsidRPr="009039D8" w:rsidRDefault="002A1CD9" w:rsidP="002A1CD9">
      <w:pPr>
        <w:spacing w:line="480" w:lineRule="auto"/>
        <w:ind w:firstLine="720"/>
        <w:rPr>
          <w:color w:val="000000" w:themeColor="text1"/>
        </w:rPr>
      </w:pPr>
      <w:r w:rsidRPr="009039D8">
        <w:rPr>
          <w:color w:val="000000" w:themeColor="text1"/>
        </w:rPr>
        <w:t>Erring on the side of over-reporting EFAs is a useful recommendation (Henson &amp; Robert, 2006), particularly as these analyses are iterative and subjective. Independent researchers should be able to evaluate the analytic decisions of authors in test adaptation studies in order to be able to replicate those findings in a new study or to employ CFA. For CFA specifically, the following recommendations should be considered:</w:t>
      </w:r>
    </w:p>
    <w:p w14:paraId="68E11216" w14:textId="205865B3" w:rsidR="00A039F9" w:rsidRPr="00FE5FED" w:rsidRDefault="00BC6178" w:rsidP="00FE5FED">
      <w:pPr>
        <w:pStyle w:val="ListParagraph"/>
        <w:numPr>
          <w:ilvl w:val="0"/>
          <w:numId w:val="1"/>
        </w:numPr>
        <w:spacing w:line="480" w:lineRule="auto"/>
        <w:rPr>
          <w:color w:val="000000" w:themeColor="text1"/>
        </w:rPr>
      </w:pPr>
      <w:r w:rsidRPr="009039D8">
        <w:rPr>
          <w:color w:val="000000" w:themeColor="text1"/>
        </w:rPr>
        <w:t xml:space="preserve">Authors should </w:t>
      </w:r>
      <w:r w:rsidR="00FE5FED">
        <w:rPr>
          <w:color w:val="000000" w:themeColor="text1"/>
        </w:rPr>
        <w:t>carefully specify</w:t>
      </w:r>
      <w:r w:rsidRPr="009039D8">
        <w:rPr>
          <w:color w:val="000000" w:themeColor="text1"/>
        </w:rPr>
        <w:t xml:space="preserve"> the hypothesised models that are tested using CFA. This should include the model identified through earlier an EFA and the source model in the parent study if the latter is different. It is also useful to examine the fit of other </w:t>
      </w:r>
      <w:r w:rsidR="00E2230F" w:rsidRPr="009039D8">
        <w:rPr>
          <w:color w:val="000000" w:themeColor="text1"/>
        </w:rPr>
        <w:t>competing</w:t>
      </w:r>
      <w:r w:rsidRPr="009039D8">
        <w:rPr>
          <w:color w:val="000000" w:themeColor="text1"/>
        </w:rPr>
        <w:t xml:space="preserve"> models that have been proposed in the translational literature</w:t>
      </w:r>
      <w:r w:rsidR="00F54118" w:rsidRPr="009039D8">
        <w:rPr>
          <w:color w:val="000000" w:themeColor="text1"/>
        </w:rPr>
        <w:t xml:space="preserve"> </w:t>
      </w:r>
      <w:r w:rsidR="00FE5FED">
        <w:rPr>
          <w:color w:val="000000" w:themeColor="text1"/>
        </w:rPr>
        <w:t xml:space="preserve">and consider whether all proposed paths are theoretically sound or whether there are paths that should be included based on relevant theory </w:t>
      </w:r>
      <w:r w:rsidR="00F54118" w:rsidRPr="00FE5FED">
        <w:rPr>
          <w:color w:val="000000" w:themeColor="text1"/>
        </w:rPr>
        <w:t>(</w:t>
      </w:r>
      <w:r w:rsidR="00BA3007" w:rsidRPr="00FE5FED">
        <w:rPr>
          <w:color w:val="000000" w:themeColor="text1"/>
        </w:rPr>
        <w:t xml:space="preserve">Jackson, Gillaspy, &amp; Purc-Stephenson, 2009; </w:t>
      </w:r>
      <w:r w:rsidR="00F54118" w:rsidRPr="00FE5FED">
        <w:rPr>
          <w:color w:val="000000" w:themeColor="text1"/>
        </w:rPr>
        <w:t>Nunkoo, Ramkissoon, &amp; Gursov, 2013)</w:t>
      </w:r>
      <w:r w:rsidRPr="00FE5FED">
        <w:rPr>
          <w:color w:val="000000" w:themeColor="text1"/>
        </w:rPr>
        <w:t>. However, there should be clear justifications on theoretical and statistical grounds for doing so. Taking the</w:t>
      </w:r>
      <w:r w:rsidR="00F5481A" w:rsidRPr="00FE5FED">
        <w:rPr>
          <w:color w:val="000000" w:themeColor="text1"/>
        </w:rPr>
        <w:t xml:space="preserve"> example of the DMS, for instance</w:t>
      </w:r>
      <w:r w:rsidRPr="00FE5FED">
        <w:rPr>
          <w:color w:val="000000" w:themeColor="text1"/>
        </w:rPr>
        <w:t>, it is possible to identify various three-factor models of DMS scores that have been proposed in the translational literature, but these have either been found to have poor confirmatory fit to data or consist of factors with less-than-adequate internal consistencies (</w:t>
      </w:r>
      <w:r w:rsidR="00E2230F" w:rsidRPr="00FE5FED">
        <w:rPr>
          <w:color w:val="000000" w:themeColor="text1"/>
        </w:rPr>
        <w:t>for a recent review, see Swami et al</w:t>
      </w:r>
      <w:r w:rsidRPr="00FE5FED">
        <w:rPr>
          <w:color w:val="000000" w:themeColor="text1"/>
        </w:rPr>
        <w:t xml:space="preserve">, 2018). In these cases, there may be no clear justification for testing the fit of these hypothesised </w:t>
      </w:r>
      <w:r w:rsidRPr="00FE5FED">
        <w:rPr>
          <w:color w:val="000000" w:themeColor="text1"/>
        </w:rPr>
        <w:lastRenderedPageBreak/>
        <w:t xml:space="preserve">models in new test adaptation studies of the DMS. </w:t>
      </w:r>
      <w:r w:rsidR="00E2230F" w:rsidRPr="00FE5FED">
        <w:rPr>
          <w:color w:val="000000" w:themeColor="text1"/>
        </w:rPr>
        <w:t xml:space="preserve">For each model that is tested, it is important to provide a full description of the </w:t>
      </w:r>
      <w:r w:rsidR="00E2230F" w:rsidRPr="00FE5FED">
        <w:rPr>
          <w:i/>
          <w:color w:val="000000" w:themeColor="text1"/>
        </w:rPr>
        <w:t>a priori</w:t>
      </w:r>
      <w:r w:rsidR="00E2230F" w:rsidRPr="00FE5FED">
        <w:rPr>
          <w:color w:val="000000" w:themeColor="text1"/>
        </w:rPr>
        <w:t xml:space="preserve"> parameter specification (fixed parameters, free parameters, and constrained parameters). Including a figure of each hypothesised model being tested is often useful and </w:t>
      </w:r>
      <w:r w:rsidR="004F6AED" w:rsidRPr="00FE5FED">
        <w:rPr>
          <w:color w:val="000000" w:themeColor="text1"/>
        </w:rPr>
        <w:t>various authors</w:t>
      </w:r>
      <w:r w:rsidR="00F5481A" w:rsidRPr="00FE5FED">
        <w:rPr>
          <w:color w:val="000000" w:themeColor="text1"/>
        </w:rPr>
        <w:t xml:space="preserve"> have provided</w:t>
      </w:r>
      <w:r w:rsidR="00E2230F" w:rsidRPr="00FE5FED">
        <w:rPr>
          <w:color w:val="000000" w:themeColor="text1"/>
        </w:rPr>
        <w:t xml:space="preserve"> graphical convent</w:t>
      </w:r>
      <w:r w:rsidR="004F6AED" w:rsidRPr="00FE5FED">
        <w:rPr>
          <w:color w:val="000000" w:themeColor="text1"/>
        </w:rPr>
        <w:t>ions that should be adhered to (Kline, 2005; Ullman, 2006</w:t>
      </w:r>
      <w:r w:rsidR="00E962B7" w:rsidRPr="00FE5FED">
        <w:rPr>
          <w:color w:val="000000" w:themeColor="text1"/>
        </w:rPr>
        <w:t>a</w:t>
      </w:r>
      <w:r w:rsidR="004F6AED" w:rsidRPr="00FE5FED">
        <w:rPr>
          <w:color w:val="000000" w:themeColor="text1"/>
        </w:rPr>
        <w:t>).</w:t>
      </w:r>
    </w:p>
    <w:p w14:paraId="1D7FB48E" w14:textId="055A237E" w:rsidR="00A039F9" w:rsidRPr="009039D8" w:rsidRDefault="002A1CD9" w:rsidP="009F214B">
      <w:pPr>
        <w:pStyle w:val="ListParagraph"/>
        <w:numPr>
          <w:ilvl w:val="0"/>
          <w:numId w:val="1"/>
        </w:numPr>
        <w:spacing w:line="480" w:lineRule="auto"/>
        <w:rPr>
          <w:color w:val="000000" w:themeColor="text1"/>
        </w:rPr>
      </w:pPr>
      <w:r w:rsidRPr="009039D8">
        <w:rPr>
          <w:color w:val="000000" w:themeColor="text1"/>
        </w:rPr>
        <w:t xml:space="preserve">Consider whether an adequately-sized sample has been recruited. Common </w:t>
      </w:r>
      <w:r w:rsidR="00F47042">
        <w:rPr>
          <w:color w:val="000000" w:themeColor="text1"/>
        </w:rPr>
        <w:t>recommendations</w:t>
      </w:r>
      <w:r w:rsidR="00147440" w:rsidRPr="009039D8">
        <w:rPr>
          <w:color w:val="000000" w:themeColor="text1"/>
        </w:rPr>
        <w:t xml:space="preserve"> for determining an adequate </w:t>
      </w:r>
      <w:r w:rsidR="00147440" w:rsidRPr="009039D8">
        <w:rPr>
          <w:i/>
          <w:color w:val="000000" w:themeColor="text1"/>
        </w:rPr>
        <w:t>N</w:t>
      </w:r>
      <w:r w:rsidR="00147440" w:rsidRPr="009039D8">
        <w:rPr>
          <w:color w:val="000000" w:themeColor="text1"/>
        </w:rPr>
        <w:t xml:space="preserve"> for CFA include a minimum sample size of 100 or 2</w:t>
      </w:r>
      <w:r w:rsidR="00B71CC8" w:rsidRPr="009039D8">
        <w:rPr>
          <w:color w:val="000000" w:themeColor="text1"/>
        </w:rPr>
        <w:t>00 (Boomsma, 1982, 1985</w:t>
      </w:r>
      <w:r w:rsidR="009039D8" w:rsidRPr="009039D8">
        <w:rPr>
          <w:color w:val="000000" w:themeColor="text1"/>
        </w:rPr>
        <w:t>; Jackson, 2001</w:t>
      </w:r>
      <w:r w:rsidR="00B71CC8" w:rsidRPr="009039D8">
        <w:rPr>
          <w:color w:val="000000" w:themeColor="text1"/>
        </w:rPr>
        <w:t>) and 5 to 2</w:t>
      </w:r>
      <w:r w:rsidR="00147440" w:rsidRPr="009039D8">
        <w:rPr>
          <w:color w:val="000000" w:themeColor="text1"/>
        </w:rPr>
        <w:t>0 observations per estimated parameter (Bentler &amp; Chou, 1987</w:t>
      </w:r>
      <w:r w:rsidR="00FD3D66" w:rsidRPr="009039D8">
        <w:rPr>
          <w:color w:val="000000" w:themeColor="text1"/>
        </w:rPr>
        <w:t>; Bollen, 1989</w:t>
      </w:r>
      <w:r w:rsidR="00B71CC8" w:rsidRPr="009039D8">
        <w:rPr>
          <w:color w:val="000000" w:themeColor="text1"/>
        </w:rPr>
        <w:t>; Tanaka, 1987</w:t>
      </w:r>
      <w:r w:rsidR="00147440" w:rsidRPr="009039D8">
        <w:rPr>
          <w:color w:val="000000" w:themeColor="text1"/>
        </w:rPr>
        <w:t xml:space="preserve">). However, these </w:t>
      </w:r>
      <w:r w:rsidR="00F47042">
        <w:rPr>
          <w:color w:val="000000" w:themeColor="text1"/>
        </w:rPr>
        <w:t>recommendations</w:t>
      </w:r>
      <w:r w:rsidR="00147440" w:rsidRPr="009039D8">
        <w:rPr>
          <w:color w:val="000000" w:themeColor="text1"/>
        </w:rPr>
        <w:t xml:space="preserve"> have been shown to have limited practical value (Marsh, Hau, Balla, &amp; Grayson, 1998; Myers, Ahn, &amp; Jin, 2011)</w:t>
      </w:r>
      <w:r w:rsidR="00FD3D66" w:rsidRPr="009039D8">
        <w:rPr>
          <w:color w:val="000000" w:themeColor="text1"/>
        </w:rPr>
        <w:t xml:space="preserve"> because model characteristics (e.g., size of the model,</w:t>
      </w:r>
      <w:r w:rsidR="00140FF7" w:rsidRPr="009039D8">
        <w:rPr>
          <w:color w:val="000000" w:themeColor="text1"/>
        </w:rPr>
        <w:t xml:space="preserve"> distribution of variables,</w:t>
      </w:r>
      <w:r w:rsidR="00FD3D66" w:rsidRPr="009039D8">
        <w:rPr>
          <w:color w:val="000000" w:themeColor="text1"/>
        </w:rPr>
        <w:t xml:space="preserve"> strength of the relationships among variables</w:t>
      </w:r>
      <w:r w:rsidR="00140FF7" w:rsidRPr="009039D8">
        <w:rPr>
          <w:color w:val="000000" w:themeColor="text1"/>
        </w:rPr>
        <w:t>,</w:t>
      </w:r>
      <w:r w:rsidR="00FD3D66" w:rsidRPr="009039D8">
        <w:rPr>
          <w:color w:val="000000" w:themeColor="text1"/>
        </w:rPr>
        <w:t xml:space="preserve"> the amount of missing data) can all affect accuracy of parameter estimates and model fit statistics (MacCallum et al., 1999; Wolf, Harrington, Clark, &amp; Miller, 2013)</w:t>
      </w:r>
      <w:r w:rsidR="00C679AA" w:rsidRPr="009039D8">
        <w:rPr>
          <w:color w:val="000000" w:themeColor="text1"/>
        </w:rPr>
        <w:t xml:space="preserve">. Most scholars now </w:t>
      </w:r>
      <w:r w:rsidR="00140FF7" w:rsidRPr="009039D8">
        <w:rPr>
          <w:color w:val="000000" w:themeColor="text1"/>
        </w:rPr>
        <w:t>agree that</w:t>
      </w:r>
      <w:r w:rsidR="00C679AA" w:rsidRPr="009039D8">
        <w:rPr>
          <w:color w:val="000000" w:themeColor="text1"/>
        </w:rPr>
        <w:t xml:space="preserve"> there is no single </w:t>
      </w:r>
      <w:r w:rsidR="00F47042">
        <w:rPr>
          <w:color w:val="000000" w:themeColor="text1"/>
        </w:rPr>
        <w:t>guideline</w:t>
      </w:r>
      <w:r w:rsidR="00C679AA" w:rsidRPr="009039D8">
        <w:rPr>
          <w:color w:val="000000" w:themeColor="text1"/>
        </w:rPr>
        <w:t xml:space="preserve"> that will be applicable to all datasets (Myers et al., 2011; Wolf et al., 2013). Three </w:t>
      </w:r>
      <w:r w:rsidR="00140FF7" w:rsidRPr="009039D8">
        <w:rPr>
          <w:color w:val="000000" w:themeColor="text1"/>
        </w:rPr>
        <w:t xml:space="preserve">improved </w:t>
      </w:r>
      <w:r w:rsidR="00C679AA" w:rsidRPr="009039D8">
        <w:rPr>
          <w:color w:val="000000" w:themeColor="text1"/>
        </w:rPr>
        <w:t>approaches to evaluating sample size requirements for CFA are</w:t>
      </w:r>
      <w:r w:rsidR="002D6628" w:rsidRPr="009039D8">
        <w:rPr>
          <w:color w:val="000000" w:themeColor="text1"/>
        </w:rPr>
        <w:t>:</w:t>
      </w:r>
      <w:r w:rsidR="00C679AA" w:rsidRPr="009039D8">
        <w:rPr>
          <w:color w:val="000000" w:themeColor="text1"/>
        </w:rPr>
        <w:t xml:space="preserve"> (</w:t>
      </w:r>
      <w:r w:rsidR="00F47042">
        <w:rPr>
          <w:color w:val="000000" w:themeColor="text1"/>
        </w:rPr>
        <w:t>a</w:t>
      </w:r>
      <w:r w:rsidR="00C679AA" w:rsidRPr="009039D8">
        <w:rPr>
          <w:color w:val="000000" w:themeColor="text1"/>
        </w:rPr>
        <w:t>) the Satorra and Satis (1985) method, which estimates power based on the amount of model misspecification; (</w:t>
      </w:r>
      <w:r w:rsidR="00F47042">
        <w:rPr>
          <w:color w:val="000000" w:themeColor="text1"/>
        </w:rPr>
        <w:t>b</w:t>
      </w:r>
      <w:r w:rsidR="00C679AA" w:rsidRPr="009039D8">
        <w:rPr>
          <w:color w:val="000000" w:themeColor="text1"/>
        </w:rPr>
        <w:t xml:space="preserve">) </w:t>
      </w:r>
      <w:r w:rsidR="002D6628" w:rsidRPr="009039D8">
        <w:rPr>
          <w:color w:val="000000" w:themeColor="text1"/>
        </w:rPr>
        <w:t>the MacCallum, Browne, and Sugawara (1996) method, which is based on the power of the model to obtain a root mean square error of approximation (RMSEA) value that is consistent with good model fit</w:t>
      </w:r>
      <w:r w:rsidR="00F47042">
        <w:rPr>
          <w:color w:val="000000" w:themeColor="text1"/>
        </w:rPr>
        <w:t xml:space="preserve">; </w:t>
      </w:r>
      <w:r w:rsidR="002D6628" w:rsidRPr="009039D8">
        <w:rPr>
          <w:color w:val="000000" w:themeColor="text1"/>
        </w:rPr>
        <w:t>and</w:t>
      </w:r>
      <w:r w:rsidR="004F6AED" w:rsidRPr="009039D8">
        <w:rPr>
          <w:color w:val="000000" w:themeColor="text1"/>
        </w:rPr>
        <w:t xml:space="preserve"> (</w:t>
      </w:r>
      <w:r w:rsidR="00F47042">
        <w:rPr>
          <w:color w:val="000000" w:themeColor="text1"/>
        </w:rPr>
        <w:t>c</w:t>
      </w:r>
      <w:r w:rsidR="004F6AED" w:rsidRPr="009039D8">
        <w:rPr>
          <w:color w:val="000000" w:themeColor="text1"/>
        </w:rPr>
        <w:t>)</w:t>
      </w:r>
      <w:r w:rsidR="002D6628" w:rsidRPr="009039D8">
        <w:rPr>
          <w:color w:val="000000" w:themeColor="text1"/>
        </w:rPr>
        <w:t xml:space="preserve"> the Monte Carlo simulation method (Muthén &amp; Asparouhov, 2002; </w:t>
      </w:r>
      <w:r w:rsidR="00C679AA" w:rsidRPr="009039D8">
        <w:rPr>
          <w:color w:val="000000" w:themeColor="text1"/>
        </w:rPr>
        <w:t>Muth</w:t>
      </w:r>
      <w:r w:rsidR="002D6628" w:rsidRPr="009039D8">
        <w:rPr>
          <w:color w:val="000000" w:themeColor="text1"/>
        </w:rPr>
        <w:t>én &amp;</w:t>
      </w:r>
      <w:r w:rsidR="00C679AA" w:rsidRPr="009039D8">
        <w:rPr>
          <w:color w:val="000000" w:themeColor="text1"/>
        </w:rPr>
        <w:t xml:space="preserve"> Muth</w:t>
      </w:r>
      <w:r w:rsidR="002D6628" w:rsidRPr="009039D8">
        <w:rPr>
          <w:color w:val="000000" w:themeColor="text1"/>
        </w:rPr>
        <w:t>én, 2002).</w:t>
      </w:r>
      <w:r w:rsidR="00140FF7" w:rsidRPr="009039D8">
        <w:rPr>
          <w:color w:val="000000" w:themeColor="text1"/>
        </w:rPr>
        <w:t xml:space="preserve"> A useful strategy for researchers working on test adaptation is to use a proactive Monte Carlo ap</w:t>
      </w:r>
      <w:r w:rsidR="004F39F5" w:rsidRPr="009039D8">
        <w:rPr>
          <w:color w:val="000000" w:themeColor="text1"/>
        </w:rPr>
        <w:t>proach (Marcoulides &amp; Chin, 2013; Marcoulides &amp; Saunders, 2006</w:t>
      </w:r>
      <w:r w:rsidR="00140FF7" w:rsidRPr="009039D8">
        <w:rPr>
          <w:color w:val="000000" w:themeColor="text1"/>
        </w:rPr>
        <w:t xml:space="preserve">), which involves conducting simulation studies of a hypothesised </w:t>
      </w:r>
      <w:r w:rsidR="00140FF7" w:rsidRPr="009039D8">
        <w:rPr>
          <w:color w:val="000000" w:themeColor="text1"/>
        </w:rPr>
        <w:lastRenderedPageBreak/>
        <w:t>model with relationships among the variables specified based on the results of an earlier EFA or on the available research literature. Where this is not possible, researchers should consider a reactive Monte Carlo approach (Marcoulides, 1990</w:t>
      </w:r>
      <w:r w:rsidR="004F39F5" w:rsidRPr="009039D8">
        <w:rPr>
          <w:color w:val="000000" w:themeColor="text1"/>
        </w:rPr>
        <w:t>; Marcoulides &amp; Chin, 2013</w:t>
      </w:r>
      <w:r w:rsidR="00140FF7" w:rsidRPr="009039D8">
        <w:rPr>
          <w:color w:val="000000" w:themeColor="text1"/>
        </w:rPr>
        <w:t xml:space="preserve">), which involves analysis existing data after a study has been completed to evaluate the hypothesised model(s). </w:t>
      </w:r>
    </w:p>
    <w:p w14:paraId="473E67E7" w14:textId="75ED3E3B" w:rsidR="00A039F9" w:rsidRPr="009039D8" w:rsidRDefault="00E962B7" w:rsidP="009F214B">
      <w:pPr>
        <w:pStyle w:val="ListParagraph"/>
        <w:numPr>
          <w:ilvl w:val="0"/>
          <w:numId w:val="1"/>
        </w:numPr>
        <w:spacing w:line="480" w:lineRule="auto"/>
        <w:rPr>
          <w:color w:val="000000" w:themeColor="text1"/>
        </w:rPr>
      </w:pPr>
      <w:r w:rsidRPr="009039D8">
        <w:rPr>
          <w:color w:val="000000" w:themeColor="text1"/>
        </w:rPr>
        <w:t>Authors should assess whether data used for CFA are within critical normality limits using both univariate and multivariate indices. Univariate distributions are typically assessed through skewness and kurtosis, and Weston and Gore (2006) recommended that skewness should be &lt; |3| and kurtosis &lt; |10|. Multivariate distributions are typically evaluated using Mardia’s (1970) coefficient</w:t>
      </w:r>
      <w:r w:rsidR="009A1731">
        <w:rPr>
          <w:color w:val="000000" w:themeColor="text1"/>
        </w:rPr>
        <w:t>s</w:t>
      </w:r>
      <w:r w:rsidRPr="009039D8">
        <w:rPr>
          <w:color w:val="000000" w:themeColor="text1"/>
        </w:rPr>
        <w:t xml:space="preserve"> (which assesses multivariate kurtosis</w:t>
      </w:r>
      <w:r w:rsidR="009A1731">
        <w:rPr>
          <w:color w:val="000000" w:themeColor="text1"/>
        </w:rPr>
        <w:t xml:space="preserve"> and skewness</w:t>
      </w:r>
      <w:r w:rsidRPr="009039D8">
        <w:rPr>
          <w:color w:val="000000" w:themeColor="text1"/>
        </w:rPr>
        <w:t>), with</w:t>
      </w:r>
      <w:r w:rsidR="00050BB2" w:rsidRPr="009039D8">
        <w:rPr>
          <w:color w:val="000000" w:themeColor="text1"/>
        </w:rPr>
        <w:t xml:space="preserve"> normalised</w:t>
      </w:r>
      <w:r w:rsidR="009A1731">
        <w:rPr>
          <w:color w:val="000000" w:themeColor="text1"/>
        </w:rPr>
        <w:t xml:space="preserve"> coefficients &gt; |5</w:t>
      </w:r>
      <w:r w:rsidRPr="009039D8">
        <w:rPr>
          <w:color w:val="000000" w:themeColor="text1"/>
        </w:rPr>
        <w:t>| indicative of non-normality (</w:t>
      </w:r>
      <w:r w:rsidR="009A1731">
        <w:rPr>
          <w:color w:val="000000" w:themeColor="text1"/>
        </w:rPr>
        <w:t>Byrne, 2010</w:t>
      </w:r>
      <w:r w:rsidRPr="009039D8">
        <w:rPr>
          <w:color w:val="000000" w:themeColor="text1"/>
        </w:rPr>
        <w:t xml:space="preserve">). </w:t>
      </w:r>
      <w:r w:rsidR="00050BB2" w:rsidRPr="009039D8">
        <w:rPr>
          <w:color w:val="000000" w:themeColor="text1"/>
        </w:rPr>
        <w:t xml:space="preserve">Where univariate or multivariate non-normality is detected, it is advisable to use an estimation method that addresses non-normality (see </w:t>
      </w:r>
      <w:r w:rsidR="00F5481A" w:rsidRPr="009039D8">
        <w:rPr>
          <w:color w:val="000000" w:themeColor="text1"/>
        </w:rPr>
        <w:t>point 14</w:t>
      </w:r>
      <w:r w:rsidR="00050BB2" w:rsidRPr="009039D8">
        <w:rPr>
          <w:color w:val="000000" w:themeColor="text1"/>
        </w:rPr>
        <w:t xml:space="preserve">). </w:t>
      </w:r>
    </w:p>
    <w:p w14:paraId="4024EB39" w14:textId="3557ED18" w:rsidR="00A039F9" w:rsidRPr="009039D8" w:rsidRDefault="00050BB2" w:rsidP="009F214B">
      <w:pPr>
        <w:pStyle w:val="ListParagraph"/>
        <w:numPr>
          <w:ilvl w:val="0"/>
          <w:numId w:val="1"/>
        </w:numPr>
        <w:spacing w:line="480" w:lineRule="auto"/>
        <w:rPr>
          <w:color w:val="000000" w:themeColor="text1"/>
        </w:rPr>
      </w:pPr>
      <w:r w:rsidRPr="009039D8">
        <w:rPr>
          <w:color w:val="000000" w:themeColor="text1"/>
        </w:rPr>
        <w:t>Authors should describe how an appropriate estimation technique was selected. When data are univariate and multivariate normal, the maximum likelihood and generalised least squares estimation methods are the most widely-recommended (Ullman, 2006a)</w:t>
      </w:r>
      <w:r w:rsidR="003A15F3" w:rsidRPr="009039D8">
        <w:rPr>
          <w:color w:val="000000" w:themeColor="text1"/>
        </w:rPr>
        <w:t xml:space="preserve"> and are likely to be the most suitable for body image scholars working with </w:t>
      </w:r>
      <w:r w:rsidR="00224472" w:rsidRPr="009039D8">
        <w:rPr>
          <w:color w:val="000000" w:themeColor="text1"/>
        </w:rPr>
        <w:t>medium-to-</w:t>
      </w:r>
      <w:r w:rsidR="003A15F3" w:rsidRPr="009039D8">
        <w:rPr>
          <w:color w:val="000000" w:themeColor="text1"/>
        </w:rPr>
        <w:t>large datasets (</w:t>
      </w:r>
      <w:r w:rsidR="003A15F3" w:rsidRPr="009039D8">
        <w:rPr>
          <w:i/>
          <w:color w:val="000000" w:themeColor="text1"/>
        </w:rPr>
        <w:t>N</w:t>
      </w:r>
      <w:r w:rsidR="003A15F3" w:rsidRPr="009039D8">
        <w:rPr>
          <w:color w:val="000000" w:themeColor="text1"/>
        </w:rPr>
        <w:t xml:space="preserve"> </w:t>
      </w:r>
      <w:r w:rsidR="003A15F3" w:rsidRPr="009039D8">
        <w:rPr>
          <w:color w:val="000000" w:themeColor="text1"/>
          <w:shd w:val="clear" w:color="auto" w:fill="FFFFFF"/>
        </w:rPr>
        <w:t>≥ 120; see Bentler &amp; Yuan, 1999; Hu, Bentler, &amp; Kano, 1992)</w:t>
      </w:r>
      <w:r w:rsidRPr="009039D8">
        <w:rPr>
          <w:color w:val="000000" w:themeColor="text1"/>
        </w:rPr>
        <w:t xml:space="preserve">. </w:t>
      </w:r>
      <w:r w:rsidR="00224472" w:rsidRPr="009039D8">
        <w:rPr>
          <w:color w:val="000000" w:themeColor="text1"/>
        </w:rPr>
        <w:t>The asymptotically distribution free method has no distributional assumptions but should be avoided in the absence of very large samples (</w:t>
      </w:r>
      <w:r w:rsidR="00224472" w:rsidRPr="009039D8">
        <w:rPr>
          <w:i/>
          <w:color w:val="000000" w:themeColor="text1"/>
        </w:rPr>
        <w:t>N</w:t>
      </w:r>
      <w:r w:rsidR="00224472" w:rsidRPr="009039D8">
        <w:rPr>
          <w:color w:val="000000" w:themeColor="text1"/>
        </w:rPr>
        <w:t xml:space="preserve"> </w:t>
      </w:r>
      <w:r w:rsidR="00224472" w:rsidRPr="009039D8">
        <w:rPr>
          <w:color w:val="000000" w:themeColor="text1"/>
          <w:shd w:val="clear" w:color="auto" w:fill="FFFFFF"/>
        </w:rPr>
        <w:t xml:space="preserve">≥ 2500; Fouladi, 2001; Ullman, 2006a). </w:t>
      </w:r>
      <w:r w:rsidRPr="009039D8">
        <w:rPr>
          <w:color w:val="000000" w:themeColor="text1"/>
        </w:rPr>
        <w:t xml:space="preserve">When data are univariate or multivariate non-normal, adjustments for non-normality </w:t>
      </w:r>
      <w:r w:rsidR="003A15F3" w:rsidRPr="009039D8">
        <w:rPr>
          <w:color w:val="000000" w:themeColor="text1"/>
        </w:rPr>
        <w:t xml:space="preserve">should be applied (Bentler, </w:t>
      </w:r>
      <w:r w:rsidR="003A15F3" w:rsidRPr="00B6601E">
        <w:rPr>
          <w:color w:val="000000" w:themeColor="text1"/>
        </w:rPr>
        <w:t>1990</w:t>
      </w:r>
      <w:r w:rsidRPr="00B6601E">
        <w:rPr>
          <w:color w:val="000000" w:themeColor="text1"/>
        </w:rPr>
        <w:t xml:space="preserve">, 2001; Satorra, 2001); the Satorra-Bentler scaled </w:t>
      </w:r>
      <w:r w:rsidRPr="00B6601E">
        <w:rPr>
          <w:rFonts w:eastAsiaTheme="minorHAnsi"/>
          <w:color w:val="000000" w:themeColor="text1"/>
          <w:lang w:val="en-US"/>
        </w:rPr>
        <w:t>χ</w:t>
      </w:r>
      <w:r w:rsidRPr="00B6601E">
        <w:rPr>
          <w:rFonts w:eastAsiaTheme="minorHAnsi"/>
          <w:color w:val="000000" w:themeColor="text1"/>
          <w:vertAlign w:val="superscript"/>
          <w:lang w:val="en-US"/>
        </w:rPr>
        <w:t>2</w:t>
      </w:r>
      <w:r w:rsidR="003A15F3" w:rsidRPr="00B6601E">
        <w:rPr>
          <w:rFonts w:eastAsiaTheme="minorHAnsi"/>
          <w:color w:val="000000" w:themeColor="text1"/>
          <w:lang w:val="en-US"/>
        </w:rPr>
        <w:t xml:space="preserve"> is a correction to the χ</w:t>
      </w:r>
      <w:r w:rsidR="003A15F3" w:rsidRPr="00B6601E">
        <w:rPr>
          <w:rFonts w:eastAsiaTheme="minorHAnsi"/>
          <w:color w:val="000000" w:themeColor="text1"/>
          <w:vertAlign w:val="superscript"/>
          <w:lang w:val="en-US"/>
        </w:rPr>
        <w:t>2</w:t>
      </w:r>
      <w:r w:rsidR="003A15F3" w:rsidRPr="00B6601E">
        <w:rPr>
          <w:rFonts w:eastAsiaTheme="minorHAnsi"/>
          <w:color w:val="000000" w:themeColor="text1"/>
          <w:lang w:val="en-US"/>
        </w:rPr>
        <w:t xml:space="preserve"> that is often used</w:t>
      </w:r>
      <w:r w:rsidR="00B6601E" w:rsidRPr="00B6601E">
        <w:rPr>
          <w:rFonts w:eastAsiaTheme="minorHAnsi"/>
          <w:color w:val="000000" w:themeColor="text1"/>
          <w:lang w:val="en-US"/>
        </w:rPr>
        <w:t xml:space="preserve"> along with robust standard errors for parameter estimates and robust goodness-of-fit indices</w:t>
      </w:r>
      <w:r w:rsidR="003A15F3" w:rsidRPr="00B6601E">
        <w:rPr>
          <w:rFonts w:eastAsiaTheme="minorHAnsi"/>
          <w:color w:val="000000" w:themeColor="text1"/>
          <w:lang w:val="en-US"/>
        </w:rPr>
        <w:t xml:space="preserve"> </w:t>
      </w:r>
      <w:r w:rsidR="003A15F3" w:rsidRPr="009039D8">
        <w:rPr>
          <w:rFonts w:eastAsiaTheme="minorHAnsi"/>
          <w:color w:val="000000" w:themeColor="text1"/>
          <w:lang w:val="en-US"/>
        </w:rPr>
        <w:t xml:space="preserve">(Satorra &amp; Bentler, 2001), but other corrections are available (Bentler &amp; Dijkstra, 1985). </w:t>
      </w:r>
    </w:p>
    <w:p w14:paraId="6360CF88" w14:textId="106A6E42" w:rsidR="00A039F9" w:rsidRPr="009039D8" w:rsidRDefault="00224472" w:rsidP="009F214B">
      <w:pPr>
        <w:pStyle w:val="ListParagraph"/>
        <w:numPr>
          <w:ilvl w:val="0"/>
          <w:numId w:val="1"/>
        </w:numPr>
        <w:spacing w:line="480" w:lineRule="auto"/>
        <w:rPr>
          <w:color w:val="000000" w:themeColor="text1"/>
        </w:rPr>
      </w:pPr>
      <w:r w:rsidRPr="009039D8">
        <w:rPr>
          <w:rFonts w:eastAsiaTheme="minorHAnsi"/>
          <w:color w:val="000000" w:themeColor="text1"/>
          <w:lang w:val="en-US"/>
        </w:rPr>
        <w:lastRenderedPageBreak/>
        <w:t>Once a model has been estimated, the fit of the model to data should be assessed. The clearest index for making judgements on the acceptability of model fit is the χ</w:t>
      </w:r>
      <w:r w:rsidRPr="009039D8">
        <w:rPr>
          <w:rFonts w:eastAsiaTheme="minorHAnsi"/>
          <w:color w:val="000000" w:themeColor="text1"/>
          <w:vertAlign w:val="superscript"/>
          <w:lang w:val="en-US"/>
        </w:rPr>
        <w:t>2</w:t>
      </w:r>
      <w:r w:rsidR="00AA1299" w:rsidRPr="009039D8">
        <w:rPr>
          <w:rFonts w:eastAsiaTheme="minorHAnsi"/>
          <w:color w:val="000000" w:themeColor="text1"/>
          <w:vertAlign w:val="superscript"/>
          <w:lang w:val="en-US"/>
        </w:rPr>
        <w:t xml:space="preserve"> </w:t>
      </w:r>
      <w:r w:rsidR="00AA1299" w:rsidRPr="009039D8">
        <w:rPr>
          <w:rFonts w:eastAsiaTheme="minorHAnsi"/>
          <w:color w:val="000000" w:themeColor="text1"/>
          <w:lang w:val="en-US"/>
        </w:rPr>
        <w:t>(with a nonsignificant result indicative of good fit</w:t>
      </w:r>
      <w:r w:rsidR="009C03C1" w:rsidRPr="009039D8">
        <w:rPr>
          <w:rFonts w:eastAsiaTheme="minorHAnsi"/>
          <w:color w:val="000000" w:themeColor="text1"/>
          <w:lang w:val="en-US"/>
        </w:rPr>
        <w:t>; Ropovik, 2015</w:t>
      </w:r>
      <w:r w:rsidR="00AA1299" w:rsidRPr="009039D8">
        <w:rPr>
          <w:rFonts w:eastAsiaTheme="minorHAnsi"/>
          <w:color w:val="000000" w:themeColor="text1"/>
          <w:lang w:val="en-US"/>
        </w:rPr>
        <w:t>)</w:t>
      </w:r>
      <w:r w:rsidR="00B246E4" w:rsidRPr="009039D8">
        <w:rPr>
          <w:rFonts w:eastAsiaTheme="minorHAnsi"/>
          <w:color w:val="000000" w:themeColor="text1"/>
          <w:lang w:val="en-US"/>
        </w:rPr>
        <w:t>, but this statistic is sensitive to sample size</w:t>
      </w:r>
      <w:r w:rsidR="00C73470" w:rsidRPr="009039D8">
        <w:rPr>
          <w:rFonts w:eastAsiaTheme="minorHAnsi"/>
          <w:color w:val="000000" w:themeColor="text1"/>
          <w:lang w:val="en-US"/>
        </w:rPr>
        <w:t xml:space="preserve"> (larger samples produce a significant result even when discrepancies between implied and obtained covariance matrices are small)</w:t>
      </w:r>
      <w:r w:rsidR="002D0D06" w:rsidRPr="009039D8">
        <w:rPr>
          <w:rFonts w:eastAsiaTheme="minorHAnsi"/>
          <w:color w:val="000000" w:themeColor="text1"/>
          <w:lang w:val="en-US"/>
        </w:rPr>
        <w:t xml:space="preserve"> and the size of factor loadings,</w:t>
      </w:r>
      <w:r w:rsidR="00B246E4" w:rsidRPr="009039D8">
        <w:rPr>
          <w:rFonts w:eastAsiaTheme="minorHAnsi"/>
          <w:color w:val="000000" w:themeColor="text1"/>
          <w:lang w:val="en-US"/>
        </w:rPr>
        <w:t xml:space="preserve"> and</w:t>
      </w:r>
      <w:r w:rsidR="00C73470" w:rsidRPr="009039D8">
        <w:rPr>
          <w:rFonts w:eastAsiaTheme="minorHAnsi"/>
          <w:color w:val="000000" w:themeColor="text1"/>
          <w:lang w:val="en-US"/>
        </w:rPr>
        <w:t xml:space="preserve"> thus</w:t>
      </w:r>
      <w:r w:rsidR="00B246E4" w:rsidRPr="009039D8">
        <w:rPr>
          <w:rFonts w:eastAsiaTheme="minorHAnsi"/>
          <w:color w:val="000000" w:themeColor="text1"/>
          <w:lang w:val="en-US"/>
        </w:rPr>
        <w:t xml:space="preserve"> increases the risk of Type II error (</w:t>
      </w:r>
      <w:r w:rsidR="00AE2299" w:rsidRPr="009039D8">
        <w:rPr>
          <w:rFonts w:eastAsiaTheme="minorHAnsi"/>
          <w:color w:val="000000" w:themeColor="text1"/>
          <w:lang w:val="en-US"/>
        </w:rPr>
        <w:t>Bentler &amp; Bonnet, 1980;</w:t>
      </w:r>
      <w:r w:rsidR="002D0D06" w:rsidRPr="009039D8">
        <w:rPr>
          <w:rFonts w:eastAsiaTheme="minorHAnsi"/>
          <w:color w:val="000000" w:themeColor="text1"/>
          <w:lang w:val="en-US"/>
        </w:rPr>
        <w:t xml:space="preserve"> Hancock &amp; Mueller, 2011; </w:t>
      </w:r>
      <w:r w:rsidR="002D0D06" w:rsidRPr="009039D8">
        <w:rPr>
          <w:color w:val="000000" w:themeColor="text1"/>
        </w:rPr>
        <w:t>McNei</w:t>
      </w:r>
      <w:r w:rsidR="00FC0D34" w:rsidRPr="009039D8">
        <w:rPr>
          <w:color w:val="000000" w:themeColor="text1"/>
        </w:rPr>
        <w:t>sh, An, &amp; Hancock, 2018</w:t>
      </w:r>
      <w:r w:rsidR="002D0D06" w:rsidRPr="009039D8">
        <w:rPr>
          <w:color w:val="000000" w:themeColor="text1"/>
        </w:rPr>
        <w:t>;</w:t>
      </w:r>
      <w:r w:rsidR="00AE2299" w:rsidRPr="009039D8">
        <w:rPr>
          <w:rFonts w:eastAsiaTheme="minorHAnsi"/>
          <w:color w:val="000000" w:themeColor="text1"/>
          <w:lang w:val="en-US"/>
        </w:rPr>
        <w:t xml:space="preserve"> </w:t>
      </w:r>
      <w:r w:rsidR="00B246E4" w:rsidRPr="009039D8">
        <w:rPr>
          <w:rFonts w:eastAsiaTheme="minorHAnsi"/>
          <w:color w:val="000000" w:themeColor="text1"/>
          <w:lang w:val="en-US"/>
        </w:rPr>
        <w:t>Saris, Satorra, &amp; van der Veld, 2009). As such, scholars recommend routinely reporting χ</w:t>
      </w:r>
      <w:r w:rsidR="00B246E4" w:rsidRPr="009039D8">
        <w:rPr>
          <w:rFonts w:eastAsiaTheme="minorHAnsi"/>
          <w:color w:val="000000" w:themeColor="text1"/>
          <w:vertAlign w:val="superscript"/>
          <w:lang w:val="en-US"/>
        </w:rPr>
        <w:t>2</w:t>
      </w:r>
      <w:r w:rsidR="00B246E4" w:rsidRPr="009039D8">
        <w:rPr>
          <w:rFonts w:eastAsiaTheme="minorHAnsi"/>
          <w:color w:val="000000" w:themeColor="text1"/>
          <w:lang w:val="en-US"/>
        </w:rPr>
        <w:t xml:space="preserve"> along with other absolute fit indices (e.g., the χ</w:t>
      </w:r>
      <w:r w:rsidR="00B246E4" w:rsidRPr="009039D8">
        <w:rPr>
          <w:rFonts w:eastAsiaTheme="minorHAnsi"/>
          <w:color w:val="000000" w:themeColor="text1"/>
          <w:vertAlign w:val="superscript"/>
          <w:lang w:val="en-US"/>
        </w:rPr>
        <w:t>2</w:t>
      </w:r>
      <w:r w:rsidR="00B246E4" w:rsidRPr="009039D8">
        <w:rPr>
          <w:rFonts w:eastAsiaTheme="minorHAnsi"/>
          <w:color w:val="000000" w:themeColor="text1"/>
          <w:lang w:val="en-US"/>
        </w:rPr>
        <w:t xml:space="preserve">/df ratio or normed </w:t>
      </w:r>
      <w:r w:rsidR="006E257B" w:rsidRPr="009039D8">
        <w:rPr>
          <w:rFonts w:eastAsiaTheme="minorHAnsi"/>
          <w:color w:val="000000" w:themeColor="text1"/>
          <w:lang w:val="en-US"/>
        </w:rPr>
        <w:t>chi-squared,</w:t>
      </w:r>
      <w:r w:rsidR="00B246E4" w:rsidRPr="009039D8">
        <w:rPr>
          <w:rFonts w:eastAsiaTheme="minorHAnsi"/>
          <w:color w:val="000000" w:themeColor="text1"/>
          <w:lang w:val="en-US"/>
        </w:rPr>
        <w:t xml:space="preserve"> the standardised root mean square residual [SRMR]</w:t>
      </w:r>
      <w:r w:rsidR="00C73470" w:rsidRPr="009039D8">
        <w:rPr>
          <w:rFonts w:eastAsiaTheme="minorHAnsi"/>
          <w:color w:val="000000" w:themeColor="text1"/>
          <w:lang w:val="en-US"/>
        </w:rPr>
        <w:t>, the goodness-of-fit index [GFI], the absolute goodness-of-fit index [AGFI]</w:t>
      </w:r>
      <w:r w:rsidR="00B246E4" w:rsidRPr="009039D8">
        <w:rPr>
          <w:rFonts w:eastAsiaTheme="minorHAnsi"/>
          <w:color w:val="000000" w:themeColor="text1"/>
          <w:lang w:val="en-US"/>
        </w:rPr>
        <w:t xml:space="preserve">), </w:t>
      </w:r>
      <w:r w:rsidR="006E257B" w:rsidRPr="009039D8">
        <w:rPr>
          <w:rFonts w:eastAsiaTheme="minorHAnsi"/>
          <w:color w:val="000000" w:themeColor="text1"/>
          <w:lang w:val="en-US"/>
        </w:rPr>
        <w:t>relative fit indices (e.g., the Tucker-Lewis Index [TLI], the Bentler-Bonett Normed Fit Index [NFI]</w:t>
      </w:r>
      <w:r w:rsidR="00C73470" w:rsidRPr="009039D8">
        <w:rPr>
          <w:rFonts w:eastAsiaTheme="minorHAnsi"/>
          <w:color w:val="000000" w:themeColor="text1"/>
          <w:lang w:val="en-US"/>
        </w:rPr>
        <w:t>, Bollen’s Incremental Fit Index [IFI or BL89]</w:t>
      </w:r>
      <w:r w:rsidR="006E257B" w:rsidRPr="009039D8">
        <w:rPr>
          <w:rFonts w:eastAsiaTheme="minorHAnsi"/>
          <w:color w:val="000000" w:themeColor="text1"/>
          <w:lang w:val="en-US"/>
        </w:rPr>
        <w:t xml:space="preserve">), </w:t>
      </w:r>
      <w:r w:rsidR="00BB0615" w:rsidRPr="009039D8">
        <w:rPr>
          <w:rFonts w:eastAsiaTheme="minorHAnsi"/>
          <w:color w:val="000000" w:themeColor="text1"/>
          <w:lang w:val="en-US"/>
        </w:rPr>
        <w:t xml:space="preserve">or </w:t>
      </w:r>
      <w:r w:rsidR="006E257B" w:rsidRPr="009039D8">
        <w:rPr>
          <w:rFonts w:eastAsiaTheme="minorHAnsi"/>
          <w:color w:val="000000" w:themeColor="text1"/>
          <w:lang w:val="en-US"/>
        </w:rPr>
        <w:t>non-centrality parameters (</w:t>
      </w:r>
      <w:r w:rsidR="00C73470" w:rsidRPr="009039D8">
        <w:rPr>
          <w:rFonts w:eastAsiaTheme="minorHAnsi"/>
          <w:color w:val="000000" w:themeColor="text1"/>
          <w:lang w:val="en-US"/>
        </w:rPr>
        <w:t xml:space="preserve">e.g., </w:t>
      </w:r>
      <w:r w:rsidR="006E257B" w:rsidRPr="009039D8">
        <w:rPr>
          <w:rFonts w:eastAsiaTheme="minorHAnsi"/>
          <w:color w:val="000000" w:themeColor="text1"/>
          <w:lang w:val="en-US"/>
        </w:rPr>
        <w:t>RMSEA</w:t>
      </w:r>
      <w:r w:rsidR="00B71CC8" w:rsidRPr="009039D8">
        <w:rPr>
          <w:rFonts w:eastAsiaTheme="minorHAnsi"/>
          <w:color w:val="000000" w:themeColor="text1"/>
          <w:lang w:val="en-US"/>
        </w:rPr>
        <w:t xml:space="preserve"> and its confidence intervals</w:t>
      </w:r>
      <w:r w:rsidR="006E257B" w:rsidRPr="009039D8">
        <w:rPr>
          <w:rFonts w:eastAsiaTheme="minorHAnsi"/>
          <w:color w:val="000000" w:themeColor="text1"/>
          <w:lang w:val="en-US"/>
        </w:rPr>
        <w:t>, Bentler’s Comparative Fit Index [CFI], the McDonald-Marsh Relative Noncentrality Index [RNI]) (</w:t>
      </w:r>
      <w:r w:rsidR="00AE2299" w:rsidRPr="009039D8">
        <w:rPr>
          <w:rFonts w:eastAsiaTheme="minorHAnsi"/>
          <w:color w:val="000000" w:themeColor="text1"/>
          <w:lang w:val="en-US"/>
        </w:rPr>
        <w:t xml:space="preserve">Crowley &amp; Fan, 1997; </w:t>
      </w:r>
      <w:r w:rsidR="006E257B" w:rsidRPr="009039D8">
        <w:rPr>
          <w:rFonts w:eastAsiaTheme="minorHAnsi"/>
          <w:color w:val="000000" w:themeColor="text1"/>
          <w:lang w:val="en-US"/>
        </w:rPr>
        <w:t>Jackson et al., 2009;</w:t>
      </w:r>
      <w:r w:rsidR="00BE106B">
        <w:rPr>
          <w:rFonts w:eastAsiaTheme="minorHAnsi"/>
          <w:color w:val="000000" w:themeColor="text1"/>
          <w:lang w:val="en-US"/>
        </w:rPr>
        <w:t xml:space="preserve"> McDonald &amp; Ringo Ho, 2002;</w:t>
      </w:r>
      <w:r w:rsidR="009039D8" w:rsidRPr="009039D8">
        <w:rPr>
          <w:rFonts w:eastAsiaTheme="minorHAnsi"/>
          <w:color w:val="000000" w:themeColor="text1"/>
          <w:lang w:val="en-US"/>
        </w:rPr>
        <w:t xml:space="preserve"> Rapovik, 2015;</w:t>
      </w:r>
      <w:r w:rsidR="006E257B" w:rsidRPr="009039D8">
        <w:rPr>
          <w:rFonts w:eastAsiaTheme="minorHAnsi"/>
          <w:color w:val="000000" w:themeColor="text1"/>
          <w:lang w:val="en-US"/>
        </w:rPr>
        <w:t xml:space="preserve"> Ullman, 2006b). </w:t>
      </w:r>
      <w:r w:rsidR="00AE2299" w:rsidRPr="009039D8">
        <w:rPr>
          <w:rFonts w:eastAsiaTheme="minorHAnsi"/>
          <w:color w:val="000000" w:themeColor="text1"/>
          <w:lang w:val="en-US"/>
        </w:rPr>
        <w:t>There are no</w:t>
      </w:r>
      <w:r w:rsidR="003604F2" w:rsidRPr="009039D8">
        <w:rPr>
          <w:rFonts w:eastAsiaTheme="minorHAnsi"/>
          <w:color w:val="000000" w:themeColor="text1"/>
          <w:lang w:val="en-US"/>
        </w:rPr>
        <w:t xml:space="preserve"> clear guidelines </w:t>
      </w:r>
      <w:r w:rsidR="00AE2299" w:rsidRPr="009039D8">
        <w:rPr>
          <w:rFonts w:eastAsiaTheme="minorHAnsi"/>
          <w:color w:val="000000" w:themeColor="text1"/>
          <w:lang w:val="en-US"/>
        </w:rPr>
        <w:t>about which fit indices to present: Hu and Bentler (</w:t>
      </w:r>
      <w:r w:rsidR="00EC5D8E">
        <w:rPr>
          <w:rFonts w:eastAsiaTheme="minorHAnsi"/>
          <w:color w:val="000000" w:themeColor="text1"/>
          <w:lang w:val="en-US"/>
        </w:rPr>
        <w:t xml:space="preserve">1998, </w:t>
      </w:r>
      <w:r w:rsidR="00AE2299" w:rsidRPr="009039D8">
        <w:rPr>
          <w:rFonts w:eastAsiaTheme="minorHAnsi"/>
          <w:color w:val="000000" w:themeColor="text1"/>
          <w:lang w:val="en-US"/>
        </w:rPr>
        <w:t>1999) recommended a two-index format (consisting of</w:t>
      </w:r>
      <w:r w:rsidR="00EC5D8E">
        <w:rPr>
          <w:rFonts w:eastAsiaTheme="minorHAnsi"/>
          <w:color w:val="000000" w:themeColor="text1"/>
          <w:lang w:val="en-US"/>
        </w:rPr>
        <w:t xml:space="preserve"> SRMR along with TLI, RMSEA, </w:t>
      </w:r>
      <w:r w:rsidR="00AE2299" w:rsidRPr="009039D8">
        <w:rPr>
          <w:rFonts w:eastAsiaTheme="minorHAnsi"/>
          <w:color w:val="000000" w:themeColor="text1"/>
          <w:lang w:val="en-US"/>
        </w:rPr>
        <w:t>CFI</w:t>
      </w:r>
      <w:r w:rsidR="00EC5D8E">
        <w:rPr>
          <w:rFonts w:eastAsiaTheme="minorHAnsi"/>
          <w:color w:val="000000" w:themeColor="text1"/>
          <w:lang w:val="en-US"/>
        </w:rPr>
        <w:t>, or BL89</w:t>
      </w:r>
      <w:r w:rsidR="00AE2299" w:rsidRPr="009039D8">
        <w:rPr>
          <w:rFonts w:eastAsiaTheme="minorHAnsi"/>
          <w:color w:val="000000" w:themeColor="text1"/>
          <w:lang w:val="en-US"/>
        </w:rPr>
        <w:t>), whereas Kline (2005) advocate</w:t>
      </w:r>
      <w:r w:rsidR="00BB0615" w:rsidRPr="009039D8">
        <w:rPr>
          <w:rFonts w:eastAsiaTheme="minorHAnsi"/>
          <w:color w:val="000000" w:themeColor="text1"/>
          <w:lang w:val="en-US"/>
        </w:rPr>
        <w:t>d</w:t>
      </w:r>
      <w:r w:rsidR="00AE2299" w:rsidRPr="009039D8">
        <w:rPr>
          <w:rFonts w:eastAsiaTheme="minorHAnsi"/>
          <w:color w:val="000000" w:themeColor="text1"/>
          <w:lang w:val="en-US"/>
        </w:rPr>
        <w:t xml:space="preserve"> reporting the χ</w:t>
      </w:r>
      <w:r w:rsidR="00AE2299" w:rsidRPr="009039D8">
        <w:rPr>
          <w:rFonts w:eastAsiaTheme="minorHAnsi"/>
          <w:color w:val="000000" w:themeColor="text1"/>
          <w:vertAlign w:val="superscript"/>
          <w:lang w:val="en-US"/>
        </w:rPr>
        <w:t>2</w:t>
      </w:r>
      <w:r w:rsidR="00AE2299" w:rsidRPr="009039D8">
        <w:rPr>
          <w:rFonts w:eastAsiaTheme="minorHAnsi"/>
          <w:color w:val="000000" w:themeColor="text1"/>
          <w:lang w:val="en-US"/>
        </w:rPr>
        <w:t>, RMSEA, CFI, and SRMR.</w:t>
      </w:r>
      <w:r w:rsidR="006910B4" w:rsidRPr="009039D8">
        <w:rPr>
          <w:rFonts w:eastAsiaTheme="minorHAnsi"/>
          <w:color w:val="000000" w:themeColor="text1"/>
          <w:lang w:val="en-US"/>
        </w:rPr>
        <w:t xml:space="preserve"> BL89 is relatively unaffected by sample size and is worth reporting alongside other indices (Bollen, 1990; Hu &amp; Bentler, 1995</w:t>
      </w:r>
      <w:r w:rsidR="00EC5D8E">
        <w:rPr>
          <w:rFonts w:eastAsiaTheme="minorHAnsi"/>
          <w:color w:val="000000" w:themeColor="text1"/>
          <w:lang w:val="en-US"/>
        </w:rPr>
        <w:t>, 1998</w:t>
      </w:r>
      <w:r w:rsidR="006910B4" w:rsidRPr="009039D8">
        <w:rPr>
          <w:rFonts w:eastAsiaTheme="minorHAnsi"/>
          <w:color w:val="000000" w:themeColor="text1"/>
          <w:lang w:val="en-US"/>
        </w:rPr>
        <w:t>).</w:t>
      </w:r>
      <w:r w:rsidR="009039D8" w:rsidRPr="009039D8">
        <w:rPr>
          <w:rFonts w:eastAsiaTheme="minorHAnsi"/>
          <w:color w:val="000000" w:themeColor="text1"/>
          <w:lang w:val="en-US"/>
        </w:rPr>
        <w:t xml:space="preserve"> Note also that models with small degrees-of-freedom and low </w:t>
      </w:r>
      <w:r w:rsidR="009039D8" w:rsidRPr="009039D8">
        <w:rPr>
          <w:rFonts w:eastAsiaTheme="minorHAnsi"/>
          <w:i/>
          <w:color w:val="000000" w:themeColor="text1"/>
          <w:lang w:val="en-US"/>
        </w:rPr>
        <w:t>N</w:t>
      </w:r>
      <w:r w:rsidR="009039D8" w:rsidRPr="009039D8">
        <w:rPr>
          <w:rFonts w:eastAsiaTheme="minorHAnsi"/>
          <w:color w:val="000000" w:themeColor="text1"/>
          <w:lang w:val="en-US"/>
        </w:rPr>
        <w:t xml:space="preserve"> can have artificially large RMSEA values, so this statistic should not be relied upon in these cases (Kenny, Kaniskan, &amp; McCoach, 2015</w:t>
      </w:r>
      <w:r w:rsidR="00BE106B">
        <w:rPr>
          <w:rFonts w:eastAsiaTheme="minorHAnsi"/>
          <w:color w:val="000000" w:themeColor="text1"/>
          <w:lang w:val="en-US"/>
        </w:rPr>
        <w:t>; though some scholars disagree; see Sivo, Fan, Witta, &amp; Willse, 2006</w:t>
      </w:r>
      <w:r w:rsidR="009039D8" w:rsidRPr="009039D8">
        <w:rPr>
          <w:rFonts w:eastAsiaTheme="minorHAnsi"/>
          <w:color w:val="000000" w:themeColor="text1"/>
          <w:lang w:val="en-US"/>
        </w:rPr>
        <w:t>).</w:t>
      </w:r>
      <w:r w:rsidR="00AE2299" w:rsidRPr="009039D8">
        <w:rPr>
          <w:rFonts w:eastAsiaTheme="minorHAnsi"/>
          <w:color w:val="000000" w:themeColor="text1"/>
          <w:lang w:val="en-US"/>
        </w:rPr>
        <w:t xml:space="preserve"> </w:t>
      </w:r>
      <w:r w:rsidR="006E257B" w:rsidRPr="009039D8">
        <w:rPr>
          <w:rFonts w:eastAsiaTheme="minorHAnsi"/>
          <w:color w:val="000000" w:themeColor="text1"/>
          <w:lang w:val="en-US"/>
        </w:rPr>
        <w:t xml:space="preserve">Where </w:t>
      </w:r>
      <w:r w:rsidR="002D7DB2" w:rsidRPr="009039D8">
        <w:rPr>
          <w:rFonts w:eastAsiaTheme="minorHAnsi"/>
          <w:color w:val="000000" w:themeColor="text1"/>
          <w:lang w:val="en-US"/>
        </w:rPr>
        <w:t>competing</w:t>
      </w:r>
      <w:r w:rsidR="006E257B" w:rsidRPr="009039D8">
        <w:rPr>
          <w:rFonts w:eastAsiaTheme="minorHAnsi"/>
          <w:color w:val="000000" w:themeColor="text1"/>
          <w:lang w:val="en-US"/>
        </w:rPr>
        <w:t xml:space="preserve"> hypothesised models are tested, it may also be useful to report</w:t>
      </w:r>
      <w:r w:rsidR="003604F2" w:rsidRPr="009039D8">
        <w:rPr>
          <w:rFonts w:eastAsiaTheme="minorHAnsi"/>
          <w:color w:val="000000" w:themeColor="text1"/>
          <w:lang w:val="en-US"/>
        </w:rPr>
        <w:t xml:space="preserve"> </w:t>
      </w:r>
      <w:r w:rsidR="006E257B" w:rsidRPr="009039D8">
        <w:rPr>
          <w:rFonts w:eastAsiaTheme="minorHAnsi"/>
          <w:color w:val="000000" w:themeColor="text1"/>
          <w:lang w:val="en-US"/>
        </w:rPr>
        <w:t>a</w:t>
      </w:r>
      <w:r w:rsidR="00B71CC8" w:rsidRPr="009039D8">
        <w:rPr>
          <w:rFonts w:eastAsiaTheme="minorHAnsi"/>
          <w:color w:val="000000" w:themeColor="text1"/>
          <w:lang w:val="en-US"/>
        </w:rPr>
        <w:t xml:space="preserve"> measure of </w:t>
      </w:r>
      <w:r w:rsidR="00B71CC8" w:rsidRPr="009039D8">
        <w:rPr>
          <w:rFonts w:eastAsiaTheme="minorHAnsi"/>
          <w:color w:val="000000" w:themeColor="text1"/>
          <w:lang w:val="en-US"/>
        </w:rPr>
        <w:lastRenderedPageBreak/>
        <w:t>comparative fit, such as Akaike’s Information Criterion (AIC), and a</w:t>
      </w:r>
      <w:r w:rsidR="006E257B" w:rsidRPr="009039D8">
        <w:rPr>
          <w:rFonts w:eastAsiaTheme="minorHAnsi"/>
          <w:color w:val="000000" w:themeColor="text1"/>
          <w:lang w:val="en-US"/>
        </w:rPr>
        <w:t xml:space="preserve"> parsimony-corrected fit index (e.g., </w:t>
      </w:r>
      <w:r w:rsidR="002D7DB2" w:rsidRPr="009039D8">
        <w:rPr>
          <w:rFonts w:eastAsiaTheme="minorHAnsi"/>
          <w:color w:val="000000" w:themeColor="text1"/>
          <w:lang w:val="en-US"/>
        </w:rPr>
        <w:t xml:space="preserve">the </w:t>
      </w:r>
      <w:r w:rsidR="002D7DB2" w:rsidRPr="009039D8">
        <w:rPr>
          <w:color w:val="000000" w:themeColor="text1"/>
        </w:rPr>
        <w:t>Parsimony Goodness-of-Fit Index [PGFI], Parsimony Normed Fit Index [PNFI])</w:t>
      </w:r>
      <w:r w:rsidR="00AE2299" w:rsidRPr="009039D8">
        <w:rPr>
          <w:color w:val="000000" w:themeColor="text1"/>
        </w:rPr>
        <w:t xml:space="preserve"> (Hooper, Couglan, &amp; Mullen, 2008)</w:t>
      </w:r>
      <w:r w:rsidR="002D7DB2" w:rsidRPr="009039D8">
        <w:rPr>
          <w:color w:val="000000" w:themeColor="text1"/>
        </w:rPr>
        <w:t>.</w:t>
      </w:r>
      <w:r w:rsidR="0026668E" w:rsidRPr="009039D8">
        <w:rPr>
          <w:color w:val="000000" w:themeColor="text1"/>
        </w:rPr>
        <w:t xml:space="preserve"> There is some debate as to whether parsimony adjustments are useful (Marsh &amp; Hau, 1996), but when used in combination with other fit indices, they assist researchers in making decisions about </w:t>
      </w:r>
      <w:proofErr w:type="gramStart"/>
      <w:r w:rsidR="0026668E" w:rsidRPr="009039D8">
        <w:rPr>
          <w:color w:val="000000" w:themeColor="text1"/>
        </w:rPr>
        <w:t>models</w:t>
      </w:r>
      <w:proofErr w:type="gramEnd"/>
      <w:r w:rsidR="0026668E" w:rsidRPr="009039D8">
        <w:rPr>
          <w:color w:val="000000" w:themeColor="text1"/>
        </w:rPr>
        <w:t xml:space="preserve"> </w:t>
      </w:r>
      <w:r w:rsidR="0026668E" w:rsidRPr="009039D8">
        <w:rPr>
          <w:i/>
          <w:color w:val="000000" w:themeColor="text1"/>
        </w:rPr>
        <w:t>vis-á-vis</w:t>
      </w:r>
      <w:r w:rsidR="0026668E" w:rsidRPr="009039D8">
        <w:rPr>
          <w:color w:val="000000" w:themeColor="text1"/>
        </w:rPr>
        <w:t xml:space="preserve"> parsimony, while not penalising models for having more parameters (Mulaik et al., 1989).</w:t>
      </w:r>
      <w:r w:rsidR="002D7DB2" w:rsidRPr="009039D8">
        <w:rPr>
          <w:color w:val="000000" w:themeColor="text1"/>
        </w:rPr>
        <w:t xml:space="preserve"> It is bad statistical practice to select fit indices that are favourable to one’s hypotheses, while discounting those that indicate poor fit (Jackson et al., 2009). </w:t>
      </w:r>
    </w:p>
    <w:p w14:paraId="14068ED8" w14:textId="6D5B6F83" w:rsidR="00A039F9" w:rsidRPr="00BE106B" w:rsidRDefault="002D7DB2" w:rsidP="009F214B">
      <w:pPr>
        <w:pStyle w:val="ListParagraph"/>
        <w:numPr>
          <w:ilvl w:val="0"/>
          <w:numId w:val="1"/>
        </w:numPr>
        <w:spacing w:line="480" w:lineRule="auto"/>
        <w:rPr>
          <w:color w:val="000000" w:themeColor="text1"/>
        </w:rPr>
      </w:pPr>
      <w:r w:rsidRPr="009039D8">
        <w:rPr>
          <w:color w:val="000000" w:themeColor="text1"/>
        </w:rPr>
        <w:t xml:space="preserve">It is important to assess model fit based on </w:t>
      </w:r>
      <w:r w:rsidRPr="009039D8">
        <w:rPr>
          <w:i/>
          <w:color w:val="000000" w:themeColor="text1"/>
        </w:rPr>
        <w:t>a priori</w:t>
      </w:r>
      <w:r w:rsidRPr="009039D8">
        <w:rPr>
          <w:color w:val="000000" w:themeColor="text1"/>
        </w:rPr>
        <w:t xml:space="preserve"> values, which should be reported in full (Jackson et al., 2009). Hu and Bentler (1999) proposed </w:t>
      </w:r>
      <w:r w:rsidR="00AE2299" w:rsidRPr="009039D8">
        <w:rPr>
          <w:color w:val="000000" w:themeColor="text1"/>
        </w:rPr>
        <w:t>fit values</w:t>
      </w:r>
      <w:r w:rsidRPr="009039D8">
        <w:rPr>
          <w:color w:val="000000" w:themeColor="text1"/>
        </w:rPr>
        <w:t xml:space="preserve"> for all commonly-used indices</w:t>
      </w:r>
      <w:r w:rsidR="00AE2299" w:rsidRPr="009039D8">
        <w:rPr>
          <w:color w:val="000000" w:themeColor="text1"/>
        </w:rPr>
        <w:t xml:space="preserve"> assuming maximum-likelihood estimation</w:t>
      </w:r>
      <w:r w:rsidRPr="009039D8">
        <w:rPr>
          <w:color w:val="000000" w:themeColor="text1"/>
        </w:rPr>
        <w:t xml:space="preserve">; these include </w:t>
      </w:r>
      <w:r w:rsidR="00775CAA" w:rsidRPr="009039D8">
        <w:rPr>
          <w:color w:val="000000" w:themeColor="text1"/>
        </w:rPr>
        <w:t xml:space="preserve">values ≤ </w:t>
      </w:r>
      <w:r w:rsidR="00775CAA" w:rsidRPr="009039D8">
        <w:rPr>
          <w:rFonts w:eastAsia="Arial Unicode MS"/>
          <w:bCs/>
          <w:color w:val="000000" w:themeColor="text1"/>
        </w:rPr>
        <w:t xml:space="preserve">3.00 for </w:t>
      </w:r>
      <w:r w:rsidR="00775CAA" w:rsidRPr="009039D8">
        <w:rPr>
          <w:bCs/>
          <w:iCs/>
          <w:color w:val="000000" w:themeColor="text1"/>
          <w:shd w:val="clear" w:color="auto" w:fill="FFFFFF"/>
        </w:rPr>
        <w:t>χ</w:t>
      </w:r>
      <w:r w:rsidR="00775CAA" w:rsidRPr="009039D8">
        <w:rPr>
          <w:bCs/>
          <w:color w:val="000000" w:themeColor="text1"/>
          <w:shd w:val="clear" w:color="auto" w:fill="FFFFFF"/>
        </w:rPr>
        <w:t>²</w:t>
      </w:r>
      <w:r w:rsidR="00BB0615" w:rsidRPr="009039D8">
        <w:rPr>
          <w:color w:val="000000" w:themeColor="text1"/>
        </w:rPr>
        <w:t>/df</w:t>
      </w:r>
      <w:r w:rsidR="00775CAA" w:rsidRPr="009039D8">
        <w:rPr>
          <w:color w:val="000000" w:themeColor="text1"/>
        </w:rPr>
        <w:t xml:space="preserve">, </w:t>
      </w:r>
      <w:r w:rsidR="003604F2" w:rsidRPr="009039D8">
        <w:rPr>
          <w:color w:val="000000" w:themeColor="text1"/>
        </w:rPr>
        <w:t xml:space="preserve">close to </w:t>
      </w:r>
      <w:r w:rsidR="00775CAA" w:rsidRPr="009039D8">
        <w:rPr>
          <w:color w:val="000000" w:themeColor="text1"/>
        </w:rPr>
        <w:t xml:space="preserve">.08 for SRMR, and </w:t>
      </w:r>
      <w:r w:rsidR="003604F2" w:rsidRPr="009039D8">
        <w:rPr>
          <w:color w:val="000000" w:themeColor="text1"/>
        </w:rPr>
        <w:t xml:space="preserve">close to </w:t>
      </w:r>
      <w:r w:rsidR="00A0647D" w:rsidRPr="009039D8">
        <w:rPr>
          <w:color w:val="000000" w:themeColor="text1"/>
        </w:rPr>
        <w:t>.95 for CFI, GFI,</w:t>
      </w:r>
      <w:r w:rsidR="006910B4" w:rsidRPr="009039D8">
        <w:rPr>
          <w:color w:val="000000" w:themeColor="text1"/>
        </w:rPr>
        <w:t xml:space="preserve"> TLI, </w:t>
      </w:r>
      <w:r w:rsidR="00A0647D" w:rsidRPr="009039D8">
        <w:rPr>
          <w:color w:val="000000" w:themeColor="text1"/>
        </w:rPr>
        <w:t xml:space="preserve">BL89, and RNI, </w:t>
      </w:r>
      <w:r w:rsidR="006910B4" w:rsidRPr="009039D8">
        <w:rPr>
          <w:color w:val="000000" w:themeColor="text1"/>
        </w:rPr>
        <w:t>and close to .90 for AGFI</w:t>
      </w:r>
      <w:r w:rsidR="0026668E" w:rsidRPr="009039D8">
        <w:rPr>
          <w:color w:val="000000" w:themeColor="text1"/>
        </w:rPr>
        <w:t xml:space="preserve"> as indicative of good fit</w:t>
      </w:r>
      <w:r w:rsidR="00775CAA" w:rsidRPr="009039D8">
        <w:rPr>
          <w:color w:val="000000" w:themeColor="text1"/>
        </w:rPr>
        <w:t>.</w:t>
      </w:r>
      <w:r w:rsidR="00BE106B">
        <w:rPr>
          <w:color w:val="000000" w:themeColor="text1"/>
        </w:rPr>
        <w:t xml:space="preserve"> Recommendations for RMSEA vary, but generally values close to .06 are considered to be indicative of good fit and values of about .07-.08 indicative of adequate fit (Hu &amp; Bentler, 1999; Kline, 2015; Steiger, 2007). </w:t>
      </w:r>
      <w:r w:rsidR="0026668E" w:rsidRPr="00BE106B">
        <w:rPr>
          <w:color w:val="000000" w:themeColor="text1"/>
        </w:rPr>
        <w:t>No thresholds have been recommended for PGFI</w:t>
      </w:r>
      <w:r w:rsidR="00A0647D" w:rsidRPr="00BE106B">
        <w:rPr>
          <w:color w:val="000000" w:themeColor="text1"/>
        </w:rPr>
        <w:t xml:space="preserve"> and PNFI</w:t>
      </w:r>
      <w:r w:rsidR="0026668E" w:rsidRPr="00BE106B">
        <w:rPr>
          <w:color w:val="000000" w:themeColor="text1"/>
        </w:rPr>
        <w:t>, but Mulaik and colleagues (1989) suggest</w:t>
      </w:r>
      <w:r w:rsidR="00A0647D" w:rsidRPr="00BE106B">
        <w:rPr>
          <w:color w:val="000000" w:themeColor="text1"/>
        </w:rPr>
        <w:t>ed</w:t>
      </w:r>
      <w:r w:rsidR="0026668E" w:rsidRPr="00BE106B">
        <w:rPr>
          <w:color w:val="000000" w:themeColor="text1"/>
        </w:rPr>
        <w:t xml:space="preserve"> that </w:t>
      </w:r>
      <w:r w:rsidR="00A0647D" w:rsidRPr="00BE106B">
        <w:rPr>
          <w:color w:val="000000" w:themeColor="text1"/>
        </w:rPr>
        <w:t xml:space="preserve">PGFI </w:t>
      </w:r>
      <w:r w:rsidR="0026668E" w:rsidRPr="00BE106B">
        <w:rPr>
          <w:color w:val="000000" w:themeColor="text1"/>
        </w:rPr>
        <w:t xml:space="preserve">values should be in the region of .50-.90. </w:t>
      </w:r>
      <w:r w:rsidR="00AE2299" w:rsidRPr="00BE106B">
        <w:rPr>
          <w:color w:val="000000" w:themeColor="text1"/>
        </w:rPr>
        <w:t>It should be noted</w:t>
      </w:r>
      <w:r w:rsidR="0026668E" w:rsidRPr="00BE106B">
        <w:rPr>
          <w:color w:val="000000" w:themeColor="text1"/>
        </w:rPr>
        <w:t>, however,</w:t>
      </w:r>
      <w:r w:rsidR="00775CAA" w:rsidRPr="00BE106B">
        <w:rPr>
          <w:color w:val="000000" w:themeColor="text1"/>
        </w:rPr>
        <w:t xml:space="preserve"> </w:t>
      </w:r>
      <w:r w:rsidR="002D0D06" w:rsidRPr="00BE106B">
        <w:rPr>
          <w:color w:val="000000" w:themeColor="text1"/>
        </w:rPr>
        <w:t xml:space="preserve">that Hu and Bentler (1999) explicitly warned against over-generalisation of these indices to all scenarios. Indeed, </w:t>
      </w:r>
      <w:r w:rsidR="00775CAA" w:rsidRPr="00BE106B">
        <w:rPr>
          <w:color w:val="000000" w:themeColor="text1"/>
        </w:rPr>
        <w:t xml:space="preserve">there is considerable controversy about using these </w:t>
      </w:r>
      <w:r w:rsidR="00AE2299" w:rsidRPr="00BE106B">
        <w:rPr>
          <w:color w:val="000000" w:themeColor="text1"/>
        </w:rPr>
        <w:t xml:space="preserve">values </w:t>
      </w:r>
      <w:r w:rsidR="00BB0615" w:rsidRPr="00BE106B">
        <w:rPr>
          <w:color w:val="000000" w:themeColor="text1"/>
        </w:rPr>
        <w:t xml:space="preserve">as </w:t>
      </w:r>
      <w:r w:rsidR="00AE2299" w:rsidRPr="00BE106B">
        <w:rPr>
          <w:color w:val="000000" w:themeColor="text1"/>
        </w:rPr>
        <w:t xml:space="preserve">cut-offs or </w:t>
      </w:r>
      <w:r w:rsidR="00775CAA" w:rsidRPr="00BE106B">
        <w:rPr>
          <w:color w:val="000000" w:themeColor="text1"/>
        </w:rPr>
        <w:t>“golden rules” to judge model fit (Fan &amp; Sivo, 2005</w:t>
      </w:r>
      <w:r w:rsidR="00F962E0" w:rsidRPr="00BE106B">
        <w:rPr>
          <w:color w:val="000000" w:themeColor="text1"/>
        </w:rPr>
        <w:t>, 2007</w:t>
      </w:r>
      <w:r w:rsidR="00775CAA" w:rsidRPr="00BE106B">
        <w:rPr>
          <w:color w:val="000000" w:themeColor="text1"/>
        </w:rPr>
        <w:t xml:space="preserve">; </w:t>
      </w:r>
      <w:r w:rsidR="00AE2299" w:rsidRPr="00BE106B">
        <w:rPr>
          <w:rFonts w:asciiTheme="majorBidi" w:eastAsia="Arial Unicode MS" w:hAnsiTheme="majorBidi" w:cstheme="majorBidi"/>
          <w:noProof/>
          <w:color w:val="000000" w:themeColor="text1"/>
        </w:rPr>
        <w:t xml:space="preserve">Heene, Hilbert, Draxler, Ziegler, &amp; Bühner, 2011; </w:t>
      </w:r>
      <w:r w:rsidR="00AE2299" w:rsidRPr="00BE106B">
        <w:rPr>
          <w:color w:val="000000" w:themeColor="text1"/>
        </w:rPr>
        <w:t xml:space="preserve">Hogarty, Hines, Kromrey, Ferron, &amp; Mumford, 2007; </w:t>
      </w:r>
      <w:r w:rsidR="00775CAA" w:rsidRPr="00BE106B">
        <w:rPr>
          <w:color w:val="000000" w:themeColor="text1"/>
        </w:rPr>
        <w:t>Hopwood &amp; Donnellan, 2009; Marsh, Hau, &amp; Wen, 2004</w:t>
      </w:r>
      <w:r w:rsidR="00AE2299" w:rsidRPr="00BE106B">
        <w:rPr>
          <w:color w:val="000000" w:themeColor="text1"/>
        </w:rPr>
        <w:t xml:space="preserve">; </w:t>
      </w:r>
      <w:r w:rsidR="00AE2299" w:rsidRPr="00BE106B">
        <w:rPr>
          <w:rFonts w:asciiTheme="majorBidi" w:eastAsia="Arial Unicode MS" w:hAnsiTheme="majorBidi" w:cstheme="majorBidi"/>
          <w:noProof/>
          <w:color w:val="000000" w:themeColor="text1"/>
        </w:rPr>
        <w:t>Perry, Nicholls, Clough, &amp; Crust, 2015</w:t>
      </w:r>
      <w:r w:rsidR="00775CAA" w:rsidRPr="00BE106B">
        <w:rPr>
          <w:color w:val="000000" w:themeColor="text1"/>
        </w:rPr>
        <w:t>)</w:t>
      </w:r>
      <w:r w:rsidR="00323500" w:rsidRPr="00BE106B">
        <w:rPr>
          <w:color w:val="000000" w:themeColor="text1"/>
        </w:rPr>
        <w:t>,</w:t>
      </w:r>
      <w:r w:rsidR="002D0D06" w:rsidRPr="00BE106B">
        <w:rPr>
          <w:color w:val="000000" w:themeColor="text1"/>
        </w:rPr>
        <w:t xml:space="preserve"> </w:t>
      </w:r>
      <w:r w:rsidR="00323500" w:rsidRPr="00BE106B">
        <w:rPr>
          <w:color w:val="000000" w:themeColor="text1"/>
        </w:rPr>
        <w:t xml:space="preserve">primarily because goodness-of-fit (as indicated by fit indices) are </w:t>
      </w:r>
      <w:r w:rsidR="00323500" w:rsidRPr="00BE106B">
        <w:rPr>
          <w:color w:val="000000" w:themeColor="text1"/>
        </w:rPr>
        <w:lastRenderedPageBreak/>
        <w:t xml:space="preserve">influenced by a range of </w:t>
      </w:r>
      <w:r w:rsidR="00BE106B">
        <w:rPr>
          <w:color w:val="000000" w:themeColor="text1"/>
        </w:rPr>
        <w:t>“</w:t>
      </w:r>
      <w:r w:rsidR="00323500" w:rsidRPr="00BE106B">
        <w:rPr>
          <w:color w:val="000000" w:themeColor="text1"/>
        </w:rPr>
        <w:t>nuisance</w:t>
      </w:r>
      <w:r w:rsidR="00BE106B">
        <w:rPr>
          <w:color w:val="000000" w:themeColor="text1"/>
        </w:rPr>
        <w:t>”</w:t>
      </w:r>
      <w:r w:rsidR="00323500" w:rsidRPr="00BE106B">
        <w:rPr>
          <w:color w:val="000000" w:themeColor="text1"/>
        </w:rPr>
        <w:t xml:space="preserve"> factors (e.g., sample size, size of factor loadings, the number of items per latent factor; Chen, Curran, Bollen, Kirby, &amp; Paxton, 2008; Fan &amp; Sivo, 2007; Garrido, Abad, &amp; Ponsoda, 2016;</w:t>
      </w:r>
      <w:r w:rsidR="002D0D06" w:rsidRPr="00BE106B">
        <w:rPr>
          <w:color w:val="000000" w:themeColor="text1"/>
        </w:rPr>
        <w:t xml:space="preserve"> Greiff &amp; Heene, 2017;</w:t>
      </w:r>
      <w:r w:rsidR="00323500" w:rsidRPr="00BE106B">
        <w:rPr>
          <w:color w:val="000000" w:themeColor="text1"/>
        </w:rPr>
        <w:t xml:space="preserve"> Heene, Hilbert, Freudenthaler, &amp; Bühner, 2012; McNei</w:t>
      </w:r>
      <w:r w:rsidR="002D0D06" w:rsidRPr="00BE106B">
        <w:rPr>
          <w:color w:val="000000" w:themeColor="text1"/>
        </w:rPr>
        <w:t>sh et al.</w:t>
      </w:r>
      <w:r w:rsidR="00FC0D34" w:rsidRPr="00BE106B">
        <w:rPr>
          <w:color w:val="000000" w:themeColor="text1"/>
        </w:rPr>
        <w:t>, 2018</w:t>
      </w:r>
      <w:r w:rsidR="002D0D06" w:rsidRPr="00BE106B">
        <w:rPr>
          <w:color w:val="000000" w:themeColor="text1"/>
        </w:rPr>
        <w:t>; Saris et al., 2009).</w:t>
      </w:r>
      <w:r w:rsidR="00AE2299" w:rsidRPr="00BE106B">
        <w:rPr>
          <w:color w:val="000000" w:themeColor="text1"/>
        </w:rPr>
        <w:t xml:space="preserve"> </w:t>
      </w:r>
      <w:r w:rsidR="00FC0D34" w:rsidRPr="00BE106B">
        <w:rPr>
          <w:color w:val="000000" w:themeColor="text1"/>
        </w:rPr>
        <w:t>S</w:t>
      </w:r>
      <w:r w:rsidR="00A0647D" w:rsidRPr="00BE106B">
        <w:rPr>
          <w:color w:val="000000" w:themeColor="text1"/>
        </w:rPr>
        <w:t>ome</w:t>
      </w:r>
      <w:r w:rsidR="00AE2299" w:rsidRPr="00BE106B">
        <w:rPr>
          <w:color w:val="000000" w:themeColor="text1"/>
        </w:rPr>
        <w:t xml:space="preserve"> have called for the abandoning of fit indices altogether (</w:t>
      </w:r>
      <w:r w:rsidR="00A0647D" w:rsidRPr="00BE106B">
        <w:rPr>
          <w:color w:val="000000" w:themeColor="text1"/>
        </w:rPr>
        <w:t xml:space="preserve">e.g., </w:t>
      </w:r>
      <w:r w:rsidR="00AE2299" w:rsidRPr="00BE106B">
        <w:rPr>
          <w:color w:val="000000" w:themeColor="text1"/>
        </w:rPr>
        <w:t>Barrett, 2007), though the broad consensus is that</w:t>
      </w:r>
      <w:r w:rsidR="00FC0D34" w:rsidRPr="00BE106B">
        <w:rPr>
          <w:color w:val="000000" w:themeColor="text1"/>
        </w:rPr>
        <w:t xml:space="preserve"> fit indices retain their value. </w:t>
      </w:r>
      <w:r w:rsidR="00AA1299" w:rsidRPr="00BE106B">
        <w:rPr>
          <w:color w:val="000000" w:themeColor="text1"/>
        </w:rPr>
        <w:t>Best-practice is to report multiple fit indices and use the Hu and Bentler (1999) values as a guide for assessing model fit, while acknowledging that these values should not be interpreted rigidly (Markland, 2007</w:t>
      </w:r>
      <w:r w:rsidR="00FC0D34" w:rsidRPr="00BE106B">
        <w:rPr>
          <w:color w:val="000000" w:themeColor="text1"/>
        </w:rPr>
        <w:t>; Marsh et al., 2004</w:t>
      </w:r>
      <w:r w:rsidR="00AA1299" w:rsidRPr="00BE106B">
        <w:rPr>
          <w:color w:val="000000" w:themeColor="text1"/>
        </w:rPr>
        <w:t>). Where alternative</w:t>
      </w:r>
      <w:r w:rsidR="003F040D" w:rsidRPr="00BE106B">
        <w:rPr>
          <w:color w:val="000000" w:themeColor="text1"/>
        </w:rPr>
        <w:t xml:space="preserve"> (e.g., MacCallum et al., 1996) or contextualised</w:t>
      </w:r>
      <w:r w:rsidR="00AA1299" w:rsidRPr="00BE106B">
        <w:rPr>
          <w:color w:val="000000" w:themeColor="text1"/>
        </w:rPr>
        <w:t xml:space="preserve"> fit indices </w:t>
      </w:r>
      <w:r w:rsidR="003F040D" w:rsidRPr="00BE106B">
        <w:rPr>
          <w:color w:val="000000" w:themeColor="text1"/>
        </w:rPr>
        <w:t xml:space="preserve">(Hair, Black, Babin, &amp; Anderson, 2010) </w:t>
      </w:r>
      <w:r w:rsidR="00AA1299" w:rsidRPr="00BE106B">
        <w:rPr>
          <w:color w:val="000000" w:themeColor="text1"/>
        </w:rPr>
        <w:t xml:space="preserve">are used, these should be justified. It is also recommended that authors keep up-to-date with ongoing discussions over </w:t>
      </w:r>
      <w:r w:rsidR="00A0647D" w:rsidRPr="00BE106B">
        <w:rPr>
          <w:color w:val="000000" w:themeColor="text1"/>
        </w:rPr>
        <w:t>the use of fit indices</w:t>
      </w:r>
      <w:r w:rsidR="00AA1299" w:rsidRPr="00BE106B">
        <w:rPr>
          <w:color w:val="000000" w:themeColor="text1"/>
        </w:rPr>
        <w:t xml:space="preserve">. </w:t>
      </w:r>
    </w:p>
    <w:p w14:paraId="5AA2A04D" w14:textId="1ED685C5" w:rsidR="00A039F9" w:rsidRPr="009039D8" w:rsidRDefault="003253F5" w:rsidP="009F214B">
      <w:pPr>
        <w:pStyle w:val="ListParagraph"/>
        <w:numPr>
          <w:ilvl w:val="0"/>
          <w:numId w:val="1"/>
        </w:numPr>
        <w:spacing w:line="480" w:lineRule="auto"/>
        <w:rPr>
          <w:color w:val="000000" w:themeColor="text1"/>
        </w:rPr>
      </w:pPr>
      <w:r w:rsidRPr="009039D8">
        <w:rPr>
          <w:color w:val="000000" w:themeColor="text1"/>
        </w:rPr>
        <w:t>Sometimes, modifications may be made to a hypothesised model to improve fit. It should be noted that, when this is conducted, the analysis changes from being confirmatory to exploratory in nature and, as a result, any conclusions drawn from the modified model should be presented with caution (Ul</w:t>
      </w:r>
      <w:r w:rsidR="006E4630" w:rsidRPr="009039D8">
        <w:rPr>
          <w:color w:val="000000" w:themeColor="text1"/>
        </w:rPr>
        <w:t>lman, 2006a). One common method</w:t>
      </w:r>
      <w:r w:rsidRPr="009039D8">
        <w:rPr>
          <w:color w:val="000000" w:themeColor="text1"/>
        </w:rPr>
        <w:t xml:space="preserve"> for improving model fit in test adaptation studies is to </w:t>
      </w:r>
      <w:r w:rsidRPr="009039D8">
        <w:rPr>
          <w:color w:val="000000" w:themeColor="text1"/>
          <w:shd w:val="clear" w:color="auto" w:fill="FFFFFF"/>
        </w:rPr>
        <w:t>exami</w:t>
      </w:r>
      <w:r w:rsidR="006E4630" w:rsidRPr="009039D8">
        <w:rPr>
          <w:color w:val="000000" w:themeColor="text1"/>
          <w:shd w:val="clear" w:color="auto" w:fill="FFFFFF"/>
        </w:rPr>
        <w:t>ne modification indices to locate</w:t>
      </w:r>
      <w:r w:rsidRPr="009039D8">
        <w:rPr>
          <w:color w:val="000000" w:themeColor="text1"/>
          <w:shd w:val="clear" w:color="auto" w:fill="FFFFFF"/>
        </w:rPr>
        <w:t xml:space="preserve"> potential areas of misspecification and model improvement (Schumacker &amp; Lomax, 2004). </w:t>
      </w:r>
      <w:r w:rsidR="006E4630" w:rsidRPr="009039D8">
        <w:rPr>
          <w:color w:val="000000" w:themeColor="text1"/>
          <w:shd w:val="clear" w:color="auto" w:fill="FFFFFF"/>
        </w:rPr>
        <w:t>For example, it is sometimes reasonable to estimate a model that allows for covariances between the variance in each item that is not already accounted for a given construct (Ullman, 2006a).</w:t>
      </w:r>
      <w:r w:rsidR="00A0647D" w:rsidRPr="009039D8">
        <w:rPr>
          <w:color w:val="000000" w:themeColor="text1"/>
          <w:shd w:val="clear" w:color="auto" w:fill="FFFFFF"/>
        </w:rPr>
        <w:t xml:space="preserve"> Modification indices values ≥ 3.84 usually have a statistically significant effect on the model’s </w:t>
      </w:r>
      <w:r w:rsidR="00A0647D" w:rsidRPr="009039D8">
        <w:rPr>
          <w:rFonts w:asciiTheme="majorBidi" w:hAnsiTheme="majorBidi" w:cstheme="majorBidi"/>
          <w:color w:val="000000" w:themeColor="text1"/>
        </w:rPr>
        <w:t>χ</w:t>
      </w:r>
      <w:r w:rsidR="00A0647D" w:rsidRPr="009039D8">
        <w:rPr>
          <w:rFonts w:asciiTheme="majorBidi" w:hAnsiTheme="majorBidi" w:cstheme="majorBidi"/>
          <w:color w:val="000000" w:themeColor="text1"/>
          <w:vertAlign w:val="superscript"/>
        </w:rPr>
        <w:t>2</w:t>
      </w:r>
      <w:r w:rsidR="00A0647D" w:rsidRPr="009039D8">
        <w:rPr>
          <w:rFonts w:asciiTheme="majorBidi" w:hAnsiTheme="majorBidi" w:cstheme="majorBidi"/>
          <w:color w:val="000000" w:themeColor="text1"/>
        </w:rPr>
        <w:t>, but some authors recommend a more conservative</w:t>
      </w:r>
      <w:r w:rsidR="00315968" w:rsidRPr="009039D8">
        <w:rPr>
          <w:rFonts w:asciiTheme="majorBidi" w:hAnsiTheme="majorBidi" w:cstheme="majorBidi"/>
          <w:color w:val="000000" w:themeColor="text1"/>
        </w:rPr>
        <w:t xml:space="preserve"> convention of using values </w:t>
      </w:r>
      <w:r w:rsidR="00315968" w:rsidRPr="009039D8">
        <w:rPr>
          <w:color w:val="000000" w:themeColor="text1"/>
          <w:shd w:val="clear" w:color="auto" w:fill="FFFFFF"/>
        </w:rPr>
        <w:t xml:space="preserve">≥ 5.00 (Byrne, Shavelson, &amp; Muthén, 1989). When improving model fit, </w:t>
      </w:r>
      <w:r w:rsidR="006E4630" w:rsidRPr="009039D8">
        <w:rPr>
          <w:color w:val="000000" w:themeColor="text1"/>
          <w:shd w:val="clear" w:color="auto" w:fill="FFFFFF"/>
        </w:rPr>
        <w:t>modifications should be made to a model based on assumed correlations among like items</w:t>
      </w:r>
      <w:r w:rsidR="00575BD3" w:rsidRPr="009039D8">
        <w:rPr>
          <w:color w:val="000000" w:themeColor="text1"/>
          <w:shd w:val="clear" w:color="auto" w:fill="FFFFFF"/>
        </w:rPr>
        <w:t xml:space="preserve"> from the same </w:t>
      </w:r>
      <w:r w:rsidR="00575BD3" w:rsidRPr="009039D8">
        <w:rPr>
          <w:color w:val="000000" w:themeColor="text1"/>
          <w:shd w:val="clear" w:color="auto" w:fill="FFFFFF"/>
        </w:rPr>
        <w:lastRenderedPageBreak/>
        <w:t>factor</w:t>
      </w:r>
      <w:r w:rsidR="006E4630" w:rsidRPr="009039D8">
        <w:rPr>
          <w:color w:val="000000" w:themeColor="text1"/>
          <w:shd w:val="clear" w:color="auto" w:fill="FFFFFF"/>
        </w:rPr>
        <w:t xml:space="preserve"> (i.e., model improvement should be based on</w:t>
      </w:r>
      <w:r w:rsidR="00315968" w:rsidRPr="009039D8">
        <w:rPr>
          <w:color w:val="000000" w:themeColor="text1"/>
          <w:shd w:val="clear" w:color="auto" w:fill="FFFFFF"/>
        </w:rPr>
        <w:t xml:space="preserve"> theoretical and</w:t>
      </w:r>
      <w:r w:rsidR="006E4630" w:rsidRPr="009039D8">
        <w:rPr>
          <w:color w:val="000000" w:themeColor="text1"/>
          <w:shd w:val="clear" w:color="auto" w:fill="FFFFFF"/>
        </w:rPr>
        <w:t xml:space="preserve"> substantive meaning</w:t>
      </w:r>
      <w:r w:rsidR="007827F0" w:rsidRPr="009039D8">
        <w:rPr>
          <w:color w:val="000000" w:themeColor="text1"/>
          <w:shd w:val="clear" w:color="auto" w:fill="FFFFFF"/>
        </w:rPr>
        <w:t>, such as items that include similar words, phrases, or meanings</w:t>
      </w:r>
      <w:r w:rsidR="001F7873" w:rsidRPr="009039D8">
        <w:rPr>
          <w:color w:val="000000" w:themeColor="text1"/>
          <w:shd w:val="clear" w:color="auto" w:fill="FFFFFF"/>
        </w:rPr>
        <w:t>, and should not be arbitrary</w:t>
      </w:r>
      <w:r w:rsidR="006E4630" w:rsidRPr="009039D8">
        <w:rPr>
          <w:color w:val="000000" w:themeColor="text1"/>
          <w:shd w:val="clear" w:color="auto" w:fill="FFFFFF"/>
        </w:rPr>
        <w:t>; Shumacker &amp; Lomax, 2004</w:t>
      </w:r>
      <w:r w:rsidR="00315968" w:rsidRPr="009039D8">
        <w:rPr>
          <w:color w:val="000000" w:themeColor="text1"/>
          <w:shd w:val="clear" w:color="auto" w:fill="FFFFFF"/>
        </w:rPr>
        <w:t>; Whittaker, 2012</w:t>
      </w:r>
      <w:r w:rsidR="006E4630" w:rsidRPr="009039D8">
        <w:rPr>
          <w:color w:val="000000" w:themeColor="text1"/>
          <w:shd w:val="clear" w:color="auto" w:fill="FFFFFF"/>
        </w:rPr>
        <w:t xml:space="preserve">). In addition, </w:t>
      </w:r>
      <w:r w:rsidR="006E4630" w:rsidRPr="009039D8">
        <w:rPr>
          <w:color w:val="000000" w:themeColor="text1"/>
        </w:rPr>
        <w:t>to ensure that improved fit of a model i</w:t>
      </w:r>
      <w:r w:rsidRPr="009039D8">
        <w:rPr>
          <w:color w:val="000000" w:themeColor="text1"/>
        </w:rPr>
        <w:t>s not due to chance alone,</w:t>
      </w:r>
      <w:r w:rsidR="006E4630" w:rsidRPr="009039D8">
        <w:rPr>
          <w:color w:val="000000" w:themeColor="text1"/>
        </w:rPr>
        <w:t xml:space="preserve"> </w:t>
      </w:r>
      <w:r w:rsidR="00315968" w:rsidRPr="009039D8">
        <w:rPr>
          <w:color w:val="000000" w:themeColor="text1"/>
        </w:rPr>
        <w:t xml:space="preserve">modifications should be kept to a minimum (MacCallum, Roznowski, &amp; Necowitz, 1992; Steenkamp &amp; Baumgartner, </w:t>
      </w:r>
      <w:r w:rsidR="006E4630" w:rsidRPr="009039D8">
        <w:rPr>
          <w:color w:val="000000" w:themeColor="text1"/>
        </w:rPr>
        <w:t>1998)</w:t>
      </w:r>
      <w:r w:rsidR="00315968" w:rsidRPr="009039D8">
        <w:rPr>
          <w:color w:val="000000" w:themeColor="text1"/>
        </w:rPr>
        <w:t xml:space="preserve">. </w:t>
      </w:r>
      <w:r w:rsidR="00575BD3" w:rsidRPr="009039D8">
        <w:rPr>
          <w:color w:val="000000" w:themeColor="text1"/>
        </w:rPr>
        <w:t>If extensive modifications are necessary to achieve good fit, researchers should consider evaluating the revised model in a cross-validation sample, as modifications may be unstable across different samples of respondents (e.g., they may be based on unique response patterns that are not generalisable). Once modifications have been made, a</w:t>
      </w:r>
      <w:r w:rsidR="006E4630" w:rsidRPr="009039D8">
        <w:rPr>
          <w:color w:val="000000" w:themeColor="text1"/>
        </w:rPr>
        <w:t xml:space="preserve"> chi-square difference test (or the Satorra-Bentler scaled chi-square difference test when data are non-normal) </w:t>
      </w:r>
      <w:r w:rsidR="00575BD3" w:rsidRPr="009039D8">
        <w:rPr>
          <w:color w:val="000000" w:themeColor="text1"/>
        </w:rPr>
        <w:t>should</w:t>
      </w:r>
      <w:r w:rsidR="006E4630" w:rsidRPr="009039D8">
        <w:rPr>
          <w:color w:val="000000" w:themeColor="text1"/>
        </w:rPr>
        <w:t xml:space="preserve"> be used to determine whether modifications improved model, with a significant result indicating improvement</w:t>
      </w:r>
      <w:r w:rsidR="00E066D6" w:rsidRPr="009039D8">
        <w:rPr>
          <w:color w:val="000000" w:themeColor="text1"/>
        </w:rPr>
        <w:t xml:space="preserve"> (Brown, 2015</w:t>
      </w:r>
      <w:r w:rsidR="00575BD3" w:rsidRPr="009039D8">
        <w:rPr>
          <w:color w:val="000000" w:themeColor="text1"/>
        </w:rPr>
        <w:t>)</w:t>
      </w:r>
      <w:r w:rsidR="006E4630" w:rsidRPr="009039D8">
        <w:rPr>
          <w:color w:val="000000" w:themeColor="text1"/>
        </w:rPr>
        <w:t>. However, the chi-square differen</w:t>
      </w:r>
      <w:r w:rsidR="00542E05">
        <w:rPr>
          <w:color w:val="000000" w:themeColor="text1"/>
        </w:rPr>
        <w:t>ce</w:t>
      </w:r>
      <w:r w:rsidR="006E4630" w:rsidRPr="009039D8">
        <w:rPr>
          <w:color w:val="000000" w:themeColor="text1"/>
        </w:rPr>
        <w:t xml:space="preserve"> test is sensitive to sample size and improvements may be difficult to detect when sample sizes are small (Ullman, 2006a). In these cases, an alternative test – such as the Lagrange multiplier or Wald test (Ullman, 2006b) – may be more appropriate. </w:t>
      </w:r>
      <w:r w:rsidR="00E066D6" w:rsidRPr="009039D8">
        <w:rPr>
          <w:color w:val="000000" w:themeColor="text1"/>
        </w:rPr>
        <w:t>When reporting factor loadings and other</w:t>
      </w:r>
      <w:r w:rsidR="00FE5FED">
        <w:rPr>
          <w:color w:val="000000" w:themeColor="text1"/>
        </w:rPr>
        <w:t xml:space="preserve"> standardis</w:t>
      </w:r>
      <w:r w:rsidR="00542E05">
        <w:rPr>
          <w:color w:val="000000" w:themeColor="text1"/>
        </w:rPr>
        <w:t>ed</w:t>
      </w:r>
      <w:r w:rsidR="00E066D6" w:rsidRPr="009039D8">
        <w:rPr>
          <w:color w:val="000000" w:themeColor="text1"/>
        </w:rPr>
        <w:t xml:space="preserve"> parameter estimates for a final, fitted model, researchers should </w:t>
      </w:r>
      <w:r w:rsidR="00542E05">
        <w:rPr>
          <w:color w:val="000000" w:themeColor="text1"/>
        </w:rPr>
        <w:t xml:space="preserve">also </w:t>
      </w:r>
      <w:r w:rsidR="00E066D6" w:rsidRPr="009039D8">
        <w:rPr>
          <w:color w:val="000000" w:themeColor="text1"/>
        </w:rPr>
        <w:t>report the unstandardised estimates and standard errors (Brown, 2015; Jackson et al., 2009).</w:t>
      </w:r>
    </w:p>
    <w:p w14:paraId="25300922" w14:textId="26D687A5" w:rsidR="00F0012C" w:rsidRPr="00F0012C" w:rsidRDefault="00E066D6" w:rsidP="009F214B">
      <w:pPr>
        <w:pStyle w:val="ListParagraph"/>
        <w:numPr>
          <w:ilvl w:val="0"/>
          <w:numId w:val="1"/>
        </w:numPr>
        <w:spacing w:line="480" w:lineRule="auto"/>
        <w:rPr>
          <w:color w:val="000000" w:themeColor="text1"/>
        </w:rPr>
      </w:pPr>
      <w:r w:rsidRPr="009039D8">
        <w:rPr>
          <w:color w:val="000000" w:themeColor="text1"/>
        </w:rPr>
        <w:t xml:space="preserve">Just because a model has been demonstrated to have good fit does not mean that </w:t>
      </w:r>
      <w:r w:rsidR="000B3DE9" w:rsidRPr="009039D8">
        <w:rPr>
          <w:color w:val="000000" w:themeColor="text1"/>
        </w:rPr>
        <w:t>researchers should conduct between-group tests of scale means. Any comparison of means (e.g., between women and men, or between different cultural group</w:t>
      </w:r>
      <w:r w:rsidR="00547711">
        <w:rPr>
          <w:color w:val="000000" w:themeColor="text1"/>
        </w:rPr>
        <w:t>s) presupposes that the measure</w:t>
      </w:r>
      <w:r w:rsidR="000B3DE9" w:rsidRPr="009039D8">
        <w:rPr>
          <w:color w:val="000000" w:themeColor="text1"/>
        </w:rPr>
        <w:t xml:space="preserve"> function</w:t>
      </w:r>
      <w:r w:rsidR="00547711">
        <w:rPr>
          <w:color w:val="000000" w:themeColor="text1"/>
        </w:rPr>
        <w:t>s</w:t>
      </w:r>
      <w:r w:rsidR="000B3DE9" w:rsidRPr="009039D8">
        <w:rPr>
          <w:color w:val="000000" w:themeColor="text1"/>
        </w:rPr>
        <w:t xml:space="preserve"> </w:t>
      </w:r>
      <w:r w:rsidR="00315968" w:rsidRPr="009039D8">
        <w:rPr>
          <w:color w:val="000000" w:themeColor="text1"/>
        </w:rPr>
        <w:t xml:space="preserve">similarly across groups (Byrne et al., </w:t>
      </w:r>
      <w:r w:rsidR="000B3DE9" w:rsidRPr="009039D8">
        <w:rPr>
          <w:color w:val="000000" w:themeColor="text1"/>
        </w:rPr>
        <w:t>1989; Cheung &amp; Rensvold, 1999</w:t>
      </w:r>
      <w:r w:rsidR="00682E89" w:rsidRPr="009039D8">
        <w:rPr>
          <w:color w:val="000000" w:themeColor="text1"/>
        </w:rPr>
        <w:t>, 2002</w:t>
      </w:r>
      <w:r w:rsidR="000B3DE9" w:rsidRPr="009039D8">
        <w:rPr>
          <w:color w:val="000000" w:themeColor="text1"/>
        </w:rPr>
        <w:t>;</w:t>
      </w:r>
      <w:r w:rsidR="00F305ED" w:rsidRPr="009039D8">
        <w:rPr>
          <w:color w:val="000000" w:themeColor="text1"/>
        </w:rPr>
        <w:t xml:space="preserve"> Iliescu, 2017;</w:t>
      </w:r>
      <w:r w:rsidR="00BE106B">
        <w:rPr>
          <w:color w:val="000000" w:themeColor="text1"/>
        </w:rPr>
        <w:t xml:space="preserve"> Millsap, 2011;</w:t>
      </w:r>
      <w:r w:rsidR="000B3DE9" w:rsidRPr="009039D8">
        <w:rPr>
          <w:color w:val="000000" w:themeColor="text1"/>
        </w:rPr>
        <w:t xml:space="preserve"> </w:t>
      </w:r>
      <w:r w:rsidR="00DD1734">
        <w:rPr>
          <w:color w:val="000000" w:themeColor="text1"/>
        </w:rPr>
        <w:t xml:space="preserve">Nagengast &amp; Marsh, 2013; </w:t>
      </w:r>
      <w:r w:rsidR="000B3DE9" w:rsidRPr="009039D8">
        <w:rPr>
          <w:color w:val="000000" w:themeColor="text1"/>
        </w:rPr>
        <w:t xml:space="preserve">Vandenberg &amp; Lance, 2000). To investigate the degree to which </w:t>
      </w:r>
      <w:r w:rsidR="00547711">
        <w:rPr>
          <w:color w:val="000000" w:themeColor="text1"/>
        </w:rPr>
        <w:t>a measure is</w:t>
      </w:r>
      <w:r w:rsidR="000B3DE9" w:rsidRPr="009039D8">
        <w:rPr>
          <w:color w:val="000000" w:themeColor="text1"/>
        </w:rPr>
        <w:t xml:space="preserve"> </w:t>
      </w:r>
      <w:r w:rsidR="000B3DE9" w:rsidRPr="009039D8">
        <w:rPr>
          <w:color w:val="000000" w:themeColor="text1"/>
        </w:rPr>
        <w:lastRenderedPageBreak/>
        <w:t>invariant across groups (i.e., that the response to individual items can be explained by the same latent factors), it is recommended that researchers first perform multi-group CFA (Chen, 2008). Multi-group invariance should</w:t>
      </w:r>
      <w:r w:rsidR="00315968" w:rsidRPr="009039D8">
        <w:rPr>
          <w:color w:val="000000" w:themeColor="text1"/>
        </w:rPr>
        <w:t>, at a minimum,</w:t>
      </w:r>
      <w:r w:rsidR="000B3DE9" w:rsidRPr="009039D8">
        <w:rPr>
          <w:color w:val="000000" w:themeColor="text1"/>
        </w:rPr>
        <w:t xml:space="preserve"> be examined</w:t>
      </w:r>
      <w:r w:rsidR="00BE3F39">
        <w:rPr>
          <w:color w:val="000000" w:themeColor="text1"/>
        </w:rPr>
        <w:t xml:space="preserve"> consecutively</w:t>
      </w:r>
      <w:r w:rsidR="000B3DE9" w:rsidRPr="009039D8">
        <w:rPr>
          <w:color w:val="000000" w:themeColor="text1"/>
        </w:rPr>
        <w:t xml:space="preserve"> at the configural, metric, and scalar levels</w:t>
      </w:r>
      <w:r w:rsidR="00403A23" w:rsidRPr="009039D8">
        <w:rPr>
          <w:color w:val="000000" w:themeColor="text1"/>
        </w:rPr>
        <w:t xml:space="preserve"> (Chen, 2007</w:t>
      </w:r>
      <w:r w:rsidR="00ED5ADD">
        <w:rPr>
          <w:color w:val="000000" w:themeColor="text1"/>
        </w:rPr>
        <w:t>; Davidov, Dülmer, Schlüter, Schmidt, &amp; Meuleman, 2012</w:t>
      </w:r>
      <w:r w:rsidR="00B34666">
        <w:rPr>
          <w:color w:val="000000" w:themeColor="text1"/>
        </w:rPr>
        <w:t xml:space="preserve">; Marsh </w:t>
      </w:r>
      <w:r w:rsidR="00F0012C">
        <w:rPr>
          <w:color w:val="000000" w:themeColor="text1"/>
        </w:rPr>
        <w:t>et al., 2009</w:t>
      </w:r>
      <w:r w:rsidR="00ED5ADD">
        <w:rPr>
          <w:color w:val="000000" w:themeColor="text1"/>
        </w:rPr>
        <w:t>).</w:t>
      </w:r>
      <w:r w:rsidR="000B3DE9" w:rsidRPr="00ED5ADD">
        <w:rPr>
          <w:color w:val="000000" w:themeColor="text1"/>
        </w:rPr>
        <w:t xml:space="preserve"> </w:t>
      </w:r>
      <w:r w:rsidR="000B3DE9" w:rsidRPr="00DD1734">
        <w:rPr>
          <w:i/>
          <w:color w:val="000000" w:themeColor="text1"/>
        </w:rPr>
        <w:t>Configural invariance</w:t>
      </w:r>
      <w:r w:rsidR="000B3DE9" w:rsidRPr="00ED5ADD">
        <w:rPr>
          <w:color w:val="000000" w:themeColor="text1"/>
        </w:rPr>
        <w:t xml:space="preserve"> implies that the number of latent variables and the pattern of loadings of latent variables on indicators are similar across groups</w:t>
      </w:r>
      <w:r w:rsidR="00315968" w:rsidRPr="00ED5ADD">
        <w:rPr>
          <w:color w:val="000000" w:themeColor="text1"/>
        </w:rPr>
        <w:t xml:space="preserve"> (i.e., the unconstrained</w:t>
      </w:r>
      <w:r w:rsidR="00CD72A7" w:rsidRPr="00ED5ADD">
        <w:rPr>
          <w:color w:val="000000" w:themeColor="text1"/>
        </w:rPr>
        <w:t xml:space="preserve"> latent</w:t>
      </w:r>
      <w:r w:rsidR="00DD1734">
        <w:rPr>
          <w:color w:val="000000" w:themeColor="text1"/>
        </w:rPr>
        <w:t xml:space="preserve"> model should</w:t>
      </w:r>
      <w:r w:rsidR="00315968" w:rsidRPr="00ED5ADD">
        <w:rPr>
          <w:color w:val="000000" w:themeColor="text1"/>
        </w:rPr>
        <w:t xml:space="preserve"> </w:t>
      </w:r>
      <w:r w:rsidR="00CD72A7" w:rsidRPr="00ED5ADD">
        <w:rPr>
          <w:color w:val="000000" w:themeColor="text1"/>
        </w:rPr>
        <w:t>fit the data well</w:t>
      </w:r>
      <w:r w:rsidR="00315968" w:rsidRPr="00ED5ADD">
        <w:rPr>
          <w:color w:val="000000" w:themeColor="text1"/>
        </w:rPr>
        <w:t xml:space="preserve"> in all groups</w:t>
      </w:r>
      <w:r w:rsidR="00D83E65">
        <w:rPr>
          <w:color w:val="000000" w:themeColor="text1"/>
        </w:rPr>
        <w:t>; Horn &amp; McArdle, 1992</w:t>
      </w:r>
      <w:r w:rsidR="00315968" w:rsidRPr="00ED5ADD">
        <w:rPr>
          <w:color w:val="000000" w:themeColor="text1"/>
        </w:rPr>
        <w:t>).</w:t>
      </w:r>
      <w:r w:rsidR="00DD1734">
        <w:rPr>
          <w:color w:val="000000" w:themeColor="text1"/>
        </w:rPr>
        <w:t xml:space="preserve"> If configural invariance is not supported, </w:t>
      </w:r>
      <w:r w:rsidR="00F0012C">
        <w:rPr>
          <w:color w:val="000000" w:themeColor="text1"/>
        </w:rPr>
        <w:t>it suggests there are fundamental differences in the dimensionality of constructs across groups, which in turn means that between-group comparisons should be avoided (Marsh &amp; Grayson, 1994).</w:t>
      </w:r>
      <w:r w:rsidR="00EC5D8E" w:rsidRPr="00ED5ADD">
        <w:rPr>
          <w:color w:val="000000" w:themeColor="text1"/>
        </w:rPr>
        <w:t xml:space="preserve"> </w:t>
      </w:r>
      <w:r w:rsidR="00315968" w:rsidRPr="00DD1734">
        <w:rPr>
          <w:i/>
          <w:color w:val="000000" w:themeColor="text1"/>
        </w:rPr>
        <w:t>M</w:t>
      </w:r>
      <w:r w:rsidR="000B3DE9" w:rsidRPr="00DD1734">
        <w:rPr>
          <w:i/>
          <w:color w:val="000000" w:themeColor="text1"/>
        </w:rPr>
        <w:t>etric invariance</w:t>
      </w:r>
      <w:r w:rsidR="00D83E65">
        <w:rPr>
          <w:color w:val="000000" w:themeColor="text1"/>
        </w:rPr>
        <w:t xml:space="preserve"> (also called </w:t>
      </w:r>
      <w:r w:rsidR="00D83E65" w:rsidRPr="00DD1734">
        <w:rPr>
          <w:i/>
          <w:color w:val="000000" w:themeColor="text1"/>
        </w:rPr>
        <w:t>weak factorial invariance</w:t>
      </w:r>
      <w:r w:rsidR="00D83E65">
        <w:rPr>
          <w:color w:val="000000" w:themeColor="text1"/>
        </w:rPr>
        <w:t>; Widaman &amp; Reise, 1997)</w:t>
      </w:r>
      <w:r w:rsidR="000B3DE9" w:rsidRPr="00ED5ADD">
        <w:rPr>
          <w:color w:val="000000" w:themeColor="text1"/>
        </w:rPr>
        <w:t xml:space="preserve"> implies that the magnitude of the loadings is similar across groups</w:t>
      </w:r>
      <w:r w:rsidR="00315968" w:rsidRPr="00ED5ADD">
        <w:rPr>
          <w:color w:val="000000" w:themeColor="text1"/>
        </w:rPr>
        <w:t xml:space="preserve"> </w:t>
      </w:r>
      <w:r w:rsidR="00CD72A7" w:rsidRPr="00ED5ADD">
        <w:rPr>
          <w:color w:val="000000" w:themeColor="text1"/>
        </w:rPr>
        <w:t>and is tested by comparing two nested models consisting of a baseline model and an invariance model</w:t>
      </w:r>
      <w:r w:rsidR="00D83E65">
        <w:rPr>
          <w:color w:val="000000" w:themeColor="text1"/>
        </w:rPr>
        <w:t xml:space="preserve"> (Horn &amp; McArdle, 1992)</w:t>
      </w:r>
      <w:r w:rsidR="00CD72A7" w:rsidRPr="00ED5ADD">
        <w:rPr>
          <w:color w:val="000000" w:themeColor="text1"/>
        </w:rPr>
        <w:t>. The baseline model allows factor loadings to be freely estimated across groups, whereas the invariance model constrains factor loadings to be equivalent across groups. A nonsignificant chi-square difference test (</w:t>
      </w:r>
      <w:r w:rsidR="00CD72A7" w:rsidRPr="00ED5ADD">
        <w:rPr>
          <w:rFonts w:eastAsia="Arial Unicode MS"/>
          <w:color w:val="000000" w:themeColor="text1"/>
          <w:shd w:val="clear" w:color="auto" w:fill="FFFFFF"/>
        </w:rPr>
        <w:t>Δ</w:t>
      </w:r>
      <w:r w:rsidR="00CD72A7" w:rsidRPr="00ED5ADD">
        <w:rPr>
          <w:bCs/>
          <w:i/>
          <w:iCs/>
          <w:color w:val="000000" w:themeColor="text1"/>
          <w:shd w:val="clear" w:color="auto" w:fill="FFFFFF"/>
        </w:rPr>
        <w:t>χ</w:t>
      </w:r>
      <w:r w:rsidR="00CD72A7" w:rsidRPr="00ED5ADD">
        <w:rPr>
          <w:bCs/>
          <w:color w:val="000000" w:themeColor="text1"/>
          <w:shd w:val="clear" w:color="auto" w:fill="FFFFFF"/>
        </w:rPr>
        <w:t xml:space="preserve">²) indicates that </w:t>
      </w:r>
      <w:r w:rsidR="00DC3018" w:rsidRPr="00ED5ADD">
        <w:rPr>
          <w:bCs/>
          <w:color w:val="000000" w:themeColor="text1"/>
          <w:shd w:val="clear" w:color="auto" w:fill="FFFFFF"/>
        </w:rPr>
        <w:t>the invariance model is a better representation of the data (because it has better parsimony than the baseline model) and is indicative of metric invariance (</w:t>
      </w:r>
      <w:r w:rsidR="009361B1" w:rsidRPr="00ED5ADD">
        <w:rPr>
          <w:bCs/>
          <w:color w:val="000000" w:themeColor="text1"/>
          <w:shd w:val="clear" w:color="auto" w:fill="FFFFFF"/>
        </w:rPr>
        <w:t>Chen, 2007</w:t>
      </w:r>
      <w:r w:rsidR="00DC3018" w:rsidRPr="00ED5ADD">
        <w:rPr>
          <w:bCs/>
          <w:color w:val="000000" w:themeColor="text1"/>
          <w:shd w:val="clear" w:color="auto" w:fill="FFFFFF"/>
        </w:rPr>
        <w:t xml:space="preserve">). </w:t>
      </w:r>
      <w:r w:rsidR="00315968" w:rsidRPr="00ED5ADD">
        <w:rPr>
          <w:color w:val="000000" w:themeColor="text1"/>
        </w:rPr>
        <w:t>Finally,</w:t>
      </w:r>
      <w:r w:rsidR="000B3DE9" w:rsidRPr="00ED5ADD">
        <w:rPr>
          <w:color w:val="000000" w:themeColor="text1"/>
        </w:rPr>
        <w:t xml:space="preserve"> </w:t>
      </w:r>
      <w:r w:rsidR="000B3DE9" w:rsidRPr="00DD1734">
        <w:rPr>
          <w:i/>
          <w:color w:val="000000" w:themeColor="text1"/>
        </w:rPr>
        <w:t>scalar invariance</w:t>
      </w:r>
      <w:r w:rsidR="00D83E65">
        <w:rPr>
          <w:color w:val="000000" w:themeColor="text1"/>
        </w:rPr>
        <w:t xml:space="preserve"> (sometimes called </w:t>
      </w:r>
      <w:r w:rsidR="00D83E65" w:rsidRPr="00DD1734">
        <w:rPr>
          <w:i/>
          <w:color w:val="000000" w:themeColor="text1"/>
        </w:rPr>
        <w:t>strong factorial invariance</w:t>
      </w:r>
      <w:r w:rsidR="00D83E65">
        <w:rPr>
          <w:color w:val="000000" w:themeColor="text1"/>
        </w:rPr>
        <w:t>; Meredith, 1993)</w:t>
      </w:r>
      <w:r w:rsidR="000B3DE9" w:rsidRPr="00ED5ADD">
        <w:rPr>
          <w:color w:val="000000" w:themeColor="text1"/>
        </w:rPr>
        <w:t xml:space="preserve"> implies that both the item loadings and item inter</w:t>
      </w:r>
      <w:r w:rsidR="00CD72A7" w:rsidRPr="00ED5ADD">
        <w:rPr>
          <w:color w:val="000000" w:themeColor="text1"/>
        </w:rPr>
        <w:t>cepts are similar across groups</w:t>
      </w:r>
      <w:r w:rsidR="00DC3018" w:rsidRPr="00ED5ADD">
        <w:rPr>
          <w:color w:val="000000" w:themeColor="text1"/>
        </w:rPr>
        <w:t xml:space="preserve"> and is examined using the same nested-model comparison strategy as with metric invariance</w:t>
      </w:r>
      <w:r w:rsidR="009361B1" w:rsidRPr="00ED5ADD">
        <w:rPr>
          <w:color w:val="000000" w:themeColor="text1"/>
        </w:rPr>
        <w:t xml:space="preserve"> (Chen, 2007)</w:t>
      </w:r>
      <w:r w:rsidR="00DC3018" w:rsidRPr="00ED5ADD">
        <w:rPr>
          <w:color w:val="000000" w:themeColor="text1"/>
        </w:rPr>
        <w:t xml:space="preserve">. However, one issue is that the </w:t>
      </w:r>
      <w:r w:rsidR="00DC3018" w:rsidRPr="00ED5ADD">
        <w:rPr>
          <w:rFonts w:eastAsia="Arial Unicode MS"/>
          <w:color w:val="000000" w:themeColor="text1"/>
          <w:shd w:val="clear" w:color="auto" w:fill="FFFFFF"/>
        </w:rPr>
        <w:t>Δ</w:t>
      </w:r>
      <w:r w:rsidR="00DC3018" w:rsidRPr="00ED5ADD">
        <w:rPr>
          <w:bCs/>
          <w:i/>
          <w:iCs/>
          <w:color w:val="000000" w:themeColor="text1"/>
          <w:shd w:val="clear" w:color="auto" w:fill="FFFFFF"/>
        </w:rPr>
        <w:t>χ</w:t>
      </w:r>
      <w:r w:rsidR="00DC3018" w:rsidRPr="00ED5ADD">
        <w:rPr>
          <w:bCs/>
          <w:color w:val="000000" w:themeColor="text1"/>
          <w:shd w:val="clear" w:color="auto" w:fill="FFFFFF"/>
        </w:rPr>
        <w:t xml:space="preserve">² statistic is sensitive to sample size and may be an overly stringent criterion of scalar invariance (Chen, Sousa, &amp; West, 2005; Cheung &amp; Rensvold, 2002; Meade, Johnson, &amp; Braddy, 2008). Simulation studies have </w:t>
      </w:r>
      <w:r w:rsidR="00DC3018" w:rsidRPr="00ED5ADD">
        <w:rPr>
          <w:bCs/>
          <w:color w:val="000000" w:themeColor="text1"/>
          <w:shd w:val="clear" w:color="auto" w:fill="FFFFFF"/>
        </w:rPr>
        <w:lastRenderedPageBreak/>
        <w:t xml:space="preserve">suggested that </w:t>
      </w:r>
      <w:r w:rsidR="00DC3018" w:rsidRPr="00ED5ADD">
        <w:rPr>
          <w:rFonts w:eastAsia="Arial Unicode MS"/>
          <w:color w:val="000000" w:themeColor="text1"/>
          <w:shd w:val="clear" w:color="auto" w:fill="FFFFFF"/>
        </w:rPr>
        <w:t>ΔCFI may be better alternative, as it is independent of model complexity and less sensitive to sample size. A ΔCFI value of less than .01 indicates metric invariance (Cheung &amp; Rensvold, 2002) and some scholar</w:t>
      </w:r>
      <w:r w:rsidR="00274ACE">
        <w:rPr>
          <w:rFonts w:eastAsia="Arial Unicode MS"/>
          <w:color w:val="000000" w:themeColor="text1"/>
          <w:shd w:val="clear" w:color="auto" w:fill="FFFFFF"/>
        </w:rPr>
        <w:t>s suggest</w:t>
      </w:r>
      <w:r w:rsidR="00DC3018" w:rsidRPr="00ED5ADD">
        <w:rPr>
          <w:rFonts w:eastAsia="Arial Unicode MS"/>
          <w:color w:val="000000" w:themeColor="text1"/>
          <w:shd w:val="clear" w:color="auto" w:fill="FFFFFF"/>
        </w:rPr>
        <w:t xml:space="preserve"> that, where ΔCFI indicates invariance and </w:t>
      </w:r>
      <w:r w:rsidR="00DC3018" w:rsidRPr="00ED5ADD">
        <w:rPr>
          <w:rFonts w:eastAsia="Arial Unicode MS"/>
          <w:i/>
          <w:color w:val="000000" w:themeColor="text1"/>
          <w:shd w:val="clear" w:color="auto" w:fill="FFFFFF"/>
        </w:rPr>
        <w:t>N</w:t>
      </w:r>
      <w:r w:rsidR="00DC3018" w:rsidRPr="00ED5ADD">
        <w:rPr>
          <w:rFonts w:eastAsia="Arial Unicode MS"/>
          <w:color w:val="000000" w:themeColor="text1"/>
          <w:shd w:val="clear" w:color="auto" w:fill="FFFFFF"/>
        </w:rPr>
        <w:t xml:space="preserve"> </w:t>
      </w:r>
      <w:r w:rsidR="00DC3018" w:rsidRPr="00ED5ADD">
        <w:rPr>
          <w:color w:val="000000" w:themeColor="text1"/>
          <w:shd w:val="clear" w:color="auto" w:fill="FFFFFF"/>
        </w:rPr>
        <w:t xml:space="preserve">≥ 200 but </w:t>
      </w:r>
      <w:r w:rsidR="00DC3018" w:rsidRPr="00ED5ADD">
        <w:rPr>
          <w:rFonts w:eastAsia="Arial Unicode MS"/>
          <w:color w:val="000000" w:themeColor="text1"/>
          <w:shd w:val="clear" w:color="auto" w:fill="FFFFFF"/>
        </w:rPr>
        <w:t>Δ</w:t>
      </w:r>
      <w:r w:rsidR="00DC3018" w:rsidRPr="00ED5ADD">
        <w:rPr>
          <w:bCs/>
          <w:i/>
          <w:iCs/>
          <w:color w:val="000000" w:themeColor="text1"/>
          <w:shd w:val="clear" w:color="auto" w:fill="FFFFFF"/>
        </w:rPr>
        <w:t>χ</w:t>
      </w:r>
      <w:r w:rsidR="00DC3018" w:rsidRPr="00ED5ADD">
        <w:rPr>
          <w:bCs/>
          <w:color w:val="000000" w:themeColor="text1"/>
          <w:shd w:val="clear" w:color="auto" w:fill="FFFFFF"/>
        </w:rPr>
        <w:t xml:space="preserve">² is significant, metric invariance is still supported as differences between groups are likely trivial (Meade et al., 2008). For scalar invariance, </w:t>
      </w:r>
      <w:r w:rsidR="005B7D34" w:rsidRPr="00ED5ADD">
        <w:rPr>
          <w:bCs/>
          <w:color w:val="000000" w:themeColor="text1"/>
          <w:shd w:val="clear" w:color="auto" w:fill="FFFFFF"/>
        </w:rPr>
        <w:t xml:space="preserve">Chen (2007) </w:t>
      </w:r>
      <w:r w:rsidR="00EB78D6" w:rsidRPr="00ED5ADD">
        <w:rPr>
          <w:bCs/>
          <w:color w:val="000000" w:themeColor="text1"/>
          <w:shd w:val="clear" w:color="auto" w:fill="FFFFFF"/>
        </w:rPr>
        <w:t xml:space="preserve">suggested that invariance is supported when </w:t>
      </w:r>
      <w:r w:rsidR="009361B1" w:rsidRPr="00ED5ADD">
        <w:rPr>
          <w:rFonts w:eastAsia="Arial Unicode MS"/>
          <w:color w:val="000000" w:themeColor="text1"/>
          <w:shd w:val="clear" w:color="auto" w:fill="FFFFFF"/>
        </w:rPr>
        <w:t>ΔCFI &lt; .01</w:t>
      </w:r>
      <w:r w:rsidR="00315968" w:rsidRPr="00ED5ADD">
        <w:rPr>
          <w:rFonts w:eastAsia="Arial Unicode MS"/>
          <w:color w:val="000000" w:themeColor="text1"/>
          <w:shd w:val="clear" w:color="auto" w:fill="FFFFFF"/>
        </w:rPr>
        <w:t xml:space="preserve"> </w:t>
      </w:r>
      <w:r w:rsidR="00315968" w:rsidRPr="00ED5ADD">
        <w:rPr>
          <w:rFonts w:eastAsia="Arial Unicode MS"/>
          <w:i/>
          <w:color w:val="000000" w:themeColor="text1"/>
          <w:shd w:val="clear" w:color="auto" w:fill="FFFFFF"/>
        </w:rPr>
        <w:t>and</w:t>
      </w:r>
      <w:r w:rsidR="00315968" w:rsidRPr="00ED5ADD">
        <w:rPr>
          <w:rFonts w:eastAsia="Arial Unicode MS"/>
          <w:color w:val="000000" w:themeColor="text1"/>
          <w:shd w:val="clear" w:color="auto" w:fill="FFFFFF"/>
        </w:rPr>
        <w:t xml:space="preserve"> ΔRMSEA &lt; .015 </w:t>
      </w:r>
      <w:r w:rsidR="00315968" w:rsidRPr="00ED5ADD">
        <w:rPr>
          <w:rFonts w:eastAsia="Arial Unicode MS"/>
          <w:i/>
          <w:color w:val="000000" w:themeColor="text1"/>
          <w:shd w:val="clear" w:color="auto" w:fill="FFFFFF"/>
        </w:rPr>
        <w:t>or</w:t>
      </w:r>
      <w:r w:rsidR="00315968" w:rsidRPr="00ED5ADD">
        <w:rPr>
          <w:rFonts w:eastAsia="Arial Unicode MS"/>
          <w:color w:val="000000" w:themeColor="text1"/>
          <w:shd w:val="clear" w:color="auto" w:fill="FFFFFF"/>
        </w:rPr>
        <w:t xml:space="preserve"> ΔSRMR &lt; .030</w:t>
      </w:r>
      <w:r w:rsidR="00EB78D6" w:rsidRPr="00ED5ADD">
        <w:rPr>
          <w:rFonts w:eastAsia="Arial Unicode MS"/>
          <w:color w:val="000000" w:themeColor="text1"/>
          <w:shd w:val="clear" w:color="auto" w:fill="FFFFFF"/>
        </w:rPr>
        <w:t>, although other scholars suggest that ΔCFI &lt; .01 is sufficient (Cheung &amp; Rensvold, 2002)</w:t>
      </w:r>
      <w:r w:rsidR="00315968" w:rsidRPr="00ED5ADD">
        <w:rPr>
          <w:rFonts w:eastAsia="Arial Unicode MS"/>
          <w:color w:val="000000" w:themeColor="text1"/>
          <w:shd w:val="clear" w:color="auto" w:fill="FFFFFF"/>
        </w:rPr>
        <w:t xml:space="preserve">. </w:t>
      </w:r>
      <w:r w:rsidR="00547711">
        <w:rPr>
          <w:rFonts w:eastAsia="Arial Unicode MS"/>
          <w:color w:val="000000" w:themeColor="text1"/>
          <w:shd w:val="clear" w:color="auto" w:fill="FFFFFF"/>
        </w:rPr>
        <w:t>General consensus among scholars indicates that latent factor means should not be compared in the absence of scalar invariance</w:t>
      </w:r>
      <w:r w:rsidR="00F0012C">
        <w:rPr>
          <w:color w:val="000000" w:themeColor="text1"/>
        </w:rPr>
        <w:t xml:space="preserve"> (</w:t>
      </w:r>
      <w:r w:rsidR="00547711">
        <w:rPr>
          <w:color w:val="000000" w:themeColor="text1"/>
        </w:rPr>
        <w:t>Chen, 2007</w:t>
      </w:r>
      <w:r w:rsidR="00F0012C">
        <w:rPr>
          <w:color w:val="000000" w:themeColor="text1"/>
        </w:rPr>
        <w:t>)</w:t>
      </w:r>
      <w:r w:rsidR="00547711">
        <w:rPr>
          <w:color w:val="000000" w:themeColor="text1"/>
        </w:rPr>
        <w:t>; that is, scalar invariance is a precondition of conducting between-group comparisons of mean scores on a measure.</w:t>
      </w:r>
    </w:p>
    <w:p w14:paraId="6E2D7F14" w14:textId="065E7B80" w:rsidR="00B34666" w:rsidRDefault="00EB78D6" w:rsidP="009F214B">
      <w:pPr>
        <w:pStyle w:val="ListParagraph"/>
        <w:numPr>
          <w:ilvl w:val="0"/>
          <w:numId w:val="1"/>
        </w:numPr>
        <w:spacing w:line="480" w:lineRule="auto"/>
        <w:rPr>
          <w:color w:val="000000" w:themeColor="text1"/>
        </w:rPr>
      </w:pPr>
      <w:r w:rsidRPr="00ED5ADD">
        <w:rPr>
          <w:color w:val="000000" w:themeColor="text1"/>
        </w:rPr>
        <w:t>S</w:t>
      </w:r>
      <w:r w:rsidR="000B3DE9" w:rsidRPr="00ED5ADD">
        <w:rPr>
          <w:color w:val="000000" w:themeColor="text1"/>
        </w:rPr>
        <w:t xml:space="preserve">ome scholars also require that </w:t>
      </w:r>
      <w:r w:rsidR="000B3DE9" w:rsidRPr="00547711">
        <w:rPr>
          <w:i/>
          <w:color w:val="000000" w:themeColor="text1"/>
        </w:rPr>
        <w:t>strict i</w:t>
      </w:r>
      <w:r w:rsidR="00403A23" w:rsidRPr="00547711">
        <w:rPr>
          <w:i/>
          <w:color w:val="000000" w:themeColor="text1"/>
        </w:rPr>
        <w:t>nvariance</w:t>
      </w:r>
      <w:r w:rsidR="00403A23" w:rsidRPr="00ED5ADD">
        <w:rPr>
          <w:color w:val="000000" w:themeColor="text1"/>
        </w:rPr>
        <w:t xml:space="preserve"> is achieved (Wu, Li, &amp; Zumbo</w:t>
      </w:r>
      <w:r w:rsidR="000B3DE9" w:rsidRPr="00ED5ADD">
        <w:rPr>
          <w:color w:val="000000" w:themeColor="text1"/>
        </w:rPr>
        <w:t>, 2007)</w:t>
      </w:r>
      <w:r w:rsidRPr="00ED5ADD">
        <w:rPr>
          <w:color w:val="000000" w:themeColor="text1"/>
        </w:rPr>
        <w:t xml:space="preserve">, which </w:t>
      </w:r>
      <w:r w:rsidR="000B3DE9" w:rsidRPr="00ED5ADD">
        <w:rPr>
          <w:color w:val="000000" w:themeColor="text1"/>
        </w:rPr>
        <w:t xml:space="preserve">implies that </w:t>
      </w:r>
      <w:r w:rsidR="008E5469" w:rsidRPr="00ED5ADD">
        <w:rPr>
          <w:color w:val="000000" w:themeColor="text1"/>
        </w:rPr>
        <w:t>invariance is met at the configural, metric, and scalar, as well as</w:t>
      </w:r>
      <w:r w:rsidR="00EC5D8E" w:rsidRPr="00ED5ADD">
        <w:rPr>
          <w:color w:val="000000" w:themeColor="text1"/>
        </w:rPr>
        <w:t xml:space="preserve"> equality of variables and</w:t>
      </w:r>
      <w:r w:rsidR="008E5469" w:rsidRPr="00ED5ADD">
        <w:rPr>
          <w:color w:val="000000" w:themeColor="text1"/>
        </w:rPr>
        <w:t xml:space="preserve"> </w:t>
      </w:r>
      <w:r w:rsidR="00EC5D8E" w:rsidRPr="00ED5ADD">
        <w:rPr>
          <w:color w:val="000000" w:themeColor="text1"/>
        </w:rPr>
        <w:t xml:space="preserve">factor </w:t>
      </w:r>
      <w:r w:rsidR="008E5469" w:rsidRPr="00ED5ADD">
        <w:rPr>
          <w:color w:val="000000" w:themeColor="text1"/>
        </w:rPr>
        <w:t>residual variance levels across groups (Meredith, 1993; Widaman &amp; Reise, 1997)</w:t>
      </w:r>
      <w:r w:rsidRPr="00ED5ADD">
        <w:rPr>
          <w:color w:val="000000" w:themeColor="text1"/>
        </w:rPr>
        <w:t>. However, strict invariance is likely to be too stringent to hold in practice</w:t>
      </w:r>
      <w:r w:rsidR="008E5469" w:rsidRPr="00ED5ADD">
        <w:rPr>
          <w:color w:val="000000" w:themeColor="text1"/>
        </w:rPr>
        <w:t xml:space="preserve"> and</w:t>
      </w:r>
      <w:r w:rsidRPr="00ED5ADD">
        <w:rPr>
          <w:color w:val="000000" w:themeColor="text1"/>
        </w:rPr>
        <w:t xml:space="preserve"> most scholars</w:t>
      </w:r>
      <w:r w:rsidR="00ED5ADD" w:rsidRPr="00ED5ADD">
        <w:rPr>
          <w:color w:val="000000" w:themeColor="text1"/>
        </w:rPr>
        <w:t xml:space="preserve"> agree</w:t>
      </w:r>
      <w:r w:rsidRPr="00ED5ADD">
        <w:rPr>
          <w:color w:val="000000" w:themeColor="text1"/>
        </w:rPr>
        <w:t xml:space="preserve"> that scalar invariance is sufficient in order to compare the means of latent variables across different groups (Chen, 2007, 2008; </w:t>
      </w:r>
      <w:r w:rsidR="00D71B14">
        <w:rPr>
          <w:color w:val="000000" w:themeColor="text1"/>
        </w:rPr>
        <w:t xml:space="preserve">van de Schoot, Schmidt, &amp; DeBeuckelaer, 2015; </w:t>
      </w:r>
      <w:r w:rsidRPr="00ED5ADD">
        <w:rPr>
          <w:color w:val="000000" w:themeColor="text1"/>
        </w:rPr>
        <w:t>Vandenburg &amp; Lance, 2000)</w:t>
      </w:r>
      <w:r w:rsidR="00B34666">
        <w:rPr>
          <w:color w:val="000000" w:themeColor="text1"/>
        </w:rPr>
        <w:t xml:space="preserve">. </w:t>
      </w:r>
      <w:r w:rsidR="00547711">
        <w:rPr>
          <w:color w:val="000000" w:themeColor="text1"/>
        </w:rPr>
        <w:t>In fact, scalar invariance may also be an unrealistic goal, particularly where the number of factors, groups, or indicators is large (Davidov, Meuleman, Cieciuch, Schmidt, &amp; Billet, 2014; Zercher, Schmidt, Cieciuch, &amp; Davidov, 2015</w:t>
      </w:r>
      <w:r w:rsidR="00DA7FFE">
        <w:rPr>
          <w:color w:val="000000" w:themeColor="text1"/>
        </w:rPr>
        <w:t xml:space="preserve">; see also Svetina &amp; Rutkowski, 2018). For this reason, some </w:t>
      </w:r>
      <w:r w:rsidR="00ED5ADD" w:rsidRPr="00DA7FFE">
        <w:rPr>
          <w:color w:val="000000" w:themeColor="text1"/>
        </w:rPr>
        <w:t>scholars allow for partial measurement invariance</w:t>
      </w:r>
      <w:r w:rsidR="001D6971">
        <w:rPr>
          <w:color w:val="000000" w:themeColor="text1"/>
        </w:rPr>
        <w:t xml:space="preserve"> when true metric or scalar invariance is not achieved </w:t>
      </w:r>
      <w:r w:rsidR="001D6971" w:rsidRPr="00DA7FFE">
        <w:rPr>
          <w:color w:val="000000" w:themeColor="text1"/>
        </w:rPr>
        <w:t>(Byrne et al., 1989)</w:t>
      </w:r>
      <w:r w:rsidR="001D6971">
        <w:rPr>
          <w:color w:val="000000" w:themeColor="text1"/>
        </w:rPr>
        <w:t xml:space="preserve">. Partial measurement invariance </w:t>
      </w:r>
      <w:r w:rsidR="00ED5ADD" w:rsidRPr="00DA7FFE">
        <w:rPr>
          <w:color w:val="000000" w:themeColor="text1"/>
        </w:rPr>
        <w:t xml:space="preserve">involves </w:t>
      </w:r>
      <w:r w:rsidR="00DA7FFE">
        <w:rPr>
          <w:color w:val="000000" w:themeColor="text1"/>
        </w:rPr>
        <w:t xml:space="preserve">the application of forward stepwise selection procedures to </w:t>
      </w:r>
      <w:r w:rsidR="00ED5ADD" w:rsidRPr="00DA7FFE">
        <w:rPr>
          <w:color w:val="000000" w:themeColor="text1"/>
        </w:rPr>
        <w:t>free constraints</w:t>
      </w:r>
      <w:r w:rsidR="00DA7FFE">
        <w:rPr>
          <w:color w:val="000000" w:themeColor="text1"/>
        </w:rPr>
        <w:t xml:space="preserve"> </w:t>
      </w:r>
      <w:r w:rsidR="00ED5ADD" w:rsidRPr="00DA7FFE">
        <w:rPr>
          <w:color w:val="000000" w:themeColor="text1"/>
        </w:rPr>
        <w:t xml:space="preserve">that are not equivalent between </w:t>
      </w:r>
      <w:r w:rsidR="00ED5ADD" w:rsidRPr="00DA7FFE">
        <w:rPr>
          <w:color w:val="000000" w:themeColor="text1"/>
        </w:rPr>
        <w:lastRenderedPageBreak/>
        <w:t xml:space="preserve">groups </w:t>
      </w:r>
      <w:r w:rsidR="00DA7FFE">
        <w:rPr>
          <w:color w:val="000000" w:themeColor="text1"/>
        </w:rPr>
        <w:t>at any of the</w:t>
      </w:r>
      <w:r w:rsidR="00D71B14" w:rsidRPr="00DA7FFE">
        <w:rPr>
          <w:color w:val="000000" w:themeColor="text1"/>
        </w:rPr>
        <w:t xml:space="preserve"> stages</w:t>
      </w:r>
      <w:r w:rsidR="00DA7FFE">
        <w:rPr>
          <w:color w:val="000000" w:themeColor="text1"/>
        </w:rPr>
        <w:t xml:space="preserve"> mentioned in</w:t>
      </w:r>
      <w:r w:rsidR="00542E05">
        <w:rPr>
          <w:color w:val="000000" w:themeColor="text1"/>
        </w:rPr>
        <w:t xml:space="preserve"> our</w:t>
      </w:r>
      <w:r w:rsidR="00DA7FFE">
        <w:rPr>
          <w:color w:val="000000" w:themeColor="text1"/>
        </w:rPr>
        <w:t xml:space="preserve"> point 18</w:t>
      </w:r>
      <w:r w:rsidR="00ED5ADD" w:rsidRPr="00DA7FFE">
        <w:rPr>
          <w:color w:val="000000" w:themeColor="text1"/>
        </w:rPr>
        <w:t xml:space="preserve">. Vandenberg and Lance (2000) recommended that partial invariance should be examined only on a small proportion of indicators and relaxation of parameters should be based on strong theoretical and practical justifications. </w:t>
      </w:r>
      <w:r w:rsidR="00496267" w:rsidRPr="00DA7FFE">
        <w:rPr>
          <w:color w:val="000000" w:themeColor="text1"/>
        </w:rPr>
        <w:t xml:space="preserve">Comparison of relationships between the latent construct and other constructs can be conducted where partial metric invariance is supported, but comparison of means </w:t>
      </w:r>
      <w:r w:rsidR="00496267" w:rsidRPr="00B45725">
        <w:rPr>
          <w:color w:val="000000" w:themeColor="text1"/>
        </w:rPr>
        <w:t>across groups should only be conducted when partial scalar invariance is found (Davidov et al., 2012).</w:t>
      </w:r>
      <w:r w:rsidR="00A017A6" w:rsidRPr="00B45725">
        <w:rPr>
          <w:color w:val="000000" w:themeColor="text1"/>
        </w:rPr>
        <w:t xml:space="preserve"> Where partial scalar invariance is not obtained, Vandenburg and Lance (2000, Figure 2) present a number of additional options that may be considered.</w:t>
      </w:r>
      <w:r w:rsidR="00DA7FFE" w:rsidRPr="00B45725">
        <w:rPr>
          <w:color w:val="000000" w:themeColor="text1"/>
        </w:rPr>
        <w:t xml:space="preserve"> However</w:t>
      </w:r>
      <w:r w:rsidR="00DA7FFE">
        <w:rPr>
          <w:color w:val="000000" w:themeColor="text1"/>
        </w:rPr>
        <w:t>, the use of forward stepwise selection procedures to determine partial invariance has been strongly crit</w:t>
      </w:r>
      <w:r w:rsidR="006126CD">
        <w:rPr>
          <w:color w:val="000000" w:themeColor="text1"/>
        </w:rPr>
        <w:t>icised (e.g., Harrell, 200</w:t>
      </w:r>
      <w:r w:rsidR="00B34666">
        <w:rPr>
          <w:color w:val="000000" w:themeColor="text1"/>
        </w:rPr>
        <w:t>1) and t</w:t>
      </w:r>
      <w:r w:rsidR="001D6971">
        <w:rPr>
          <w:color w:val="000000" w:themeColor="text1"/>
        </w:rPr>
        <w:t>wo</w:t>
      </w:r>
      <w:r w:rsidR="00DA7FFE">
        <w:rPr>
          <w:color w:val="000000" w:themeColor="text1"/>
        </w:rPr>
        <w:t xml:space="preserve"> alternative</w:t>
      </w:r>
      <w:r w:rsidR="001D6971">
        <w:rPr>
          <w:color w:val="000000" w:themeColor="text1"/>
        </w:rPr>
        <w:t>s</w:t>
      </w:r>
      <w:r w:rsidR="00DA7FFE">
        <w:rPr>
          <w:color w:val="000000" w:themeColor="text1"/>
        </w:rPr>
        <w:t xml:space="preserve"> to partial invariance tes</w:t>
      </w:r>
      <w:r w:rsidR="00B34666">
        <w:rPr>
          <w:color w:val="000000" w:themeColor="text1"/>
        </w:rPr>
        <w:t>ting are</w:t>
      </w:r>
      <w:r w:rsidR="00DA7FFE">
        <w:rPr>
          <w:color w:val="000000" w:themeColor="text1"/>
        </w:rPr>
        <w:t xml:space="preserve"> the alignment method</w:t>
      </w:r>
      <w:r w:rsidR="001D6971">
        <w:rPr>
          <w:color w:val="000000" w:themeColor="text1"/>
        </w:rPr>
        <w:t xml:space="preserve"> (Asparouhov &amp; Muth</w:t>
      </w:r>
      <w:r w:rsidR="00B34666">
        <w:rPr>
          <w:color w:val="000000" w:themeColor="text1"/>
        </w:rPr>
        <w:t>én, 2014; Marsh et al., 2018</w:t>
      </w:r>
      <w:r w:rsidR="001D6971">
        <w:rPr>
          <w:color w:val="000000" w:themeColor="text1"/>
        </w:rPr>
        <w:t>)</w:t>
      </w:r>
      <w:r w:rsidR="00DA7FFE">
        <w:rPr>
          <w:color w:val="000000" w:themeColor="text1"/>
        </w:rPr>
        <w:t xml:space="preserve"> </w:t>
      </w:r>
      <w:r w:rsidR="001D6971">
        <w:rPr>
          <w:color w:val="000000" w:themeColor="text1"/>
        </w:rPr>
        <w:t>and equivalence testing (Yuan</w:t>
      </w:r>
      <w:r w:rsidR="00B34666">
        <w:rPr>
          <w:color w:val="000000" w:themeColor="text1"/>
        </w:rPr>
        <w:t xml:space="preserve"> &amp; Chan, 2016</w:t>
      </w:r>
      <w:r w:rsidR="001D6971" w:rsidRPr="00B34666">
        <w:rPr>
          <w:color w:val="000000" w:themeColor="text1"/>
        </w:rPr>
        <w:t>; Yuan, Chan</w:t>
      </w:r>
      <w:r w:rsidR="00B34666">
        <w:rPr>
          <w:color w:val="000000" w:themeColor="text1"/>
        </w:rPr>
        <w:t xml:space="preserve">, Marcoulides, &amp; Bentler, 2016), which interested readers may wish to consider. </w:t>
      </w:r>
      <w:r w:rsidR="001D6971" w:rsidRPr="00B34666">
        <w:rPr>
          <w:color w:val="000000" w:themeColor="text1"/>
        </w:rPr>
        <w:t xml:space="preserve"> </w:t>
      </w:r>
    </w:p>
    <w:p w14:paraId="2D07E309" w14:textId="77777777" w:rsidR="00091B3F" w:rsidRPr="009039D8" w:rsidRDefault="00817559" w:rsidP="00091B3F">
      <w:pPr>
        <w:spacing w:line="480" w:lineRule="auto"/>
        <w:ind w:firstLine="709"/>
        <w:rPr>
          <w:color w:val="000000" w:themeColor="text1"/>
        </w:rPr>
      </w:pPr>
      <w:r w:rsidRPr="009039D8">
        <w:rPr>
          <w:color w:val="000000" w:themeColor="text1"/>
        </w:rPr>
        <w:t xml:space="preserve">For scholars using an EFA-to-CFA strategy, following the guidelines above should assist in determining the extent to which scores on translated measures are truly invariant across populations of interest. Establishing measurement invariance is an important step that should be accomplished before researchers compare latent scores on a particular construct across groups. However, </w:t>
      </w:r>
      <w:r w:rsidR="00C8633D" w:rsidRPr="009039D8">
        <w:rPr>
          <w:color w:val="000000" w:themeColor="text1"/>
        </w:rPr>
        <w:t xml:space="preserve">there may be some situations where the steps above have been followed, yet researchers still fail to find measurement invariance across groups. In these cases, differential item functioning (DIF) may be useful to help identify whether the lack of measurement invariance is being caused by anomalous items. DIF indicates the degree to which an item is more discriminating, more difficult to endorse, or more extreme in a target </w:t>
      </w:r>
      <w:r w:rsidR="00A13B33" w:rsidRPr="009039D8">
        <w:rPr>
          <w:color w:val="000000" w:themeColor="text1"/>
        </w:rPr>
        <w:t>group as compared to a reference group when the different groups are matched on the latent trait under investigation (Camilli &amp; Shepard, 1994; Zumbo, 1999</w:t>
      </w:r>
      <w:r w:rsidR="0067201A" w:rsidRPr="009039D8">
        <w:rPr>
          <w:color w:val="000000" w:themeColor="text1"/>
        </w:rPr>
        <w:t>, 2003</w:t>
      </w:r>
      <w:r w:rsidR="00A13B33" w:rsidRPr="009039D8">
        <w:rPr>
          <w:color w:val="000000" w:themeColor="text1"/>
        </w:rPr>
        <w:t xml:space="preserve">). </w:t>
      </w:r>
      <w:r w:rsidR="00091B3F" w:rsidRPr="009039D8">
        <w:rPr>
          <w:color w:val="000000" w:themeColor="text1"/>
        </w:rPr>
        <w:t xml:space="preserve">From a </w:t>
      </w:r>
      <w:r w:rsidR="00091B3F" w:rsidRPr="009039D8">
        <w:rPr>
          <w:color w:val="000000" w:themeColor="text1"/>
        </w:rPr>
        <w:lastRenderedPageBreak/>
        <w:t>psychometric point-of-view, the presence of item bias and DIF reduces the validity of a measure.</w:t>
      </w:r>
    </w:p>
    <w:p w14:paraId="229D9EA6" w14:textId="77777777" w:rsidR="00C8633D" w:rsidRPr="009039D8" w:rsidRDefault="00A13B33" w:rsidP="000D2297">
      <w:pPr>
        <w:spacing w:line="480" w:lineRule="auto"/>
        <w:ind w:firstLine="709"/>
        <w:rPr>
          <w:color w:val="000000" w:themeColor="text1"/>
        </w:rPr>
      </w:pPr>
      <w:r w:rsidRPr="009039D8">
        <w:rPr>
          <w:color w:val="000000" w:themeColor="text1"/>
        </w:rPr>
        <w:t xml:space="preserve">He and van de Vijver (2012) provide the following three-step recommendation for simple estimation of DIF, where </w:t>
      </w:r>
      <w:r w:rsidR="000D2297" w:rsidRPr="009039D8">
        <w:rPr>
          <w:color w:val="000000" w:themeColor="text1"/>
        </w:rPr>
        <w:t xml:space="preserve">multi-group invariance </w:t>
      </w:r>
      <w:r w:rsidRPr="009039D8">
        <w:rPr>
          <w:color w:val="000000" w:themeColor="text1"/>
        </w:rPr>
        <w:t xml:space="preserve">CFA </w:t>
      </w:r>
      <w:r w:rsidR="000D2297" w:rsidRPr="009039D8">
        <w:rPr>
          <w:color w:val="000000" w:themeColor="text1"/>
        </w:rPr>
        <w:t>suggests that scores on a measure for two or more groups lack invariance</w:t>
      </w:r>
      <w:r w:rsidRPr="009039D8">
        <w:rPr>
          <w:color w:val="000000" w:themeColor="text1"/>
        </w:rPr>
        <w:t xml:space="preserve">. First, a total score on a one-dimensional scale should be calculated (for multi-dimensional scales, these steps should be conducted with subscale scores), irrespective of the groups being investigated. Next, the total score is divided into multiple levels based on the range and, finally, an analysis of variance </w:t>
      </w:r>
      <w:r w:rsidR="000D2297" w:rsidRPr="009039D8">
        <w:rPr>
          <w:color w:val="000000" w:themeColor="text1"/>
        </w:rPr>
        <w:t xml:space="preserve">(ANOVA) </w:t>
      </w:r>
      <w:r w:rsidRPr="009039D8">
        <w:rPr>
          <w:color w:val="000000" w:themeColor="text1"/>
        </w:rPr>
        <w:t xml:space="preserve">is computed, with the target groups and score level as independent variables and item scores as the dependent variable. </w:t>
      </w:r>
      <w:r w:rsidR="000D2297" w:rsidRPr="009039D8">
        <w:rPr>
          <w:color w:val="000000" w:themeColor="text1"/>
        </w:rPr>
        <w:t>Item bias is likely when the ANOVA returns a significant effect of culture and a significant interaction between culture and score level. Where this is the case, a closer inspection of the items may highlight problems with the translation, lack of conceptual equivalence, or a possible cross-group difference that requires further attention. More sophisticated DIF methods are also available and should be applied where necessary (see Osterlind &amp; Everson, 2009</w:t>
      </w:r>
      <w:r w:rsidR="00091B3F" w:rsidRPr="009039D8">
        <w:rPr>
          <w:color w:val="000000" w:themeColor="text1"/>
        </w:rPr>
        <w:t>; Teresi, 2006</w:t>
      </w:r>
      <w:r w:rsidR="00C852D1" w:rsidRPr="009039D8">
        <w:rPr>
          <w:color w:val="000000" w:themeColor="text1"/>
        </w:rPr>
        <w:t>; Teresi, Ramirez, Lai, &amp; Silver, 2008</w:t>
      </w:r>
      <w:r w:rsidR="000D2297" w:rsidRPr="009039D8">
        <w:rPr>
          <w:color w:val="000000" w:themeColor="text1"/>
        </w:rPr>
        <w:t>).</w:t>
      </w:r>
      <w:r w:rsidR="00091B3F" w:rsidRPr="009039D8">
        <w:rPr>
          <w:color w:val="000000" w:themeColor="text1"/>
        </w:rPr>
        <w:t xml:space="preserve"> For </w:t>
      </w:r>
      <w:r w:rsidR="00C852D1" w:rsidRPr="009039D8">
        <w:rPr>
          <w:color w:val="000000" w:themeColor="text1"/>
        </w:rPr>
        <w:t>an application</w:t>
      </w:r>
      <w:r w:rsidR="00091B3F" w:rsidRPr="009039D8">
        <w:rPr>
          <w:color w:val="000000" w:themeColor="text1"/>
        </w:rPr>
        <w:t xml:space="preserve"> of DIF in the body image literature, see </w:t>
      </w:r>
      <w:r w:rsidR="00C852D1" w:rsidRPr="009039D8">
        <w:rPr>
          <w:color w:val="000000" w:themeColor="text1"/>
        </w:rPr>
        <w:t xml:space="preserve">Jewett and colleagues (2017). </w:t>
      </w:r>
    </w:p>
    <w:p w14:paraId="13DBF9A2" w14:textId="77777777" w:rsidR="003C6F19" w:rsidRPr="009039D8" w:rsidRDefault="003C6F19" w:rsidP="003C6F19">
      <w:pPr>
        <w:spacing w:line="480" w:lineRule="auto"/>
        <w:rPr>
          <w:b/>
          <w:color w:val="000000" w:themeColor="text1"/>
        </w:rPr>
      </w:pPr>
      <w:r w:rsidRPr="009039D8">
        <w:rPr>
          <w:b/>
          <w:color w:val="000000" w:themeColor="text1"/>
        </w:rPr>
        <w:t>Assessing Reliability and Validity</w:t>
      </w:r>
    </w:p>
    <w:p w14:paraId="79047F95" w14:textId="6D27F448" w:rsidR="00817559" w:rsidRPr="001053B9" w:rsidRDefault="00B4682D" w:rsidP="003C6F19">
      <w:pPr>
        <w:spacing w:line="480" w:lineRule="auto"/>
        <w:rPr>
          <w:color w:val="000000" w:themeColor="text1"/>
        </w:rPr>
      </w:pPr>
      <w:r w:rsidRPr="009039D8">
        <w:rPr>
          <w:color w:val="000000" w:themeColor="text1"/>
        </w:rPr>
        <w:tab/>
        <w:t>Once factorial validity has been established through EFA and CFA, it is important to assess the reliability of factor scores.</w:t>
      </w:r>
      <w:r w:rsidR="001053B9">
        <w:rPr>
          <w:color w:val="000000" w:themeColor="text1"/>
          <w:vertAlign w:val="superscript"/>
        </w:rPr>
        <w:t>5</w:t>
      </w:r>
      <w:r w:rsidRPr="009039D8">
        <w:rPr>
          <w:color w:val="000000" w:themeColor="text1"/>
        </w:rPr>
        <w:t xml:space="preserve"> The most frequently used index of reliability is coefficient alpha (Zumbo &amp; Rupp, 2004), with values of </w:t>
      </w:r>
      <w:r w:rsidRPr="009039D8">
        <w:rPr>
          <w:color w:val="000000" w:themeColor="text1"/>
          <w:shd w:val="clear" w:color="auto" w:fill="FFFFFF"/>
        </w:rPr>
        <w:t>≥ .80 considered adequate for basic research tools (Nunnally, 1976</w:t>
      </w:r>
      <w:r w:rsidR="00334CA8" w:rsidRPr="009039D8">
        <w:rPr>
          <w:color w:val="000000" w:themeColor="text1"/>
          <w:shd w:val="clear" w:color="auto" w:fill="FFFFFF"/>
        </w:rPr>
        <w:t>; see Lance, Butts, &amp; Michels, 2006</w:t>
      </w:r>
      <w:r w:rsidRPr="009039D8">
        <w:rPr>
          <w:color w:val="000000" w:themeColor="text1"/>
          <w:shd w:val="clear" w:color="auto" w:fill="FFFFFF"/>
        </w:rPr>
        <w:t xml:space="preserve">). However, recent work has suggested that, when using Likert-type scales – as many body image researchers do – coefficient </w:t>
      </w:r>
      <w:r w:rsidR="00817559" w:rsidRPr="009039D8">
        <w:rPr>
          <w:color w:val="000000" w:themeColor="text1"/>
          <w:shd w:val="clear" w:color="auto" w:fill="FFFFFF"/>
        </w:rPr>
        <w:t>alpha may be a negatively-biased</w:t>
      </w:r>
      <w:r w:rsidRPr="009039D8">
        <w:rPr>
          <w:color w:val="000000" w:themeColor="text1"/>
          <w:shd w:val="clear" w:color="auto" w:fill="FFFFFF"/>
        </w:rPr>
        <w:t xml:space="preserve"> estimate of reliability (</w:t>
      </w:r>
      <w:r w:rsidR="00F6329A" w:rsidRPr="009039D8">
        <w:rPr>
          <w:color w:val="000000" w:themeColor="text1"/>
          <w:shd w:val="clear" w:color="auto" w:fill="FFFFFF"/>
        </w:rPr>
        <w:t>Sijtsma, 2009</w:t>
      </w:r>
      <w:r w:rsidRPr="009039D8">
        <w:rPr>
          <w:color w:val="000000" w:themeColor="text1"/>
          <w:shd w:val="clear" w:color="auto" w:fill="FFFFFF"/>
        </w:rPr>
        <w:t xml:space="preserve">). </w:t>
      </w:r>
      <w:r w:rsidR="00F6329A" w:rsidRPr="009039D8">
        <w:rPr>
          <w:color w:val="000000" w:themeColor="text1"/>
          <w:shd w:val="clear" w:color="auto" w:fill="FFFFFF"/>
        </w:rPr>
        <w:t xml:space="preserve">Instead, emerging consensus suggests that researchers should use and report ordinal coefficient alpha </w:t>
      </w:r>
      <w:r w:rsidR="00F6329A" w:rsidRPr="009039D8">
        <w:rPr>
          <w:color w:val="000000" w:themeColor="text1"/>
          <w:shd w:val="clear" w:color="auto" w:fill="FFFFFF"/>
        </w:rPr>
        <w:lastRenderedPageBreak/>
        <w:t>in factor analysis models (Zumbo, Gadermann, &amp; Zeisser, 2007). Ordinal coefficient alpha has been found to be an adequate estimate of theoretical reliability, irrespective of the number of scale points and the skewness of scale point distributions (Zumbo et al., 2007). Two alternatives to ordinal coefficient alpha a</w:t>
      </w:r>
      <w:r w:rsidR="00BA6AA1" w:rsidRPr="009039D8">
        <w:rPr>
          <w:color w:val="000000" w:themeColor="text1"/>
          <w:shd w:val="clear" w:color="auto" w:fill="FFFFFF"/>
        </w:rPr>
        <w:t>re the greatest lower bound (glb</w:t>
      </w:r>
      <w:r w:rsidR="00F6329A" w:rsidRPr="009039D8">
        <w:rPr>
          <w:color w:val="000000" w:themeColor="text1"/>
          <w:shd w:val="clear" w:color="auto" w:fill="FFFFFF"/>
        </w:rPr>
        <w:t>) value (the lowest possible value that a scale score’s reliability can have; Sijtsma, 2009) and omega (</w:t>
      </w:r>
      <w:r w:rsidR="00BA6AA1" w:rsidRPr="009039D8">
        <w:rPr>
          <w:color w:val="000000" w:themeColor="text1"/>
          <w:shd w:val="clear" w:color="auto" w:fill="FFFFFF"/>
        </w:rPr>
        <w:t>Dunn, Baguley, &amp; Brunsden, 2014</w:t>
      </w:r>
      <w:r w:rsidR="00F6329A" w:rsidRPr="009039D8">
        <w:rPr>
          <w:color w:val="000000" w:themeColor="text1"/>
          <w:shd w:val="clear" w:color="auto" w:fill="FFFFFF"/>
        </w:rPr>
        <w:t xml:space="preserve">; Revelle &amp; Zinbarg, 2009). </w:t>
      </w:r>
      <w:r w:rsidR="00BA6AA1" w:rsidRPr="009039D8">
        <w:rPr>
          <w:color w:val="000000" w:themeColor="text1"/>
          <w:shd w:val="clear" w:color="auto" w:fill="FFFFFF"/>
        </w:rPr>
        <w:t xml:space="preserve">It is recommended that, where possible, researchers report </w:t>
      </w:r>
      <w:r w:rsidR="005B7D34" w:rsidRPr="009039D8">
        <w:rPr>
          <w:color w:val="000000" w:themeColor="text1"/>
          <w:shd w:val="clear" w:color="auto" w:fill="FFFFFF"/>
        </w:rPr>
        <w:t xml:space="preserve">one of </w:t>
      </w:r>
      <w:r w:rsidR="00BA6AA1" w:rsidRPr="009039D8">
        <w:rPr>
          <w:color w:val="000000" w:themeColor="text1"/>
          <w:shd w:val="clear" w:color="auto" w:fill="FFFFFF"/>
        </w:rPr>
        <w:t>ordinal coefficient alpha, glb, or omega in place of coefficient alpha</w:t>
      </w:r>
      <w:r w:rsidR="00817559" w:rsidRPr="009039D8">
        <w:rPr>
          <w:color w:val="000000" w:themeColor="text1"/>
          <w:shd w:val="clear" w:color="auto" w:fill="FFFFFF"/>
        </w:rPr>
        <w:t xml:space="preserve"> when using Likert-type scales</w:t>
      </w:r>
      <w:r w:rsidR="00BA6AA1" w:rsidRPr="009039D8">
        <w:rPr>
          <w:color w:val="000000" w:themeColor="text1"/>
          <w:shd w:val="clear" w:color="auto" w:fill="FFFFFF"/>
        </w:rPr>
        <w:t>.</w:t>
      </w:r>
      <w:r w:rsidR="00817559" w:rsidRPr="009039D8">
        <w:rPr>
          <w:color w:val="000000" w:themeColor="text1"/>
          <w:shd w:val="clear" w:color="auto" w:fill="FFFFFF"/>
        </w:rPr>
        <w:t xml:space="preserve"> </w:t>
      </w:r>
      <w:r w:rsidR="00FE5FED">
        <w:rPr>
          <w:color w:val="000000" w:themeColor="text1"/>
          <w:shd w:val="clear" w:color="auto" w:fill="FFFFFF"/>
        </w:rPr>
        <w:t xml:space="preserve">We recommend the use of the statistical software package </w:t>
      </w:r>
      <w:r w:rsidR="00FE5FED">
        <w:rPr>
          <w:i/>
          <w:color w:val="000000" w:themeColor="text1"/>
          <w:shd w:val="clear" w:color="auto" w:fill="FFFFFF"/>
        </w:rPr>
        <w:t>R</w:t>
      </w:r>
      <w:r w:rsidR="00FE5FED">
        <w:rPr>
          <w:color w:val="000000" w:themeColor="text1"/>
          <w:shd w:val="clear" w:color="auto" w:fill="FFFFFF"/>
        </w:rPr>
        <w:t xml:space="preserve"> (</w:t>
      </w:r>
      <w:r w:rsidR="00FE5FED">
        <w:rPr>
          <w:i/>
          <w:color w:val="000000" w:themeColor="text1"/>
          <w:shd w:val="clear" w:color="auto" w:fill="FFFFFF"/>
        </w:rPr>
        <w:t>R</w:t>
      </w:r>
      <w:r w:rsidR="00FE5FED">
        <w:rPr>
          <w:color w:val="000000" w:themeColor="text1"/>
          <w:shd w:val="clear" w:color="auto" w:fill="FFFFFF"/>
        </w:rPr>
        <w:t xml:space="preserve"> Development Core Team, 2011) for computing these estimations (see Gaderman, Guhn, &amp; Zumbo, 2012, for a practical guide). </w:t>
      </w:r>
    </w:p>
    <w:p w14:paraId="3C9F7F20" w14:textId="25F6DD78" w:rsidR="00CB4B10" w:rsidRPr="009039D8" w:rsidRDefault="00817559" w:rsidP="00CB4B10">
      <w:pPr>
        <w:spacing w:line="480" w:lineRule="auto"/>
        <w:ind w:firstLine="720"/>
        <w:rPr>
          <w:color w:val="000000" w:themeColor="text1"/>
          <w:shd w:val="clear" w:color="auto" w:fill="FFFFFF"/>
        </w:rPr>
      </w:pPr>
      <w:r w:rsidRPr="009039D8">
        <w:rPr>
          <w:color w:val="000000" w:themeColor="text1"/>
          <w:shd w:val="clear" w:color="auto" w:fill="FFFFFF"/>
        </w:rPr>
        <w:t xml:space="preserve">Where feasible, scholars should also assess test-retest reliability, which refers to reproducibility of scores on a measure over time in the same population (Aaronson et al., 2002). </w:t>
      </w:r>
      <w:r w:rsidR="006C2250" w:rsidRPr="009039D8">
        <w:rPr>
          <w:color w:val="000000" w:themeColor="text1"/>
          <w:shd w:val="clear" w:color="auto" w:fill="FFFFFF"/>
        </w:rPr>
        <w:t xml:space="preserve">A number of different statistical methods exist to assess test-retest reliability. The most popular of these methods is to compute the correlation coefficient between scores across time (Pearson’s </w:t>
      </w:r>
      <w:r w:rsidR="006C2250" w:rsidRPr="009039D8">
        <w:rPr>
          <w:i/>
          <w:color w:val="000000" w:themeColor="text1"/>
          <w:shd w:val="clear" w:color="auto" w:fill="FFFFFF"/>
        </w:rPr>
        <w:t>r</w:t>
      </w:r>
      <w:r w:rsidR="006C2250" w:rsidRPr="009039D8">
        <w:rPr>
          <w:color w:val="000000" w:themeColor="text1"/>
          <w:shd w:val="clear" w:color="auto" w:fill="FFFFFF"/>
        </w:rPr>
        <w:t xml:space="preserve"> or Spearman’s </w:t>
      </w:r>
      <w:r w:rsidR="006C2250" w:rsidRPr="009039D8">
        <w:rPr>
          <w:i/>
          <w:color w:val="000000" w:themeColor="text1"/>
          <w:shd w:val="clear" w:color="auto" w:fill="FFFFFF"/>
        </w:rPr>
        <w:t>rho</w:t>
      </w:r>
      <w:r w:rsidR="006C2250" w:rsidRPr="009039D8">
        <w:rPr>
          <w:color w:val="000000" w:themeColor="text1"/>
          <w:shd w:val="clear" w:color="auto" w:fill="FFFFFF"/>
        </w:rPr>
        <w:t xml:space="preserve"> if the statistical assumptions required for </w:t>
      </w:r>
      <w:r w:rsidR="006C2250" w:rsidRPr="009039D8">
        <w:rPr>
          <w:i/>
          <w:color w:val="000000" w:themeColor="text1"/>
          <w:shd w:val="clear" w:color="auto" w:fill="FFFFFF"/>
        </w:rPr>
        <w:t>r</w:t>
      </w:r>
      <w:r w:rsidR="00CB4B10" w:rsidRPr="009039D8">
        <w:rPr>
          <w:color w:val="000000" w:themeColor="text1"/>
          <w:shd w:val="clear" w:color="auto" w:fill="FFFFFF"/>
        </w:rPr>
        <w:t xml:space="preserve"> are not met; Rousson, Gasser, &amp; Seifert, 2002). However, many scholars discourage the use of correlation coefficients to assess test-retest reliability because systematic error cannot be detected (Baumgartner, 2000; Bédard, Martin, Krueger, &amp; Brazil, 2000). In addition, there are no clear guidelines for judging the minimum acceptable value for reproducibility estimates based on correlation coefficients (Crocker &amp; Algina, 1986).</w:t>
      </w:r>
      <w:r w:rsidR="00BB0615" w:rsidRPr="009039D8">
        <w:rPr>
          <w:color w:val="000000" w:themeColor="text1"/>
          <w:shd w:val="clear" w:color="auto" w:fill="FFFFFF"/>
        </w:rPr>
        <w:t xml:space="preserve"> Instead, Weir (2005) recommended</w:t>
      </w:r>
      <w:r w:rsidR="00CB4B10" w:rsidRPr="009039D8">
        <w:rPr>
          <w:color w:val="000000" w:themeColor="text1"/>
          <w:shd w:val="clear" w:color="auto" w:fill="FFFFFF"/>
        </w:rPr>
        <w:t xml:space="preserve"> reporting the intraclass </w:t>
      </w:r>
      <w:r w:rsidR="009341DF" w:rsidRPr="009039D8">
        <w:rPr>
          <w:color w:val="000000" w:themeColor="text1"/>
          <w:shd w:val="clear" w:color="auto" w:fill="FFFFFF"/>
        </w:rPr>
        <w:t xml:space="preserve">correlation coefficient (Shrout &amp; Fleiss, 1979), with values ranging from |0| to |1|. Higher ICCs are indicative of good test-retest reliability, although the use of universal ICC cut-offs should be avoided given that ICCs will vary depending on the version used and data variability (Charter &amp; Feldt, 2001; Shrout, 1998). </w:t>
      </w:r>
      <w:r w:rsidR="0073197E" w:rsidRPr="009039D8">
        <w:rPr>
          <w:color w:val="000000" w:themeColor="text1"/>
          <w:shd w:val="clear" w:color="auto" w:fill="FFFFFF"/>
        </w:rPr>
        <w:t xml:space="preserve">Computing paired-samples </w:t>
      </w:r>
      <w:r w:rsidR="0073197E" w:rsidRPr="009039D8">
        <w:rPr>
          <w:i/>
          <w:color w:val="000000" w:themeColor="text1"/>
          <w:shd w:val="clear" w:color="auto" w:fill="FFFFFF"/>
        </w:rPr>
        <w:t>t</w:t>
      </w:r>
      <w:r w:rsidR="0073197E" w:rsidRPr="009039D8">
        <w:rPr>
          <w:color w:val="000000" w:themeColor="text1"/>
          <w:shd w:val="clear" w:color="auto" w:fill="FFFFFF"/>
        </w:rPr>
        <w:t xml:space="preserve">-tests is also useful, with a nonsignificant result indicative of good test-retest reliability. </w:t>
      </w:r>
    </w:p>
    <w:p w14:paraId="4DDCBC2D" w14:textId="07DE1B4F" w:rsidR="00FE335F" w:rsidRPr="009039D8" w:rsidRDefault="00DB36A0" w:rsidP="00CB4B10">
      <w:pPr>
        <w:spacing w:line="480" w:lineRule="auto"/>
        <w:ind w:firstLine="720"/>
        <w:rPr>
          <w:color w:val="000000" w:themeColor="text1"/>
          <w:shd w:val="clear" w:color="auto" w:fill="FFFFFF"/>
        </w:rPr>
      </w:pPr>
      <w:r w:rsidRPr="009039D8">
        <w:rPr>
          <w:color w:val="000000" w:themeColor="text1"/>
          <w:shd w:val="clear" w:color="auto" w:fill="FFFFFF"/>
        </w:rPr>
        <w:lastRenderedPageBreak/>
        <w:t xml:space="preserve">Finally, it is important to assess </w:t>
      </w:r>
      <w:r w:rsidR="00FE335F" w:rsidRPr="009039D8">
        <w:rPr>
          <w:color w:val="000000" w:themeColor="text1"/>
          <w:shd w:val="clear" w:color="auto" w:fill="FFFFFF"/>
        </w:rPr>
        <w:t>scores on translated measures for construct validity, which refers to the extent that scores on an instrument what it purports to be measuring (Cronbac</w:t>
      </w:r>
      <w:r w:rsidR="00276FC1" w:rsidRPr="009039D8">
        <w:rPr>
          <w:color w:val="000000" w:themeColor="text1"/>
          <w:shd w:val="clear" w:color="auto" w:fill="FFFFFF"/>
        </w:rPr>
        <w:t>h &amp; Meehl, 1955). Messick (</w:t>
      </w:r>
      <w:r w:rsidR="00FE335F" w:rsidRPr="009039D8">
        <w:rPr>
          <w:color w:val="000000" w:themeColor="text1"/>
          <w:shd w:val="clear" w:color="auto" w:fill="FFFFFF"/>
        </w:rPr>
        <w:t>1995, 1998) highlights different forms of construct validity, of which the most relevant to the present discussion is external validity. This refers to the extent that sc</w:t>
      </w:r>
      <w:r w:rsidR="003012BC" w:rsidRPr="009039D8">
        <w:rPr>
          <w:color w:val="000000" w:themeColor="text1"/>
          <w:shd w:val="clear" w:color="auto" w:fill="FFFFFF"/>
        </w:rPr>
        <w:t xml:space="preserve">ores on a test have </w:t>
      </w:r>
      <w:r w:rsidR="003012BC" w:rsidRPr="009039D8">
        <w:rPr>
          <w:i/>
          <w:color w:val="000000" w:themeColor="text1"/>
          <w:shd w:val="clear" w:color="auto" w:fill="FFFFFF"/>
        </w:rPr>
        <w:t>convergent</w:t>
      </w:r>
      <w:r w:rsidR="003012BC" w:rsidRPr="009039D8">
        <w:rPr>
          <w:color w:val="000000" w:themeColor="text1"/>
          <w:shd w:val="clear" w:color="auto" w:fill="FFFFFF"/>
        </w:rPr>
        <w:t xml:space="preserve"> (the extent to which scores on a test are related to scores on other theoretically-</w:t>
      </w:r>
      <w:r w:rsidR="00C90637" w:rsidRPr="009039D8">
        <w:rPr>
          <w:color w:val="000000" w:themeColor="text1"/>
          <w:shd w:val="clear" w:color="auto" w:fill="FFFFFF"/>
        </w:rPr>
        <w:t>similar</w:t>
      </w:r>
      <w:r w:rsidR="003012BC" w:rsidRPr="009039D8">
        <w:rPr>
          <w:color w:val="000000" w:themeColor="text1"/>
          <w:shd w:val="clear" w:color="auto" w:fill="FFFFFF"/>
        </w:rPr>
        <w:t xml:space="preserve"> constructs),</w:t>
      </w:r>
      <w:r w:rsidR="00C90637" w:rsidRPr="009039D8">
        <w:rPr>
          <w:color w:val="000000" w:themeColor="text1"/>
          <w:shd w:val="clear" w:color="auto" w:fill="FFFFFF"/>
        </w:rPr>
        <w:t xml:space="preserve"> </w:t>
      </w:r>
      <w:r w:rsidR="00C90637" w:rsidRPr="009039D8">
        <w:rPr>
          <w:i/>
          <w:color w:val="000000" w:themeColor="text1"/>
          <w:shd w:val="clear" w:color="auto" w:fill="FFFFFF"/>
        </w:rPr>
        <w:t>concurrent</w:t>
      </w:r>
      <w:r w:rsidR="00C90637" w:rsidRPr="009039D8">
        <w:rPr>
          <w:color w:val="000000" w:themeColor="text1"/>
          <w:shd w:val="clear" w:color="auto" w:fill="FFFFFF"/>
        </w:rPr>
        <w:t xml:space="preserve"> (the extent to which scores on a test are related to scores on other theoretically-similar constructs),</w:t>
      </w:r>
      <w:r w:rsidR="003012BC" w:rsidRPr="009039D8">
        <w:rPr>
          <w:color w:val="000000" w:themeColor="text1"/>
          <w:shd w:val="clear" w:color="auto" w:fill="FFFFFF"/>
        </w:rPr>
        <w:t xml:space="preserve"> </w:t>
      </w:r>
      <w:r w:rsidR="003012BC" w:rsidRPr="009039D8">
        <w:rPr>
          <w:i/>
          <w:color w:val="000000" w:themeColor="text1"/>
          <w:shd w:val="clear" w:color="auto" w:fill="FFFFFF"/>
        </w:rPr>
        <w:t>discriminant</w:t>
      </w:r>
      <w:r w:rsidR="003012BC" w:rsidRPr="009039D8">
        <w:rPr>
          <w:color w:val="000000" w:themeColor="text1"/>
          <w:shd w:val="clear" w:color="auto" w:fill="FFFFFF"/>
        </w:rPr>
        <w:t xml:space="preserve"> (the extent to which scores on a test are unrelated to other theoretically unrelated constructs), and (strict) </w:t>
      </w:r>
      <w:r w:rsidR="003012BC" w:rsidRPr="009039D8">
        <w:rPr>
          <w:i/>
          <w:color w:val="000000" w:themeColor="text1"/>
          <w:shd w:val="clear" w:color="auto" w:fill="FFFFFF"/>
        </w:rPr>
        <w:t>predictive validity</w:t>
      </w:r>
      <w:r w:rsidR="003012BC" w:rsidRPr="009039D8">
        <w:rPr>
          <w:color w:val="000000" w:themeColor="text1"/>
          <w:shd w:val="clear" w:color="auto" w:fill="FFFFFF"/>
        </w:rPr>
        <w:t xml:space="preserve"> (the extent to which scores on a test predict some criterion measure, where scores on the latter are measures at a different point in time to the test measure). Because of the difficulty measuring strict predictive validity, it is infrequently assessed in test adaptation studies. One alternative to assessing strict predictive validity is to assess incremental validity, which refers to the extent to which scores on a test </w:t>
      </w:r>
      <w:r w:rsidR="00276FC1" w:rsidRPr="009039D8">
        <w:rPr>
          <w:color w:val="000000" w:themeColor="text1"/>
          <w:shd w:val="clear" w:color="auto" w:fill="FFFFFF"/>
        </w:rPr>
        <w:t>predict some outcome measure above-and-beyond the variance accounted for by scores on th</w:t>
      </w:r>
      <w:r w:rsidR="001053B9">
        <w:rPr>
          <w:color w:val="000000" w:themeColor="text1"/>
          <w:shd w:val="clear" w:color="auto" w:fill="FFFFFF"/>
        </w:rPr>
        <w:t xml:space="preserve">eoretically-related constructs (for examples in the body image literature, see Alleva, Tylka &amp; Kroon van Diest, 2017; Tylka &amp; Iannantuono, 2016; Tylka &amp; Wood-Barcalow, 2015). </w:t>
      </w:r>
    </w:p>
    <w:p w14:paraId="282BE41D" w14:textId="77777777" w:rsidR="00CA5746" w:rsidRPr="009039D8" w:rsidRDefault="00276FC1" w:rsidP="00CA5746">
      <w:pPr>
        <w:spacing w:line="480" w:lineRule="auto"/>
        <w:ind w:firstLine="720"/>
        <w:rPr>
          <w:color w:val="000000" w:themeColor="text1"/>
          <w:shd w:val="clear" w:color="auto" w:fill="FFFFFF"/>
        </w:rPr>
      </w:pPr>
      <w:r w:rsidRPr="009039D8">
        <w:rPr>
          <w:color w:val="000000" w:themeColor="text1"/>
          <w:shd w:val="clear" w:color="auto" w:fill="FFFFFF"/>
        </w:rPr>
        <w:t xml:space="preserve">A common source of error </w:t>
      </w:r>
      <w:r w:rsidR="007242F2" w:rsidRPr="009039D8">
        <w:rPr>
          <w:color w:val="000000" w:themeColor="text1"/>
          <w:shd w:val="clear" w:color="auto" w:fill="FFFFFF"/>
        </w:rPr>
        <w:t>in test adaptation studies occurs when researchers pay insufficient attention to additional measures included in a questionnaire that are intended to provide evidence of construct validity. Consider, for example, a research seeking to establish measurement invariance for a translated version of a measure of positive body image. Care has been taken to translate the measure and establish its factorial validity, but to demonstrate construct validity the researcher includes additional measures that have not been validated for use in the target population. Sometimes this occurs</w:t>
      </w:r>
      <w:r w:rsidR="00C90637" w:rsidRPr="009039D8">
        <w:rPr>
          <w:color w:val="000000" w:themeColor="text1"/>
          <w:shd w:val="clear" w:color="auto" w:fill="FFFFFF"/>
        </w:rPr>
        <w:t xml:space="preserve"> because</w:t>
      </w:r>
      <w:r w:rsidR="007242F2" w:rsidRPr="009039D8">
        <w:rPr>
          <w:color w:val="000000" w:themeColor="text1"/>
          <w:shd w:val="clear" w:color="auto" w:fill="FFFFFF"/>
        </w:rPr>
        <w:t xml:space="preserve"> insufficient thought has gone into the design of a validation study; other times this may occur because there are few available measures for use in the target population. In either case, it important that researchers include </w:t>
      </w:r>
      <w:r w:rsidR="007242F2" w:rsidRPr="009039D8">
        <w:rPr>
          <w:color w:val="000000" w:themeColor="text1"/>
          <w:shd w:val="clear" w:color="auto" w:fill="FFFFFF"/>
        </w:rPr>
        <w:lastRenderedPageBreak/>
        <w:t xml:space="preserve">measures to establish construct validity that have good psychometric properties in the target population. Where there are few such measures, it may be possible to concurrently validate two or more measures in the same study (e.g., see Swami et al., 2011). </w:t>
      </w:r>
    </w:p>
    <w:p w14:paraId="36DAF73D" w14:textId="77777777" w:rsidR="00276FC1" w:rsidRPr="009039D8" w:rsidRDefault="00C90637" w:rsidP="00CA5746">
      <w:pPr>
        <w:spacing w:line="480" w:lineRule="auto"/>
        <w:ind w:firstLine="720"/>
        <w:rPr>
          <w:color w:val="000000" w:themeColor="text1"/>
          <w:shd w:val="clear" w:color="auto" w:fill="FFFFFF"/>
        </w:rPr>
      </w:pPr>
      <w:r w:rsidRPr="009039D8">
        <w:rPr>
          <w:color w:val="000000" w:themeColor="text1"/>
          <w:shd w:val="clear" w:color="auto" w:fill="FFFFFF"/>
        </w:rPr>
        <w:t xml:space="preserve">Alternatively, researchers should consider other methods of establishing construct validity, such as the known-groups technique, which involves administering the target measure to groups that are theoretically expected to differ on latent scores due to known characteristics (Polit &amp; Beck, 2012). </w:t>
      </w:r>
      <w:r w:rsidR="003F040D" w:rsidRPr="009039D8">
        <w:rPr>
          <w:color w:val="000000" w:themeColor="text1"/>
          <w:shd w:val="clear" w:color="auto" w:fill="FFFFFF"/>
        </w:rPr>
        <w:t xml:space="preserve">Note also that it is possible to provide evidence of </w:t>
      </w:r>
      <w:r w:rsidR="00E22DBB" w:rsidRPr="009039D8">
        <w:rPr>
          <w:color w:val="000000" w:themeColor="text1"/>
          <w:shd w:val="clear" w:color="auto" w:fill="FFFFFF"/>
        </w:rPr>
        <w:t>convergent and discriminant validity through CFA using the Fornell-Larcker criterion (Fornell &amp; Larcker, 1981). Convergent validity is assessed by calculating the average variance extracted (AVE) for each factor of scale (values ≥ .50 are considered adequate), whereas discriminant validity is assessed by using the squared correlation (</w:t>
      </w:r>
      <w:r w:rsidR="00E22DBB" w:rsidRPr="009039D8">
        <w:rPr>
          <w:i/>
          <w:color w:val="000000" w:themeColor="text1"/>
          <w:shd w:val="clear" w:color="auto" w:fill="FFFFFF"/>
        </w:rPr>
        <w:t>r</w:t>
      </w:r>
      <w:r w:rsidR="00E22DBB" w:rsidRPr="009039D8">
        <w:rPr>
          <w:color w:val="000000" w:themeColor="text1"/>
          <w:shd w:val="clear" w:color="auto" w:fill="FFFFFF"/>
          <w:vertAlign w:val="superscript"/>
        </w:rPr>
        <w:t>2</w:t>
      </w:r>
      <w:r w:rsidR="00E22DBB" w:rsidRPr="009039D8">
        <w:rPr>
          <w:color w:val="000000" w:themeColor="text1"/>
          <w:shd w:val="clear" w:color="auto" w:fill="FFFFFF"/>
        </w:rPr>
        <w:t xml:space="preserve">) between factors and values of AVEs (when the AVEs for each pair of correlated factors &gt; </w:t>
      </w:r>
      <w:r w:rsidR="00E22DBB" w:rsidRPr="009039D8">
        <w:rPr>
          <w:i/>
          <w:color w:val="000000" w:themeColor="text1"/>
          <w:shd w:val="clear" w:color="auto" w:fill="FFFFFF"/>
        </w:rPr>
        <w:t>r</w:t>
      </w:r>
      <w:r w:rsidR="00E22DBB" w:rsidRPr="009039D8">
        <w:rPr>
          <w:color w:val="000000" w:themeColor="text1"/>
          <w:shd w:val="clear" w:color="auto" w:fill="FFFFFF"/>
          <w:vertAlign w:val="superscript"/>
        </w:rPr>
        <w:t>2</w:t>
      </w:r>
      <w:r w:rsidR="00E22DBB" w:rsidRPr="009039D8">
        <w:rPr>
          <w:color w:val="000000" w:themeColor="text1"/>
          <w:shd w:val="clear" w:color="auto" w:fill="FFFFFF"/>
        </w:rPr>
        <w:t xml:space="preserve">, discriminant validity is supported) (Hair et al., 2010; Malhotra &amp; Dash, 2011). </w:t>
      </w:r>
      <w:r w:rsidR="004C453A" w:rsidRPr="009039D8">
        <w:rPr>
          <w:color w:val="000000" w:themeColor="text1"/>
          <w:shd w:val="clear" w:color="auto" w:fill="FFFFFF"/>
        </w:rPr>
        <w:t xml:space="preserve">An alternative to the Fornell-Larcker criterion that can be used to assess discriminant validity is the heterotrait-monotrait ratio (Henseler, Ringle, &amp; Sarstedt, 2014). </w:t>
      </w:r>
    </w:p>
    <w:p w14:paraId="094BBCAD" w14:textId="77777777" w:rsidR="00DB36A0" w:rsidRPr="009039D8" w:rsidRDefault="00CA5746" w:rsidP="00CA5746">
      <w:pPr>
        <w:spacing w:line="480" w:lineRule="auto"/>
        <w:jc w:val="center"/>
        <w:rPr>
          <w:b/>
          <w:color w:val="000000" w:themeColor="text1"/>
          <w:shd w:val="clear" w:color="auto" w:fill="FFFFFF"/>
        </w:rPr>
      </w:pPr>
      <w:r w:rsidRPr="009039D8">
        <w:rPr>
          <w:b/>
          <w:color w:val="000000" w:themeColor="text1"/>
          <w:shd w:val="clear" w:color="auto" w:fill="FFFFFF"/>
        </w:rPr>
        <w:t>Conclusion</w:t>
      </w:r>
    </w:p>
    <w:p w14:paraId="3991E056" w14:textId="07586F2D" w:rsidR="00975160" w:rsidRPr="009039D8" w:rsidRDefault="00975160" w:rsidP="00975160">
      <w:pPr>
        <w:spacing w:line="480" w:lineRule="auto"/>
        <w:rPr>
          <w:color w:val="000000" w:themeColor="text1"/>
        </w:rPr>
      </w:pPr>
      <w:r w:rsidRPr="009039D8">
        <w:rPr>
          <w:color w:val="000000" w:themeColor="text1"/>
          <w:shd w:val="clear" w:color="auto" w:fill="FFFFFF"/>
        </w:rPr>
        <w:tab/>
        <w:t xml:space="preserve">Body image research has rapidly expanded to include new cultural and linguistic populations, and scholars are increasingly interested in drawing conclusions about similarities or differences in test scores across such populations. Being able to do so, however, is heavily dependent on the quality of the data that is generated. An important precondition for generating that high-quality data are generated is the process of test adaptation, which helps to ensure that measures are </w:t>
      </w:r>
      <w:r w:rsidRPr="009039D8">
        <w:rPr>
          <w:color w:val="000000" w:themeColor="text1"/>
        </w:rPr>
        <w:t xml:space="preserve">sensitive to local contextual variations while remaining equivalent across groups. In many cases, however, body image scholars have not paid sufficient attention to issues of test adaptation or the deficiencies of using data derived from measures that have not been through a rigorous process of test adaptation. If the aim of body </w:t>
      </w:r>
      <w:r w:rsidRPr="009039D8">
        <w:rPr>
          <w:color w:val="000000" w:themeColor="text1"/>
        </w:rPr>
        <w:lastRenderedPageBreak/>
        <w:t xml:space="preserve">image scholars is to be able to claim with confidence that the measures they are using in new populations </w:t>
      </w:r>
      <w:r w:rsidR="0082145D">
        <w:rPr>
          <w:color w:val="000000" w:themeColor="text1"/>
        </w:rPr>
        <w:t>demonstrate</w:t>
      </w:r>
      <w:r w:rsidRPr="009039D8">
        <w:rPr>
          <w:color w:val="000000" w:themeColor="text1"/>
        </w:rPr>
        <w:t xml:space="preserve"> reliable and valid</w:t>
      </w:r>
      <w:r w:rsidR="0082145D">
        <w:rPr>
          <w:color w:val="000000" w:themeColor="text1"/>
        </w:rPr>
        <w:t xml:space="preserve"> scores</w:t>
      </w:r>
      <w:r w:rsidRPr="009039D8">
        <w:rPr>
          <w:color w:val="000000" w:themeColor="text1"/>
        </w:rPr>
        <w:t xml:space="preserve">, and if scholars have an interest in comparing results from different </w:t>
      </w:r>
      <w:r w:rsidR="001B03B8" w:rsidRPr="009039D8">
        <w:rPr>
          <w:color w:val="000000" w:themeColor="text1"/>
        </w:rPr>
        <w:t xml:space="preserve">cultural and linguistic groups, then it is vital that greater consideration is given to issues of test adaptation. </w:t>
      </w:r>
    </w:p>
    <w:p w14:paraId="2C581285" w14:textId="77777777" w:rsidR="00412C5C" w:rsidRPr="009039D8" w:rsidRDefault="00412C5C" w:rsidP="00412C5C">
      <w:pPr>
        <w:spacing w:line="480" w:lineRule="auto"/>
        <w:jc w:val="center"/>
        <w:rPr>
          <w:b/>
          <w:color w:val="000000" w:themeColor="text1"/>
        </w:rPr>
      </w:pPr>
      <w:r w:rsidRPr="009039D8">
        <w:rPr>
          <w:b/>
          <w:color w:val="000000" w:themeColor="text1"/>
        </w:rPr>
        <w:t>Footnote</w:t>
      </w:r>
      <w:r w:rsidR="00153A46" w:rsidRPr="009039D8">
        <w:rPr>
          <w:b/>
          <w:color w:val="000000" w:themeColor="text1"/>
        </w:rPr>
        <w:t>s</w:t>
      </w:r>
    </w:p>
    <w:p w14:paraId="49CB3289" w14:textId="3292CDC4" w:rsidR="00412C5C" w:rsidRPr="009039D8" w:rsidRDefault="00412C5C" w:rsidP="00412C5C">
      <w:pPr>
        <w:spacing w:line="480" w:lineRule="auto"/>
        <w:rPr>
          <w:color w:val="000000" w:themeColor="text1"/>
        </w:rPr>
      </w:pPr>
      <w:r w:rsidRPr="009039D8">
        <w:rPr>
          <w:color w:val="000000" w:themeColor="text1"/>
          <w:vertAlign w:val="superscript"/>
        </w:rPr>
        <w:t>1</w:t>
      </w:r>
      <w:r w:rsidRPr="009039D8">
        <w:rPr>
          <w:color w:val="000000" w:themeColor="text1"/>
        </w:rPr>
        <w:t xml:space="preserve"> We use the terms “instrument,” “test</w:t>
      </w:r>
      <w:r w:rsidR="00490DAE">
        <w:rPr>
          <w:color w:val="000000" w:themeColor="text1"/>
        </w:rPr>
        <w:t>,</w:t>
      </w:r>
      <w:r w:rsidRPr="009039D8">
        <w:rPr>
          <w:color w:val="000000" w:themeColor="text1"/>
        </w:rPr>
        <w:t xml:space="preserve">” and “measure” interchangeably in this article. </w:t>
      </w:r>
      <w:r w:rsidR="00101028" w:rsidRPr="009039D8">
        <w:rPr>
          <w:color w:val="000000" w:themeColor="text1"/>
        </w:rPr>
        <w:t>Additionally, we use the term “test adaptation” here, but it is elsewhere used interchangeably with “test localisation” or “test indigenisation</w:t>
      </w:r>
      <w:r w:rsidR="00490DAE">
        <w:rPr>
          <w:color w:val="000000" w:themeColor="text1"/>
        </w:rPr>
        <w:t>.</w:t>
      </w:r>
      <w:r w:rsidR="00101028" w:rsidRPr="009039D8">
        <w:rPr>
          <w:color w:val="000000" w:themeColor="text1"/>
        </w:rPr>
        <w:t xml:space="preserve">” </w:t>
      </w:r>
    </w:p>
    <w:p w14:paraId="135E90C8" w14:textId="44ECAB86" w:rsidR="00361D0B" w:rsidRPr="009039D8" w:rsidRDefault="00361D0B" w:rsidP="00412C5C">
      <w:pPr>
        <w:spacing w:line="480" w:lineRule="auto"/>
        <w:rPr>
          <w:color w:val="000000" w:themeColor="text1"/>
        </w:rPr>
      </w:pPr>
      <w:r w:rsidRPr="009039D8">
        <w:rPr>
          <w:color w:val="000000" w:themeColor="text1"/>
          <w:vertAlign w:val="superscript"/>
        </w:rPr>
        <w:t>2</w:t>
      </w:r>
      <w:r w:rsidRPr="009039D8">
        <w:rPr>
          <w:color w:val="000000" w:themeColor="text1"/>
        </w:rPr>
        <w:t xml:space="preserve"> Not all scholars agree that test adaptation of existing measures is appropriate. Berry (1989</w:t>
      </w:r>
      <w:r w:rsidR="00380540" w:rsidRPr="009039D8">
        <w:rPr>
          <w:color w:val="000000" w:themeColor="text1"/>
        </w:rPr>
        <w:t>, p. 721</w:t>
      </w:r>
      <w:r w:rsidRPr="009039D8">
        <w:rPr>
          <w:color w:val="000000" w:themeColor="text1"/>
        </w:rPr>
        <w:t>), for example, viewed this method as “imposed etics</w:t>
      </w:r>
      <w:r w:rsidR="00490DAE">
        <w:rPr>
          <w:color w:val="000000" w:themeColor="text1"/>
        </w:rPr>
        <w:t>,</w:t>
      </w:r>
      <w:r w:rsidRPr="009039D8">
        <w:rPr>
          <w:color w:val="000000" w:themeColor="text1"/>
        </w:rPr>
        <w:t xml:space="preserve">” arguing that fails to capture culture-specific elements of a construct and wrongly assumes that a construct will, by definition, function similarly across groups. To overcome this limitation, some </w:t>
      </w:r>
      <w:r w:rsidR="00E61467" w:rsidRPr="009039D8">
        <w:rPr>
          <w:color w:val="000000" w:themeColor="text1"/>
        </w:rPr>
        <w:t xml:space="preserve">scholars have </w:t>
      </w:r>
      <w:r w:rsidRPr="009039D8">
        <w:rPr>
          <w:color w:val="000000" w:themeColor="text1"/>
        </w:rPr>
        <w:t>proposed that researchers begin with an existing instrument that has been deve</w:t>
      </w:r>
      <w:r w:rsidR="00E61467" w:rsidRPr="009039D8">
        <w:rPr>
          <w:color w:val="000000" w:themeColor="text1"/>
        </w:rPr>
        <w:t>loped in one culture and translate it</w:t>
      </w:r>
      <w:r w:rsidRPr="009039D8">
        <w:rPr>
          <w:color w:val="000000" w:themeColor="text1"/>
        </w:rPr>
        <w:t xml:space="preserve"> for use in a target culture. To t</w:t>
      </w:r>
      <w:r w:rsidR="00E61467" w:rsidRPr="009039D8">
        <w:rPr>
          <w:color w:val="000000" w:themeColor="text1"/>
        </w:rPr>
        <w:t>his translation, novel items should be</w:t>
      </w:r>
      <w:r w:rsidRPr="009039D8">
        <w:rPr>
          <w:color w:val="000000" w:themeColor="text1"/>
        </w:rPr>
        <w:t xml:space="preserve"> included (developed by persons knowledgeable about the culture or drawn from relevant literature) that are reflective of, and unique to, the target culture (Brislin, 1976; see also Triandis, 1975, 1976). </w:t>
      </w:r>
      <w:r w:rsidR="00380540" w:rsidRPr="009039D8">
        <w:rPr>
          <w:color w:val="000000" w:themeColor="text1"/>
        </w:rPr>
        <w:t xml:space="preserve">The novel items have the potential to provide greater depth of understanding of a construct in a target culture, but assessments of equivalence should only be conducted on items that are shared across groups (Brislin et al., 1973). </w:t>
      </w:r>
    </w:p>
    <w:p w14:paraId="2DE5086C" w14:textId="77777777" w:rsidR="00196294" w:rsidRPr="009039D8" w:rsidRDefault="00361D0B" w:rsidP="00412C5C">
      <w:pPr>
        <w:spacing w:line="480" w:lineRule="auto"/>
        <w:rPr>
          <w:color w:val="000000" w:themeColor="text1"/>
        </w:rPr>
      </w:pPr>
      <w:r w:rsidRPr="009039D8">
        <w:rPr>
          <w:color w:val="000000" w:themeColor="text1"/>
          <w:vertAlign w:val="superscript"/>
        </w:rPr>
        <w:t>3</w:t>
      </w:r>
      <w:r w:rsidR="00196294" w:rsidRPr="009039D8">
        <w:rPr>
          <w:color w:val="000000" w:themeColor="text1"/>
        </w:rPr>
        <w:t xml:space="preserve"> In cognitive interviewing, </w:t>
      </w:r>
      <w:r w:rsidR="0040646E" w:rsidRPr="009039D8">
        <w:rPr>
          <w:color w:val="000000" w:themeColor="text1"/>
        </w:rPr>
        <w:t xml:space="preserve">translated items are presented to members of the target population in order to assess their cognitive responses in terms of comprehension, retrieval/recall, estimation/judgement, and response (Drennan, 2003; Willis, 2005). A trained facilitator uses verbal probing techniques and guided “thinking aloud” to evaluate how members of the target population understand about questionnaire items (item-by-item or even word-by-word), what they elicit in terms of their recall of information, judgement processes, </w:t>
      </w:r>
      <w:r w:rsidR="0040646E" w:rsidRPr="009039D8">
        <w:rPr>
          <w:color w:val="000000" w:themeColor="text1"/>
        </w:rPr>
        <w:lastRenderedPageBreak/>
        <w:t xml:space="preserve">and responses processes. This technique provides maximum pretesting information and can be used to improve the quality of the translation (Lee, 2014). </w:t>
      </w:r>
    </w:p>
    <w:p w14:paraId="593D73A3" w14:textId="542798D7" w:rsidR="00E066D6" w:rsidRDefault="00361D0B" w:rsidP="0000749E">
      <w:pPr>
        <w:spacing w:line="480" w:lineRule="auto"/>
        <w:rPr>
          <w:rFonts w:eastAsiaTheme="minorHAnsi"/>
          <w:color w:val="000000" w:themeColor="text1"/>
          <w:lang w:val="en-US"/>
        </w:rPr>
      </w:pPr>
      <w:r w:rsidRPr="009039D8">
        <w:rPr>
          <w:color w:val="000000" w:themeColor="text1"/>
          <w:vertAlign w:val="superscript"/>
        </w:rPr>
        <w:t>4</w:t>
      </w:r>
      <w:r w:rsidR="00135554" w:rsidRPr="009039D8">
        <w:rPr>
          <w:color w:val="000000" w:themeColor="text1"/>
        </w:rPr>
        <w:t xml:space="preserve"> Where a maximum likelihood extraction method</w:t>
      </w:r>
      <w:r w:rsidR="00A039F9" w:rsidRPr="009039D8">
        <w:rPr>
          <w:color w:val="000000" w:themeColor="text1"/>
        </w:rPr>
        <w:t xml:space="preserve"> is used, researchers should compute </w:t>
      </w:r>
      <w:r w:rsidR="00A039F9" w:rsidRPr="009039D8">
        <w:rPr>
          <w:rFonts w:eastAsiaTheme="minorHAnsi"/>
          <w:color w:val="000000" w:themeColor="text1"/>
          <w:lang w:val="en-US"/>
        </w:rPr>
        <w:t>χ</w:t>
      </w:r>
      <w:r w:rsidR="00A039F9" w:rsidRPr="009039D8">
        <w:rPr>
          <w:rFonts w:eastAsiaTheme="minorHAnsi"/>
          <w:color w:val="000000" w:themeColor="text1"/>
          <w:vertAlign w:val="superscript"/>
          <w:lang w:val="en-US"/>
        </w:rPr>
        <w:t>2</w:t>
      </w:r>
      <w:r w:rsidR="00A039F9" w:rsidRPr="009039D8">
        <w:rPr>
          <w:rFonts w:eastAsiaTheme="minorHAnsi"/>
          <w:color w:val="000000" w:themeColor="text1"/>
          <w:lang w:val="en-US"/>
        </w:rPr>
        <w:t>, which represents how well the factor analytic model fits the observed data. A significant χ</w:t>
      </w:r>
      <w:r w:rsidR="00A039F9" w:rsidRPr="009039D8">
        <w:rPr>
          <w:rFonts w:eastAsiaTheme="minorHAnsi"/>
          <w:color w:val="000000" w:themeColor="text1"/>
          <w:vertAlign w:val="superscript"/>
          <w:lang w:val="en-US"/>
        </w:rPr>
        <w:t>2</w:t>
      </w:r>
      <w:r w:rsidR="00A039F9" w:rsidRPr="009039D8">
        <w:rPr>
          <w:rFonts w:eastAsiaTheme="minorHAnsi"/>
          <w:color w:val="000000" w:themeColor="text1"/>
          <w:lang w:val="en-US"/>
        </w:rPr>
        <w:t xml:space="preserve"> test indicates that the model does not fit the data perfectly and increasing the number of factors retained will result in lower χ</w:t>
      </w:r>
      <w:r w:rsidR="00A039F9" w:rsidRPr="009039D8">
        <w:rPr>
          <w:rFonts w:eastAsiaTheme="minorHAnsi"/>
          <w:color w:val="000000" w:themeColor="text1"/>
          <w:vertAlign w:val="superscript"/>
          <w:lang w:val="en-US"/>
        </w:rPr>
        <w:t>2</w:t>
      </w:r>
      <w:r w:rsidR="00A039F9" w:rsidRPr="009039D8">
        <w:rPr>
          <w:rFonts w:eastAsiaTheme="minorHAnsi"/>
          <w:color w:val="000000" w:themeColor="text1"/>
          <w:lang w:val="en-US"/>
        </w:rPr>
        <w:t xml:space="preserve"> values (i.e., better fit). Researchers could, therefore, extract solutions with an increasing number of factors retained until the χ</w:t>
      </w:r>
      <w:r w:rsidR="00A039F9" w:rsidRPr="009039D8">
        <w:rPr>
          <w:rFonts w:eastAsiaTheme="minorHAnsi"/>
          <w:color w:val="000000" w:themeColor="text1"/>
          <w:vertAlign w:val="superscript"/>
          <w:lang w:val="en-US"/>
        </w:rPr>
        <w:t xml:space="preserve">2 </w:t>
      </w:r>
      <w:r w:rsidR="00A039F9" w:rsidRPr="009039D8">
        <w:rPr>
          <w:rFonts w:eastAsiaTheme="minorHAnsi"/>
          <w:color w:val="000000" w:themeColor="text1"/>
          <w:lang w:val="en-US"/>
        </w:rPr>
        <w:t xml:space="preserve">test return a nonsignificant result (Fabrigar &amp; Wegener, 2012). However, </w:t>
      </w:r>
      <w:r w:rsidR="009452E2" w:rsidRPr="009039D8">
        <w:rPr>
          <w:rFonts w:eastAsiaTheme="minorHAnsi"/>
          <w:color w:val="000000" w:themeColor="text1"/>
          <w:lang w:val="en-US"/>
        </w:rPr>
        <w:t>some authors caution against using this method because its null hypothesis (a perfectly-fitting model) is unrealistic and because the χ</w:t>
      </w:r>
      <w:r w:rsidR="009452E2" w:rsidRPr="009039D8">
        <w:rPr>
          <w:rFonts w:eastAsiaTheme="minorHAnsi"/>
          <w:color w:val="000000" w:themeColor="text1"/>
          <w:vertAlign w:val="superscript"/>
          <w:lang w:val="en-US"/>
        </w:rPr>
        <w:t>2</w:t>
      </w:r>
      <w:r w:rsidR="009452E2" w:rsidRPr="009039D8">
        <w:rPr>
          <w:rFonts w:eastAsiaTheme="minorHAnsi"/>
          <w:color w:val="000000" w:themeColor="text1"/>
          <w:lang w:val="en-US"/>
        </w:rPr>
        <w:t xml:space="preserve"> statistics is sensi</w:t>
      </w:r>
      <w:r w:rsidR="009B5FD0">
        <w:rPr>
          <w:rFonts w:eastAsiaTheme="minorHAnsi"/>
          <w:color w:val="000000" w:themeColor="text1"/>
          <w:lang w:val="en-US"/>
        </w:rPr>
        <w:t>tive to sample size (Brown, 2015</w:t>
      </w:r>
      <w:r w:rsidR="009452E2" w:rsidRPr="009039D8">
        <w:rPr>
          <w:rFonts w:eastAsiaTheme="minorHAnsi"/>
          <w:color w:val="000000" w:themeColor="text1"/>
          <w:lang w:val="en-US"/>
        </w:rPr>
        <w:t>). Nevertheless, c</w:t>
      </w:r>
      <w:r w:rsidR="00A039F9" w:rsidRPr="009039D8">
        <w:rPr>
          <w:rFonts w:eastAsiaTheme="minorHAnsi"/>
          <w:color w:val="000000" w:themeColor="text1"/>
          <w:lang w:val="en-US"/>
        </w:rPr>
        <w:t>omputing the χ</w:t>
      </w:r>
      <w:r w:rsidR="00A039F9" w:rsidRPr="009039D8">
        <w:rPr>
          <w:rFonts w:eastAsiaTheme="minorHAnsi"/>
          <w:color w:val="000000" w:themeColor="text1"/>
          <w:vertAlign w:val="superscript"/>
          <w:lang w:val="en-US"/>
        </w:rPr>
        <w:t xml:space="preserve">2 </w:t>
      </w:r>
      <w:r w:rsidR="00A039F9" w:rsidRPr="009039D8">
        <w:rPr>
          <w:rFonts w:eastAsiaTheme="minorHAnsi"/>
          <w:color w:val="000000" w:themeColor="text1"/>
          <w:lang w:val="en-US"/>
        </w:rPr>
        <w:t>statistic also facilitates computation of other model fit indices,</w:t>
      </w:r>
      <w:r w:rsidR="009452E2" w:rsidRPr="009039D8">
        <w:rPr>
          <w:rFonts w:eastAsiaTheme="minorHAnsi"/>
          <w:color w:val="000000" w:themeColor="text1"/>
          <w:lang w:val="en-US"/>
        </w:rPr>
        <w:t xml:space="preserve"> which c</w:t>
      </w:r>
      <w:r w:rsidR="00A039F9" w:rsidRPr="009039D8">
        <w:rPr>
          <w:rFonts w:eastAsiaTheme="minorHAnsi"/>
          <w:color w:val="000000" w:themeColor="text1"/>
          <w:lang w:val="en-US"/>
        </w:rPr>
        <w:t>ould be</w:t>
      </w:r>
      <w:r w:rsidR="009452E2" w:rsidRPr="009039D8">
        <w:rPr>
          <w:rFonts w:eastAsiaTheme="minorHAnsi"/>
          <w:color w:val="000000" w:themeColor="text1"/>
          <w:lang w:val="en-US"/>
        </w:rPr>
        <w:t xml:space="preserve"> used to help make factor-extraction decisions and should be</w:t>
      </w:r>
      <w:r w:rsidR="00A039F9" w:rsidRPr="009039D8">
        <w:rPr>
          <w:rFonts w:eastAsiaTheme="minorHAnsi"/>
          <w:color w:val="000000" w:themeColor="text1"/>
          <w:lang w:val="en-US"/>
        </w:rPr>
        <w:t xml:space="preserve"> interpreted following </w:t>
      </w:r>
      <w:r w:rsidR="00A039F9" w:rsidRPr="009039D8">
        <w:rPr>
          <w:rFonts w:eastAsiaTheme="minorHAnsi"/>
          <w:i/>
          <w:color w:val="000000" w:themeColor="text1"/>
          <w:lang w:val="en-US"/>
        </w:rPr>
        <w:t xml:space="preserve">a priori </w:t>
      </w:r>
      <w:r w:rsidR="00A039F9" w:rsidRPr="009039D8">
        <w:rPr>
          <w:rFonts w:eastAsiaTheme="minorHAnsi"/>
          <w:color w:val="000000" w:themeColor="text1"/>
          <w:lang w:val="en-US"/>
        </w:rPr>
        <w:t xml:space="preserve">criteria (see </w:t>
      </w:r>
      <w:r w:rsidR="00490DAE">
        <w:rPr>
          <w:rFonts w:eastAsiaTheme="minorHAnsi"/>
          <w:color w:val="000000" w:themeColor="text1"/>
          <w:lang w:val="en-US"/>
        </w:rPr>
        <w:t xml:space="preserve">our </w:t>
      </w:r>
      <w:r w:rsidR="00A039F9" w:rsidRPr="009039D8">
        <w:rPr>
          <w:rFonts w:eastAsiaTheme="minorHAnsi"/>
          <w:color w:val="000000" w:themeColor="text1"/>
          <w:lang w:val="en-US"/>
        </w:rPr>
        <w:t xml:space="preserve">point 16). </w:t>
      </w:r>
    </w:p>
    <w:p w14:paraId="6DACF2DA" w14:textId="3280828D" w:rsidR="001053B9" w:rsidRPr="001053B9" w:rsidRDefault="001053B9" w:rsidP="0000749E">
      <w:pPr>
        <w:spacing w:line="480" w:lineRule="auto"/>
        <w:rPr>
          <w:rFonts w:eastAsiaTheme="minorHAnsi"/>
          <w:color w:val="000000" w:themeColor="text1"/>
          <w:lang w:val="en-US"/>
        </w:rPr>
      </w:pPr>
      <w:r>
        <w:rPr>
          <w:rFonts w:eastAsiaTheme="minorHAnsi"/>
          <w:color w:val="000000" w:themeColor="text1"/>
          <w:vertAlign w:val="superscript"/>
          <w:lang w:val="en-US"/>
        </w:rPr>
        <w:t>5</w:t>
      </w:r>
      <w:r>
        <w:rPr>
          <w:rFonts w:eastAsiaTheme="minorHAnsi"/>
          <w:color w:val="000000" w:themeColor="text1"/>
          <w:lang w:val="en-US"/>
        </w:rPr>
        <w:t xml:space="preserve"> It </w:t>
      </w:r>
      <w:r w:rsidR="009B5FD0">
        <w:rPr>
          <w:rFonts w:eastAsiaTheme="minorHAnsi"/>
          <w:color w:val="000000" w:themeColor="text1"/>
          <w:lang w:val="en-US"/>
        </w:rPr>
        <w:t xml:space="preserve">is important to note that instruments are not inherently reliable or valid (i.e., reliability and validity are not properties of the scale itself); rather, instruments yield reliable and valid scores with certain samples. Conceptualising instruments as inherently “reliable” and/or “valid”, and neglecting to consider the sample this evidence is based on, is bad practice that could lead researchers unfamiliar with concept to assume that a particular instrument can be used in a new sample without appropriate consideration of the issues raised in this article. </w:t>
      </w:r>
    </w:p>
    <w:p w14:paraId="353B8AD9" w14:textId="77777777" w:rsidR="001053B9" w:rsidRPr="001D6971" w:rsidRDefault="001053B9" w:rsidP="0000749E">
      <w:pPr>
        <w:spacing w:line="480" w:lineRule="auto"/>
        <w:rPr>
          <w:rFonts w:eastAsiaTheme="minorHAnsi"/>
          <w:color w:val="000000" w:themeColor="text1"/>
          <w:lang w:val="en-US"/>
        </w:rPr>
      </w:pPr>
    </w:p>
    <w:p w14:paraId="7448EC77" w14:textId="77777777" w:rsidR="001D6971" w:rsidRDefault="001D6971">
      <w:pPr>
        <w:rPr>
          <w:b/>
          <w:color w:val="000000" w:themeColor="text1"/>
        </w:rPr>
      </w:pPr>
      <w:r>
        <w:rPr>
          <w:b/>
          <w:color w:val="000000" w:themeColor="text1"/>
        </w:rPr>
        <w:br w:type="page"/>
      </w:r>
    </w:p>
    <w:p w14:paraId="258A1985" w14:textId="2415D2E9" w:rsidR="001A7040" w:rsidRPr="009039D8" w:rsidRDefault="007E6679" w:rsidP="001A7040">
      <w:pPr>
        <w:spacing w:line="480" w:lineRule="auto"/>
        <w:jc w:val="center"/>
        <w:rPr>
          <w:b/>
          <w:color w:val="000000" w:themeColor="text1"/>
        </w:rPr>
      </w:pPr>
      <w:r w:rsidRPr="009039D8">
        <w:rPr>
          <w:b/>
          <w:color w:val="000000" w:themeColor="text1"/>
        </w:rPr>
        <w:lastRenderedPageBreak/>
        <w:t>References</w:t>
      </w:r>
    </w:p>
    <w:p w14:paraId="3E01CCF9" w14:textId="77777777" w:rsidR="00817559" w:rsidRPr="009039D8" w:rsidRDefault="00817559" w:rsidP="00817559">
      <w:pPr>
        <w:spacing w:line="480" w:lineRule="auto"/>
        <w:ind w:left="567" w:hanging="567"/>
        <w:rPr>
          <w:color w:val="000000" w:themeColor="text1"/>
        </w:rPr>
      </w:pPr>
      <w:r w:rsidRPr="009039D8">
        <w:rPr>
          <w:color w:val="000000" w:themeColor="text1"/>
        </w:rPr>
        <w:t xml:space="preserve">Aaronson, N., Alonso, J., Burnam, A., Lohr, K. N., Patrick, D. L., Perrin, E., &amp; Stein, R. E. (2002). Assessing health status and quality-of-life instruments: Attributes and review criteria. </w:t>
      </w:r>
      <w:r w:rsidRPr="009039D8">
        <w:rPr>
          <w:i/>
          <w:color w:val="000000" w:themeColor="text1"/>
        </w:rPr>
        <w:t>Quality of Life Research</w:t>
      </w:r>
      <w:r w:rsidRPr="009039D8">
        <w:rPr>
          <w:color w:val="000000" w:themeColor="text1"/>
        </w:rPr>
        <w:t xml:space="preserve">, </w:t>
      </w:r>
      <w:r w:rsidRPr="009039D8">
        <w:rPr>
          <w:i/>
          <w:color w:val="000000" w:themeColor="text1"/>
        </w:rPr>
        <w:t>11</w:t>
      </w:r>
      <w:r w:rsidRPr="009039D8">
        <w:rPr>
          <w:color w:val="000000" w:themeColor="text1"/>
        </w:rPr>
        <w:t>, 193-205. doi:10.1023/A:1015291021312.</w:t>
      </w:r>
    </w:p>
    <w:p w14:paraId="66213523" w14:textId="77777777" w:rsidR="007F18B3" w:rsidRDefault="007F18B3" w:rsidP="00817559">
      <w:pPr>
        <w:spacing w:line="480" w:lineRule="auto"/>
        <w:ind w:left="567" w:hanging="567"/>
        <w:rPr>
          <w:color w:val="000000" w:themeColor="text1"/>
        </w:rPr>
      </w:pPr>
      <w:r w:rsidRPr="009039D8">
        <w:rPr>
          <w:color w:val="000000" w:themeColor="text1"/>
        </w:rPr>
        <w:t xml:space="preserve">Alleva, J. M., Martijn, C., Veldhuis, J., &amp; Tylka, T. L. (2016). A Dutch translation and validation of the Body Appreciation Scale-2: An investigation with female university students in the Netherlands. </w:t>
      </w:r>
      <w:r w:rsidRPr="009039D8">
        <w:rPr>
          <w:i/>
          <w:color w:val="000000" w:themeColor="text1"/>
        </w:rPr>
        <w:t>Body Image</w:t>
      </w:r>
      <w:r w:rsidRPr="009039D8">
        <w:rPr>
          <w:color w:val="000000" w:themeColor="text1"/>
        </w:rPr>
        <w:t xml:space="preserve">, </w:t>
      </w:r>
      <w:r w:rsidRPr="009039D8">
        <w:rPr>
          <w:i/>
          <w:color w:val="000000" w:themeColor="text1"/>
        </w:rPr>
        <w:t>19</w:t>
      </w:r>
      <w:r w:rsidRPr="009039D8">
        <w:rPr>
          <w:color w:val="000000" w:themeColor="text1"/>
        </w:rPr>
        <w:t xml:space="preserve">, 44-48. </w:t>
      </w:r>
      <w:proofErr w:type="gramStart"/>
      <w:r w:rsidRPr="009039D8">
        <w:rPr>
          <w:color w:val="000000" w:themeColor="text1"/>
        </w:rPr>
        <w:t>doi:10.1016/j.bodyim</w:t>
      </w:r>
      <w:proofErr w:type="gramEnd"/>
      <w:r w:rsidRPr="009039D8">
        <w:rPr>
          <w:color w:val="000000" w:themeColor="text1"/>
        </w:rPr>
        <w:t>.2016.08.008</w:t>
      </w:r>
    </w:p>
    <w:p w14:paraId="0A4A343F" w14:textId="6DC814FE" w:rsidR="001053B9" w:rsidRPr="001053B9" w:rsidRDefault="001053B9" w:rsidP="00817559">
      <w:pPr>
        <w:spacing w:line="480" w:lineRule="auto"/>
        <w:ind w:left="567" w:hanging="567"/>
        <w:rPr>
          <w:color w:val="000000" w:themeColor="text1"/>
        </w:rPr>
      </w:pPr>
      <w:r>
        <w:rPr>
          <w:color w:val="000000" w:themeColor="text1"/>
        </w:rPr>
        <w:t xml:space="preserve">Alleva, J. M., Tylka, T. L., &amp; Kroon van Diest, A. M. (2017). The Functionality Appreciation Scale (FAS): Development and psychometric evaluation in U.S. community women and men. </w:t>
      </w:r>
      <w:r>
        <w:rPr>
          <w:i/>
          <w:color w:val="000000" w:themeColor="text1"/>
        </w:rPr>
        <w:t>Body Image</w:t>
      </w:r>
      <w:r>
        <w:rPr>
          <w:color w:val="000000" w:themeColor="text1"/>
        </w:rPr>
        <w:t xml:space="preserve">, </w:t>
      </w:r>
      <w:r>
        <w:rPr>
          <w:i/>
          <w:color w:val="000000" w:themeColor="text1"/>
        </w:rPr>
        <w:t>23</w:t>
      </w:r>
      <w:r>
        <w:rPr>
          <w:color w:val="000000" w:themeColor="text1"/>
        </w:rPr>
        <w:t xml:space="preserve">, 28-44. </w:t>
      </w:r>
      <w:proofErr w:type="gramStart"/>
      <w:r>
        <w:rPr>
          <w:color w:val="000000" w:themeColor="text1"/>
        </w:rPr>
        <w:t>doi:10.1016/j.bodyim</w:t>
      </w:r>
      <w:proofErr w:type="gramEnd"/>
      <w:r>
        <w:rPr>
          <w:color w:val="000000" w:themeColor="text1"/>
        </w:rPr>
        <w:t>.2017.07.008</w:t>
      </w:r>
    </w:p>
    <w:p w14:paraId="230060E6" w14:textId="77777777" w:rsidR="00DD19CB" w:rsidRPr="009039D8" w:rsidRDefault="00DD19CB" w:rsidP="00817559">
      <w:pPr>
        <w:spacing w:line="480" w:lineRule="auto"/>
        <w:ind w:left="567" w:hanging="567"/>
        <w:rPr>
          <w:color w:val="000000" w:themeColor="text1"/>
        </w:rPr>
      </w:pPr>
      <w:r w:rsidRPr="009039D8">
        <w:rPr>
          <w:color w:val="000000" w:themeColor="text1"/>
          <w:lang w:val="en-US"/>
        </w:rPr>
        <w:t xml:space="preserve">American Education Research Association, American Psychological Associations, &amp; National Council on Measurement in Education. (2014). </w:t>
      </w:r>
      <w:r w:rsidRPr="009039D8">
        <w:rPr>
          <w:i/>
          <w:color w:val="000000" w:themeColor="text1"/>
          <w:lang w:val="en-US"/>
        </w:rPr>
        <w:t>Standards for educational and psychological testing</w:t>
      </w:r>
      <w:r w:rsidRPr="009039D8">
        <w:rPr>
          <w:color w:val="000000" w:themeColor="text1"/>
          <w:lang w:val="en-US"/>
        </w:rPr>
        <w:t xml:space="preserve">. Washington, DC: American Education Research Association. </w:t>
      </w:r>
    </w:p>
    <w:p w14:paraId="60922195" w14:textId="46657A06" w:rsidR="00691719" w:rsidRPr="009039D8" w:rsidRDefault="00691719" w:rsidP="00817559">
      <w:pPr>
        <w:spacing w:line="480" w:lineRule="auto"/>
        <w:ind w:left="567" w:hanging="567"/>
        <w:rPr>
          <w:color w:val="000000" w:themeColor="text1"/>
        </w:rPr>
      </w:pPr>
      <w:r w:rsidRPr="009039D8">
        <w:rPr>
          <w:color w:val="000000" w:themeColor="text1"/>
        </w:rPr>
        <w:t>Anderson, R. T., Aaronson, N. K., Bullinger, M., &amp; McBee, W. L. (1996). A rev</w:t>
      </w:r>
      <w:r w:rsidR="00E821F0">
        <w:rPr>
          <w:color w:val="000000" w:themeColor="text1"/>
        </w:rPr>
        <w:t>i</w:t>
      </w:r>
      <w:r w:rsidRPr="009039D8">
        <w:rPr>
          <w:color w:val="000000" w:themeColor="text1"/>
        </w:rPr>
        <w:t xml:space="preserve">ew of the progress towards developing health-related quality-of-life instruments for international clinical studies and outcomes research. </w:t>
      </w:r>
      <w:r w:rsidRPr="009039D8">
        <w:rPr>
          <w:i/>
          <w:color w:val="000000" w:themeColor="text1"/>
        </w:rPr>
        <w:t>PharmacoEconomics</w:t>
      </w:r>
      <w:r w:rsidRPr="009039D8">
        <w:rPr>
          <w:color w:val="000000" w:themeColor="text1"/>
        </w:rPr>
        <w:t xml:space="preserve">, </w:t>
      </w:r>
      <w:r w:rsidRPr="009039D8">
        <w:rPr>
          <w:i/>
          <w:color w:val="000000" w:themeColor="text1"/>
        </w:rPr>
        <w:t>10</w:t>
      </w:r>
      <w:r w:rsidRPr="009039D8">
        <w:rPr>
          <w:color w:val="000000" w:themeColor="text1"/>
        </w:rPr>
        <w:t>, 336-355. doi:10.2165/00019053-199610040-00004</w:t>
      </w:r>
    </w:p>
    <w:p w14:paraId="611F3CA6"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Anderson-Fye, E. (2009). Cross-cultural issues in body image among children and adolescents. In L. Smolak &amp; J. K. Thompson (Eds.), </w:t>
      </w:r>
      <w:r w:rsidRPr="009039D8">
        <w:rPr>
          <w:i/>
          <w:color w:val="000000" w:themeColor="text1"/>
        </w:rPr>
        <w:t>Body image, eating disorders, and obesity in youth: Assessment, prevention, and treatment</w:t>
      </w:r>
      <w:r w:rsidRPr="009039D8">
        <w:rPr>
          <w:color w:val="000000" w:themeColor="text1"/>
        </w:rPr>
        <w:t xml:space="preserve"> (2nd ed., pp. 113-133). Washington, DC: American Psychological Association.</w:t>
      </w:r>
    </w:p>
    <w:p w14:paraId="06669F40" w14:textId="77777777" w:rsidR="00DE3243" w:rsidRPr="009039D8" w:rsidRDefault="00691719" w:rsidP="00DE3243">
      <w:pPr>
        <w:spacing w:line="480" w:lineRule="auto"/>
        <w:ind w:left="567" w:hanging="567"/>
        <w:rPr>
          <w:rFonts w:eastAsia="Hiragino Kaku Gothic StdN W8"/>
          <w:color w:val="000000" w:themeColor="text1"/>
        </w:rPr>
      </w:pPr>
      <w:r w:rsidRPr="009039D8">
        <w:rPr>
          <w:color w:val="000000" w:themeColor="text1"/>
        </w:rPr>
        <w:t xml:space="preserve">Anderson-Fye, E. (2011). Body images in non-Western cultures. In T. F. Cash &amp; L. Smolak (Eds.), </w:t>
      </w:r>
      <w:r w:rsidRPr="009039D8">
        <w:rPr>
          <w:i/>
          <w:color w:val="000000" w:themeColor="text1"/>
        </w:rPr>
        <w:t>Body image: A handbook of science, practice, and prevention</w:t>
      </w:r>
      <w:r w:rsidRPr="009039D8">
        <w:rPr>
          <w:color w:val="000000" w:themeColor="text1"/>
        </w:rPr>
        <w:t xml:space="preserve"> (2nd ed., pp. 244-</w:t>
      </w:r>
      <w:r w:rsidRPr="009039D8">
        <w:rPr>
          <w:rFonts w:eastAsia="Hiragino Kaku Gothic StdN W8"/>
          <w:color w:val="000000" w:themeColor="text1"/>
        </w:rPr>
        <w:t>252). London: Guildfor</w:t>
      </w:r>
      <w:r w:rsidR="00DE3243" w:rsidRPr="009039D8">
        <w:rPr>
          <w:rFonts w:eastAsia="Hiragino Kaku Gothic StdN W8"/>
          <w:color w:val="000000" w:themeColor="text1"/>
        </w:rPr>
        <w:t>d.</w:t>
      </w:r>
    </w:p>
    <w:p w14:paraId="29F7FFCA" w14:textId="77777777" w:rsidR="007F18B3" w:rsidRPr="009039D8" w:rsidRDefault="007F18B3" w:rsidP="007F18B3">
      <w:pPr>
        <w:spacing w:line="480" w:lineRule="auto"/>
        <w:ind w:left="567" w:hanging="567"/>
        <w:rPr>
          <w:rFonts w:eastAsia="Hiragino Kaku Gothic StdN W8"/>
          <w:color w:val="000000" w:themeColor="text1"/>
        </w:rPr>
      </w:pPr>
      <w:r w:rsidRPr="009039D8">
        <w:rPr>
          <w:rFonts w:eastAsia="Hiragino Kaku Gothic StdN W8"/>
          <w:color w:val="000000" w:themeColor="text1"/>
        </w:rPr>
        <w:lastRenderedPageBreak/>
        <w:t xml:space="preserve">Argyrides, M., Kkeli, N., &amp; Kendeou, P. (2014). Validation of the factor structure of the Greek adaptation of the Sociocultural Attitudes Towards Appearance Questionnaire (SATAQ-3). </w:t>
      </w:r>
      <w:r w:rsidRPr="009039D8">
        <w:rPr>
          <w:rFonts w:eastAsia="Hiragino Kaku Gothic StdN W8"/>
          <w:i/>
          <w:color w:val="000000" w:themeColor="text1"/>
        </w:rPr>
        <w:t>Body Image</w:t>
      </w:r>
      <w:r w:rsidRPr="009039D8">
        <w:rPr>
          <w:rFonts w:eastAsia="Hiragino Kaku Gothic StdN W8"/>
          <w:color w:val="000000" w:themeColor="text1"/>
        </w:rPr>
        <w:t xml:space="preserve">, </w:t>
      </w:r>
      <w:r w:rsidRPr="009039D8">
        <w:rPr>
          <w:rFonts w:eastAsia="Hiragino Kaku Gothic StdN W8"/>
          <w:i/>
          <w:color w:val="000000" w:themeColor="text1"/>
        </w:rPr>
        <w:t>11</w:t>
      </w:r>
      <w:r w:rsidRPr="009039D8">
        <w:rPr>
          <w:rFonts w:eastAsia="Hiragino Kaku Gothic StdN W8"/>
          <w:color w:val="000000" w:themeColor="text1"/>
        </w:rPr>
        <w:t xml:space="preserve">, 201-205. </w:t>
      </w:r>
      <w:proofErr w:type="gramStart"/>
      <w:r w:rsidRPr="009039D8">
        <w:rPr>
          <w:rFonts w:eastAsia="Hiragino Kaku Gothic StdN W8"/>
          <w:color w:val="000000" w:themeColor="text1"/>
        </w:rPr>
        <w:t>doi:10.1016/j.bodyim</w:t>
      </w:r>
      <w:proofErr w:type="gramEnd"/>
      <w:r w:rsidRPr="009039D8">
        <w:rPr>
          <w:rFonts w:eastAsia="Hiragino Kaku Gothic StdN W8"/>
          <w:color w:val="000000" w:themeColor="text1"/>
        </w:rPr>
        <w:t>.2014.02.003</w:t>
      </w:r>
    </w:p>
    <w:p w14:paraId="2A1CC24C" w14:textId="77777777" w:rsidR="00DE3243" w:rsidRPr="009039D8" w:rsidRDefault="00DE3243" w:rsidP="00DE3243">
      <w:pPr>
        <w:spacing w:line="480" w:lineRule="auto"/>
        <w:ind w:left="567" w:hanging="567"/>
        <w:rPr>
          <w:rFonts w:eastAsia="Hiragino Kaku Gothic StdN W8"/>
          <w:color w:val="000000" w:themeColor="text1"/>
        </w:rPr>
      </w:pPr>
      <w:r w:rsidRPr="009039D8">
        <w:rPr>
          <w:rFonts w:eastAsia="Hiragino Kaku Gothic StdN W8"/>
          <w:color w:val="000000" w:themeColor="text1"/>
        </w:rPr>
        <w:t>Arrindell, W. A., &amp; van der Ende. J. (1985). An empirical test of the utility of the observations-to-variables ratio in factor and components analysis. </w:t>
      </w:r>
      <w:r w:rsidRPr="009039D8">
        <w:rPr>
          <w:rFonts w:eastAsia="Hiragino Kaku Gothic StdN W8"/>
          <w:i/>
          <w:iCs/>
          <w:color w:val="000000" w:themeColor="text1"/>
        </w:rPr>
        <w:t>Applied Psychological Measurement</w:t>
      </w:r>
      <w:r w:rsidRPr="009039D8">
        <w:rPr>
          <w:rFonts w:eastAsia="Hiragino Kaku Gothic StdN W8"/>
          <w:iCs/>
          <w:color w:val="000000" w:themeColor="text1"/>
        </w:rPr>
        <w:t>,</w:t>
      </w:r>
      <w:r w:rsidRPr="009039D8">
        <w:rPr>
          <w:rFonts w:eastAsia="Hiragino Kaku Gothic StdN W8"/>
          <w:i/>
          <w:iCs/>
          <w:color w:val="000000" w:themeColor="text1"/>
        </w:rPr>
        <w:t xml:space="preserve"> 9</w:t>
      </w:r>
      <w:r w:rsidRPr="009039D8">
        <w:rPr>
          <w:rFonts w:eastAsia="Hiragino Kaku Gothic StdN W8"/>
          <w:color w:val="000000" w:themeColor="text1"/>
        </w:rPr>
        <w:t>, 165-178. doi:10.1177/014662168500900205</w:t>
      </w:r>
    </w:p>
    <w:p w14:paraId="6A2357F6" w14:textId="77777777" w:rsidR="006126CD" w:rsidRDefault="00172223" w:rsidP="006126CD">
      <w:pPr>
        <w:spacing w:line="480" w:lineRule="auto"/>
        <w:ind w:left="567" w:hanging="567"/>
        <w:rPr>
          <w:color w:val="000000" w:themeColor="text1"/>
          <w:shd w:val="clear" w:color="auto" w:fill="FFFFFF"/>
        </w:rPr>
      </w:pPr>
      <w:r w:rsidRPr="009039D8">
        <w:rPr>
          <w:color w:val="000000" w:themeColor="text1"/>
        </w:rPr>
        <w:t xml:space="preserve">Asparouhov, T., &amp; Muthén, B. (2009). Exploratory structural equation modeling. </w:t>
      </w:r>
      <w:r w:rsidRPr="009039D8">
        <w:rPr>
          <w:i/>
          <w:color w:val="000000" w:themeColor="text1"/>
        </w:rPr>
        <w:t>Structural Equation Modeling</w:t>
      </w:r>
      <w:r w:rsidRPr="009039D8">
        <w:rPr>
          <w:color w:val="000000" w:themeColor="text1"/>
        </w:rPr>
        <w:t xml:space="preserve">, </w:t>
      </w:r>
      <w:r w:rsidRPr="009039D8">
        <w:rPr>
          <w:i/>
          <w:color w:val="000000" w:themeColor="text1"/>
        </w:rPr>
        <w:t>16</w:t>
      </w:r>
      <w:r w:rsidRPr="009039D8">
        <w:rPr>
          <w:color w:val="000000" w:themeColor="text1"/>
        </w:rPr>
        <w:t>, 397-438. doi:</w:t>
      </w:r>
      <w:r w:rsidRPr="009039D8">
        <w:rPr>
          <w:color w:val="000000" w:themeColor="text1"/>
          <w:shd w:val="clear" w:color="auto" w:fill="FFFFFF"/>
        </w:rPr>
        <w:t>10.1080/10705510903008204</w:t>
      </w:r>
    </w:p>
    <w:p w14:paraId="4240DAE0" w14:textId="1F45735D" w:rsidR="006126CD" w:rsidRPr="006126CD" w:rsidRDefault="006126CD" w:rsidP="006126CD">
      <w:pPr>
        <w:spacing w:line="480" w:lineRule="auto"/>
        <w:ind w:left="567" w:hanging="567"/>
        <w:rPr>
          <w:color w:val="000000" w:themeColor="text1"/>
          <w:shd w:val="clear" w:color="auto" w:fill="FFFFFF"/>
        </w:rPr>
      </w:pPr>
      <w:r w:rsidRPr="006126CD">
        <w:t xml:space="preserve">Asparouhov, T., &amp; Muthén, B. O. (2014). Multiple-group factor analysis alignment. </w:t>
      </w:r>
      <w:r w:rsidRPr="006126CD">
        <w:rPr>
          <w:i/>
          <w:iCs/>
        </w:rPr>
        <w:t>Structural Equation Modeling</w:t>
      </w:r>
      <w:r w:rsidRPr="006126CD">
        <w:t xml:space="preserve">, </w:t>
      </w:r>
      <w:r>
        <w:rPr>
          <w:i/>
        </w:rPr>
        <w:t>21</w:t>
      </w:r>
      <w:r>
        <w:t xml:space="preserve">, 495-508. </w:t>
      </w:r>
      <w:r w:rsidRPr="006126CD">
        <w:t>doi:10.1080/10705511.2014.919210</w:t>
      </w:r>
    </w:p>
    <w:p w14:paraId="159A8A85" w14:textId="77777777" w:rsidR="00D26E42" w:rsidRPr="009039D8" w:rsidRDefault="00D26E42" w:rsidP="00D26E42">
      <w:pPr>
        <w:spacing w:line="480" w:lineRule="auto"/>
        <w:ind w:left="567" w:hanging="567"/>
        <w:rPr>
          <w:color w:val="000000" w:themeColor="text1"/>
        </w:rPr>
      </w:pPr>
      <w:r w:rsidRPr="009039D8">
        <w:rPr>
          <w:color w:val="000000" w:themeColor="text1"/>
        </w:rPr>
        <w:t xml:space="preserve">Avalos, L. C., Tylka, T. L., &amp; Wood-Barcalow, N. (2005). The Body Appreciation Scale: Development and psychometric evaluation. </w:t>
      </w:r>
      <w:r w:rsidRPr="009039D8">
        <w:rPr>
          <w:i/>
          <w:color w:val="000000" w:themeColor="text1"/>
        </w:rPr>
        <w:t>Body Image</w:t>
      </w:r>
      <w:r w:rsidRPr="009039D8">
        <w:rPr>
          <w:color w:val="000000" w:themeColor="text1"/>
        </w:rPr>
        <w:t xml:space="preserve">, </w:t>
      </w:r>
      <w:r w:rsidRPr="009039D8">
        <w:rPr>
          <w:i/>
          <w:color w:val="000000" w:themeColor="text1"/>
        </w:rPr>
        <w:t>2</w:t>
      </w:r>
      <w:r w:rsidRPr="009039D8">
        <w:rPr>
          <w:color w:val="000000" w:themeColor="text1"/>
        </w:rPr>
        <w:t xml:space="preserve">, 285-297. </w:t>
      </w:r>
      <w:proofErr w:type="gramStart"/>
      <w:r w:rsidRPr="009039D8">
        <w:rPr>
          <w:color w:val="000000" w:themeColor="text1"/>
        </w:rPr>
        <w:t>doi:10.1016/j.bodyim</w:t>
      </w:r>
      <w:proofErr w:type="gramEnd"/>
      <w:r w:rsidRPr="009039D8">
        <w:rPr>
          <w:color w:val="000000" w:themeColor="text1"/>
        </w:rPr>
        <w:t>.2005.06.002</w:t>
      </w:r>
    </w:p>
    <w:p w14:paraId="64C0DEEA" w14:textId="77777777" w:rsidR="00775CAA" w:rsidRPr="009039D8" w:rsidRDefault="003C2558" w:rsidP="00775CAA">
      <w:pPr>
        <w:spacing w:line="480" w:lineRule="auto"/>
        <w:ind w:left="567" w:hanging="567"/>
        <w:rPr>
          <w:color w:val="000000" w:themeColor="text1"/>
          <w:lang w:val="en-US"/>
        </w:rPr>
      </w:pPr>
      <w:r w:rsidRPr="009039D8">
        <w:rPr>
          <w:color w:val="000000" w:themeColor="text1"/>
          <w:lang w:val="en-US"/>
        </w:rPr>
        <w:t xml:space="preserve">Bakalim, O., &amp; Tasleden-Karçkay, A. (2016). Body Appreciation Scale: Evaluation of the factor structure and psychometric properties among male and female Turkish university students. </w:t>
      </w:r>
      <w:r w:rsidRPr="009039D8">
        <w:rPr>
          <w:i/>
          <w:color w:val="000000" w:themeColor="text1"/>
          <w:lang w:val="en-US"/>
        </w:rPr>
        <w:t>Mersin Üniversitesi Egitim Fakültesi Dergisi</w:t>
      </w:r>
      <w:r w:rsidRPr="009039D8">
        <w:rPr>
          <w:color w:val="000000" w:themeColor="text1"/>
          <w:lang w:val="en-US"/>
        </w:rPr>
        <w:t xml:space="preserve">, </w:t>
      </w:r>
      <w:r w:rsidRPr="009039D8">
        <w:rPr>
          <w:i/>
          <w:color w:val="000000" w:themeColor="text1"/>
          <w:lang w:val="en-US"/>
        </w:rPr>
        <w:t>12</w:t>
      </w:r>
      <w:r w:rsidRPr="009039D8">
        <w:rPr>
          <w:color w:val="000000" w:themeColor="text1"/>
          <w:lang w:val="en-US"/>
        </w:rPr>
        <w:t>, 410-422. doi:10.17860/efd.38032</w:t>
      </w:r>
    </w:p>
    <w:p w14:paraId="5634A59A" w14:textId="77777777" w:rsidR="00775CAA" w:rsidRPr="009039D8" w:rsidRDefault="00775CAA" w:rsidP="00775CAA">
      <w:pPr>
        <w:spacing w:line="480" w:lineRule="auto"/>
        <w:ind w:left="567" w:hanging="567"/>
        <w:rPr>
          <w:color w:val="000000" w:themeColor="text1"/>
          <w:lang w:val="en-US"/>
        </w:rPr>
      </w:pPr>
      <w:r w:rsidRPr="009039D8">
        <w:rPr>
          <w:color w:val="000000" w:themeColor="text1"/>
        </w:rPr>
        <w:t>Barrett, P. (2007). Structural equation modelling: adjudging model fit. </w:t>
      </w:r>
      <w:r w:rsidRPr="009039D8">
        <w:rPr>
          <w:i/>
          <w:iCs/>
          <w:color w:val="000000" w:themeColor="text1"/>
        </w:rPr>
        <w:t>Personality and Individual Differences</w:t>
      </w:r>
      <w:r w:rsidRPr="009039D8">
        <w:rPr>
          <w:iCs/>
          <w:color w:val="000000" w:themeColor="text1"/>
        </w:rPr>
        <w:t>,</w:t>
      </w:r>
      <w:r w:rsidRPr="009039D8">
        <w:rPr>
          <w:i/>
          <w:iCs/>
          <w:color w:val="000000" w:themeColor="text1"/>
        </w:rPr>
        <w:t xml:space="preserve"> 42</w:t>
      </w:r>
      <w:r w:rsidRPr="009039D8">
        <w:rPr>
          <w:color w:val="000000" w:themeColor="text1"/>
        </w:rPr>
        <w:t xml:space="preserve">, 815-824. </w:t>
      </w:r>
      <w:proofErr w:type="gramStart"/>
      <w:r w:rsidRPr="009039D8">
        <w:rPr>
          <w:color w:val="000000" w:themeColor="text1"/>
        </w:rPr>
        <w:t>doi:10.1016/j.paid</w:t>
      </w:r>
      <w:proofErr w:type="gramEnd"/>
      <w:r w:rsidRPr="009039D8">
        <w:rPr>
          <w:color w:val="000000" w:themeColor="text1"/>
        </w:rPr>
        <w:t>.2006.09.018</w:t>
      </w:r>
    </w:p>
    <w:p w14:paraId="3CC1E2AE" w14:textId="77777777" w:rsidR="00711B1B" w:rsidRPr="009039D8" w:rsidRDefault="00711B1B" w:rsidP="00711B1B">
      <w:pPr>
        <w:spacing w:line="480" w:lineRule="auto"/>
        <w:ind w:left="567" w:hanging="567"/>
        <w:rPr>
          <w:bCs/>
          <w:color w:val="000000" w:themeColor="text1"/>
        </w:rPr>
      </w:pPr>
      <w:r w:rsidRPr="009039D8">
        <w:rPr>
          <w:color w:val="000000" w:themeColor="text1"/>
        </w:rPr>
        <w:t xml:space="preserve">Bartlett, M. S. (1950). Tests of significance in factor analysis. </w:t>
      </w:r>
      <w:r w:rsidRPr="009039D8">
        <w:rPr>
          <w:i/>
          <w:iCs/>
          <w:color w:val="000000" w:themeColor="text1"/>
        </w:rPr>
        <w:t>British Journal of Mathematical and Statistical Psychology</w:t>
      </w:r>
      <w:r w:rsidRPr="009039D8">
        <w:rPr>
          <w:color w:val="000000" w:themeColor="text1"/>
        </w:rPr>
        <w:t xml:space="preserve">, </w:t>
      </w:r>
      <w:r w:rsidRPr="009039D8">
        <w:rPr>
          <w:i/>
          <w:iCs/>
          <w:color w:val="000000" w:themeColor="text1"/>
        </w:rPr>
        <w:t>3</w:t>
      </w:r>
      <w:r w:rsidRPr="009039D8">
        <w:rPr>
          <w:color w:val="000000" w:themeColor="text1"/>
        </w:rPr>
        <w:t xml:space="preserve">, 77-85. </w:t>
      </w:r>
      <w:r w:rsidRPr="009039D8">
        <w:rPr>
          <w:bCs/>
          <w:color w:val="000000" w:themeColor="text1"/>
        </w:rPr>
        <w:t>doi:10.1111/j.2044-</w:t>
      </w:r>
      <w:proofErr w:type="gramStart"/>
      <w:r w:rsidRPr="009039D8">
        <w:rPr>
          <w:bCs/>
          <w:color w:val="000000" w:themeColor="text1"/>
        </w:rPr>
        <w:t>8317.1950.tb</w:t>
      </w:r>
      <w:proofErr w:type="gramEnd"/>
      <w:r w:rsidRPr="009039D8">
        <w:rPr>
          <w:bCs/>
          <w:color w:val="000000" w:themeColor="text1"/>
        </w:rPr>
        <w:t>00285.x</w:t>
      </w:r>
    </w:p>
    <w:p w14:paraId="75220FF7" w14:textId="77777777" w:rsidR="00CB4B10" w:rsidRPr="009039D8" w:rsidRDefault="00CB4B10" w:rsidP="00CB4B10">
      <w:pPr>
        <w:spacing w:line="480" w:lineRule="auto"/>
        <w:ind w:left="567" w:hanging="567"/>
        <w:rPr>
          <w:bCs/>
          <w:color w:val="000000" w:themeColor="text1"/>
        </w:rPr>
      </w:pPr>
      <w:r w:rsidRPr="009039D8">
        <w:rPr>
          <w:bCs/>
          <w:color w:val="000000" w:themeColor="text1"/>
        </w:rPr>
        <w:t xml:space="preserve">Baumgartner, T. A. (2000). Estimating the stability reliability of a score. </w:t>
      </w:r>
      <w:r w:rsidRPr="009039D8">
        <w:rPr>
          <w:bCs/>
          <w:i/>
          <w:color w:val="000000" w:themeColor="text1"/>
        </w:rPr>
        <w:t>Measurement in Physical Education and Exercise Science</w:t>
      </w:r>
      <w:r w:rsidRPr="009039D8">
        <w:rPr>
          <w:bCs/>
          <w:color w:val="000000" w:themeColor="text1"/>
        </w:rPr>
        <w:t xml:space="preserve">, </w:t>
      </w:r>
      <w:r w:rsidRPr="009039D8">
        <w:rPr>
          <w:bCs/>
          <w:i/>
          <w:color w:val="000000" w:themeColor="text1"/>
        </w:rPr>
        <w:t>4</w:t>
      </w:r>
      <w:r w:rsidRPr="009039D8">
        <w:rPr>
          <w:bCs/>
          <w:color w:val="000000" w:themeColor="text1"/>
        </w:rPr>
        <w:t>, 175-178. doi:10.1207/S15327841Mpee0403_3</w:t>
      </w:r>
    </w:p>
    <w:p w14:paraId="36CB6001" w14:textId="77777777" w:rsidR="00C679AA" w:rsidRPr="009039D8" w:rsidRDefault="00C679AA" w:rsidP="00C679AA">
      <w:pPr>
        <w:spacing w:line="480" w:lineRule="auto"/>
        <w:ind w:left="567" w:hanging="567"/>
        <w:rPr>
          <w:color w:val="000000" w:themeColor="text1"/>
        </w:rPr>
      </w:pPr>
      <w:r w:rsidRPr="009039D8">
        <w:rPr>
          <w:color w:val="000000" w:themeColor="text1"/>
        </w:rPr>
        <w:lastRenderedPageBreak/>
        <w:t xml:space="preserve">Bearden, W. O., &amp; Netemeyer, R. G. (1999). </w:t>
      </w:r>
      <w:r w:rsidRPr="009039D8">
        <w:rPr>
          <w:i/>
          <w:color w:val="000000" w:themeColor="text1"/>
        </w:rPr>
        <w:t>Handbook of marketing scales: Multi-item measures for marketing and consumer behaviour research</w:t>
      </w:r>
      <w:r w:rsidRPr="009039D8">
        <w:rPr>
          <w:color w:val="000000" w:themeColor="text1"/>
        </w:rPr>
        <w:t xml:space="preserve"> (2nd ed.). Thousand Oaks, CA: Sage. </w:t>
      </w:r>
    </w:p>
    <w:p w14:paraId="332EE825" w14:textId="77777777" w:rsidR="00AE2299" w:rsidRPr="009039D8" w:rsidRDefault="00691719" w:rsidP="00AE2299">
      <w:pPr>
        <w:spacing w:line="480" w:lineRule="auto"/>
        <w:ind w:left="567" w:hanging="567"/>
        <w:rPr>
          <w:color w:val="000000" w:themeColor="text1"/>
        </w:rPr>
      </w:pPr>
      <w:r w:rsidRPr="009039D8">
        <w:rPr>
          <w:color w:val="000000" w:themeColor="text1"/>
        </w:rPr>
        <w:t xml:space="preserve">Beaton, D., Bombardier, C., Guillemin, F., &amp; Ferraz, M. B. (2000). Guidelines for the process of cross-cultural adaptation of self-report measures. </w:t>
      </w:r>
      <w:r w:rsidRPr="009039D8">
        <w:rPr>
          <w:i/>
          <w:color w:val="000000" w:themeColor="text1"/>
        </w:rPr>
        <w:t>Spine</w:t>
      </w:r>
      <w:r w:rsidRPr="009039D8">
        <w:rPr>
          <w:color w:val="000000" w:themeColor="text1"/>
        </w:rPr>
        <w:t xml:space="preserve">, </w:t>
      </w:r>
      <w:r w:rsidRPr="009039D8">
        <w:rPr>
          <w:i/>
          <w:color w:val="000000" w:themeColor="text1"/>
        </w:rPr>
        <w:t>25</w:t>
      </w:r>
      <w:r w:rsidRPr="009039D8">
        <w:rPr>
          <w:color w:val="000000" w:themeColor="text1"/>
        </w:rPr>
        <w:t>, 3186-31919.</w:t>
      </w:r>
    </w:p>
    <w:p w14:paraId="7D250156" w14:textId="77777777" w:rsidR="00E821F0" w:rsidRPr="009039D8" w:rsidRDefault="00E821F0" w:rsidP="00E821F0">
      <w:pPr>
        <w:spacing w:line="480" w:lineRule="auto"/>
        <w:ind w:left="567" w:hanging="567"/>
        <w:rPr>
          <w:color w:val="000000" w:themeColor="text1"/>
        </w:rPr>
      </w:pPr>
      <w:r w:rsidRPr="009039D8">
        <w:rPr>
          <w:color w:val="000000" w:themeColor="text1"/>
        </w:rPr>
        <w:t xml:space="preserve">Becker, A. E., Gilman, S. E., &amp; Burwell, R. A. (2013). Changes in prevalence of overweight and in body image among Fijian women between 1989 and 1998. </w:t>
      </w:r>
      <w:r w:rsidRPr="009039D8">
        <w:rPr>
          <w:i/>
          <w:color w:val="000000" w:themeColor="text1"/>
        </w:rPr>
        <w:t>Obesity</w:t>
      </w:r>
      <w:r w:rsidRPr="009039D8">
        <w:rPr>
          <w:color w:val="000000" w:themeColor="text1"/>
        </w:rPr>
        <w:t xml:space="preserve">, </w:t>
      </w:r>
      <w:r w:rsidRPr="009039D8">
        <w:rPr>
          <w:i/>
          <w:color w:val="000000" w:themeColor="text1"/>
        </w:rPr>
        <w:t>13</w:t>
      </w:r>
      <w:r w:rsidRPr="009039D8">
        <w:rPr>
          <w:color w:val="000000" w:themeColor="text1"/>
        </w:rPr>
        <w:t>, 110-117. doi:10.1038/oby.2005.14</w:t>
      </w:r>
    </w:p>
    <w:p w14:paraId="298CAEDB" w14:textId="77777777" w:rsidR="00CB4B10" w:rsidRPr="009039D8" w:rsidRDefault="00CB4B10" w:rsidP="00CB4B10">
      <w:pPr>
        <w:spacing w:line="480" w:lineRule="auto"/>
        <w:ind w:left="567" w:hanging="567"/>
        <w:rPr>
          <w:color w:val="000000" w:themeColor="text1"/>
        </w:rPr>
      </w:pPr>
      <w:r w:rsidRPr="009039D8">
        <w:rPr>
          <w:color w:val="000000" w:themeColor="text1"/>
        </w:rPr>
        <w:t xml:space="preserve">Bédard, M., Martin, N. J., Krueger, P., &amp; Brazil, K. (2000). Assessing and reproducibility of data obtained with instruments based on continuous measurements. </w:t>
      </w:r>
      <w:r w:rsidRPr="009039D8">
        <w:rPr>
          <w:i/>
          <w:color w:val="000000" w:themeColor="text1"/>
        </w:rPr>
        <w:t>Experimental Aging Research</w:t>
      </w:r>
      <w:r w:rsidRPr="009039D8">
        <w:rPr>
          <w:color w:val="000000" w:themeColor="text1"/>
        </w:rPr>
        <w:t xml:space="preserve">, </w:t>
      </w:r>
      <w:r w:rsidRPr="009039D8">
        <w:rPr>
          <w:i/>
          <w:color w:val="000000" w:themeColor="text1"/>
        </w:rPr>
        <w:t>26</w:t>
      </w:r>
      <w:r w:rsidRPr="009039D8">
        <w:rPr>
          <w:color w:val="000000" w:themeColor="text1"/>
        </w:rPr>
        <w:t>, 353-365. doi:10.1080/036107300750015741</w:t>
      </w:r>
    </w:p>
    <w:p w14:paraId="53853F4B" w14:textId="77777777" w:rsidR="00E821F0" w:rsidRPr="009039D8" w:rsidRDefault="00E821F0" w:rsidP="00E821F0">
      <w:pPr>
        <w:spacing w:line="480" w:lineRule="auto"/>
        <w:ind w:left="567" w:hanging="567"/>
        <w:rPr>
          <w:color w:val="000000" w:themeColor="text1"/>
        </w:rPr>
      </w:pPr>
      <w:r w:rsidRPr="009039D8">
        <w:rPr>
          <w:color w:val="000000" w:themeColor="text1"/>
        </w:rPr>
        <w:t xml:space="preserve">Behling, O., &amp; Law, K. O. (2000). </w:t>
      </w:r>
      <w:r w:rsidRPr="009039D8">
        <w:rPr>
          <w:i/>
          <w:color w:val="000000" w:themeColor="text1"/>
        </w:rPr>
        <w:t>Translating questionnaires and other research instruments: Problems and solutions</w:t>
      </w:r>
      <w:r w:rsidRPr="009039D8">
        <w:rPr>
          <w:color w:val="000000" w:themeColor="text1"/>
        </w:rPr>
        <w:t xml:space="preserve">. Thousand Oaks, CA: Sage. </w:t>
      </w:r>
    </w:p>
    <w:p w14:paraId="44FCFC16" w14:textId="0FCD82E4" w:rsidR="00E821F0" w:rsidRPr="009039D8" w:rsidRDefault="00E821F0" w:rsidP="00E821F0">
      <w:pPr>
        <w:spacing w:line="480" w:lineRule="auto"/>
        <w:ind w:left="567" w:hanging="567"/>
        <w:rPr>
          <w:color w:val="000000" w:themeColor="text1"/>
        </w:rPr>
      </w:pPr>
      <w:r w:rsidRPr="009039D8">
        <w:rPr>
          <w:rFonts w:eastAsiaTheme="minorHAnsi"/>
          <w:color w:val="000000" w:themeColor="text1"/>
          <w:lang w:val="en-US"/>
        </w:rPr>
        <w:t>Bentler, P.</w:t>
      </w:r>
      <w:r>
        <w:rPr>
          <w:rFonts w:eastAsiaTheme="minorHAnsi"/>
          <w:color w:val="000000" w:themeColor="text1"/>
          <w:lang w:val="en-US"/>
        </w:rPr>
        <w:t xml:space="preserve"> </w:t>
      </w:r>
      <w:r w:rsidRPr="009039D8">
        <w:rPr>
          <w:rFonts w:eastAsiaTheme="minorHAnsi"/>
          <w:color w:val="000000" w:themeColor="text1"/>
          <w:lang w:val="en-US"/>
        </w:rPr>
        <w:t xml:space="preserve">M. (1990). Comparative fit indexes in structural models. </w:t>
      </w:r>
      <w:r w:rsidRPr="009039D8">
        <w:rPr>
          <w:rFonts w:eastAsiaTheme="minorHAnsi"/>
          <w:i/>
          <w:color w:val="000000" w:themeColor="text1"/>
          <w:lang w:val="en-US"/>
        </w:rPr>
        <w:t>Psycholog</w:t>
      </w:r>
      <w:r>
        <w:rPr>
          <w:rFonts w:eastAsiaTheme="minorHAnsi"/>
          <w:i/>
          <w:color w:val="000000" w:themeColor="text1"/>
          <w:lang w:val="en-US"/>
        </w:rPr>
        <w:t>ical</w:t>
      </w:r>
      <w:r w:rsidRPr="009039D8">
        <w:rPr>
          <w:i/>
          <w:color w:val="000000" w:themeColor="text1"/>
        </w:rPr>
        <w:t xml:space="preserve"> </w:t>
      </w:r>
      <w:r w:rsidRPr="009039D8">
        <w:rPr>
          <w:rFonts w:eastAsiaTheme="minorHAnsi"/>
          <w:i/>
          <w:color w:val="000000" w:themeColor="text1"/>
          <w:lang w:val="en-US"/>
        </w:rPr>
        <w:t>Bulletin</w:t>
      </w:r>
      <w:r w:rsidRPr="009039D8">
        <w:rPr>
          <w:rFonts w:eastAsiaTheme="minorHAnsi"/>
          <w:color w:val="000000" w:themeColor="text1"/>
          <w:lang w:val="en-US"/>
        </w:rPr>
        <w:t xml:space="preserve">, </w:t>
      </w:r>
      <w:r w:rsidRPr="009039D8">
        <w:rPr>
          <w:rFonts w:eastAsiaTheme="minorHAnsi"/>
          <w:i/>
          <w:color w:val="000000" w:themeColor="text1"/>
          <w:lang w:val="en-US"/>
        </w:rPr>
        <w:t>107</w:t>
      </w:r>
      <w:r w:rsidRPr="009039D8">
        <w:rPr>
          <w:rFonts w:eastAsiaTheme="minorHAnsi"/>
          <w:color w:val="000000" w:themeColor="text1"/>
          <w:lang w:val="en-US"/>
        </w:rPr>
        <w:t>, 256–259. doi:</w:t>
      </w:r>
      <w:r w:rsidRPr="009039D8">
        <w:rPr>
          <w:color w:val="000000" w:themeColor="text1"/>
        </w:rPr>
        <w:t>10.1037/0033-2909.107.2.238</w:t>
      </w:r>
    </w:p>
    <w:p w14:paraId="415613C1" w14:textId="77777777" w:rsidR="00E821F0" w:rsidRPr="009039D8" w:rsidRDefault="00E821F0" w:rsidP="00E821F0">
      <w:pPr>
        <w:spacing w:line="480" w:lineRule="auto"/>
        <w:ind w:left="567" w:hanging="567"/>
        <w:rPr>
          <w:rFonts w:eastAsiaTheme="minorHAnsi"/>
          <w:color w:val="000000" w:themeColor="text1"/>
          <w:lang w:val="en-US"/>
        </w:rPr>
      </w:pPr>
      <w:r w:rsidRPr="009039D8">
        <w:rPr>
          <w:rFonts w:eastAsiaTheme="minorHAnsi"/>
          <w:color w:val="000000" w:themeColor="text1"/>
          <w:lang w:val="en-US"/>
        </w:rPr>
        <w:t xml:space="preserve">Bentler, P. M. (2001). </w:t>
      </w:r>
      <w:r w:rsidRPr="009039D8">
        <w:rPr>
          <w:rFonts w:eastAsiaTheme="minorHAnsi"/>
          <w:i/>
          <w:color w:val="000000" w:themeColor="text1"/>
          <w:lang w:val="en-US"/>
        </w:rPr>
        <w:t>EQS 6 structural equations program manual</w:t>
      </w:r>
      <w:r w:rsidRPr="009039D8">
        <w:rPr>
          <w:rFonts w:eastAsiaTheme="minorHAnsi"/>
          <w:color w:val="000000" w:themeColor="text1"/>
          <w:lang w:val="en-US"/>
        </w:rPr>
        <w:t>. Encino,</w:t>
      </w:r>
      <w:r w:rsidRPr="009039D8">
        <w:rPr>
          <w:color w:val="000000" w:themeColor="text1"/>
        </w:rPr>
        <w:t xml:space="preserve"> </w:t>
      </w:r>
      <w:r w:rsidRPr="009039D8">
        <w:rPr>
          <w:rFonts w:eastAsiaTheme="minorHAnsi"/>
          <w:color w:val="000000" w:themeColor="text1"/>
          <w:lang w:val="en-US"/>
        </w:rPr>
        <w:t>CA: Multivariate Software.</w:t>
      </w:r>
    </w:p>
    <w:p w14:paraId="151CD21D" w14:textId="77777777" w:rsidR="00AE2299" w:rsidRPr="009039D8" w:rsidRDefault="00AE2299" w:rsidP="00AE2299">
      <w:pPr>
        <w:spacing w:line="480" w:lineRule="auto"/>
        <w:ind w:left="567" w:hanging="567"/>
        <w:rPr>
          <w:color w:val="000000" w:themeColor="text1"/>
        </w:rPr>
      </w:pPr>
      <w:r w:rsidRPr="009039D8">
        <w:rPr>
          <w:color w:val="000000" w:themeColor="text1"/>
        </w:rPr>
        <w:t>Bentler, P. M., &amp; Bonett, D. G. (1980). Significance tests and goodness of fit in the analysis of covariance structures.</w:t>
      </w:r>
      <w:r w:rsidRPr="009039D8">
        <w:rPr>
          <w:rStyle w:val="apple-converted-space"/>
          <w:color w:val="000000" w:themeColor="text1"/>
        </w:rPr>
        <w:t> </w:t>
      </w:r>
      <w:r w:rsidRPr="009039D8">
        <w:rPr>
          <w:rStyle w:val="Emphasis"/>
          <w:color w:val="000000" w:themeColor="text1"/>
        </w:rPr>
        <w:t>Psychological Bulletin, 88</w:t>
      </w:r>
      <w:r w:rsidRPr="009039D8">
        <w:rPr>
          <w:color w:val="000000" w:themeColor="text1"/>
        </w:rPr>
        <w:t>, 588-606.</w:t>
      </w:r>
      <w:r w:rsidRPr="009039D8">
        <w:rPr>
          <w:rStyle w:val="apple-converted-space"/>
          <w:color w:val="000000" w:themeColor="text1"/>
        </w:rPr>
        <w:t> </w:t>
      </w:r>
      <w:r w:rsidRPr="009039D8">
        <w:rPr>
          <w:color w:val="000000" w:themeColor="text1"/>
        </w:rPr>
        <w:t>doi:10.1037/0033-2909.88.3.588</w:t>
      </w:r>
    </w:p>
    <w:p w14:paraId="0DB5721D" w14:textId="77777777" w:rsidR="003A15F3" w:rsidRPr="009039D8" w:rsidRDefault="00C679AA" w:rsidP="003A15F3">
      <w:pPr>
        <w:spacing w:line="480" w:lineRule="auto"/>
        <w:ind w:left="567" w:hanging="567"/>
        <w:rPr>
          <w:color w:val="000000" w:themeColor="text1"/>
        </w:rPr>
      </w:pPr>
      <w:r w:rsidRPr="009039D8">
        <w:rPr>
          <w:color w:val="000000" w:themeColor="text1"/>
        </w:rPr>
        <w:t xml:space="preserve">Bentler, P. M., &amp; Chou, C. H. (1987). Practical issues in structural modeling. </w:t>
      </w:r>
      <w:r w:rsidRPr="009039D8">
        <w:rPr>
          <w:i/>
          <w:color w:val="000000" w:themeColor="text1"/>
        </w:rPr>
        <w:t>Sociological Methods and Research</w:t>
      </w:r>
      <w:r w:rsidRPr="009039D8">
        <w:rPr>
          <w:color w:val="000000" w:themeColor="text1"/>
        </w:rPr>
        <w:t xml:space="preserve">, </w:t>
      </w:r>
      <w:r w:rsidRPr="009039D8">
        <w:rPr>
          <w:i/>
          <w:color w:val="000000" w:themeColor="text1"/>
        </w:rPr>
        <w:t>16</w:t>
      </w:r>
      <w:r w:rsidRPr="009039D8">
        <w:rPr>
          <w:color w:val="000000" w:themeColor="text1"/>
        </w:rPr>
        <w:t>, 78-117. doi:10.1177/0049124187016001004</w:t>
      </w:r>
    </w:p>
    <w:p w14:paraId="29F3F6B5" w14:textId="77777777" w:rsidR="00E821F0" w:rsidRPr="009039D8" w:rsidRDefault="00E821F0" w:rsidP="00E821F0">
      <w:pPr>
        <w:spacing w:line="480" w:lineRule="auto"/>
        <w:ind w:left="567" w:hanging="567"/>
        <w:rPr>
          <w:color w:val="000000" w:themeColor="text1"/>
        </w:rPr>
      </w:pPr>
      <w:r w:rsidRPr="009039D8">
        <w:rPr>
          <w:rFonts w:eastAsiaTheme="minorHAnsi"/>
          <w:color w:val="000000" w:themeColor="text1"/>
          <w:lang w:val="en-US"/>
        </w:rPr>
        <w:t>Bentler, P. M., &amp; Dijkstra, T. (1985). Efficient estimation via linearization in</w:t>
      </w:r>
      <w:r w:rsidRPr="009039D8">
        <w:rPr>
          <w:color w:val="000000" w:themeColor="text1"/>
        </w:rPr>
        <w:t xml:space="preserve"> </w:t>
      </w:r>
      <w:r w:rsidRPr="009039D8">
        <w:rPr>
          <w:rFonts w:eastAsiaTheme="minorHAnsi"/>
          <w:color w:val="000000" w:themeColor="text1"/>
          <w:lang w:val="en-US"/>
        </w:rPr>
        <w:t xml:space="preserve">structural models. In P. R. Krishnaiah (Ed.), </w:t>
      </w:r>
      <w:r w:rsidRPr="009039D8">
        <w:rPr>
          <w:rFonts w:eastAsiaTheme="minorHAnsi"/>
          <w:i/>
          <w:color w:val="000000" w:themeColor="text1"/>
          <w:lang w:val="en-US"/>
        </w:rPr>
        <w:t>Multivariate analysis 6</w:t>
      </w:r>
      <w:r w:rsidRPr="009039D8">
        <w:rPr>
          <w:rFonts w:eastAsiaTheme="minorHAnsi"/>
          <w:color w:val="000000" w:themeColor="text1"/>
          <w:lang w:val="en-US"/>
        </w:rPr>
        <w:t xml:space="preserve"> (pp.</w:t>
      </w:r>
      <w:r w:rsidRPr="009039D8">
        <w:rPr>
          <w:color w:val="000000" w:themeColor="text1"/>
        </w:rPr>
        <w:t xml:space="preserve"> </w:t>
      </w:r>
      <w:r w:rsidRPr="009039D8">
        <w:rPr>
          <w:rFonts w:eastAsiaTheme="minorHAnsi"/>
          <w:color w:val="000000" w:themeColor="text1"/>
          <w:lang w:val="en-US"/>
        </w:rPr>
        <w:t>9-42). Amsterdam: North Holland.</w:t>
      </w:r>
    </w:p>
    <w:p w14:paraId="04E77245" w14:textId="77777777" w:rsidR="003A15F3" w:rsidRPr="009039D8" w:rsidRDefault="003A15F3" w:rsidP="00224472">
      <w:pPr>
        <w:spacing w:line="480" w:lineRule="auto"/>
        <w:ind w:left="567" w:hanging="567"/>
        <w:rPr>
          <w:rFonts w:eastAsiaTheme="minorHAnsi"/>
          <w:color w:val="000000" w:themeColor="text1"/>
          <w:lang w:val="en-US"/>
        </w:rPr>
      </w:pPr>
      <w:r w:rsidRPr="009039D8">
        <w:rPr>
          <w:rFonts w:eastAsiaTheme="minorHAnsi"/>
          <w:color w:val="000000" w:themeColor="text1"/>
          <w:lang w:val="en-US"/>
        </w:rPr>
        <w:lastRenderedPageBreak/>
        <w:t>Bentler, P. M., &amp; Yuan, K.-H. (1999). Structural equation modeling with</w:t>
      </w:r>
      <w:r w:rsidRPr="009039D8">
        <w:rPr>
          <w:color w:val="000000" w:themeColor="text1"/>
        </w:rPr>
        <w:t xml:space="preserve"> </w:t>
      </w:r>
      <w:r w:rsidRPr="009039D8">
        <w:rPr>
          <w:rFonts w:eastAsiaTheme="minorHAnsi"/>
          <w:color w:val="000000" w:themeColor="text1"/>
          <w:lang w:val="en-US"/>
        </w:rPr>
        <w:t xml:space="preserve">small samples: Test statistics. </w:t>
      </w:r>
      <w:r w:rsidRPr="009039D8">
        <w:rPr>
          <w:rFonts w:eastAsiaTheme="minorHAnsi"/>
          <w:i/>
          <w:color w:val="000000" w:themeColor="text1"/>
          <w:lang w:val="en-US"/>
        </w:rPr>
        <w:t>Multivariate Behavioral Research</w:t>
      </w:r>
      <w:r w:rsidRPr="009039D8">
        <w:rPr>
          <w:rFonts w:eastAsiaTheme="minorHAnsi"/>
          <w:color w:val="000000" w:themeColor="text1"/>
          <w:lang w:val="en-US"/>
        </w:rPr>
        <w:t xml:space="preserve">, </w:t>
      </w:r>
      <w:r w:rsidRPr="009039D8">
        <w:rPr>
          <w:rFonts w:eastAsiaTheme="minorHAnsi"/>
          <w:i/>
          <w:color w:val="000000" w:themeColor="text1"/>
          <w:lang w:val="en-US"/>
        </w:rPr>
        <w:t>34</w:t>
      </w:r>
      <w:r w:rsidRPr="009039D8">
        <w:rPr>
          <w:rFonts w:eastAsiaTheme="minorHAnsi"/>
          <w:color w:val="000000" w:themeColor="text1"/>
          <w:lang w:val="en-US"/>
        </w:rPr>
        <w:t>,</w:t>
      </w:r>
      <w:r w:rsidRPr="009039D8">
        <w:rPr>
          <w:color w:val="000000" w:themeColor="text1"/>
        </w:rPr>
        <w:t xml:space="preserve"> </w:t>
      </w:r>
      <w:r w:rsidR="00224472" w:rsidRPr="009039D8">
        <w:rPr>
          <w:rFonts w:eastAsiaTheme="minorHAnsi"/>
          <w:color w:val="000000" w:themeColor="text1"/>
          <w:lang w:val="en-US"/>
        </w:rPr>
        <w:t>181-</w:t>
      </w:r>
      <w:r w:rsidRPr="009039D8">
        <w:rPr>
          <w:rFonts w:eastAsiaTheme="minorHAnsi"/>
          <w:color w:val="000000" w:themeColor="text1"/>
          <w:lang w:val="en-US"/>
        </w:rPr>
        <w:t>197. doi:</w:t>
      </w:r>
      <w:r w:rsidRPr="009039D8">
        <w:rPr>
          <w:color w:val="000000" w:themeColor="text1"/>
        </w:rPr>
        <w:t>10.1207/S15327906Mb340203</w:t>
      </w:r>
    </w:p>
    <w:p w14:paraId="01C810E3" w14:textId="77777777" w:rsidR="00380540" w:rsidRPr="009039D8" w:rsidRDefault="00380540" w:rsidP="00380540">
      <w:pPr>
        <w:spacing w:line="480" w:lineRule="auto"/>
        <w:ind w:left="567" w:hanging="567"/>
        <w:rPr>
          <w:color w:val="000000" w:themeColor="text1"/>
        </w:rPr>
      </w:pPr>
      <w:r w:rsidRPr="009039D8">
        <w:rPr>
          <w:color w:val="000000" w:themeColor="text1"/>
        </w:rPr>
        <w:t xml:space="preserve">Berry, J. W. (1989). Imposed etics-emics-derived etics: The operationalization of a compelling idea. </w:t>
      </w:r>
      <w:r w:rsidRPr="009039D8">
        <w:rPr>
          <w:i/>
          <w:iCs/>
          <w:color w:val="000000" w:themeColor="text1"/>
        </w:rPr>
        <w:t>International Journal of Psychology</w:t>
      </w:r>
      <w:r w:rsidRPr="009039D8">
        <w:rPr>
          <w:color w:val="000000" w:themeColor="text1"/>
        </w:rPr>
        <w:t xml:space="preserve">, </w:t>
      </w:r>
      <w:r w:rsidRPr="009039D8">
        <w:rPr>
          <w:i/>
          <w:iCs/>
          <w:color w:val="000000" w:themeColor="text1"/>
        </w:rPr>
        <w:t>26</w:t>
      </w:r>
      <w:r w:rsidRPr="009039D8">
        <w:rPr>
          <w:color w:val="000000" w:themeColor="text1"/>
        </w:rPr>
        <w:t>, 721-735. doi:10.1080/00207598908247841</w:t>
      </w:r>
    </w:p>
    <w:p w14:paraId="07854967" w14:textId="334493B7" w:rsidR="005B7D34" w:rsidRPr="009039D8" w:rsidRDefault="00C679AA" w:rsidP="005B7D34">
      <w:pPr>
        <w:spacing w:line="480" w:lineRule="auto"/>
        <w:ind w:left="567" w:hanging="567"/>
        <w:rPr>
          <w:color w:val="000000" w:themeColor="text1"/>
        </w:rPr>
      </w:pPr>
      <w:r w:rsidRPr="009039D8">
        <w:rPr>
          <w:color w:val="000000" w:themeColor="text1"/>
        </w:rPr>
        <w:t xml:space="preserve">Bollen, K. A. (1989). </w:t>
      </w:r>
      <w:r w:rsidRPr="009039D8">
        <w:rPr>
          <w:i/>
          <w:color w:val="000000" w:themeColor="text1"/>
        </w:rPr>
        <w:t>St</w:t>
      </w:r>
      <w:r w:rsidR="00E821F0">
        <w:rPr>
          <w:i/>
          <w:color w:val="000000" w:themeColor="text1"/>
        </w:rPr>
        <w:t>r</w:t>
      </w:r>
      <w:r w:rsidRPr="009039D8">
        <w:rPr>
          <w:i/>
          <w:color w:val="000000" w:themeColor="text1"/>
        </w:rPr>
        <w:t>uctural equations with latent variables</w:t>
      </w:r>
      <w:r w:rsidRPr="009039D8">
        <w:rPr>
          <w:color w:val="000000" w:themeColor="text1"/>
        </w:rPr>
        <w:t>. New York, NY: Wiley</w:t>
      </w:r>
      <w:r w:rsidR="00E821F0">
        <w:rPr>
          <w:color w:val="000000" w:themeColor="text1"/>
        </w:rPr>
        <w:t>.</w:t>
      </w:r>
    </w:p>
    <w:p w14:paraId="3429346F" w14:textId="7FF84B9C" w:rsidR="005B7D34" w:rsidRPr="009039D8" w:rsidRDefault="005B7D34" w:rsidP="005B7D34">
      <w:pPr>
        <w:spacing w:line="480" w:lineRule="auto"/>
        <w:ind w:left="567" w:hanging="567"/>
        <w:rPr>
          <w:color w:val="000000" w:themeColor="text1"/>
        </w:rPr>
      </w:pPr>
      <w:r w:rsidRPr="009039D8">
        <w:rPr>
          <w:color w:val="000000" w:themeColor="text1"/>
        </w:rPr>
        <w:t xml:space="preserve">Bollen, K.A. (1990). Overall fit in covariance structure models: Two types of sample size effects. </w:t>
      </w:r>
      <w:r w:rsidRPr="009039D8">
        <w:rPr>
          <w:i/>
          <w:iCs/>
          <w:color w:val="000000" w:themeColor="text1"/>
        </w:rPr>
        <w:t>Psychological Bulletin, 107</w:t>
      </w:r>
      <w:r w:rsidRPr="009039D8">
        <w:rPr>
          <w:color w:val="000000" w:themeColor="text1"/>
        </w:rPr>
        <w:t>, 256-259. doi:10.1037/0033-2909.107.2.256</w:t>
      </w:r>
    </w:p>
    <w:p w14:paraId="7B71BDBA" w14:textId="4C3336D6" w:rsidR="005B7D34" w:rsidRPr="009039D8" w:rsidRDefault="005B7D34" w:rsidP="005B7D34">
      <w:pPr>
        <w:spacing w:line="480" w:lineRule="auto"/>
        <w:ind w:left="567" w:hanging="567"/>
        <w:rPr>
          <w:color w:val="000000" w:themeColor="text1"/>
        </w:rPr>
      </w:pPr>
      <w:r w:rsidRPr="009039D8">
        <w:rPr>
          <w:color w:val="000000" w:themeColor="text1"/>
        </w:rPr>
        <w:t>Bollen, K. A., &amp; Long, J. S. (Eds.) (1993). </w:t>
      </w:r>
      <w:r w:rsidRPr="009039D8">
        <w:rPr>
          <w:i/>
          <w:iCs/>
          <w:color w:val="000000" w:themeColor="text1"/>
        </w:rPr>
        <w:t>Testing structural equation models</w:t>
      </w:r>
      <w:r w:rsidRPr="009039D8">
        <w:rPr>
          <w:color w:val="000000" w:themeColor="text1"/>
        </w:rPr>
        <w:t>. Newbury Park, CA: Sage.</w:t>
      </w:r>
    </w:p>
    <w:p w14:paraId="74773760" w14:textId="77777777" w:rsidR="00C679AA" w:rsidRPr="009039D8" w:rsidRDefault="00C679AA" w:rsidP="00C679AA">
      <w:pPr>
        <w:spacing w:line="480" w:lineRule="auto"/>
        <w:ind w:left="567" w:hanging="567"/>
        <w:rPr>
          <w:color w:val="000000" w:themeColor="text1"/>
        </w:rPr>
      </w:pPr>
      <w:r w:rsidRPr="009039D8">
        <w:rPr>
          <w:color w:val="000000" w:themeColor="text1"/>
        </w:rPr>
        <w:t xml:space="preserve">Boomsma, A. (1982). Robustness of LISREL against small sample sizes in factor analysis models. In K. G. Joreskog &amp; H. Wold (Eds.), </w:t>
      </w:r>
      <w:r w:rsidRPr="009039D8">
        <w:rPr>
          <w:i/>
          <w:color w:val="000000" w:themeColor="text1"/>
        </w:rPr>
        <w:t>Systems under indirection observation: Causality, structure, prediction</w:t>
      </w:r>
      <w:r w:rsidRPr="009039D8">
        <w:rPr>
          <w:color w:val="000000" w:themeColor="text1"/>
        </w:rPr>
        <w:t xml:space="preserve"> (Part I, pp. 149-173). Amsterdam: North Holland. </w:t>
      </w:r>
    </w:p>
    <w:p w14:paraId="1C9466C5" w14:textId="77777777" w:rsidR="00C679AA" w:rsidRPr="009039D8" w:rsidRDefault="00C679AA" w:rsidP="00775CAA">
      <w:pPr>
        <w:spacing w:line="480" w:lineRule="auto"/>
        <w:ind w:left="567" w:hanging="567"/>
        <w:rPr>
          <w:color w:val="000000" w:themeColor="text1"/>
        </w:rPr>
      </w:pPr>
      <w:r w:rsidRPr="009039D8">
        <w:rPr>
          <w:color w:val="000000" w:themeColor="text1"/>
        </w:rPr>
        <w:t>Boomsma, A. (1985). Nonconvergence, improper solutions, and starting values in LISREL maximum likelihood estimation. </w:t>
      </w:r>
      <w:r w:rsidRPr="009039D8">
        <w:rPr>
          <w:i/>
          <w:color w:val="000000" w:themeColor="text1"/>
        </w:rPr>
        <w:t>Psychometrika</w:t>
      </w:r>
      <w:r w:rsidRPr="009B5FD0">
        <w:rPr>
          <w:i/>
          <w:color w:val="000000" w:themeColor="text1"/>
        </w:rPr>
        <w:t>, 50</w:t>
      </w:r>
      <w:r w:rsidRPr="009039D8">
        <w:rPr>
          <w:color w:val="000000" w:themeColor="text1"/>
        </w:rPr>
        <w:t xml:space="preserve">, 229-242. </w:t>
      </w:r>
      <w:r w:rsidRPr="009039D8">
        <w:rPr>
          <w:color w:val="000000" w:themeColor="text1"/>
          <w:spacing w:val="4"/>
          <w:shd w:val="clear" w:color="auto" w:fill="FCFCFC"/>
        </w:rPr>
        <w:t>doi:10.1007/BF02294248</w:t>
      </w:r>
    </w:p>
    <w:p w14:paraId="04376804" w14:textId="77777777" w:rsidR="00380540" w:rsidRPr="009039D8" w:rsidRDefault="00380540" w:rsidP="00380540">
      <w:pPr>
        <w:spacing w:line="480" w:lineRule="auto"/>
        <w:ind w:left="567" w:hanging="567"/>
        <w:rPr>
          <w:color w:val="000000" w:themeColor="text1"/>
        </w:rPr>
      </w:pPr>
      <w:r w:rsidRPr="009039D8">
        <w:rPr>
          <w:color w:val="000000" w:themeColor="text1"/>
        </w:rPr>
        <w:t>Brislin,</w:t>
      </w:r>
      <w:r w:rsidR="00691719" w:rsidRPr="009039D8">
        <w:rPr>
          <w:color w:val="000000" w:themeColor="text1"/>
        </w:rPr>
        <w:t xml:space="preserve"> R. W. (1970). Back-translation for cross-cultural research. </w:t>
      </w:r>
      <w:r w:rsidR="00691719" w:rsidRPr="009039D8">
        <w:rPr>
          <w:i/>
          <w:color w:val="000000" w:themeColor="text1"/>
        </w:rPr>
        <w:t>Journal of Cross-Cultural Psychology</w:t>
      </w:r>
      <w:r w:rsidR="00691719" w:rsidRPr="009039D8">
        <w:rPr>
          <w:color w:val="000000" w:themeColor="text1"/>
        </w:rPr>
        <w:t xml:space="preserve">, </w:t>
      </w:r>
      <w:r w:rsidR="00691719" w:rsidRPr="009039D8">
        <w:rPr>
          <w:i/>
          <w:color w:val="000000" w:themeColor="text1"/>
        </w:rPr>
        <w:t>1</w:t>
      </w:r>
      <w:r w:rsidR="00691719" w:rsidRPr="009039D8">
        <w:rPr>
          <w:color w:val="000000" w:themeColor="text1"/>
        </w:rPr>
        <w:t>, 185-216. doi:10.1177/135910457000100301</w:t>
      </w:r>
    </w:p>
    <w:p w14:paraId="5C9E09C3" w14:textId="77777777" w:rsidR="00380540" w:rsidRPr="009039D8" w:rsidRDefault="00380540" w:rsidP="00380540">
      <w:pPr>
        <w:spacing w:line="480" w:lineRule="auto"/>
        <w:ind w:left="567" w:hanging="567"/>
        <w:rPr>
          <w:color w:val="000000" w:themeColor="text1"/>
        </w:rPr>
      </w:pPr>
      <w:r w:rsidRPr="009039D8">
        <w:rPr>
          <w:color w:val="000000" w:themeColor="text1"/>
        </w:rPr>
        <w:t xml:space="preserve">Brislin, R. W. (1976). Comparative research methodology: Cross cultural studies. </w:t>
      </w:r>
      <w:r w:rsidRPr="009039D8">
        <w:rPr>
          <w:i/>
          <w:iCs/>
          <w:color w:val="000000" w:themeColor="text1"/>
        </w:rPr>
        <w:t>International Journal of Psychology</w:t>
      </w:r>
      <w:r w:rsidRPr="009039D8">
        <w:rPr>
          <w:color w:val="000000" w:themeColor="text1"/>
        </w:rPr>
        <w:t xml:space="preserve">, </w:t>
      </w:r>
      <w:r w:rsidRPr="009039D8">
        <w:rPr>
          <w:i/>
          <w:iCs/>
          <w:color w:val="000000" w:themeColor="text1"/>
        </w:rPr>
        <w:t>11</w:t>
      </w:r>
      <w:r w:rsidRPr="009039D8">
        <w:rPr>
          <w:color w:val="000000" w:themeColor="text1"/>
        </w:rPr>
        <w:t>, 213-229. doi:10.1080/00207597608247359</w:t>
      </w:r>
    </w:p>
    <w:p w14:paraId="35E97367"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Brislin, R. W., Lonner, W., &amp; Thorndike, R. (1973). </w:t>
      </w:r>
      <w:r w:rsidRPr="009039D8">
        <w:rPr>
          <w:i/>
          <w:color w:val="000000" w:themeColor="text1"/>
        </w:rPr>
        <w:t>Cross-cultural research methods</w:t>
      </w:r>
      <w:r w:rsidRPr="009039D8">
        <w:rPr>
          <w:color w:val="000000" w:themeColor="text1"/>
        </w:rPr>
        <w:t xml:space="preserve">. New York, NY: Wiley. </w:t>
      </w:r>
    </w:p>
    <w:p w14:paraId="57FD1008" w14:textId="77777777" w:rsidR="00575BD3" w:rsidRPr="009039D8" w:rsidRDefault="00575BD3" w:rsidP="00691719">
      <w:pPr>
        <w:spacing w:line="480" w:lineRule="auto"/>
        <w:ind w:left="567" w:hanging="567"/>
        <w:rPr>
          <w:color w:val="000000" w:themeColor="text1"/>
        </w:rPr>
      </w:pPr>
      <w:r w:rsidRPr="009039D8">
        <w:rPr>
          <w:color w:val="000000" w:themeColor="text1"/>
        </w:rPr>
        <w:t xml:space="preserve">Brown, T. A. (2015). </w:t>
      </w:r>
      <w:r w:rsidRPr="009039D8">
        <w:rPr>
          <w:i/>
          <w:color w:val="000000" w:themeColor="text1"/>
        </w:rPr>
        <w:t>Confirmatory factor analysis for applied research</w:t>
      </w:r>
      <w:r w:rsidRPr="009039D8">
        <w:rPr>
          <w:color w:val="000000" w:themeColor="text1"/>
        </w:rPr>
        <w:t xml:space="preserve"> (2nd ed.). New York, NY: Guilford Press. </w:t>
      </w:r>
    </w:p>
    <w:p w14:paraId="45C21D7E" w14:textId="77777777" w:rsidR="009A1731" w:rsidRDefault="00B0759D" w:rsidP="009A1731">
      <w:pPr>
        <w:spacing w:line="480" w:lineRule="auto"/>
        <w:ind w:left="567" w:hanging="567"/>
        <w:rPr>
          <w:color w:val="000000" w:themeColor="text1"/>
        </w:rPr>
      </w:pPr>
      <w:r w:rsidRPr="009039D8">
        <w:rPr>
          <w:color w:val="000000" w:themeColor="text1"/>
        </w:rPr>
        <w:lastRenderedPageBreak/>
        <w:t xml:space="preserve">Browne, M. W. (2001). An overview of analytic rotation in exploratory factor analysis. </w:t>
      </w:r>
      <w:r w:rsidRPr="009039D8">
        <w:rPr>
          <w:i/>
          <w:color w:val="000000" w:themeColor="text1"/>
        </w:rPr>
        <w:t>Multivariate Behavioral Research</w:t>
      </w:r>
      <w:r w:rsidRPr="009039D8">
        <w:rPr>
          <w:color w:val="000000" w:themeColor="text1"/>
        </w:rPr>
        <w:t xml:space="preserve">, </w:t>
      </w:r>
      <w:r w:rsidRPr="009039D8">
        <w:rPr>
          <w:i/>
          <w:color w:val="000000" w:themeColor="text1"/>
        </w:rPr>
        <w:t>36</w:t>
      </w:r>
      <w:r w:rsidRPr="009039D8">
        <w:rPr>
          <w:color w:val="000000" w:themeColor="text1"/>
        </w:rPr>
        <w:t>, 111-150. doi:10.1207/S15327906MBR3601_05</w:t>
      </w:r>
    </w:p>
    <w:p w14:paraId="3478DCD0" w14:textId="60EEE759" w:rsidR="009A1731" w:rsidRPr="009A1731" w:rsidRDefault="009A1731" w:rsidP="009A1731">
      <w:pPr>
        <w:spacing w:line="480" w:lineRule="auto"/>
        <w:ind w:left="567" w:hanging="567"/>
        <w:rPr>
          <w:color w:val="000000" w:themeColor="text1"/>
        </w:rPr>
      </w:pPr>
      <w:r w:rsidRPr="009A1731">
        <w:rPr>
          <w:color w:val="111111"/>
          <w:shd w:val="clear" w:color="auto" w:fill="FFFFFF"/>
        </w:rPr>
        <w:t xml:space="preserve">Byrne, B. M. (2010). </w:t>
      </w:r>
      <w:r w:rsidRPr="009A1731">
        <w:rPr>
          <w:i/>
          <w:color w:val="111111"/>
          <w:shd w:val="clear" w:color="auto" w:fill="FFFFFF"/>
        </w:rPr>
        <w:t>Structural equation modeling with AMOS: Basic concepts, applications, and programming</w:t>
      </w:r>
      <w:r w:rsidRPr="009A1731">
        <w:rPr>
          <w:color w:val="111111"/>
          <w:shd w:val="clear" w:color="auto" w:fill="FFFFFF"/>
        </w:rPr>
        <w:t xml:space="preserve"> (2nd ed.). New York, NY: Routledge.</w:t>
      </w:r>
    </w:p>
    <w:p w14:paraId="60F1CD05" w14:textId="77777777" w:rsidR="00403A23" w:rsidRPr="009039D8" w:rsidRDefault="00691719" w:rsidP="00403A23">
      <w:pPr>
        <w:spacing w:line="480" w:lineRule="auto"/>
        <w:ind w:left="567" w:hanging="567"/>
        <w:rPr>
          <w:color w:val="000000" w:themeColor="text1"/>
        </w:rPr>
      </w:pPr>
      <w:r w:rsidRPr="009A1731">
        <w:rPr>
          <w:color w:val="000000" w:themeColor="text1"/>
        </w:rPr>
        <w:t>Byrne, B. M., Oakland, T., Leong, F. T. L., van</w:t>
      </w:r>
      <w:r w:rsidRPr="009039D8">
        <w:rPr>
          <w:color w:val="000000" w:themeColor="text1"/>
        </w:rPr>
        <w:t xml:space="preserve"> de Vijver, F. J. R., Hambleton, R. K., &amp; Cheung, F. M. (2009). A critical analysis of cross-cultural research and testing practices: Implications for improved education and training in psychology. </w:t>
      </w:r>
      <w:r w:rsidRPr="009039D8">
        <w:rPr>
          <w:i/>
          <w:color w:val="000000" w:themeColor="text1"/>
        </w:rPr>
        <w:t>Training and Education in Professional Psychology</w:t>
      </w:r>
      <w:r w:rsidRPr="009039D8">
        <w:rPr>
          <w:color w:val="000000" w:themeColor="text1"/>
        </w:rPr>
        <w:t xml:space="preserve">, </w:t>
      </w:r>
      <w:r w:rsidRPr="009039D8">
        <w:rPr>
          <w:i/>
          <w:color w:val="000000" w:themeColor="text1"/>
        </w:rPr>
        <w:t>3</w:t>
      </w:r>
      <w:r w:rsidRPr="009039D8">
        <w:rPr>
          <w:color w:val="000000" w:themeColor="text1"/>
        </w:rPr>
        <w:t>, 94-105. doi:10.1037/a0014516</w:t>
      </w:r>
    </w:p>
    <w:p w14:paraId="37532C48" w14:textId="77777777" w:rsidR="00C52C59" w:rsidRPr="009039D8" w:rsidRDefault="00403A23" w:rsidP="00C52C59">
      <w:pPr>
        <w:spacing w:line="480" w:lineRule="auto"/>
        <w:ind w:left="567" w:hanging="567"/>
        <w:rPr>
          <w:rStyle w:val="apple-converted-space"/>
          <w:color w:val="000000" w:themeColor="text1"/>
        </w:rPr>
      </w:pPr>
      <w:r w:rsidRPr="009039D8">
        <w:rPr>
          <w:color w:val="000000" w:themeColor="text1"/>
        </w:rPr>
        <w:t>Byrne, B. M., Shavelson, R. J., &amp; Muthén, B. (1989). Testing for the equivalence of factor covariance and mean structures: The issue of partial measurement invariance.</w:t>
      </w:r>
      <w:r w:rsidRPr="009039D8">
        <w:rPr>
          <w:rStyle w:val="apple-converted-space"/>
          <w:color w:val="000000" w:themeColor="text1"/>
        </w:rPr>
        <w:t> </w:t>
      </w:r>
      <w:r w:rsidRPr="009039D8">
        <w:rPr>
          <w:rStyle w:val="Emphasis"/>
          <w:color w:val="000000" w:themeColor="text1"/>
        </w:rPr>
        <w:t>Psychological Bulletin</w:t>
      </w:r>
      <w:r w:rsidRPr="009039D8">
        <w:rPr>
          <w:rStyle w:val="Emphasis"/>
          <w:i w:val="0"/>
          <w:color w:val="000000" w:themeColor="text1"/>
        </w:rPr>
        <w:t>,</w:t>
      </w:r>
      <w:r w:rsidRPr="009039D8">
        <w:rPr>
          <w:rStyle w:val="Emphasis"/>
          <w:color w:val="000000" w:themeColor="text1"/>
        </w:rPr>
        <w:t xml:space="preserve"> 105</w:t>
      </w:r>
      <w:r w:rsidRPr="009039D8">
        <w:rPr>
          <w:color w:val="000000" w:themeColor="text1"/>
        </w:rPr>
        <w:t>, 456-466.</w:t>
      </w:r>
      <w:r w:rsidRPr="009039D8">
        <w:rPr>
          <w:rStyle w:val="apple-converted-space"/>
          <w:color w:val="000000" w:themeColor="text1"/>
        </w:rPr>
        <w:t> doi:10.1037/0033-2909.105.3.456</w:t>
      </w:r>
    </w:p>
    <w:p w14:paraId="0CD69C7A" w14:textId="77777777" w:rsidR="00C52C59" w:rsidRPr="009039D8" w:rsidRDefault="00C52C59" w:rsidP="00C52C59">
      <w:pPr>
        <w:spacing w:line="480" w:lineRule="auto"/>
        <w:ind w:left="567" w:hanging="567"/>
        <w:rPr>
          <w:rStyle w:val="apple-converted-space"/>
          <w:color w:val="000000" w:themeColor="text1"/>
        </w:rPr>
      </w:pPr>
      <w:r w:rsidRPr="009039D8">
        <w:rPr>
          <w:color w:val="000000" w:themeColor="text1"/>
        </w:rPr>
        <w:t xml:space="preserve">Byrne, B. M., &amp; van De Vijver, F. J. (2010). Testing for measurement and structural equivalence in large-scale cross-cultural studies: Addressing the issue of nonequivalence. </w:t>
      </w:r>
      <w:r w:rsidRPr="009039D8">
        <w:rPr>
          <w:i/>
          <w:color w:val="000000" w:themeColor="text1"/>
        </w:rPr>
        <w:t>International Journal of Testing</w:t>
      </w:r>
      <w:r w:rsidRPr="009039D8">
        <w:rPr>
          <w:color w:val="000000" w:themeColor="text1"/>
        </w:rPr>
        <w:t xml:space="preserve">, </w:t>
      </w:r>
      <w:r w:rsidRPr="009039D8">
        <w:rPr>
          <w:i/>
          <w:color w:val="000000" w:themeColor="text1"/>
        </w:rPr>
        <w:t>10</w:t>
      </w:r>
      <w:r w:rsidRPr="009039D8">
        <w:rPr>
          <w:color w:val="000000" w:themeColor="text1"/>
        </w:rPr>
        <w:t xml:space="preserve">, 107-132. doi:10.1080/1530505100363730 </w:t>
      </w:r>
    </w:p>
    <w:p w14:paraId="203DB164" w14:textId="77777777" w:rsidR="00A13B33" w:rsidRPr="009039D8" w:rsidRDefault="00A13B33" w:rsidP="00A13B33">
      <w:pPr>
        <w:spacing w:line="480" w:lineRule="auto"/>
        <w:ind w:left="567" w:hanging="567"/>
        <w:rPr>
          <w:color w:val="000000" w:themeColor="text1"/>
        </w:rPr>
      </w:pPr>
      <w:r w:rsidRPr="009039D8">
        <w:rPr>
          <w:color w:val="000000" w:themeColor="text1"/>
        </w:rPr>
        <w:t xml:space="preserve">Camilli, G., &amp; Shephard, L. A. (1994). </w:t>
      </w:r>
      <w:r w:rsidRPr="009039D8">
        <w:rPr>
          <w:i/>
          <w:iCs/>
          <w:color w:val="000000" w:themeColor="text1"/>
        </w:rPr>
        <w:t>Methods for identifying biased test items</w:t>
      </w:r>
      <w:r w:rsidRPr="009039D8">
        <w:rPr>
          <w:color w:val="000000" w:themeColor="text1"/>
        </w:rPr>
        <w:t xml:space="preserve">. Newbury Park, CA: Sage. </w:t>
      </w:r>
    </w:p>
    <w:p w14:paraId="79CAFE39"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Canino, G., Lewis, Lewis-Fernández, R., &amp; Bravo, M. (1997). Methodological challenges in cross-cultural health research. </w:t>
      </w:r>
      <w:r w:rsidRPr="009039D8">
        <w:rPr>
          <w:i/>
          <w:color w:val="000000" w:themeColor="text1"/>
        </w:rPr>
        <w:t>Transcultural Psychiatry</w:t>
      </w:r>
      <w:r w:rsidRPr="009039D8">
        <w:rPr>
          <w:color w:val="000000" w:themeColor="text1"/>
        </w:rPr>
        <w:t xml:space="preserve">, </w:t>
      </w:r>
      <w:r w:rsidRPr="009039D8">
        <w:rPr>
          <w:i/>
          <w:color w:val="000000" w:themeColor="text1"/>
        </w:rPr>
        <w:t>34</w:t>
      </w:r>
      <w:r w:rsidRPr="009039D8">
        <w:rPr>
          <w:color w:val="000000" w:themeColor="text1"/>
        </w:rPr>
        <w:t>, 163-184. doi:10.1177/13646159703400201</w:t>
      </w:r>
    </w:p>
    <w:p w14:paraId="7B87DA0C"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Cash, T. F. (2004). Body image: Past, present, and future. </w:t>
      </w:r>
      <w:r w:rsidRPr="009039D8">
        <w:rPr>
          <w:i/>
          <w:color w:val="000000" w:themeColor="text1"/>
        </w:rPr>
        <w:t>Body Image</w:t>
      </w:r>
      <w:r w:rsidRPr="009039D8">
        <w:rPr>
          <w:color w:val="000000" w:themeColor="text1"/>
        </w:rPr>
        <w:t xml:space="preserve">, </w:t>
      </w:r>
      <w:r w:rsidRPr="009039D8">
        <w:rPr>
          <w:i/>
          <w:color w:val="000000" w:themeColor="text1"/>
        </w:rPr>
        <w:t>1</w:t>
      </w:r>
      <w:r w:rsidRPr="009039D8">
        <w:rPr>
          <w:color w:val="000000" w:themeColor="text1"/>
        </w:rPr>
        <w:t>, 1-5. doi: 10.1016/S1740-1445(03)00011-1</w:t>
      </w:r>
    </w:p>
    <w:p w14:paraId="25C4FC9E" w14:textId="77777777" w:rsidR="007A79E1" w:rsidRPr="009039D8" w:rsidRDefault="00691719" w:rsidP="007A79E1">
      <w:pPr>
        <w:spacing w:line="480" w:lineRule="auto"/>
        <w:ind w:left="567" w:hanging="567"/>
        <w:rPr>
          <w:color w:val="000000" w:themeColor="text1"/>
        </w:rPr>
      </w:pPr>
      <w:r w:rsidRPr="009039D8">
        <w:rPr>
          <w:color w:val="000000" w:themeColor="text1"/>
        </w:rPr>
        <w:t xml:space="preserve">Cash, T. F. (2017). </w:t>
      </w:r>
      <w:r w:rsidRPr="009039D8">
        <w:rPr>
          <w:i/>
          <w:color w:val="000000" w:themeColor="text1"/>
        </w:rPr>
        <w:t>Body Image</w:t>
      </w:r>
      <w:r w:rsidRPr="009039D8">
        <w:rPr>
          <w:color w:val="000000" w:themeColor="text1"/>
        </w:rPr>
        <w:t xml:space="preserve">: A joyous journey. </w:t>
      </w:r>
      <w:r w:rsidRPr="009039D8">
        <w:rPr>
          <w:i/>
          <w:color w:val="000000" w:themeColor="text1"/>
        </w:rPr>
        <w:t>Body Image</w:t>
      </w:r>
      <w:r w:rsidRPr="009039D8">
        <w:rPr>
          <w:color w:val="000000" w:themeColor="text1"/>
        </w:rPr>
        <w:t xml:space="preserve">, </w:t>
      </w:r>
      <w:r w:rsidRPr="009039D8">
        <w:rPr>
          <w:i/>
          <w:color w:val="000000" w:themeColor="text1"/>
        </w:rPr>
        <w:t>23</w:t>
      </w:r>
      <w:r w:rsidRPr="009039D8">
        <w:rPr>
          <w:color w:val="000000" w:themeColor="text1"/>
        </w:rPr>
        <w:t xml:space="preserve">, A1-A2. </w:t>
      </w:r>
      <w:proofErr w:type="gramStart"/>
      <w:r w:rsidRPr="009039D8">
        <w:rPr>
          <w:color w:val="000000" w:themeColor="text1"/>
        </w:rPr>
        <w:t>doi:10.1016/j.bodyim</w:t>
      </w:r>
      <w:proofErr w:type="gramEnd"/>
      <w:r w:rsidRPr="009039D8">
        <w:rPr>
          <w:color w:val="000000" w:themeColor="text1"/>
        </w:rPr>
        <w:t>.2017.11.001</w:t>
      </w:r>
    </w:p>
    <w:p w14:paraId="111BEF6D" w14:textId="77777777" w:rsidR="007A79E1" w:rsidRPr="009039D8" w:rsidRDefault="007A79E1" w:rsidP="00403A23">
      <w:pPr>
        <w:spacing w:line="480" w:lineRule="auto"/>
        <w:ind w:left="567" w:hanging="567"/>
        <w:rPr>
          <w:color w:val="000000" w:themeColor="text1"/>
        </w:rPr>
      </w:pPr>
      <w:r w:rsidRPr="009039D8">
        <w:rPr>
          <w:color w:val="000000" w:themeColor="text1"/>
        </w:rPr>
        <w:lastRenderedPageBreak/>
        <w:t xml:space="preserve">Cattell, R. B. (1966). The scree test for the number of factors. </w:t>
      </w:r>
      <w:r w:rsidRPr="009039D8">
        <w:rPr>
          <w:i/>
          <w:iCs/>
          <w:color w:val="000000" w:themeColor="text1"/>
        </w:rPr>
        <w:t>Multivariate Behavioral Research</w:t>
      </w:r>
      <w:r w:rsidRPr="009039D8">
        <w:rPr>
          <w:color w:val="000000" w:themeColor="text1"/>
        </w:rPr>
        <w:t xml:space="preserve">, </w:t>
      </w:r>
      <w:r w:rsidRPr="009039D8">
        <w:rPr>
          <w:i/>
          <w:iCs/>
          <w:color w:val="000000" w:themeColor="text1"/>
        </w:rPr>
        <w:t>1</w:t>
      </w:r>
      <w:r w:rsidRPr="009039D8">
        <w:rPr>
          <w:color w:val="000000" w:themeColor="text1"/>
        </w:rPr>
        <w:t>, 245-276. doi:10.1207/s15327906mbr0102_10</w:t>
      </w:r>
    </w:p>
    <w:p w14:paraId="77BCDAA6" w14:textId="77777777" w:rsidR="00403A23" w:rsidRPr="009039D8" w:rsidRDefault="00691719" w:rsidP="00403A23">
      <w:pPr>
        <w:spacing w:line="480" w:lineRule="auto"/>
        <w:ind w:left="567" w:hanging="567"/>
        <w:rPr>
          <w:color w:val="000000" w:themeColor="text1"/>
        </w:rPr>
      </w:pPr>
      <w:r w:rsidRPr="009039D8">
        <w:rPr>
          <w:color w:val="000000" w:themeColor="text1"/>
        </w:rPr>
        <w:t xml:space="preserve">Cha, E.-S., Kim, K. H., &amp; Erlen, J. A. (2007). Translation of scales in cross-cultural research: Issues and techniques. </w:t>
      </w:r>
      <w:r w:rsidRPr="009039D8">
        <w:rPr>
          <w:i/>
          <w:color w:val="000000" w:themeColor="text1"/>
        </w:rPr>
        <w:t>Journal of Advanced Nursing</w:t>
      </w:r>
      <w:r w:rsidRPr="009039D8">
        <w:rPr>
          <w:color w:val="000000" w:themeColor="text1"/>
        </w:rPr>
        <w:t xml:space="preserve">, </w:t>
      </w:r>
      <w:r w:rsidRPr="009039D8">
        <w:rPr>
          <w:i/>
          <w:color w:val="000000" w:themeColor="text1"/>
        </w:rPr>
        <w:t>58</w:t>
      </w:r>
      <w:r w:rsidRPr="009039D8">
        <w:rPr>
          <w:color w:val="000000" w:themeColor="text1"/>
        </w:rPr>
        <w:t>, 386-385. doi:10.1111/j.1365-2648-</w:t>
      </w:r>
      <w:proofErr w:type="gramStart"/>
      <w:r w:rsidRPr="009039D8">
        <w:rPr>
          <w:color w:val="000000" w:themeColor="text1"/>
        </w:rPr>
        <w:t>2007.04242.x</w:t>
      </w:r>
      <w:proofErr w:type="gramEnd"/>
    </w:p>
    <w:p w14:paraId="231CF909" w14:textId="738EB00D" w:rsidR="009341DF" w:rsidRPr="009039D8" w:rsidRDefault="009341DF" w:rsidP="00403A23">
      <w:pPr>
        <w:spacing w:line="480" w:lineRule="auto"/>
        <w:ind w:left="567" w:hanging="567"/>
        <w:rPr>
          <w:color w:val="000000" w:themeColor="text1"/>
        </w:rPr>
      </w:pPr>
      <w:r w:rsidRPr="009039D8">
        <w:rPr>
          <w:color w:val="000000" w:themeColor="text1"/>
        </w:rPr>
        <w:t xml:space="preserve">Charter, R. A., &amp; Feldt, L. S. (2001). Meaning of reliability in terms of correct and incorrect clinical decisions: The art of decision making is still alive. </w:t>
      </w:r>
      <w:r w:rsidRPr="009039D8">
        <w:rPr>
          <w:i/>
          <w:color w:val="000000" w:themeColor="text1"/>
        </w:rPr>
        <w:t>Journal of Clinical and Experimental Neuropsychology</w:t>
      </w:r>
      <w:r w:rsidRPr="009039D8">
        <w:rPr>
          <w:color w:val="000000" w:themeColor="text1"/>
        </w:rPr>
        <w:t xml:space="preserve">, </w:t>
      </w:r>
      <w:r w:rsidRPr="009039D8">
        <w:rPr>
          <w:i/>
          <w:color w:val="000000" w:themeColor="text1"/>
        </w:rPr>
        <w:t>23</w:t>
      </w:r>
      <w:r w:rsidRPr="009039D8">
        <w:rPr>
          <w:color w:val="000000" w:themeColor="text1"/>
        </w:rPr>
        <w:t>, 530-537. doi:</w:t>
      </w:r>
      <w:r w:rsidR="00041A6C">
        <w:rPr>
          <w:color w:val="000000" w:themeColor="text1"/>
        </w:rPr>
        <w:t>10.1076/jcen.23.4.530.1227</w:t>
      </w:r>
    </w:p>
    <w:p w14:paraId="298A82F2" w14:textId="77777777" w:rsidR="00403A23" w:rsidRPr="009039D8" w:rsidRDefault="00403A23" w:rsidP="00403A23">
      <w:pPr>
        <w:spacing w:line="480" w:lineRule="auto"/>
        <w:ind w:left="567" w:hanging="567"/>
        <w:rPr>
          <w:color w:val="000000" w:themeColor="text1"/>
          <w:shd w:val="clear" w:color="auto" w:fill="FFFFFF"/>
        </w:rPr>
      </w:pPr>
      <w:r w:rsidRPr="009039D8">
        <w:rPr>
          <w:color w:val="000000" w:themeColor="text1"/>
          <w:shd w:val="clear" w:color="auto" w:fill="FFFFFF"/>
        </w:rPr>
        <w:t xml:space="preserve">Chen, F. F. (2007). Sensitivity of goodness of fit indices to lack of measurement invariance. </w:t>
      </w:r>
      <w:r w:rsidRPr="009039D8">
        <w:rPr>
          <w:i/>
          <w:color w:val="000000" w:themeColor="text1"/>
          <w:shd w:val="clear" w:color="auto" w:fill="FFFFFF"/>
        </w:rPr>
        <w:t>Structural Equation Modeling</w:t>
      </w:r>
      <w:r w:rsidRPr="009039D8">
        <w:rPr>
          <w:color w:val="000000" w:themeColor="text1"/>
          <w:shd w:val="clear" w:color="auto" w:fill="FFFFFF"/>
        </w:rPr>
        <w:t xml:space="preserve">, </w:t>
      </w:r>
      <w:r w:rsidRPr="009039D8">
        <w:rPr>
          <w:i/>
          <w:color w:val="000000" w:themeColor="text1"/>
          <w:shd w:val="clear" w:color="auto" w:fill="FFFFFF"/>
        </w:rPr>
        <w:t>14</w:t>
      </w:r>
      <w:r w:rsidRPr="009039D8">
        <w:rPr>
          <w:color w:val="000000" w:themeColor="text1"/>
          <w:shd w:val="clear" w:color="auto" w:fill="FFFFFF"/>
        </w:rPr>
        <w:t>, 464-504. doi:10.1207/s15328007sem1203_7</w:t>
      </w:r>
    </w:p>
    <w:p w14:paraId="41CE4BFD" w14:textId="77777777" w:rsidR="00FC0D34" w:rsidRPr="009039D8" w:rsidRDefault="00403A23" w:rsidP="00FC0D34">
      <w:pPr>
        <w:spacing w:line="480" w:lineRule="auto"/>
        <w:ind w:left="567" w:hanging="567"/>
        <w:rPr>
          <w:color w:val="000000" w:themeColor="text1"/>
          <w:shd w:val="clear" w:color="auto" w:fill="FFFFFF"/>
        </w:rPr>
      </w:pPr>
      <w:r w:rsidRPr="009039D8">
        <w:rPr>
          <w:color w:val="000000" w:themeColor="text1"/>
        </w:rPr>
        <w:t xml:space="preserve">Chen, F. F. (2008). What happens if we compare chopsticks with forks? The impact of making inappropriate comparisons in cross-cultural research. </w:t>
      </w:r>
      <w:r w:rsidRPr="009039D8">
        <w:rPr>
          <w:i/>
          <w:iCs/>
          <w:color w:val="000000" w:themeColor="text1"/>
        </w:rPr>
        <w:t>Journal of Personality and Social Psychology</w:t>
      </w:r>
      <w:r w:rsidRPr="009039D8">
        <w:rPr>
          <w:color w:val="000000" w:themeColor="text1"/>
        </w:rPr>
        <w:t xml:space="preserve">, </w:t>
      </w:r>
      <w:r w:rsidRPr="009039D8">
        <w:rPr>
          <w:i/>
          <w:color w:val="000000" w:themeColor="text1"/>
        </w:rPr>
        <w:t>95</w:t>
      </w:r>
      <w:r w:rsidRPr="009039D8">
        <w:rPr>
          <w:color w:val="000000" w:themeColor="text1"/>
        </w:rPr>
        <w:t xml:space="preserve">, 1005. </w:t>
      </w:r>
      <w:r w:rsidRPr="009039D8">
        <w:rPr>
          <w:color w:val="000000" w:themeColor="text1"/>
          <w:shd w:val="clear" w:color="auto" w:fill="FFFFFF"/>
        </w:rPr>
        <w:t>doi:10.1037/a0013193</w:t>
      </w:r>
    </w:p>
    <w:p w14:paraId="22460D17" w14:textId="77777777" w:rsidR="00FC0D34" w:rsidRPr="009039D8" w:rsidRDefault="00FC0D34" w:rsidP="00FC0D34">
      <w:pPr>
        <w:spacing w:line="480" w:lineRule="auto"/>
        <w:ind w:left="567" w:hanging="567"/>
        <w:rPr>
          <w:color w:val="000000" w:themeColor="text1"/>
        </w:rPr>
      </w:pPr>
      <w:r w:rsidRPr="009039D8">
        <w:rPr>
          <w:color w:val="000000" w:themeColor="text1"/>
        </w:rPr>
        <w:t xml:space="preserve">Chen, F. F., Curran, P. J., Bollen, K. A., Kirby, J., &amp; Paxton, P. (2008). An empirical evaluation of the use of fixed cutoff points in RMSEA test statistic in structural equation models. </w:t>
      </w:r>
      <w:r w:rsidRPr="009039D8">
        <w:rPr>
          <w:i/>
          <w:color w:val="000000" w:themeColor="text1"/>
        </w:rPr>
        <w:t>Sociological Methods and Research</w:t>
      </w:r>
      <w:r w:rsidRPr="009039D8">
        <w:rPr>
          <w:color w:val="000000" w:themeColor="text1"/>
        </w:rPr>
        <w:t xml:space="preserve">, </w:t>
      </w:r>
      <w:r w:rsidRPr="009039D8">
        <w:rPr>
          <w:i/>
          <w:color w:val="000000" w:themeColor="text1"/>
        </w:rPr>
        <w:t>36</w:t>
      </w:r>
      <w:r w:rsidRPr="009039D8">
        <w:rPr>
          <w:color w:val="000000" w:themeColor="text1"/>
        </w:rPr>
        <w:t xml:space="preserve">, 462-494. doi:10.1177/0049124108314720 </w:t>
      </w:r>
    </w:p>
    <w:p w14:paraId="380E11CC" w14:textId="6AB6A200" w:rsidR="005B7D34" w:rsidRPr="009039D8" w:rsidRDefault="005B7D34" w:rsidP="005B7D34">
      <w:pPr>
        <w:spacing w:line="480" w:lineRule="auto"/>
        <w:ind w:left="567" w:hanging="567"/>
        <w:rPr>
          <w:color w:val="000000" w:themeColor="text1"/>
          <w:shd w:val="clear" w:color="auto" w:fill="FFFFFF"/>
        </w:rPr>
      </w:pPr>
      <w:r w:rsidRPr="009039D8">
        <w:rPr>
          <w:color w:val="000000" w:themeColor="text1"/>
          <w:shd w:val="clear" w:color="auto" w:fill="FFFFFF"/>
        </w:rPr>
        <w:t xml:space="preserve">Chen, F. F., Sousa, K. H., &amp; West, S. G. (2005). Testing measurement invariance of second-order factor models. </w:t>
      </w:r>
      <w:r w:rsidRPr="009039D8">
        <w:rPr>
          <w:i/>
          <w:color w:val="000000" w:themeColor="text1"/>
          <w:shd w:val="clear" w:color="auto" w:fill="FFFFFF"/>
        </w:rPr>
        <w:t>Structural Equation Modeling</w:t>
      </w:r>
      <w:r w:rsidRPr="009039D8">
        <w:rPr>
          <w:color w:val="000000" w:themeColor="text1"/>
          <w:shd w:val="clear" w:color="auto" w:fill="FFFFFF"/>
        </w:rPr>
        <w:t xml:space="preserve">, </w:t>
      </w:r>
      <w:r w:rsidRPr="009039D8">
        <w:rPr>
          <w:i/>
          <w:color w:val="000000" w:themeColor="text1"/>
          <w:shd w:val="clear" w:color="auto" w:fill="FFFFFF"/>
        </w:rPr>
        <w:t>12</w:t>
      </w:r>
      <w:r w:rsidRPr="009039D8">
        <w:rPr>
          <w:color w:val="000000" w:themeColor="text1"/>
          <w:shd w:val="clear" w:color="auto" w:fill="FFFFFF"/>
        </w:rPr>
        <w:t>, 471-492. doi:10.1207/s15328007sem1203_7</w:t>
      </w:r>
    </w:p>
    <w:p w14:paraId="7470FF92" w14:textId="77777777" w:rsidR="00682E89" w:rsidRPr="009039D8" w:rsidRDefault="00403A23" w:rsidP="00682E89">
      <w:pPr>
        <w:spacing w:line="480" w:lineRule="auto"/>
        <w:ind w:left="567" w:hanging="567"/>
        <w:rPr>
          <w:color w:val="000000" w:themeColor="text1"/>
        </w:rPr>
      </w:pPr>
      <w:r w:rsidRPr="009039D8">
        <w:rPr>
          <w:color w:val="000000" w:themeColor="text1"/>
        </w:rPr>
        <w:t xml:space="preserve">Cheung, G. W., &amp; Rensvold, R. B. (1999). Testing factorial invariance across groups: A reconceptualization and proposed new method. </w:t>
      </w:r>
      <w:r w:rsidRPr="009039D8">
        <w:rPr>
          <w:i/>
          <w:iCs/>
          <w:color w:val="000000" w:themeColor="text1"/>
        </w:rPr>
        <w:t>Journal of Management</w:t>
      </w:r>
      <w:r w:rsidRPr="009039D8">
        <w:rPr>
          <w:color w:val="000000" w:themeColor="text1"/>
        </w:rPr>
        <w:t xml:space="preserve">, </w:t>
      </w:r>
      <w:r w:rsidRPr="009039D8">
        <w:rPr>
          <w:i/>
          <w:color w:val="000000" w:themeColor="text1"/>
        </w:rPr>
        <w:t>25</w:t>
      </w:r>
      <w:r w:rsidRPr="009039D8">
        <w:rPr>
          <w:color w:val="000000" w:themeColor="text1"/>
        </w:rPr>
        <w:t>, 1-27. doi:10.1177/014920639902500101</w:t>
      </w:r>
    </w:p>
    <w:p w14:paraId="2E098A89" w14:textId="77777777" w:rsidR="00682E89" w:rsidRPr="009039D8" w:rsidRDefault="00682E89" w:rsidP="00682E89">
      <w:pPr>
        <w:spacing w:line="480" w:lineRule="auto"/>
        <w:ind w:left="567" w:hanging="567"/>
        <w:rPr>
          <w:color w:val="000000" w:themeColor="text1"/>
        </w:rPr>
      </w:pPr>
      <w:r w:rsidRPr="009039D8">
        <w:rPr>
          <w:color w:val="000000" w:themeColor="text1"/>
        </w:rPr>
        <w:lastRenderedPageBreak/>
        <w:t xml:space="preserve">Cheung, G. W., &amp; Rensvold, R. B. (2002). Evaluating goodness-of-fit indexes for testing measurement invariance. </w:t>
      </w:r>
      <w:r w:rsidRPr="009039D8">
        <w:rPr>
          <w:i/>
          <w:iCs/>
          <w:color w:val="000000" w:themeColor="text1"/>
        </w:rPr>
        <w:t>Structural Equation Modeling</w:t>
      </w:r>
      <w:r w:rsidRPr="009039D8">
        <w:rPr>
          <w:iCs/>
          <w:color w:val="000000" w:themeColor="text1"/>
        </w:rPr>
        <w:t>,</w:t>
      </w:r>
      <w:r w:rsidRPr="009039D8">
        <w:rPr>
          <w:i/>
          <w:iCs/>
          <w:color w:val="000000" w:themeColor="text1"/>
        </w:rPr>
        <w:t xml:space="preserve"> 9</w:t>
      </w:r>
      <w:r w:rsidRPr="009039D8">
        <w:rPr>
          <w:color w:val="000000" w:themeColor="text1"/>
        </w:rPr>
        <w:t xml:space="preserve">, 233-255. doi:10.1207/s15328007sem0902_5 </w:t>
      </w:r>
    </w:p>
    <w:p w14:paraId="3F148568" w14:textId="77777777" w:rsidR="00D447D8" w:rsidRPr="009039D8" w:rsidRDefault="00D447D8" w:rsidP="00D447D8">
      <w:pPr>
        <w:spacing w:line="480" w:lineRule="auto"/>
        <w:ind w:left="567" w:hanging="567"/>
        <w:rPr>
          <w:color w:val="000000" w:themeColor="text1"/>
        </w:rPr>
      </w:pPr>
      <w:r w:rsidRPr="009039D8">
        <w:rPr>
          <w:color w:val="000000" w:themeColor="text1"/>
        </w:rPr>
        <w:t xml:space="preserve">Child, D. (1990). </w:t>
      </w:r>
      <w:r w:rsidRPr="009039D8">
        <w:rPr>
          <w:i/>
          <w:color w:val="000000" w:themeColor="text1"/>
        </w:rPr>
        <w:t>The essentials of factor analysis</w:t>
      </w:r>
      <w:r w:rsidRPr="009039D8">
        <w:rPr>
          <w:color w:val="000000" w:themeColor="text1"/>
        </w:rPr>
        <w:t xml:space="preserve"> (2nd ed.). London: Cassel Educational Limited. </w:t>
      </w:r>
    </w:p>
    <w:p w14:paraId="114EC63E" w14:textId="77777777" w:rsidR="00276FC1" w:rsidRPr="009039D8" w:rsidRDefault="00A009D5" w:rsidP="00276FC1">
      <w:pPr>
        <w:tabs>
          <w:tab w:val="left" w:pos="284"/>
        </w:tabs>
        <w:spacing w:line="480" w:lineRule="auto"/>
        <w:ind w:left="567" w:hanging="567"/>
        <w:rPr>
          <w:color w:val="000000" w:themeColor="text1"/>
        </w:rPr>
      </w:pPr>
      <w:r w:rsidRPr="009039D8">
        <w:rPr>
          <w:color w:val="000000" w:themeColor="text1"/>
        </w:rPr>
        <w:t xml:space="preserve">Clark, L. A., &amp; Watson, D. (1995). Constructing validity: Basic issues in objective scale development. </w:t>
      </w:r>
      <w:r w:rsidRPr="009039D8">
        <w:rPr>
          <w:i/>
          <w:color w:val="000000" w:themeColor="text1"/>
        </w:rPr>
        <w:t>Psychological Assessment</w:t>
      </w:r>
      <w:r w:rsidRPr="009039D8">
        <w:rPr>
          <w:color w:val="000000" w:themeColor="text1"/>
        </w:rPr>
        <w:t xml:space="preserve">, </w:t>
      </w:r>
      <w:r w:rsidRPr="009039D8">
        <w:rPr>
          <w:i/>
          <w:color w:val="000000" w:themeColor="text1"/>
        </w:rPr>
        <w:t>7</w:t>
      </w:r>
      <w:r w:rsidRPr="009039D8">
        <w:rPr>
          <w:color w:val="000000" w:themeColor="text1"/>
        </w:rPr>
        <w:t>, 309-319. doi:10.1037/1040-3590.7.3.309</w:t>
      </w:r>
    </w:p>
    <w:p w14:paraId="1617FBBD" w14:textId="77777777" w:rsidR="00276FC1" w:rsidRPr="009039D8" w:rsidRDefault="00276FC1" w:rsidP="00276FC1">
      <w:pPr>
        <w:tabs>
          <w:tab w:val="left" w:pos="284"/>
        </w:tabs>
        <w:spacing w:line="480" w:lineRule="auto"/>
        <w:ind w:left="567" w:hanging="567"/>
        <w:rPr>
          <w:color w:val="000000" w:themeColor="text1"/>
        </w:rPr>
      </w:pPr>
      <w:r w:rsidRPr="009039D8">
        <w:rPr>
          <w:color w:val="000000" w:themeColor="text1"/>
        </w:rPr>
        <w:t xml:space="preserve">Cohen, J. (1992). A power primer. </w:t>
      </w:r>
      <w:r w:rsidRPr="009039D8">
        <w:rPr>
          <w:i/>
          <w:color w:val="000000" w:themeColor="text1"/>
        </w:rPr>
        <w:t>Psychological Bulletin</w:t>
      </w:r>
      <w:r w:rsidRPr="009039D8">
        <w:rPr>
          <w:color w:val="000000" w:themeColor="text1"/>
        </w:rPr>
        <w:t xml:space="preserve">, </w:t>
      </w:r>
      <w:r w:rsidRPr="009039D8">
        <w:rPr>
          <w:i/>
          <w:color w:val="000000" w:themeColor="text1"/>
        </w:rPr>
        <w:t>112</w:t>
      </w:r>
      <w:r w:rsidRPr="009039D8">
        <w:rPr>
          <w:color w:val="000000" w:themeColor="text1"/>
        </w:rPr>
        <w:t xml:space="preserve">, 155–159. doi:10.1037/0033-2909.112.1.155 </w:t>
      </w:r>
    </w:p>
    <w:p w14:paraId="31213284" w14:textId="77777777" w:rsidR="00196294" w:rsidRPr="009039D8" w:rsidRDefault="00196294" w:rsidP="00276FC1">
      <w:pPr>
        <w:tabs>
          <w:tab w:val="left" w:pos="284"/>
        </w:tabs>
        <w:spacing w:line="480" w:lineRule="auto"/>
        <w:ind w:left="567" w:hanging="567"/>
        <w:rPr>
          <w:color w:val="000000" w:themeColor="text1"/>
        </w:rPr>
      </w:pPr>
      <w:r w:rsidRPr="009039D8">
        <w:rPr>
          <w:color w:val="000000" w:themeColor="text1"/>
        </w:rPr>
        <w:t xml:space="preserve">Collins, D. (2003). Pre-testing survey instruments: An over-view of cognitive methods. </w:t>
      </w:r>
      <w:r w:rsidRPr="009039D8">
        <w:rPr>
          <w:i/>
          <w:color w:val="000000" w:themeColor="text1"/>
        </w:rPr>
        <w:t>Quality of Life Research</w:t>
      </w:r>
      <w:r w:rsidRPr="009039D8">
        <w:rPr>
          <w:color w:val="000000" w:themeColor="text1"/>
        </w:rPr>
        <w:t xml:space="preserve">, </w:t>
      </w:r>
      <w:r w:rsidRPr="009039D8">
        <w:rPr>
          <w:i/>
          <w:color w:val="000000" w:themeColor="text1"/>
        </w:rPr>
        <w:t>12</w:t>
      </w:r>
      <w:r w:rsidRPr="009039D8">
        <w:rPr>
          <w:color w:val="000000" w:themeColor="text1"/>
        </w:rPr>
        <w:t>, 229-238. doi:10.10123/A:1023254226592</w:t>
      </w:r>
    </w:p>
    <w:p w14:paraId="619BB5E9" w14:textId="77777777" w:rsidR="00D447D8" w:rsidRPr="009039D8" w:rsidRDefault="00D447D8" w:rsidP="00D447D8">
      <w:pPr>
        <w:spacing w:line="480" w:lineRule="auto"/>
        <w:ind w:left="567" w:hanging="567"/>
        <w:rPr>
          <w:color w:val="000000" w:themeColor="text1"/>
        </w:rPr>
      </w:pPr>
      <w:r w:rsidRPr="009039D8">
        <w:rPr>
          <w:color w:val="000000" w:themeColor="text1"/>
        </w:rPr>
        <w:t xml:space="preserve">Comrey, A. L., &amp; Lee, H. B. (1992). </w:t>
      </w:r>
      <w:r w:rsidRPr="009039D8">
        <w:rPr>
          <w:i/>
          <w:color w:val="000000" w:themeColor="text1"/>
        </w:rPr>
        <w:t>A first course in factor analysis</w:t>
      </w:r>
      <w:r w:rsidRPr="009039D8">
        <w:rPr>
          <w:color w:val="000000" w:themeColor="text1"/>
        </w:rPr>
        <w:t>. Hillsdale, NJ: Lawrence Erlbaum.</w:t>
      </w:r>
    </w:p>
    <w:p w14:paraId="60667AD5" w14:textId="77777777" w:rsidR="0000749E" w:rsidRDefault="0080629F" w:rsidP="0000749E">
      <w:pPr>
        <w:spacing w:line="480" w:lineRule="auto"/>
        <w:ind w:left="567" w:hanging="567"/>
        <w:rPr>
          <w:color w:val="000000" w:themeColor="text1"/>
        </w:rPr>
      </w:pPr>
      <w:r w:rsidRPr="009039D8">
        <w:rPr>
          <w:color w:val="000000" w:themeColor="text1"/>
        </w:rPr>
        <w:t xml:space="preserve">Costello, A., &amp; Osborne, J. (2005). Best practices in exploratory factor analysis: Four recommendations for getting the most from your data. </w:t>
      </w:r>
      <w:r w:rsidRPr="009039D8">
        <w:rPr>
          <w:i/>
          <w:color w:val="000000" w:themeColor="text1"/>
        </w:rPr>
        <w:t>Practical Assessment, Research, and Evaluation</w:t>
      </w:r>
      <w:r w:rsidRPr="009039D8">
        <w:rPr>
          <w:color w:val="000000" w:themeColor="text1"/>
        </w:rPr>
        <w:t xml:space="preserve">, </w:t>
      </w:r>
      <w:r w:rsidRPr="009039D8">
        <w:rPr>
          <w:i/>
          <w:color w:val="000000" w:themeColor="text1"/>
        </w:rPr>
        <w:t>10</w:t>
      </w:r>
      <w:r w:rsidRPr="009039D8">
        <w:rPr>
          <w:color w:val="000000" w:themeColor="text1"/>
        </w:rPr>
        <w:t xml:space="preserve">, 1-9. </w:t>
      </w:r>
    </w:p>
    <w:p w14:paraId="291A8325" w14:textId="77777777" w:rsidR="0000749E" w:rsidRDefault="007A79E1" w:rsidP="0000749E">
      <w:pPr>
        <w:spacing w:line="480" w:lineRule="auto"/>
        <w:ind w:left="567" w:hanging="567"/>
        <w:rPr>
          <w:color w:val="000000" w:themeColor="text1"/>
        </w:rPr>
      </w:pPr>
      <w:r w:rsidRPr="009039D8">
        <w:rPr>
          <w:color w:val="000000" w:themeColor="text1"/>
        </w:rPr>
        <w:t xml:space="preserve">Crawford, C. B., &amp; Koopman, P. (1979). Note: Inter-rater reliability of scree test and mean square ratio test of number of factors. </w:t>
      </w:r>
      <w:r w:rsidRPr="009039D8">
        <w:rPr>
          <w:i/>
          <w:iCs/>
          <w:color w:val="000000" w:themeColor="text1"/>
        </w:rPr>
        <w:t>Perceptual and Motor Skills</w:t>
      </w:r>
      <w:r w:rsidRPr="009039D8">
        <w:rPr>
          <w:color w:val="000000" w:themeColor="text1"/>
        </w:rPr>
        <w:t xml:space="preserve">, </w:t>
      </w:r>
      <w:r w:rsidRPr="009039D8">
        <w:rPr>
          <w:i/>
          <w:iCs/>
          <w:color w:val="000000" w:themeColor="text1"/>
        </w:rPr>
        <w:t>49</w:t>
      </w:r>
      <w:r w:rsidRPr="009039D8">
        <w:rPr>
          <w:color w:val="000000" w:themeColor="text1"/>
        </w:rPr>
        <w:t>, 223-226. doi:10.2466/pms.1979.49.1.223</w:t>
      </w:r>
    </w:p>
    <w:p w14:paraId="2EB4535C" w14:textId="77777777" w:rsidR="006C2250" w:rsidRPr="009039D8" w:rsidRDefault="006C2250" w:rsidP="006C2250">
      <w:pPr>
        <w:spacing w:line="480" w:lineRule="auto"/>
        <w:ind w:left="567" w:hanging="567"/>
        <w:rPr>
          <w:color w:val="000000" w:themeColor="text1"/>
        </w:rPr>
      </w:pPr>
      <w:r w:rsidRPr="009039D8">
        <w:rPr>
          <w:color w:val="000000" w:themeColor="text1"/>
        </w:rPr>
        <w:t xml:space="preserve">Crocker, L. M., &amp; Algina, J. (1986). </w:t>
      </w:r>
      <w:r w:rsidRPr="009039D8">
        <w:rPr>
          <w:i/>
          <w:iCs/>
          <w:color w:val="000000" w:themeColor="text1"/>
        </w:rPr>
        <w:t>Introduction to classical and modern test theory</w:t>
      </w:r>
      <w:r w:rsidRPr="009039D8">
        <w:rPr>
          <w:color w:val="000000" w:themeColor="text1"/>
        </w:rPr>
        <w:t xml:space="preserve">. New York, NY: Holt, Rinehart, and Winston. </w:t>
      </w:r>
    </w:p>
    <w:p w14:paraId="56EEB4AE" w14:textId="77777777" w:rsidR="00FE335F" w:rsidRPr="009039D8" w:rsidRDefault="00FE335F" w:rsidP="006C2250">
      <w:pPr>
        <w:spacing w:line="480" w:lineRule="auto"/>
        <w:ind w:left="567" w:hanging="567"/>
        <w:rPr>
          <w:color w:val="000000" w:themeColor="text1"/>
        </w:rPr>
      </w:pPr>
      <w:r w:rsidRPr="009039D8">
        <w:rPr>
          <w:color w:val="000000" w:themeColor="text1"/>
        </w:rPr>
        <w:t xml:space="preserve">Cronbach, L. J., &amp; Meehl, P. E. (1955). Construct validity in psychological tests. </w:t>
      </w:r>
      <w:r w:rsidRPr="009039D8">
        <w:rPr>
          <w:i/>
          <w:color w:val="000000" w:themeColor="text1"/>
        </w:rPr>
        <w:t>Psychological Bulletin</w:t>
      </w:r>
      <w:r w:rsidRPr="009039D8">
        <w:rPr>
          <w:color w:val="000000" w:themeColor="text1"/>
        </w:rPr>
        <w:t xml:space="preserve">, </w:t>
      </w:r>
      <w:r w:rsidRPr="009039D8">
        <w:rPr>
          <w:i/>
          <w:color w:val="000000" w:themeColor="text1"/>
        </w:rPr>
        <w:t>52</w:t>
      </w:r>
      <w:r w:rsidRPr="009039D8">
        <w:rPr>
          <w:color w:val="000000" w:themeColor="text1"/>
        </w:rPr>
        <w:t>, 281-302. doi:10.1037/h0040957</w:t>
      </w:r>
    </w:p>
    <w:p w14:paraId="1E966343" w14:textId="77777777" w:rsidR="00BA6AA1" w:rsidRPr="009039D8" w:rsidRDefault="00AE2299" w:rsidP="00BA6AA1">
      <w:pPr>
        <w:spacing w:line="480" w:lineRule="auto"/>
        <w:ind w:left="567" w:hanging="567"/>
        <w:rPr>
          <w:color w:val="000000" w:themeColor="text1"/>
        </w:rPr>
      </w:pPr>
      <w:r w:rsidRPr="009039D8">
        <w:rPr>
          <w:color w:val="000000" w:themeColor="text1"/>
        </w:rPr>
        <w:lastRenderedPageBreak/>
        <w:t xml:space="preserve">Crowley, S. L., &amp; Fan, X. (1997). Structural equation modeling: Basic concepts and applications in personality assessment research. </w:t>
      </w:r>
      <w:r w:rsidRPr="009039D8">
        <w:rPr>
          <w:i/>
          <w:color w:val="000000" w:themeColor="text1"/>
        </w:rPr>
        <w:t>Journal of Personality Assessment</w:t>
      </w:r>
      <w:r w:rsidRPr="009039D8">
        <w:rPr>
          <w:color w:val="000000" w:themeColor="text1"/>
        </w:rPr>
        <w:t xml:space="preserve">, </w:t>
      </w:r>
      <w:r w:rsidRPr="009039D8">
        <w:rPr>
          <w:i/>
          <w:color w:val="000000" w:themeColor="text1"/>
        </w:rPr>
        <w:t>68</w:t>
      </w:r>
      <w:r w:rsidRPr="009039D8">
        <w:rPr>
          <w:color w:val="000000" w:themeColor="text1"/>
        </w:rPr>
        <w:t>, 508-531. doi:10.1207/s15327752jpa6803_4</w:t>
      </w:r>
    </w:p>
    <w:p w14:paraId="0A6AB1F9" w14:textId="77777777" w:rsidR="00A57684" w:rsidRDefault="00A57684" w:rsidP="00BA6AA1">
      <w:pPr>
        <w:spacing w:line="480" w:lineRule="auto"/>
        <w:ind w:left="567" w:hanging="567"/>
        <w:rPr>
          <w:color w:val="000000" w:themeColor="text1"/>
        </w:rPr>
      </w:pPr>
      <w:r w:rsidRPr="009039D8">
        <w:rPr>
          <w:color w:val="000000" w:themeColor="text1"/>
        </w:rPr>
        <w:t xml:space="preserve">Cudek, R., &amp; O’Dell, L. L. (1994). Applications of standard error estimates in unrestricted factor analysis: Significance tests for factor loadings and correlations. </w:t>
      </w:r>
      <w:r w:rsidRPr="009039D8">
        <w:rPr>
          <w:i/>
          <w:iCs/>
          <w:color w:val="000000" w:themeColor="text1"/>
        </w:rPr>
        <w:t>Psychological Bulletin</w:t>
      </w:r>
      <w:r w:rsidRPr="009039D8">
        <w:rPr>
          <w:color w:val="000000" w:themeColor="text1"/>
        </w:rPr>
        <w:t xml:space="preserve">, </w:t>
      </w:r>
      <w:r w:rsidRPr="009039D8">
        <w:rPr>
          <w:i/>
          <w:iCs/>
          <w:color w:val="000000" w:themeColor="text1"/>
        </w:rPr>
        <w:t>115</w:t>
      </w:r>
      <w:r w:rsidRPr="009039D8">
        <w:rPr>
          <w:color w:val="000000" w:themeColor="text1"/>
        </w:rPr>
        <w:t>, 475-487. doi:10.1037/0033-2909.115.3.475</w:t>
      </w:r>
    </w:p>
    <w:p w14:paraId="7587C6EF" w14:textId="77777777" w:rsidR="00B34666" w:rsidRDefault="00ED5ADD" w:rsidP="00B34666">
      <w:pPr>
        <w:spacing w:line="480" w:lineRule="auto"/>
        <w:ind w:left="567" w:hanging="567"/>
        <w:rPr>
          <w:color w:val="000000" w:themeColor="text1"/>
        </w:rPr>
      </w:pPr>
      <w:r>
        <w:rPr>
          <w:color w:val="000000" w:themeColor="text1"/>
        </w:rPr>
        <w:t xml:space="preserve">Davidov, E., Dülmer, H., Schlüter, E., Schmidt, P., &amp; Meuleman, B. (2012). Using a multilevel structural equation modeling approach to explain cross-cultural measurement noninvariance. </w:t>
      </w:r>
      <w:r>
        <w:rPr>
          <w:i/>
          <w:color w:val="000000" w:themeColor="text1"/>
        </w:rPr>
        <w:t>Journal of Cross-Cultural Psychology</w:t>
      </w:r>
      <w:r>
        <w:rPr>
          <w:color w:val="000000" w:themeColor="text1"/>
        </w:rPr>
        <w:t xml:space="preserve">, </w:t>
      </w:r>
      <w:r>
        <w:rPr>
          <w:i/>
          <w:color w:val="000000" w:themeColor="text1"/>
        </w:rPr>
        <w:t>43</w:t>
      </w:r>
      <w:r>
        <w:rPr>
          <w:color w:val="000000" w:themeColor="text1"/>
        </w:rPr>
        <w:t>, 558-575. doi:10.1177/0022022112438397</w:t>
      </w:r>
    </w:p>
    <w:p w14:paraId="47BEBD0A" w14:textId="2DEE9407" w:rsidR="00B34666" w:rsidRPr="00B34666" w:rsidRDefault="00B34666" w:rsidP="00B34666">
      <w:pPr>
        <w:spacing w:line="480" w:lineRule="auto"/>
        <w:ind w:left="567" w:hanging="567"/>
        <w:rPr>
          <w:color w:val="000000" w:themeColor="text1"/>
        </w:rPr>
      </w:pPr>
      <w:r w:rsidRPr="00B34666">
        <w:t xml:space="preserve">Davidov, E., Meuleman, B., Cieciuch, J., Schmidt, P., &amp; Billiet, J. (2014). Measurement equivalence in cross-national research. </w:t>
      </w:r>
      <w:r w:rsidRPr="00B34666">
        <w:rPr>
          <w:i/>
          <w:iCs/>
        </w:rPr>
        <w:t>Annual Review of Sociology</w:t>
      </w:r>
      <w:r w:rsidRPr="00B34666">
        <w:rPr>
          <w:iCs/>
        </w:rPr>
        <w:t xml:space="preserve">, </w:t>
      </w:r>
      <w:r w:rsidRPr="00B34666">
        <w:rPr>
          <w:i/>
          <w:iCs/>
        </w:rPr>
        <w:t xml:space="preserve">40, </w:t>
      </w:r>
      <w:r>
        <w:t>55-</w:t>
      </w:r>
      <w:r w:rsidRPr="00B34666">
        <w:t>75.</w:t>
      </w:r>
      <w:r>
        <w:t xml:space="preserve"> doi:</w:t>
      </w:r>
      <w:r w:rsidRPr="00B34666">
        <w:t>10.1146/annurev-soc-071913-043137</w:t>
      </w:r>
    </w:p>
    <w:p w14:paraId="3A3A4C83" w14:textId="77777777" w:rsidR="0040646E" w:rsidRPr="009039D8" w:rsidRDefault="0040646E" w:rsidP="00BA6AA1">
      <w:pPr>
        <w:spacing w:line="480" w:lineRule="auto"/>
        <w:ind w:left="567" w:hanging="567"/>
        <w:rPr>
          <w:color w:val="000000" w:themeColor="text1"/>
        </w:rPr>
      </w:pPr>
      <w:r w:rsidRPr="00B34666">
        <w:rPr>
          <w:color w:val="000000" w:themeColor="text1"/>
        </w:rPr>
        <w:t xml:space="preserve">Drennan, J. (2003). Cognitive interviewing: Verbal data in the design and pretesting of questionnaires. </w:t>
      </w:r>
      <w:r w:rsidRPr="00B34666">
        <w:rPr>
          <w:i/>
          <w:color w:val="000000" w:themeColor="text1"/>
        </w:rPr>
        <w:t>Journ</w:t>
      </w:r>
      <w:r w:rsidRPr="009039D8">
        <w:rPr>
          <w:i/>
          <w:color w:val="000000" w:themeColor="text1"/>
        </w:rPr>
        <w:t>al of Advanced Nursing</w:t>
      </w:r>
      <w:r w:rsidRPr="009039D8">
        <w:rPr>
          <w:color w:val="000000" w:themeColor="text1"/>
        </w:rPr>
        <w:t xml:space="preserve">, </w:t>
      </w:r>
      <w:r w:rsidRPr="009039D8">
        <w:rPr>
          <w:i/>
          <w:color w:val="000000" w:themeColor="text1"/>
        </w:rPr>
        <w:t>23</w:t>
      </w:r>
      <w:r w:rsidRPr="009039D8">
        <w:rPr>
          <w:color w:val="000000" w:themeColor="text1"/>
        </w:rPr>
        <w:t>, 57-63. doi:10.1046/j.1365-2648.</w:t>
      </w:r>
      <w:proofErr w:type="gramStart"/>
      <w:r w:rsidRPr="009039D8">
        <w:rPr>
          <w:color w:val="000000" w:themeColor="text1"/>
        </w:rPr>
        <w:t>2003.02579.x</w:t>
      </w:r>
      <w:proofErr w:type="gramEnd"/>
    </w:p>
    <w:p w14:paraId="69961A20" w14:textId="77777777" w:rsidR="00BA6AA1" w:rsidRPr="009039D8" w:rsidRDefault="00BA6AA1" w:rsidP="00BA6AA1">
      <w:pPr>
        <w:spacing w:line="480" w:lineRule="auto"/>
        <w:ind w:left="567" w:hanging="567"/>
        <w:rPr>
          <w:color w:val="000000" w:themeColor="text1"/>
        </w:rPr>
      </w:pPr>
      <w:r w:rsidRPr="009039D8">
        <w:rPr>
          <w:color w:val="000000" w:themeColor="text1"/>
        </w:rPr>
        <w:t xml:space="preserve">Dunn, T. J., Baguley, T., &amp; Brunsden, V. (2014). From alpha to omega: A practical solution to the pervasive problem of internal consistency estimation. </w:t>
      </w:r>
      <w:r w:rsidRPr="009039D8">
        <w:rPr>
          <w:i/>
          <w:color w:val="000000" w:themeColor="text1"/>
        </w:rPr>
        <w:t>British Journal of Psychology</w:t>
      </w:r>
      <w:r w:rsidRPr="009039D8">
        <w:rPr>
          <w:color w:val="000000" w:themeColor="text1"/>
        </w:rPr>
        <w:t xml:space="preserve">, </w:t>
      </w:r>
      <w:r w:rsidRPr="009039D8">
        <w:rPr>
          <w:i/>
          <w:color w:val="000000" w:themeColor="text1"/>
        </w:rPr>
        <w:t>105</w:t>
      </w:r>
      <w:r w:rsidRPr="009039D8">
        <w:rPr>
          <w:color w:val="000000" w:themeColor="text1"/>
        </w:rPr>
        <w:t xml:space="preserve">, 399-412. doi:10.1111/bjop.12046 </w:t>
      </w:r>
    </w:p>
    <w:p w14:paraId="3E7523FA" w14:textId="77777777" w:rsidR="0067201A" w:rsidRPr="009039D8" w:rsidRDefault="00915E71" w:rsidP="0067201A">
      <w:pPr>
        <w:spacing w:line="480" w:lineRule="auto"/>
        <w:ind w:left="567" w:hanging="567"/>
        <w:rPr>
          <w:color w:val="000000" w:themeColor="text1"/>
        </w:rPr>
      </w:pPr>
      <w:r w:rsidRPr="009039D8">
        <w:rPr>
          <w:color w:val="000000" w:themeColor="text1"/>
        </w:rPr>
        <w:t xml:space="preserve">Epstein, J., Santo, R. M., &amp; Guillemin, F. (2015). A review of guidelines for cross-cultural adaptation of questionnaire could not bring out a consensus. </w:t>
      </w:r>
      <w:r w:rsidRPr="009039D8">
        <w:rPr>
          <w:i/>
          <w:color w:val="000000" w:themeColor="text1"/>
        </w:rPr>
        <w:t>Journal of Clinical Epidemiology</w:t>
      </w:r>
      <w:r w:rsidRPr="009039D8">
        <w:rPr>
          <w:color w:val="000000" w:themeColor="text1"/>
        </w:rPr>
        <w:t xml:space="preserve">, </w:t>
      </w:r>
      <w:r w:rsidRPr="009039D8">
        <w:rPr>
          <w:i/>
          <w:color w:val="000000" w:themeColor="text1"/>
        </w:rPr>
        <w:t>68</w:t>
      </w:r>
      <w:r w:rsidRPr="009039D8">
        <w:rPr>
          <w:color w:val="000000" w:themeColor="text1"/>
        </w:rPr>
        <w:t xml:space="preserve">, 435-441. </w:t>
      </w:r>
      <w:proofErr w:type="gramStart"/>
      <w:r w:rsidRPr="009039D8">
        <w:rPr>
          <w:color w:val="000000" w:themeColor="text1"/>
        </w:rPr>
        <w:t>doi:10.1016/j.jclinepi</w:t>
      </w:r>
      <w:proofErr w:type="gramEnd"/>
      <w:r w:rsidRPr="009039D8">
        <w:rPr>
          <w:color w:val="000000" w:themeColor="text1"/>
        </w:rPr>
        <w:t>.2014.11.021</w:t>
      </w:r>
    </w:p>
    <w:p w14:paraId="2EF20C4E" w14:textId="0E1F64EC" w:rsidR="0067201A" w:rsidRPr="009039D8" w:rsidRDefault="0067201A" w:rsidP="0067201A">
      <w:pPr>
        <w:spacing w:line="480" w:lineRule="auto"/>
        <w:ind w:left="567" w:hanging="567"/>
        <w:rPr>
          <w:color w:val="000000" w:themeColor="text1"/>
        </w:rPr>
      </w:pPr>
      <w:r w:rsidRPr="009039D8">
        <w:rPr>
          <w:color w:val="000000" w:themeColor="text1"/>
        </w:rPr>
        <w:t>Ercikan, K., &amp; Lyons-Thomas, J. (2013). Adapting tests for use in other languages and cultures. In K. F. Geisinger, B. A. Bracken, J. F. Carlson, J.-I. C. Hansen, N. R. Kuncel, S. P. Reise, &amp; M. C. Rodriguez (Eds.),</w:t>
      </w:r>
      <w:r w:rsidRPr="009039D8">
        <w:rPr>
          <w:rStyle w:val="apple-converted-space"/>
          <w:color w:val="000000" w:themeColor="text1"/>
        </w:rPr>
        <w:t> </w:t>
      </w:r>
      <w:r w:rsidRPr="009039D8">
        <w:rPr>
          <w:rStyle w:val="Emphasis"/>
          <w:color w:val="000000" w:themeColor="text1"/>
        </w:rPr>
        <w:t xml:space="preserve">APA handbooks in psychology. APA handbook </w:t>
      </w:r>
      <w:r w:rsidRPr="009039D8">
        <w:rPr>
          <w:rStyle w:val="Emphasis"/>
          <w:color w:val="000000" w:themeColor="text1"/>
        </w:rPr>
        <w:lastRenderedPageBreak/>
        <w:t xml:space="preserve">of testing and assessment in psychology, Vol. 3: Testing and assessment in school psychology and education </w:t>
      </w:r>
      <w:r w:rsidRPr="009039D8">
        <w:rPr>
          <w:color w:val="000000" w:themeColor="text1"/>
        </w:rPr>
        <w:t>(pp. 545-569). Washington, DC: American Psychological Association.</w:t>
      </w:r>
      <w:r w:rsidRPr="009039D8">
        <w:rPr>
          <w:rStyle w:val="apple-converted-space"/>
          <w:color w:val="000000" w:themeColor="text1"/>
        </w:rPr>
        <w:t> doi:10.1037/14049-029</w:t>
      </w:r>
    </w:p>
    <w:p w14:paraId="16CEE80D" w14:textId="656F6C07" w:rsidR="002F70B5" w:rsidRPr="009039D8" w:rsidRDefault="002F70B5" w:rsidP="00691719">
      <w:pPr>
        <w:spacing w:line="480" w:lineRule="auto"/>
        <w:ind w:left="567" w:hanging="567"/>
        <w:rPr>
          <w:color w:val="000000" w:themeColor="text1"/>
        </w:rPr>
      </w:pPr>
      <w:r w:rsidRPr="009039D8">
        <w:rPr>
          <w:color w:val="000000" w:themeColor="text1"/>
        </w:rPr>
        <w:t xml:space="preserve">Eremenco, S. L., Cella, D., &amp; Arnold, B. J. (2005). A comprehensive method for the translation and cross-cultural validation of health status questionnaires. </w:t>
      </w:r>
      <w:r w:rsidRPr="009039D8">
        <w:rPr>
          <w:i/>
          <w:color w:val="000000" w:themeColor="text1"/>
        </w:rPr>
        <w:t>Evaluation and the Health Professions</w:t>
      </w:r>
      <w:r w:rsidRPr="009039D8">
        <w:rPr>
          <w:color w:val="000000" w:themeColor="text1"/>
        </w:rPr>
        <w:t xml:space="preserve">, </w:t>
      </w:r>
      <w:r w:rsidRPr="009039D8">
        <w:rPr>
          <w:i/>
          <w:color w:val="000000" w:themeColor="text1"/>
        </w:rPr>
        <w:t>28</w:t>
      </w:r>
      <w:r w:rsidRPr="009039D8">
        <w:rPr>
          <w:color w:val="000000" w:themeColor="text1"/>
        </w:rPr>
        <w:t>, 212-232. doi:10.1177/0163278705275342</w:t>
      </w:r>
    </w:p>
    <w:p w14:paraId="1AA8FACA"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Erkut, S., Alarcón. C., García Coll, L. R., Tropp, H. A., &amp; Vásquez García, H. A. (1999). The dual focus approach to creating bilingual measures. </w:t>
      </w:r>
      <w:r w:rsidRPr="009039D8">
        <w:rPr>
          <w:i/>
          <w:color w:val="000000" w:themeColor="text1"/>
        </w:rPr>
        <w:t>Journal of Cross-Cultural Psychology</w:t>
      </w:r>
      <w:r w:rsidRPr="009039D8">
        <w:rPr>
          <w:color w:val="000000" w:themeColor="text1"/>
        </w:rPr>
        <w:t xml:space="preserve">, </w:t>
      </w:r>
      <w:r w:rsidRPr="009039D8">
        <w:rPr>
          <w:i/>
          <w:color w:val="000000" w:themeColor="text1"/>
        </w:rPr>
        <w:t>30</w:t>
      </w:r>
      <w:r w:rsidRPr="009039D8">
        <w:rPr>
          <w:color w:val="000000" w:themeColor="text1"/>
        </w:rPr>
        <w:t>, 206-218. doi:10.1177/0022022199030002004</w:t>
      </w:r>
    </w:p>
    <w:p w14:paraId="5FA9D679" w14:textId="77777777" w:rsidR="00A57684" w:rsidRPr="009039D8" w:rsidRDefault="00A57684" w:rsidP="00691719">
      <w:pPr>
        <w:spacing w:line="480" w:lineRule="auto"/>
        <w:ind w:left="567" w:hanging="567"/>
        <w:rPr>
          <w:color w:val="000000" w:themeColor="text1"/>
        </w:rPr>
      </w:pPr>
      <w:r w:rsidRPr="009039D8">
        <w:rPr>
          <w:color w:val="000000" w:themeColor="text1"/>
        </w:rPr>
        <w:t xml:space="preserve">Fabrigar, L. R., &amp; Wegener, D. T. (2012). </w:t>
      </w:r>
      <w:r w:rsidRPr="009039D8">
        <w:rPr>
          <w:i/>
          <w:iCs/>
          <w:color w:val="000000" w:themeColor="text1"/>
        </w:rPr>
        <w:t xml:space="preserve">Exploratory factor analysis. </w:t>
      </w:r>
      <w:r w:rsidRPr="009039D8">
        <w:rPr>
          <w:color w:val="000000" w:themeColor="text1"/>
        </w:rPr>
        <w:t>New York, NY: Oxford University Press.</w:t>
      </w:r>
    </w:p>
    <w:p w14:paraId="1195B78D" w14:textId="7E902E84" w:rsidR="00775CAA" w:rsidRPr="009039D8" w:rsidRDefault="00775B14" w:rsidP="00775CAA">
      <w:pPr>
        <w:spacing w:line="480" w:lineRule="auto"/>
        <w:ind w:left="567" w:hanging="567"/>
        <w:rPr>
          <w:color w:val="000000" w:themeColor="text1"/>
        </w:rPr>
      </w:pPr>
      <w:r w:rsidRPr="009039D8">
        <w:rPr>
          <w:color w:val="000000" w:themeColor="text1"/>
          <w:shd w:val="clear" w:color="auto" w:fill="FFFFFF"/>
        </w:rPr>
        <w:t xml:space="preserve">Fabrigar, L. R., Wegener, D. T., MacCallum, R. C., &amp; Strahan, E. J. (1999). Evaluating the use of exploratory factor analysis in psychological research. </w:t>
      </w:r>
      <w:r w:rsidRPr="009039D8">
        <w:rPr>
          <w:i/>
          <w:color w:val="000000" w:themeColor="text1"/>
          <w:shd w:val="clear" w:color="auto" w:fill="FFFFFF"/>
        </w:rPr>
        <w:t>Psychological Methods</w:t>
      </w:r>
      <w:r w:rsidRPr="009039D8">
        <w:rPr>
          <w:color w:val="000000" w:themeColor="text1"/>
          <w:shd w:val="clear" w:color="auto" w:fill="FFFFFF"/>
        </w:rPr>
        <w:t xml:space="preserve">, </w:t>
      </w:r>
      <w:r w:rsidRPr="009039D8">
        <w:rPr>
          <w:i/>
          <w:color w:val="000000" w:themeColor="text1"/>
          <w:shd w:val="clear" w:color="auto" w:fill="FFFFFF"/>
        </w:rPr>
        <w:t>4</w:t>
      </w:r>
      <w:r w:rsidRPr="009039D8">
        <w:rPr>
          <w:color w:val="000000" w:themeColor="text1"/>
          <w:shd w:val="clear" w:color="auto" w:fill="FFFFFF"/>
        </w:rPr>
        <w:t>, 272-299. doi:</w:t>
      </w:r>
      <w:r w:rsidRPr="009039D8">
        <w:rPr>
          <w:color w:val="000000" w:themeColor="text1"/>
        </w:rPr>
        <w:t>10.1037/1082-989X.4.3.272</w:t>
      </w:r>
    </w:p>
    <w:p w14:paraId="37AF5CA9" w14:textId="77777777" w:rsidR="00775CAA" w:rsidRPr="009039D8" w:rsidRDefault="00775CAA" w:rsidP="00775CAA">
      <w:pPr>
        <w:spacing w:line="480" w:lineRule="auto"/>
        <w:ind w:left="567" w:hanging="567"/>
        <w:rPr>
          <w:color w:val="000000" w:themeColor="text1"/>
        </w:rPr>
      </w:pPr>
      <w:r w:rsidRPr="009039D8">
        <w:rPr>
          <w:color w:val="000000" w:themeColor="text1"/>
        </w:rPr>
        <w:t>Fan, X., &amp; Sivo, S.A. (2005). Sensitivity of fit indexes to misspecified structural or measurement mode</w:t>
      </w:r>
      <w:r w:rsidR="00C65516" w:rsidRPr="009039D8">
        <w:rPr>
          <w:color w:val="000000" w:themeColor="text1"/>
        </w:rPr>
        <w:t>l components: Rationale of two-i</w:t>
      </w:r>
      <w:r w:rsidRPr="009039D8">
        <w:rPr>
          <w:color w:val="000000" w:themeColor="text1"/>
        </w:rPr>
        <w:t xml:space="preserve">ndex strategy revisited. </w:t>
      </w:r>
      <w:r w:rsidRPr="009039D8">
        <w:rPr>
          <w:i/>
          <w:iCs/>
          <w:color w:val="000000" w:themeColor="text1"/>
        </w:rPr>
        <w:t>Structural Equation Modeling</w:t>
      </w:r>
      <w:r w:rsidRPr="009039D8">
        <w:rPr>
          <w:iCs/>
          <w:color w:val="000000" w:themeColor="text1"/>
        </w:rPr>
        <w:t>,</w:t>
      </w:r>
      <w:r w:rsidRPr="009039D8">
        <w:rPr>
          <w:i/>
          <w:iCs/>
          <w:color w:val="000000" w:themeColor="text1"/>
        </w:rPr>
        <w:t xml:space="preserve"> 12</w:t>
      </w:r>
      <w:r w:rsidRPr="009039D8">
        <w:rPr>
          <w:color w:val="000000" w:themeColor="text1"/>
        </w:rPr>
        <w:t>, 343–367. doi:10.1207/s15328007sem1203_1</w:t>
      </w:r>
    </w:p>
    <w:p w14:paraId="5D82A153" w14:textId="77777777" w:rsidR="00F962E0" w:rsidRPr="009039D8" w:rsidRDefault="00F962E0" w:rsidP="00775CAA">
      <w:pPr>
        <w:spacing w:line="480" w:lineRule="auto"/>
        <w:ind w:left="567" w:hanging="567"/>
        <w:rPr>
          <w:color w:val="000000" w:themeColor="text1"/>
        </w:rPr>
      </w:pPr>
      <w:r w:rsidRPr="009039D8">
        <w:rPr>
          <w:color w:val="000000" w:themeColor="text1"/>
        </w:rPr>
        <w:t xml:space="preserve">Fan, X., &amp; Sivo, S.A. (2007). Sensitivity of fit indices to model misspecification and model types. </w:t>
      </w:r>
      <w:r w:rsidRPr="009039D8">
        <w:rPr>
          <w:i/>
          <w:color w:val="000000" w:themeColor="text1"/>
        </w:rPr>
        <w:t>Multivariate Behavioral Research</w:t>
      </w:r>
      <w:r w:rsidRPr="009039D8">
        <w:rPr>
          <w:color w:val="000000" w:themeColor="text1"/>
        </w:rPr>
        <w:t xml:space="preserve">, </w:t>
      </w:r>
      <w:r w:rsidRPr="009039D8">
        <w:rPr>
          <w:i/>
          <w:color w:val="000000" w:themeColor="text1"/>
        </w:rPr>
        <w:t>42</w:t>
      </w:r>
      <w:r w:rsidRPr="009039D8">
        <w:rPr>
          <w:color w:val="000000" w:themeColor="text1"/>
        </w:rPr>
        <w:t>, 509-529. doi:10.1080/0027370701382864</w:t>
      </w:r>
    </w:p>
    <w:p w14:paraId="7773D680" w14:textId="77777777" w:rsidR="00E22DBB" w:rsidRPr="009039D8" w:rsidRDefault="003C2558" w:rsidP="00E22DBB">
      <w:pPr>
        <w:spacing w:line="480" w:lineRule="auto"/>
        <w:ind w:left="567" w:hanging="567"/>
        <w:rPr>
          <w:color w:val="000000" w:themeColor="text1"/>
          <w:shd w:val="clear" w:color="auto" w:fill="FFFFFF"/>
          <w:lang w:val="en-US"/>
        </w:rPr>
      </w:pPr>
      <w:r w:rsidRPr="009039D8">
        <w:rPr>
          <w:color w:val="000000" w:themeColor="text1"/>
          <w:shd w:val="clear" w:color="auto" w:fill="FFFFFF"/>
          <w:lang w:val="en-US"/>
        </w:rPr>
        <w:t xml:space="preserve">Ferreira, L., Neves, A. N., &amp; Tavares, M. C. G. C. F. (2014). Validity of body image scales for Brazilian older adults. </w:t>
      </w:r>
      <w:r w:rsidRPr="009039D8">
        <w:rPr>
          <w:i/>
          <w:color w:val="000000" w:themeColor="text1"/>
          <w:shd w:val="clear" w:color="auto" w:fill="FFFFFF"/>
          <w:lang w:val="en-US"/>
        </w:rPr>
        <w:t>Motriz: Revista de Educação Física</w:t>
      </w:r>
      <w:r w:rsidRPr="009039D8">
        <w:rPr>
          <w:color w:val="000000" w:themeColor="text1"/>
          <w:shd w:val="clear" w:color="auto" w:fill="FFFFFF"/>
          <w:lang w:val="en-US"/>
        </w:rPr>
        <w:t xml:space="preserve">, </w:t>
      </w:r>
      <w:r w:rsidRPr="009039D8">
        <w:rPr>
          <w:i/>
          <w:color w:val="000000" w:themeColor="text1"/>
          <w:shd w:val="clear" w:color="auto" w:fill="FFFFFF"/>
          <w:lang w:val="en-US"/>
        </w:rPr>
        <w:t>20</w:t>
      </w:r>
      <w:r w:rsidRPr="009039D8">
        <w:rPr>
          <w:color w:val="000000" w:themeColor="text1"/>
          <w:shd w:val="clear" w:color="auto" w:fill="FFFFFF"/>
          <w:lang w:val="en-US"/>
        </w:rPr>
        <w:t>, 4. doi:10.1590/S1980-65742014000400002</w:t>
      </w:r>
      <w:bookmarkStart w:id="1" w:name="_ENREF_16"/>
    </w:p>
    <w:p w14:paraId="31F8D52D" w14:textId="77777777" w:rsidR="00323500" w:rsidRPr="009039D8" w:rsidRDefault="00323500" w:rsidP="00323500">
      <w:pPr>
        <w:spacing w:line="480" w:lineRule="auto"/>
        <w:ind w:left="567" w:hanging="567"/>
        <w:rPr>
          <w:color w:val="000000" w:themeColor="text1"/>
          <w:shd w:val="clear" w:color="auto" w:fill="FFFFFF"/>
          <w:lang w:val="en-US"/>
        </w:rPr>
      </w:pPr>
      <w:r w:rsidRPr="009039D8">
        <w:rPr>
          <w:color w:val="000000" w:themeColor="text1"/>
          <w:shd w:val="clear" w:color="auto" w:fill="FFFFFF"/>
          <w:lang w:val="en-US"/>
        </w:rPr>
        <w:t xml:space="preserve">Fokkema, M., &amp; Greiff, S. (2017). How performing PCA and CFA on the same data equals trouble: Overfitting in the assessment of internal structure and some editorial thoughts </w:t>
      </w:r>
      <w:r w:rsidRPr="009039D8">
        <w:rPr>
          <w:color w:val="000000" w:themeColor="text1"/>
          <w:shd w:val="clear" w:color="auto" w:fill="FFFFFF"/>
          <w:lang w:val="en-US"/>
        </w:rPr>
        <w:lastRenderedPageBreak/>
        <w:t xml:space="preserve">on it. </w:t>
      </w:r>
      <w:r w:rsidRPr="009039D8">
        <w:rPr>
          <w:i/>
          <w:color w:val="000000" w:themeColor="text1"/>
          <w:shd w:val="clear" w:color="auto" w:fill="FFFFFF"/>
          <w:lang w:val="en-US"/>
        </w:rPr>
        <w:t>European Journal of Psychological Assessment</w:t>
      </w:r>
      <w:r w:rsidRPr="009039D8">
        <w:rPr>
          <w:color w:val="000000" w:themeColor="text1"/>
          <w:shd w:val="clear" w:color="auto" w:fill="FFFFFF"/>
          <w:lang w:val="en-US"/>
        </w:rPr>
        <w:t xml:space="preserve">, </w:t>
      </w:r>
      <w:r w:rsidRPr="009039D8">
        <w:rPr>
          <w:i/>
          <w:color w:val="000000" w:themeColor="text1"/>
          <w:shd w:val="clear" w:color="auto" w:fill="FFFFFF"/>
          <w:lang w:val="en-US"/>
        </w:rPr>
        <w:t>33</w:t>
      </w:r>
      <w:r w:rsidRPr="009039D8">
        <w:rPr>
          <w:color w:val="000000" w:themeColor="text1"/>
          <w:shd w:val="clear" w:color="auto" w:fill="FFFFFF"/>
          <w:lang w:val="en-US"/>
        </w:rPr>
        <w:t>, 399-402. doi:10.1027/1015-5759/a000460</w:t>
      </w:r>
    </w:p>
    <w:p w14:paraId="3216EFBF" w14:textId="77777777" w:rsidR="00E22DBB" w:rsidRPr="009039D8" w:rsidRDefault="00E22DBB" w:rsidP="00E22DBB">
      <w:pPr>
        <w:spacing w:line="480" w:lineRule="auto"/>
        <w:ind w:left="567" w:hanging="567"/>
        <w:rPr>
          <w:color w:val="000000" w:themeColor="text1"/>
          <w:shd w:val="clear" w:color="auto" w:fill="FFFFFF"/>
          <w:lang w:val="en-US"/>
        </w:rPr>
      </w:pPr>
      <w:r w:rsidRPr="009039D8">
        <w:rPr>
          <w:color w:val="000000" w:themeColor="text1"/>
          <w:lang w:val="pt-BR"/>
        </w:rPr>
        <w:t xml:space="preserve">Fornell, C., &amp; Larcker, D. F. (1981). </w:t>
      </w:r>
      <w:r w:rsidRPr="009039D8">
        <w:rPr>
          <w:color w:val="000000" w:themeColor="text1"/>
        </w:rPr>
        <w:t xml:space="preserve">Evaluating structural equation models with unobservable variables and measurement error. </w:t>
      </w:r>
      <w:r w:rsidRPr="009039D8">
        <w:rPr>
          <w:i/>
          <w:color w:val="000000" w:themeColor="text1"/>
        </w:rPr>
        <w:t>Journal of Marketing Research</w:t>
      </w:r>
      <w:r w:rsidRPr="009039D8">
        <w:rPr>
          <w:color w:val="000000" w:themeColor="text1"/>
        </w:rPr>
        <w:t>,</w:t>
      </w:r>
      <w:r w:rsidRPr="009039D8">
        <w:rPr>
          <w:i/>
          <w:color w:val="000000" w:themeColor="text1"/>
        </w:rPr>
        <w:t xml:space="preserve"> 18</w:t>
      </w:r>
      <w:r w:rsidRPr="009039D8">
        <w:rPr>
          <w:color w:val="000000" w:themeColor="text1"/>
        </w:rPr>
        <w:t>, 39-50. doi:10.2307/3151312</w:t>
      </w:r>
      <w:bookmarkEnd w:id="1"/>
    </w:p>
    <w:p w14:paraId="34F84868" w14:textId="77777777" w:rsidR="00224472" w:rsidRDefault="00224472" w:rsidP="00224472">
      <w:pPr>
        <w:spacing w:line="480" w:lineRule="auto"/>
        <w:ind w:left="567" w:hanging="567"/>
        <w:rPr>
          <w:color w:val="000000" w:themeColor="text1"/>
        </w:rPr>
      </w:pPr>
      <w:r w:rsidRPr="009039D8">
        <w:rPr>
          <w:rFonts w:eastAsiaTheme="minorHAnsi"/>
          <w:color w:val="000000" w:themeColor="text1"/>
          <w:lang w:val="en-US"/>
        </w:rPr>
        <w:t>Fouladi, R. T. (2000). Performance of modified test statistics in covariance</w:t>
      </w:r>
      <w:r w:rsidRPr="009039D8">
        <w:rPr>
          <w:color w:val="000000" w:themeColor="text1"/>
          <w:shd w:val="clear" w:color="auto" w:fill="FFFFFF"/>
          <w:lang w:val="en-US"/>
        </w:rPr>
        <w:t xml:space="preserve"> </w:t>
      </w:r>
      <w:r w:rsidRPr="009039D8">
        <w:rPr>
          <w:rFonts w:eastAsiaTheme="minorHAnsi"/>
          <w:color w:val="000000" w:themeColor="text1"/>
          <w:lang w:val="en-US"/>
        </w:rPr>
        <w:t>and correlation structure analysis under conditions of multivariate</w:t>
      </w:r>
      <w:r w:rsidRPr="009039D8">
        <w:rPr>
          <w:color w:val="000000" w:themeColor="text1"/>
          <w:shd w:val="clear" w:color="auto" w:fill="FFFFFF"/>
          <w:lang w:val="en-US"/>
        </w:rPr>
        <w:t xml:space="preserve"> </w:t>
      </w:r>
      <w:r w:rsidRPr="009039D8">
        <w:rPr>
          <w:rFonts w:eastAsiaTheme="minorHAnsi"/>
          <w:color w:val="000000" w:themeColor="text1"/>
          <w:lang w:val="en-US"/>
        </w:rPr>
        <w:t xml:space="preserve">nonnormality. </w:t>
      </w:r>
      <w:r w:rsidRPr="009039D8">
        <w:rPr>
          <w:rFonts w:eastAsiaTheme="minorHAnsi"/>
          <w:i/>
          <w:color w:val="000000" w:themeColor="text1"/>
          <w:lang w:val="en-US"/>
        </w:rPr>
        <w:t>Structural Equation Modeling</w:t>
      </w:r>
      <w:r w:rsidRPr="009039D8">
        <w:rPr>
          <w:rFonts w:eastAsiaTheme="minorHAnsi"/>
          <w:color w:val="000000" w:themeColor="text1"/>
          <w:lang w:val="en-US"/>
        </w:rPr>
        <w:t>,</w:t>
      </w:r>
      <w:r w:rsidRPr="009039D8">
        <w:rPr>
          <w:rFonts w:eastAsiaTheme="minorHAnsi"/>
          <w:i/>
          <w:color w:val="000000" w:themeColor="text1"/>
          <w:lang w:val="en-US"/>
        </w:rPr>
        <w:t xml:space="preserve"> 7</w:t>
      </w:r>
      <w:r w:rsidRPr="009039D8">
        <w:rPr>
          <w:rFonts w:eastAsiaTheme="minorHAnsi"/>
          <w:color w:val="000000" w:themeColor="text1"/>
          <w:lang w:val="en-US"/>
        </w:rPr>
        <w:t>, 356-410. doi:</w:t>
      </w:r>
      <w:r w:rsidRPr="009039D8">
        <w:rPr>
          <w:color w:val="000000" w:themeColor="text1"/>
        </w:rPr>
        <w:t>10.1207/S15328007SEM0703_2</w:t>
      </w:r>
    </w:p>
    <w:p w14:paraId="7265E91D" w14:textId="335B625C" w:rsidR="00FE5FED" w:rsidRPr="00FE5FED" w:rsidRDefault="00FE5FED" w:rsidP="00FE5FED">
      <w:pPr>
        <w:spacing w:line="480" w:lineRule="auto"/>
        <w:ind w:left="567" w:hanging="567"/>
        <w:rPr>
          <w:color w:val="000000" w:themeColor="text1"/>
          <w:shd w:val="clear" w:color="auto" w:fill="FFFFFF"/>
          <w:lang w:val="en-US"/>
        </w:rPr>
      </w:pPr>
      <w:r>
        <w:rPr>
          <w:rFonts w:eastAsiaTheme="minorHAnsi"/>
          <w:color w:val="000000" w:themeColor="text1"/>
          <w:lang w:val="en-US"/>
        </w:rPr>
        <w:t>Gaderman, A.</w:t>
      </w:r>
      <w:r>
        <w:rPr>
          <w:color w:val="000000" w:themeColor="text1"/>
          <w:shd w:val="clear" w:color="auto" w:fill="FFFFFF"/>
          <w:lang w:val="en-US"/>
        </w:rPr>
        <w:t xml:space="preserve"> M., Guhn, M., &amp; Zumbo, B. D. (2012). Estimating ordinal reliability for Likert-type and ordinal item response data: A conceptual, empirical, and practical guide. </w:t>
      </w:r>
      <w:r>
        <w:rPr>
          <w:i/>
          <w:color w:val="000000" w:themeColor="text1"/>
          <w:shd w:val="clear" w:color="auto" w:fill="FFFFFF"/>
          <w:lang w:val="en-US"/>
        </w:rPr>
        <w:t>Practical Assessment, Research, and Evaluation</w:t>
      </w:r>
      <w:r>
        <w:rPr>
          <w:color w:val="000000" w:themeColor="text1"/>
          <w:shd w:val="clear" w:color="auto" w:fill="FFFFFF"/>
          <w:lang w:val="en-US"/>
        </w:rPr>
        <w:t xml:space="preserve">, </w:t>
      </w:r>
      <w:r>
        <w:rPr>
          <w:i/>
          <w:color w:val="000000" w:themeColor="text1"/>
          <w:shd w:val="clear" w:color="auto" w:fill="FFFFFF"/>
          <w:lang w:val="en-US"/>
        </w:rPr>
        <w:t>17</w:t>
      </w:r>
      <w:r>
        <w:rPr>
          <w:color w:val="000000" w:themeColor="text1"/>
          <w:shd w:val="clear" w:color="auto" w:fill="FFFFFF"/>
          <w:lang w:val="en-US"/>
        </w:rPr>
        <w:t xml:space="preserve">, 1-13. Available online at: </w:t>
      </w:r>
      <w:r w:rsidRPr="00FE5FED">
        <w:rPr>
          <w:color w:val="000000" w:themeColor="text1"/>
          <w:shd w:val="clear" w:color="auto" w:fill="FFFFFF"/>
          <w:lang w:val="en-US"/>
        </w:rPr>
        <w:t>https://pareonline.net/pdf/v17n3.pdf</w:t>
      </w:r>
    </w:p>
    <w:p w14:paraId="32A1908E" w14:textId="7B335FF7" w:rsidR="00FE5FED" w:rsidRPr="009039D8" w:rsidRDefault="00691719" w:rsidP="00FE5FED">
      <w:pPr>
        <w:spacing w:line="480" w:lineRule="auto"/>
        <w:ind w:left="567" w:hanging="567"/>
        <w:rPr>
          <w:color w:val="000000" w:themeColor="text1"/>
        </w:rPr>
      </w:pPr>
      <w:r w:rsidRPr="009039D8">
        <w:rPr>
          <w:color w:val="000000" w:themeColor="text1"/>
        </w:rPr>
        <w:t xml:space="preserve">García-Coll, C., Akerman, A., &amp; Cicchetti, D. (2000). Cultural influences on developmental processes and outcomes: Implications for the study of development and psychopathology. </w:t>
      </w:r>
      <w:r w:rsidRPr="009039D8">
        <w:rPr>
          <w:i/>
          <w:color w:val="000000" w:themeColor="text1"/>
        </w:rPr>
        <w:t>Development and Psychopathology</w:t>
      </w:r>
      <w:r w:rsidRPr="009039D8">
        <w:rPr>
          <w:color w:val="000000" w:themeColor="text1"/>
        </w:rPr>
        <w:t xml:space="preserve">, </w:t>
      </w:r>
      <w:r w:rsidRPr="009039D8">
        <w:rPr>
          <w:i/>
          <w:color w:val="000000" w:themeColor="text1"/>
        </w:rPr>
        <w:t>12</w:t>
      </w:r>
      <w:r w:rsidRPr="009039D8">
        <w:rPr>
          <w:color w:val="000000" w:themeColor="text1"/>
        </w:rPr>
        <w:t xml:space="preserve">, 333-356. </w:t>
      </w:r>
      <w:r w:rsidR="001A69B5">
        <w:rPr>
          <w:color w:val="000000" w:themeColor="text1"/>
        </w:rPr>
        <w:t>doi:10.1017/S0954579400003059</w:t>
      </w:r>
    </w:p>
    <w:p w14:paraId="3E2E0E64" w14:textId="36F4096A" w:rsidR="00FC0D34" w:rsidRPr="009039D8" w:rsidRDefault="00FC0D34" w:rsidP="0000749E">
      <w:pPr>
        <w:spacing w:line="480" w:lineRule="auto"/>
        <w:ind w:left="567" w:hanging="567"/>
        <w:rPr>
          <w:color w:val="000000" w:themeColor="text1"/>
        </w:rPr>
      </w:pPr>
      <w:r w:rsidRPr="009039D8">
        <w:rPr>
          <w:color w:val="000000" w:themeColor="text1"/>
        </w:rPr>
        <w:t xml:space="preserve">Garrido, L. E., Abad, F. J., &amp; Ponsoda, V. (2016). Are fit indices really fit to estimate the number of factors with categorical variables? Some cautionary findings via Monte Carlo simulation. </w:t>
      </w:r>
      <w:r w:rsidRPr="009039D8">
        <w:rPr>
          <w:i/>
          <w:color w:val="000000" w:themeColor="text1"/>
        </w:rPr>
        <w:t>Psychological Methods</w:t>
      </w:r>
      <w:r w:rsidRPr="009039D8">
        <w:rPr>
          <w:color w:val="000000" w:themeColor="text1"/>
        </w:rPr>
        <w:t xml:space="preserve">, </w:t>
      </w:r>
      <w:r w:rsidRPr="009039D8">
        <w:rPr>
          <w:i/>
          <w:color w:val="000000" w:themeColor="text1"/>
        </w:rPr>
        <w:t>21</w:t>
      </w:r>
      <w:r w:rsidRPr="009039D8">
        <w:rPr>
          <w:color w:val="000000" w:themeColor="text1"/>
        </w:rPr>
        <w:t xml:space="preserve">, 93-111. doi:10.1037/met0000064 </w:t>
      </w:r>
    </w:p>
    <w:p w14:paraId="07EAF83C" w14:textId="77777777" w:rsidR="0038342B" w:rsidRPr="009039D8" w:rsidRDefault="0038342B" w:rsidP="0038342B">
      <w:pPr>
        <w:spacing w:line="480" w:lineRule="auto"/>
        <w:ind w:left="567" w:hanging="567"/>
        <w:rPr>
          <w:color w:val="000000" w:themeColor="text1"/>
        </w:rPr>
      </w:pPr>
      <w:r w:rsidRPr="009039D8">
        <w:rPr>
          <w:color w:val="000000" w:themeColor="text1"/>
        </w:rPr>
        <w:t>Geisinger, K. F. (1994). Cross-cultural normative assessment: Translation and adaptation issues influencing the normative interpretation of assessment instruments.</w:t>
      </w:r>
      <w:r w:rsidRPr="009039D8">
        <w:rPr>
          <w:rStyle w:val="apple-converted-space"/>
          <w:color w:val="000000" w:themeColor="text1"/>
        </w:rPr>
        <w:t> </w:t>
      </w:r>
      <w:r w:rsidRPr="009039D8">
        <w:rPr>
          <w:rStyle w:val="Emphasis"/>
          <w:color w:val="000000" w:themeColor="text1"/>
        </w:rPr>
        <w:t>Psychological Assessment</w:t>
      </w:r>
      <w:r w:rsidRPr="009039D8">
        <w:rPr>
          <w:rStyle w:val="Emphasis"/>
          <w:i w:val="0"/>
          <w:color w:val="000000" w:themeColor="text1"/>
        </w:rPr>
        <w:t>,</w:t>
      </w:r>
      <w:r w:rsidRPr="009039D8">
        <w:rPr>
          <w:rStyle w:val="Emphasis"/>
          <w:color w:val="000000" w:themeColor="text1"/>
        </w:rPr>
        <w:t xml:space="preserve"> 6</w:t>
      </w:r>
      <w:r w:rsidRPr="009039D8">
        <w:rPr>
          <w:color w:val="000000" w:themeColor="text1"/>
        </w:rPr>
        <w:t>, 304-312.</w:t>
      </w:r>
      <w:r w:rsidRPr="009039D8">
        <w:rPr>
          <w:rStyle w:val="apple-converted-space"/>
          <w:color w:val="000000" w:themeColor="text1"/>
        </w:rPr>
        <w:t> doi:10.1037/1040-3590.6.3.304</w:t>
      </w:r>
    </w:p>
    <w:p w14:paraId="5C41CA78" w14:textId="77777777" w:rsidR="00F6329A" w:rsidRPr="009039D8" w:rsidRDefault="00F6329A" w:rsidP="00F6329A">
      <w:pPr>
        <w:spacing w:line="480" w:lineRule="auto"/>
        <w:ind w:left="567" w:hanging="567"/>
        <w:rPr>
          <w:color w:val="000000" w:themeColor="text1"/>
        </w:rPr>
      </w:pPr>
      <w:r w:rsidRPr="009039D8">
        <w:rPr>
          <w:color w:val="000000" w:themeColor="text1"/>
        </w:rPr>
        <w:t xml:space="preserve">Gelin, M. N., Beasley, T. M., &amp; Zumbo, B. D. (2003, April). What is the impact on scale reliability and exploratory factor analysis of a Pearson correlation matrix when some respondents are not able to follow the rating scale? Paper presented at the annual </w:t>
      </w:r>
      <w:r w:rsidRPr="009039D8">
        <w:rPr>
          <w:color w:val="000000" w:themeColor="text1"/>
        </w:rPr>
        <w:lastRenderedPageBreak/>
        <w:t xml:space="preserve">meeting of the American Educational Research Association (AERA) in Chicago, Illinois. </w:t>
      </w:r>
    </w:p>
    <w:p w14:paraId="7C09B672" w14:textId="77777777" w:rsidR="0000749E" w:rsidRDefault="00711B1B" w:rsidP="0000749E">
      <w:pPr>
        <w:spacing w:line="480" w:lineRule="auto"/>
        <w:ind w:left="567" w:hanging="567"/>
        <w:rPr>
          <w:color w:val="000000" w:themeColor="text1"/>
        </w:rPr>
      </w:pPr>
      <w:r w:rsidRPr="009039D8">
        <w:rPr>
          <w:color w:val="000000" w:themeColor="text1"/>
        </w:rPr>
        <w:t xml:space="preserve">Glorfeld, L. W. (1995). An improvement on Horn’s parallel analysis methodology for selecting the correct number of factors to retain. </w:t>
      </w:r>
      <w:r w:rsidRPr="009039D8">
        <w:rPr>
          <w:i/>
          <w:iCs/>
          <w:color w:val="000000" w:themeColor="text1"/>
        </w:rPr>
        <w:t>Educational and Psychological Measurement</w:t>
      </w:r>
      <w:r w:rsidRPr="009039D8">
        <w:rPr>
          <w:color w:val="000000" w:themeColor="text1"/>
        </w:rPr>
        <w:t xml:space="preserve">, </w:t>
      </w:r>
      <w:r w:rsidRPr="009039D8">
        <w:rPr>
          <w:i/>
          <w:iCs/>
          <w:color w:val="000000" w:themeColor="text1"/>
        </w:rPr>
        <w:t>55</w:t>
      </w:r>
      <w:r w:rsidRPr="009039D8">
        <w:rPr>
          <w:color w:val="000000" w:themeColor="text1"/>
        </w:rPr>
        <w:t>, 377-393. doi:10.1177/0013164495055003002</w:t>
      </w:r>
    </w:p>
    <w:p w14:paraId="44B4E116" w14:textId="77777777" w:rsidR="007F18B3" w:rsidRPr="009039D8" w:rsidRDefault="007F18B3" w:rsidP="00711B1B">
      <w:pPr>
        <w:spacing w:line="480" w:lineRule="auto"/>
        <w:ind w:left="567" w:hanging="567"/>
        <w:rPr>
          <w:color w:val="000000" w:themeColor="text1"/>
        </w:rPr>
      </w:pPr>
      <w:r w:rsidRPr="009039D8">
        <w:rPr>
          <w:color w:val="000000" w:themeColor="text1"/>
        </w:rPr>
        <w:t>González-Mart</w:t>
      </w:r>
      <w:r w:rsidR="00915E71" w:rsidRPr="009039D8">
        <w:rPr>
          <w:color w:val="000000" w:themeColor="text1"/>
        </w:rPr>
        <w:t>í, I.,</w:t>
      </w:r>
      <w:r w:rsidRPr="009039D8">
        <w:rPr>
          <w:color w:val="000000" w:themeColor="text1"/>
        </w:rPr>
        <w:t xml:space="preserve"> Bustos, J. G.</w:t>
      </w:r>
      <w:r w:rsidR="00915E71" w:rsidRPr="009039D8">
        <w:rPr>
          <w:color w:val="000000" w:themeColor="text1"/>
        </w:rPr>
        <w:t xml:space="preserve"> F., Contreras, O. R. C., &amp; Mayville, S. B. (2012). Validation of a Spanish version of the Muscle Appearance Satisfaction Scale: Escale de Satisfacción Muscular. </w:t>
      </w:r>
      <w:r w:rsidR="00915E71" w:rsidRPr="009039D8">
        <w:rPr>
          <w:i/>
          <w:color w:val="000000" w:themeColor="text1"/>
        </w:rPr>
        <w:t>Body Image</w:t>
      </w:r>
      <w:r w:rsidR="00915E71" w:rsidRPr="009039D8">
        <w:rPr>
          <w:color w:val="000000" w:themeColor="text1"/>
        </w:rPr>
        <w:t xml:space="preserve">, </w:t>
      </w:r>
      <w:r w:rsidR="00915E71" w:rsidRPr="009039D8">
        <w:rPr>
          <w:i/>
          <w:color w:val="000000" w:themeColor="text1"/>
        </w:rPr>
        <w:t>9</w:t>
      </w:r>
      <w:r w:rsidR="00915E71" w:rsidRPr="009039D8">
        <w:rPr>
          <w:color w:val="000000" w:themeColor="text1"/>
        </w:rPr>
        <w:t xml:space="preserve">, 517-523. </w:t>
      </w:r>
      <w:proofErr w:type="gramStart"/>
      <w:r w:rsidR="00915E71" w:rsidRPr="009039D8">
        <w:rPr>
          <w:color w:val="000000" w:themeColor="text1"/>
        </w:rPr>
        <w:t>doi:10.1016/j.bodyim</w:t>
      </w:r>
      <w:proofErr w:type="gramEnd"/>
      <w:r w:rsidR="00915E71" w:rsidRPr="009039D8">
        <w:rPr>
          <w:color w:val="000000" w:themeColor="text1"/>
        </w:rPr>
        <w:t>.2012.05.002</w:t>
      </w:r>
    </w:p>
    <w:p w14:paraId="6A2BDD36" w14:textId="77777777" w:rsidR="00D447D8" w:rsidRPr="009039D8" w:rsidRDefault="00D447D8" w:rsidP="00691719">
      <w:pPr>
        <w:spacing w:line="480" w:lineRule="auto"/>
        <w:ind w:left="567" w:hanging="567"/>
        <w:rPr>
          <w:color w:val="000000" w:themeColor="text1"/>
        </w:rPr>
      </w:pPr>
      <w:r w:rsidRPr="009039D8">
        <w:rPr>
          <w:color w:val="000000" w:themeColor="text1"/>
        </w:rPr>
        <w:t xml:space="preserve">Gorsuch, R. L. (1983). </w:t>
      </w:r>
      <w:r w:rsidRPr="009039D8">
        <w:rPr>
          <w:i/>
          <w:color w:val="000000" w:themeColor="text1"/>
        </w:rPr>
        <w:t>Factor analysis</w:t>
      </w:r>
      <w:r w:rsidRPr="009039D8">
        <w:rPr>
          <w:color w:val="000000" w:themeColor="text1"/>
        </w:rPr>
        <w:t xml:space="preserve"> (2nd ed.). Hillsdale, NJ: Lawrence Erlbaum.</w:t>
      </w:r>
    </w:p>
    <w:p w14:paraId="4185666F" w14:textId="77777777" w:rsidR="008E77DB" w:rsidRDefault="00FC0D34" w:rsidP="008E77DB">
      <w:pPr>
        <w:spacing w:line="480" w:lineRule="auto"/>
        <w:ind w:left="567" w:hanging="567"/>
        <w:rPr>
          <w:color w:val="000000" w:themeColor="text1"/>
        </w:rPr>
      </w:pPr>
      <w:r w:rsidRPr="009039D8">
        <w:rPr>
          <w:color w:val="000000" w:themeColor="text1"/>
        </w:rPr>
        <w:t xml:space="preserve">Greiff, S., &amp; Heene, M. (2017). Why psychological assessment needs to start worrying about model fit. </w:t>
      </w:r>
      <w:r w:rsidRPr="009039D8">
        <w:rPr>
          <w:i/>
          <w:color w:val="000000" w:themeColor="text1"/>
        </w:rPr>
        <w:t>European Journal of Psychological Assessment</w:t>
      </w:r>
      <w:r w:rsidRPr="009039D8">
        <w:rPr>
          <w:color w:val="000000" w:themeColor="text1"/>
        </w:rPr>
        <w:t xml:space="preserve">, </w:t>
      </w:r>
      <w:r w:rsidRPr="009039D8">
        <w:rPr>
          <w:i/>
          <w:color w:val="000000" w:themeColor="text1"/>
        </w:rPr>
        <w:t>33</w:t>
      </w:r>
      <w:r w:rsidRPr="009039D8">
        <w:rPr>
          <w:color w:val="000000" w:themeColor="text1"/>
        </w:rPr>
        <w:t>, 313-317. doi:10.1027/1015-5759/a000450</w:t>
      </w:r>
    </w:p>
    <w:p w14:paraId="0094B19A" w14:textId="0996EC39" w:rsidR="008E77DB" w:rsidRPr="008E77DB" w:rsidRDefault="008E77DB" w:rsidP="008E77DB">
      <w:pPr>
        <w:spacing w:line="480" w:lineRule="auto"/>
        <w:ind w:left="567" w:hanging="567"/>
        <w:rPr>
          <w:color w:val="000000" w:themeColor="text1"/>
        </w:rPr>
      </w:pPr>
      <w:r w:rsidRPr="008E77DB">
        <w:rPr>
          <w:color w:val="333333"/>
        </w:rPr>
        <w:t>Greiff, S., &amp; Iliescu, D. (2017). A test is much more than just the test itself: Some thoughts on adaptation and equivalence. </w:t>
      </w:r>
      <w:r w:rsidRPr="008E77DB">
        <w:rPr>
          <w:i/>
          <w:iCs/>
          <w:color w:val="333333"/>
        </w:rPr>
        <w:t>European Journal of Psychological Assessment</w:t>
      </w:r>
      <w:r w:rsidRPr="008E77DB">
        <w:rPr>
          <w:iCs/>
          <w:color w:val="333333"/>
        </w:rPr>
        <w:t>,</w:t>
      </w:r>
      <w:r w:rsidRPr="008E77DB">
        <w:rPr>
          <w:i/>
          <w:iCs/>
          <w:color w:val="333333"/>
        </w:rPr>
        <w:t xml:space="preserve"> 33</w:t>
      </w:r>
      <w:r w:rsidRPr="008E77DB">
        <w:rPr>
          <w:color w:val="333333"/>
        </w:rPr>
        <w:t>, 145-148.</w:t>
      </w:r>
      <w:r>
        <w:rPr>
          <w:color w:val="333333"/>
        </w:rPr>
        <w:t xml:space="preserve"> doi:10.1027/1015-5759/a000428</w:t>
      </w:r>
    </w:p>
    <w:p w14:paraId="300AE150" w14:textId="77777777" w:rsidR="00C52C59" w:rsidRPr="009039D8" w:rsidRDefault="009E7BBE" w:rsidP="00C52C59">
      <w:pPr>
        <w:spacing w:line="480" w:lineRule="auto"/>
        <w:ind w:left="567" w:hanging="567"/>
        <w:rPr>
          <w:color w:val="000000" w:themeColor="text1"/>
        </w:rPr>
      </w:pPr>
      <w:r w:rsidRPr="008E77DB">
        <w:rPr>
          <w:color w:val="000000" w:themeColor="text1"/>
        </w:rPr>
        <w:t xml:space="preserve">Guadagnoli, E., &amp; Velicer, W. F. (1988). Relation of sample size to the stability of component patterns. </w:t>
      </w:r>
      <w:r w:rsidRPr="008E77DB">
        <w:rPr>
          <w:i/>
          <w:iCs/>
          <w:color w:val="000000" w:themeColor="text1"/>
        </w:rPr>
        <w:t>Psychological Bulletin</w:t>
      </w:r>
      <w:r w:rsidRPr="009039D8">
        <w:rPr>
          <w:i/>
          <w:iCs/>
          <w:color w:val="000000" w:themeColor="text1"/>
        </w:rPr>
        <w:t xml:space="preserve">, 103, </w:t>
      </w:r>
      <w:r w:rsidRPr="009039D8">
        <w:rPr>
          <w:color w:val="000000" w:themeColor="text1"/>
        </w:rPr>
        <w:t xml:space="preserve">265-275. doi:10.1037/0033-2909.103.2.265 </w:t>
      </w:r>
    </w:p>
    <w:p w14:paraId="426D18EB" w14:textId="33BEDBED" w:rsidR="00C52C59" w:rsidRPr="009039D8" w:rsidRDefault="00C52C59" w:rsidP="0095408B">
      <w:pPr>
        <w:spacing w:line="480" w:lineRule="auto"/>
        <w:ind w:left="567" w:hanging="567"/>
        <w:rPr>
          <w:color w:val="000000" w:themeColor="text1"/>
        </w:rPr>
      </w:pPr>
      <w:r w:rsidRPr="009039D8">
        <w:rPr>
          <w:color w:val="000000" w:themeColor="text1"/>
        </w:rPr>
        <w:t xml:space="preserve">Gudmundsson, E. (2009). Guidelines for translating and adapting psychological instruments. </w:t>
      </w:r>
      <w:r w:rsidRPr="009039D8">
        <w:rPr>
          <w:i/>
          <w:color w:val="000000" w:themeColor="text1"/>
        </w:rPr>
        <w:t>Nordic Psychology</w:t>
      </w:r>
      <w:r w:rsidRPr="009039D8">
        <w:rPr>
          <w:color w:val="000000" w:themeColor="text1"/>
        </w:rPr>
        <w:t xml:space="preserve">, </w:t>
      </w:r>
      <w:r w:rsidRPr="009039D8">
        <w:rPr>
          <w:i/>
          <w:color w:val="000000" w:themeColor="text1"/>
        </w:rPr>
        <w:t>61</w:t>
      </w:r>
      <w:r w:rsidRPr="009039D8">
        <w:rPr>
          <w:color w:val="000000" w:themeColor="text1"/>
        </w:rPr>
        <w:t xml:space="preserve">, 29-45. doi:10.1027/1901-2276.61.2.29 </w:t>
      </w:r>
    </w:p>
    <w:p w14:paraId="6E61C636" w14:textId="77777777" w:rsidR="002A1CD9" w:rsidRPr="009039D8" w:rsidRDefault="00691719" w:rsidP="002A1CD9">
      <w:pPr>
        <w:spacing w:line="480" w:lineRule="auto"/>
        <w:ind w:left="567" w:hanging="567"/>
        <w:rPr>
          <w:color w:val="000000" w:themeColor="text1"/>
        </w:rPr>
      </w:pPr>
      <w:r w:rsidRPr="009039D8">
        <w:rPr>
          <w:color w:val="000000" w:themeColor="text1"/>
        </w:rPr>
        <w:t xml:space="preserve">Guillemin, F., Bombardier, C., &amp; Beaton, D. (1993). Cross-cultural adaptation of health-related quality of life measures: Literature review and proposed guidelines. </w:t>
      </w:r>
      <w:r w:rsidRPr="009039D8">
        <w:rPr>
          <w:i/>
          <w:color w:val="000000" w:themeColor="text1"/>
        </w:rPr>
        <w:t>Journal of Clinical Epidemiology</w:t>
      </w:r>
      <w:r w:rsidRPr="009039D8">
        <w:rPr>
          <w:color w:val="000000" w:themeColor="text1"/>
        </w:rPr>
        <w:t xml:space="preserve">, </w:t>
      </w:r>
      <w:r w:rsidRPr="009039D8">
        <w:rPr>
          <w:i/>
          <w:color w:val="000000" w:themeColor="text1"/>
        </w:rPr>
        <w:t>46</w:t>
      </w:r>
      <w:r w:rsidRPr="009039D8">
        <w:rPr>
          <w:color w:val="000000" w:themeColor="text1"/>
        </w:rPr>
        <w:t>, 1417-1432. doi:10.1016/0895-4356(93)90142-N</w:t>
      </w:r>
    </w:p>
    <w:p w14:paraId="37FDF377" w14:textId="15E044A1" w:rsidR="00153A46" w:rsidRPr="009039D8" w:rsidRDefault="003F040D" w:rsidP="00153A46">
      <w:pPr>
        <w:spacing w:line="480" w:lineRule="auto"/>
        <w:ind w:left="567" w:hanging="567"/>
        <w:rPr>
          <w:color w:val="000000" w:themeColor="text1"/>
        </w:rPr>
      </w:pPr>
      <w:r w:rsidRPr="009039D8">
        <w:rPr>
          <w:color w:val="000000" w:themeColor="text1"/>
        </w:rPr>
        <w:t>Hair, J. F., Black, W. C., Babin, B. J., &amp; Anderson, R.</w:t>
      </w:r>
      <w:r w:rsidR="00896515">
        <w:rPr>
          <w:color w:val="000000" w:themeColor="text1"/>
        </w:rPr>
        <w:t xml:space="preserve"> </w:t>
      </w:r>
      <w:r w:rsidRPr="009039D8">
        <w:rPr>
          <w:color w:val="000000" w:themeColor="text1"/>
        </w:rPr>
        <w:t xml:space="preserve">E. (2010). </w:t>
      </w:r>
      <w:r w:rsidRPr="009039D8">
        <w:rPr>
          <w:i/>
          <w:color w:val="000000" w:themeColor="text1"/>
        </w:rPr>
        <w:t xml:space="preserve">Multivariate data analysis </w:t>
      </w:r>
      <w:r w:rsidRPr="009039D8">
        <w:rPr>
          <w:color w:val="000000" w:themeColor="text1"/>
        </w:rPr>
        <w:t xml:space="preserve">(7th edition). Upper Saddle River, NJ: Prentice Hall. </w:t>
      </w:r>
    </w:p>
    <w:p w14:paraId="2471DACC" w14:textId="77777777" w:rsidR="00153A46" w:rsidRPr="009039D8" w:rsidRDefault="00153A46" w:rsidP="00153A46">
      <w:pPr>
        <w:spacing w:line="480" w:lineRule="auto"/>
        <w:ind w:left="567" w:hanging="567"/>
        <w:rPr>
          <w:color w:val="000000" w:themeColor="text1"/>
        </w:rPr>
      </w:pPr>
      <w:r w:rsidRPr="009039D8">
        <w:rPr>
          <w:color w:val="000000" w:themeColor="text1"/>
        </w:rPr>
        <w:lastRenderedPageBreak/>
        <w:t xml:space="preserve">Hambleton, R. K., &amp; de Jong, J. H. A. L. (2003). Advances in translating and adapting educational and psychological tests. </w:t>
      </w:r>
      <w:r w:rsidRPr="009039D8">
        <w:rPr>
          <w:i/>
          <w:iCs/>
          <w:color w:val="000000" w:themeColor="text1"/>
        </w:rPr>
        <w:t>Language Testing</w:t>
      </w:r>
      <w:r w:rsidRPr="009039D8">
        <w:rPr>
          <w:color w:val="000000" w:themeColor="text1"/>
        </w:rPr>
        <w:t xml:space="preserve">, </w:t>
      </w:r>
      <w:r w:rsidRPr="009039D8">
        <w:rPr>
          <w:i/>
          <w:iCs/>
          <w:color w:val="000000" w:themeColor="text1"/>
        </w:rPr>
        <w:t>20</w:t>
      </w:r>
      <w:r w:rsidRPr="009039D8">
        <w:rPr>
          <w:color w:val="000000" w:themeColor="text1"/>
        </w:rPr>
        <w:t>, 127-134. doi:10.1191/0265532203lt247xx</w:t>
      </w:r>
    </w:p>
    <w:p w14:paraId="3EE39149"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Hambleton, R. K., Merenda, P. F., &amp; Spielberger, C. D. (2005). </w:t>
      </w:r>
      <w:r w:rsidRPr="009039D8">
        <w:rPr>
          <w:i/>
          <w:color w:val="000000" w:themeColor="text1"/>
        </w:rPr>
        <w:t>Adapting educational and psychological tests for cross-cultural assessment</w:t>
      </w:r>
      <w:r w:rsidRPr="009039D8">
        <w:rPr>
          <w:color w:val="000000" w:themeColor="text1"/>
        </w:rPr>
        <w:t xml:space="preserve">. Mahwah, NJ: Lawrence Erlbaum. </w:t>
      </w:r>
    </w:p>
    <w:p w14:paraId="3B497ACE" w14:textId="77777777" w:rsidR="0067201A" w:rsidRPr="009039D8" w:rsidRDefault="0022304F" w:rsidP="0067201A">
      <w:pPr>
        <w:spacing w:line="480" w:lineRule="auto"/>
        <w:ind w:left="567" w:hanging="567"/>
        <w:rPr>
          <w:color w:val="000000" w:themeColor="text1"/>
        </w:rPr>
      </w:pPr>
      <w:r w:rsidRPr="009039D8">
        <w:rPr>
          <w:color w:val="000000" w:themeColor="text1"/>
        </w:rPr>
        <w:t xml:space="preserve">Hambleton, R. K., &amp; Patsula, L. (1999). Increasing the validity of adapted tests: Myths to be avoided and guidelines for improving test adaptation practices. </w:t>
      </w:r>
      <w:r w:rsidRPr="009039D8">
        <w:rPr>
          <w:i/>
          <w:color w:val="000000" w:themeColor="text1"/>
        </w:rPr>
        <w:t>Journal of Applied Testing Technology</w:t>
      </w:r>
      <w:r w:rsidRPr="009039D8">
        <w:rPr>
          <w:color w:val="000000" w:themeColor="text1"/>
        </w:rPr>
        <w:t xml:space="preserve">, </w:t>
      </w:r>
      <w:r w:rsidRPr="009039D8">
        <w:rPr>
          <w:i/>
          <w:color w:val="000000" w:themeColor="text1"/>
        </w:rPr>
        <w:t>1</w:t>
      </w:r>
      <w:r w:rsidRPr="009039D8">
        <w:rPr>
          <w:color w:val="000000" w:themeColor="text1"/>
        </w:rPr>
        <w:t>, 1-30.</w:t>
      </w:r>
    </w:p>
    <w:p w14:paraId="0CF91026" w14:textId="77777777" w:rsidR="00FC0D34" w:rsidRPr="009039D8" w:rsidRDefault="009343BC" w:rsidP="00FC0D34">
      <w:pPr>
        <w:spacing w:line="480" w:lineRule="auto"/>
        <w:ind w:left="567" w:hanging="567"/>
        <w:rPr>
          <w:color w:val="000000" w:themeColor="text1"/>
          <w:shd w:val="clear" w:color="auto" w:fill="FFFFFF"/>
        </w:rPr>
      </w:pPr>
      <w:r w:rsidRPr="009039D8">
        <w:rPr>
          <w:color w:val="000000" w:themeColor="text1"/>
          <w:shd w:val="clear" w:color="auto" w:fill="FFFFFF"/>
        </w:rPr>
        <w:t>Hambleton, R. K., &amp; Zenisky, A. L. (2011). Translating and adapting tests for cross-cultural assessments. In D. Matsumoto &amp; F. J. R. van de Vijver (Eds.), </w:t>
      </w:r>
      <w:r w:rsidR="0067201A" w:rsidRPr="009039D8">
        <w:rPr>
          <w:i/>
          <w:iCs/>
          <w:color w:val="000000" w:themeColor="text1"/>
        </w:rPr>
        <w:t>Culture and psychology:</w:t>
      </w:r>
      <w:r w:rsidRPr="009039D8">
        <w:rPr>
          <w:i/>
          <w:iCs/>
          <w:color w:val="000000" w:themeColor="text1"/>
        </w:rPr>
        <w:t xml:space="preserve"> Cross-cultural research methods in psychology</w:t>
      </w:r>
      <w:r w:rsidRPr="009039D8">
        <w:rPr>
          <w:color w:val="000000" w:themeColor="text1"/>
          <w:shd w:val="clear" w:color="auto" w:fill="FFFFFF"/>
        </w:rPr>
        <w:t> </w:t>
      </w:r>
      <w:r w:rsidR="0067201A" w:rsidRPr="009039D8">
        <w:rPr>
          <w:color w:val="000000" w:themeColor="text1"/>
          <w:shd w:val="clear" w:color="auto" w:fill="FFFFFF"/>
        </w:rPr>
        <w:t>(pp. 46-74). New York, NY</w:t>
      </w:r>
      <w:r w:rsidRPr="009039D8">
        <w:rPr>
          <w:color w:val="000000" w:themeColor="text1"/>
          <w:shd w:val="clear" w:color="auto" w:fill="FFFFFF"/>
        </w:rPr>
        <w:t>: Cambridge University Press.</w:t>
      </w:r>
    </w:p>
    <w:p w14:paraId="49ED3714" w14:textId="77777777" w:rsidR="00FC0D34" w:rsidRPr="009039D8" w:rsidRDefault="00FC0D34" w:rsidP="00FC0D34">
      <w:pPr>
        <w:spacing w:line="480" w:lineRule="auto"/>
        <w:ind w:left="567" w:hanging="567"/>
        <w:rPr>
          <w:color w:val="000000" w:themeColor="text1"/>
          <w:shd w:val="clear" w:color="auto" w:fill="FFFFFF"/>
        </w:rPr>
      </w:pPr>
      <w:r w:rsidRPr="009039D8">
        <w:rPr>
          <w:color w:val="000000" w:themeColor="text1"/>
        </w:rPr>
        <w:t xml:space="preserve">Hancock, G. R., &amp; Mueller, R. O. (2011). The reliability paradox in assessing structural relations within covariance structure models. </w:t>
      </w:r>
      <w:r w:rsidRPr="009039D8">
        <w:rPr>
          <w:i/>
          <w:color w:val="000000" w:themeColor="text1"/>
        </w:rPr>
        <w:t>Educational and Psychological Measurement</w:t>
      </w:r>
      <w:r w:rsidRPr="009039D8">
        <w:rPr>
          <w:color w:val="000000" w:themeColor="text1"/>
        </w:rPr>
        <w:t xml:space="preserve">, </w:t>
      </w:r>
      <w:r w:rsidRPr="009039D8">
        <w:rPr>
          <w:i/>
          <w:color w:val="000000" w:themeColor="text1"/>
        </w:rPr>
        <w:t>71</w:t>
      </w:r>
      <w:r w:rsidRPr="009039D8">
        <w:rPr>
          <w:color w:val="000000" w:themeColor="text1"/>
        </w:rPr>
        <w:t xml:space="preserve">, 306–324. doi:10.1177/0013164410384856 </w:t>
      </w:r>
    </w:p>
    <w:p w14:paraId="207B85EC" w14:textId="77777777" w:rsidR="006126CD" w:rsidRDefault="0022304F" w:rsidP="006126CD">
      <w:pPr>
        <w:spacing w:line="480" w:lineRule="auto"/>
        <w:ind w:left="567" w:hanging="567"/>
        <w:rPr>
          <w:color w:val="000000" w:themeColor="text1"/>
        </w:rPr>
      </w:pPr>
      <w:r w:rsidRPr="009039D8">
        <w:rPr>
          <w:color w:val="000000" w:themeColor="text1"/>
        </w:rPr>
        <w:t xml:space="preserve">Harkness, J. (Ed.). (1998). </w:t>
      </w:r>
      <w:r w:rsidRPr="009039D8">
        <w:rPr>
          <w:i/>
          <w:color w:val="000000" w:themeColor="text1"/>
        </w:rPr>
        <w:t>Cross-cultural equivalence</w:t>
      </w:r>
      <w:r w:rsidRPr="009039D8">
        <w:rPr>
          <w:color w:val="000000" w:themeColor="text1"/>
        </w:rPr>
        <w:t>. Mannheim: ZUMA.</w:t>
      </w:r>
    </w:p>
    <w:p w14:paraId="314A63BB" w14:textId="44B72CDC" w:rsidR="006126CD" w:rsidRPr="006126CD" w:rsidRDefault="006126CD" w:rsidP="006126CD">
      <w:pPr>
        <w:spacing w:line="480" w:lineRule="auto"/>
        <w:ind w:left="567" w:hanging="567"/>
        <w:rPr>
          <w:color w:val="000000" w:themeColor="text1"/>
        </w:rPr>
      </w:pPr>
      <w:r w:rsidRPr="006126CD">
        <w:t xml:space="preserve">Harrell, F. E. </w:t>
      </w:r>
      <w:r>
        <w:t>(</w:t>
      </w:r>
      <w:r w:rsidRPr="006126CD">
        <w:t>2001</w:t>
      </w:r>
      <w:r>
        <w:t>)</w:t>
      </w:r>
      <w:r w:rsidRPr="006126CD">
        <w:t xml:space="preserve">. </w:t>
      </w:r>
      <w:r>
        <w:rPr>
          <w:i/>
          <w:iCs/>
        </w:rPr>
        <w:t>Regression modeling s</w:t>
      </w:r>
      <w:r w:rsidRPr="006126CD">
        <w:rPr>
          <w:i/>
          <w:iCs/>
        </w:rPr>
        <w:t>trategies</w:t>
      </w:r>
      <w:r w:rsidRPr="006126CD">
        <w:t>.</w:t>
      </w:r>
      <w:r>
        <w:t xml:space="preserve"> New York, NY: </w:t>
      </w:r>
      <w:r w:rsidRPr="006126CD">
        <w:t>Springer-Verlag</w:t>
      </w:r>
      <w:r>
        <w:t>.</w:t>
      </w:r>
    </w:p>
    <w:p w14:paraId="00BB77C9" w14:textId="77777777" w:rsidR="00775CAA" w:rsidRPr="009039D8" w:rsidRDefault="00775CAA" w:rsidP="00775CAA">
      <w:pPr>
        <w:spacing w:line="480" w:lineRule="auto"/>
        <w:ind w:left="567" w:hanging="567"/>
        <w:rPr>
          <w:color w:val="000000" w:themeColor="text1"/>
        </w:rPr>
      </w:pPr>
      <w:r w:rsidRPr="006126CD">
        <w:rPr>
          <w:color w:val="000000" w:themeColor="text1"/>
        </w:rPr>
        <w:t>Hayduk, L., Cummings, G. G., Boadu, K., Pazderka-Robinson, H., &amp; Boulianne, S. (2007). Testing! T</w:t>
      </w:r>
      <w:r w:rsidRPr="009039D8">
        <w:rPr>
          <w:color w:val="000000" w:themeColor="text1"/>
        </w:rPr>
        <w:t xml:space="preserve">esting! One, two three: Testing the theory in structural equation models! </w:t>
      </w:r>
      <w:r w:rsidRPr="009039D8">
        <w:rPr>
          <w:i/>
          <w:iCs/>
          <w:color w:val="000000" w:themeColor="text1"/>
        </w:rPr>
        <w:t>Personality and Individual Differences</w:t>
      </w:r>
      <w:r w:rsidRPr="009039D8">
        <w:rPr>
          <w:iCs/>
          <w:color w:val="000000" w:themeColor="text1"/>
        </w:rPr>
        <w:t>,</w:t>
      </w:r>
      <w:r w:rsidRPr="009039D8">
        <w:rPr>
          <w:i/>
          <w:iCs/>
          <w:color w:val="000000" w:themeColor="text1"/>
        </w:rPr>
        <w:t xml:space="preserve"> 42</w:t>
      </w:r>
      <w:r w:rsidRPr="009039D8">
        <w:rPr>
          <w:color w:val="000000" w:themeColor="text1"/>
        </w:rPr>
        <w:t xml:space="preserve">, 841-50. </w:t>
      </w:r>
      <w:proofErr w:type="gramStart"/>
      <w:r w:rsidRPr="009039D8">
        <w:rPr>
          <w:color w:val="000000" w:themeColor="text1"/>
        </w:rPr>
        <w:t>doi:10.1016/j.paid</w:t>
      </w:r>
      <w:proofErr w:type="gramEnd"/>
      <w:r w:rsidRPr="009039D8">
        <w:rPr>
          <w:color w:val="000000" w:themeColor="text1"/>
        </w:rPr>
        <w:t>.2006.10.001</w:t>
      </w:r>
    </w:p>
    <w:p w14:paraId="32EF0AE0" w14:textId="77777777" w:rsidR="007A79E1" w:rsidRPr="009039D8" w:rsidRDefault="007A79E1" w:rsidP="007A79E1">
      <w:pPr>
        <w:spacing w:line="480" w:lineRule="auto"/>
        <w:ind w:left="567" w:hanging="567"/>
        <w:rPr>
          <w:color w:val="000000" w:themeColor="text1"/>
        </w:rPr>
      </w:pPr>
      <w:r w:rsidRPr="009039D8">
        <w:rPr>
          <w:color w:val="000000" w:themeColor="text1"/>
        </w:rPr>
        <w:t xml:space="preserve">Hayton, J. C., Allen, D. G., &amp; Scarpello, V. (2004). Factor retention decisions in exploratory factor analysis: A tutorial on parallel analysis. </w:t>
      </w:r>
      <w:r w:rsidRPr="009039D8">
        <w:rPr>
          <w:i/>
          <w:color w:val="000000" w:themeColor="text1"/>
        </w:rPr>
        <w:t>Organizational Research Methods</w:t>
      </w:r>
      <w:r w:rsidRPr="009039D8">
        <w:rPr>
          <w:color w:val="000000" w:themeColor="text1"/>
        </w:rPr>
        <w:t xml:space="preserve">, </w:t>
      </w:r>
      <w:r w:rsidRPr="009039D8">
        <w:rPr>
          <w:i/>
          <w:color w:val="000000" w:themeColor="text1"/>
        </w:rPr>
        <w:t>7</w:t>
      </w:r>
      <w:r w:rsidRPr="009039D8">
        <w:rPr>
          <w:color w:val="000000" w:themeColor="text1"/>
        </w:rPr>
        <w:t>, 191-205. doi:10.1177/1094428104263675</w:t>
      </w:r>
    </w:p>
    <w:p w14:paraId="1780F757" w14:textId="7C558652" w:rsidR="0038342B" w:rsidRPr="009039D8" w:rsidRDefault="0038342B" w:rsidP="007A79E1">
      <w:pPr>
        <w:spacing w:line="480" w:lineRule="auto"/>
        <w:ind w:left="567" w:hanging="567"/>
        <w:rPr>
          <w:color w:val="000000" w:themeColor="text1"/>
        </w:rPr>
      </w:pPr>
      <w:r w:rsidRPr="009039D8">
        <w:rPr>
          <w:color w:val="000000" w:themeColor="text1"/>
        </w:rPr>
        <w:t xml:space="preserve">He, J., &amp; van de Vijver, F. (2012). Bias and equivalence in cross-cultural research. </w:t>
      </w:r>
      <w:r w:rsidRPr="009039D8">
        <w:rPr>
          <w:i/>
          <w:color w:val="000000" w:themeColor="text1"/>
        </w:rPr>
        <w:t>Online Readings in Psychology and Culture</w:t>
      </w:r>
      <w:r w:rsidRPr="009039D8">
        <w:rPr>
          <w:color w:val="000000" w:themeColor="text1"/>
        </w:rPr>
        <w:t xml:space="preserve">, </w:t>
      </w:r>
      <w:r w:rsidRPr="009039D8">
        <w:rPr>
          <w:i/>
          <w:color w:val="000000" w:themeColor="text1"/>
        </w:rPr>
        <w:t>2</w:t>
      </w:r>
      <w:r w:rsidRPr="009039D8">
        <w:rPr>
          <w:color w:val="000000" w:themeColor="text1"/>
        </w:rPr>
        <w:t>, 8. doi:10.9707/2307-0919.1111</w:t>
      </w:r>
    </w:p>
    <w:p w14:paraId="499D79EB" w14:textId="77777777" w:rsidR="00FC0D34" w:rsidRPr="009039D8" w:rsidRDefault="00AE2299" w:rsidP="00FC0D34">
      <w:pPr>
        <w:pStyle w:val="EndNoteBibliography"/>
        <w:spacing w:after="0" w:line="480" w:lineRule="auto"/>
        <w:ind w:left="720" w:hanging="720"/>
        <w:rPr>
          <w:rFonts w:ascii="Times New Roman" w:hAnsi="Times New Roman" w:cs="Times New Roman"/>
          <w:color w:val="000000" w:themeColor="text1"/>
          <w:sz w:val="24"/>
          <w:szCs w:val="24"/>
          <w:shd w:val="clear" w:color="auto" w:fill="FFFFFF"/>
        </w:rPr>
      </w:pPr>
      <w:r w:rsidRPr="009039D8">
        <w:rPr>
          <w:rFonts w:asciiTheme="majorBidi" w:hAnsiTheme="majorBidi" w:cstheme="majorBidi"/>
          <w:color w:val="000000" w:themeColor="text1"/>
          <w:sz w:val="24"/>
          <w:szCs w:val="24"/>
        </w:rPr>
        <w:lastRenderedPageBreak/>
        <w:t xml:space="preserve">Heene, M., Hilbert, S., Draxler, C., Ziegler, M., &amp; Bühner, M. (2011). Masking misfit in confirmatory factor analysis by increasing unique variances: A cautionary note on the usefulness of cutoff values of fit indices. </w:t>
      </w:r>
      <w:r w:rsidRPr="009039D8">
        <w:rPr>
          <w:rFonts w:asciiTheme="majorBidi" w:hAnsiTheme="majorBidi" w:cstheme="majorBidi"/>
          <w:i/>
          <w:color w:val="000000" w:themeColor="text1"/>
          <w:sz w:val="24"/>
          <w:szCs w:val="24"/>
        </w:rPr>
        <w:t>Psychological Methods, 16</w:t>
      </w:r>
      <w:r w:rsidRPr="009039D8">
        <w:rPr>
          <w:rFonts w:asciiTheme="majorBidi" w:hAnsiTheme="majorBidi" w:cstheme="majorBidi"/>
          <w:color w:val="000000" w:themeColor="text1"/>
          <w:sz w:val="24"/>
          <w:szCs w:val="24"/>
        </w:rPr>
        <w:t>, 319-336. doi:</w:t>
      </w:r>
      <w:r w:rsidRPr="009039D8">
        <w:rPr>
          <w:rFonts w:ascii="Times New Roman" w:hAnsi="Times New Roman" w:cs="Times New Roman"/>
          <w:color w:val="000000" w:themeColor="text1"/>
          <w:sz w:val="24"/>
          <w:szCs w:val="24"/>
          <w:shd w:val="clear" w:color="auto" w:fill="FFFFFF"/>
        </w:rPr>
        <w:t>10.1037/a0024917</w:t>
      </w:r>
    </w:p>
    <w:p w14:paraId="395AFC22" w14:textId="77777777" w:rsidR="00FC0D34" w:rsidRPr="009039D8" w:rsidRDefault="00FC0D34" w:rsidP="00FC0D34">
      <w:pPr>
        <w:pStyle w:val="EndNoteBibliography"/>
        <w:spacing w:after="0" w:line="480" w:lineRule="auto"/>
        <w:ind w:left="720" w:hanging="720"/>
        <w:rPr>
          <w:rFonts w:ascii="Times New Roman" w:hAnsi="Times New Roman" w:cs="Times New Roman"/>
          <w:color w:val="000000" w:themeColor="text1"/>
          <w:sz w:val="24"/>
          <w:szCs w:val="24"/>
          <w:shd w:val="clear" w:color="auto" w:fill="FFFFFF"/>
        </w:rPr>
      </w:pPr>
      <w:r w:rsidRPr="009039D8">
        <w:rPr>
          <w:rFonts w:ascii="Times New Roman" w:hAnsi="Times New Roman" w:cs="Times New Roman"/>
          <w:color w:val="000000" w:themeColor="text1"/>
          <w:sz w:val="24"/>
          <w:szCs w:val="24"/>
        </w:rPr>
        <w:t xml:space="preserve">Heene, M., Hilbert, S., Freudenthaler, H. H., &amp; Bühner, M. (2012). Sensitivity of SEM fit indexes with respect to violations of uncorrelated errors. </w:t>
      </w:r>
      <w:r w:rsidRPr="009039D8">
        <w:rPr>
          <w:rFonts w:ascii="Times New Roman" w:hAnsi="Times New Roman" w:cs="Times New Roman"/>
          <w:i/>
          <w:color w:val="000000" w:themeColor="text1"/>
          <w:sz w:val="24"/>
          <w:szCs w:val="24"/>
        </w:rPr>
        <w:t>Structural Equation Modeling</w:t>
      </w:r>
      <w:r w:rsidRPr="009039D8">
        <w:rPr>
          <w:rFonts w:ascii="Times New Roman" w:hAnsi="Times New Roman" w:cs="Times New Roman"/>
          <w:color w:val="000000" w:themeColor="text1"/>
          <w:sz w:val="24"/>
          <w:szCs w:val="24"/>
        </w:rPr>
        <w:t xml:space="preserve">, </w:t>
      </w:r>
      <w:r w:rsidRPr="009039D8">
        <w:rPr>
          <w:rFonts w:ascii="Times New Roman" w:hAnsi="Times New Roman" w:cs="Times New Roman"/>
          <w:i/>
          <w:color w:val="000000" w:themeColor="text1"/>
          <w:sz w:val="24"/>
          <w:szCs w:val="24"/>
        </w:rPr>
        <w:t>19</w:t>
      </w:r>
      <w:r w:rsidRPr="009039D8">
        <w:rPr>
          <w:rFonts w:ascii="Times New Roman" w:hAnsi="Times New Roman" w:cs="Times New Roman"/>
          <w:color w:val="000000" w:themeColor="text1"/>
          <w:sz w:val="24"/>
          <w:szCs w:val="24"/>
        </w:rPr>
        <w:t xml:space="preserve">, 36-50. doi:10.1080/10705511.012.634710 </w:t>
      </w:r>
    </w:p>
    <w:p w14:paraId="728778B8" w14:textId="77777777" w:rsidR="004C453A" w:rsidRPr="009039D8" w:rsidRDefault="004C453A" w:rsidP="00AE2299">
      <w:pPr>
        <w:pStyle w:val="EndNoteBibliography"/>
        <w:spacing w:after="0" w:line="480" w:lineRule="auto"/>
        <w:ind w:left="720" w:hanging="720"/>
        <w:rPr>
          <w:rFonts w:ascii="Times New Roman" w:hAnsi="Times New Roman" w:cs="Times New Roman"/>
          <w:color w:val="000000" w:themeColor="text1"/>
          <w:sz w:val="24"/>
          <w:szCs w:val="24"/>
          <w:shd w:val="clear" w:color="auto" w:fill="FFFFFF"/>
        </w:rPr>
      </w:pPr>
      <w:r w:rsidRPr="009039D8">
        <w:rPr>
          <w:rFonts w:asciiTheme="majorBidi" w:hAnsiTheme="majorBidi" w:cstheme="majorBidi"/>
          <w:color w:val="000000" w:themeColor="text1"/>
          <w:sz w:val="24"/>
          <w:szCs w:val="24"/>
        </w:rPr>
        <w:t>Henseler, J.</w:t>
      </w:r>
      <w:r w:rsidRPr="009039D8">
        <w:rPr>
          <w:rFonts w:ascii="Times New Roman" w:hAnsi="Times New Roman" w:cs="Times New Roman"/>
          <w:color w:val="000000" w:themeColor="text1"/>
          <w:sz w:val="24"/>
          <w:szCs w:val="24"/>
          <w:shd w:val="clear" w:color="auto" w:fill="FFFFFF"/>
        </w:rPr>
        <w:t xml:space="preserve">, Ringle, C. M., &amp; Sarstedt, M. (2014). A new criterion for assessing discriminant validity in variance-based structural equation modeling. </w:t>
      </w:r>
      <w:r w:rsidRPr="009039D8">
        <w:rPr>
          <w:rFonts w:ascii="Times New Roman" w:hAnsi="Times New Roman" w:cs="Times New Roman"/>
          <w:i/>
          <w:color w:val="000000" w:themeColor="text1"/>
          <w:sz w:val="24"/>
          <w:szCs w:val="24"/>
          <w:shd w:val="clear" w:color="auto" w:fill="FFFFFF"/>
        </w:rPr>
        <w:t>Journal of the Academy of Marketing Science</w:t>
      </w:r>
      <w:r w:rsidRPr="009039D8">
        <w:rPr>
          <w:rFonts w:ascii="Times New Roman" w:hAnsi="Times New Roman" w:cs="Times New Roman"/>
          <w:color w:val="000000" w:themeColor="text1"/>
          <w:sz w:val="24"/>
          <w:szCs w:val="24"/>
          <w:shd w:val="clear" w:color="auto" w:fill="FFFFFF"/>
        </w:rPr>
        <w:t xml:space="preserve">, </w:t>
      </w:r>
      <w:r w:rsidRPr="009039D8">
        <w:rPr>
          <w:rFonts w:ascii="Times New Roman" w:hAnsi="Times New Roman" w:cs="Times New Roman"/>
          <w:i/>
          <w:color w:val="000000" w:themeColor="text1"/>
          <w:sz w:val="24"/>
          <w:szCs w:val="24"/>
          <w:shd w:val="clear" w:color="auto" w:fill="FFFFFF"/>
        </w:rPr>
        <w:t>43</w:t>
      </w:r>
      <w:r w:rsidRPr="009039D8">
        <w:rPr>
          <w:rFonts w:ascii="Times New Roman" w:hAnsi="Times New Roman" w:cs="Times New Roman"/>
          <w:color w:val="000000" w:themeColor="text1"/>
          <w:sz w:val="24"/>
          <w:szCs w:val="24"/>
          <w:shd w:val="clear" w:color="auto" w:fill="FFFFFF"/>
        </w:rPr>
        <w:t>, 115-135. doi:10.1007/s11747-014-0403-8</w:t>
      </w:r>
    </w:p>
    <w:p w14:paraId="522F18EA" w14:textId="77777777" w:rsidR="00A92BED" w:rsidRPr="009039D8" w:rsidRDefault="00A92BED" w:rsidP="0022304F">
      <w:pPr>
        <w:spacing w:line="480" w:lineRule="auto"/>
        <w:ind w:left="567" w:hanging="567"/>
        <w:rPr>
          <w:color w:val="000000" w:themeColor="text1"/>
        </w:rPr>
      </w:pPr>
      <w:r w:rsidRPr="009039D8">
        <w:rPr>
          <w:color w:val="000000" w:themeColor="text1"/>
        </w:rPr>
        <w:t xml:space="preserve">Henson, R., &amp; Roberts, J. (2006). Use of exploratory factor analysis in published research: Common errors and some content on improved practice. </w:t>
      </w:r>
      <w:r w:rsidRPr="009039D8">
        <w:rPr>
          <w:i/>
          <w:color w:val="000000" w:themeColor="text1"/>
        </w:rPr>
        <w:t>Educational and Psychological Measurement</w:t>
      </w:r>
      <w:r w:rsidRPr="009039D8">
        <w:rPr>
          <w:color w:val="000000" w:themeColor="text1"/>
        </w:rPr>
        <w:t xml:space="preserve">, </w:t>
      </w:r>
      <w:r w:rsidRPr="009039D8">
        <w:rPr>
          <w:i/>
          <w:color w:val="000000" w:themeColor="text1"/>
        </w:rPr>
        <w:t>66</w:t>
      </w:r>
      <w:r w:rsidRPr="009039D8">
        <w:rPr>
          <w:color w:val="000000" w:themeColor="text1"/>
        </w:rPr>
        <w:t>, 393-416. doi:10.1177/0013164405282485</w:t>
      </w:r>
    </w:p>
    <w:p w14:paraId="73DB9C66" w14:textId="77777777" w:rsidR="000712C8" w:rsidRPr="009039D8" w:rsidRDefault="000712C8" w:rsidP="00691719">
      <w:pPr>
        <w:spacing w:line="480" w:lineRule="auto"/>
        <w:ind w:left="567" w:hanging="567"/>
        <w:rPr>
          <w:color w:val="000000" w:themeColor="text1"/>
        </w:rPr>
      </w:pPr>
      <w:r w:rsidRPr="009039D8">
        <w:rPr>
          <w:color w:val="000000" w:themeColor="text1"/>
        </w:rPr>
        <w:t xml:space="preserve">Herdman, M., Fox-Rushby, J., &amp; Badia, X. (1997). “Equivalence” and the translation and adaptation of health-related quality of life questionnaires. </w:t>
      </w:r>
      <w:r w:rsidRPr="009039D8">
        <w:rPr>
          <w:i/>
          <w:color w:val="000000" w:themeColor="text1"/>
        </w:rPr>
        <w:t>Quality of Life Research</w:t>
      </w:r>
      <w:r w:rsidRPr="009039D8">
        <w:rPr>
          <w:color w:val="000000" w:themeColor="text1"/>
        </w:rPr>
        <w:t xml:space="preserve">, </w:t>
      </w:r>
      <w:r w:rsidRPr="009039D8">
        <w:rPr>
          <w:i/>
          <w:color w:val="000000" w:themeColor="text1"/>
        </w:rPr>
        <w:t>6</w:t>
      </w:r>
      <w:r w:rsidRPr="009039D8">
        <w:rPr>
          <w:color w:val="000000" w:themeColor="text1"/>
        </w:rPr>
        <w:t>, 237-247. doi:10.1023/A:1026410721664</w:t>
      </w:r>
    </w:p>
    <w:p w14:paraId="4B0BFBA0" w14:textId="77777777" w:rsidR="00A009D5" w:rsidRPr="009039D8" w:rsidRDefault="00FA7412" w:rsidP="00A009D5">
      <w:pPr>
        <w:spacing w:line="480" w:lineRule="auto"/>
        <w:ind w:left="567" w:hanging="567"/>
        <w:rPr>
          <w:color w:val="000000" w:themeColor="text1"/>
          <w:spacing w:val="4"/>
          <w:shd w:val="clear" w:color="auto" w:fill="FCFCFC"/>
        </w:rPr>
      </w:pPr>
      <w:r w:rsidRPr="009039D8">
        <w:rPr>
          <w:color w:val="000000" w:themeColor="text1"/>
        </w:rPr>
        <w:t xml:space="preserve">Herdman, M., Fox-Rushby, J., &amp; Badia, X. (1998). A model of equivalence in the cultural adaptation of HRQoL instruments: The universalist approach. </w:t>
      </w:r>
      <w:r w:rsidRPr="009039D8">
        <w:rPr>
          <w:i/>
          <w:color w:val="000000" w:themeColor="text1"/>
        </w:rPr>
        <w:t>Quality of Life Research</w:t>
      </w:r>
      <w:r w:rsidRPr="009039D8">
        <w:rPr>
          <w:color w:val="000000" w:themeColor="text1"/>
        </w:rPr>
        <w:t xml:space="preserve">, </w:t>
      </w:r>
      <w:r w:rsidRPr="009039D8">
        <w:rPr>
          <w:i/>
          <w:color w:val="000000" w:themeColor="text1"/>
        </w:rPr>
        <w:t>7</w:t>
      </w:r>
      <w:r w:rsidRPr="009039D8">
        <w:rPr>
          <w:color w:val="000000" w:themeColor="text1"/>
        </w:rPr>
        <w:t>, 323-335. doi:</w:t>
      </w:r>
      <w:r w:rsidRPr="009039D8">
        <w:rPr>
          <w:color w:val="000000" w:themeColor="text1"/>
          <w:spacing w:val="4"/>
          <w:shd w:val="clear" w:color="auto" w:fill="FCFCFC"/>
        </w:rPr>
        <w:t>10.1023/A:1024985930536</w:t>
      </w:r>
    </w:p>
    <w:p w14:paraId="79E90066" w14:textId="77777777" w:rsidR="00775CAA" w:rsidRPr="009039D8" w:rsidRDefault="00DA6359" w:rsidP="00775CAA">
      <w:pPr>
        <w:spacing w:line="480" w:lineRule="auto"/>
        <w:ind w:left="567" w:hanging="567"/>
        <w:rPr>
          <w:color w:val="000000" w:themeColor="text1"/>
        </w:rPr>
      </w:pPr>
      <w:r w:rsidRPr="009039D8">
        <w:rPr>
          <w:color w:val="000000" w:themeColor="text1"/>
        </w:rPr>
        <w:t>Hogarty, K. Y., Hines, C. V., Kromrey, J. D., Ferron, J. M., &amp; Mumford K. R. (2005). The quality of factor solutions in exploratory factor analysis: The influence of sample size, communality, and overdetermination. </w:t>
      </w:r>
      <w:r w:rsidRPr="009039D8">
        <w:rPr>
          <w:i/>
          <w:iCs/>
          <w:color w:val="000000" w:themeColor="text1"/>
        </w:rPr>
        <w:t>Educational and Psychological Measurement</w:t>
      </w:r>
      <w:r w:rsidRPr="009039D8">
        <w:rPr>
          <w:iCs/>
          <w:color w:val="000000" w:themeColor="text1"/>
        </w:rPr>
        <w:t>,</w:t>
      </w:r>
      <w:r w:rsidRPr="009039D8">
        <w:rPr>
          <w:i/>
          <w:iCs/>
          <w:color w:val="000000" w:themeColor="text1"/>
        </w:rPr>
        <w:t xml:space="preserve"> 65</w:t>
      </w:r>
      <w:r w:rsidRPr="009039D8">
        <w:rPr>
          <w:color w:val="000000" w:themeColor="text1"/>
        </w:rPr>
        <w:t>, 202-226. doi:10.1177/0013164404267287</w:t>
      </w:r>
    </w:p>
    <w:p w14:paraId="7AC1371F" w14:textId="77777777" w:rsidR="00AE2299" w:rsidRPr="009039D8" w:rsidRDefault="00AE2299" w:rsidP="00AE2299">
      <w:pPr>
        <w:autoSpaceDE w:val="0"/>
        <w:autoSpaceDN w:val="0"/>
        <w:adjustRightInd w:val="0"/>
        <w:spacing w:line="480" w:lineRule="auto"/>
        <w:ind w:left="567" w:hanging="567"/>
        <w:rPr>
          <w:bCs/>
          <w:color w:val="000000" w:themeColor="text1"/>
          <w:shd w:val="clear" w:color="auto" w:fill="FFFFFF"/>
        </w:rPr>
      </w:pPr>
      <w:r w:rsidRPr="009039D8">
        <w:rPr>
          <w:bCs/>
          <w:color w:val="000000" w:themeColor="text1"/>
          <w:shd w:val="clear" w:color="auto" w:fill="FFFFFF"/>
        </w:rPr>
        <w:t xml:space="preserve">Hooper, D., Couglan, J., &amp; Mullen, M. (2008). Structural equation modelling: Guidelines for determining model fit. </w:t>
      </w:r>
      <w:r w:rsidRPr="009039D8">
        <w:rPr>
          <w:bCs/>
          <w:i/>
          <w:color w:val="000000" w:themeColor="text1"/>
          <w:shd w:val="clear" w:color="auto" w:fill="FFFFFF"/>
        </w:rPr>
        <w:t>Electronic Journal of Business Research Methods</w:t>
      </w:r>
      <w:r w:rsidRPr="009039D8">
        <w:rPr>
          <w:bCs/>
          <w:color w:val="000000" w:themeColor="text1"/>
          <w:shd w:val="clear" w:color="auto" w:fill="FFFFFF"/>
        </w:rPr>
        <w:t xml:space="preserve">, </w:t>
      </w:r>
      <w:r w:rsidRPr="009039D8">
        <w:rPr>
          <w:bCs/>
          <w:i/>
          <w:color w:val="000000" w:themeColor="text1"/>
          <w:shd w:val="clear" w:color="auto" w:fill="FFFFFF"/>
        </w:rPr>
        <w:t>6</w:t>
      </w:r>
      <w:r w:rsidRPr="009039D8">
        <w:rPr>
          <w:bCs/>
          <w:color w:val="000000" w:themeColor="text1"/>
          <w:shd w:val="clear" w:color="auto" w:fill="FFFFFF"/>
        </w:rPr>
        <w:t xml:space="preserve">, 53-60. </w:t>
      </w:r>
    </w:p>
    <w:p w14:paraId="616C9A05" w14:textId="77777777" w:rsidR="00775CAA" w:rsidRPr="009039D8" w:rsidRDefault="00775CAA" w:rsidP="00775CAA">
      <w:pPr>
        <w:spacing w:line="480" w:lineRule="auto"/>
        <w:ind w:left="567" w:hanging="567"/>
        <w:rPr>
          <w:color w:val="000000" w:themeColor="text1"/>
        </w:rPr>
      </w:pPr>
      <w:r w:rsidRPr="009039D8">
        <w:rPr>
          <w:color w:val="000000" w:themeColor="text1"/>
        </w:rPr>
        <w:lastRenderedPageBreak/>
        <w:t xml:space="preserve">Hopwood, C. J., &amp; Donnellan, M. B. (2010). How should the internal structure of personality inventories be evaluated? </w:t>
      </w:r>
      <w:r w:rsidRPr="009039D8">
        <w:rPr>
          <w:i/>
          <w:color w:val="000000" w:themeColor="text1"/>
        </w:rPr>
        <w:t>Personality and Social Psychology Review</w:t>
      </w:r>
      <w:r w:rsidRPr="009039D8">
        <w:rPr>
          <w:color w:val="000000" w:themeColor="text1"/>
        </w:rPr>
        <w:t xml:space="preserve">, </w:t>
      </w:r>
      <w:r w:rsidRPr="009039D8">
        <w:rPr>
          <w:i/>
          <w:color w:val="000000" w:themeColor="text1"/>
        </w:rPr>
        <w:t>14</w:t>
      </w:r>
      <w:r w:rsidRPr="009039D8">
        <w:rPr>
          <w:color w:val="000000" w:themeColor="text1"/>
        </w:rPr>
        <w:t xml:space="preserve">, 332-346. doi:10.1177/1088868310361240 </w:t>
      </w:r>
    </w:p>
    <w:p w14:paraId="0C4FF710" w14:textId="77777777" w:rsidR="0095408B" w:rsidRDefault="007A79E1" w:rsidP="0095408B">
      <w:pPr>
        <w:spacing w:line="480" w:lineRule="auto"/>
        <w:ind w:left="567" w:hanging="567"/>
        <w:rPr>
          <w:color w:val="000000" w:themeColor="text1"/>
          <w:spacing w:val="4"/>
          <w:shd w:val="clear" w:color="auto" w:fill="FCFCFC"/>
        </w:rPr>
      </w:pPr>
      <w:r w:rsidRPr="009039D8">
        <w:rPr>
          <w:color w:val="000000" w:themeColor="text1"/>
        </w:rPr>
        <w:t xml:space="preserve">Horn, J. L. (1965). A rationale and test for the number of factors in factor analysis. </w:t>
      </w:r>
      <w:r w:rsidRPr="009039D8">
        <w:rPr>
          <w:i/>
          <w:iCs/>
          <w:color w:val="000000" w:themeColor="text1"/>
        </w:rPr>
        <w:t>Psychometrika</w:t>
      </w:r>
      <w:r w:rsidRPr="009039D8">
        <w:rPr>
          <w:color w:val="000000" w:themeColor="text1"/>
        </w:rPr>
        <w:t xml:space="preserve">, </w:t>
      </w:r>
      <w:r w:rsidRPr="009039D8">
        <w:rPr>
          <w:i/>
          <w:iCs/>
          <w:color w:val="000000" w:themeColor="text1"/>
        </w:rPr>
        <w:t>32</w:t>
      </w:r>
      <w:r w:rsidRPr="009039D8">
        <w:rPr>
          <w:color w:val="000000" w:themeColor="text1"/>
        </w:rPr>
        <w:t>, 179-185. doi:</w:t>
      </w:r>
      <w:r w:rsidRPr="009039D8">
        <w:rPr>
          <w:color w:val="000000" w:themeColor="text1"/>
          <w:spacing w:val="4"/>
          <w:shd w:val="clear" w:color="auto" w:fill="FCFCFC"/>
        </w:rPr>
        <w:t>10.1007/BF02289447</w:t>
      </w:r>
    </w:p>
    <w:p w14:paraId="27FAF196" w14:textId="77DA65B6" w:rsidR="0095408B" w:rsidRPr="009039D8" w:rsidRDefault="0095408B" w:rsidP="0095408B">
      <w:pPr>
        <w:spacing w:line="480" w:lineRule="auto"/>
        <w:ind w:left="567" w:hanging="567"/>
        <w:rPr>
          <w:color w:val="000000" w:themeColor="text1"/>
          <w:spacing w:val="4"/>
          <w:shd w:val="clear" w:color="auto" w:fill="FCFCFC"/>
        </w:rPr>
      </w:pPr>
      <w:r w:rsidRPr="0095408B">
        <w:rPr>
          <w:rFonts w:ascii="TimesNewRomanPSMT" w:hAnsi="TimesNewRomanPSMT"/>
        </w:rPr>
        <w:t xml:space="preserve">Horn, J. L., &amp; McArdle, J. J. (1992). A practical and theoretical guide to measurement invariance in aging research. </w:t>
      </w:r>
      <w:r w:rsidRPr="0095408B">
        <w:rPr>
          <w:rFonts w:ascii="TimesNewRomanPS" w:hAnsi="TimesNewRomanPS"/>
          <w:i/>
          <w:iCs/>
        </w:rPr>
        <w:t>Experimental Aging Research</w:t>
      </w:r>
      <w:r w:rsidRPr="0095408B">
        <w:rPr>
          <w:rFonts w:ascii="TimesNewRomanPS" w:hAnsi="TimesNewRomanPS"/>
          <w:iCs/>
        </w:rPr>
        <w:t>,</w:t>
      </w:r>
      <w:r w:rsidRPr="0095408B">
        <w:rPr>
          <w:rFonts w:ascii="TimesNewRomanPS" w:hAnsi="TimesNewRomanPS"/>
          <w:i/>
          <w:iCs/>
        </w:rPr>
        <w:t xml:space="preserve"> 18</w:t>
      </w:r>
      <w:r>
        <w:rPr>
          <w:rFonts w:ascii="TimesNewRomanPSMT" w:hAnsi="TimesNewRomanPSMT"/>
        </w:rPr>
        <w:t>, 117-144. doi:</w:t>
      </w:r>
      <w:r w:rsidRPr="0095408B">
        <w:rPr>
          <w:rFonts w:ascii="TimesNewRomanPSMT" w:hAnsi="TimesNewRomanPSMT"/>
        </w:rPr>
        <w:t xml:space="preserve">10.1080/03610739208253916 </w:t>
      </w:r>
    </w:p>
    <w:p w14:paraId="3C07DC4E" w14:textId="149B6193" w:rsidR="0095408B" w:rsidRPr="009039D8" w:rsidRDefault="002461AD" w:rsidP="0095408B">
      <w:pPr>
        <w:spacing w:line="480" w:lineRule="auto"/>
        <w:ind w:left="567" w:hanging="567"/>
        <w:rPr>
          <w:color w:val="000000" w:themeColor="text1"/>
        </w:rPr>
      </w:pPr>
      <w:r w:rsidRPr="009039D8">
        <w:rPr>
          <w:color w:val="000000" w:themeColor="text1"/>
        </w:rPr>
        <w:t xml:space="preserve">Horn, J. L., Wanberg, K. W., &amp; Appel, M. (1973). On the internal structure of the MMPI. </w:t>
      </w:r>
      <w:r w:rsidRPr="009039D8">
        <w:rPr>
          <w:i/>
          <w:iCs/>
          <w:color w:val="000000" w:themeColor="text1"/>
        </w:rPr>
        <w:t>Multivariate Behavioral Research</w:t>
      </w:r>
      <w:r w:rsidRPr="009039D8">
        <w:rPr>
          <w:iCs/>
          <w:color w:val="000000" w:themeColor="text1"/>
        </w:rPr>
        <w:t>,</w:t>
      </w:r>
      <w:r w:rsidRPr="009039D8">
        <w:rPr>
          <w:i/>
          <w:iCs/>
          <w:color w:val="000000" w:themeColor="text1"/>
        </w:rPr>
        <w:t xml:space="preserve"> 8</w:t>
      </w:r>
      <w:r w:rsidRPr="009039D8">
        <w:rPr>
          <w:iCs/>
          <w:color w:val="000000" w:themeColor="text1"/>
        </w:rPr>
        <w:t xml:space="preserve">, </w:t>
      </w:r>
      <w:r w:rsidRPr="009039D8">
        <w:rPr>
          <w:color w:val="000000" w:themeColor="text1"/>
        </w:rPr>
        <w:t>131-172. doi:10.1207/s15327906mbr0802_1</w:t>
      </w:r>
    </w:p>
    <w:p w14:paraId="341E1C50" w14:textId="77777777" w:rsidR="00EC5D8E" w:rsidRDefault="005B7D34" w:rsidP="00EC5D8E">
      <w:pPr>
        <w:spacing w:line="480" w:lineRule="auto"/>
        <w:ind w:left="567" w:hanging="567"/>
        <w:rPr>
          <w:color w:val="000000" w:themeColor="text1"/>
        </w:rPr>
      </w:pPr>
      <w:r w:rsidRPr="009039D8">
        <w:rPr>
          <w:color w:val="000000" w:themeColor="text1"/>
        </w:rPr>
        <w:t xml:space="preserve">Hu, L.-T., &amp; Bentler, P. (1995). Evaluating model fit. In R. H. Hoyle (Ed.), </w:t>
      </w:r>
      <w:r w:rsidRPr="009039D8">
        <w:rPr>
          <w:i/>
          <w:iCs/>
          <w:color w:val="000000" w:themeColor="text1"/>
        </w:rPr>
        <w:t xml:space="preserve">Structural equation modeling: Concepts, issues, and applications </w:t>
      </w:r>
      <w:r w:rsidRPr="009039D8">
        <w:rPr>
          <w:color w:val="000000" w:themeColor="text1"/>
        </w:rPr>
        <w:t>(pp. 76-99). London: Sage.</w:t>
      </w:r>
    </w:p>
    <w:p w14:paraId="55BD4495" w14:textId="0D456CD8" w:rsidR="00EC5D8E" w:rsidRPr="00EC5D8E" w:rsidRDefault="00EC5D8E" w:rsidP="00EC5D8E">
      <w:pPr>
        <w:spacing w:line="480" w:lineRule="auto"/>
        <w:ind w:left="567" w:hanging="567"/>
        <w:rPr>
          <w:color w:val="000000" w:themeColor="text1"/>
        </w:rPr>
      </w:pPr>
      <w:r w:rsidRPr="00EC5D8E">
        <w:t>Hu, L., &amp; Bentler, P. M. (1998). Fit indices in covariance structure modeling: Sensitivity to</w:t>
      </w:r>
      <w:r>
        <w:t xml:space="preserve"> </w:t>
      </w:r>
      <w:r w:rsidRPr="00EC5D8E">
        <w:t xml:space="preserve">underparmaterized model misspecification. </w:t>
      </w:r>
      <w:r w:rsidRPr="00EC5D8E">
        <w:rPr>
          <w:i/>
        </w:rPr>
        <w:t>Psychological Methods</w:t>
      </w:r>
      <w:r w:rsidRPr="00EC5D8E">
        <w:t xml:space="preserve">, </w:t>
      </w:r>
      <w:r w:rsidRPr="00EC5D8E">
        <w:rPr>
          <w:i/>
        </w:rPr>
        <w:t>3</w:t>
      </w:r>
      <w:r>
        <w:t>, 424-</w:t>
      </w:r>
      <w:r w:rsidRPr="00EC5D8E">
        <w:t>425.</w:t>
      </w:r>
    </w:p>
    <w:p w14:paraId="4361CE61" w14:textId="77777777" w:rsidR="002D7DB2" w:rsidRPr="009039D8" w:rsidRDefault="002D7DB2" w:rsidP="002D7DB2">
      <w:pPr>
        <w:spacing w:line="480" w:lineRule="auto"/>
        <w:ind w:left="567" w:hanging="567"/>
        <w:rPr>
          <w:color w:val="000000" w:themeColor="text1"/>
          <w:shd w:val="clear" w:color="auto" w:fill="FFFFFF"/>
        </w:rPr>
      </w:pPr>
      <w:r w:rsidRPr="009039D8">
        <w:rPr>
          <w:color w:val="000000" w:themeColor="text1"/>
          <w:shd w:val="clear" w:color="auto" w:fill="FFFFFF"/>
        </w:rPr>
        <w:t xml:space="preserve">Hu, L. T., &amp; Bentler, P. M. (1999). Cutoff criteria for fit indexes in covariance structure analysis: Conventional criteria versus new alternatives. </w:t>
      </w:r>
      <w:r w:rsidRPr="009039D8">
        <w:rPr>
          <w:i/>
          <w:color w:val="000000" w:themeColor="text1"/>
          <w:shd w:val="clear" w:color="auto" w:fill="FFFFFF"/>
        </w:rPr>
        <w:t>Structural Equation Modeling</w:t>
      </w:r>
      <w:r w:rsidRPr="009039D8">
        <w:rPr>
          <w:color w:val="000000" w:themeColor="text1"/>
          <w:shd w:val="clear" w:color="auto" w:fill="FFFFFF"/>
        </w:rPr>
        <w:t xml:space="preserve">, </w:t>
      </w:r>
      <w:r w:rsidRPr="009039D8">
        <w:rPr>
          <w:i/>
          <w:color w:val="000000" w:themeColor="text1"/>
          <w:shd w:val="clear" w:color="auto" w:fill="FFFFFF"/>
        </w:rPr>
        <w:t>6</w:t>
      </w:r>
      <w:r w:rsidRPr="009039D8">
        <w:rPr>
          <w:color w:val="000000" w:themeColor="text1"/>
          <w:shd w:val="clear" w:color="auto" w:fill="FFFFFF"/>
        </w:rPr>
        <w:t>, 1-55. doi:10.1080/10705519909540118</w:t>
      </w:r>
    </w:p>
    <w:p w14:paraId="1A372752" w14:textId="77777777" w:rsidR="00224472" w:rsidRPr="009039D8" w:rsidRDefault="00224472" w:rsidP="00224472">
      <w:pPr>
        <w:spacing w:line="480" w:lineRule="auto"/>
        <w:ind w:left="567" w:hanging="567"/>
        <w:rPr>
          <w:color w:val="000000" w:themeColor="text1"/>
        </w:rPr>
      </w:pPr>
      <w:r w:rsidRPr="009039D8">
        <w:rPr>
          <w:rFonts w:eastAsiaTheme="minorHAnsi"/>
          <w:color w:val="000000" w:themeColor="text1"/>
          <w:lang w:val="en-US"/>
        </w:rPr>
        <w:t>Hu, L.-T., Bentler, P. M., &amp; Kano, Y. (1992). Can test statistics in covariance</w:t>
      </w:r>
      <w:r w:rsidRPr="009039D8">
        <w:rPr>
          <w:color w:val="000000" w:themeColor="text1"/>
          <w:spacing w:val="4"/>
          <w:shd w:val="clear" w:color="auto" w:fill="FCFCFC"/>
        </w:rPr>
        <w:t xml:space="preserve"> </w:t>
      </w:r>
      <w:r w:rsidRPr="009039D8">
        <w:rPr>
          <w:rFonts w:eastAsiaTheme="minorHAnsi"/>
          <w:color w:val="000000" w:themeColor="text1"/>
          <w:lang w:val="en-US"/>
        </w:rPr>
        <w:t xml:space="preserve">structure analysis be trusted? </w:t>
      </w:r>
      <w:r w:rsidRPr="009039D8">
        <w:rPr>
          <w:rFonts w:eastAsiaTheme="minorHAnsi"/>
          <w:i/>
          <w:color w:val="000000" w:themeColor="text1"/>
          <w:lang w:val="en-US"/>
        </w:rPr>
        <w:t>Psychological Bulletin</w:t>
      </w:r>
      <w:r w:rsidRPr="009039D8">
        <w:rPr>
          <w:rFonts w:eastAsiaTheme="minorHAnsi"/>
          <w:color w:val="000000" w:themeColor="text1"/>
          <w:lang w:val="en-US"/>
        </w:rPr>
        <w:t xml:space="preserve">, </w:t>
      </w:r>
      <w:r w:rsidRPr="009039D8">
        <w:rPr>
          <w:rFonts w:eastAsiaTheme="minorHAnsi"/>
          <w:i/>
          <w:color w:val="000000" w:themeColor="text1"/>
          <w:lang w:val="en-US"/>
        </w:rPr>
        <w:t>112</w:t>
      </w:r>
      <w:r w:rsidRPr="009039D8">
        <w:rPr>
          <w:rFonts w:eastAsiaTheme="minorHAnsi"/>
          <w:color w:val="000000" w:themeColor="text1"/>
          <w:lang w:val="en-US"/>
        </w:rPr>
        <w:t>, 351-362. doi:</w:t>
      </w:r>
      <w:r w:rsidRPr="009039D8">
        <w:rPr>
          <w:color w:val="000000" w:themeColor="text1"/>
        </w:rPr>
        <w:t>10.1037/0033-2909.112.2.351</w:t>
      </w:r>
    </w:p>
    <w:p w14:paraId="50EC4496" w14:textId="77777777" w:rsidR="00F305ED" w:rsidRPr="009039D8" w:rsidRDefault="00691719" w:rsidP="00F305ED">
      <w:pPr>
        <w:spacing w:line="480" w:lineRule="auto"/>
        <w:ind w:left="567" w:hanging="567"/>
        <w:rPr>
          <w:color w:val="000000" w:themeColor="text1"/>
        </w:rPr>
      </w:pPr>
      <w:r w:rsidRPr="009039D8">
        <w:rPr>
          <w:color w:val="000000" w:themeColor="text1"/>
        </w:rPr>
        <w:t xml:space="preserve">Hui, C. H., &amp; Triandis, H. C. (1985). Measurement in cross-cultural psychology: A review and comparison of strategies. </w:t>
      </w:r>
      <w:r w:rsidRPr="009039D8">
        <w:rPr>
          <w:i/>
          <w:color w:val="000000" w:themeColor="text1"/>
        </w:rPr>
        <w:t>Journal of Cross-Cultural Psychology</w:t>
      </w:r>
      <w:r w:rsidRPr="009039D8">
        <w:rPr>
          <w:color w:val="000000" w:themeColor="text1"/>
        </w:rPr>
        <w:t xml:space="preserve">, </w:t>
      </w:r>
      <w:r w:rsidRPr="009039D8">
        <w:rPr>
          <w:i/>
          <w:color w:val="000000" w:themeColor="text1"/>
        </w:rPr>
        <w:t>16</w:t>
      </w:r>
      <w:r w:rsidRPr="009039D8">
        <w:rPr>
          <w:color w:val="000000" w:themeColor="text1"/>
        </w:rPr>
        <w:t>, 131-152. doi:10.1177/0022002185016002001</w:t>
      </w:r>
    </w:p>
    <w:p w14:paraId="5366860A" w14:textId="77777777" w:rsidR="009039D8" w:rsidRPr="009039D8" w:rsidRDefault="00F305ED" w:rsidP="009039D8">
      <w:pPr>
        <w:spacing w:line="480" w:lineRule="auto"/>
        <w:ind w:left="567" w:hanging="567"/>
        <w:rPr>
          <w:color w:val="000000" w:themeColor="text1"/>
        </w:rPr>
      </w:pPr>
      <w:r w:rsidRPr="009039D8">
        <w:rPr>
          <w:color w:val="000000" w:themeColor="text1"/>
        </w:rPr>
        <w:t xml:space="preserve">Iliescu, D. (2017). </w:t>
      </w:r>
      <w:r w:rsidRPr="009039D8">
        <w:rPr>
          <w:i/>
          <w:color w:val="000000" w:themeColor="text1"/>
        </w:rPr>
        <w:t>Adapting tests in linguistic and cultural contexts</w:t>
      </w:r>
      <w:r w:rsidRPr="009039D8">
        <w:rPr>
          <w:color w:val="000000" w:themeColor="text1"/>
        </w:rPr>
        <w:t xml:space="preserve">. Cambridge: Cambridge University Press. </w:t>
      </w:r>
    </w:p>
    <w:p w14:paraId="58776C54" w14:textId="7FD9CDE5" w:rsidR="009039D8" w:rsidRPr="009039D8" w:rsidRDefault="009039D8" w:rsidP="009039D8">
      <w:pPr>
        <w:spacing w:line="480" w:lineRule="auto"/>
        <w:ind w:left="567" w:hanging="567"/>
        <w:rPr>
          <w:color w:val="000000" w:themeColor="text1"/>
        </w:rPr>
      </w:pPr>
      <w:r w:rsidRPr="009039D8">
        <w:rPr>
          <w:color w:val="000000" w:themeColor="text1"/>
        </w:rPr>
        <w:lastRenderedPageBreak/>
        <w:t xml:space="preserve">Jackson, D. L. (2003). Revisiting sample size and the number of parameter estimates: Some support for the </w:t>
      </w:r>
      <w:proofErr w:type="gramStart"/>
      <w:r w:rsidRPr="009039D8">
        <w:rPr>
          <w:i/>
          <w:color w:val="000000" w:themeColor="text1"/>
        </w:rPr>
        <w:t>N</w:t>
      </w:r>
      <w:r w:rsidRPr="009039D8">
        <w:rPr>
          <w:color w:val="000000" w:themeColor="text1"/>
        </w:rPr>
        <w:t>:q</w:t>
      </w:r>
      <w:proofErr w:type="gramEnd"/>
      <w:r w:rsidRPr="009039D8">
        <w:rPr>
          <w:color w:val="000000" w:themeColor="text1"/>
        </w:rPr>
        <w:t xml:space="preserve"> hypothesis. </w:t>
      </w:r>
      <w:r w:rsidRPr="009039D8">
        <w:rPr>
          <w:i/>
          <w:iCs/>
          <w:color w:val="000000" w:themeColor="text1"/>
        </w:rPr>
        <w:t>Structural Equation Modeling</w:t>
      </w:r>
      <w:r w:rsidRPr="009039D8">
        <w:rPr>
          <w:iCs/>
          <w:color w:val="000000" w:themeColor="text1"/>
        </w:rPr>
        <w:t>,</w:t>
      </w:r>
      <w:r w:rsidRPr="009039D8">
        <w:rPr>
          <w:i/>
          <w:iCs/>
          <w:color w:val="000000" w:themeColor="text1"/>
        </w:rPr>
        <w:t xml:space="preserve"> 10, </w:t>
      </w:r>
      <w:r w:rsidRPr="009039D8">
        <w:rPr>
          <w:color w:val="000000" w:themeColor="text1"/>
        </w:rPr>
        <w:t>128-141. doi:10.1207/S15328007SEM1001_6</w:t>
      </w:r>
    </w:p>
    <w:p w14:paraId="6BAEB8EF" w14:textId="2CBA0FE2" w:rsidR="00A92BED" w:rsidRPr="009039D8" w:rsidRDefault="00A92BED" w:rsidP="00691719">
      <w:pPr>
        <w:spacing w:line="480" w:lineRule="auto"/>
        <w:ind w:left="567" w:hanging="567"/>
        <w:rPr>
          <w:color w:val="000000" w:themeColor="text1"/>
        </w:rPr>
      </w:pPr>
      <w:r w:rsidRPr="009039D8">
        <w:rPr>
          <w:color w:val="000000" w:themeColor="text1"/>
        </w:rPr>
        <w:t>Jackson, D.</w:t>
      </w:r>
      <w:r w:rsidR="00896515">
        <w:rPr>
          <w:color w:val="000000" w:themeColor="text1"/>
        </w:rPr>
        <w:t xml:space="preserve"> L.</w:t>
      </w:r>
      <w:r w:rsidRPr="009039D8">
        <w:rPr>
          <w:color w:val="000000" w:themeColor="text1"/>
        </w:rPr>
        <w:t>, Gillaspy, J.</w:t>
      </w:r>
      <w:r w:rsidR="00896515">
        <w:rPr>
          <w:color w:val="000000" w:themeColor="text1"/>
        </w:rPr>
        <w:t xml:space="preserve"> A.</w:t>
      </w:r>
      <w:r w:rsidRPr="009039D8">
        <w:rPr>
          <w:color w:val="000000" w:themeColor="text1"/>
        </w:rPr>
        <w:t xml:space="preserve">, &amp; Purc-Stephenson, R. (2009). Reporting practices in confirmatory factor analysis: An overview and some recommendations. </w:t>
      </w:r>
      <w:r w:rsidRPr="009039D8">
        <w:rPr>
          <w:i/>
          <w:color w:val="000000" w:themeColor="text1"/>
        </w:rPr>
        <w:t>Psychological Methods</w:t>
      </w:r>
      <w:r w:rsidRPr="009039D8">
        <w:rPr>
          <w:color w:val="000000" w:themeColor="text1"/>
        </w:rPr>
        <w:t xml:space="preserve">, </w:t>
      </w:r>
      <w:r w:rsidRPr="009039D8">
        <w:rPr>
          <w:i/>
          <w:color w:val="000000" w:themeColor="text1"/>
        </w:rPr>
        <w:t>14</w:t>
      </w:r>
      <w:r w:rsidRPr="009039D8">
        <w:rPr>
          <w:color w:val="000000" w:themeColor="text1"/>
        </w:rPr>
        <w:t>, 6-23. doi:10.1037/a0014694</w:t>
      </w:r>
    </w:p>
    <w:p w14:paraId="28F99193" w14:textId="117E3C74" w:rsidR="00C852D1" w:rsidRPr="009039D8" w:rsidRDefault="00C852D1" w:rsidP="00691719">
      <w:pPr>
        <w:spacing w:line="480" w:lineRule="auto"/>
        <w:ind w:left="567" w:hanging="567"/>
        <w:rPr>
          <w:color w:val="000000" w:themeColor="text1"/>
        </w:rPr>
      </w:pPr>
      <w:r w:rsidRPr="009039D8">
        <w:rPr>
          <w:color w:val="000000" w:themeColor="text1"/>
        </w:rPr>
        <w:t xml:space="preserve">Jewett, L. R., Kwakkenbos, L., Hudson, M., Baron, M., Thombs, B. D., &amp; The Canadian Scleroderma Research Group. (2017). Assessment of English-French differential item functioning of the Satisfaction </w:t>
      </w:r>
      <w:r w:rsidR="00896515">
        <w:rPr>
          <w:color w:val="000000" w:themeColor="text1"/>
        </w:rPr>
        <w:t>w</w:t>
      </w:r>
      <w:r w:rsidRPr="009039D8">
        <w:rPr>
          <w:color w:val="000000" w:themeColor="text1"/>
        </w:rPr>
        <w:t xml:space="preserve">ith Appearance Scale (SWAP) in systemic sclerosis. </w:t>
      </w:r>
      <w:r w:rsidRPr="009039D8">
        <w:rPr>
          <w:i/>
          <w:color w:val="000000" w:themeColor="text1"/>
        </w:rPr>
        <w:t>Body Image</w:t>
      </w:r>
      <w:r w:rsidRPr="009039D8">
        <w:rPr>
          <w:color w:val="000000" w:themeColor="text1"/>
        </w:rPr>
        <w:t xml:space="preserve">, </w:t>
      </w:r>
      <w:r w:rsidRPr="009039D8">
        <w:rPr>
          <w:i/>
          <w:color w:val="000000" w:themeColor="text1"/>
        </w:rPr>
        <w:t>22</w:t>
      </w:r>
      <w:r w:rsidRPr="009039D8">
        <w:rPr>
          <w:color w:val="000000" w:themeColor="text1"/>
        </w:rPr>
        <w:t xml:space="preserve">, 97-102. </w:t>
      </w:r>
      <w:proofErr w:type="gramStart"/>
      <w:r w:rsidRPr="009039D8">
        <w:rPr>
          <w:color w:val="000000" w:themeColor="text1"/>
        </w:rPr>
        <w:t>doi:10.1016/j.bodyim</w:t>
      </w:r>
      <w:proofErr w:type="gramEnd"/>
      <w:r w:rsidRPr="009039D8">
        <w:rPr>
          <w:color w:val="000000" w:themeColor="text1"/>
        </w:rPr>
        <w:t>.2017.06.005</w:t>
      </w:r>
    </w:p>
    <w:p w14:paraId="09528BD9" w14:textId="77777777" w:rsidR="007A79E1" w:rsidRPr="009039D8" w:rsidRDefault="00691719" w:rsidP="007A79E1">
      <w:pPr>
        <w:spacing w:line="480" w:lineRule="auto"/>
        <w:ind w:left="567" w:hanging="567"/>
        <w:rPr>
          <w:color w:val="000000" w:themeColor="text1"/>
        </w:rPr>
      </w:pPr>
      <w:r w:rsidRPr="009039D8">
        <w:rPr>
          <w:color w:val="000000" w:themeColor="text1"/>
        </w:rPr>
        <w:t xml:space="preserve">Jones, P., Lee, J. W., Phillips, L. R., Zhang, X. E., &amp; Jaceldo, K. B. (2001). An adaptation of Brislin’s translation model for cross-cultural research. </w:t>
      </w:r>
      <w:r w:rsidRPr="009039D8">
        <w:rPr>
          <w:i/>
          <w:color w:val="000000" w:themeColor="text1"/>
        </w:rPr>
        <w:t>Nursing Research</w:t>
      </w:r>
      <w:r w:rsidRPr="009039D8">
        <w:rPr>
          <w:color w:val="000000" w:themeColor="text1"/>
        </w:rPr>
        <w:t xml:space="preserve">, </w:t>
      </w:r>
      <w:r w:rsidRPr="009039D8">
        <w:rPr>
          <w:i/>
          <w:color w:val="000000" w:themeColor="text1"/>
        </w:rPr>
        <w:t>50</w:t>
      </w:r>
      <w:r w:rsidR="007A79E1" w:rsidRPr="009039D8">
        <w:rPr>
          <w:color w:val="000000" w:themeColor="text1"/>
        </w:rPr>
        <w:t>, 300-304.</w:t>
      </w:r>
    </w:p>
    <w:p w14:paraId="3ECBB656" w14:textId="77777777" w:rsidR="00A57684" w:rsidRPr="009039D8" w:rsidRDefault="00A57684" w:rsidP="007A79E1">
      <w:pPr>
        <w:spacing w:line="480" w:lineRule="auto"/>
        <w:ind w:left="567" w:hanging="567"/>
        <w:rPr>
          <w:color w:val="000000" w:themeColor="text1"/>
        </w:rPr>
      </w:pPr>
      <w:r w:rsidRPr="009039D8">
        <w:rPr>
          <w:color w:val="000000" w:themeColor="text1"/>
        </w:rPr>
        <w:t xml:space="preserve">Jöreskog, K. G. (1977). Factor analysis by least-squares and maximum-likelihood methods. In K. Enslein, A. Ralston, &amp; H. S. Wilf (Eds.), </w:t>
      </w:r>
      <w:r w:rsidRPr="009039D8">
        <w:rPr>
          <w:i/>
          <w:iCs/>
          <w:color w:val="000000" w:themeColor="text1"/>
        </w:rPr>
        <w:t xml:space="preserve">Statistical methods for digital computers </w:t>
      </w:r>
      <w:r w:rsidRPr="009039D8">
        <w:rPr>
          <w:color w:val="000000" w:themeColor="text1"/>
        </w:rPr>
        <w:t>(pp. 125-153). New York, NY: Wiley.</w:t>
      </w:r>
    </w:p>
    <w:p w14:paraId="281EC50E" w14:textId="77777777" w:rsidR="007A79E1" w:rsidRPr="009039D8" w:rsidRDefault="007A79E1" w:rsidP="007A79E1">
      <w:pPr>
        <w:spacing w:line="480" w:lineRule="auto"/>
        <w:ind w:left="567" w:hanging="567"/>
        <w:rPr>
          <w:color w:val="000000" w:themeColor="text1"/>
        </w:rPr>
      </w:pPr>
      <w:r w:rsidRPr="009039D8">
        <w:rPr>
          <w:color w:val="000000" w:themeColor="text1"/>
        </w:rPr>
        <w:t xml:space="preserve">Kaiser, H. F. (1970). A second-generation Little Jiffy. </w:t>
      </w:r>
      <w:r w:rsidRPr="009039D8">
        <w:rPr>
          <w:i/>
          <w:iCs/>
          <w:color w:val="000000" w:themeColor="text1"/>
        </w:rPr>
        <w:t>Psychometrika</w:t>
      </w:r>
      <w:r w:rsidRPr="009039D8">
        <w:rPr>
          <w:color w:val="000000" w:themeColor="text1"/>
        </w:rPr>
        <w:t xml:space="preserve">, </w:t>
      </w:r>
      <w:r w:rsidRPr="009039D8">
        <w:rPr>
          <w:i/>
          <w:iCs/>
          <w:color w:val="000000" w:themeColor="text1"/>
        </w:rPr>
        <w:t>35</w:t>
      </w:r>
      <w:r w:rsidRPr="009039D8">
        <w:rPr>
          <w:color w:val="000000" w:themeColor="text1"/>
        </w:rPr>
        <w:t>, 401-415. doi:</w:t>
      </w:r>
      <w:r w:rsidRPr="009039D8">
        <w:rPr>
          <w:color w:val="000000" w:themeColor="text1"/>
          <w:spacing w:val="4"/>
          <w:shd w:val="clear" w:color="auto" w:fill="FCFCFC"/>
        </w:rPr>
        <w:t>10.1007/BF02291817</w:t>
      </w:r>
    </w:p>
    <w:p w14:paraId="1C7A9F2B" w14:textId="77777777" w:rsidR="009039D8" w:rsidRPr="009039D8" w:rsidRDefault="00880955" w:rsidP="009039D8">
      <w:pPr>
        <w:spacing w:line="480" w:lineRule="auto"/>
        <w:ind w:left="567" w:hanging="567"/>
        <w:rPr>
          <w:color w:val="000000" w:themeColor="text1"/>
          <w:spacing w:val="4"/>
          <w:shd w:val="clear" w:color="auto" w:fill="FCFCFC"/>
        </w:rPr>
      </w:pPr>
      <w:r w:rsidRPr="009039D8">
        <w:rPr>
          <w:color w:val="000000" w:themeColor="text1"/>
        </w:rPr>
        <w:t xml:space="preserve">Kaiser, H. (1974). An index of factor simplicity. </w:t>
      </w:r>
      <w:r w:rsidRPr="009039D8">
        <w:rPr>
          <w:i/>
          <w:color w:val="000000" w:themeColor="text1"/>
        </w:rPr>
        <w:t>Psychometrika</w:t>
      </w:r>
      <w:r w:rsidRPr="009039D8">
        <w:rPr>
          <w:color w:val="000000" w:themeColor="text1"/>
        </w:rPr>
        <w:t xml:space="preserve">, </w:t>
      </w:r>
      <w:r w:rsidRPr="009039D8">
        <w:rPr>
          <w:i/>
          <w:color w:val="000000" w:themeColor="text1"/>
        </w:rPr>
        <w:t>39</w:t>
      </w:r>
      <w:r w:rsidRPr="009039D8">
        <w:rPr>
          <w:color w:val="000000" w:themeColor="text1"/>
        </w:rPr>
        <w:t>, 31-36. doi:</w:t>
      </w:r>
      <w:r w:rsidRPr="009039D8">
        <w:rPr>
          <w:color w:val="000000" w:themeColor="text1"/>
          <w:spacing w:val="4"/>
          <w:shd w:val="clear" w:color="auto" w:fill="FCFCFC"/>
        </w:rPr>
        <w:t>10.1007/BF02291575</w:t>
      </w:r>
    </w:p>
    <w:p w14:paraId="67F2BED6" w14:textId="019BD469" w:rsidR="009039D8" w:rsidRPr="009039D8" w:rsidRDefault="009039D8" w:rsidP="009039D8">
      <w:pPr>
        <w:spacing w:line="480" w:lineRule="auto"/>
        <w:ind w:left="567" w:hanging="567"/>
        <w:rPr>
          <w:color w:val="000000" w:themeColor="text1"/>
          <w:spacing w:val="4"/>
          <w:shd w:val="clear" w:color="auto" w:fill="FCFCFC"/>
        </w:rPr>
      </w:pPr>
      <w:r w:rsidRPr="009039D8">
        <w:rPr>
          <w:color w:val="000000" w:themeColor="text1"/>
        </w:rPr>
        <w:t>Kenny, D. A., Kaniskan, B., &amp; McCoach, D. B. (2015). The performance of RMSEA in models with small degrees of freedom.</w:t>
      </w:r>
      <w:r w:rsidRPr="009039D8">
        <w:rPr>
          <w:rStyle w:val="apple-converted-space"/>
          <w:color w:val="000000" w:themeColor="text1"/>
        </w:rPr>
        <w:t> </w:t>
      </w:r>
      <w:r w:rsidRPr="009039D8">
        <w:rPr>
          <w:rStyle w:val="Emphasis"/>
          <w:color w:val="000000" w:themeColor="text1"/>
        </w:rPr>
        <w:t>Sociological Methods and Research</w:t>
      </w:r>
      <w:r w:rsidRPr="009039D8">
        <w:rPr>
          <w:rStyle w:val="Emphasis"/>
          <w:i w:val="0"/>
          <w:color w:val="000000" w:themeColor="text1"/>
        </w:rPr>
        <w:t>,</w:t>
      </w:r>
      <w:r w:rsidRPr="009039D8">
        <w:rPr>
          <w:rStyle w:val="Emphasis"/>
          <w:color w:val="000000" w:themeColor="text1"/>
        </w:rPr>
        <w:t xml:space="preserve"> 44</w:t>
      </w:r>
      <w:r w:rsidRPr="009039D8">
        <w:rPr>
          <w:color w:val="000000" w:themeColor="text1"/>
        </w:rPr>
        <w:t>, 486-507.</w:t>
      </w:r>
      <w:r w:rsidRPr="009039D8">
        <w:rPr>
          <w:rStyle w:val="apple-converted-space"/>
          <w:color w:val="000000" w:themeColor="text1"/>
        </w:rPr>
        <w:t> </w:t>
      </w:r>
      <w:r>
        <w:rPr>
          <w:rStyle w:val="apple-converted-space"/>
          <w:color w:val="000000" w:themeColor="text1"/>
        </w:rPr>
        <w:t>doi:10.1177/0049124114543236</w:t>
      </w:r>
    </w:p>
    <w:p w14:paraId="569A7582"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Khalaila, R. (2013). Translation of questionnaires into Arabic in cross-cultural research: Techniques and equivalence issues. </w:t>
      </w:r>
      <w:r w:rsidRPr="009039D8">
        <w:rPr>
          <w:i/>
          <w:color w:val="000000" w:themeColor="text1"/>
        </w:rPr>
        <w:t>Journal of Transcultural Nursing</w:t>
      </w:r>
      <w:r w:rsidRPr="009039D8">
        <w:rPr>
          <w:color w:val="000000" w:themeColor="text1"/>
        </w:rPr>
        <w:t xml:space="preserve">, </w:t>
      </w:r>
      <w:r w:rsidRPr="009039D8">
        <w:rPr>
          <w:i/>
          <w:color w:val="000000" w:themeColor="text1"/>
        </w:rPr>
        <w:t>24</w:t>
      </w:r>
      <w:r w:rsidRPr="009039D8">
        <w:rPr>
          <w:color w:val="000000" w:themeColor="text1"/>
        </w:rPr>
        <w:t>, 363-370. doi:10.1177/1043659613493440</w:t>
      </w:r>
    </w:p>
    <w:p w14:paraId="7E9ACF65" w14:textId="77777777" w:rsidR="00DE3243" w:rsidRPr="009039D8" w:rsidRDefault="00DE3243" w:rsidP="00691719">
      <w:pPr>
        <w:spacing w:line="480" w:lineRule="auto"/>
        <w:ind w:left="567" w:hanging="567"/>
        <w:rPr>
          <w:color w:val="000000" w:themeColor="text1"/>
        </w:rPr>
      </w:pPr>
      <w:r w:rsidRPr="009039D8">
        <w:rPr>
          <w:color w:val="000000" w:themeColor="text1"/>
        </w:rPr>
        <w:lastRenderedPageBreak/>
        <w:t xml:space="preserve">Kline, P. (1979). </w:t>
      </w:r>
      <w:r w:rsidRPr="009039D8">
        <w:rPr>
          <w:i/>
          <w:color w:val="000000" w:themeColor="text1"/>
        </w:rPr>
        <w:t>Psychometrics and psychology</w:t>
      </w:r>
      <w:r w:rsidRPr="009039D8">
        <w:rPr>
          <w:color w:val="000000" w:themeColor="text1"/>
        </w:rPr>
        <w:t xml:space="preserve">. London: Academic Press. </w:t>
      </w:r>
    </w:p>
    <w:p w14:paraId="1413475C" w14:textId="77777777" w:rsidR="00D447D8" w:rsidRPr="009039D8" w:rsidRDefault="00D447D8" w:rsidP="00691719">
      <w:pPr>
        <w:spacing w:line="480" w:lineRule="auto"/>
        <w:ind w:left="567" w:hanging="567"/>
        <w:rPr>
          <w:color w:val="000000" w:themeColor="text1"/>
        </w:rPr>
      </w:pPr>
      <w:r w:rsidRPr="009039D8">
        <w:rPr>
          <w:color w:val="000000" w:themeColor="text1"/>
        </w:rPr>
        <w:t xml:space="preserve">Kline, R. B. (1994). </w:t>
      </w:r>
      <w:r w:rsidRPr="009039D8">
        <w:rPr>
          <w:i/>
          <w:color w:val="000000" w:themeColor="text1"/>
        </w:rPr>
        <w:t>An easy guide to factor analysis</w:t>
      </w:r>
      <w:r w:rsidRPr="009039D8">
        <w:rPr>
          <w:color w:val="000000" w:themeColor="text1"/>
        </w:rPr>
        <w:t xml:space="preserve">. New York, NY: Routledge. </w:t>
      </w:r>
    </w:p>
    <w:p w14:paraId="68B01823" w14:textId="054BA22E" w:rsidR="0000749E" w:rsidRDefault="0080629F" w:rsidP="0000749E">
      <w:pPr>
        <w:spacing w:line="480" w:lineRule="auto"/>
        <w:ind w:left="567" w:hanging="567"/>
        <w:rPr>
          <w:color w:val="000000" w:themeColor="text1"/>
        </w:rPr>
      </w:pPr>
      <w:r w:rsidRPr="009039D8">
        <w:rPr>
          <w:color w:val="000000" w:themeColor="text1"/>
        </w:rPr>
        <w:t>Kline, R.</w:t>
      </w:r>
      <w:r w:rsidR="00896515">
        <w:rPr>
          <w:color w:val="000000" w:themeColor="text1"/>
        </w:rPr>
        <w:t xml:space="preserve"> B.</w:t>
      </w:r>
      <w:r w:rsidRPr="009039D8">
        <w:rPr>
          <w:color w:val="000000" w:themeColor="text1"/>
        </w:rPr>
        <w:t xml:space="preserve"> (2005). </w:t>
      </w:r>
      <w:r w:rsidRPr="009039D8">
        <w:rPr>
          <w:i/>
          <w:color w:val="000000" w:themeColor="text1"/>
        </w:rPr>
        <w:t>Principles and practices of structural equation modeling</w:t>
      </w:r>
      <w:r w:rsidRPr="009039D8">
        <w:rPr>
          <w:color w:val="000000" w:themeColor="text1"/>
        </w:rPr>
        <w:t xml:space="preserve"> (2</w:t>
      </w:r>
      <w:r w:rsidRPr="009039D8">
        <w:rPr>
          <w:color w:val="000000" w:themeColor="text1"/>
          <w:vertAlign w:val="superscript"/>
        </w:rPr>
        <w:t>nd</w:t>
      </w:r>
      <w:r w:rsidRPr="009039D8">
        <w:rPr>
          <w:color w:val="000000" w:themeColor="text1"/>
        </w:rPr>
        <w:t xml:space="preserve"> ed.). New York, NY: Guilford Press. </w:t>
      </w:r>
    </w:p>
    <w:p w14:paraId="5CEEAFC1" w14:textId="77777777" w:rsidR="008D3DB2" w:rsidRPr="009039D8" w:rsidRDefault="008D3DB2" w:rsidP="00691719">
      <w:pPr>
        <w:spacing w:line="480" w:lineRule="auto"/>
        <w:ind w:left="567" w:hanging="567"/>
        <w:rPr>
          <w:color w:val="000000" w:themeColor="text1"/>
        </w:rPr>
      </w:pPr>
      <w:r w:rsidRPr="009039D8">
        <w:rPr>
          <w:color w:val="000000" w:themeColor="text1"/>
        </w:rPr>
        <w:t xml:space="preserve">Krach, S. K., McCreery, M. P., &amp; Guerard, J. (2016). Cultural-linguistic test adaptations: Guidelines for selection, alteration, use, and review. </w:t>
      </w:r>
      <w:r w:rsidRPr="009039D8">
        <w:rPr>
          <w:i/>
          <w:color w:val="000000" w:themeColor="text1"/>
        </w:rPr>
        <w:t>School Psychology International</w:t>
      </w:r>
      <w:r w:rsidRPr="009039D8">
        <w:rPr>
          <w:color w:val="000000" w:themeColor="text1"/>
        </w:rPr>
        <w:t xml:space="preserve">, </w:t>
      </w:r>
      <w:r w:rsidRPr="009039D8">
        <w:rPr>
          <w:i/>
          <w:color w:val="000000" w:themeColor="text1"/>
        </w:rPr>
        <w:t>38</w:t>
      </w:r>
      <w:r w:rsidRPr="009039D8">
        <w:rPr>
          <w:color w:val="000000" w:themeColor="text1"/>
        </w:rPr>
        <w:t>, 3-21. doi:10.1177/0143034316684672</w:t>
      </w:r>
    </w:p>
    <w:p w14:paraId="35493CAA" w14:textId="6C2FC6D4" w:rsidR="00334CA8" w:rsidRPr="009039D8" w:rsidRDefault="00334CA8" w:rsidP="00334CA8">
      <w:pPr>
        <w:spacing w:line="480" w:lineRule="auto"/>
        <w:ind w:left="567" w:hanging="567"/>
        <w:rPr>
          <w:color w:val="000000" w:themeColor="text1"/>
        </w:rPr>
      </w:pPr>
      <w:r w:rsidRPr="009039D8">
        <w:rPr>
          <w:color w:val="000000" w:themeColor="text1"/>
        </w:rPr>
        <w:t xml:space="preserve">Lance, C. E., Butts, M. M., &amp; Michels, L. C. (2006). The sources of four commonly reported cutoff criteria: What did they really say? </w:t>
      </w:r>
      <w:r w:rsidRPr="009039D8">
        <w:rPr>
          <w:i/>
          <w:color w:val="000000" w:themeColor="text1"/>
        </w:rPr>
        <w:t>Organizational Research Methods</w:t>
      </w:r>
      <w:r w:rsidRPr="009039D8">
        <w:rPr>
          <w:color w:val="000000" w:themeColor="text1"/>
        </w:rPr>
        <w:t xml:space="preserve">, </w:t>
      </w:r>
      <w:r w:rsidRPr="009039D8">
        <w:rPr>
          <w:i/>
          <w:color w:val="000000" w:themeColor="text1"/>
        </w:rPr>
        <w:t>9</w:t>
      </w:r>
      <w:r w:rsidRPr="009039D8">
        <w:rPr>
          <w:color w:val="000000" w:themeColor="text1"/>
        </w:rPr>
        <w:t>, 202-220. doi:10.1177/1094428105284919</w:t>
      </w:r>
    </w:p>
    <w:p w14:paraId="4BD973A0" w14:textId="77777777" w:rsidR="00196294" w:rsidRPr="009039D8" w:rsidRDefault="00196294" w:rsidP="00691719">
      <w:pPr>
        <w:spacing w:line="480" w:lineRule="auto"/>
        <w:ind w:left="567" w:hanging="567"/>
        <w:rPr>
          <w:color w:val="000000" w:themeColor="text1"/>
        </w:rPr>
      </w:pPr>
      <w:r w:rsidRPr="009039D8">
        <w:rPr>
          <w:color w:val="000000" w:themeColor="text1"/>
        </w:rPr>
        <w:t xml:space="preserve">Lee, J. (2014). Conducting cognitive interviews in cross-national settings. </w:t>
      </w:r>
      <w:r w:rsidRPr="009039D8">
        <w:rPr>
          <w:i/>
          <w:color w:val="000000" w:themeColor="text1"/>
        </w:rPr>
        <w:t>Assessment</w:t>
      </w:r>
      <w:r w:rsidRPr="009039D8">
        <w:rPr>
          <w:color w:val="000000" w:themeColor="text1"/>
        </w:rPr>
        <w:t xml:space="preserve">, </w:t>
      </w:r>
      <w:r w:rsidRPr="009039D8">
        <w:rPr>
          <w:i/>
          <w:color w:val="000000" w:themeColor="text1"/>
        </w:rPr>
        <w:t>21</w:t>
      </w:r>
      <w:r w:rsidRPr="009039D8">
        <w:rPr>
          <w:color w:val="000000" w:themeColor="text1"/>
        </w:rPr>
        <w:t>, 227-240. doi:10.1177/1073191112436671</w:t>
      </w:r>
    </w:p>
    <w:p w14:paraId="7035AC45" w14:textId="77777777" w:rsidR="004F6AED" w:rsidRPr="009039D8" w:rsidRDefault="007B567D" w:rsidP="004F6AED">
      <w:pPr>
        <w:spacing w:line="480" w:lineRule="auto"/>
        <w:ind w:left="720" w:hanging="720"/>
        <w:rPr>
          <w:color w:val="000000" w:themeColor="text1"/>
          <w:bdr w:val="none" w:sz="0" w:space="0" w:color="auto" w:frame="1"/>
        </w:rPr>
      </w:pPr>
      <w:r w:rsidRPr="009039D8">
        <w:rPr>
          <w:color w:val="000000" w:themeColor="text1"/>
          <w:bdr w:val="none" w:sz="0" w:space="0" w:color="auto" w:frame="1"/>
        </w:rPr>
        <w:t xml:space="preserve">Little, R. J. A. (1988). A test of missing completely at random for multivariate data with missing values. </w:t>
      </w:r>
      <w:r w:rsidRPr="009039D8">
        <w:rPr>
          <w:i/>
          <w:color w:val="000000" w:themeColor="text1"/>
          <w:bdr w:val="none" w:sz="0" w:space="0" w:color="auto" w:frame="1"/>
        </w:rPr>
        <w:t>Journal of the American Statistical Association</w:t>
      </w:r>
      <w:r w:rsidRPr="009039D8">
        <w:rPr>
          <w:color w:val="000000" w:themeColor="text1"/>
          <w:bdr w:val="none" w:sz="0" w:space="0" w:color="auto" w:frame="1"/>
        </w:rPr>
        <w:t xml:space="preserve">, </w:t>
      </w:r>
      <w:r w:rsidRPr="009039D8">
        <w:rPr>
          <w:i/>
          <w:color w:val="000000" w:themeColor="text1"/>
          <w:bdr w:val="none" w:sz="0" w:space="0" w:color="auto" w:frame="1"/>
        </w:rPr>
        <w:t>83</w:t>
      </w:r>
      <w:r w:rsidRPr="009039D8">
        <w:rPr>
          <w:color w:val="000000" w:themeColor="text1"/>
          <w:bdr w:val="none" w:sz="0" w:space="0" w:color="auto" w:frame="1"/>
        </w:rPr>
        <w:t xml:space="preserve">, 1198-1202. </w:t>
      </w:r>
    </w:p>
    <w:p w14:paraId="561EC987" w14:textId="77777777" w:rsidR="004F6AED" w:rsidRPr="009039D8" w:rsidRDefault="004F6AED" w:rsidP="004F6AED">
      <w:pPr>
        <w:spacing w:line="480" w:lineRule="auto"/>
        <w:ind w:left="720" w:hanging="720"/>
        <w:rPr>
          <w:color w:val="000000" w:themeColor="text1"/>
          <w:bdr w:val="none" w:sz="0" w:space="0" w:color="auto" w:frame="1"/>
        </w:rPr>
      </w:pPr>
      <w:r w:rsidRPr="009039D8">
        <w:rPr>
          <w:rFonts w:eastAsiaTheme="minorHAnsi"/>
          <w:color w:val="000000" w:themeColor="text1"/>
          <w:lang w:val="en-US"/>
        </w:rPr>
        <w:t xml:space="preserve">Little, R. J. A., &amp; Rubin, D. B. (1987). </w:t>
      </w:r>
      <w:r w:rsidRPr="009039D8">
        <w:rPr>
          <w:rFonts w:eastAsiaTheme="minorHAnsi"/>
          <w:i/>
          <w:color w:val="000000" w:themeColor="text1"/>
          <w:lang w:val="en-US"/>
        </w:rPr>
        <w:t>Statistical analysis with missing data</w:t>
      </w:r>
      <w:r w:rsidRPr="009039D8">
        <w:rPr>
          <w:rFonts w:eastAsiaTheme="minorHAnsi"/>
          <w:color w:val="000000" w:themeColor="text1"/>
          <w:lang w:val="en-US"/>
        </w:rPr>
        <w:t>.</w:t>
      </w:r>
      <w:r w:rsidRPr="009039D8">
        <w:rPr>
          <w:color w:val="000000" w:themeColor="text1"/>
          <w:bdr w:val="none" w:sz="0" w:space="0" w:color="auto" w:frame="1"/>
        </w:rPr>
        <w:t xml:space="preserve"> </w:t>
      </w:r>
      <w:r w:rsidRPr="009039D8">
        <w:rPr>
          <w:rFonts w:eastAsiaTheme="minorHAnsi"/>
          <w:color w:val="000000" w:themeColor="text1"/>
          <w:lang w:val="en-US"/>
        </w:rPr>
        <w:t>New York, NY: Wiley.</w:t>
      </w:r>
    </w:p>
    <w:p w14:paraId="7626209F" w14:textId="77777777" w:rsidR="00B02FD3" w:rsidRPr="009039D8" w:rsidRDefault="00A92BED" w:rsidP="00B02FD3">
      <w:pPr>
        <w:spacing w:line="480" w:lineRule="auto"/>
        <w:ind w:left="567" w:hanging="567"/>
        <w:rPr>
          <w:color w:val="000000" w:themeColor="text1"/>
        </w:rPr>
      </w:pPr>
      <w:r w:rsidRPr="009039D8">
        <w:rPr>
          <w:color w:val="000000" w:themeColor="text1"/>
        </w:rPr>
        <w:t xml:space="preserve">Loehlin, J. C. (2004). </w:t>
      </w:r>
      <w:r w:rsidRPr="009039D8">
        <w:rPr>
          <w:i/>
          <w:color w:val="000000" w:themeColor="text1"/>
        </w:rPr>
        <w:t>Latent variable models: An introduction to factor, path, and structural equation analysis</w:t>
      </w:r>
      <w:r w:rsidRPr="009039D8">
        <w:rPr>
          <w:color w:val="000000" w:themeColor="text1"/>
        </w:rPr>
        <w:t xml:space="preserve"> (4</w:t>
      </w:r>
      <w:r w:rsidRPr="009039D8">
        <w:rPr>
          <w:color w:val="000000" w:themeColor="text1"/>
          <w:vertAlign w:val="superscript"/>
        </w:rPr>
        <w:t>th</w:t>
      </w:r>
      <w:r w:rsidRPr="009039D8">
        <w:rPr>
          <w:color w:val="000000" w:themeColor="text1"/>
        </w:rPr>
        <w:t xml:space="preserve"> ed.). Mahwah, NJ: Lawrence Erlbaum.</w:t>
      </w:r>
    </w:p>
    <w:p w14:paraId="2FBE7923" w14:textId="77777777" w:rsidR="00B02FD3" w:rsidRPr="009039D8" w:rsidRDefault="00B02FD3" w:rsidP="00B02FD3">
      <w:pPr>
        <w:spacing w:line="480" w:lineRule="auto"/>
        <w:ind w:left="567" w:hanging="567"/>
        <w:rPr>
          <w:color w:val="000000" w:themeColor="text1"/>
        </w:rPr>
      </w:pPr>
      <w:r w:rsidRPr="009039D8">
        <w:rPr>
          <w:color w:val="000000" w:themeColor="text1"/>
        </w:rPr>
        <w:t xml:space="preserve">Lonner, W. J. (1985). Issues in testing and assessment in cross-cultural counseling. </w:t>
      </w:r>
      <w:r w:rsidRPr="009039D8">
        <w:rPr>
          <w:i/>
          <w:iCs/>
          <w:color w:val="000000" w:themeColor="text1"/>
        </w:rPr>
        <w:t>The Counseling Psychologist</w:t>
      </w:r>
      <w:r w:rsidRPr="009039D8">
        <w:rPr>
          <w:color w:val="000000" w:themeColor="text1"/>
        </w:rPr>
        <w:t xml:space="preserve">, </w:t>
      </w:r>
      <w:r w:rsidRPr="009039D8">
        <w:rPr>
          <w:i/>
          <w:iCs/>
          <w:color w:val="000000" w:themeColor="text1"/>
        </w:rPr>
        <w:t>13</w:t>
      </w:r>
      <w:r w:rsidRPr="009039D8">
        <w:rPr>
          <w:color w:val="000000" w:themeColor="text1"/>
        </w:rPr>
        <w:t>, 599-614. doi:10.1177/0011000085134004</w:t>
      </w:r>
    </w:p>
    <w:p w14:paraId="3939F37B" w14:textId="77777777" w:rsidR="002461AD" w:rsidRPr="009039D8" w:rsidRDefault="002461AD" w:rsidP="00691719">
      <w:pPr>
        <w:spacing w:line="480" w:lineRule="auto"/>
        <w:ind w:left="567" w:hanging="567"/>
        <w:rPr>
          <w:color w:val="000000" w:themeColor="text1"/>
        </w:rPr>
      </w:pPr>
      <w:r w:rsidRPr="009039D8">
        <w:rPr>
          <w:color w:val="000000" w:themeColor="text1"/>
        </w:rPr>
        <w:t xml:space="preserve">Lorenzo-Seva, U., &amp; ten Berge, J. M. F. (2006). Tucker’s congruence coefficient as a meaningful index of factor similarity. </w:t>
      </w:r>
      <w:r w:rsidRPr="009039D8">
        <w:rPr>
          <w:i/>
          <w:color w:val="000000" w:themeColor="text1"/>
        </w:rPr>
        <w:t>Methodology</w:t>
      </w:r>
      <w:r w:rsidRPr="009039D8">
        <w:rPr>
          <w:color w:val="000000" w:themeColor="text1"/>
        </w:rPr>
        <w:t xml:space="preserve">, </w:t>
      </w:r>
      <w:r w:rsidRPr="009039D8">
        <w:rPr>
          <w:i/>
          <w:color w:val="000000" w:themeColor="text1"/>
        </w:rPr>
        <w:t>2</w:t>
      </w:r>
      <w:r w:rsidRPr="009039D8">
        <w:rPr>
          <w:color w:val="000000" w:themeColor="text1"/>
        </w:rPr>
        <w:t>, 57-64. doi:10.1027/1614-1881.2.2.57</w:t>
      </w:r>
    </w:p>
    <w:p w14:paraId="7C175AB0" w14:textId="77777777" w:rsidR="005B7D34" w:rsidRPr="009039D8" w:rsidRDefault="004F39F5" w:rsidP="005B7D34">
      <w:pPr>
        <w:spacing w:line="480" w:lineRule="auto"/>
        <w:ind w:left="567" w:hanging="567"/>
        <w:rPr>
          <w:color w:val="000000" w:themeColor="text1"/>
        </w:rPr>
      </w:pPr>
      <w:r w:rsidRPr="009039D8">
        <w:rPr>
          <w:color w:val="000000" w:themeColor="text1"/>
        </w:rPr>
        <w:lastRenderedPageBreak/>
        <w:t>MacCallum, R. C., Browne, M. W., &amp; Sugawara, H. M. (1996). Power analysis and determination of sample size for covariance structural modeling. </w:t>
      </w:r>
      <w:r w:rsidRPr="009039D8">
        <w:rPr>
          <w:i/>
          <w:color w:val="000000" w:themeColor="text1"/>
        </w:rPr>
        <w:t>Psychological Methods</w:t>
      </w:r>
      <w:r w:rsidRPr="009039D8">
        <w:rPr>
          <w:color w:val="000000" w:themeColor="text1"/>
        </w:rPr>
        <w:t xml:space="preserve">, </w:t>
      </w:r>
      <w:r w:rsidRPr="009039D8">
        <w:rPr>
          <w:i/>
          <w:color w:val="000000" w:themeColor="text1"/>
        </w:rPr>
        <w:t>1</w:t>
      </w:r>
      <w:r w:rsidRPr="009039D8">
        <w:rPr>
          <w:color w:val="000000" w:themeColor="text1"/>
        </w:rPr>
        <w:t>, 130-149.</w:t>
      </w:r>
      <w:r w:rsidRPr="009039D8">
        <w:rPr>
          <w:rFonts w:eastAsia="Hiragino Kaku Gothic StdN W8"/>
          <w:color w:val="000000" w:themeColor="text1"/>
        </w:rPr>
        <w:t xml:space="preserve"> doi:</w:t>
      </w:r>
      <w:r w:rsidRPr="009039D8">
        <w:rPr>
          <w:color w:val="000000" w:themeColor="text1"/>
        </w:rPr>
        <w:t>10.1037/1082-989X.1.2.130</w:t>
      </w:r>
    </w:p>
    <w:p w14:paraId="0603B77F" w14:textId="362E98C0" w:rsidR="005B7D34" w:rsidRPr="009039D8" w:rsidRDefault="005B7D34" w:rsidP="005B7D34">
      <w:pPr>
        <w:spacing w:line="480" w:lineRule="auto"/>
        <w:ind w:left="567" w:hanging="567"/>
        <w:rPr>
          <w:rFonts w:asciiTheme="majorBidi" w:hAnsiTheme="majorBidi" w:cstheme="majorBidi"/>
          <w:color w:val="000000" w:themeColor="text1"/>
        </w:rPr>
      </w:pPr>
      <w:r w:rsidRPr="009039D8">
        <w:rPr>
          <w:rFonts w:asciiTheme="majorBidi" w:hAnsiTheme="majorBidi" w:cstheme="majorBidi"/>
          <w:color w:val="000000" w:themeColor="text1"/>
        </w:rPr>
        <w:t xml:space="preserve">MacCallum, R. C., Roznowski, M., &amp; Necowitz, L. B. (1992). Model modifications in </w:t>
      </w:r>
      <w:r w:rsidRPr="009039D8">
        <w:rPr>
          <w:color w:val="000000" w:themeColor="text1"/>
        </w:rPr>
        <w:t xml:space="preserve">covariance structure analysis: the problem of capitalization on chance. </w:t>
      </w:r>
      <w:r w:rsidRPr="009039D8">
        <w:rPr>
          <w:i/>
          <w:color w:val="000000" w:themeColor="text1"/>
        </w:rPr>
        <w:t>Psychological Bulletin, 111</w:t>
      </w:r>
      <w:r w:rsidRPr="009039D8">
        <w:rPr>
          <w:color w:val="000000" w:themeColor="text1"/>
        </w:rPr>
        <w:t>, 490-504. doi:10.1037/0033-2909.111.3.490</w:t>
      </w:r>
    </w:p>
    <w:p w14:paraId="1BA5156B" w14:textId="77777777" w:rsidR="004F39F5" w:rsidRPr="009039D8" w:rsidRDefault="004F39F5" w:rsidP="004F39F5">
      <w:pPr>
        <w:spacing w:line="480" w:lineRule="auto"/>
        <w:ind w:left="567" w:hanging="567"/>
        <w:rPr>
          <w:rFonts w:eastAsia="Hiragino Kaku Gothic StdN W8"/>
          <w:color w:val="000000" w:themeColor="text1"/>
          <w:shd w:val="clear" w:color="auto" w:fill="FFFFFF"/>
        </w:rPr>
      </w:pPr>
      <w:r w:rsidRPr="009039D8">
        <w:rPr>
          <w:rFonts w:eastAsia="Hiragino Kaku Gothic StdN W8"/>
          <w:color w:val="000000" w:themeColor="text1"/>
          <w:shd w:val="clear" w:color="auto" w:fill="FFFFFF"/>
        </w:rPr>
        <w:t>MacCallum, R. C., Widaman, K. F., Zhang, S., &amp; Hong S. (1999). Sample size in factor analysis.</w:t>
      </w:r>
      <w:r w:rsidRPr="009039D8">
        <w:rPr>
          <w:rStyle w:val="apple-converted-space"/>
          <w:rFonts w:eastAsia="Hiragino Kaku Gothic StdN W8"/>
          <w:color w:val="000000" w:themeColor="text1"/>
          <w:shd w:val="clear" w:color="auto" w:fill="FFFFFF"/>
        </w:rPr>
        <w:t> </w:t>
      </w:r>
      <w:r w:rsidRPr="009039D8">
        <w:rPr>
          <w:rStyle w:val="Emphasis"/>
          <w:rFonts w:eastAsia="Hiragino Kaku Gothic StdN W8"/>
          <w:color w:val="000000" w:themeColor="text1"/>
        </w:rPr>
        <w:t>Psychological Methods</w:t>
      </w:r>
      <w:r w:rsidRPr="009039D8">
        <w:rPr>
          <w:rStyle w:val="Emphasis"/>
          <w:rFonts w:eastAsia="Hiragino Kaku Gothic StdN W8"/>
          <w:i w:val="0"/>
          <w:color w:val="000000" w:themeColor="text1"/>
        </w:rPr>
        <w:t>,</w:t>
      </w:r>
      <w:r w:rsidRPr="009039D8">
        <w:rPr>
          <w:rStyle w:val="Emphasis"/>
          <w:rFonts w:eastAsia="Hiragino Kaku Gothic StdN W8"/>
          <w:color w:val="000000" w:themeColor="text1"/>
        </w:rPr>
        <w:t xml:space="preserve"> 4</w:t>
      </w:r>
      <w:r w:rsidRPr="009039D8">
        <w:rPr>
          <w:rFonts w:eastAsia="Hiragino Kaku Gothic StdN W8"/>
          <w:color w:val="000000" w:themeColor="text1"/>
          <w:shd w:val="clear" w:color="auto" w:fill="FFFFFF"/>
        </w:rPr>
        <w:t>, 84-99.</w:t>
      </w:r>
    </w:p>
    <w:p w14:paraId="273368E3" w14:textId="77777777" w:rsidR="00B02FD3" w:rsidRPr="009039D8" w:rsidRDefault="00E22DBB" w:rsidP="00B02FD3">
      <w:pPr>
        <w:spacing w:line="480" w:lineRule="auto"/>
        <w:ind w:left="567" w:hanging="567"/>
        <w:rPr>
          <w:rFonts w:eastAsia="Hiragino Kaku Gothic StdN W8"/>
          <w:color w:val="000000" w:themeColor="text1"/>
          <w:shd w:val="clear" w:color="auto" w:fill="FFFFFF"/>
        </w:rPr>
      </w:pPr>
      <w:r w:rsidRPr="009039D8">
        <w:rPr>
          <w:rFonts w:eastAsia="Hiragino Kaku Gothic StdN W8"/>
          <w:color w:val="000000" w:themeColor="text1"/>
          <w:shd w:val="clear" w:color="auto" w:fill="FFFFFF"/>
        </w:rPr>
        <w:t xml:space="preserve">Malhotra, N. K., &amp; Dash, S. (2011). </w:t>
      </w:r>
      <w:r w:rsidRPr="009039D8">
        <w:rPr>
          <w:rFonts w:eastAsia="Hiragino Kaku Gothic StdN W8"/>
          <w:i/>
          <w:color w:val="000000" w:themeColor="text1"/>
          <w:shd w:val="clear" w:color="auto" w:fill="FFFFFF"/>
        </w:rPr>
        <w:t>Marketing research: An applied orientation</w:t>
      </w:r>
      <w:r w:rsidRPr="009039D8">
        <w:rPr>
          <w:rFonts w:eastAsia="Hiragino Kaku Gothic StdN W8"/>
          <w:color w:val="000000" w:themeColor="text1"/>
          <w:shd w:val="clear" w:color="auto" w:fill="FFFFFF"/>
        </w:rPr>
        <w:t xml:space="preserve">. London: Pearson. </w:t>
      </w:r>
    </w:p>
    <w:p w14:paraId="7A4B9D16" w14:textId="77777777" w:rsidR="00B02FD3" w:rsidRPr="009039D8" w:rsidRDefault="00B02FD3" w:rsidP="00B02FD3">
      <w:pPr>
        <w:spacing w:line="480" w:lineRule="auto"/>
        <w:ind w:left="567" w:hanging="567"/>
        <w:rPr>
          <w:rFonts w:eastAsia="Hiragino Kaku Gothic StdN W8"/>
          <w:color w:val="000000" w:themeColor="text1"/>
          <w:shd w:val="clear" w:color="auto" w:fill="FFFFFF"/>
        </w:rPr>
      </w:pPr>
      <w:r w:rsidRPr="009039D8">
        <w:rPr>
          <w:color w:val="000000" w:themeColor="text1"/>
        </w:rPr>
        <w:t xml:space="preserve">Malpass, R. S., &amp; Poortinga, Y. H. (1986). Strategies for design and analysis. In J. W. Berry &amp; J. W. Lonner (Eds.), </w:t>
      </w:r>
      <w:r w:rsidRPr="009039D8">
        <w:rPr>
          <w:i/>
          <w:iCs/>
          <w:color w:val="000000" w:themeColor="text1"/>
        </w:rPr>
        <w:t xml:space="preserve">Cross-cultural research and methodology series: Vol. 8. Field methods in cross-cultural research </w:t>
      </w:r>
      <w:r w:rsidRPr="009039D8">
        <w:rPr>
          <w:color w:val="000000" w:themeColor="text1"/>
        </w:rPr>
        <w:t>(pp. 47-83). Beverly Hills, CA: Sage.</w:t>
      </w:r>
    </w:p>
    <w:p w14:paraId="41D63FEA" w14:textId="77777777" w:rsidR="00140FF7" w:rsidRPr="009039D8" w:rsidRDefault="00691719" w:rsidP="00140FF7">
      <w:pPr>
        <w:spacing w:line="480" w:lineRule="auto"/>
        <w:ind w:left="567" w:hanging="567"/>
        <w:rPr>
          <w:color w:val="000000" w:themeColor="text1"/>
        </w:rPr>
      </w:pPr>
      <w:r w:rsidRPr="009039D8">
        <w:rPr>
          <w:color w:val="000000" w:themeColor="text1"/>
        </w:rPr>
        <w:t xml:space="preserve">Maneesriwongul, W., &amp; Dixon, J. K. (2004). Instrument translation process: A methods review. </w:t>
      </w:r>
      <w:r w:rsidRPr="009039D8">
        <w:rPr>
          <w:i/>
          <w:color w:val="000000" w:themeColor="text1"/>
        </w:rPr>
        <w:t>Journal of Advanced Nursing</w:t>
      </w:r>
      <w:r w:rsidRPr="009039D8">
        <w:rPr>
          <w:color w:val="000000" w:themeColor="text1"/>
        </w:rPr>
        <w:t xml:space="preserve">, </w:t>
      </w:r>
      <w:r w:rsidRPr="009039D8">
        <w:rPr>
          <w:i/>
          <w:color w:val="000000" w:themeColor="text1"/>
        </w:rPr>
        <w:t>48</w:t>
      </w:r>
      <w:r w:rsidRPr="009039D8">
        <w:rPr>
          <w:color w:val="000000" w:themeColor="text1"/>
        </w:rPr>
        <w:t>, 175-186. doi:10.1111/j.1365-2648.</w:t>
      </w:r>
      <w:proofErr w:type="gramStart"/>
      <w:r w:rsidRPr="009039D8">
        <w:rPr>
          <w:color w:val="000000" w:themeColor="text1"/>
        </w:rPr>
        <w:t>2004.03185.x</w:t>
      </w:r>
      <w:proofErr w:type="gramEnd"/>
    </w:p>
    <w:p w14:paraId="535ED5A3" w14:textId="77777777" w:rsidR="004F39F5" w:rsidRPr="009039D8" w:rsidRDefault="00140FF7" w:rsidP="004F39F5">
      <w:pPr>
        <w:spacing w:line="480" w:lineRule="auto"/>
        <w:ind w:left="567" w:hanging="567"/>
        <w:rPr>
          <w:color w:val="000000" w:themeColor="text1"/>
        </w:rPr>
      </w:pPr>
      <w:r w:rsidRPr="009039D8">
        <w:rPr>
          <w:color w:val="000000" w:themeColor="text1"/>
        </w:rPr>
        <w:t>Marcoulides, G. A. (1990). Evaluation of confirmatory factor analytic and structural equation models using goodness-of-fit indices. </w:t>
      </w:r>
      <w:r w:rsidRPr="009039D8">
        <w:rPr>
          <w:i/>
          <w:color w:val="000000" w:themeColor="text1"/>
        </w:rPr>
        <w:t>Psychological Reports</w:t>
      </w:r>
      <w:r w:rsidRPr="009039D8">
        <w:rPr>
          <w:color w:val="000000" w:themeColor="text1"/>
        </w:rPr>
        <w:t xml:space="preserve">, </w:t>
      </w:r>
      <w:r w:rsidRPr="009039D8">
        <w:rPr>
          <w:i/>
          <w:color w:val="000000" w:themeColor="text1"/>
        </w:rPr>
        <w:t>67</w:t>
      </w:r>
      <w:r w:rsidRPr="009039D8">
        <w:rPr>
          <w:color w:val="000000" w:themeColor="text1"/>
        </w:rPr>
        <w:t>, 669-670. doi:10.2466/pr0.1990.67.2.669</w:t>
      </w:r>
    </w:p>
    <w:p w14:paraId="7836C20D" w14:textId="77777777" w:rsidR="004F39F5" w:rsidRPr="009039D8" w:rsidRDefault="00140FF7" w:rsidP="004F39F5">
      <w:pPr>
        <w:spacing w:line="480" w:lineRule="auto"/>
        <w:ind w:left="567" w:hanging="567"/>
        <w:rPr>
          <w:color w:val="000000" w:themeColor="text1"/>
        </w:rPr>
      </w:pPr>
      <w:r w:rsidRPr="009039D8">
        <w:rPr>
          <w:color w:val="000000" w:themeColor="text1"/>
        </w:rPr>
        <w:t>Marcoulides, G. A., &amp; Chin, W. (2013). You write, but others read: Common methodological misunderstandings in PLS and related methods. In H. Abdi, W. Chin, V. E. Vinzi, G. Russolillo, &amp; L. Trinchera L. (2013). </w:t>
      </w:r>
      <w:r w:rsidRPr="009039D8">
        <w:rPr>
          <w:i/>
          <w:color w:val="000000" w:themeColor="text1"/>
        </w:rPr>
        <w:t>New perspectives in partial least squares and related methods</w:t>
      </w:r>
      <w:r w:rsidRPr="009039D8">
        <w:rPr>
          <w:color w:val="000000" w:themeColor="text1"/>
        </w:rPr>
        <w:t xml:space="preserve"> (pp. </w:t>
      </w:r>
      <w:r w:rsidR="004F39F5" w:rsidRPr="009039D8">
        <w:rPr>
          <w:color w:val="000000" w:themeColor="text1"/>
        </w:rPr>
        <w:t>31-64).</w:t>
      </w:r>
      <w:r w:rsidRPr="009039D8">
        <w:rPr>
          <w:color w:val="000000" w:themeColor="text1"/>
        </w:rPr>
        <w:t> </w:t>
      </w:r>
      <w:r w:rsidR="004F39F5" w:rsidRPr="009039D8">
        <w:rPr>
          <w:color w:val="000000" w:themeColor="text1"/>
        </w:rPr>
        <w:t>Berlin: Springer-Verlag. doi:10.1007/978-1-4614-8283-3_2</w:t>
      </w:r>
    </w:p>
    <w:p w14:paraId="67BF65E1" w14:textId="77777777" w:rsidR="00E962B7" w:rsidRPr="009039D8" w:rsidRDefault="004F39F5" w:rsidP="00E962B7">
      <w:pPr>
        <w:spacing w:line="480" w:lineRule="auto"/>
        <w:ind w:left="567" w:hanging="567"/>
        <w:rPr>
          <w:color w:val="000000" w:themeColor="text1"/>
        </w:rPr>
      </w:pPr>
      <w:r w:rsidRPr="009039D8">
        <w:rPr>
          <w:color w:val="000000" w:themeColor="text1"/>
        </w:rPr>
        <w:lastRenderedPageBreak/>
        <w:t xml:space="preserve">Marcoulides, G. A., &amp; Saunders, C. (2006). Editor’s comments: PLS: A silver bullet? </w:t>
      </w:r>
      <w:r w:rsidRPr="009039D8">
        <w:rPr>
          <w:i/>
          <w:color w:val="000000" w:themeColor="text1"/>
        </w:rPr>
        <w:t>MIS Quarterly</w:t>
      </w:r>
      <w:r w:rsidRPr="009039D8">
        <w:rPr>
          <w:color w:val="000000" w:themeColor="text1"/>
        </w:rPr>
        <w:t xml:space="preserve">, </w:t>
      </w:r>
      <w:r w:rsidRPr="009039D8">
        <w:rPr>
          <w:i/>
          <w:color w:val="000000" w:themeColor="text1"/>
        </w:rPr>
        <w:t>30</w:t>
      </w:r>
      <w:r w:rsidRPr="009039D8">
        <w:rPr>
          <w:color w:val="000000" w:themeColor="text1"/>
        </w:rPr>
        <w:t xml:space="preserve">, iii–ix. </w:t>
      </w:r>
    </w:p>
    <w:p w14:paraId="34B45E01" w14:textId="77777777" w:rsidR="00E962B7" w:rsidRPr="009039D8" w:rsidRDefault="00E962B7" w:rsidP="00E962B7">
      <w:pPr>
        <w:spacing w:line="480" w:lineRule="auto"/>
        <w:ind w:left="567" w:hanging="567"/>
        <w:rPr>
          <w:rFonts w:eastAsiaTheme="minorHAnsi"/>
          <w:color w:val="000000" w:themeColor="text1"/>
          <w:lang w:val="en-US"/>
        </w:rPr>
      </w:pPr>
      <w:r w:rsidRPr="009039D8">
        <w:rPr>
          <w:rFonts w:eastAsiaTheme="minorHAnsi"/>
          <w:color w:val="000000" w:themeColor="text1"/>
          <w:lang w:val="en-US"/>
        </w:rPr>
        <w:t>Mardia, K. V. (1970). Measures of multivariate skewness and kurtosis with</w:t>
      </w:r>
      <w:r w:rsidRPr="009039D8">
        <w:rPr>
          <w:color w:val="000000" w:themeColor="text1"/>
        </w:rPr>
        <w:t xml:space="preserve"> </w:t>
      </w:r>
      <w:r w:rsidRPr="009039D8">
        <w:rPr>
          <w:rFonts w:eastAsiaTheme="minorHAnsi"/>
          <w:color w:val="000000" w:themeColor="text1"/>
          <w:lang w:val="en-US"/>
        </w:rPr>
        <w:t xml:space="preserve">applications. </w:t>
      </w:r>
      <w:r w:rsidRPr="009039D8">
        <w:rPr>
          <w:rFonts w:eastAsiaTheme="minorHAnsi"/>
          <w:i/>
          <w:color w:val="000000" w:themeColor="text1"/>
          <w:lang w:val="en-US"/>
        </w:rPr>
        <w:t>Biometrika</w:t>
      </w:r>
      <w:r w:rsidRPr="009039D8">
        <w:rPr>
          <w:rFonts w:eastAsiaTheme="minorHAnsi"/>
          <w:color w:val="000000" w:themeColor="text1"/>
          <w:lang w:val="en-US"/>
        </w:rPr>
        <w:t xml:space="preserve">, </w:t>
      </w:r>
      <w:r w:rsidRPr="009039D8">
        <w:rPr>
          <w:rFonts w:eastAsiaTheme="minorHAnsi"/>
          <w:i/>
          <w:color w:val="000000" w:themeColor="text1"/>
          <w:lang w:val="en-US"/>
        </w:rPr>
        <w:t>57</w:t>
      </w:r>
      <w:r w:rsidRPr="009039D8">
        <w:rPr>
          <w:rFonts w:eastAsiaTheme="minorHAnsi"/>
          <w:color w:val="000000" w:themeColor="text1"/>
          <w:lang w:val="en-US"/>
        </w:rPr>
        <w:t>, 519-530. doi:10.1093/biomet/57/3/519</w:t>
      </w:r>
    </w:p>
    <w:p w14:paraId="797EA46B" w14:textId="77777777" w:rsidR="00B34666" w:rsidRPr="00B34666" w:rsidRDefault="00AA1299" w:rsidP="00B34666">
      <w:pPr>
        <w:spacing w:line="480" w:lineRule="auto"/>
        <w:ind w:left="567" w:hanging="567"/>
        <w:rPr>
          <w:rFonts w:eastAsiaTheme="minorHAnsi"/>
          <w:color w:val="000000" w:themeColor="text1"/>
          <w:lang w:val="en-US"/>
        </w:rPr>
      </w:pPr>
      <w:r w:rsidRPr="00B34666">
        <w:rPr>
          <w:rFonts w:eastAsiaTheme="minorHAnsi"/>
          <w:color w:val="000000" w:themeColor="text1"/>
          <w:lang w:val="en-US"/>
        </w:rPr>
        <w:t xml:space="preserve">Markland, D. (2007). The golden rule is that there are no golden rules: A commentary on Paul Barrett’s recommendations for reporting model fit in structural equation modeling. </w:t>
      </w:r>
      <w:r w:rsidRPr="00B34666">
        <w:rPr>
          <w:rFonts w:eastAsiaTheme="minorHAnsi"/>
          <w:i/>
          <w:color w:val="000000" w:themeColor="text1"/>
          <w:lang w:val="en-US"/>
        </w:rPr>
        <w:t>Personality and Individual Differences</w:t>
      </w:r>
      <w:r w:rsidRPr="00B34666">
        <w:rPr>
          <w:rFonts w:eastAsiaTheme="minorHAnsi"/>
          <w:color w:val="000000" w:themeColor="text1"/>
          <w:lang w:val="en-US"/>
        </w:rPr>
        <w:t xml:space="preserve">, </w:t>
      </w:r>
      <w:r w:rsidRPr="00B34666">
        <w:rPr>
          <w:rFonts w:eastAsiaTheme="minorHAnsi"/>
          <w:i/>
          <w:color w:val="000000" w:themeColor="text1"/>
          <w:lang w:val="en-US"/>
        </w:rPr>
        <w:t>42</w:t>
      </w:r>
      <w:r w:rsidRPr="00B34666">
        <w:rPr>
          <w:rFonts w:eastAsiaTheme="minorHAnsi"/>
          <w:color w:val="000000" w:themeColor="text1"/>
          <w:lang w:val="en-US"/>
        </w:rPr>
        <w:t xml:space="preserve">, 851-858. </w:t>
      </w:r>
      <w:proofErr w:type="gramStart"/>
      <w:r w:rsidRPr="00B34666">
        <w:rPr>
          <w:rFonts w:eastAsiaTheme="minorHAnsi"/>
          <w:color w:val="000000" w:themeColor="text1"/>
          <w:lang w:val="en-US"/>
        </w:rPr>
        <w:t>doi:10.1016/j.paid</w:t>
      </w:r>
      <w:proofErr w:type="gramEnd"/>
      <w:r w:rsidRPr="00B34666">
        <w:rPr>
          <w:rFonts w:eastAsiaTheme="minorHAnsi"/>
          <w:color w:val="000000" w:themeColor="text1"/>
          <w:lang w:val="en-US"/>
        </w:rPr>
        <w:t>.2006.09.023</w:t>
      </w:r>
      <w:bookmarkStart w:id="2" w:name="_ENREF_30"/>
    </w:p>
    <w:p w14:paraId="51CB1EA3" w14:textId="3E2FAFB9" w:rsidR="00B34666" w:rsidRPr="00B34666" w:rsidRDefault="00B34666" w:rsidP="00B34666">
      <w:pPr>
        <w:spacing w:line="480" w:lineRule="auto"/>
        <w:ind w:left="567" w:hanging="567"/>
      </w:pPr>
      <w:r w:rsidRPr="00B34666">
        <w:t xml:space="preserve">Marsh, H. W., &amp; Grayson, D. (1994). Longitudinal stability of latent means and individual differences: A unified approach. </w:t>
      </w:r>
      <w:r w:rsidRPr="00B34666">
        <w:rPr>
          <w:i/>
          <w:iCs/>
        </w:rPr>
        <w:t>Structural Equation Modeling</w:t>
      </w:r>
      <w:r w:rsidRPr="00B34666">
        <w:t xml:space="preserve">, </w:t>
      </w:r>
      <w:r w:rsidRPr="00B34666">
        <w:rPr>
          <w:i/>
          <w:iCs/>
        </w:rPr>
        <w:t>1</w:t>
      </w:r>
      <w:r w:rsidRPr="00B34666">
        <w:t>, 317-359.</w:t>
      </w:r>
      <w:r>
        <w:t xml:space="preserve"> doi:10.1080/10705519409539984</w:t>
      </w:r>
    </w:p>
    <w:p w14:paraId="0B0CA034" w14:textId="1FD56DD9" w:rsidR="00B34666" w:rsidRPr="00B34666" w:rsidRDefault="00B34666" w:rsidP="00E22DBB">
      <w:pPr>
        <w:spacing w:line="480" w:lineRule="auto"/>
        <w:ind w:left="567" w:hanging="567"/>
        <w:rPr>
          <w:rFonts w:eastAsiaTheme="minorHAnsi"/>
          <w:color w:val="000000" w:themeColor="text1"/>
          <w:lang w:val="en-US"/>
        </w:rPr>
      </w:pPr>
      <w:r>
        <w:rPr>
          <w:rFonts w:eastAsiaTheme="minorHAnsi"/>
          <w:color w:val="000000" w:themeColor="text1"/>
          <w:lang w:val="en-US"/>
        </w:rPr>
        <w:t xml:space="preserve">Marsh, H. W., Guo, J., Parker, P. D., Nagengast, B., Asparouhov, T., Muthén, B., &amp; Dicke, T. (2018). What </w:t>
      </w:r>
      <w:r w:rsidR="00E814FF">
        <w:rPr>
          <w:rFonts w:eastAsiaTheme="minorHAnsi"/>
          <w:color w:val="000000" w:themeColor="text1"/>
          <w:lang w:val="en-US"/>
        </w:rPr>
        <w:t xml:space="preserve">to </w:t>
      </w:r>
      <w:r>
        <w:rPr>
          <w:rFonts w:eastAsiaTheme="minorHAnsi"/>
          <w:color w:val="000000" w:themeColor="text1"/>
          <w:lang w:val="en-US"/>
        </w:rPr>
        <w:t xml:space="preserve">do when scalar invariance fails: The extended alignment method for multi-group factor analysis comparison of latent means across many groups. </w:t>
      </w:r>
      <w:r>
        <w:rPr>
          <w:rFonts w:eastAsiaTheme="minorHAnsi"/>
          <w:i/>
          <w:color w:val="000000" w:themeColor="text1"/>
          <w:lang w:val="en-US"/>
        </w:rPr>
        <w:t>Psychological Methods</w:t>
      </w:r>
      <w:r>
        <w:rPr>
          <w:rFonts w:eastAsiaTheme="minorHAnsi"/>
          <w:color w:val="000000" w:themeColor="text1"/>
          <w:lang w:val="en-US"/>
        </w:rPr>
        <w:t>.</w:t>
      </w:r>
      <w:r w:rsidR="00E814FF">
        <w:rPr>
          <w:rFonts w:eastAsiaTheme="minorHAnsi"/>
          <w:color w:val="000000" w:themeColor="text1"/>
          <w:lang w:val="en-US"/>
        </w:rPr>
        <w:t xml:space="preserve"> Advance online publication.</w:t>
      </w:r>
      <w:r>
        <w:rPr>
          <w:rFonts w:eastAsiaTheme="minorHAnsi"/>
          <w:color w:val="000000" w:themeColor="text1"/>
          <w:lang w:val="en-US"/>
        </w:rPr>
        <w:t xml:space="preserve"> doi:10.1037/met0000113</w:t>
      </w:r>
    </w:p>
    <w:bookmarkEnd w:id="2"/>
    <w:p w14:paraId="059B7B10" w14:textId="77777777" w:rsidR="0026668E" w:rsidRPr="009039D8" w:rsidRDefault="0026668E" w:rsidP="0026668E">
      <w:pPr>
        <w:spacing w:line="480" w:lineRule="auto"/>
        <w:ind w:left="720" w:hanging="720"/>
        <w:rPr>
          <w:color w:val="000000" w:themeColor="text1"/>
          <w:bdr w:val="none" w:sz="0" w:space="0" w:color="auto" w:frame="1"/>
        </w:rPr>
      </w:pPr>
      <w:r w:rsidRPr="009039D8">
        <w:rPr>
          <w:color w:val="000000" w:themeColor="text1"/>
          <w:bdr w:val="none" w:sz="0" w:space="0" w:color="auto" w:frame="1"/>
        </w:rPr>
        <w:t xml:space="preserve">Marsh, H. W., &amp; Hau, K.-T. (1996). Assessing goodness of fit: Is parsimony always desirable? </w:t>
      </w:r>
      <w:r w:rsidRPr="009039D8">
        <w:rPr>
          <w:i/>
          <w:color w:val="000000" w:themeColor="text1"/>
          <w:bdr w:val="none" w:sz="0" w:space="0" w:color="auto" w:frame="1"/>
        </w:rPr>
        <w:t>Journal of Experimental Education</w:t>
      </w:r>
      <w:r w:rsidRPr="009039D8">
        <w:rPr>
          <w:color w:val="000000" w:themeColor="text1"/>
          <w:bdr w:val="none" w:sz="0" w:space="0" w:color="auto" w:frame="1"/>
        </w:rPr>
        <w:t xml:space="preserve">, </w:t>
      </w:r>
      <w:r w:rsidRPr="009039D8">
        <w:rPr>
          <w:i/>
          <w:color w:val="000000" w:themeColor="text1"/>
          <w:bdr w:val="none" w:sz="0" w:space="0" w:color="auto" w:frame="1"/>
        </w:rPr>
        <w:t>64</w:t>
      </w:r>
      <w:r w:rsidRPr="009039D8">
        <w:rPr>
          <w:color w:val="000000" w:themeColor="text1"/>
          <w:bdr w:val="none" w:sz="0" w:space="0" w:color="auto" w:frame="1"/>
        </w:rPr>
        <w:t>, 364-390. doi:10.1080/00220973.1996.10806604</w:t>
      </w:r>
    </w:p>
    <w:p w14:paraId="38CCD2B4" w14:textId="14DE89FE" w:rsidR="00775CAA" w:rsidRPr="009039D8" w:rsidRDefault="004F39F5" w:rsidP="00775CAA">
      <w:pPr>
        <w:spacing w:line="480" w:lineRule="auto"/>
        <w:ind w:left="567" w:hanging="567"/>
        <w:rPr>
          <w:color w:val="000000" w:themeColor="text1"/>
        </w:rPr>
      </w:pPr>
      <w:r w:rsidRPr="009039D8">
        <w:rPr>
          <w:color w:val="000000" w:themeColor="text1"/>
        </w:rPr>
        <w:t>Marsh, H. W., Hau, K.-T., Balla, J. R., &amp; Grayson, D. (1998). Is more ever too much? The number of indicators per factor in con</w:t>
      </w:r>
      <w:r w:rsidR="00E814FF">
        <w:rPr>
          <w:color w:val="000000" w:themeColor="text1"/>
        </w:rPr>
        <w:t>fi</w:t>
      </w:r>
      <w:r w:rsidRPr="009039D8">
        <w:rPr>
          <w:color w:val="000000" w:themeColor="text1"/>
        </w:rPr>
        <w:t xml:space="preserve">rmatory factor analysis. </w:t>
      </w:r>
      <w:r w:rsidRPr="009039D8">
        <w:rPr>
          <w:i/>
          <w:iCs/>
          <w:color w:val="000000" w:themeColor="text1"/>
        </w:rPr>
        <w:t xml:space="preserve">Multivariate Behavioral Research, 33, </w:t>
      </w:r>
      <w:r w:rsidRPr="009039D8">
        <w:rPr>
          <w:color w:val="000000" w:themeColor="text1"/>
        </w:rPr>
        <w:t>181-220. doi:10.1207/s15327906mbr3302_1</w:t>
      </w:r>
    </w:p>
    <w:p w14:paraId="24BC1E95" w14:textId="38609D48" w:rsidR="00775CAA" w:rsidRPr="009039D8" w:rsidRDefault="00775CAA" w:rsidP="00775CAA">
      <w:pPr>
        <w:spacing w:line="480" w:lineRule="auto"/>
        <w:ind w:left="567" w:hanging="567"/>
        <w:rPr>
          <w:color w:val="000000" w:themeColor="text1"/>
        </w:rPr>
      </w:pPr>
      <w:r w:rsidRPr="009039D8">
        <w:rPr>
          <w:color w:val="000000" w:themeColor="text1"/>
        </w:rPr>
        <w:t xml:space="preserve">Marsh, H. W., Hau, K.-T., &amp; Wen, Z. (2004). In search of golden rules: Comment on hypothesis testing approaches to setting cutoff values for fit indexes and dangers in overgeneralizing Hu </w:t>
      </w:r>
      <w:r w:rsidR="00E814FF">
        <w:rPr>
          <w:color w:val="000000" w:themeColor="text1"/>
        </w:rPr>
        <w:t>and</w:t>
      </w:r>
      <w:r w:rsidRPr="009039D8">
        <w:rPr>
          <w:color w:val="000000" w:themeColor="text1"/>
        </w:rPr>
        <w:t xml:space="preserve"> Bentler’s (1999) findings. </w:t>
      </w:r>
      <w:r w:rsidRPr="009039D8">
        <w:rPr>
          <w:i/>
          <w:color w:val="000000" w:themeColor="text1"/>
        </w:rPr>
        <w:t>Structural Equation Modeling</w:t>
      </w:r>
      <w:r w:rsidRPr="009039D8">
        <w:rPr>
          <w:color w:val="000000" w:themeColor="text1"/>
        </w:rPr>
        <w:t xml:space="preserve">, </w:t>
      </w:r>
      <w:r w:rsidRPr="009039D8">
        <w:rPr>
          <w:i/>
          <w:color w:val="000000" w:themeColor="text1"/>
        </w:rPr>
        <w:t>11</w:t>
      </w:r>
      <w:r w:rsidRPr="009039D8">
        <w:rPr>
          <w:color w:val="000000" w:themeColor="text1"/>
        </w:rPr>
        <w:t xml:space="preserve">, 320-341. doi:10.1207/s15328007sem1103_2 </w:t>
      </w:r>
    </w:p>
    <w:p w14:paraId="5FEDEFC7" w14:textId="77777777" w:rsidR="004F39F5" w:rsidRPr="009039D8" w:rsidRDefault="004F39F5" w:rsidP="004F39F5">
      <w:pPr>
        <w:spacing w:line="480" w:lineRule="auto"/>
        <w:ind w:left="720" w:hanging="720"/>
        <w:rPr>
          <w:color w:val="000000" w:themeColor="text1"/>
          <w:bdr w:val="none" w:sz="0" w:space="0" w:color="auto" w:frame="1"/>
        </w:rPr>
      </w:pPr>
      <w:r w:rsidRPr="009039D8">
        <w:rPr>
          <w:color w:val="000000" w:themeColor="text1"/>
          <w:bdr w:val="none" w:sz="0" w:space="0" w:color="auto" w:frame="1"/>
        </w:rPr>
        <w:lastRenderedPageBreak/>
        <w:t xml:space="preserve">Marsh, H. W., Lüdtke, O., Nagengast, B., Morin, A. J. S., &amp; von Davier, M. (2013). Why item parcels are (almost) never appropriate: Two wrongs do not make a right – camouflaging misspecification with item parcels in CFA models. </w:t>
      </w:r>
      <w:r w:rsidRPr="009039D8">
        <w:rPr>
          <w:i/>
          <w:color w:val="000000" w:themeColor="text1"/>
          <w:bdr w:val="none" w:sz="0" w:space="0" w:color="auto" w:frame="1"/>
        </w:rPr>
        <w:t>Psychological Methods</w:t>
      </w:r>
      <w:r w:rsidRPr="009039D8">
        <w:rPr>
          <w:color w:val="000000" w:themeColor="text1"/>
          <w:bdr w:val="none" w:sz="0" w:space="0" w:color="auto" w:frame="1"/>
        </w:rPr>
        <w:t xml:space="preserve">, </w:t>
      </w:r>
      <w:r w:rsidRPr="009039D8">
        <w:rPr>
          <w:i/>
          <w:color w:val="000000" w:themeColor="text1"/>
          <w:bdr w:val="none" w:sz="0" w:space="0" w:color="auto" w:frame="1"/>
        </w:rPr>
        <w:t>18</w:t>
      </w:r>
      <w:r w:rsidRPr="009039D8">
        <w:rPr>
          <w:color w:val="000000" w:themeColor="text1"/>
          <w:bdr w:val="none" w:sz="0" w:space="0" w:color="auto" w:frame="1"/>
        </w:rPr>
        <w:t>, 257-284. doi:</w:t>
      </w:r>
      <w:r w:rsidRPr="009039D8">
        <w:rPr>
          <w:color w:val="000000" w:themeColor="text1"/>
        </w:rPr>
        <w:t>10.1037/a0032773</w:t>
      </w:r>
    </w:p>
    <w:p w14:paraId="4614813B" w14:textId="77777777" w:rsidR="004F39F5" w:rsidRPr="009039D8" w:rsidRDefault="004F39F5" w:rsidP="004F39F5">
      <w:pPr>
        <w:spacing w:line="480" w:lineRule="auto"/>
        <w:ind w:left="720" w:hanging="720"/>
        <w:rPr>
          <w:color w:val="000000" w:themeColor="text1"/>
        </w:rPr>
      </w:pPr>
      <w:r w:rsidRPr="009039D8">
        <w:rPr>
          <w:color w:val="000000" w:themeColor="text1"/>
          <w:bdr w:val="none" w:sz="0" w:space="0" w:color="auto" w:frame="1"/>
        </w:rPr>
        <w:t xml:space="preserve">Marsh, H. W., Morin, A. J. S., Parker, P. D., &amp; Kaur, G. (2014). Exploratory structural equation modeling: An integration of the best features of exploratory and confirmatory factor analysis. </w:t>
      </w:r>
      <w:r w:rsidRPr="009039D8">
        <w:rPr>
          <w:i/>
          <w:color w:val="000000" w:themeColor="text1"/>
          <w:bdr w:val="none" w:sz="0" w:space="0" w:color="auto" w:frame="1"/>
        </w:rPr>
        <w:t>Annual Review of Clinical Psychology</w:t>
      </w:r>
      <w:r w:rsidRPr="009039D8">
        <w:rPr>
          <w:color w:val="000000" w:themeColor="text1"/>
          <w:bdr w:val="none" w:sz="0" w:space="0" w:color="auto" w:frame="1"/>
        </w:rPr>
        <w:t xml:space="preserve">, </w:t>
      </w:r>
      <w:r w:rsidRPr="009039D8">
        <w:rPr>
          <w:i/>
          <w:color w:val="000000" w:themeColor="text1"/>
          <w:bdr w:val="none" w:sz="0" w:space="0" w:color="auto" w:frame="1"/>
        </w:rPr>
        <w:t>10</w:t>
      </w:r>
      <w:r w:rsidRPr="009039D8">
        <w:rPr>
          <w:color w:val="000000" w:themeColor="text1"/>
          <w:bdr w:val="none" w:sz="0" w:space="0" w:color="auto" w:frame="1"/>
        </w:rPr>
        <w:t>, 85-110. doi:</w:t>
      </w:r>
      <w:r w:rsidRPr="009039D8">
        <w:rPr>
          <w:color w:val="000000" w:themeColor="text1"/>
        </w:rPr>
        <w:t xml:space="preserve">10.1146/annurev-clinpsy-032813-153700 </w:t>
      </w:r>
    </w:p>
    <w:p w14:paraId="1BAE8968" w14:textId="77777777" w:rsidR="004F39F5" w:rsidRPr="009039D8" w:rsidRDefault="004F39F5" w:rsidP="004F39F5">
      <w:pPr>
        <w:spacing w:line="480" w:lineRule="auto"/>
        <w:ind w:left="720" w:hanging="720"/>
        <w:rPr>
          <w:color w:val="000000" w:themeColor="text1"/>
        </w:rPr>
      </w:pPr>
      <w:r w:rsidRPr="009039D8">
        <w:rPr>
          <w:color w:val="000000" w:themeColor="text1"/>
        </w:rPr>
        <w:t xml:space="preserve">Marsh, H. W., Muthén, B., Asparouhov, T., Lüdtke, O., Robitzsch, A., Morin, A. J. S., &amp; Trautwein, U. (2009). Exploratory structural equation modeling, integrating CFA and EFA: Application to students’ evaluations of university teaching. </w:t>
      </w:r>
      <w:r w:rsidRPr="009039D8">
        <w:rPr>
          <w:i/>
          <w:iCs/>
          <w:color w:val="000000" w:themeColor="text1"/>
        </w:rPr>
        <w:t xml:space="preserve">Structural Equation Modeling, 16, </w:t>
      </w:r>
      <w:r w:rsidRPr="009039D8">
        <w:rPr>
          <w:color w:val="000000" w:themeColor="text1"/>
        </w:rPr>
        <w:t>439-476. doi:10.1080/10705510903008220</w:t>
      </w:r>
    </w:p>
    <w:p w14:paraId="11DA0D83" w14:textId="77777777" w:rsidR="00A92BED" w:rsidRPr="009039D8" w:rsidRDefault="00A92BED" w:rsidP="00691719">
      <w:pPr>
        <w:spacing w:line="480" w:lineRule="auto"/>
        <w:ind w:left="567" w:hanging="567"/>
        <w:rPr>
          <w:color w:val="000000" w:themeColor="text1"/>
        </w:rPr>
      </w:pPr>
      <w:r w:rsidRPr="009039D8">
        <w:rPr>
          <w:color w:val="000000" w:themeColor="text1"/>
        </w:rPr>
        <w:t xml:space="preserve">Maruyama, G. M. (1998). </w:t>
      </w:r>
      <w:r w:rsidRPr="009039D8">
        <w:rPr>
          <w:i/>
          <w:color w:val="000000" w:themeColor="text1"/>
        </w:rPr>
        <w:t>Basics of structural equation modeling</w:t>
      </w:r>
      <w:r w:rsidRPr="009039D8">
        <w:rPr>
          <w:color w:val="000000" w:themeColor="text1"/>
        </w:rPr>
        <w:t xml:space="preserve">. Thousand Oaks, CA: Sage. </w:t>
      </w:r>
    </w:p>
    <w:p w14:paraId="75450CF0" w14:textId="77777777" w:rsidR="006A6AE5" w:rsidRPr="009039D8" w:rsidRDefault="006A6AE5" w:rsidP="006A6AE5">
      <w:pPr>
        <w:spacing w:line="480" w:lineRule="auto"/>
        <w:ind w:left="567" w:hanging="567"/>
        <w:rPr>
          <w:rFonts w:eastAsia="Hiragino Kaku Gothic StdN W8"/>
          <w:color w:val="000000" w:themeColor="text1"/>
        </w:rPr>
      </w:pPr>
      <w:r w:rsidRPr="009039D8">
        <w:rPr>
          <w:color w:val="000000" w:themeColor="text1"/>
        </w:rPr>
        <w:t xml:space="preserve">McCreary, D. R., &amp; Sasse, D. K. (2000). An exploration of the drive for muscularity in adolescent boys and girls. </w:t>
      </w:r>
      <w:r w:rsidRPr="009039D8">
        <w:rPr>
          <w:i/>
          <w:iCs/>
          <w:color w:val="000000" w:themeColor="text1"/>
        </w:rPr>
        <w:t>Journal of American College Health</w:t>
      </w:r>
      <w:r w:rsidRPr="009039D8">
        <w:rPr>
          <w:iCs/>
          <w:color w:val="000000" w:themeColor="text1"/>
        </w:rPr>
        <w:t xml:space="preserve">, </w:t>
      </w:r>
      <w:r w:rsidRPr="009039D8">
        <w:rPr>
          <w:i/>
          <w:iCs/>
          <w:color w:val="000000" w:themeColor="text1"/>
        </w:rPr>
        <w:t>48</w:t>
      </w:r>
      <w:r w:rsidRPr="009039D8">
        <w:rPr>
          <w:iCs/>
          <w:color w:val="000000" w:themeColor="text1"/>
        </w:rPr>
        <w:t>,</w:t>
      </w:r>
      <w:r w:rsidRPr="009039D8">
        <w:rPr>
          <w:i/>
          <w:iCs/>
          <w:color w:val="000000" w:themeColor="text1"/>
        </w:rPr>
        <w:t xml:space="preserve"> </w:t>
      </w:r>
      <w:r w:rsidRPr="009039D8">
        <w:rPr>
          <w:color w:val="000000" w:themeColor="text1"/>
        </w:rPr>
        <w:t xml:space="preserve">297-304. </w:t>
      </w:r>
      <w:r w:rsidRPr="009039D8">
        <w:rPr>
          <w:rFonts w:eastAsia="Hiragino Kaku Gothic StdN W8"/>
          <w:color w:val="000000" w:themeColor="text1"/>
        </w:rPr>
        <w:t>doi:10.1080/07448480009596271</w:t>
      </w:r>
    </w:p>
    <w:p w14:paraId="5134C9F0" w14:textId="77777777" w:rsidR="0095408B" w:rsidRDefault="00691719" w:rsidP="0095408B">
      <w:pPr>
        <w:spacing w:line="480" w:lineRule="auto"/>
        <w:ind w:left="567" w:hanging="567"/>
        <w:rPr>
          <w:rFonts w:eastAsia="Hiragino Kaku Gothic StdN W8"/>
          <w:color w:val="000000" w:themeColor="text1"/>
        </w:rPr>
      </w:pPr>
      <w:r w:rsidRPr="009039D8">
        <w:rPr>
          <w:rFonts w:eastAsia="Hiragino Kaku Gothic StdN W8"/>
          <w:color w:val="000000" w:themeColor="text1"/>
        </w:rPr>
        <w:t xml:space="preserve">McDermott, M. A., &amp; Palchanes, K. (1992). A process for translating and testing a quantitative measure for cross-cultural nursing research. </w:t>
      </w:r>
      <w:r w:rsidRPr="009039D8">
        <w:rPr>
          <w:rFonts w:eastAsia="Hiragino Kaku Gothic StdN W8"/>
          <w:i/>
          <w:color w:val="000000" w:themeColor="text1"/>
        </w:rPr>
        <w:t>Journal of the New York State Nurses’ Association</w:t>
      </w:r>
      <w:r w:rsidRPr="009039D8">
        <w:rPr>
          <w:rFonts w:eastAsia="Hiragino Kaku Gothic StdN W8"/>
          <w:color w:val="000000" w:themeColor="text1"/>
        </w:rPr>
        <w:t xml:space="preserve">, </w:t>
      </w:r>
      <w:r w:rsidRPr="009039D8">
        <w:rPr>
          <w:rFonts w:eastAsia="Hiragino Kaku Gothic StdN W8"/>
          <w:i/>
          <w:color w:val="000000" w:themeColor="text1"/>
        </w:rPr>
        <w:t>23</w:t>
      </w:r>
      <w:r w:rsidRPr="009039D8">
        <w:rPr>
          <w:rFonts w:eastAsia="Hiragino Kaku Gothic StdN W8"/>
          <w:color w:val="000000" w:themeColor="text1"/>
        </w:rPr>
        <w:t xml:space="preserve">, 12-15. </w:t>
      </w:r>
    </w:p>
    <w:p w14:paraId="107CF4DA" w14:textId="25300A4C" w:rsidR="0095408B" w:rsidRPr="0095408B" w:rsidRDefault="0095408B" w:rsidP="0095408B">
      <w:pPr>
        <w:spacing w:line="480" w:lineRule="auto"/>
        <w:ind w:left="567" w:hanging="567"/>
        <w:rPr>
          <w:rFonts w:eastAsia="Hiragino Kaku Gothic StdN W8"/>
          <w:color w:val="000000" w:themeColor="text1"/>
        </w:rPr>
      </w:pPr>
      <w:r w:rsidRPr="0095408B">
        <w:rPr>
          <w:rFonts w:ascii="TimesNewRomanPSMT" w:hAnsi="TimesNewRomanPSMT"/>
        </w:rPr>
        <w:t xml:space="preserve">McDonald, R. P., &amp; Ringo Ho, M. H. (2002). Principles and practice in reporting structural equation analyses. </w:t>
      </w:r>
      <w:r w:rsidRPr="0095408B">
        <w:rPr>
          <w:rFonts w:ascii="TimesNewRomanPS" w:hAnsi="TimesNewRomanPS"/>
          <w:i/>
          <w:iCs/>
        </w:rPr>
        <w:t>Psychological Methods</w:t>
      </w:r>
      <w:r w:rsidRPr="0095408B">
        <w:rPr>
          <w:rFonts w:ascii="TimesNewRomanPS" w:hAnsi="TimesNewRomanPS"/>
          <w:iCs/>
        </w:rPr>
        <w:t>,</w:t>
      </w:r>
      <w:r w:rsidRPr="0095408B">
        <w:rPr>
          <w:rFonts w:ascii="TimesNewRomanPS" w:hAnsi="TimesNewRomanPS"/>
          <w:i/>
          <w:iCs/>
        </w:rPr>
        <w:t xml:space="preserve"> 7</w:t>
      </w:r>
      <w:r>
        <w:rPr>
          <w:rFonts w:ascii="TimesNewRomanPSMT" w:hAnsi="TimesNewRomanPSMT"/>
        </w:rPr>
        <w:t>, 64-82. doi:</w:t>
      </w:r>
      <w:r w:rsidRPr="0095408B">
        <w:rPr>
          <w:rFonts w:ascii="TimesNewRomanPSMT" w:hAnsi="TimesNewRomanPSMT"/>
        </w:rPr>
        <w:t xml:space="preserve">10.1037//1082-989X.7.1.64 </w:t>
      </w:r>
    </w:p>
    <w:p w14:paraId="4517A6A8" w14:textId="77777777" w:rsidR="009361B1" w:rsidRDefault="00FC0D34" w:rsidP="009361B1">
      <w:pPr>
        <w:spacing w:line="480" w:lineRule="auto"/>
        <w:ind w:left="567" w:hanging="567"/>
        <w:rPr>
          <w:color w:val="000000" w:themeColor="text1"/>
        </w:rPr>
      </w:pPr>
      <w:r w:rsidRPr="009039D8">
        <w:rPr>
          <w:color w:val="000000" w:themeColor="text1"/>
        </w:rPr>
        <w:t xml:space="preserve">McNeish, D., An, J., &amp; Hancock, G. R. (2018). The thorny relation between measurement quality and fit index cutoffs in latent variable models. </w:t>
      </w:r>
      <w:r w:rsidRPr="009039D8">
        <w:rPr>
          <w:i/>
          <w:color w:val="000000" w:themeColor="text1"/>
        </w:rPr>
        <w:t>Journal of Personality Assessment</w:t>
      </w:r>
      <w:r w:rsidRPr="009039D8">
        <w:rPr>
          <w:color w:val="000000" w:themeColor="text1"/>
        </w:rPr>
        <w:t xml:space="preserve">, </w:t>
      </w:r>
      <w:r w:rsidRPr="009039D8">
        <w:rPr>
          <w:i/>
          <w:color w:val="000000" w:themeColor="text1"/>
        </w:rPr>
        <w:t>100</w:t>
      </w:r>
      <w:r w:rsidRPr="009039D8">
        <w:rPr>
          <w:color w:val="000000" w:themeColor="text1"/>
        </w:rPr>
        <w:t>, 43-52. doi:</w:t>
      </w:r>
      <w:r w:rsidR="00B71CC8" w:rsidRPr="009039D8">
        <w:rPr>
          <w:color w:val="000000" w:themeColor="text1"/>
        </w:rPr>
        <w:t>10.1080/00223891.2017.</w:t>
      </w:r>
      <w:r w:rsidRPr="009039D8">
        <w:rPr>
          <w:color w:val="000000" w:themeColor="text1"/>
        </w:rPr>
        <w:t xml:space="preserve">1281286 </w:t>
      </w:r>
    </w:p>
    <w:p w14:paraId="5A339DFC" w14:textId="7D6FD924" w:rsidR="009361B1" w:rsidRPr="009361B1" w:rsidRDefault="009361B1" w:rsidP="009361B1">
      <w:pPr>
        <w:spacing w:line="480" w:lineRule="auto"/>
        <w:ind w:left="567" w:hanging="567"/>
        <w:rPr>
          <w:color w:val="000000" w:themeColor="text1"/>
        </w:rPr>
      </w:pPr>
      <w:r w:rsidRPr="009361B1">
        <w:rPr>
          <w:color w:val="000000" w:themeColor="text1"/>
        </w:rPr>
        <w:lastRenderedPageBreak/>
        <w:t>Meade, A. W., Johnson, E. C., &amp; Braddy, P. W. (2008). Power and sensitivity of alternative fit indices in tests of measurement invariance.</w:t>
      </w:r>
      <w:r w:rsidRPr="009361B1">
        <w:rPr>
          <w:rStyle w:val="apple-converted-space"/>
          <w:color w:val="000000" w:themeColor="text1"/>
        </w:rPr>
        <w:t> </w:t>
      </w:r>
      <w:r w:rsidRPr="009361B1">
        <w:rPr>
          <w:rStyle w:val="source"/>
          <w:i/>
          <w:iCs/>
          <w:color w:val="000000" w:themeColor="text1"/>
        </w:rPr>
        <w:t>Journal of Applied Psychology</w:t>
      </w:r>
      <w:r w:rsidRPr="009361B1">
        <w:rPr>
          <w:rStyle w:val="source"/>
          <w:iCs/>
          <w:color w:val="000000" w:themeColor="text1"/>
        </w:rPr>
        <w:t>,</w:t>
      </w:r>
      <w:r w:rsidRPr="009361B1">
        <w:rPr>
          <w:rStyle w:val="apple-converted-space"/>
          <w:i/>
          <w:iCs/>
          <w:color w:val="000000" w:themeColor="text1"/>
        </w:rPr>
        <w:t> </w:t>
      </w:r>
      <w:r w:rsidRPr="009361B1">
        <w:rPr>
          <w:rStyle w:val="vol"/>
          <w:i/>
          <w:iCs/>
          <w:color w:val="000000" w:themeColor="text1"/>
        </w:rPr>
        <w:t>93</w:t>
      </w:r>
      <w:r w:rsidRPr="009361B1">
        <w:rPr>
          <w:color w:val="000000" w:themeColor="text1"/>
        </w:rPr>
        <w:t>, 568-592. doi:10.1037/0021-9010.93.3.568</w:t>
      </w:r>
    </w:p>
    <w:p w14:paraId="5CB1970C" w14:textId="650C7C6F" w:rsidR="00B71CC8" w:rsidRPr="009039D8" w:rsidRDefault="00B71CC8" w:rsidP="00B71CC8">
      <w:pPr>
        <w:spacing w:line="480" w:lineRule="auto"/>
        <w:ind w:left="567" w:hanging="567"/>
        <w:rPr>
          <w:color w:val="000000" w:themeColor="text1"/>
          <w:spacing w:val="2"/>
          <w:shd w:val="clear" w:color="auto" w:fill="FCFCFC"/>
        </w:rPr>
      </w:pPr>
      <w:r w:rsidRPr="00B71CC8">
        <w:rPr>
          <w:color w:val="000000" w:themeColor="text1"/>
          <w:spacing w:val="2"/>
          <w:shd w:val="clear" w:color="auto" w:fill="FCFCFC"/>
        </w:rPr>
        <w:t>Meredith, W. (1993). Measurement invariance, factor analysis and factorial invariance.</w:t>
      </w:r>
      <w:r w:rsidRPr="009039D8">
        <w:rPr>
          <w:color w:val="000000" w:themeColor="text1"/>
          <w:spacing w:val="2"/>
          <w:shd w:val="clear" w:color="auto" w:fill="FCFCFC"/>
        </w:rPr>
        <w:t> </w:t>
      </w:r>
      <w:r w:rsidRPr="009039D8">
        <w:rPr>
          <w:i/>
          <w:iCs/>
          <w:color w:val="000000" w:themeColor="text1"/>
          <w:spacing w:val="2"/>
        </w:rPr>
        <w:t>Psychometrika</w:t>
      </w:r>
      <w:r w:rsidRPr="009039D8">
        <w:rPr>
          <w:iCs/>
          <w:color w:val="000000" w:themeColor="text1"/>
          <w:spacing w:val="2"/>
        </w:rPr>
        <w:t>,</w:t>
      </w:r>
      <w:r w:rsidRPr="009039D8">
        <w:rPr>
          <w:color w:val="000000" w:themeColor="text1"/>
          <w:spacing w:val="2"/>
          <w:shd w:val="clear" w:color="auto" w:fill="FCFCFC"/>
        </w:rPr>
        <w:t> </w:t>
      </w:r>
      <w:r w:rsidRPr="009039D8">
        <w:rPr>
          <w:i/>
          <w:iCs/>
          <w:color w:val="000000" w:themeColor="text1"/>
          <w:spacing w:val="2"/>
        </w:rPr>
        <w:t>58</w:t>
      </w:r>
      <w:r w:rsidRPr="009039D8">
        <w:rPr>
          <w:color w:val="000000" w:themeColor="text1"/>
          <w:spacing w:val="2"/>
          <w:shd w:val="clear" w:color="auto" w:fill="FCFCFC"/>
        </w:rPr>
        <w:t>, 525-</w:t>
      </w:r>
      <w:r w:rsidRPr="00B71CC8">
        <w:rPr>
          <w:color w:val="000000" w:themeColor="text1"/>
          <w:spacing w:val="2"/>
          <w:shd w:val="clear" w:color="auto" w:fill="FCFCFC"/>
        </w:rPr>
        <w:t>543.</w:t>
      </w:r>
      <w:r w:rsidRPr="009039D8">
        <w:rPr>
          <w:color w:val="000000" w:themeColor="text1"/>
          <w:spacing w:val="2"/>
          <w:shd w:val="clear" w:color="auto" w:fill="FCFCFC"/>
        </w:rPr>
        <w:t xml:space="preserve"> doi:10.1007/BFO2294825</w:t>
      </w:r>
    </w:p>
    <w:p w14:paraId="4610F6D6" w14:textId="77777777" w:rsidR="00276FC1" w:rsidRPr="009039D8" w:rsidRDefault="00276FC1" w:rsidP="00276FC1">
      <w:pPr>
        <w:spacing w:line="480" w:lineRule="auto"/>
        <w:ind w:left="567" w:hanging="567"/>
        <w:rPr>
          <w:rFonts w:eastAsia="Hiragino Kaku Gothic StdN W8"/>
          <w:color w:val="000000" w:themeColor="text1"/>
        </w:rPr>
      </w:pPr>
      <w:r w:rsidRPr="009039D8">
        <w:rPr>
          <w:color w:val="000000" w:themeColor="text1"/>
          <w:shd w:val="clear" w:color="auto" w:fill="FFFFFF"/>
        </w:rPr>
        <w:t>Messick, S. (1995). Standards of validity and the validity of standards in performance assessment.</w:t>
      </w:r>
      <w:r w:rsidRPr="009039D8">
        <w:rPr>
          <w:rStyle w:val="apple-converted-space"/>
          <w:color w:val="000000" w:themeColor="text1"/>
          <w:shd w:val="clear" w:color="auto" w:fill="FFFFFF"/>
        </w:rPr>
        <w:t> </w:t>
      </w:r>
      <w:r w:rsidRPr="009039D8">
        <w:rPr>
          <w:i/>
          <w:iCs/>
          <w:color w:val="000000" w:themeColor="text1"/>
        </w:rPr>
        <w:t>Educational Measurement</w:t>
      </w:r>
      <w:r w:rsidRPr="009039D8">
        <w:rPr>
          <w:iCs/>
          <w:color w:val="000000" w:themeColor="text1"/>
        </w:rPr>
        <w:t xml:space="preserve">, </w:t>
      </w:r>
      <w:r w:rsidRPr="009039D8">
        <w:rPr>
          <w:i/>
          <w:iCs/>
          <w:color w:val="000000" w:themeColor="text1"/>
        </w:rPr>
        <w:t>14</w:t>
      </w:r>
      <w:r w:rsidRPr="009039D8">
        <w:rPr>
          <w:iCs/>
          <w:color w:val="000000" w:themeColor="text1"/>
        </w:rPr>
        <w:t>, 5-8</w:t>
      </w:r>
      <w:r w:rsidRPr="009039D8">
        <w:rPr>
          <w:color w:val="000000" w:themeColor="text1"/>
          <w:shd w:val="clear" w:color="auto" w:fill="FFFFFF"/>
        </w:rPr>
        <w:t>. doi:10.1111/j.1745-</w:t>
      </w:r>
      <w:proofErr w:type="gramStart"/>
      <w:r w:rsidRPr="009039D8">
        <w:rPr>
          <w:color w:val="000000" w:themeColor="text1"/>
          <w:shd w:val="clear" w:color="auto" w:fill="FFFFFF"/>
        </w:rPr>
        <w:t>3992.1995.tb</w:t>
      </w:r>
      <w:proofErr w:type="gramEnd"/>
      <w:r w:rsidRPr="009039D8">
        <w:rPr>
          <w:color w:val="000000" w:themeColor="text1"/>
          <w:shd w:val="clear" w:color="auto" w:fill="FFFFFF"/>
        </w:rPr>
        <w:t xml:space="preserve">00881.x </w:t>
      </w:r>
      <w:r w:rsidRPr="009039D8">
        <w:rPr>
          <w:rStyle w:val="apple-converted-space"/>
          <w:color w:val="000000" w:themeColor="text1"/>
          <w:shd w:val="clear" w:color="auto" w:fill="FFFFFF"/>
        </w:rPr>
        <w:t> </w:t>
      </w:r>
    </w:p>
    <w:p w14:paraId="74D8B975" w14:textId="77777777" w:rsidR="0095408B" w:rsidRDefault="00276FC1" w:rsidP="0095408B">
      <w:pPr>
        <w:spacing w:line="480" w:lineRule="auto"/>
        <w:ind w:left="567" w:hanging="567"/>
        <w:rPr>
          <w:rStyle w:val="apple-converted-space"/>
          <w:color w:val="000000" w:themeColor="text1"/>
          <w:shd w:val="clear" w:color="auto" w:fill="FFFFFF"/>
        </w:rPr>
      </w:pPr>
      <w:r w:rsidRPr="009039D8">
        <w:rPr>
          <w:color w:val="000000" w:themeColor="text1"/>
          <w:shd w:val="clear" w:color="auto" w:fill="FFFFFF"/>
        </w:rPr>
        <w:t>Messick, S. (1998). Test validity: A matter of consequence.</w:t>
      </w:r>
      <w:r w:rsidRPr="009039D8">
        <w:rPr>
          <w:rStyle w:val="apple-converted-space"/>
          <w:color w:val="000000" w:themeColor="text1"/>
          <w:shd w:val="clear" w:color="auto" w:fill="FFFFFF"/>
        </w:rPr>
        <w:t> </w:t>
      </w:r>
      <w:r w:rsidRPr="009039D8">
        <w:rPr>
          <w:i/>
          <w:iCs/>
          <w:color w:val="000000" w:themeColor="text1"/>
        </w:rPr>
        <w:t>Social Indicators Research</w:t>
      </w:r>
      <w:r w:rsidRPr="009039D8">
        <w:rPr>
          <w:color w:val="000000" w:themeColor="text1"/>
          <w:shd w:val="clear" w:color="auto" w:fill="FFFFFF"/>
        </w:rPr>
        <w:t xml:space="preserve">, </w:t>
      </w:r>
      <w:r w:rsidRPr="009039D8">
        <w:rPr>
          <w:i/>
          <w:color w:val="000000" w:themeColor="text1"/>
          <w:shd w:val="clear" w:color="auto" w:fill="FFFFFF"/>
        </w:rPr>
        <w:t>45</w:t>
      </w:r>
      <w:r w:rsidRPr="009039D8">
        <w:rPr>
          <w:color w:val="000000" w:themeColor="text1"/>
          <w:shd w:val="clear" w:color="auto" w:fill="FFFFFF"/>
        </w:rPr>
        <w:t>, 35-44. doi:10.1023/a:1006964925094</w:t>
      </w:r>
      <w:r w:rsidRPr="009039D8">
        <w:rPr>
          <w:rStyle w:val="apple-converted-space"/>
          <w:color w:val="000000" w:themeColor="text1"/>
          <w:shd w:val="clear" w:color="auto" w:fill="FFFFFF"/>
        </w:rPr>
        <w:t> </w:t>
      </w:r>
    </w:p>
    <w:p w14:paraId="3F07D8B5" w14:textId="394FB28B" w:rsidR="0095408B" w:rsidRPr="0095408B" w:rsidRDefault="0095408B" w:rsidP="0095408B">
      <w:pPr>
        <w:spacing w:line="480" w:lineRule="auto"/>
        <w:ind w:left="567" w:hanging="567"/>
        <w:rPr>
          <w:color w:val="000000" w:themeColor="text1"/>
          <w:shd w:val="clear" w:color="auto" w:fill="FFFFFF"/>
        </w:rPr>
      </w:pPr>
      <w:r w:rsidRPr="0095408B">
        <w:rPr>
          <w:rFonts w:ascii="TimesNewRomanPSMT" w:hAnsi="TimesNewRomanPSMT"/>
        </w:rPr>
        <w:t xml:space="preserve">Millsap, R. E. (2011). </w:t>
      </w:r>
      <w:r w:rsidRPr="0095408B">
        <w:rPr>
          <w:rFonts w:ascii="TimesNewRomanPSMT" w:hAnsi="TimesNewRomanPSMT"/>
          <w:i/>
        </w:rPr>
        <w:t>Statistical approaches to measurement invariance</w:t>
      </w:r>
      <w:r w:rsidRPr="0095408B">
        <w:rPr>
          <w:rFonts w:ascii="TimesNewRomanPSMT" w:hAnsi="TimesNewRomanPSMT"/>
        </w:rPr>
        <w:t xml:space="preserve">. New York, NY: Routledge. </w:t>
      </w:r>
    </w:p>
    <w:p w14:paraId="38C1453E" w14:textId="77777777" w:rsidR="00711B1B" w:rsidRPr="009039D8" w:rsidRDefault="00711B1B" w:rsidP="00276FC1">
      <w:pPr>
        <w:spacing w:line="480" w:lineRule="auto"/>
        <w:ind w:left="720" w:hanging="720"/>
        <w:rPr>
          <w:color w:val="000000" w:themeColor="text1"/>
        </w:rPr>
      </w:pPr>
      <w:r w:rsidRPr="009039D8">
        <w:rPr>
          <w:color w:val="000000" w:themeColor="text1"/>
        </w:rPr>
        <w:t xml:space="preserve">Montanelli, R. G., &amp; Humphreys, L. G. (1976). Latent roots of random data correlation matrices with squared multiple correlations on the diagonals: A Monte Carlo study. </w:t>
      </w:r>
      <w:r w:rsidRPr="009039D8">
        <w:rPr>
          <w:i/>
          <w:iCs/>
          <w:color w:val="000000" w:themeColor="text1"/>
        </w:rPr>
        <w:t>Psychometrika</w:t>
      </w:r>
      <w:r w:rsidRPr="009039D8">
        <w:rPr>
          <w:color w:val="000000" w:themeColor="text1"/>
        </w:rPr>
        <w:t xml:space="preserve">, </w:t>
      </w:r>
      <w:r w:rsidRPr="009039D8">
        <w:rPr>
          <w:i/>
          <w:iCs/>
          <w:color w:val="000000" w:themeColor="text1"/>
        </w:rPr>
        <w:t>41</w:t>
      </w:r>
      <w:r w:rsidRPr="009039D8">
        <w:rPr>
          <w:color w:val="000000" w:themeColor="text1"/>
        </w:rPr>
        <w:t>, 341-348. doi:</w:t>
      </w:r>
      <w:r w:rsidRPr="009039D8">
        <w:rPr>
          <w:color w:val="000000" w:themeColor="text1"/>
          <w:spacing w:val="4"/>
          <w:shd w:val="clear" w:color="auto" w:fill="FCFCFC"/>
        </w:rPr>
        <w:t>10.1007/BF02293559</w:t>
      </w:r>
    </w:p>
    <w:p w14:paraId="698A1D29" w14:textId="77777777" w:rsidR="002461AD" w:rsidRPr="009039D8" w:rsidRDefault="00F2477B" w:rsidP="002461AD">
      <w:pPr>
        <w:spacing w:line="480" w:lineRule="auto"/>
        <w:ind w:left="720" w:hanging="720"/>
        <w:rPr>
          <w:color w:val="000000" w:themeColor="text1"/>
        </w:rPr>
      </w:pPr>
      <w:r w:rsidRPr="009039D8">
        <w:rPr>
          <w:color w:val="000000" w:themeColor="text1"/>
        </w:rPr>
        <w:t xml:space="preserve">Morin, A. J. S., &amp; Maïano, C. (2011). Cross-validation of the short form of the Physical Self-Inventory (PSI-S) using exploratory structural equation modeling (ESEM). </w:t>
      </w:r>
      <w:r w:rsidRPr="009039D8">
        <w:rPr>
          <w:i/>
          <w:color w:val="000000" w:themeColor="text1"/>
        </w:rPr>
        <w:t>Psychology of Sport and Exercise</w:t>
      </w:r>
      <w:r w:rsidRPr="009039D8">
        <w:rPr>
          <w:color w:val="000000" w:themeColor="text1"/>
        </w:rPr>
        <w:t xml:space="preserve">, </w:t>
      </w:r>
      <w:r w:rsidRPr="009039D8">
        <w:rPr>
          <w:i/>
          <w:color w:val="000000" w:themeColor="text1"/>
        </w:rPr>
        <w:t>12</w:t>
      </w:r>
      <w:r w:rsidRPr="009039D8">
        <w:rPr>
          <w:color w:val="000000" w:themeColor="text1"/>
        </w:rPr>
        <w:t xml:space="preserve">, 540-554. </w:t>
      </w:r>
      <w:proofErr w:type="gramStart"/>
      <w:r w:rsidRPr="009039D8">
        <w:rPr>
          <w:color w:val="000000" w:themeColor="text1"/>
        </w:rPr>
        <w:t>doi:10.1016/j.psychsport</w:t>
      </w:r>
      <w:proofErr w:type="gramEnd"/>
      <w:r w:rsidRPr="009039D8">
        <w:rPr>
          <w:color w:val="000000" w:themeColor="text1"/>
        </w:rPr>
        <w:t>.2011.04.003</w:t>
      </w:r>
    </w:p>
    <w:p w14:paraId="728D8C3A" w14:textId="77777777" w:rsidR="002461AD" w:rsidRPr="009039D8" w:rsidRDefault="002461AD" w:rsidP="002461AD">
      <w:pPr>
        <w:spacing w:line="480" w:lineRule="auto"/>
        <w:ind w:left="720" w:hanging="720"/>
        <w:rPr>
          <w:color w:val="000000" w:themeColor="text1"/>
        </w:rPr>
      </w:pPr>
      <w:r w:rsidRPr="009039D8">
        <w:rPr>
          <w:color w:val="000000" w:themeColor="text1"/>
        </w:rPr>
        <w:t xml:space="preserve">Mulaik, S. A. (1972). </w:t>
      </w:r>
      <w:r w:rsidRPr="009039D8">
        <w:rPr>
          <w:i/>
          <w:iCs/>
          <w:color w:val="000000" w:themeColor="text1"/>
        </w:rPr>
        <w:t>The foundations of factor analysis</w:t>
      </w:r>
      <w:r w:rsidRPr="009039D8">
        <w:rPr>
          <w:color w:val="000000" w:themeColor="text1"/>
        </w:rPr>
        <w:t xml:space="preserve">. New York, NY: McGraw-Hill. </w:t>
      </w:r>
    </w:p>
    <w:p w14:paraId="3B498136" w14:textId="77777777" w:rsidR="0026668E" w:rsidRPr="009039D8" w:rsidRDefault="0026668E" w:rsidP="0026668E">
      <w:pPr>
        <w:spacing w:line="480" w:lineRule="auto"/>
        <w:ind w:left="567" w:hanging="567"/>
        <w:rPr>
          <w:color w:val="000000" w:themeColor="text1"/>
        </w:rPr>
      </w:pPr>
      <w:r w:rsidRPr="009039D8">
        <w:rPr>
          <w:color w:val="000000" w:themeColor="text1"/>
        </w:rPr>
        <w:t xml:space="preserve">Mulaik, S. A., James, L. R., van Alstine, J., Bennet, N., Lind, S., &amp; Stilwell, C. D. (1989). Evaluation of goodness-of-fit indices for structural equation models. </w:t>
      </w:r>
      <w:r w:rsidRPr="009039D8">
        <w:rPr>
          <w:i/>
          <w:color w:val="000000" w:themeColor="text1"/>
        </w:rPr>
        <w:t>Psychological Bulletin</w:t>
      </w:r>
      <w:r w:rsidRPr="009039D8">
        <w:rPr>
          <w:color w:val="000000" w:themeColor="text1"/>
        </w:rPr>
        <w:t xml:space="preserve">, </w:t>
      </w:r>
      <w:r w:rsidRPr="009039D8">
        <w:rPr>
          <w:i/>
          <w:color w:val="000000" w:themeColor="text1"/>
        </w:rPr>
        <w:t>105</w:t>
      </w:r>
      <w:r w:rsidRPr="009039D8">
        <w:rPr>
          <w:color w:val="000000" w:themeColor="text1"/>
        </w:rPr>
        <w:t>, 430-445. doi:10.1037/0033-2909.105.3.430</w:t>
      </w:r>
    </w:p>
    <w:p w14:paraId="0DEEBD14"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Munet-Vilaró, F., &amp; Egan, M. (1990). Reliability issues of the Family Environment Scale for cross-cultural research. </w:t>
      </w:r>
      <w:r w:rsidRPr="009039D8">
        <w:rPr>
          <w:i/>
          <w:color w:val="000000" w:themeColor="text1"/>
        </w:rPr>
        <w:t>Nursing Research</w:t>
      </w:r>
      <w:r w:rsidRPr="009039D8">
        <w:rPr>
          <w:color w:val="000000" w:themeColor="text1"/>
        </w:rPr>
        <w:t xml:space="preserve">, </w:t>
      </w:r>
      <w:r w:rsidRPr="009039D8">
        <w:rPr>
          <w:i/>
          <w:color w:val="000000" w:themeColor="text1"/>
        </w:rPr>
        <w:t>39</w:t>
      </w:r>
      <w:r w:rsidRPr="009039D8">
        <w:rPr>
          <w:color w:val="000000" w:themeColor="text1"/>
        </w:rPr>
        <w:t xml:space="preserve">, 244-247. </w:t>
      </w:r>
    </w:p>
    <w:p w14:paraId="1AD84E2F" w14:textId="77777777" w:rsidR="00FD3D66" w:rsidRPr="009039D8" w:rsidRDefault="00FD3D66" w:rsidP="00FD3D66">
      <w:pPr>
        <w:spacing w:line="480" w:lineRule="auto"/>
        <w:ind w:left="567" w:hanging="567"/>
        <w:rPr>
          <w:color w:val="000000" w:themeColor="text1"/>
        </w:rPr>
      </w:pPr>
      <w:r w:rsidRPr="009039D8">
        <w:rPr>
          <w:color w:val="000000" w:themeColor="text1"/>
        </w:rPr>
        <w:lastRenderedPageBreak/>
        <w:t xml:space="preserve">Muthén, L. K., &amp; Muthén, B. O. (2002). How to use a Monte Carlo study to decide on sample size and determine power. </w:t>
      </w:r>
      <w:r w:rsidRPr="009039D8">
        <w:rPr>
          <w:i/>
          <w:color w:val="000000" w:themeColor="text1"/>
        </w:rPr>
        <w:t>Structural Equation Modeling</w:t>
      </w:r>
      <w:r w:rsidRPr="009039D8">
        <w:rPr>
          <w:color w:val="000000" w:themeColor="text1"/>
        </w:rPr>
        <w:t xml:space="preserve">, </w:t>
      </w:r>
      <w:r w:rsidRPr="009039D8">
        <w:rPr>
          <w:i/>
          <w:color w:val="000000" w:themeColor="text1"/>
        </w:rPr>
        <w:t>9</w:t>
      </w:r>
      <w:r w:rsidRPr="009039D8">
        <w:rPr>
          <w:color w:val="000000" w:themeColor="text1"/>
        </w:rPr>
        <w:t>, 588-620. doi:10.1207/S15328007SEM0904_8</w:t>
      </w:r>
    </w:p>
    <w:p w14:paraId="67CAFDFB" w14:textId="77777777" w:rsidR="00B34666" w:rsidRDefault="00FD3D66" w:rsidP="00B34666">
      <w:pPr>
        <w:spacing w:line="480" w:lineRule="auto"/>
        <w:ind w:left="567" w:hanging="567"/>
        <w:rPr>
          <w:color w:val="000000" w:themeColor="text1"/>
        </w:rPr>
      </w:pPr>
      <w:r w:rsidRPr="009039D8">
        <w:rPr>
          <w:color w:val="000000" w:themeColor="text1"/>
        </w:rPr>
        <w:t xml:space="preserve">Myers, N. D., Ahn, S., &amp; Jin, Y. (2011). Sample size and power estimates for a confirmatory factor analytic model in exercise and sport: A Monte Carlo approach. </w:t>
      </w:r>
      <w:r w:rsidRPr="009039D8">
        <w:rPr>
          <w:i/>
          <w:color w:val="000000" w:themeColor="text1"/>
        </w:rPr>
        <w:t>Research Quarterly for Exercise and Sport</w:t>
      </w:r>
      <w:r w:rsidRPr="009039D8">
        <w:rPr>
          <w:color w:val="000000" w:themeColor="text1"/>
        </w:rPr>
        <w:t xml:space="preserve">, </w:t>
      </w:r>
      <w:r w:rsidRPr="009039D8">
        <w:rPr>
          <w:i/>
          <w:color w:val="000000" w:themeColor="text1"/>
        </w:rPr>
        <w:t>82</w:t>
      </w:r>
      <w:r w:rsidRPr="009039D8">
        <w:rPr>
          <w:color w:val="000000" w:themeColor="text1"/>
        </w:rPr>
        <w:t>, 412-423. doi:10.1080/02701367.2011.10599773</w:t>
      </w:r>
    </w:p>
    <w:p w14:paraId="1CE150AC" w14:textId="03A40E21" w:rsidR="00B34666" w:rsidRPr="00B34666" w:rsidRDefault="00B34666" w:rsidP="00B34666">
      <w:pPr>
        <w:spacing w:line="480" w:lineRule="auto"/>
        <w:ind w:left="567" w:hanging="567"/>
        <w:rPr>
          <w:color w:val="000000" w:themeColor="text1"/>
        </w:rPr>
      </w:pPr>
      <w:r w:rsidRPr="00B34666">
        <w:t>Nagengast, B., &amp; Marsh, H. W. (2013). Motivation and engagemen</w:t>
      </w:r>
      <w:r>
        <w:t>t in science around the globe: T</w:t>
      </w:r>
      <w:r w:rsidRPr="00B34666">
        <w:t>esting measurement invariance with multigroup SEMs across 57 countries using PISA 2006. In L. Rutkowski, M. von Davier,</w:t>
      </w:r>
      <w:r>
        <w:t xml:space="preserve"> &amp; D. Rutkowski (Eds.),</w:t>
      </w:r>
      <w:r w:rsidRPr="00B34666">
        <w:t xml:space="preserve"> </w:t>
      </w:r>
      <w:r>
        <w:rPr>
          <w:i/>
          <w:iCs/>
        </w:rPr>
        <w:t xml:space="preserve">Handbook of international large-scale assessment: Background, technical issues, and data analysis </w:t>
      </w:r>
      <w:r w:rsidRPr="00B34666">
        <w:t xml:space="preserve">(pp. 317-344). </w:t>
      </w:r>
      <w:r>
        <w:t>Boca Raton, FL: Chapman &amp; Hall/CRC Press.</w:t>
      </w:r>
    </w:p>
    <w:p w14:paraId="5668FCD8" w14:textId="77777777" w:rsidR="009C03C1" w:rsidRPr="009039D8" w:rsidRDefault="009C03C1" w:rsidP="009C03C1">
      <w:pPr>
        <w:spacing w:line="480" w:lineRule="auto"/>
        <w:ind w:left="567" w:hanging="567"/>
        <w:rPr>
          <w:color w:val="000000" w:themeColor="text1"/>
        </w:rPr>
      </w:pPr>
      <w:r w:rsidRPr="009039D8">
        <w:rPr>
          <w:color w:val="000000" w:themeColor="text1"/>
          <w:shd w:val="clear" w:color="auto" w:fill="FFFFFF"/>
        </w:rPr>
        <w:t xml:space="preserve">Nunkoo, R., Ramkissoon, H., &amp; Gursoy, D. (2013). Use of structural equation modeling in tourism research: Past, present, and future. </w:t>
      </w:r>
      <w:r w:rsidRPr="009039D8">
        <w:rPr>
          <w:i/>
          <w:color w:val="000000" w:themeColor="text1"/>
          <w:shd w:val="clear" w:color="auto" w:fill="FFFFFF"/>
        </w:rPr>
        <w:t>Journal of Travel Research</w:t>
      </w:r>
      <w:r w:rsidRPr="009039D8">
        <w:rPr>
          <w:color w:val="000000" w:themeColor="text1"/>
          <w:shd w:val="clear" w:color="auto" w:fill="FFFFFF"/>
        </w:rPr>
        <w:t xml:space="preserve">, </w:t>
      </w:r>
      <w:r w:rsidRPr="009039D8">
        <w:rPr>
          <w:i/>
          <w:color w:val="000000" w:themeColor="text1"/>
          <w:shd w:val="clear" w:color="auto" w:fill="FFFFFF"/>
        </w:rPr>
        <w:t>52</w:t>
      </w:r>
      <w:r w:rsidRPr="009039D8">
        <w:rPr>
          <w:color w:val="000000" w:themeColor="text1"/>
          <w:shd w:val="clear" w:color="auto" w:fill="FFFFFF"/>
        </w:rPr>
        <w:t>, 759-771. </w:t>
      </w:r>
      <w:r w:rsidRPr="009039D8">
        <w:rPr>
          <w:color w:val="000000" w:themeColor="text1"/>
        </w:rPr>
        <w:br/>
      </w:r>
      <w:r w:rsidRPr="009039D8">
        <w:rPr>
          <w:color w:val="000000" w:themeColor="text1"/>
          <w:shd w:val="clear" w:color="auto" w:fill="FFFFFF"/>
        </w:rPr>
        <w:t>doi:10.1177/0047287513478503</w:t>
      </w:r>
    </w:p>
    <w:p w14:paraId="14B8C19D" w14:textId="77777777" w:rsidR="00B4682D" w:rsidRPr="009039D8" w:rsidRDefault="00B4682D" w:rsidP="00FD3D66">
      <w:pPr>
        <w:spacing w:line="480" w:lineRule="auto"/>
        <w:ind w:left="567" w:hanging="567"/>
        <w:rPr>
          <w:color w:val="000000" w:themeColor="text1"/>
        </w:rPr>
      </w:pPr>
      <w:r w:rsidRPr="009039D8">
        <w:rPr>
          <w:color w:val="000000" w:themeColor="text1"/>
        </w:rPr>
        <w:t xml:space="preserve">Nunnally, J. C. (1976). </w:t>
      </w:r>
      <w:r w:rsidRPr="009039D8">
        <w:rPr>
          <w:i/>
          <w:color w:val="000000" w:themeColor="text1"/>
        </w:rPr>
        <w:t>Psychometric theory</w:t>
      </w:r>
      <w:r w:rsidRPr="009039D8">
        <w:rPr>
          <w:color w:val="000000" w:themeColor="text1"/>
        </w:rPr>
        <w:t xml:space="preserve"> (2</w:t>
      </w:r>
      <w:r w:rsidRPr="009039D8">
        <w:rPr>
          <w:color w:val="000000" w:themeColor="text1"/>
          <w:vertAlign w:val="superscript"/>
        </w:rPr>
        <w:t>nd</w:t>
      </w:r>
      <w:r w:rsidRPr="009039D8">
        <w:rPr>
          <w:color w:val="000000" w:themeColor="text1"/>
        </w:rPr>
        <w:t xml:space="preserve"> ed.). New York. NY: McGraw-Hill.</w:t>
      </w:r>
    </w:p>
    <w:p w14:paraId="0EE86108" w14:textId="77777777" w:rsidR="000D2297" w:rsidRPr="009039D8" w:rsidRDefault="004E6A41" w:rsidP="000D2297">
      <w:pPr>
        <w:spacing w:line="480" w:lineRule="auto"/>
        <w:ind w:left="567" w:hanging="567"/>
        <w:rPr>
          <w:color w:val="000000" w:themeColor="text1"/>
        </w:rPr>
      </w:pPr>
      <w:r w:rsidRPr="009039D8">
        <w:rPr>
          <w:color w:val="000000" w:themeColor="text1"/>
        </w:rPr>
        <w:t xml:space="preserve">Nunnally, J. C. J., &amp; Bernstein, I. (1995). </w:t>
      </w:r>
      <w:r w:rsidRPr="009039D8">
        <w:rPr>
          <w:i/>
          <w:color w:val="000000" w:themeColor="text1"/>
        </w:rPr>
        <w:t>Psychometric theory</w:t>
      </w:r>
      <w:r w:rsidRPr="009039D8">
        <w:rPr>
          <w:color w:val="000000" w:themeColor="text1"/>
        </w:rPr>
        <w:t xml:space="preserve"> (2nd ed.). New York, NY: McGraw-Hill. </w:t>
      </w:r>
    </w:p>
    <w:p w14:paraId="03DF1DD7" w14:textId="77777777" w:rsidR="000D2297" w:rsidRPr="009039D8" w:rsidRDefault="000D2297" w:rsidP="000D2297">
      <w:pPr>
        <w:spacing w:line="480" w:lineRule="auto"/>
        <w:ind w:left="567" w:hanging="567"/>
        <w:rPr>
          <w:color w:val="000000" w:themeColor="text1"/>
        </w:rPr>
      </w:pPr>
      <w:r w:rsidRPr="009039D8">
        <w:rPr>
          <w:color w:val="000000" w:themeColor="text1"/>
        </w:rPr>
        <w:t xml:space="preserve">Osterlind, S. J., &amp; Everson, H. T. (Eds.). (2009). </w:t>
      </w:r>
      <w:r w:rsidRPr="009039D8">
        <w:rPr>
          <w:i/>
          <w:iCs/>
          <w:color w:val="000000" w:themeColor="text1"/>
        </w:rPr>
        <w:t xml:space="preserve">Differential item functioning. </w:t>
      </w:r>
      <w:r w:rsidRPr="009039D8">
        <w:rPr>
          <w:color w:val="000000" w:themeColor="text1"/>
        </w:rPr>
        <w:t>Thousand Oaks, CA: Sage.</w:t>
      </w:r>
    </w:p>
    <w:p w14:paraId="218881D8" w14:textId="77777777" w:rsidR="00382242" w:rsidRPr="009039D8" w:rsidRDefault="00382242" w:rsidP="00382242">
      <w:pPr>
        <w:spacing w:line="480" w:lineRule="auto"/>
        <w:ind w:left="567" w:hanging="567"/>
        <w:rPr>
          <w:color w:val="000000" w:themeColor="text1"/>
        </w:rPr>
      </w:pPr>
      <w:r w:rsidRPr="009039D8">
        <w:rPr>
          <w:color w:val="000000" w:themeColor="text1"/>
        </w:rPr>
        <w:t xml:space="preserve">Parent, M. C. (2013). Handling item-level missing data: Simpler is just as good. </w:t>
      </w:r>
      <w:r w:rsidRPr="009039D8">
        <w:rPr>
          <w:i/>
          <w:color w:val="000000" w:themeColor="text1"/>
        </w:rPr>
        <w:t>Counseling Psychologist</w:t>
      </w:r>
      <w:r w:rsidRPr="009039D8">
        <w:rPr>
          <w:color w:val="000000" w:themeColor="text1"/>
        </w:rPr>
        <w:t xml:space="preserve">, </w:t>
      </w:r>
      <w:r w:rsidRPr="009039D8">
        <w:rPr>
          <w:i/>
          <w:color w:val="000000" w:themeColor="text1"/>
        </w:rPr>
        <w:t>41</w:t>
      </w:r>
      <w:r w:rsidRPr="009039D8">
        <w:rPr>
          <w:color w:val="000000" w:themeColor="text1"/>
        </w:rPr>
        <w:t>, 568-600. doi:10.1177/0011000012445176</w:t>
      </w:r>
    </w:p>
    <w:p w14:paraId="0CEA12EA" w14:textId="77777777" w:rsidR="00775B14" w:rsidRPr="009039D8" w:rsidRDefault="00775B14" w:rsidP="00775B14">
      <w:pPr>
        <w:spacing w:line="480" w:lineRule="auto"/>
        <w:ind w:left="567" w:hanging="567"/>
        <w:rPr>
          <w:color w:val="000000" w:themeColor="text1"/>
        </w:rPr>
      </w:pPr>
      <w:r w:rsidRPr="009039D8">
        <w:rPr>
          <w:color w:val="000000" w:themeColor="text1"/>
        </w:rPr>
        <w:t xml:space="preserve">Pedhazur, E. J., &amp; Schmelkin, L. P. (1991). </w:t>
      </w:r>
      <w:r w:rsidRPr="009039D8">
        <w:rPr>
          <w:i/>
          <w:color w:val="000000" w:themeColor="text1"/>
        </w:rPr>
        <w:t>Measurement, design, and analysis: An integrated approach</w:t>
      </w:r>
      <w:r w:rsidRPr="009039D8">
        <w:rPr>
          <w:color w:val="000000" w:themeColor="text1"/>
        </w:rPr>
        <w:t xml:space="preserve">. Hillsdale, NJ: Lawrence Erlbaum. </w:t>
      </w:r>
    </w:p>
    <w:p w14:paraId="0AE44D83" w14:textId="77777777" w:rsidR="00691719" w:rsidRPr="009039D8" w:rsidRDefault="00691719" w:rsidP="00691719">
      <w:pPr>
        <w:spacing w:line="480" w:lineRule="auto"/>
        <w:ind w:left="567" w:hanging="567"/>
        <w:rPr>
          <w:color w:val="000000" w:themeColor="text1"/>
        </w:rPr>
      </w:pPr>
      <w:r w:rsidRPr="009039D8">
        <w:rPr>
          <w:color w:val="000000" w:themeColor="text1"/>
        </w:rPr>
        <w:lastRenderedPageBreak/>
        <w:t xml:space="preserve">Perneger, T., V., Leplège, A., &amp; Etter, J.-F. (1999). Cross-cultural adaptation of a psychometric instrument: Two methods compared. </w:t>
      </w:r>
      <w:r w:rsidRPr="009039D8">
        <w:rPr>
          <w:i/>
          <w:color w:val="000000" w:themeColor="text1"/>
        </w:rPr>
        <w:t>Journal of Clinical Epidemiology</w:t>
      </w:r>
      <w:r w:rsidRPr="009039D8">
        <w:rPr>
          <w:color w:val="000000" w:themeColor="text1"/>
        </w:rPr>
        <w:t xml:space="preserve">, </w:t>
      </w:r>
      <w:r w:rsidRPr="009039D8">
        <w:rPr>
          <w:i/>
          <w:color w:val="000000" w:themeColor="text1"/>
        </w:rPr>
        <w:t>52</w:t>
      </w:r>
      <w:r w:rsidRPr="009039D8">
        <w:rPr>
          <w:color w:val="000000" w:themeColor="text1"/>
        </w:rPr>
        <w:t>, 1037-1406. doi:10.1016/S0895-4365(99)00088-8</w:t>
      </w:r>
    </w:p>
    <w:p w14:paraId="737E5E66" w14:textId="77777777" w:rsidR="00855CE9" w:rsidRPr="009039D8" w:rsidRDefault="00855CE9" w:rsidP="00855CE9">
      <w:pPr>
        <w:spacing w:line="480" w:lineRule="auto"/>
        <w:ind w:left="567" w:hanging="567"/>
        <w:rPr>
          <w:color w:val="000000" w:themeColor="text1"/>
        </w:rPr>
      </w:pPr>
      <w:r w:rsidRPr="009039D8">
        <w:rPr>
          <w:color w:val="000000" w:themeColor="text1"/>
        </w:rPr>
        <w:t xml:space="preserve">Perry, J. L., Nicholls, A. R., Clough, P. J., &amp; Crust, L. (2015). Assessing model fit: Caveats and recommendations for recommendations for confirmatory factor analysis and exploratory structural equation modeling. </w:t>
      </w:r>
      <w:r w:rsidRPr="009039D8">
        <w:rPr>
          <w:i/>
          <w:color w:val="000000" w:themeColor="text1"/>
        </w:rPr>
        <w:t>Measurement in Physical Education and Exercise Science</w:t>
      </w:r>
      <w:r w:rsidRPr="009039D8">
        <w:rPr>
          <w:color w:val="000000" w:themeColor="text1"/>
        </w:rPr>
        <w:t xml:space="preserve">, </w:t>
      </w:r>
      <w:r w:rsidRPr="009039D8">
        <w:rPr>
          <w:i/>
          <w:color w:val="000000" w:themeColor="text1"/>
        </w:rPr>
        <w:t>19</w:t>
      </w:r>
      <w:r w:rsidRPr="009039D8">
        <w:rPr>
          <w:color w:val="000000" w:themeColor="text1"/>
        </w:rPr>
        <w:t>, 12-21. doi:10.1080/1091367X.2014.952370</w:t>
      </w:r>
    </w:p>
    <w:p w14:paraId="51F857A7" w14:textId="77777777" w:rsidR="00D447D8" w:rsidRPr="009039D8" w:rsidRDefault="00D447D8" w:rsidP="00691719">
      <w:pPr>
        <w:spacing w:line="480" w:lineRule="auto"/>
        <w:ind w:left="567" w:hanging="567"/>
        <w:rPr>
          <w:color w:val="000000" w:themeColor="text1"/>
        </w:rPr>
      </w:pPr>
      <w:r w:rsidRPr="009039D8">
        <w:rPr>
          <w:color w:val="000000" w:themeColor="text1"/>
        </w:rPr>
        <w:t xml:space="preserve">Pett, M. A., Lackey, N. R., &amp; Sullivan, J. J. (2003). </w:t>
      </w:r>
      <w:r w:rsidR="0080629F" w:rsidRPr="009039D8">
        <w:rPr>
          <w:i/>
          <w:color w:val="000000" w:themeColor="text1"/>
        </w:rPr>
        <w:t>Mak</w:t>
      </w:r>
      <w:r w:rsidRPr="009039D8">
        <w:rPr>
          <w:i/>
          <w:color w:val="000000" w:themeColor="text1"/>
        </w:rPr>
        <w:t>ing sense of factor analysis: The use of factor analysis for instrument development in health care research</w:t>
      </w:r>
      <w:r w:rsidRPr="009039D8">
        <w:rPr>
          <w:color w:val="000000" w:themeColor="text1"/>
        </w:rPr>
        <w:t xml:space="preserve">. Thousand Oaks, CA: Sage. </w:t>
      </w:r>
    </w:p>
    <w:p w14:paraId="3F479163"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Philips, L. R., de Hernandez, L. L., &amp; de Ardon, E. T. (1994). Focus on psychometrics: Steps for achieving cultural equivalence. </w:t>
      </w:r>
      <w:r w:rsidRPr="009039D8">
        <w:rPr>
          <w:i/>
          <w:color w:val="000000" w:themeColor="text1"/>
        </w:rPr>
        <w:t>Research in Nursing and Health</w:t>
      </w:r>
      <w:r w:rsidRPr="009039D8">
        <w:rPr>
          <w:color w:val="000000" w:themeColor="text1"/>
        </w:rPr>
        <w:t xml:space="preserve">, </w:t>
      </w:r>
      <w:r w:rsidRPr="009039D8">
        <w:rPr>
          <w:i/>
          <w:color w:val="000000" w:themeColor="text1"/>
        </w:rPr>
        <w:t>17</w:t>
      </w:r>
      <w:r w:rsidRPr="009039D8">
        <w:rPr>
          <w:color w:val="000000" w:themeColor="text1"/>
        </w:rPr>
        <w:t>, 149-154. doi:10.1002/nur.477017210</w:t>
      </w:r>
    </w:p>
    <w:p w14:paraId="37A15623" w14:textId="77777777" w:rsidR="00C90637" w:rsidRPr="009039D8" w:rsidRDefault="00C90637" w:rsidP="00691719">
      <w:pPr>
        <w:spacing w:line="480" w:lineRule="auto"/>
        <w:ind w:left="567" w:hanging="567"/>
        <w:rPr>
          <w:color w:val="000000" w:themeColor="text1"/>
        </w:rPr>
      </w:pPr>
      <w:r w:rsidRPr="009039D8">
        <w:rPr>
          <w:color w:val="000000" w:themeColor="text1"/>
        </w:rPr>
        <w:t xml:space="preserve">Polit, D. F., &amp; Beck, C. T. (2012). </w:t>
      </w:r>
      <w:r w:rsidRPr="009039D8">
        <w:rPr>
          <w:i/>
          <w:color w:val="000000" w:themeColor="text1"/>
        </w:rPr>
        <w:t>Nursing research: Generating and assessing evidence for nursing practice</w:t>
      </w:r>
      <w:r w:rsidRPr="009039D8">
        <w:rPr>
          <w:color w:val="000000" w:themeColor="text1"/>
        </w:rPr>
        <w:t xml:space="preserve"> (9th ed.). Philadelphia, PA: Wolters Klower Health, Lippincott Williams, and Wilkins. </w:t>
      </w:r>
    </w:p>
    <w:p w14:paraId="43724805" w14:textId="77777777" w:rsidR="00DA6359" w:rsidRPr="009039D8" w:rsidRDefault="00691719" w:rsidP="00DA6359">
      <w:pPr>
        <w:spacing w:line="480" w:lineRule="auto"/>
        <w:ind w:left="567" w:hanging="567"/>
        <w:rPr>
          <w:color w:val="000000" w:themeColor="text1"/>
        </w:rPr>
      </w:pPr>
      <w:r w:rsidRPr="009039D8">
        <w:rPr>
          <w:color w:val="000000" w:themeColor="text1"/>
        </w:rPr>
        <w:t xml:space="preserve">Poortinga, Y. (1995). Use of tests across culture. In T. Oakland &amp; R. K. Hambleton (Eds.), </w:t>
      </w:r>
      <w:r w:rsidRPr="009039D8">
        <w:rPr>
          <w:i/>
          <w:color w:val="000000" w:themeColor="text1"/>
        </w:rPr>
        <w:t>Interpersonal perspectives on academic assessment</w:t>
      </w:r>
      <w:r w:rsidRPr="009039D8">
        <w:rPr>
          <w:color w:val="000000" w:themeColor="text1"/>
        </w:rPr>
        <w:t xml:space="preserve"> (pp. 187-206). Norwell, MA: Kluwer. </w:t>
      </w:r>
    </w:p>
    <w:p w14:paraId="1241B05A" w14:textId="77777777" w:rsidR="00DA6359" w:rsidRPr="009039D8" w:rsidRDefault="00DA6359" w:rsidP="00DA6359">
      <w:pPr>
        <w:spacing w:line="480" w:lineRule="auto"/>
        <w:ind w:left="567" w:hanging="567"/>
        <w:rPr>
          <w:color w:val="000000" w:themeColor="text1"/>
        </w:rPr>
      </w:pPr>
      <w:r w:rsidRPr="009039D8">
        <w:rPr>
          <w:color w:val="000000" w:themeColor="text1"/>
        </w:rPr>
        <w:t>Preacher, K. J., &amp; MacCallum, R. C. (2002). Exploratory factor analysis in behavior genetics research: Factor recovery with small sample sizes. </w:t>
      </w:r>
      <w:r w:rsidRPr="009039D8">
        <w:rPr>
          <w:i/>
          <w:iCs/>
          <w:color w:val="000000" w:themeColor="text1"/>
        </w:rPr>
        <w:t>Behavior Genetics</w:t>
      </w:r>
      <w:r w:rsidRPr="009039D8">
        <w:rPr>
          <w:iCs/>
          <w:color w:val="000000" w:themeColor="text1"/>
        </w:rPr>
        <w:t>,</w:t>
      </w:r>
      <w:r w:rsidRPr="009039D8">
        <w:rPr>
          <w:i/>
          <w:iCs/>
          <w:color w:val="000000" w:themeColor="text1"/>
        </w:rPr>
        <w:t xml:space="preserve"> 32</w:t>
      </w:r>
      <w:r w:rsidRPr="009039D8">
        <w:rPr>
          <w:color w:val="000000" w:themeColor="text1"/>
        </w:rPr>
        <w:t>, 153-161. doi:10.1013/A:1015210025234</w:t>
      </w:r>
    </w:p>
    <w:p w14:paraId="7D171993" w14:textId="77777777" w:rsidR="00A57684" w:rsidRPr="009039D8" w:rsidRDefault="00A57684" w:rsidP="00DA6359">
      <w:pPr>
        <w:spacing w:line="480" w:lineRule="auto"/>
        <w:ind w:left="567" w:hanging="567"/>
        <w:rPr>
          <w:color w:val="000000" w:themeColor="text1"/>
        </w:rPr>
      </w:pPr>
      <w:r w:rsidRPr="009039D8">
        <w:rPr>
          <w:color w:val="000000" w:themeColor="text1"/>
        </w:rPr>
        <w:t xml:space="preserve">Preacher, K. J., &amp; MacCallum, R. C. (2003). Repairing Tom Swift’s electric factor analysis machine. </w:t>
      </w:r>
      <w:r w:rsidRPr="009039D8">
        <w:rPr>
          <w:i/>
          <w:iCs/>
          <w:color w:val="000000" w:themeColor="text1"/>
        </w:rPr>
        <w:t>Understanding Statistics, 2</w:t>
      </w:r>
      <w:r w:rsidR="00475480" w:rsidRPr="009039D8">
        <w:rPr>
          <w:color w:val="000000" w:themeColor="text1"/>
        </w:rPr>
        <w:t>, 13-43. doi:</w:t>
      </w:r>
      <w:r w:rsidRPr="009039D8">
        <w:rPr>
          <w:color w:val="000000" w:themeColor="text1"/>
        </w:rPr>
        <w:t>10.1207/S15328031US0201_02</w:t>
      </w:r>
    </w:p>
    <w:p w14:paraId="0302925F" w14:textId="77777777" w:rsidR="00FE5FED" w:rsidRDefault="00475480" w:rsidP="00FE5FED">
      <w:pPr>
        <w:spacing w:line="480" w:lineRule="auto"/>
        <w:ind w:left="567" w:hanging="567"/>
        <w:rPr>
          <w:rStyle w:val="apple-converted-space"/>
          <w:rFonts w:ascii="Arial" w:hAnsi="Arial" w:cs="Arial"/>
          <w:color w:val="000000" w:themeColor="text1"/>
          <w:sz w:val="21"/>
          <w:szCs w:val="21"/>
        </w:rPr>
      </w:pPr>
      <w:r w:rsidRPr="009039D8">
        <w:rPr>
          <w:color w:val="000000" w:themeColor="text1"/>
        </w:rPr>
        <w:lastRenderedPageBreak/>
        <w:t xml:space="preserve">Pulvers, K. M., Lee, R. E., Kaur, H., Mayo, M. S., Fitzgibbon, M. L., Jeffries, S. K., … &amp; Ahluwalia, J. S. (2012). Development of a culturally relevant body image instrument among urban African Americans. </w:t>
      </w:r>
      <w:r w:rsidRPr="009039D8">
        <w:rPr>
          <w:i/>
          <w:color w:val="000000" w:themeColor="text1"/>
        </w:rPr>
        <w:t>Obesity</w:t>
      </w:r>
      <w:r w:rsidRPr="009039D8">
        <w:rPr>
          <w:color w:val="000000" w:themeColor="text1"/>
        </w:rPr>
        <w:t xml:space="preserve">, </w:t>
      </w:r>
      <w:r w:rsidRPr="009039D8">
        <w:rPr>
          <w:i/>
          <w:color w:val="000000" w:themeColor="text1"/>
        </w:rPr>
        <w:t>12</w:t>
      </w:r>
      <w:r w:rsidRPr="009039D8">
        <w:rPr>
          <w:color w:val="000000" w:themeColor="text1"/>
        </w:rPr>
        <w:t>, 1641-1651. doi:10.1038/oby.2004.204</w:t>
      </w:r>
      <w:r w:rsidRPr="009039D8">
        <w:rPr>
          <w:rStyle w:val="apple-converted-space"/>
          <w:rFonts w:ascii="Arial" w:hAnsi="Arial" w:cs="Arial"/>
          <w:color w:val="000000" w:themeColor="text1"/>
          <w:sz w:val="21"/>
          <w:szCs w:val="21"/>
        </w:rPr>
        <w:t> </w:t>
      </w:r>
    </w:p>
    <w:p w14:paraId="7E01FDF0" w14:textId="7812668C" w:rsidR="00FE5FED" w:rsidRPr="00FE5FED" w:rsidRDefault="00FE5FED" w:rsidP="00FE5FED">
      <w:pPr>
        <w:spacing w:line="480" w:lineRule="auto"/>
        <w:ind w:left="567" w:hanging="567"/>
        <w:rPr>
          <w:rFonts w:ascii="Arial" w:hAnsi="Arial" w:cs="Arial"/>
          <w:color w:val="000000" w:themeColor="text1"/>
          <w:sz w:val="21"/>
          <w:szCs w:val="21"/>
        </w:rPr>
      </w:pPr>
      <w:r w:rsidRPr="00FE5FED">
        <w:rPr>
          <w:rFonts w:eastAsia="Yuanti SC"/>
          <w:i/>
          <w:color w:val="000000" w:themeColor="text1"/>
        </w:rPr>
        <w:t>R</w:t>
      </w:r>
      <w:r w:rsidRPr="00FE5FED">
        <w:rPr>
          <w:rFonts w:eastAsia="Yuanti SC"/>
          <w:color w:val="000000" w:themeColor="text1"/>
        </w:rPr>
        <w:t xml:space="preserve"> Development Core Team (2011). </w:t>
      </w:r>
      <w:r>
        <w:rPr>
          <w:rFonts w:eastAsia="Yuanti SC"/>
          <w:i/>
          <w:iCs/>
          <w:color w:val="000000" w:themeColor="text1"/>
        </w:rPr>
        <w:t>R: A language and environment for statistical c</w:t>
      </w:r>
      <w:r w:rsidRPr="00FE5FED">
        <w:rPr>
          <w:rFonts w:eastAsia="Yuanti SC"/>
          <w:i/>
          <w:iCs/>
          <w:color w:val="000000" w:themeColor="text1"/>
        </w:rPr>
        <w:t xml:space="preserve">omputing. </w:t>
      </w:r>
      <w:r>
        <w:rPr>
          <w:rFonts w:eastAsia="Yuanti SC"/>
          <w:color w:val="000000" w:themeColor="text1"/>
        </w:rPr>
        <w:t>Vienna</w:t>
      </w:r>
      <w:r w:rsidRPr="00FE5FED">
        <w:rPr>
          <w:rFonts w:eastAsia="Yuanti SC"/>
          <w:color w:val="000000" w:themeColor="text1"/>
        </w:rPr>
        <w:t xml:space="preserve">: </w:t>
      </w:r>
      <w:r w:rsidRPr="00FE5FED">
        <w:rPr>
          <w:rFonts w:eastAsia="Yuanti SC"/>
          <w:i/>
          <w:color w:val="000000" w:themeColor="text1"/>
        </w:rPr>
        <w:t>R</w:t>
      </w:r>
      <w:r w:rsidRPr="00FE5FED">
        <w:rPr>
          <w:rFonts w:eastAsia="Yuanti SC"/>
          <w:color w:val="000000" w:themeColor="text1"/>
        </w:rPr>
        <w:t xml:space="preserve"> Foundation for Statistical Computing. </w:t>
      </w:r>
    </w:p>
    <w:p w14:paraId="145CE532" w14:textId="77777777" w:rsidR="00BA6AA1" w:rsidRPr="009039D8" w:rsidRDefault="001764CD" w:rsidP="00BA6AA1">
      <w:pPr>
        <w:spacing w:line="480" w:lineRule="auto"/>
        <w:ind w:left="567" w:hanging="567"/>
        <w:rPr>
          <w:color w:val="000000" w:themeColor="text1"/>
        </w:rPr>
      </w:pPr>
      <w:r w:rsidRPr="009039D8">
        <w:rPr>
          <w:color w:val="000000" w:themeColor="text1"/>
        </w:rPr>
        <w:t xml:space="preserve">Reichenheim, M. E., &amp; Moraes, C. L. (2007). Operationalizing the cross-cultural adaptation of epidemiological measurement instruments. </w:t>
      </w:r>
      <w:r w:rsidRPr="009039D8">
        <w:rPr>
          <w:i/>
          <w:color w:val="000000" w:themeColor="text1"/>
        </w:rPr>
        <w:t>Revista de Saúde Pública</w:t>
      </w:r>
      <w:r w:rsidRPr="009039D8">
        <w:rPr>
          <w:color w:val="000000" w:themeColor="text1"/>
        </w:rPr>
        <w:t xml:space="preserve">, </w:t>
      </w:r>
      <w:r w:rsidRPr="009039D8">
        <w:rPr>
          <w:i/>
          <w:color w:val="000000" w:themeColor="text1"/>
        </w:rPr>
        <w:t>41</w:t>
      </w:r>
      <w:r w:rsidRPr="009039D8">
        <w:rPr>
          <w:color w:val="000000" w:themeColor="text1"/>
        </w:rPr>
        <w:t>, 1-9. doi:10.1590/S0034-891200600500035</w:t>
      </w:r>
    </w:p>
    <w:p w14:paraId="4AD16A6F" w14:textId="77777777" w:rsidR="00BA6AA1" w:rsidRPr="009039D8" w:rsidRDefault="00BA6AA1" w:rsidP="00BA6AA1">
      <w:pPr>
        <w:spacing w:line="480" w:lineRule="auto"/>
        <w:ind w:left="567" w:hanging="567"/>
        <w:rPr>
          <w:color w:val="000000" w:themeColor="text1"/>
        </w:rPr>
      </w:pPr>
      <w:r w:rsidRPr="009039D8">
        <w:rPr>
          <w:color w:val="000000" w:themeColor="text1"/>
        </w:rPr>
        <w:t xml:space="preserve">Revelle, W., &amp; Zinbarg, R. E. (2009). Coefficients alpha, beta, omega, and the glb: Comments on Sijtsma. </w:t>
      </w:r>
      <w:r w:rsidRPr="009039D8">
        <w:rPr>
          <w:i/>
          <w:color w:val="000000" w:themeColor="text1"/>
        </w:rPr>
        <w:t>Psychometrika</w:t>
      </w:r>
      <w:r w:rsidRPr="009039D8">
        <w:rPr>
          <w:color w:val="000000" w:themeColor="text1"/>
        </w:rPr>
        <w:t xml:space="preserve">, </w:t>
      </w:r>
      <w:r w:rsidRPr="009039D8">
        <w:rPr>
          <w:i/>
          <w:color w:val="000000" w:themeColor="text1"/>
        </w:rPr>
        <w:t>74</w:t>
      </w:r>
      <w:r w:rsidRPr="009039D8">
        <w:rPr>
          <w:color w:val="000000" w:themeColor="text1"/>
        </w:rPr>
        <w:t xml:space="preserve">, 145-154. doi:10.1007/s11336-008-9102-z </w:t>
      </w:r>
    </w:p>
    <w:p w14:paraId="5EECF1CC" w14:textId="77777777" w:rsidR="009C03C1" w:rsidRPr="009039D8" w:rsidRDefault="007F18B3" w:rsidP="009C03C1">
      <w:pPr>
        <w:spacing w:line="480" w:lineRule="auto"/>
        <w:ind w:left="567" w:hanging="567"/>
        <w:rPr>
          <w:color w:val="000000" w:themeColor="text1"/>
        </w:rPr>
      </w:pPr>
      <w:r w:rsidRPr="009039D8">
        <w:rPr>
          <w:color w:val="000000" w:themeColor="text1"/>
        </w:rPr>
        <w:t xml:space="preserve">Rodgers, R., Schaefer, L. M., Thompson, K., Girard, M., Bertrand, M., &amp; Chabrol, H. (2016). Psychometric properties of the Sociocultural Attitudes Towards Appearance Questionnaire-4 (SATAQ-4) in French women and men. </w:t>
      </w:r>
      <w:r w:rsidRPr="009039D8">
        <w:rPr>
          <w:i/>
          <w:color w:val="000000" w:themeColor="text1"/>
        </w:rPr>
        <w:t>Body Image</w:t>
      </w:r>
      <w:r w:rsidRPr="009039D8">
        <w:rPr>
          <w:color w:val="000000" w:themeColor="text1"/>
        </w:rPr>
        <w:t xml:space="preserve">, </w:t>
      </w:r>
      <w:r w:rsidRPr="009039D8">
        <w:rPr>
          <w:i/>
          <w:color w:val="000000" w:themeColor="text1"/>
        </w:rPr>
        <w:t>17</w:t>
      </w:r>
      <w:r w:rsidRPr="009039D8">
        <w:rPr>
          <w:color w:val="000000" w:themeColor="text1"/>
        </w:rPr>
        <w:t xml:space="preserve">, 143-151. </w:t>
      </w:r>
      <w:proofErr w:type="gramStart"/>
      <w:r w:rsidRPr="009039D8">
        <w:rPr>
          <w:color w:val="000000" w:themeColor="text1"/>
        </w:rPr>
        <w:t>doi:10.1016/j.bodyim</w:t>
      </w:r>
      <w:proofErr w:type="gramEnd"/>
      <w:r w:rsidRPr="009039D8">
        <w:rPr>
          <w:color w:val="000000" w:themeColor="text1"/>
        </w:rPr>
        <w:t>.2016.003.02</w:t>
      </w:r>
    </w:p>
    <w:p w14:paraId="43051845" w14:textId="77777777" w:rsidR="009C03C1" w:rsidRPr="009039D8" w:rsidRDefault="009C03C1" w:rsidP="009C03C1">
      <w:pPr>
        <w:spacing w:line="480" w:lineRule="auto"/>
        <w:ind w:left="567" w:hanging="567"/>
        <w:rPr>
          <w:color w:val="000000" w:themeColor="text1"/>
        </w:rPr>
      </w:pPr>
      <w:r w:rsidRPr="009039D8">
        <w:rPr>
          <w:color w:val="000000" w:themeColor="text1"/>
        </w:rPr>
        <w:t xml:space="preserve">Ropovik, I. (2015). A cautionary note on testing latent variable models. </w:t>
      </w:r>
      <w:r w:rsidRPr="009039D8">
        <w:rPr>
          <w:i/>
          <w:color w:val="000000" w:themeColor="text1"/>
        </w:rPr>
        <w:t>Frontiers in Psychology</w:t>
      </w:r>
      <w:r w:rsidRPr="009039D8">
        <w:rPr>
          <w:color w:val="000000" w:themeColor="text1"/>
        </w:rPr>
        <w:t xml:space="preserve">, </w:t>
      </w:r>
      <w:r w:rsidRPr="009039D8">
        <w:rPr>
          <w:i/>
          <w:color w:val="000000" w:themeColor="text1"/>
        </w:rPr>
        <w:t>6</w:t>
      </w:r>
      <w:r w:rsidRPr="009039D8">
        <w:rPr>
          <w:color w:val="000000" w:themeColor="text1"/>
        </w:rPr>
        <w:t>, 1715. doi:10.3389/fpsyg.2015.01715</w:t>
      </w:r>
    </w:p>
    <w:p w14:paraId="3580DDE4" w14:textId="77777777" w:rsidR="00382242" w:rsidRPr="009039D8" w:rsidRDefault="00382242" w:rsidP="00691719">
      <w:pPr>
        <w:spacing w:line="480" w:lineRule="auto"/>
        <w:ind w:left="567" w:hanging="567"/>
        <w:rPr>
          <w:color w:val="000000" w:themeColor="text1"/>
        </w:rPr>
      </w:pPr>
      <w:r w:rsidRPr="009039D8">
        <w:rPr>
          <w:color w:val="000000" w:themeColor="text1"/>
        </w:rPr>
        <w:t xml:space="preserve">Rose, R., &amp; Fraser, M. (2008). A simplified framework for using multiple imputation in social work research. </w:t>
      </w:r>
      <w:r w:rsidRPr="009039D8">
        <w:rPr>
          <w:i/>
          <w:color w:val="000000" w:themeColor="text1"/>
        </w:rPr>
        <w:t>Social Work Research</w:t>
      </w:r>
      <w:r w:rsidRPr="009039D8">
        <w:rPr>
          <w:color w:val="000000" w:themeColor="text1"/>
        </w:rPr>
        <w:t xml:space="preserve">, </w:t>
      </w:r>
      <w:r w:rsidRPr="009039D8">
        <w:rPr>
          <w:i/>
          <w:color w:val="000000" w:themeColor="text1"/>
        </w:rPr>
        <w:t>32</w:t>
      </w:r>
      <w:r w:rsidRPr="009039D8">
        <w:rPr>
          <w:color w:val="000000" w:themeColor="text1"/>
        </w:rPr>
        <w:t>, 171-178.</w:t>
      </w:r>
    </w:p>
    <w:p w14:paraId="2BCD50F7" w14:textId="77777777" w:rsidR="00CB4B10" w:rsidRPr="009039D8" w:rsidRDefault="00CB4B10" w:rsidP="00CB4B10">
      <w:pPr>
        <w:spacing w:line="480" w:lineRule="auto"/>
        <w:ind w:left="567" w:hanging="567"/>
        <w:rPr>
          <w:color w:val="000000" w:themeColor="text1"/>
        </w:rPr>
      </w:pPr>
      <w:r w:rsidRPr="009039D8">
        <w:rPr>
          <w:color w:val="000000" w:themeColor="text1"/>
        </w:rPr>
        <w:t xml:space="preserve">Rousson, V., Gasser, T., &amp; Seifert, B. (2002). Assessing intrarater, interrater, and test-retest reliability of continuous measurements. </w:t>
      </w:r>
      <w:r w:rsidRPr="009039D8">
        <w:rPr>
          <w:i/>
          <w:color w:val="000000" w:themeColor="text1"/>
        </w:rPr>
        <w:t>Statistics in Medicine</w:t>
      </w:r>
      <w:r w:rsidRPr="009039D8">
        <w:rPr>
          <w:color w:val="000000" w:themeColor="text1"/>
        </w:rPr>
        <w:t xml:space="preserve">, </w:t>
      </w:r>
      <w:r w:rsidRPr="009039D8">
        <w:rPr>
          <w:i/>
          <w:color w:val="000000" w:themeColor="text1"/>
        </w:rPr>
        <w:t>21</w:t>
      </w:r>
      <w:r w:rsidRPr="009039D8">
        <w:rPr>
          <w:color w:val="000000" w:themeColor="text1"/>
        </w:rPr>
        <w:t>, 3431-3446. doi:10.1002/sim.1253</w:t>
      </w:r>
      <w:r w:rsidRPr="009039D8">
        <w:rPr>
          <w:rFonts w:ascii="Arial" w:hAnsi="Arial" w:cs="Arial"/>
          <w:color w:val="000000" w:themeColor="text1"/>
          <w:sz w:val="21"/>
          <w:szCs w:val="21"/>
          <w:shd w:val="clear" w:color="auto" w:fill="FFFFFF"/>
        </w:rPr>
        <w:t> </w:t>
      </w:r>
    </w:p>
    <w:p w14:paraId="7EA7E519" w14:textId="77777777" w:rsidR="00D447D8" w:rsidRPr="009039D8" w:rsidRDefault="00D447D8" w:rsidP="00691719">
      <w:pPr>
        <w:spacing w:line="480" w:lineRule="auto"/>
        <w:ind w:left="567" w:hanging="567"/>
        <w:rPr>
          <w:color w:val="000000" w:themeColor="text1"/>
        </w:rPr>
      </w:pPr>
      <w:r w:rsidRPr="009039D8">
        <w:rPr>
          <w:color w:val="000000" w:themeColor="text1"/>
        </w:rPr>
        <w:t xml:space="preserve">Rummel, R. J. (1988). </w:t>
      </w:r>
      <w:r w:rsidRPr="009039D8">
        <w:rPr>
          <w:i/>
          <w:color w:val="000000" w:themeColor="text1"/>
        </w:rPr>
        <w:t>Applied factor analysis</w:t>
      </w:r>
      <w:r w:rsidRPr="009039D8">
        <w:rPr>
          <w:color w:val="000000" w:themeColor="text1"/>
        </w:rPr>
        <w:t xml:space="preserve"> (4th ed.). Evanston, IL: </w:t>
      </w:r>
      <w:r w:rsidR="0080629F" w:rsidRPr="009039D8">
        <w:rPr>
          <w:color w:val="000000" w:themeColor="text1"/>
        </w:rPr>
        <w:t xml:space="preserve">Northwest University Press. </w:t>
      </w:r>
    </w:p>
    <w:p w14:paraId="0A0CFA54" w14:textId="77777777" w:rsidR="00B246E4" w:rsidRPr="009039D8" w:rsidRDefault="00F2477B" w:rsidP="00B246E4">
      <w:pPr>
        <w:spacing w:line="480" w:lineRule="auto"/>
        <w:ind w:left="567" w:hanging="567"/>
        <w:rPr>
          <w:color w:val="000000" w:themeColor="text1"/>
        </w:rPr>
      </w:pPr>
      <w:r w:rsidRPr="009039D8">
        <w:rPr>
          <w:color w:val="000000" w:themeColor="text1"/>
        </w:rPr>
        <w:t xml:space="preserve">Sánchez-Carracedo, D., Barrasa, J. R., López-Guimerà, G., Fauquet, J., Almenara, C. A., &amp; Trepat, E. (2012). Analysis of the factor structure of the Sociocultural Attitudes </w:t>
      </w:r>
      <w:r w:rsidRPr="009039D8">
        <w:rPr>
          <w:color w:val="000000" w:themeColor="text1"/>
        </w:rPr>
        <w:lastRenderedPageBreak/>
        <w:t xml:space="preserve">Towards Appearance Questionnaire (SATAQ-3) in Spanish secondary-school students through exploratory structural equation modeling. </w:t>
      </w:r>
      <w:r w:rsidRPr="009039D8">
        <w:rPr>
          <w:i/>
          <w:color w:val="000000" w:themeColor="text1"/>
        </w:rPr>
        <w:t>Body Image</w:t>
      </w:r>
      <w:r w:rsidRPr="009039D8">
        <w:rPr>
          <w:color w:val="000000" w:themeColor="text1"/>
        </w:rPr>
        <w:t xml:space="preserve">, </w:t>
      </w:r>
      <w:r w:rsidRPr="009039D8">
        <w:rPr>
          <w:i/>
          <w:color w:val="000000" w:themeColor="text1"/>
        </w:rPr>
        <w:t>9</w:t>
      </w:r>
      <w:r w:rsidRPr="009039D8">
        <w:rPr>
          <w:color w:val="000000" w:themeColor="text1"/>
        </w:rPr>
        <w:t xml:space="preserve">, 163-172. </w:t>
      </w:r>
      <w:proofErr w:type="gramStart"/>
      <w:r w:rsidRPr="009039D8">
        <w:rPr>
          <w:color w:val="000000" w:themeColor="text1"/>
        </w:rPr>
        <w:t>doi:10.1016/j.bodyim</w:t>
      </w:r>
      <w:proofErr w:type="gramEnd"/>
      <w:r w:rsidRPr="009039D8">
        <w:rPr>
          <w:color w:val="000000" w:themeColor="text1"/>
        </w:rPr>
        <w:t>.2011.10.002</w:t>
      </w:r>
    </w:p>
    <w:p w14:paraId="2EEC20F0" w14:textId="77777777" w:rsidR="00B246E4" w:rsidRPr="009039D8" w:rsidRDefault="00B246E4" w:rsidP="00B246E4">
      <w:pPr>
        <w:spacing w:line="480" w:lineRule="auto"/>
        <w:ind w:left="567" w:hanging="567"/>
        <w:rPr>
          <w:color w:val="000000" w:themeColor="text1"/>
        </w:rPr>
      </w:pPr>
      <w:r w:rsidRPr="009039D8">
        <w:rPr>
          <w:color w:val="000000" w:themeColor="text1"/>
        </w:rPr>
        <w:t xml:space="preserve">Saris, W. E., Satorra, A., &amp; van der Veld, W. (2009). Testing structural equation models or detection of misspecifications? </w:t>
      </w:r>
      <w:r w:rsidRPr="009039D8">
        <w:rPr>
          <w:i/>
          <w:color w:val="000000" w:themeColor="text1"/>
        </w:rPr>
        <w:t>Structural Equation Modeling</w:t>
      </w:r>
      <w:r w:rsidRPr="009039D8">
        <w:rPr>
          <w:color w:val="000000" w:themeColor="text1"/>
        </w:rPr>
        <w:t xml:space="preserve">, </w:t>
      </w:r>
      <w:r w:rsidRPr="009039D8">
        <w:rPr>
          <w:i/>
          <w:color w:val="000000" w:themeColor="text1"/>
        </w:rPr>
        <w:t>16</w:t>
      </w:r>
      <w:r w:rsidRPr="009039D8">
        <w:rPr>
          <w:color w:val="000000" w:themeColor="text1"/>
        </w:rPr>
        <w:t xml:space="preserve">, 561-582. doi:10.1080/2F10705510903203433 </w:t>
      </w:r>
    </w:p>
    <w:p w14:paraId="33B86869" w14:textId="77777777" w:rsidR="003A15F3" w:rsidRPr="009039D8" w:rsidRDefault="003A15F3" w:rsidP="003A15F3">
      <w:pPr>
        <w:spacing w:line="480" w:lineRule="auto"/>
        <w:ind w:left="567" w:hanging="567"/>
        <w:rPr>
          <w:rFonts w:eastAsiaTheme="minorHAnsi"/>
          <w:color w:val="000000" w:themeColor="text1"/>
          <w:lang w:val="en-US"/>
        </w:rPr>
      </w:pPr>
      <w:r w:rsidRPr="009039D8">
        <w:rPr>
          <w:rFonts w:eastAsiaTheme="minorHAnsi"/>
          <w:color w:val="000000" w:themeColor="text1"/>
          <w:lang w:val="en-US"/>
        </w:rPr>
        <w:t>Satorra, A. (2000). Scaled and adjusted restricted tests in multi-sample analysis</w:t>
      </w:r>
      <w:r w:rsidRPr="009039D8">
        <w:rPr>
          <w:color w:val="000000" w:themeColor="text1"/>
        </w:rPr>
        <w:t xml:space="preserve"> </w:t>
      </w:r>
      <w:r w:rsidRPr="009039D8">
        <w:rPr>
          <w:rFonts w:eastAsiaTheme="minorHAnsi"/>
          <w:color w:val="000000" w:themeColor="text1"/>
          <w:lang w:val="en-US"/>
        </w:rPr>
        <w:t>of moment structures. In D. D. H. Heijmans, D. S. G. Pollock, &amp; A.</w:t>
      </w:r>
      <w:r w:rsidRPr="009039D8">
        <w:rPr>
          <w:color w:val="000000" w:themeColor="text1"/>
        </w:rPr>
        <w:t xml:space="preserve"> </w:t>
      </w:r>
      <w:r w:rsidRPr="009039D8">
        <w:rPr>
          <w:rFonts w:eastAsiaTheme="minorHAnsi"/>
          <w:color w:val="000000" w:themeColor="text1"/>
          <w:lang w:val="en-US"/>
        </w:rPr>
        <w:t xml:space="preserve">Satorra (Eds.), </w:t>
      </w:r>
      <w:r w:rsidRPr="009039D8">
        <w:rPr>
          <w:rFonts w:eastAsiaTheme="minorHAnsi"/>
          <w:i/>
          <w:color w:val="000000" w:themeColor="text1"/>
          <w:lang w:val="en-US"/>
        </w:rPr>
        <w:t>Innovations in multivariate statistical analysis: A</w:t>
      </w:r>
      <w:r w:rsidRPr="009039D8">
        <w:rPr>
          <w:i/>
          <w:color w:val="000000" w:themeColor="text1"/>
        </w:rPr>
        <w:t xml:space="preserve"> </w:t>
      </w:r>
      <w:r w:rsidRPr="009039D8">
        <w:rPr>
          <w:rFonts w:eastAsiaTheme="minorHAnsi"/>
          <w:i/>
          <w:color w:val="000000" w:themeColor="text1"/>
          <w:lang w:val="en-US"/>
        </w:rPr>
        <w:t>festschrift for Heinz Neudecker</w:t>
      </w:r>
      <w:r w:rsidRPr="009039D8">
        <w:rPr>
          <w:rFonts w:eastAsiaTheme="minorHAnsi"/>
          <w:color w:val="000000" w:themeColor="text1"/>
          <w:lang w:val="en-US"/>
        </w:rPr>
        <w:t xml:space="preserve"> (pp. 233-247). Dordrecht, The Netherlands:</w:t>
      </w:r>
      <w:r w:rsidRPr="009039D8">
        <w:rPr>
          <w:color w:val="000000" w:themeColor="text1"/>
        </w:rPr>
        <w:t xml:space="preserve"> </w:t>
      </w:r>
      <w:r w:rsidRPr="009039D8">
        <w:rPr>
          <w:rFonts w:eastAsiaTheme="minorHAnsi"/>
          <w:color w:val="000000" w:themeColor="text1"/>
          <w:lang w:val="en-US"/>
        </w:rPr>
        <w:t>Kluwer Academic.</w:t>
      </w:r>
    </w:p>
    <w:p w14:paraId="448A5A16" w14:textId="77777777" w:rsidR="003A15F3" w:rsidRPr="009039D8" w:rsidRDefault="003A15F3" w:rsidP="003A15F3">
      <w:pPr>
        <w:spacing w:line="480" w:lineRule="auto"/>
        <w:ind w:left="567" w:hanging="567"/>
        <w:rPr>
          <w:rFonts w:eastAsiaTheme="minorHAnsi"/>
          <w:color w:val="000000" w:themeColor="text1"/>
          <w:lang w:val="en-US"/>
        </w:rPr>
      </w:pPr>
      <w:r w:rsidRPr="009039D8">
        <w:rPr>
          <w:rFonts w:eastAsiaTheme="minorHAnsi"/>
          <w:color w:val="000000" w:themeColor="text1"/>
          <w:lang w:val="en-US"/>
        </w:rPr>
        <w:t xml:space="preserve">Satorra, A., &amp; Bentler, P. M. (2001). A scaled difference chi-square test statistic for moment structure analysis. </w:t>
      </w:r>
      <w:r w:rsidRPr="009039D8">
        <w:rPr>
          <w:rFonts w:eastAsiaTheme="minorHAnsi"/>
          <w:i/>
          <w:color w:val="000000" w:themeColor="text1"/>
          <w:lang w:val="en-US"/>
        </w:rPr>
        <w:t>Psychometrika</w:t>
      </w:r>
      <w:r w:rsidRPr="009039D8">
        <w:rPr>
          <w:rFonts w:eastAsiaTheme="minorHAnsi"/>
          <w:color w:val="000000" w:themeColor="text1"/>
          <w:lang w:val="en-US"/>
        </w:rPr>
        <w:t xml:space="preserve">, </w:t>
      </w:r>
      <w:r w:rsidRPr="009039D8">
        <w:rPr>
          <w:rFonts w:eastAsiaTheme="minorHAnsi"/>
          <w:i/>
          <w:color w:val="000000" w:themeColor="text1"/>
          <w:lang w:val="en-US"/>
        </w:rPr>
        <w:t>66</w:t>
      </w:r>
      <w:r w:rsidRPr="009039D8">
        <w:rPr>
          <w:rFonts w:eastAsiaTheme="minorHAnsi"/>
          <w:color w:val="000000" w:themeColor="text1"/>
          <w:lang w:val="en-US"/>
        </w:rPr>
        <w:t>, 507-514. doi:</w:t>
      </w:r>
      <w:r w:rsidRPr="009039D8">
        <w:rPr>
          <w:color w:val="000000" w:themeColor="text1"/>
          <w:spacing w:val="4"/>
          <w:shd w:val="clear" w:color="auto" w:fill="FCFCFC"/>
        </w:rPr>
        <w:t>10.1007/BF02296192</w:t>
      </w:r>
    </w:p>
    <w:p w14:paraId="0AAEE4F2" w14:textId="77777777" w:rsidR="004F6AED" w:rsidRPr="009039D8" w:rsidRDefault="002D6628" w:rsidP="004F6AED">
      <w:pPr>
        <w:spacing w:line="480" w:lineRule="auto"/>
        <w:ind w:left="567" w:hanging="567"/>
        <w:rPr>
          <w:color w:val="000000" w:themeColor="text1"/>
          <w:spacing w:val="4"/>
          <w:shd w:val="clear" w:color="auto" w:fill="FCFCFC"/>
        </w:rPr>
      </w:pPr>
      <w:r w:rsidRPr="009039D8">
        <w:rPr>
          <w:color w:val="000000" w:themeColor="text1"/>
        </w:rPr>
        <w:t>Satorra, A., &amp; Saris, W. E. (1985). Power of the likelihood ratio test in covariance structure analysis. </w:t>
      </w:r>
      <w:r w:rsidRPr="009039D8">
        <w:rPr>
          <w:i/>
          <w:color w:val="000000" w:themeColor="text1"/>
        </w:rPr>
        <w:t>Psychometrika</w:t>
      </w:r>
      <w:r w:rsidRPr="009039D8">
        <w:rPr>
          <w:color w:val="000000" w:themeColor="text1"/>
        </w:rPr>
        <w:t xml:space="preserve">, </w:t>
      </w:r>
      <w:r w:rsidRPr="009039D8">
        <w:rPr>
          <w:i/>
          <w:color w:val="000000" w:themeColor="text1"/>
        </w:rPr>
        <w:t>50</w:t>
      </w:r>
      <w:r w:rsidRPr="009039D8">
        <w:rPr>
          <w:color w:val="000000" w:themeColor="text1"/>
        </w:rPr>
        <w:t>, 83-90. doi:</w:t>
      </w:r>
      <w:r w:rsidRPr="009039D8">
        <w:rPr>
          <w:color w:val="000000" w:themeColor="text1"/>
          <w:spacing w:val="4"/>
          <w:shd w:val="clear" w:color="auto" w:fill="FCFCFC"/>
        </w:rPr>
        <w:t>10.1007/BF02294150</w:t>
      </w:r>
    </w:p>
    <w:p w14:paraId="7291E16A" w14:textId="77777777" w:rsidR="00101028" w:rsidRPr="009039D8" w:rsidRDefault="004F6AED" w:rsidP="00101028">
      <w:pPr>
        <w:spacing w:line="480" w:lineRule="auto"/>
        <w:ind w:left="567" w:hanging="567"/>
        <w:rPr>
          <w:color w:val="000000" w:themeColor="text1"/>
        </w:rPr>
      </w:pPr>
      <w:r w:rsidRPr="009039D8">
        <w:rPr>
          <w:rFonts w:eastAsiaTheme="minorHAnsi"/>
          <w:color w:val="000000" w:themeColor="text1"/>
          <w:lang w:val="en-US"/>
        </w:rPr>
        <w:t>Schafer, J. L., &amp; Olsen, M. K. (1998). Multiple imputation for multivariate</w:t>
      </w:r>
      <w:r w:rsidRPr="009039D8">
        <w:rPr>
          <w:color w:val="000000" w:themeColor="text1"/>
          <w:spacing w:val="4"/>
          <w:shd w:val="clear" w:color="auto" w:fill="FCFCFC"/>
        </w:rPr>
        <w:t xml:space="preserve"> </w:t>
      </w:r>
      <w:r w:rsidRPr="009039D8">
        <w:rPr>
          <w:rFonts w:eastAsiaTheme="minorHAnsi"/>
          <w:color w:val="000000" w:themeColor="text1"/>
          <w:lang w:val="en-US"/>
        </w:rPr>
        <w:t xml:space="preserve">missing-data problems: A data analyst’s perspective. </w:t>
      </w:r>
      <w:r w:rsidRPr="009039D8">
        <w:rPr>
          <w:rFonts w:eastAsiaTheme="minorHAnsi"/>
          <w:i/>
          <w:color w:val="000000" w:themeColor="text1"/>
          <w:lang w:val="en-US"/>
        </w:rPr>
        <w:t>Multivariate Behavioral</w:t>
      </w:r>
      <w:r w:rsidRPr="009039D8">
        <w:rPr>
          <w:i/>
          <w:color w:val="000000" w:themeColor="text1"/>
          <w:spacing w:val="4"/>
          <w:shd w:val="clear" w:color="auto" w:fill="FCFCFC"/>
        </w:rPr>
        <w:t xml:space="preserve"> </w:t>
      </w:r>
      <w:r w:rsidRPr="009039D8">
        <w:rPr>
          <w:rFonts w:eastAsiaTheme="minorHAnsi"/>
          <w:i/>
          <w:color w:val="000000" w:themeColor="text1"/>
          <w:lang w:val="en-US"/>
        </w:rPr>
        <w:t>Research</w:t>
      </w:r>
      <w:r w:rsidRPr="009039D8">
        <w:rPr>
          <w:rFonts w:eastAsiaTheme="minorHAnsi"/>
          <w:color w:val="000000" w:themeColor="text1"/>
          <w:lang w:val="en-US"/>
        </w:rPr>
        <w:t xml:space="preserve">, </w:t>
      </w:r>
      <w:r w:rsidRPr="009039D8">
        <w:rPr>
          <w:rFonts w:eastAsiaTheme="minorHAnsi"/>
          <w:i/>
          <w:color w:val="000000" w:themeColor="text1"/>
          <w:lang w:val="en-US"/>
        </w:rPr>
        <w:t>33</w:t>
      </w:r>
      <w:r w:rsidRPr="009039D8">
        <w:rPr>
          <w:rFonts w:eastAsiaTheme="minorHAnsi"/>
          <w:color w:val="000000" w:themeColor="text1"/>
          <w:lang w:val="en-US"/>
        </w:rPr>
        <w:t xml:space="preserve">, 545-571. </w:t>
      </w:r>
      <w:r w:rsidRPr="009039D8">
        <w:rPr>
          <w:color w:val="000000" w:themeColor="text1"/>
        </w:rPr>
        <w:t>doi:10.1207/s15327906mbr3304_5</w:t>
      </w:r>
    </w:p>
    <w:p w14:paraId="6181A6FA" w14:textId="77777777" w:rsidR="00101028" w:rsidRPr="009039D8" w:rsidRDefault="00101028" w:rsidP="00101028">
      <w:pPr>
        <w:spacing w:line="480" w:lineRule="auto"/>
        <w:ind w:left="567" w:hanging="567"/>
        <w:rPr>
          <w:color w:val="000000" w:themeColor="text1"/>
        </w:rPr>
      </w:pPr>
      <w:r w:rsidRPr="009039D8">
        <w:rPr>
          <w:color w:val="000000" w:themeColor="text1"/>
        </w:rPr>
        <w:t xml:space="preserve">Schmitt, N., &amp; Kuljanin, G. (2008). Measurement invariance: Review of practice and implications. </w:t>
      </w:r>
      <w:r w:rsidRPr="009039D8">
        <w:rPr>
          <w:i/>
          <w:color w:val="000000" w:themeColor="text1"/>
        </w:rPr>
        <w:t>Human Resource Management Review</w:t>
      </w:r>
      <w:r w:rsidRPr="009039D8">
        <w:rPr>
          <w:color w:val="000000" w:themeColor="text1"/>
        </w:rPr>
        <w:t xml:space="preserve">, </w:t>
      </w:r>
      <w:r w:rsidRPr="009039D8">
        <w:rPr>
          <w:i/>
          <w:color w:val="000000" w:themeColor="text1"/>
        </w:rPr>
        <w:t>18</w:t>
      </w:r>
      <w:r w:rsidRPr="009039D8">
        <w:rPr>
          <w:color w:val="000000" w:themeColor="text1"/>
        </w:rPr>
        <w:t xml:space="preserve">, 210-222. </w:t>
      </w:r>
      <w:proofErr w:type="gramStart"/>
      <w:r w:rsidRPr="009039D8">
        <w:rPr>
          <w:color w:val="000000" w:themeColor="text1"/>
        </w:rPr>
        <w:t>doi:10.1016/j.hrmr</w:t>
      </w:r>
      <w:proofErr w:type="gramEnd"/>
      <w:r w:rsidRPr="009039D8">
        <w:rPr>
          <w:color w:val="000000" w:themeColor="text1"/>
        </w:rPr>
        <w:t xml:space="preserve">. 2008.03.003 </w:t>
      </w:r>
    </w:p>
    <w:p w14:paraId="45EFAE3F" w14:textId="77777777" w:rsidR="00101028" w:rsidRPr="009039D8" w:rsidRDefault="00B0759D" w:rsidP="00101028">
      <w:pPr>
        <w:spacing w:line="480" w:lineRule="auto"/>
        <w:ind w:left="567" w:hanging="567"/>
        <w:rPr>
          <w:color w:val="000000" w:themeColor="text1"/>
        </w:rPr>
      </w:pPr>
      <w:r w:rsidRPr="009039D8">
        <w:rPr>
          <w:color w:val="000000" w:themeColor="text1"/>
        </w:rPr>
        <w:t>Sc</w:t>
      </w:r>
      <w:r w:rsidR="004F6AED" w:rsidRPr="009039D8">
        <w:rPr>
          <w:color w:val="000000" w:themeColor="text1"/>
        </w:rPr>
        <w:t>h</w:t>
      </w:r>
      <w:r w:rsidRPr="009039D8">
        <w:rPr>
          <w:color w:val="000000" w:themeColor="text1"/>
        </w:rPr>
        <w:t xml:space="preserve">mitt, T. A. (2011). Current methodological considerations in exploratory and confirmatory factor analysis. </w:t>
      </w:r>
      <w:r w:rsidRPr="009039D8">
        <w:rPr>
          <w:i/>
          <w:color w:val="000000" w:themeColor="text1"/>
        </w:rPr>
        <w:t>Journal of Psychoeducational Assessment</w:t>
      </w:r>
      <w:r w:rsidRPr="009039D8">
        <w:rPr>
          <w:color w:val="000000" w:themeColor="text1"/>
        </w:rPr>
        <w:t xml:space="preserve">, </w:t>
      </w:r>
      <w:r w:rsidRPr="009039D8">
        <w:rPr>
          <w:i/>
          <w:color w:val="000000" w:themeColor="text1"/>
        </w:rPr>
        <w:t>29</w:t>
      </w:r>
      <w:r w:rsidRPr="009039D8">
        <w:rPr>
          <w:color w:val="000000" w:themeColor="text1"/>
        </w:rPr>
        <w:t>, 304-321. doi:10.1177/0734282911406653</w:t>
      </w:r>
    </w:p>
    <w:p w14:paraId="16FC702B" w14:textId="77777777" w:rsidR="000B3DE9" w:rsidRPr="009039D8" w:rsidRDefault="000B3DE9" w:rsidP="000B3DE9">
      <w:pPr>
        <w:spacing w:line="480" w:lineRule="auto"/>
        <w:ind w:left="567" w:hanging="567"/>
        <w:rPr>
          <w:color w:val="000000" w:themeColor="text1"/>
        </w:rPr>
      </w:pPr>
      <w:r w:rsidRPr="009039D8">
        <w:rPr>
          <w:color w:val="000000" w:themeColor="text1"/>
        </w:rPr>
        <w:t xml:space="preserve">Schumacker, R. E., &amp; Lomax, R. G. (2004). </w:t>
      </w:r>
      <w:r w:rsidRPr="009039D8">
        <w:rPr>
          <w:i/>
          <w:color w:val="000000" w:themeColor="text1"/>
        </w:rPr>
        <w:t>A beginner’s guide to structural equation modeling</w:t>
      </w:r>
      <w:r w:rsidRPr="009039D8">
        <w:rPr>
          <w:color w:val="000000" w:themeColor="text1"/>
        </w:rPr>
        <w:t xml:space="preserve"> (3</w:t>
      </w:r>
      <w:r w:rsidRPr="009039D8">
        <w:rPr>
          <w:color w:val="000000" w:themeColor="text1"/>
          <w:vertAlign w:val="superscript"/>
        </w:rPr>
        <w:t>rd</w:t>
      </w:r>
      <w:r w:rsidRPr="009039D8">
        <w:rPr>
          <w:color w:val="000000" w:themeColor="text1"/>
        </w:rPr>
        <w:t xml:space="preserve"> ed.). New York, NY: Taylor and Francis. </w:t>
      </w:r>
    </w:p>
    <w:p w14:paraId="6D67EDD2" w14:textId="5338E353" w:rsidR="00BA6AA1" w:rsidRPr="009039D8" w:rsidRDefault="00691719" w:rsidP="00BA6AA1">
      <w:pPr>
        <w:spacing w:line="480" w:lineRule="auto"/>
        <w:ind w:left="567" w:hanging="567"/>
        <w:rPr>
          <w:color w:val="000000" w:themeColor="text1"/>
        </w:rPr>
      </w:pPr>
      <w:r w:rsidRPr="009039D8">
        <w:rPr>
          <w:color w:val="000000" w:themeColor="text1"/>
        </w:rPr>
        <w:lastRenderedPageBreak/>
        <w:t>Sechrest, L.</w:t>
      </w:r>
      <w:r w:rsidR="006C0B9F">
        <w:rPr>
          <w:color w:val="000000" w:themeColor="text1"/>
        </w:rPr>
        <w:t>,</w:t>
      </w:r>
      <w:r w:rsidRPr="009039D8">
        <w:rPr>
          <w:color w:val="000000" w:themeColor="text1"/>
        </w:rPr>
        <w:t xml:space="preserve"> Fay, T. L., &amp; Zaidi, H. (1972). Problems of translation in cross-cultural research. </w:t>
      </w:r>
      <w:r w:rsidRPr="009039D8">
        <w:rPr>
          <w:i/>
          <w:color w:val="000000" w:themeColor="text1"/>
        </w:rPr>
        <w:t>Journal of Cross-Cultural Psychology</w:t>
      </w:r>
      <w:r w:rsidRPr="009039D8">
        <w:rPr>
          <w:color w:val="000000" w:themeColor="text1"/>
        </w:rPr>
        <w:t xml:space="preserve">, </w:t>
      </w:r>
      <w:r w:rsidRPr="009039D8">
        <w:rPr>
          <w:i/>
          <w:color w:val="000000" w:themeColor="text1"/>
        </w:rPr>
        <w:t>3</w:t>
      </w:r>
      <w:r w:rsidRPr="009039D8">
        <w:rPr>
          <w:color w:val="000000" w:themeColor="text1"/>
        </w:rPr>
        <w:t>, 41-56. doi:10.1177/002202217200300103</w:t>
      </w:r>
    </w:p>
    <w:p w14:paraId="471B8714" w14:textId="77777777" w:rsidR="009341DF" w:rsidRPr="009039D8" w:rsidRDefault="009341DF" w:rsidP="009341DF">
      <w:pPr>
        <w:spacing w:line="480" w:lineRule="auto"/>
        <w:ind w:left="567" w:hanging="567"/>
        <w:rPr>
          <w:color w:val="000000" w:themeColor="text1"/>
        </w:rPr>
      </w:pPr>
      <w:r w:rsidRPr="009039D8">
        <w:rPr>
          <w:color w:val="000000" w:themeColor="text1"/>
        </w:rPr>
        <w:t xml:space="preserve">Shrout, P. E. (1998). Measurement reliability and agreement in psychiatry. </w:t>
      </w:r>
      <w:r w:rsidRPr="009039D8">
        <w:rPr>
          <w:i/>
          <w:color w:val="000000" w:themeColor="text1"/>
        </w:rPr>
        <w:t>Statistical Methods in Medical Research</w:t>
      </w:r>
      <w:r w:rsidRPr="009039D8">
        <w:rPr>
          <w:color w:val="000000" w:themeColor="text1"/>
        </w:rPr>
        <w:t xml:space="preserve">, </w:t>
      </w:r>
      <w:r w:rsidRPr="009039D8">
        <w:rPr>
          <w:i/>
          <w:color w:val="000000" w:themeColor="text1"/>
        </w:rPr>
        <w:t>7</w:t>
      </w:r>
      <w:r w:rsidRPr="009039D8">
        <w:rPr>
          <w:color w:val="000000" w:themeColor="text1"/>
        </w:rPr>
        <w:t>, 301-317. doi:10.1177/096228029800700306</w:t>
      </w:r>
    </w:p>
    <w:p w14:paraId="0619D26D" w14:textId="77777777" w:rsidR="009341DF" w:rsidRPr="009039D8" w:rsidRDefault="009341DF" w:rsidP="009341DF">
      <w:pPr>
        <w:spacing w:line="480" w:lineRule="auto"/>
        <w:ind w:left="567" w:hanging="567"/>
        <w:rPr>
          <w:color w:val="000000" w:themeColor="text1"/>
        </w:rPr>
      </w:pPr>
      <w:r w:rsidRPr="009039D8">
        <w:rPr>
          <w:color w:val="000000" w:themeColor="text1"/>
        </w:rPr>
        <w:t>Shrout, P. E., &amp; Fleiss, J. L. (1979). Intraclass correlations: Uses in assessing rater reliability.</w:t>
      </w:r>
      <w:r w:rsidRPr="009039D8">
        <w:rPr>
          <w:rStyle w:val="apple-converted-space"/>
          <w:color w:val="000000" w:themeColor="text1"/>
        </w:rPr>
        <w:t> </w:t>
      </w:r>
      <w:r w:rsidRPr="009039D8">
        <w:rPr>
          <w:rStyle w:val="Emphasis"/>
          <w:color w:val="000000" w:themeColor="text1"/>
        </w:rPr>
        <w:t>Psychological Bulletin</w:t>
      </w:r>
      <w:r w:rsidRPr="009039D8">
        <w:rPr>
          <w:rStyle w:val="Emphasis"/>
          <w:i w:val="0"/>
          <w:color w:val="000000" w:themeColor="text1"/>
        </w:rPr>
        <w:t>,</w:t>
      </w:r>
      <w:r w:rsidRPr="009039D8">
        <w:rPr>
          <w:rStyle w:val="Emphasis"/>
          <w:color w:val="000000" w:themeColor="text1"/>
        </w:rPr>
        <w:t xml:space="preserve"> 86</w:t>
      </w:r>
      <w:r w:rsidRPr="009039D8">
        <w:rPr>
          <w:color w:val="000000" w:themeColor="text1"/>
        </w:rPr>
        <w:t>, 420-428.</w:t>
      </w:r>
      <w:r w:rsidRPr="009039D8">
        <w:rPr>
          <w:rStyle w:val="apple-converted-space"/>
          <w:color w:val="000000" w:themeColor="text1"/>
        </w:rPr>
        <w:t> doi:10.1037/0033-2909.86.2.420</w:t>
      </w:r>
    </w:p>
    <w:p w14:paraId="4E21CF90" w14:textId="77777777" w:rsidR="0095408B" w:rsidRDefault="00BA6AA1" w:rsidP="0095408B">
      <w:pPr>
        <w:spacing w:line="480" w:lineRule="auto"/>
        <w:ind w:left="567" w:hanging="567"/>
        <w:rPr>
          <w:color w:val="000000" w:themeColor="text1"/>
        </w:rPr>
      </w:pPr>
      <w:r w:rsidRPr="009039D8">
        <w:rPr>
          <w:color w:val="000000" w:themeColor="text1"/>
        </w:rPr>
        <w:t xml:space="preserve">Sijtsma, K. (2009). On the use, the misuse, and the very limited usefulness of Cronbach’s Alpha. </w:t>
      </w:r>
      <w:r w:rsidRPr="009039D8">
        <w:rPr>
          <w:i/>
          <w:color w:val="000000" w:themeColor="text1"/>
        </w:rPr>
        <w:t>Psychometrika</w:t>
      </w:r>
      <w:r w:rsidRPr="009039D8">
        <w:rPr>
          <w:color w:val="000000" w:themeColor="text1"/>
        </w:rPr>
        <w:t xml:space="preserve">, </w:t>
      </w:r>
      <w:r w:rsidRPr="009039D8">
        <w:rPr>
          <w:i/>
          <w:color w:val="000000" w:themeColor="text1"/>
        </w:rPr>
        <w:t>74</w:t>
      </w:r>
      <w:r w:rsidRPr="009039D8">
        <w:rPr>
          <w:color w:val="000000" w:themeColor="text1"/>
        </w:rPr>
        <w:t xml:space="preserve">, 107-120. doi:10.1007/s11336-008-9101-0 </w:t>
      </w:r>
    </w:p>
    <w:p w14:paraId="41814DD8" w14:textId="61FF2CDC" w:rsidR="0095408B" w:rsidRPr="009039D8" w:rsidRDefault="0095408B" w:rsidP="0095408B">
      <w:pPr>
        <w:spacing w:line="480" w:lineRule="auto"/>
        <w:ind w:left="567" w:hanging="567"/>
        <w:rPr>
          <w:color w:val="000000" w:themeColor="text1"/>
        </w:rPr>
      </w:pPr>
      <w:r w:rsidRPr="0095408B">
        <w:rPr>
          <w:rFonts w:ascii="TimesNewRomanPSMT" w:hAnsi="TimesNewRomanPSMT"/>
        </w:rPr>
        <w:t>Sivo, S.</w:t>
      </w:r>
      <w:r>
        <w:rPr>
          <w:rFonts w:ascii="TimesNewRomanPSMT" w:hAnsi="TimesNewRomanPSMT"/>
        </w:rPr>
        <w:t xml:space="preserve"> </w:t>
      </w:r>
      <w:r w:rsidRPr="0095408B">
        <w:rPr>
          <w:rFonts w:ascii="TimesNewRomanPSMT" w:hAnsi="TimesNewRomanPSMT"/>
        </w:rPr>
        <w:t>A, Fan, X., Witta, E.</w:t>
      </w:r>
      <w:r>
        <w:rPr>
          <w:rFonts w:ascii="TimesNewRomanPSMT" w:hAnsi="TimesNewRomanPSMT"/>
        </w:rPr>
        <w:t xml:space="preserve"> </w:t>
      </w:r>
      <w:r w:rsidRPr="0095408B">
        <w:rPr>
          <w:rFonts w:ascii="TimesNewRomanPSMT" w:hAnsi="TimesNewRomanPSMT"/>
        </w:rPr>
        <w:t>L., &amp; Willse, J.</w:t>
      </w:r>
      <w:r>
        <w:rPr>
          <w:rFonts w:ascii="TimesNewRomanPSMT" w:hAnsi="TimesNewRomanPSMT"/>
        </w:rPr>
        <w:t xml:space="preserve"> T. (2006). The s</w:t>
      </w:r>
      <w:r w:rsidRPr="0095408B">
        <w:rPr>
          <w:rFonts w:ascii="TimesNewRomanPSMT" w:hAnsi="TimesNewRomanPSMT"/>
        </w:rPr>
        <w:t xml:space="preserve">earch for “optimal” cutoff properties: Fit index criteria </w:t>
      </w:r>
      <w:r>
        <w:rPr>
          <w:rFonts w:ascii="TimesNewRomanPSMT" w:hAnsi="TimesNewRomanPSMT"/>
        </w:rPr>
        <w:t>in structural equation modeling.</w:t>
      </w:r>
      <w:r w:rsidRPr="0095408B">
        <w:rPr>
          <w:rFonts w:ascii="TimesNewRomanPSMT" w:hAnsi="TimesNewRomanPSMT"/>
        </w:rPr>
        <w:t xml:space="preserve"> </w:t>
      </w:r>
      <w:r w:rsidRPr="0095408B">
        <w:rPr>
          <w:rFonts w:ascii="TimesNewRomanPS" w:hAnsi="TimesNewRomanPS"/>
          <w:i/>
          <w:iCs/>
        </w:rPr>
        <w:t>Journal of Experimental Education</w:t>
      </w:r>
      <w:r w:rsidRPr="0095408B">
        <w:rPr>
          <w:rFonts w:ascii="TimesNewRomanPS" w:hAnsi="TimesNewRomanPS"/>
          <w:iCs/>
        </w:rPr>
        <w:t>,</w:t>
      </w:r>
      <w:r w:rsidRPr="0095408B">
        <w:rPr>
          <w:rFonts w:ascii="TimesNewRomanPS" w:hAnsi="TimesNewRomanPS"/>
          <w:i/>
          <w:iCs/>
        </w:rPr>
        <w:t xml:space="preserve"> 74</w:t>
      </w:r>
      <w:r w:rsidRPr="0095408B">
        <w:rPr>
          <w:rFonts w:ascii="TimesNewRomanPS" w:hAnsi="TimesNewRomanPS"/>
          <w:iCs/>
        </w:rPr>
        <w:t>,</w:t>
      </w:r>
      <w:r w:rsidRPr="0095408B">
        <w:rPr>
          <w:rFonts w:ascii="TimesNewRomanPS" w:hAnsi="TimesNewRomanPS"/>
          <w:i/>
          <w:iCs/>
        </w:rPr>
        <w:t xml:space="preserve"> </w:t>
      </w:r>
      <w:r>
        <w:rPr>
          <w:rFonts w:ascii="TimesNewRomanPSMT" w:hAnsi="TimesNewRomanPSMT"/>
        </w:rPr>
        <w:t>267-</w:t>
      </w:r>
      <w:r w:rsidRPr="0095408B">
        <w:rPr>
          <w:rFonts w:ascii="TimesNewRomanPSMT" w:hAnsi="TimesNewRomanPSMT"/>
        </w:rPr>
        <w:t xml:space="preserve">288. doi:10.3200/JEXE.74.3.267-288 </w:t>
      </w:r>
    </w:p>
    <w:p w14:paraId="4BCBF6E0" w14:textId="77777777" w:rsidR="00A57684" w:rsidRPr="009039D8" w:rsidRDefault="00A57684" w:rsidP="00BA6AA1">
      <w:pPr>
        <w:spacing w:line="480" w:lineRule="auto"/>
        <w:ind w:left="567" w:hanging="567"/>
        <w:rPr>
          <w:color w:val="000000" w:themeColor="text1"/>
        </w:rPr>
      </w:pPr>
      <w:r w:rsidRPr="009039D8">
        <w:rPr>
          <w:color w:val="000000" w:themeColor="text1"/>
        </w:rPr>
        <w:t xml:space="preserve">Snook, S. C., &amp; Gorsuch, R. L. (1989). Component analysis versus common factor analysis: A Monte Carlo study. </w:t>
      </w:r>
      <w:r w:rsidRPr="009039D8">
        <w:rPr>
          <w:i/>
          <w:iCs/>
          <w:color w:val="000000" w:themeColor="text1"/>
        </w:rPr>
        <w:t>Psychological Bulletin</w:t>
      </w:r>
      <w:r w:rsidRPr="009039D8">
        <w:rPr>
          <w:color w:val="000000" w:themeColor="text1"/>
        </w:rPr>
        <w:t xml:space="preserve">, </w:t>
      </w:r>
      <w:r w:rsidRPr="009039D8">
        <w:rPr>
          <w:i/>
          <w:iCs/>
          <w:color w:val="000000" w:themeColor="text1"/>
        </w:rPr>
        <w:t>106</w:t>
      </w:r>
      <w:r w:rsidRPr="009039D8">
        <w:rPr>
          <w:color w:val="000000" w:themeColor="text1"/>
        </w:rPr>
        <w:t>, 148-154. doi:10.1037/0033-2909.106.1.148</w:t>
      </w:r>
    </w:p>
    <w:p w14:paraId="6ACAD846"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Solano-Flores, G., Trumbull, E., &amp; Nelson-Barber, S. (2002). Concurrent development of dual language assessments: An alternative to translating tests for linguistic minorities. </w:t>
      </w:r>
      <w:r w:rsidRPr="009039D8">
        <w:rPr>
          <w:i/>
          <w:color w:val="000000" w:themeColor="text1"/>
        </w:rPr>
        <w:t>International Journal of Testing</w:t>
      </w:r>
      <w:r w:rsidRPr="009039D8">
        <w:rPr>
          <w:color w:val="000000" w:themeColor="text1"/>
        </w:rPr>
        <w:t xml:space="preserve">, </w:t>
      </w:r>
      <w:r w:rsidRPr="009039D8">
        <w:rPr>
          <w:i/>
          <w:color w:val="000000" w:themeColor="text1"/>
        </w:rPr>
        <w:t>2</w:t>
      </w:r>
      <w:r w:rsidRPr="009039D8">
        <w:rPr>
          <w:color w:val="000000" w:themeColor="text1"/>
        </w:rPr>
        <w:t>, 107-129. doi:10.1207/S15237574IJT0202_2</w:t>
      </w:r>
    </w:p>
    <w:p w14:paraId="02D7DAA9" w14:textId="77777777" w:rsidR="002F70B5" w:rsidRPr="009039D8" w:rsidRDefault="002F70B5" w:rsidP="002F70B5">
      <w:pPr>
        <w:spacing w:line="480" w:lineRule="auto"/>
        <w:ind w:left="567" w:hanging="567"/>
        <w:rPr>
          <w:color w:val="000000" w:themeColor="text1"/>
        </w:rPr>
      </w:pPr>
      <w:r w:rsidRPr="009039D8">
        <w:rPr>
          <w:color w:val="000000" w:themeColor="text1"/>
        </w:rPr>
        <w:t xml:space="preserve">Sperber, A. D. (2004). Translation and validation of study instruments for cross-cultural research. </w:t>
      </w:r>
      <w:r w:rsidRPr="009039D8">
        <w:rPr>
          <w:i/>
          <w:color w:val="000000" w:themeColor="text1"/>
        </w:rPr>
        <w:t>Gastroenterology</w:t>
      </w:r>
      <w:r w:rsidRPr="009039D8">
        <w:rPr>
          <w:color w:val="000000" w:themeColor="text1"/>
        </w:rPr>
        <w:t xml:space="preserve">, </w:t>
      </w:r>
      <w:r w:rsidRPr="009039D8">
        <w:rPr>
          <w:i/>
          <w:color w:val="000000" w:themeColor="text1"/>
        </w:rPr>
        <w:t>126</w:t>
      </w:r>
      <w:r w:rsidRPr="009039D8">
        <w:rPr>
          <w:color w:val="000000" w:themeColor="text1"/>
        </w:rPr>
        <w:t xml:space="preserve">, S124-S128. </w:t>
      </w:r>
      <w:proofErr w:type="gramStart"/>
      <w:r w:rsidRPr="009039D8">
        <w:rPr>
          <w:color w:val="000000" w:themeColor="text1"/>
        </w:rPr>
        <w:t>doi:10.1053/j.gastro</w:t>
      </w:r>
      <w:proofErr w:type="gramEnd"/>
      <w:r w:rsidRPr="009039D8">
        <w:rPr>
          <w:color w:val="000000" w:themeColor="text1"/>
        </w:rPr>
        <w:t>.2003.10.016</w:t>
      </w:r>
    </w:p>
    <w:p w14:paraId="2DEC4828" w14:textId="77777777" w:rsidR="00691719" w:rsidRPr="009039D8" w:rsidRDefault="00691719" w:rsidP="00691719">
      <w:pPr>
        <w:spacing w:line="480" w:lineRule="auto"/>
        <w:ind w:left="567" w:hanging="567"/>
        <w:rPr>
          <w:color w:val="000000" w:themeColor="text1"/>
        </w:rPr>
      </w:pPr>
      <w:r w:rsidRPr="009039D8">
        <w:rPr>
          <w:color w:val="000000" w:themeColor="text1"/>
        </w:rPr>
        <w:t xml:space="preserve">Sperber, A. D., Devellis, R. F., &amp; Boehlecke, B. (1994). Cross-cultural translation: Methodology and validation. </w:t>
      </w:r>
      <w:r w:rsidRPr="009039D8">
        <w:rPr>
          <w:i/>
          <w:color w:val="000000" w:themeColor="text1"/>
        </w:rPr>
        <w:t>Journal of Cross-Cultural Psychology</w:t>
      </w:r>
      <w:r w:rsidRPr="009039D8">
        <w:rPr>
          <w:color w:val="000000" w:themeColor="text1"/>
        </w:rPr>
        <w:t xml:space="preserve">, </w:t>
      </w:r>
      <w:r w:rsidRPr="009039D8">
        <w:rPr>
          <w:i/>
          <w:color w:val="000000" w:themeColor="text1"/>
        </w:rPr>
        <w:t>25</w:t>
      </w:r>
      <w:r w:rsidRPr="009039D8">
        <w:rPr>
          <w:color w:val="000000" w:themeColor="text1"/>
        </w:rPr>
        <w:t>, 501-524. doi:10.1177/00220022194254006</w:t>
      </w:r>
    </w:p>
    <w:p w14:paraId="5C98FA4D" w14:textId="18D3BEFC" w:rsidR="00691719" w:rsidRPr="009039D8" w:rsidRDefault="00691719" w:rsidP="00691719">
      <w:pPr>
        <w:spacing w:line="480" w:lineRule="auto"/>
        <w:ind w:left="567" w:hanging="567"/>
        <w:rPr>
          <w:color w:val="000000" w:themeColor="text1"/>
        </w:rPr>
      </w:pPr>
      <w:r w:rsidRPr="009039D8">
        <w:rPr>
          <w:color w:val="000000" w:themeColor="text1"/>
        </w:rPr>
        <w:t xml:space="preserve">Sprangers, M. A. G., Cull, A., Bjordal, K., Groenvold, M., Aaronson, N. K., &amp; EORTC Study Group on Quality of Life. (1993). The European Organization for Research and </w:t>
      </w:r>
      <w:r w:rsidR="00DE09AF">
        <w:rPr>
          <w:color w:val="000000" w:themeColor="text1"/>
        </w:rPr>
        <w:lastRenderedPageBreak/>
        <w:t>T</w:t>
      </w:r>
      <w:r w:rsidRPr="009039D8">
        <w:rPr>
          <w:color w:val="000000" w:themeColor="text1"/>
        </w:rPr>
        <w:t xml:space="preserve">reatment of </w:t>
      </w:r>
      <w:r w:rsidR="00DE09AF">
        <w:rPr>
          <w:color w:val="000000" w:themeColor="text1"/>
        </w:rPr>
        <w:t>C</w:t>
      </w:r>
      <w:r w:rsidRPr="009039D8">
        <w:rPr>
          <w:color w:val="000000" w:themeColor="text1"/>
        </w:rPr>
        <w:t>ancer</w:t>
      </w:r>
      <w:r w:rsidR="00DE09AF">
        <w:rPr>
          <w:color w:val="000000" w:themeColor="text1"/>
        </w:rPr>
        <w:t>. A</w:t>
      </w:r>
      <w:r w:rsidRPr="009039D8">
        <w:rPr>
          <w:color w:val="000000" w:themeColor="text1"/>
        </w:rPr>
        <w:t xml:space="preserve">pproach to quality of life assessment: Guidelines for developing questionnaire modules. </w:t>
      </w:r>
      <w:r w:rsidRPr="009039D8">
        <w:rPr>
          <w:i/>
          <w:color w:val="000000" w:themeColor="text1"/>
        </w:rPr>
        <w:t>Quality of Life Research</w:t>
      </w:r>
      <w:r w:rsidRPr="009039D8">
        <w:rPr>
          <w:color w:val="000000" w:themeColor="text1"/>
        </w:rPr>
        <w:t>, 2, 287-295. doi:10.1007/BF00434800</w:t>
      </w:r>
    </w:p>
    <w:p w14:paraId="73C74FA9" w14:textId="77777777" w:rsidR="000B3DE9" w:rsidRPr="009039D8" w:rsidRDefault="000B3DE9" w:rsidP="000B3DE9">
      <w:pPr>
        <w:spacing w:line="480" w:lineRule="auto"/>
        <w:ind w:left="720" w:hanging="720"/>
        <w:rPr>
          <w:color w:val="000000" w:themeColor="text1"/>
          <w:bdr w:val="none" w:sz="0" w:space="0" w:color="auto" w:frame="1"/>
          <w:shd w:val="clear" w:color="auto" w:fill="FFFFFF"/>
        </w:rPr>
      </w:pPr>
      <w:r w:rsidRPr="009039D8">
        <w:rPr>
          <w:color w:val="000000" w:themeColor="text1"/>
          <w:bdr w:val="none" w:sz="0" w:space="0" w:color="auto" w:frame="1"/>
          <w:shd w:val="clear" w:color="auto" w:fill="FFFFFF"/>
        </w:rPr>
        <w:t xml:space="preserve">Steenkamp, J.-B. E. M., &amp; Baumgartner, H. (1998). Assessing measurement invariance in cross-national consumer research. </w:t>
      </w:r>
      <w:r w:rsidRPr="009039D8">
        <w:rPr>
          <w:i/>
          <w:color w:val="000000" w:themeColor="text1"/>
          <w:bdr w:val="none" w:sz="0" w:space="0" w:color="auto" w:frame="1"/>
          <w:shd w:val="clear" w:color="auto" w:fill="FFFFFF"/>
        </w:rPr>
        <w:t>Journal of Consumer Research</w:t>
      </w:r>
      <w:r w:rsidRPr="009039D8">
        <w:rPr>
          <w:color w:val="000000" w:themeColor="text1"/>
          <w:bdr w:val="none" w:sz="0" w:space="0" w:color="auto" w:frame="1"/>
          <w:shd w:val="clear" w:color="auto" w:fill="FFFFFF"/>
        </w:rPr>
        <w:t xml:space="preserve">, </w:t>
      </w:r>
      <w:r w:rsidRPr="009039D8">
        <w:rPr>
          <w:i/>
          <w:color w:val="000000" w:themeColor="text1"/>
          <w:bdr w:val="none" w:sz="0" w:space="0" w:color="auto" w:frame="1"/>
          <w:shd w:val="clear" w:color="auto" w:fill="FFFFFF"/>
        </w:rPr>
        <w:t>25</w:t>
      </w:r>
      <w:r w:rsidRPr="009039D8">
        <w:rPr>
          <w:color w:val="000000" w:themeColor="text1"/>
          <w:bdr w:val="none" w:sz="0" w:space="0" w:color="auto" w:frame="1"/>
          <w:shd w:val="clear" w:color="auto" w:fill="FFFFFF"/>
        </w:rPr>
        <w:t>, 78-90. doi:10.1086/209528</w:t>
      </w:r>
    </w:p>
    <w:p w14:paraId="4047F19E" w14:textId="77777777" w:rsidR="00AA1299" w:rsidRPr="009039D8" w:rsidRDefault="00AA1299" w:rsidP="00AA1299">
      <w:pPr>
        <w:spacing w:line="480" w:lineRule="auto"/>
        <w:ind w:left="567" w:hanging="567"/>
        <w:rPr>
          <w:color w:val="000000" w:themeColor="text1"/>
        </w:rPr>
      </w:pPr>
      <w:r w:rsidRPr="009039D8">
        <w:rPr>
          <w:color w:val="000000" w:themeColor="text1"/>
        </w:rPr>
        <w:t xml:space="preserve">Steiger, J. H. (2007). Understanding the limitations of global fit assessment in structural equation modeling. </w:t>
      </w:r>
      <w:r w:rsidRPr="009039D8">
        <w:rPr>
          <w:i/>
          <w:color w:val="000000" w:themeColor="text1"/>
        </w:rPr>
        <w:t>Personality and Individual Differences</w:t>
      </w:r>
      <w:r w:rsidRPr="009039D8">
        <w:rPr>
          <w:color w:val="000000" w:themeColor="text1"/>
        </w:rPr>
        <w:t xml:space="preserve">, </w:t>
      </w:r>
      <w:r w:rsidRPr="009039D8">
        <w:rPr>
          <w:i/>
          <w:color w:val="000000" w:themeColor="text1"/>
        </w:rPr>
        <w:t>42</w:t>
      </w:r>
      <w:r w:rsidRPr="009039D8">
        <w:rPr>
          <w:color w:val="000000" w:themeColor="text1"/>
        </w:rPr>
        <w:t xml:space="preserve">, 893-98. </w:t>
      </w:r>
      <w:proofErr w:type="gramStart"/>
      <w:r w:rsidRPr="009039D8">
        <w:rPr>
          <w:color w:val="000000" w:themeColor="text1"/>
        </w:rPr>
        <w:t>doi:10.1016/j.paid</w:t>
      </w:r>
      <w:proofErr w:type="gramEnd"/>
      <w:r w:rsidRPr="009039D8">
        <w:rPr>
          <w:color w:val="000000" w:themeColor="text1"/>
        </w:rPr>
        <w:t>.2006.09.017</w:t>
      </w:r>
    </w:p>
    <w:p w14:paraId="230D118B" w14:textId="77777777" w:rsidR="00ED5926" w:rsidRPr="009039D8" w:rsidRDefault="00382242" w:rsidP="00ED5926">
      <w:pPr>
        <w:spacing w:line="480" w:lineRule="auto"/>
        <w:ind w:left="567" w:hanging="567"/>
        <w:rPr>
          <w:color w:val="000000" w:themeColor="text1"/>
        </w:rPr>
      </w:pPr>
      <w:r w:rsidRPr="009039D8">
        <w:rPr>
          <w:color w:val="000000" w:themeColor="text1"/>
        </w:rPr>
        <w:t xml:space="preserve">Sterne, J., White, I., Carlin, J., Spratt, M., Royston, P., Kenward, M., … &amp; Carpenter, J. (2009). Multiple imputation for missing data in epidemiological and clinical research: Potential and pitfalls. </w:t>
      </w:r>
      <w:r w:rsidRPr="009039D8">
        <w:rPr>
          <w:i/>
          <w:color w:val="000000" w:themeColor="text1"/>
        </w:rPr>
        <w:t>British Medical Journal</w:t>
      </w:r>
      <w:r w:rsidRPr="009039D8">
        <w:rPr>
          <w:color w:val="000000" w:themeColor="text1"/>
        </w:rPr>
        <w:t xml:space="preserve">, </w:t>
      </w:r>
      <w:r w:rsidRPr="009039D8">
        <w:rPr>
          <w:i/>
          <w:color w:val="000000" w:themeColor="text1"/>
        </w:rPr>
        <w:t>339</w:t>
      </w:r>
      <w:r w:rsidRPr="009039D8">
        <w:rPr>
          <w:color w:val="000000" w:themeColor="text1"/>
        </w:rPr>
        <w:t>, 157-160. doi:10.1136/</w:t>
      </w:r>
      <w:proofErr w:type="gramStart"/>
      <w:r w:rsidRPr="009039D8">
        <w:rPr>
          <w:color w:val="000000" w:themeColor="text1"/>
        </w:rPr>
        <w:t>bmj.b</w:t>
      </w:r>
      <w:proofErr w:type="gramEnd"/>
      <w:r w:rsidRPr="009039D8">
        <w:rPr>
          <w:color w:val="000000" w:themeColor="text1"/>
        </w:rPr>
        <w:t>2393</w:t>
      </w:r>
    </w:p>
    <w:p w14:paraId="4766BE7D" w14:textId="77777777" w:rsidR="00ED5926" w:rsidRPr="009039D8" w:rsidRDefault="00ED5926" w:rsidP="00ED5926">
      <w:pPr>
        <w:spacing w:line="480" w:lineRule="auto"/>
        <w:ind w:left="567" w:hanging="567"/>
        <w:rPr>
          <w:color w:val="000000" w:themeColor="text1"/>
        </w:rPr>
      </w:pPr>
      <w:r w:rsidRPr="009039D8">
        <w:rPr>
          <w:color w:val="000000" w:themeColor="text1"/>
          <w:shd w:val="clear" w:color="auto" w:fill="FFFFFF"/>
        </w:rPr>
        <w:t xml:space="preserve">Stevens, J. P. (1992). </w:t>
      </w:r>
      <w:r w:rsidRPr="009039D8">
        <w:rPr>
          <w:i/>
          <w:color w:val="000000" w:themeColor="text1"/>
          <w:shd w:val="clear" w:color="auto" w:fill="FFFFFF"/>
        </w:rPr>
        <w:t>Applied multivariate statistics for the social sciences</w:t>
      </w:r>
      <w:r w:rsidRPr="009039D8">
        <w:rPr>
          <w:color w:val="000000" w:themeColor="text1"/>
          <w:shd w:val="clear" w:color="auto" w:fill="FFFFFF"/>
        </w:rPr>
        <w:t xml:space="preserve"> (2nd ed.). Hillsdale, NJ: Lawrence Erlbaum.</w:t>
      </w:r>
    </w:p>
    <w:p w14:paraId="4BA695B4" w14:textId="044F98C9" w:rsidR="00691719" w:rsidRPr="009039D8" w:rsidRDefault="00691719" w:rsidP="00691719">
      <w:pPr>
        <w:spacing w:line="480" w:lineRule="auto"/>
        <w:ind w:left="567" w:hanging="567"/>
        <w:rPr>
          <w:rStyle w:val="nlmlpage"/>
          <w:rFonts w:eastAsiaTheme="majorEastAsia"/>
          <w:color w:val="000000" w:themeColor="text1"/>
        </w:rPr>
      </w:pPr>
      <w:r w:rsidRPr="009039D8">
        <w:rPr>
          <w:color w:val="000000" w:themeColor="text1"/>
          <w:shd w:val="clear" w:color="auto" w:fill="FFFFFF"/>
        </w:rPr>
        <w:t xml:space="preserve">Sumathipala, A., </w:t>
      </w:r>
      <w:r w:rsidR="00DE09AF">
        <w:rPr>
          <w:color w:val="000000" w:themeColor="text1"/>
          <w:shd w:val="clear" w:color="auto" w:fill="FFFFFF"/>
        </w:rPr>
        <w:t xml:space="preserve">&amp; </w:t>
      </w:r>
      <w:r w:rsidRPr="009039D8">
        <w:rPr>
          <w:color w:val="000000" w:themeColor="text1"/>
          <w:shd w:val="clear" w:color="auto" w:fill="FFFFFF"/>
        </w:rPr>
        <w:t>Murray, J. (</w:t>
      </w:r>
      <w:r w:rsidRPr="009039D8">
        <w:rPr>
          <w:rStyle w:val="nlmyear"/>
          <w:color w:val="000000" w:themeColor="text1"/>
        </w:rPr>
        <w:t>2006</w:t>
      </w:r>
      <w:r w:rsidRPr="009039D8">
        <w:rPr>
          <w:color w:val="000000" w:themeColor="text1"/>
          <w:shd w:val="clear" w:color="auto" w:fill="FFFFFF"/>
        </w:rPr>
        <w:t>).</w:t>
      </w:r>
      <w:r w:rsidRPr="009039D8">
        <w:rPr>
          <w:rStyle w:val="apple-converted-space"/>
          <w:color w:val="000000" w:themeColor="text1"/>
          <w:shd w:val="clear" w:color="auto" w:fill="FFFFFF"/>
        </w:rPr>
        <w:t> </w:t>
      </w:r>
      <w:r w:rsidRPr="009039D8">
        <w:rPr>
          <w:rStyle w:val="nlmarticle-title"/>
          <w:color w:val="000000" w:themeColor="text1"/>
        </w:rPr>
        <w:t>New approach to translating instruments for cross-cultural research: A combined qualitative and quantitative approach for translation and consensus generation</w:t>
      </w:r>
      <w:r w:rsidRPr="009039D8">
        <w:rPr>
          <w:color w:val="000000" w:themeColor="text1"/>
          <w:shd w:val="clear" w:color="auto" w:fill="FFFFFF"/>
        </w:rPr>
        <w:t xml:space="preserve">. </w:t>
      </w:r>
      <w:r w:rsidRPr="009039D8">
        <w:rPr>
          <w:i/>
          <w:color w:val="000000" w:themeColor="text1"/>
          <w:shd w:val="clear" w:color="auto" w:fill="FFFFFF"/>
        </w:rPr>
        <w:t>International Journal of Methods in Psychiatric Research</w:t>
      </w:r>
      <w:r w:rsidRPr="009039D8">
        <w:rPr>
          <w:color w:val="000000" w:themeColor="text1"/>
          <w:shd w:val="clear" w:color="auto" w:fill="FFFFFF"/>
        </w:rPr>
        <w:t xml:space="preserve">, </w:t>
      </w:r>
      <w:r w:rsidRPr="009039D8">
        <w:rPr>
          <w:i/>
          <w:color w:val="000000" w:themeColor="text1"/>
          <w:shd w:val="clear" w:color="auto" w:fill="FFFFFF"/>
        </w:rPr>
        <w:t>9</w:t>
      </w:r>
      <w:r w:rsidRPr="009039D8">
        <w:rPr>
          <w:color w:val="000000" w:themeColor="text1"/>
          <w:shd w:val="clear" w:color="auto" w:fill="FFFFFF"/>
        </w:rPr>
        <w:t>,</w:t>
      </w:r>
      <w:r w:rsidRPr="009039D8">
        <w:rPr>
          <w:rStyle w:val="apple-converted-space"/>
          <w:color w:val="000000" w:themeColor="text1"/>
          <w:shd w:val="clear" w:color="auto" w:fill="FFFFFF"/>
        </w:rPr>
        <w:t> </w:t>
      </w:r>
      <w:r w:rsidRPr="009039D8">
        <w:rPr>
          <w:rStyle w:val="nlmfpage"/>
          <w:color w:val="000000" w:themeColor="text1"/>
        </w:rPr>
        <w:t>87</w:t>
      </w:r>
      <w:r w:rsidRPr="009039D8">
        <w:rPr>
          <w:color w:val="000000" w:themeColor="text1"/>
          <w:shd w:val="clear" w:color="auto" w:fill="FFFFFF"/>
        </w:rPr>
        <w:t>-</w:t>
      </w:r>
      <w:r w:rsidRPr="009039D8">
        <w:rPr>
          <w:rStyle w:val="nlmlpage"/>
          <w:color w:val="000000" w:themeColor="text1"/>
        </w:rPr>
        <w:t>95</w:t>
      </w:r>
      <w:r w:rsidRPr="009039D8">
        <w:rPr>
          <w:rStyle w:val="nlmlpage"/>
          <w:rFonts w:eastAsiaTheme="majorEastAsia"/>
          <w:color w:val="000000" w:themeColor="text1"/>
        </w:rPr>
        <w:t>. doi:10.1002/mpr.83</w:t>
      </w:r>
    </w:p>
    <w:p w14:paraId="50CA017E" w14:textId="0E52966D" w:rsidR="00F962E0" w:rsidRPr="009039D8" w:rsidRDefault="00F962E0" w:rsidP="00F962E0">
      <w:pPr>
        <w:spacing w:line="480" w:lineRule="auto"/>
        <w:ind w:left="567" w:hanging="567"/>
        <w:rPr>
          <w:rStyle w:val="nlmlpage"/>
          <w:rFonts w:eastAsiaTheme="majorEastAsia"/>
          <w:color w:val="000000" w:themeColor="text1"/>
        </w:rPr>
      </w:pPr>
      <w:r w:rsidRPr="009039D8">
        <w:rPr>
          <w:rStyle w:val="nlmlpage"/>
          <w:rFonts w:eastAsiaTheme="majorEastAsia"/>
          <w:color w:val="000000" w:themeColor="text1"/>
        </w:rPr>
        <w:t xml:space="preserve">Svetina, D., &amp; Rutkowski, L. (2018). Multidimensional measurement invariance in an international context: Fit measure performance with many groups. </w:t>
      </w:r>
      <w:r w:rsidRPr="009039D8">
        <w:rPr>
          <w:rStyle w:val="nlmlpage"/>
          <w:rFonts w:eastAsiaTheme="majorEastAsia"/>
          <w:i/>
          <w:color w:val="000000" w:themeColor="text1"/>
        </w:rPr>
        <w:t>Journal of Cross-Cultural Psychology</w:t>
      </w:r>
      <w:r w:rsidRPr="009039D8">
        <w:rPr>
          <w:rStyle w:val="nlmlpage"/>
          <w:rFonts w:eastAsiaTheme="majorEastAsia"/>
          <w:color w:val="000000" w:themeColor="text1"/>
        </w:rPr>
        <w:t xml:space="preserve">, </w:t>
      </w:r>
      <w:r w:rsidRPr="009039D8">
        <w:rPr>
          <w:rStyle w:val="nlmlpage"/>
          <w:rFonts w:eastAsiaTheme="majorEastAsia"/>
          <w:i/>
          <w:color w:val="000000" w:themeColor="text1"/>
        </w:rPr>
        <w:t>48</w:t>
      </w:r>
      <w:r w:rsidRPr="009039D8">
        <w:rPr>
          <w:rStyle w:val="nlmlpage"/>
          <w:rFonts w:eastAsiaTheme="majorEastAsia"/>
          <w:color w:val="000000" w:themeColor="text1"/>
        </w:rPr>
        <w:t xml:space="preserve">, 991-1008. </w:t>
      </w:r>
      <w:r w:rsidR="00DE09AF">
        <w:rPr>
          <w:rStyle w:val="nlmlpage"/>
          <w:rFonts w:eastAsiaTheme="majorEastAsia"/>
          <w:color w:val="000000" w:themeColor="text1"/>
        </w:rPr>
        <w:t>d</w:t>
      </w:r>
      <w:r w:rsidRPr="009039D8">
        <w:rPr>
          <w:rStyle w:val="nlmlpage"/>
          <w:rFonts w:eastAsiaTheme="majorEastAsia"/>
          <w:color w:val="000000" w:themeColor="text1"/>
        </w:rPr>
        <w:t>oi:10.1177/0022022117717028</w:t>
      </w:r>
    </w:p>
    <w:p w14:paraId="70A81636" w14:textId="11619503" w:rsidR="00691719" w:rsidRPr="009039D8" w:rsidRDefault="00691719" w:rsidP="00691719">
      <w:pPr>
        <w:spacing w:line="480" w:lineRule="auto"/>
        <w:ind w:left="567" w:hanging="567"/>
        <w:rPr>
          <w:color w:val="000000" w:themeColor="text1"/>
        </w:rPr>
      </w:pPr>
      <w:r w:rsidRPr="009039D8">
        <w:rPr>
          <w:color w:val="000000" w:themeColor="text1"/>
        </w:rPr>
        <w:t xml:space="preserve">Swami, V. (2015). Cultural influences on body size ideals: Unpacking the impact of Westernization and modernization. </w:t>
      </w:r>
      <w:r w:rsidRPr="009039D8">
        <w:rPr>
          <w:i/>
          <w:color w:val="000000" w:themeColor="text1"/>
        </w:rPr>
        <w:t>European Psychologist</w:t>
      </w:r>
      <w:r w:rsidRPr="009039D8">
        <w:rPr>
          <w:color w:val="000000" w:themeColor="text1"/>
        </w:rPr>
        <w:t xml:space="preserve">, </w:t>
      </w:r>
      <w:r w:rsidRPr="009039D8">
        <w:rPr>
          <w:i/>
          <w:color w:val="000000" w:themeColor="text1"/>
        </w:rPr>
        <w:t>20</w:t>
      </w:r>
      <w:r w:rsidRPr="009039D8">
        <w:rPr>
          <w:color w:val="000000" w:themeColor="text1"/>
        </w:rPr>
        <w:t>, 44-51. doi:10.1027/1016-9040/a000150</w:t>
      </w:r>
    </w:p>
    <w:p w14:paraId="7B6914D8" w14:textId="77777777" w:rsidR="009D0E8F" w:rsidRPr="009039D8" w:rsidRDefault="009D0E8F" w:rsidP="009D0E8F">
      <w:pPr>
        <w:tabs>
          <w:tab w:val="left" w:pos="284"/>
        </w:tabs>
        <w:spacing w:line="480" w:lineRule="auto"/>
        <w:ind w:left="567" w:hanging="567"/>
        <w:rPr>
          <w:color w:val="000000" w:themeColor="text1"/>
        </w:rPr>
      </w:pPr>
      <w:r w:rsidRPr="009039D8">
        <w:rPr>
          <w:color w:val="000000" w:themeColor="text1"/>
        </w:rPr>
        <w:t xml:space="preserve">Swami, V. (2018a). Considering positive body image through the lens of culture and minority social identities. In C. Markey, E. Daniels, &amp; M. Gillen (Eds.), </w:t>
      </w:r>
      <w:r w:rsidRPr="009039D8">
        <w:rPr>
          <w:i/>
          <w:color w:val="000000" w:themeColor="text1"/>
        </w:rPr>
        <w:t xml:space="preserve">The body positive: </w:t>
      </w:r>
      <w:r w:rsidRPr="009039D8">
        <w:rPr>
          <w:i/>
          <w:color w:val="000000" w:themeColor="text1"/>
        </w:rPr>
        <w:lastRenderedPageBreak/>
        <w:t xml:space="preserve">Understanding and improving body image in science and practice </w:t>
      </w:r>
      <w:r w:rsidRPr="009039D8">
        <w:rPr>
          <w:color w:val="000000" w:themeColor="text1"/>
        </w:rPr>
        <w:t xml:space="preserve">(in press). Cambridge: Cambridge University Press. </w:t>
      </w:r>
    </w:p>
    <w:p w14:paraId="09518CCC" w14:textId="1308B4D9" w:rsidR="009D0E8F" w:rsidRPr="009039D8" w:rsidRDefault="009D0E8F" w:rsidP="009D0E8F">
      <w:pPr>
        <w:tabs>
          <w:tab w:val="left" w:pos="284"/>
        </w:tabs>
        <w:spacing w:line="480" w:lineRule="auto"/>
        <w:ind w:left="567" w:hanging="567"/>
        <w:rPr>
          <w:color w:val="000000" w:themeColor="text1"/>
          <w:lang w:bidi="th-TH"/>
        </w:rPr>
      </w:pPr>
      <w:r w:rsidRPr="009039D8">
        <w:rPr>
          <w:color w:val="000000" w:themeColor="text1"/>
        </w:rPr>
        <w:t xml:space="preserve">Swami, V. (2018b). Measures of body image and disordered eating for use with Malaysian populations: A critical review and methodologic critique of the recent literature. In J. L. Jaafar &amp; D. Barron (Eds.), </w:t>
      </w:r>
      <w:r w:rsidRPr="009039D8">
        <w:rPr>
          <w:i/>
          <w:color w:val="000000" w:themeColor="text1"/>
          <w:lang w:bidi="th-TH"/>
        </w:rPr>
        <w:t xml:space="preserve">Psychology in Southeast Asia: Voices from the </w:t>
      </w:r>
      <w:r w:rsidR="00DE09AF">
        <w:rPr>
          <w:i/>
          <w:color w:val="000000" w:themeColor="text1"/>
          <w:lang w:bidi="th-TH"/>
        </w:rPr>
        <w:t>n</w:t>
      </w:r>
      <w:r w:rsidRPr="009039D8">
        <w:rPr>
          <w:i/>
          <w:color w:val="000000" w:themeColor="text1"/>
          <w:lang w:bidi="th-TH"/>
        </w:rPr>
        <w:t>on-</w:t>
      </w:r>
      <w:r w:rsidR="00DE09AF">
        <w:rPr>
          <w:i/>
          <w:color w:val="000000" w:themeColor="text1"/>
          <w:lang w:bidi="th-TH"/>
        </w:rPr>
        <w:t>w</w:t>
      </w:r>
      <w:r w:rsidRPr="009039D8">
        <w:rPr>
          <w:i/>
          <w:color w:val="000000" w:themeColor="text1"/>
          <w:lang w:bidi="th-TH"/>
        </w:rPr>
        <w:t xml:space="preserve">estern </w:t>
      </w:r>
      <w:r w:rsidR="00DE09AF">
        <w:rPr>
          <w:i/>
          <w:color w:val="000000" w:themeColor="text1"/>
          <w:lang w:bidi="th-TH"/>
        </w:rPr>
        <w:t>c</w:t>
      </w:r>
      <w:r w:rsidRPr="009039D8">
        <w:rPr>
          <w:i/>
          <w:color w:val="000000" w:themeColor="text1"/>
          <w:lang w:bidi="th-TH"/>
        </w:rPr>
        <w:t xml:space="preserve">ommunities </w:t>
      </w:r>
      <w:r w:rsidRPr="009039D8">
        <w:rPr>
          <w:color w:val="000000" w:themeColor="text1"/>
          <w:lang w:bidi="th-TH"/>
        </w:rPr>
        <w:t>(in press)</w:t>
      </w:r>
      <w:r w:rsidRPr="009039D8">
        <w:rPr>
          <w:i/>
          <w:color w:val="000000" w:themeColor="text1"/>
          <w:lang w:bidi="th-TH"/>
        </w:rPr>
        <w:t xml:space="preserve">. </w:t>
      </w:r>
      <w:r w:rsidRPr="009039D8">
        <w:rPr>
          <w:color w:val="000000" w:themeColor="text1"/>
          <w:lang w:bidi="th-TH"/>
        </w:rPr>
        <w:t>London: Routledge.</w:t>
      </w:r>
    </w:p>
    <w:p w14:paraId="189317FF" w14:textId="77777777" w:rsidR="00691719" w:rsidRPr="009039D8" w:rsidRDefault="00691719" w:rsidP="00691719">
      <w:pPr>
        <w:tabs>
          <w:tab w:val="left" w:pos="284"/>
        </w:tabs>
        <w:spacing w:line="480" w:lineRule="auto"/>
        <w:ind w:left="567" w:hanging="567"/>
        <w:rPr>
          <w:color w:val="000000" w:themeColor="text1"/>
        </w:rPr>
      </w:pPr>
      <w:r w:rsidRPr="009039D8">
        <w:rPr>
          <w:color w:val="000000" w:themeColor="text1"/>
        </w:rPr>
        <w:t>Swami, V., &amp; Barron, D. (2017</w:t>
      </w:r>
      <w:r w:rsidR="00412C5C" w:rsidRPr="009039D8">
        <w:rPr>
          <w:color w:val="000000" w:themeColor="text1"/>
        </w:rPr>
        <w:t>a</w:t>
      </w:r>
      <w:r w:rsidRPr="009039D8">
        <w:rPr>
          <w:color w:val="000000" w:themeColor="text1"/>
        </w:rPr>
        <w:t xml:space="preserve">). Recommendations to improve body image research in an increasingly globalised world. </w:t>
      </w:r>
      <w:r w:rsidRPr="009039D8">
        <w:rPr>
          <w:i/>
          <w:color w:val="000000" w:themeColor="text1"/>
        </w:rPr>
        <w:t>Malaysian Journal of Nutrition</w:t>
      </w:r>
      <w:r w:rsidRPr="009039D8">
        <w:rPr>
          <w:color w:val="000000" w:themeColor="text1"/>
        </w:rPr>
        <w:t xml:space="preserve">, </w:t>
      </w:r>
      <w:r w:rsidRPr="009039D8">
        <w:rPr>
          <w:i/>
          <w:color w:val="000000" w:themeColor="text1"/>
        </w:rPr>
        <w:t>23</w:t>
      </w:r>
      <w:r w:rsidRPr="009039D8">
        <w:rPr>
          <w:color w:val="000000" w:themeColor="text1"/>
        </w:rPr>
        <w:t>, 3-10.</w:t>
      </w:r>
    </w:p>
    <w:p w14:paraId="5E0C59B7" w14:textId="77777777" w:rsidR="00412C5C" w:rsidRPr="009039D8" w:rsidRDefault="00412C5C" w:rsidP="00691719">
      <w:pPr>
        <w:tabs>
          <w:tab w:val="left" w:pos="284"/>
        </w:tabs>
        <w:spacing w:line="480" w:lineRule="auto"/>
        <w:ind w:left="567" w:hanging="567"/>
        <w:rPr>
          <w:color w:val="000000" w:themeColor="text1"/>
        </w:rPr>
      </w:pPr>
      <w:r w:rsidRPr="009039D8">
        <w:rPr>
          <w:color w:val="000000" w:themeColor="text1"/>
        </w:rPr>
        <w:t xml:space="preserve">Swami, V., &amp; Barron, D. (2017b). </w:t>
      </w:r>
      <w:r w:rsidRPr="009039D8">
        <w:rPr>
          <w:i/>
          <w:color w:val="000000" w:themeColor="text1"/>
        </w:rPr>
        <w:t xml:space="preserve">International publication trends </w:t>
      </w:r>
      <w:r w:rsidRPr="00DE09AF">
        <w:rPr>
          <w:i/>
          <w:color w:val="000000" w:themeColor="text1"/>
        </w:rPr>
        <w:t xml:space="preserve">in </w:t>
      </w:r>
      <w:r w:rsidRPr="009B5FD0">
        <w:rPr>
          <w:i/>
          <w:color w:val="000000" w:themeColor="text1"/>
        </w:rPr>
        <w:t>Body Image</w:t>
      </w:r>
      <w:r w:rsidRPr="009039D8">
        <w:rPr>
          <w:i/>
          <w:color w:val="000000" w:themeColor="text1"/>
        </w:rPr>
        <w:t>, 2004-2015: The signs are encouraging, but more can still be done</w:t>
      </w:r>
      <w:r w:rsidRPr="009039D8">
        <w:rPr>
          <w:color w:val="000000" w:themeColor="text1"/>
        </w:rPr>
        <w:t xml:space="preserve">. Unpublished manuscript. </w:t>
      </w:r>
    </w:p>
    <w:p w14:paraId="1ADAB7A5" w14:textId="77777777" w:rsidR="00691719" w:rsidRPr="009039D8" w:rsidRDefault="00691719" w:rsidP="00691719">
      <w:pPr>
        <w:tabs>
          <w:tab w:val="left" w:pos="284"/>
        </w:tabs>
        <w:spacing w:line="480" w:lineRule="auto"/>
        <w:ind w:left="567" w:hanging="567"/>
        <w:rPr>
          <w:color w:val="000000" w:themeColor="text1"/>
        </w:rPr>
      </w:pPr>
      <w:r w:rsidRPr="009039D8">
        <w:rPr>
          <w:color w:val="000000" w:themeColor="text1"/>
        </w:rPr>
        <w:t xml:space="preserve">Swami, V., Barron, D., Lau, P. L., &amp; Jaafar, J. L. (2016). Psychometric properties of the Drive for Muscularity Scale in Malay men. </w:t>
      </w:r>
      <w:r w:rsidRPr="009039D8">
        <w:rPr>
          <w:i/>
          <w:color w:val="000000" w:themeColor="text1"/>
        </w:rPr>
        <w:t>Body Image</w:t>
      </w:r>
      <w:r w:rsidRPr="009039D8">
        <w:rPr>
          <w:color w:val="000000" w:themeColor="text1"/>
        </w:rPr>
        <w:t xml:space="preserve">, </w:t>
      </w:r>
      <w:r w:rsidRPr="009039D8">
        <w:rPr>
          <w:i/>
          <w:color w:val="000000" w:themeColor="text1"/>
        </w:rPr>
        <w:t>17</w:t>
      </w:r>
      <w:r w:rsidRPr="009039D8">
        <w:rPr>
          <w:color w:val="000000" w:themeColor="text1"/>
        </w:rPr>
        <w:t xml:space="preserve">, 111-116. </w:t>
      </w:r>
      <w:proofErr w:type="gramStart"/>
      <w:r w:rsidRPr="009039D8">
        <w:rPr>
          <w:color w:val="000000" w:themeColor="text1"/>
        </w:rPr>
        <w:t>doi:10.1016/j.bodyim</w:t>
      </w:r>
      <w:proofErr w:type="gramEnd"/>
      <w:r w:rsidRPr="009039D8">
        <w:rPr>
          <w:color w:val="000000" w:themeColor="text1"/>
        </w:rPr>
        <w:t>.2016.03.004</w:t>
      </w:r>
    </w:p>
    <w:p w14:paraId="53C3F993" w14:textId="77777777" w:rsidR="00BD2F2C" w:rsidRPr="009039D8" w:rsidRDefault="00BD2F2C" w:rsidP="00691719">
      <w:pPr>
        <w:tabs>
          <w:tab w:val="left" w:pos="284"/>
        </w:tabs>
        <w:spacing w:line="480" w:lineRule="auto"/>
        <w:ind w:left="567" w:hanging="567"/>
        <w:rPr>
          <w:color w:val="000000" w:themeColor="text1"/>
        </w:rPr>
      </w:pPr>
      <w:r w:rsidRPr="009039D8">
        <w:rPr>
          <w:color w:val="000000" w:themeColor="text1"/>
        </w:rPr>
        <w:t xml:space="preserve">Swami, V., Campana, A. N. N. B., Ferreira, L., Barrett, S., Harris, A. S., &amp; Tavares, M. C. G. C. F. (2011). The Acceptance of Cosmetic Surgery Scale: Initial examination of its factor structure and correlates among Brazilian adults. </w:t>
      </w:r>
      <w:r w:rsidRPr="009039D8">
        <w:rPr>
          <w:i/>
          <w:color w:val="000000" w:themeColor="text1"/>
        </w:rPr>
        <w:t>Body Image</w:t>
      </w:r>
      <w:r w:rsidRPr="009039D8">
        <w:rPr>
          <w:color w:val="000000" w:themeColor="text1"/>
        </w:rPr>
        <w:t xml:space="preserve">, </w:t>
      </w:r>
      <w:r w:rsidRPr="009039D8">
        <w:rPr>
          <w:i/>
          <w:color w:val="000000" w:themeColor="text1"/>
        </w:rPr>
        <w:t>8</w:t>
      </w:r>
      <w:r w:rsidRPr="009039D8">
        <w:rPr>
          <w:color w:val="000000" w:themeColor="text1"/>
        </w:rPr>
        <w:t xml:space="preserve">, 179-185. </w:t>
      </w:r>
      <w:proofErr w:type="gramStart"/>
      <w:r w:rsidRPr="009039D8">
        <w:rPr>
          <w:color w:val="000000" w:themeColor="text1"/>
        </w:rPr>
        <w:t>doi:10.1016/j.bodyim</w:t>
      </w:r>
      <w:proofErr w:type="gramEnd"/>
      <w:r w:rsidRPr="009039D8">
        <w:rPr>
          <w:color w:val="000000" w:themeColor="text1"/>
        </w:rPr>
        <w:t>.2011.01.001</w:t>
      </w:r>
    </w:p>
    <w:p w14:paraId="204A64EE" w14:textId="77777777" w:rsidR="00DD19CB" w:rsidRPr="009039D8" w:rsidRDefault="00DD19CB" w:rsidP="00DD19CB">
      <w:pPr>
        <w:spacing w:line="480" w:lineRule="auto"/>
        <w:ind w:left="567" w:hanging="567"/>
        <w:rPr>
          <w:color w:val="000000" w:themeColor="text1"/>
          <w:shd w:val="clear" w:color="auto" w:fill="FFFFFF"/>
          <w:lang w:val="en-US"/>
        </w:rPr>
      </w:pPr>
      <w:r w:rsidRPr="009039D8">
        <w:rPr>
          <w:color w:val="000000" w:themeColor="text1"/>
          <w:shd w:val="clear" w:color="auto" w:fill="FFFFFF"/>
          <w:lang w:val="en-US"/>
        </w:rPr>
        <w:t xml:space="preserve">Swami, V., &amp; Chamorro-Premuzic, T. (2008). Factor structure of the Body Appreciation Scale among Malaysian women. </w:t>
      </w:r>
      <w:r w:rsidRPr="009039D8">
        <w:rPr>
          <w:i/>
          <w:color w:val="000000" w:themeColor="text1"/>
          <w:shd w:val="clear" w:color="auto" w:fill="FFFFFF"/>
          <w:lang w:val="en-US"/>
        </w:rPr>
        <w:t>Body Image</w:t>
      </w:r>
      <w:r w:rsidRPr="009039D8">
        <w:rPr>
          <w:color w:val="000000" w:themeColor="text1"/>
          <w:shd w:val="clear" w:color="auto" w:fill="FFFFFF"/>
          <w:lang w:val="en-US"/>
        </w:rPr>
        <w:t xml:space="preserve">, </w:t>
      </w:r>
      <w:r w:rsidRPr="009039D8">
        <w:rPr>
          <w:i/>
          <w:color w:val="000000" w:themeColor="text1"/>
          <w:shd w:val="clear" w:color="auto" w:fill="FFFFFF"/>
          <w:lang w:val="en-US"/>
        </w:rPr>
        <w:t>5</w:t>
      </w:r>
      <w:r w:rsidRPr="009039D8">
        <w:rPr>
          <w:color w:val="000000" w:themeColor="text1"/>
          <w:shd w:val="clear" w:color="auto" w:fill="FFFFFF"/>
          <w:lang w:val="en-US"/>
        </w:rPr>
        <w:t xml:space="preserve">, 409-413. </w:t>
      </w:r>
      <w:proofErr w:type="gramStart"/>
      <w:r w:rsidRPr="009039D8">
        <w:rPr>
          <w:color w:val="000000" w:themeColor="text1"/>
          <w:shd w:val="clear" w:color="auto" w:fill="FFFFFF"/>
          <w:lang w:val="en-US"/>
        </w:rPr>
        <w:t>doi:10.1016/j.bodyim</w:t>
      </w:r>
      <w:proofErr w:type="gramEnd"/>
      <w:r w:rsidRPr="009039D8">
        <w:rPr>
          <w:color w:val="000000" w:themeColor="text1"/>
          <w:shd w:val="clear" w:color="auto" w:fill="FFFFFF"/>
          <w:lang w:val="en-US"/>
        </w:rPr>
        <w:t>.2008.004.005</w:t>
      </w:r>
    </w:p>
    <w:p w14:paraId="610EC0D9" w14:textId="77777777" w:rsidR="00475480" w:rsidRPr="009039D8" w:rsidRDefault="00475480" w:rsidP="00DD19CB">
      <w:pPr>
        <w:spacing w:line="480" w:lineRule="auto"/>
        <w:ind w:left="567" w:hanging="567"/>
        <w:rPr>
          <w:color w:val="000000" w:themeColor="text1"/>
          <w:shd w:val="clear" w:color="auto" w:fill="FFFFFF"/>
          <w:lang w:val="en-US"/>
        </w:rPr>
      </w:pPr>
      <w:r w:rsidRPr="009039D8">
        <w:rPr>
          <w:color w:val="000000" w:themeColor="text1"/>
          <w:shd w:val="clear" w:color="auto" w:fill="FFFFFF"/>
          <w:lang w:val="en-US"/>
        </w:rPr>
        <w:t xml:space="preserve">Swami, V., Salem, N., Furnham, A., &amp; Tovée, M. J. (2008). Initial examination of the validity and reliability of the female Photographic Figure Rating Scale for body image assessment. </w:t>
      </w:r>
      <w:r w:rsidRPr="009039D8">
        <w:rPr>
          <w:i/>
          <w:color w:val="000000" w:themeColor="text1"/>
          <w:shd w:val="clear" w:color="auto" w:fill="FFFFFF"/>
          <w:lang w:val="en-US"/>
        </w:rPr>
        <w:t>Personality and Individual Differences</w:t>
      </w:r>
      <w:r w:rsidRPr="009039D8">
        <w:rPr>
          <w:color w:val="000000" w:themeColor="text1"/>
          <w:shd w:val="clear" w:color="auto" w:fill="FFFFFF"/>
          <w:lang w:val="en-US"/>
        </w:rPr>
        <w:t xml:space="preserve">, </w:t>
      </w:r>
      <w:r w:rsidRPr="009039D8">
        <w:rPr>
          <w:i/>
          <w:color w:val="000000" w:themeColor="text1"/>
          <w:shd w:val="clear" w:color="auto" w:fill="FFFFFF"/>
          <w:lang w:val="en-US"/>
        </w:rPr>
        <w:t>44</w:t>
      </w:r>
      <w:r w:rsidRPr="009039D8">
        <w:rPr>
          <w:color w:val="000000" w:themeColor="text1"/>
          <w:shd w:val="clear" w:color="auto" w:fill="FFFFFF"/>
          <w:lang w:val="en-US"/>
        </w:rPr>
        <w:t xml:space="preserve">, 1752-1761. </w:t>
      </w:r>
      <w:proofErr w:type="gramStart"/>
      <w:r w:rsidRPr="009039D8">
        <w:rPr>
          <w:color w:val="000000" w:themeColor="text1"/>
          <w:shd w:val="clear" w:color="auto" w:fill="FFFFFF"/>
          <w:lang w:val="en-US"/>
        </w:rPr>
        <w:t>doi:10.1016/j.paid</w:t>
      </w:r>
      <w:proofErr w:type="gramEnd"/>
      <w:r w:rsidRPr="009039D8">
        <w:rPr>
          <w:color w:val="000000" w:themeColor="text1"/>
          <w:shd w:val="clear" w:color="auto" w:fill="FFFFFF"/>
          <w:lang w:val="en-US"/>
        </w:rPr>
        <w:t>.2008.02.002</w:t>
      </w:r>
    </w:p>
    <w:p w14:paraId="0E091C20" w14:textId="77777777" w:rsidR="009D0E8F" w:rsidRPr="009039D8" w:rsidRDefault="009D0E8F" w:rsidP="009D0E8F">
      <w:pPr>
        <w:tabs>
          <w:tab w:val="left" w:pos="284"/>
        </w:tabs>
        <w:spacing w:line="480" w:lineRule="auto"/>
        <w:ind w:left="567" w:hanging="567"/>
        <w:rPr>
          <w:color w:val="000000" w:themeColor="text1"/>
        </w:rPr>
      </w:pPr>
      <w:r w:rsidRPr="009039D8">
        <w:rPr>
          <w:color w:val="000000" w:themeColor="text1"/>
        </w:rPr>
        <w:lastRenderedPageBreak/>
        <w:t xml:space="preserve">Swami, V., Vintila, M., Tudorel, O., Goian, C., &amp; Barron, D. (2018). Factor structure and psychometric properties of a Romanian translation of the Drive for Muscularity Scale (DMS) in university men. </w:t>
      </w:r>
      <w:r w:rsidRPr="009039D8">
        <w:rPr>
          <w:i/>
          <w:color w:val="000000" w:themeColor="text1"/>
        </w:rPr>
        <w:t>Body Image</w:t>
      </w:r>
      <w:r w:rsidRPr="009039D8">
        <w:rPr>
          <w:color w:val="000000" w:themeColor="text1"/>
        </w:rPr>
        <w:t xml:space="preserve">, </w:t>
      </w:r>
      <w:r w:rsidRPr="009039D8">
        <w:rPr>
          <w:i/>
          <w:color w:val="000000" w:themeColor="text1"/>
        </w:rPr>
        <w:t>25</w:t>
      </w:r>
      <w:r w:rsidRPr="009039D8">
        <w:rPr>
          <w:color w:val="000000" w:themeColor="text1"/>
        </w:rPr>
        <w:t xml:space="preserve">, 48-55. </w:t>
      </w:r>
      <w:proofErr w:type="gramStart"/>
      <w:r w:rsidRPr="009039D8">
        <w:rPr>
          <w:color w:val="000000" w:themeColor="text1"/>
        </w:rPr>
        <w:t>doi:10.1016/j.bodyim</w:t>
      </w:r>
      <w:proofErr w:type="gramEnd"/>
      <w:r w:rsidRPr="009039D8">
        <w:rPr>
          <w:color w:val="000000" w:themeColor="text1"/>
        </w:rPr>
        <w:t>.2018.02.004</w:t>
      </w:r>
    </w:p>
    <w:p w14:paraId="0E88C28E" w14:textId="77777777" w:rsidR="00AB5DEB" w:rsidRPr="009039D8" w:rsidRDefault="00AB5DEB" w:rsidP="00AB5DEB">
      <w:pPr>
        <w:spacing w:line="480" w:lineRule="auto"/>
        <w:ind w:left="567" w:hanging="567"/>
        <w:rPr>
          <w:color w:val="000000" w:themeColor="text1"/>
          <w:shd w:val="clear" w:color="auto" w:fill="FFFFFF"/>
        </w:rPr>
      </w:pPr>
      <w:r w:rsidRPr="009039D8">
        <w:rPr>
          <w:color w:val="000000" w:themeColor="text1"/>
          <w:shd w:val="clear" w:color="auto" w:fill="FFFFFF"/>
        </w:rPr>
        <w:t xml:space="preserve">Tabachnick, B. G., &amp; Fidell, L. S. (2013). </w:t>
      </w:r>
      <w:r w:rsidRPr="009039D8">
        <w:rPr>
          <w:i/>
          <w:color w:val="000000" w:themeColor="text1"/>
          <w:shd w:val="clear" w:color="auto" w:fill="FFFFFF"/>
        </w:rPr>
        <w:t>Using multivariate statistics</w:t>
      </w:r>
      <w:r w:rsidRPr="009039D8">
        <w:rPr>
          <w:color w:val="000000" w:themeColor="text1"/>
          <w:shd w:val="clear" w:color="auto" w:fill="FFFFFF"/>
        </w:rPr>
        <w:t xml:space="preserve"> (</w:t>
      </w:r>
      <w:r w:rsidR="00ED5926" w:rsidRPr="009039D8">
        <w:rPr>
          <w:color w:val="000000" w:themeColor="text1"/>
          <w:shd w:val="clear" w:color="auto" w:fill="FFFFFF"/>
        </w:rPr>
        <w:t>6th</w:t>
      </w:r>
      <w:r w:rsidRPr="009039D8">
        <w:rPr>
          <w:color w:val="000000" w:themeColor="text1"/>
          <w:shd w:val="clear" w:color="auto" w:fill="FFFFFF"/>
        </w:rPr>
        <w:t xml:space="preserve"> ed.). New York, NY: Pearson.</w:t>
      </w:r>
    </w:p>
    <w:p w14:paraId="7F7329BB" w14:textId="1F1957B4" w:rsidR="009039D8" w:rsidRPr="009039D8" w:rsidRDefault="009039D8" w:rsidP="00AB5DEB">
      <w:pPr>
        <w:spacing w:line="480" w:lineRule="auto"/>
        <w:ind w:left="567" w:hanging="567"/>
        <w:rPr>
          <w:color w:val="000000" w:themeColor="text1"/>
          <w:shd w:val="clear" w:color="auto" w:fill="FFFFFF"/>
        </w:rPr>
      </w:pPr>
      <w:r w:rsidRPr="009039D8">
        <w:rPr>
          <w:color w:val="000000" w:themeColor="text1"/>
          <w:shd w:val="clear" w:color="auto" w:fill="FFFFFF"/>
        </w:rPr>
        <w:t xml:space="preserve">Tanaka, J. S. (1987). How big is big enough? Sample size and goodness of fit in structural equation models with latent variables. </w:t>
      </w:r>
      <w:r w:rsidRPr="009039D8">
        <w:rPr>
          <w:i/>
          <w:color w:val="000000" w:themeColor="text1"/>
          <w:shd w:val="clear" w:color="auto" w:fill="FFFFFF"/>
        </w:rPr>
        <w:t>Child Development</w:t>
      </w:r>
      <w:r w:rsidRPr="009039D8">
        <w:rPr>
          <w:color w:val="000000" w:themeColor="text1"/>
          <w:shd w:val="clear" w:color="auto" w:fill="FFFFFF"/>
        </w:rPr>
        <w:t xml:space="preserve">, </w:t>
      </w:r>
      <w:r w:rsidRPr="009039D8">
        <w:rPr>
          <w:i/>
          <w:color w:val="000000" w:themeColor="text1"/>
          <w:shd w:val="clear" w:color="auto" w:fill="FFFFFF"/>
        </w:rPr>
        <w:t>58</w:t>
      </w:r>
      <w:r w:rsidRPr="009039D8">
        <w:rPr>
          <w:color w:val="000000" w:themeColor="text1"/>
          <w:shd w:val="clear" w:color="auto" w:fill="FFFFFF"/>
        </w:rPr>
        <w:t>, 134-146. doi:10.2307/1130296</w:t>
      </w:r>
    </w:p>
    <w:p w14:paraId="2F9C8DA4" w14:textId="19B1DA22" w:rsidR="00BD2F2C" w:rsidRPr="009039D8" w:rsidRDefault="00BD2F2C" w:rsidP="00BD2F2C">
      <w:pPr>
        <w:tabs>
          <w:tab w:val="left" w:pos="284"/>
        </w:tabs>
        <w:spacing w:line="480" w:lineRule="auto"/>
        <w:ind w:left="567" w:hanging="567"/>
        <w:rPr>
          <w:bCs/>
          <w:color w:val="000000" w:themeColor="text1"/>
        </w:rPr>
      </w:pPr>
      <w:r w:rsidRPr="009039D8">
        <w:rPr>
          <w:color w:val="000000" w:themeColor="text1"/>
        </w:rPr>
        <w:t xml:space="preserve">Tao, Z., &amp; Zhong, W. (2010). </w:t>
      </w:r>
      <w:r w:rsidRPr="009039D8">
        <w:rPr>
          <w:bCs/>
          <w:color w:val="000000" w:themeColor="text1"/>
        </w:rPr>
        <w:t xml:space="preserve">Eating attitudes and weight concern among Chinese middle-age women: A comparison between different age and BMI groups. </w:t>
      </w:r>
      <w:r w:rsidRPr="009039D8">
        <w:rPr>
          <w:bCs/>
          <w:i/>
          <w:color w:val="000000" w:themeColor="text1"/>
        </w:rPr>
        <w:t>European Journal of Psychiatry</w:t>
      </w:r>
      <w:r w:rsidRPr="009039D8">
        <w:rPr>
          <w:bCs/>
          <w:color w:val="000000" w:themeColor="text1"/>
        </w:rPr>
        <w:t xml:space="preserve">, </w:t>
      </w:r>
      <w:r w:rsidRPr="009039D8">
        <w:rPr>
          <w:bCs/>
          <w:i/>
          <w:color w:val="000000" w:themeColor="text1"/>
        </w:rPr>
        <w:t>24</w:t>
      </w:r>
      <w:r w:rsidRPr="009039D8">
        <w:rPr>
          <w:bCs/>
          <w:color w:val="000000" w:themeColor="text1"/>
        </w:rPr>
        <w:t xml:space="preserve">, 146-157. </w:t>
      </w:r>
      <w:r w:rsidR="00DE09AF">
        <w:rPr>
          <w:bCs/>
          <w:color w:val="000000" w:themeColor="text1"/>
        </w:rPr>
        <w:t>doi:10.4321/S0213-61632010000300003</w:t>
      </w:r>
    </w:p>
    <w:p w14:paraId="23F28E11" w14:textId="77777777" w:rsidR="00091B3F" w:rsidRPr="009039D8" w:rsidRDefault="00091B3F" w:rsidP="00BD2F2C">
      <w:pPr>
        <w:tabs>
          <w:tab w:val="left" w:pos="284"/>
        </w:tabs>
        <w:spacing w:line="480" w:lineRule="auto"/>
        <w:ind w:left="567" w:hanging="567"/>
        <w:rPr>
          <w:bCs/>
          <w:color w:val="000000" w:themeColor="text1"/>
        </w:rPr>
      </w:pPr>
      <w:r w:rsidRPr="009039D8">
        <w:rPr>
          <w:bCs/>
          <w:color w:val="000000" w:themeColor="text1"/>
        </w:rPr>
        <w:t xml:space="preserve">Teresi, J. A. (2006). Different approaches to differential item functioning in health applications: Advantages, disadvantages, and some neglected topics. </w:t>
      </w:r>
      <w:r w:rsidRPr="009039D8">
        <w:rPr>
          <w:bCs/>
          <w:i/>
          <w:color w:val="000000" w:themeColor="text1"/>
        </w:rPr>
        <w:t>Medical Care</w:t>
      </w:r>
      <w:r w:rsidRPr="009039D8">
        <w:rPr>
          <w:bCs/>
          <w:color w:val="000000" w:themeColor="text1"/>
        </w:rPr>
        <w:t xml:space="preserve">, </w:t>
      </w:r>
      <w:r w:rsidRPr="009039D8">
        <w:rPr>
          <w:bCs/>
          <w:i/>
          <w:color w:val="000000" w:themeColor="text1"/>
        </w:rPr>
        <w:t>44</w:t>
      </w:r>
      <w:r w:rsidRPr="009039D8">
        <w:rPr>
          <w:bCs/>
          <w:color w:val="000000" w:themeColor="text1"/>
        </w:rPr>
        <w:t xml:space="preserve">, S152-S170. </w:t>
      </w:r>
      <w:proofErr w:type="gramStart"/>
      <w:r w:rsidRPr="009039D8">
        <w:rPr>
          <w:bCs/>
          <w:color w:val="000000" w:themeColor="text1"/>
        </w:rPr>
        <w:t>doi:10.1097/01.mlr</w:t>
      </w:r>
      <w:proofErr w:type="gramEnd"/>
      <w:r w:rsidRPr="009039D8">
        <w:rPr>
          <w:bCs/>
          <w:color w:val="000000" w:themeColor="text1"/>
        </w:rPr>
        <w:t>.0000245142.74628.ab</w:t>
      </w:r>
    </w:p>
    <w:p w14:paraId="2B40F293" w14:textId="77777777" w:rsidR="00C852D1" w:rsidRPr="009039D8" w:rsidRDefault="00091B3F" w:rsidP="00C852D1">
      <w:pPr>
        <w:tabs>
          <w:tab w:val="left" w:pos="284"/>
        </w:tabs>
        <w:spacing w:line="480" w:lineRule="auto"/>
        <w:ind w:left="567" w:hanging="567"/>
        <w:rPr>
          <w:bCs/>
          <w:color w:val="000000" w:themeColor="text1"/>
        </w:rPr>
      </w:pPr>
      <w:r w:rsidRPr="009039D8">
        <w:rPr>
          <w:bCs/>
          <w:color w:val="000000" w:themeColor="text1"/>
        </w:rPr>
        <w:t xml:space="preserve">Teresi, J. A., </w:t>
      </w:r>
      <w:r w:rsidR="00C852D1" w:rsidRPr="009039D8">
        <w:rPr>
          <w:bCs/>
          <w:color w:val="000000" w:themeColor="text1"/>
        </w:rPr>
        <w:t xml:space="preserve">Ramirez, M., Lai, J.-S., &amp; Silver, S. (2008). </w:t>
      </w:r>
      <w:r w:rsidR="00C852D1" w:rsidRPr="009039D8">
        <w:rPr>
          <w:color w:val="000000" w:themeColor="text1"/>
        </w:rPr>
        <w:t xml:space="preserve">Occurrences and sources of Differential Item Functioning (DIF) in patient-reported outcome measures: Description of DIF methods, and review of measures of depression, quality of life and general health. </w:t>
      </w:r>
      <w:r w:rsidR="00C852D1" w:rsidRPr="009039D8">
        <w:rPr>
          <w:i/>
          <w:color w:val="000000" w:themeColor="text1"/>
        </w:rPr>
        <w:t>Psychology Science Quarterly</w:t>
      </w:r>
      <w:r w:rsidR="00C852D1" w:rsidRPr="009039D8">
        <w:rPr>
          <w:color w:val="000000" w:themeColor="text1"/>
        </w:rPr>
        <w:t xml:space="preserve">, </w:t>
      </w:r>
      <w:r w:rsidR="00C852D1" w:rsidRPr="009039D8">
        <w:rPr>
          <w:i/>
          <w:color w:val="000000" w:themeColor="text1"/>
        </w:rPr>
        <w:t>50</w:t>
      </w:r>
      <w:r w:rsidR="00C852D1" w:rsidRPr="009039D8">
        <w:rPr>
          <w:color w:val="000000" w:themeColor="text1"/>
        </w:rPr>
        <w:t xml:space="preserve">, 538-612. </w:t>
      </w:r>
    </w:p>
    <w:p w14:paraId="75A6C76B" w14:textId="77777777" w:rsidR="00153A46" w:rsidRPr="009039D8" w:rsidRDefault="00172223" w:rsidP="00153A46">
      <w:pPr>
        <w:tabs>
          <w:tab w:val="left" w:pos="284"/>
        </w:tabs>
        <w:spacing w:line="480" w:lineRule="auto"/>
        <w:ind w:left="567" w:hanging="567"/>
        <w:rPr>
          <w:bCs/>
          <w:color w:val="000000" w:themeColor="text1"/>
        </w:rPr>
      </w:pPr>
      <w:r w:rsidRPr="009039D8">
        <w:rPr>
          <w:bCs/>
          <w:color w:val="000000" w:themeColor="text1"/>
        </w:rPr>
        <w:t xml:space="preserve">Thompson, B. (2004). </w:t>
      </w:r>
      <w:r w:rsidRPr="009039D8">
        <w:rPr>
          <w:bCs/>
          <w:i/>
          <w:color w:val="000000" w:themeColor="text1"/>
        </w:rPr>
        <w:t>Exploratory and confirmatory factor analysis: Understanding concepts and applications</w:t>
      </w:r>
      <w:r w:rsidRPr="009039D8">
        <w:rPr>
          <w:bCs/>
          <w:color w:val="000000" w:themeColor="text1"/>
        </w:rPr>
        <w:t>. Washington, DC: American Psychological Association.</w:t>
      </w:r>
    </w:p>
    <w:p w14:paraId="1A3D41CB" w14:textId="77777777" w:rsidR="00153A46" w:rsidRPr="009039D8" w:rsidRDefault="00153A46" w:rsidP="00153A46">
      <w:pPr>
        <w:tabs>
          <w:tab w:val="left" w:pos="284"/>
        </w:tabs>
        <w:spacing w:line="480" w:lineRule="auto"/>
        <w:ind w:left="567" w:hanging="567"/>
        <w:rPr>
          <w:color w:val="000000" w:themeColor="text1"/>
        </w:rPr>
      </w:pPr>
      <w:r w:rsidRPr="009039D8">
        <w:rPr>
          <w:color w:val="000000" w:themeColor="text1"/>
        </w:rPr>
        <w:t xml:space="preserve">Triandis, H. C. (1975). Social psychology and cultural analysis. </w:t>
      </w:r>
      <w:r w:rsidRPr="009039D8">
        <w:rPr>
          <w:i/>
          <w:iCs/>
          <w:color w:val="000000" w:themeColor="text1"/>
        </w:rPr>
        <w:t>Journal of the Theory of Social Behaviour</w:t>
      </w:r>
      <w:r w:rsidRPr="009039D8">
        <w:rPr>
          <w:color w:val="000000" w:themeColor="text1"/>
        </w:rPr>
        <w:t xml:space="preserve">, </w:t>
      </w:r>
      <w:r w:rsidRPr="009039D8">
        <w:rPr>
          <w:i/>
          <w:iCs/>
          <w:color w:val="000000" w:themeColor="text1"/>
        </w:rPr>
        <w:t>5</w:t>
      </w:r>
      <w:r w:rsidRPr="009039D8">
        <w:rPr>
          <w:color w:val="000000" w:themeColor="text1"/>
        </w:rPr>
        <w:t>, 81-106. doi:10.1111/j.1468-</w:t>
      </w:r>
      <w:proofErr w:type="gramStart"/>
      <w:r w:rsidRPr="009039D8">
        <w:rPr>
          <w:color w:val="000000" w:themeColor="text1"/>
        </w:rPr>
        <w:t>5915.1975.tb</w:t>
      </w:r>
      <w:proofErr w:type="gramEnd"/>
      <w:r w:rsidRPr="009039D8">
        <w:rPr>
          <w:color w:val="000000" w:themeColor="text1"/>
        </w:rPr>
        <w:t>00344.x</w:t>
      </w:r>
    </w:p>
    <w:p w14:paraId="3B11CE35" w14:textId="77777777" w:rsidR="00153A46" w:rsidRPr="009039D8" w:rsidRDefault="00153A46" w:rsidP="00153A46">
      <w:pPr>
        <w:tabs>
          <w:tab w:val="left" w:pos="284"/>
        </w:tabs>
        <w:spacing w:line="480" w:lineRule="auto"/>
        <w:ind w:left="567" w:hanging="567"/>
        <w:rPr>
          <w:color w:val="000000" w:themeColor="text1"/>
        </w:rPr>
      </w:pPr>
      <w:r w:rsidRPr="009039D8">
        <w:rPr>
          <w:color w:val="000000" w:themeColor="text1"/>
        </w:rPr>
        <w:t xml:space="preserve">Triandis, H. C. (1976). Approaches toward minimizing translation. In R. Brislin (Ed.), </w:t>
      </w:r>
      <w:r w:rsidRPr="009039D8">
        <w:rPr>
          <w:i/>
          <w:iCs/>
          <w:color w:val="000000" w:themeColor="text1"/>
        </w:rPr>
        <w:t xml:space="preserve">Translation: Applications and research </w:t>
      </w:r>
      <w:r w:rsidRPr="009039D8">
        <w:rPr>
          <w:color w:val="000000" w:themeColor="text1"/>
        </w:rPr>
        <w:t xml:space="preserve">(pp. 229-243). New York, NY: Wiley/Halstead. </w:t>
      </w:r>
    </w:p>
    <w:p w14:paraId="35208957" w14:textId="77777777" w:rsidR="00D447D8" w:rsidRPr="009039D8" w:rsidRDefault="00691719" w:rsidP="00D447D8">
      <w:pPr>
        <w:tabs>
          <w:tab w:val="left" w:pos="284"/>
        </w:tabs>
        <w:spacing w:line="480" w:lineRule="auto"/>
        <w:ind w:left="567" w:hanging="567"/>
        <w:rPr>
          <w:color w:val="000000" w:themeColor="text1"/>
        </w:rPr>
      </w:pPr>
      <w:r w:rsidRPr="009039D8">
        <w:rPr>
          <w:color w:val="000000" w:themeColor="text1"/>
        </w:rPr>
        <w:lastRenderedPageBreak/>
        <w:t xml:space="preserve">Triandis, H. C., &amp; Brislin, R. W. (1984). Cross-cultural psychology. </w:t>
      </w:r>
      <w:r w:rsidRPr="009039D8">
        <w:rPr>
          <w:i/>
          <w:color w:val="000000" w:themeColor="text1"/>
        </w:rPr>
        <w:t>American Psychologist</w:t>
      </w:r>
      <w:r w:rsidRPr="009039D8">
        <w:rPr>
          <w:color w:val="000000" w:themeColor="text1"/>
        </w:rPr>
        <w:t xml:space="preserve">, </w:t>
      </w:r>
      <w:r w:rsidRPr="009039D8">
        <w:rPr>
          <w:i/>
          <w:color w:val="000000" w:themeColor="text1"/>
        </w:rPr>
        <w:t>39</w:t>
      </w:r>
      <w:r w:rsidRPr="009039D8">
        <w:rPr>
          <w:color w:val="000000" w:themeColor="text1"/>
        </w:rPr>
        <w:t xml:space="preserve">, 1006-1016. doi:10.1037/0003-066X.39.9.1006 </w:t>
      </w:r>
    </w:p>
    <w:p w14:paraId="3C41B063" w14:textId="77777777" w:rsidR="002461AD" w:rsidRDefault="00D447D8" w:rsidP="002461AD">
      <w:pPr>
        <w:tabs>
          <w:tab w:val="left" w:pos="284"/>
        </w:tabs>
        <w:spacing w:line="480" w:lineRule="auto"/>
        <w:ind w:left="567" w:hanging="567"/>
        <w:rPr>
          <w:color w:val="000000" w:themeColor="text1"/>
        </w:rPr>
      </w:pPr>
      <w:r w:rsidRPr="009039D8">
        <w:rPr>
          <w:color w:val="000000" w:themeColor="text1"/>
        </w:rPr>
        <w:t xml:space="preserve">Truxillo, C. (2003). </w:t>
      </w:r>
      <w:r w:rsidRPr="009039D8">
        <w:rPr>
          <w:i/>
          <w:color w:val="000000" w:themeColor="text1"/>
        </w:rPr>
        <w:t>Multivariate statistical methods: Practical research applications course notes</w:t>
      </w:r>
      <w:r w:rsidRPr="009039D8">
        <w:rPr>
          <w:color w:val="000000" w:themeColor="text1"/>
        </w:rPr>
        <w:t xml:space="preserve">. Cary, NC: SAS Institute. </w:t>
      </w:r>
    </w:p>
    <w:p w14:paraId="29BB8D4F" w14:textId="56C363B1" w:rsidR="008E77DB" w:rsidRPr="008E77DB" w:rsidRDefault="008E77DB" w:rsidP="008E77DB">
      <w:pPr>
        <w:tabs>
          <w:tab w:val="left" w:pos="284"/>
        </w:tabs>
        <w:spacing w:line="480" w:lineRule="auto"/>
        <w:ind w:left="567" w:hanging="567"/>
        <w:rPr>
          <w:color w:val="000000" w:themeColor="text1"/>
        </w:rPr>
      </w:pPr>
      <w:r>
        <w:rPr>
          <w:color w:val="000000" w:themeColor="text1"/>
        </w:rPr>
        <w:t xml:space="preserve">Tsai, T.-I., Luck, L., Jefferies, D., &amp; Wilkes, L. (2018). Challenges in adapting a survey: </w:t>
      </w:r>
      <w:r w:rsidRPr="008E77DB">
        <w:rPr>
          <w:color w:val="000000" w:themeColor="text1"/>
        </w:rPr>
        <w:t xml:space="preserve">Ensuring cross-cultural equivalence. </w:t>
      </w:r>
      <w:r w:rsidRPr="008E77DB">
        <w:rPr>
          <w:i/>
          <w:color w:val="000000" w:themeColor="text1"/>
        </w:rPr>
        <w:t>Nurse Researcher</w:t>
      </w:r>
      <w:r w:rsidRPr="008E77DB">
        <w:rPr>
          <w:color w:val="000000" w:themeColor="text1"/>
        </w:rPr>
        <w:t xml:space="preserve">, </w:t>
      </w:r>
      <w:r w:rsidRPr="008E77DB">
        <w:rPr>
          <w:i/>
          <w:color w:val="000000" w:themeColor="text1"/>
        </w:rPr>
        <w:t>26</w:t>
      </w:r>
      <w:r w:rsidRPr="008E77DB">
        <w:rPr>
          <w:color w:val="000000" w:themeColor="text1"/>
        </w:rPr>
        <w:t>, 28-32. doi:</w:t>
      </w:r>
      <w:r w:rsidRPr="008E77DB">
        <w:rPr>
          <w:color w:val="000000"/>
          <w:shd w:val="clear" w:color="auto" w:fill="FFFFFF"/>
        </w:rPr>
        <w:t>10.7748/</w:t>
      </w:r>
      <w:proofErr w:type="gramStart"/>
      <w:r w:rsidRPr="008E77DB">
        <w:rPr>
          <w:color w:val="000000"/>
          <w:shd w:val="clear" w:color="auto" w:fill="FFFFFF"/>
        </w:rPr>
        <w:t>nr.2018.e</w:t>
      </w:r>
      <w:proofErr w:type="gramEnd"/>
      <w:r w:rsidRPr="008E77DB">
        <w:rPr>
          <w:color w:val="000000"/>
          <w:shd w:val="clear" w:color="auto" w:fill="FFFFFF"/>
        </w:rPr>
        <w:t>1581</w:t>
      </w:r>
    </w:p>
    <w:p w14:paraId="3F18A161" w14:textId="77777777" w:rsidR="002461AD" w:rsidRPr="009039D8" w:rsidRDefault="002461AD" w:rsidP="002461AD">
      <w:pPr>
        <w:tabs>
          <w:tab w:val="left" w:pos="284"/>
        </w:tabs>
        <w:spacing w:line="480" w:lineRule="auto"/>
        <w:ind w:left="567" w:hanging="567"/>
        <w:rPr>
          <w:color w:val="000000" w:themeColor="text1"/>
        </w:rPr>
      </w:pPr>
      <w:r w:rsidRPr="009039D8">
        <w:rPr>
          <w:color w:val="000000" w:themeColor="text1"/>
        </w:rPr>
        <w:t xml:space="preserve">Tucker, L. R. (1951). </w:t>
      </w:r>
      <w:r w:rsidRPr="009039D8">
        <w:rPr>
          <w:i/>
          <w:iCs/>
          <w:color w:val="000000" w:themeColor="text1"/>
        </w:rPr>
        <w:t xml:space="preserve">A method for synthesis of factor analysis studies </w:t>
      </w:r>
      <w:r w:rsidRPr="009039D8">
        <w:rPr>
          <w:color w:val="000000" w:themeColor="text1"/>
        </w:rPr>
        <w:t xml:space="preserve">(Personnel Research Section Report No. 984). Washington, DC: Department of the Army. </w:t>
      </w:r>
    </w:p>
    <w:p w14:paraId="2EF3D0CB" w14:textId="77777777" w:rsidR="003C2558" w:rsidRDefault="003C2558" w:rsidP="003C2558">
      <w:pPr>
        <w:spacing w:line="480" w:lineRule="auto"/>
        <w:ind w:left="567" w:hanging="567"/>
        <w:rPr>
          <w:color w:val="000000" w:themeColor="text1"/>
          <w:shd w:val="clear" w:color="auto" w:fill="FFFFFF"/>
          <w:lang w:val="en-US"/>
        </w:rPr>
      </w:pPr>
      <w:r w:rsidRPr="009039D8">
        <w:rPr>
          <w:color w:val="000000" w:themeColor="text1"/>
          <w:shd w:val="clear" w:color="auto" w:fill="FFFFFF"/>
          <w:lang w:val="en-US"/>
        </w:rPr>
        <w:t xml:space="preserve">Tylka, T. L. (2013). Evidence for the Body Appreciation Scale’s measurement equivalence/invariance between U.S. college women and men. </w:t>
      </w:r>
      <w:r w:rsidRPr="009039D8">
        <w:rPr>
          <w:i/>
          <w:color w:val="000000" w:themeColor="text1"/>
          <w:shd w:val="clear" w:color="auto" w:fill="FFFFFF"/>
          <w:lang w:val="en-US"/>
        </w:rPr>
        <w:t>Body Image</w:t>
      </w:r>
      <w:r w:rsidRPr="009039D8">
        <w:rPr>
          <w:color w:val="000000" w:themeColor="text1"/>
          <w:shd w:val="clear" w:color="auto" w:fill="FFFFFF"/>
          <w:lang w:val="en-US"/>
        </w:rPr>
        <w:t xml:space="preserve">, </w:t>
      </w:r>
      <w:r w:rsidRPr="009039D8">
        <w:rPr>
          <w:i/>
          <w:color w:val="000000" w:themeColor="text1"/>
          <w:shd w:val="clear" w:color="auto" w:fill="FFFFFF"/>
          <w:lang w:val="en-US"/>
        </w:rPr>
        <w:t>10</w:t>
      </w:r>
      <w:r w:rsidRPr="009039D8">
        <w:rPr>
          <w:color w:val="000000" w:themeColor="text1"/>
          <w:shd w:val="clear" w:color="auto" w:fill="FFFFFF"/>
          <w:lang w:val="en-US"/>
        </w:rPr>
        <w:t xml:space="preserve">, 415-418. </w:t>
      </w:r>
      <w:proofErr w:type="gramStart"/>
      <w:r w:rsidRPr="009039D8">
        <w:rPr>
          <w:color w:val="000000" w:themeColor="text1"/>
          <w:shd w:val="clear" w:color="auto" w:fill="FFFFFF"/>
          <w:lang w:val="en-US"/>
        </w:rPr>
        <w:t>doi:10.1016/j.bodyim</w:t>
      </w:r>
      <w:proofErr w:type="gramEnd"/>
      <w:r w:rsidRPr="009039D8">
        <w:rPr>
          <w:color w:val="000000" w:themeColor="text1"/>
          <w:shd w:val="clear" w:color="auto" w:fill="FFFFFF"/>
          <w:lang w:val="en-US"/>
        </w:rPr>
        <w:t>.2013.02.006</w:t>
      </w:r>
    </w:p>
    <w:p w14:paraId="214359C6" w14:textId="67DC8DE3" w:rsidR="001053B9" w:rsidRPr="001053B9" w:rsidRDefault="001053B9" w:rsidP="003C2558">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Tylka, T. L., &amp; Iannantuono, A. C. (2016). Perceiving beauty in all women: Psychometric evaluation of the Broad Conceptualization of Beauty Scale. </w:t>
      </w:r>
      <w:r>
        <w:rPr>
          <w:i/>
          <w:color w:val="000000" w:themeColor="text1"/>
          <w:shd w:val="clear" w:color="auto" w:fill="FFFFFF"/>
          <w:lang w:val="en-US"/>
        </w:rPr>
        <w:t>Body Image</w:t>
      </w:r>
      <w:r>
        <w:rPr>
          <w:color w:val="000000" w:themeColor="text1"/>
          <w:shd w:val="clear" w:color="auto" w:fill="FFFFFF"/>
          <w:lang w:val="en-US"/>
        </w:rPr>
        <w:t xml:space="preserve">, </w:t>
      </w:r>
      <w:r>
        <w:rPr>
          <w:i/>
          <w:color w:val="000000" w:themeColor="text1"/>
          <w:shd w:val="clear" w:color="auto" w:fill="FFFFFF"/>
          <w:lang w:val="en-US"/>
        </w:rPr>
        <w:t>17</w:t>
      </w:r>
      <w:r>
        <w:rPr>
          <w:color w:val="000000" w:themeColor="text1"/>
          <w:shd w:val="clear" w:color="auto" w:fill="FFFFFF"/>
          <w:lang w:val="en-US"/>
        </w:rPr>
        <w:t xml:space="preserve">, 67-81. </w:t>
      </w:r>
      <w:proofErr w:type="gramStart"/>
      <w:r>
        <w:rPr>
          <w:color w:val="000000" w:themeColor="text1"/>
          <w:shd w:val="clear" w:color="auto" w:fill="FFFFFF"/>
          <w:lang w:val="en-US"/>
        </w:rPr>
        <w:t>doi:10.1016/j.bodyim</w:t>
      </w:r>
      <w:proofErr w:type="gramEnd"/>
      <w:r>
        <w:rPr>
          <w:color w:val="000000" w:themeColor="text1"/>
          <w:shd w:val="clear" w:color="auto" w:fill="FFFFFF"/>
          <w:lang w:val="en-US"/>
        </w:rPr>
        <w:t>.2016.02.005</w:t>
      </w:r>
    </w:p>
    <w:p w14:paraId="5A9DCB52" w14:textId="77777777" w:rsidR="00D26E42" w:rsidRPr="009039D8" w:rsidRDefault="00D26E42" w:rsidP="00D26E42">
      <w:pPr>
        <w:spacing w:line="480" w:lineRule="auto"/>
        <w:ind w:left="567" w:hanging="567"/>
        <w:rPr>
          <w:color w:val="000000" w:themeColor="text1"/>
        </w:rPr>
      </w:pPr>
      <w:r w:rsidRPr="009039D8">
        <w:rPr>
          <w:color w:val="000000" w:themeColor="text1"/>
        </w:rPr>
        <w:t xml:space="preserve">Tylka, T. L., &amp; Wood-Barcalow, N. L. (2015). The Body Appreciation Scale-2: Item refinement and psychometric evaluation. </w:t>
      </w:r>
      <w:r w:rsidRPr="009039D8">
        <w:rPr>
          <w:i/>
          <w:color w:val="000000" w:themeColor="text1"/>
        </w:rPr>
        <w:t>Body Image</w:t>
      </w:r>
      <w:r w:rsidRPr="009039D8">
        <w:rPr>
          <w:color w:val="000000" w:themeColor="text1"/>
        </w:rPr>
        <w:t xml:space="preserve">, </w:t>
      </w:r>
      <w:r w:rsidRPr="009039D8">
        <w:rPr>
          <w:i/>
          <w:color w:val="000000" w:themeColor="text1"/>
        </w:rPr>
        <w:t>12</w:t>
      </w:r>
      <w:r w:rsidRPr="009039D8">
        <w:rPr>
          <w:color w:val="000000" w:themeColor="text1"/>
        </w:rPr>
        <w:t xml:space="preserve">, 53-67. </w:t>
      </w:r>
      <w:proofErr w:type="gramStart"/>
      <w:r w:rsidRPr="009039D8">
        <w:rPr>
          <w:color w:val="000000" w:themeColor="text1"/>
        </w:rPr>
        <w:t>doi:10.1016/j.bodyim</w:t>
      </w:r>
      <w:proofErr w:type="gramEnd"/>
      <w:r w:rsidRPr="009039D8">
        <w:rPr>
          <w:color w:val="000000" w:themeColor="text1"/>
        </w:rPr>
        <w:t>.2014.09.006</w:t>
      </w:r>
    </w:p>
    <w:p w14:paraId="728DDEE1" w14:textId="77777777" w:rsidR="00E962B7" w:rsidRPr="009039D8" w:rsidRDefault="004F6AED" w:rsidP="00E962B7">
      <w:pPr>
        <w:spacing w:line="480" w:lineRule="auto"/>
        <w:ind w:left="567" w:hanging="567"/>
        <w:rPr>
          <w:color w:val="000000" w:themeColor="text1"/>
        </w:rPr>
      </w:pPr>
      <w:r w:rsidRPr="009039D8">
        <w:rPr>
          <w:color w:val="000000" w:themeColor="text1"/>
        </w:rPr>
        <w:t>Ullman, J. B. (2006</w:t>
      </w:r>
      <w:r w:rsidR="00E962B7" w:rsidRPr="009039D8">
        <w:rPr>
          <w:color w:val="000000" w:themeColor="text1"/>
        </w:rPr>
        <w:t>a</w:t>
      </w:r>
      <w:r w:rsidRPr="009039D8">
        <w:rPr>
          <w:color w:val="000000" w:themeColor="text1"/>
        </w:rPr>
        <w:t xml:space="preserve">). Structural equation modeling: Reviewing the basics and moving forward. </w:t>
      </w:r>
      <w:r w:rsidRPr="009039D8">
        <w:rPr>
          <w:i/>
          <w:color w:val="000000" w:themeColor="text1"/>
        </w:rPr>
        <w:t>Journal of Personality Assessment</w:t>
      </w:r>
      <w:r w:rsidRPr="009039D8">
        <w:rPr>
          <w:color w:val="000000" w:themeColor="text1"/>
        </w:rPr>
        <w:t xml:space="preserve">, </w:t>
      </w:r>
      <w:r w:rsidRPr="009039D8">
        <w:rPr>
          <w:i/>
          <w:color w:val="000000" w:themeColor="text1"/>
        </w:rPr>
        <w:t>87</w:t>
      </w:r>
      <w:r w:rsidRPr="009039D8">
        <w:rPr>
          <w:color w:val="000000" w:themeColor="text1"/>
        </w:rPr>
        <w:t>, 35-50. doi:10.1207/s15327752jpa8701_03</w:t>
      </w:r>
    </w:p>
    <w:p w14:paraId="47AC52A0" w14:textId="5A0E25B3" w:rsidR="00105883" w:rsidRDefault="00E962B7" w:rsidP="00105883">
      <w:pPr>
        <w:spacing w:line="480" w:lineRule="auto"/>
        <w:ind w:left="567" w:hanging="567"/>
        <w:rPr>
          <w:rFonts w:eastAsiaTheme="minorHAnsi"/>
          <w:color w:val="000000" w:themeColor="text1"/>
          <w:lang w:val="en-US"/>
        </w:rPr>
      </w:pPr>
      <w:r w:rsidRPr="009039D8">
        <w:rPr>
          <w:rFonts w:eastAsiaTheme="minorHAnsi"/>
          <w:color w:val="000000" w:themeColor="text1"/>
          <w:lang w:val="en-US"/>
        </w:rPr>
        <w:t>Ullman, J. B. (2006</w:t>
      </w:r>
      <w:r w:rsidR="00326C96">
        <w:rPr>
          <w:rFonts w:eastAsiaTheme="minorHAnsi"/>
          <w:color w:val="000000" w:themeColor="text1"/>
          <w:lang w:val="en-US"/>
        </w:rPr>
        <w:t>b</w:t>
      </w:r>
      <w:r w:rsidRPr="009039D8">
        <w:rPr>
          <w:rFonts w:eastAsiaTheme="minorHAnsi"/>
          <w:color w:val="000000" w:themeColor="text1"/>
          <w:lang w:val="en-US"/>
        </w:rPr>
        <w:t>). Structural equation modeling. In B. G. Tabachnick &amp;</w:t>
      </w:r>
      <w:r w:rsidRPr="009039D8">
        <w:rPr>
          <w:color w:val="000000" w:themeColor="text1"/>
        </w:rPr>
        <w:t xml:space="preserve"> </w:t>
      </w:r>
      <w:r w:rsidRPr="009039D8">
        <w:rPr>
          <w:rFonts w:eastAsiaTheme="minorHAnsi"/>
          <w:color w:val="000000" w:themeColor="text1"/>
          <w:lang w:val="en-US"/>
        </w:rPr>
        <w:t xml:space="preserve">L. S. Fidell (Eds.), </w:t>
      </w:r>
      <w:r w:rsidRPr="009039D8">
        <w:rPr>
          <w:rFonts w:eastAsiaTheme="minorHAnsi"/>
          <w:i/>
          <w:color w:val="000000" w:themeColor="text1"/>
          <w:lang w:val="en-US"/>
        </w:rPr>
        <w:t>Using multivariate statistics</w:t>
      </w:r>
      <w:r w:rsidRPr="009039D8">
        <w:rPr>
          <w:rFonts w:eastAsiaTheme="minorHAnsi"/>
          <w:color w:val="000000" w:themeColor="text1"/>
          <w:lang w:val="en-US"/>
        </w:rPr>
        <w:t xml:space="preserve"> (5th ed.</w:t>
      </w:r>
      <w:r w:rsidR="00326C96">
        <w:rPr>
          <w:rFonts w:eastAsiaTheme="minorHAnsi"/>
          <w:color w:val="000000" w:themeColor="text1"/>
          <w:lang w:val="en-US"/>
        </w:rPr>
        <w:t>,</w:t>
      </w:r>
      <w:r w:rsidRPr="009039D8">
        <w:rPr>
          <w:rFonts w:eastAsiaTheme="minorHAnsi"/>
          <w:color w:val="000000" w:themeColor="text1"/>
          <w:lang w:val="en-US"/>
        </w:rPr>
        <w:t xml:space="preserve"> pp. 653-771).</w:t>
      </w:r>
      <w:r w:rsidRPr="009039D8">
        <w:rPr>
          <w:color w:val="000000" w:themeColor="text1"/>
        </w:rPr>
        <w:t xml:space="preserve"> </w:t>
      </w:r>
      <w:r w:rsidRPr="009039D8">
        <w:rPr>
          <w:rFonts w:eastAsiaTheme="minorHAnsi"/>
          <w:color w:val="000000" w:themeColor="text1"/>
          <w:lang w:val="en-US"/>
        </w:rPr>
        <w:t>Boston</w:t>
      </w:r>
      <w:r w:rsidR="00326C96">
        <w:rPr>
          <w:rFonts w:eastAsiaTheme="minorHAnsi"/>
          <w:color w:val="000000" w:themeColor="text1"/>
          <w:lang w:val="en-US"/>
        </w:rPr>
        <w:t>, MA</w:t>
      </w:r>
      <w:r w:rsidRPr="009039D8">
        <w:rPr>
          <w:rFonts w:eastAsiaTheme="minorHAnsi"/>
          <w:color w:val="000000" w:themeColor="text1"/>
          <w:lang w:val="en-US"/>
        </w:rPr>
        <w:t>: Allyn &amp; Bacon.</w:t>
      </w:r>
    </w:p>
    <w:p w14:paraId="44372F56" w14:textId="11959FAA" w:rsidR="00D71B14" w:rsidRPr="00D71B14" w:rsidRDefault="00D71B14" w:rsidP="00105883">
      <w:pPr>
        <w:spacing w:line="480" w:lineRule="auto"/>
        <w:ind w:left="567" w:hanging="567"/>
        <w:rPr>
          <w:rFonts w:eastAsiaTheme="minorHAnsi"/>
          <w:color w:val="000000" w:themeColor="text1"/>
          <w:lang w:val="en-US"/>
        </w:rPr>
      </w:pPr>
      <w:r>
        <w:rPr>
          <w:rFonts w:eastAsiaTheme="minorHAnsi"/>
          <w:color w:val="000000" w:themeColor="text1"/>
          <w:lang w:val="en-US"/>
        </w:rPr>
        <w:lastRenderedPageBreak/>
        <w:t xml:space="preserve">van de Schoot, R., Schmidt, P., &amp; DeBeuckelaer, A. (2015). </w:t>
      </w:r>
      <w:r>
        <w:rPr>
          <w:rFonts w:eastAsiaTheme="minorHAnsi"/>
          <w:i/>
          <w:color w:val="000000" w:themeColor="text1"/>
          <w:lang w:val="en-US"/>
        </w:rPr>
        <w:t>Measurement invariance</w:t>
      </w:r>
      <w:r>
        <w:rPr>
          <w:rFonts w:eastAsiaTheme="minorHAnsi"/>
          <w:color w:val="000000" w:themeColor="text1"/>
          <w:lang w:val="en-US"/>
        </w:rPr>
        <w:t xml:space="preserve">. Lausanne: Frontiers Media SA. </w:t>
      </w:r>
    </w:p>
    <w:p w14:paraId="38EAABC0" w14:textId="77777777" w:rsidR="00C52C59" w:rsidRPr="009039D8" w:rsidRDefault="00105883" w:rsidP="00C52C59">
      <w:pPr>
        <w:spacing w:line="480" w:lineRule="auto"/>
        <w:ind w:left="567" w:hanging="567"/>
        <w:rPr>
          <w:color w:val="000000" w:themeColor="text1"/>
          <w:sz w:val="18"/>
          <w:szCs w:val="18"/>
        </w:rPr>
      </w:pPr>
      <w:r w:rsidRPr="009039D8">
        <w:rPr>
          <w:color w:val="000000" w:themeColor="text1"/>
        </w:rPr>
        <w:t xml:space="preserve">van de Vijver, F. J. R. (2011). Bias and real differences in cross-cultural differences: Neither friends not foes. In F. J. R. van de Vijver, A. Chasiotis, &amp; S. M. Breugelmans (Eds.), </w:t>
      </w:r>
      <w:r w:rsidRPr="009039D8">
        <w:rPr>
          <w:i/>
          <w:color w:val="000000" w:themeColor="text1"/>
        </w:rPr>
        <w:t>Fundamental questions in cross-cultural psychology</w:t>
      </w:r>
      <w:r w:rsidRPr="009039D8">
        <w:rPr>
          <w:color w:val="000000" w:themeColor="text1"/>
        </w:rPr>
        <w:t xml:space="preserve"> (pp. 235-258). New York, NY: Cambridge University Press. doi:10.1017/cbo9780511974090.011</w:t>
      </w:r>
      <w:r w:rsidRPr="009039D8">
        <w:rPr>
          <w:color w:val="000000" w:themeColor="text1"/>
          <w:sz w:val="18"/>
          <w:szCs w:val="18"/>
        </w:rPr>
        <w:t xml:space="preserve"> </w:t>
      </w:r>
    </w:p>
    <w:p w14:paraId="1DCBC69C" w14:textId="77777777" w:rsidR="00C52C59" w:rsidRPr="009039D8" w:rsidRDefault="00C52C59" w:rsidP="00C52C59">
      <w:pPr>
        <w:spacing w:line="480" w:lineRule="auto"/>
        <w:ind w:left="567" w:hanging="567"/>
        <w:rPr>
          <w:color w:val="000000" w:themeColor="text1"/>
          <w:sz w:val="18"/>
          <w:szCs w:val="18"/>
        </w:rPr>
      </w:pPr>
      <w:r w:rsidRPr="009039D8">
        <w:rPr>
          <w:color w:val="000000" w:themeColor="text1"/>
        </w:rPr>
        <w:t xml:space="preserve">van de Vijver, F. J. R., &amp; Hambleton, R. K. (1996). Translating tests: Some practical guidelines. </w:t>
      </w:r>
      <w:r w:rsidRPr="009039D8">
        <w:rPr>
          <w:i/>
          <w:color w:val="000000" w:themeColor="text1"/>
        </w:rPr>
        <w:t>European Psychologist</w:t>
      </w:r>
      <w:r w:rsidRPr="009039D8">
        <w:rPr>
          <w:color w:val="000000" w:themeColor="text1"/>
        </w:rPr>
        <w:t xml:space="preserve">, </w:t>
      </w:r>
      <w:r w:rsidRPr="009039D8">
        <w:rPr>
          <w:i/>
          <w:color w:val="000000" w:themeColor="text1"/>
        </w:rPr>
        <w:t>1</w:t>
      </w:r>
      <w:r w:rsidRPr="009039D8">
        <w:rPr>
          <w:color w:val="000000" w:themeColor="text1"/>
        </w:rPr>
        <w:t xml:space="preserve">, 89-99. doi:10.1027/1016-9040.1.2.89 </w:t>
      </w:r>
    </w:p>
    <w:p w14:paraId="2D8F0AB1" w14:textId="77777777" w:rsidR="00101028" w:rsidRPr="009039D8" w:rsidRDefault="00691719" w:rsidP="00101028">
      <w:pPr>
        <w:tabs>
          <w:tab w:val="left" w:pos="284"/>
        </w:tabs>
        <w:spacing w:line="480" w:lineRule="auto"/>
        <w:ind w:left="567" w:hanging="567"/>
        <w:rPr>
          <w:color w:val="000000" w:themeColor="text1"/>
        </w:rPr>
      </w:pPr>
      <w:r w:rsidRPr="009039D8">
        <w:rPr>
          <w:color w:val="000000" w:themeColor="text1"/>
          <w:lang w:bidi="th-TH"/>
        </w:rPr>
        <w:t xml:space="preserve">van de Vijver, F. J. R., &amp; Leung, K. (2000). Methodological issues in psychological research on culture. </w:t>
      </w:r>
      <w:r w:rsidRPr="009039D8">
        <w:rPr>
          <w:i/>
          <w:color w:val="000000" w:themeColor="text1"/>
          <w:lang w:bidi="th-TH"/>
        </w:rPr>
        <w:t>Journal of Cross-Cultural Research</w:t>
      </w:r>
      <w:r w:rsidRPr="009039D8">
        <w:rPr>
          <w:color w:val="000000" w:themeColor="text1"/>
          <w:lang w:bidi="th-TH"/>
        </w:rPr>
        <w:t xml:space="preserve">, </w:t>
      </w:r>
      <w:r w:rsidRPr="009039D8">
        <w:rPr>
          <w:i/>
          <w:color w:val="000000" w:themeColor="text1"/>
          <w:lang w:bidi="th-TH"/>
        </w:rPr>
        <w:t>31</w:t>
      </w:r>
      <w:r w:rsidRPr="009039D8">
        <w:rPr>
          <w:color w:val="000000" w:themeColor="text1"/>
          <w:lang w:bidi="th-TH"/>
        </w:rPr>
        <w:t>, 33-51. doi:</w:t>
      </w:r>
      <w:r w:rsidRPr="009039D8">
        <w:rPr>
          <w:color w:val="000000" w:themeColor="text1"/>
        </w:rPr>
        <w:t>10.1177/0022022100031001004</w:t>
      </w:r>
    </w:p>
    <w:p w14:paraId="6399EEBB" w14:textId="77777777" w:rsidR="00101028" w:rsidRPr="009039D8" w:rsidRDefault="00101028" w:rsidP="00101028">
      <w:pPr>
        <w:tabs>
          <w:tab w:val="left" w:pos="284"/>
        </w:tabs>
        <w:spacing w:line="480" w:lineRule="auto"/>
        <w:ind w:left="567" w:hanging="567"/>
        <w:rPr>
          <w:color w:val="000000" w:themeColor="text1"/>
        </w:rPr>
      </w:pPr>
      <w:r w:rsidRPr="009039D8">
        <w:rPr>
          <w:color w:val="000000" w:themeColor="text1"/>
        </w:rPr>
        <w:t xml:space="preserve">van de Vijver, F. J. R., &amp; Leung, K. (2011). Equivalence and bias: A review of concepts, models, and data analytic procedures. In D. R. Matsumoto &amp; F. J. R. van de Vijver (Eds.), </w:t>
      </w:r>
      <w:r w:rsidRPr="009039D8">
        <w:rPr>
          <w:i/>
          <w:color w:val="000000" w:themeColor="text1"/>
        </w:rPr>
        <w:t>Cross-cultural research methods in psychology</w:t>
      </w:r>
      <w:r w:rsidRPr="009039D8">
        <w:rPr>
          <w:color w:val="000000" w:themeColor="text1"/>
        </w:rPr>
        <w:t xml:space="preserve"> (pp. 17-45). New York, NY: Cambridge University Press. doi:10.1017/cbo9780511779381.003 </w:t>
      </w:r>
    </w:p>
    <w:p w14:paraId="2368723F" w14:textId="77777777" w:rsidR="00691719" w:rsidRPr="009039D8" w:rsidRDefault="00691719" w:rsidP="00691719">
      <w:pPr>
        <w:tabs>
          <w:tab w:val="left" w:pos="284"/>
        </w:tabs>
        <w:spacing w:line="480" w:lineRule="auto"/>
        <w:ind w:left="567" w:hanging="567"/>
        <w:rPr>
          <w:color w:val="000000" w:themeColor="text1"/>
        </w:rPr>
      </w:pPr>
      <w:r w:rsidRPr="009039D8">
        <w:rPr>
          <w:color w:val="000000" w:themeColor="text1"/>
        </w:rPr>
        <w:t xml:space="preserve">van de Vijver, F. J. R., &amp; Poortinga, Y. H. (1997). Towards an integrated analysis of bias in cross-cultural assessment. </w:t>
      </w:r>
      <w:r w:rsidRPr="009039D8">
        <w:rPr>
          <w:i/>
          <w:color w:val="000000" w:themeColor="text1"/>
        </w:rPr>
        <w:t>European Journal of Psychological Assessment</w:t>
      </w:r>
      <w:r w:rsidRPr="009039D8">
        <w:rPr>
          <w:color w:val="000000" w:themeColor="text1"/>
        </w:rPr>
        <w:t xml:space="preserve">, </w:t>
      </w:r>
      <w:r w:rsidRPr="009039D8">
        <w:rPr>
          <w:i/>
          <w:color w:val="000000" w:themeColor="text1"/>
        </w:rPr>
        <w:t>13</w:t>
      </w:r>
      <w:r w:rsidRPr="009039D8">
        <w:rPr>
          <w:color w:val="000000" w:themeColor="text1"/>
        </w:rPr>
        <w:t>, 29-37. doi:10.1027/1015-5759.13.1.29</w:t>
      </w:r>
    </w:p>
    <w:p w14:paraId="78F3AD74" w14:textId="77777777" w:rsidR="00691719" w:rsidRPr="009039D8" w:rsidRDefault="00691719" w:rsidP="00691719">
      <w:pPr>
        <w:tabs>
          <w:tab w:val="left" w:pos="284"/>
        </w:tabs>
        <w:spacing w:line="480" w:lineRule="auto"/>
        <w:ind w:left="567" w:hanging="567"/>
        <w:rPr>
          <w:color w:val="000000" w:themeColor="text1"/>
          <w:lang w:bidi="th-TH"/>
        </w:rPr>
      </w:pPr>
      <w:r w:rsidRPr="009039D8">
        <w:rPr>
          <w:color w:val="000000" w:themeColor="text1"/>
          <w:lang w:bidi="th-TH"/>
        </w:rPr>
        <w:t xml:space="preserve">van de Vijver, F. J. R., &amp; Tanzer, N. K. (1997). Bias and equivalence in cross-cultural assessment: An overview. </w:t>
      </w:r>
      <w:r w:rsidRPr="009039D8">
        <w:rPr>
          <w:i/>
          <w:color w:val="000000" w:themeColor="text1"/>
          <w:lang w:bidi="th-TH"/>
        </w:rPr>
        <w:t>European Review of Applied Psychology</w:t>
      </w:r>
      <w:r w:rsidRPr="009039D8">
        <w:rPr>
          <w:color w:val="000000" w:themeColor="text1"/>
          <w:lang w:bidi="th-TH"/>
        </w:rPr>
        <w:t xml:space="preserve">, </w:t>
      </w:r>
      <w:r w:rsidRPr="009039D8">
        <w:rPr>
          <w:i/>
          <w:color w:val="000000" w:themeColor="text1"/>
          <w:lang w:bidi="th-TH"/>
        </w:rPr>
        <w:t>47</w:t>
      </w:r>
      <w:r w:rsidRPr="009039D8">
        <w:rPr>
          <w:color w:val="000000" w:themeColor="text1"/>
          <w:lang w:bidi="th-TH"/>
        </w:rPr>
        <w:t xml:space="preserve">, 263-279. </w:t>
      </w:r>
      <w:proofErr w:type="gramStart"/>
      <w:r w:rsidRPr="009039D8">
        <w:rPr>
          <w:color w:val="000000" w:themeColor="text1"/>
          <w:lang w:bidi="th-TH"/>
        </w:rPr>
        <w:t>doi:10.1016/j.erap</w:t>
      </w:r>
      <w:proofErr w:type="gramEnd"/>
      <w:r w:rsidRPr="009039D8">
        <w:rPr>
          <w:color w:val="000000" w:themeColor="text1"/>
          <w:lang w:bidi="th-TH"/>
        </w:rPr>
        <w:t>.2003.12.004</w:t>
      </w:r>
    </w:p>
    <w:p w14:paraId="375241CA" w14:textId="341AF029" w:rsidR="00403A23" w:rsidRPr="009039D8" w:rsidRDefault="00691719" w:rsidP="00403A23">
      <w:pPr>
        <w:tabs>
          <w:tab w:val="left" w:pos="284"/>
        </w:tabs>
        <w:spacing w:line="480" w:lineRule="auto"/>
        <w:ind w:left="567" w:hanging="567"/>
        <w:rPr>
          <w:color w:val="000000" w:themeColor="text1"/>
          <w:lang w:bidi="th-TH"/>
        </w:rPr>
      </w:pPr>
      <w:r w:rsidRPr="009039D8">
        <w:rPr>
          <w:color w:val="000000" w:themeColor="text1"/>
          <w:lang w:bidi="th-TH"/>
        </w:rPr>
        <w:t>van Widenfelt, B.</w:t>
      </w:r>
      <w:r w:rsidR="00326C96">
        <w:rPr>
          <w:color w:val="000000" w:themeColor="text1"/>
          <w:lang w:bidi="th-TH"/>
        </w:rPr>
        <w:t xml:space="preserve"> </w:t>
      </w:r>
      <w:r w:rsidRPr="009039D8">
        <w:rPr>
          <w:color w:val="000000" w:themeColor="text1"/>
          <w:lang w:bidi="th-TH"/>
        </w:rPr>
        <w:t xml:space="preserve">M., Treffers, P. D. A., de Beurs, E., Siebelink, B. M., &amp; Koudijs, E. (2005). Translation and cross-cultural adaptation of assessment instruments used in psychological research with children and families. </w:t>
      </w:r>
      <w:r w:rsidRPr="009039D8">
        <w:rPr>
          <w:i/>
          <w:color w:val="000000" w:themeColor="text1"/>
          <w:lang w:bidi="th-TH"/>
        </w:rPr>
        <w:t>Clinical Child and Family Psychology Review</w:t>
      </w:r>
      <w:r w:rsidRPr="009039D8">
        <w:rPr>
          <w:color w:val="000000" w:themeColor="text1"/>
          <w:lang w:bidi="th-TH"/>
        </w:rPr>
        <w:t xml:space="preserve">, </w:t>
      </w:r>
      <w:r w:rsidRPr="009039D8">
        <w:rPr>
          <w:i/>
          <w:color w:val="000000" w:themeColor="text1"/>
          <w:lang w:bidi="th-TH"/>
        </w:rPr>
        <w:t>8</w:t>
      </w:r>
      <w:r w:rsidRPr="009039D8">
        <w:rPr>
          <w:color w:val="000000" w:themeColor="text1"/>
          <w:lang w:bidi="th-TH"/>
        </w:rPr>
        <w:t>, 135-147. doi:10.1007/s10567-005-4752-1</w:t>
      </w:r>
    </w:p>
    <w:p w14:paraId="69B2A597" w14:textId="77777777" w:rsidR="00403A23" w:rsidRPr="009039D8" w:rsidRDefault="00403A23" w:rsidP="00403A23">
      <w:pPr>
        <w:tabs>
          <w:tab w:val="left" w:pos="284"/>
        </w:tabs>
        <w:spacing w:line="480" w:lineRule="auto"/>
        <w:ind w:left="567" w:hanging="567"/>
        <w:rPr>
          <w:color w:val="000000" w:themeColor="text1"/>
          <w:lang w:bidi="th-TH"/>
        </w:rPr>
      </w:pPr>
      <w:r w:rsidRPr="009039D8">
        <w:rPr>
          <w:color w:val="000000" w:themeColor="text1"/>
        </w:rPr>
        <w:lastRenderedPageBreak/>
        <w:t xml:space="preserve">Vandenberg, R. J., &amp; Lance, C. E. (2000). A review and synthesis of the measurement invariance literature: Suggestions, practices, and recommendations for organizational research. </w:t>
      </w:r>
      <w:r w:rsidRPr="009039D8">
        <w:rPr>
          <w:i/>
          <w:iCs/>
          <w:color w:val="000000" w:themeColor="text1"/>
        </w:rPr>
        <w:t>Organizational Research Methods</w:t>
      </w:r>
      <w:r w:rsidRPr="009039D8">
        <w:rPr>
          <w:color w:val="000000" w:themeColor="text1"/>
        </w:rPr>
        <w:t>, 3, 4-70. doi:10.1177/109442810031002</w:t>
      </w:r>
    </w:p>
    <w:p w14:paraId="05878F70" w14:textId="77777777" w:rsidR="00711B1B" w:rsidRPr="009039D8" w:rsidRDefault="00711B1B" w:rsidP="00711B1B">
      <w:pPr>
        <w:tabs>
          <w:tab w:val="left" w:pos="284"/>
        </w:tabs>
        <w:spacing w:line="480" w:lineRule="auto"/>
        <w:ind w:left="567" w:hanging="567"/>
        <w:rPr>
          <w:color w:val="000000" w:themeColor="text1"/>
          <w:lang w:bidi="th-TH"/>
        </w:rPr>
      </w:pPr>
      <w:r w:rsidRPr="009039D8">
        <w:rPr>
          <w:color w:val="000000" w:themeColor="text1"/>
        </w:rPr>
        <w:t xml:space="preserve">Velicer, W. F. (1976). Determining the number of components from the matrix of partial correlations. </w:t>
      </w:r>
      <w:r w:rsidRPr="009039D8">
        <w:rPr>
          <w:i/>
          <w:iCs/>
          <w:color w:val="000000" w:themeColor="text1"/>
        </w:rPr>
        <w:t>Psychometrika</w:t>
      </w:r>
      <w:r w:rsidRPr="009039D8">
        <w:rPr>
          <w:color w:val="000000" w:themeColor="text1"/>
        </w:rPr>
        <w:t xml:space="preserve">, </w:t>
      </w:r>
      <w:r w:rsidRPr="009039D8">
        <w:rPr>
          <w:i/>
          <w:iCs/>
          <w:color w:val="000000" w:themeColor="text1"/>
        </w:rPr>
        <w:t>41</w:t>
      </w:r>
      <w:r w:rsidRPr="009039D8">
        <w:rPr>
          <w:color w:val="000000" w:themeColor="text1"/>
        </w:rPr>
        <w:t>, 321-327. doi:</w:t>
      </w:r>
      <w:r w:rsidRPr="009039D8">
        <w:rPr>
          <w:color w:val="000000" w:themeColor="text1"/>
          <w:spacing w:val="4"/>
          <w:shd w:val="clear" w:color="auto" w:fill="FCFCFC"/>
        </w:rPr>
        <w:t>10.1007/BF02293557</w:t>
      </w:r>
    </w:p>
    <w:p w14:paraId="3C967FA6" w14:textId="77777777" w:rsidR="007A79E1" w:rsidRPr="009039D8" w:rsidRDefault="007A79E1" w:rsidP="007A79E1">
      <w:pPr>
        <w:spacing w:line="480" w:lineRule="auto"/>
        <w:ind w:left="567" w:hanging="567"/>
        <w:rPr>
          <w:color w:val="000000" w:themeColor="text1"/>
        </w:rPr>
      </w:pPr>
      <w:r w:rsidRPr="009039D8">
        <w:rPr>
          <w:color w:val="000000" w:themeColor="text1"/>
        </w:rPr>
        <w:t xml:space="preserve">Velicer, W. F., Eaton, C. A., &amp; Fava, J. L. (2000). Construct explication through factor or component analysis: A review and evaluation of alternative procedures for determining the number of factors or components. In R. D. Goffin &amp; E. Helmes (Eds.), </w:t>
      </w:r>
      <w:r w:rsidRPr="009039D8">
        <w:rPr>
          <w:i/>
          <w:color w:val="000000" w:themeColor="text1"/>
        </w:rPr>
        <w:t xml:space="preserve">Problems and solutions in human assessment: Honoring Douglas N. Jackson at seventy </w:t>
      </w:r>
      <w:r w:rsidRPr="009039D8">
        <w:rPr>
          <w:color w:val="000000" w:themeColor="text1"/>
        </w:rPr>
        <w:t xml:space="preserve">(pp. 47-71). Norwell, MA: Kluwer Academic. </w:t>
      </w:r>
    </w:p>
    <w:p w14:paraId="74ABD37A" w14:textId="77777777" w:rsidR="007F18B3" w:rsidRPr="009039D8" w:rsidRDefault="007F18B3" w:rsidP="007A79E1">
      <w:pPr>
        <w:spacing w:line="480" w:lineRule="auto"/>
        <w:ind w:left="567" w:hanging="567"/>
        <w:rPr>
          <w:color w:val="000000" w:themeColor="text1"/>
        </w:rPr>
      </w:pPr>
      <w:r w:rsidRPr="009039D8">
        <w:rPr>
          <w:color w:val="000000" w:themeColor="text1"/>
        </w:rPr>
        <w:t xml:space="preserve">Vossbeck-Elsebusch, A. N., Waldorf, M., Legenbauer, T., Bauer, A., Corde, M., &amp; Vocks, S. (2014). German version of the Multidimensional Body-Self Relations Questionnaire-Appearance Scales (MBSRQ-AS): Confirmatory factor analysis and validation. </w:t>
      </w:r>
      <w:r w:rsidRPr="009039D8">
        <w:rPr>
          <w:i/>
          <w:color w:val="000000" w:themeColor="text1"/>
        </w:rPr>
        <w:t>Body Image</w:t>
      </w:r>
      <w:r w:rsidRPr="009039D8">
        <w:rPr>
          <w:color w:val="000000" w:themeColor="text1"/>
        </w:rPr>
        <w:t xml:space="preserve">, </w:t>
      </w:r>
      <w:r w:rsidRPr="009039D8">
        <w:rPr>
          <w:i/>
          <w:color w:val="000000" w:themeColor="text1"/>
        </w:rPr>
        <w:t>11</w:t>
      </w:r>
      <w:r w:rsidRPr="009039D8">
        <w:rPr>
          <w:color w:val="000000" w:themeColor="text1"/>
        </w:rPr>
        <w:t xml:space="preserve">, 191-200. </w:t>
      </w:r>
      <w:proofErr w:type="gramStart"/>
      <w:r w:rsidRPr="009039D8">
        <w:rPr>
          <w:color w:val="000000" w:themeColor="text1"/>
        </w:rPr>
        <w:t>doi:10.1016/j.bodyim</w:t>
      </w:r>
      <w:proofErr w:type="gramEnd"/>
      <w:r w:rsidRPr="009039D8">
        <w:rPr>
          <w:color w:val="000000" w:themeColor="text1"/>
        </w:rPr>
        <w:t>.2014.02.002</w:t>
      </w:r>
    </w:p>
    <w:p w14:paraId="7EDCD6CB" w14:textId="77777777" w:rsidR="00691719" w:rsidRPr="009039D8" w:rsidRDefault="00691719" w:rsidP="00691719">
      <w:pPr>
        <w:tabs>
          <w:tab w:val="left" w:pos="284"/>
        </w:tabs>
        <w:spacing w:line="480" w:lineRule="auto"/>
        <w:ind w:left="567" w:hanging="567"/>
        <w:rPr>
          <w:color w:val="000000" w:themeColor="text1"/>
          <w:lang w:bidi="th-TH"/>
        </w:rPr>
      </w:pPr>
      <w:r w:rsidRPr="009039D8">
        <w:rPr>
          <w:color w:val="000000" w:themeColor="text1"/>
          <w:lang w:bidi="th-TH"/>
        </w:rPr>
        <w:t xml:space="preserve">Wang, W.-L., Lee, H.-L., &amp; Fetzer, S. J. (2006). Challenges and strategies of instrument translation. </w:t>
      </w:r>
      <w:r w:rsidRPr="009039D8">
        <w:rPr>
          <w:i/>
          <w:color w:val="000000" w:themeColor="text1"/>
          <w:lang w:bidi="th-TH"/>
        </w:rPr>
        <w:t>Western Journal of Nursing Research</w:t>
      </w:r>
      <w:r w:rsidRPr="009039D8">
        <w:rPr>
          <w:color w:val="000000" w:themeColor="text1"/>
          <w:lang w:bidi="th-TH"/>
        </w:rPr>
        <w:t xml:space="preserve">, </w:t>
      </w:r>
      <w:r w:rsidRPr="009039D8">
        <w:rPr>
          <w:i/>
          <w:color w:val="000000" w:themeColor="text1"/>
          <w:lang w:bidi="th-TH"/>
        </w:rPr>
        <w:t>28</w:t>
      </w:r>
      <w:r w:rsidRPr="009039D8">
        <w:rPr>
          <w:color w:val="000000" w:themeColor="text1"/>
          <w:lang w:bidi="th-TH"/>
        </w:rPr>
        <w:t>, 310-321. doi:10.1177/0193945905284712</w:t>
      </w:r>
    </w:p>
    <w:p w14:paraId="7929241A" w14:textId="77777777" w:rsidR="00F01EFA" w:rsidRPr="009039D8" w:rsidRDefault="00F01EFA" w:rsidP="00691719">
      <w:pPr>
        <w:tabs>
          <w:tab w:val="left" w:pos="284"/>
        </w:tabs>
        <w:spacing w:line="480" w:lineRule="auto"/>
        <w:ind w:left="567" w:hanging="567"/>
        <w:rPr>
          <w:color w:val="000000" w:themeColor="text1"/>
          <w:lang w:bidi="th-TH"/>
        </w:rPr>
      </w:pPr>
      <w:r w:rsidRPr="009039D8">
        <w:rPr>
          <w:color w:val="000000" w:themeColor="text1"/>
          <w:lang w:bidi="th-TH"/>
        </w:rPr>
        <w:t xml:space="preserve">Weir, J. P. (2005). Quantifying test-retest reliability using the intraclass correlational coefficient and the </w:t>
      </w:r>
      <w:r w:rsidRPr="009B5FD0">
        <w:rPr>
          <w:color w:val="000000" w:themeColor="text1"/>
          <w:lang w:bidi="th-TH"/>
        </w:rPr>
        <w:t>SEM</w:t>
      </w:r>
      <w:r w:rsidRPr="00326C96">
        <w:rPr>
          <w:color w:val="000000" w:themeColor="text1"/>
          <w:lang w:bidi="th-TH"/>
        </w:rPr>
        <w:t>.</w:t>
      </w:r>
      <w:r w:rsidRPr="009039D8">
        <w:rPr>
          <w:color w:val="000000" w:themeColor="text1"/>
          <w:lang w:bidi="th-TH"/>
        </w:rPr>
        <w:t xml:space="preserve"> </w:t>
      </w:r>
      <w:r w:rsidRPr="009039D8">
        <w:rPr>
          <w:i/>
          <w:color w:val="000000" w:themeColor="text1"/>
          <w:lang w:bidi="th-TH"/>
        </w:rPr>
        <w:t>Journal of Strength and Conditioning Research</w:t>
      </w:r>
      <w:r w:rsidRPr="009039D8">
        <w:rPr>
          <w:color w:val="000000" w:themeColor="text1"/>
          <w:lang w:bidi="th-TH"/>
        </w:rPr>
        <w:t xml:space="preserve">, </w:t>
      </w:r>
      <w:r w:rsidRPr="009039D8">
        <w:rPr>
          <w:i/>
          <w:color w:val="000000" w:themeColor="text1"/>
          <w:lang w:bidi="th-TH"/>
        </w:rPr>
        <w:t>19</w:t>
      </w:r>
      <w:r w:rsidRPr="009039D8">
        <w:rPr>
          <w:color w:val="000000" w:themeColor="text1"/>
          <w:lang w:bidi="th-TH"/>
        </w:rPr>
        <w:t>, 231-240.</w:t>
      </w:r>
    </w:p>
    <w:p w14:paraId="3A5AEB1D" w14:textId="77777777" w:rsidR="00E962B7" w:rsidRPr="009039D8" w:rsidRDefault="00E962B7" w:rsidP="00E962B7">
      <w:pPr>
        <w:spacing w:line="480" w:lineRule="auto"/>
        <w:ind w:left="567" w:hanging="567"/>
        <w:rPr>
          <w:color w:val="000000" w:themeColor="text1"/>
        </w:rPr>
      </w:pPr>
      <w:r w:rsidRPr="009039D8">
        <w:rPr>
          <w:color w:val="000000" w:themeColor="text1"/>
        </w:rPr>
        <w:t xml:space="preserve">Weston, R., &amp; Gore, P. A. (2006). A brief guide to structural equation modeling. </w:t>
      </w:r>
      <w:r w:rsidRPr="009039D8">
        <w:rPr>
          <w:i/>
          <w:iCs/>
          <w:color w:val="000000" w:themeColor="text1"/>
        </w:rPr>
        <w:t xml:space="preserve">The Counseling Psychologist, 34, </w:t>
      </w:r>
      <w:r w:rsidRPr="009039D8">
        <w:rPr>
          <w:color w:val="000000" w:themeColor="text1"/>
        </w:rPr>
        <w:t>719-751. doi:10.1177/0011000006286345</w:t>
      </w:r>
    </w:p>
    <w:p w14:paraId="62FCB1D3" w14:textId="6BC92C8D" w:rsidR="00B71CC8" w:rsidRPr="009039D8" w:rsidRDefault="005B7D34" w:rsidP="00B71CC8">
      <w:pPr>
        <w:pStyle w:val="EndNoteBibliography"/>
        <w:spacing w:after="0" w:line="480" w:lineRule="auto"/>
        <w:ind w:left="720" w:hanging="720"/>
        <w:rPr>
          <w:rFonts w:ascii="Times New Roman" w:hAnsi="Times New Roman" w:cs="Times New Roman"/>
          <w:color w:val="000000" w:themeColor="text1"/>
          <w:sz w:val="24"/>
          <w:szCs w:val="24"/>
        </w:rPr>
      </w:pPr>
      <w:r w:rsidRPr="009039D8">
        <w:rPr>
          <w:rFonts w:ascii="Times New Roman" w:hAnsi="Times New Roman" w:cs="Times New Roman"/>
          <w:color w:val="000000" w:themeColor="text1"/>
          <w:sz w:val="24"/>
          <w:szCs w:val="24"/>
        </w:rPr>
        <w:t xml:space="preserve">Whittaker, T. A. (2012). Using the modification index and standardized expected parameter change for model modification. </w:t>
      </w:r>
      <w:r w:rsidRPr="009039D8">
        <w:rPr>
          <w:rFonts w:ascii="Times New Roman" w:hAnsi="Times New Roman" w:cs="Times New Roman"/>
          <w:i/>
          <w:color w:val="000000" w:themeColor="text1"/>
          <w:sz w:val="24"/>
          <w:szCs w:val="24"/>
        </w:rPr>
        <w:t>Journal of Experimental Education, 80</w:t>
      </w:r>
      <w:r w:rsidRPr="009039D8">
        <w:rPr>
          <w:rFonts w:ascii="Times New Roman" w:hAnsi="Times New Roman" w:cs="Times New Roman"/>
          <w:color w:val="000000" w:themeColor="text1"/>
          <w:sz w:val="24"/>
          <w:szCs w:val="24"/>
        </w:rPr>
        <w:t>, 26-44. doi:10.1080/00220973.2010.531299</w:t>
      </w:r>
    </w:p>
    <w:p w14:paraId="60991C40" w14:textId="6B436309" w:rsidR="00B71CC8" w:rsidRPr="009039D8" w:rsidRDefault="00B71CC8" w:rsidP="00B71CC8">
      <w:pPr>
        <w:pStyle w:val="EndNoteBibliography"/>
        <w:spacing w:after="0" w:line="480" w:lineRule="auto"/>
        <w:ind w:left="720" w:hanging="720"/>
        <w:rPr>
          <w:rFonts w:ascii="Times New Roman" w:hAnsi="Times New Roman" w:cs="Times New Roman"/>
          <w:color w:val="000000" w:themeColor="text1"/>
          <w:sz w:val="24"/>
          <w:szCs w:val="24"/>
        </w:rPr>
      </w:pPr>
      <w:r w:rsidRPr="00B71CC8">
        <w:rPr>
          <w:rFonts w:ascii="Times New Roman" w:hAnsi="Times New Roman" w:cs="Times New Roman"/>
          <w:color w:val="000000" w:themeColor="text1"/>
          <w:spacing w:val="2"/>
          <w:sz w:val="24"/>
          <w:szCs w:val="24"/>
          <w:shd w:val="clear" w:color="auto" w:fill="FCFCFC"/>
        </w:rPr>
        <w:lastRenderedPageBreak/>
        <w:t>Widaman, K. F., &amp; Reise, S. P. (1997). Exploring the measurement invariance of psychological instruments: Applications in the substance use domain. In K. J. Bryant, M. Windle, &amp; S. G. West (Eds.),</w:t>
      </w:r>
      <w:r w:rsidRPr="009039D8">
        <w:rPr>
          <w:rFonts w:ascii="Times New Roman" w:hAnsi="Times New Roman" w:cs="Times New Roman"/>
          <w:color w:val="000000" w:themeColor="text1"/>
          <w:spacing w:val="2"/>
          <w:sz w:val="24"/>
          <w:szCs w:val="24"/>
          <w:shd w:val="clear" w:color="auto" w:fill="FCFCFC"/>
        </w:rPr>
        <w:t> </w:t>
      </w:r>
      <w:r w:rsidRPr="009039D8">
        <w:rPr>
          <w:rFonts w:ascii="Times New Roman" w:hAnsi="Times New Roman" w:cs="Times New Roman"/>
          <w:i/>
          <w:iCs/>
          <w:color w:val="000000" w:themeColor="text1"/>
          <w:spacing w:val="2"/>
          <w:sz w:val="24"/>
          <w:szCs w:val="24"/>
        </w:rPr>
        <w:t>The science of prevention: Methodological advances from alcohol and substance abuse research</w:t>
      </w:r>
      <w:r w:rsidRPr="009039D8">
        <w:rPr>
          <w:rFonts w:ascii="Times New Roman" w:hAnsi="Times New Roman" w:cs="Times New Roman"/>
          <w:color w:val="000000" w:themeColor="text1"/>
          <w:spacing w:val="2"/>
          <w:sz w:val="24"/>
          <w:szCs w:val="24"/>
          <w:shd w:val="clear" w:color="auto" w:fill="FCFCFC"/>
        </w:rPr>
        <w:t> (pp. 281-</w:t>
      </w:r>
      <w:r w:rsidRPr="00B71CC8">
        <w:rPr>
          <w:rFonts w:ascii="Times New Roman" w:hAnsi="Times New Roman" w:cs="Times New Roman"/>
          <w:color w:val="000000" w:themeColor="text1"/>
          <w:spacing w:val="2"/>
          <w:sz w:val="24"/>
          <w:szCs w:val="24"/>
          <w:shd w:val="clear" w:color="auto" w:fill="FCFCFC"/>
        </w:rPr>
        <w:t>324). Washington, DC: American Psychological Association.</w:t>
      </w:r>
    </w:p>
    <w:p w14:paraId="4CFA8024" w14:textId="77777777" w:rsidR="00691719" w:rsidRPr="009039D8" w:rsidRDefault="00691719" w:rsidP="005B7D34">
      <w:pPr>
        <w:tabs>
          <w:tab w:val="left" w:pos="284"/>
        </w:tabs>
        <w:spacing w:line="480" w:lineRule="auto"/>
        <w:ind w:left="567" w:hanging="567"/>
        <w:rPr>
          <w:rStyle w:val="apple-converted-space"/>
          <w:color w:val="000000" w:themeColor="text1"/>
          <w:shd w:val="clear" w:color="auto" w:fill="FFFFFF"/>
        </w:rPr>
      </w:pPr>
      <w:r w:rsidRPr="009039D8">
        <w:rPr>
          <w:color w:val="000000" w:themeColor="text1"/>
          <w:lang w:bidi="th-TH"/>
        </w:rPr>
        <w:t xml:space="preserve">Wild, D., Grove, A., Martin, M., Eremenco, S., McElroy, S., Verjee-Lorenz, A., &amp; Erikson, P. (2005). Principles of good practice for the translation and cultural adaptation process for patient reported outcome (PRO) measures: Report of the ISPOR Task Force for Translation and Cultural Adaptation. </w:t>
      </w:r>
      <w:r w:rsidRPr="009039D8">
        <w:rPr>
          <w:i/>
          <w:color w:val="000000" w:themeColor="text1"/>
          <w:lang w:bidi="th-TH"/>
        </w:rPr>
        <w:t>Value in Health</w:t>
      </w:r>
      <w:r w:rsidRPr="009039D8">
        <w:rPr>
          <w:color w:val="000000" w:themeColor="text1"/>
          <w:lang w:bidi="th-TH"/>
        </w:rPr>
        <w:t xml:space="preserve">, </w:t>
      </w:r>
      <w:r w:rsidRPr="009039D8">
        <w:rPr>
          <w:i/>
          <w:color w:val="000000" w:themeColor="text1"/>
          <w:lang w:bidi="th-TH"/>
        </w:rPr>
        <w:t>8</w:t>
      </w:r>
      <w:r w:rsidRPr="009039D8">
        <w:rPr>
          <w:color w:val="000000" w:themeColor="text1"/>
          <w:lang w:bidi="th-TH"/>
        </w:rPr>
        <w:t>, 94-104. doi:10.1111/j.1524.4733-</w:t>
      </w:r>
      <w:proofErr w:type="gramStart"/>
      <w:r w:rsidRPr="009039D8">
        <w:rPr>
          <w:color w:val="000000" w:themeColor="text1"/>
          <w:lang w:bidi="th-TH"/>
        </w:rPr>
        <w:t>2005.04054.x</w:t>
      </w:r>
      <w:proofErr w:type="gramEnd"/>
      <w:r w:rsidRPr="009039D8">
        <w:rPr>
          <w:rStyle w:val="apple-converted-space"/>
          <w:color w:val="000000" w:themeColor="text1"/>
          <w:shd w:val="clear" w:color="auto" w:fill="FFFFFF"/>
        </w:rPr>
        <w:t> </w:t>
      </w:r>
    </w:p>
    <w:p w14:paraId="4112BF4B" w14:textId="77777777" w:rsidR="00196294" w:rsidRPr="009039D8" w:rsidRDefault="00196294" w:rsidP="00691719">
      <w:pPr>
        <w:tabs>
          <w:tab w:val="left" w:pos="284"/>
        </w:tabs>
        <w:spacing w:line="480" w:lineRule="auto"/>
        <w:ind w:left="567" w:hanging="567"/>
        <w:rPr>
          <w:rStyle w:val="apple-converted-space"/>
          <w:color w:val="000000" w:themeColor="text1"/>
          <w:shd w:val="clear" w:color="auto" w:fill="FFFFFF"/>
        </w:rPr>
      </w:pPr>
      <w:r w:rsidRPr="009039D8">
        <w:rPr>
          <w:rStyle w:val="apple-converted-space"/>
          <w:color w:val="000000" w:themeColor="text1"/>
          <w:shd w:val="clear" w:color="auto" w:fill="FFFFFF"/>
        </w:rPr>
        <w:t xml:space="preserve">Willis, G. B. (2005). </w:t>
      </w:r>
      <w:r w:rsidRPr="009039D8">
        <w:rPr>
          <w:rStyle w:val="apple-converted-space"/>
          <w:i/>
          <w:color w:val="000000" w:themeColor="text1"/>
          <w:shd w:val="clear" w:color="auto" w:fill="FFFFFF"/>
        </w:rPr>
        <w:t>Cognitive interviewing: A tool for improving questionnaire design</w:t>
      </w:r>
      <w:r w:rsidRPr="009039D8">
        <w:rPr>
          <w:rStyle w:val="apple-converted-space"/>
          <w:color w:val="000000" w:themeColor="text1"/>
          <w:shd w:val="clear" w:color="auto" w:fill="FFFFFF"/>
        </w:rPr>
        <w:t xml:space="preserve">. Thousand Oaks, CA: Sage. </w:t>
      </w:r>
    </w:p>
    <w:p w14:paraId="07416E66" w14:textId="77777777" w:rsidR="00FD3D66" w:rsidRPr="009039D8" w:rsidRDefault="00FD3D66" w:rsidP="00FD3D66">
      <w:pPr>
        <w:tabs>
          <w:tab w:val="left" w:pos="284"/>
        </w:tabs>
        <w:spacing w:line="480" w:lineRule="auto"/>
        <w:ind w:left="567" w:hanging="567"/>
        <w:rPr>
          <w:rStyle w:val="apple-converted-space"/>
          <w:color w:val="000000" w:themeColor="text1"/>
          <w:shd w:val="clear" w:color="auto" w:fill="FFFFFF"/>
        </w:rPr>
      </w:pPr>
      <w:r w:rsidRPr="009039D8">
        <w:rPr>
          <w:rStyle w:val="apple-converted-space"/>
          <w:color w:val="000000" w:themeColor="text1"/>
          <w:shd w:val="clear" w:color="auto" w:fill="FFFFFF"/>
        </w:rPr>
        <w:t xml:space="preserve">Wolf, E. J., Harrington, K. M., Clark, S. L., &amp; Miller, M. W. (2013). Sample size requirements for structural equation models: An evaluation of power, bias, and solution propriety. </w:t>
      </w:r>
      <w:r w:rsidRPr="009039D8">
        <w:rPr>
          <w:rStyle w:val="apple-converted-space"/>
          <w:i/>
          <w:color w:val="000000" w:themeColor="text1"/>
          <w:shd w:val="clear" w:color="auto" w:fill="FFFFFF"/>
        </w:rPr>
        <w:t>Educational and Psychological Measurement</w:t>
      </w:r>
      <w:r w:rsidRPr="009039D8">
        <w:rPr>
          <w:rStyle w:val="apple-converted-space"/>
          <w:color w:val="000000" w:themeColor="text1"/>
          <w:shd w:val="clear" w:color="auto" w:fill="FFFFFF"/>
        </w:rPr>
        <w:t xml:space="preserve">, </w:t>
      </w:r>
      <w:r w:rsidRPr="009039D8">
        <w:rPr>
          <w:rStyle w:val="apple-converted-space"/>
          <w:i/>
          <w:color w:val="000000" w:themeColor="text1"/>
          <w:shd w:val="clear" w:color="auto" w:fill="FFFFFF"/>
        </w:rPr>
        <w:t>76</w:t>
      </w:r>
      <w:r w:rsidRPr="009039D8">
        <w:rPr>
          <w:rStyle w:val="apple-converted-space"/>
          <w:color w:val="000000" w:themeColor="text1"/>
          <w:shd w:val="clear" w:color="auto" w:fill="FFFFFF"/>
        </w:rPr>
        <w:t>, 913-934. doi:10.1177/0013164413495237</w:t>
      </w:r>
    </w:p>
    <w:p w14:paraId="743503D6" w14:textId="77777777" w:rsidR="00403A23" w:rsidRPr="009039D8" w:rsidRDefault="0080629F" w:rsidP="00403A23">
      <w:pPr>
        <w:tabs>
          <w:tab w:val="left" w:pos="284"/>
        </w:tabs>
        <w:spacing w:line="480" w:lineRule="auto"/>
        <w:ind w:left="567" w:hanging="567"/>
        <w:rPr>
          <w:rStyle w:val="apple-converted-space"/>
          <w:color w:val="000000" w:themeColor="text1"/>
          <w:shd w:val="clear" w:color="auto" w:fill="FFFFFF"/>
        </w:rPr>
      </w:pPr>
      <w:r w:rsidRPr="009039D8">
        <w:rPr>
          <w:rStyle w:val="apple-converted-space"/>
          <w:color w:val="000000" w:themeColor="text1"/>
          <w:shd w:val="clear" w:color="auto" w:fill="FFFFFF"/>
        </w:rPr>
        <w:t xml:space="preserve">Worthington, R., &amp; Whittaker, T. (2006). Scale development research: A content analysis and recommendations for best practice. </w:t>
      </w:r>
      <w:r w:rsidRPr="009039D8">
        <w:rPr>
          <w:rStyle w:val="apple-converted-space"/>
          <w:i/>
          <w:color w:val="000000" w:themeColor="text1"/>
          <w:shd w:val="clear" w:color="auto" w:fill="FFFFFF"/>
        </w:rPr>
        <w:t>Counseling Psychologist</w:t>
      </w:r>
      <w:r w:rsidRPr="009039D8">
        <w:rPr>
          <w:rStyle w:val="apple-converted-space"/>
          <w:color w:val="000000" w:themeColor="text1"/>
          <w:shd w:val="clear" w:color="auto" w:fill="FFFFFF"/>
        </w:rPr>
        <w:t xml:space="preserve">, </w:t>
      </w:r>
      <w:r w:rsidRPr="009039D8">
        <w:rPr>
          <w:rStyle w:val="apple-converted-space"/>
          <w:i/>
          <w:color w:val="000000" w:themeColor="text1"/>
          <w:shd w:val="clear" w:color="auto" w:fill="FFFFFF"/>
        </w:rPr>
        <w:t>34</w:t>
      </w:r>
      <w:r w:rsidRPr="009039D8">
        <w:rPr>
          <w:rStyle w:val="apple-converted-space"/>
          <w:color w:val="000000" w:themeColor="text1"/>
          <w:shd w:val="clear" w:color="auto" w:fill="FFFFFF"/>
        </w:rPr>
        <w:t>, 806-838. doi:10.1177/0011000006288127</w:t>
      </w:r>
    </w:p>
    <w:p w14:paraId="30E11F34" w14:textId="77777777" w:rsidR="00403A23" w:rsidRPr="009039D8" w:rsidRDefault="00403A23" w:rsidP="00403A23">
      <w:pPr>
        <w:tabs>
          <w:tab w:val="left" w:pos="284"/>
        </w:tabs>
        <w:spacing w:line="480" w:lineRule="auto"/>
        <w:ind w:left="567" w:hanging="567"/>
        <w:rPr>
          <w:color w:val="000000" w:themeColor="text1"/>
          <w:shd w:val="clear" w:color="auto" w:fill="FFFFFF"/>
        </w:rPr>
      </w:pPr>
      <w:r w:rsidRPr="009039D8">
        <w:rPr>
          <w:color w:val="000000" w:themeColor="text1"/>
        </w:rPr>
        <w:t xml:space="preserve">Wu, A. D., Li, Z., &amp; Zumbo, B. D. (2007). Decoding the meaning of factorial invariance and updating the practice of multi-group confirmatory factor analysis: A demonstration with TIMSS data. </w:t>
      </w:r>
      <w:r w:rsidRPr="009039D8">
        <w:rPr>
          <w:i/>
          <w:iCs/>
          <w:color w:val="000000" w:themeColor="text1"/>
        </w:rPr>
        <w:t>Practical Assessment, Research and Evaluation</w:t>
      </w:r>
      <w:r w:rsidRPr="009039D8">
        <w:rPr>
          <w:color w:val="000000" w:themeColor="text1"/>
        </w:rPr>
        <w:t xml:space="preserve">, </w:t>
      </w:r>
      <w:r w:rsidRPr="009039D8">
        <w:rPr>
          <w:i/>
          <w:color w:val="000000" w:themeColor="text1"/>
        </w:rPr>
        <w:t>12</w:t>
      </w:r>
      <w:r w:rsidRPr="009039D8">
        <w:rPr>
          <w:color w:val="000000" w:themeColor="text1"/>
        </w:rPr>
        <w:t xml:space="preserve">, 1-26. </w:t>
      </w:r>
    </w:p>
    <w:p w14:paraId="4973BFB0" w14:textId="77777777" w:rsidR="0095408B" w:rsidRDefault="00691719" w:rsidP="0095408B">
      <w:pPr>
        <w:tabs>
          <w:tab w:val="left" w:pos="284"/>
        </w:tabs>
        <w:spacing w:line="480" w:lineRule="auto"/>
        <w:ind w:left="567" w:hanging="567"/>
        <w:rPr>
          <w:color w:val="000000" w:themeColor="text1"/>
          <w:lang w:bidi="th-TH"/>
        </w:rPr>
      </w:pPr>
      <w:r w:rsidRPr="009039D8">
        <w:rPr>
          <w:color w:val="000000" w:themeColor="text1"/>
          <w:lang w:bidi="th-TH"/>
        </w:rPr>
        <w:t xml:space="preserve">Yu, D. S. F., Lee, D. T. F., &amp; Woo, J. (2004). Issues and challenges of instrument translation. </w:t>
      </w:r>
      <w:r w:rsidRPr="009039D8">
        <w:rPr>
          <w:i/>
          <w:color w:val="000000" w:themeColor="text1"/>
          <w:lang w:bidi="th-TH"/>
        </w:rPr>
        <w:t>Western Journal of Nursing Research</w:t>
      </w:r>
      <w:r w:rsidRPr="009039D8">
        <w:rPr>
          <w:color w:val="000000" w:themeColor="text1"/>
          <w:lang w:bidi="th-TH"/>
        </w:rPr>
        <w:t xml:space="preserve">, </w:t>
      </w:r>
      <w:r w:rsidRPr="009039D8">
        <w:rPr>
          <w:i/>
          <w:color w:val="000000" w:themeColor="text1"/>
          <w:lang w:bidi="th-TH"/>
        </w:rPr>
        <w:t>26</w:t>
      </w:r>
      <w:r w:rsidRPr="009039D8">
        <w:rPr>
          <w:color w:val="000000" w:themeColor="text1"/>
          <w:lang w:bidi="th-TH"/>
        </w:rPr>
        <w:t>, 307-320. doi:10.1177.01939459003260554</w:t>
      </w:r>
    </w:p>
    <w:p w14:paraId="5C7478FB" w14:textId="1FBF05FA" w:rsidR="0095408B" w:rsidRDefault="0095408B" w:rsidP="0095408B">
      <w:pPr>
        <w:tabs>
          <w:tab w:val="left" w:pos="284"/>
        </w:tabs>
        <w:spacing w:line="480" w:lineRule="auto"/>
        <w:ind w:left="567" w:hanging="567"/>
        <w:rPr>
          <w:color w:val="000000" w:themeColor="text1"/>
          <w:lang w:bidi="th-TH"/>
        </w:rPr>
      </w:pPr>
      <w:r w:rsidRPr="0095408B">
        <w:rPr>
          <w:rFonts w:ascii="TimesNewRomanPSMT" w:hAnsi="TimesNewRomanPSMT"/>
        </w:rPr>
        <w:lastRenderedPageBreak/>
        <w:t xml:space="preserve">Yuan, K. H., &amp; Chan, W. (2016). Measurement invariance via multigroup SEM: Issues and solutions with chi-square-difference tests. </w:t>
      </w:r>
      <w:r w:rsidRPr="0095408B">
        <w:rPr>
          <w:rFonts w:ascii="TimesNewRomanPS" w:hAnsi="TimesNewRomanPS"/>
          <w:i/>
          <w:iCs/>
        </w:rPr>
        <w:t xml:space="preserve">Psychological </w:t>
      </w:r>
      <w:r w:rsidR="00326C96">
        <w:rPr>
          <w:rFonts w:ascii="TimesNewRomanPS" w:hAnsi="TimesNewRomanPS"/>
          <w:i/>
          <w:iCs/>
        </w:rPr>
        <w:t>M</w:t>
      </w:r>
      <w:r w:rsidRPr="0095408B">
        <w:rPr>
          <w:rFonts w:ascii="TimesNewRomanPS" w:hAnsi="TimesNewRomanPS"/>
          <w:i/>
          <w:iCs/>
        </w:rPr>
        <w:t>ethods</w:t>
      </w:r>
      <w:r w:rsidRPr="0095408B">
        <w:rPr>
          <w:rFonts w:ascii="TimesNewRomanPSMT" w:hAnsi="TimesNewRomanPSMT"/>
        </w:rPr>
        <w:t xml:space="preserve">, </w:t>
      </w:r>
      <w:r w:rsidRPr="0095408B">
        <w:rPr>
          <w:rFonts w:ascii="TimesNewRomanPS" w:hAnsi="TimesNewRomanPS"/>
          <w:i/>
          <w:iCs/>
        </w:rPr>
        <w:t>21</w:t>
      </w:r>
      <w:r>
        <w:rPr>
          <w:rFonts w:ascii="TimesNewRomanPSMT" w:hAnsi="TimesNewRomanPSMT"/>
        </w:rPr>
        <w:t>, 405-426. doi:</w:t>
      </w:r>
      <w:r w:rsidRPr="0095408B">
        <w:rPr>
          <w:rFonts w:ascii="TimesNewRomanPSMT" w:hAnsi="TimesNewRomanPSMT"/>
        </w:rPr>
        <w:t xml:space="preserve">10.1037/met0000080 </w:t>
      </w:r>
    </w:p>
    <w:p w14:paraId="487E9BE2" w14:textId="77777777" w:rsidR="006126CD" w:rsidRDefault="0095408B" w:rsidP="006126CD">
      <w:pPr>
        <w:tabs>
          <w:tab w:val="left" w:pos="284"/>
        </w:tabs>
        <w:spacing w:line="480" w:lineRule="auto"/>
        <w:ind w:left="567" w:hanging="567"/>
        <w:rPr>
          <w:rFonts w:ascii="TimesNewRomanPSMT" w:hAnsi="TimesNewRomanPSMT"/>
        </w:rPr>
      </w:pPr>
      <w:r w:rsidRPr="0095408B">
        <w:rPr>
          <w:rFonts w:ascii="TimesNewRomanPSMT" w:hAnsi="TimesNewRomanPSMT"/>
        </w:rPr>
        <w:t xml:space="preserve">Yuan, K. H., Chan, W., Marcoulides, G. A., &amp; Bentler, P. M. (2016). Assessing structural equation models by equivalence testing with adjusted fit indices. </w:t>
      </w:r>
      <w:r w:rsidRPr="0095408B">
        <w:rPr>
          <w:rFonts w:ascii="TimesNewRomanPS" w:hAnsi="TimesNewRomanPS"/>
          <w:i/>
          <w:iCs/>
        </w:rPr>
        <w:t>Structural Equation Modeling</w:t>
      </w:r>
      <w:r w:rsidRPr="0095408B">
        <w:rPr>
          <w:rFonts w:ascii="TimesNewRomanPSMT" w:hAnsi="TimesNewRomanPSMT"/>
        </w:rPr>
        <w:t xml:space="preserve">, </w:t>
      </w:r>
      <w:r w:rsidRPr="0095408B">
        <w:rPr>
          <w:rFonts w:ascii="TimesNewRomanPS" w:hAnsi="TimesNewRomanPS"/>
          <w:i/>
          <w:iCs/>
        </w:rPr>
        <w:t>23</w:t>
      </w:r>
      <w:r w:rsidR="0000749E">
        <w:rPr>
          <w:rFonts w:ascii="TimesNewRomanPSMT" w:hAnsi="TimesNewRomanPSMT"/>
        </w:rPr>
        <w:t>, 319-330. doi:</w:t>
      </w:r>
      <w:r w:rsidRPr="0095408B">
        <w:rPr>
          <w:rFonts w:ascii="TimesNewRomanPSMT" w:hAnsi="TimesNewRomanPSMT"/>
        </w:rPr>
        <w:t xml:space="preserve">10.1080/10705511.2015.1065414 </w:t>
      </w:r>
    </w:p>
    <w:p w14:paraId="7B3A49F3" w14:textId="1CDD686C" w:rsidR="006126CD" w:rsidRPr="006126CD" w:rsidRDefault="006126CD" w:rsidP="006126CD">
      <w:pPr>
        <w:tabs>
          <w:tab w:val="left" w:pos="284"/>
        </w:tabs>
        <w:spacing w:line="480" w:lineRule="auto"/>
        <w:ind w:left="567" w:hanging="567"/>
        <w:rPr>
          <w:rFonts w:ascii="TimesNewRomanPSMT" w:hAnsi="TimesNewRomanPSMT"/>
        </w:rPr>
      </w:pPr>
      <w:r w:rsidRPr="006126CD">
        <w:t xml:space="preserve">Zercher, F., Schmidt, P., Cieciuch, J., &amp; Davidov, E. (2015). The comparability of the </w:t>
      </w:r>
      <w:r w:rsidRPr="009B5FD0">
        <w:rPr>
          <w:color w:val="000000" w:themeColor="text1"/>
        </w:rPr>
        <w:t xml:space="preserve">universalism value over time and across countries in the European Social Survey: Exact vs. approximate measurement invariance. </w:t>
      </w:r>
      <w:r w:rsidRPr="009B5FD0">
        <w:rPr>
          <w:i/>
          <w:iCs/>
          <w:color w:val="000000" w:themeColor="text1"/>
        </w:rPr>
        <w:t>Frontiers in Psychology</w:t>
      </w:r>
      <w:r w:rsidRPr="009B5FD0">
        <w:rPr>
          <w:iCs/>
          <w:color w:val="000000" w:themeColor="text1"/>
        </w:rPr>
        <w:t>,</w:t>
      </w:r>
      <w:r w:rsidRPr="009B5FD0">
        <w:rPr>
          <w:i/>
          <w:iCs/>
          <w:color w:val="000000" w:themeColor="text1"/>
        </w:rPr>
        <w:t xml:space="preserve"> 6</w:t>
      </w:r>
      <w:r w:rsidRPr="009B5FD0">
        <w:rPr>
          <w:iCs/>
          <w:color w:val="000000" w:themeColor="text1"/>
        </w:rPr>
        <w:t>,</w:t>
      </w:r>
      <w:r w:rsidRPr="009B5FD0">
        <w:rPr>
          <w:i/>
          <w:iCs/>
          <w:color w:val="000000" w:themeColor="text1"/>
        </w:rPr>
        <w:t xml:space="preserve"> </w:t>
      </w:r>
      <w:r w:rsidRPr="009B5FD0">
        <w:rPr>
          <w:color w:val="000000" w:themeColor="text1"/>
        </w:rPr>
        <w:t xml:space="preserve">733. </w:t>
      </w:r>
      <w:r w:rsidRPr="009B5FD0">
        <w:rPr>
          <w:color w:val="000000" w:themeColor="text1"/>
          <w:shd w:val="clear" w:color="auto" w:fill="FFFFFF"/>
        </w:rPr>
        <w:t xml:space="preserve">doi:10.3389/fpsyg.2015.00733 </w:t>
      </w:r>
    </w:p>
    <w:p w14:paraId="38A776F8" w14:textId="74FBBB31" w:rsidR="00F305ED" w:rsidRPr="009039D8" w:rsidRDefault="00F305ED" w:rsidP="00F305ED">
      <w:pPr>
        <w:tabs>
          <w:tab w:val="left" w:pos="284"/>
        </w:tabs>
        <w:spacing w:line="480" w:lineRule="auto"/>
        <w:ind w:left="567" w:hanging="567"/>
        <w:rPr>
          <w:color w:val="000000" w:themeColor="text1"/>
          <w:lang w:bidi="th-TH"/>
        </w:rPr>
      </w:pPr>
      <w:r w:rsidRPr="006126CD">
        <w:rPr>
          <w:color w:val="000000" w:themeColor="text1"/>
        </w:rPr>
        <w:t xml:space="preserve">Ziegler, M., &amp; Bensch, D. (2013). Lost in translation. Thoughts regarding the translation of existing psychological measures into other languages. </w:t>
      </w:r>
      <w:r w:rsidRPr="006126CD">
        <w:rPr>
          <w:i/>
          <w:color w:val="000000" w:themeColor="text1"/>
        </w:rPr>
        <w:t>European Journal of</w:t>
      </w:r>
      <w:r w:rsidRPr="009039D8">
        <w:rPr>
          <w:i/>
          <w:color w:val="000000" w:themeColor="text1"/>
        </w:rPr>
        <w:t xml:space="preserve"> Psychological Assessment</w:t>
      </w:r>
      <w:r w:rsidRPr="009039D8">
        <w:rPr>
          <w:color w:val="000000" w:themeColor="text1"/>
        </w:rPr>
        <w:t xml:space="preserve">, </w:t>
      </w:r>
      <w:r w:rsidRPr="009039D8">
        <w:rPr>
          <w:i/>
          <w:color w:val="000000" w:themeColor="text1"/>
        </w:rPr>
        <w:t>29</w:t>
      </w:r>
      <w:r w:rsidRPr="009039D8">
        <w:rPr>
          <w:color w:val="000000" w:themeColor="text1"/>
        </w:rPr>
        <w:t xml:space="preserve">, 81-83. doi:10.1027/1015-5759/a000167 </w:t>
      </w:r>
    </w:p>
    <w:p w14:paraId="0B8BC7DC" w14:textId="77777777" w:rsidR="000D2297" w:rsidRPr="009039D8" w:rsidRDefault="000D2297" w:rsidP="000D2297">
      <w:pPr>
        <w:tabs>
          <w:tab w:val="left" w:pos="284"/>
        </w:tabs>
        <w:spacing w:line="480" w:lineRule="auto"/>
        <w:ind w:left="567" w:hanging="567"/>
        <w:rPr>
          <w:color w:val="000000" w:themeColor="text1"/>
        </w:rPr>
      </w:pPr>
      <w:r w:rsidRPr="009039D8">
        <w:rPr>
          <w:color w:val="000000" w:themeColor="text1"/>
        </w:rPr>
        <w:t xml:space="preserve">Zumbo, B. D. (1999). </w:t>
      </w:r>
      <w:r w:rsidRPr="009039D8">
        <w:rPr>
          <w:i/>
          <w:iCs/>
          <w:color w:val="000000" w:themeColor="text1"/>
        </w:rPr>
        <w:t xml:space="preserve">A handbook on the theory and methods of differential item functioning (DIF): Logistic regression modeling as a unitary framework for binary and Likert-Type (ordinal) item scores. </w:t>
      </w:r>
      <w:r w:rsidRPr="009039D8">
        <w:rPr>
          <w:color w:val="000000" w:themeColor="text1"/>
        </w:rPr>
        <w:t xml:space="preserve">Ottawa, ON: Directorate of Human Resources Research and Evaluation, Department of National Defence. </w:t>
      </w:r>
    </w:p>
    <w:p w14:paraId="0C7F0C81" w14:textId="77777777" w:rsidR="0067201A" w:rsidRPr="009039D8" w:rsidRDefault="0067201A" w:rsidP="0067201A">
      <w:pPr>
        <w:tabs>
          <w:tab w:val="left" w:pos="284"/>
        </w:tabs>
        <w:spacing w:line="480" w:lineRule="auto"/>
        <w:ind w:left="567" w:hanging="567"/>
        <w:rPr>
          <w:color w:val="000000" w:themeColor="text1"/>
        </w:rPr>
      </w:pPr>
      <w:r w:rsidRPr="009039D8">
        <w:rPr>
          <w:color w:val="000000" w:themeColor="text1"/>
        </w:rPr>
        <w:t xml:space="preserve">Zumbo, B. D. (2003). Does item-level DIF manifest itself in scale-level analyses? Implications for translating language tests. </w:t>
      </w:r>
      <w:r w:rsidRPr="009039D8">
        <w:rPr>
          <w:i/>
          <w:color w:val="000000" w:themeColor="text1"/>
        </w:rPr>
        <w:t>Language Testing</w:t>
      </w:r>
      <w:r w:rsidRPr="009039D8">
        <w:rPr>
          <w:color w:val="000000" w:themeColor="text1"/>
        </w:rPr>
        <w:t xml:space="preserve">, </w:t>
      </w:r>
      <w:r w:rsidRPr="009039D8">
        <w:rPr>
          <w:i/>
          <w:color w:val="000000" w:themeColor="text1"/>
        </w:rPr>
        <w:t>20</w:t>
      </w:r>
      <w:r w:rsidRPr="009039D8">
        <w:rPr>
          <w:color w:val="000000" w:themeColor="text1"/>
        </w:rPr>
        <w:t>, 136-147. doi:10.1191/02655322203lt248oa</w:t>
      </w:r>
    </w:p>
    <w:p w14:paraId="010F7294" w14:textId="2CC2F3DF" w:rsidR="00F6329A" w:rsidRPr="009039D8" w:rsidRDefault="00F6329A" w:rsidP="00F6329A">
      <w:pPr>
        <w:tabs>
          <w:tab w:val="left" w:pos="284"/>
        </w:tabs>
        <w:spacing w:line="480" w:lineRule="auto"/>
        <w:ind w:left="567" w:hanging="567"/>
        <w:rPr>
          <w:color w:val="000000" w:themeColor="text1"/>
          <w:lang w:bidi="th-TH"/>
        </w:rPr>
      </w:pPr>
      <w:r w:rsidRPr="009039D8">
        <w:rPr>
          <w:color w:val="000000" w:themeColor="text1"/>
          <w:lang w:bidi="th-TH"/>
        </w:rPr>
        <w:t xml:space="preserve">Zumbo, B. D., Gadermann, A. M., &amp; Zeisser, C. (2007). Ordinal versions of coefficients alpha and theta for Likert rating scales. </w:t>
      </w:r>
      <w:r w:rsidRPr="009039D8">
        <w:rPr>
          <w:i/>
          <w:color w:val="000000" w:themeColor="text1"/>
          <w:lang w:bidi="th-TH"/>
        </w:rPr>
        <w:t>Journal of Modern Applied Statistical Methods</w:t>
      </w:r>
      <w:r w:rsidRPr="009039D8">
        <w:rPr>
          <w:color w:val="000000" w:themeColor="text1"/>
          <w:lang w:bidi="th-TH"/>
        </w:rPr>
        <w:t xml:space="preserve"> </w:t>
      </w:r>
      <w:r w:rsidRPr="009039D8">
        <w:rPr>
          <w:i/>
          <w:color w:val="000000" w:themeColor="text1"/>
          <w:lang w:bidi="th-TH"/>
        </w:rPr>
        <w:t>6</w:t>
      </w:r>
      <w:r w:rsidRPr="009039D8">
        <w:rPr>
          <w:color w:val="000000" w:themeColor="text1"/>
          <w:lang w:bidi="th-TH"/>
        </w:rPr>
        <w:t>, 4. doi:10.22237/jmasm/1177992180</w:t>
      </w:r>
    </w:p>
    <w:p w14:paraId="48AB56B5" w14:textId="77777777" w:rsidR="00F6329A" w:rsidRPr="009039D8" w:rsidRDefault="00F6329A" w:rsidP="00F6329A">
      <w:pPr>
        <w:tabs>
          <w:tab w:val="left" w:pos="284"/>
        </w:tabs>
        <w:spacing w:line="480" w:lineRule="auto"/>
        <w:ind w:left="567" w:hanging="567"/>
        <w:rPr>
          <w:color w:val="000000" w:themeColor="text1"/>
        </w:rPr>
      </w:pPr>
      <w:r w:rsidRPr="009039D8">
        <w:rPr>
          <w:color w:val="000000" w:themeColor="text1"/>
        </w:rPr>
        <w:t xml:space="preserve">Zumbo, B. D., &amp; Rupp, A. A. (2004). Responsible modelling of measurement data for appropriate inferences: Important advances in reliability and validity theory. In D. </w:t>
      </w:r>
      <w:r w:rsidRPr="009039D8">
        <w:rPr>
          <w:color w:val="000000" w:themeColor="text1"/>
        </w:rPr>
        <w:lastRenderedPageBreak/>
        <w:t xml:space="preserve">Kaplan (Ed.), </w:t>
      </w:r>
      <w:r w:rsidRPr="009039D8">
        <w:rPr>
          <w:i/>
          <w:color w:val="000000" w:themeColor="text1"/>
        </w:rPr>
        <w:t>The SAGE Handbook of Quantitative Methodology for the Social Sciences</w:t>
      </w:r>
      <w:r w:rsidRPr="009039D8">
        <w:rPr>
          <w:color w:val="000000" w:themeColor="text1"/>
        </w:rPr>
        <w:t xml:space="preserve"> (pp. 73-92). Thousand Oaks, CA: Sage Press. </w:t>
      </w:r>
    </w:p>
    <w:p w14:paraId="702A2768" w14:textId="77777777" w:rsidR="007A79E1" w:rsidRPr="009039D8" w:rsidRDefault="007A79E1" w:rsidP="007A79E1">
      <w:pPr>
        <w:tabs>
          <w:tab w:val="left" w:pos="284"/>
        </w:tabs>
        <w:spacing w:line="480" w:lineRule="auto"/>
        <w:ind w:left="567" w:hanging="567"/>
        <w:rPr>
          <w:color w:val="000000" w:themeColor="text1"/>
        </w:rPr>
      </w:pPr>
      <w:r w:rsidRPr="009039D8">
        <w:rPr>
          <w:color w:val="000000" w:themeColor="text1"/>
        </w:rPr>
        <w:t xml:space="preserve">Zwick, W. R., &amp; Velicer, W. F. (1986). Factors influencing five rules for determining the number of components to retain. </w:t>
      </w:r>
      <w:r w:rsidRPr="009039D8">
        <w:rPr>
          <w:i/>
          <w:iCs/>
          <w:color w:val="000000" w:themeColor="text1"/>
        </w:rPr>
        <w:t>Psychological Bulletin</w:t>
      </w:r>
      <w:r w:rsidRPr="009039D8">
        <w:rPr>
          <w:color w:val="000000" w:themeColor="text1"/>
        </w:rPr>
        <w:t xml:space="preserve">, </w:t>
      </w:r>
      <w:r w:rsidRPr="009039D8">
        <w:rPr>
          <w:i/>
          <w:iCs/>
          <w:color w:val="000000" w:themeColor="text1"/>
        </w:rPr>
        <w:t>99</w:t>
      </w:r>
      <w:r w:rsidRPr="009039D8">
        <w:rPr>
          <w:color w:val="000000" w:themeColor="text1"/>
        </w:rPr>
        <w:t>, 432-442. doi:10.1207/s15327906mbr1702_5</w:t>
      </w:r>
    </w:p>
    <w:p w14:paraId="1C36BB4B" w14:textId="77777777" w:rsidR="00380540" w:rsidRPr="009039D8" w:rsidRDefault="00380540" w:rsidP="00380540">
      <w:pPr>
        <w:spacing w:line="480" w:lineRule="auto"/>
        <w:ind w:left="567" w:hanging="567"/>
        <w:rPr>
          <w:color w:val="000000" w:themeColor="text1"/>
        </w:rPr>
      </w:pPr>
      <w:r w:rsidRPr="009039D8">
        <w:rPr>
          <w:color w:val="000000" w:themeColor="text1"/>
        </w:rPr>
        <w:t xml:space="preserve">Ægisdóttir, S., Gerstein, L. H., &amp; Çinarbas, D. C. (2008). Methodological issues in cross-cultural counselling research: Equivalence, bias, and translations. </w:t>
      </w:r>
      <w:r w:rsidRPr="009039D8">
        <w:rPr>
          <w:i/>
          <w:color w:val="000000" w:themeColor="text1"/>
        </w:rPr>
        <w:t>The Counseling Psychologist</w:t>
      </w:r>
      <w:r w:rsidRPr="009039D8">
        <w:rPr>
          <w:color w:val="000000" w:themeColor="text1"/>
        </w:rPr>
        <w:t xml:space="preserve">, </w:t>
      </w:r>
      <w:r w:rsidRPr="009039D8">
        <w:rPr>
          <w:i/>
          <w:color w:val="000000" w:themeColor="text1"/>
        </w:rPr>
        <w:t>36</w:t>
      </w:r>
      <w:r w:rsidRPr="009039D8">
        <w:rPr>
          <w:color w:val="000000" w:themeColor="text1"/>
        </w:rPr>
        <w:t>, 188-219. doi:10.1177/0011000007305384</w:t>
      </w:r>
    </w:p>
    <w:p w14:paraId="53956F7A" w14:textId="6ACFFF53" w:rsidR="00BB1AFA" w:rsidRPr="009039D8" w:rsidRDefault="00BB1AFA" w:rsidP="006126CD">
      <w:pPr>
        <w:spacing w:line="480" w:lineRule="auto"/>
        <w:rPr>
          <w:color w:val="000000" w:themeColor="text1"/>
        </w:rPr>
      </w:pPr>
    </w:p>
    <w:sectPr w:rsidR="00BB1AFA" w:rsidRPr="009039D8" w:rsidSect="001A7040">
      <w:headerReference w:type="even" r:id="rId8"/>
      <w:head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44240" w14:textId="77777777" w:rsidR="00066AD5" w:rsidRDefault="00066AD5" w:rsidP="001A7040">
      <w:r>
        <w:separator/>
      </w:r>
    </w:p>
  </w:endnote>
  <w:endnote w:type="continuationSeparator" w:id="0">
    <w:p w14:paraId="36662E4C" w14:textId="77777777" w:rsidR="00066AD5" w:rsidRDefault="00066AD5" w:rsidP="001A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ragino Kaku Gothic StdN W8">
    <w:panose1 w:val="020B0800000000000000"/>
    <w:charset w:val="80"/>
    <w:family w:val="swiss"/>
    <w:pitch w:val="variable"/>
    <w:sig w:usb0="800002CF" w:usb1="6AC7FCFC" w:usb2="00000012" w:usb3="00000000" w:csb0="0002000D"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anti SC">
    <w:panose1 w:val="02010600040101010101"/>
    <w:charset w:val="86"/>
    <w:family w:val="auto"/>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2889" w14:textId="77777777" w:rsidR="00066AD5" w:rsidRDefault="00066AD5" w:rsidP="001A7040">
      <w:r>
        <w:separator/>
      </w:r>
    </w:p>
  </w:footnote>
  <w:footnote w:type="continuationSeparator" w:id="0">
    <w:p w14:paraId="33544629" w14:textId="77777777" w:rsidR="00066AD5" w:rsidRDefault="00066AD5" w:rsidP="001A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480319"/>
      <w:docPartObj>
        <w:docPartGallery w:val="Page Numbers (Top of Page)"/>
        <w:docPartUnique/>
      </w:docPartObj>
    </w:sdtPr>
    <w:sdtEndPr>
      <w:rPr>
        <w:rStyle w:val="PageNumber"/>
      </w:rPr>
    </w:sdtEndPr>
    <w:sdtContent>
      <w:p w14:paraId="24643F53" w14:textId="77777777" w:rsidR="0016673C" w:rsidRDefault="0016673C" w:rsidP="00EB5E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E0668" w14:textId="77777777" w:rsidR="0016673C" w:rsidRDefault="0016673C" w:rsidP="001A70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0272598"/>
      <w:docPartObj>
        <w:docPartGallery w:val="Page Numbers (Top of Page)"/>
        <w:docPartUnique/>
      </w:docPartObj>
    </w:sdtPr>
    <w:sdtEndPr>
      <w:rPr>
        <w:rStyle w:val="PageNumber"/>
      </w:rPr>
    </w:sdtEndPr>
    <w:sdtContent>
      <w:p w14:paraId="0F58609E" w14:textId="77777777" w:rsidR="0016673C" w:rsidRPr="001A7040" w:rsidRDefault="0016673C" w:rsidP="00EB5E99">
        <w:pPr>
          <w:pStyle w:val="Header"/>
          <w:framePr w:wrap="none" w:vAnchor="text" w:hAnchor="margin" w:xAlign="right" w:y="1"/>
          <w:rPr>
            <w:rStyle w:val="PageNumber"/>
          </w:rPr>
        </w:pPr>
        <w:r w:rsidRPr="001A7040">
          <w:rPr>
            <w:rStyle w:val="PageNumber"/>
          </w:rPr>
          <w:fldChar w:fldCharType="begin"/>
        </w:r>
        <w:r w:rsidRPr="001A7040">
          <w:rPr>
            <w:rStyle w:val="PageNumber"/>
          </w:rPr>
          <w:instrText xml:space="preserve"> PAGE </w:instrText>
        </w:r>
        <w:r w:rsidRPr="001A7040">
          <w:rPr>
            <w:rStyle w:val="PageNumber"/>
          </w:rPr>
          <w:fldChar w:fldCharType="separate"/>
        </w:r>
        <w:r>
          <w:rPr>
            <w:rStyle w:val="PageNumber"/>
            <w:noProof/>
          </w:rPr>
          <w:t>42</w:t>
        </w:r>
        <w:r w:rsidRPr="001A7040">
          <w:rPr>
            <w:rStyle w:val="PageNumber"/>
          </w:rPr>
          <w:fldChar w:fldCharType="end"/>
        </w:r>
      </w:p>
    </w:sdtContent>
  </w:sdt>
  <w:p w14:paraId="4C7F3423" w14:textId="77777777" w:rsidR="0016673C" w:rsidRPr="001A7040" w:rsidRDefault="0016673C" w:rsidP="001A7040">
    <w:pPr>
      <w:pStyle w:val="Header"/>
      <w:ind w:right="360"/>
    </w:pPr>
    <w:r>
      <w:t>Test adaptation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1764"/>
    <w:multiLevelType w:val="hybridMultilevel"/>
    <w:tmpl w:val="5A4445BE"/>
    <w:lvl w:ilvl="0" w:tplc="5BBEFA5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D5614"/>
    <w:multiLevelType w:val="hybridMultilevel"/>
    <w:tmpl w:val="0DFAB38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87934"/>
    <w:multiLevelType w:val="hybridMultilevel"/>
    <w:tmpl w:val="47E4775E"/>
    <w:lvl w:ilvl="0" w:tplc="D6ECB4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12"/>
    <w:rsid w:val="00002941"/>
    <w:rsid w:val="00003896"/>
    <w:rsid w:val="00007486"/>
    <w:rsid w:val="0000749E"/>
    <w:rsid w:val="000132FB"/>
    <w:rsid w:val="000272D7"/>
    <w:rsid w:val="000405D7"/>
    <w:rsid w:val="00041A6C"/>
    <w:rsid w:val="00047149"/>
    <w:rsid w:val="00050BB2"/>
    <w:rsid w:val="00055DD0"/>
    <w:rsid w:val="00056F2D"/>
    <w:rsid w:val="00063FF4"/>
    <w:rsid w:val="00065FE5"/>
    <w:rsid w:val="000668BC"/>
    <w:rsid w:val="00066AD5"/>
    <w:rsid w:val="000705F7"/>
    <w:rsid w:val="000709F2"/>
    <w:rsid w:val="000712C8"/>
    <w:rsid w:val="000817B5"/>
    <w:rsid w:val="0008203B"/>
    <w:rsid w:val="00091B3F"/>
    <w:rsid w:val="000B09AD"/>
    <w:rsid w:val="000B3DE9"/>
    <w:rsid w:val="000B40CA"/>
    <w:rsid w:val="000D2297"/>
    <w:rsid w:val="000D301E"/>
    <w:rsid w:val="000D3765"/>
    <w:rsid w:val="000D494A"/>
    <w:rsid w:val="000E3F76"/>
    <w:rsid w:val="00101028"/>
    <w:rsid w:val="001053B9"/>
    <w:rsid w:val="00105883"/>
    <w:rsid w:val="00106C7D"/>
    <w:rsid w:val="0012456C"/>
    <w:rsid w:val="00134628"/>
    <w:rsid w:val="00135554"/>
    <w:rsid w:val="00140FF7"/>
    <w:rsid w:val="00147440"/>
    <w:rsid w:val="00153A46"/>
    <w:rsid w:val="00165472"/>
    <w:rsid w:val="0016673C"/>
    <w:rsid w:val="00172223"/>
    <w:rsid w:val="001764CD"/>
    <w:rsid w:val="001771EB"/>
    <w:rsid w:val="00185C30"/>
    <w:rsid w:val="00196294"/>
    <w:rsid w:val="001A69B5"/>
    <w:rsid w:val="001A7040"/>
    <w:rsid w:val="001B03B8"/>
    <w:rsid w:val="001C06D4"/>
    <w:rsid w:val="001D6971"/>
    <w:rsid w:val="001E13CE"/>
    <w:rsid w:val="001E368C"/>
    <w:rsid w:val="001F7873"/>
    <w:rsid w:val="00203182"/>
    <w:rsid w:val="002176D7"/>
    <w:rsid w:val="0022304F"/>
    <w:rsid w:val="00223170"/>
    <w:rsid w:val="00224472"/>
    <w:rsid w:val="00243791"/>
    <w:rsid w:val="002461AD"/>
    <w:rsid w:val="00250500"/>
    <w:rsid w:val="0026668E"/>
    <w:rsid w:val="00274ACE"/>
    <w:rsid w:val="00276FC1"/>
    <w:rsid w:val="002A1CD9"/>
    <w:rsid w:val="002B3D45"/>
    <w:rsid w:val="002D0D06"/>
    <w:rsid w:val="002D6628"/>
    <w:rsid w:val="002D7DB2"/>
    <w:rsid w:val="002F70B5"/>
    <w:rsid w:val="00301268"/>
    <w:rsid w:val="003012BC"/>
    <w:rsid w:val="003044BF"/>
    <w:rsid w:val="00315968"/>
    <w:rsid w:val="00323500"/>
    <w:rsid w:val="003253F5"/>
    <w:rsid w:val="00326C96"/>
    <w:rsid w:val="00334CA8"/>
    <w:rsid w:val="00340813"/>
    <w:rsid w:val="003523E3"/>
    <w:rsid w:val="00357A34"/>
    <w:rsid w:val="003604F2"/>
    <w:rsid w:val="00361D0B"/>
    <w:rsid w:val="00363289"/>
    <w:rsid w:val="00377AD0"/>
    <w:rsid w:val="00380540"/>
    <w:rsid w:val="00382242"/>
    <w:rsid w:val="0038342B"/>
    <w:rsid w:val="003852A3"/>
    <w:rsid w:val="003914F8"/>
    <w:rsid w:val="00396B9B"/>
    <w:rsid w:val="003A15F3"/>
    <w:rsid w:val="003B1FF4"/>
    <w:rsid w:val="003B43D6"/>
    <w:rsid w:val="003C18AC"/>
    <w:rsid w:val="003C2558"/>
    <w:rsid w:val="003C6F19"/>
    <w:rsid w:val="003E3276"/>
    <w:rsid w:val="003F040D"/>
    <w:rsid w:val="003F4159"/>
    <w:rsid w:val="00403A23"/>
    <w:rsid w:val="0040646E"/>
    <w:rsid w:val="004124BC"/>
    <w:rsid w:val="00412C5C"/>
    <w:rsid w:val="00424A3E"/>
    <w:rsid w:val="0044095B"/>
    <w:rsid w:val="00465860"/>
    <w:rsid w:val="00474DEE"/>
    <w:rsid w:val="00475480"/>
    <w:rsid w:val="00490DAE"/>
    <w:rsid w:val="00494CCB"/>
    <w:rsid w:val="00496267"/>
    <w:rsid w:val="004B3421"/>
    <w:rsid w:val="004B5BB7"/>
    <w:rsid w:val="004C453A"/>
    <w:rsid w:val="004D2CDE"/>
    <w:rsid w:val="004E6A41"/>
    <w:rsid w:val="004E6C11"/>
    <w:rsid w:val="004F026D"/>
    <w:rsid w:val="004F39F5"/>
    <w:rsid w:val="004F6AED"/>
    <w:rsid w:val="004F7D49"/>
    <w:rsid w:val="00501DB6"/>
    <w:rsid w:val="00501EE3"/>
    <w:rsid w:val="00514100"/>
    <w:rsid w:val="0051539F"/>
    <w:rsid w:val="00523693"/>
    <w:rsid w:val="00525B07"/>
    <w:rsid w:val="005321A2"/>
    <w:rsid w:val="00542E05"/>
    <w:rsid w:val="00547711"/>
    <w:rsid w:val="00550D66"/>
    <w:rsid w:val="00551DFD"/>
    <w:rsid w:val="00575BD3"/>
    <w:rsid w:val="005A68E0"/>
    <w:rsid w:val="005B230B"/>
    <w:rsid w:val="005B76FD"/>
    <w:rsid w:val="005B7D34"/>
    <w:rsid w:val="005C18AF"/>
    <w:rsid w:val="005C6293"/>
    <w:rsid w:val="005D05AA"/>
    <w:rsid w:val="005D67B2"/>
    <w:rsid w:val="005E6E81"/>
    <w:rsid w:val="0060137F"/>
    <w:rsid w:val="006042FB"/>
    <w:rsid w:val="00606921"/>
    <w:rsid w:val="006126CD"/>
    <w:rsid w:val="006315C3"/>
    <w:rsid w:val="0067201A"/>
    <w:rsid w:val="00682D52"/>
    <w:rsid w:val="00682E89"/>
    <w:rsid w:val="006910B4"/>
    <w:rsid w:val="00691719"/>
    <w:rsid w:val="00695C8A"/>
    <w:rsid w:val="006A6AE5"/>
    <w:rsid w:val="006C0B9F"/>
    <w:rsid w:val="006C2250"/>
    <w:rsid w:val="006D66A8"/>
    <w:rsid w:val="006E257B"/>
    <w:rsid w:val="006E4630"/>
    <w:rsid w:val="006F38DE"/>
    <w:rsid w:val="006F4A93"/>
    <w:rsid w:val="006F4D4E"/>
    <w:rsid w:val="00700D12"/>
    <w:rsid w:val="00711B1B"/>
    <w:rsid w:val="007242F2"/>
    <w:rsid w:val="0073197E"/>
    <w:rsid w:val="00743C18"/>
    <w:rsid w:val="0075288A"/>
    <w:rsid w:val="00775B14"/>
    <w:rsid w:val="00775CAA"/>
    <w:rsid w:val="007827F0"/>
    <w:rsid w:val="007851DC"/>
    <w:rsid w:val="007912DF"/>
    <w:rsid w:val="0079407C"/>
    <w:rsid w:val="007A12D0"/>
    <w:rsid w:val="007A79E1"/>
    <w:rsid w:val="007B567D"/>
    <w:rsid w:val="007C4DD5"/>
    <w:rsid w:val="007D5ABA"/>
    <w:rsid w:val="007E0FB0"/>
    <w:rsid w:val="007E6679"/>
    <w:rsid w:val="007E6775"/>
    <w:rsid w:val="007F18B3"/>
    <w:rsid w:val="007F63BA"/>
    <w:rsid w:val="007F6783"/>
    <w:rsid w:val="0080629F"/>
    <w:rsid w:val="00806C00"/>
    <w:rsid w:val="00817559"/>
    <w:rsid w:val="0082145D"/>
    <w:rsid w:val="0083602F"/>
    <w:rsid w:val="008465BB"/>
    <w:rsid w:val="00851B38"/>
    <w:rsid w:val="00855CE9"/>
    <w:rsid w:val="00880955"/>
    <w:rsid w:val="008913B9"/>
    <w:rsid w:val="00896515"/>
    <w:rsid w:val="00897309"/>
    <w:rsid w:val="008B363E"/>
    <w:rsid w:val="008D3DB2"/>
    <w:rsid w:val="008D6490"/>
    <w:rsid w:val="008E5469"/>
    <w:rsid w:val="008E77DB"/>
    <w:rsid w:val="009039D8"/>
    <w:rsid w:val="00913DFE"/>
    <w:rsid w:val="00915E71"/>
    <w:rsid w:val="0091706C"/>
    <w:rsid w:val="009341DF"/>
    <w:rsid w:val="009343BC"/>
    <w:rsid w:val="009361B1"/>
    <w:rsid w:val="00937729"/>
    <w:rsid w:val="009452E2"/>
    <w:rsid w:val="0095408B"/>
    <w:rsid w:val="0096521D"/>
    <w:rsid w:val="00971166"/>
    <w:rsid w:val="00975160"/>
    <w:rsid w:val="00980BD3"/>
    <w:rsid w:val="00983F83"/>
    <w:rsid w:val="0099592D"/>
    <w:rsid w:val="00996831"/>
    <w:rsid w:val="009A1731"/>
    <w:rsid w:val="009A5D8C"/>
    <w:rsid w:val="009B5FD0"/>
    <w:rsid w:val="009B6BA0"/>
    <w:rsid w:val="009C03C1"/>
    <w:rsid w:val="009D0E8F"/>
    <w:rsid w:val="009D2BC4"/>
    <w:rsid w:val="009E46EA"/>
    <w:rsid w:val="009E7BBE"/>
    <w:rsid w:val="009F214B"/>
    <w:rsid w:val="00A009D5"/>
    <w:rsid w:val="00A017A6"/>
    <w:rsid w:val="00A039F9"/>
    <w:rsid w:val="00A0647D"/>
    <w:rsid w:val="00A06753"/>
    <w:rsid w:val="00A13B33"/>
    <w:rsid w:val="00A2273A"/>
    <w:rsid w:val="00A3388F"/>
    <w:rsid w:val="00A41D5F"/>
    <w:rsid w:val="00A4759E"/>
    <w:rsid w:val="00A56A71"/>
    <w:rsid w:val="00A57684"/>
    <w:rsid w:val="00A57DBF"/>
    <w:rsid w:val="00A62365"/>
    <w:rsid w:val="00A7091F"/>
    <w:rsid w:val="00A8490A"/>
    <w:rsid w:val="00A92BBC"/>
    <w:rsid w:val="00A92BED"/>
    <w:rsid w:val="00AA126D"/>
    <w:rsid w:val="00AA1299"/>
    <w:rsid w:val="00AA28A5"/>
    <w:rsid w:val="00AB5DEB"/>
    <w:rsid w:val="00AD5D30"/>
    <w:rsid w:val="00AE2299"/>
    <w:rsid w:val="00B02FD3"/>
    <w:rsid w:val="00B0759D"/>
    <w:rsid w:val="00B246E4"/>
    <w:rsid w:val="00B34666"/>
    <w:rsid w:val="00B45725"/>
    <w:rsid w:val="00B4682D"/>
    <w:rsid w:val="00B562FD"/>
    <w:rsid w:val="00B6183E"/>
    <w:rsid w:val="00B6601E"/>
    <w:rsid w:val="00B70C40"/>
    <w:rsid w:val="00B71CC8"/>
    <w:rsid w:val="00B72DA6"/>
    <w:rsid w:val="00BA0CF0"/>
    <w:rsid w:val="00BA3007"/>
    <w:rsid w:val="00BA6AA1"/>
    <w:rsid w:val="00BB0615"/>
    <w:rsid w:val="00BB1AFA"/>
    <w:rsid w:val="00BC2ACB"/>
    <w:rsid w:val="00BC6021"/>
    <w:rsid w:val="00BC6178"/>
    <w:rsid w:val="00BD2F2C"/>
    <w:rsid w:val="00BD624A"/>
    <w:rsid w:val="00BE106B"/>
    <w:rsid w:val="00BE3F39"/>
    <w:rsid w:val="00C05BA8"/>
    <w:rsid w:val="00C10FA9"/>
    <w:rsid w:val="00C12B45"/>
    <w:rsid w:val="00C30783"/>
    <w:rsid w:val="00C36614"/>
    <w:rsid w:val="00C428B8"/>
    <w:rsid w:val="00C50F6F"/>
    <w:rsid w:val="00C52C59"/>
    <w:rsid w:val="00C6029B"/>
    <w:rsid w:val="00C636ED"/>
    <w:rsid w:val="00C65516"/>
    <w:rsid w:val="00C679AA"/>
    <w:rsid w:val="00C73470"/>
    <w:rsid w:val="00C75D2F"/>
    <w:rsid w:val="00C852D1"/>
    <w:rsid w:val="00C8633D"/>
    <w:rsid w:val="00C87DF6"/>
    <w:rsid w:val="00C90637"/>
    <w:rsid w:val="00C90BC5"/>
    <w:rsid w:val="00CA2721"/>
    <w:rsid w:val="00CA5746"/>
    <w:rsid w:val="00CA6DAB"/>
    <w:rsid w:val="00CA7EC6"/>
    <w:rsid w:val="00CB0F54"/>
    <w:rsid w:val="00CB4B10"/>
    <w:rsid w:val="00CC1065"/>
    <w:rsid w:val="00CC6504"/>
    <w:rsid w:val="00CD46CB"/>
    <w:rsid w:val="00CD72A7"/>
    <w:rsid w:val="00D26E42"/>
    <w:rsid w:val="00D33DB9"/>
    <w:rsid w:val="00D365B2"/>
    <w:rsid w:val="00D409FC"/>
    <w:rsid w:val="00D447D8"/>
    <w:rsid w:val="00D50583"/>
    <w:rsid w:val="00D558C0"/>
    <w:rsid w:val="00D559E4"/>
    <w:rsid w:val="00D562AC"/>
    <w:rsid w:val="00D71B14"/>
    <w:rsid w:val="00D83E65"/>
    <w:rsid w:val="00DA41AF"/>
    <w:rsid w:val="00DA6359"/>
    <w:rsid w:val="00DA6799"/>
    <w:rsid w:val="00DA7FFE"/>
    <w:rsid w:val="00DB36A0"/>
    <w:rsid w:val="00DB7B8B"/>
    <w:rsid w:val="00DC3018"/>
    <w:rsid w:val="00DC7BF3"/>
    <w:rsid w:val="00DD1734"/>
    <w:rsid w:val="00DD19CB"/>
    <w:rsid w:val="00DE09AF"/>
    <w:rsid w:val="00DE14E7"/>
    <w:rsid w:val="00DE3243"/>
    <w:rsid w:val="00DE4040"/>
    <w:rsid w:val="00DF26B8"/>
    <w:rsid w:val="00DF5387"/>
    <w:rsid w:val="00E012A6"/>
    <w:rsid w:val="00E066D6"/>
    <w:rsid w:val="00E124C2"/>
    <w:rsid w:val="00E15EDB"/>
    <w:rsid w:val="00E1624F"/>
    <w:rsid w:val="00E2230F"/>
    <w:rsid w:val="00E22DBB"/>
    <w:rsid w:val="00E30037"/>
    <w:rsid w:val="00E33209"/>
    <w:rsid w:val="00E44370"/>
    <w:rsid w:val="00E44C7F"/>
    <w:rsid w:val="00E61467"/>
    <w:rsid w:val="00E814FF"/>
    <w:rsid w:val="00E821F0"/>
    <w:rsid w:val="00E962B7"/>
    <w:rsid w:val="00EB0D8A"/>
    <w:rsid w:val="00EB1D3C"/>
    <w:rsid w:val="00EB5E99"/>
    <w:rsid w:val="00EB78D6"/>
    <w:rsid w:val="00EC5D8E"/>
    <w:rsid w:val="00EC714A"/>
    <w:rsid w:val="00ED5926"/>
    <w:rsid w:val="00ED5ADD"/>
    <w:rsid w:val="00EF3170"/>
    <w:rsid w:val="00F0012C"/>
    <w:rsid w:val="00F01EFA"/>
    <w:rsid w:val="00F12BA2"/>
    <w:rsid w:val="00F137C6"/>
    <w:rsid w:val="00F149F5"/>
    <w:rsid w:val="00F2477B"/>
    <w:rsid w:val="00F305ED"/>
    <w:rsid w:val="00F448FE"/>
    <w:rsid w:val="00F47042"/>
    <w:rsid w:val="00F54118"/>
    <w:rsid w:val="00F5481A"/>
    <w:rsid w:val="00F6105F"/>
    <w:rsid w:val="00F6329A"/>
    <w:rsid w:val="00F74EC2"/>
    <w:rsid w:val="00F759BD"/>
    <w:rsid w:val="00F962E0"/>
    <w:rsid w:val="00F97BD0"/>
    <w:rsid w:val="00FA7412"/>
    <w:rsid w:val="00FC0D34"/>
    <w:rsid w:val="00FD3D66"/>
    <w:rsid w:val="00FE335F"/>
    <w:rsid w:val="00FE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EC3DE"/>
  <w14:defaultImageDpi w14:val="32767"/>
  <w15:chartTrackingRefBased/>
  <w15:docId w15:val="{8467361A-2A5F-0947-9D77-83BB1FB1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7DB"/>
    <w:rPr>
      <w:rFonts w:ascii="Times New Roman" w:eastAsia="Times New Roman" w:hAnsi="Times New Roman" w:cs="Times New Roman"/>
    </w:rPr>
  </w:style>
  <w:style w:type="paragraph" w:styleId="Heading1">
    <w:name w:val="heading 1"/>
    <w:basedOn w:val="Normal"/>
    <w:next w:val="Normal"/>
    <w:link w:val="Heading1Char"/>
    <w:uiPriority w:val="9"/>
    <w:qFormat/>
    <w:rsid w:val="00FD3D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F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2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764CD"/>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8E77D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AFA"/>
    <w:rPr>
      <w:color w:val="0563C1" w:themeColor="hyperlink"/>
      <w:u w:val="single"/>
    </w:rPr>
  </w:style>
  <w:style w:type="character" w:customStyle="1" w:styleId="UnresolvedMention1">
    <w:name w:val="Unresolved Mention1"/>
    <w:basedOn w:val="DefaultParagraphFont"/>
    <w:uiPriority w:val="99"/>
    <w:rsid w:val="00BB1AFA"/>
    <w:rPr>
      <w:color w:val="808080"/>
      <w:shd w:val="clear" w:color="auto" w:fill="E6E6E6"/>
    </w:rPr>
  </w:style>
  <w:style w:type="paragraph" w:styleId="Header">
    <w:name w:val="header"/>
    <w:basedOn w:val="Normal"/>
    <w:link w:val="HeaderChar"/>
    <w:uiPriority w:val="99"/>
    <w:unhideWhenUsed/>
    <w:rsid w:val="001A7040"/>
    <w:pPr>
      <w:tabs>
        <w:tab w:val="center" w:pos="4513"/>
        <w:tab w:val="right" w:pos="9026"/>
      </w:tabs>
    </w:pPr>
  </w:style>
  <w:style w:type="character" w:customStyle="1" w:styleId="HeaderChar">
    <w:name w:val="Header Char"/>
    <w:basedOn w:val="DefaultParagraphFont"/>
    <w:link w:val="Header"/>
    <w:uiPriority w:val="99"/>
    <w:rsid w:val="001A7040"/>
  </w:style>
  <w:style w:type="character" w:styleId="PageNumber">
    <w:name w:val="page number"/>
    <w:basedOn w:val="DefaultParagraphFont"/>
    <w:uiPriority w:val="99"/>
    <w:semiHidden/>
    <w:unhideWhenUsed/>
    <w:rsid w:val="001A7040"/>
  </w:style>
  <w:style w:type="paragraph" w:styleId="Footer">
    <w:name w:val="footer"/>
    <w:basedOn w:val="Normal"/>
    <w:link w:val="FooterChar"/>
    <w:uiPriority w:val="99"/>
    <w:unhideWhenUsed/>
    <w:rsid w:val="001A7040"/>
    <w:pPr>
      <w:tabs>
        <w:tab w:val="center" w:pos="4513"/>
        <w:tab w:val="right" w:pos="9026"/>
      </w:tabs>
    </w:pPr>
  </w:style>
  <w:style w:type="character" w:customStyle="1" w:styleId="FooterChar">
    <w:name w:val="Footer Char"/>
    <w:basedOn w:val="DefaultParagraphFont"/>
    <w:link w:val="Footer"/>
    <w:uiPriority w:val="99"/>
    <w:rsid w:val="001A7040"/>
  </w:style>
  <w:style w:type="character" w:customStyle="1" w:styleId="apple-converted-space">
    <w:name w:val="apple-converted-space"/>
    <w:basedOn w:val="DefaultParagraphFont"/>
    <w:rsid w:val="00501DB6"/>
  </w:style>
  <w:style w:type="character" w:styleId="Emphasis">
    <w:name w:val="Emphasis"/>
    <w:basedOn w:val="DefaultParagraphFont"/>
    <w:uiPriority w:val="20"/>
    <w:qFormat/>
    <w:rsid w:val="00501DB6"/>
    <w:rPr>
      <w:i/>
      <w:iCs/>
    </w:rPr>
  </w:style>
  <w:style w:type="paragraph" w:styleId="NormalWeb">
    <w:name w:val="Normal (Web)"/>
    <w:basedOn w:val="Normal"/>
    <w:uiPriority w:val="99"/>
    <w:unhideWhenUsed/>
    <w:rsid w:val="00BC2ACB"/>
    <w:pPr>
      <w:spacing w:before="100" w:beforeAutospacing="1" w:after="100" w:afterAutospacing="1"/>
    </w:pPr>
  </w:style>
  <w:style w:type="character" w:customStyle="1" w:styleId="nlmarticle-title">
    <w:name w:val="nlm_article-title"/>
    <w:basedOn w:val="DefaultParagraphFont"/>
    <w:rsid w:val="00691719"/>
  </w:style>
  <w:style w:type="character" w:customStyle="1" w:styleId="nlmyear">
    <w:name w:val="nlm_year"/>
    <w:basedOn w:val="DefaultParagraphFont"/>
    <w:rsid w:val="00691719"/>
  </w:style>
  <w:style w:type="character" w:customStyle="1" w:styleId="nlmfpage">
    <w:name w:val="nlm_fpage"/>
    <w:basedOn w:val="DefaultParagraphFont"/>
    <w:rsid w:val="00691719"/>
  </w:style>
  <w:style w:type="character" w:customStyle="1" w:styleId="nlmlpage">
    <w:name w:val="nlm_lpage"/>
    <w:basedOn w:val="DefaultParagraphFont"/>
    <w:rsid w:val="00691719"/>
  </w:style>
  <w:style w:type="character" w:customStyle="1" w:styleId="Heading4Char">
    <w:name w:val="Heading 4 Char"/>
    <w:basedOn w:val="DefaultParagraphFont"/>
    <w:link w:val="Heading4"/>
    <w:uiPriority w:val="9"/>
    <w:rsid w:val="001764CD"/>
    <w:rPr>
      <w:rFonts w:ascii="Times New Roman" w:eastAsia="Times New Roman" w:hAnsi="Times New Roman" w:cs="Times New Roman"/>
      <w:b/>
      <w:bCs/>
    </w:rPr>
  </w:style>
  <w:style w:type="character" w:customStyle="1" w:styleId="publicationcontentepubdate">
    <w:name w:val="publicationcontentepubdate"/>
    <w:basedOn w:val="DefaultParagraphFont"/>
    <w:rsid w:val="002F70B5"/>
  </w:style>
  <w:style w:type="character" w:customStyle="1" w:styleId="Heading2Char">
    <w:name w:val="Heading 2 Char"/>
    <w:basedOn w:val="DefaultParagraphFont"/>
    <w:link w:val="Heading2"/>
    <w:uiPriority w:val="9"/>
    <w:semiHidden/>
    <w:rsid w:val="00BD2F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D2F2C"/>
    <w:rPr>
      <w:rFonts w:asciiTheme="majorHAnsi" w:eastAsiaTheme="majorEastAsia" w:hAnsiTheme="majorHAnsi" w:cstheme="majorBidi"/>
      <w:color w:val="1F3763" w:themeColor="accent1" w:themeShade="7F"/>
    </w:rPr>
  </w:style>
  <w:style w:type="character" w:customStyle="1" w:styleId="epub-state">
    <w:name w:val="epub-state"/>
    <w:basedOn w:val="DefaultParagraphFont"/>
    <w:rsid w:val="007851DC"/>
  </w:style>
  <w:style w:type="character" w:customStyle="1" w:styleId="epub-date">
    <w:name w:val="epub-date"/>
    <w:basedOn w:val="DefaultParagraphFont"/>
    <w:rsid w:val="007851DC"/>
  </w:style>
  <w:style w:type="character" w:styleId="Strong">
    <w:name w:val="Strong"/>
    <w:basedOn w:val="DefaultParagraphFont"/>
    <w:uiPriority w:val="22"/>
    <w:qFormat/>
    <w:rsid w:val="00DD19CB"/>
    <w:rPr>
      <w:b/>
      <w:bCs/>
    </w:rPr>
  </w:style>
  <w:style w:type="character" w:customStyle="1" w:styleId="reference-text">
    <w:name w:val="reference-text"/>
    <w:basedOn w:val="DefaultParagraphFont"/>
    <w:rsid w:val="00172223"/>
  </w:style>
  <w:style w:type="paragraph" w:styleId="ListParagraph">
    <w:name w:val="List Paragraph"/>
    <w:basedOn w:val="Normal"/>
    <w:uiPriority w:val="34"/>
    <w:qFormat/>
    <w:rsid w:val="00002941"/>
    <w:pPr>
      <w:ind w:left="720"/>
      <w:contextualSpacing/>
    </w:pPr>
  </w:style>
  <w:style w:type="paragraph" w:customStyle="1" w:styleId="line862">
    <w:name w:val="line862"/>
    <w:basedOn w:val="Normal"/>
    <w:rsid w:val="00ED5926"/>
    <w:pPr>
      <w:spacing w:before="100" w:beforeAutospacing="1" w:after="100" w:afterAutospacing="1"/>
    </w:pPr>
  </w:style>
  <w:style w:type="character" w:customStyle="1" w:styleId="u">
    <w:name w:val="u"/>
    <w:basedOn w:val="DefaultParagraphFont"/>
    <w:rsid w:val="00ED5926"/>
  </w:style>
  <w:style w:type="character" w:customStyle="1" w:styleId="Heading1Char">
    <w:name w:val="Heading 1 Char"/>
    <w:basedOn w:val="DefaultParagraphFont"/>
    <w:link w:val="Heading1"/>
    <w:uiPriority w:val="9"/>
    <w:rsid w:val="00FD3D66"/>
    <w:rPr>
      <w:rFonts w:asciiTheme="majorHAnsi" w:eastAsiaTheme="majorEastAsia" w:hAnsiTheme="majorHAnsi" w:cstheme="majorBidi"/>
      <w:color w:val="2F5496" w:themeColor="accent1" w:themeShade="BF"/>
      <w:sz w:val="32"/>
      <w:szCs w:val="32"/>
    </w:rPr>
  </w:style>
  <w:style w:type="character" w:customStyle="1" w:styleId="nlmsubtitle">
    <w:name w:val="nlm_subtitle"/>
    <w:basedOn w:val="DefaultParagraphFont"/>
    <w:rsid w:val="00FD3D66"/>
  </w:style>
  <w:style w:type="character" w:customStyle="1" w:styleId="contribdegrees">
    <w:name w:val="contribdegrees"/>
    <w:basedOn w:val="DefaultParagraphFont"/>
    <w:rsid w:val="00FD3D66"/>
  </w:style>
  <w:style w:type="character" w:customStyle="1" w:styleId="cit">
    <w:name w:val="cit"/>
    <w:basedOn w:val="DefaultParagraphFont"/>
    <w:rsid w:val="00FD3D66"/>
  </w:style>
  <w:style w:type="character" w:customStyle="1" w:styleId="doi">
    <w:name w:val="doi"/>
    <w:basedOn w:val="DefaultParagraphFont"/>
    <w:rsid w:val="00FD3D66"/>
  </w:style>
  <w:style w:type="character" w:customStyle="1" w:styleId="fm-citation-ids-label">
    <w:name w:val="fm-citation-ids-label"/>
    <w:basedOn w:val="DefaultParagraphFont"/>
    <w:rsid w:val="00FD3D66"/>
  </w:style>
  <w:style w:type="character" w:customStyle="1" w:styleId="element-citation">
    <w:name w:val="element-citation"/>
    <w:basedOn w:val="DefaultParagraphFont"/>
    <w:rsid w:val="00C679AA"/>
  </w:style>
  <w:style w:type="character" w:customStyle="1" w:styleId="ref-journal">
    <w:name w:val="ref-journal"/>
    <w:basedOn w:val="DefaultParagraphFont"/>
    <w:rsid w:val="00C679AA"/>
  </w:style>
  <w:style w:type="character" w:customStyle="1" w:styleId="ref-vol">
    <w:name w:val="ref-vol"/>
    <w:basedOn w:val="DefaultParagraphFont"/>
    <w:rsid w:val="00C679AA"/>
  </w:style>
  <w:style w:type="character" w:customStyle="1" w:styleId="spelle">
    <w:name w:val="spelle"/>
    <w:basedOn w:val="DefaultParagraphFont"/>
    <w:rsid w:val="00775CAA"/>
  </w:style>
  <w:style w:type="character" w:customStyle="1" w:styleId="grame">
    <w:name w:val="grame"/>
    <w:basedOn w:val="DefaultParagraphFont"/>
    <w:rsid w:val="00775CAA"/>
  </w:style>
  <w:style w:type="paragraph" w:customStyle="1" w:styleId="EndNoteBibliography">
    <w:name w:val="EndNote Bibliography"/>
    <w:basedOn w:val="Normal"/>
    <w:link w:val="EndNoteBibliographyChar"/>
    <w:rsid w:val="00AE2299"/>
    <w:pPr>
      <w:spacing w:after="20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AE2299"/>
    <w:rPr>
      <w:rFonts w:ascii="Calibri" w:hAnsi="Calibri" w:cs="Calibri"/>
      <w:noProof/>
      <w:sz w:val="22"/>
      <w:szCs w:val="22"/>
      <w:lang w:val="en-US"/>
    </w:rPr>
  </w:style>
  <w:style w:type="character" w:styleId="FollowedHyperlink">
    <w:name w:val="FollowedHyperlink"/>
    <w:basedOn w:val="DefaultParagraphFont"/>
    <w:uiPriority w:val="99"/>
    <w:semiHidden/>
    <w:unhideWhenUsed/>
    <w:rsid w:val="00E22DBB"/>
    <w:rPr>
      <w:color w:val="954F72" w:themeColor="followedHyperlink"/>
      <w:u w:val="single"/>
    </w:rPr>
  </w:style>
  <w:style w:type="character" w:customStyle="1" w:styleId="titleauthoretc">
    <w:name w:val="titleauthoretc"/>
    <w:basedOn w:val="DefaultParagraphFont"/>
    <w:rsid w:val="00915E71"/>
  </w:style>
  <w:style w:type="character" w:customStyle="1" w:styleId="externalref">
    <w:name w:val="externalref"/>
    <w:basedOn w:val="DefaultParagraphFont"/>
    <w:rsid w:val="00196294"/>
  </w:style>
  <w:style w:type="character" w:customStyle="1" w:styleId="refsource">
    <w:name w:val="refsource"/>
    <w:basedOn w:val="DefaultParagraphFont"/>
    <w:rsid w:val="00196294"/>
  </w:style>
  <w:style w:type="character" w:customStyle="1" w:styleId="citationref">
    <w:name w:val="citationref"/>
    <w:basedOn w:val="DefaultParagraphFont"/>
    <w:rsid w:val="00196294"/>
  </w:style>
  <w:style w:type="paragraph" w:customStyle="1" w:styleId="metaheadingtitle">
    <w:name w:val="metaheadingtitle"/>
    <w:basedOn w:val="Normal"/>
    <w:rsid w:val="00323500"/>
    <w:pPr>
      <w:spacing w:before="100" w:beforeAutospacing="1" w:after="100" w:afterAutospacing="1"/>
    </w:pPr>
  </w:style>
  <w:style w:type="character" w:customStyle="1" w:styleId="nlmcontrib-group">
    <w:name w:val="nlm_contrib-group"/>
    <w:basedOn w:val="DefaultParagraphFont"/>
    <w:rsid w:val="00323500"/>
  </w:style>
  <w:style w:type="character" w:customStyle="1" w:styleId="ui-helper-hidden-accessible">
    <w:name w:val="ui-helper-hidden-accessible"/>
    <w:basedOn w:val="DefaultParagraphFont"/>
    <w:rsid w:val="00323500"/>
  </w:style>
  <w:style w:type="character" w:customStyle="1" w:styleId="hlfld-title">
    <w:name w:val="hlfld-title"/>
    <w:basedOn w:val="DefaultParagraphFont"/>
    <w:rsid w:val="00FC0D34"/>
  </w:style>
  <w:style w:type="character" w:customStyle="1" w:styleId="hlfld-contribauthor">
    <w:name w:val="hlfld-contribauthor"/>
    <w:basedOn w:val="DefaultParagraphFont"/>
    <w:rsid w:val="00FC0D34"/>
  </w:style>
  <w:style w:type="character" w:styleId="CommentReference">
    <w:name w:val="annotation reference"/>
    <w:basedOn w:val="DefaultParagraphFont"/>
    <w:uiPriority w:val="99"/>
    <w:semiHidden/>
    <w:unhideWhenUsed/>
    <w:rsid w:val="008913B9"/>
    <w:rPr>
      <w:sz w:val="16"/>
      <w:szCs w:val="16"/>
    </w:rPr>
  </w:style>
  <w:style w:type="paragraph" w:styleId="CommentText">
    <w:name w:val="annotation text"/>
    <w:basedOn w:val="Normal"/>
    <w:link w:val="CommentTextChar"/>
    <w:uiPriority w:val="99"/>
    <w:semiHidden/>
    <w:unhideWhenUsed/>
    <w:rsid w:val="008913B9"/>
    <w:rPr>
      <w:sz w:val="20"/>
      <w:szCs w:val="20"/>
    </w:rPr>
  </w:style>
  <w:style w:type="character" w:customStyle="1" w:styleId="CommentTextChar">
    <w:name w:val="Comment Text Char"/>
    <w:basedOn w:val="DefaultParagraphFont"/>
    <w:link w:val="CommentText"/>
    <w:uiPriority w:val="99"/>
    <w:semiHidden/>
    <w:rsid w:val="00891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13B9"/>
    <w:rPr>
      <w:b/>
      <w:bCs/>
    </w:rPr>
  </w:style>
  <w:style w:type="character" w:customStyle="1" w:styleId="CommentSubjectChar">
    <w:name w:val="Comment Subject Char"/>
    <w:basedOn w:val="CommentTextChar"/>
    <w:link w:val="CommentSubject"/>
    <w:uiPriority w:val="99"/>
    <w:semiHidden/>
    <w:rsid w:val="008913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1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3B9"/>
    <w:rPr>
      <w:rFonts w:ascii="Segoe UI" w:eastAsia="Times New Roman" w:hAnsi="Segoe UI" w:cs="Segoe UI"/>
      <w:sz w:val="18"/>
      <w:szCs w:val="18"/>
    </w:rPr>
  </w:style>
  <w:style w:type="paragraph" w:customStyle="1" w:styleId="citation">
    <w:name w:val="citation"/>
    <w:basedOn w:val="Normal"/>
    <w:rsid w:val="009361B1"/>
    <w:pPr>
      <w:spacing w:before="100" w:beforeAutospacing="1" w:after="100" w:afterAutospacing="1"/>
    </w:pPr>
  </w:style>
  <w:style w:type="character" w:customStyle="1" w:styleId="source">
    <w:name w:val="source"/>
    <w:basedOn w:val="DefaultParagraphFont"/>
    <w:rsid w:val="009361B1"/>
  </w:style>
  <w:style w:type="character" w:customStyle="1" w:styleId="vol">
    <w:name w:val="vol"/>
    <w:basedOn w:val="DefaultParagraphFont"/>
    <w:rsid w:val="009361B1"/>
  </w:style>
  <w:style w:type="character" w:customStyle="1" w:styleId="title-text">
    <w:name w:val="title-text"/>
    <w:basedOn w:val="DefaultParagraphFont"/>
    <w:rsid w:val="001053B9"/>
  </w:style>
  <w:style w:type="character" w:customStyle="1" w:styleId="sr-only">
    <w:name w:val="sr-only"/>
    <w:basedOn w:val="DefaultParagraphFont"/>
    <w:rsid w:val="001053B9"/>
  </w:style>
  <w:style w:type="character" w:customStyle="1" w:styleId="text">
    <w:name w:val="text"/>
    <w:basedOn w:val="DefaultParagraphFont"/>
    <w:rsid w:val="001053B9"/>
  </w:style>
  <w:style w:type="character" w:customStyle="1" w:styleId="author-ref">
    <w:name w:val="author-ref"/>
    <w:basedOn w:val="DefaultParagraphFont"/>
    <w:rsid w:val="001053B9"/>
  </w:style>
  <w:style w:type="character" w:customStyle="1" w:styleId="Heading6Char">
    <w:name w:val="Heading 6 Char"/>
    <w:basedOn w:val="DefaultParagraphFont"/>
    <w:link w:val="Heading6"/>
    <w:uiPriority w:val="9"/>
    <w:semiHidden/>
    <w:rsid w:val="008E77D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69">
      <w:bodyDiv w:val="1"/>
      <w:marLeft w:val="0"/>
      <w:marRight w:val="0"/>
      <w:marTop w:val="0"/>
      <w:marBottom w:val="0"/>
      <w:divBdr>
        <w:top w:val="none" w:sz="0" w:space="0" w:color="auto"/>
        <w:left w:val="none" w:sz="0" w:space="0" w:color="auto"/>
        <w:bottom w:val="none" w:sz="0" w:space="0" w:color="auto"/>
        <w:right w:val="none" w:sz="0" w:space="0" w:color="auto"/>
      </w:divBdr>
    </w:div>
    <w:div w:id="5911113">
      <w:bodyDiv w:val="1"/>
      <w:marLeft w:val="0"/>
      <w:marRight w:val="0"/>
      <w:marTop w:val="0"/>
      <w:marBottom w:val="0"/>
      <w:divBdr>
        <w:top w:val="none" w:sz="0" w:space="0" w:color="auto"/>
        <w:left w:val="none" w:sz="0" w:space="0" w:color="auto"/>
        <w:bottom w:val="none" w:sz="0" w:space="0" w:color="auto"/>
        <w:right w:val="none" w:sz="0" w:space="0" w:color="auto"/>
      </w:divBdr>
    </w:div>
    <w:div w:id="13458420">
      <w:bodyDiv w:val="1"/>
      <w:marLeft w:val="0"/>
      <w:marRight w:val="0"/>
      <w:marTop w:val="0"/>
      <w:marBottom w:val="0"/>
      <w:divBdr>
        <w:top w:val="none" w:sz="0" w:space="0" w:color="auto"/>
        <w:left w:val="none" w:sz="0" w:space="0" w:color="auto"/>
        <w:bottom w:val="none" w:sz="0" w:space="0" w:color="auto"/>
        <w:right w:val="none" w:sz="0" w:space="0" w:color="auto"/>
      </w:divBdr>
      <w:divsChild>
        <w:div w:id="101263723">
          <w:marLeft w:val="0"/>
          <w:marRight w:val="0"/>
          <w:marTop w:val="0"/>
          <w:marBottom w:val="0"/>
          <w:divBdr>
            <w:top w:val="none" w:sz="0" w:space="0" w:color="auto"/>
            <w:left w:val="none" w:sz="0" w:space="0" w:color="auto"/>
            <w:bottom w:val="none" w:sz="0" w:space="0" w:color="auto"/>
            <w:right w:val="none" w:sz="0" w:space="0" w:color="auto"/>
          </w:divBdr>
          <w:divsChild>
            <w:div w:id="1426609365">
              <w:marLeft w:val="0"/>
              <w:marRight w:val="0"/>
              <w:marTop w:val="0"/>
              <w:marBottom w:val="0"/>
              <w:divBdr>
                <w:top w:val="none" w:sz="0" w:space="0" w:color="auto"/>
                <w:left w:val="none" w:sz="0" w:space="0" w:color="auto"/>
                <w:bottom w:val="none" w:sz="0" w:space="0" w:color="auto"/>
                <w:right w:val="none" w:sz="0" w:space="0" w:color="auto"/>
              </w:divBdr>
              <w:divsChild>
                <w:div w:id="934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296">
      <w:bodyDiv w:val="1"/>
      <w:marLeft w:val="0"/>
      <w:marRight w:val="0"/>
      <w:marTop w:val="0"/>
      <w:marBottom w:val="0"/>
      <w:divBdr>
        <w:top w:val="none" w:sz="0" w:space="0" w:color="auto"/>
        <w:left w:val="none" w:sz="0" w:space="0" w:color="auto"/>
        <w:bottom w:val="none" w:sz="0" w:space="0" w:color="auto"/>
        <w:right w:val="none" w:sz="0" w:space="0" w:color="auto"/>
      </w:divBdr>
    </w:div>
    <w:div w:id="27999642">
      <w:bodyDiv w:val="1"/>
      <w:marLeft w:val="0"/>
      <w:marRight w:val="0"/>
      <w:marTop w:val="0"/>
      <w:marBottom w:val="0"/>
      <w:divBdr>
        <w:top w:val="none" w:sz="0" w:space="0" w:color="auto"/>
        <w:left w:val="none" w:sz="0" w:space="0" w:color="auto"/>
        <w:bottom w:val="none" w:sz="0" w:space="0" w:color="auto"/>
        <w:right w:val="none" w:sz="0" w:space="0" w:color="auto"/>
      </w:divBdr>
    </w:div>
    <w:div w:id="34162038">
      <w:bodyDiv w:val="1"/>
      <w:marLeft w:val="0"/>
      <w:marRight w:val="0"/>
      <w:marTop w:val="0"/>
      <w:marBottom w:val="0"/>
      <w:divBdr>
        <w:top w:val="none" w:sz="0" w:space="0" w:color="auto"/>
        <w:left w:val="none" w:sz="0" w:space="0" w:color="auto"/>
        <w:bottom w:val="none" w:sz="0" w:space="0" w:color="auto"/>
        <w:right w:val="none" w:sz="0" w:space="0" w:color="auto"/>
      </w:divBdr>
      <w:divsChild>
        <w:div w:id="474756009">
          <w:marLeft w:val="0"/>
          <w:marRight w:val="0"/>
          <w:marTop w:val="0"/>
          <w:marBottom w:val="0"/>
          <w:divBdr>
            <w:top w:val="none" w:sz="0" w:space="0" w:color="auto"/>
            <w:left w:val="none" w:sz="0" w:space="0" w:color="auto"/>
            <w:bottom w:val="none" w:sz="0" w:space="0" w:color="auto"/>
            <w:right w:val="none" w:sz="0" w:space="0" w:color="auto"/>
          </w:divBdr>
          <w:divsChild>
            <w:div w:id="182477228">
              <w:marLeft w:val="0"/>
              <w:marRight w:val="0"/>
              <w:marTop w:val="0"/>
              <w:marBottom w:val="0"/>
              <w:divBdr>
                <w:top w:val="none" w:sz="0" w:space="0" w:color="auto"/>
                <w:left w:val="none" w:sz="0" w:space="0" w:color="auto"/>
                <w:bottom w:val="none" w:sz="0" w:space="0" w:color="auto"/>
                <w:right w:val="none" w:sz="0" w:space="0" w:color="auto"/>
              </w:divBdr>
              <w:divsChild>
                <w:div w:id="18097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192">
      <w:bodyDiv w:val="1"/>
      <w:marLeft w:val="0"/>
      <w:marRight w:val="0"/>
      <w:marTop w:val="0"/>
      <w:marBottom w:val="0"/>
      <w:divBdr>
        <w:top w:val="none" w:sz="0" w:space="0" w:color="auto"/>
        <w:left w:val="none" w:sz="0" w:space="0" w:color="auto"/>
        <w:bottom w:val="none" w:sz="0" w:space="0" w:color="auto"/>
        <w:right w:val="none" w:sz="0" w:space="0" w:color="auto"/>
      </w:divBdr>
    </w:div>
    <w:div w:id="37628704">
      <w:bodyDiv w:val="1"/>
      <w:marLeft w:val="0"/>
      <w:marRight w:val="0"/>
      <w:marTop w:val="0"/>
      <w:marBottom w:val="0"/>
      <w:divBdr>
        <w:top w:val="none" w:sz="0" w:space="0" w:color="auto"/>
        <w:left w:val="none" w:sz="0" w:space="0" w:color="auto"/>
        <w:bottom w:val="none" w:sz="0" w:space="0" w:color="auto"/>
        <w:right w:val="none" w:sz="0" w:space="0" w:color="auto"/>
      </w:divBdr>
    </w:div>
    <w:div w:id="39719206">
      <w:bodyDiv w:val="1"/>
      <w:marLeft w:val="0"/>
      <w:marRight w:val="0"/>
      <w:marTop w:val="0"/>
      <w:marBottom w:val="0"/>
      <w:divBdr>
        <w:top w:val="none" w:sz="0" w:space="0" w:color="auto"/>
        <w:left w:val="none" w:sz="0" w:space="0" w:color="auto"/>
        <w:bottom w:val="none" w:sz="0" w:space="0" w:color="auto"/>
        <w:right w:val="none" w:sz="0" w:space="0" w:color="auto"/>
      </w:divBdr>
    </w:div>
    <w:div w:id="44989757">
      <w:bodyDiv w:val="1"/>
      <w:marLeft w:val="0"/>
      <w:marRight w:val="0"/>
      <w:marTop w:val="0"/>
      <w:marBottom w:val="0"/>
      <w:divBdr>
        <w:top w:val="none" w:sz="0" w:space="0" w:color="auto"/>
        <w:left w:val="none" w:sz="0" w:space="0" w:color="auto"/>
        <w:bottom w:val="none" w:sz="0" w:space="0" w:color="auto"/>
        <w:right w:val="none" w:sz="0" w:space="0" w:color="auto"/>
      </w:divBdr>
      <w:divsChild>
        <w:div w:id="53282436">
          <w:marLeft w:val="0"/>
          <w:marRight w:val="0"/>
          <w:marTop w:val="0"/>
          <w:marBottom w:val="0"/>
          <w:divBdr>
            <w:top w:val="none" w:sz="0" w:space="0" w:color="auto"/>
            <w:left w:val="none" w:sz="0" w:space="0" w:color="auto"/>
            <w:bottom w:val="none" w:sz="0" w:space="0" w:color="auto"/>
            <w:right w:val="none" w:sz="0" w:space="0" w:color="auto"/>
          </w:divBdr>
          <w:divsChild>
            <w:div w:id="980041365">
              <w:marLeft w:val="0"/>
              <w:marRight w:val="0"/>
              <w:marTop w:val="0"/>
              <w:marBottom w:val="0"/>
              <w:divBdr>
                <w:top w:val="none" w:sz="0" w:space="0" w:color="auto"/>
                <w:left w:val="none" w:sz="0" w:space="0" w:color="auto"/>
                <w:bottom w:val="none" w:sz="0" w:space="0" w:color="auto"/>
                <w:right w:val="none" w:sz="0" w:space="0" w:color="auto"/>
              </w:divBdr>
              <w:divsChild>
                <w:div w:id="4814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90">
      <w:bodyDiv w:val="1"/>
      <w:marLeft w:val="0"/>
      <w:marRight w:val="0"/>
      <w:marTop w:val="0"/>
      <w:marBottom w:val="0"/>
      <w:divBdr>
        <w:top w:val="none" w:sz="0" w:space="0" w:color="auto"/>
        <w:left w:val="none" w:sz="0" w:space="0" w:color="auto"/>
        <w:bottom w:val="none" w:sz="0" w:space="0" w:color="auto"/>
        <w:right w:val="none" w:sz="0" w:space="0" w:color="auto"/>
      </w:divBdr>
    </w:div>
    <w:div w:id="50690530">
      <w:bodyDiv w:val="1"/>
      <w:marLeft w:val="0"/>
      <w:marRight w:val="0"/>
      <w:marTop w:val="0"/>
      <w:marBottom w:val="0"/>
      <w:divBdr>
        <w:top w:val="none" w:sz="0" w:space="0" w:color="auto"/>
        <w:left w:val="none" w:sz="0" w:space="0" w:color="auto"/>
        <w:bottom w:val="none" w:sz="0" w:space="0" w:color="auto"/>
        <w:right w:val="none" w:sz="0" w:space="0" w:color="auto"/>
      </w:divBdr>
      <w:divsChild>
        <w:div w:id="340551180">
          <w:marLeft w:val="0"/>
          <w:marRight w:val="0"/>
          <w:marTop w:val="0"/>
          <w:marBottom w:val="0"/>
          <w:divBdr>
            <w:top w:val="none" w:sz="0" w:space="0" w:color="auto"/>
            <w:left w:val="none" w:sz="0" w:space="0" w:color="auto"/>
            <w:bottom w:val="none" w:sz="0" w:space="0" w:color="auto"/>
            <w:right w:val="none" w:sz="0" w:space="0" w:color="auto"/>
          </w:divBdr>
          <w:divsChild>
            <w:div w:id="1034498395">
              <w:marLeft w:val="0"/>
              <w:marRight w:val="0"/>
              <w:marTop w:val="0"/>
              <w:marBottom w:val="0"/>
              <w:divBdr>
                <w:top w:val="none" w:sz="0" w:space="0" w:color="auto"/>
                <w:left w:val="none" w:sz="0" w:space="0" w:color="auto"/>
                <w:bottom w:val="none" w:sz="0" w:space="0" w:color="auto"/>
                <w:right w:val="none" w:sz="0" w:space="0" w:color="auto"/>
              </w:divBdr>
              <w:divsChild>
                <w:div w:id="2872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212">
      <w:bodyDiv w:val="1"/>
      <w:marLeft w:val="0"/>
      <w:marRight w:val="0"/>
      <w:marTop w:val="0"/>
      <w:marBottom w:val="0"/>
      <w:divBdr>
        <w:top w:val="none" w:sz="0" w:space="0" w:color="auto"/>
        <w:left w:val="none" w:sz="0" w:space="0" w:color="auto"/>
        <w:bottom w:val="none" w:sz="0" w:space="0" w:color="auto"/>
        <w:right w:val="none" w:sz="0" w:space="0" w:color="auto"/>
      </w:divBdr>
      <w:divsChild>
        <w:div w:id="410591478">
          <w:marLeft w:val="0"/>
          <w:marRight w:val="0"/>
          <w:marTop w:val="0"/>
          <w:marBottom w:val="0"/>
          <w:divBdr>
            <w:top w:val="none" w:sz="0" w:space="0" w:color="auto"/>
            <w:left w:val="none" w:sz="0" w:space="0" w:color="auto"/>
            <w:bottom w:val="none" w:sz="0" w:space="0" w:color="auto"/>
            <w:right w:val="none" w:sz="0" w:space="0" w:color="auto"/>
          </w:divBdr>
          <w:divsChild>
            <w:div w:id="1231846883">
              <w:marLeft w:val="0"/>
              <w:marRight w:val="0"/>
              <w:marTop w:val="0"/>
              <w:marBottom w:val="0"/>
              <w:divBdr>
                <w:top w:val="none" w:sz="0" w:space="0" w:color="auto"/>
                <w:left w:val="none" w:sz="0" w:space="0" w:color="auto"/>
                <w:bottom w:val="none" w:sz="0" w:space="0" w:color="auto"/>
                <w:right w:val="none" w:sz="0" w:space="0" w:color="auto"/>
              </w:divBdr>
              <w:divsChild>
                <w:div w:id="4647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124">
      <w:bodyDiv w:val="1"/>
      <w:marLeft w:val="0"/>
      <w:marRight w:val="0"/>
      <w:marTop w:val="0"/>
      <w:marBottom w:val="0"/>
      <w:divBdr>
        <w:top w:val="none" w:sz="0" w:space="0" w:color="auto"/>
        <w:left w:val="none" w:sz="0" w:space="0" w:color="auto"/>
        <w:bottom w:val="none" w:sz="0" w:space="0" w:color="auto"/>
        <w:right w:val="none" w:sz="0" w:space="0" w:color="auto"/>
      </w:divBdr>
      <w:divsChild>
        <w:div w:id="619536367">
          <w:marLeft w:val="0"/>
          <w:marRight w:val="0"/>
          <w:marTop w:val="0"/>
          <w:marBottom w:val="0"/>
          <w:divBdr>
            <w:top w:val="none" w:sz="0" w:space="0" w:color="auto"/>
            <w:left w:val="none" w:sz="0" w:space="0" w:color="auto"/>
            <w:bottom w:val="none" w:sz="0" w:space="0" w:color="auto"/>
            <w:right w:val="none" w:sz="0" w:space="0" w:color="auto"/>
          </w:divBdr>
          <w:divsChild>
            <w:div w:id="584190711">
              <w:marLeft w:val="0"/>
              <w:marRight w:val="0"/>
              <w:marTop w:val="0"/>
              <w:marBottom w:val="0"/>
              <w:divBdr>
                <w:top w:val="none" w:sz="0" w:space="0" w:color="auto"/>
                <w:left w:val="none" w:sz="0" w:space="0" w:color="auto"/>
                <w:bottom w:val="none" w:sz="0" w:space="0" w:color="auto"/>
                <w:right w:val="none" w:sz="0" w:space="0" w:color="auto"/>
              </w:divBdr>
              <w:divsChild>
                <w:div w:id="30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599">
      <w:bodyDiv w:val="1"/>
      <w:marLeft w:val="0"/>
      <w:marRight w:val="0"/>
      <w:marTop w:val="0"/>
      <w:marBottom w:val="0"/>
      <w:divBdr>
        <w:top w:val="none" w:sz="0" w:space="0" w:color="auto"/>
        <w:left w:val="none" w:sz="0" w:space="0" w:color="auto"/>
        <w:bottom w:val="none" w:sz="0" w:space="0" w:color="auto"/>
        <w:right w:val="none" w:sz="0" w:space="0" w:color="auto"/>
      </w:divBdr>
      <w:divsChild>
        <w:div w:id="49967776">
          <w:marLeft w:val="0"/>
          <w:marRight w:val="0"/>
          <w:marTop w:val="0"/>
          <w:marBottom w:val="0"/>
          <w:divBdr>
            <w:top w:val="none" w:sz="0" w:space="0" w:color="auto"/>
            <w:left w:val="none" w:sz="0" w:space="0" w:color="auto"/>
            <w:bottom w:val="none" w:sz="0" w:space="0" w:color="auto"/>
            <w:right w:val="none" w:sz="0" w:space="0" w:color="auto"/>
          </w:divBdr>
          <w:divsChild>
            <w:div w:id="1176577183">
              <w:marLeft w:val="0"/>
              <w:marRight w:val="0"/>
              <w:marTop w:val="0"/>
              <w:marBottom w:val="0"/>
              <w:divBdr>
                <w:top w:val="none" w:sz="0" w:space="0" w:color="auto"/>
                <w:left w:val="none" w:sz="0" w:space="0" w:color="auto"/>
                <w:bottom w:val="none" w:sz="0" w:space="0" w:color="auto"/>
                <w:right w:val="none" w:sz="0" w:space="0" w:color="auto"/>
              </w:divBdr>
              <w:divsChild>
                <w:div w:id="18079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585">
      <w:bodyDiv w:val="1"/>
      <w:marLeft w:val="0"/>
      <w:marRight w:val="0"/>
      <w:marTop w:val="0"/>
      <w:marBottom w:val="0"/>
      <w:divBdr>
        <w:top w:val="none" w:sz="0" w:space="0" w:color="auto"/>
        <w:left w:val="none" w:sz="0" w:space="0" w:color="auto"/>
        <w:bottom w:val="none" w:sz="0" w:space="0" w:color="auto"/>
        <w:right w:val="none" w:sz="0" w:space="0" w:color="auto"/>
      </w:divBdr>
      <w:divsChild>
        <w:div w:id="698162181">
          <w:marLeft w:val="0"/>
          <w:marRight w:val="0"/>
          <w:marTop w:val="0"/>
          <w:marBottom w:val="0"/>
          <w:divBdr>
            <w:top w:val="none" w:sz="0" w:space="0" w:color="auto"/>
            <w:left w:val="none" w:sz="0" w:space="0" w:color="auto"/>
            <w:bottom w:val="none" w:sz="0" w:space="0" w:color="auto"/>
            <w:right w:val="none" w:sz="0" w:space="0" w:color="auto"/>
          </w:divBdr>
          <w:divsChild>
            <w:div w:id="1482306491">
              <w:marLeft w:val="0"/>
              <w:marRight w:val="0"/>
              <w:marTop w:val="0"/>
              <w:marBottom w:val="0"/>
              <w:divBdr>
                <w:top w:val="none" w:sz="0" w:space="0" w:color="auto"/>
                <w:left w:val="none" w:sz="0" w:space="0" w:color="auto"/>
                <w:bottom w:val="none" w:sz="0" w:space="0" w:color="auto"/>
                <w:right w:val="none" w:sz="0" w:space="0" w:color="auto"/>
              </w:divBdr>
              <w:divsChild>
                <w:div w:id="2011446989">
                  <w:marLeft w:val="0"/>
                  <w:marRight w:val="0"/>
                  <w:marTop w:val="0"/>
                  <w:marBottom w:val="0"/>
                  <w:divBdr>
                    <w:top w:val="none" w:sz="0" w:space="0" w:color="auto"/>
                    <w:left w:val="none" w:sz="0" w:space="0" w:color="auto"/>
                    <w:bottom w:val="none" w:sz="0" w:space="0" w:color="auto"/>
                    <w:right w:val="none" w:sz="0" w:space="0" w:color="auto"/>
                  </w:divBdr>
                  <w:divsChild>
                    <w:div w:id="1081563532">
                      <w:marLeft w:val="0"/>
                      <w:marRight w:val="0"/>
                      <w:marTop w:val="0"/>
                      <w:marBottom w:val="0"/>
                      <w:divBdr>
                        <w:top w:val="none" w:sz="0" w:space="0" w:color="auto"/>
                        <w:left w:val="none" w:sz="0" w:space="0" w:color="auto"/>
                        <w:bottom w:val="none" w:sz="0" w:space="0" w:color="auto"/>
                        <w:right w:val="none" w:sz="0" w:space="0" w:color="auto"/>
                      </w:divBdr>
                      <w:divsChild>
                        <w:div w:id="15601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7471">
          <w:marLeft w:val="0"/>
          <w:marRight w:val="0"/>
          <w:marTop w:val="105"/>
          <w:marBottom w:val="105"/>
          <w:divBdr>
            <w:top w:val="none" w:sz="0" w:space="0" w:color="auto"/>
            <w:left w:val="none" w:sz="0" w:space="0" w:color="auto"/>
            <w:bottom w:val="none" w:sz="0" w:space="0" w:color="auto"/>
            <w:right w:val="none" w:sz="0" w:space="0" w:color="auto"/>
          </w:divBdr>
          <w:divsChild>
            <w:div w:id="424350915">
              <w:marLeft w:val="0"/>
              <w:marRight w:val="0"/>
              <w:marTop w:val="0"/>
              <w:marBottom w:val="0"/>
              <w:divBdr>
                <w:top w:val="none" w:sz="0" w:space="0" w:color="auto"/>
                <w:left w:val="none" w:sz="0" w:space="0" w:color="auto"/>
                <w:bottom w:val="none" w:sz="0" w:space="0" w:color="auto"/>
                <w:right w:val="none" w:sz="0" w:space="0" w:color="auto"/>
              </w:divBdr>
              <w:divsChild>
                <w:div w:id="1757941281">
                  <w:marLeft w:val="0"/>
                  <w:marRight w:val="0"/>
                  <w:marTop w:val="0"/>
                  <w:marBottom w:val="0"/>
                  <w:divBdr>
                    <w:top w:val="none" w:sz="0" w:space="0" w:color="auto"/>
                    <w:left w:val="none" w:sz="0" w:space="0" w:color="auto"/>
                    <w:bottom w:val="none" w:sz="0" w:space="0" w:color="auto"/>
                    <w:right w:val="none" w:sz="0" w:space="0" w:color="auto"/>
                  </w:divBdr>
                  <w:divsChild>
                    <w:div w:id="70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20762">
          <w:marLeft w:val="0"/>
          <w:marRight w:val="0"/>
          <w:marTop w:val="0"/>
          <w:marBottom w:val="0"/>
          <w:divBdr>
            <w:top w:val="none" w:sz="0" w:space="0" w:color="auto"/>
            <w:left w:val="none" w:sz="0" w:space="0" w:color="auto"/>
            <w:bottom w:val="none" w:sz="0" w:space="0" w:color="auto"/>
            <w:right w:val="none" w:sz="0" w:space="0" w:color="auto"/>
          </w:divBdr>
          <w:divsChild>
            <w:div w:id="359163019">
              <w:marLeft w:val="0"/>
              <w:marRight w:val="0"/>
              <w:marTop w:val="0"/>
              <w:marBottom w:val="0"/>
              <w:divBdr>
                <w:top w:val="none" w:sz="0" w:space="0" w:color="auto"/>
                <w:left w:val="none" w:sz="0" w:space="0" w:color="auto"/>
                <w:bottom w:val="none" w:sz="0" w:space="0" w:color="auto"/>
                <w:right w:val="none" w:sz="0" w:space="0" w:color="auto"/>
              </w:divBdr>
              <w:divsChild>
                <w:div w:id="1829010014">
                  <w:marLeft w:val="0"/>
                  <w:marRight w:val="0"/>
                  <w:marTop w:val="0"/>
                  <w:marBottom w:val="0"/>
                  <w:divBdr>
                    <w:top w:val="none" w:sz="0" w:space="0" w:color="auto"/>
                    <w:left w:val="none" w:sz="0" w:space="0" w:color="auto"/>
                    <w:bottom w:val="none" w:sz="0" w:space="0" w:color="auto"/>
                    <w:right w:val="none" w:sz="0" w:space="0" w:color="auto"/>
                  </w:divBdr>
                  <w:divsChild>
                    <w:div w:id="1213736278">
                      <w:marLeft w:val="0"/>
                      <w:marRight w:val="0"/>
                      <w:marTop w:val="0"/>
                      <w:marBottom w:val="0"/>
                      <w:divBdr>
                        <w:top w:val="none" w:sz="0" w:space="0" w:color="auto"/>
                        <w:left w:val="none" w:sz="0" w:space="0" w:color="auto"/>
                        <w:bottom w:val="none" w:sz="0" w:space="0" w:color="auto"/>
                        <w:right w:val="none" w:sz="0" w:space="0" w:color="auto"/>
                      </w:divBdr>
                      <w:divsChild>
                        <w:div w:id="1757092768">
                          <w:marLeft w:val="0"/>
                          <w:marRight w:val="0"/>
                          <w:marTop w:val="0"/>
                          <w:marBottom w:val="0"/>
                          <w:divBdr>
                            <w:top w:val="none" w:sz="0" w:space="0" w:color="auto"/>
                            <w:left w:val="none" w:sz="0" w:space="0" w:color="auto"/>
                            <w:bottom w:val="none" w:sz="0" w:space="0" w:color="auto"/>
                            <w:right w:val="none" w:sz="0" w:space="0" w:color="auto"/>
                          </w:divBdr>
                          <w:divsChild>
                            <w:div w:id="1534810574">
                              <w:marLeft w:val="0"/>
                              <w:marRight w:val="0"/>
                              <w:marTop w:val="0"/>
                              <w:marBottom w:val="0"/>
                              <w:divBdr>
                                <w:top w:val="none" w:sz="0" w:space="0" w:color="auto"/>
                                <w:left w:val="none" w:sz="0" w:space="0" w:color="auto"/>
                                <w:bottom w:val="none" w:sz="0" w:space="0" w:color="auto"/>
                                <w:right w:val="none" w:sz="0" w:space="0" w:color="auto"/>
                              </w:divBdr>
                              <w:divsChild>
                                <w:div w:id="1090007856">
                                  <w:marLeft w:val="0"/>
                                  <w:marRight w:val="0"/>
                                  <w:marTop w:val="0"/>
                                  <w:marBottom w:val="0"/>
                                  <w:divBdr>
                                    <w:top w:val="none" w:sz="0" w:space="0" w:color="auto"/>
                                    <w:left w:val="none" w:sz="0" w:space="0" w:color="auto"/>
                                    <w:bottom w:val="none" w:sz="0" w:space="0" w:color="auto"/>
                                    <w:right w:val="none" w:sz="0" w:space="0" w:color="auto"/>
                                  </w:divBdr>
                                  <w:divsChild>
                                    <w:div w:id="6346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29403">
      <w:bodyDiv w:val="1"/>
      <w:marLeft w:val="0"/>
      <w:marRight w:val="0"/>
      <w:marTop w:val="0"/>
      <w:marBottom w:val="0"/>
      <w:divBdr>
        <w:top w:val="none" w:sz="0" w:space="0" w:color="auto"/>
        <w:left w:val="none" w:sz="0" w:space="0" w:color="auto"/>
        <w:bottom w:val="none" w:sz="0" w:space="0" w:color="auto"/>
        <w:right w:val="none" w:sz="0" w:space="0" w:color="auto"/>
      </w:divBdr>
      <w:divsChild>
        <w:div w:id="553471238">
          <w:marLeft w:val="0"/>
          <w:marRight w:val="0"/>
          <w:marTop w:val="0"/>
          <w:marBottom w:val="0"/>
          <w:divBdr>
            <w:top w:val="none" w:sz="0" w:space="0" w:color="auto"/>
            <w:left w:val="none" w:sz="0" w:space="0" w:color="auto"/>
            <w:bottom w:val="none" w:sz="0" w:space="0" w:color="auto"/>
            <w:right w:val="none" w:sz="0" w:space="0" w:color="auto"/>
          </w:divBdr>
          <w:divsChild>
            <w:div w:id="734207980">
              <w:marLeft w:val="0"/>
              <w:marRight w:val="0"/>
              <w:marTop w:val="0"/>
              <w:marBottom w:val="0"/>
              <w:divBdr>
                <w:top w:val="none" w:sz="0" w:space="0" w:color="auto"/>
                <w:left w:val="none" w:sz="0" w:space="0" w:color="auto"/>
                <w:bottom w:val="none" w:sz="0" w:space="0" w:color="auto"/>
                <w:right w:val="none" w:sz="0" w:space="0" w:color="auto"/>
              </w:divBdr>
              <w:divsChild>
                <w:div w:id="1598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836">
      <w:bodyDiv w:val="1"/>
      <w:marLeft w:val="0"/>
      <w:marRight w:val="0"/>
      <w:marTop w:val="0"/>
      <w:marBottom w:val="0"/>
      <w:divBdr>
        <w:top w:val="none" w:sz="0" w:space="0" w:color="auto"/>
        <w:left w:val="none" w:sz="0" w:space="0" w:color="auto"/>
        <w:bottom w:val="none" w:sz="0" w:space="0" w:color="auto"/>
        <w:right w:val="none" w:sz="0" w:space="0" w:color="auto"/>
      </w:divBdr>
      <w:divsChild>
        <w:div w:id="768501354">
          <w:marLeft w:val="0"/>
          <w:marRight w:val="0"/>
          <w:marTop w:val="0"/>
          <w:marBottom w:val="0"/>
          <w:divBdr>
            <w:top w:val="none" w:sz="0" w:space="0" w:color="auto"/>
            <w:left w:val="none" w:sz="0" w:space="0" w:color="auto"/>
            <w:bottom w:val="none" w:sz="0" w:space="0" w:color="auto"/>
            <w:right w:val="none" w:sz="0" w:space="0" w:color="auto"/>
          </w:divBdr>
          <w:divsChild>
            <w:div w:id="843671040">
              <w:marLeft w:val="0"/>
              <w:marRight w:val="0"/>
              <w:marTop w:val="0"/>
              <w:marBottom w:val="0"/>
              <w:divBdr>
                <w:top w:val="none" w:sz="0" w:space="0" w:color="auto"/>
                <w:left w:val="none" w:sz="0" w:space="0" w:color="auto"/>
                <w:bottom w:val="none" w:sz="0" w:space="0" w:color="auto"/>
                <w:right w:val="none" w:sz="0" w:space="0" w:color="auto"/>
              </w:divBdr>
              <w:divsChild>
                <w:div w:id="1711303932">
                  <w:marLeft w:val="0"/>
                  <w:marRight w:val="0"/>
                  <w:marTop w:val="0"/>
                  <w:marBottom w:val="0"/>
                  <w:divBdr>
                    <w:top w:val="none" w:sz="0" w:space="0" w:color="auto"/>
                    <w:left w:val="none" w:sz="0" w:space="0" w:color="auto"/>
                    <w:bottom w:val="none" w:sz="0" w:space="0" w:color="auto"/>
                    <w:right w:val="none" w:sz="0" w:space="0" w:color="auto"/>
                  </w:divBdr>
                  <w:divsChild>
                    <w:div w:id="13254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972">
      <w:bodyDiv w:val="1"/>
      <w:marLeft w:val="0"/>
      <w:marRight w:val="0"/>
      <w:marTop w:val="0"/>
      <w:marBottom w:val="0"/>
      <w:divBdr>
        <w:top w:val="none" w:sz="0" w:space="0" w:color="auto"/>
        <w:left w:val="none" w:sz="0" w:space="0" w:color="auto"/>
        <w:bottom w:val="none" w:sz="0" w:space="0" w:color="auto"/>
        <w:right w:val="none" w:sz="0" w:space="0" w:color="auto"/>
      </w:divBdr>
    </w:div>
    <w:div w:id="87770713">
      <w:bodyDiv w:val="1"/>
      <w:marLeft w:val="0"/>
      <w:marRight w:val="0"/>
      <w:marTop w:val="0"/>
      <w:marBottom w:val="0"/>
      <w:divBdr>
        <w:top w:val="none" w:sz="0" w:space="0" w:color="auto"/>
        <w:left w:val="none" w:sz="0" w:space="0" w:color="auto"/>
        <w:bottom w:val="none" w:sz="0" w:space="0" w:color="auto"/>
        <w:right w:val="none" w:sz="0" w:space="0" w:color="auto"/>
      </w:divBdr>
    </w:div>
    <w:div w:id="89357419">
      <w:bodyDiv w:val="1"/>
      <w:marLeft w:val="0"/>
      <w:marRight w:val="0"/>
      <w:marTop w:val="0"/>
      <w:marBottom w:val="0"/>
      <w:divBdr>
        <w:top w:val="none" w:sz="0" w:space="0" w:color="auto"/>
        <w:left w:val="none" w:sz="0" w:space="0" w:color="auto"/>
        <w:bottom w:val="none" w:sz="0" w:space="0" w:color="auto"/>
        <w:right w:val="none" w:sz="0" w:space="0" w:color="auto"/>
      </w:divBdr>
      <w:divsChild>
        <w:div w:id="891573114">
          <w:marLeft w:val="0"/>
          <w:marRight w:val="0"/>
          <w:marTop w:val="0"/>
          <w:marBottom w:val="0"/>
          <w:divBdr>
            <w:top w:val="none" w:sz="0" w:space="0" w:color="auto"/>
            <w:left w:val="none" w:sz="0" w:space="0" w:color="auto"/>
            <w:bottom w:val="none" w:sz="0" w:space="0" w:color="auto"/>
            <w:right w:val="none" w:sz="0" w:space="0" w:color="auto"/>
          </w:divBdr>
          <w:divsChild>
            <w:div w:id="1569878038">
              <w:marLeft w:val="0"/>
              <w:marRight w:val="0"/>
              <w:marTop w:val="0"/>
              <w:marBottom w:val="0"/>
              <w:divBdr>
                <w:top w:val="none" w:sz="0" w:space="0" w:color="auto"/>
                <w:left w:val="none" w:sz="0" w:space="0" w:color="auto"/>
                <w:bottom w:val="none" w:sz="0" w:space="0" w:color="auto"/>
                <w:right w:val="none" w:sz="0" w:space="0" w:color="auto"/>
              </w:divBdr>
              <w:divsChild>
                <w:div w:id="237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796">
      <w:bodyDiv w:val="1"/>
      <w:marLeft w:val="0"/>
      <w:marRight w:val="0"/>
      <w:marTop w:val="0"/>
      <w:marBottom w:val="0"/>
      <w:divBdr>
        <w:top w:val="none" w:sz="0" w:space="0" w:color="auto"/>
        <w:left w:val="none" w:sz="0" w:space="0" w:color="auto"/>
        <w:bottom w:val="none" w:sz="0" w:space="0" w:color="auto"/>
        <w:right w:val="none" w:sz="0" w:space="0" w:color="auto"/>
      </w:divBdr>
    </w:div>
    <w:div w:id="95947612">
      <w:bodyDiv w:val="1"/>
      <w:marLeft w:val="0"/>
      <w:marRight w:val="0"/>
      <w:marTop w:val="0"/>
      <w:marBottom w:val="0"/>
      <w:divBdr>
        <w:top w:val="none" w:sz="0" w:space="0" w:color="auto"/>
        <w:left w:val="none" w:sz="0" w:space="0" w:color="auto"/>
        <w:bottom w:val="none" w:sz="0" w:space="0" w:color="auto"/>
        <w:right w:val="none" w:sz="0" w:space="0" w:color="auto"/>
      </w:divBdr>
    </w:div>
    <w:div w:id="97795533">
      <w:bodyDiv w:val="1"/>
      <w:marLeft w:val="0"/>
      <w:marRight w:val="0"/>
      <w:marTop w:val="0"/>
      <w:marBottom w:val="0"/>
      <w:divBdr>
        <w:top w:val="none" w:sz="0" w:space="0" w:color="auto"/>
        <w:left w:val="none" w:sz="0" w:space="0" w:color="auto"/>
        <w:bottom w:val="none" w:sz="0" w:space="0" w:color="auto"/>
        <w:right w:val="none" w:sz="0" w:space="0" w:color="auto"/>
      </w:divBdr>
    </w:div>
    <w:div w:id="101152616">
      <w:bodyDiv w:val="1"/>
      <w:marLeft w:val="0"/>
      <w:marRight w:val="0"/>
      <w:marTop w:val="0"/>
      <w:marBottom w:val="0"/>
      <w:divBdr>
        <w:top w:val="none" w:sz="0" w:space="0" w:color="auto"/>
        <w:left w:val="none" w:sz="0" w:space="0" w:color="auto"/>
        <w:bottom w:val="none" w:sz="0" w:space="0" w:color="auto"/>
        <w:right w:val="none" w:sz="0" w:space="0" w:color="auto"/>
      </w:divBdr>
      <w:divsChild>
        <w:div w:id="1651976348">
          <w:marLeft w:val="0"/>
          <w:marRight w:val="0"/>
          <w:marTop w:val="0"/>
          <w:marBottom w:val="0"/>
          <w:divBdr>
            <w:top w:val="none" w:sz="0" w:space="0" w:color="auto"/>
            <w:left w:val="none" w:sz="0" w:space="0" w:color="auto"/>
            <w:bottom w:val="none" w:sz="0" w:space="0" w:color="auto"/>
            <w:right w:val="none" w:sz="0" w:space="0" w:color="auto"/>
          </w:divBdr>
        </w:div>
      </w:divsChild>
    </w:div>
    <w:div w:id="105346160">
      <w:bodyDiv w:val="1"/>
      <w:marLeft w:val="0"/>
      <w:marRight w:val="0"/>
      <w:marTop w:val="0"/>
      <w:marBottom w:val="0"/>
      <w:divBdr>
        <w:top w:val="none" w:sz="0" w:space="0" w:color="auto"/>
        <w:left w:val="none" w:sz="0" w:space="0" w:color="auto"/>
        <w:bottom w:val="none" w:sz="0" w:space="0" w:color="auto"/>
        <w:right w:val="none" w:sz="0" w:space="0" w:color="auto"/>
      </w:divBdr>
    </w:div>
    <w:div w:id="109975137">
      <w:bodyDiv w:val="1"/>
      <w:marLeft w:val="0"/>
      <w:marRight w:val="0"/>
      <w:marTop w:val="0"/>
      <w:marBottom w:val="0"/>
      <w:divBdr>
        <w:top w:val="none" w:sz="0" w:space="0" w:color="auto"/>
        <w:left w:val="none" w:sz="0" w:space="0" w:color="auto"/>
        <w:bottom w:val="none" w:sz="0" w:space="0" w:color="auto"/>
        <w:right w:val="none" w:sz="0" w:space="0" w:color="auto"/>
      </w:divBdr>
    </w:div>
    <w:div w:id="128523623">
      <w:bodyDiv w:val="1"/>
      <w:marLeft w:val="0"/>
      <w:marRight w:val="0"/>
      <w:marTop w:val="0"/>
      <w:marBottom w:val="0"/>
      <w:divBdr>
        <w:top w:val="none" w:sz="0" w:space="0" w:color="auto"/>
        <w:left w:val="none" w:sz="0" w:space="0" w:color="auto"/>
        <w:bottom w:val="none" w:sz="0" w:space="0" w:color="auto"/>
        <w:right w:val="none" w:sz="0" w:space="0" w:color="auto"/>
      </w:divBdr>
    </w:div>
    <w:div w:id="145097013">
      <w:bodyDiv w:val="1"/>
      <w:marLeft w:val="0"/>
      <w:marRight w:val="0"/>
      <w:marTop w:val="0"/>
      <w:marBottom w:val="0"/>
      <w:divBdr>
        <w:top w:val="none" w:sz="0" w:space="0" w:color="auto"/>
        <w:left w:val="none" w:sz="0" w:space="0" w:color="auto"/>
        <w:bottom w:val="none" w:sz="0" w:space="0" w:color="auto"/>
        <w:right w:val="none" w:sz="0" w:space="0" w:color="auto"/>
      </w:divBdr>
      <w:divsChild>
        <w:div w:id="873813231">
          <w:marLeft w:val="0"/>
          <w:marRight w:val="0"/>
          <w:marTop w:val="0"/>
          <w:marBottom w:val="0"/>
          <w:divBdr>
            <w:top w:val="none" w:sz="0" w:space="0" w:color="auto"/>
            <w:left w:val="none" w:sz="0" w:space="0" w:color="auto"/>
            <w:bottom w:val="none" w:sz="0" w:space="0" w:color="auto"/>
            <w:right w:val="none" w:sz="0" w:space="0" w:color="auto"/>
          </w:divBdr>
          <w:divsChild>
            <w:div w:id="148599524">
              <w:marLeft w:val="0"/>
              <w:marRight w:val="0"/>
              <w:marTop w:val="0"/>
              <w:marBottom w:val="0"/>
              <w:divBdr>
                <w:top w:val="none" w:sz="0" w:space="0" w:color="auto"/>
                <w:left w:val="none" w:sz="0" w:space="0" w:color="auto"/>
                <w:bottom w:val="none" w:sz="0" w:space="0" w:color="auto"/>
                <w:right w:val="none" w:sz="0" w:space="0" w:color="auto"/>
              </w:divBdr>
              <w:divsChild>
                <w:div w:id="338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5325">
      <w:bodyDiv w:val="1"/>
      <w:marLeft w:val="0"/>
      <w:marRight w:val="0"/>
      <w:marTop w:val="0"/>
      <w:marBottom w:val="0"/>
      <w:divBdr>
        <w:top w:val="none" w:sz="0" w:space="0" w:color="auto"/>
        <w:left w:val="none" w:sz="0" w:space="0" w:color="auto"/>
        <w:bottom w:val="none" w:sz="0" w:space="0" w:color="auto"/>
        <w:right w:val="none" w:sz="0" w:space="0" w:color="auto"/>
      </w:divBdr>
      <w:divsChild>
        <w:div w:id="1195770206">
          <w:marLeft w:val="0"/>
          <w:marRight w:val="0"/>
          <w:marTop w:val="0"/>
          <w:marBottom w:val="0"/>
          <w:divBdr>
            <w:top w:val="none" w:sz="0" w:space="0" w:color="auto"/>
            <w:left w:val="none" w:sz="0" w:space="0" w:color="auto"/>
            <w:bottom w:val="none" w:sz="0" w:space="0" w:color="auto"/>
            <w:right w:val="none" w:sz="0" w:space="0" w:color="auto"/>
          </w:divBdr>
          <w:divsChild>
            <w:div w:id="206184432">
              <w:marLeft w:val="0"/>
              <w:marRight w:val="0"/>
              <w:marTop w:val="0"/>
              <w:marBottom w:val="0"/>
              <w:divBdr>
                <w:top w:val="none" w:sz="0" w:space="0" w:color="auto"/>
                <w:left w:val="none" w:sz="0" w:space="0" w:color="auto"/>
                <w:bottom w:val="none" w:sz="0" w:space="0" w:color="auto"/>
                <w:right w:val="none" w:sz="0" w:space="0" w:color="auto"/>
              </w:divBdr>
              <w:divsChild>
                <w:div w:id="359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747">
      <w:bodyDiv w:val="1"/>
      <w:marLeft w:val="0"/>
      <w:marRight w:val="0"/>
      <w:marTop w:val="0"/>
      <w:marBottom w:val="0"/>
      <w:divBdr>
        <w:top w:val="none" w:sz="0" w:space="0" w:color="auto"/>
        <w:left w:val="none" w:sz="0" w:space="0" w:color="auto"/>
        <w:bottom w:val="none" w:sz="0" w:space="0" w:color="auto"/>
        <w:right w:val="none" w:sz="0" w:space="0" w:color="auto"/>
      </w:divBdr>
    </w:div>
    <w:div w:id="150754267">
      <w:bodyDiv w:val="1"/>
      <w:marLeft w:val="0"/>
      <w:marRight w:val="0"/>
      <w:marTop w:val="0"/>
      <w:marBottom w:val="0"/>
      <w:divBdr>
        <w:top w:val="none" w:sz="0" w:space="0" w:color="auto"/>
        <w:left w:val="none" w:sz="0" w:space="0" w:color="auto"/>
        <w:bottom w:val="none" w:sz="0" w:space="0" w:color="auto"/>
        <w:right w:val="none" w:sz="0" w:space="0" w:color="auto"/>
      </w:divBdr>
      <w:divsChild>
        <w:div w:id="926034590">
          <w:marLeft w:val="0"/>
          <w:marRight w:val="0"/>
          <w:marTop w:val="0"/>
          <w:marBottom w:val="0"/>
          <w:divBdr>
            <w:top w:val="none" w:sz="0" w:space="0" w:color="auto"/>
            <w:left w:val="none" w:sz="0" w:space="0" w:color="auto"/>
            <w:bottom w:val="none" w:sz="0" w:space="0" w:color="auto"/>
            <w:right w:val="none" w:sz="0" w:space="0" w:color="auto"/>
          </w:divBdr>
          <w:divsChild>
            <w:div w:id="1085540551">
              <w:marLeft w:val="0"/>
              <w:marRight w:val="0"/>
              <w:marTop w:val="0"/>
              <w:marBottom w:val="0"/>
              <w:divBdr>
                <w:top w:val="none" w:sz="0" w:space="0" w:color="auto"/>
                <w:left w:val="none" w:sz="0" w:space="0" w:color="auto"/>
                <w:bottom w:val="none" w:sz="0" w:space="0" w:color="auto"/>
                <w:right w:val="none" w:sz="0" w:space="0" w:color="auto"/>
              </w:divBdr>
              <w:divsChild>
                <w:div w:id="8198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0269">
      <w:bodyDiv w:val="1"/>
      <w:marLeft w:val="0"/>
      <w:marRight w:val="0"/>
      <w:marTop w:val="0"/>
      <w:marBottom w:val="0"/>
      <w:divBdr>
        <w:top w:val="none" w:sz="0" w:space="0" w:color="auto"/>
        <w:left w:val="none" w:sz="0" w:space="0" w:color="auto"/>
        <w:bottom w:val="none" w:sz="0" w:space="0" w:color="auto"/>
        <w:right w:val="none" w:sz="0" w:space="0" w:color="auto"/>
      </w:divBdr>
      <w:divsChild>
        <w:div w:id="629827161">
          <w:marLeft w:val="0"/>
          <w:marRight w:val="0"/>
          <w:marTop w:val="0"/>
          <w:marBottom w:val="0"/>
          <w:divBdr>
            <w:top w:val="none" w:sz="0" w:space="0" w:color="auto"/>
            <w:left w:val="none" w:sz="0" w:space="0" w:color="auto"/>
            <w:bottom w:val="none" w:sz="0" w:space="0" w:color="auto"/>
            <w:right w:val="none" w:sz="0" w:space="0" w:color="auto"/>
          </w:divBdr>
        </w:div>
      </w:divsChild>
    </w:div>
    <w:div w:id="159665915">
      <w:bodyDiv w:val="1"/>
      <w:marLeft w:val="0"/>
      <w:marRight w:val="0"/>
      <w:marTop w:val="0"/>
      <w:marBottom w:val="0"/>
      <w:divBdr>
        <w:top w:val="none" w:sz="0" w:space="0" w:color="auto"/>
        <w:left w:val="none" w:sz="0" w:space="0" w:color="auto"/>
        <w:bottom w:val="none" w:sz="0" w:space="0" w:color="auto"/>
        <w:right w:val="none" w:sz="0" w:space="0" w:color="auto"/>
      </w:divBdr>
    </w:div>
    <w:div w:id="166867190">
      <w:bodyDiv w:val="1"/>
      <w:marLeft w:val="0"/>
      <w:marRight w:val="0"/>
      <w:marTop w:val="0"/>
      <w:marBottom w:val="0"/>
      <w:divBdr>
        <w:top w:val="none" w:sz="0" w:space="0" w:color="auto"/>
        <w:left w:val="none" w:sz="0" w:space="0" w:color="auto"/>
        <w:bottom w:val="none" w:sz="0" w:space="0" w:color="auto"/>
        <w:right w:val="none" w:sz="0" w:space="0" w:color="auto"/>
      </w:divBdr>
      <w:divsChild>
        <w:div w:id="991905527">
          <w:marLeft w:val="0"/>
          <w:marRight w:val="0"/>
          <w:marTop w:val="0"/>
          <w:marBottom w:val="0"/>
          <w:divBdr>
            <w:top w:val="none" w:sz="0" w:space="0" w:color="auto"/>
            <w:left w:val="none" w:sz="0" w:space="0" w:color="auto"/>
            <w:bottom w:val="none" w:sz="0" w:space="0" w:color="auto"/>
            <w:right w:val="none" w:sz="0" w:space="0" w:color="auto"/>
          </w:divBdr>
          <w:divsChild>
            <w:div w:id="739864215">
              <w:marLeft w:val="0"/>
              <w:marRight w:val="0"/>
              <w:marTop w:val="0"/>
              <w:marBottom w:val="0"/>
              <w:divBdr>
                <w:top w:val="none" w:sz="0" w:space="0" w:color="auto"/>
                <w:left w:val="none" w:sz="0" w:space="0" w:color="auto"/>
                <w:bottom w:val="none" w:sz="0" w:space="0" w:color="auto"/>
                <w:right w:val="none" w:sz="0" w:space="0" w:color="auto"/>
              </w:divBdr>
              <w:divsChild>
                <w:div w:id="2086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3836">
      <w:bodyDiv w:val="1"/>
      <w:marLeft w:val="0"/>
      <w:marRight w:val="0"/>
      <w:marTop w:val="0"/>
      <w:marBottom w:val="0"/>
      <w:divBdr>
        <w:top w:val="none" w:sz="0" w:space="0" w:color="auto"/>
        <w:left w:val="none" w:sz="0" w:space="0" w:color="auto"/>
        <w:bottom w:val="none" w:sz="0" w:space="0" w:color="auto"/>
        <w:right w:val="none" w:sz="0" w:space="0" w:color="auto"/>
      </w:divBdr>
      <w:divsChild>
        <w:div w:id="1786927176">
          <w:marLeft w:val="0"/>
          <w:marRight w:val="0"/>
          <w:marTop w:val="0"/>
          <w:marBottom w:val="0"/>
          <w:divBdr>
            <w:top w:val="none" w:sz="0" w:space="0" w:color="auto"/>
            <w:left w:val="none" w:sz="0" w:space="0" w:color="auto"/>
            <w:bottom w:val="none" w:sz="0" w:space="0" w:color="auto"/>
            <w:right w:val="none" w:sz="0" w:space="0" w:color="auto"/>
          </w:divBdr>
          <w:divsChild>
            <w:div w:id="1249267457">
              <w:marLeft w:val="0"/>
              <w:marRight w:val="0"/>
              <w:marTop w:val="0"/>
              <w:marBottom w:val="0"/>
              <w:divBdr>
                <w:top w:val="none" w:sz="0" w:space="0" w:color="auto"/>
                <w:left w:val="none" w:sz="0" w:space="0" w:color="auto"/>
                <w:bottom w:val="none" w:sz="0" w:space="0" w:color="auto"/>
                <w:right w:val="none" w:sz="0" w:space="0" w:color="auto"/>
              </w:divBdr>
              <w:divsChild>
                <w:div w:id="1612978620">
                  <w:marLeft w:val="0"/>
                  <w:marRight w:val="0"/>
                  <w:marTop w:val="0"/>
                  <w:marBottom w:val="0"/>
                  <w:divBdr>
                    <w:top w:val="none" w:sz="0" w:space="0" w:color="auto"/>
                    <w:left w:val="none" w:sz="0" w:space="0" w:color="auto"/>
                    <w:bottom w:val="none" w:sz="0" w:space="0" w:color="auto"/>
                    <w:right w:val="none" w:sz="0" w:space="0" w:color="auto"/>
                  </w:divBdr>
                  <w:divsChild>
                    <w:div w:id="13847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6719">
          <w:marLeft w:val="0"/>
          <w:marRight w:val="0"/>
          <w:marTop w:val="0"/>
          <w:marBottom w:val="0"/>
          <w:divBdr>
            <w:top w:val="none" w:sz="0" w:space="0" w:color="auto"/>
            <w:left w:val="none" w:sz="0" w:space="0" w:color="auto"/>
            <w:bottom w:val="none" w:sz="0" w:space="0" w:color="auto"/>
            <w:right w:val="none" w:sz="0" w:space="0" w:color="auto"/>
          </w:divBdr>
          <w:divsChild>
            <w:div w:id="1519850402">
              <w:marLeft w:val="0"/>
              <w:marRight w:val="0"/>
              <w:marTop w:val="0"/>
              <w:marBottom w:val="0"/>
              <w:divBdr>
                <w:top w:val="none" w:sz="0" w:space="0" w:color="auto"/>
                <w:left w:val="none" w:sz="0" w:space="0" w:color="auto"/>
                <w:bottom w:val="none" w:sz="0" w:space="0" w:color="auto"/>
                <w:right w:val="none" w:sz="0" w:space="0" w:color="auto"/>
              </w:divBdr>
              <w:divsChild>
                <w:div w:id="243492870">
                  <w:marLeft w:val="0"/>
                  <w:marRight w:val="0"/>
                  <w:marTop w:val="0"/>
                  <w:marBottom w:val="0"/>
                  <w:divBdr>
                    <w:top w:val="none" w:sz="0" w:space="0" w:color="auto"/>
                    <w:left w:val="none" w:sz="0" w:space="0" w:color="auto"/>
                    <w:bottom w:val="none" w:sz="0" w:space="0" w:color="auto"/>
                    <w:right w:val="none" w:sz="0" w:space="0" w:color="auto"/>
                  </w:divBdr>
                  <w:divsChild>
                    <w:div w:id="1735201306">
                      <w:marLeft w:val="0"/>
                      <w:marRight w:val="0"/>
                      <w:marTop w:val="0"/>
                      <w:marBottom w:val="0"/>
                      <w:divBdr>
                        <w:top w:val="none" w:sz="0" w:space="0" w:color="auto"/>
                        <w:left w:val="none" w:sz="0" w:space="0" w:color="auto"/>
                        <w:bottom w:val="none" w:sz="0" w:space="0" w:color="auto"/>
                        <w:right w:val="none" w:sz="0" w:space="0" w:color="auto"/>
                      </w:divBdr>
                      <w:divsChild>
                        <w:div w:id="6715570">
                          <w:marLeft w:val="0"/>
                          <w:marRight w:val="0"/>
                          <w:marTop w:val="0"/>
                          <w:marBottom w:val="0"/>
                          <w:divBdr>
                            <w:top w:val="none" w:sz="0" w:space="0" w:color="auto"/>
                            <w:left w:val="none" w:sz="0" w:space="0" w:color="auto"/>
                            <w:bottom w:val="none" w:sz="0" w:space="0" w:color="auto"/>
                            <w:right w:val="none" w:sz="0" w:space="0" w:color="auto"/>
                          </w:divBdr>
                          <w:divsChild>
                            <w:div w:id="1745757757">
                              <w:marLeft w:val="0"/>
                              <w:marRight w:val="0"/>
                              <w:marTop w:val="0"/>
                              <w:marBottom w:val="0"/>
                              <w:divBdr>
                                <w:top w:val="none" w:sz="0" w:space="0" w:color="auto"/>
                                <w:left w:val="none" w:sz="0" w:space="0" w:color="auto"/>
                                <w:bottom w:val="none" w:sz="0" w:space="0" w:color="auto"/>
                                <w:right w:val="none" w:sz="0" w:space="0" w:color="auto"/>
                              </w:divBdr>
                              <w:divsChild>
                                <w:div w:id="2002391728">
                                  <w:marLeft w:val="0"/>
                                  <w:marRight w:val="0"/>
                                  <w:marTop w:val="0"/>
                                  <w:marBottom w:val="0"/>
                                  <w:divBdr>
                                    <w:top w:val="none" w:sz="0" w:space="0" w:color="auto"/>
                                    <w:left w:val="none" w:sz="0" w:space="0" w:color="auto"/>
                                    <w:bottom w:val="none" w:sz="0" w:space="0" w:color="auto"/>
                                    <w:right w:val="none" w:sz="0" w:space="0" w:color="auto"/>
                                  </w:divBdr>
                                  <w:divsChild>
                                    <w:div w:id="1338384242">
                                      <w:marLeft w:val="0"/>
                                      <w:marRight w:val="0"/>
                                      <w:marTop w:val="0"/>
                                      <w:marBottom w:val="0"/>
                                      <w:divBdr>
                                        <w:top w:val="none" w:sz="0" w:space="0" w:color="auto"/>
                                        <w:left w:val="none" w:sz="0" w:space="0" w:color="auto"/>
                                        <w:bottom w:val="none" w:sz="0" w:space="0" w:color="auto"/>
                                        <w:right w:val="none" w:sz="0" w:space="0" w:color="auto"/>
                                      </w:divBdr>
                                      <w:divsChild>
                                        <w:div w:id="1552382490">
                                          <w:marLeft w:val="0"/>
                                          <w:marRight w:val="0"/>
                                          <w:marTop w:val="0"/>
                                          <w:marBottom w:val="0"/>
                                          <w:divBdr>
                                            <w:top w:val="none" w:sz="0" w:space="0" w:color="auto"/>
                                            <w:left w:val="none" w:sz="0" w:space="0" w:color="auto"/>
                                            <w:bottom w:val="none" w:sz="0" w:space="0" w:color="auto"/>
                                            <w:right w:val="none" w:sz="0" w:space="0" w:color="auto"/>
                                          </w:divBdr>
                                        </w:div>
                                        <w:div w:id="1291285364">
                                          <w:marLeft w:val="0"/>
                                          <w:marRight w:val="0"/>
                                          <w:marTop w:val="0"/>
                                          <w:marBottom w:val="0"/>
                                          <w:divBdr>
                                            <w:top w:val="none" w:sz="0" w:space="0" w:color="auto"/>
                                            <w:left w:val="none" w:sz="0" w:space="0" w:color="auto"/>
                                            <w:bottom w:val="none" w:sz="0" w:space="0" w:color="auto"/>
                                            <w:right w:val="none" w:sz="0" w:space="0" w:color="auto"/>
                                          </w:divBdr>
                                          <w:divsChild>
                                            <w:div w:id="844247069">
                                              <w:marLeft w:val="0"/>
                                              <w:marRight w:val="0"/>
                                              <w:marTop w:val="0"/>
                                              <w:marBottom w:val="0"/>
                                              <w:divBdr>
                                                <w:top w:val="none" w:sz="0" w:space="0" w:color="auto"/>
                                                <w:left w:val="none" w:sz="0" w:space="0" w:color="auto"/>
                                                <w:bottom w:val="none" w:sz="0" w:space="0" w:color="auto"/>
                                                <w:right w:val="none" w:sz="0" w:space="0" w:color="auto"/>
                                              </w:divBdr>
                                              <w:divsChild>
                                                <w:div w:id="20706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72391">
      <w:bodyDiv w:val="1"/>
      <w:marLeft w:val="0"/>
      <w:marRight w:val="0"/>
      <w:marTop w:val="0"/>
      <w:marBottom w:val="0"/>
      <w:divBdr>
        <w:top w:val="none" w:sz="0" w:space="0" w:color="auto"/>
        <w:left w:val="none" w:sz="0" w:space="0" w:color="auto"/>
        <w:bottom w:val="none" w:sz="0" w:space="0" w:color="auto"/>
        <w:right w:val="none" w:sz="0" w:space="0" w:color="auto"/>
      </w:divBdr>
      <w:divsChild>
        <w:div w:id="1062173475">
          <w:marLeft w:val="0"/>
          <w:marRight w:val="0"/>
          <w:marTop w:val="0"/>
          <w:marBottom w:val="0"/>
          <w:divBdr>
            <w:top w:val="none" w:sz="0" w:space="0" w:color="auto"/>
            <w:left w:val="none" w:sz="0" w:space="0" w:color="auto"/>
            <w:bottom w:val="none" w:sz="0" w:space="0" w:color="auto"/>
            <w:right w:val="none" w:sz="0" w:space="0" w:color="auto"/>
          </w:divBdr>
          <w:divsChild>
            <w:div w:id="1677345198">
              <w:marLeft w:val="0"/>
              <w:marRight w:val="0"/>
              <w:marTop w:val="0"/>
              <w:marBottom w:val="0"/>
              <w:divBdr>
                <w:top w:val="none" w:sz="0" w:space="0" w:color="auto"/>
                <w:left w:val="none" w:sz="0" w:space="0" w:color="auto"/>
                <w:bottom w:val="none" w:sz="0" w:space="0" w:color="auto"/>
                <w:right w:val="none" w:sz="0" w:space="0" w:color="auto"/>
              </w:divBdr>
              <w:divsChild>
                <w:div w:id="100492251">
                  <w:marLeft w:val="0"/>
                  <w:marRight w:val="0"/>
                  <w:marTop w:val="0"/>
                  <w:marBottom w:val="0"/>
                  <w:divBdr>
                    <w:top w:val="none" w:sz="0" w:space="0" w:color="auto"/>
                    <w:left w:val="none" w:sz="0" w:space="0" w:color="auto"/>
                    <w:bottom w:val="none" w:sz="0" w:space="0" w:color="auto"/>
                    <w:right w:val="none" w:sz="0" w:space="0" w:color="auto"/>
                  </w:divBdr>
                  <w:divsChild>
                    <w:div w:id="14109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9023">
      <w:bodyDiv w:val="1"/>
      <w:marLeft w:val="0"/>
      <w:marRight w:val="0"/>
      <w:marTop w:val="0"/>
      <w:marBottom w:val="0"/>
      <w:divBdr>
        <w:top w:val="none" w:sz="0" w:space="0" w:color="auto"/>
        <w:left w:val="none" w:sz="0" w:space="0" w:color="auto"/>
        <w:bottom w:val="none" w:sz="0" w:space="0" w:color="auto"/>
        <w:right w:val="none" w:sz="0" w:space="0" w:color="auto"/>
      </w:divBdr>
      <w:divsChild>
        <w:div w:id="819082931">
          <w:marLeft w:val="0"/>
          <w:marRight w:val="0"/>
          <w:marTop w:val="0"/>
          <w:marBottom w:val="0"/>
          <w:divBdr>
            <w:top w:val="none" w:sz="0" w:space="0" w:color="auto"/>
            <w:left w:val="none" w:sz="0" w:space="0" w:color="auto"/>
            <w:bottom w:val="none" w:sz="0" w:space="0" w:color="auto"/>
            <w:right w:val="none" w:sz="0" w:space="0" w:color="auto"/>
          </w:divBdr>
          <w:divsChild>
            <w:div w:id="2079090837">
              <w:marLeft w:val="0"/>
              <w:marRight w:val="0"/>
              <w:marTop w:val="0"/>
              <w:marBottom w:val="0"/>
              <w:divBdr>
                <w:top w:val="none" w:sz="0" w:space="0" w:color="auto"/>
                <w:left w:val="none" w:sz="0" w:space="0" w:color="auto"/>
                <w:bottom w:val="none" w:sz="0" w:space="0" w:color="auto"/>
                <w:right w:val="none" w:sz="0" w:space="0" w:color="auto"/>
              </w:divBdr>
              <w:divsChild>
                <w:div w:id="12484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0194">
      <w:bodyDiv w:val="1"/>
      <w:marLeft w:val="0"/>
      <w:marRight w:val="0"/>
      <w:marTop w:val="0"/>
      <w:marBottom w:val="0"/>
      <w:divBdr>
        <w:top w:val="none" w:sz="0" w:space="0" w:color="auto"/>
        <w:left w:val="none" w:sz="0" w:space="0" w:color="auto"/>
        <w:bottom w:val="none" w:sz="0" w:space="0" w:color="auto"/>
        <w:right w:val="none" w:sz="0" w:space="0" w:color="auto"/>
      </w:divBdr>
      <w:divsChild>
        <w:div w:id="737676649">
          <w:marLeft w:val="0"/>
          <w:marRight w:val="0"/>
          <w:marTop w:val="0"/>
          <w:marBottom w:val="0"/>
          <w:divBdr>
            <w:top w:val="none" w:sz="0" w:space="0" w:color="auto"/>
            <w:left w:val="none" w:sz="0" w:space="0" w:color="auto"/>
            <w:bottom w:val="none" w:sz="0" w:space="0" w:color="auto"/>
            <w:right w:val="none" w:sz="0" w:space="0" w:color="auto"/>
          </w:divBdr>
          <w:divsChild>
            <w:div w:id="1024985413">
              <w:marLeft w:val="0"/>
              <w:marRight w:val="0"/>
              <w:marTop w:val="0"/>
              <w:marBottom w:val="0"/>
              <w:divBdr>
                <w:top w:val="none" w:sz="0" w:space="0" w:color="auto"/>
                <w:left w:val="none" w:sz="0" w:space="0" w:color="auto"/>
                <w:bottom w:val="none" w:sz="0" w:space="0" w:color="auto"/>
                <w:right w:val="none" w:sz="0" w:space="0" w:color="auto"/>
              </w:divBdr>
              <w:divsChild>
                <w:div w:id="21328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7571">
      <w:bodyDiv w:val="1"/>
      <w:marLeft w:val="0"/>
      <w:marRight w:val="0"/>
      <w:marTop w:val="0"/>
      <w:marBottom w:val="0"/>
      <w:divBdr>
        <w:top w:val="none" w:sz="0" w:space="0" w:color="auto"/>
        <w:left w:val="none" w:sz="0" w:space="0" w:color="auto"/>
        <w:bottom w:val="none" w:sz="0" w:space="0" w:color="auto"/>
        <w:right w:val="none" w:sz="0" w:space="0" w:color="auto"/>
      </w:divBdr>
    </w:div>
    <w:div w:id="194779697">
      <w:bodyDiv w:val="1"/>
      <w:marLeft w:val="0"/>
      <w:marRight w:val="0"/>
      <w:marTop w:val="0"/>
      <w:marBottom w:val="0"/>
      <w:divBdr>
        <w:top w:val="none" w:sz="0" w:space="0" w:color="auto"/>
        <w:left w:val="none" w:sz="0" w:space="0" w:color="auto"/>
        <w:bottom w:val="none" w:sz="0" w:space="0" w:color="auto"/>
        <w:right w:val="none" w:sz="0" w:space="0" w:color="auto"/>
      </w:divBdr>
    </w:div>
    <w:div w:id="210769949">
      <w:bodyDiv w:val="1"/>
      <w:marLeft w:val="0"/>
      <w:marRight w:val="0"/>
      <w:marTop w:val="0"/>
      <w:marBottom w:val="0"/>
      <w:divBdr>
        <w:top w:val="none" w:sz="0" w:space="0" w:color="auto"/>
        <w:left w:val="none" w:sz="0" w:space="0" w:color="auto"/>
        <w:bottom w:val="none" w:sz="0" w:space="0" w:color="auto"/>
        <w:right w:val="none" w:sz="0" w:space="0" w:color="auto"/>
      </w:divBdr>
      <w:divsChild>
        <w:div w:id="1819300183">
          <w:marLeft w:val="0"/>
          <w:marRight w:val="0"/>
          <w:marTop w:val="0"/>
          <w:marBottom w:val="0"/>
          <w:divBdr>
            <w:top w:val="none" w:sz="0" w:space="0" w:color="auto"/>
            <w:left w:val="none" w:sz="0" w:space="0" w:color="auto"/>
            <w:bottom w:val="none" w:sz="0" w:space="0" w:color="auto"/>
            <w:right w:val="none" w:sz="0" w:space="0" w:color="auto"/>
          </w:divBdr>
          <w:divsChild>
            <w:div w:id="1503395866">
              <w:marLeft w:val="0"/>
              <w:marRight w:val="0"/>
              <w:marTop w:val="0"/>
              <w:marBottom w:val="0"/>
              <w:divBdr>
                <w:top w:val="none" w:sz="0" w:space="0" w:color="auto"/>
                <w:left w:val="none" w:sz="0" w:space="0" w:color="auto"/>
                <w:bottom w:val="none" w:sz="0" w:space="0" w:color="auto"/>
                <w:right w:val="none" w:sz="0" w:space="0" w:color="auto"/>
              </w:divBdr>
              <w:divsChild>
                <w:div w:id="840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530">
      <w:bodyDiv w:val="1"/>
      <w:marLeft w:val="0"/>
      <w:marRight w:val="0"/>
      <w:marTop w:val="0"/>
      <w:marBottom w:val="0"/>
      <w:divBdr>
        <w:top w:val="none" w:sz="0" w:space="0" w:color="auto"/>
        <w:left w:val="none" w:sz="0" w:space="0" w:color="auto"/>
        <w:bottom w:val="none" w:sz="0" w:space="0" w:color="auto"/>
        <w:right w:val="none" w:sz="0" w:space="0" w:color="auto"/>
      </w:divBdr>
      <w:divsChild>
        <w:div w:id="357240219">
          <w:marLeft w:val="0"/>
          <w:marRight w:val="0"/>
          <w:marTop w:val="0"/>
          <w:marBottom w:val="0"/>
          <w:divBdr>
            <w:top w:val="none" w:sz="0" w:space="0" w:color="auto"/>
            <w:left w:val="none" w:sz="0" w:space="0" w:color="auto"/>
            <w:bottom w:val="none" w:sz="0" w:space="0" w:color="auto"/>
            <w:right w:val="none" w:sz="0" w:space="0" w:color="auto"/>
          </w:divBdr>
        </w:div>
      </w:divsChild>
    </w:div>
    <w:div w:id="213352069">
      <w:bodyDiv w:val="1"/>
      <w:marLeft w:val="0"/>
      <w:marRight w:val="0"/>
      <w:marTop w:val="0"/>
      <w:marBottom w:val="0"/>
      <w:divBdr>
        <w:top w:val="none" w:sz="0" w:space="0" w:color="auto"/>
        <w:left w:val="none" w:sz="0" w:space="0" w:color="auto"/>
        <w:bottom w:val="none" w:sz="0" w:space="0" w:color="auto"/>
        <w:right w:val="none" w:sz="0" w:space="0" w:color="auto"/>
      </w:divBdr>
      <w:divsChild>
        <w:div w:id="138153989">
          <w:marLeft w:val="0"/>
          <w:marRight w:val="0"/>
          <w:marTop w:val="0"/>
          <w:marBottom w:val="0"/>
          <w:divBdr>
            <w:top w:val="none" w:sz="0" w:space="0" w:color="auto"/>
            <w:left w:val="none" w:sz="0" w:space="0" w:color="auto"/>
            <w:bottom w:val="none" w:sz="0" w:space="0" w:color="auto"/>
            <w:right w:val="none" w:sz="0" w:space="0" w:color="auto"/>
          </w:divBdr>
          <w:divsChild>
            <w:div w:id="1199589007">
              <w:marLeft w:val="0"/>
              <w:marRight w:val="0"/>
              <w:marTop w:val="0"/>
              <w:marBottom w:val="0"/>
              <w:divBdr>
                <w:top w:val="none" w:sz="0" w:space="0" w:color="auto"/>
                <w:left w:val="none" w:sz="0" w:space="0" w:color="auto"/>
                <w:bottom w:val="none" w:sz="0" w:space="0" w:color="auto"/>
                <w:right w:val="none" w:sz="0" w:space="0" w:color="auto"/>
              </w:divBdr>
              <w:divsChild>
                <w:div w:id="870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3510">
      <w:bodyDiv w:val="1"/>
      <w:marLeft w:val="0"/>
      <w:marRight w:val="0"/>
      <w:marTop w:val="0"/>
      <w:marBottom w:val="0"/>
      <w:divBdr>
        <w:top w:val="none" w:sz="0" w:space="0" w:color="auto"/>
        <w:left w:val="none" w:sz="0" w:space="0" w:color="auto"/>
        <w:bottom w:val="none" w:sz="0" w:space="0" w:color="auto"/>
        <w:right w:val="none" w:sz="0" w:space="0" w:color="auto"/>
      </w:divBdr>
    </w:div>
    <w:div w:id="216935276">
      <w:bodyDiv w:val="1"/>
      <w:marLeft w:val="0"/>
      <w:marRight w:val="0"/>
      <w:marTop w:val="0"/>
      <w:marBottom w:val="0"/>
      <w:divBdr>
        <w:top w:val="none" w:sz="0" w:space="0" w:color="auto"/>
        <w:left w:val="none" w:sz="0" w:space="0" w:color="auto"/>
        <w:bottom w:val="none" w:sz="0" w:space="0" w:color="auto"/>
        <w:right w:val="none" w:sz="0" w:space="0" w:color="auto"/>
      </w:divBdr>
    </w:div>
    <w:div w:id="223879162">
      <w:bodyDiv w:val="1"/>
      <w:marLeft w:val="0"/>
      <w:marRight w:val="0"/>
      <w:marTop w:val="0"/>
      <w:marBottom w:val="0"/>
      <w:divBdr>
        <w:top w:val="none" w:sz="0" w:space="0" w:color="auto"/>
        <w:left w:val="none" w:sz="0" w:space="0" w:color="auto"/>
        <w:bottom w:val="none" w:sz="0" w:space="0" w:color="auto"/>
        <w:right w:val="none" w:sz="0" w:space="0" w:color="auto"/>
      </w:divBdr>
      <w:divsChild>
        <w:div w:id="412747063">
          <w:marLeft w:val="0"/>
          <w:marRight w:val="0"/>
          <w:marTop w:val="0"/>
          <w:marBottom w:val="0"/>
          <w:divBdr>
            <w:top w:val="none" w:sz="0" w:space="0" w:color="auto"/>
            <w:left w:val="none" w:sz="0" w:space="0" w:color="auto"/>
            <w:bottom w:val="none" w:sz="0" w:space="0" w:color="auto"/>
            <w:right w:val="none" w:sz="0" w:space="0" w:color="auto"/>
          </w:divBdr>
          <w:divsChild>
            <w:div w:id="2062945265">
              <w:marLeft w:val="0"/>
              <w:marRight w:val="0"/>
              <w:marTop w:val="0"/>
              <w:marBottom w:val="0"/>
              <w:divBdr>
                <w:top w:val="none" w:sz="0" w:space="0" w:color="auto"/>
                <w:left w:val="none" w:sz="0" w:space="0" w:color="auto"/>
                <w:bottom w:val="none" w:sz="0" w:space="0" w:color="auto"/>
                <w:right w:val="none" w:sz="0" w:space="0" w:color="auto"/>
              </w:divBdr>
              <w:divsChild>
                <w:div w:id="11978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5812">
      <w:bodyDiv w:val="1"/>
      <w:marLeft w:val="0"/>
      <w:marRight w:val="0"/>
      <w:marTop w:val="0"/>
      <w:marBottom w:val="0"/>
      <w:divBdr>
        <w:top w:val="none" w:sz="0" w:space="0" w:color="auto"/>
        <w:left w:val="none" w:sz="0" w:space="0" w:color="auto"/>
        <w:bottom w:val="none" w:sz="0" w:space="0" w:color="auto"/>
        <w:right w:val="none" w:sz="0" w:space="0" w:color="auto"/>
      </w:divBdr>
    </w:div>
    <w:div w:id="234054887">
      <w:bodyDiv w:val="1"/>
      <w:marLeft w:val="0"/>
      <w:marRight w:val="0"/>
      <w:marTop w:val="0"/>
      <w:marBottom w:val="0"/>
      <w:divBdr>
        <w:top w:val="none" w:sz="0" w:space="0" w:color="auto"/>
        <w:left w:val="none" w:sz="0" w:space="0" w:color="auto"/>
        <w:bottom w:val="none" w:sz="0" w:space="0" w:color="auto"/>
        <w:right w:val="none" w:sz="0" w:space="0" w:color="auto"/>
      </w:divBdr>
      <w:divsChild>
        <w:div w:id="1934434366">
          <w:marLeft w:val="0"/>
          <w:marRight w:val="0"/>
          <w:marTop w:val="0"/>
          <w:marBottom w:val="0"/>
          <w:divBdr>
            <w:top w:val="none" w:sz="0" w:space="0" w:color="auto"/>
            <w:left w:val="none" w:sz="0" w:space="0" w:color="auto"/>
            <w:bottom w:val="none" w:sz="0" w:space="0" w:color="auto"/>
            <w:right w:val="none" w:sz="0" w:space="0" w:color="auto"/>
          </w:divBdr>
          <w:divsChild>
            <w:div w:id="575016453">
              <w:marLeft w:val="0"/>
              <w:marRight w:val="0"/>
              <w:marTop w:val="0"/>
              <w:marBottom w:val="0"/>
              <w:divBdr>
                <w:top w:val="none" w:sz="0" w:space="0" w:color="auto"/>
                <w:left w:val="none" w:sz="0" w:space="0" w:color="auto"/>
                <w:bottom w:val="none" w:sz="0" w:space="0" w:color="auto"/>
                <w:right w:val="none" w:sz="0" w:space="0" w:color="auto"/>
              </w:divBdr>
              <w:divsChild>
                <w:div w:id="611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2742">
      <w:bodyDiv w:val="1"/>
      <w:marLeft w:val="0"/>
      <w:marRight w:val="0"/>
      <w:marTop w:val="0"/>
      <w:marBottom w:val="0"/>
      <w:divBdr>
        <w:top w:val="none" w:sz="0" w:space="0" w:color="auto"/>
        <w:left w:val="none" w:sz="0" w:space="0" w:color="auto"/>
        <w:bottom w:val="none" w:sz="0" w:space="0" w:color="auto"/>
        <w:right w:val="none" w:sz="0" w:space="0" w:color="auto"/>
      </w:divBdr>
    </w:div>
    <w:div w:id="245967397">
      <w:bodyDiv w:val="1"/>
      <w:marLeft w:val="0"/>
      <w:marRight w:val="0"/>
      <w:marTop w:val="0"/>
      <w:marBottom w:val="0"/>
      <w:divBdr>
        <w:top w:val="none" w:sz="0" w:space="0" w:color="auto"/>
        <w:left w:val="none" w:sz="0" w:space="0" w:color="auto"/>
        <w:bottom w:val="none" w:sz="0" w:space="0" w:color="auto"/>
        <w:right w:val="none" w:sz="0" w:space="0" w:color="auto"/>
      </w:divBdr>
    </w:div>
    <w:div w:id="246235996">
      <w:bodyDiv w:val="1"/>
      <w:marLeft w:val="0"/>
      <w:marRight w:val="0"/>
      <w:marTop w:val="0"/>
      <w:marBottom w:val="0"/>
      <w:divBdr>
        <w:top w:val="none" w:sz="0" w:space="0" w:color="auto"/>
        <w:left w:val="none" w:sz="0" w:space="0" w:color="auto"/>
        <w:bottom w:val="none" w:sz="0" w:space="0" w:color="auto"/>
        <w:right w:val="none" w:sz="0" w:space="0" w:color="auto"/>
      </w:divBdr>
      <w:divsChild>
        <w:div w:id="37973700">
          <w:marLeft w:val="0"/>
          <w:marRight w:val="0"/>
          <w:marTop w:val="0"/>
          <w:marBottom w:val="0"/>
          <w:divBdr>
            <w:top w:val="none" w:sz="0" w:space="0" w:color="auto"/>
            <w:left w:val="none" w:sz="0" w:space="0" w:color="auto"/>
            <w:bottom w:val="none" w:sz="0" w:space="0" w:color="auto"/>
            <w:right w:val="none" w:sz="0" w:space="0" w:color="auto"/>
          </w:divBdr>
          <w:divsChild>
            <w:div w:id="736704289">
              <w:marLeft w:val="0"/>
              <w:marRight w:val="0"/>
              <w:marTop w:val="0"/>
              <w:marBottom w:val="0"/>
              <w:divBdr>
                <w:top w:val="none" w:sz="0" w:space="0" w:color="auto"/>
                <w:left w:val="none" w:sz="0" w:space="0" w:color="auto"/>
                <w:bottom w:val="none" w:sz="0" w:space="0" w:color="auto"/>
                <w:right w:val="none" w:sz="0" w:space="0" w:color="auto"/>
              </w:divBdr>
              <w:divsChild>
                <w:div w:id="13651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8003">
      <w:bodyDiv w:val="1"/>
      <w:marLeft w:val="0"/>
      <w:marRight w:val="0"/>
      <w:marTop w:val="0"/>
      <w:marBottom w:val="0"/>
      <w:divBdr>
        <w:top w:val="none" w:sz="0" w:space="0" w:color="auto"/>
        <w:left w:val="none" w:sz="0" w:space="0" w:color="auto"/>
        <w:bottom w:val="none" w:sz="0" w:space="0" w:color="auto"/>
        <w:right w:val="none" w:sz="0" w:space="0" w:color="auto"/>
      </w:divBdr>
      <w:divsChild>
        <w:div w:id="1862359840">
          <w:marLeft w:val="0"/>
          <w:marRight w:val="0"/>
          <w:marTop w:val="0"/>
          <w:marBottom w:val="0"/>
          <w:divBdr>
            <w:top w:val="none" w:sz="0" w:space="0" w:color="auto"/>
            <w:left w:val="none" w:sz="0" w:space="0" w:color="auto"/>
            <w:bottom w:val="none" w:sz="0" w:space="0" w:color="auto"/>
            <w:right w:val="none" w:sz="0" w:space="0" w:color="auto"/>
          </w:divBdr>
          <w:divsChild>
            <w:div w:id="1224945003">
              <w:marLeft w:val="0"/>
              <w:marRight w:val="0"/>
              <w:marTop w:val="0"/>
              <w:marBottom w:val="0"/>
              <w:divBdr>
                <w:top w:val="none" w:sz="0" w:space="0" w:color="auto"/>
                <w:left w:val="none" w:sz="0" w:space="0" w:color="auto"/>
                <w:bottom w:val="none" w:sz="0" w:space="0" w:color="auto"/>
                <w:right w:val="none" w:sz="0" w:space="0" w:color="auto"/>
              </w:divBdr>
              <w:divsChild>
                <w:div w:id="1773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3744">
      <w:bodyDiv w:val="1"/>
      <w:marLeft w:val="0"/>
      <w:marRight w:val="0"/>
      <w:marTop w:val="0"/>
      <w:marBottom w:val="0"/>
      <w:divBdr>
        <w:top w:val="none" w:sz="0" w:space="0" w:color="auto"/>
        <w:left w:val="none" w:sz="0" w:space="0" w:color="auto"/>
        <w:bottom w:val="none" w:sz="0" w:space="0" w:color="auto"/>
        <w:right w:val="none" w:sz="0" w:space="0" w:color="auto"/>
      </w:divBdr>
      <w:divsChild>
        <w:div w:id="1660232790">
          <w:marLeft w:val="0"/>
          <w:marRight w:val="0"/>
          <w:marTop w:val="0"/>
          <w:marBottom w:val="0"/>
          <w:divBdr>
            <w:top w:val="none" w:sz="0" w:space="0" w:color="auto"/>
            <w:left w:val="none" w:sz="0" w:space="0" w:color="auto"/>
            <w:bottom w:val="none" w:sz="0" w:space="0" w:color="auto"/>
            <w:right w:val="none" w:sz="0" w:space="0" w:color="auto"/>
          </w:divBdr>
          <w:divsChild>
            <w:div w:id="760024608">
              <w:marLeft w:val="0"/>
              <w:marRight w:val="0"/>
              <w:marTop w:val="0"/>
              <w:marBottom w:val="0"/>
              <w:divBdr>
                <w:top w:val="none" w:sz="0" w:space="0" w:color="auto"/>
                <w:left w:val="none" w:sz="0" w:space="0" w:color="auto"/>
                <w:bottom w:val="none" w:sz="0" w:space="0" w:color="auto"/>
                <w:right w:val="none" w:sz="0" w:space="0" w:color="auto"/>
              </w:divBdr>
              <w:divsChild>
                <w:div w:id="21230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97938">
      <w:bodyDiv w:val="1"/>
      <w:marLeft w:val="0"/>
      <w:marRight w:val="0"/>
      <w:marTop w:val="0"/>
      <w:marBottom w:val="0"/>
      <w:divBdr>
        <w:top w:val="none" w:sz="0" w:space="0" w:color="auto"/>
        <w:left w:val="none" w:sz="0" w:space="0" w:color="auto"/>
        <w:bottom w:val="none" w:sz="0" w:space="0" w:color="auto"/>
        <w:right w:val="none" w:sz="0" w:space="0" w:color="auto"/>
      </w:divBdr>
      <w:divsChild>
        <w:div w:id="1357390430">
          <w:marLeft w:val="0"/>
          <w:marRight w:val="0"/>
          <w:marTop w:val="0"/>
          <w:marBottom w:val="0"/>
          <w:divBdr>
            <w:top w:val="none" w:sz="0" w:space="0" w:color="auto"/>
            <w:left w:val="none" w:sz="0" w:space="0" w:color="auto"/>
            <w:bottom w:val="none" w:sz="0" w:space="0" w:color="auto"/>
            <w:right w:val="none" w:sz="0" w:space="0" w:color="auto"/>
          </w:divBdr>
          <w:divsChild>
            <w:div w:id="277686644">
              <w:marLeft w:val="0"/>
              <w:marRight w:val="0"/>
              <w:marTop w:val="0"/>
              <w:marBottom w:val="0"/>
              <w:divBdr>
                <w:top w:val="none" w:sz="0" w:space="0" w:color="auto"/>
                <w:left w:val="none" w:sz="0" w:space="0" w:color="auto"/>
                <w:bottom w:val="none" w:sz="0" w:space="0" w:color="auto"/>
                <w:right w:val="none" w:sz="0" w:space="0" w:color="auto"/>
              </w:divBdr>
              <w:divsChild>
                <w:div w:id="945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8792">
      <w:bodyDiv w:val="1"/>
      <w:marLeft w:val="0"/>
      <w:marRight w:val="0"/>
      <w:marTop w:val="0"/>
      <w:marBottom w:val="0"/>
      <w:divBdr>
        <w:top w:val="none" w:sz="0" w:space="0" w:color="auto"/>
        <w:left w:val="none" w:sz="0" w:space="0" w:color="auto"/>
        <w:bottom w:val="none" w:sz="0" w:space="0" w:color="auto"/>
        <w:right w:val="none" w:sz="0" w:space="0" w:color="auto"/>
      </w:divBdr>
    </w:div>
    <w:div w:id="2617609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571">
          <w:marLeft w:val="0"/>
          <w:marRight w:val="0"/>
          <w:marTop w:val="0"/>
          <w:marBottom w:val="0"/>
          <w:divBdr>
            <w:top w:val="none" w:sz="0" w:space="0" w:color="auto"/>
            <w:left w:val="none" w:sz="0" w:space="0" w:color="auto"/>
            <w:bottom w:val="none" w:sz="0" w:space="0" w:color="auto"/>
            <w:right w:val="none" w:sz="0" w:space="0" w:color="auto"/>
          </w:divBdr>
          <w:divsChild>
            <w:div w:id="2138251673">
              <w:marLeft w:val="0"/>
              <w:marRight w:val="0"/>
              <w:marTop w:val="0"/>
              <w:marBottom w:val="0"/>
              <w:divBdr>
                <w:top w:val="none" w:sz="0" w:space="0" w:color="auto"/>
                <w:left w:val="none" w:sz="0" w:space="0" w:color="auto"/>
                <w:bottom w:val="none" w:sz="0" w:space="0" w:color="auto"/>
                <w:right w:val="none" w:sz="0" w:space="0" w:color="auto"/>
              </w:divBdr>
              <w:divsChild>
                <w:div w:id="4769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0092">
      <w:bodyDiv w:val="1"/>
      <w:marLeft w:val="0"/>
      <w:marRight w:val="0"/>
      <w:marTop w:val="0"/>
      <w:marBottom w:val="0"/>
      <w:divBdr>
        <w:top w:val="none" w:sz="0" w:space="0" w:color="auto"/>
        <w:left w:val="none" w:sz="0" w:space="0" w:color="auto"/>
        <w:bottom w:val="none" w:sz="0" w:space="0" w:color="auto"/>
        <w:right w:val="none" w:sz="0" w:space="0" w:color="auto"/>
      </w:divBdr>
      <w:divsChild>
        <w:div w:id="924845954">
          <w:marLeft w:val="0"/>
          <w:marRight w:val="0"/>
          <w:marTop w:val="0"/>
          <w:marBottom w:val="0"/>
          <w:divBdr>
            <w:top w:val="none" w:sz="0" w:space="0" w:color="auto"/>
            <w:left w:val="none" w:sz="0" w:space="0" w:color="auto"/>
            <w:bottom w:val="none" w:sz="0" w:space="0" w:color="auto"/>
            <w:right w:val="none" w:sz="0" w:space="0" w:color="auto"/>
          </w:divBdr>
          <w:divsChild>
            <w:div w:id="829055898">
              <w:marLeft w:val="0"/>
              <w:marRight w:val="0"/>
              <w:marTop w:val="0"/>
              <w:marBottom w:val="0"/>
              <w:divBdr>
                <w:top w:val="none" w:sz="0" w:space="0" w:color="auto"/>
                <w:left w:val="none" w:sz="0" w:space="0" w:color="auto"/>
                <w:bottom w:val="none" w:sz="0" w:space="0" w:color="auto"/>
                <w:right w:val="none" w:sz="0" w:space="0" w:color="auto"/>
              </w:divBdr>
              <w:divsChild>
                <w:div w:id="1756432656">
                  <w:marLeft w:val="0"/>
                  <w:marRight w:val="0"/>
                  <w:marTop w:val="0"/>
                  <w:marBottom w:val="0"/>
                  <w:divBdr>
                    <w:top w:val="none" w:sz="0" w:space="0" w:color="auto"/>
                    <w:left w:val="none" w:sz="0" w:space="0" w:color="auto"/>
                    <w:bottom w:val="none" w:sz="0" w:space="0" w:color="auto"/>
                    <w:right w:val="none" w:sz="0" w:space="0" w:color="auto"/>
                  </w:divBdr>
                  <w:divsChild>
                    <w:div w:id="1229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49427">
      <w:bodyDiv w:val="1"/>
      <w:marLeft w:val="0"/>
      <w:marRight w:val="0"/>
      <w:marTop w:val="0"/>
      <w:marBottom w:val="0"/>
      <w:divBdr>
        <w:top w:val="none" w:sz="0" w:space="0" w:color="auto"/>
        <w:left w:val="none" w:sz="0" w:space="0" w:color="auto"/>
        <w:bottom w:val="none" w:sz="0" w:space="0" w:color="auto"/>
        <w:right w:val="none" w:sz="0" w:space="0" w:color="auto"/>
      </w:divBdr>
    </w:div>
    <w:div w:id="275064107">
      <w:bodyDiv w:val="1"/>
      <w:marLeft w:val="0"/>
      <w:marRight w:val="0"/>
      <w:marTop w:val="0"/>
      <w:marBottom w:val="0"/>
      <w:divBdr>
        <w:top w:val="none" w:sz="0" w:space="0" w:color="auto"/>
        <w:left w:val="none" w:sz="0" w:space="0" w:color="auto"/>
        <w:bottom w:val="none" w:sz="0" w:space="0" w:color="auto"/>
        <w:right w:val="none" w:sz="0" w:space="0" w:color="auto"/>
      </w:divBdr>
    </w:div>
    <w:div w:id="280503016">
      <w:bodyDiv w:val="1"/>
      <w:marLeft w:val="0"/>
      <w:marRight w:val="0"/>
      <w:marTop w:val="0"/>
      <w:marBottom w:val="0"/>
      <w:divBdr>
        <w:top w:val="none" w:sz="0" w:space="0" w:color="auto"/>
        <w:left w:val="none" w:sz="0" w:space="0" w:color="auto"/>
        <w:bottom w:val="none" w:sz="0" w:space="0" w:color="auto"/>
        <w:right w:val="none" w:sz="0" w:space="0" w:color="auto"/>
      </w:divBdr>
    </w:div>
    <w:div w:id="286012015">
      <w:bodyDiv w:val="1"/>
      <w:marLeft w:val="0"/>
      <w:marRight w:val="0"/>
      <w:marTop w:val="0"/>
      <w:marBottom w:val="0"/>
      <w:divBdr>
        <w:top w:val="none" w:sz="0" w:space="0" w:color="auto"/>
        <w:left w:val="none" w:sz="0" w:space="0" w:color="auto"/>
        <w:bottom w:val="none" w:sz="0" w:space="0" w:color="auto"/>
        <w:right w:val="none" w:sz="0" w:space="0" w:color="auto"/>
      </w:divBdr>
      <w:divsChild>
        <w:div w:id="1017002532">
          <w:marLeft w:val="0"/>
          <w:marRight w:val="0"/>
          <w:marTop w:val="0"/>
          <w:marBottom w:val="0"/>
          <w:divBdr>
            <w:top w:val="none" w:sz="0" w:space="0" w:color="auto"/>
            <w:left w:val="none" w:sz="0" w:space="0" w:color="auto"/>
            <w:bottom w:val="none" w:sz="0" w:space="0" w:color="auto"/>
            <w:right w:val="none" w:sz="0" w:space="0" w:color="auto"/>
          </w:divBdr>
          <w:divsChild>
            <w:div w:id="272976466">
              <w:marLeft w:val="0"/>
              <w:marRight w:val="0"/>
              <w:marTop w:val="0"/>
              <w:marBottom w:val="0"/>
              <w:divBdr>
                <w:top w:val="none" w:sz="0" w:space="0" w:color="auto"/>
                <w:left w:val="none" w:sz="0" w:space="0" w:color="auto"/>
                <w:bottom w:val="none" w:sz="0" w:space="0" w:color="auto"/>
                <w:right w:val="none" w:sz="0" w:space="0" w:color="auto"/>
              </w:divBdr>
              <w:divsChild>
                <w:div w:id="1166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2424">
      <w:bodyDiv w:val="1"/>
      <w:marLeft w:val="0"/>
      <w:marRight w:val="0"/>
      <w:marTop w:val="0"/>
      <w:marBottom w:val="0"/>
      <w:divBdr>
        <w:top w:val="none" w:sz="0" w:space="0" w:color="auto"/>
        <w:left w:val="none" w:sz="0" w:space="0" w:color="auto"/>
        <w:bottom w:val="none" w:sz="0" w:space="0" w:color="auto"/>
        <w:right w:val="none" w:sz="0" w:space="0" w:color="auto"/>
      </w:divBdr>
      <w:divsChild>
        <w:div w:id="1700934019">
          <w:marLeft w:val="0"/>
          <w:marRight w:val="0"/>
          <w:marTop w:val="0"/>
          <w:marBottom w:val="0"/>
          <w:divBdr>
            <w:top w:val="none" w:sz="0" w:space="0" w:color="auto"/>
            <w:left w:val="none" w:sz="0" w:space="0" w:color="auto"/>
            <w:bottom w:val="none" w:sz="0" w:space="0" w:color="auto"/>
            <w:right w:val="none" w:sz="0" w:space="0" w:color="auto"/>
          </w:divBdr>
          <w:divsChild>
            <w:div w:id="422149935">
              <w:marLeft w:val="0"/>
              <w:marRight w:val="0"/>
              <w:marTop w:val="0"/>
              <w:marBottom w:val="0"/>
              <w:divBdr>
                <w:top w:val="none" w:sz="0" w:space="0" w:color="auto"/>
                <w:left w:val="none" w:sz="0" w:space="0" w:color="auto"/>
                <w:bottom w:val="none" w:sz="0" w:space="0" w:color="auto"/>
                <w:right w:val="none" w:sz="0" w:space="0" w:color="auto"/>
              </w:divBdr>
              <w:divsChild>
                <w:div w:id="2873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922">
      <w:bodyDiv w:val="1"/>
      <w:marLeft w:val="0"/>
      <w:marRight w:val="0"/>
      <w:marTop w:val="0"/>
      <w:marBottom w:val="0"/>
      <w:divBdr>
        <w:top w:val="none" w:sz="0" w:space="0" w:color="auto"/>
        <w:left w:val="none" w:sz="0" w:space="0" w:color="auto"/>
        <w:bottom w:val="none" w:sz="0" w:space="0" w:color="auto"/>
        <w:right w:val="none" w:sz="0" w:space="0" w:color="auto"/>
      </w:divBdr>
    </w:div>
    <w:div w:id="321783940">
      <w:bodyDiv w:val="1"/>
      <w:marLeft w:val="0"/>
      <w:marRight w:val="0"/>
      <w:marTop w:val="0"/>
      <w:marBottom w:val="0"/>
      <w:divBdr>
        <w:top w:val="none" w:sz="0" w:space="0" w:color="auto"/>
        <w:left w:val="none" w:sz="0" w:space="0" w:color="auto"/>
        <w:bottom w:val="none" w:sz="0" w:space="0" w:color="auto"/>
        <w:right w:val="none" w:sz="0" w:space="0" w:color="auto"/>
      </w:divBdr>
    </w:div>
    <w:div w:id="342361607">
      <w:bodyDiv w:val="1"/>
      <w:marLeft w:val="0"/>
      <w:marRight w:val="0"/>
      <w:marTop w:val="0"/>
      <w:marBottom w:val="0"/>
      <w:divBdr>
        <w:top w:val="none" w:sz="0" w:space="0" w:color="auto"/>
        <w:left w:val="none" w:sz="0" w:space="0" w:color="auto"/>
        <w:bottom w:val="none" w:sz="0" w:space="0" w:color="auto"/>
        <w:right w:val="none" w:sz="0" w:space="0" w:color="auto"/>
      </w:divBdr>
      <w:divsChild>
        <w:div w:id="1927768332">
          <w:marLeft w:val="0"/>
          <w:marRight w:val="0"/>
          <w:marTop w:val="0"/>
          <w:marBottom w:val="0"/>
          <w:divBdr>
            <w:top w:val="none" w:sz="0" w:space="0" w:color="auto"/>
            <w:left w:val="none" w:sz="0" w:space="0" w:color="auto"/>
            <w:bottom w:val="none" w:sz="0" w:space="0" w:color="auto"/>
            <w:right w:val="none" w:sz="0" w:space="0" w:color="auto"/>
          </w:divBdr>
          <w:divsChild>
            <w:div w:id="376517668">
              <w:marLeft w:val="0"/>
              <w:marRight w:val="0"/>
              <w:marTop w:val="0"/>
              <w:marBottom w:val="0"/>
              <w:divBdr>
                <w:top w:val="none" w:sz="0" w:space="0" w:color="auto"/>
                <w:left w:val="none" w:sz="0" w:space="0" w:color="auto"/>
                <w:bottom w:val="none" w:sz="0" w:space="0" w:color="auto"/>
                <w:right w:val="none" w:sz="0" w:space="0" w:color="auto"/>
              </w:divBdr>
              <w:divsChild>
                <w:div w:id="192228933">
                  <w:marLeft w:val="0"/>
                  <w:marRight w:val="0"/>
                  <w:marTop w:val="0"/>
                  <w:marBottom w:val="0"/>
                  <w:divBdr>
                    <w:top w:val="none" w:sz="0" w:space="0" w:color="auto"/>
                    <w:left w:val="none" w:sz="0" w:space="0" w:color="auto"/>
                    <w:bottom w:val="none" w:sz="0" w:space="0" w:color="auto"/>
                    <w:right w:val="none" w:sz="0" w:space="0" w:color="auto"/>
                  </w:divBdr>
                  <w:divsChild>
                    <w:div w:id="564729477">
                      <w:marLeft w:val="0"/>
                      <w:marRight w:val="0"/>
                      <w:marTop w:val="0"/>
                      <w:marBottom w:val="0"/>
                      <w:divBdr>
                        <w:top w:val="none" w:sz="0" w:space="0" w:color="auto"/>
                        <w:left w:val="none" w:sz="0" w:space="0" w:color="auto"/>
                        <w:bottom w:val="none" w:sz="0" w:space="0" w:color="auto"/>
                        <w:right w:val="none" w:sz="0" w:space="0" w:color="auto"/>
                      </w:divBdr>
                    </w:div>
                    <w:div w:id="27068946">
                      <w:marLeft w:val="0"/>
                      <w:marRight w:val="0"/>
                      <w:marTop w:val="0"/>
                      <w:marBottom w:val="0"/>
                      <w:divBdr>
                        <w:top w:val="none" w:sz="0" w:space="0" w:color="auto"/>
                        <w:left w:val="none" w:sz="0" w:space="0" w:color="auto"/>
                        <w:bottom w:val="none" w:sz="0" w:space="0" w:color="auto"/>
                        <w:right w:val="none" w:sz="0" w:space="0" w:color="auto"/>
                      </w:divBdr>
                    </w:div>
                    <w:div w:id="1315335723">
                      <w:marLeft w:val="0"/>
                      <w:marRight w:val="0"/>
                      <w:marTop w:val="0"/>
                      <w:marBottom w:val="0"/>
                      <w:divBdr>
                        <w:top w:val="none" w:sz="0" w:space="0" w:color="auto"/>
                        <w:left w:val="none" w:sz="0" w:space="0" w:color="auto"/>
                        <w:bottom w:val="none" w:sz="0" w:space="0" w:color="auto"/>
                        <w:right w:val="none" w:sz="0" w:space="0" w:color="auto"/>
                      </w:divBdr>
                    </w:div>
                    <w:div w:id="79452150">
                      <w:marLeft w:val="0"/>
                      <w:marRight w:val="0"/>
                      <w:marTop w:val="0"/>
                      <w:marBottom w:val="0"/>
                      <w:divBdr>
                        <w:top w:val="none" w:sz="0" w:space="0" w:color="auto"/>
                        <w:left w:val="none" w:sz="0" w:space="0" w:color="auto"/>
                        <w:bottom w:val="none" w:sz="0" w:space="0" w:color="auto"/>
                        <w:right w:val="none" w:sz="0" w:space="0" w:color="auto"/>
                      </w:divBdr>
                      <w:divsChild>
                        <w:div w:id="3489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5950">
          <w:marLeft w:val="0"/>
          <w:marRight w:val="0"/>
          <w:marTop w:val="105"/>
          <w:marBottom w:val="105"/>
          <w:divBdr>
            <w:top w:val="none" w:sz="0" w:space="0" w:color="auto"/>
            <w:left w:val="none" w:sz="0" w:space="0" w:color="auto"/>
            <w:bottom w:val="none" w:sz="0" w:space="0" w:color="auto"/>
            <w:right w:val="none" w:sz="0" w:space="0" w:color="auto"/>
          </w:divBdr>
          <w:divsChild>
            <w:div w:id="651179502">
              <w:marLeft w:val="0"/>
              <w:marRight w:val="0"/>
              <w:marTop w:val="0"/>
              <w:marBottom w:val="0"/>
              <w:divBdr>
                <w:top w:val="none" w:sz="0" w:space="0" w:color="auto"/>
                <w:left w:val="none" w:sz="0" w:space="0" w:color="auto"/>
                <w:bottom w:val="none" w:sz="0" w:space="0" w:color="auto"/>
                <w:right w:val="none" w:sz="0" w:space="0" w:color="auto"/>
              </w:divBdr>
              <w:divsChild>
                <w:div w:id="1737436554">
                  <w:marLeft w:val="0"/>
                  <w:marRight w:val="0"/>
                  <w:marTop w:val="0"/>
                  <w:marBottom w:val="0"/>
                  <w:divBdr>
                    <w:top w:val="none" w:sz="0" w:space="0" w:color="auto"/>
                    <w:left w:val="none" w:sz="0" w:space="0" w:color="auto"/>
                    <w:bottom w:val="none" w:sz="0" w:space="0" w:color="auto"/>
                    <w:right w:val="none" w:sz="0" w:space="0" w:color="auto"/>
                  </w:divBdr>
                  <w:divsChild>
                    <w:div w:id="285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4103">
          <w:marLeft w:val="0"/>
          <w:marRight w:val="0"/>
          <w:marTop w:val="0"/>
          <w:marBottom w:val="0"/>
          <w:divBdr>
            <w:top w:val="none" w:sz="0" w:space="0" w:color="auto"/>
            <w:left w:val="none" w:sz="0" w:space="0" w:color="auto"/>
            <w:bottom w:val="none" w:sz="0" w:space="0" w:color="auto"/>
            <w:right w:val="none" w:sz="0" w:space="0" w:color="auto"/>
          </w:divBdr>
          <w:divsChild>
            <w:div w:id="1553225315">
              <w:marLeft w:val="0"/>
              <w:marRight w:val="0"/>
              <w:marTop w:val="0"/>
              <w:marBottom w:val="0"/>
              <w:divBdr>
                <w:top w:val="none" w:sz="0" w:space="0" w:color="auto"/>
                <w:left w:val="none" w:sz="0" w:space="0" w:color="auto"/>
                <w:bottom w:val="none" w:sz="0" w:space="0" w:color="auto"/>
                <w:right w:val="none" w:sz="0" w:space="0" w:color="auto"/>
              </w:divBdr>
              <w:divsChild>
                <w:div w:id="1474832306">
                  <w:marLeft w:val="0"/>
                  <w:marRight w:val="0"/>
                  <w:marTop w:val="0"/>
                  <w:marBottom w:val="0"/>
                  <w:divBdr>
                    <w:top w:val="none" w:sz="0" w:space="0" w:color="auto"/>
                    <w:left w:val="none" w:sz="0" w:space="0" w:color="auto"/>
                    <w:bottom w:val="none" w:sz="0" w:space="0" w:color="auto"/>
                    <w:right w:val="none" w:sz="0" w:space="0" w:color="auto"/>
                  </w:divBdr>
                  <w:divsChild>
                    <w:div w:id="983704828">
                      <w:marLeft w:val="0"/>
                      <w:marRight w:val="0"/>
                      <w:marTop w:val="0"/>
                      <w:marBottom w:val="0"/>
                      <w:divBdr>
                        <w:top w:val="none" w:sz="0" w:space="0" w:color="auto"/>
                        <w:left w:val="none" w:sz="0" w:space="0" w:color="auto"/>
                        <w:bottom w:val="none" w:sz="0" w:space="0" w:color="auto"/>
                        <w:right w:val="none" w:sz="0" w:space="0" w:color="auto"/>
                      </w:divBdr>
                      <w:divsChild>
                        <w:div w:id="779908366">
                          <w:marLeft w:val="0"/>
                          <w:marRight w:val="0"/>
                          <w:marTop w:val="0"/>
                          <w:marBottom w:val="0"/>
                          <w:divBdr>
                            <w:top w:val="none" w:sz="0" w:space="0" w:color="auto"/>
                            <w:left w:val="none" w:sz="0" w:space="0" w:color="auto"/>
                            <w:bottom w:val="none" w:sz="0" w:space="0" w:color="auto"/>
                            <w:right w:val="none" w:sz="0" w:space="0" w:color="auto"/>
                          </w:divBdr>
                          <w:divsChild>
                            <w:div w:id="190267828">
                              <w:marLeft w:val="0"/>
                              <w:marRight w:val="0"/>
                              <w:marTop w:val="0"/>
                              <w:marBottom w:val="0"/>
                              <w:divBdr>
                                <w:top w:val="none" w:sz="0" w:space="0" w:color="auto"/>
                                <w:left w:val="none" w:sz="0" w:space="0" w:color="auto"/>
                                <w:bottom w:val="none" w:sz="0" w:space="0" w:color="auto"/>
                                <w:right w:val="none" w:sz="0" w:space="0" w:color="auto"/>
                              </w:divBdr>
                              <w:divsChild>
                                <w:div w:id="389770762">
                                  <w:marLeft w:val="0"/>
                                  <w:marRight w:val="0"/>
                                  <w:marTop w:val="0"/>
                                  <w:marBottom w:val="0"/>
                                  <w:divBdr>
                                    <w:top w:val="none" w:sz="0" w:space="0" w:color="auto"/>
                                    <w:left w:val="none" w:sz="0" w:space="0" w:color="auto"/>
                                    <w:bottom w:val="none" w:sz="0" w:space="0" w:color="auto"/>
                                    <w:right w:val="none" w:sz="0" w:space="0" w:color="auto"/>
                                  </w:divBdr>
                                  <w:divsChild>
                                    <w:div w:id="15694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299621">
      <w:bodyDiv w:val="1"/>
      <w:marLeft w:val="0"/>
      <w:marRight w:val="0"/>
      <w:marTop w:val="0"/>
      <w:marBottom w:val="0"/>
      <w:divBdr>
        <w:top w:val="none" w:sz="0" w:space="0" w:color="auto"/>
        <w:left w:val="none" w:sz="0" w:space="0" w:color="auto"/>
        <w:bottom w:val="none" w:sz="0" w:space="0" w:color="auto"/>
        <w:right w:val="none" w:sz="0" w:space="0" w:color="auto"/>
      </w:divBdr>
    </w:div>
    <w:div w:id="360283487">
      <w:bodyDiv w:val="1"/>
      <w:marLeft w:val="0"/>
      <w:marRight w:val="0"/>
      <w:marTop w:val="0"/>
      <w:marBottom w:val="0"/>
      <w:divBdr>
        <w:top w:val="none" w:sz="0" w:space="0" w:color="auto"/>
        <w:left w:val="none" w:sz="0" w:space="0" w:color="auto"/>
        <w:bottom w:val="none" w:sz="0" w:space="0" w:color="auto"/>
        <w:right w:val="none" w:sz="0" w:space="0" w:color="auto"/>
      </w:divBdr>
    </w:div>
    <w:div w:id="36159390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65446782">
      <w:bodyDiv w:val="1"/>
      <w:marLeft w:val="0"/>
      <w:marRight w:val="0"/>
      <w:marTop w:val="0"/>
      <w:marBottom w:val="0"/>
      <w:divBdr>
        <w:top w:val="none" w:sz="0" w:space="0" w:color="auto"/>
        <w:left w:val="none" w:sz="0" w:space="0" w:color="auto"/>
        <w:bottom w:val="none" w:sz="0" w:space="0" w:color="auto"/>
        <w:right w:val="none" w:sz="0" w:space="0" w:color="auto"/>
      </w:divBdr>
      <w:divsChild>
        <w:div w:id="1573545361">
          <w:marLeft w:val="0"/>
          <w:marRight w:val="0"/>
          <w:marTop w:val="0"/>
          <w:marBottom w:val="0"/>
          <w:divBdr>
            <w:top w:val="none" w:sz="0" w:space="0" w:color="auto"/>
            <w:left w:val="none" w:sz="0" w:space="0" w:color="auto"/>
            <w:bottom w:val="none" w:sz="0" w:space="0" w:color="auto"/>
            <w:right w:val="none" w:sz="0" w:space="0" w:color="auto"/>
          </w:divBdr>
          <w:divsChild>
            <w:div w:id="1896509053">
              <w:marLeft w:val="0"/>
              <w:marRight w:val="0"/>
              <w:marTop w:val="0"/>
              <w:marBottom w:val="0"/>
              <w:divBdr>
                <w:top w:val="none" w:sz="0" w:space="0" w:color="auto"/>
                <w:left w:val="none" w:sz="0" w:space="0" w:color="auto"/>
                <w:bottom w:val="none" w:sz="0" w:space="0" w:color="auto"/>
                <w:right w:val="none" w:sz="0" w:space="0" w:color="auto"/>
              </w:divBdr>
              <w:divsChild>
                <w:div w:id="262688406">
                  <w:marLeft w:val="0"/>
                  <w:marRight w:val="0"/>
                  <w:marTop w:val="0"/>
                  <w:marBottom w:val="0"/>
                  <w:divBdr>
                    <w:top w:val="none" w:sz="0" w:space="0" w:color="auto"/>
                    <w:left w:val="none" w:sz="0" w:space="0" w:color="auto"/>
                    <w:bottom w:val="none" w:sz="0" w:space="0" w:color="auto"/>
                    <w:right w:val="none" w:sz="0" w:space="0" w:color="auto"/>
                  </w:divBdr>
                  <w:divsChild>
                    <w:div w:id="9422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50350">
      <w:bodyDiv w:val="1"/>
      <w:marLeft w:val="0"/>
      <w:marRight w:val="0"/>
      <w:marTop w:val="0"/>
      <w:marBottom w:val="0"/>
      <w:divBdr>
        <w:top w:val="none" w:sz="0" w:space="0" w:color="auto"/>
        <w:left w:val="none" w:sz="0" w:space="0" w:color="auto"/>
        <w:bottom w:val="none" w:sz="0" w:space="0" w:color="auto"/>
        <w:right w:val="none" w:sz="0" w:space="0" w:color="auto"/>
      </w:divBdr>
      <w:divsChild>
        <w:div w:id="140268134">
          <w:marLeft w:val="0"/>
          <w:marRight w:val="0"/>
          <w:marTop w:val="0"/>
          <w:marBottom w:val="120"/>
          <w:divBdr>
            <w:top w:val="none" w:sz="0" w:space="0" w:color="auto"/>
            <w:left w:val="none" w:sz="0" w:space="0" w:color="auto"/>
            <w:bottom w:val="single" w:sz="12" w:space="9" w:color="EBEBEB"/>
            <w:right w:val="none" w:sz="0" w:space="0" w:color="auto"/>
          </w:divBdr>
          <w:divsChild>
            <w:div w:id="930505615">
              <w:marLeft w:val="0"/>
              <w:marRight w:val="0"/>
              <w:marTop w:val="100"/>
              <w:marBottom w:val="100"/>
              <w:divBdr>
                <w:top w:val="none" w:sz="0" w:space="0" w:color="auto"/>
                <w:left w:val="none" w:sz="0" w:space="0" w:color="auto"/>
                <w:bottom w:val="none" w:sz="0" w:space="0" w:color="auto"/>
                <w:right w:val="none" w:sz="0" w:space="0" w:color="auto"/>
              </w:divBdr>
              <w:divsChild>
                <w:div w:id="2546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718">
          <w:marLeft w:val="0"/>
          <w:marRight w:val="0"/>
          <w:marTop w:val="0"/>
          <w:marBottom w:val="120"/>
          <w:divBdr>
            <w:top w:val="none" w:sz="0" w:space="0" w:color="auto"/>
            <w:left w:val="none" w:sz="0" w:space="0" w:color="auto"/>
            <w:bottom w:val="none" w:sz="0" w:space="0" w:color="auto"/>
            <w:right w:val="none" w:sz="0" w:space="0" w:color="auto"/>
          </w:divBdr>
          <w:divsChild>
            <w:div w:id="1915315196">
              <w:marLeft w:val="0"/>
              <w:marRight w:val="0"/>
              <w:marTop w:val="0"/>
              <w:marBottom w:val="0"/>
              <w:divBdr>
                <w:top w:val="none" w:sz="0" w:space="0" w:color="auto"/>
                <w:left w:val="none" w:sz="0" w:space="0" w:color="auto"/>
                <w:bottom w:val="none" w:sz="0" w:space="0" w:color="auto"/>
                <w:right w:val="none" w:sz="0" w:space="0" w:color="auto"/>
              </w:divBdr>
              <w:divsChild>
                <w:div w:id="1502044346">
                  <w:marLeft w:val="0"/>
                  <w:marRight w:val="0"/>
                  <w:marTop w:val="0"/>
                  <w:marBottom w:val="0"/>
                  <w:divBdr>
                    <w:top w:val="none" w:sz="0" w:space="0" w:color="auto"/>
                    <w:left w:val="none" w:sz="0" w:space="0" w:color="auto"/>
                    <w:bottom w:val="none" w:sz="0" w:space="0" w:color="auto"/>
                    <w:right w:val="none" w:sz="0" w:space="0" w:color="auto"/>
                  </w:divBdr>
                  <w:divsChild>
                    <w:div w:id="10735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0227">
          <w:marLeft w:val="0"/>
          <w:marRight w:val="0"/>
          <w:marTop w:val="0"/>
          <w:marBottom w:val="0"/>
          <w:divBdr>
            <w:top w:val="none" w:sz="0" w:space="0" w:color="auto"/>
            <w:left w:val="none" w:sz="0" w:space="0" w:color="auto"/>
            <w:bottom w:val="none" w:sz="0" w:space="0" w:color="auto"/>
            <w:right w:val="none" w:sz="0" w:space="0" w:color="auto"/>
          </w:divBdr>
        </w:div>
      </w:divsChild>
    </w:div>
    <w:div w:id="371924930">
      <w:bodyDiv w:val="1"/>
      <w:marLeft w:val="0"/>
      <w:marRight w:val="0"/>
      <w:marTop w:val="0"/>
      <w:marBottom w:val="0"/>
      <w:divBdr>
        <w:top w:val="none" w:sz="0" w:space="0" w:color="auto"/>
        <w:left w:val="none" w:sz="0" w:space="0" w:color="auto"/>
        <w:bottom w:val="none" w:sz="0" w:space="0" w:color="auto"/>
        <w:right w:val="none" w:sz="0" w:space="0" w:color="auto"/>
      </w:divBdr>
      <w:divsChild>
        <w:div w:id="1251624285">
          <w:marLeft w:val="0"/>
          <w:marRight w:val="0"/>
          <w:marTop w:val="0"/>
          <w:marBottom w:val="0"/>
          <w:divBdr>
            <w:top w:val="none" w:sz="0" w:space="0" w:color="auto"/>
            <w:left w:val="none" w:sz="0" w:space="0" w:color="auto"/>
            <w:bottom w:val="none" w:sz="0" w:space="0" w:color="auto"/>
            <w:right w:val="none" w:sz="0" w:space="0" w:color="auto"/>
          </w:divBdr>
          <w:divsChild>
            <w:div w:id="327297359">
              <w:marLeft w:val="0"/>
              <w:marRight w:val="0"/>
              <w:marTop w:val="0"/>
              <w:marBottom w:val="0"/>
              <w:divBdr>
                <w:top w:val="none" w:sz="0" w:space="0" w:color="auto"/>
                <w:left w:val="none" w:sz="0" w:space="0" w:color="auto"/>
                <w:bottom w:val="none" w:sz="0" w:space="0" w:color="auto"/>
                <w:right w:val="none" w:sz="0" w:space="0" w:color="auto"/>
              </w:divBdr>
              <w:divsChild>
                <w:div w:id="17240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480">
      <w:bodyDiv w:val="1"/>
      <w:marLeft w:val="0"/>
      <w:marRight w:val="0"/>
      <w:marTop w:val="0"/>
      <w:marBottom w:val="0"/>
      <w:divBdr>
        <w:top w:val="none" w:sz="0" w:space="0" w:color="auto"/>
        <w:left w:val="none" w:sz="0" w:space="0" w:color="auto"/>
        <w:bottom w:val="none" w:sz="0" w:space="0" w:color="auto"/>
        <w:right w:val="none" w:sz="0" w:space="0" w:color="auto"/>
      </w:divBdr>
      <w:divsChild>
        <w:div w:id="513806888">
          <w:marLeft w:val="0"/>
          <w:marRight w:val="0"/>
          <w:marTop w:val="0"/>
          <w:marBottom w:val="0"/>
          <w:divBdr>
            <w:top w:val="none" w:sz="0" w:space="0" w:color="auto"/>
            <w:left w:val="none" w:sz="0" w:space="0" w:color="auto"/>
            <w:bottom w:val="none" w:sz="0" w:space="0" w:color="auto"/>
            <w:right w:val="none" w:sz="0" w:space="0" w:color="auto"/>
          </w:divBdr>
        </w:div>
      </w:divsChild>
    </w:div>
    <w:div w:id="389688900">
      <w:bodyDiv w:val="1"/>
      <w:marLeft w:val="0"/>
      <w:marRight w:val="0"/>
      <w:marTop w:val="0"/>
      <w:marBottom w:val="0"/>
      <w:divBdr>
        <w:top w:val="none" w:sz="0" w:space="0" w:color="auto"/>
        <w:left w:val="none" w:sz="0" w:space="0" w:color="auto"/>
        <w:bottom w:val="none" w:sz="0" w:space="0" w:color="auto"/>
        <w:right w:val="none" w:sz="0" w:space="0" w:color="auto"/>
      </w:divBdr>
      <w:divsChild>
        <w:div w:id="1102532727">
          <w:marLeft w:val="0"/>
          <w:marRight w:val="0"/>
          <w:marTop w:val="0"/>
          <w:marBottom w:val="0"/>
          <w:divBdr>
            <w:top w:val="none" w:sz="0" w:space="0" w:color="auto"/>
            <w:left w:val="none" w:sz="0" w:space="0" w:color="auto"/>
            <w:bottom w:val="none" w:sz="0" w:space="0" w:color="auto"/>
            <w:right w:val="none" w:sz="0" w:space="0" w:color="auto"/>
          </w:divBdr>
          <w:divsChild>
            <w:div w:id="1763332387">
              <w:marLeft w:val="0"/>
              <w:marRight w:val="0"/>
              <w:marTop w:val="0"/>
              <w:marBottom w:val="0"/>
              <w:divBdr>
                <w:top w:val="none" w:sz="0" w:space="0" w:color="auto"/>
                <w:left w:val="none" w:sz="0" w:space="0" w:color="auto"/>
                <w:bottom w:val="none" w:sz="0" w:space="0" w:color="auto"/>
                <w:right w:val="none" w:sz="0" w:space="0" w:color="auto"/>
              </w:divBdr>
              <w:divsChild>
                <w:div w:id="1852182058">
                  <w:marLeft w:val="0"/>
                  <w:marRight w:val="0"/>
                  <w:marTop w:val="0"/>
                  <w:marBottom w:val="0"/>
                  <w:divBdr>
                    <w:top w:val="none" w:sz="0" w:space="0" w:color="auto"/>
                    <w:left w:val="none" w:sz="0" w:space="0" w:color="auto"/>
                    <w:bottom w:val="none" w:sz="0" w:space="0" w:color="auto"/>
                    <w:right w:val="none" w:sz="0" w:space="0" w:color="auto"/>
                  </w:divBdr>
                  <w:divsChild>
                    <w:div w:id="13239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1499">
      <w:bodyDiv w:val="1"/>
      <w:marLeft w:val="0"/>
      <w:marRight w:val="0"/>
      <w:marTop w:val="0"/>
      <w:marBottom w:val="0"/>
      <w:divBdr>
        <w:top w:val="none" w:sz="0" w:space="0" w:color="auto"/>
        <w:left w:val="none" w:sz="0" w:space="0" w:color="auto"/>
        <w:bottom w:val="none" w:sz="0" w:space="0" w:color="auto"/>
        <w:right w:val="none" w:sz="0" w:space="0" w:color="auto"/>
      </w:divBdr>
    </w:div>
    <w:div w:id="409353590">
      <w:bodyDiv w:val="1"/>
      <w:marLeft w:val="0"/>
      <w:marRight w:val="0"/>
      <w:marTop w:val="0"/>
      <w:marBottom w:val="0"/>
      <w:divBdr>
        <w:top w:val="none" w:sz="0" w:space="0" w:color="auto"/>
        <w:left w:val="none" w:sz="0" w:space="0" w:color="auto"/>
        <w:bottom w:val="none" w:sz="0" w:space="0" w:color="auto"/>
        <w:right w:val="none" w:sz="0" w:space="0" w:color="auto"/>
      </w:divBdr>
      <w:divsChild>
        <w:div w:id="6714190">
          <w:marLeft w:val="0"/>
          <w:marRight w:val="0"/>
          <w:marTop w:val="0"/>
          <w:marBottom w:val="0"/>
          <w:divBdr>
            <w:top w:val="none" w:sz="0" w:space="0" w:color="auto"/>
            <w:left w:val="none" w:sz="0" w:space="0" w:color="auto"/>
            <w:bottom w:val="none" w:sz="0" w:space="0" w:color="auto"/>
            <w:right w:val="none" w:sz="0" w:space="0" w:color="auto"/>
          </w:divBdr>
          <w:divsChild>
            <w:div w:id="475072943">
              <w:marLeft w:val="0"/>
              <w:marRight w:val="0"/>
              <w:marTop w:val="0"/>
              <w:marBottom w:val="0"/>
              <w:divBdr>
                <w:top w:val="none" w:sz="0" w:space="0" w:color="auto"/>
                <w:left w:val="none" w:sz="0" w:space="0" w:color="auto"/>
                <w:bottom w:val="none" w:sz="0" w:space="0" w:color="auto"/>
                <w:right w:val="none" w:sz="0" w:space="0" w:color="auto"/>
              </w:divBdr>
              <w:divsChild>
                <w:div w:id="538395760">
                  <w:marLeft w:val="0"/>
                  <w:marRight w:val="0"/>
                  <w:marTop w:val="0"/>
                  <w:marBottom w:val="0"/>
                  <w:divBdr>
                    <w:top w:val="none" w:sz="0" w:space="0" w:color="auto"/>
                    <w:left w:val="none" w:sz="0" w:space="0" w:color="auto"/>
                    <w:bottom w:val="none" w:sz="0" w:space="0" w:color="auto"/>
                    <w:right w:val="none" w:sz="0" w:space="0" w:color="auto"/>
                  </w:divBdr>
                  <w:divsChild>
                    <w:div w:id="11005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5398">
      <w:bodyDiv w:val="1"/>
      <w:marLeft w:val="0"/>
      <w:marRight w:val="0"/>
      <w:marTop w:val="0"/>
      <w:marBottom w:val="0"/>
      <w:divBdr>
        <w:top w:val="none" w:sz="0" w:space="0" w:color="auto"/>
        <w:left w:val="none" w:sz="0" w:space="0" w:color="auto"/>
        <w:bottom w:val="none" w:sz="0" w:space="0" w:color="auto"/>
        <w:right w:val="none" w:sz="0" w:space="0" w:color="auto"/>
      </w:divBdr>
      <w:divsChild>
        <w:div w:id="1546408356">
          <w:marLeft w:val="0"/>
          <w:marRight w:val="0"/>
          <w:marTop w:val="0"/>
          <w:marBottom w:val="0"/>
          <w:divBdr>
            <w:top w:val="none" w:sz="0" w:space="0" w:color="auto"/>
            <w:left w:val="none" w:sz="0" w:space="0" w:color="auto"/>
            <w:bottom w:val="none" w:sz="0" w:space="0" w:color="auto"/>
            <w:right w:val="none" w:sz="0" w:space="0" w:color="auto"/>
          </w:divBdr>
          <w:divsChild>
            <w:div w:id="85813618">
              <w:marLeft w:val="0"/>
              <w:marRight w:val="0"/>
              <w:marTop w:val="0"/>
              <w:marBottom w:val="0"/>
              <w:divBdr>
                <w:top w:val="none" w:sz="0" w:space="0" w:color="auto"/>
                <w:left w:val="none" w:sz="0" w:space="0" w:color="auto"/>
                <w:bottom w:val="none" w:sz="0" w:space="0" w:color="auto"/>
                <w:right w:val="none" w:sz="0" w:space="0" w:color="auto"/>
              </w:divBdr>
              <w:divsChild>
                <w:div w:id="4932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5385">
      <w:bodyDiv w:val="1"/>
      <w:marLeft w:val="0"/>
      <w:marRight w:val="0"/>
      <w:marTop w:val="0"/>
      <w:marBottom w:val="0"/>
      <w:divBdr>
        <w:top w:val="none" w:sz="0" w:space="0" w:color="auto"/>
        <w:left w:val="none" w:sz="0" w:space="0" w:color="auto"/>
        <w:bottom w:val="none" w:sz="0" w:space="0" w:color="auto"/>
        <w:right w:val="none" w:sz="0" w:space="0" w:color="auto"/>
      </w:divBdr>
    </w:div>
    <w:div w:id="425616779">
      <w:bodyDiv w:val="1"/>
      <w:marLeft w:val="0"/>
      <w:marRight w:val="0"/>
      <w:marTop w:val="0"/>
      <w:marBottom w:val="0"/>
      <w:divBdr>
        <w:top w:val="none" w:sz="0" w:space="0" w:color="auto"/>
        <w:left w:val="none" w:sz="0" w:space="0" w:color="auto"/>
        <w:bottom w:val="none" w:sz="0" w:space="0" w:color="auto"/>
        <w:right w:val="none" w:sz="0" w:space="0" w:color="auto"/>
      </w:divBdr>
    </w:div>
    <w:div w:id="433214169">
      <w:bodyDiv w:val="1"/>
      <w:marLeft w:val="0"/>
      <w:marRight w:val="0"/>
      <w:marTop w:val="0"/>
      <w:marBottom w:val="0"/>
      <w:divBdr>
        <w:top w:val="none" w:sz="0" w:space="0" w:color="auto"/>
        <w:left w:val="none" w:sz="0" w:space="0" w:color="auto"/>
        <w:bottom w:val="none" w:sz="0" w:space="0" w:color="auto"/>
        <w:right w:val="none" w:sz="0" w:space="0" w:color="auto"/>
      </w:divBdr>
    </w:div>
    <w:div w:id="442237472">
      <w:bodyDiv w:val="1"/>
      <w:marLeft w:val="0"/>
      <w:marRight w:val="0"/>
      <w:marTop w:val="0"/>
      <w:marBottom w:val="0"/>
      <w:divBdr>
        <w:top w:val="none" w:sz="0" w:space="0" w:color="auto"/>
        <w:left w:val="none" w:sz="0" w:space="0" w:color="auto"/>
        <w:bottom w:val="none" w:sz="0" w:space="0" w:color="auto"/>
        <w:right w:val="none" w:sz="0" w:space="0" w:color="auto"/>
      </w:divBdr>
    </w:div>
    <w:div w:id="445468212">
      <w:bodyDiv w:val="1"/>
      <w:marLeft w:val="0"/>
      <w:marRight w:val="0"/>
      <w:marTop w:val="0"/>
      <w:marBottom w:val="0"/>
      <w:divBdr>
        <w:top w:val="none" w:sz="0" w:space="0" w:color="auto"/>
        <w:left w:val="none" w:sz="0" w:space="0" w:color="auto"/>
        <w:bottom w:val="none" w:sz="0" w:space="0" w:color="auto"/>
        <w:right w:val="none" w:sz="0" w:space="0" w:color="auto"/>
      </w:divBdr>
    </w:div>
    <w:div w:id="456796609">
      <w:bodyDiv w:val="1"/>
      <w:marLeft w:val="0"/>
      <w:marRight w:val="0"/>
      <w:marTop w:val="0"/>
      <w:marBottom w:val="0"/>
      <w:divBdr>
        <w:top w:val="none" w:sz="0" w:space="0" w:color="auto"/>
        <w:left w:val="none" w:sz="0" w:space="0" w:color="auto"/>
        <w:bottom w:val="none" w:sz="0" w:space="0" w:color="auto"/>
        <w:right w:val="none" w:sz="0" w:space="0" w:color="auto"/>
      </w:divBdr>
    </w:div>
    <w:div w:id="472061985">
      <w:bodyDiv w:val="1"/>
      <w:marLeft w:val="0"/>
      <w:marRight w:val="0"/>
      <w:marTop w:val="0"/>
      <w:marBottom w:val="0"/>
      <w:divBdr>
        <w:top w:val="none" w:sz="0" w:space="0" w:color="auto"/>
        <w:left w:val="none" w:sz="0" w:space="0" w:color="auto"/>
        <w:bottom w:val="none" w:sz="0" w:space="0" w:color="auto"/>
        <w:right w:val="none" w:sz="0" w:space="0" w:color="auto"/>
      </w:divBdr>
    </w:div>
    <w:div w:id="480541443">
      <w:bodyDiv w:val="1"/>
      <w:marLeft w:val="0"/>
      <w:marRight w:val="0"/>
      <w:marTop w:val="0"/>
      <w:marBottom w:val="0"/>
      <w:divBdr>
        <w:top w:val="none" w:sz="0" w:space="0" w:color="auto"/>
        <w:left w:val="none" w:sz="0" w:space="0" w:color="auto"/>
        <w:bottom w:val="none" w:sz="0" w:space="0" w:color="auto"/>
        <w:right w:val="none" w:sz="0" w:space="0" w:color="auto"/>
      </w:divBdr>
    </w:div>
    <w:div w:id="481116461">
      <w:bodyDiv w:val="1"/>
      <w:marLeft w:val="0"/>
      <w:marRight w:val="0"/>
      <w:marTop w:val="0"/>
      <w:marBottom w:val="0"/>
      <w:divBdr>
        <w:top w:val="none" w:sz="0" w:space="0" w:color="auto"/>
        <w:left w:val="none" w:sz="0" w:space="0" w:color="auto"/>
        <w:bottom w:val="none" w:sz="0" w:space="0" w:color="auto"/>
        <w:right w:val="none" w:sz="0" w:space="0" w:color="auto"/>
      </w:divBdr>
    </w:div>
    <w:div w:id="485361831">
      <w:bodyDiv w:val="1"/>
      <w:marLeft w:val="0"/>
      <w:marRight w:val="0"/>
      <w:marTop w:val="0"/>
      <w:marBottom w:val="0"/>
      <w:divBdr>
        <w:top w:val="none" w:sz="0" w:space="0" w:color="auto"/>
        <w:left w:val="none" w:sz="0" w:space="0" w:color="auto"/>
        <w:bottom w:val="none" w:sz="0" w:space="0" w:color="auto"/>
        <w:right w:val="none" w:sz="0" w:space="0" w:color="auto"/>
      </w:divBdr>
    </w:div>
    <w:div w:id="492720288">
      <w:bodyDiv w:val="1"/>
      <w:marLeft w:val="0"/>
      <w:marRight w:val="0"/>
      <w:marTop w:val="0"/>
      <w:marBottom w:val="0"/>
      <w:divBdr>
        <w:top w:val="none" w:sz="0" w:space="0" w:color="auto"/>
        <w:left w:val="none" w:sz="0" w:space="0" w:color="auto"/>
        <w:bottom w:val="none" w:sz="0" w:space="0" w:color="auto"/>
        <w:right w:val="none" w:sz="0" w:space="0" w:color="auto"/>
      </w:divBdr>
    </w:div>
    <w:div w:id="494687738">
      <w:bodyDiv w:val="1"/>
      <w:marLeft w:val="0"/>
      <w:marRight w:val="0"/>
      <w:marTop w:val="0"/>
      <w:marBottom w:val="0"/>
      <w:divBdr>
        <w:top w:val="none" w:sz="0" w:space="0" w:color="auto"/>
        <w:left w:val="none" w:sz="0" w:space="0" w:color="auto"/>
        <w:bottom w:val="none" w:sz="0" w:space="0" w:color="auto"/>
        <w:right w:val="none" w:sz="0" w:space="0" w:color="auto"/>
      </w:divBdr>
    </w:div>
    <w:div w:id="495919921">
      <w:bodyDiv w:val="1"/>
      <w:marLeft w:val="0"/>
      <w:marRight w:val="0"/>
      <w:marTop w:val="0"/>
      <w:marBottom w:val="0"/>
      <w:divBdr>
        <w:top w:val="none" w:sz="0" w:space="0" w:color="auto"/>
        <w:left w:val="none" w:sz="0" w:space="0" w:color="auto"/>
        <w:bottom w:val="none" w:sz="0" w:space="0" w:color="auto"/>
        <w:right w:val="none" w:sz="0" w:space="0" w:color="auto"/>
      </w:divBdr>
    </w:div>
    <w:div w:id="499347204">
      <w:bodyDiv w:val="1"/>
      <w:marLeft w:val="0"/>
      <w:marRight w:val="0"/>
      <w:marTop w:val="0"/>
      <w:marBottom w:val="0"/>
      <w:divBdr>
        <w:top w:val="none" w:sz="0" w:space="0" w:color="auto"/>
        <w:left w:val="none" w:sz="0" w:space="0" w:color="auto"/>
        <w:bottom w:val="none" w:sz="0" w:space="0" w:color="auto"/>
        <w:right w:val="none" w:sz="0" w:space="0" w:color="auto"/>
      </w:divBdr>
    </w:div>
    <w:div w:id="499854510">
      <w:bodyDiv w:val="1"/>
      <w:marLeft w:val="0"/>
      <w:marRight w:val="0"/>
      <w:marTop w:val="0"/>
      <w:marBottom w:val="0"/>
      <w:divBdr>
        <w:top w:val="none" w:sz="0" w:space="0" w:color="auto"/>
        <w:left w:val="none" w:sz="0" w:space="0" w:color="auto"/>
        <w:bottom w:val="none" w:sz="0" w:space="0" w:color="auto"/>
        <w:right w:val="none" w:sz="0" w:space="0" w:color="auto"/>
      </w:divBdr>
    </w:div>
    <w:div w:id="507329965">
      <w:bodyDiv w:val="1"/>
      <w:marLeft w:val="0"/>
      <w:marRight w:val="0"/>
      <w:marTop w:val="0"/>
      <w:marBottom w:val="0"/>
      <w:divBdr>
        <w:top w:val="none" w:sz="0" w:space="0" w:color="auto"/>
        <w:left w:val="none" w:sz="0" w:space="0" w:color="auto"/>
        <w:bottom w:val="none" w:sz="0" w:space="0" w:color="auto"/>
        <w:right w:val="none" w:sz="0" w:space="0" w:color="auto"/>
      </w:divBdr>
      <w:divsChild>
        <w:div w:id="141434025">
          <w:marLeft w:val="0"/>
          <w:marRight w:val="0"/>
          <w:marTop w:val="0"/>
          <w:marBottom w:val="0"/>
          <w:divBdr>
            <w:top w:val="none" w:sz="0" w:space="0" w:color="auto"/>
            <w:left w:val="none" w:sz="0" w:space="0" w:color="auto"/>
            <w:bottom w:val="none" w:sz="0" w:space="0" w:color="auto"/>
            <w:right w:val="none" w:sz="0" w:space="0" w:color="auto"/>
          </w:divBdr>
          <w:divsChild>
            <w:div w:id="1889763327">
              <w:marLeft w:val="0"/>
              <w:marRight w:val="0"/>
              <w:marTop w:val="0"/>
              <w:marBottom w:val="0"/>
              <w:divBdr>
                <w:top w:val="none" w:sz="0" w:space="0" w:color="auto"/>
                <w:left w:val="none" w:sz="0" w:space="0" w:color="auto"/>
                <w:bottom w:val="none" w:sz="0" w:space="0" w:color="auto"/>
                <w:right w:val="none" w:sz="0" w:space="0" w:color="auto"/>
              </w:divBdr>
              <w:divsChild>
                <w:div w:id="17004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3869">
      <w:bodyDiv w:val="1"/>
      <w:marLeft w:val="0"/>
      <w:marRight w:val="0"/>
      <w:marTop w:val="0"/>
      <w:marBottom w:val="0"/>
      <w:divBdr>
        <w:top w:val="none" w:sz="0" w:space="0" w:color="auto"/>
        <w:left w:val="none" w:sz="0" w:space="0" w:color="auto"/>
        <w:bottom w:val="none" w:sz="0" w:space="0" w:color="auto"/>
        <w:right w:val="none" w:sz="0" w:space="0" w:color="auto"/>
      </w:divBdr>
    </w:div>
    <w:div w:id="520164927">
      <w:bodyDiv w:val="1"/>
      <w:marLeft w:val="0"/>
      <w:marRight w:val="0"/>
      <w:marTop w:val="0"/>
      <w:marBottom w:val="0"/>
      <w:divBdr>
        <w:top w:val="none" w:sz="0" w:space="0" w:color="auto"/>
        <w:left w:val="none" w:sz="0" w:space="0" w:color="auto"/>
        <w:bottom w:val="none" w:sz="0" w:space="0" w:color="auto"/>
        <w:right w:val="none" w:sz="0" w:space="0" w:color="auto"/>
      </w:divBdr>
    </w:div>
    <w:div w:id="520242138">
      <w:bodyDiv w:val="1"/>
      <w:marLeft w:val="0"/>
      <w:marRight w:val="0"/>
      <w:marTop w:val="0"/>
      <w:marBottom w:val="0"/>
      <w:divBdr>
        <w:top w:val="none" w:sz="0" w:space="0" w:color="auto"/>
        <w:left w:val="none" w:sz="0" w:space="0" w:color="auto"/>
        <w:bottom w:val="none" w:sz="0" w:space="0" w:color="auto"/>
        <w:right w:val="none" w:sz="0" w:space="0" w:color="auto"/>
      </w:divBdr>
    </w:div>
    <w:div w:id="532114340">
      <w:bodyDiv w:val="1"/>
      <w:marLeft w:val="0"/>
      <w:marRight w:val="0"/>
      <w:marTop w:val="0"/>
      <w:marBottom w:val="0"/>
      <w:divBdr>
        <w:top w:val="none" w:sz="0" w:space="0" w:color="auto"/>
        <w:left w:val="none" w:sz="0" w:space="0" w:color="auto"/>
        <w:bottom w:val="none" w:sz="0" w:space="0" w:color="auto"/>
        <w:right w:val="none" w:sz="0" w:space="0" w:color="auto"/>
      </w:divBdr>
      <w:divsChild>
        <w:div w:id="1079593366">
          <w:marLeft w:val="0"/>
          <w:marRight w:val="0"/>
          <w:marTop w:val="0"/>
          <w:marBottom w:val="0"/>
          <w:divBdr>
            <w:top w:val="none" w:sz="0" w:space="0" w:color="auto"/>
            <w:left w:val="none" w:sz="0" w:space="0" w:color="auto"/>
            <w:bottom w:val="none" w:sz="0" w:space="0" w:color="auto"/>
            <w:right w:val="none" w:sz="0" w:space="0" w:color="auto"/>
          </w:divBdr>
        </w:div>
      </w:divsChild>
    </w:div>
    <w:div w:id="536086407">
      <w:bodyDiv w:val="1"/>
      <w:marLeft w:val="0"/>
      <w:marRight w:val="0"/>
      <w:marTop w:val="0"/>
      <w:marBottom w:val="0"/>
      <w:divBdr>
        <w:top w:val="none" w:sz="0" w:space="0" w:color="auto"/>
        <w:left w:val="none" w:sz="0" w:space="0" w:color="auto"/>
        <w:bottom w:val="none" w:sz="0" w:space="0" w:color="auto"/>
        <w:right w:val="none" w:sz="0" w:space="0" w:color="auto"/>
      </w:divBdr>
      <w:divsChild>
        <w:div w:id="1991861416">
          <w:marLeft w:val="0"/>
          <w:marRight w:val="0"/>
          <w:marTop w:val="0"/>
          <w:marBottom w:val="0"/>
          <w:divBdr>
            <w:top w:val="none" w:sz="0" w:space="0" w:color="auto"/>
            <w:left w:val="none" w:sz="0" w:space="0" w:color="auto"/>
            <w:bottom w:val="none" w:sz="0" w:space="0" w:color="auto"/>
            <w:right w:val="none" w:sz="0" w:space="0" w:color="auto"/>
          </w:divBdr>
          <w:divsChild>
            <w:div w:id="1390032869">
              <w:marLeft w:val="0"/>
              <w:marRight w:val="0"/>
              <w:marTop w:val="0"/>
              <w:marBottom w:val="0"/>
              <w:divBdr>
                <w:top w:val="none" w:sz="0" w:space="0" w:color="auto"/>
                <w:left w:val="none" w:sz="0" w:space="0" w:color="auto"/>
                <w:bottom w:val="none" w:sz="0" w:space="0" w:color="auto"/>
                <w:right w:val="none" w:sz="0" w:space="0" w:color="auto"/>
              </w:divBdr>
              <w:divsChild>
                <w:div w:id="2698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8629">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835519">
      <w:bodyDiv w:val="1"/>
      <w:marLeft w:val="0"/>
      <w:marRight w:val="0"/>
      <w:marTop w:val="0"/>
      <w:marBottom w:val="0"/>
      <w:divBdr>
        <w:top w:val="none" w:sz="0" w:space="0" w:color="auto"/>
        <w:left w:val="none" w:sz="0" w:space="0" w:color="auto"/>
        <w:bottom w:val="none" w:sz="0" w:space="0" w:color="auto"/>
        <w:right w:val="none" w:sz="0" w:space="0" w:color="auto"/>
      </w:divBdr>
    </w:div>
    <w:div w:id="547692563">
      <w:bodyDiv w:val="1"/>
      <w:marLeft w:val="0"/>
      <w:marRight w:val="0"/>
      <w:marTop w:val="0"/>
      <w:marBottom w:val="0"/>
      <w:divBdr>
        <w:top w:val="none" w:sz="0" w:space="0" w:color="auto"/>
        <w:left w:val="none" w:sz="0" w:space="0" w:color="auto"/>
        <w:bottom w:val="none" w:sz="0" w:space="0" w:color="auto"/>
        <w:right w:val="none" w:sz="0" w:space="0" w:color="auto"/>
      </w:divBdr>
    </w:div>
    <w:div w:id="549534976">
      <w:bodyDiv w:val="1"/>
      <w:marLeft w:val="0"/>
      <w:marRight w:val="0"/>
      <w:marTop w:val="0"/>
      <w:marBottom w:val="0"/>
      <w:divBdr>
        <w:top w:val="none" w:sz="0" w:space="0" w:color="auto"/>
        <w:left w:val="none" w:sz="0" w:space="0" w:color="auto"/>
        <w:bottom w:val="none" w:sz="0" w:space="0" w:color="auto"/>
        <w:right w:val="none" w:sz="0" w:space="0" w:color="auto"/>
      </w:divBdr>
      <w:divsChild>
        <w:div w:id="506553659">
          <w:marLeft w:val="0"/>
          <w:marRight w:val="0"/>
          <w:marTop w:val="0"/>
          <w:marBottom w:val="0"/>
          <w:divBdr>
            <w:top w:val="none" w:sz="0" w:space="0" w:color="auto"/>
            <w:left w:val="none" w:sz="0" w:space="0" w:color="auto"/>
            <w:bottom w:val="none" w:sz="0" w:space="0" w:color="auto"/>
            <w:right w:val="none" w:sz="0" w:space="0" w:color="auto"/>
          </w:divBdr>
        </w:div>
        <w:div w:id="494760155">
          <w:marLeft w:val="0"/>
          <w:marRight w:val="0"/>
          <w:marTop w:val="0"/>
          <w:marBottom w:val="0"/>
          <w:divBdr>
            <w:top w:val="none" w:sz="0" w:space="0" w:color="auto"/>
            <w:left w:val="none" w:sz="0" w:space="0" w:color="auto"/>
            <w:bottom w:val="none" w:sz="0" w:space="0" w:color="auto"/>
            <w:right w:val="none" w:sz="0" w:space="0" w:color="auto"/>
          </w:divBdr>
        </w:div>
      </w:divsChild>
    </w:div>
    <w:div w:id="563024285">
      <w:bodyDiv w:val="1"/>
      <w:marLeft w:val="0"/>
      <w:marRight w:val="0"/>
      <w:marTop w:val="0"/>
      <w:marBottom w:val="0"/>
      <w:divBdr>
        <w:top w:val="none" w:sz="0" w:space="0" w:color="auto"/>
        <w:left w:val="none" w:sz="0" w:space="0" w:color="auto"/>
        <w:bottom w:val="none" w:sz="0" w:space="0" w:color="auto"/>
        <w:right w:val="none" w:sz="0" w:space="0" w:color="auto"/>
      </w:divBdr>
    </w:div>
    <w:div w:id="563487555">
      <w:bodyDiv w:val="1"/>
      <w:marLeft w:val="0"/>
      <w:marRight w:val="0"/>
      <w:marTop w:val="0"/>
      <w:marBottom w:val="0"/>
      <w:divBdr>
        <w:top w:val="none" w:sz="0" w:space="0" w:color="auto"/>
        <w:left w:val="none" w:sz="0" w:space="0" w:color="auto"/>
        <w:bottom w:val="none" w:sz="0" w:space="0" w:color="auto"/>
        <w:right w:val="none" w:sz="0" w:space="0" w:color="auto"/>
      </w:divBdr>
    </w:div>
    <w:div w:id="566455298">
      <w:bodyDiv w:val="1"/>
      <w:marLeft w:val="0"/>
      <w:marRight w:val="0"/>
      <w:marTop w:val="0"/>
      <w:marBottom w:val="0"/>
      <w:divBdr>
        <w:top w:val="none" w:sz="0" w:space="0" w:color="auto"/>
        <w:left w:val="none" w:sz="0" w:space="0" w:color="auto"/>
        <w:bottom w:val="none" w:sz="0" w:space="0" w:color="auto"/>
        <w:right w:val="none" w:sz="0" w:space="0" w:color="auto"/>
      </w:divBdr>
      <w:divsChild>
        <w:div w:id="1520780560">
          <w:marLeft w:val="0"/>
          <w:marRight w:val="0"/>
          <w:marTop w:val="0"/>
          <w:marBottom w:val="0"/>
          <w:divBdr>
            <w:top w:val="none" w:sz="0" w:space="0" w:color="auto"/>
            <w:left w:val="none" w:sz="0" w:space="0" w:color="auto"/>
            <w:bottom w:val="none" w:sz="0" w:space="0" w:color="auto"/>
            <w:right w:val="none" w:sz="0" w:space="0" w:color="auto"/>
          </w:divBdr>
          <w:divsChild>
            <w:div w:id="152841685">
              <w:marLeft w:val="0"/>
              <w:marRight w:val="0"/>
              <w:marTop w:val="0"/>
              <w:marBottom w:val="0"/>
              <w:divBdr>
                <w:top w:val="none" w:sz="0" w:space="0" w:color="auto"/>
                <w:left w:val="none" w:sz="0" w:space="0" w:color="auto"/>
                <w:bottom w:val="none" w:sz="0" w:space="0" w:color="auto"/>
                <w:right w:val="none" w:sz="0" w:space="0" w:color="auto"/>
              </w:divBdr>
              <w:divsChild>
                <w:div w:id="19652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5415">
      <w:bodyDiv w:val="1"/>
      <w:marLeft w:val="0"/>
      <w:marRight w:val="0"/>
      <w:marTop w:val="0"/>
      <w:marBottom w:val="0"/>
      <w:divBdr>
        <w:top w:val="none" w:sz="0" w:space="0" w:color="auto"/>
        <w:left w:val="none" w:sz="0" w:space="0" w:color="auto"/>
        <w:bottom w:val="none" w:sz="0" w:space="0" w:color="auto"/>
        <w:right w:val="none" w:sz="0" w:space="0" w:color="auto"/>
      </w:divBdr>
    </w:div>
    <w:div w:id="572855814">
      <w:bodyDiv w:val="1"/>
      <w:marLeft w:val="0"/>
      <w:marRight w:val="0"/>
      <w:marTop w:val="0"/>
      <w:marBottom w:val="0"/>
      <w:divBdr>
        <w:top w:val="none" w:sz="0" w:space="0" w:color="auto"/>
        <w:left w:val="none" w:sz="0" w:space="0" w:color="auto"/>
        <w:bottom w:val="none" w:sz="0" w:space="0" w:color="auto"/>
        <w:right w:val="none" w:sz="0" w:space="0" w:color="auto"/>
      </w:divBdr>
      <w:divsChild>
        <w:div w:id="418798272">
          <w:marLeft w:val="0"/>
          <w:marRight w:val="0"/>
          <w:marTop w:val="0"/>
          <w:marBottom w:val="0"/>
          <w:divBdr>
            <w:top w:val="none" w:sz="0" w:space="0" w:color="auto"/>
            <w:left w:val="none" w:sz="0" w:space="0" w:color="auto"/>
            <w:bottom w:val="none" w:sz="0" w:space="0" w:color="auto"/>
            <w:right w:val="none" w:sz="0" w:space="0" w:color="auto"/>
          </w:divBdr>
          <w:divsChild>
            <w:div w:id="11763565">
              <w:marLeft w:val="0"/>
              <w:marRight w:val="0"/>
              <w:marTop w:val="0"/>
              <w:marBottom w:val="0"/>
              <w:divBdr>
                <w:top w:val="none" w:sz="0" w:space="0" w:color="auto"/>
                <w:left w:val="none" w:sz="0" w:space="0" w:color="auto"/>
                <w:bottom w:val="none" w:sz="0" w:space="0" w:color="auto"/>
                <w:right w:val="none" w:sz="0" w:space="0" w:color="auto"/>
              </w:divBdr>
              <w:divsChild>
                <w:div w:id="11337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5228">
      <w:bodyDiv w:val="1"/>
      <w:marLeft w:val="0"/>
      <w:marRight w:val="0"/>
      <w:marTop w:val="0"/>
      <w:marBottom w:val="0"/>
      <w:divBdr>
        <w:top w:val="none" w:sz="0" w:space="0" w:color="auto"/>
        <w:left w:val="none" w:sz="0" w:space="0" w:color="auto"/>
        <w:bottom w:val="none" w:sz="0" w:space="0" w:color="auto"/>
        <w:right w:val="none" w:sz="0" w:space="0" w:color="auto"/>
      </w:divBdr>
    </w:div>
    <w:div w:id="581380538">
      <w:bodyDiv w:val="1"/>
      <w:marLeft w:val="0"/>
      <w:marRight w:val="0"/>
      <w:marTop w:val="0"/>
      <w:marBottom w:val="0"/>
      <w:divBdr>
        <w:top w:val="none" w:sz="0" w:space="0" w:color="auto"/>
        <w:left w:val="none" w:sz="0" w:space="0" w:color="auto"/>
        <w:bottom w:val="none" w:sz="0" w:space="0" w:color="auto"/>
        <w:right w:val="none" w:sz="0" w:space="0" w:color="auto"/>
      </w:divBdr>
    </w:div>
    <w:div w:id="589974238">
      <w:bodyDiv w:val="1"/>
      <w:marLeft w:val="0"/>
      <w:marRight w:val="0"/>
      <w:marTop w:val="0"/>
      <w:marBottom w:val="0"/>
      <w:divBdr>
        <w:top w:val="none" w:sz="0" w:space="0" w:color="auto"/>
        <w:left w:val="none" w:sz="0" w:space="0" w:color="auto"/>
        <w:bottom w:val="none" w:sz="0" w:space="0" w:color="auto"/>
        <w:right w:val="none" w:sz="0" w:space="0" w:color="auto"/>
      </w:divBdr>
    </w:div>
    <w:div w:id="590552806">
      <w:bodyDiv w:val="1"/>
      <w:marLeft w:val="0"/>
      <w:marRight w:val="0"/>
      <w:marTop w:val="0"/>
      <w:marBottom w:val="0"/>
      <w:divBdr>
        <w:top w:val="none" w:sz="0" w:space="0" w:color="auto"/>
        <w:left w:val="none" w:sz="0" w:space="0" w:color="auto"/>
        <w:bottom w:val="none" w:sz="0" w:space="0" w:color="auto"/>
        <w:right w:val="none" w:sz="0" w:space="0" w:color="auto"/>
      </w:divBdr>
    </w:div>
    <w:div w:id="595331212">
      <w:bodyDiv w:val="1"/>
      <w:marLeft w:val="0"/>
      <w:marRight w:val="0"/>
      <w:marTop w:val="0"/>
      <w:marBottom w:val="0"/>
      <w:divBdr>
        <w:top w:val="none" w:sz="0" w:space="0" w:color="auto"/>
        <w:left w:val="none" w:sz="0" w:space="0" w:color="auto"/>
        <w:bottom w:val="none" w:sz="0" w:space="0" w:color="auto"/>
        <w:right w:val="none" w:sz="0" w:space="0" w:color="auto"/>
      </w:divBdr>
    </w:div>
    <w:div w:id="613709092">
      <w:bodyDiv w:val="1"/>
      <w:marLeft w:val="0"/>
      <w:marRight w:val="0"/>
      <w:marTop w:val="0"/>
      <w:marBottom w:val="0"/>
      <w:divBdr>
        <w:top w:val="none" w:sz="0" w:space="0" w:color="auto"/>
        <w:left w:val="none" w:sz="0" w:space="0" w:color="auto"/>
        <w:bottom w:val="none" w:sz="0" w:space="0" w:color="auto"/>
        <w:right w:val="none" w:sz="0" w:space="0" w:color="auto"/>
      </w:divBdr>
    </w:div>
    <w:div w:id="626547933">
      <w:bodyDiv w:val="1"/>
      <w:marLeft w:val="0"/>
      <w:marRight w:val="0"/>
      <w:marTop w:val="0"/>
      <w:marBottom w:val="0"/>
      <w:divBdr>
        <w:top w:val="none" w:sz="0" w:space="0" w:color="auto"/>
        <w:left w:val="none" w:sz="0" w:space="0" w:color="auto"/>
        <w:bottom w:val="none" w:sz="0" w:space="0" w:color="auto"/>
        <w:right w:val="none" w:sz="0" w:space="0" w:color="auto"/>
      </w:divBdr>
    </w:div>
    <w:div w:id="627662950">
      <w:bodyDiv w:val="1"/>
      <w:marLeft w:val="0"/>
      <w:marRight w:val="0"/>
      <w:marTop w:val="0"/>
      <w:marBottom w:val="0"/>
      <w:divBdr>
        <w:top w:val="none" w:sz="0" w:space="0" w:color="auto"/>
        <w:left w:val="none" w:sz="0" w:space="0" w:color="auto"/>
        <w:bottom w:val="none" w:sz="0" w:space="0" w:color="auto"/>
        <w:right w:val="none" w:sz="0" w:space="0" w:color="auto"/>
      </w:divBdr>
    </w:div>
    <w:div w:id="636178992">
      <w:bodyDiv w:val="1"/>
      <w:marLeft w:val="0"/>
      <w:marRight w:val="0"/>
      <w:marTop w:val="0"/>
      <w:marBottom w:val="0"/>
      <w:divBdr>
        <w:top w:val="none" w:sz="0" w:space="0" w:color="auto"/>
        <w:left w:val="none" w:sz="0" w:space="0" w:color="auto"/>
        <w:bottom w:val="none" w:sz="0" w:space="0" w:color="auto"/>
        <w:right w:val="none" w:sz="0" w:space="0" w:color="auto"/>
      </w:divBdr>
    </w:div>
    <w:div w:id="639648310">
      <w:bodyDiv w:val="1"/>
      <w:marLeft w:val="0"/>
      <w:marRight w:val="0"/>
      <w:marTop w:val="0"/>
      <w:marBottom w:val="0"/>
      <w:divBdr>
        <w:top w:val="none" w:sz="0" w:space="0" w:color="auto"/>
        <w:left w:val="none" w:sz="0" w:space="0" w:color="auto"/>
        <w:bottom w:val="none" w:sz="0" w:space="0" w:color="auto"/>
        <w:right w:val="none" w:sz="0" w:space="0" w:color="auto"/>
      </w:divBdr>
      <w:divsChild>
        <w:div w:id="1666396825">
          <w:marLeft w:val="0"/>
          <w:marRight w:val="0"/>
          <w:marTop w:val="225"/>
          <w:marBottom w:val="225"/>
          <w:divBdr>
            <w:top w:val="none" w:sz="0" w:space="0" w:color="auto"/>
            <w:left w:val="none" w:sz="0" w:space="0" w:color="auto"/>
            <w:bottom w:val="none" w:sz="0" w:space="0" w:color="auto"/>
            <w:right w:val="none" w:sz="0" w:space="0" w:color="auto"/>
          </w:divBdr>
          <w:divsChild>
            <w:div w:id="500975884">
              <w:marLeft w:val="0"/>
              <w:marRight w:val="0"/>
              <w:marTop w:val="0"/>
              <w:marBottom w:val="0"/>
              <w:divBdr>
                <w:top w:val="none" w:sz="0" w:space="0" w:color="auto"/>
                <w:left w:val="none" w:sz="0" w:space="0" w:color="auto"/>
                <w:bottom w:val="none" w:sz="0" w:space="0" w:color="auto"/>
                <w:right w:val="none" w:sz="0" w:space="0" w:color="auto"/>
              </w:divBdr>
              <w:divsChild>
                <w:div w:id="251621394">
                  <w:marLeft w:val="0"/>
                  <w:marRight w:val="0"/>
                  <w:marTop w:val="0"/>
                  <w:marBottom w:val="0"/>
                  <w:divBdr>
                    <w:top w:val="none" w:sz="0" w:space="0" w:color="auto"/>
                    <w:left w:val="none" w:sz="0" w:space="0" w:color="auto"/>
                    <w:bottom w:val="none" w:sz="0" w:space="0" w:color="auto"/>
                    <w:right w:val="none" w:sz="0" w:space="0" w:color="auto"/>
                  </w:divBdr>
                  <w:divsChild>
                    <w:div w:id="1832717092">
                      <w:marLeft w:val="0"/>
                      <w:marRight w:val="0"/>
                      <w:marTop w:val="0"/>
                      <w:marBottom w:val="0"/>
                      <w:divBdr>
                        <w:top w:val="none" w:sz="0" w:space="0" w:color="auto"/>
                        <w:left w:val="none" w:sz="0" w:space="0" w:color="auto"/>
                        <w:bottom w:val="none" w:sz="0" w:space="0" w:color="auto"/>
                        <w:right w:val="none" w:sz="0" w:space="0" w:color="auto"/>
                      </w:divBdr>
                    </w:div>
                    <w:div w:id="1823156406">
                      <w:marLeft w:val="0"/>
                      <w:marRight w:val="0"/>
                      <w:marTop w:val="0"/>
                      <w:marBottom w:val="0"/>
                      <w:divBdr>
                        <w:top w:val="none" w:sz="0" w:space="0" w:color="auto"/>
                        <w:left w:val="none" w:sz="0" w:space="0" w:color="auto"/>
                        <w:bottom w:val="none" w:sz="0" w:space="0" w:color="auto"/>
                        <w:right w:val="none" w:sz="0" w:space="0" w:color="auto"/>
                      </w:divBdr>
                    </w:div>
                    <w:div w:id="1724409273">
                      <w:marLeft w:val="0"/>
                      <w:marRight w:val="0"/>
                      <w:marTop w:val="0"/>
                      <w:marBottom w:val="0"/>
                      <w:divBdr>
                        <w:top w:val="none" w:sz="0" w:space="0" w:color="auto"/>
                        <w:left w:val="none" w:sz="0" w:space="0" w:color="auto"/>
                        <w:bottom w:val="none" w:sz="0" w:space="0" w:color="auto"/>
                        <w:right w:val="none" w:sz="0" w:space="0" w:color="auto"/>
                      </w:divBdr>
                    </w:div>
                    <w:div w:id="175660535">
                      <w:marLeft w:val="0"/>
                      <w:marRight w:val="0"/>
                      <w:marTop w:val="0"/>
                      <w:marBottom w:val="0"/>
                      <w:divBdr>
                        <w:top w:val="none" w:sz="0" w:space="0" w:color="auto"/>
                        <w:left w:val="none" w:sz="0" w:space="0" w:color="auto"/>
                        <w:bottom w:val="none" w:sz="0" w:space="0" w:color="auto"/>
                        <w:right w:val="none" w:sz="0" w:space="0" w:color="auto"/>
                      </w:divBdr>
                    </w:div>
                    <w:div w:id="1873689030">
                      <w:marLeft w:val="0"/>
                      <w:marRight w:val="0"/>
                      <w:marTop w:val="0"/>
                      <w:marBottom w:val="0"/>
                      <w:divBdr>
                        <w:top w:val="none" w:sz="0" w:space="0" w:color="auto"/>
                        <w:left w:val="none" w:sz="0" w:space="0" w:color="auto"/>
                        <w:bottom w:val="none" w:sz="0" w:space="0" w:color="auto"/>
                        <w:right w:val="none" w:sz="0" w:space="0" w:color="auto"/>
                      </w:divBdr>
                    </w:div>
                    <w:div w:id="1827626791">
                      <w:marLeft w:val="0"/>
                      <w:marRight w:val="0"/>
                      <w:marTop w:val="0"/>
                      <w:marBottom w:val="0"/>
                      <w:divBdr>
                        <w:top w:val="none" w:sz="0" w:space="0" w:color="auto"/>
                        <w:left w:val="none" w:sz="0" w:space="0" w:color="auto"/>
                        <w:bottom w:val="none" w:sz="0" w:space="0" w:color="auto"/>
                        <w:right w:val="none" w:sz="0" w:space="0" w:color="auto"/>
                      </w:divBdr>
                    </w:div>
                    <w:div w:id="260529615">
                      <w:marLeft w:val="0"/>
                      <w:marRight w:val="0"/>
                      <w:marTop w:val="0"/>
                      <w:marBottom w:val="0"/>
                      <w:divBdr>
                        <w:top w:val="none" w:sz="0" w:space="0" w:color="auto"/>
                        <w:left w:val="none" w:sz="0" w:space="0" w:color="auto"/>
                        <w:bottom w:val="none" w:sz="0" w:space="0" w:color="auto"/>
                        <w:right w:val="none" w:sz="0" w:space="0" w:color="auto"/>
                      </w:divBdr>
                    </w:div>
                    <w:div w:id="2060005956">
                      <w:marLeft w:val="0"/>
                      <w:marRight w:val="0"/>
                      <w:marTop w:val="0"/>
                      <w:marBottom w:val="0"/>
                      <w:divBdr>
                        <w:top w:val="none" w:sz="0" w:space="0" w:color="auto"/>
                        <w:left w:val="none" w:sz="0" w:space="0" w:color="auto"/>
                        <w:bottom w:val="none" w:sz="0" w:space="0" w:color="auto"/>
                        <w:right w:val="none" w:sz="0" w:space="0" w:color="auto"/>
                      </w:divBdr>
                    </w:div>
                    <w:div w:id="2072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685">
          <w:marLeft w:val="0"/>
          <w:marRight w:val="0"/>
          <w:marTop w:val="225"/>
          <w:marBottom w:val="225"/>
          <w:divBdr>
            <w:top w:val="none" w:sz="0" w:space="0" w:color="auto"/>
            <w:left w:val="none" w:sz="0" w:space="0" w:color="auto"/>
            <w:bottom w:val="none" w:sz="0" w:space="0" w:color="auto"/>
            <w:right w:val="none" w:sz="0" w:space="0" w:color="auto"/>
          </w:divBdr>
          <w:divsChild>
            <w:div w:id="994649457">
              <w:marLeft w:val="0"/>
              <w:marRight w:val="0"/>
              <w:marTop w:val="0"/>
              <w:marBottom w:val="0"/>
              <w:divBdr>
                <w:top w:val="none" w:sz="0" w:space="0" w:color="auto"/>
                <w:left w:val="none" w:sz="0" w:space="0" w:color="auto"/>
                <w:bottom w:val="none" w:sz="0" w:space="0" w:color="auto"/>
                <w:right w:val="none" w:sz="0" w:space="0" w:color="auto"/>
              </w:divBdr>
            </w:div>
            <w:div w:id="17302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4012">
      <w:bodyDiv w:val="1"/>
      <w:marLeft w:val="0"/>
      <w:marRight w:val="0"/>
      <w:marTop w:val="0"/>
      <w:marBottom w:val="0"/>
      <w:divBdr>
        <w:top w:val="none" w:sz="0" w:space="0" w:color="auto"/>
        <w:left w:val="none" w:sz="0" w:space="0" w:color="auto"/>
        <w:bottom w:val="none" w:sz="0" w:space="0" w:color="auto"/>
        <w:right w:val="none" w:sz="0" w:space="0" w:color="auto"/>
      </w:divBdr>
    </w:div>
    <w:div w:id="664671963">
      <w:bodyDiv w:val="1"/>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sChild>
            <w:div w:id="1638218917">
              <w:marLeft w:val="0"/>
              <w:marRight w:val="0"/>
              <w:marTop w:val="0"/>
              <w:marBottom w:val="0"/>
              <w:divBdr>
                <w:top w:val="none" w:sz="0" w:space="0" w:color="auto"/>
                <w:left w:val="none" w:sz="0" w:space="0" w:color="auto"/>
                <w:bottom w:val="none" w:sz="0" w:space="0" w:color="auto"/>
                <w:right w:val="none" w:sz="0" w:space="0" w:color="auto"/>
              </w:divBdr>
              <w:divsChild>
                <w:div w:id="1888448596">
                  <w:marLeft w:val="0"/>
                  <w:marRight w:val="0"/>
                  <w:marTop w:val="0"/>
                  <w:marBottom w:val="0"/>
                  <w:divBdr>
                    <w:top w:val="none" w:sz="0" w:space="0" w:color="auto"/>
                    <w:left w:val="none" w:sz="0" w:space="0" w:color="auto"/>
                    <w:bottom w:val="none" w:sz="0" w:space="0" w:color="auto"/>
                    <w:right w:val="none" w:sz="0" w:space="0" w:color="auto"/>
                  </w:divBdr>
                  <w:divsChild>
                    <w:div w:id="986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08037">
      <w:bodyDiv w:val="1"/>
      <w:marLeft w:val="0"/>
      <w:marRight w:val="0"/>
      <w:marTop w:val="0"/>
      <w:marBottom w:val="0"/>
      <w:divBdr>
        <w:top w:val="none" w:sz="0" w:space="0" w:color="auto"/>
        <w:left w:val="none" w:sz="0" w:space="0" w:color="auto"/>
        <w:bottom w:val="none" w:sz="0" w:space="0" w:color="auto"/>
        <w:right w:val="none" w:sz="0" w:space="0" w:color="auto"/>
      </w:divBdr>
      <w:divsChild>
        <w:div w:id="1542594456">
          <w:marLeft w:val="0"/>
          <w:marRight w:val="0"/>
          <w:marTop w:val="0"/>
          <w:marBottom w:val="0"/>
          <w:divBdr>
            <w:top w:val="none" w:sz="0" w:space="0" w:color="auto"/>
            <w:left w:val="none" w:sz="0" w:space="0" w:color="auto"/>
            <w:bottom w:val="none" w:sz="0" w:space="0" w:color="auto"/>
            <w:right w:val="none" w:sz="0" w:space="0" w:color="auto"/>
          </w:divBdr>
          <w:divsChild>
            <w:div w:id="176048122">
              <w:marLeft w:val="0"/>
              <w:marRight w:val="0"/>
              <w:marTop w:val="0"/>
              <w:marBottom w:val="0"/>
              <w:divBdr>
                <w:top w:val="none" w:sz="0" w:space="0" w:color="auto"/>
                <w:left w:val="none" w:sz="0" w:space="0" w:color="auto"/>
                <w:bottom w:val="none" w:sz="0" w:space="0" w:color="auto"/>
                <w:right w:val="none" w:sz="0" w:space="0" w:color="auto"/>
              </w:divBdr>
              <w:divsChild>
                <w:div w:id="17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26630">
      <w:bodyDiv w:val="1"/>
      <w:marLeft w:val="0"/>
      <w:marRight w:val="0"/>
      <w:marTop w:val="0"/>
      <w:marBottom w:val="0"/>
      <w:divBdr>
        <w:top w:val="none" w:sz="0" w:space="0" w:color="auto"/>
        <w:left w:val="none" w:sz="0" w:space="0" w:color="auto"/>
        <w:bottom w:val="none" w:sz="0" w:space="0" w:color="auto"/>
        <w:right w:val="none" w:sz="0" w:space="0" w:color="auto"/>
      </w:divBdr>
    </w:div>
    <w:div w:id="676343203">
      <w:bodyDiv w:val="1"/>
      <w:marLeft w:val="0"/>
      <w:marRight w:val="0"/>
      <w:marTop w:val="0"/>
      <w:marBottom w:val="0"/>
      <w:divBdr>
        <w:top w:val="none" w:sz="0" w:space="0" w:color="auto"/>
        <w:left w:val="none" w:sz="0" w:space="0" w:color="auto"/>
        <w:bottom w:val="none" w:sz="0" w:space="0" w:color="auto"/>
        <w:right w:val="none" w:sz="0" w:space="0" w:color="auto"/>
      </w:divBdr>
    </w:div>
    <w:div w:id="681322676">
      <w:bodyDiv w:val="1"/>
      <w:marLeft w:val="0"/>
      <w:marRight w:val="0"/>
      <w:marTop w:val="0"/>
      <w:marBottom w:val="0"/>
      <w:divBdr>
        <w:top w:val="none" w:sz="0" w:space="0" w:color="auto"/>
        <w:left w:val="none" w:sz="0" w:space="0" w:color="auto"/>
        <w:bottom w:val="none" w:sz="0" w:space="0" w:color="auto"/>
        <w:right w:val="none" w:sz="0" w:space="0" w:color="auto"/>
      </w:divBdr>
    </w:div>
    <w:div w:id="685986152">
      <w:bodyDiv w:val="1"/>
      <w:marLeft w:val="0"/>
      <w:marRight w:val="0"/>
      <w:marTop w:val="0"/>
      <w:marBottom w:val="0"/>
      <w:divBdr>
        <w:top w:val="none" w:sz="0" w:space="0" w:color="auto"/>
        <w:left w:val="none" w:sz="0" w:space="0" w:color="auto"/>
        <w:bottom w:val="none" w:sz="0" w:space="0" w:color="auto"/>
        <w:right w:val="none" w:sz="0" w:space="0" w:color="auto"/>
      </w:divBdr>
      <w:divsChild>
        <w:div w:id="1442798402">
          <w:marLeft w:val="0"/>
          <w:marRight w:val="0"/>
          <w:marTop w:val="0"/>
          <w:marBottom w:val="0"/>
          <w:divBdr>
            <w:top w:val="none" w:sz="0" w:space="0" w:color="auto"/>
            <w:left w:val="none" w:sz="0" w:space="0" w:color="auto"/>
            <w:bottom w:val="none" w:sz="0" w:space="0" w:color="auto"/>
            <w:right w:val="none" w:sz="0" w:space="0" w:color="auto"/>
          </w:divBdr>
          <w:divsChild>
            <w:div w:id="1363288575">
              <w:marLeft w:val="0"/>
              <w:marRight w:val="0"/>
              <w:marTop w:val="0"/>
              <w:marBottom w:val="0"/>
              <w:divBdr>
                <w:top w:val="none" w:sz="0" w:space="0" w:color="auto"/>
                <w:left w:val="none" w:sz="0" w:space="0" w:color="auto"/>
                <w:bottom w:val="none" w:sz="0" w:space="0" w:color="auto"/>
                <w:right w:val="none" w:sz="0" w:space="0" w:color="auto"/>
              </w:divBdr>
              <w:divsChild>
                <w:div w:id="8068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4294">
      <w:bodyDiv w:val="1"/>
      <w:marLeft w:val="0"/>
      <w:marRight w:val="0"/>
      <w:marTop w:val="0"/>
      <w:marBottom w:val="0"/>
      <w:divBdr>
        <w:top w:val="none" w:sz="0" w:space="0" w:color="auto"/>
        <w:left w:val="none" w:sz="0" w:space="0" w:color="auto"/>
        <w:bottom w:val="none" w:sz="0" w:space="0" w:color="auto"/>
        <w:right w:val="none" w:sz="0" w:space="0" w:color="auto"/>
      </w:divBdr>
      <w:divsChild>
        <w:div w:id="1845633508">
          <w:marLeft w:val="0"/>
          <w:marRight w:val="0"/>
          <w:marTop w:val="0"/>
          <w:marBottom w:val="0"/>
          <w:divBdr>
            <w:top w:val="none" w:sz="0" w:space="0" w:color="auto"/>
            <w:left w:val="none" w:sz="0" w:space="0" w:color="auto"/>
            <w:bottom w:val="none" w:sz="0" w:space="0" w:color="auto"/>
            <w:right w:val="none" w:sz="0" w:space="0" w:color="auto"/>
          </w:divBdr>
          <w:divsChild>
            <w:div w:id="1734697430">
              <w:marLeft w:val="0"/>
              <w:marRight w:val="0"/>
              <w:marTop w:val="0"/>
              <w:marBottom w:val="0"/>
              <w:divBdr>
                <w:top w:val="none" w:sz="0" w:space="0" w:color="auto"/>
                <w:left w:val="none" w:sz="0" w:space="0" w:color="auto"/>
                <w:bottom w:val="none" w:sz="0" w:space="0" w:color="auto"/>
                <w:right w:val="none" w:sz="0" w:space="0" w:color="auto"/>
              </w:divBdr>
              <w:divsChild>
                <w:div w:id="909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9061">
      <w:bodyDiv w:val="1"/>
      <w:marLeft w:val="0"/>
      <w:marRight w:val="0"/>
      <w:marTop w:val="0"/>
      <w:marBottom w:val="0"/>
      <w:divBdr>
        <w:top w:val="none" w:sz="0" w:space="0" w:color="auto"/>
        <w:left w:val="none" w:sz="0" w:space="0" w:color="auto"/>
        <w:bottom w:val="none" w:sz="0" w:space="0" w:color="auto"/>
        <w:right w:val="none" w:sz="0" w:space="0" w:color="auto"/>
      </w:divBdr>
      <w:divsChild>
        <w:div w:id="632833627">
          <w:marLeft w:val="0"/>
          <w:marRight w:val="0"/>
          <w:marTop w:val="0"/>
          <w:marBottom w:val="0"/>
          <w:divBdr>
            <w:top w:val="none" w:sz="0" w:space="0" w:color="auto"/>
            <w:left w:val="none" w:sz="0" w:space="0" w:color="auto"/>
            <w:bottom w:val="none" w:sz="0" w:space="0" w:color="auto"/>
            <w:right w:val="none" w:sz="0" w:space="0" w:color="auto"/>
          </w:divBdr>
          <w:divsChild>
            <w:div w:id="1317764906">
              <w:marLeft w:val="0"/>
              <w:marRight w:val="0"/>
              <w:marTop w:val="0"/>
              <w:marBottom w:val="0"/>
              <w:divBdr>
                <w:top w:val="none" w:sz="0" w:space="0" w:color="auto"/>
                <w:left w:val="none" w:sz="0" w:space="0" w:color="auto"/>
                <w:bottom w:val="none" w:sz="0" w:space="0" w:color="auto"/>
                <w:right w:val="none" w:sz="0" w:space="0" w:color="auto"/>
              </w:divBdr>
              <w:divsChild>
                <w:div w:id="11165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585">
      <w:bodyDiv w:val="1"/>
      <w:marLeft w:val="0"/>
      <w:marRight w:val="0"/>
      <w:marTop w:val="0"/>
      <w:marBottom w:val="0"/>
      <w:divBdr>
        <w:top w:val="none" w:sz="0" w:space="0" w:color="auto"/>
        <w:left w:val="none" w:sz="0" w:space="0" w:color="auto"/>
        <w:bottom w:val="none" w:sz="0" w:space="0" w:color="auto"/>
        <w:right w:val="none" w:sz="0" w:space="0" w:color="auto"/>
      </w:divBdr>
    </w:div>
    <w:div w:id="705302318">
      <w:bodyDiv w:val="1"/>
      <w:marLeft w:val="0"/>
      <w:marRight w:val="0"/>
      <w:marTop w:val="0"/>
      <w:marBottom w:val="0"/>
      <w:divBdr>
        <w:top w:val="none" w:sz="0" w:space="0" w:color="auto"/>
        <w:left w:val="none" w:sz="0" w:space="0" w:color="auto"/>
        <w:bottom w:val="none" w:sz="0" w:space="0" w:color="auto"/>
        <w:right w:val="none" w:sz="0" w:space="0" w:color="auto"/>
      </w:divBdr>
      <w:divsChild>
        <w:div w:id="1323854564">
          <w:marLeft w:val="0"/>
          <w:marRight w:val="0"/>
          <w:marTop w:val="0"/>
          <w:marBottom w:val="0"/>
          <w:divBdr>
            <w:top w:val="none" w:sz="0" w:space="0" w:color="auto"/>
            <w:left w:val="none" w:sz="0" w:space="0" w:color="auto"/>
            <w:bottom w:val="none" w:sz="0" w:space="0" w:color="auto"/>
            <w:right w:val="none" w:sz="0" w:space="0" w:color="auto"/>
          </w:divBdr>
          <w:divsChild>
            <w:div w:id="1952399246">
              <w:marLeft w:val="0"/>
              <w:marRight w:val="0"/>
              <w:marTop w:val="0"/>
              <w:marBottom w:val="0"/>
              <w:divBdr>
                <w:top w:val="none" w:sz="0" w:space="0" w:color="auto"/>
                <w:left w:val="none" w:sz="0" w:space="0" w:color="auto"/>
                <w:bottom w:val="none" w:sz="0" w:space="0" w:color="auto"/>
                <w:right w:val="none" w:sz="0" w:space="0" w:color="auto"/>
              </w:divBdr>
              <w:divsChild>
                <w:div w:id="1277715446">
                  <w:marLeft w:val="0"/>
                  <w:marRight w:val="0"/>
                  <w:marTop w:val="0"/>
                  <w:marBottom w:val="0"/>
                  <w:divBdr>
                    <w:top w:val="none" w:sz="0" w:space="0" w:color="auto"/>
                    <w:left w:val="none" w:sz="0" w:space="0" w:color="auto"/>
                    <w:bottom w:val="none" w:sz="0" w:space="0" w:color="auto"/>
                    <w:right w:val="none" w:sz="0" w:space="0" w:color="auto"/>
                  </w:divBdr>
                  <w:divsChild>
                    <w:div w:id="1912540079">
                      <w:marLeft w:val="0"/>
                      <w:marRight w:val="0"/>
                      <w:marTop w:val="0"/>
                      <w:marBottom w:val="0"/>
                      <w:divBdr>
                        <w:top w:val="none" w:sz="0" w:space="0" w:color="auto"/>
                        <w:left w:val="none" w:sz="0" w:space="0" w:color="auto"/>
                        <w:bottom w:val="none" w:sz="0" w:space="0" w:color="auto"/>
                        <w:right w:val="none" w:sz="0" w:space="0" w:color="auto"/>
                      </w:divBdr>
                      <w:divsChild>
                        <w:div w:id="328022907">
                          <w:marLeft w:val="0"/>
                          <w:marRight w:val="0"/>
                          <w:marTop w:val="0"/>
                          <w:marBottom w:val="0"/>
                          <w:divBdr>
                            <w:top w:val="none" w:sz="0" w:space="0" w:color="auto"/>
                            <w:left w:val="none" w:sz="0" w:space="0" w:color="auto"/>
                            <w:bottom w:val="none" w:sz="0" w:space="0" w:color="auto"/>
                            <w:right w:val="none" w:sz="0" w:space="0" w:color="auto"/>
                          </w:divBdr>
                          <w:divsChild>
                            <w:div w:id="1106657606">
                              <w:marLeft w:val="0"/>
                              <w:marRight w:val="0"/>
                              <w:marTop w:val="0"/>
                              <w:marBottom w:val="0"/>
                              <w:divBdr>
                                <w:top w:val="none" w:sz="0" w:space="0" w:color="auto"/>
                                <w:left w:val="none" w:sz="0" w:space="0" w:color="auto"/>
                                <w:bottom w:val="none" w:sz="0" w:space="0" w:color="auto"/>
                                <w:right w:val="none" w:sz="0" w:space="0" w:color="auto"/>
                              </w:divBdr>
                              <w:divsChild>
                                <w:div w:id="1990592431">
                                  <w:marLeft w:val="0"/>
                                  <w:marRight w:val="0"/>
                                  <w:marTop w:val="0"/>
                                  <w:marBottom w:val="0"/>
                                  <w:divBdr>
                                    <w:top w:val="none" w:sz="0" w:space="0" w:color="auto"/>
                                    <w:left w:val="none" w:sz="0" w:space="0" w:color="auto"/>
                                    <w:bottom w:val="none" w:sz="0" w:space="0" w:color="auto"/>
                                    <w:right w:val="none" w:sz="0" w:space="0" w:color="auto"/>
                                  </w:divBdr>
                                  <w:divsChild>
                                    <w:div w:id="185365048">
                                      <w:marLeft w:val="0"/>
                                      <w:marRight w:val="0"/>
                                      <w:marTop w:val="0"/>
                                      <w:marBottom w:val="0"/>
                                      <w:divBdr>
                                        <w:top w:val="none" w:sz="0" w:space="0" w:color="auto"/>
                                        <w:left w:val="none" w:sz="0" w:space="0" w:color="auto"/>
                                        <w:bottom w:val="none" w:sz="0" w:space="0" w:color="auto"/>
                                        <w:right w:val="none" w:sz="0" w:space="0" w:color="auto"/>
                                      </w:divBdr>
                                      <w:divsChild>
                                        <w:div w:id="1570725575">
                                          <w:marLeft w:val="0"/>
                                          <w:marRight w:val="0"/>
                                          <w:marTop w:val="0"/>
                                          <w:marBottom w:val="0"/>
                                          <w:divBdr>
                                            <w:top w:val="none" w:sz="0" w:space="0" w:color="auto"/>
                                            <w:left w:val="none" w:sz="0" w:space="0" w:color="auto"/>
                                            <w:bottom w:val="none" w:sz="0" w:space="0" w:color="auto"/>
                                            <w:right w:val="none" w:sz="0" w:space="0" w:color="auto"/>
                                          </w:divBdr>
                                          <w:divsChild>
                                            <w:div w:id="6019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1799">
                              <w:marLeft w:val="0"/>
                              <w:marRight w:val="0"/>
                              <w:marTop w:val="0"/>
                              <w:marBottom w:val="0"/>
                              <w:divBdr>
                                <w:top w:val="none" w:sz="0" w:space="0" w:color="auto"/>
                                <w:left w:val="none" w:sz="0" w:space="0" w:color="auto"/>
                                <w:bottom w:val="none" w:sz="0" w:space="0" w:color="auto"/>
                                <w:right w:val="none" w:sz="0" w:space="0" w:color="auto"/>
                              </w:divBdr>
                              <w:divsChild>
                                <w:div w:id="591360908">
                                  <w:marLeft w:val="0"/>
                                  <w:marRight w:val="0"/>
                                  <w:marTop w:val="0"/>
                                  <w:marBottom w:val="0"/>
                                  <w:divBdr>
                                    <w:top w:val="none" w:sz="0" w:space="0" w:color="auto"/>
                                    <w:left w:val="none" w:sz="0" w:space="0" w:color="auto"/>
                                    <w:bottom w:val="none" w:sz="0" w:space="0" w:color="auto"/>
                                    <w:right w:val="none" w:sz="0" w:space="0" w:color="auto"/>
                                  </w:divBdr>
                                  <w:divsChild>
                                    <w:div w:id="786898366">
                                      <w:marLeft w:val="0"/>
                                      <w:marRight w:val="0"/>
                                      <w:marTop w:val="0"/>
                                      <w:marBottom w:val="0"/>
                                      <w:divBdr>
                                        <w:top w:val="none" w:sz="0" w:space="0" w:color="auto"/>
                                        <w:left w:val="none" w:sz="0" w:space="0" w:color="auto"/>
                                        <w:bottom w:val="none" w:sz="0" w:space="0" w:color="auto"/>
                                        <w:right w:val="none" w:sz="0" w:space="0" w:color="auto"/>
                                      </w:divBdr>
                                      <w:divsChild>
                                        <w:div w:id="7995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223068">
          <w:marLeft w:val="0"/>
          <w:marRight w:val="0"/>
          <w:marTop w:val="0"/>
          <w:marBottom w:val="0"/>
          <w:divBdr>
            <w:top w:val="none" w:sz="0" w:space="0" w:color="auto"/>
            <w:left w:val="none" w:sz="0" w:space="0" w:color="auto"/>
            <w:bottom w:val="none" w:sz="0" w:space="0" w:color="auto"/>
            <w:right w:val="none" w:sz="0" w:space="0" w:color="auto"/>
          </w:divBdr>
          <w:divsChild>
            <w:div w:id="1869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465">
      <w:bodyDiv w:val="1"/>
      <w:marLeft w:val="0"/>
      <w:marRight w:val="0"/>
      <w:marTop w:val="0"/>
      <w:marBottom w:val="0"/>
      <w:divBdr>
        <w:top w:val="none" w:sz="0" w:space="0" w:color="auto"/>
        <w:left w:val="none" w:sz="0" w:space="0" w:color="auto"/>
        <w:bottom w:val="none" w:sz="0" w:space="0" w:color="auto"/>
        <w:right w:val="none" w:sz="0" w:space="0" w:color="auto"/>
      </w:divBdr>
    </w:div>
    <w:div w:id="713702325">
      <w:bodyDiv w:val="1"/>
      <w:marLeft w:val="0"/>
      <w:marRight w:val="0"/>
      <w:marTop w:val="0"/>
      <w:marBottom w:val="0"/>
      <w:divBdr>
        <w:top w:val="none" w:sz="0" w:space="0" w:color="auto"/>
        <w:left w:val="none" w:sz="0" w:space="0" w:color="auto"/>
        <w:bottom w:val="none" w:sz="0" w:space="0" w:color="auto"/>
        <w:right w:val="none" w:sz="0" w:space="0" w:color="auto"/>
      </w:divBdr>
      <w:divsChild>
        <w:div w:id="932204981">
          <w:marLeft w:val="0"/>
          <w:marRight w:val="0"/>
          <w:marTop w:val="0"/>
          <w:marBottom w:val="0"/>
          <w:divBdr>
            <w:top w:val="none" w:sz="0" w:space="0" w:color="auto"/>
            <w:left w:val="none" w:sz="0" w:space="0" w:color="auto"/>
            <w:bottom w:val="none" w:sz="0" w:space="0" w:color="auto"/>
            <w:right w:val="none" w:sz="0" w:space="0" w:color="auto"/>
          </w:divBdr>
          <w:divsChild>
            <w:div w:id="383871515">
              <w:marLeft w:val="0"/>
              <w:marRight w:val="0"/>
              <w:marTop w:val="0"/>
              <w:marBottom w:val="0"/>
              <w:divBdr>
                <w:top w:val="none" w:sz="0" w:space="0" w:color="auto"/>
                <w:left w:val="none" w:sz="0" w:space="0" w:color="auto"/>
                <w:bottom w:val="none" w:sz="0" w:space="0" w:color="auto"/>
                <w:right w:val="none" w:sz="0" w:space="0" w:color="auto"/>
              </w:divBdr>
              <w:divsChild>
                <w:div w:id="983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3663">
      <w:bodyDiv w:val="1"/>
      <w:marLeft w:val="0"/>
      <w:marRight w:val="0"/>
      <w:marTop w:val="0"/>
      <w:marBottom w:val="0"/>
      <w:divBdr>
        <w:top w:val="none" w:sz="0" w:space="0" w:color="auto"/>
        <w:left w:val="none" w:sz="0" w:space="0" w:color="auto"/>
        <w:bottom w:val="none" w:sz="0" w:space="0" w:color="auto"/>
        <w:right w:val="none" w:sz="0" w:space="0" w:color="auto"/>
      </w:divBdr>
      <w:divsChild>
        <w:div w:id="1477644804">
          <w:marLeft w:val="0"/>
          <w:marRight w:val="0"/>
          <w:marTop w:val="0"/>
          <w:marBottom w:val="0"/>
          <w:divBdr>
            <w:top w:val="none" w:sz="0" w:space="0" w:color="auto"/>
            <w:left w:val="none" w:sz="0" w:space="0" w:color="auto"/>
            <w:bottom w:val="none" w:sz="0" w:space="0" w:color="auto"/>
            <w:right w:val="none" w:sz="0" w:space="0" w:color="auto"/>
          </w:divBdr>
          <w:divsChild>
            <w:div w:id="170413350">
              <w:marLeft w:val="0"/>
              <w:marRight w:val="0"/>
              <w:marTop w:val="0"/>
              <w:marBottom w:val="0"/>
              <w:divBdr>
                <w:top w:val="none" w:sz="0" w:space="0" w:color="auto"/>
                <w:left w:val="none" w:sz="0" w:space="0" w:color="auto"/>
                <w:bottom w:val="none" w:sz="0" w:space="0" w:color="auto"/>
                <w:right w:val="none" w:sz="0" w:space="0" w:color="auto"/>
              </w:divBdr>
              <w:divsChild>
                <w:div w:id="16540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65072">
      <w:bodyDiv w:val="1"/>
      <w:marLeft w:val="0"/>
      <w:marRight w:val="0"/>
      <w:marTop w:val="0"/>
      <w:marBottom w:val="0"/>
      <w:divBdr>
        <w:top w:val="none" w:sz="0" w:space="0" w:color="auto"/>
        <w:left w:val="none" w:sz="0" w:space="0" w:color="auto"/>
        <w:bottom w:val="none" w:sz="0" w:space="0" w:color="auto"/>
        <w:right w:val="none" w:sz="0" w:space="0" w:color="auto"/>
      </w:divBdr>
    </w:div>
    <w:div w:id="724524931">
      <w:bodyDiv w:val="1"/>
      <w:marLeft w:val="0"/>
      <w:marRight w:val="0"/>
      <w:marTop w:val="0"/>
      <w:marBottom w:val="0"/>
      <w:divBdr>
        <w:top w:val="none" w:sz="0" w:space="0" w:color="auto"/>
        <w:left w:val="none" w:sz="0" w:space="0" w:color="auto"/>
        <w:bottom w:val="none" w:sz="0" w:space="0" w:color="auto"/>
        <w:right w:val="none" w:sz="0" w:space="0" w:color="auto"/>
      </w:divBdr>
    </w:div>
    <w:div w:id="730928886">
      <w:bodyDiv w:val="1"/>
      <w:marLeft w:val="0"/>
      <w:marRight w:val="0"/>
      <w:marTop w:val="0"/>
      <w:marBottom w:val="0"/>
      <w:divBdr>
        <w:top w:val="none" w:sz="0" w:space="0" w:color="auto"/>
        <w:left w:val="none" w:sz="0" w:space="0" w:color="auto"/>
        <w:bottom w:val="none" w:sz="0" w:space="0" w:color="auto"/>
        <w:right w:val="none" w:sz="0" w:space="0" w:color="auto"/>
      </w:divBdr>
    </w:div>
    <w:div w:id="733701403">
      <w:bodyDiv w:val="1"/>
      <w:marLeft w:val="0"/>
      <w:marRight w:val="0"/>
      <w:marTop w:val="0"/>
      <w:marBottom w:val="0"/>
      <w:divBdr>
        <w:top w:val="none" w:sz="0" w:space="0" w:color="auto"/>
        <w:left w:val="none" w:sz="0" w:space="0" w:color="auto"/>
        <w:bottom w:val="none" w:sz="0" w:space="0" w:color="auto"/>
        <w:right w:val="none" w:sz="0" w:space="0" w:color="auto"/>
      </w:divBdr>
    </w:div>
    <w:div w:id="744492465">
      <w:bodyDiv w:val="1"/>
      <w:marLeft w:val="0"/>
      <w:marRight w:val="0"/>
      <w:marTop w:val="0"/>
      <w:marBottom w:val="0"/>
      <w:divBdr>
        <w:top w:val="none" w:sz="0" w:space="0" w:color="auto"/>
        <w:left w:val="none" w:sz="0" w:space="0" w:color="auto"/>
        <w:bottom w:val="none" w:sz="0" w:space="0" w:color="auto"/>
        <w:right w:val="none" w:sz="0" w:space="0" w:color="auto"/>
      </w:divBdr>
    </w:div>
    <w:div w:id="744767796">
      <w:bodyDiv w:val="1"/>
      <w:marLeft w:val="0"/>
      <w:marRight w:val="0"/>
      <w:marTop w:val="0"/>
      <w:marBottom w:val="0"/>
      <w:divBdr>
        <w:top w:val="none" w:sz="0" w:space="0" w:color="auto"/>
        <w:left w:val="none" w:sz="0" w:space="0" w:color="auto"/>
        <w:bottom w:val="none" w:sz="0" w:space="0" w:color="auto"/>
        <w:right w:val="none" w:sz="0" w:space="0" w:color="auto"/>
      </w:divBdr>
    </w:div>
    <w:div w:id="750081872">
      <w:bodyDiv w:val="1"/>
      <w:marLeft w:val="0"/>
      <w:marRight w:val="0"/>
      <w:marTop w:val="0"/>
      <w:marBottom w:val="0"/>
      <w:divBdr>
        <w:top w:val="none" w:sz="0" w:space="0" w:color="auto"/>
        <w:left w:val="none" w:sz="0" w:space="0" w:color="auto"/>
        <w:bottom w:val="none" w:sz="0" w:space="0" w:color="auto"/>
        <w:right w:val="none" w:sz="0" w:space="0" w:color="auto"/>
      </w:divBdr>
    </w:div>
    <w:div w:id="753556120">
      <w:bodyDiv w:val="1"/>
      <w:marLeft w:val="0"/>
      <w:marRight w:val="0"/>
      <w:marTop w:val="0"/>
      <w:marBottom w:val="0"/>
      <w:divBdr>
        <w:top w:val="none" w:sz="0" w:space="0" w:color="auto"/>
        <w:left w:val="none" w:sz="0" w:space="0" w:color="auto"/>
        <w:bottom w:val="none" w:sz="0" w:space="0" w:color="auto"/>
        <w:right w:val="none" w:sz="0" w:space="0" w:color="auto"/>
      </w:divBdr>
      <w:divsChild>
        <w:div w:id="1067415832">
          <w:marLeft w:val="0"/>
          <w:marRight w:val="0"/>
          <w:marTop w:val="0"/>
          <w:marBottom w:val="0"/>
          <w:divBdr>
            <w:top w:val="none" w:sz="0" w:space="0" w:color="auto"/>
            <w:left w:val="none" w:sz="0" w:space="0" w:color="auto"/>
            <w:bottom w:val="none" w:sz="0" w:space="0" w:color="auto"/>
            <w:right w:val="none" w:sz="0" w:space="0" w:color="auto"/>
          </w:divBdr>
          <w:divsChild>
            <w:div w:id="1083836425">
              <w:marLeft w:val="0"/>
              <w:marRight w:val="0"/>
              <w:marTop w:val="0"/>
              <w:marBottom w:val="0"/>
              <w:divBdr>
                <w:top w:val="none" w:sz="0" w:space="0" w:color="auto"/>
                <w:left w:val="none" w:sz="0" w:space="0" w:color="auto"/>
                <w:bottom w:val="none" w:sz="0" w:space="0" w:color="auto"/>
                <w:right w:val="none" w:sz="0" w:space="0" w:color="auto"/>
              </w:divBdr>
              <w:divsChild>
                <w:div w:id="17815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0240">
      <w:bodyDiv w:val="1"/>
      <w:marLeft w:val="0"/>
      <w:marRight w:val="0"/>
      <w:marTop w:val="0"/>
      <w:marBottom w:val="0"/>
      <w:divBdr>
        <w:top w:val="none" w:sz="0" w:space="0" w:color="auto"/>
        <w:left w:val="none" w:sz="0" w:space="0" w:color="auto"/>
        <w:bottom w:val="none" w:sz="0" w:space="0" w:color="auto"/>
        <w:right w:val="none" w:sz="0" w:space="0" w:color="auto"/>
      </w:divBdr>
    </w:div>
    <w:div w:id="759714071">
      <w:bodyDiv w:val="1"/>
      <w:marLeft w:val="0"/>
      <w:marRight w:val="0"/>
      <w:marTop w:val="0"/>
      <w:marBottom w:val="0"/>
      <w:divBdr>
        <w:top w:val="none" w:sz="0" w:space="0" w:color="auto"/>
        <w:left w:val="none" w:sz="0" w:space="0" w:color="auto"/>
        <w:bottom w:val="none" w:sz="0" w:space="0" w:color="auto"/>
        <w:right w:val="none" w:sz="0" w:space="0" w:color="auto"/>
      </w:divBdr>
      <w:divsChild>
        <w:div w:id="1998221871">
          <w:marLeft w:val="0"/>
          <w:marRight w:val="0"/>
          <w:marTop w:val="0"/>
          <w:marBottom w:val="0"/>
          <w:divBdr>
            <w:top w:val="none" w:sz="0" w:space="0" w:color="auto"/>
            <w:left w:val="none" w:sz="0" w:space="0" w:color="auto"/>
            <w:bottom w:val="none" w:sz="0" w:space="0" w:color="auto"/>
            <w:right w:val="none" w:sz="0" w:space="0" w:color="auto"/>
          </w:divBdr>
          <w:divsChild>
            <w:div w:id="1563712955">
              <w:marLeft w:val="0"/>
              <w:marRight w:val="0"/>
              <w:marTop w:val="0"/>
              <w:marBottom w:val="0"/>
              <w:divBdr>
                <w:top w:val="none" w:sz="0" w:space="0" w:color="auto"/>
                <w:left w:val="none" w:sz="0" w:space="0" w:color="auto"/>
                <w:bottom w:val="none" w:sz="0" w:space="0" w:color="auto"/>
                <w:right w:val="none" w:sz="0" w:space="0" w:color="auto"/>
              </w:divBdr>
              <w:divsChild>
                <w:div w:id="2944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260">
      <w:bodyDiv w:val="1"/>
      <w:marLeft w:val="0"/>
      <w:marRight w:val="0"/>
      <w:marTop w:val="0"/>
      <w:marBottom w:val="0"/>
      <w:divBdr>
        <w:top w:val="none" w:sz="0" w:space="0" w:color="auto"/>
        <w:left w:val="none" w:sz="0" w:space="0" w:color="auto"/>
        <w:bottom w:val="none" w:sz="0" w:space="0" w:color="auto"/>
        <w:right w:val="none" w:sz="0" w:space="0" w:color="auto"/>
      </w:divBdr>
    </w:div>
    <w:div w:id="782463388">
      <w:bodyDiv w:val="1"/>
      <w:marLeft w:val="0"/>
      <w:marRight w:val="0"/>
      <w:marTop w:val="0"/>
      <w:marBottom w:val="0"/>
      <w:divBdr>
        <w:top w:val="none" w:sz="0" w:space="0" w:color="auto"/>
        <w:left w:val="none" w:sz="0" w:space="0" w:color="auto"/>
        <w:bottom w:val="none" w:sz="0" w:space="0" w:color="auto"/>
        <w:right w:val="none" w:sz="0" w:space="0" w:color="auto"/>
      </w:divBdr>
    </w:div>
    <w:div w:id="803545482">
      <w:bodyDiv w:val="1"/>
      <w:marLeft w:val="0"/>
      <w:marRight w:val="0"/>
      <w:marTop w:val="0"/>
      <w:marBottom w:val="0"/>
      <w:divBdr>
        <w:top w:val="none" w:sz="0" w:space="0" w:color="auto"/>
        <w:left w:val="none" w:sz="0" w:space="0" w:color="auto"/>
        <w:bottom w:val="none" w:sz="0" w:space="0" w:color="auto"/>
        <w:right w:val="none" w:sz="0" w:space="0" w:color="auto"/>
      </w:divBdr>
    </w:div>
    <w:div w:id="806774565">
      <w:bodyDiv w:val="1"/>
      <w:marLeft w:val="0"/>
      <w:marRight w:val="0"/>
      <w:marTop w:val="0"/>
      <w:marBottom w:val="0"/>
      <w:divBdr>
        <w:top w:val="none" w:sz="0" w:space="0" w:color="auto"/>
        <w:left w:val="none" w:sz="0" w:space="0" w:color="auto"/>
        <w:bottom w:val="none" w:sz="0" w:space="0" w:color="auto"/>
        <w:right w:val="none" w:sz="0" w:space="0" w:color="auto"/>
      </w:divBdr>
    </w:div>
    <w:div w:id="820928818">
      <w:bodyDiv w:val="1"/>
      <w:marLeft w:val="0"/>
      <w:marRight w:val="0"/>
      <w:marTop w:val="0"/>
      <w:marBottom w:val="0"/>
      <w:divBdr>
        <w:top w:val="none" w:sz="0" w:space="0" w:color="auto"/>
        <w:left w:val="none" w:sz="0" w:space="0" w:color="auto"/>
        <w:bottom w:val="none" w:sz="0" w:space="0" w:color="auto"/>
        <w:right w:val="none" w:sz="0" w:space="0" w:color="auto"/>
      </w:divBdr>
      <w:divsChild>
        <w:div w:id="1678386093">
          <w:marLeft w:val="0"/>
          <w:marRight w:val="0"/>
          <w:marTop w:val="0"/>
          <w:marBottom w:val="0"/>
          <w:divBdr>
            <w:top w:val="none" w:sz="0" w:space="0" w:color="auto"/>
            <w:left w:val="none" w:sz="0" w:space="0" w:color="auto"/>
            <w:bottom w:val="none" w:sz="0" w:space="0" w:color="auto"/>
            <w:right w:val="none" w:sz="0" w:space="0" w:color="auto"/>
          </w:divBdr>
          <w:divsChild>
            <w:div w:id="1479223168">
              <w:marLeft w:val="0"/>
              <w:marRight w:val="0"/>
              <w:marTop w:val="0"/>
              <w:marBottom w:val="0"/>
              <w:divBdr>
                <w:top w:val="none" w:sz="0" w:space="0" w:color="auto"/>
                <w:left w:val="none" w:sz="0" w:space="0" w:color="auto"/>
                <w:bottom w:val="none" w:sz="0" w:space="0" w:color="auto"/>
                <w:right w:val="none" w:sz="0" w:space="0" w:color="auto"/>
              </w:divBdr>
              <w:divsChild>
                <w:div w:id="1740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1491">
      <w:bodyDiv w:val="1"/>
      <w:marLeft w:val="0"/>
      <w:marRight w:val="0"/>
      <w:marTop w:val="0"/>
      <w:marBottom w:val="0"/>
      <w:divBdr>
        <w:top w:val="none" w:sz="0" w:space="0" w:color="auto"/>
        <w:left w:val="none" w:sz="0" w:space="0" w:color="auto"/>
        <w:bottom w:val="none" w:sz="0" w:space="0" w:color="auto"/>
        <w:right w:val="none" w:sz="0" w:space="0" w:color="auto"/>
      </w:divBdr>
      <w:divsChild>
        <w:div w:id="165753621">
          <w:marLeft w:val="0"/>
          <w:marRight w:val="0"/>
          <w:marTop w:val="0"/>
          <w:marBottom w:val="0"/>
          <w:divBdr>
            <w:top w:val="none" w:sz="0" w:space="0" w:color="auto"/>
            <w:left w:val="none" w:sz="0" w:space="0" w:color="auto"/>
            <w:bottom w:val="none" w:sz="0" w:space="0" w:color="auto"/>
            <w:right w:val="none" w:sz="0" w:space="0" w:color="auto"/>
          </w:divBdr>
          <w:divsChild>
            <w:div w:id="1739787068">
              <w:marLeft w:val="0"/>
              <w:marRight w:val="0"/>
              <w:marTop w:val="0"/>
              <w:marBottom w:val="0"/>
              <w:divBdr>
                <w:top w:val="none" w:sz="0" w:space="0" w:color="auto"/>
                <w:left w:val="none" w:sz="0" w:space="0" w:color="auto"/>
                <w:bottom w:val="none" w:sz="0" w:space="0" w:color="auto"/>
                <w:right w:val="none" w:sz="0" w:space="0" w:color="auto"/>
              </w:divBdr>
              <w:divsChild>
                <w:div w:id="2618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095">
      <w:bodyDiv w:val="1"/>
      <w:marLeft w:val="0"/>
      <w:marRight w:val="0"/>
      <w:marTop w:val="0"/>
      <w:marBottom w:val="0"/>
      <w:divBdr>
        <w:top w:val="none" w:sz="0" w:space="0" w:color="auto"/>
        <w:left w:val="none" w:sz="0" w:space="0" w:color="auto"/>
        <w:bottom w:val="none" w:sz="0" w:space="0" w:color="auto"/>
        <w:right w:val="none" w:sz="0" w:space="0" w:color="auto"/>
      </w:divBdr>
      <w:divsChild>
        <w:div w:id="1059355101">
          <w:marLeft w:val="0"/>
          <w:marRight w:val="0"/>
          <w:marTop w:val="0"/>
          <w:marBottom w:val="0"/>
          <w:divBdr>
            <w:top w:val="none" w:sz="0" w:space="0" w:color="auto"/>
            <w:left w:val="none" w:sz="0" w:space="0" w:color="auto"/>
            <w:bottom w:val="none" w:sz="0" w:space="0" w:color="auto"/>
            <w:right w:val="none" w:sz="0" w:space="0" w:color="auto"/>
          </w:divBdr>
          <w:divsChild>
            <w:div w:id="146211612">
              <w:marLeft w:val="0"/>
              <w:marRight w:val="0"/>
              <w:marTop w:val="0"/>
              <w:marBottom w:val="0"/>
              <w:divBdr>
                <w:top w:val="none" w:sz="0" w:space="0" w:color="auto"/>
                <w:left w:val="none" w:sz="0" w:space="0" w:color="auto"/>
                <w:bottom w:val="none" w:sz="0" w:space="0" w:color="auto"/>
                <w:right w:val="none" w:sz="0" w:space="0" w:color="auto"/>
              </w:divBdr>
              <w:divsChild>
                <w:div w:id="17045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2560">
      <w:bodyDiv w:val="1"/>
      <w:marLeft w:val="0"/>
      <w:marRight w:val="0"/>
      <w:marTop w:val="0"/>
      <w:marBottom w:val="0"/>
      <w:divBdr>
        <w:top w:val="none" w:sz="0" w:space="0" w:color="auto"/>
        <w:left w:val="none" w:sz="0" w:space="0" w:color="auto"/>
        <w:bottom w:val="none" w:sz="0" w:space="0" w:color="auto"/>
        <w:right w:val="none" w:sz="0" w:space="0" w:color="auto"/>
      </w:divBdr>
      <w:divsChild>
        <w:div w:id="633680951">
          <w:marLeft w:val="0"/>
          <w:marRight w:val="0"/>
          <w:marTop w:val="0"/>
          <w:marBottom w:val="0"/>
          <w:divBdr>
            <w:top w:val="none" w:sz="0" w:space="0" w:color="auto"/>
            <w:left w:val="none" w:sz="0" w:space="0" w:color="auto"/>
            <w:bottom w:val="none" w:sz="0" w:space="0" w:color="auto"/>
            <w:right w:val="none" w:sz="0" w:space="0" w:color="auto"/>
          </w:divBdr>
          <w:divsChild>
            <w:div w:id="1003776779">
              <w:marLeft w:val="0"/>
              <w:marRight w:val="0"/>
              <w:marTop w:val="0"/>
              <w:marBottom w:val="0"/>
              <w:divBdr>
                <w:top w:val="none" w:sz="0" w:space="0" w:color="auto"/>
                <w:left w:val="none" w:sz="0" w:space="0" w:color="auto"/>
                <w:bottom w:val="none" w:sz="0" w:space="0" w:color="auto"/>
                <w:right w:val="none" w:sz="0" w:space="0" w:color="auto"/>
              </w:divBdr>
              <w:divsChild>
                <w:div w:id="20315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7467">
      <w:bodyDiv w:val="1"/>
      <w:marLeft w:val="0"/>
      <w:marRight w:val="0"/>
      <w:marTop w:val="0"/>
      <w:marBottom w:val="0"/>
      <w:divBdr>
        <w:top w:val="none" w:sz="0" w:space="0" w:color="auto"/>
        <w:left w:val="none" w:sz="0" w:space="0" w:color="auto"/>
        <w:bottom w:val="none" w:sz="0" w:space="0" w:color="auto"/>
        <w:right w:val="none" w:sz="0" w:space="0" w:color="auto"/>
      </w:divBdr>
      <w:divsChild>
        <w:div w:id="1090079033">
          <w:marLeft w:val="0"/>
          <w:marRight w:val="0"/>
          <w:marTop w:val="0"/>
          <w:marBottom w:val="120"/>
          <w:divBdr>
            <w:top w:val="none" w:sz="0" w:space="0" w:color="auto"/>
            <w:left w:val="none" w:sz="0" w:space="0" w:color="auto"/>
            <w:bottom w:val="single" w:sz="12" w:space="9" w:color="EBEBEB"/>
            <w:right w:val="none" w:sz="0" w:space="0" w:color="auto"/>
          </w:divBdr>
          <w:divsChild>
            <w:div w:id="100685121">
              <w:marLeft w:val="0"/>
              <w:marRight w:val="0"/>
              <w:marTop w:val="100"/>
              <w:marBottom w:val="100"/>
              <w:divBdr>
                <w:top w:val="none" w:sz="0" w:space="0" w:color="auto"/>
                <w:left w:val="none" w:sz="0" w:space="0" w:color="auto"/>
                <w:bottom w:val="none" w:sz="0" w:space="0" w:color="auto"/>
                <w:right w:val="none" w:sz="0" w:space="0" w:color="auto"/>
              </w:divBdr>
              <w:divsChild>
                <w:div w:id="16890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108">
          <w:marLeft w:val="0"/>
          <w:marRight w:val="0"/>
          <w:marTop w:val="0"/>
          <w:marBottom w:val="120"/>
          <w:divBdr>
            <w:top w:val="none" w:sz="0" w:space="0" w:color="auto"/>
            <w:left w:val="none" w:sz="0" w:space="0" w:color="auto"/>
            <w:bottom w:val="none" w:sz="0" w:space="0" w:color="auto"/>
            <w:right w:val="none" w:sz="0" w:space="0" w:color="auto"/>
          </w:divBdr>
          <w:divsChild>
            <w:div w:id="2109763871">
              <w:marLeft w:val="0"/>
              <w:marRight w:val="0"/>
              <w:marTop w:val="0"/>
              <w:marBottom w:val="0"/>
              <w:divBdr>
                <w:top w:val="none" w:sz="0" w:space="0" w:color="auto"/>
                <w:left w:val="none" w:sz="0" w:space="0" w:color="auto"/>
                <w:bottom w:val="none" w:sz="0" w:space="0" w:color="auto"/>
                <w:right w:val="none" w:sz="0" w:space="0" w:color="auto"/>
              </w:divBdr>
              <w:divsChild>
                <w:div w:id="2015066347">
                  <w:marLeft w:val="0"/>
                  <w:marRight w:val="0"/>
                  <w:marTop w:val="0"/>
                  <w:marBottom w:val="0"/>
                  <w:divBdr>
                    <w:top w:val="none" w:sz="0" w:space="0" w:color="auto"/>
                    <w:left w:val="none" w:sz="0" w:space="0" w:color="auto"/>
                    <w:bottom w:val="none" w:sz="0" w:space="0" w:color="auto"/>
                    <w:right w:val="none" w:sz="0" w:space="0" w:color="auto"/>
                  </w:divBdr>
                  <w:divsChild>
                    <w:div w:id="758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805">
          <w:marLeft w:val="0"/>
          <w:marRight w:val="0"/>
          <w:marTop w:val="0"/>
          <w:marBottom w:val="0"/>
          <w:divBdr>
            <w:top w:val="none" w:sz="0" w:space="0" w:color="auto"/>
            <w:left w:val="none" w:sz="0" w:space="0" w:color="auto"/>
            <w:bottom w:val="none" w:sz="0" w:space="0" w:color="auto"/>
            <w:right w:val="none" w:sz="0" w:space="0" w:color="auto"/>
          </w:divBdr>
        </w:div>
      </w:divsChild>
    </w:div>
    <w:div w:id="849030906">
      <w:bodyDiv w:val="1"/>
      <w:marLeft w:val="0"/>
      <w:marRight w:val="0"/>
      <w:marTop w:val="0"/>
      <w:marBottom w:val="0"/>
      <w:divBdr>
        <w:top w:val="none" w:sz="0" w:space="0" w:color="auto"/>
        <w:left w:val="none" w:sz="0" w:space="0" w:color="auto"/>
        <w:bottom w:val="none" w:sz="0" w:space="0" w:color="auto"/>
        <w:right w:val="none" w:sz="0" w:space="0" w:color="auto"/>
      </w:divBdr>
      <w:divsChild>
        <w:div w:id="80763893">
          <w:marLeft w:val="0"/>
          <w:marRight w:val="0"/>
          <w:marTop w:val="225"/>
          <w:marBottom w:val="225"/>
          <w:divBdr>
            <w:top w:val="none" w:sz="0" w:space="0" w:color="auto"/>
            <w:left w:val="none" w:sz="0" w:space="0" w:color="auto"/>
            <w:bottom w:val="none" w:sz="0" w:space="0" w:color="auto"/>
            <w:right w:val="none" w:sz="0" w:space="0" w:color="auto"/>
          </w:divBdr>
          <w:divsChild>
            <w:div w:id="493909647">
              <w:marLeft w:val="0"/>
              <w:marRight w:val="0"/>
              <w:marTop w:val="0"/>
              <w:marBottom w:val="0"/>
              <w:divBdr>
                <w:top w:val="none" w:sz="0" w:space="0" w:color="auto"/>
                <w:left w:val="none" w:sz="0" w:space="0" w:color="auto"/>
                <w:bottom w:val="none" w:sz="0" w:space="0" w:color="auto"/>
                <w:right w:val="none" w:sz="0" w:space="0" w:color="auto"/>
              </w:divBdr>
              <w:divsChild>
                <w:div w:id="527448075">
                  <w:marLeft w:val="0"/>
                  <w:marRight w:val="0"/>
                  <w:marTop w:val="0"/>
                  <w:marBottom w:val="0"/>
                  <w:divBdr>
                    <w:top w:val="none" w:sz="0" w:space="0" w:color="auto"/>
                    <w:left w:val="none" w:sz="0" w:space="0" w:color="auto"/>
                    <w:bottom w:val="none" w:sz="0" w:space="0" w:color="auto"/>
                    <w:right w:val="none" w:sz="0" w:space="0" w:color="auto"/>
                  </w:divBdr>
                  <w:divsChild>
                    <w:div w:id="537740138">
                      <w:marLeft w:val="0"/>
                      <w:marRight w:val="0"/>
                      <w:marTop w:val="0"/>
                      <w:marBottom w:val="0"/>
                      <w:divBdr>
                        <w:top w:val="none" w:sz="0" w:space="0" w:color="auto"/>
                        <w:left w:val="none" w:sz="0" w:space="0" w:color="auto"/>
                        <w:bottom w:val="none" w:sz="0" w:space="0" w:color="auto"/>
                        <w:right w:val="none" w:sz="0" w:space="0" w:color="auto"/>
                      </w:divBdr>
                    </w:div>
                    <w:div w:id="1469590469">
                      <w:marLeft w:val="0"/>
                      <w:marRight w:val="0"/>
                      <w:marTop w:val="0"/>
                      <w:marBottom w:val="0"/>
                      <w:divBdr>
                        <w:top w:val="none" w:sz="0" w:space="0" w:color="auto"/>
                        <w:left w:val="none" w:sz="0" w:space="0" w:color="auto"/>
                        <w:bottom w:val="none" w:sz="0" w:space="0" w:color="auto"/>
                        <w:right w:val="none" w:sz="0" w:space="0" w:color="auto"/>
                      </w:divBdr>
                    </w:div>
                    <w:div w:id="9369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2291">
          <w:marLeft w:val="0"/>
          <w:marRight w:val="0"/>
          <w:marTop w:val="225"/>
          <w:marBottom w:val="225"/>
          <w:divBdr>
            <w:top w:val="none" w:sz="0" w:space="0" w:color="auto"/>
            <w:left w:val="none" w:sz="0" w:space="0" w:color="auto"/>
            <w:bottom w:val="none" w:sz="0" w:space="0" w:color="auto"/>
            <w:right w:val="none" w:sz="0" w:space="0" w:color="auto"/>
          </w:divBdr>
          <w:divsChild>
            <w:div w:id="2073194764">
              <w:marLeft w:val="0"/>
              <w:marRight w:val="0"/>
              <w:marTop w:val="0"/>
              <w:marBottom w:val="0"/>
              <w:divBdr>
                <w:top w:val="none" w:sz="0" w:space="0" w:color="auto"/>
                <w:left w:val="none" w:sz="0" w:space="0" w:color="auto"/>
                <w:bottom w:val="none" w:sz="0" w:space="0" w:color="auto"/>
                <w:right w:val="none" w:sz="0" w:space="0" w:color="auto"/>
              </w:divBdr>
            </w:div>
            <w:div w:id="1493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4770">
      <w:bodyDiv w:val="1"/>
      <w:marLeft w:val="0"/>
      <w:marRight w:val="0"/>
      <w:marTop w:val="0"/>
      <w:marBottom w:val="0"/>
      <w:divBdr>
        <w:top w:val="none" w:sz="0" w:space="0" w:color="auto"/>
        <w:left w:val="none" w:sz="0" w:space="0" w:color="auto"/>
        <w:bottom w:val="none" w:sz="0" w:space="0" w:color="auto"/>
        <w:right w:val="none" w:sz="0" w:space="0" w:color="auto"/>
      </w:divBdr>
      <w:divsChild>
        <w:div w:id="714281292">
          <w:marLeft w:val="0"/>
          <w:marRight w:val="0"/>
          <w:marTop w:val="0"/>
          <w:marBottom w:val="0"/>
          <w:divBdr>
            <w:top w:val="none" w:sz="0" w:space="0" w:color="auto"/>
            <w:left w:val="none" w:sz="0" w:space="0" w:color="auto"/>
            <w:bottom w:val="none" w:sz="0" w:space="0" w:color="auto"/>
            <w:right w:val="none" w:sz="0" w:space="0" w:color="auto"/>
          </w:divBdr>
        </w:div>
        <w:div w:id="402021123">
          <w:marLeft w:val="0"/>
          <w:marRight w:val="0"/>
          <w:marTop w:val="0"/>
          <w:marBottom w:val="0"/>
          <w:divBdr>
            <w:top w:val="none" w:sz="0" w:space="0" w:color="auto"/>
            <w:left w:val="none" w:sz="0" w:space="0" w:color="auto"/>
            <w:bottom w:val="none" w:sz="0" w:space="0" w:color="auto"/>
            <w:right w:val="none" w:sz="0" w:space="0" w:color="auto"/>
          </w:divBdr>
        </w:div>
        <w:div w:id="1905143088">
          <w:marLeft w:val="0"/>
          <w:marRight w:val="0"/>
          <w:marTop w:val="0"/>
          <w:marBottom w:val="285"/>
          <w:divBdr>
            <w:top w:val="none" w:sz="0" w:space="0" w:color="auto"/>
            <w:left w:val="none" w:sz="0" w:space="0" w:color="auto"/>
            <w:bottom w:val="none" w:sz="0" w:space="0" w:color="auto"/>
            <w:right w:val="none" w:sz="0" w:space="0" w:color="auto"/>
          </w:divBdr>
          <w:divsChild>
            <w:div w:id="2038312766">
              <w:marLeft w:val="0"/>
              <w:marRight w:val="0"/>
              <w:marTop w:val="0"/>
              <w:marBottom w:val="0"/>
              <w:divBdr>
                <w:top w:val="none" w:sz="0" w:space="0" w:color="auto"/>
                <w:left w:val="none" w:sz="0" w:space="0" w:color="auto"/>
                <w:bottom w:val="none" w:sz="0" w:space="0" w:color="auto"/>
                <w:right w:val="none" w:sz="0" w:space="0" w:color="auto"/>
              </w:divBdr>
              <w:divsChild>
                <w:div w:id="682634924">
                  <w:marLeft w:val="-15"/>
                  <w:marRight w:val="-15"/>
                  <w:marTop w:val="0"/>
                  <w:marBottom w:val="0"/>
                  <w:divBdr>
                    <w:top w:val="none" w:sz="0" w:space="0" w:color="auto"/>
                    <w:left w:val="none" w:sz="0" w:space="0" w:color="auto"/>
                    <w:bottom w:val="none" w:sz="0" w:space="0" w:color="auto"/>
                    <w:right w:val="none" w:sz="0" w:space="0" w:color="auto"/>
                  </w:divBdr>
                  <w:divsChild>
                    <w:div w:id="305861935">
                      <w:marLeft w:val="0"/>
                      <w:marRight w:val="0"/>
                      <w:marTop w:val="0"/>
                      <w:marBottom w:val="0"/>
                      <w:divBdr>
                        <w:top w:val="none" w:sz="0" w:space="0" w:color="auto"/>
                        <w:left w:val="none" w:sz="0" w:space="0" w:color="auto"/>
                        <w:bottom w:val="none" w:sz="0" w:space="0" w:color="auto"/>
                        <w:right w:val="none" w:sz="0" w:space="0" w:color="auto"/>
                      </w:divBdr>
                    </w:div>
                  </w:divsChild>
                </w:div>
                <w:div w:id="1568416980">
                  <w:marLeft w:val="-15"/>
                  <w:marRight w:val="-15"/>
                  <w:marTop w:val="0"/>
                  <w:marBottom w:val="0"/>
                  <w:divBdr>
                    <w:top w:val="none" w:sz="0" w:space="0" w:color="auto"/>
                    <w:left w:val="none" w:sz="0" w:space="0" w:color="auto"/>
                    <w:bottom w:val="none" w:sz="0" w:space="0" w:color="auto"/>
                    <w:right w:val="none" w:sz="0" w:space="0" w:color="auto"/>
                  </w:divBdr>
                  <w:divsChild>
                    <w:div w:id="6220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8374">
          <w:marLeft w:val="0"/>
          <w:marRight w:val="0"/>
          <w:marTop w:val="0"/>
          <w:marBottom w:val="210"/>
          <w:divBdr>
            <w:top w:val="none" w:sz="0" w:space="0" w:color="auto"/>
            <w:left w:val="none" w:sz="0" w:space="0" w:color="auto"/>
            <w:bottom w:val="none" w:sz="0" w:space="0" w:color="auto"/>
            <w:right w:val="none" w:sz="0" w:space="0" w:color="auto"/>
          </w:divBdr>
          <w:divsChild>
            <w:div w:id="1650592086">
              <w:marLeft w:val="0"/>
              <w:marRight w:val="0"/>
              <w:marTop w:val="105"/>
              <w:marBottom w:val="105"/>
              <w:divBdr>
                <w:top w:val="none" w:sz="0" w:space="0" w:color="auto"/>
                <w:left w:val="none" w:sz="0" w:space="0" w:color="auto"/>
                <w:bottom w:val="none" w:sz="0" w:space="0" w:color="auto"/>
                <w:right w:val="none" w:sz="0" w:space="0" w:color="auto"/>
              </w:divBdr>
              <w:divsChild>
                <w:div w:id="788360429">
                  <w:marLeft w:val="0"/>
                  <w:marRight w:val="0"/>
                  <w:marTop w:val="0"/>
                  <w:marBottom w:val="0"/>
                  <w:divBdr>
                    <w:top w:val="none" w:sz="0" w:space="0" w:color="auto"/>
                    <w:left w:val="none" w:sz="0" w:space="0" w:color="auto"/>
                    <w:bottom w:val="none" w:sz="0" w:space="0" w:color="auto"/>
                    <w:right w:val="none" w:sz="0" w:space="0" w:color="auto"/>
                  </w:divBdr>
                  <w:divsChild>
                    <w:div w:id="279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347">
          <w:marLeft w:val="0"/>
          <w:marRight w:val="0"/>
          <w:marTop w:val="0"/>
          <w:marBottom w:val="210"/>
          <w:divBdr>
            <w:top w:val="none" w:sz="0" w:space="0" w:color="auto"/>
            <w:left w:val="none" w:sz="0" w:space="0" w:color="auto"/>
            <w:bottom w:val="none" w:sz="0" w:space="0" w:color="auto"/>
            <w:right w:val="none" w:sz="0" w:space="0" w:color="auto"/>
          </w:divBdr>
        </w:div>
      </w:divsChild>
    </w:div>
    <w:div w:id="869415904">
      <w:bodyDiv w:val="1"/>
      <w:marLeft w:val="0"/>
      <w:marRight w:val="0"/>
      <w:marTop w:val="0"/>
      <w:marBottom w:val="0"/>
      <w:divBdr>
        <w:top w:val="none" w:sz="0" w:space="0" w:color="auto"/>
        <w:left w:val="none" w:sz="0" w:space="0" w:color="auto"/>
        <w:bottom w:val="none" w:sz="0" w:space="0" w:color="auto"/>
        <w:right w:val="none" w:sz="0" w:space="0" w:color="auto"/>
      </w:divBdr>
      <w:divsChild>
        <w:div w:id="1618753928">
          <w:marLeft w:val="0"/>
          <w:marRight w:val="0"/>
          <w:marTop w:val="0"/>
          <w:marBottom w:val="0"/>
          <w:divBdr>
            <w:top w:val="none" w:sz="0" w:space="0" w:color="auto"/>
            <w:left w:val="none" w:sz="0" w:space="0" w:color="auto"/>
            <w:bottom w:val="none" w:sz="0" w:space="0" w:color="auto"/>
            <w:right w:val="none" w:sz="0" w:space="0" w:color="auto"/>
          </w:divBdr>
          <w:divsChild>
            <w:div w:id="1459563792">
              <w:marLeft w:val="0"/>
              <w:marRight w:val="0"/>
              <w:marTop w:val="0"/>
              <w:marBottom w:val="0"/>
              <w:divBdr>
                <w:top w:val="none" w:sz="0" w:space="0" w:color="auto"/>
                <w:left w:val="none" w:sz="0" w:space="0" w:color="auto"/>
                <w:bottom w:val="none" w:sz="0" w:space="0" w:color="auto"/>
                <w:right w:val="none" w:sz="0" w:space="0" w:color="auto"/>
              </w:divBdr>
              <w:divsChild>
                <w:div w:id="6655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6687">
      <w:bodyDiv w:val="1"/>
      <w:marLeft w:val="0"/>
      <w:marRight w:val="0"/>
      <w:marTop w:val="0"/>
      <w:marBottom w:val="0"/>
      <w:divBdr>
        <w:top w:val="none" w:sz="0" w:space="0" w:color="auto"/>
        <w:left w:val="none" w:sz="0" w:space="0" w:color="auto"/>
        <w:bottom w:val="none" w:sz="0" w:space="0" w:color="auto"/>
        <w:right w:val="none" w:sz="0" w:space="0" w:color="auto"/>
      </w:divBdr>
    </w:div>
    <w:div w:id="885485917">
      <w:bodyDiv w:val="1"/>
      <w:marLeft w:val="0"/>
      <w:marRight w:val="0"/>
      <w:marTop w:val="0"/>
      <w:marBottom w:val="0"/>
      <w:divBdr>
        <w:top w:val="none" w:sz="0" w:space="0" w:color="auto"/>
        <w:left w:val="none" w:sz="0" w:space="0" w:color="auto"/>
        <w:bottom w:val="none" w:sz="0" w:space="0" w:color="auto"/>
        <w:right w:val="none" w:sz="0" w:space="0" w:color="auto"/>
      </w:divBdr>
      <w:divsChild>
        <w:div w:id="692927357">
          <w:marLeft w:val="0"/>
          <w:marRight w:val="0"/>
          <w:marTop w:val="0"/>
          <w:marBottom w:val="0"/>
          <w:divBdr>
            <w:top w:val="none" w:sz="0" w:space="0" w:color="auto"/>
            <w:left w:val="none" w:sz="0" w:space="0" w:color="auto"/>
            <w:bottom w:val="none" w:sz="0" w:space="0" w:color="auto"/>
            <w:right w:val="none" w:sz="0" w:space="0" w:color="auto"/>
          </w:divBdr>
          <w:divsChild>
            <w:div w:id="711543107">
              <w:marLeft w:val="0"/>
              <w:marRight w:val="0"/>
              <w:marTop w:val="0"/>
              <w:marBottom w:val="0"/>
              <w:divBdr>
                <w:top w:val="none" w:sz="0" w:space="0" w:color="auto"/>
                <w:left w:val="none" w:sz="0" w:space="0" w:color="auto"/>
                <w:bottom w:val="none" w:sz="0" w:space="0" w:color="auto"/>
                <w:right w:val="none" w:sz="0" w:space="0" w:color="auto"/>
              </w:divBdr>
              <w:divsChild>
                <w:div w:id="6755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21584">
      <w:bodyDiv w:val="1"/>
      <w:marLeft w:val="0"/>
      <w:marRight w:val="0"/>
      <w:marTop w:val="0"/>
      <w:marBottom w:val="0"/>
      <w:divBdr>
        <w:top w:val="none" w:sz="0" w:space="0" w:color="auto"/>
        <w:left w:val="none" w:sz="0" w:space="0" w:color="auto"/>
        <w:bottom w:val="none" w:sz="0" w:space="0" w:color="auto"/>
        <w:right w:val="none" w:sz="0" w:space="0" w:color="auto"/>
      </w:divBdr>
    </w:div>
    <w:div w:id="939072438">
      <w:bodyDiv w:val="1"/>
      <w:marLeft w:val="0"/>
      <w:marRight w:val="0"/>
      <w:marTop w:val="0"/>
      <w:marBottom w:val="0"/>
      <w:divBdr>
        <w:top w:val="none" w:sz="0" w:space="0" w:color="auto"/>
        <w:left w:val="none" w:sz="0" w:space="0" w:color="auto"/>
        <w:bottom w:val="none" w:sz="0" w:space="0" w:color="auto"/>
        <w:right w:val="none" w:sz="0" w:space="0" w:color="auto"/>
      </w:divBdr>
    </w:div>
    <w:div w:id="940188836">
      <w:bodyDiv w:val="1"/>
      <w:marLeft w:val="0"/>
      <w:marRight w:val="0"/>
      <w:marTop w:val="0"/>
      <w:marBottom w:val="0"/>
      <w:divBdr>
        <w:top w:val="none" w:sz="0" w:space="0" w:color="auto"/>
        <w:left w:val="none" w:sz="0" w:space="0" w:color="auto"/>
        <w:bottom w:val="none" w:sz="0" w:space="0" w:color="auto"/>
        <w:right w:val="none" w:sz="0" w:space="0" w:color="auto"/>
      </w:divBdr>
      <w:divsChild>
        <w:div w:id="542134656">
          <w:marLeft w:val="0"/>
          <w:marRight w:val="0"/>
          <w:marTop w:val="0"/>
          <w:marBottom w:val="0"/>
          <w:divBdr>
            <w:top w:val="none" w:sz="0" w:space="0" w:color="auto"/>
            <w:left w:val="none" w:sz="0" w:space="0" w:color="auto"/>
            <w:bottom w:val="none" w:sz="0" w:space="0" w:color="auto"/>
            <w:right w:val="none" w:sz="0" w:space="0" w:color="auto"/>
          </w:divBdr>
          <w:divsChild>
            <w:div w:id="1441680136">
              <w:marLeft w:val="0"/>
              <w:marRight w:val="0"/>
              <w:marTop w:val="0"/>
              <w:marBottom w:val="0"/>
              <w:divBdr>
                <w:top w:val="none" w:sz="0" w:space="0" w:color="auto"/>
                <w:left w:val="none" w:sz="0" w:space="0" w:color="auto"/>
                <w:bottom w:val="none" w:sz="0" w:space="0" w:color="auto"/>
                <w:right w:val="none" w:sz="0" w:space="0" w:color="auto"/>
              </w:divBdr>
              <w:divsChild>
                <w:div w:id="12649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7374">
      <w:bodyDiv w:val="1"/>
      <w:marLeft w:val="0"/>
      <w:marRight w:val="0"/>
      <w:marTop w:val="0"/>
      <w:marBottom w:val="0"/>
      <w:divBdr>
        <w:top w:val="none" w:sz="0" w:space="0" w:color="auto"/>
        <w:left w:val="none" w:sz="0" w:space="0" w:color="auto"/>
        <w:bottom w:val="none" w:sz="0" w:space="0" w:color="auto"/>
        <w:right w:val="none" w:sz="0" w:space="0" w:color="auto"/>
      </w:divBdr>
    </w:div>
    <w:div w:id="961499677">
      <w:bodyDiv w:val="1"/>
      <w:marLeft w:val="0"/>
      <w:marRight w:val="0"/>
      <w:marTop w:val="0"/>
      <w:marBottom w:val="0"/>
      <w:divBdr>
        <w:top w:val="none" w:sz="0" w:space="0" w:color="auto"/>
        <w:left w:val="none" w:sz="0" w:space="0" w:color="auto"/>
        <w:bottom w:val="none" w:sz="0" w:space="0" w:color="auto"/>
        <w:right w:val="none" w:sz="0" w:space="0" w:color="auto"/>
      </w:divBdr>
      <w:divsChild>
        <w:div w:id="1362977123">
          <w:marLeft w:val="0"/>
          <w:marRight w:val="0"/>
          <w:marTop w:val="0"/>
          <w:marBottom w:val="0"/>
          <w:divBdr>
            <w:top w:val="none" w:sz="0" w:space="0" w:color="auto"/>
            <w:left w:val="none" w:sz="0" w:space="0" w:color="auto"/>
            <w:bottom w:val="none" w:sz="0" w:space="0" w:color="auto"/>
            <w:right w:val="none" w:sz="0" w:space="0" w:color="auto"/>
          </w:divBdr>
          <w:divsChild>
            <w:div w:id="573198123">
              <w:marLeft w:val="0"/>
              <w:marRight w:val="0"/>
              <w:marTop w:val="0"/>
              <w:marBottom w:val="0"/>
              <w:divBdr>
                <w:top w:val="none" w:sz="0" w:space="0" w:color="auto"/>
                <w:left w:val="none" w:sz="0" w:space="0" w:color="auto"/>
                <w:bottom w:val="none" w:sz="0" w:space="0" w:color="auto"/>
                <w:right w:val="none" w:sz="0" w:space="0" w:color="auto"/>
              </w:divBdr>
              <w:divsChild>
                <w:div w:id="5817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5134">
      <w:bodyDiv w:val="1"/>
      <w:marLeft w:val="0"/>
      <w:marRight w:val="0"/>
      <w:marTop w:val="0"/>
      <w:marBottom w:val="0"/>
      <w:divBdr>
        <w:top w:val="none" w:sz="0" w:space="0" w:color="auto"/>
        <w:left w:val="none" w:sz="0" w:space="0" w:color="auto"/>
        <w:bottom w:val="none" w:sz="0" w:space="0" w:color="auto"/>
        <w:right w:val="none" w:sz="0" w:space="0" w:color="auto"/>
      </w:divBdr>
    </w:div>
    <w:div w:id="980037134">
      <w:bodyDiv w:val="1"/>
      <w:marLeft w:val="0"/>
      <w:marRight w:val="0"/>
      <w:marTop w:val="0"/>
      <w:marBottom w:val="0"/>
      <w:divBdr>
        <w:top w:val="none" w:sz="0" w:space="0" w:color="auto"/>
        <w:left w:val="none" w:sz="0" w:space="0" w:color="auto"/>
        <w:bottom w:val="none" w:sz="0" w:space="0" w:color="auto"/>
        <w:right w:val="none" w:sz="0" w:space="0" w:color="auto"/>
      </w:divBdr>
      <w:divsChild>
        <w:div w:id="648559034">
          <w:marLeft w:val="0"/>
          <w:marRight w:val="0"/>
          <w:marTop w:val="0"/>
          <w:marBottom w:val="0"/>
          <w:divBdr>
            <w:top w:val="none" w:sz="0" w:space="0" w:color="auto"/>
            <w:left w:val="none" w:sz="0" w:space="0" w:color="auto"/>
            <w:bottom w:val="none" w:sz="0" w:space="0" w:color="auto"/>
            <w:right w:val="none" w:sz="0" w:space="0" w:color="auto"/>
          </w:divBdr>
        </w:div>
      </w:divsChild>
    </w:div>
    <w:div w:id="982393530">
      <w:bodyDiv w:val="1"/>
      <w:marLeft w:val="0"/>
      <w:marRight w:val="0"/>
      <w:marTop w:val="0"/>
      <w:marBottom w:val="0"/>
      <w:divBdr>
        <w:top w:val="none" w:sz="0" w:space="0" w:color="auto"/>
        <w:left w:val="none" w:sz="0" w:space="0" w:color="auto"/>
        <w:bottom w:val="none" w:sz="0" w:space="0" w:color="auto"/>
        <w:right w:val="none" w:sz="0" w:space="0" w:color="auto"/>
      </w:divBdr>
    </w:div>
    <w:div w:id="989822276">
      <w:bodyDiv w:val="1"/>
      <w:marLeft w:val="0"/>
      <w:marRight w:val="0"/>
      <w:marTop w:val="0"/>
      <w:marBottom w:val="0"/>
      <w:divBdr>
        <w:top w:val="none" w:sz="0" w:space="0" w:color="auto"/>
        <w:left w:val="none" w:sz="0" w:space="0" w:color="auto"/>
        <w:bottom w:val="none" w:sz="0" w:space="0" w:color="auto"/>
        <w:right w:val="none" w:sz="0" w:space="0" w:color="auto"/>
      </w:divBdr>
    </w:div>
    <w:div w:id="994600521">
      <w:bodyDiv w:val="1"/>
      <w:marLeft w:val="0"/>
      <w:marRight w:val="0"/>
      <w:marTop w:val="0"/>
      <w:marBottom w:val="0"/>
      <w:divBdr>
        <w:top w:val="none" w:sz="0" w:space="0" w:color="auto"/>
        <w:left w:val="none" w:sz="0" w:space="0" w:color="auto"/>
        <w:bottom w:val="none" w:sz="0" w:space="0" w:color="auto"/>
        <w:right w:val="none" w:sz="0" w:space="0" w:color="auto"/>
      </w:divBdr>
      <w:divsChild>
        <w:div w:id="1672876131">
          <w:marLeft w:val="0"/>
          <w:marRight w:val="0"/>
          <w:marTop w:val="0"/>
          <w:marBottom w:val="0"/>
          <w:divBdr>
            <w:top w:val="none" w:sz="0" w:space="0" w:color="auto"/>
            <w:left w:val="none" w:sz="0" w:space="0" w:color="auto"/>
            <w:bottom w:val="none" w:sz="0" w:space="0" w:color="auto"/>
            <w:right w:val="none" w:sz="0" w:space="0" w:color="auto"/>
          </w:divBdr>
          <w:divsChild>
            <w:div w:id="80032807">
              <w:marLeft w:val="0"/>
              <w:marRight w:val="0"/>
              <w:marTop w:val="0"/>
              <w:marBottom w:val="0"/>
              <w:divBdr>
                <w:top w:val="none" w:sz="0" w:space="0" w:color="auto"/>
                <w:left w:val="none" w:sz="0" w:space="0" w:color="auto"/>
                <w:bottom w:val="none" w:sz="0" w:space="0" w:color="auto"/>
                <w:right w:val="none" w:sz="0" w:space="0" w:color="auto"/>
              </w:divBdr>
              <w:divsChild>
                <w:div w:id="7883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1509">
      <w:bodyDiv w:val="1"/>
      <w:marLeft w:val="0"/>
      <w:marRight w:val="0"/>
      <w:marTop w:val="0"/>
      <w:marBottom w:val="0"/>
      <w:divBdr>
        <w:top w:val="none" w:sz="0" w:space="0" w:color="auto"/>
        <w:left w:val="none" w:sz="0" w:space="0" w:color="auto"/>
        <w:bottom w:val="none" w:sz="0" w:space="0" w:color="auto"/>
        <w:right w:val="none" w:sz="0" w:space="0" w:color="auto"/>
      </w:divBdr>
      <w:divsChild>
        <w:div w:id="14576012">
          <w:marLeft w:val="0"/>
          <w:marRight w:val="0"/>
          <w:marTop w:val="0"/>
          <w:marBottom w:val="0"/>
          <w:divBdr>
            <w:top w:val="none" w:sz="0" w:space="0" w:color="auto"/>
            <w:left w:val="none" w:sz="0" w:space="0" w:color="auto"/>
            <w:bottom w:val="none" w:sz="0" w:space="0" w:color="auto"/>
            <w:right w:val="none" w:sz="0" w:space="0" w:color="auto"/>
          </w:divBdr>
          <w:divsChild>
            <w:div w:id="38554392">
              <w:marLeft w:val="0"/>
              <w:marRight w:val="0"/>
              <w:marTop w:val="0"/>
              <w:marBottom w:val="0"/>
              <w:divBdr>
                <w:top w:val="none" w:sz="0" w:space="0" w:color="auto"/>
                <w:left w:val="none" w:sz="0" w:space="0" w:color="auto"/>
                <w:bottom w:val="none" w:sz="0" w:space="0" w:color="auto"/>
                <w:right w:val="none" w:sz="0" w:space="0" w:color="auto"/>
              </w:divBdr>
              <w:divsChild>
                <w:div w:id="175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12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760">
          <w:marLeft w:val="0"/>
          <w:marRight w:val="0"/>
          <w:marTop w:val="0"/>
          <w:marBottom w:val="0"/>
          <w:divBdr>
            <w:top w:val="none" w:sz="0" w:space="0" w:color="auto"/>
            <w:left w:val="none" w:sz="0" w:space="0" w:color="auto"/>
            <w:bottom w:val="none" w:sz="0" w:space="0" w:color="auto"/>
            <w:right w:val="none" w:sz="0" w:space="0" w:color="auto"/>
          </w:divBdr>
          <w:divsChild>
            <w:div w:id="1156141798">
              <w:marLeft w:val="0"/>
              <w:marRight w:val="0"/>
              <w:marTop w:val="0"/>
              <w:marBottom w:val="0"/>
              <w:divBdr>
                <w:top w:val="none" w:sz="0" w:space="0" w:color="auto"/>
                <w:left w:val="none" w:sz="0" w:space="0" w:color="auto"/>
                <w:bottom w:val="none" w:sz="0" w:space="0" w:color="auto"/>
                <w:right w:val="none" w:sz="0" w:space="0" w:color="auto"/>
              </w:divBdr>
              <w:divsChild>
                <w:div w:id="10065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8618">
      <w:bodyDiv w:val="1"/>
      <w:marLeft w:val="0"/>
      <w:marRight w:val="0"/>
      <w:marTop w:val="0"/>
      <w:marBottom w:val="0"/>
      <w:divBdr>
        <w:top w:val="none" w:sz="0" w:space="0" w:color="auto"/>
        <w:left w:val="none" w:sz="0" w:space="0" w:color="auto"/>
        <w:bottom w:val="none" w:sz="0" w:space="0" w:color="auto"/>
        <w:right w:val="none" w:sz="0" w:space="0" w:color="auto"/>
      </w:divBdr>
      <w:divsChild>
        <w:div w:id="1558126989">
          <w:marLeft w:val="0"/>
          <w:marRight w:val="0"/>
          <w:marTop w:val="0"/>
          <w:marBottom w:val="0"/>
          <w:divBdr>
            <w:top w:val="none" w:sz="0" w:space="0" w:color="auto"/>
            <w:left w:val="none" w:sz="0" w:space="0" w:color="auto"/>
            <w:bottom w:val="none" w:sz="0" w:space="0" w:color="auto"/>
            <w:right w:val="none" w:sz="0" w:space="0" w:color="auto"/>
          </w:divBdr>
          <w:divsChild>
            <w:div w:id="1039473938">
              <w:marLeft w:val="0"/>
              <w:marRight w:val="0"/>
              <w:marTop w:val="0"/>
              <w:marBottom w:val="0"/>
              <w:divBdr>
                <w:top w:val="none" w:sz="0" w:space="0" w:color="auto"/>
                <w:left w:val="none" w:sz="0" w:space="0" w:color="auto"/>
                <w:bottom w:val="none" w:sz="0" w:space="0" w:color="auto"/>
                <w:right w:val="none" w:sz="0" w:space="0" w:color="auto"/>
              </w:divBdr>
              <w:divsChild>
                <w:div w:id="16919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9349">
      <w:bodyDiv w:val="1"/>
      <w:marLeft w:val="0"/>
      <w:marRight w:val="0"/>
      <w:marTop w:val="0"/>
      <w:marBottom w:val="0"/>
      <w:divBdr>
        <w:top w:val="none" w:sz="0" w:space="0" w:color="auto"/>
        <w:left w:val="none" w:sz="0" w:space="0" w:color="auto"/>
        <w:bottom w:val="none" w:sz="0" w:space="0" w:color="auto"/>
        <w:right w:val="none" w:sz="0" w:space="0" w:color="auto"/>
      </w:divBdr>
      <w:divsChild>
        <w:div w:id="1199583771">
          <w:marLeft w:val="0"/>
          <w:marRight w:val="0"/>
          <w:marTop w:val="0"/>
          <w:marBottom w:val="225"/>
          <w:divBdr>
            <w:top w:val="none" w:sz="0" w:space="0" w:color="auto"/>
            <w:left w:val="none" w:sz="0" w:space="0" w:color="auto"/>
            <w:bottom w:val="none" w:sz="0" w:space="0" w:color="auto"/>
            <w:right w:val="none" w:sz="0" w:space="0" w:color="auto"/>
          </w:divBdr>
        </w:div>
      </w:divsChild>
    </w:div>
    <w:div w:id="1019967224">
      <w:bodyDiv w:val="1"/>
      <w:marLeft w:val="0"/>
      <w:marRight w:val="0"/>
      <w:marTop w:val="0"/>
      <w:marBottom w:val="0"/>
      <w:divBdr>
        <w:top w:val="none" w:sz="0" w:space="0" w:color="auto"/>
        <w:left w:val="none" w:sz="0" w:space="0" w:color="auto"/>
        <w:bottom w:val="none" w:sz="0" w:space="0" w:color="auto"/>
        <w:right w:val="none" w:sz="0" w:space="0" w:color="auto"/>
      </w:divBdr>
      <w:divsChild>
        <w:div w:id="958225816">
          <w:marLeft w:val="0"/>
          <w:marRight w:val="0"/>
          <w:marTop w:val="0"/>
          <w:marBottom w:val="0"/>
          <w:divBdr>
            <w:top w:val="none" w:sz="0" w:space="0" w:color="auto"/>
            <w:left w:val="none" w:sz="0" w:space="0" w:color="auto"/>
            <w:bottom w:val="none" w:sz="0" w:space="0" w:color="auto"/>
            <w:right w:val="none" w:sz="0" w:space="0" w:color="auto"/>
          </w:divBdr>
          <w:divsChild>
            <w:div w:id="1062824235">
              <w:marLeft w:val="0"/>
              <w:marRight w:val="0"/>
              <w:marTop w:val="0"/>
              <w:marBottom w:val="0"/>
              <w:divBdr>
                <w:top w:val="none" w:sz="0" w:space="0" w:color="auto"/>
                <w:left w:val="none" w:sz="0" w:space="0" w:color="auto"/>
                <w:bottom w:val="none" w:sz="0" w:space="0" w:color="auto"/>
                <w:right w:val="none" w:sz="0" w:space="0" w:color="auto"/>
              </w:divBdr>
              <w:divsChild>
                <w:div w:id="8637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9978">
      <w:bodyDiv w:val="1"/>
      <w:marLeft w:val="0"/>
      <w:marRight w:val="0"/>
      <w:marTop w:val="0"/>
      <w:marBottom w:val="0"/>
      <w:divBdr>
        <w:top w:val="none" w:sz="0" w:space="0" w:color="auto"/>
        <w:left w:val="none" w:sz="0" w:space="0" w:color="auto"/>
        <w:bottom w:val="none" w:sz="0" w:space="0" w:color="auto"/>
        <w:right w:val="none" w:sz="0" w:space="0" w:color="auto"/>
      </w:divBdr>
    </w:div>
    <w:div w:id="1026448672">
      <w:bodyDiv w:val="1"/>
      <w:marLeft w:val="0"/>
      <w:marRight w:val="0"/>
      <w:marTop w:val="0"/>
      <w:marBottom w:val="0"/>
      <w:divBdr>
        <w:top w:val="none" w:sz="0" w:space="0" w:color="auto"/>
        <w:left w:val="none" w:sz="0" w:space="0" w:color="auto"/>
        <w:bottom w:val="none" w:sz="0" w:space="0" w:color="auto"/>
        <w:right w:val="none" w:sz="0" w:space="0" w:color="auto"/>
      </w:divBdr>
    </w:div>
    <w:div w:id="1026563034">
      <w:bodyDiv w:val="1"/>
      <w:marLeft w:val="0"/>
      <w:marRight w:val="0"/>
      <w:marTop w:val="0"/>
      <w:marBottom w:val="0"/>
      <w:divBdr>
        <w:top w:val="none" w:sz="0" w:space="0" w:color="auto"/>
        <w:left w:val="none" w:sz="0" w:space="0" w:color="auto"/>
        <w:bottom w:val="none" w:sz="0" w:space="0" w:color="auto"/>
        <w:right w:val="none" w:sz="0" w:space="0" w:color="auto"/>
      </w:divBdr>
      <w:divsChild>
        <w:div w:id="522090492">
          <w:marLeft w:val="0"/>
          <w:marRight w:val="0"/>
          <w:marTop w:val="0"/>
          <w:marBottom w:val="0"/>
          <w:divBdr>
            <w:top w:val="none" w:sz="0" w:space="0" w:color="auto"/>
            <w:left w:val="none" w:sz="0" w:space="0" w:color="auto"/>
            <w:bottom w:val="none" w:sz="0" w:space="0" w:color="auto"/>
            <w:right w:val="none" w:sz="0" w:space="0" w:color="auto"/>
          </w:divBdr>
          <w:divsChild>
            <w:div w:id="871651615">
              <w:marLeft w:val="0"/>
              <w:marRight w:val="0"/>
              <w:marTop w:val="0"/>
              <w:marBottom w:val="0"/>
              <w:divBdr>
                <w:top w:val="none" w:sz="0" w:space="0" w:color="auto"/>
                <w:left w:val="none" w:sz="0" w:space="0" w:color="auto"/>
                <w:bottom w:val="none" w:sz="0" w:space="0" w:color="auto"/>
                <w:right w:val="none" w:sz="0" w:space="0" w:color="auto"/>
              </w:divBdr>
              <w:divsChild>
                <w:div w:id="1771312721">
                  <w:marLeft w:val="0"/>
                  <w:marRight w:val="0"/>
                  <w:marTop w:val="0"/>
                  <w:marBottom w:val="0"/>
                  <w:divBdr>
                    <w:top w:val="none" w:sz="0" w:space="0" w:color="auto"/>
                    <w:left w:val="none" w:sz="0" w:space="0" w:color="auto"/>
                    <w:bottom w:val="none" w:sz="0" w:space="0" w:color="auto"/>
                    <w:right w:val="none" w:sz="0" w:space="0" w:color="auto"/>
                  </w:divBdr>
                  <w:divsChild>
                    <w:div w:id="1394036352">
                      <w:marLeft w:val="0"/>
                      <w:marRight w:val="0"/>
                      <w:marTop w:val="0"/>
                      <w:marBottom w:val="0"/>
                      <w:divBdr>
                        <w:top w:val="none" w:sz="0" w:space="0" w:color="auto"/>
                        <w:left w:val="none" w:sz="0" w:space="0" w:color="auto"/>
                        <w:bottom w:val="none" w:sz="0" w:space="0" w:color="auto"/>
                        <w:right w:val="none" w:sz="0" w:space="0" w:color="auto"/>
                      </w:divBdr>
                    </w:div>
                    <w:div w:id="391659825">
                      <w:marLeft w:val="0"/>
                      <w:marRight w:val="0"/>
                      <w:marTop w:val="0"/>
                      <w:marBottom w:val="0"/>
                      <w:divBdr>
                        <w:top w:val="none" w:sz="0" w:space="0" w:color="auto"/>
                        <w:left w:val="none" w:sz="0" w:space="0" w:color="auto"/>
                        <w:bottom w:val="none" w:sz="0" w:space="0" w:color="auto"/>
                        <w:right w:val="none" w:sz="0" w:space="0" w:color="auto"/>
                      </w:divBdr>
                    </w:div>
                    <w:div w:id="398864311">
                      <w:marLeft w:val="0"/>
                      <w:marRight w:val="0"/>
                      <w:marTop w:val="0"/>
                      <w:marBottom w:val="0"/>
                      <w:divBdr>
                        <w:top w:val="none" w:sz="0" w:space="0" w:color="auto"/>
                        <w:left w:val="none" w:sz="0" w:space="0" w:color="auto"/>
                        <w:bottom w:val="none" w:sz="0" w:space="0" w:color="auto"/>
                        <w:right w:val="none" w:sz="0" w:space="0" w:color="auto"/>
                      </w:divBdr>
                    </w:div>
                    <w:div w:id="1237664465">
                      <w:marLeft w:val="0"/>
                      <w:marRight w:val="0"/>
                      <w:marTop w:val="0"/>
                      <w:marBottom w:val="0"/>
                      <w:divBdr>
                        <w:top w:val="none" w:sz="0" w:space="0" w:color="auto"/>
                        <w:left w:val="none" w:sz="0" w:space="0" w:color="auto"/>
                        <w:bottom w:val="none" w:sz="0" w:space="0" w:color="auto"/>
                        <w:right w:val="none" w:sz="0" w:space="0" w:color="auto"/>
                      </w:divBdr>
                      <w:divsChild>
                        <w:div w:id="3977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8614">
          <w:marLeft w:val="0"/>
          <w:marRight w:val="0"/>
          <w:marTop w:val="105"/>
          <w:marBottom w:val="105"/>
          <w:divBdr>
            <w:top w:val="none" w:sz="0" w:space="0" w:color="auto"/>
            <w:left w:val="none" w:sz="0" w:space="0" w:color="auto"/>
            <w:bottom w:val="none" w:sz="0" w:space="0" w:color="auto"/>
            <w:right w:val="none" w:sz="0" w:space="0" w:color="auto"/>
          </w:divBdr>
          <w:divsChild>
            <w:div w:id="1749421488">
              <w:marLeft w:val="0"/>
              <w:marRight w:val="0"/>
              <w:marTop w:val="0"/>
              <w:marBottom w:val="0"/>
              <w:divBdr>
                <w:top w:val="none" w:sz="0" w:space="0" w:color="auto"/>
                <w:left w:val="none" w:sz="0" w:space="0" w:color="auto"/>
                <w:bottom w:val="none" w:sz="0" w:space="0" w:color="auto"/>
                <w:right w:val="none" w:sz="0" w:space="0" w:color="auto"/>
              </w:divBdr>
              <w:divsChild>
                <w:div w:id="1947694388">
                  <w:marLeft w:val="0"/>
                  <w:marRight w:val="0"/>
                  <w:marTop w:val="0"/>
                  <w:marBottom w:val="0"/>
                  <w:divBdr>
                    <w:top w:val="none" w:sz="0" w:space="0" w:color="auto"/>
                    <w:left w:val="none" w:sz="0" w:space="0" w:color="auto"/>
                    <w:bottom w:val="none" w:sz="0" w:space="0" w:color="auto"/>
                    <w:right w:val="none" w:sz="0" w:space="0" w:color="auto"/>
                  </w:divBdr>
                  <w:divsChild>
                    <w:div w:id="5249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5111">
          <w:marLeft w:val="0"/>
          <w:marRight w:val="0"/>
          <w:marTop w:val="0"/>
          <w:marBottom w:val="0"/>
          <w:divBdr>
            <w:top w:val="none" w:sz="0" w:space="0" w:color="auto"/>
            <w:left w:val="none" w:sz="0" w:space="0" w:color="auto"/>
            <w:bottom w:val="none" w:sz="0" w:space="0" w:color="auto"/>
            <w:right w:val="none" w:sz="0" w:space="0" w:color="auto"/>
          </w:divBdr>
          <w:divsChild>
            <w:div w:id="1524247533">
              <w:marLeft w:val="0"/>
              <w:marRight w:val="0"/>
              <w:marTop w:val="0"/>
              <w:marBottom w:val="0"/>
              <w:divBdr>
                <w:top w:val="none" w:sz="0" w:space="0" w:color="auto"/>
                <w:left w:val="none" w:sz="0" w:space="0" w:color="auto"/>
                <w:bottom w:val="none" w:sz="0" w:space="0" w:color="auto"/>
                <w:right w:val="none" w:sz="0" w:space="0" w:color="auto"/>
              </w:divBdr>
              <w:divsChild>
                <w:div w:id="726952933">
                  <w:marLeft w:val="0"/>
                  <w:marRight w:val="0"/>
                  <w:marTop w:val="0"/>
                  <w:marBottom w:val="0"/>
                  <w:divBdr>
                    <w:top w:val="none" w:sz="0" w:space="0" w:color="auto"/>
                    <w:left w:val="none" w:sz="0" w:space="0" w:color="auto"/>
                    <w:bottom w:val="none" w:sz="0" w:space="0" w:color="auto"/>
                    <w:right w:val="none" w:sz="0" w:space="0" w:color="auto"/>
                  </w:divBdr>
                  <w:divsChild>
                    <w:div w:id="414674112">
                      <w:marLeft w:val="0"/>
                      <w:marRight w:val="0"/>
                      <w:marTop w:val="0"/>
                      <w:marBottom w:val="0"/>
                      <w:divBdr>
                        <w:top w:val="none" w:sz="0" w:space="0" w:color="auto"/>
                        <w:left w:val="none" w:sz="0" w:space="0" w:color="auto"/>
                        <w:bottom w:val="none" w:sz="0" w:space="0" w:color="auto"/>
                        <w:right w:val="none" w:sz="0" w:space="0" w:color="auto"/>
                      </w:divBdr>
                      <w:divsChild>
                        <w:div w:id="1721780036">
                          <w:marLeft w:val="0"/>
                          <w:marRight w:val="0"/>
                          <w:marTop w:val="0"/>
                          <w:marBottom w:val="0"/>
                          <w:divBdr>
                            <w:top w:val="none" w:sz="0" w:space="0" w:color="auto"/>
                            <w:left w:val="none" w:sz="0" w:space="0" w:color="auto"/>
                            <w:bottom w:val="none" w:sz="0" w:space="0" w:color="auto"/>
                            <w:right w:val="none" w:sz="0" w:space="0" w:color="auto"/>
                          </w:divBdr>
                          <w:divsChild>
                            <w:div w:id="2076968433">
                              <w:marLeft w:val="0"/>
                              <w:marRight w:val="0"/>
                              <w:marTop w:val="0"/>
                              <w:marBottom w:val="0"/>
                              <w:divBdr>
                                <w:top w:val="none" w:sz="0" w:space="0" w:color="auto"/>
                                <w:left w:val="none" w:sz="0" w:space="0" w:color="auto"/>
                                <w:bottom w:val="none" w:sz="0" w:space="0" w:color="auto"/>
                                <w:right w:val="none" w:sz="0" w:space="0" w:color="auto"/>
                              </w:divBdr>
                              <w:divsChild>
                                <w:div w:id="1533954460">
                                  <w:marLeft w:val="0"/>
                                  <w:marRight w:val="0"/>
                                  <w:marTop w:val="0"/>
                                  <w:marBottom w:val="0"/>
                                  <w:divBdr>
                                    <w:top w:val="none" w:sz="0" w:space="0" w:color="auto"/>
                                    <w:left w:val="none" w:sz="0" w:space="0" w:color="auto"/>
                                    <w:bottom w:val="none" w:sz="0" w:space="0" w:color="auto"/>
                                    <w:right w:val="none" w:sz="0" w:space="0" w:color="auto"/>
                                  </w:divBdr>
                                  <w:divsChild>
                                    <w:div w:id="11641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645904">
      <w:bodyDiv w:val="1"/>
      <w:marLeft w:val="0"/>
      <w:marRight w:val="0"/>
      <w:marTop w:val="0"/>
      <w:marBottom w:val="0"/>
      <w:divBdr>
        <w:top w:val="none" w:sz="0" w:space="0" w:color="auto"/>
        <w:left w:val="none" w:sz="0" w:space="0" w:color="auto"/>
        <w:bottom w:val="none" w:sz="0" w:space="0" w:color="auto"/>
        <w:right w:val="none" w:sz="0" w:space="0" w:color="auto"/>
      </w:divBdr>
    </w:div>
    <w:div w:id="1040975668">
      <w:bodyDiv w:val="1"/>
      <w:marLeft w:val="0"/>
      <w:marRight w:val="0"/>
      <w:marTop w:val="0"/>
      <w:marBottom w:val="0"/>
      <w:divBdr>
        <w:top w:val="none" w:sz="0" w:space="0" w:color="auto"/>
        <w:left w:val="none" w:sz="0" w:space="0" w:color="auto"/>
        <w:bottom w:val="none" w:sz="0" w:space="0" w:color="auto"/>
        <w:right w:val="none" w:sz="0" w:space="0" w:color="auto"/>
      </w:divBdr>
    </w:div>
    <w:div w:id="1047100421">
      <w:bodyDiv w:val="1"/>
      <w:marLeft w:val="0"/>
      <w:marRight w:val="0"/>
      <w:marTop w:val="0"/>
      <w:marBottom w:val="0"/>
      <w:divBdr>
        <w:top w:val="none" w:sz="0" w:space="0" w:color="auto"/>
        <w:left w:val="none" w:sz="0" w:space="0" w:color="auto"/>
        <w:bottom w:val="none" w:sz="0" w:space="0" w:color="auto"/>
        <w:right w:val="none" w:sz="0" w:space="0" w:color="auto"/>
      </w:divBdr>
      <w:divsChild>
        <w:div w:id="1422289949">
          <w:marLeft w:val="0"/>
          <w:marRight w:val="0"/>
          <w:marTop w:val="0"/>
          <w:marBottom w:val="0"/>
          <w:divBdr>
            <w:top w:val="none" w:sz="0" w:space="0" w:color="auto"/>
            <w:left w:val="none" w:sz="0" w:space="0" w:color="auto"/>
            <w:bottom w:val="none" w:sz="0" w:space="0" w:color="auto"/>
            <w:right w:val="none" w:sz="0" w:space="0" w:color="auto"/>
          </w:divBdr>
          <w:divsChild>
            <w:div w:id="691148754">
              <w:marLeft w:val="0"/>
              <w:marRight w:val="0"/>
              <w:marTop w:val="0"/>
              <w:marBottom w:val="0"/>
              <w:divBdr>
                <w:top w:val="none" w:sz="0" w:space="0" w:color="auto"/>
                <w:left w:val="none" w:sz="0" w:space="0" w:color="auto"/>
                <w:bottom w:val="none" w:sz="0" w:space="0" w:color="auto"/>
                <w:right w:val="none" w:sz="0" w:space="0" w:color="auto"/>
              </w:divBdr>
              <w:divsChild>
                <w:div w:id="460534932">
                  <w:marLeft w:val="0"/>
                  <w:marRight w:val="0"/>
                  <w:marTop w:val="0"/>
                  <w:marBottom w:val="0"/>
                  <w:divBdr>
                    <w:top w:val="none" w:sz="0" w:space="0" w:color="auto"/>
                    <w:left w:val="none" w:sz="0" w:space="0" w:color="auto"/>
                    <w:bottom w:val="none" w:sz="0" w:space="0" w:color="auto"/>
                    <w:right w:val="none" w:sz="0" w:space="0" w:color="auto"/>
                  </w:divBdr>
                  <w:divsChild>
                    <w:div w:id="309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9971">
      <w:bodyDiv w:val="1"/>
      <w:marLeft w:val="0"/>
      <w:marRight w:val="0"/>
      <w:marTop w:val="0"/>
      <w:marBottom w:val="0"/>
      <w:divBdr>
        <w:top w:val="none" w:sz="0" w:space="0" w:color="auto"/>
        <w:left w:val="none" w:sz="0" w:space="0" w:color="auto"/>
        <w:bottom w:val="none" w:sz="0" w:space="0" w:color="auto"/>
        <w:right w:val="none" w:sz="0" w:space="0" w:color="auto"/>
      </w:divBdr>
    </w:div>
    <w:div w:id="1069499806">
      <w:bodyDiv w:val="1"/>
      <w:marLeft w:val="0"/>
      <w:marRight w:val="0"/>
      <w:marTop w:val="0"/>
      <w:marBottom w:val="0"/>
      <w:divBdr>
        <w:top w:val="none" w:sz="0" w:space="0" w:color="auto"/>
        <w:left w:val="none" w:sz="0" w:space="0" w:color="auto"/>
        <w:bottom w:val="none" w:sz="0" w:space="0" w:color="auto"/>
        <w:right w:val="none" w:sz="0" w:space="0" w:color="auto"/>
      </w:divBdr>
      <w:divsChild>
        <w:div w:id="163130713">
          <w:marLeft w:val="0"/>
          <w:marRight w:val="0"/>
          <w:marTop w:val="0"/>
          <w:marBottom w:val="0"/>
          <w:divBdr>
            <w:top w:val="none" w:sz="0" w:space="0" w:color="auto"/>
            <w:left w:val="none" w:sz="0" w:space="0" w:color="auto"/>
            <w:bottom w:val="none" w:sz="0" w:space="0" w:color="auto"/>
            <w:right w:val="none" w:sz="0" w:space="0" w:color="auto"/>
          </w:divBdr>
          <w:divsChild>
            <w:div w:id="521822432">
              <w:marLeft w:val="0"/>
              <w:marRight w:val="0"/>
              <w:marTop w:val="0"/>
              <w:marBottom w:val="0"/>
              <w:divBdr>
                <w:top w:val="none" w:sz="0" w:space="0" w:color="auto"/>
                <w:left w:val="none" w:sz="0" w:space="0" w:color="auto"/>
                <w:bottom w:val="none" w:sz="0" w:space="0" w:color="auto"/>
                <w:right w:val="none" w:sz="0" w:space="0" w:color="auto"/>
              </w:divBdr>
              <w:divsChild>
                <w:div w:id="3767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1543">
      <w:bodyDiv w:val="1"/>
      <w:marLeft w:val="0"/>
      <w:marRight w:val="0"/>
      <w:marTop w:val="0"/>
      <w:marBottom w:val="0"/>
      <w:divBdr>
        <w:top w:val="none" w:sz="0" w:space="0" w:color="auto"/>
        <w:left w:val="none" w:sz="0" w:space="0" w:color="auto"/>
        <w:bottom w:val="none" w:sz="0" w:space="0" w:color="auto"/>
        <w:right w:val="none" w:sz="0" w:space="0" w:color="auto"/>
      </w:divBdr>
      <w:divsChild>
        <w:div w:id="398291747">
          <w:marLeft w:val="0"/>
          <w:marRight w:val="0"/>
          <w:marTop w:val="0"/>
          <w:marBottom w:val="0"/>
          <w:divBdr>
            <w:top w:val="none" w:sz="0" w:space="0" w:color="auto"/>
            <w:left w:val="none" w:sz="0" w:space="0" w:color="auto"/>
            <w:bottom w:val="none" w:sz="0" w:space="0" w:color="auto"/>
            <w:right w:val="none" w:sz="0" w:space="0" w:color="auto"/>
          </w:divBdr>
          <w:divsChild>
            <w:div w:id="1380517786">
              <w:marLeft w:val="0"/>
              <w:marRight w:val="0"/>
              <w:marTop w:val="0"/>
              <w:marBottom w:val="0"/>
              <w:divBdr>
                <w:top w:val="none" w:sz="0" w:space="0" w:color="auto"/>
                <w:left w:val="none" w:sz="0" w:space="0" w:color="auto"/>
                <w:bottom w:val="none" w:sz="0" w:space="0" w:color="auto"/>
                <w:right w:val="none" w:sz="0" w:space="0" w:color="auto"/>
              </w:divBdr>
              <w:divsChild>
                <w:div w:id="487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2816">
      <w:bodyDiv w:val="1"/>
      <w:marLeft w:val="0"/>
      <w:marRight w:val="0"/>
      <w:marTop w:val="0"/>
      <w:marBottom w:val="0"/>
      <w:divBdr>
        <w:top w:val="none" w:sz="0" w:space="0" w:color="auto"/>
        <w:left w:val="none" w:sz="0" w:space="0" w:color="auto"/>
        <w:bottom w:val="none" w:sz="0" w:space="0" w:color="auto"/>
        <w:right w:val="none" w:sz="0" w:space="0" w:color="auto"/>
      </w:divBdr>
    </w:div>
    <w:div w:id="1104687156">
      <w:bodyDiv w:val="1"/>
      <w:marLeft w:val="0"/>
      <w:marRight w:val="0"/>
      <w:marTop w:val="0"/>
      <w:marBottom w:val="0"/>
      <w:divBdr>
        <w:top w:val="none" w:sz="0" w:space="0" w:color="auto"/>
        <w:left w:val="none" w:sz="0" w:space="0" w:color="auto"/>
        <w:bottom w:val="none" w:sz="0" w:space="0" w:color="auto"/>
        <w:right w:val="none" w:sz="0" w:space="0" w:color="auto"/>
      </w:divBdr>
      <w:divsChild>
        <w:div w:id="56559358">
          <w:marLeft w:val="0"/>
          <w:marRight w:val="0"/>
          <w:marTop w:val="0"/>
          <w:marBottom w:val="0"/>
          <w:divBdr>
            <w:top w:val="none" w:sz="0" w:space="0" w:color="auto"/>
            <w:left w:val="none" w:sz="0" w:space="0" w:color="auto"/>
            <w:bottom w:val="none" w:sz="0" w:space="0" w:color="auto"/>
            <w:right w:val="none" w:sz="0" w:space="0" w:color="auto"/>
          </w:divBdr>
          <w:divsChild>
            <w:div w:id="114301737">
              <w:marLeft w:val="0"/>
              <w:marRight w:val="0"/>
              <w:marTop w:val="0"/>
              <w:marBottom w:val="0"/>
              <w:divBdr>
                <w:top w:val="none" w:sz="0" w:space="0" w:color="auto"/>
                <w:left w:val="none" w:sz="0" w:space="0" w:color="auto"/>
                <w:bottom w:val="none" w:sz="0" w:space="0" w:color="auto"/>
                <w:right w:val="none" w:sz="0" w:space="0" w:color="auto"/>
              </w:divBdr>
              <w:divsChild>
                <w:div w:id="16489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0431">
      <w:bodyDiv w:val="1"/>
      <w:marLeft w:val="0"/>
      <w:marRight w:val="0"/>
      <w:marTop w:val="0"/>
      <w:marBottom w:val="0"/>
      <w:divBdr>
        <w:top w:val="none" w:sz="0" w:space="0" w:color="auto"/>
        <w:left w:val="none" w:sz="0" w:space="0" w:color="auto"/>
        <w:bottom w:val="none" w:sz="0" w:space="0" w:color="auto"/>
        <w:right w:val="none" w:sz="0" w:space="0" w:color="auto"/>
      </w:divBdr>
      <w:divsChild>
        <w:div w:id="2029914374">
          <w:marLeft w:val="0"/>
          <w:marRight w:val="0"/>
          <w:marTop w:val="0"/>
          <w:marBottom w:val="0"/>
          <w:divBdr>
            <w:top w:val="none" w:sz="0" w:space="0" w:color="auto"/>
            <w:left w:val="none" w:sz="0" w:space="0" w:color="auto"/>
            <w:bottom w:val="none" w:sz="0" w:space="0" w:color="auto"/>
            <w:right w:val="none" w:sz="0" w:space="0" w:color="auto"/>
          </w:divBdr>
          <w:divsChild>
            <w:div w:id="839782718">
              <w:marLeft w:val="0"/>
              <w:marRight w:val="0"/>
              <w:marTop w:val="0"/>
              <w:marBottom w:val="0"/>
              <w:divBdr>
                <w:top w:val="none" w:sz="0" w:space="0" w:color="auto"/>
                <w:left w:val="none" w:sz="0" w:space="0" w:color="auto"/>
                <w:bottom w:val="none" w:sz="0" w:space="0" w:color="auto"/>
                <w:right w:val="none" w:sz="0" w:space="0" w:color="auto"/>
              </w:divBdr>
              <w:divsChild>
                <w:div w:id="833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4869">
      <w:bodyDiv w:val="1"/>
      <w:marLeft w:val="0"/>
      <w:marRight w:val="0"/>
      <w:marTop w:val="0"/>
      <w:marBottom w:val="0"/>
      <w:divBdr>
        <w:top w:val="none" w:sz="0" w:space="0" w:color="auto"/>
        <w:left w:val="none" w:sz="0" w:space="0" w:color="auto"/>
        <w:bottom w:val="none" w:sz="0" w:space="0" w:color="auto"/>
        <w:right w:val="none" w:sz="0" w:space="0" w:color="auto"/>
      </w:divBdr>
    </w:div>
    <w:div w:id="1114442898">
      <w:bodyDiv w:val="1"/>
      <w:marLeft w:val="0"/>
      <w:marRight w:val="0"/>
      <w:marTop w:val="0"/>
      <w:marBottom w:val="0"/>
      <w:divBdr>
        <w:top w:val="none" w:sz="0" w:space="0" w:color="auto"/>
        <w:left w:val="none" w:sz="0" w:space="0" w:color="auto"/>
        <w:bottom w:val="none" w:sz="0" w:space="0" w:color="auto"/>
        <w:right w:val="none" w:sz="0" w:space="0" w:color="auto"/>
      </w:divBdr>
      <w:divsChild>
        <w:div w:id="508449119">
          <w:marLeft w:val="0"/>
          <w:marRight w:val="0"/>
          <w:marTop w:val="0"/>
          <w:marBottom w:val="0"/>
          <w:divBdr>
            <w:top w:val="none" w:sz="0" w:space="0" w:color="auto"/>
            <w:left w:val="none" w:sz="0" w:space="0" w:color="auto"/>
            <w:bottom w:val="none" w:sz="0" w:space="0" w:color="auto"/>
            <w:right w:val="none" w:sz="0" w:space="0" w:color="auto"/>
          </w:divBdr>
          <w:divsChild>
            <w:div w:id="2070690777">
              <w:marLeft w:val="0"/>
              <w:marRight w:val="0"/>
              <w:marTop w:val="0"/>
              <w:marBottom w:val="0"/>
              <w:divBdr>
                <w:top w:val="none" w:sz="0" w:space="0" w:color="auto"/>
                <w:left w:val="none" w:sz="0" w:space="0" w:color="auto"/>
                <w:bottom w:val="none" w:sz="0" w:space="0" w:color="auto"/>
                <w:right w:val="none" w:sz="0" w:space="0" w:color="auto"/>
              </w:divBdr>
              <w:divsChild>
                <w:div w:id="6827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01">
      <w:bodyDiv w:val="1"/>
      <w:marLeft w:val="0"/>
      <w:marRight w:val="0"/>
      <w:marTop w:val="0"/>
      <w:marBottom w:val="0"/>
      <w:divBdr>
        <w:top w:val="none" w:sz="0" w:space="0" w:color="auto"/>
        <w:left w:val="none" w:sz="0" w:space="0" w:color="auto"/>
        <w:bottom w:val="none" w:sz="0" w:space="0" w:color="auto"/>
        <w:right w:val="none" w:sz="0" w:space="0" w:color="auto"/>
      </w:divBdr>
    </w:div>
    <w:div w:id="1130438496">
      <w:bodyDiv w:val="1"/>
      <w:marLeft w:val="0"/>
      <w:marRight w:val="0"/>
      <w:marTop w:val="0"/>
      <w:marBottom w:val="0"/>
      <w:divBdr>
        <w:top w:val="none" w:sz="0" w:space="0" w:color="auto"/>
        <w:left w:val="none" w:sz="0" w:space="0" w:color="auto"/>
        <w:bottom w:val="none" w:sz="0" w:space="0" w:color="auto"/>
        <w:right w:val="none" w:sz="0" w:space="0" w:color="auto"/>
      </w:divBdr>
    </w:div>
    <w:div w:id="1141192036">
      <w:bodyDiv w:val="1"/>
      <w:marLeft w:val="0"/>
      <w:marRight w:val="0"/>
      <w:marTop w:val="0"/>
      <w:marBottom w:val="0"/>
      <w:divBdr>
        <w:top w:val="none" w:sz="0" w:space="0" w:color="auto"/>
        <w:left w:val="none" w:sz="0" w:space="0" w:color="auto"/>
        <w:bottom w:val="none" w:sz="0" w:space="0" w:color="auto"/>
        <w:right w:val="none" w:sz="0" w:space="0" w:color="auto"/>
      </w:divBdr>
      <w:divsChild>
        <w:div w:id="1947078525">
          <w:marLeft w:val="0"/>
          <w:marRight w:val="0"/>
          <w:marTop w:val="0"/>
          <w:marBottom w:val="0"/>
          <w:divBdr>
            <w:top w:val="none" w:sz="0" w:space="0" w:color="auto"/>
            <w:left w:val="none" w:sz="0" w:space="0" w:color="auto"/>
            <w:bottom w:val="none" w:sz="0" w:space="0" w:color="auto"/>
            <w:right w:val="none" w:sz="0" w:space="0" w:color="auto"/>
          </w:divBdr>
          <w:divsChild>
            <w:div w:id="853760783">
              <w:marLeft w:val="0"/>
              <w:marRight w:val="0"/>
              <w:marTop w:val="0"/>
              <w:marBottom w:val="0"/>
              <w:divBdr>
                <w:top w:val="none" w:sz="0" w:space="0" w:color="auto"/>
                <w:left w:val="none" w:sz="0" w:space="0" w:color="auto"/>
                <w:bottom w:val="none" w:sz="0" w:space="0" w:color="auto"/>
                <w:right w:val="none" w:sz="0" w:space="0" w:color="auto"/>
              </w:divBdr>
              <w:divsChild>
                <w:div w:id="164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99652">
      <w:bodyDiv w:val="1"/>
      <w:marLeft w:val="0"/>
      <w:marRight w:val="0"/>
      <w:marTop w:val="0"/>
      <w:marBottom w:val="0"/>
      <w:divBdr>
        <w:top w:val="none" w:sz="0" w:space="0" w:color="auto"/>
        <w:left w:val="none" w:sz="0" w:space="0" w:color="auto"/>
        <w:bottom w:val="none" w:sz="0" w:space="0" w:color="auto"/>
        <w:right w:val="none" w:sz="0" w:space="0" w:color="auto"/>
      </w:divBdr>
      <w:divsChild>
        <w:div w:id="425807926">
          <w:marLeft w:val="0"/>
          <w:marRight w:val="0"/>
          <w:marTop w:val="0"/>
          <w:marBottom w:val="0"/>
          <w:divBdr>
            <w:top w:val="none" w:sz="0" w:space="0" w:color="auto"/>
            <w:left w:val="none" w:sz="0" w:space="0" w:color="auto"/>
            <w:bottom w:val="none" w:sz="0" w:space="0" w:color="auto"/>
            <w:right w:val="none" w:sz="0" w:space="0" w:color="auto"/>
          </w:divBdr>
          <w:divsChild>
            <w:div w:id="1828395441">
              <w:marLeft w:val="0"/>
              <w:marRight w:val="0"/>
              <w:marTop w:val="0"/>
              <w:marBottom w:val="0"/>
              <w:divBdr>
                <w:top w:val="none" w:sz="0" w:space="0" w:color="auto"/>
                <w:left w:val="none" w:sz="0" w:space="0" w:color="auto"/>
                <w:bottom w:val="none" w:sz="0" w:space="0" w:color="auto"/>
                <w:right w:val="none" w:sz="0" w:space="0" w:color="auto"/>
              </w:divBdr>
              <w:divsChild>
                <w:div w:id="10060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289">
      <w:bodyDiv w:val="1"/>
      <w:marLeft w:val="0"/>
      <w:marRight w:val="0"/>
      <w:marTop w:val="0"/>
      <w:marBottom w:val="0"/>
      <w:divBdr>
        <w:top w:val="none" w:sz="0" w:space="0" w:color="auto"/>
        <w:left w:val="none" w:sz="0" w:space="0" w:color="auto"/>
        <w:bottom w:val="none" w:sz="0" w:space="0" w:color="auto"/>
        <w:right w:val="none" w:sz="0" w:space="0" w:color="auto"/>
      </w:divBdr>
      <w:divsChild>
        <w:div w:id="1619096339">
          <w:marLeft w:val="0"/>
          <w:marRight w:val="0"/>
          <w:marTop w:val="0"/>
          <w:marBottom w:val="0"/>
          <w:divBdr>
            <w:top w:val="none" w:sz="0" w:space="0" w:color="auto"/>
            <w:left w:val="none" w:sz="0" w:space="0" w:color="auto"/>
            <w:bottom w:val="none" w:sz="0" w:space="0" w:color="auto"/>
            <w:right w:val="none" w:sz="0" w:space="0" w:color="auto"/>
          </w:divBdr>
          <w:divsChild>
            <w:div w:id="1118719147">
              <w:marLeft w:val="0"/>
              <w:marRight w:val="0"/>
              <w:marTop w:val="0"/>
              <w:marBottom w:val="0"/>
              <w:divBdr>
                <w:top w:val="none" w:sz="0" w:space="0" w:color="auto"/>
                <w:left w:val="none" w:sz="0" w:space="0" w:color="auto"/>
                <w:bottom w:val="none" w:sz="0" w:space="0" w:color="auto"/>
                <w:right w:val="none" w:sz="0" w:space="0" w:color="auto"/>
              </w:divBdr>
              <w:divsChild>
                <w:div w:id="11497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81497">
      <w:bodyDiv w:val="1"/>
      <w:marLeft w:val="0"/>
      <w:marRight w:val="0"/>
      <w:marTop w:val="0"/>
      <w:marBottom w:val="0"/>
      <w:divBdr>
        <w:top w:val="none" w:sz="0" w:space="0" w:color="auto"/>
        <w:left w:val="none" w:sz="0" w:space="0" w:color="auto"/>
        <w:bottom w:val="none" w:sz="0" w:space="0" w:color="auto"/>
        <w:right w:val="none" w:sz="0" w:space="0" w:color="auto"/>
      </w:divBdr>
      <w:divsChild>
        <w:div w:id="1300066414">
          <w:marLeft w:val="0"/>
          <w:marRight w:val="0"/>
          <w:marTop w:val="0"/>
          <w:marBottom w:val="0"/>
          <w:divBdr>
            <w:top w:val="none" w:sz="0" w:space="0" w:color="auto"/>
            <w:left w:val="none" w:sz="0" w:space="0" w:color="auto"/>
            <w:bottom w:val="none" w:sz="0" w:space="0" w:color="auto"/>
            <w:right w:val="none" w:sz="0" w:space="0" w:color="auto"/>
          </w:divBdr>
        </w:div>
      </w:divsChild>
    </w:div>
    <w:div w:id="1161508697">
      <w:bodyDiv w:val="1"/>
      <w:marLeft w:val="0"/>
      <w:marRight w:val="0"/>
      <w:marTop w:val="0"/>
      <w:marBottom w:val="0"/>
      <w:divBdr>
        <w:top w:val="none" w:sz="0" w:space="0" w:color="auto"/>
        <w:left w:val="none" w:sz="0" w:space="0" w:color="auto"/>
        <w:bottom w:val="none" w:sz="0" w:space="0" w:color="auto"/>
        <w:right w:val="none" w:sz="0" w:space="0" w:color="auto"/>
      </w:divBdr>
    </w:div>
    <w:div w:id="1164317439">
      <w:bodyDiv w:val="1"/>
      <w:marLeft w:val="0"/>
      <w:marRight w:val="0"/>
      <w:marTop w:val="0"/>
      <w:marBottom w:val="0"/>
      <w:divBdr>
        <w:top w:val="none" w:sz="0" w:space="0" w:color="auto"/>
        <w:left w:val="none" w:sz="0" w:space="0" w:color="auto"/>
        <w:bottom w:val="none" w:sz="0" w:space="0" w:color="auto"/>
        <w:right w:val="none" w:sz="0" w:space="0" w:color="auto"/>
      </w:divBdr>
    </w:div>
    <w:div w:id="1171332282">
      <w:bodyDiv w:val="1"/>
      <w:marLeft w:val="0"/>
      <w:marRight w:val="0"/>
      <w:marTop w:val="0"/>
      <w:marBottom w:val="0"/>
      <w:divBdr>
        <w:top w:val="none" w:sz="0" w:space="0" w:color="auto"/>
        <w:left w:val="none" w:sz="0" w:space="0" w:color="auto"/>
        <w:bottom w:val="none" w:sz="0" w:space="0" w:color="auto"/>
        <w:right w:val="none" w:sz="0" w:space="0" w:color="auto"/>
      </w:divBdr>
      <w:divsChild>
        <w:div w:id="56513380">
          <w:marLeft w:val="0"/>
          <w:marRight w:val="0"/>
          <w:marTop w:val="0"/>
          <w:marBottom w:val="0"/>
          <w:divBdr>
            <w:top w:val="none" w:sz="0" w:space="0" w:color="auto"/>
            <w:left w:val="none" w:sz="0" w:space="0" w:color="auto"/>
            <w:bottom w:val="none" w:sz="0" w:space="0" w:color="auto"/>
            <w:right w:val="none" w:sz="0" w:space="0" w:color="auto"/>
          </w:divBdr>
          <w:divsChild>
            <w:div w:id="235553480">
              <w:marLeft w:val="0"/>
              <w:marRight w:val="0"/>
              <w:marTop w:val="0"/>
              <w:marBottom w:val="0"/>
              <w:divBdr>
                <w:top w:val="none" w:sz="0" w:space="0" w:color="auto"/>
                <w:left w:val="none" w:sz="0" w:space="0" w:color="auto"/>
                <w:bottom w:val="none" w:sz="0" w:space="0" w:color="auto"/>
                <w:right w:val="none" w:sz="0" w:space="0" w:color="auto"/>
              </w:divBdr>
              <w:divsChild>
                <w:div w:id="9738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4179">
      <w:bodyDiv w:val="1"/>
      <w:marLeft w:val="0"/>
      <w:marRight w:val="0"/>
      <w:marTop w:val="0"/>
      <w:marBottom w:val="0"/>
      <w:divBdr>
        <w:top w:val="none" w:sz="0" w:space="0" w:color="auto"/>
        <w:left w:val="none" w:sz="0" w:space="0" w:color="auto"/>
        <w:bottom w:val="none" w:sz="0" w:space="0" w:color="auto"/>
        <w:right w:val="none" w:sz="0" w:space="0" w:color="auto"/>
      </w:divBdr>
    </w:div>
    <w:div w:id="1178038257">
      <w:bodyDiv w:val="1"/>
      <w:marLeft w:val="0"/>
      <w:marRight w:val="0"/>
      <w:marTop w:val="0"/>
      <w:marBottom w:val="0"/>
      <w:divBdr>
        <w:top w:val="none" w:sz="0" w:space="0" w:color="auto"/>
        <w:left w:val="none" w:sz="0" w:space="0" w:color="auto"/>
        <w:bottom w:val="none" w:sz="0" w:space="0" w:color="auto"/>
        <w:right w:val="none" w:sz="0" w:space="0" w:color="auto"/>
      </w:divBdr>
    </w:div>
    <w:div w:id="1181435804">
      <w:bodyDiv w:val="1"/>
      <w:marLeft w:val="0"/>
      <w:marRight w:val="0"/>
      <w:marTop w:val="0"/>
      <w:marBottom w:val="0"/>
      <w:divBdr>
        <w:top w:val="none" w:sz="0" w:space="0" w:color="auto"/>
        <w:left w:val="none" w:sz="0" w:space="0" w:color="auto"/>
        <w:bottom w:val="none" w:sz="0" w:space="0" w:color="auto"/>
        <w:right w:val="none" w:sz="0" w:space="0" w:color="auto"/>
      </w:divBdr>
      <w:divsChild>
        <w:div w:id="1598295236">
          <w:marLeft w:val="0"/>
          <w:marRight w:val="0"/>
          <w:marTop w:val="0"/>
          <w:marBottom w:val="0"/>
          <w:divBdr>
            <w:top w:val="none" w:sz="0" w:space="0" w:color="auto"/>
            <w:left w:val="none" w:sz="0" w:space="0" w:color="auto"/>
            <w:bottom w:val="none" w:sz="0" w:space="0" w:color="auto"/>
            <w:right w:val="none" w:sz="0" w:space="0" w:color="auto"/>
          </w:divBdr>
        </w:div>
      </w:divsChild>
    </w:div>
    <w:div w:id="1185166911">
      <w:bodyDiv w:val="1"/>
      <w:marLeft w:val="0"/>
      <w:marRight w:val="0"/>
      <w:marTop w:val="0"/>
      <w:marBottom w:val="0"/>
      <w:divBdr>
        <w:top w:val="none" w:sz="0" w:space="0" w:color="auto"/>
        <w:left w:val="none" w:sz="0" w:space="0" w:color="auto"/>
        <w:bottom w:val="none" w:sz="0" w:space="0" w:color="auto"/>
        <w:right w:val="none" w:sz="0" w:space="0" w:color="auto"/>
      </w:divBdr>
    </w:div>
    <w:div w:id="1185556918">
      <w:bodyDiv w:val="1"/>
      <w:marLeft w:val="0"/>
      <w:marRight w:val="0"/>
      <w:marTop w:val="0"/>
      <w:marBottom w:val="0"/>
      <w:divBdr>
        <w:top w:val="none" w:sz="0" w:space="0" w:color="auto"/>
        <w:left w:val="none" w:sz="0" w:space="0" w:color="auto"/>
        <w:bottom w:val="none" w:sz="0" w:space="0" w:color="auto"/>
        <w:right w:val="none" w:sz="0" w:space="0" w:color="auto"/>
      </w:divBdr>
      <w:divsChild>
        <w:div w:id="1520973102">
          <w:marLeft w:val="0"/>
          <w:marRight w:val="0"/>
          <w:marTop w:val="0"/>
          <w:marBottom w:val="0"/>
          <w:divBdr>
            <w:top w:val="none" w:sz="0" w:space="0" w:color="auto"/>
            <w:left w:val="none" w:sz="0" w:space="0" w:color="auto"/>
            <w:bottom w:val="none" w:sz="0" w:space="0" w:color="auto"/>
            <w:right w:val="none" w:sz="0" w:space="0" w:color="auto"/>
          </w:divBdr>
          <w:divsChild>
            <w:div w:id="1453675191">
              <w:marLeft w:val="0"/>
              <w:marRight w:val="0"/>
              <w:marTop w:val="0"/>
              <w:marBottom w:val="0"/>
              <w:divBdr>
                <w:top w:val="none" w:sz="0" w:space="0" w:color="auto"/>
                <w:left w:val="none" w:sz="0" w:space="0" w:color="auto"/>
                <w:bottom w:val="none" w:sz="0" w:space="0" w:color="auto"/>
                <w:right w:val="none" w:sz="0" w:space="0" w:color="auto"/>
              </w:divBdr>
              <w:divsChild>
                <w:div w:id="547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3701">
      <w:bodyDiv w:val="1"/>
      <w:marLeft w:val="0"/>
      <w:marRight w:val="0"/>
      <w:marTop w:val="0"/>
      <w:marBottom w:val="0"/>
      <w:divBdr>
        <w:top w:val="none" w:sz="0" w:space="0" w:color="auto"/>
        <w:left w:val="none" w:sz="0" w:space="0" w:color="auto"/>
        <w:bottom w:val="none" w:sz="0" w:space="0" w:color="auto"/>
        <w:right w:val="none" w:sz="0" w:space="0" w:color="auto"/>
      </w:divBdr>
      <w:divsChild>
        <w:div w:id="548809489">
          <w:marLeft w:val="0"/>
          <w:marRight w:val="0"/>
          <w:marTop w:val="0"/>
          <w:marBottom w:val="0"/>
          <w:divBdr>
            <w:top w:val="none" w:sz="0" w:space="0" w:color="auto"/>
            <w:left w:val="none" w:sz="0" w:space="0" w:color="auto"/>
            <w:bottom w:val="none" w:sz="0" w:space="0" w:color="auto"/>
            <w:right w:val="none" w:sz="0" w:space="0" w:color="auto"/>
          </w:divBdr>
          <w:divsChild>
            <w:div w:id="360279492">
              <w:marLeft w:val="0"/>
              <w:marRight w:val="0"/>
              <w:marTop w:val="0"/>
              <w:marBottom w:val="0"/>
              <w:divBdr>
                <w:top w:val="none" w:sz="0" w:space="0" w:color="auto"/>
                <w:left w:val="none" w:sz="0" w:space="0" w:color="auto"/>
                <w:bottom w:val="none" w:sz="0" w:space="0" w:color="auto"/>
                <w:right w:val="none" w:sz="0" w:space="0" w:color="auto"/>
              </w:divBdr>
              <w:divsChild>
                <w:div w:id="9974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862">
      <w:bodyDiv w:val="1"/>
      <w:marLeft w:val="0"/>
      <w:marRight w:val="0"/>
      <w:marTop w:val="0"/>
      <w:marBottom w:val="0"/>
      <w:divBdr>
        <w:top w:val="none" w:sz="0" w:space="0" w:color="auto"/>
        <w:left w:val="none" w:sz="0" w:space="0" w:color="auto"/>
        <w:bottom w:val="none" w:sz="0" w:space="0" w:color="auto"/>
        <w:right w:val="none" w:sz="0" w:space="0" w:color="auto"/>
      </w:divBdr>
    </w:div>
    <w:div w:id="1211304494">
      <w:bodyDiv w:val="1"/>
      <w:marLeft w:val="0"/>
      <w:marRight w:val="0"/>
      <w:marTop w:val="0"/>
      <w:marBottom w:val="0"/>
      <w:divBdr>
        <w:top w:val="none" w:sz="0" w:space="0" w:color="auto"/>
        <w:left w:val="none" w:sz="0" w:space="0" w:color="auto"/>
        <w:bottom w:val="none" w:sz="0" w:space="0" w:color="auto"/>
        <w:right w:val="none" w:sz="0" w:space="0" w:color="auto"/>
      </w:divBdr>
      <w:divsChild>
        <w:div w:id="1504275539">
          <w:marLeft w:val="0"/>
          <w:marRight w:val="0"/>
          <w:marTop w:val="0"/>
          <w:marBottom w:val="0"/>
          <w:divBdr>
            <w:top w:val="none" w:sz="0" w:space="0" w:color="auto"/>
            <w:left w:val="none" w:sz="0" w:space="0" w:color="auto"/>
            <w:bottom w:val="none" w:sz="0" w:space="0" w:color="auto"/>
            <w:right w:val="none" w:sz="0" w:space="0" w:color="auto"/>
          </w:divBdr>
          <w:divsChild>
            <w:div w:id="122237084">
              <w:marLeft w:val="0"/>
              <w:marRight w:val="0"/>
              <w:marTop w:val="0"/>
              <w:marBottom w:val="0"/>
              <w:divBdr>
                <w:top w:val="none" w:sz="0" w:space="0" w:color="auto"/>
                <w:left w:val="none" w:sz="0" w:space="0" w:color="auto"/>
                <w:bottom w:val="none" w:sz="0" w:space="0" w:color="auto"/>
                <w:right w:val="none" w:sz="0" w:space="0" w:color="auto"/>
              </w:divBdr>
              <w:divsChild>
                <w:div w:id="1858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5536">
      <w:bodyDiv w:val="1"/>
      <w:marLeft w:val="0"/>
      <w:marRight w:val="0"/>
      <w:marTop w:val="0"/>
      <w:marBottom w:val="0"/>
      <w:divBdr>
        <w:top w:val="none" w:sz="0" w:space="0" w:color="auto"/>
        <w:left w:val="none" w:sz="0" w:space="0" w:color="auto"/>
        <w:bottom w:val="none" w:sz="0" w:space="0" w:color="auto"/>
        <w:right w:val="none" w:sz="0" w:space="0" w:color="auto"/>
      </w:divBdr>
      <w:divsChild>
        <w:div w:id="1135952125">
          <w:marLeft w:val="0"/>
          <w:marRight w:val="0"/>
          <w:marTop w:val="0"/>
          <w:marBottom w:val="0"/>
          <w:divBdr>
            <w:top w:val="none" w:sz="0" w:space="0" w:color="auto"/>
            <w:left w:val="none" w:sz="0" w:space="0" w:color="auto"/>
            <w:bottom w:val="none" w:sz="0" w:space="0" w:color="auto"/>
            <w:right w:val="none" w:sz="0" w:space="0" w:color="auto"/>
          </w:divBdr>
          <w:divsChild>
            <w:div w:id="611977185">
              <w:marLeft w:val="0"/>
              <w:marRight w:val="0"/>
              <w:marTop w:val="0"/>
              <w:marBottom w:val="0"/>
              <w:divBdr>
                <w:top w:val="none" w:sz="0" w:space="0" w:color="auto"/>
                <w:left w:val="none" w:sz="0" w:space="0" w:color="auto"/>
                <w:bottom w:val="none" w:sz="0" w:space="0" w:color="auto"/>
                <w:right w:val="none" w:sz="0" w:space="0" w:color="auto"/>
              </w:divBdr>
              <w:divsChild>
                <w:div w:id="2707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6030">
      <w:bodyDiv w:val="1"/>
      <w:marLeft w:val="0"/>
      <w:marRight w:val="0"/>
      <w:marTop w:val="0"/>
      <w:marBottom w:val="0"/>
      <w:divBdr>
        <w:top w:val="none" w:sz="0" w:space="0" w:color="auto"/>
        <w:left w:val="none" w:sz="0" w:space="0" w:color="auto"/>
        <w:bottom w:val="none" w:sz="0" w:space="0" w:color="auto"/>
        <w:right w:val="none" w:sz="0" w:space="0" w:color="auto"/>
      </w:divBdr>
      <w:divsChild>
        <w:div w:id="437215771">
          <w:marLeft w:val="0"/>
          <w:marRight w:val="0"/>
          <w:marTop w:val="0"/>
          <w:marBottom w:val="0"/>
          <w:divBdr>
            <w:top w:val="none" w:sz="0" w:space="0" w:color="auto"/>
            <w:left w:val="none" w:sz="0" w:space="0" w:color="auto"/>
            <w:bottom w:val="none" w:sz="0" w:space="0" w:color="auto"/>
            <w:right w:val="none" w:sz="0" w:space="0" w:color="auto"/>
          </w:divBdr>
          <w:divsChild>
            <w:div w:id="1422605547">
              <w:marLeft w:val="0"/>
              <w:marRight w:val="0"/>
              <w:marTop w:val="0"/>
              <w:marBottom w:val="0"/>
              <w:divBdr>
                <w:top w:val="none" w:sz="0" w:space="0" w:color="auto"/>
                <w:left w:val="none" w:sz="0" w:space="0" w:color="auto"/>
                <w:bottom w:val="none" w:sz="0" w:space="0" w:color="auto"/>
                <w:right w:val="none" w:sz="0" w:space="0" w:color="auto"/>
              </w:divBdr>
              <w:divsChild>
                <w:div w:id="370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7643">
      <w:bodyDiv w:val="1"/>
      <w:marLeft w:val="0"/>
      <w:marRight w:val="0"/>
      <w:marTop w:val="0"/>
      <w:marBottom w:val="0"/>
      <w:divBdr>
        <w:top w:val="none" w:sz="0" w:space="0" w:color="auto"/>
        <w:left w:val="none" w:sz="0" w:space="0" w:color="auto"/>
        <w:bottom w:val="none" w:sz="0" w:space="0" w:color="auto"/>
        <w:right w:val="none" w:sz="0" w:space="0" w:color="auto"/>
      </w:divBdr>
      <w:divsChild>
        <w:div w:id="265819940">
          <w:marLeft w:val="0"/>
          <w:marRight w:val="0"/>
          <w:marTop w:val="0"/>
          <w:marBottom w:val="0"/>
          <w:divBdr>
            <w:top w:val="none" w:sz="0" w:space="0" w:color="auto"/>
            <w:left w:val="none" w:sz="0" w:space="0" w:color="auto"/>
            <w:bottom w:val="none" w:sz="0" w:space="0" w:color="auto"/>
            <w:right w:val="none" w:sz="0" w:space="0" w:color="auto"/>
          </w:divBdr>
          <w:divsChild>
            <w:div w:id="2127115592">
              <w:marLeft w:val="0"/>
              <w:marRight w:val="0"/>
              <w:marTop w:val="0"/>
              <w:marBottom w:val="0"/>
              <w:divBdr>
                <w:top w:val="none" w:sz="0" w:space="0" w:color="auto"/>
                <w:left w:val="none" w:sz="0" w:space="0" w:color="auto"/>
                <w:bottom w:val="none" w:sz="0" w:space="0" w:color="auto"/>
                <w:right w:val="none" w:sz="0" w:space="0" w:color="auto"/>
              </w:divBdr>
              <w:divsChild>
                <w:div w:id="5613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840">
      <w:bodyDiv w:val="1"/>
      <w:marLeft w:val="0"/>
      <w:marRight w:val="0"/>
      <w:marTop w:val="0"/>
      <w:marBottom w:val="0"/>
      <w:divBdr>
        <w:top w:val="none" w:sz="0" w:space="0" w:color="auto"/>
        <w:left w:val="none" w:sz="0" w:space="0" w:color="auto"/>
        <w:bottom w:val="none" w:sz="0" w:space="0" w:color="auto"/>
        <w:right w:val="none" w:sz="0" w:space="0" w:color="auto"/>
      </w:divBdr>
    </w:div>
    <w:div w:id="1224609583">
      <w:bodyDiv w:val="1"/>
      <w:marLeft w:val="0"/>
      <w:marRight w:val="0"/>
      <w:marTop w:val="0"/>
      <w:marBottom w:val="0"/>
      <w:divBdr>
        <w:top w:val="none" w:sz="0" w:space="0" w:color="auto"/>
        <w:left w:val="none" w:sz="0" w:space="0" w:color="auto"/>
        <w:bottom w:val="none" w:sz="0" w:space="0" w:color="auto"/>
        <w:right w:val="none" w:sz="0" w:space="0" w:color="auto"/>
      </w:divBdr>
      <w:divsChild>
        <w:div w:id="1604534575">
          <w:marLeft w:val="0"/>
          <w:marRight w:val="0"/>
          <w:marTop w:val="0"/>
          <w:marBottom w:val="0"/>
          <w:divBdr>
            <w:top w:val="none" w:sz="0" w:space="0" w:color="auto"/>
            <w:left w:val="none" w:sz="0" w:space="0" w:color="auto"/>
            <w:bottom w:val="none" w:sz="0" w:space="0" w:color="auto"/>
            <w:right w:val="none" w:sz="0" w:space="0" w:color="auto"/>
          </w:divBdr>
          <w:divsChild>
            <w:div w:id="2004239167">
              <w:marLeft w:val="0"/>
              <w:marRight w:val="0"/>
              <w:marTop w:val="0"/>
              <w:marBottom w:val="0"/>
              <w:divBdr>
                <w:top w:val="none" w:sz="0" w:space="0" w:color="auto"/>
                <w:left w:val="none" w:sz="0" w:space="0" w:color="auto"/>
                <w:bottom w:val="none" w:sz="0" w:space="0" w:color="auto"/>
                <w:right w:val="none" w:sz="0" w:space="0" w:color="auto"/>
              </w:divBdr>
              <w:divsChild>
                <w:div w:id="892347468">
                  <w:marLeft w:val="0"/>
                  <w:marRight w:val="0"/>
                  <w:marTop w:val="0"/>
                  <w:marBottom w:val="0"/>
                  <w:divBdr>
                    <w:top w:val="none" w:sz="0" w:space="0" w:color="auto"/>
                    <w:left w:val="none" w:sz="0" w:space="0" w:color="auto"/>
                    <w:bottom w:val="none" w:sz="0" w:space="0" w:color="auto"/>
                    <w:right w:val="none" w:sz="0" w:space="0" w:color="auto"/>
                  </w:divBdr>
                  <w:divsChild>
                    <w:div w:id="11585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4933">
      <w:bodyDiv w:val="1"/>
      <w:marLeft w:val="0"/>
      <w:marRight w:val="0"/>
      <w:marTop w:val="0"/>
      <w:marBottom w:val="0"/>
      <w:divBdr>
        <w:top w:val="none" w:sz="0" w:space="0" w:color="auto"/>
        <w:left w:val="none" w:sz="0" w:space="0" w:color="auto"/>
        <w:bottom w:val="none" w:sz="0" w:space="0" w:color="auto"/>
        <w:right w:val="none" w:sz="0" w:space="0" w:color="auto"/>
      </w:divBdr>
      <w:divsChild>
        <w:div w:id="1136140135">
          <w:marLeft w:val="0"/>
          <w:marRight w:val="0"/>
          <w:marTop w:val="0"/>
          <w:marBottom w:val="0"/>
          <w:divBdr>
            <w:top w:val="none" w:sz="0" w:space="0" w:color="auto"/>
            <w:left w:val="none" w:sz="0" w:space="0" w:color="auto"/>
            <w:bottom w:val="none" w:sz="0" w:space="0" w:color="auto"/>
            <w:right w:val="none" w:sz="0" w:space="0" w:color="auto"/>
          </w:divBdr>
        </w:div>
      </w:divsChild>
    </w:div>
    <w:div w:id="1237324246">
      <w:bodyDiv w:val="1"/>
      <w:marLeft w:val="0"/>
      <w:marRight w:val="0"/>
      <w:marTop w:val="0"/>
      <w:marBottom w:val="0"/>
      <w:divBdr>
        <w:top w:val="none" w:sz="0" w:space="0" w:color="auto"/>
        <w:left w:val="none" w:sz="0" w:space="0" w:color="auto"/>
        <w:bottom w:val="none" w:sz="0" w:space="0" w:color="auto"/>
        <w:right w:val="none" w:sz="0" w:space="0" w:color="auto"/>
      </w:divBdr>
    </w:div>
    <w:div w:id="1243563559">
      <w:bodyDiv w:val="1"/>
      <w:marLeft w:val="0"/>
      <w:marRight w:val="0"/>
      <w:marTop w:val="0"/>
      <w:marBottom w:val="0"/>
      <w:divBdr>
        <w:top w:val="none" w:sz="0" w:space="0" w:color="auto"/>
        <w:left w:val="none" w:sz="0" w:space="0" w:color="auto"/>
        <w:bottom w:val="none" w:sz="0" w:space="0" w:color="auto"/>
        <w:right w:val="none" w:sz="0" w:space="0" w:color="auto"/>
      </w:divBdr>
      <w:divsChild>
        <w:div w:id="864289661">
          <w:marLeft w:val="0"/>
          <w:marRight w:val="0"/>
          <w:marTop w:val="0"/>
          <w:marBottom w:val="0"/>
          <w:divBdr>
            <w:top w:val="none" w:sz="0" w:space="0" w:color="auto"/>
            <w:left w:val="none" w:sz="0" w:space="0" w:color="auto"/>
            <w:bottom w:val="none" w:sz="0" w:space="0" w:color="auto"/>
            <w:right w:val="none" w:sz="0" w:space="0" w:color="auto"/>
          </w:divBdr>
          <w:divsChild>
            <w:div w:id="1173488945">
              <w:marLeft w:val="0"/>
              <w:marRight w:val="0"/>
              <w:marTop w:val="0"/>
              <w:marBottom w:val="0"/>
              <w:divBdr>
                <w:top w:val="none" w:sz="0" w:space="0" w:color="auto"/>
                <w:left w:val="none" w:sz="0" w:space="0" w:color="auto"/>
                <w:bottom w:val="none" w:sz="0" w:space="0" w:color="auto"/>
                <w:right w:val="none" w:sz="0" w:space="0" w:color="auto"/>
              </w:divBdr>
              <w:divsChild>
                <w:div w:id="7776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217">
      <w:bodyDiv w:val="1"/>
      <w:marLeft w:val="0"/>
      <w:marRight w:val="0"/>
      <w:marTop w:val="0"/>
      <w:marBottom w:val="0"/>
      <w:divBdr>
        <w:top w:val="none" w:sz="0" w:space="0" w:color="auto"/>
        <w:left w:val="none" w:sz="0" w:space="0" w:color="auto"/>
        <w:bottom w:val="none" w:sz="0" w:space="0" w:color="auto"/>
        <w:right w:val="none" w:sz="0" w:space="0" w:color="auto"/>
      </w:divBdr>
    </w:div>
    <w:div w:id="1267421359">
      <w:bodyDiv w:val="1"/>
      <w:marLeft w:val="0"/>
      <w:marRight w:val="0"/>
      <w:marTop w:val="0"/>
      <w:marBottom w:val="0"/>
      <w:divBdr>
        <w:top w:val="none" w:sz="0" w:space="0" w:color="auto"/>
        <w:left w:val="none" w:sz="0" w:space="0" w:color="auto"/>
        <w:bottom w:val="none" w:sz="0" w:space="0" w:color="auto"/>
        <w:right w:val="none" w:sz="0" w:space="0" w:color="auto"/>
      </w:divBdr>
      <w:divsChild>
        <w:div w:id="1940210541">
          <w:marLeft w:val="0"/>
          <w:marRight w:val="0"/>
          <w:marTop w:val="0"/>
          <w:marBottom w:val="0"/>
          <w:divBdr>
            <w:top w:val="none" w:sz="0" w:space="0" w:color="auto"/>
            <w:left w:val="none" w:sz="0" w:space="0" w:color="auto"/>
            <w:bottom w:val="none" w:sz="0" w:space="0" w:color="auto"/>
            <w:right w:val="none" w:sz="0" w:space="0" w:color="auto"/>
          </w:divBdr>
          <w:divsChild>
            <w:div w:id="1953635680">
              <w:marLeft w:val="0"/>
              <w:marRight w:val="0"/>
              <w:marTop w:val="0"/>
              <w:marBottom w:val="0"/>
              <w:divBdr>
                <w:top w:val="none" w:sz="0" w:space="0" w:color="auto"/>
                <w:left w:val="none" w:sz="0" w:space="0" w:color="auto"/>
                <w:bottom w:val="none" w:sz="0" w:space="0" w:color="auto"/>
                <w:right w:val="none" w:sz="0" w:space="0" w:color="auto"/>
              </w:divBdr>
              <w:divsChild>
                <w:div w:id="13334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7335">
      <w:bodyDiv w:val="1"/>
      <w:marLeft w:val="0"/>
      <w:marRight w:val="0"/>
      <w:marTop w:val="0"/>
      <w:marBottom w:val="0"/>
      <w:divBdr>
        <w:top w:val="none" w:sz="0" w:space="0" w:color="auto"/>
        <w:left w:val="none" w:sz="0" w:space="0" w:color="auto"/>
        <w:bottom w:val="none" w:sz="0" w:space="0" w:color="auto"/>
        <w:right w:val="none" w:sz="0" w:space="0" w:color="auto"/>
      </w:divBdr>
      <w:divsChild>
        <w:div w:id="1632902958">
          <w:marLeft w:val="0"/>
          <w:marRight w:val="0"/>
          <w:marTop w:val="0"/>
          <w:marBottom w:val="0"/>
          <w:divBdr>
            <w:top w:val="none" w:sz="0" w:space="0" w:color="auto"/>
            <w:left w:val="none" w:sz="0" w:space="0" w:color="auto"/>
            <w:bottom w:val="none" w:sz="0" w:space="0" w:color="auto"/>
            <w:right w:val="none" w:sz="0" w:space="0" w:color="auto"/>
          </w:divBdr>
          <w:divsChild>
            <w:div w:id="901333880">
              <w:marLeft w:val="0"/>
              <w:marRight w:val="0"/>
              <w:marTop w:val="0"/>
              <w:marBottom w:val="0"/>
              <w:divBdr>
                <w:top w:val="none" w:sz="0" w:space="0" w:color="auto"/>
                <w:left w:val="none" w:sz="0" w:space="0" w:color="auto"/>
                <w:bottom w:val="none" w:sz="0" w:space="0" w:color="auto"/>
                <w:right w:val="none" w:sz="0" w:space="0" w:color="auto"/>
              </w:divBdr>
              <w:divsChild>
                <w:div w:id="1159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586">
      <w:bodyDiv w:val="1"/>
      <w:marLeft w:val="0"/>
      <w:marRight w:val="0"/>
      <w:marTop w:val="0"/>
      <w:marBottom w:val="0"/>
      <w:divBdr>
        <w:top w:val="none" w:sz="0" w:space="0" w:color="auto"/>
        <w:left w:val="none" w:sz="0" w:space="0" w:color="auto"/>
        <w:bottom w:val="none" w:sz="0" w:space="0" w:color="auto"/>
        <w:right w:val="none" w:sz="0" w:space="0" w:color="auto"/>
      </w:divBdr>
    </w:div>
    <w:div w:id="1284189586">
      <w:bodyDiv w:val="1"/>
      <w:marLeft w:val="0"/>
      <w:marRight w:val="0"/>
      <w:marTop w:val="0"/>
      <w:marBottom w:val="0"/>
      <w:divBdr>
        <w:top w:val="none" w:sz="0" w:space="0" w:color="auto"/>
        <w:left w:val="none" w:sz="0" w:space="0" w:color="auto"/>
        <w:bottom w:val="none" w:sz="0" w:space="0" w:color="auto"/>
        <w:right w:val="none" w:sz="0" w:space="0" w:color="auto"/>
      </w:divBdr>
    </w:div>
    <w:div w:id="1289778265">
      <w:bodyDiv w:val="1"/>
      <w:marLeft w:val="0"/>
      <w:marRight w:val="0"/>
      <w:marTop w:val="0"/>
      <w:marBottom w:val="0"/>
      <w:divBdr>
        <w:top w:val="none" w:sz="0" w:space="0" w:color="auto"/>
        <w:left w:val="none" w:sz="0" w:space="0" w:color="auto"/>
        <w:bottom w:val="none" w:sz="0" w:space="0" w:color="auto"/>
        <w:right w:val="none" w:sz="0" w:space="0" w:color="auto"/>
      </w:divBdr>
      <w:divsChild>
        <w:div w:id="484704732">
          <w:marLeft w:val="0"/>
          <w:marRight w:val="0"/>
          <w:marTop w:val="0"/>
          <w:marBottom w:val="0"/>
          <w:divBdr>
            <w:top w:val="none" w:sz="0" w:space="0" w:color="auto"/>
            <w:left w:val="none" w:sz="0" w:space="0" w:color="auto"/>
            <w:bottom w:val="none" w:sz="0" w:space="0" w:color="auto"/>
            <w:right w:val="none" w:sz="0" w:space="0" w:color="auto"/>
          </w:divBdr>
          <w:divsChild>
            <w:div w:id="869411730">
              <w:marLeft w:val="0"/>
              <w:marRight w:val="0"/>
              <w:marTop w:val="0"/>
              <w:marBottom w:val="0"/>
              <w:divBdr>
                <w:top w:val="none" w:sz="0" w:space="0" w:color="auto"/>
                <w:left w:val="none" w:sz="0" w:space="0" w:color="auto"/>
                <w:bottom w:val="none" w:sz="0" w:space="0" w:color="auto"/>
                <w:right w:val="none" w:sz="0" w:space="0" w:color="auto"/>
              </w:divBdr>
              <w:divsChild>
                <w:div w:id="12811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665">
      <w:bodyDiv w:val="1"/>
      <w:marLeft w:val="0"/>
      <w:marRight w:val="0"/>
      <w:marTop w:val="0"/>
      <w:marBottom w:val="0"/>
      <w:divBdr>
        <w:top w:val="none" w:sz="0" w:space="0" w:color="auto"/>
        <w:left w:val="none" w:sz="0" w:space="0" w:color="auto"/>
        <w:bottom w:val="none" w:sz="0" w:space="0" w:color="auto"/>
        <w:right w:val="none" w:sz="0" w:space="0" w:color="auto"/>
      </w:divBdr>
    </w:div>
    <w:div w:id="1307127846">
      <w:bodyDiv w:val="1"/>
      <w:marLeft w:val="0"/>
      <w:marRight w:val="0"/>
      <w:marTop w:val="0"/>
      <w:marBottom w:val="0"/>
      <w:divBdr>
        <w:top w:val="none" w:sz="0" w:space="0" w:color="auto"/>
        <w:left w:val="none" w:sz="0" w:space="0" w:color="auto"/>
        <w:bottom w:val="none" w:sz="0" w:space="0" w:color="auto"/>
        <w:right w:val="none" w:sz="0" w:space="0" w:color="auto"/>
      </w:divBdr>
      <w:divsChild>
        <w:div w:id="2070956129">
          <w:marLeft w:val="0"/>
          <w:marRight w:val="0"/>
          <w:marTop w:val="0"/>
          <w:marBottom w:val="0"/>
          <w:divBdr>
            <w:top w:val="none" w:sz="0" w:space="0" w:color="auto"/>
            <w:left w:val="none" w:sz="0" w:space="0" w:color="auto"/>
            <w:bottom w:val="none" w:sz="0" w:space="0" w:color="auto"/>
            <w:right w:val="none" w:sz="0" w:space="0" w:color="auto"/>
          </w:divBdr>
          <w:divsChild>
            <w:div w:id="1068383680">
              <w:marLeft w:val="0"/>
              <w:marRight w:val="0"/>
              <w:marTop w:val="0"/>
              <w:marBottom w:val="0"/>
              <w:divBdr>
                <w:top w:val="none" w:sz="0" w:space="0" w:color="auto"/>
                <w:left w:val="none" w:sz="0" w:space="0" w:color="auto"/>
                <w:bottom w:val="none" w:sz="0" w:space="0" w:color="auto"/>
                <w:right w:val="none" w:sz="0" w:space="0" w:color="auto"/>
              </w:divBdr>
              <w:divsChild>
                <w:div w:id="495539918">
                  <w:marLeft w:val="0"/>
                  <w:marRight w:val="0"/>
                  <w:marTop w:val="0"/>
                  <w:marBottom w:val="0"/>
                  <w:divBdr>
                    <w:top w:val="none" w:sz="0" w:space="0" w:color="auto"/>
                    <w:left w:val="none" w:sz="0" w:space="0" w:color="auto"/>
                    <w:bottom w:val="none" w:sz="0" w:space="0" w:color="auto"/>
                    <w:right w:val="none" w:sz="0" w:space="0" w:color="auto"/>
                  </w:divBdr>
                  <w:divsChild>
                    <w:div w:id="1923641510">
                      <w:marLeft w:val="0"/>
                      <w:marRight w:val="0"/>
                      <w:marTop w:val="0"/>
                      <w:marBottom w:val="0"/>
                      <w:divBdr>
                        <w:top w:val="none" w:sz="0" w:space="0" w:color="auto"/>
                        <w:left w:val="none" w:sz="0" w:space="0" w:color="auto"/>
                        <w:bottom w:val="none" w:sz="0" w:space="0" w:color="auto"/>
                        <w:right w:val="none" w:sz="0" w:space="0" w:color="auto"/>
                      </w:divBdr>
                    </w:div>
                    <w:div w:id="886526166">
                      <w:marLeft w:val="0"/>
                      <w:marRight w:val="0"/>
                      <w:marTop w:val="0"/>
                      <w:marBottom w:val="0"/>
                      <w:divBdr>
                        <w:top w:val="none" w:sz="0" w:space="0" w:color="auto"/>
                        <w:left w:val="none" w:sz="0" w:space="0" w:color="auto"/>
                        <w:bottom w:val="none" w:sz="0" w:space="0" w:color="auto"/>
                        <w:right w:val="none" w:sz="0" w:space="0" w:color="auto"/>
                      </w:divBdr>
                    </w:div>
                    <w:div w:id="1014260599">
                      <w:marLeft w:val="0"/>
                      <w:marRight w:val="0"/>
                      <w:marTop w:val="0"/>
                      <w:marBottom w:val="0"/>
                      <w:divBdr>
                        <w:top w:val="none" w:sz="0" w:space="0" w:color="auto"/>
                        <w:left w:val="none" w:sz="0" w:space="0" w:color="auto"/>
                        <w:bottom w:val="none" w:sz="0" w:space="0" w:color="auto"/>
                        <w:right w:val="none" w:sz="0" w:space="0" w:color="auto"/>
                      </w:divBdr>
                    </w:div>
                    <w:div w:id="1201556916">
                      <w:marLeft w:val="0"/>
                      <w:marRight w:val="0"/>
                      <w:marTop w:val="0"/>
                      <w:marBottom w:val="0"/>
                      <w:divBdr>
                        <w:top w:val="none" w:sz="0" w:space="0" w:color="auto"/>
                        <w:left w:val="none" w:sz="0" w:space="0" w:color="auto"/>
                        <w:bottom w:val="none" w:sz="0" w:space="0" w:color="auto"/>
                        <w:right w:val="none" w:sz="0" w:space="0" w:color="auto"/>
                      </w:divBdr>
                      <w:divsChild>
                        <w:div w:id="17117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718">
          <w:marLeft w:val="0"/>
          <w:marRight w:val="0"/>
          <w:marTop w:val="105"/>
          <w:marBottom w:val="105"/>
          <w:divBdr>
            <w:top w:val="none" w:sz="0" w:space="0" w:color="auto"/>
            <w:left w:val="none" w:sz="0" w:space="0" w:color="auto"/>
            <w:bottom w:val="none" w:sz="0" w:space="0" w:color="auto"/>
            <w:right w:val="none" w:sz="0" w:space="0" w:color="auto"/>
          </w:divBdr>
          <w:divsChild>
            <w:div w:id="939869804">
              <w:marLeft w:val="0"/>
              <w:marRight w:val="0"/>
              <w:marTop w:val="0"/>
              <w:marBottom w:val="0"/>
              <w:divBdr>
                <w:top w:val="none" w:sz="0" w:space="0" w:color="auto"/>
                <w:left w:val="none" w:sz="0" w:space="0" w:color="auto"/>
                <w:bottom w:val="none" w:sz="0" w:space="0" w:color="auto"/>
                <w:right w:val="none" w:sz="0" w:space="0" w:color="auto"/>
              </w:divBdr>
              <w:divsChild>
                <w:div w:id="1488594494">
                  <w:marLeft w:val="0"/>
                  <w:marRight w:val="0"/>
                  <w:marTop w:val="0"/>
                  <w:marBottom w:val="0"/>
                  <w:divBdr>
                    <w:top w:val="none" w:sz="0" w:space="0" w:color="auto"/>
                    <w:left w:val="none" w:sz="0" w:space="0" w:color="auto"/>
                    <w:bottom w:val="none" w:sz="0" w:space="0" w:color="auto"/>
                    <w:right w:val="none" w:sz="0" w:space="0" w:color="auto"/>
                  </w:divBdr>
                  <w:divsChild>
                    <w:div w:id="11571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3754">
          <w:marLeft w:val="0"/>
          <w:marRight w:val="0"/>
          <w:marTop w:val="0"/>
          <w:marBottom w:val="0"/>
          <w:divBdr>
            <w:top w:val="none" w:sz="0" w:space="0" w:color="auto"/>
            <w:left w:val="none" w:sz="0" w:space="0" w:color="auto"/>
            <w:bottom w:val="none" w:sz="0" w:space="0" w:color="auto"/>
            <w:right w:val="none" w:sz="0" w:space="0" w:color="auto"/>
          </w:divBdr>
          <w:divsChild>
            <w:div w:id="1415472719">
              <w:marLeft w:val="0"/>
              <w:marRight w:val="0"/>
              <w:marTop w:val="0"/>
              <w:marBottom w:val="0"/>
              <w:divBdr>
                <w:top w:val="none" w:sz="0" w:space="0" w:color="auto"/>
                <w:left w:val="none" w:sz="0" w:space="0" w:color="auto"/>
                <w:bottom w:val="none" w:sz="0" w:space="0" w:color="auto"/>
                <w:right w:val="none" w:sz="0" w:space="0" w:color="auto"/>
              </w:divBdr>
              <w:divsChild>
                <w:div w:id="1397631338">
                  <w:marLeft w:val="0"/>
                  <w:marRight w:val="0"/>
                  <w:marTop w:val="0"/>
                  <w:marBottom w:val="0"/>
                  <w:divBdr>
                    <w:top w:val="none" w:sz="0" w:space="0" w:color="auto"/>
                    <w:left w:val="none" w:sz="0" w:space="0" w:color="auto"/>
                    <w:bottom w:val="none" w:sz="0" w:space="0" w:color="auto"/>
                    <w:right w:val="none" w:sz="0" w:space="0" w:color="auto"/>
                  </w:divBdr>
                  <w:divsChild>
                    <w:div w:id="1277712732">
                      <w:marLeft w:val="0"/>
                      <w:marRight w:val="0"/>
                      <w:marTop w:val="0"/>
                      <w:marBottom w:val="0"/>
                      <w:divBdr>
                        <w:top w:val="none" w:sz="0" w:space="0" w:color="auto"/>
                        <w:left w:val="none" w:sz="0" w:space="0" w:color="auto"/>
                        <w:bottom w:val="none" w:sz="0" w:space="0" w:color="auto"/>
                        <w:right w:val="none" w:sz="0" w:space="0" w:color="auto"/>
                      </w:divBdr>
                      <w:divsChild>
                        <w:div w:id="1408377693">
                          <w:marLeft w:val="0"/>
                          <w:marRight w:val="0"/>
                          <w:marTop w:val="0"/>
                          <w:marBottom w:val="0"/>
                          <w:divBdr>
                            <w:top w:val="none" w:sz="0" w:space="0" w:color="auto"/>
                            <w:left w:val="none" w:sz="0" w:space="0" w:color="auto"/>
                            <w:bottom w:val="none" w:sz="0" w:space="0" w:color="auto"/>
                            <w:right w:val="none" w:sz="0" w:space="0" w:color="auto"/>
                          </w:divBdr>
                          <w:divsChild>
                            <w:div w:id="785778871">
                              <w:marLeft w:val="0"/>
                              <w:marRight w:val="0"/>
                              <w:marTop w:val="0"/>
                              <w:marBottom w:val="0"/>
                              <w:divBdr>
                                <w:top w:val="none" w:sz="0" w:space="0" w:color="auto"/>
                                <w:left w:val="none" w:sz="0" w:space="0" w:color="auto"/>
                                <w:bottom w:val="none" w:sz="0" w:space="0" w:color="auto"/>
                                <w:right w:val="none" w:sz="0" w:space="0" w:color="auto"/>
                              </w:divBdr>
                              <w:divsChild>
                                <w:div w:id="343632251">
                                  <w:marLeft w:val="0"/>
                                  <w:marRight w:val="0"/>
                                  <w:marTop w:val="0"/>
                                  <w:marBottom w:val="0"/>
                                  <w:divBdr>
                                    <w:top w:val="none" w:sz="0" w:space="0" w:color="auto"/>
                                    <w:left w:val="none" w:sz="0" w:space="0" w:color="auto"/>
                                    <w:bottom w:val="none" w:sz="0" w:space="0" w:color="auto"/>
                                    <w:right w:val="none" w:sz="0" w:space="0" w:color="auto"/>
                                  </w:divBdr>
                                  <w:divsChild>
                                    <w:div w:id="15384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234564">
      <w:bodyDiv w:val="1"/>
      <w:marLeft w:val="0"/>
      <w:marRight w:val="0"/>
      <w:marTop w:val="0"/>
      <w:marBottom w:val="0"/>
      <w:divBdr>
        <w:top w:val="none" w:sz="0" w:space="0" w:color="auto"/>
        <w:left w:val="none" w:sz="0" w:space="0" w:color="auto"/>
        <w:bottom w:val="none" w:sz="0" w:space="0" w:color="auto"/>
        <w:right w:val="none" w:sz="0" w:space="0" w:color="auto"/>
      </w:divBdr>
    </w:div>
    <w:div w:id="1324744731">
      <w:bodyDiv w:val="1"/>
      <w:marLeft w:val="0"/>
      <w:marRight w:val="0"/>
      <w:marTop w:val="0"/>
      <w:marBottom w:val="0"/>
      <w:divBdr>
        <w:top w:val="none" w:sz="0" w:space="0" w:color="auto"/>
        <w:left w:val="none" w:sz="0" w:space="0" w:color="auto"/>
        <w:bottom w:val="none" w:sz="0" w:space="0" w:color="auto"/>
        <w:right w:val="none" w:sz="0" w:space="0" w:color="auto"/>
      </w:divBdr>
    </w:div>
    <w:div w:id="1325012571">
      <w:bodyDiv w:val="1"/>
      <w:marLeft w:val="0"/>
      <w:marRight w:val="0"/>
      <w:marTop w:val="0"/>
      <w:marBottom w:val="0"/>
      <w:divBdr>
        <w:top w:val="none" w:sz="0" w:space="0" w:color="auto"/>
        <w:left w:val="none" w:sz="0" w:space="0" w:color="auto"/>
        <w:bottom w:val="none" w:sz="0" w:space="0" w:color="auto"/>
        <w:right w:val="none" w:sz="0" w:space="0" w:color="auto"/>
      </w:divBdr>
      <w:divsChild>
        <w:div w:id="413363680">
          <w:marLeft w:val="0"/>
          <w:marRight w:val="0"/>
          <w:marTop w:val="0"/>
          <w:marBottom w:val="0"/>
          <w:divBdr>
            <w:top w:val="none" w:sz="0" w:space="0" w:color="auto"/>
            <w:left w:val="none" w:sz="0" w:space="0" w:color="auto"/>
            <w:bottom w:val="none" w:sz="0" w:space="0" w:color="auto"/>
            <w:right w:val="none" w:sz="0" w:space="0" w:color="auto"/>
          </w:divBdr>
          <w:divsChild>
            <w:div w:id="1488327065">
              <w:marLeft w:val="0"/>
              <w:marRight w:val="0"/>
              <w:marTop w:val="0"/>
              <w:marBottom w:val="0"/>
              <w:divBdr>
                <w:top w:val="none" w:sz="0" w:space="0" w:color="auto"/>
                <w:left w:val="none" w:sz="0" w:space="0" w:color="auto"/>
                <w:bottom w:val="none" w:sz="0" w:space="0" w:color="auto"/>
                <w:right w:val="none" w:sz="0" w:space="0" w:color="auto"/>
              </w:divBdr>
              <w:divsChild>
                <w:div w:id="11862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8791">
      <w:bodyDiv w:val="1"/>
      <w:marLeft w:val="0"/>
      <w:marRight w:val="0"/>
      <w:marTop w:val="0"/>
      <w:marBottom w:val="0"/>
      <w:divBdr>
        <w:top w:val="none" w:sz="0" w:space="0" w:color="auto"/>
        <w:left w:val="none" w:sz="0" w:space="0" w:color="auto"/>
        <w:bottom w:val="none" w:sz="0" w:space="0" w:color="auto"/>
        <w:right w:val="none" w:sz="0" w:space="0" w:color="auto"/>
      </w:divBdr>
      <w:divsChild>
        <w:div w:id="1211649075">
          <w:marLeft w:val="0"/>
          <w:marRight w:val="0"/>
          <w:marTop w:val="0"/>
          <w:marBottom w:val="0"/>
          <w:divBdr>
            <w:top w:val="none" w:sz="0" w:space="0" w:color="auto"/>
            <w:left w:val="none" w:sz="0" w:space="0" w:color="auto"/>
            <w:bottom w:val="none" w:sz="0" w:space="0" w:color="auto"/>
            <w:right w:val="none" w:sz="0" w:space="0" w:color="auto"/>
          </w:divBdr>
        </w:div>
      </w:divsChild>
    </w:div>
    <w:div w:id="1329135832">
      <w:bodyDiv w:val="1"/>
      <w:marLeft w:val="0"/>
      <w:marRight w:val="0"/>
      <w:marTop w:val="0"/>
      <w:marBottom w:val="0"/>
      <w:divBdr>
        <w:top w:val="none" w:sz="0" w:space="0" w:color="auto"/>
        <w:left w:val="none" w:sz="0" w:space="0" w:color="auto"/>
        <w:bottom w:val="none" w:sz="0" w:space="0" w:color="auto"/>
        <w:right w:val="none" w:sz="0" w:space="0" w:color="auto"/>
      </w:divBdr>
    </w:div>
    <w:div w:id="1337608760">
      <w:bodyDiv w:val="1"/>
      <w:marLeft w:val="0"/>
      <w:marRight w:val="0"/>
      <w:marTop w:val="0"/>
      <w:marBottom w:val="0"/>
      <w:divBdr>
        <w:top w:val="none" w:sz="0" w:space="0" w:color="auto"/>
        <w:left w:val="none" w:sz="0" w:space="0" w:color="auto"/>
        <w:bottom w:val="none" w:sz="0" w:space="0" w:color="auto"/>
        <w:right w:val="none" w:sz="0" w:space="0" w:color="auto"/>
      </w:divBdr>
    </w:div>
    <w:div w:id="1368213811">
      <w:bodyDiv w:val="1"/>
      <w:marLeft w:val="0"/>
      <w:marRight w:val="0"/>
      <w:marTop w:val="0"/>
      <w:marBottom w:val="0"/>
      <w:divBdr>
        <w:top w:val="none" w:sz="0" w:space="0" w:color="auto"/>
        <w:left w:val="none" w:sz="0" w:space="0" w:color="auto"/>
        <w:bottom w:val="none" w:sz="0" w:space="0" w:color="auto"/>
        <w:right w:val="none" w:sz="0" w:space="0" w:color="auto"/>
      </w:divBdr>
      <w:divsChild>
        <w:div w:id="881213914">
          <w:marLeft w:val="0"/>
          <w:marRight w:val="0"/>
          <w:marTop w:val="0"/>
          <w:marBottom w:val="0"/>
          <w:divBdr>
            <w:top w:val="none" w:sz="0" w:space="0" w:color="auto"/>
            <w:left w:val="none" w:sz="0" w:space="0" w:color="auto"/>
            <w:bottom w:val="none" w:sz="0" w:space="0" w:color="auto"/>
            <w:right w:val="none" w:sz="0" w:space="0" w:color="auto"/>
          </w:divBdr>
          <w:divsChild>
            <w:div w:id="519319193">
              <w:marLeft w:val="0"/>
              <w:marRight w:val="0"/>
              <w:marTop w:val="0"/>
              <w:marBottom w:val="0"/>
              <w:divBdr>
                <w:top w:val="none" w:sz="0" w:space="0" w:color="auto"/>
                <w:left w:val="none" w:sz="0" w:space="0" w:color="auto"/>
                <w:bottom w:val="none" w:sz="0" w:space="0" w:color="auto"/>
                <w:right w:val="none" w:sz="0" w:space="0" w:color="auto"/>
              </w:divBdr>
              <w:divsChild>
                <w:div w:id="5176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41">
      <w:bodyDiv w:val="1"/>
      <w:marLeft w:val="0"/>
      <w:marRight w:val="0"/>
      <w:marTop w:val="0"/>
      <w:marBottom w:val="0"/>
      <w:divBdr>
        <w:top w:val="none" w:sz="0" w:space="0" w:color="auto"/>
        <w:left w:val="none" w:sz="0" w:space="0" w:color="auto"/>
        <w:bottom w:val="none" w:sz="0" w:space="0" w:color="auto"/>
        <w:right w:val="none" w:sz="0" w:space="0" w:color="auto"/>
      </w:divBdr>
    </w:div>
    <w:div w:id="1373967349">
      <w:bodyDiv w:val="1"/>
      <w:marLeft w:val="0"/>
      <w:marRight w:val="0"/>
      <w:marTop w:val="0"/>
      <w:marBottom w:val="0"/>
      <w:divBdr>
        <w:top w:val="none" w:sz="0" w:space="0" w:color="auto"/>
        <w:left w:val="none" w:sz="0" w:space="0" w:color="auto"/>
        <w:bottom w:val="none" w:sz="0" w:space="0" w:color="auto"/>
        <w:right w:val="none" w:sz="0" w:space="0" w:color="auto"/>
      </w:divBdr>
    </w:div>
    <w:div w:id="1378506862">
      <w:bodyDiv w:val="1"/>
      <w:marLeft w:val="0"/>
      <w:marRight w:val="0"/>
      <w:marTop w:val="0"/>
      <w:marBottom w:val="0"/>
      <w:divBdr>
        <w:top w:val="none" w:sz="0" w:space="0" w:color="auto"/>
        <w:left w:val="none" w:sz="0" w:space="0" w:color="auto"/>
        <w:bottom w:val="none" w:sz="0" w:space="0" w:color="auto"/>
        <w:right w:val="none" w:sz="0" w:space="0" w:color="auto"/>
      </w:divBdr>
      <w:divsChild>
        <w:div w:id="1475366176">
          <w:marLeft w:val="0"/>
          <w:marRight w:val="0"/>
          <w:marTop w:val="0"/>
          <w:marBottom w:val="0"/>
          <w:divBdr>
            <w:top w:val="none" w:sz="0" w:space="0" w:color="auto"/>
            <w:left w:val="none" w:sz="0" w:space="0" w:color="auto"/>
            <w:bottom w:val="none" w:sz="0" w:space="0" w:color="auto"/>
            <w:right w:val="none" w:sz="0" w:space="0" w:color="auto"/>
          </w:divBdr>
          <w:divsChild>
            <w:div w:id="656153130">
              <w:marLeft w:val="0"/>
              <w:marRight w:val="0"/>
              <w:marTop w:val="0"/>
              <w:marBottom w:val="0"/>
              <w:divBdr>
                <w:top w:val="none" w:sz="0" w:space="0" w:color="auto"/>
                <w:left w:val="none" w:sz="0" w:space="0" w:color="auto"/>
                <w:bottom w:val="none" w:sz="0" w:space="0" w:color="auto"/>
                <w:right w:val="none" w:sz="0" w:space="0" w:color="auto"/>
              </w:divBdr>
              <w:divsChild>
                <w:div w:id="6997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716">
      <w:bodyDiv w:val="1"/>
      <w:marLeft w:val="0"/>
      <w:marRight w:val="0"/>
      <w:marTop w:val="0"/>
      <w:marBottom w:val="0"/>
      <w:divBdr>
        <w:top w:val="none" w:sz="0" w:space="0" w:color="auto"/>
        <w:left w:val="none" w:sz="0" w:space="0" w:color="auto"/>
        <w:bottom w:val="none" w:sz="0" w:space="0" w:color="auto"/>
        <w:right w:val="none" w:sz="0" w:space="0" w:color="auto"/>
      </w:divBdr>
      <w:divsChild>
        <w:div w:id="226041283">
          <w:marLeft w:val="0"/>
          <w:marRight w:val="0"/>
          <w:marTop w:val="0"/>
          <w:marBottom w:val="0"/>
          <w:divBdr>
            <w:top w:val="none" w:sz="0" w:space="0" w:color="auto"/>
            <w:left w:val="none" w:sz="0" w:space="0" w:color="auto"/>
            <w:bottom w:val="none" w:sz="0" w:space="0" w:color="auto"/>
            <w:right w:val="none" w:sz="0" w:space="0" w:color="auto"/>
          </w:divBdr>
          <w:divsChild>
            <w:div w:id="1899972066">
              <w:marLeft w:val="0"/>
              <w:marRight w:val="0"/>
              <w:marTop w:val="0"/>
              <w:marBottom w:val="0"/>
              <w:divBdr>
                <w:top w:val="none" w:sz="0" w:space="0" w:color="auto"/>
                <w:left w:val="none" w:sz="0" w:space="0" w:color="auto"/>
                <w:bottom w:val="none" w:sz="0" w:space="0" w:color="auto"/>
                <w:right w:val="none" w:sz="0" w:space="0" w:color="auto"/>
              </w:divBdr>
              <w:divsChild>
                <w:div w:id="1310938978">
                  <w:marLeft w:val="0"/>
                  <w:marRight w:val="0"/>
                  <w:marTop w:val="0"/>
                  <w:marBottom w:val="0"/>
                  <w:divBdr>
                    <w:top w:val="none" w:sz="0" w:space="0" w:color="auto"/>
                    <w:left w:val="none" w:sz="0" w:space="0" w:color="auto"/>
                    <w:bottom w:val="none" w:sz="0" w:space="0" w:color="auto"/>
                    <w:right w:val="none" w:sz="0" w:space="0" w:color="auto"/>
                  </w:divBdr>
                  <w:divsChild>
                    <w:div w:id="7692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5941">
      <w:bodyDiv w:val="1"/>
      <w:marLeft w:val="0"/>
      <w:marRight w:val="0"/>
      <w:marTop w:val="0"/>
      <w:marBottom w:val="0"/>
      <w:divBdr>
        <w:top w:val="none" w:sz="0" w:space="0" w:color="auto"/>
        <w:left w:val="none" w:sz="0" w:space="0" w:color="auto"/>
        <w:bottom w:val="none" w:sz="0" w:space="0" w:color="auto"/>
        <w:right w:val="none" w:sz="0" w:space="0" w:color="auto"/>
      </w:divBdr>
      <w:divsChild>
        <w:div w:id="926692101">
          <w:marLeft w:val="0"/>
          <w:marRight w:val="0"/>
          <w:marTop w:val="0"/>
          <w:marBottom w:val="0"/>
          <w:divBdr>
            <w:top w:val="none" w:sz="0" w:space="0" w:color="auto"/>
            <w:left w:val="none" w:sz="0" w:space="0" w:color="auto"/>
            <w:bottom w:val="none" w:sz="0" w:space="0" w:color="auto"/>
            <w:right w:val="none" w:sz="0" w:space="0" w:color="auto"/>
          </w:divBdr>
          <w:divsChild>
            <w:div w:id="1301307674">
              <w:marLeft w:val="0"/>
              <w:marRight w:val="0"/>
              <w:marTop w:val="0"/>
              <w:marBottom w:val="0"/>
              <w:divBdr>
                <w:top w:val="none" w:sz="0" w:space="0" w:color="auto"/>
                <w:left w:val="none" w:sz="0" w:space="0" w:color="auto"/>
                <w:bottom w:val="none" w:sz="0" w:space="0" w:color="auto"/>
                <w:right w:val="none" w:sz="0" w:space="0" w:color="auto"/>
              </w:divBdr>
              <w:divsChild>
                <w:div w:id="259728879">
                  <w:marLeft w:val="0"/>
                  <w:marRight w:val="0"/>
                  <w:marTop w:val="0"/>
                  <w:marBottom w:val="0"/>
                  <w:divBdr>
                    <w:top w:val="none" w:sz="0" w:space="0" w:color="auto"/>
                    <w:left w:val="none" w:sz="0" w:space="0" w:color="auto"/>
                    <w:bottom w:val="none" w:sz="0" w:space="0" w:color="auto"/>
                    <w:right w:val="none" w:sz="0" w:space="0" w:color="auto"/>
                  </w:divBdr>
                  <w:divsChild>
                    <w:div w:id="13213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5392">
      <w:bodyDiv w:val="1"/>
      <w:marLeft w:val="0"/>
      <w:marRight w:val="0"/>
      <w:marTop w:val="0"/>
      <w:marBottom w:val="0"/>
      <w:divBdr>
        <w:top w:val="none" w:sz="0" w:space="0" w:color="auto"/>
        <w:left w:val="none" w:sz="0" w:space="0" w:color="auto"/>
        <w:bottom w:val="none" w:sz="0" w:space="0" w:color="auto"/>
        <w:right w:val="none" w:sz="0" w:space="0" w:color="auto"/>
      </w:divBdr>
    </w:div>
    <w:div w:id="1392533584">
      <w:bodyDiv w:val="1"/>
      <w:marLeft w:val="0"/>
      <w:marRight w:val="0"/>
      <w:marTop w:val="0"/>
      <w:marBottom w:val="0"/>
      <w:divBdr>
        <w:top w:val="none" w:sz="0" w:space="0" w:color="auto"/>
        <w:left w:val="none" w:sz="0" w:space="0" w:color="auto"/>
        <w:bottom w:val="none" w:sz="0" w:space="0" w:color="auto"/>
        <w:right w:val="none" w:sz="0" w:space="0" w:color="auto"/>
      </w:divBdr>
    </w:div>
    <w:div w:id="1396204274">
      <w:bodyDiv w:val="1"/>
      <w:marLeft w:val="0"/>
      <w:marRight w:val="0"/>
      <w:marTop w:val="0"/>
      <w:marBottom w:val="0"/>
      <w:divBdr>
        <w:top w:val="none" w:sz="0" w:space="0" w:color="auto"/>
        <w:left w:val="none" w:sz="0" w:space="0" w:color="auto"/>
        <w:bottom w:val="none" w:sz="0" w:space="0" w:color="auto"/>
        <w:right w:val="none" w:sz="0" w:space="0" w:color="auto"/>
      </w:divBdr>
      <w:divsChild>
        <w:div w:id="1383673411">
          <w:marLeft w:val="0"/>
          <w:marRight w:val="0"/>
          <w:marTop w:val="0"/>
          <w:marBottom w:val="0"/>
          <w:divBdr>
            <w:top w:val="none" w:sz="0" w:space="0" w:color="auto"/>
            <w:left w:val="none" w:sz="0" w:space="0" w:color="auto"/>
            <w:bottom w:val="none" w:sz="0" w:space="0" w:color="auto"/>
            <w:right w:val="none" w:sz="0" w:space="0" w:color="auto"/>
          </w:divBdr>
          <w:divsChild>
            <w:div w:id="715588537">
              <w:marLeft w:val="0"/>
              <w:marRight w:val="0"/>
              <w:marTop w:val="0"/>
              <w:marBottom w:val="0"/>
              <w:divBdr>
                <w:top w:val="none" w:sz="0" w:space="0" w:color="auto"/>
                <w:left w:val="none" w:sz="0" w:space="0" w:color="auto"/>
                <w:bottom w:val="none" w:sz="0" w:space="0" w:color="auto"/>
                <w:right w:val="none" w:sz="0" w:space="0" w:color="auto"/>
              </w:divBdr>
              <w:divsChild>
                <w:div w:id="810636372">
                  <w:marLeft w:val="0"/>
                  <w:marRight w:val="0"/>
                  <w:marTop w:val="0"/>
                  <w:marBottom w:val="0"/>
                  <w:divBdr>
                    <w:top w:val="none" w:sz="0" w:space="0" w:color="auto"/>
                    <w:left w:val="none" w:sz="0" w:space="0" w:color="auto"/>
                    <w:bottom w:val="none" w:sz="0" w:space="0" w:color="auto"/>
                    <w:right w:val="none" w:sz="0" w:space="0" w:color="auto"/>
                  </w:divBdr>
                  <w:divsChild>
                    <w:div w:id="17986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54317">
      <w:bodyDiv w:val="1"/>
      <w:marLeft w:val="0"/>
      <w:marRight w:val="0"/>
      <w:marTop w:val="0"/>
      <w:marBottom w:val="0"/>
      <w:divBdr>
        <w:top w:val="none" w:sz="0" w:space="0" w:color="auto"/>
        <w:left w:val="none" w:sz="0" w:space="0" w:color="auto"/>
        <w:bottom w:val="none" w:sz="0" w:space="0" w:color="auto"/>
        <w:right w:val="none" w:sz="0" w:space="0" w:color="auto"/>
      </w:divBdr>
      <w:divsChild>
        <w:div w:id="1172523586">
          <w:marLeft w:val="0"/>
          <w:marRight w:val="0"/>
          <w:marTop w:val="0"/>
          <w:marBottom w:val="0"/>
          <w:divBdr>
            <w:top w:val="none" w:sz="0" w:space="0" w:color="auto"/>
            <w:left w:val="none" w:sz="0" w:space="0" w:color="auto"/>
            <w:bottom w:val="none" w:sz="0" w:space="0" w:color="auto"/>
            <w:right w:val="none" w:sz="0" w:space="0" w:color="auto"/>
          </w:divBdr>
          <w:divsChild>
            <w:div w:id="734208297">
              <w:marLeft w:val="0"/>
              <w:marRight w:val="0"/>
              <w:marTop w:val="0"/>
              <w:marBottom w:val="0"/>
              <w:divBdr>
                <w:top w:val="none" w:sz="0" w:space="0" w:color="auto"/>
                <w:left w:val="none" w:sz="0" w:space="0" w:color="auto"/>
                <w:bottom w:val="none" w:sz="0" w:space="0" w:color="auto"/>
                <w:right w:val="none" w:sz="0" w:space="0" w:color="auto"/>
              </w:divBdr>
              <w:divsChild>
                <w:div w:id="2941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7773">
      <w:bodyDiv w:val="1"/>
      <w:marLeft w:val="0"/>
      <w:marRight w:val="0"/>
      <w:marTop w:val="0"/>
      <w:marBottom w:val="0"/>
      <w:divBdr>
        <w:top w:val="none" w:sz="0" w:space="0" w:color="auto"/>
        <w:left w:val="none" w:sz="0" w:space="0" w:color="auto"/>
        <w:bottom w:val="none" w:sz="0" w:space="0" w:color="auto"/>
        <w:right w:val="none" w:sz="0" w:space="0" w:color="auto"/>
      </w:divBdr>
      <w:divsChild>
        <w:div w:id="1470173943">
          <w:marLeft w:val="0"/>
          <w:marRight w:val="0"/>
          <w:marTop w:val="0"/>
          <w:marBottom w:val="166"/>
          <w:divBdr>
            <w:top w:val="none" w:sz="0" w:space="0" w:color="auto"/>
            <w:left w:val="none" w:sz="0" w:space="0" w:color="auto"/>
            <w:bottom w:val="none" w:sz="0" w:space="0" w:color="auto"/>
            <w:right w:val="none" w:sz="0" w:space="0" w:color="auto"/>
          </w:divBdr>
          <w:divsChild>
            <w:div w:id="1717855812">
              <w:marLeft w:val="0"/>
              <w:marRight w:val="0"/>
              <w:marTop w:val="0"/>
              <w:marBottom w:val="0"/>
              <w:divBdr>
                <w:top w:val="none" w:sz="0" w:space="0" w:color="auto"/>
                <w:left w:val="none" w:sz="0" w:space="0" w:color="auto"/>
                <w:bottom w:val="none" w:sz="0" w:space="0" w:color="auto"/>
                <w:right w:val="none" w:sz="0" w:space="0" w:color="auto"/>
              </w:divBdr>
              <w:divsChild>
                <w:div w:id="859702969">
                  <w:marLeft w:val="0"/>
                  <w:marRight w:val="0"/>
                  <w:marTop w:val="0"/>
                  <w:marBottom w:val="0"/>
                  <w:divBdr>
                    <w:top w:val="none" w:sz="0" w:space="0" w:color="auto"/>
                    <w:left w:val="none" w:sz="0" w:space="0" w:color="auto"/>
                    <w:bottom w:val="none" w:sz="0" w:space="0" w:color="auto"/>
                    <w:right w:val="none" w:sz="0" w:space="0" w:color="auto"/>
                  </w:divBdr>
                  <w:divsChild>
                    <w:div w:id="558519473">
                      <w:marLeft w:val="0"/>
                      <w:marRight w:val="0"/>
                      <w:marTop w:val="0"/>
                      <w:marBottom w:val="0"/>
                      <w:divBdr>
                        <w:top w:val="none" w:sz="0" w:space="0" w:color="auto"/>
                        <w:left w:val="none" w:sz="0" w:space="0" w:color="auto"/>
                        <w:bottom w:val="none" w:sz="0" w:space="0" w:color="auto"/>
                        <w:right w:val="none" w:sz="0" w:space="0" w:color="auto"/>
                      </w:divBdr>
                    </w:div>
                    <w:div w:id="802503870">
                      <w:marLeft w:val="0"/>
                      <w:marRight w:val="0"/>
                      <w:marTop w:val="0"/>
                      <w:marBottom w:val="0"/>
                      <w:divBdr>
                        <w:top w:val="none" w:sz="0" w:space="0" w:color="auto"/>
                        <w:left w:val="none" w:sz="0" w:space="0" w:color="auto"/>
                        <w:bottom w:val="none" w:sz="0" w:space="0" w:color="auto"/>
                        <w:right w:val="none" w:sz="0" w:space="0" w:color="auto"/>
                      </w:divBdr>
                    </w:div>
                    <w:div w:id="163017540">
                      <w:marLeft w:val="240"/>
                      <w:marRight w:val="0"/>
                      <w:marTop w:val="0"/>
                      <w:marBottom w:val="0"/>
                      <w:divBdr>
                        <w:top w:val="none" w:sz="0" w:space="0" w:color="auto"/>
                        <w:left w:val="none" w:sz="0" w:space="0" w:color="auto"/>
                        <w:bottom w:val="none" w:sz="0" w:space="0" w:color="auto"/>
                        <w:right w:val="none" w:sz="0" w:space="0" w:color="auto"/>
                      </w:divBdr>
                      <w:divsChild>
                        <w:div w:id="16463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341">
                  <w:marLeft w:val="0"/>
                  <w:marRight w:val="0"/>
                  <w:marTop w:val="0"/>
                  <w:marBottom w:val="0"/>
                  <w:divBdr>
                    <w:top w:val="none" w:sz="0" w:space="0" w:color="auto"/>
                    <w:left w:val="none" w:sz="0" w:space="0" w:color="auto"/>
                    <w:bottom w:val="none" w:sz="0" w:space="0" w:color="auto"/>
                    <w:right w:val="none" w:sz="0" w:space="0" w:color="auto"/>
                  </w:divBdr>
                  <w:divsChild>
                    <w:div w:id="1837114641">
                      <w:marLeft w:val="0"/>
                      <w:marRight w:val="0"/>
                      <w:marTop w:val="0"/>
                      <w:marBottom w:val="0"/>
                      <w:divBdr>
                        <w:top w:val="none" w:sz="0" w:space="0" w:color="auto"/>
                        <w:left w:val="none" w:sz="0" w:space="0" w:color="auto"/>
                        <w:bottom w:val="none" w:sz="0" w:space="0" w:color="auto"/>
                        <w:right w:val="none" w:sz="0" w:space="0" w:color="auto"/>
                      </w:divBdr>
                    </w:div>
                    <w:div w:id="5250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0510">
          <w:marLeft w:val="0"/>
          <w:marRight w:val="0"/>
          <w:marTop w:val="166"/>
          <w:marBottom w:val="166"/>
          <w:divBdr>
            <w:top w:val="none" w:sz="0" w:space="0" w:color="auto"/>
            <w:left w:val="none" w:sz="0" w:space="0" w:color="auto"/>
            <w:bottom w:val="none" w:sz="0" w:space="0" w:color="auto"/>
            <w:right w:val="none" w:sz="0" w:space="0" w:color="auto"/>
          </w:divBdr>
          <w:divsChild>
            <w:div w:id="256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5495">
      <w:bodyDiv w:val="1"/>
      <w:marLeft w:val="0"/>
      <w:marRight w:val="0"/>
      <w:marTop w:val="0"/>
      <w:marBottom w:val="0"/>
      <w:divBdr>
        <w:top w:val="none" w:sz="0" w:space="0" w:color="auto"/>
        <w:left w:val="none" w:sz="0" w:space="0" w:color="auto"/>
        <w:bottom w:val="none" w:sz="0" w:space="0" w:color="auto"/>
        <w:right w:val="none" w:sz="0" w:space="0" w:color="auto"/>
      </w:divBdr>
    </w:div>
    <w:div w:id="1415207595">
      <w:bodyDiv w:val="1"/>
      <w:marLeft w:val="0"/>
      <w:marRight w:val="0"/>
      <w:marTop w:val="0"/>
      <w:marBottom w:val="0"/>
      <w:divBdr>
        <w:top w:val="none" w:sz="0" w:space="0" w:color="auto"/>
        <w:left w:val="none" w:sz="0" w:space="0" w:color="auto"/>
        <w:bottom w:val="none" w:sz="0" w:space="0" w:color="auto"/>
        <w:right w:val="none" w:sz="0" w:space="0" w:color="auto"/>
      </w:divBdr>
    </w:div>
    <w:div w:id="1430927934">
      <w:bodyDiv w:val="1"/>
      <w:marLeft w:val="0"/>
      <w:marRight w:val="0"/>
      <w:marTop w:val="0"/>
      <w:marBottom w:val="0"/>
      <w:divBdr>
        <w:top w:val="none" w:sz="0" w:space="0" w:color="auto"/>
        <w:left w:val="none" w:sz="0" w:space="0" w:color="auto"/>
        <w:bottom w:val="none" w:sz="0" w:space="0" w:color="auto"/>
        <w:right w:val="none" w:sz="0" w:space="0" w:color="auto"/>
      </w:divBdr>
      <w:divsChild>
        <w:div w:id="1775441387">
          <w:marLeft w:val="0"/>
          <w:marRight w:val="0"/>
          <w:marTop w:val="0"/>
          <w:marBottom w:val="0"/>
          <w:divBdr>
            <w:top w:val="none" w:sz="0" w:space="0" w:color="auto"/>
            <w:left w:val="none" w:sz="0" w:space="0" w:color="auto"/>
            <w:bottom w:val="none" w:sz="0" w:space="0" w:color="auto"/>
            <w:right w:val="none" w:sz="0" w:space="0" w:color="auto"/>
          </w:divBdr>
        </w:div>
      </w:divsChild>
    </w:div>
    <w:div w:id="1444837497">
      <w:bodyDiv w:val="1"/>
      <w:marLeft w:val="0"/>
      <w:marRight w:val="0"/>
      <w:marTop w:val="0"/>
      <w:marBottom w:val="0"/>
      <w:divBdr>
        <w:top w:val="none" w:sz="0" w:space="0" w:color="auto"/>
        <w:left w:val="none" w:sz="0" w:space="0" w:color="auto"/>
        <w:bottom w:val="none" w:sz="0" w:space="0" w:color="auto"/>
        <w:right w:val="none" w:sz="0" w:space="0" w:color="auto"/>
      </w:divBdr>
    </w:div>
    <w:div w:id="1457405368">
      <w:bodyDiv w:val="1"/>
      <w:marLeft w:val="0"/>
      <w:marRight w:val="0"/>
      <w:marTop w:val="0"/>
      <w:marBottom w:val="0"/>
      <w:divBdr>
        <w:top w:val="none" w:sz="0" w:space="0" w:color="auto"/>
        <w:left w:val="none" w:sz="0" w:space="0" w:color="auto"/>
        <w:bottom w:val="none" w:sz="0" w:space="0" w:color="auto"/>
        <w:right w:val="none" w:sz="0" w:space="0" w:color="auto"/>
      </w:divBdr>
      <w:divsChild>
        <w:div w:id="1765568348">
          <w:marLeft w:val="0"/>
          <w:marRight w:val="0"/>
          <w:marTop w:val="0"/>
          <w:marBottom w:val="0"/>
          <w:divBdr>
            <w:top w:val="none" w:sz="0" w:space="0" w:color="auto"/>
            <w:left w:val="none" w:sz="0" w:space="0" w:color="auto"/>
            <w:bottom w:val="none" w:sz="0" w:space="0" w:color="auto"/>
            <w:right w:val="none" w:sz="0" w:space="0" w:color="auto"/>
          </w:divBdr>
          <w:divsChild>
            <w:div w:id="388041087">
              <w:marLeft w:val="0"/>
              <w:marRight w:val="0"/>
              <w:marTop w:val="0"/>
              <w:marBottom w:val="0"/>
              <w:divBdr>
                <w:top w:val="none" w:sz="0" w:space="0" w:color="auto"/>
                <w:left w:val="none" w:sz="0" w:space="0" w:color="auto"/>
                <w:bottom w:val="none" w:sz="0" w:space="0" w:color="auto"/>
                <w:right w:val="none" w:sz="0" w:space="0" w:color="auto"/>
              </w:divBdr>
              <w:divsChild>
                <w:div w:id="9747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3246">
      <w:bodyDiv w:val="1"/>
      <w:marLeft w:val="0"/>
      <w:marRight w:val="0"/>
      <w:marTop w:val="0"/>
      <w:marBottom w:val="0"/>
      <w:divBdr>
        <w:top w:val="none" w:sz="0" w:space="0" w:color="auto"/>
        <w:left w:val="none" w:sz="0" w:space="0" w:color="auto"/>
        <w:bottom w:val="none" w:sz="0" w:space="0" w:color="auto"/>
        <w:right w:val="none" w:sz="0" w:space="0" w:color="auto"/>
      </w:divBdr>
      <w:divsChild>
        <w:div w:id="1739204366">
          <w:marLeft w:val="0"/>
          <w:marRight w:val="0"/>
          <w:marTop w:val="0"/>
          <w:marBottom w:val="0"/>
          <w:divBdr>
            <w:top w:val="none" w:sz="0" w:space="0" w:color="auto"/>
            <w:left w:val="none" w:sz="0" w:space="0" w:color="auto"/>
            <w:bottom w:val="none" w:sz="0" w:space="0" w:color="auto"/>
            <w:right w:val="none" w:sz="0" w:space="0" w:color="auto"/>
          </w:divBdr>
          <w:divsChild>
            <w:div w:id="1742092485">
              <w:marLeft w:val="0"/>
              <w:marRight w:val="0"/>
              <w:marTop w:val="0"/>
              <w:marBottom w:val="0"/>
              <w:divBdr>
                <w:top w:val="none" w:sz="0" w:space="0" w:color="auto"/>
                <w:left w:val="none" w:sz="0" w:space="0" w:color="auto"/>
                <w:bottom w:val="none" w:sz="0" w:space="0" w:color="auto"/>
                <w:right w:val="none" w:sz="0" w:space="0" w:color="auto"/>
              </w:divBdr>
              <w:divsChild>
                <w:div w:id="422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485">
      <w:bodyDiv w:val="1"/>
      <w:marLeft w:val="0"/>
      <w:marRight w:val="0"/>
      <w:marTop w:val="0"/>
      <w:marBottom w:val="0"/>
      <w:divBdr>
        <w:top w:val="none" w:sz="0" w:space="0" w:color="auto"/>
        <w:left w:val="none" w:sz="0" w:space="0" w:color="auto"/>
        <w:bottom w:val="none" w:sz="0" w:space="0" w:color="auto"/>
        <w:right w:val="none" w:sz="0" w:space="0" w:color="auto"/>
      </w:divBdr>
      <w:divsChild>
        <w:div w:id="332147934">
          <w:marLeft w:val="0"/>
          <w:marRight w:val="0"/>
          <w:marTop w:val="0"/>
          <w:marBottom w:val="0"/>
          <w:divBdr>
            <w:top w:val="none" w:sz="0" w:space="0" w:color="auto"/>
            <w:left w:val="none" w:sz="0" w:space="0" w:color="auto"/>
            <w:bottom w:val="none" w:sz="0" w:space="0" w:color="auto"/>
            <w:right w:val="none" w:sz="0" w:space="0" w:color="auto"/>
          </w:divBdr>
          <w:divsChild>
            <w:div w:id="1882815427">
              <w:marLeft w:val="0"/>
              <w:marRight w:val="0"/>
              <w:marTop w:val="0"/>
              <w:marBottom w:val="0"/>
              <w:divBdr>
                <w:top w:val="none" w:sz="0" w:space="0" w:color="auto"/>
                <w:left w:val="none" w:sz="0" w:space="0" w:color="auto"/>
                <w:bottom w:val="none" w:sz="0" w:space="0" w:color="auto"/>
                <w:right w:val="none" w:sz="0" w:space="0" w:color="auto"/>
              </w:divBdr>
              <w:divsChild>
                <w:div w:id="7140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2491">
      <w:bodyDiv w:val="1"/>
      <w:marLeft w:val="0"/>
      <w:marRight w:val="0"/>
      <w:marTop w:val="0"/>
      <w:marBottom w:val="0"/>
      <w:divBdr>
        <w:top w:val="none" w:sz="0" w:space="0" w:color="auto"/>
        <w:left w:val="none" w:sz="0" w:space="0" w:color="auto"/>
        <w:bottom w:val="none" w:sz="0" w:space="0" w:color="auto"/>
        <w:right w:val="none" w:sz="0" w:space="0" w:color="auto"/>
      </w:divBdr>
      <w:divsChild>
        <w:div w:id="123893810">
          <w:marLeft w:val="0"/>
          <w:marRight w:val="0"/>
          <w:marTop w:val="0"/>
          <w:marBottom w:val="0"/>
          <w:divBdr>
            <w:top w:val="none" w:sz="0" w:space="0" w:color="auto"/>
            <w:left w:val="none" w:sz="0" w:space="0" w:color="auto"/>
            <w:bottom w:val="none" w:sz="0" w:space="0" w:color="auto"/>
            <w:right w:val="none" w:sz="0" w:space="0" w:color="auto"/>
          </w:divBdr>
          <w:divsChild>
            <w:div w:id="22248794">
              <w:marLeft w:val="0"/>
              <w:marRight w:val="0"/>
              <w:marTop w:val="0"/>
              <w:marBottom w:val="0"/>
              <w:divBdr>
                <w:top w:val="none" w:sz="0" w:space="0" w:color="auto"/>
                <w:left w:val="none" w:sz="0" w:space="0" w:color="auto"/>
                <w:bottom w:val="none" w:sz="0" w:space="0" w:color="auto"/>
                <w:right w:val="none" w:sz="0" w:space="0" w:color="auto"/>
              </w:divBdr>
              <w:divsChild>
                <w:div w:id="705910957">
                  <w:marLeft w:val="0"/>
                  <w:marRight w:val="0"/>
                  <w:marTop w:val="0"/>
                  <w:marBottom w:val="0"/>
                  <w:divBdr>
                    <w:top w:val="none" w:sz="0" w:space="0" w:color="auto"/>
                    <w:left w:val="none" w:sz="0" w:space="0" w:color="auto"/>
                    <w:bottom w:val="none" w:sz="0" w:space="0" w:color="auto"/>
                    <w:right w:val="none" w:sz="0" w:space="0" w:color="auto"/>
                  </w:divBdr>
                  <w:divsChild>
                    <w:div w:id="153617472">
                      <w:marLeft w:val="0"/>
                      <w:marRight w:val="0"/>
                      <w:marTop w:val="0"/>
                      <w:marBottom w:val="0"/>
                      <w:divBdr>
                        <w:top w:val="none" w:sz="0" w:space="0" w:color="auto"/>
                        <w:left w:val="none" w:sz="0" w:space="0" w:color="auto"/>
                        <w:bottom w:val="none" w:sz="0" w:space="0" w:color="auto"/>
                        <w:right w:val="none" w:sz="0" w:space="0" w:color="auto"/>
                      </w:divBdr>
                    </w:div>
                    <w:div w:id="614754946">
                      <w:marLeft w:val="0"/>
                      <w:marRight w:val="0"/>
                      <w:marTop w:val="0"/>
                      <w:marBottom w:val="0"/>
                      <w:divBdr>
                        <w:top w:val="none" w:sz="0" w:space="0" w:color="auto"/>
                        <w:left w:val="none" w:sz="0" w:space="0" w:color="auto"/>
                        <w:bottom w:val="none" w:sz="0" w:space="0" w:color="auto"/>
                        <w:right w:val="none" w:sz="0" w:space="0" w:color="auto"/>
                      </w:divBdr>
                    </w:div>
                    <w:div w:id="804156621">
                      <w:marLeft w:val="0"/>
                      <w:marRight w:val="0"/>
                      <w:marTop w:val="0"/>
                      <w:marBottom w:val="0"/>
                      <w:divBdr>
                        <w:top w:val="none" w:sz="0" w:space="0" w:color="auto"/>
                        <w:left w:val="none" w:sz="0" w:space="0" w:color="auto"/>
                        <w:bottom w:val="none" w:sz="0" w:space="0" w:color="auto"/>
                        <w:right w:val="none" w:sz="0" w:space="0" w:color="auto"/>
                      </w:divBdr>
                    </w:div>
                    <w:div w:id="48965676">
                      <w:marLeft w:val="0"/>
                      <w:marRight w:val="0"/>
                      <w:marTop w:val="0"/>
                      <w:marBottom w:val="0"/>
                      <w:divBdr>
                        <w:top w:val="none" w:sz="0" w:space="0" w:color="auto"/>
                        <w:left w:val="none" w:sz="0" w:space="0" w:color="auto"/>
                        <w:bottom w:val="none" w:sz="0" w:space="0" w:color="auto"/>
                        <w:right w:val="none" w:sz="0" w:space="0" w:color="auto"/>
                      </w:divBdr>
                      <w:divsChild>
                        <w:div w:id="139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23555">
          <w:marLeft w:val="0"/>
          <w:marRight w:val="0"/>
          <w:marTop w:val="105"/>
          <w:marBottom w:val="105"/>
          <w:divBdr>
            <w:top w:val="none" w:sz="0" w:space="0" w:color="auto"/>
            <w:left w:val="none" w:sz="0" w:space="0" w:color="auto"/>
            <w:bottom w:val="none" w:sz="0" w:space="0" w:color="auto"/>
            <w:right w:val="none" w:sz="0" w:space="0" w:color="auto"/>
          </w:divBdr>
          <w:divsChild>
            <w:div w:id="698165259">
              <w:marLeft w:val="0"/>
              <w:marRight w:val="0"/>
              <w:marTop w:val="0"/>
              <w:marBottom w:val="0"/>
              <w:divBdr>
                <w:top w:val="none" w:sz="0" w:space="0" w:color="auto"/>
                <w:left w:val="none" w:sz="0" w:space="0" w:color="auto"/>
                <w:bottom w:val="none" w:sz="0" w:space="0" w:color="auto"/>
                <w:right w:val="none" w:sz="0" w:space="0" w:color="auto"/>
              </w:divBdr>
              <w:divsChild>
                <w:div w:id="722681685">
                  <w:marLeft w:val="0"/>
                  <w:marRight w:val="0"/>
                  <w:marTop w:val="0"/>
                  <w:marBottom w:val="0"/>
                  <w:divBdr>
                    <w:top w:val="none" w:sz="0" w:space="0" w:color="auto"/>
                    <w:left w:val="none" w:sz="0" w:space="0" w:color="auto"/>
                    <w:bottom w:val="none" w:sz="0" w:space="0" w:color="auto"/>
                    <w:right w:val="none" w:sz="0" w:space="0" w:color="auto"/>
                  </w:divBdr>
                  <w:divsChild>
                    <w:div w:id="13971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23268">
          <w:marLeft w:val="0"/>
          <w:marRight w:val="0"/>
          <w:marTop w:val="0"/>
          <w:marBottom w:val="0"/>
          <w:divBdr>
            <w:top w:val="none" w:sz="0" w:space="0" w:color="auto"/>
            <w:left w:val="none" w:sz="0" w:space="0" w:color="auto"/>
            <w:bottom w:val="none" w:sz="0" w:space="0" w:color="auto"/>
            <w:right w:val="none" w:sz="0" w:space="0" w:color="auto"/>
          </w:divBdr>
          <w:divsChild>
            <w:div w:id="1740010962">
              <w:marLeft w:val="0"/>
              <w:marRight w:val="0"/>
              <w:marTop w:val="0"/>
              <w:marBottom w:val="0"/>
              <w:divBdr>
                <w:top w:val="none" w:sz="0" w:space="0" w:color="auto"/>
                <w:left w:val="none" w:sz="0" w:space="0" w:color="auto"/>
                <w:bottom w:val="none" w:sz="0" w:space="0" w:color="auto"/>
                <w:right w:val="none" w:sz="0" w:space="0" w:color="auto"/>
              </w:divBdr>
              <w:divsChild>
                <w:div w:id="1115828624">
                  <w:marLeft w:val="0"/>
                  <w:marRight w:val="0"/>
                  <w:marTop w:val="0"/>
                  <w:marBottom w:val="0"/>
                  <w:divBdr>
                    <w:top w:val="none" w:sz="0" w:space="0" w:color="auto"/>
                    <w:left w:val="none" w:sz="0" w:space="0" w:color="auto"/>
                    <w:bottom w:val="none" w:sz="0" w:space="0" w:color="auto"/>
                    <w:right w:val="none" w:sz="0" w:space="0" w:color="auto"/>
                  </w:divBdr>
                  <w:divsChild>
                    <w:div w:id="2009366075">
                      <w:marLeft w:val="0"/>
                      <w:marRight w:val="0"/>
                      <w:marTop w:val="0"/>
                      <w:marBottom w:val="0"/>
                      <w:divBdr>
                        <w:top w:val="none" w:sz="0" w:space="0" w:color="auto"/>
                        <w:left w:val="none" w:sz="0" w:space="0" w:color="auto"/>
                        <w:bottom w:val="none" w:sz="0" w:space="0" w:color="auto"/>
                        <w:right w:val="none" w:sz="0" w:space="0" w:color="auto"/>
                      </w:divBdr>
                      <w:divsChild>
                        <w:div w:id="593437765">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436415449">
                                  <w:marLeft w:val="0"/>
                                  <w:marRight w:val="0"/>
                                  <w:marTop w:val="0"/>
                                  <w:marBottom w:val="0"/>
                                  <w:divBdr>
                                    <w:top w:val="none" w:sz="0" w:space="0" w:color="auto"/>
                                    <w:left w:val="none" w:sz="0" w:space="0" w:color="auto"/>
                                    <w:bottom w:val="none" w:sz="0" w:space="0" w:color="auto"/>
                                    <w:right w:val="none" w:sz="0" w:space="0" w:color="auto"/>
                                  </w:divBdr>
                                  <w:divsChild>
                                    <w:div w:id="1354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84617">
      <w:bodyDiv w:val="1"/>
      <w:marLeft w:val="0"/>
      <w:marRight w:val="0"/>
      <w:marTop w:val="0"/>
      <w:marBottom w:val="0"/>
      <w:divBdr>
        <w:top w:val="none" w:sz="0" w:space="0" w:color="auto"/>
        <w:left w:val="none" w:sz="0" w:space="0" w:color="auto"/>
        <w:bottom w:val="none" w:sz="0" w:space="0" w:color="auto"/>
        <w:right w:val="none" w:sz="0" w:space="0" w:color="auto"/>
      </w:divBdr>
    </w:div>
    <w:div w:id="1511800046">
      <w:bodyDiv w:val="1"/>
      <w:marLeft w:val="0"/>
      <w:marRight w:val="0"/>
      <w:marTop w:val="0"/>
      <w:marBottom w:val="0"/>
      <w:divBdr>
        <w:top w:val="none" w:sz="0" w:space="0" w:color="auto"/>
        <w:left w:val="none" w:sz="0" w:space="0" w:color="auto"/>
        <w:bottom w:val="none" w:sz="0" w:space="0" w:color="auto"/>
        <w:right w:val="none" w:sz="0" w:space="0" w:color="auto"/>
      </w:divBdr>
      <w:divsChild>
        <w:div w:id="1719934233">
          <w:marLeft w:val="0"/>
          <w:marRight w:val="0"/>
          <w:marTop w:val="0"/>
          <w:marBottom w:val="0"/>
          <w:divBdr>
            <w:top w:val="none" w:sz="0" w:space="0" w:color="auto"/>
            <w:left w:val="none" w:sz="0" w:space="0" w:color="auto"/>
            <w:bottom w:val="none" w:sz="0" w:space="0" w:color="auto"/>
            <w:right w:val="none" w:sz="0" w:space="0" w:color="auto"/>
          </w:divBdr>
          <w:divsChild>
            <w:div w:id="1898859451">
              <w:marLeft w:val="0"/>
              <w:marRight w:val="0"/>
              <w:marTop w:val="0"/>
              <w:marBottom w:val="0"/>
              <w:divBdr>
                <w:top w:val="none" w:sz="0" w:space="0" w:color="auto"/>
                <w:left w:val="none" w:sz="0" w:space="0" w:color="auto"/>
                <w:bottom w:val="none" w:sz="0" w:space="0" w:color="auto"/>
                <w:right w:val="none" w:sz="0" w:space="0" w:color="auto"/>
              </w:divBdr>
              <w:divsChild>
                <w:div w:id="7099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0973">
      <w:bodyDiv w:val="1"/>
      <w:marLeft w:val="0"/>
      <w:marRight w:val="0"/>
      <w:marTop w:val="0"/>
      <w:marBottom w:val="0"/>
      <w:divBdr>
        <w:top w:val="none" w:sz="0" w:space="0" w:color="auto"/>
        <w:left w:val="none" w:sz="0" w:space="0" w:color="auto"/>
        <w:bottom w:val="none" w:sz="0" w:space="0" w:color="auto"/>
        <w:right w:val="none" w:sz="0" w:space="0" w:color="auto"/>
      </w:divBdr>
    </w:div>
    <w:div w:id="1516117265">
      <w:bodyDiv w:val="1"/>
      <w:marLeft w:val="0"/>
      <w:marRight w:val="0"/>
      <w:marTop w:val="0"/>
      <w:marBottom w:val="0"/>
      <w:divBdr>
        <w:top w:val="none" w:sz="0" w:space="0" w:color="auto"/>
        <w:left w:val="none" w:sz="0" w:space="0" w:color="auto"/>
        <w:bottom w:val="none" w:sz="0" w:space="0" w:color="auto"/>
        <w:right w:val="none" w:sz="0" w:space="0" w:color="auto"/>
      </w:divBdr>
    </w:div>
    <w:div w:id="1520466941">
      <w:bodyDiv w:val="1"/>
      <w:marLeft w:val="0"/>
      <w:marRight w:val="0"/>
      <w:marTop w:val="0"/>
      <w:marBottom w:val="0"/>
      <w:divBdr>
        <w:top w:val="none" w:sz="0" w:space="0" w:color="auto"/>
        <w:left w:val="none" w:sz="0" w:space="0" w:color="auto"/>
        <w:bottom w:val="none" w:sz="0" w:space="0" w:color="auto"/>
        <w:right w:val="none" w:sz="0" w:space="0" w:color="auto"/>
      </w:divBdr>
      <w:divsChild>
        <w:div w:id="376976737">
          <w:marLeft w:val="0"/>
          <w:marRight w:val="0"/>
          <w:marTop w:val="0"/>
          <w:marBottom w:val="0"/>
          <w:divBdr>
            <w:top w:val="none" w:sz="0" w:space="0" w:color="auto"/>
            <w:left w:val="none" w:sz="0" w:space="0" w:color="auto"/>
            <w:bottom w:val="none" w:sz="0" w:space="0" w:color="auto"/>
            <w:right w:val="none" w:sz="0" w:space="0" w:color="auto"/>
          </w:divBdr>
          <w:divsChild>
            <w:div w:id="1922057665">
              <w:marLeft w:val="0"/>
              <w:marRight w:val="0"/>
              <w:marTop w:val="0"/>
              <w:marBottom w:val="0"/>
              <w:divBdr>
                <w:top w:val="none" w:sz="0" w:space="0" w:color="auto"/>
                <w:left w:val="none" w:sz="0" w:space="0" w:color="auto"/>
                <w:bottom w:val="none" w:sz="0" w:space="0" w:color="auto"/>
                <w:right w:val="none" w:sz="0" w:space="0" w:color="auto"/>
              </w:divBdr>
              <w:divsChild>
                <w:div w:id="286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8286">
      <w:bodyDiv w:val="1"/>
      <w:marLeft w:val="0"/>
      <w:marRight w:val="0"/>
      <w:marTop w:val="0"/>
      <w:marBottom w:val="0"/>
      <w:divBdr>
        <w:top w:val="none" w:sz="0" w:space="0" w:color="auto"/>
        <w:left w:val="none" w:sz="0" w:space="0" w:color="auto"/>
        <w:bottom w:val="none" w:sz="0" w:space="0" w:color="auto"/>
        <w:right w:val="none" w:sz="0" w:space="0" w:color="auto"/>
      </w:divBdr>
      <w:divsChild>
        <w:div w:id="1525092112">
          <w:marLeft w:val="0"/>
          <w:marRight w:val="0"/>
          <w:marTop w:val="0"/>
          <w:marBottom w:val="0"/>
          <w:divBdr>
            <w:top w:val="none" w:sz="0" w:space="0" w:color="auto"/>
            <w:left w:val="none" w:sz="0" w:space="0" w:color="auto"/>
            <w:bottom w:val="none" w:sz="0" w:space="0" w:color="auto"/>
            <w:right w:val="none" w:sz="0" w:space="0" w:color="auto"/>
          </w:divBdr>
          <w:divsChild>
            <w:div w:id="70978363">
              <w:marLeft w:val="0"/>
              <w:marRight w:val="0"/>
              <w:marTop w:val="0"/>
              <w:marBottom w:val="0"/>
              <w:divBdr>
                <w:top w:val="none" w:sz="0" w:space="0" w:color="auto"/>
                <w:left w:val="none" w:sz="0" w:space="0" w:color="auto"/>
                <w:bottom w:val="none" w:sz="0" w:space="0" w:color="auto"/>
                <w:right w:val="none" w:sz="0" w:space="0" w:color="auto"/>
              </w:divBdr>
              <w:divsChild>
                <w:div w:id="577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74157">
      <w:bodyDiv w:val="1"/>
      <w:marLeft w:val="0"/>
      <w:marRight w:val="0"/>
      <w:marTop w:val="0"/>
      <w:marBottom w:val="0"/>
      <w:divBdr>
        <w:top w:val="none" w:sz="0" w:space="0" w:color="auto"/>
        <w:left w:val="none" w:sz="0" w:space="0" w:color="auto"/>
        <w:bottom w:val="none" w:sz="0" w:space="0" w:color="auto"/>
        <w:right w:val="none" w:sz="0" w:space="0" w:color="auto"/>
      </w:divBdr>
      <w:divsChild>
        <w:div w:id="1785230609">
          <w:marLeft w:val="0"/>
          <w:marRight w:val="0"/>
          <w:marTop w:val="0"/>
          <w:marBottom w:val="0"/>
          <w:divBdr>
            <w:top w:val="none" w:sz="0" w:space="0" w:color="auto"/>
            <w:left w:val="none" w:sz="0" w:space="0" w:color="auto"/>
            <w:bottom w:val="none" w:sz="0" w:space="0" w:color="auto"/>
            <w:right w:val="none" w:sz="0" w:space="0" w:color="auto"/>
          </w:divBdr>
          <w:divsChild>
            <w:div w:id="1428887439">
              <w:marLeft w:val="0"/>
              <w:marRight w:val="0"/>
              <w:marTop w:val="0"/>
              <w:marBottom w:val="0"/>
              <w:divBdr>
                <w:top w:val="none" w:sz="0" w:space="0" w:color="auto"/>
                <w:left w:val="none" w:sz="0" w:space="0" w:color="auto"/>
                <w:bottom w:val="none" w:sz="0" w:space="0" w:color="auto"/>
                <w:right w:val="none" w:sz="0" w:space="0" w:color="auto"/>
              </w:divBdr>
              <w:divsChild>
                <w:div w:id="937636773">
                  <w:marLeft w:val="0"/>
                  <w:marRight w:val="0"/>
                  <w:marTop w:val="0"/>
                  <w:marBottom w:val="0"/>
                  <w:divBdr>
                    <w:top w:val="none" w:sz="0" w:space="0" w:color="auto"/>
                    <w:left w:val="none" w:sz="0" w:space="0" w:color="auto"/>
                    <w:bottom w:val="none" w:sz="0" w:space="0" w:color="auto"/>
                    <w:right w:val="none" w:sz="0" w:space="0" w:color="auto"/>
                  </w:divBdr>
                  <w:divsChild>
                    <w:div w:id="959725330">
                      <w:marLeft w:val="0"/>
                      <w:marRight w:val="0"/>
                      <w:marTop w:val="0"/>
                      <w:marBottom w:val="0"/>
                      <w:divBdr>
                        <w:top w:val="none" w:sz="0" w:space="0" w:color="auto"/>
                        <w:left w:val="none" w:sz="0" w:space="0" w:color="auto"/>
                        <w:bottom w:val="none" w:sz="0" w:space="0" w:color="auto"/>
                        <w:right w:val="none" w:sz="0" w:space="0" w:color="auto"/>
                      </w:divBdr>
                    </w:div>
                    <w:div w:id="588193674">
                      <w:marLeft w:val="0"/>
                      <w:marRight w:val="0"/>
                      <w:marTop w:val="0"/>
                      <w:marBottom w:val="0"/>
                      <w:divBdr>
                        <w:top w:val="none" w:sz="0" w:space="0" w:color="auto"/>
                        <w:left w:val="none" w:sz="0" w:space="0" w:color="auto"/>
                        <w:bottom w:val="none" w:sz="0" w:space="0" w:color="auto"/>
                        <w:right w:val="none" w:sz="0" w:space="0" w:color="auto"/>
                      </w:divBdr>
                    </w:div>
                    <w:div w:id="94400999">
                      <w:marLeft w:val="0"/>
                      <w:marRight w:val="0"/>
                      <w:marTop w:val="0"/>
                      <w:marBottom w:val="0"/>
                      <w:divBdr>
                        <w:top w:val="none" w:sz="0" w:space="0" w:color="auto"/>
                        <w:left w:val="none" w:sz="0" w:space="0" w:color="auto"/>
                        <w:bottom w:val="none" w:sz="0" w:space="0" w:color="auto"/>
                        <w:right w:val="none" w:sz="0" w:space="0" w:color="auto"/>
                      </w:divBdr>
                    </w:div>
                    <w:div w:id="878593250">
                      <w:marLeft w:val="0"/>
                      <w:marRight w:val="0"/>
                      <w:marTop w:val="0"/>
                      <w:marBottom w:val="0"/>
                      <w:divBdr>
                        <w:top w:val="none" w:sz="0" w:space="0" w:color="auto"/>
                        <w:left w:val="none" w:sz="0" w:space="0" w:color="auto"/>
                        <w:bottom w:val="none" w:sz="0" w:space="0" w:color="auto"/>
                        <w:right w:val="none" w:sz="0" w:space="0" w:color="auto"/>
                      </w:divBdr>
                      <w:divsChild>
                        <w:div w:id="16766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0262">
          <w:marLeft w:val="0"/>
          <w:marRight w:val="0"/>
          <w:marTop w:val="105"/>
          <w:marBottom w:val="105"/>
          <w:divBdr>
            <w:top w:val="none" w:sz="0" w:space="0" w:color="auto"/>
            <w:left w:val="none" w:sz="0" w:space="0" w:color="auto"/>
            <w:bottom w:val="none" w:sz="0" w:space="0" w:color="auto"/>
            <w:right w:val="none" w:sz="0" w:space="0" w:color="auto"/>
          </w:divBdr>
          <w:divsChild>
            <w:div w:id="1600018407">
              <w:marLeft w:val="0"/>
              <w:marRight w:val="0"/>
              <w:marTop w:val="0"/>
              <w:marBottom w:val="0"/>
              <w:divBdr>
                <w:top w:val="none" w:sz="0" w:space="0" w:color="auto"/>
                <w:left w:val="none" w:sz="0" w:space="0" w:color="auto"/>
                <w:bottom w:val="none" w:sz="0" w:space="0" w:color="auto"/>
                <w:right w:val="none" w:sz="0" w:space="0" w:color="auto"/>
              </w:divBdr>
              <w:divsChild>
                <w:div w:id="816074743">
                  <w:marLeft w:val="0"/>
                  <w:marRight w:val="0"/>
                  <w:marTop w:val="0"/>
                  <w:marBottom w:val="0"/>
                  <w:divBdr>
                    <w:top w:val="none" w:sz="0" w:space="0" w:color="auto"/>
                    <w:left w:val="none" w:sz="0" w:space="0" w:color="auto"/>
                    <w:bottom w:val="none" w:sz="0" w:space="0" w:color="auto"/>
                    <w:right w:val="none" w:sz="0" w:space="0" w:color="auto"/>
                  </w:divBdr>
                  <w:divsChild>
                    <w:div w:id="1238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3660">
          <w:marLeft w:val="0"/>
          <w:marRight w:val="0"/>
          <w:marTop w:val="0"/>
          <w:marBottom w:val="0"/>
          <w:divBdr>
            <w:top w:val="none" w:sz="0" w:space="0" w:color="auto"/>
            <w:left w:val="none" w:sz="0" w:space="0" w:color="auto"/>
            <w:bottom w:val="none" w:sz="0" w:space="0" w:color="auto"/>
            <w:right w:val="none" w:sz="0" w:space="0" w:color="auto"/>
          </w:divBdr>
          <w:divsChild>
            <w:div w:id="1542089778">
              <w:marLeft w:val="0"/>
              <w:marRight w:val="0"/>
              <w:marTop w:val="0"/>
              <w:marBottom w:val="0"/>
              <w:divBdr>
                <w:top w:val="none" w:sz="0" w:space="0" w:color="auto"/>
                <w:left w:val="none" w:sz="0" w:space="0" w:color="auto"/>
                <w:bottom w:val="none" w:sz="0" w:space="0" w:color="auto"/>
                <w:right w:val="none" w:sz="0" w:space="0" w:color="auto"/>
              </w:divBdr>
              <w:divsChild>
                <w:div w:id="2062485260">
                  <w:marLeft w:val="0"/>
                  <w:marRight w:val="0"/>
                  <w:marTop w:val="0"/>
                  <w:marBottom w:val="0"/>
                  <w:divBdr>
                    <w:top w:val="none" w:sz="0" w:space="0" w:color="auto"/>
                    <w:left w:val="none" w:sz="0" w:space="0" w:color="auto"/>
                    <w:bottom w:val="none" w:sz="0" w:space="0" w:color="auto"/>
                    <w:right w:val="none" w:sz="0" w:space="0" w:color="auto"/>
                  </w:divBdr>
                  <w:divsChild>
                    <w:div w:id="812285564">
                      <w:marLeft w:val="0"/>
                      <w:marRight w:val="0"/>
                      <w:marTop w:val="0"/>
                      <w:marBottom w:val="0"/>
                      <w:divBdr>
                        <w:top w:val="none" w:sz="0" w:space="0" w:color="auto"/>
                        <w:left w:val="none" w:sz="0" w:space="0" w:color="auto"/>
                        <w:bottom w:val="none" w:sz="0" w:space="0" w:color="auto"/>
                        <w:right w:val="none" w:sz="0" w:space="0" w:color="auto"/>
                      </w:divBdr>
                      <w:divsChild>
                        <w:div w:id="1740514598">
                          <w:marLeft w:val="0"/>
                          <w:marRight w:val="0"/>
                          <w:marTop w:val="0"/>
                          <w:marBottom w:val="0"/>
                          <w:divBdr>
                            <w:top w:val="none" w:sz="0" w:space="0" w:color="auto"/>
                            <w:left w:val="none" w:sz="0" w:space="0" w:color="auto"/>
                            <w:bottom w:val="none" w:sz="0" w:space="0" w:color="auto"/>
                            <w:right w:val="none" w:sz="0" w:space="0" w:color="auto"/>
                          </w:divBdr>
                          <w:divsChild>
                            <w:div w:id="886725925">
                              <w:marLeft w:val="0"/>
                              <w:marRight w:val="0"/>
                              <w:marTop w:val="0"/>
                              <w:marBottom w:val="0"/>
                              <w:divBdr>
                                <w:top w:val="none" w:sz="0" w:space="0" w:color="auto"/>
                                <w:left w:val="none" w:sz="0" w:space="0" w:color="auto"/>
                                <w:bottom w:val="none" w:sz="0" w:space="0" w:color="auto"/>
                                <w:right w:val="none" w:sz="0" w:space="0" w:color="auto"/>
                              </w:divBdr>
                              <w:divsChild>
                                <w:div w:id="196699905">
                                  <w:marLeft w:val="0"/>
                                  <w:marRight w:val="0"/>
                                  <w:marTop w:val="0"/>
                                  <w:marBottom w:val="0"/>
                                  <w:divBdr>
                                    <w:top w:val="none" w:sz="0" w:space="0" w:color="auto"/>
                                    <w:left w:val="none" w:sz="0" w:space="0" w:color="auto"/>
                                    <w:bottom w:val="none" w:sz="0" w:space="0" w:color="auto"/>
                                    <w:right w:val="none" w:sz="0" w:space="0" w:color="auto"/>
                                  </w:divBdr>
                                  <w:divsChild>
                                    <w:div w:id="2146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84520">
      <w:bodyDiv w:val="1"/>
      <w:marLeft w:val="0"/>
      <w:marRight w:val="0"/>
      <w:marTop w:val="0"/>
      <w:marBottom w:val="0"/>
      <w:divBdr>
        <w:top w:val="none" w:sz="0" w:space="0" w:color="auto"/>
        <w:left w:val="none" w:sz="0" w:space="0" w:color="auto"/>
        <w:bottom w:val="none" w:sz="0" w:space="0" w:color="auto"/>
        <w:right w:val="none" w:sz="0" w:space="0" w:color="auto"/>
      </w:divBdr>
      <w:divsChild>
        <w:div w:id="1038316825">
          <w:marLeft w:val="0"/>
          <w:marRight w:val="0"/>
          <w:marTop w:val="0"/>
          <w:marBottom w:val="0"/>
          <w:divBdr>
            <w:top w:val="none" w:sz="0" w:space="0" w:color="auto"/>
            <w:left w:val="none" w:sz="0" w:space="0" w:color="auto"/>
            <w:bottom w:val="none" w:sz="0" w:space="0" w:color="auto"/>
            <w:right w:val="none" w:sz="0" w:space="0" w:color="auto"/>
          </w:divBdr>
          <w:divsChild>
            <w:div w:id="493256040">
              <w:marLeft w:val="0"/>
              <w:marRight w:val="0"/>
              <w:marTop w:val="0"/>
              <w:marBottom w:val="0"/>
              <w:divBdr>
                <w:top w:val="none" w:sz="0" w:space="0" w:color="auto"/>
                <w:left w:val="none" w:sz="0" w:space="0" w:color="auto"/>
                <w:bottom w:val="none" w:sz="0" w:space="0" w:color="auto"/>
                <w:right w:val="none" w:sz="0" w:space="0" w:color="auto"/>
              </w:divBdr>
              <w:divsChild>
                <w:div w:id="7688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9622">
      <w:bodyDiv w:val="1"/>
      <w:marLeft w:val="0"/>
      <w:marRight w:val="0"/>
      <w:marTop w:val="0"/>
      <w:marBottom w:val="0"/>
      <w:divBdr>
        <w:top w:val="none" w:sz="0" w:space="0" w:color="auto"/>
        <w:left w:val="none" w:sz="0" w:space="0" w:color="auto"/>
        <w:bottom w:val="none" w:sz="0" w:space="0" w:color="auto"/>
        <w:right w:val="none" w:sz="0" w:space="0" w:color="auto"/>
      </w:divBdr>
      <w:divsChild>
        <w:div w:id="488717058">
          <w:marLeft w:val="0"/>
          <w:marRight w:val="0"/>
          <w:marTop w:val="0"/>
          <w:marBottom w:val="0"/>
          <w:divBdr>
            <w:top w:val="none" w:sz="0" w:space="0" w:color="auto"/>
            <w:left w:val="none" w:sz="0" w:space="0" w:color="auto"/>
            <w:bottom w:val="none" w:sz="0" w:space="0" w:color="auto"/>
            <w:right w:val="none" w:sz="0" w:space="0" w:color="auto"/>
          </w:divBdr>
          <w:divsChild>
            <w:div w:id="1841041496">
              <w:marLeft w:val="0"/>
              <w:marRight w:val="0"/>
              <w:marTop w:val="0"/>
              <w:marBottom w:val="0"/>
              <w:divBdr>
                <w:top w:val="none" w:sz="0" w:space="0" w:color="auto"/>
                <w:left w:val="none" w:sz="0" w:space="0" w:color="auto"/>
                <w:bottom w:val="none" w:sz="0" w:space="0" w:color="auto"/>
                <w:right w:val="none" w:sz="0" w:space="0" w:color="auto"/>
              </w:divBdr>
              <w:divsChild>
                <w:div w:id="8348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7037">
      <w:bodyDiv w:val="1"/>
      <w:marLeft w:val="0"/>
      <w:marRight w:val="0"/>
      <w:marTop w:val="0"/>
      <w:marBottom w:val="0"/>
      <w:divBdr>
        <w:top w:val="none" w:sz="0" w:space="0" w:color="auto"/>
        <w:left w:val="none" w:sz="0" w:space="0" w:color="auto"/>
        <w:bottom w:val="none" w:sz="0" w:space="0" w:color="auto"/>
        <w:right w:val="none" w:sz="0" w:space="0" w:color="auto"/>
      </w:divBdr>
      <w:divsChild>
        <w:div w:id="782310005">
          <w:marLeft w:val="0"/>
          <w:marRight w:val="0"/>
          <w:marTop w:val="0"/>
          <w:marBottom w:val="75"/>
          <w:divBdr>
            <w:top w:val="none" w:sz="0" w:space="0" w:color="auto"/>
            <w:left w:val="none" w:sz="0" w:space="0" w:color="auto"/>
            <w:bottom w:val="none" w:sz="0" w:space="0" w:color="auto"/>
            <w:right w:val="none" w:sz="0" w:space="0" w:color="auto"/>
          </w:divBdr>
        </w:div>
        <w:div w:id="40984031">
          <w:marLeft w:val="0"/>
          <w:marRight w:val="0"/>
          <w:marTop w:val="75"/>
          <w:marBottom w:val="75"/>
          <w:divBdr>
            <w:top w:val="none" w:sz="0" w:space="0" w:color="auto"/>
            <w:left w:val="none" w:sz="0" w:space="0" w:color="auto"/>
            <w:bottom w:val="none" w:sz="0" w:space="0" w:color="auto"/>
            <w:right w:val="none" w:sz="0" w:space="0" w:color="auto"/>
          </w:divBdr>
        </w:div>
      </w:divsChild>
    </w:div>
    <w:div w:id="1571842297">
      <w:bodyDiv w:val="1"/>
      <w:marLeft w:val="0"/>
      <w:marRight w:val="0"/>
      <w:marTop w:val="0"/>
      <w:marBottom w:val="0"/>
      <w:divBdr>
        <w:top w:val="none" w:sz="0" w:space="0" w:color="auto"/>
        <w:left w:val="none" w:sz="0" w:space="0" w:color="auto"/>
        <w:bottom w:val="none" w:sz="0" w:space="0" w:color="auto"/>
        <w:right w:val="none" w:sz="0" w:space="0" w:color="auto"/>
      </w:divBdr>
    </w:div>
    <w:div w:id="1572234693">
      <w:bodyDiv w:val="1"/>
      <w:marLeft w:val="0"/>
      <w:marRight w:val="0"/>
      <w:marTop w:val="0"/>
      <w:marBottom w:val="0"/>
      <w:divBdr>
        <w:top w:val="none" w:sz="0" w:space="0" w:color="auto"/>
        <w:left w:val="none" w:sz="0" w:space="0" w:color="auto"/>
        <w:bottom w:val="none" w:sz="0" w:space="0" w:color="auto"/>
        <w:right w:val="none" w:sz="0" w:space="0" w:color="auto"/>
      </w:divBdr>
    </w:div>
    <w:div w:id="1591960924">
      <w:bodyDiv w:val="1"/>
      <w:marLeft w:val="0"/>
      <w:marRight w:val="0"/>
      <w:marTop w:val="0"/>
      <w:marBottom w:val="0"/>
      <w:divBdr>
        <w:top w:val="none" w:sz="0" w:space="0" w:color="auto"/>
        <w:left w:val="none" w:sz="0" w:space="0" w:color="auto"/>
        <w:bottom w:val="none" w:sz="0" w:space="0" w:color="auto"/>
        <w:right w:val="none" w:sz="0" w:space="0" w:color="auto"/>
      </w:divBdr>
    </w:div>
    <w:div w:id="1592666781">
      <w:bodyDiv w:val="1"/>
      <w:marLeft w:val="0"/>
      <w:marRight w:val="0"/>
      <w:marTop w:val="0"/>
      <w:marBottom w:val="0"/>
      <w:divBdr>
        <w:top w:val="none" w:sz="0" w:space="0" w:color="auto"/>
        <w:left w:val="none" w:sz="0" w:space="0" w:color="auto"/>
        <w:bottom w:val="none" w:sz="0" w:space="0" w:color="auto"/>
        <w:right w:val="none" w:sz="0" w:space="0" w:color="auto"/>
      </w:divBdr>
    </w:div>
    <w:div w:id="1594821097">
      <w:bodyDiv w:val="1"/>
      <w:marLeft w:val="0"/>
      <w:marRight w:val="0"/>
      <w:marTop w:val="0"/>
      <w:marBottom w:val="0"/>
      <w:divBdr>
        <w:top w:val="none" w:sz="0" w:space="0" w:color="auto"/>
        <w:left w:val="none" w:sz="0" w:space="0" w:color="auto"/>
        <w:bottom w:val="none" w:sz="0" w:space="0" w:color="auto"/>
        <w:right w:val="none" w:sz="0" w:space="0" w:color="auto"/>
      </w:divBdr>
      <w:divsChild>
        <w:div w:id="223182542">
          <w:marLeft w:val="0"/>
          <w:marRight w:val="0"/>
          <w:marTop w:val="0"/>
          <w:marBottom w:val="0"/>
          <w:divBdr>
            <w:top w:val="none" w:sz="0" w:space="0" w:color="auto"/>
            <w:left w:val="none" w:sz="0" w:space="0" w:color="auto"/>
            <w:bottom w:val="none" w:sz="0" w:space="0" w:color="auto"/>
            <w:right w:val="none" w:sz="0" w:space="0" w:color="auto"/>
          </w:divBdr>
          <w:divsChild>
            <w:div w:id="1640382212">
              <w:marLeft w:val="0"/>
              <w:marRight w:val="0"/>
              <w:marTop w:val="0"/>
              <w:marBottom w:val="0"/>
              <w:divBdr>
                <w:top w:val="none" w:sz="0" w:space="0" w:color="auto"/>
                <w:left w:val="none" w:sz="0" w:space="0" w:color="auto"/>
                <w:bottom w:val="none" w:sz="0" w:space="0" w:color="auto"/>
                <w:right w:val="none" w:sz="0" w:space="0" w:color="auto"/>
              </w:divBdr>
              <w:divsChild>
                <w:div w:id="11377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4381">
      <w:bodyDiv w:val="1"/>
      <w:marLeft w:val="0"/>
      <w:marRight w:val="0"/>
      <w:marTop w:val="0"/>
      <w:marBottom w:val="0"/>
      <w:divBdr>
        <w:top w:val="none" w:sz="0" w:space="0" w:color="auto"/>
        <w:left w:val="none" w:sz="0" w:space="0" w:color="auto"/>
        <w:bottom w:val="none" w:sz="0" w:space="0" w:color="auto"/>
        <w:right w:val="none" w:sz="0" w:space="0" w:color="auto"/>
      </w:divBdr>
    </w:div>
    <w:div w:id="1598563378">
      <w:bodyDiv w:val="1"/>
      <w:marLeft w:val="0"/>
      <w:marRight w:val="0"/>
      <w:marTop w:val="0"/>
      <w:marBottom w:val="0"/>
      <w:divBdr>
        <w:top w:val="none" w:sz="0" w:space="0" w:color="auto"/>
        <w:left w:val="none" w:sz="0" w:space="0" w:color="auto"/>
        <w:bottom w:val="none" w:sz="0" w:space="0" w:color="auto"/>
        <w:right w:val="none" w:sz="0" w:space="0" w:color="auto"/>
      </w:divBdr>
    </w:div>
    <w:div w:id="1600023425">
      <w:bodyDiv w:val="1"/>
      <w:marLeft w:val="0"/>
      <w:marRight w:val="0"/>
      <w:marTop w:val="0"/>
      <w:marBottom w:val="0"/>
      <w:divBdr>
        <w:top w:val="none" w:sz="0" w:space="0" w:color="auto"/>
        <w:left w:val="none" w:sz="0" w:space="0" w:color="auto"/>
        <w:bottom w:val="none" w:sz="0" w:space="0" w:color="auto"/>
        <w:right w:val="none" w:sz="0" w:space="0" w:color="auto"/>
      </w:divBdr>
    </w:div>
    <w:div w:id="1610552349">
      <w:bodyDiv w:val="1"/>
      <w:marLeft w:val="0"/>
      <w:marRight w:val="0"/>
      <w:marTop w:val="0"/>
      <w:marBottom w:val="0"/>
      <w:divBdr>
        <w:top w:val="none" w:sz="0" w:space="0" w:color="auto"/>
        <w:left w:val="none" w:sz="0" w:space="0" w:color="auto"/>
        <w:bottom w:val="none" w:sz="0" w:space="0" w:color="auto"/>
        <w:right w:val="none" w:sz="0" w:space="0" w:color="auto"/>
      </w:divBdr>
      <w:divsChild>
        <w:div w:id="423652335">
          <w:marLeft w:val="0"/>
          <w:marRight w:val="0"/>
          <w:marTop w:val="0"/>
          <w:marBottom w:val="0"/>
          <w:divBdr>
            <w:top w:val="none" w:sz="0" w:space="0" w:color="auto"/>
            <w:left w:val="none" w:sz="0" w:space="0" w:color="auto"/>
            <w:bottom w:val="none" w:sz="0" w:space="0" w:color="auto"/>
            <w:right w:val="none" w:sz="0" w:space="0" w:color="auto"/>
          </w:divBdr>
          <w:divsChild>
            <w:div w:id="485634042">
              <w:marLeft w:val="0"/>
              <w:marRight w:val="0"/>
              <w:marTop w:val="0"/>
              <w:marBottom w:val="0"/>
              <w:divBdr>
                <w:top w:val="none" w:sz="0" w:space="0" w:color="auto"/>
                <w:left w:val="none" w:sz="0" w:space="0" w:color="auto"/>
                <w:bottom w:val="none" w:sz="0" w:space="0" w:color="auto"/>
                <w:right w:val="none" w:sz="0" w:space="0" w:color="auto"/>
              </w:divBdr>
              <w:divsChild>
                <w:div w:id="21073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5060">
      <w:bodyDiv w:val="1"/>
      <w:marLeft w:val="0"/>
      <w:marRight w:val="0"/>
      <w:marTop w:val="0"/>
      <w:marBottom w:val="0"/>
      <w:divBdr>
        <w:top w:val="none" w:sz="0" w:space="0" w:color="auto"/>
        <w:left w:val="none" w:sz="0" w:space="0" w:color="auto"/>
        <w:bottom w:val="none" w:sz="0" w:space="0" w:color="auto"/>
        <w:right w:val="none" w:sz="0" w:space="0" w:color="auto"/>
      </w:divBdr>
      <w:divsChild>
        <w:div w:id="1419714868">
          <w:marLeft w:val="0"/>
          <w:marRight w:val="0"/>
          <w:marTop w:val="0"/>
          <w:marBottom w:val="0"/>
          <w:divBdr>
            <w:top w:val="none" w:sz="0" w:space="0" w:color="auto"/>
            <w:left w:val="none" w:sz="0" w:space="0" w:color="auto"/>
            <w:bottom w:val="none" w:sz="0" w:space="0" w:color="auto"/>
            <w:right w:val="none" w:sz="0" w:space="0" w:color="auto"/>
          </w:divBdr>
          <w:divsChild>
            <w:div w:id="1689212299">
              <w:marLeft w:val="0"/>
              <w:marRight w:val="0"/>
              <w:marTop w:val="0"/>
              <w:marBottom w:val="0"/>
              <w:divBdr>
                <w:top w:val="none" w:sz="0" w:space="0" w:color="auto"/>
                <w:left w:val="none" w:sz="0" w:space="0" w:color="auto"/>
                <w:bottom w:val="none" w:sz="0" w:space="0" w:color="auto"/>
                <w:right w:val="none" w:sz="0" w:space="0" w:color="auto"/>
              </w:divBdr>
              <w:divsChild>
                <w:div w:id="1970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8245">
      <w:bodyDiv w:val="1"/>
      <w:marLeft w:val="0"/>
      <w:marRight w:val="0"/>
      <w:marTop w:val="0"/>
      <w:marBottom w:val="0"/>
      <w:divBdr>
        <w:top w:val="none" w:sz="0" w:space="0" w:color="auto"/>
        <w:left w:val="none" w:sz="0" w:space="0" w:color="auto"/>
        <w:bottom w:val="none" w:sz="0" w:space="0" w:color="auto"/>
        <w:right w:val="none" w:sz="0" w:space="0" w:color="auto"/>
      </w:divBdr>
    </w:div>
    <w:div w:id="1634168274">
      <w:bodyDiv w:val="1"/>
      <w:marLeft w:val="0"/>
      <w:marRight w:val="0"/>
      <w:marTop w:val="0"/>
      <w:marBottom w:val="0"/>
      <w:divBdr>
        <w:top w:val="none" w:sz="0" w:space="0" w:color="auto"/>
        <w:left w:val="none" w:sz="0" w:space="0" w:color="auto"/>
        <w:bottom w:val="none" w:sz="0" w:space="0" w:color="auto"/>
        <w:right w:val="none" w:sz="0" w:space="0" w:color="auto"/>
      </w:divBdr>
      <w:divsChild>
        <w:div w:id="344790610">
          <w:marLeft w:val="0"/>
          <w:marRight w:val="0"/>
          <w:marTop w:val="0"/>
          <w:marBottom w:val="0"/>
          <w:divBdr>
            <w:top w:val="none" w:sz="0" w:space="0" w:color="auto"/>
            <w:left w:val="none" w:sz="0" w:space="0" w:color="auto"/>
            <w:bottom w:val="none" w:sz="0" w:space="0" w:color="auto"/>
            <w:right w:val="none" w:sz="0" w:space="0" w:color="auto"/>
          </w:divBdr>
          <w:divsChild>
            <w:div w:id="1537737472">
              <w:marLeft w:val="0"/>
              <w:marRight w:val="0"/>
              <w:marTop w:val="0"/>
              <w:marBottom w:val="0"/>
              <w:divBdr>
                <w:top w:val="none" w:sz="0" w:space="0" w:color="auto"/>
                <w:left w:val="none" w:sz="0" w:space="0" w:color="auto"/>
                <w:bottom w:val="none" w:sz="0" w:space="0" w:color="auto"/>
                <w:right w:val="none" w:sz="0" w:space="0" w:color="auto"/>
              </w:divBdr>
              <w:divsChild>
                <w:div w:id="16973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5856">
      <w:bodyDiv w:val="1"/>
      <w:marLeft w:val="0"/>
      <w:marRight w:val="0"/>
      <w:marTop w:val="0"/>
      <w:marBottom w:val="0"/>
      <w:divBdr>
        <w:top w:val="none" w:sz="0" w:space="0" w:color="auto"/>
        <w:left w:val="none" w:sz="0" w:space="0" w:color="auto"/>
        <w:bottom w:val="none" w:sz="0" w:space="0" w:color="auto"/>
        <w:right w:val="none" w:sz="0" w:space="0" w:color="auto"/>
      </w:divBdr>
    </w:div>
    <w:div w:id="1645965951">
      <w:bodyDiv w:val="1"/>
      <w:marLeft w:val="0"/>
      <w:marRight w:val="0"/>
      <w:marTop w:val="0"/>
      <w:marBottom w:val="0"/>
      <w:divBdr>
        <w:top w:val="none" w:sz="0" w:space="0" w:color="auto"/>
        <w:left w:val="none" w:sz="0" w:space="0" w:color="auto"/>
        <w:bottom w:val="none" w:sz="0" w:space="0" w:color="auto"/>
        <w:right w:val="none" w:sz="0" w:space="0" w:color="auto"/>
      </w:divBdr>
    </w:div>
    <w:div w:id="1648977718">
      <w:bodyDiv w:val="1"/>
      <w:marLeft w:val="0"/>
      <w:marRight w:val="0"/>
      <w:marTop w:val="0"/>
      <w:marBottom w:val="0"/>
      <w:divBdr>
        <w:top w:val="none" w:sz="0" w:space="0" w:color="auto"/>
        <w:left w:val="none" w:sz="0" w:space="0" w:color="auto"/>
        <w:bottom w:val="none" w:sz="0" w:space="0" w:color="auto"/>
        <w:right w:val="none" w:sz="0" w:space="0" w:color="auto"/>
      </w:divBdr>
    </w:div>
    <w:div w:id="1668705825">
      <w:bodyDiv w:val="1"/>
      <w:marLeft w:val="0"/>
      <w:marRight w:val="0"/>
      <w:marTop w:val="0"/>
      <w:marBottom w:val="0"/>
      <w:divBdr>
        <w:top w:val="none" w:sz="0" w:space="0" w:color="auto"/>
        <w:left w:val="none" w:sz="0" w:space="0" w:color="auto"/>
        <w:bottom w:val="none" w:sz="0" w:space="0" w:color="auto"/>
        <w:right w:val="none" w:sz="0" w:space="0" w:color="auto"/>
      </w:divBdr>
      <w:divsChild>
        <w:div w:id="2058697584">
          <w:marLeft w:val="0"/>
          <w:marRight w:val="0"/>
          <w:marTop w:val="0"/>
          <w:marBottom w:val="0"/>
          <w:divBdr>
            <w:top w:val="none" w:sz="0" w:space="0" w:color="auto"/>
            <w:left w:val="none" w:sz="0" w:space="0" w:color="auto"/>
            <w:bottom w:val="none" w:sz="0" w:space="0" w:color="auto"/>
            <w:right w:val="none" w:sz="0" w:space="0" w:color="auto"/>
          </w:divBdr>
          <w:divsChild>
            <w:div w:id="718553626">
              <w:marLeft w:val="0"/>
              <w:marRight w:val="0"/>
              <w:marTop w:val="0"/>
              <w:marBottom w:val="0"/>
              <w:divBdr>
                <w:top w:val="none" w:sz="0" w:space="0" w:color="auto"/>
                <w:left w:val="none" w:sz="0" w:space="0" w:color="auto"/>
                <w:bottom w:val="none" w:sz="0" w:space="0" w:color="auto"/>
                <w:right w:val="none" w:sz="0" w:space="0" w:color="auto"/>
              </w:divBdr>
              <w:divsChild>
                <w:div w:id="1349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4477">
      <w:bodyDiv w:val="1"/>
      <w:marLeft w:val="0"/>
      <w:marRight w:val="0"/>
      <w:marTop w:val="0"/>
      <w:marBottom w:val="0"/>
      <w:divBdr>
        <w:top w:val="none" w:sz="0" w:space="0" w:color="auto"/>
        <w:left w:val="none" w:sz="0" w:space="0" w:color="auto"/>
        <w:bottom w:val="none" w:sz="0" w:space="0" w:color="auto"/>
        <w:right w:val="none" w:sz="0" w:space="0" w:color="auto"/>
      </w:divBdr>
    </w:div>
    <w:div w:id="1680932931">
      <w:bodyDiv w:val="1"/>
      <w:marLeft w:val="0"/>
      <w:marRight w:val="0"/>
      <w:marTop w:val="0"/>
      <w:marBottom w:val="0"/>
      <w:divBdr>
        <w:top w:val="none" w:sz="0" w:space="0" w:color="auto"/>
        <w:left w:val="none" w:sz="0" w:space="0" w:color="auto"/>
        <w:bottom w:val="none" w:sz="0" w:space="0" w:color="auto"/>
        <w:right w:val="none" w:sz="0" w:space="0" w:color="auto"/>
      </w:divBdr>
    </w:div>
    <w:div w:id="1690717293">
      <w:bodyDiv w:val="1"/>
      <w:marLeft w:val="0"/>
      <w:marRight w:val="0"/>
      <w:marTop w:val="0"/>
      <w:marBottom w:val="0"/>
      <w:divBdr>
        <w:top w:val="none" w:sz="0" w:space="0" w:color="auto"/>
        <w:left w:val="none" w:sz="0" w:space="0" w:color="auto"/>
        <w:bottom w:val="none" w:sz="0" w:space="0" w:color="auto"/>
        <w:right w:val="none" w:sz="0" w:space="0" w:color="auto"/>
      </w:divBdr>
    </w:div>
    <w:div w:id="1694262275">
      <w:bodyDiv w:val="1"/>
      <w:marLeft w:val="0"/>
      <w:marRight w:val="0"/>
      <w:marTop w:val="0"/>
      <w:marBottom w:val="0"/>
      <w:divBdr>
        <w:top w:val="none" w:sz="0" w:space="0" w:color="auto"/>
        <w:left w:val="none" w:sz="0" w:space="0" w:color="auto"/>
        <w:bottom w:val="none" w:sz="0" w:space="0" w:color="auto"/>
        <w:right w:val="none" w:sz="0" w:space="0" w:color="auto"/>
      </w:divBdr>
      <w:divsChild>
        <w:div w:id="1538351303">
          <w:marLeft w:val="0"/>
          <w:marRight w:val="0"/>
          <w:marTop w:val="0"/>
          <w:marBottom w:val="0"/>
          <w:divBdr>
            <w:top w:val="none" w:sz="0" w:space="0" w:color="auto"/>
            <w:left w:val="none" w:sz="0" w:space="0" w:color="auto"/>
            <w:bottom w:val="none" w:sz="0" w:space="0" w:color="auto"/>
            <w:right w:val="none" w:sz="0" w:space="0" w:color="auto"/>
          </w:divBdr>
        </w:div>
        <w:div w:id="1395545156">
          <w:marLeft w:val="0"/>
          <w:marRight w:val="0"/>
          <w:marTop w:val="0"/>
          <w:marBottom w:val="0"/>
          <w:divBdr>
            <w:top w:val="none" w:sz="0" w:space="0" w:color="auto"/>
            <w:left w:val="none" w:sz="0" w:space="0" w:color="auto"/>
            <w:bottom w:val="none" w:sz="0" w:space="0" w:color="auto"/>
            <w:right w:val="none" w:sz="0" w:space="0" w:color="auto"/>
          </w:divBdr>
        </w:div>
      </w:divsChild>
    </w:div>
    <w:div w:id="1694502635">
      <w:bodyDiv w:val="1"/>
      <w:marLeft w:val="0"/>
      <w:marRight w:val="0"/>
      <w:marTop w:val="0"/>
      <w:marBottom w:val="0"/>
      <w:divBdr>
        <w:top w:val="none" w:sz="0" w:space="0" w:color="auto"/>
        <w:left w:val="none" w:sz="0" w:space="0" w:color="auto"/>
        <w:bottom w:val="none" w:sz="0" w:space="0" w:color="auto"/>
        <w:right w:val="none" w:sz="0" w:space="0" w:color="auto"/>
      </w:divBdr>
      <w:divsChild>
        <w:div w:id="1715034808">
          <w:marLeft w:val="0"/>
          <w:marRight w:val="0"/>
          <w:marTop w:val="0"/>
          <w:marBottom w:val="0"/>
          <w:divBdr>
            <w:top w:val="none" w:sz="0" w:space="0" w:color="auto"/>
            <w:left w:val="none" w:sz="0" w:space="0" w:color="auto"/>
            <w:bottom w:val="none" w:sz="0" w:space="0" w:color="auto"/>
            <w:right w:val="none" w:sz="0" w:space="0" w:color="auto"/>
          </w:divBdr>
          <w:divsChild>
            <w:div w:id="448666475">
              <w:marLeft w:val="0"/>
              <w:marRight w:val="0"/>
              <w:marTop w:val="0"/>
              <w:marBottom w:val="0"/>
              <w:divBdr>
                <w:top w:val="none" w:sz="0" w:space="0" w:color="auto"/>
                <w:left w:val="none" w:sz="0" w:space="0" w:color="auto"/>
                <w:bottom w:val="none" w:sz="0" w:space="0" w:color="auto"/>
                <w:right w:val="none" w:sz="0" w:space="0" w:color="auto"/>
              </w:divBdr>
              <w:divsChild>
                <w:div w:id="334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0883">
      <w:bodyDiv w:val="1"/>
      <w:marLeft w:val="0"/>
      <w:marRight w:val="0"/>
      <w:marTop w:val="0"/>
      <w:marBottom w:val="0"/>
      <w:divBdr>
        <w:top w:val="none" w:sz="0" w:space="0" w:color="auto"/>
        <w:left w:val="none" w:sz="0" w:space="0" w:color="auto"/>
        <w:bottom w:val="none" w:sz="0" w:space="0" w:color="auto"/>
        <w:right w:val="none" w:sz="0" w:space="0" w:color="auto"/>
      </w:divBdr>
      <w:divsChild>
        <w:div w:id="1836802030">
          <w:marLeft w:val="0"/>
          <w:marRight w:val="0"/>
          <w:marTop w:val="0"/>
          <w:marBottom w:val="0"/>
          <w:divBdr>
            <w:top w:val="none" w:sz="0" w:space="0" w:color="auto"/>
            <w:left w:val="none" w:sz="0" w:space="0" w:color="auto"/>
            <w:bottom w:val="none" w:sz="0" w:space="0" w:color="auto"/>
            <w:right w:val="none" w:sz="0" w:space="0" w:color="auto"/>
          </w:divBdr>
          <w:divsChild>
            <w:div w:id="270551398">
              <w:marLeft w:val="0"/>
              <w:marRight w:val="0"/>
              <w:marTop w:val="0"/>
              <w:marBottom w:val="0"/>
              <w:divBdr>
                <w:top w:val="none" w:sz="0" w:space="0" w:color="auto"/>
                <w:left w:val="none" w:sz="0" w:space="0" w:color="auto"/>
                <w:bottom w:val="none" w:sz="0" w:space="0" w:color="auto"/>
                <w:right w:val="none" w:sz="0" w:space="0" w:color="auto"/>
              </w:divBdr>
              <w:divsChild>
                <w:div w:id="12476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818">
      <w:bodyDiv w:val="1"/>
      <w:marLeft w:val="0"/>
      <w:marRight w:val="0"/>
      <w:marTop w:val="0"/>
      <w:marBottom w:val="0"/>
      <w:divBdr>
        <w:top w:val="none" w:sz="0" w:space="0" w:color="auto"/>
        <w:left w:val="none" w:sz="0" w:space="0" w:color="auto"/>
        <w:bottom w:val="none" w:sz="0" w:space="0" w:color="auto"/>
        <w:right w:val="none" w:sz="0" w:space="0" w:color="auto"/>
      </w:divBdr>
      <w:divsChild>
        <w:div w:id="819351787">
          <w:marLeft w:val="0"/>
          <w:marRight w:val="0"/>
          <w:marTop w:val="0"/>
          <w:marBottom w:val="0"/>
          <w:divBdr>
            <w:top w:val="none" w:sz="0" w:space="0" w:color="auto"/>
            <w:left w:val="none" w:sz="0" w:space="0" w:color="auto"/>
            <w:bottom w:val="none" w:sz="0" w:space="0" w:color="auto"/>
            <w:right w:val="none" w:sz="0" w:space="0" w:color="auto"/>
          </w:divBdr>
        </w:div>
      </w:divsChild>
    </w:div>
    <w:div w:id="1710763049">
      <w:bodyDiv w:val="1"/>
      <w:marLeft w:val="0"/>
      <w:marRight w:val="0"/>
      <w:marTop w:val="0"/>
      <w:marBottom w:val="0"/>
      <w:divBdr>
        <w:top w:val="none" w:sz="0" w:space="0" w:color="auto"/>
        <w:left w:val="none" w:sz="0" w:space="0" w:color="auto"/>
        <w:bottom w:val="none" w:sz="0" w:space="0" w:color="auto"/>
        <w:right w:val="none" w:sz="0" w:space="0" w:color="auto"/>
      </w:divBdr>
    </w:div>
    <w:div w:id="1743214076">
      <w:bodyDiv w:val="1"/>
      <w:marLeft w:val="0"/>
      <w:marRight w:val="0"/>
      <w:marTop w:val="0"/>
      <w:marBottom w:val="0"/>
      <w:divBdr>
        <w:top w:val="none" w:sz="0" w:space="0" w:color="auto"/>
        <w:left w:val="none" w:sz="0" w:space="0" w:color="auto"/>
        <w:bottom w:val="none" w:sz="0" w:space="0" w:color="auto"/>
        <w:right w:val="none" w:sz="0" w:space="0" w:color="auto"/>
      </w:divBdr>
      <w:divsChild>
        <w:div w:id="1735160829">
          <w:marLeft w:val="0"/>
          <w:marRight w:val="0"/>
          <w:marTop w:val="0"/>
          <w:marBottom w:val="0"/>
          <w:divBdr>
            <w:top w:val="none" w:sz="0" w:space="0" w:color="auto"/>
            <w:left w:val="none" w:sz="0" w:space="0" w:color="auto"/>
            <w:bottom w:val="none" w:sz="0" w:space="0" w:color="auto"/>
            <w:right w:val="none" w:sz="0" w:space="0" w:color="auto"/>
          </w:divBdr>
          <w:divsChild>
            <w:div w:id="2089885854">
              <w:marLeft w:val="0"/>
              <w:marRight w:val="0"/>
              <w:marTop w:val="0"/>
              <w:marBottom w:val="0"/>
              <w:divBdr>
                <w:top w:val="none" w:sz="0" w:space="0" w:color="auto"/>
                <w:left w:val="none" w:sz="0" w:space="0" w:color="auto"/>
                <w:bottom w:val="none" w:sz="0" w:space="0" w:color="auto"/>
                <w:right w:val="none" w:sz="0" w:space="0" w:color="auto"/>
              </w:divBdr>
              <w:divsChild>
                <w:div w:id="11681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3340">
      <w:bodyDiv w:val="1"/>
      <w:marLeft w:val="0"/>
      <w:marRight w:val="0"/>
      <w:marTop w:val="0"/>
      <w:marBottom w:val="0"/>
      <w:divBdr>
        <w:top w:val="none" w:sz="0" w:space="0" w:color="auto"/>
        <w:left w:val="none" w:sz="0" w:space="0" w:color="auto"/>
        <w:bottom w:val="none" w:sz="0" w:space="0" w:color="auto"/>
        <w:right w:val="none" w:sz="0" w:space="0" w:color="auto"/>
      </w:divBdr>
      <w:divsChild>
        <w:div w:id="565188379">
          <w:marLeft w:val="0"/>
          <w:marRight w:val="0"/>
          <w:marTop w:val="0"/>
          <w:marBottom w:val="0"/>
          <w:divBdr>
            <w:top w:val="none" w:sz="0" w:space="0" w:color="auto"/>
            <w:left w:val="none" w:sz="0" w:space="0" w:color="auto"/>
            <w:bottom w:val="none" w:sz="0" w:space="0" w:color="auto"/>
            <w:right w:val="none" w:sz="0" w:space="0" w:color="auto"/>
          </w:divBdr>
          <w:divsChild>
            <w:div w:id="401031483">
              <w:marLeft w:val="0"/>
              <w:marRight w:val="0"/>
              <w:marTop w:val="0"/>
              <w:marBottom w:val="0"/>
              <w:divBdr>
                <w:top w:val="none" w:sz="0" w:space="0" w:color="auto"/>
                <w:left w:val="none" w:sz="0" w:space="0" w:color="auto"/>
                <w:bottom w:val="none" w:sz="0" w:space="0" w:color="auto"/>
                <w:right w:val="none" w:sz="0" w:space="0" w:color="auto"/>
              </w:divBdr>
              <w:divsChild>
                <w:div w:id="17892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1892">
      <w:bodyDiv w:val="1"/>
      <w:marLeft w:val="0"/>
      <w:marRight w:val="0"/>
      <w:marTop w:val="0"/>
      <w:marBottom w:val="0"/>
      <w:divBdr>
        <w:top w:val="none" w:sz="0" w:space="0" w:color="auto"/>
        <w:left w:val="none" w:sz="0" w:space="0" w:color="auto"/>
        <w:bottom w:val="none" w:sz="0" w:space="0" w:color="auto"/>
        <w:right w:val="none" w:sz="0" w:space="0" w:color="auto"/>
      </w:divBdr>
      <w:divsChild>
        <w:div w:id="2136672236">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sChild>
                <w:div w:id="13306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8752">
      <w:bodyDiv w:val="1"/>
      <w:marLeft w:val="0"/>
      <w:marRight w:val="0"/>
      <w:marTop w:val="0"/>
      <w:marBottom w:val="0"/>
      <w:divBdr>
        <w:top w:val="none" w:sz="0" w:space="0" w:color="auto"/>
        <w:left w:val="none" w:sz="0" w:space="0" w:color="auto"/>
        <w:bottom w:val="none" w:sz="0" w:space="0" w:color="auto"/>
        <w:right w:val="none" w:sz="0" w:space="0" w:color="auto"/>
      </w:divBdr>
      <w:divsChild>
        <w:div w:id="1136142351">
          <w:marLeft w:val="0"/>
          <w:marRight w:val="0"/>
          <w:marTop w:val="0"/>
          <w:marBottom w:val="0"/>
          <w:divBdr>
            <w:top w:val="none" w:sz="0" w:space="0" w:color="auto"/>
            <w:left w:val="none" w:sz="0" w:space="0" w:color="auto"/>
            <w:bottom w:val="none" w:sz="0" w:space="0" w:color="auto"/>
            <w:right w:val="none" w:sz="0" w:space="0" w:color="auto"/>
          </w:divBdr>
          <w:divsChild>
            <w:div w:id="416245766">
              <w:marLeft w:val="0"/>
              <w:marRight w:val="0"/>
              <w:marTop w:val="0"/>
              <w:marBottom w:val="0"/>
              <w:divBdr>
                <w:top w:val="none" w:sz="0" w:space="0" w:color="auto"/>
                <w:left w:val="none" w:sz="0" w:space="0" w:color="auto"/>
                <w:bottom w:val="none" w:sz="0" w:space="0" w:color="auto"/>
                <w:right w:val="none" w:sz="0" w:space="0" w:color="auto"/>
              </w:divBdr>
              <w:divsChild>
                <w:div w:id="21058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7049">
      <w:bodyDiv w:val="1"/>
      <w:marLeft w:val="0"/>
      <w:marRight w:val="0"/>
      <w:marTop w:val="0"/>
      <w:marBottom w:val="0"/>
      <w:divBdr>
        <w:top w:val="none" w:sz="0" w:space="0" w:color="auto"/>
        <w:left w:val="none" w:sz="0" w:space="0" w:color="auto"/>
        <w:bottom w:val="none" w:sz="0" w:space="0" w:color="auto"/>
        <w:right w:val="none" w:sz="0" w:space="0" w:color="auto"/>
      </w:divBdr>
      <w:divsChild>
        <w:div w:id="462313931">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0"/>
              <w:marBottom w:val="0"/>
              <w:divBdr>
                <w:top w:val="none" w:sz="0" w:space="0" w:color="auto"/>
                <w:left w:val="none" w:sz="0" w:space="0" w:color="auto"/>
                <w:bottom w:val="none" w:sz="0" w:space="0" w:color="auto"/>
                <w:right w:val="none" w:sz="0" w:space="0" w:color="auto"/>
              </w:divBdr>
              <w:divsChild>
                <w:div w:id="2083481874">
                  <w:marLeft w:val="0"/>
                  <w:marRight w:val="0"/>
                  <w:marTop w:val="0"/>
                  <w:marBottom w:val="0"/>
                  <w:divBdr>
                    <w:top w:val="none" w:sz="0" w:space="0" w:color="auto"/>
                    <w:left w:val="none" w:sz="0" w:space="0" w:color="auto"/>
                    <w:bottom w:val="none" w:sz="0" w:space="0" w:color="auto"/>
                    <w:right w:val="none" w:sz="0" w:space="0" w:color="auto"/>
                  </w:divBdr>
                  <w:divsChild>
                    <w:div w:id="1846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59885">
      <w:bodyDiv w:val="1"/>
      <w:marLeft w:val="0"/>
      <w:marRight w:val="0"/>
      <w:marTop w:val="0"/>
      <w:marBottom w:val="0"/>
      <w:divBdr>
        <w:top w:val="none" w:sz="0" w:space="0" w:color="auto"/>
        <w:left w:val="none" w:sz="0" w:space="0" w:color="auto"/>
        <w:bottom w:val="none" w:sz="0" w:space="0" w:color="auto"/>
        <w:right w:val="none" w:sz="0" w:space="0" w:color="auto"/>
      </w:divBdr>
      <w:divsChild>
        <w:div w:id="1119571979">
          <w:marLeft w:val="0"/>
          <w:marRight w:val="0"/>
          <w:marTop w:val="0"/>
          <w:marBottom w:val="0"/>
          <w:divBdr>
            <w:top w:val="none" w:sz="0" w:space="0" w:color="auto"/>
            <w:left w:val="none" w:sz="0" w:space="0" w:color="auto"/>
            <w:bottom w:val="none" w:sz="0" w:space="0" w:color="auto"/>
            <w:right w:val="none" w:sz="0" w:space="0" w:color="auto"/>
          </w:divBdr>
          <w:divsChild>
            <w:div w:id="240600424">
              <w:marLeft w:val="0"/>
              <w:marRight w:val="0"/>
              <w:marTop w:val="0"/>
              <w:marBottom w:val="0"/>
              <w:divBdr>
                <w:top w:val="none" w:sz="0" w:space="0" w:color="auto"/>
                <w:left w:val="none" w:sz="0" w:space="0" w:color="auto"/>
                <w:bottom w:val="none" w:sz="0" w:space="0" w:color="auto"/>
                <w:right w:val="none" w:sz="0" w:space="0" w:color="auto"/>
              </w:divBdr>
              <w:divsChild>
                <w:div w:id="10605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1807">
      <w:bodyDiv w:val="1"/>
      <w:marLeft w:val="0"/>
      <w:marRight w:val="0"/>
      <w:marTop w:val="0"/>
      <w:marBottom w:val="0"/>
      <w:divBdr>
        <w:top w:val="none" w:sz="0" w:space="0" w:color="auto"/>
        <w:left w:val="none" w:sz="0" w:space="0" w:color="auto"/>
        <w:bottom w:val="none" w:sz="0" w:space="0" w:color="auto"/>
        <w:right w:val="none" w:sz="0" w:space="0" w:color="auto"/>
      </w:divBdr>
    </w:div>
    <w:div w:id="1779063783">
      <w:bodyDiv w:val="1"/>
      <w:marLeft w:val="0"/>
      <w:marRight w:val="0"/>
      <w:marTop w:val="0"/>
      <w:marBottom w:val="0"/>
      <w:divBdr>
        <w:top w:val="none" w:sz="0" w:space="0" w:color="auto"/>
        <w:left w:val="none" w:sz="0" w:space="0" w:color="auto"/>
        <w:bottom w:val="none" w:sz="0" w:space="0" w:color="auto"/>
        <w:right w:val="none" w:sz="0" w:space="0" w:color="auto"/>
      </w:divBdr>
    </w:div>
    <w:div w:id="1794902453">
      <w:bodyDiv w:val="1"/>
      <w:marLeft w:val="0"/>
      <w:marRight w:val="0"/>
      <w:marTop w:val="0"/>
      <w:marBottom w:val="0"/>
      <w:divBdr>
        <w:top w:val="none" w:sz="0" w:space="0" w:color="auto"/>
        <w:left w:val="none" w:sz="0" w:space="0" w:color="auto"/>
        <w:bottom w:val="none" w:sz="0" w:space="0" w:color="auto"/>
        <w:right w:val="none" w:sz="0" w:space="0" w:color="auto"/>
      </w:divBdr>
      <w:divsChild>
        <w:div w:id="428547517">
          <w:marLeft w:val="0"/>
          <w:marRight w:val="0"/>
          <w:marTop w:val="0"/>
          <w:marBottom w:val="0"/>
          <w:divBdr>
            <w:top w:val="none" w:sz="0" w:space="0" w:color="auto"/>
            <w:left w:val="none" w:sz="0" w:space="0" w:color="auto"/>
            <w:bottom w:val="none" w:sz="0" w:space="0" w:color="auto"/>
            <w:right w:val="none" w:sz="0" w:space="0" w:color="auto"/>
          </w:divBdr>
          <w:divsChild>
            <w:div w:id="355735077">
              <w:marLeft w:val="0"/>
              <w:marRight w:val="0"/>
              <w:marTop w:val="0"/>
              <w:marBottom w:val="0"/>
              <w:divBdr>
                <w:top w:val="none" w:sz="0" w:space="0" w:color="auto"/>
                <w:left w:val="none" w:sz="0" w:space="0" w:color="auto"/>
                <w:bottom w:val="none" w:sz="0" w:space="0" w:color="auto"/>
                <w:right w:val="none" w:sz="0" w:space="0" w:color="auto"/>
              </w:divBdr>
              <w:divsChild>
                <w:div w:id="18603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4938">
      <w:bodyDiv w:val="1"/>
      <w:marLeft w:val="0"/>
      <w:marRight w:val="0"/>
      <w:marTop w:val="0"/>
      <w:marBottom w:val="0"/>
      <w:divBdr>
        <w:top w:val="none" w:sz="0" w:space="0" w:color="auto"/>
        <w:left w:val="none" w:sz="0" w:space="0" w:color="auto"/>
        <w:bottom w:val="none" w:sz="0" w:space="0" w:color="auto"/>
        <w:right w:val="none" w:sz="0" w:space="0" w:color="auto"/>
      </w:divBdr>
    </w:div>
    <w:div w:id="1816026651">
      <w:bodyDiv w:val="1"/>
      <w:marLeft w:val="0"/>
      <w:marRight w:val="0"/>
      <w:marTop w:val="0"/>
      <w:marBottom w:val="0"/>
      <w:divBdr>
        <w:top w:val="none" w:sz="0" w:space="0" w:color="auto"/>
        <w:left w:val="none" w:sz="0" w:space="0" w:color="auto"/>
        <w:bottom w:val="none" w:sz="0" w:space="0" w:color="auto"/>
        <w:right w:val="none" w:sz="0" w:space="0" w:color="auto"/>
      </w:divBdr>
    </w:div>
    <w:div w:id="1834376460">
      <w:bodyDiv w:val="1"/>
      <w:marLeft w:val="0"/>
      <w:marRight w:val="0"/>
      <w:marTop w:val="0"/>
      <w:marBottom w:val="0"/>
      <w:divBdr>
        <w:top w:val="none" w:sz="0" w:space="0" w:color="auto"/>
        <w:left w:val="none" w:sz="0" w:space="0" w:color="auto"/>
        <w:bottom w:val="none" w:sz="0" w:space="0" w:color="auto"/>
        <w:right w:val="none" w:sz="0" w:space="0" w:color="auto"/>
      </w:divBdr>
    </w:div>
    <w:div w:id="1849635637">
      <w:bodyDiv w:val="1"/>
      <w:marLeft w:val="0"/>
      <w:marRight w:val="0"/>
      <w:marTop w:val="0"/>
      <w:marBottom w:val="0"/>
      <w:divBdr>
        <w:top w:val="none" w:sz="0" w:space="0" w:color="auto"/>
        <w:left w:val="none" w:sz="0" w:space="0" w:color="auto"/>
        <w:bottom w:val="none" w:sz="0" w:space="0" w:color="auto"/>
        <w:right w:val="none" w:sz="0" w:space="0" w:color="auto"/>
      </w:divBdr>
    </w:div>
    <w:div w:id="1876655009">
      <w:bodyDiv w:val="1"/>
      <w:marLeft w:val="0"/>
      <w:marRight w:val="0"/>
      <w:marTop w:val="0"/>
      <w:marBottom w:val="0"/>
      <w:divBdr>
        <w:top w:val="none" w:sz="0" w:space="0" w:color="auto"/>
        <w:left w:val="none" w:sz="0" w:space="0" w:color="auto"/>
        <w:bottom w:val="none" w:sz="0" w:space="0" w:color="auto"/>
        <w:right w:val="none" w:sz="0" w:space="0" w:color="auto"/>
      </w:divBdr>
      <w:divsChild>
        <w:div w:id="543493077">
          <w:marLeft w:val="0"/>
          <w:marRight w:val="0"/>
          <w:marTop w:val="0"/>
          <w:marBottom w:val="0"/>
          <w:divBdr>
            <w:top w:val="none" w:sz="0" w:space="0" w:color="auto"/>
            <w:left w:val="none" w:sz="0" w:space="0" w:color="auto"/>
            <w:bottom w:val="none" w:sz="0" w:space="0" w:color="auto"/>
            <w:right w:val="none" w:sz="0" w:space="0" w:color="auto"/>
          </w:divBdr>
          <w:divsChild>
            <w:div w:id="683089269">
              <w:marLeft w:val="0"/>
              <w:marRight w:val="0"/>
              <w:marTop w:val="0"/>
              <w:marBottom w:val="0"/>
              <w:divBdr>
                <w:top w:val="none" w:sz="0" w:space="0" w:color="auto"/>
                <w:left w:val="none" w:sz="0" w:space="0" w:color="auto"/>
                <w:bottom w:val="none" w:sz="0" w:space="0" w:color="auto"/>
                <w:right w:val="none" w:sz="0" w:space="0" w:color="auto"/>
              </w:divBdr>
              <w:divsChild>
                <w:div w:id="1630863975">
                  <w:marLeft w:val="0"/>
                  <w:marRight w:val="0"/>
                  <w:marTop w:val="0"/>
                  <w:marBottom w:val="0"/>
                  <w:divBdr>
                    <w:top w:val="none" w:sz="0" w:space="0" w:color="auto"/>
                    <w:left w:val="none" w:sz="0" w:space="0" w:color="auto"/>
                    <w:bottom w:val="none" w:sz="0" w:space="0" w:color="auto"/>
                    <w:right w:val="none" w:sz="0" w:space="0" w:color="auto"/>
                  </w:divBdr>
                  <w:divsChild>
                    <w:div w:id="10534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6779">
      <w:bodyDiv w:val="1"/>
      <w:marLeft w:val="0"/>
      <w:marRight w:val="0"/>
      <w:marTop w:val="0"/>
      <w:marBottom w:val="0"/>
      <w:divBdr>
        <w:top w:val="none" w:sz="0" w:space="0" w:color="auto"/>
        <w:left w:val="none" w:sz="0" w:space="0" w:color="auto"/>
        <w:bottom w:val="none" w:sz="0" w:space="0" w:color="auto"/>
        <w:right w:val="none" w:sz="0" w:space="0" w:color="auto"/>
      </w:divBdr>
    </w:div>
    <w:div w:id="1881479832">
      <w:bodyDiv w:val="1"/>
      <w:marLeft w:val="0"/>
      <w:marRight w:val="0"/>
      <w:marTop w:val="0"/>
      <w:marBottom w:val="0"/>
      <w:divBdr>
        <w:top w:val="none" w:sz="0" w:space="0" w:color="auto"/>
        <w:left w:val="none" w:sz="0" w:space="0" w:color="auto"/>
        <w:bottom w:val="none" w:sz="0" w:space="0" w:color="auto"/>
        <w:right w:val="none" w:sz="0" w:space="0" w:color="auto"/>
      </w:divBdr>
    </w:div>
    <w:div w:id="1882208256">
      <w:bodyDiv w:val="1"/>
      <w:marLeft w:val="0"/>
      <w:marRight w:val="0"/>
      <w:marTop w:val="0"/>
      <w:marBottom w:val="0"/>
      <w:divBdr>
        <w:top w:val="none" w:sz="0" w:space="0" w:color="auto"/>
        <w:left w:val="none" w:sz="0" w:space="0" w:color="auto"/>
        <w:bottom w:val="none" w:sz="0" w:space="0" w:color="auto"/>
        <w:right w:val="none" w:sz="0" w:space="0" w:color="auto"/>
      </w:divBdr>
    </w:div>
    <w:div w:id="1888758269">
      <w:bodyDiv w:val="1"/>
      <w:marLeft w:val="0"/>
      <w:marRight w:val="0"/>
      <w:marTop w:val="0"/>
      <w:marBottom w:val="0"/>
      <w:divBdr>
        <w:top w:val="none" w:sz="0" w:space="0" w:color="auto"/>
        <w:left w:val="none" w:sz="0" w:space="0" w:color="auto"/>
        <w:bottom w:val="none" w:sz="0" w:space="0" w:color="auto"/>
        <w:right w:val="none" w:sz="0" w:space="0" w:color="auto"/>
      </w:divBdr>
      <w:divsChild>
        <w:div w:id="1850293235">
          <w:marLeft w:val="0"/>
          <w:marRight w:val="0"/>
          <w:marTop w:val="0"/>
          <w:marBottom w:val="0"/>
          <w:divBdr>
            <w:top w:val="none" w:sz="0" w:space="0" w:color="auto"/>
            <w:left w:val="none" w:sz="0" w:space="0" w:color="auto"/>
            <w:bottom w:val="none" w:sz="0" w:space="0" w:color="auto"/>
            <w:right w:val="none" w:sz="0" w:space="0" w:color="auto"/>
          </w:divBdr>
          <w:divsChild>
            <w:div w:id="1443650529">
              <w:marLeft w:val="0"/>
              <w:marRight w:val="0"/>
              <w:marTop w:val="0"/>
              <w:marBottom w:val="0"/>
              <w:divBdr>
                <w:top w:val="none" w:sz="0" w:space="0" w:color="auto"/>
                <w:left w:val="none" w:sz="0" w:space="0" w:color="auto"/>
                <w:bottom w:val="none" w:sz="0" w:space="0" w:color="auto"/>
                <w:right w:val="none" w:sz="0" w:space="0" w:color="auto"/>
              </w:divBdr>
              <w:divsChild>
                <w:div w:id="956176711">
                  <w:marLeft w:val="0"/>
                  <w:marRight w:val="0"/>
                  <w:marTop w:val="0"/>
                  <w:marBottom w:val="0"/>
                  <w:divBdr>
                    <w:top w:val="none" w:sz="0" w:space="0" w:color="auto"/>
                    <w:left w:val="none" w:sz="0" w:space="0" w:color="auto"/>
                    <w:bottom w:val="none" w:sz="0" w:space="0" w:color="auto"/>
                    <w:right w:val="none" w:sz="0" w:space="0" w:color="auto"/>
                  </w:divBdr>
                  <w:divsChild>
                    <w:div w:id="10721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70349">
      <w:bodyDiv w:val="1"/>
      <w:marLeft w:val="0"/>
      <w:marRight w:val="0"/>
      <w:marTop w:val="0"/>
      <w:marBottom w:val="0"/>
      <w:divBdr>
        <w:top w:val="none" w:sz="0" w:space="0" w:color="auto"/>
        <w:left w:val="none" w:sz="0" w:space="0" w:color="auto"/>
        <w:bottom w:val="none" w:sz="0" w:space="0" w:color="auto"/>
        <w:right w:val="none" w:sz="0" w:space="0" w:color="auto"/>
      </w:divBdr>
    </w:div>
    <w:div w:id="1900051366">
      <w:bodyDiv w:val="1"/>
      <w:marLeft w:val="0"/>
      <w:marRight w:val="0"/>
      <w:marTop w:val="0"/>
      <w:marBottom w:val="0"/>
      <w:divBdr>
        <w:top w:val="none" w:sz="0" w:space="0" w:color="auto"/>
        <w:left w:val="none" w:sz="0" w:space="0" w:color="auto"/>
        <w:bottom w:val="none" w:sz="0" w:space="0" w:color="auto"/>
        <w:right w:val="none" w:sz="0" w:space="0" w:color="auto"/>
      </w:divBdr>
      <w:divsChild>
        <w:div w:id="1473138650">
          <w:marLeft w:val="0"/>
          <w:marRight w:val="0"/>
          <w:marTop w:val="0"/>
          <w:marBottom w:val="0"/>
          <w:divBdr>
            <w:top w:val="none" w:sz="0" w:space="0" w:color="auto"/>
            <w:left w:val="none" w:sz="0" w:space="0" w:color="auto"/>
            <w:bottom w:val="none" w:sz="0" w:space="0" w:color="auto"/>
            <w:right w:val="none" w:sz="0" w:space="0" w:color="auto"/>
          </w:divBdr>
          <w:divsChild>
            <w:div w:id="232550267">
              <w:marLeft w:val="0"/>
              <w:marRight w:val="0"/>
              <w:marTop w:val="0"/>
              <w:marBottom w:val="0"/>
              <w:divBdr>
                <w:top w:val="none" w:sz="0" w:space="0" w:color="auto"/>
                <w:left w:val="none" w:sz="0" w:space="0" w:color="auto"/>
                <w:bottom w:val="none" w:sz="0" w:space="0" w:color="auto"/>
                <w:right w:val="none" w:sz="0" w:space="0" w:color="auto"/>
              </w:divBdr>
              <w:divsChild>
                <w:div w:id="1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4895">
      <w:bodyDiv w:val="1"/>
      <w:marLeft w:val="0"/>
      <w:marRight w:val="0"/>
      <w:marTop w:val="0"/>
      <w:marBottom w:val="0"/>
      <w:divBdr>
        <w:top w:val="none" w:sz="0" w:space="0" w:color="auto"/>
        <w:left w:val="none" w:sz="0" w:space="0" w:color="auto"/>
        <w:bottom w:val="none" w:sz="0" w:space="0" w:color="auto"/>
        <w:right w:val="none" w:sz="0" w:space="0" w:color="auto"/>
      </w:divBdr>
    </w:div>
    <w:div w:id="1909996767">
      <w:bodyDiv w:val="1"/>
      <w:marLeft w:val="0"/>
      <w:marRight w:val="0"/>
      <w:marTop w:val="0"/>
      <w:marBottom w:val="0"/>
      <w:divBdr>
        <w:top w:val="none" w:sz="0" w:space="0" w:color="auto"/>
        <w:left w:val="none" w:sz="0" w:space="0" w:color="auto"/>
        <w:bottom w:val="none" w:sz="0" w:space="0" w:color="auto"/>
        <w:right w:val="none" w:sz="0" w:space="0" w:color="auto"/>
      </w:divBdr>
    </w:div>
    <w:div w:id="1910577256">
      <w:bodyDiv w:val="1"/>
      <w:marLeft w:val="0"/>
      <w:marRight w:val="0"/>
      <w:marTop w:val="0"/>
      <w:marBottom w:val="0"/>
      <w:divBdr>
        <w:top w:val="none" w:sz="0" w:space="0" w:color="auto"/>
        <w:left w:val="none" w:sz="0" w:space="0" w:color="auto"/>
        <w:bottom w:val="none" w:sz="0" w:space="0" w:color="auto"/>
        <w:right w:val="none" w:sz="0" w:space="0" w:color="auto"/>
      </w:divBdr>
    </w:div>
    <w:div w:id="1915242051">
      <w:bodyDiv w:val="1"/>
      <w:marLeft w:val="0"/>
      <w:marRight w:val="0"/>
      <w:marTop w:val="0"/>
      <w:marBottom w:val="0"/>
      <w:divBdr>
        <w:top w:val="none" w:sz="0" w:space="0" w:color="auto"/>
        <w:left w:val="none" w:sz="0" w:space="0" w:color="auto"/>
        <w:bottom w:val="none" w:sz="0" w:space="0" w:color="auto"/>
        <w:right w:val="none" w:sz="0" w:space="0" w:color="auto"/>
      </w:divBdr>
    </w:div>
    <w:div w:id="1950775454">
      <w:bodyDiv w:val="1"/>
      <w:marLeft w:val="0"/>
      <w:marRight w:val="0"/>
      <w:marTop w:val="0"/>
      <w:marBottom w:val="0"/>
      <w:divBdr>
        <w:top w:val="none" w:sz="0" w:space="0" w:color="auto"/>
        <w:left w:val="none" w:sz="0" w:space="0" w:color="auto"/>
        <w:bottom w:val="none" w:sz="0" w:space="0" w:color="auto"/>
        <w:right w:val="none" w:sz="0" w:space="0" w:color="auto"/>
      </w:divBdr>
    </w:div>
    <w:div w:id="1952086770">
      <w:bodyDiv w:val="1"/>
      <w:marLeft w:val="0"/>
      <w:marRight w:val="0"/>
      <w:marTop w:val="0"/>
      <w:marBottom w:val="0"/>
      <w:divBdr>
        <w:top w:val="none" w:sz="0" w:space="0" w:color="auto"/>
        <w:left w:val="none" w:sz="0" w:space="0" w:color="auto"/>
        <w:bottom w:val="none" w:sz="0" w:space="0" w:color="auto"/>
        <w:right w:val="none" w:sz="0" w:space="0" w:color="auto"/>
      </w:divBdr>
      <w:divsChild>
        <w:div w:id="1133673904">
          <w:marLeft w:val="0"/>
          <w:marRight w:val="0"/>
          <w:marTop w:val="0"/>
          <w:marBottom w:val="0"/>
          <w:divBdr>
            <w:top w:val="none" w:sz="0" w:space="0" w:color="auto"/>
            <w:left w:val="none" w:sz="0" w:space="0" w:color="auto"/>
            <w:bottom w:val="none" w:sz="0" w:space="0" w:color="auto"/>
            <w:right w:val="none" w:sz="0" w:space="0" w:color="auto"/>
          </w:divBdr>
          <w:divsChild>
            <w:div w:id="663824151">
              <w:marLeft w:val="0"/>
              <w:marRight w:val="0"/>
              <w:marTop w:val="0"/>
              <w:marBottom w:val="0"/>
              <w:divBdr>
                <w:top w:val="none" w:sz="0" w:space="0" w:color="auto"/>
                <w:left w:val="none" w:sz="0" w:space="0" w:color="auto"/>
                <w:bottom w:val="none" w:sz="0" w:space="0" w:color="auto"/>
                <w:right w:val="none" w:sz="0" w:space="0" w:color="auto"/>
              </w:divBdr>
              <w:divsChild>
                <w:div w:id="1729188267">
                  <w:marLeft w:val="0"/>
                  <w:marRight w:val="0"/>
                  <w:marTop w:val="0"/>
                  <w:marBottom w:val="0"/>
                  <w:divBdr>
                    <w:top w:val="none" w:sz="0" w:space="0" w:color="auto"/>
                    <w:left w:val="none" w:sz="0" w:space="0" w:color="auto"/>
                    <w:bottom w:val="none" w:sz="0" w:space="0" w:color="auto"/>
                    <w:right w:val="none" w:sz="0" w:space="0" w:color="auto"/>
                  </w:divBdr>
                  <w:divsChild>
                    <w:div w:id="6148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51367">
      <w:bodyDiv w:val="1"/>
      <w:marLeft w:val="0"/>
      <w:marRight w:val="0"/>
      <w:marTop w:val="0"/>
      <w:marBottom w:val="0"/>
      <w:divBdr>
        <w:top w:val="none" w:sz="0" w:space="0" w:color="auto"/>
        <w:left w:val="none" w:sz="0" w:space="0" w:color="auto"/>
        <w:bottom w:val="none" w:sz="0" w:space="0" w:color="auto"/>
        <w:right w:val="none" w:sz="0" w:space="0" w:color="auto"/>
      </w:divBdr>
      <w:divsChild>
        <w:div w:id="588925273">
          <w:marLeft w:val="0"/>
          <w:marRight w:val="0"/>
          <w:marTop w:val="0"/>
          <w:marBottom w:val="0"/>
          <w:divBdr>
            <w:top w:val="none" w:sz="0" w:space="0" w:color="auto"/>
            <w:left w:val="none" w:sz="0" w:space="0" w:color="auto"/>
            <w:bottom w:val="none" w:sz="0" w:space="0" w:color="auto"/>
            <w:right w:val="none" w:sz="0" w:space="0" w:color="auto"/>
          </w:divBdr>
          <w:divsChild>
            <w:div w:id="1812746483">
              <w:marLeft w:val="0"/>
              <w:marRight w:val="0"/>
              <w:marTop w:val="0"/>
              <w:marBottom w:val="0"/>
              <w:divBdr>
                <w:top w:val="none" w:sz="0" w:space="0" w:color="auto"/>
                <w:left w:val="none" w:sz="0" w:space="0" w:color="auto"/>
                <w:bottom w:val="none" w:sz="0" w:space="0" w:color="auto"/>
                <w:right w:val="none" w:sz="0" w:space="0" w:color="auto"/>
              </w:divBdr>
              <w:divsChild>
                <w:div w:id="1878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4647">
      <w:bodyDiv w:val="1"/>
      <w:marLeft w:val="0"/>
      <w:marRight w:val="0"/>
      <w:marTop w:val="0"/>
      <w:marBottom w:val="0"/>
      <w:divBdr>
        <w:top w:val="none" w:sz="0" w:space="0" w:color="auto"/>
        <w:left w:val="none" w:sz="0" w:space="0" w:color="auto"/>
        <w:bottom w:val="none" w:sz="0" w:space="0" w:color="auto"/>
        <w:right w:val="none" w:sz="0" w:space="0" w:color="auto"/>
      </w:divBdr>
      <w:divsChild>
        <w:div w:id="952593999">
          <w:marLeft w:val="0"/>
          <w:marRight w:val="0"/>
          <w:marTop w:val="0"/>
          <w:marBottom w:val="0"/>
          <w:divBdr>
            <w:top w:val="none" w:sz="0" w:space="0" w:color="auto"/>
            <w:left w:val="none" w:sz="0" w:space="0" w:color="auto"/>
            <w:bottom w:val="none" w:sz="0" w:space="0" w:color="auto"/>
            <w:right w:val="none" w:sz="0" w:space="0" w:color="auto"/>
          </w:divBdr>
          <w:divsChild>
            <w:div w:id="221331702">
              <w:marLeft w:val="0"/>
              <w:marRight w:val="0"/>
              <w:marTop w:val="0"/>
              <w:marBottom w:val="0"/>
              <w:divBdr>
                <w:top w:val="none" w:sz="0" w:space="0" w:color="auto"/>
                <w:left w:val="none" w:sz="0" w:space="0" w:color="auto"/>
                <w:bottom w:val="none" w:sz="0" w:space="0" w:color="auto"/>
                <w:right w:val="none" w:sz="0" w:space="0" w:color="auto"/>
              </w:divBdr>
              <w:divsChild>
                <w:div w:id="9099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4191">
      <w:bodyDiv w:val="1"/>
      <w:marLeft w:val="0"/>
      <w:marRight w:val="0"/>
      <w:marTop w:val="0"/>
      <w:marBottom w:val="0"/>
      <w:divBdr>
        <w:top w:val="none" w:sz="0" w:space="0" w:color="auto"/>
        <w:left w:val="none" w:sz="0" w:space="0" w:color="auto"/>
        <w:bottom w:val="none" w:sz="0" w:space="0" w:color="auto"/>
        <w:right w:val="none" w:sz="0" w:space="0" w:color="auto"/>
      </w:divBdr>
    </w:div>
    <w:div w:id="1994213383">
      <w:bodyDiv w:val="1"/>
      <w:marLeft w:val="0"/>
      <w:marRight w:val="0"/>
      <w:marTop w:val="0"/>
      <w:marBottom w:val="0"/>
      <w:divBdr>
        <w:top w:val="none" w:sz="0" w:space="0" w:color="auto"/>
        <w:left w:val="none" w:sz="0" w:space="0" w:color="auto"/>
        <w:bottom w:val="none" w:sz="0" w:space="0" w:color="auto"/>
        <w:right w:val="none" w:sz="0" w:space="0" w:color="auto"/>
      </w:divBdr>
      <w:divsChild>
        <w:div w:id="1231842445">
          <w:marLeft w:val="0"/>
          <w:marRight w:val="0"/>
          <w:marTop w:val="0"/>
          <w:marBottom w:val="0"/>
          <w:divBdr>
            <w:top w:val="none" w:sz="0" w:space="0" w:color="auto"/>
            <w:left w:val="none" w:sz="0" w:space="0" w:color="auto"/>
            <w:bottom w:val="none" w:sz="0" w:space="0" w:color="auto"/>
            <w:right w:val="none" w:sz="0" w:space="0" w:color="auto"/>
          </w:divBdr>
          <w:divsChild>
            <w:div w:id="1234508497">
              <w:marLeft w:val="0"/>
              <w:marRight w:val="0"/>
              <w:marTop w:val="0"/>
              <w:marBottom w:val="0"/>
              <w:divBdr>
                <w:top w:val="none" w:sz="0" w:space="0" w:color="auto"/>
                <w:left w:val="none" w:sz="0" w:space="0" w:color="auto"/>
                <w:bottom w:val="none" w:sz="0" w:space="0" w:color="auto"/>
                <w:right w:val="none" w:sz="0" w:space="0" w:color="auto"/>
              </w:divBdr>
              <w:divsChild>
                <w:div w:id="12489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9918">
      <w:bodyDiv w:val="1"/>
      <w:marLeft w:val="0"/>
      <w:marRight w:val="0"/>
      <w:marTop w:val="0"/>
      <w:marBottom w:val="0"/>
      <w:divBdr>
        <w:top w:val="none" w:sz="0" w:space="0" w:color="auto"/>
        <w:left w:val="none" w:sz="0" w:space="0" w:color="auto"/>
        <w:bottom w:val="none" w:sz="0" w:space="0" w:color="auto"/>
        <w:right w:val="none" w:sz="0" w:space="0" w:color="auto"/>
      </w:divBdr>
      <w:divsChild>
        <w:div w:id="155387177">
          <w:marLeft w:val="0"/>
          <w:marRight w:val="0"/>
          <w:marTop w:val="0"/>
          <w:marBottom w:val="0"/>
          <w:divBdr>
            <w:top w:val="none" w:sz="0" w:space="0" w:color="auto"/>
            <w:left w:val="none" w:sz="0" w:space="0" w:color="auto"/>
            <w:bottom w:val="none" w:sz="0" w:space="0" w:color="auto"/>
            <w:right w:val="none" w:sz="0" w:space="0" w:color="auto"/>
          </w:divBdr>
          <w:divsChild>
            <w:div w:id="1388870054">
              <w:marLeft w:val="0"/>
              <w:marRight w:val="0"/>
              <w:marTop w:val="0"/>
              <w:marBottom w:val="0"/>
              <w:divBdr>
                <w:top w:val="none" w:sz="0" w:space="0" w:color="auto"/>
                <w:left w:val="none" w:sz="0" w:space="0" w:color="auto"/>
                <w:bottom w:val="none" w:sz="0" w:space="0" w:color="auto"/>
                <w:right w:val="none" w:sz="0" w:space="0" w:color="auto"/>
              </w:divBdr>
              <w:divsChild>
                <w:div w:id="218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236">
      <w:bodyDiv w:val="1"/>
      <w:marLeft w:val="0"/>
      <w:marRight w:val="0"/>
      <w:marTop w:val="0"/>
      <w:marBottom w:val="0"/>
      <w:divBdr>
        <w:top w:val="none" w:sz="0" w:space="0" w:color="auto"/>
        <w:left w:val="none" w:sz="0" w:space="0" w:color="auto"/>
        <w:bottom w:val="none" w:sz="0" w:space="0" w:color="auto"/>
        <w:right w:val="none" w:sz="0" w:space="0" w:color="auto"/>
      </w:divBdr>
    </w:div>
    <w:div w:id="2019235403">
      <w:bodyDiv w:val="1"/>
      <w:marLeft w:val="0"/>
      <w:marRight w:val="0"/>
      <w:marTop w:val="0"/>
      <w:marBottom w:val="0"/>
      <w:divBdr>
        <w:top w:val="none" w:sz="0" w:space="0" w:color="auto"/>
        <w:left w:val="none" w:sz="0" w:space="0" w:color="auto"/>
        <w:bottom w:val="none" w:sz="0" w:space="0" w:color="auto"/>
        <w:right w:val="none" w:sz="0" w:space="0" w:color="auto"/>
      </w:divBdr>
      <w:divsChild>
        <w:div w:id="1201549635">
          <w:marLeft w:val="0"/>
          <w:marRight w:val="0"/>
          <w:marTop w:val="0"/>
          <w:marBottom w:val="0"/>
          <w:divBdr>
            <w:top w:val="none" w:sz="0" w:space="0" w:color="auto"/>
            <w:left w:val="none" w:sz="0" w:space="0" w:color="auto"/>
            <w:bottom w:val="none" w:sz="0" w:space="0" w:color="auto"/>
            <w:right w:val="none" w:sz="0" w:space="0" w:color="auto"/>
          </w:divBdr>
          <w:divsChild>
            <w:div w:id="1960985183">
              <w:marLeft w:val="0"/>
              <w:marRight w:val="0"/>
              <w:marTop w:val="0"/>
              <w:marBottom w:val="0"/>
              <w:divBdr>
                <w:top w:val="none" w:sz="0" w:space="0" w:color="auto"/>
                <w:left w:val="none" w:sz="0" w:space="0" w:color="auto"/>
                <w:bottom w:val="none" w:sz="0" w:space="0" w:color="auto"/>
                <w:right w:val="none" w:sz="0" w:space="0" w:color="auto"/>
              </w:divBdr>
              <w:divsChild>
                <w:div w:id="4062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9795">
      <w:bodyDiv w:val="1"/>
      <w:marLeft w:val="0"/>
      <w:marRight w:val="0"/>
      <w:marTop w:val="0"/>
      <w:marBottom w:val="0"/>
      <w:divBdr>
        <w:top w:val="none" w:sz="0" w:space="0" w:color="auto"/>
        <w:left w:val="none" w:sz="0" w:space="0" w:color="auto"/>
        <w:bottom w:val="none" w:sz="0" w:space="0" w:color="auto"/>
        <w:right w:val="none" w:sz="0" w:space="0" w:color="auto"/>
      </w:divBdr>
      <w:divsChild>
        <w:div w:id="1715957544">
          <w:marLeft w:val="0"/>
          <w:marRight w:val="0"/>
          <w:marTop w:val="0"/>
          <w:marBottom w:val="0"/>
          <w:divBdr>
            <w:top w:val="none" w:sz="0" w:space="0" w:color="auto"/>
            <w:left w:val="none" w:sz="0" w:space="0" w:color="auto"/>
            <w:bottom w:val="none" w:sz="0" w:space="0" w:color="auto"/>
            <w:right w:val="none" w:sz="0" w:space="0" w:color="auto"/>
          </w:divBdr>
          <w:divsChild>
            <w:div w:id="1662388544">
              <w:marLeft w:val="0"/>
              <w:marRight w:val="0"/>
              <w:marTop w:val="0"/>
              <w:marBottom w:val="0"/>
              <w:divBdr>
                <w:top w:val="none" w:sz="0" w:space="0" w:color="auto"/>
                <w:left w:val="none" w:sz="0" w:space="0" w:color="auto"/>
                <w:bottom w:val="none" w:sz="0" w:space="0" w:color="auto"/>
                <w:right w:val="none" w:sz="0" w:space="0" w:color="auto"/>
              </w:divBdr>
              <w:divsChild>
                <w:div w:id="1136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78732">
      <w:bodyDiv w:val="1"/>
      <w:marLeft w:val="0"/>
      <w:marRight w:val="0"/>
      <w:marTop w:val="0"/>
      <w:marBottom w:val="0"/>
      <w:divBdr>
        <w:top w:val="none" w:sz="0" w:space="0" w:color="auto"/>
        <w:left w:val="none" w:sz="0" w:space="0" w:color="auto"/>
        <w:bottom w:val="none" w:sz="0" w:space="0" w:color="auto"/>
        <w:right w:val="none" w:sz="0" w:space="0" w:color="auto"/>
      </w:divBdr>
      <w:divsChild>
        <w:div w:id="1190535217">
          <w:marLeft w:val="0"/>
          <w:marRight w:val="0"/>
          <w:marTop w:val="0"/>
          <w:marBottom w:val="0"/>
          <w:divBdr>
            <w:top w:val="none" w:sz="0" w:space="0" w:color="auto"/>
            <w:left w:val="none" w:sz="0" w:space="0" w:color="auto"/>
            <w:bottom w:val="none" w:sz="0" w:space="0" w:color="auto"/>
            <w:right w:val="none" w:sz="0" w:space="0" w:color="auto"/>
          </w:divBdr>
          <w:divsChild>
            <w:div w:id="389351510">
              <w:marLeft w:val="0"/>
              <w:marRight w:val="0"/>
              <w:marTop w:val="0"/>
              <w:marBottom w:val="0"/>
              <w:divBdr>
                <w:top w:val="none" w:sz="0" w:space="0" w:color="auto"/>
                <w:left w:val="none" w:sz="0" w:space="0" w:color="auto"/>
                <w:bottom w:val="none" w:sz="0" w:space="0" w:color="auto"/>
                <w:right w:val="none" w:sz="0" w:space="0" w:color="auto"/>
              </w:divBdr>
              <w:divsChild>
                <w:div w:id="12790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5381">
      <w:bodyDiv w:val="1"/>
      <w:marLeft w:val="0"/>
      <w:marRight w:val="0"/>
      <w:marTop w:val="0"/>
      <w:marBottom w:val="0"/>
      <w:divBdr>
        <w:top w:val="none" w:sz="0" w:space="0" w:color="auto"/>
        <w:left w:val="none" w:sz="0" w:space="0" w:color="auto"/>
        <w:bottom w:val="none" w:sz="0" w:space="0" w:color="auto"/>
        <w:right w:val="none" w:sz="0" w:space="0" w:color="auto"/>
      </w:divBdr>
      <w:divsChild>
        <w:div w:id="534388551">
          <w:marLeft w:val="0"/>
          <w:marRight w:val="0"/>
          <w:marTop w:val="0"/>
          <w:marBottom w:val="0"/>
          <w:divBdr>
            <w:top w:val="none" w:sz="0" w:space="0" w:color="auto"/>
            <w:left w:val="none" w:sz="0" w:space="0" w:color="auto"/>
            <w:bottom w:val="none" w:sz="0" w:space="0" w:color="auto"/>
            <w:right w:val="none" w:sz="0" w:space="0" w:color="auto"/>
          </w:divBdr>
          <w:divsChild>
            <w:div w:id="736248591">
              <w:marLeft w:val="0"/>
              <w:marRight w:val="0"/>
              <w:marTop w:val="0"/>
              <w:marBottom w:val="0"/>
              <w:divBdr>
                <w:top w:val="none" w:sz="0" w:space="0" w:color="auto"/>
                <w:left w:val="none" w:sz="0" w:space="0" w:color="auto"/>
                <w:bottom w:val="none" w:sz="0" w:space="0" w:color="auto"/>
                <w:right w:val="none" w:sz="0" w:space="0" w:color="auto"/>
              </w:divBdr>
              <w:divsChild>
                <w:div w:id="1862433398">
                  <w:marLeft w:val="0"/>
                  <w:marRight w:val="0"/>
                  <w:marTop w:val="0"/>
                  <w:marBottom w:val="0"/>
                  <w:divBdr>
                    <w:top w:val="none" w:sz="0" w:space="0" w:color="auto"/>
                    <w:left w:val="none" w:sz="0" w:space="0" w:color="auto"/>
                    <w:bottom w:val="none" w:sz="0" w:space="0" w:color="auto"/>
                    <w:right w:val="none" w:sz="0" w:space="0" w:color="auto"/>
                  </w:divBdr>
                  <w:divsChild>
                    <w:div w:id="18627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49608">
      <w:bodyDiv w:val="1"/>
      <w:marLeft w:val="0"/>
      <w:marRight w:val="0"/>
      <w:marTop w:val="0"/>
      <w:marBottom w:val="0"/>
      <w:divBdr>
        <w:top w:val="none" w:sz="0" w:space="0" w:color="auto"/>
        <w:left w:val="none" w:sz="0" w:space="0" w:color="auto"/>
        <w:bottom w:val="none" w:sz="0" w:space="0" w:color="auto"/>
        <w:right w:val="none" w:sz="0" w:space="0" w:color="auto"/>
      </w:divBdr>
      <w:divsChild>
        <w:div w:id="1282414373">
          <w:marLeft w:val="0"/>
          <w:marRight w:val="0"/>
          <w:marTop w:val="0"/>
          <w:marBottom w:val="0"/>
          <w:divBdr>
            <w:top w:val="none" w:sz="0" w:space="0" w:color="auto"/>
            <w:left w:val="none" w:sz="0" w:space="0" w:color="auto"/>
            <w:bottom w:val="none" w:sz="0" w:space="0" w:color="auto"/>
            <w:right w:val="none" w:sz="0" w:space="0" w:color="auto"/>
          </w:divBdr>
          <w:divsChild>
            <w:div w:id="1871603007">
              <w:marLeft w:val="0"/>
              <w:marRight w:val="0"/>
              <w:marTop w:val="0"/>
              <w:marBottom w:val="0"/>
              <w:divBdr>
                <w:top w:val="none" w:sz="0" w:space="0" w:color="auto"/>
                <w:left w:val="none" w:sz="0" w:space="0" w:color="auto"/>
                <w:bottom w:val="none" w:sz="0" w:space="0" w:color="auto"/>
                <w:right w:val="none" w:sz="0" w:space="0" w:color="auto"/>
              </w:divBdr>
              <w:divsChild>
                <w:div w:id="20699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7936">
      <w:bodyDiv w:val="1"/>
      <w:marLeft w:val="0"/>
      <w:marRight w:val="0"/>
      <w:marTop w:val="0"/>
      <w:marBottom w:val="0"/>
      <w:divBdr>
        <w:top w:val="none" w:sz="0" w:space="0" w:color="auto"/>
        <w:left w:val="none" w:sz="0" w:space="0" w:color="auto"/>
        <w:bottom w:val="none" w:sz="0" w:space="0" w:color="auto"/>
        <w:right w:val="none" w:sz="0" w:space="0" w:color="auto"/>
      </w:divBdr>
      <w:divsChild>
        <w:div w:id="909923120">
          <w:marLeft w:val="0"/>
          <w:marRight w:val="0"/>
          <w:marTop w:val="0"/>
          <w:marBottom w:val="0"/>
          <w:divBdr>
            <w:top w:val="none" w:sz="0" w:space="0" w:color="auto"/>
            <w:left w:val="none" w:sz="0" w:space="0" w:color="auto"/>
            <w:bottom w:val="none" w:sz="0" w:space="0" w:color="auto"/>
            <w:right w:val="none" w:sz="0" w:space="0" w:color="auto"/>
          </w:divBdr>
          <w:divsChild>
            <w:div w:id="1209878815">
              <w:marLeft w:val="0"/>
              <w:marRight w:val="0"/>
              <w:marTop w:val="0"/>
              <w:marBottom w:val="0"/>
              <w:divBdr>
                <w:top w:val="none" w:sz="0" w:space="0" w:color="auto"/>
                <w:left w:val="none" w:sz="0" w:space="0" w:color="auto"/>
                <w:bottom w:val="none" w:sz="0" w:space="0" w:color="auto"/>
                <w:right w:val="none" w:sz="0" w:space="0" w:color="auto"/>
              </w:divBdr>
              <w:divsChild>
                <w:div w:id="14799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20">
      <w:bodyDiv w:val="1"/>
      <w:marLeft w:val="0"/>
      <w:marRight w:val="0"/>
      <w:marTop w:val="0"/>
      <w:marBottom w:val="0"/>
      <w:divBdr>
        <w:top w:val="none" w:sz="0" w:space="0" w:color="auto"/>
        <w:left w:val="none" w:sz="0" w:space="0" w:color="auto"/>
        <w:bottom w:val="none" w:sz="0" w:space="0" w:color="auto"/>
        <w:right w:val="none" w:sz="0" w:space="0" w:color="auto"/>
      </w:divBdr>
      <w:divsChild>
        <w:div w:id="640155925">
          <w:marLeft w:val="0"/>
          <w:marRight w:val="0"/>
          <w:marTop w:val="0"/>
          <w:marBottom w:val="0"/>
          <w:divBdr>
            <w:top w:val="none" w:sz="0" w:space="0" w:color="auto"/>
            <w:left w:val="none" w:sz="0" w:space="0" w:color="auto"/>
            <w:bottom w:val="none" w:sz="0" w:space="0" w:color="auto"/>
            <w:right w:val="none" w:sz="0" w:space="0" w:color="auto"/>
          </w:divBdr>
          <w:divsChild>
            <w:div w:id="1534539190">
              <w:marLeft w:val="0"/>
              <w:marRight w:val="0"/>
              <w:marTop w:val="0"/>
              <w:marBottom w:val="0"/>
              <w:divBdr>
                <w:top w:val="none" w:sz="0" w:space="0" w:color="auto"/>
                <w:left w:val="none" w:sz="0" w:space="0" w:color="auto"/>
                <w:bottom w:val="none" w:sz="0" w:space="0" w:color="auto"/>
                <w:right w:val="none" w:sz="0" w:space="0" w:color="auto"/>
              </w:divBdr>
              <w:divsChild>
                <w:div w:id="10639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6175">
      <w:bodyDiv w:val="1"/>
      <w:marLeft w:val="0"/>
      <w:marRight w:val="0"/>
      <w:marTop w:val="0"/>
      <w:marBottom w:val="0"/>
      <w:divBdr>
        <w:top w:val="none" w:sz="0" w:space="0" w:color="auto"/>
        <w:left w:val="none" w:sz="0" w:space="0" w:color="auto"/>
        <w:bottom w:val="none" w:sz="0" w:space="0" w:color="auto"/>
        <w:right w:val="none" w:sz="0" w:space="0" w:color="auto"/>
      </w:divBdr>
      <w:divsChild>
        <w:div w:id="1959290180">
          <w:marLeft w:val="0"/>
          <w:marRight w:val="0"/>
          <w:marTop w:val="0"/>
          <w:marBottom w:val="0"/>
          <w:divBdr>
            <w:top w:val="none" w:sz="0" w:space="0" w:color="auto"/>
            <w:left w:val="none" w:sz="0" w:space="0" w:color="auto"/>
            <w:bottom w:val="none" w:sz="0" w:space="0" w:color="auto"/>
            <w:right w:val="none" w:sz="0" w:space="0" w:color="auto"/>
          </w:divBdr>
          <w:divsChild>
            <w:div w:id="1574319070">
              <w:marLeft w:val="0"/>
              <w:marRight w:val="0"/>
              <w:marTop w:val="0"/>
              <w:marBottom w:val="0"/>
              <w:divBdr>
                <w:top w:val="none" w:sz="0" w:space="0" w:color="auto"/>
                <w:left w:val="none" w:sz="0" w:space="0" w:color="auto"/>
                <w:bottom w:val="none" w:sz="0" w:space="0" w:color="auto"/>
                <w:right w:val="none" w:sz="0" w:space="0" w:color="auto"/>
              </w:divBdr>
              <w:divsChild>
                <w:div w:id="13600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9149">
      <w:bodyDiv w:val="1"/>
      <w:marLeft w:val="0"/>
      <w:marRight w:val="0"/>
      <w:marTop w:val="0"/>
      <w:marBottom w:val="0"/>
      <w:divBdr>
        <w:top w:val="none" w:sz="0" w:space="0" w:color="auto"/>
        <w:left w:val="none" w:sz="0" w:space="0" w:color="auto"/>
        <w:bottom w:val="none" w:sz="0" w:space="0" w:color="auto"/>
        <w:right w:val="none" w:sz="0" w:space="0" w:color="auto"/>
      </w:divBdr>
      <w:divsChild>
        <w:div w:id="1268806817">
          <w:marLeft w:val="0"/>
          <w:marRight w:val="0"/>
          <w:marTop w:val="0"/>
          <w:marBottom w:val="0"/>
          <w:divBdr>
            <w:top w:val="none" w:sz="0" w:space="0" w:color="auto"/>
            <w:left w:val="none" w:sz="0" w:space="0" w:color="auto"/>
            <w:bottom w:val="none" w:sz="0" w:space="0" w:color="auto"/>
            <w:right w:val="none" w:sz="0" w:space="0" w:color="auto"/>
          </w:divBdr>
          <w:divsChild>
            <w:div w:id="557546036">
              <w:marLeft w:val="0"/>
              <w:marRight w:val="0"/>
              <w:marTop w:val="0"/>
              <w:marBottom w:val="0"/>
              <w:divBdr>
                <w:top w:val="none" w:sz="0" w:space="0" w:color="auto"/>
                <w:left w:val="none" w:sz="0" w:space="0" w:color="auto"/>
                <w:bottom w:val="none" w:sz="0" w:space="0" w:color="auto"/>
                <w:right w:val="none" w:sz="0" w:space="0" w:color="auto"/>
              </w:divBdr>
              <w:divsChild>
                <w:div w:id="50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4473">
      <w:bodyDiv w:val="1"/>
      <w:marLeft w:val="0"/>
      <w:marRight w:val="0"/>
      <w:marTop w:val="0"/>
      <w:marBottom w:val="0"/>
      <w:divBdr>
        <w:top w:val="none" w:sz="0" w:space="0" w:color="auto"/>
        <w:left w:val="none" w:sz="0" w:space="0" w:color="auto"/>
        <w:bottom w:val="none" w:sz="0" w:space="0" w:color="auto"/>
        <w:right w:val="none" w:sz="0" w:space="0" w:color="auto"/>
      </w:divBdr>
    </w:div>
    <w:div w:id="2100985686">
      <w:bodyDiv w:val="1"/>
      <w:marLeft w:val="0"/>
      <w:marRight w:val="0"/>
      <w:marTop w:val="0"/>
      <w:marBottom w:val="0"/>
      <w:divBdr>
        <w:top w:val="none" w:sz="0" w:space="0" w:color="auto"/>
        <w:left w:val="none" w:sz="0" w:space="0" w:color="auto"/>
        <w:bottom w:val="none" w:sz="0" w:space="0" w:color="auto"/>
        <w:right w:val="none" w:sz="0" w:space="0" w:color="auto"/>
      </w:divBdr>
      <w:divsChild>
        <w:div w:id="370040565">
          <w:marLeft w:val="0"/>
          <w:marRight w:val="0"/>
          <w:marTop w:val="0"/>
          <w:marBottom w:val="0"/>
          <w:divBdr>
            <w:top w:val="none" w:sz="0" w:space="0" w:color="auto"/>
            <w:left w:val="none" w:sz="0" w:space="0" w:color="auto"/>
            <w:bottom w:val="none" w:sz="0" w:space="0" w:color="auto"/>
            <w:right w:val="none" w:sz="0" w:space="0" w:color="auto"/>
          </w:divBdr>
          <w:divsChild>
            <w:div w:id="1674337674">
              <w:marLeft w:val="0"/>
              <w:marRight w:val="0"/>
              <w:marTop w:val="0"/>
              <w:marBottom w:val="0"/>
              <w:divBdr>
                <w:top w:val="none" w:sz="0" w:space="0" w:color="auto"/>
                <w:left w:val="none" w:sz="0" w:space="0" w:color="auto"/>
                <w:bottom w:val="none" w:sz="0" w:space="0" w:color="auto"/>
                <w:right w:val="none" w:sz="0" w:space="0" w:color="auto"/>
              </w:divBdr>
              <w:divsChild>
                <w:div w:id="354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14199">
      <w:bodyDiv w:val="1"/>
      <w:marLeft w:val="0"/>
      <w:marRight w:val="0"/>
      <w:marTop w:val="0"/>
      <w:marBottom w:val="0"/>
      <w:divBdr>
        <w:top w:val="none" w:sz="0" w:space="0" w:color="auto"/>
        <w:left w:val="none" w:sz="0" w:space="0" w:color="auto"/>
        <w:bottom w:val="none" w:sz="0" w:space="0" w:color="auto"/>
        <w:right w:val="none" w:sz="0" w:space="0" w:color="auto"/>
      </w:divBdr>
      <w:divsChild>
        <w:div w:id="438449496">
          <w:marLeft w:val="0"/>
          <w:marRight w:val="0"/>
          <w:marTop w:val="0"/>
          <w:marBottom w:val="0"/>
          <w:divBdr>
            <w:top w:val="none" w:sz="0" w:space="0" w:color="auto"/>
            <w:left w:val="none" w:sz="0" w:space="0" w:color="auto"/>
            <w:bottom w:val="none" w:sz="0" w:space="0" w:color="auto"/>
            <w:right w:val="none" w:sz="0" w:space="0" w:color="auto"/>
          </w:divBdr>
          <w:divsChild>
            <w:div w:id="2094354458">
              <w:marLeft w:val="0"/>
              <w:marRight w:val="0"/>
              <w:marTop w:val="0"/>
              <w:marBottom w:val="0"/>
              <w:divBdr>
                <w:top w:val="none" w:sz="0" w:space="0" w:color="auto"/>
                <w:left w:val="none" w:sz="0" w:space="0" w:color="auto"/>
                <w:bottom w:val="none" w:sz="0" w:space="0" w:color="auto"/>
                <w:right w:val="none" w:sz="0" w:space="0" w:color="auto"/>
              </w:divBdr>
              <w:divsChild>
                <w:div w:id="19501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6210">
      <w:bodyDiv w:val="1"/>
      <w:marLeft w:val="0"/>
      <w:marRight w:val="0"/>
      <w:marTop w:val="0"/>
      <w:marBottom w:val="0"/>
      <w:divBdr>
        <w:top w:val="none" w:sz="0" w:space="0" w:color="auto"/>
        <w:left w:val="none" w:sz="0" w:space="0" w:color="auto"/>
        <w:bottom w:val="none" w:sz="0" w:space="0" w:color="auto"/>
        <w:right w:val="none" w:sz="0" w:space="0" w:color="auto"/>
      </w:divBdr>
      <w:divsChild>
        <w:div w:id="1014502455">
          <w:marLeft w:val="0"/>
          <w:marRight w:val="0"/>
          <w:marTop w:val="0"/>
          <w:marBottom w:val="0"/>
          <w:divBdr>
            <w:top w:val="none" w:sz="0" w:space="0" w:color="auto"/>
            <w:left w:val="none" w:sz="0" w:space="0" w:color="auto"/>
            <w:bottom w:val="none" w:sz="0" w:space="0" w:color="auto"/>
            <w:right w:val="none" w:sz="0" w:space="0" w:color="auto"/>
          </w:divBdr>
          <w:divsChild>
            <w:div w:id="1694727111">
              <w:marLeft w:val="0"/>
              <w:marRight w:val="0"/>
              <w:marTop w:val="0"/>
              <w:marBottom w:val="0"/>
              <w:divBdr>
                <w:top w:val="none" w:sz="0" w:space="0" w:color="auto"/>
                <w:left w:val="none" w:sz="0" w:space="0" w:color="auto"/>
                <w:bottom w:val="none" w:sz="0" w:space="0" w:color="auto"/>
                <w:right w:val="none" w:sz="0" w:space="0" w:color="auto"/>
              </w:divBdr>
              <w:divsChild>
                <w:div w:id="660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7952">
      <w:bodyDiv w:val="1"/>
      <w:marLeft w:val="0"/>
      <w:marRight w:val="0"/>
      <w:marTop w:val="0"/>
      <w:marBottom w:val="0"/>
      <w:divBdr>
        <w:top w:val="none" w:sz="0" w:space="0" w:color="auto"/>
        <w:left w:val="none" w:sz="0" w:space="0" w:color="auto"/>
        <w:bottom w:val="none" w:sz="0" w:space="0" w:color="auto"/>
        <w:right w:val="none" w:sz="0" w:space="0" w:color="auto"/>
      </w:divBdr>
    </w:div>
    <w:div w:id="2121995757">
      <w:bodyDiv w:val="1"/>
      <w:marLeft w:val="0"/>
      <w:marRight w:val="0"/>
      <w:marTop w:val="0"/>
      <w:marBottom w:val="0"/>
      <w:divBdr>
        <w:top w:val="none" w:sz="0" w:space="0" w:color="auto"/>
        <w:left w:val="none" w:sz="0" w:space="0" w:color="auto"/>
        <w:bottom w:val="none" w:sz="0" w:space="0" w:color="auto"/>
        <w:right w:val="none" w:sz="0" w:space="0" w:color="auto"/>
      </w:divBdr>
      <w:divsChild>
        <w:div w:id="1276717149">
          <w:marLeft w:val="0"/>
          <w:marRight w:val="0"/>
          <w:marTop w:val="0"/>
          <w:marBottom w:val="0"/>
          <w:divBdr>
            <w:top w:val="none" w:sz="0" w:space="0" w:color="auto"/>
            <w:left w:val="none" w:sz="0" w:space="0" w:color="auto"/>
            <w:bottom w:val="none" w:sz="0" w:space="0" w:color="auto"/>
            <w:right w:val="none" w:sz="0" w:space="0" w:color="auto"/>
          </w:divBdr>
        </w:div>
      </w:divsChild>
    </w:div>
    <w:div w:id="2124184503">
      <w:bodyDiv w:val="1"/>
      <w:marLeft w:val="0"/>
      <w:marRight w:val="0"/>
      <w:marTop w:val="0"/>
      <w:marBottom w:val="0"/>
      <w:divBdr>
        <w:top w:val="none" w:sz="0" w:space="0" w:color="auto"/>
        <w:left w:val="none" w:sz="0" w:space="0" w:color="auto"/>
        <w:bottom w:val="none" w:sz="0" w:space="0" w:color="auto"/>
        <w:right w:val="none" w:sz="0" w:space="0" w:color="auto"/>
      </w:divBdr>
      <w:divsChild>
        <w:div w:id="1525048888">
          <w:marLeft w:val="0"/>
          <w:marRight w:val="0"/>
          <w:marTop w:val="0"/>
          <w:marBottom w:val="0"/>
          <w:divBdr>
            <w:top w:val="none" w:sz="0" w:space="0" w:color="auto"/>
            <w:left w:val="none" w:sz="0" w:space="0" w:color="auto"/>
            <w:bottom w:val="none" w:sz="0" w:space="0" w:color="auto"/>
            <w:right w:val="none" w:sz="0" w:space="0" w:color="auto"/>
          </w:divBdr>
          <w:divsChild>
            <w:div w:id="342318929">
              <w:marLeft w:val="0"/>
              <w:marRight w:val="0"/>
              <w:marTop w:val="0"/>
              <w:marBottom w:val="0"/>
              <w:divBdr>
                <w:top w:val="none" w:sz="0" w:space="0" w:color="auto"/>
                <w:left w:val="none" w:sz="0" w:space="0" w:color="auto"/>
                <w:bottom w:val="none" w:sz="0" w:space="0" w:color="auto"/>
                <w:right w:val="none" w:sz="0" w:space="0" w:color="auto"/>
              </w:divBdr>
              <w:divsChild>
                <w:div w:id="442501011">
                  <w:marLeft w:val="0"/>
                  <w:marRight w:val="0"/>
                  <w:marTop w:val="0"/>
                  <w:marBottom w:val="0"/>
                  <w:divBdr>
                    <w:top w:val="none" w:sz="0" w:space="0" w:color="auto"/>
                    <w:left w:val="none" w:sz="0" w:space="0" w:color="auto"/>
                    <w:bottom w:val="none" w:sz="0" w:space="0" w:color="auto"/>
                    <w:right w:val="none" w:sz="0" w:space="0" w:color="auto"/>
                  </w:divBdr>
                  <w:divsChild>
                    <w:div w:id="763915292">
                      <w:marLeft w:val="0"/>
                      <w:marRight w:val="0"/>
                      <w:marTop w:val="0"/>
                      <w:marBottom w:val="0"/>
                      <w:divBdr>
                        <w:top w:val="none" w:sz="0" w:space="0" w:color="auto"/>
                        <w:left w:val="none" w:sz="0" w:space="0" w:color="auto"/>
                        <w:bottom w:val="none" w:sz="0" w:space="0" w:color="auto"/>
                        <w:right w:val="none" w:sz="0" w:space="0" w:color="auto"/>
                      </w:divBdr>
                    </w:div>
                    <w:div w:id="518541924">
                      <w:marLeft w:val="0"/>
                      <w:marRight w:val="0"/>
                      <w:marTop w:val="0"/>
                      <w:marBottom w:val="0"/>
                      <w:divBdr>
                        <w:top w:val="none" w:sz="0" w:space="0" w:color="auto"/>
                        <w:left w:val="none" w:sz="0" w:space="0" w:color="auto"/>
                        <w:bottom w:val="none" w:sz="0" w:space="0" w:color="auto"/>
                        <w:right w:val="none" w:sz="0" w:space="0" w:color="auto"/>
                      </w:divBdr>
                    </w:div>
                    <w:div w:id="1891305331">
                      <w:marLeft w:val="0"/>
                      <w:marRight w:val="0"/>
                      <w:marTop w:val="0"/>
                      <w:marBottom w:val="0"/>
                      <w:divBdr>
                        <w:top w:val="none" w:sz="0" w:space="0" w:color="auto"/>
                        <w:left w:val="none" w:sz="0" w:space="0" w:color="auto"/>
                        <w:bottom w:val="none" w:sz="0" w:space="0" w:color="auto"/>
                        <w:right w:val="none" w:sz="0" w:space="0" w:color="auto"/>
                      </w:divBdr>
                    </w:div>
                    <w:div w:id="1010256662">
                      <w:marLeft w:val="0"/>
                      <w:marRight w:val="0"/>
                      <w:marTop w:val="0"/>
                      <w:marBottom w:val="0"/>
                      <w:divBdr>
                        <w:top w:val="none" w:sz="0" w:space="0" w:color="auto"/>
                        <w:left w:val="none" w:sz="0" w:space="0" w:color="auto"/>
                        <w:bottom w:val="none" w:sz="0" w:space="0" w:color="auto"/>
                        <w:right w:val="none" w:sz="0" w:space="0" w:color="auto"/>
                      </w:divBdr>
                      <w:divsChild>
                        <w:div w:id="1078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6678">
          <w:marLeft w:val="0"/>
          <w:marRight w:val="0"/>
          <w:marTop w:val="105"/>
          <w:marBottom w:val="105"/>
          <w:divBdr>
            <w:top w:val="none" w:sz="0" w:space="0" w:color="auto"/>
            <w:left w:val="none" w:sz="0" w:space="0" w:color="auto"/>
            <w:bottom w:val="none" w:sz="0" w:space="0" w:color="auto"/>
            <w:right w:val="none" w:sz="0" w:space="0" w:color="auto"/>
          </w:divBdr>
          <w:divsChild>
            <w:div w:id="650721595">
              <w:marLeft w:val="0"/>
              <w:marRight w:val="0"/>
              <w:marTop w:val="0"/>
              <w:marBottom w:val="0"/>
              <w:divBdr>
                <w:top w:val="none" w:sz="0" w:space="0" w:color="auto"/>
                <w:left w:val="none" w:sz="0" w:space="0" w:color="auto"/>
                <w:bottom w:val="none" w:sz="0" w:space="0" w:color="auto"/>
                <w:right w:val="none" w:sz="0" w:space="0" w:color="auto"/>
              </w:divBdr>
              <w:divsChild>
                <w:div w:id="462694714">
                  <w:marLeft w:val="0"/>
                  <w:marRight w:val="0"/>
                  <w:marTop w:val="0"/>
                  <w:marBottom w:val="0"/>
                  <w:divBdr>
                    <w:top w:val="none" w:sz="0" w:space="0" w:color="auto"/>
                    <w:left w:val="none" w:sz="0" w:space="0" w:color="auto"/>
                    <w:bottom w:val="none" w:sz="0" w:space="0" w:color="auto"/>
                    <w:right w:val="none" w:sz="0" w:space="0" w:color="auto"/>
                  </w:divBdr>
                  <w:divsChild>
                    <w:div w:id="2717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2442">
          <w:marLeft w:val="0"/>
          <w:marRight w:val="0"/>
          <w:marTop w:val="0"/>
          <w:marBottom w:val="0"/>
          <w:divBdr>
            <w:top w:val="none" w:sz="0" w:space="0" w:color="auto"/>
            <w:left w:val="none" w:sz="0" w:space="0" w:color="auto"/>
            <w:bottom w:val="none" w:sz="0" w:space="0" w:color="auto"/>
            <w:right w:val="none" w:sz="0" w:space="0" w:color="auto"/>
          </w:divBdr>
          <w:divsChild>
            <w:div w:id="2078550575">
              <w:marLeft w:val="0"/>
              <w:marRight w:val="0"/>
              <w:marTop w:val="0"/>
              <w:marBottom w:val="0"/>
              <w:divBdr>
                <w:top w:val="none" w:sz="0" w:space="0" w:color="auto"/>
                <w:left w:val="none" w:sz="0" w:space="0" w:color="auto"/>
                <w:bottom w:val="none" w:sz="0" w:space="0" w:color="auto"/>
                <w:right w:val="none" w:sz="0" w:space="0" w:color="auto"/>
              </w:divBdr>
              <w:divsChild>
                <w:div w:id="1040936277">
                  <w:marLeft w:val="0"/>
                  <w:marRight w:val="0"/>
                  <w:marTop w:val="0"/>
                  <w:marBottom w:val="0"/>
                  <w:divBdr>
                    <w:top w:val="none" w:sz="0" w:space="0" w:color="auto"/>
                    <w:left w:val="none" w:sz="0" w:space="0" w:color="auto"/>
                    <w:bottom w:val="none" w:sz="0" w:space="0" w:color="auto"/>
                    <w:right w:val="none" w:sz="0" w:space="0" w:color="auto"/>
                  </w:divBdr>
                  <w:divsChild>
                    <w:div w:id="1526214264">
                      <w:marLeft w:val="0"/>
                      <w:marRight w:val="0"/>
                      <w:marTop w:val="0"/>
                      <w:marBottom w:val="0"/>
                      <w:divBdr>
                        <w:top w:val="none" w:sz="0" w:space="0" w:color="auto"/>
                        <w:left w:val="none" w:sz="0" w:space="0" w:color="auto"/>
                        <w:bottom w:val="none" w:sz="0" w:space="0" w:color="auto"/>
                        <w:right w:val="none" w:sz="0" w:space="0" w:color="auto"/>
                      </w:divBdr>
                      <w:divsChild>
                        <w:div w:id="754937029">
                          <w:marLeft w:val="0"/>
                          <w:marRight w:val="0"/>
                          <w:marTop w:val="0"/>
                          <w:marBottom w:val="0"/>
                          <w:divBdr>
                            <w:top w:val="none" w:sz="0" w:space="0" w:color="auto"/>
                            <w:left w:val="none" w:sz="0" w:space="0" w:color="auto"/>
                            <w:bottom w:val="none" w:sz="0" w:space="0" w:color="auto"/>
                            <w:right w:val="none" w:sz="0" w:space="0" w:color="auto"/>
                          </w:divBdr>
                          <w:divsChild>
                            <w:div w:id="513954823">
                              <w:marLeft w:val="0"/>
                              <w:marRight w:val="0"/>
                              <w:marTop w:val="0"/>
                              <w:marBottom w:val="0"/>
                              <w:divBdr>
                                <w:top w:val="none" w:sz="0" w:space="0" w:color="auto"/>
                                <w:left w:val="none" w:sz="0" w:space="0" w:color="auto"/>
                                <w:bottom w:val="none" w:sz="0" w:space="0" w:color="auto"/>
                                <w:right w:val="none" w:sz="0" w:space="0" w:color="auto"/>
                              </w:divBdr>
                              <w:divsChild>
                                <w:div w:id="146171181">
                                  <w:marLeft w:val="0"/>
                                  <w:marRight w:val="0"/>
                                  <w:marTop w:val="0"/>
                                  <w:marBottom w:val="0"/>
                                  <w:divBdr>
                                    <w:top w:val="none" w:sz="0" w:space="0" w:color="auto"/>
                                    <w:left w:val="none" w:sz="0" w:space="0" w:color="auto"/>
                                    <w:bottom w:val="none" w:sz="0" w:space="0" w:color="auto"/>
                                    <w:right w:val="none" w:sz="0" w:space="0" w:color="auto"/>
                                  </w:divBdr>
                                  <w:divsChild>
                                    <w:div w:id="9986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021560">
      <w:bodyDiv w:val="1"/>
      <w:marLeft w:val="0"/>
      <w:marRight w:val="0"/>
      <w:marTop w:val="0"/>
      <w:marBottom w:val="0"/>
      <w:divBdr>
        <w:top w:val="none" w:sz="0" w:space="0" w:color="auto"/>
        <w:left w:val="none" w:sz="0" w:space="0" w:color="auto"/>
        <w:bottom w:val="none" w:sz="0" w:space="0" w:color="auto"/>
        <w:right w:val="none" w:sz="0" w:space="0" w:color="auto"/>
      </w:divBdr>
      <w:divsChild>
        <w:div w:id="170412140">
          <w:marLeft w:val="0"/>
          <w:marRight w:val="0"/>
          <w:marTop w:val="0"/>
          <w:marBottom w:val="0"/>
          <w:divBdr>
            <w:top w:val="none" w:sz="0" w:space="0" w:color="auto"/>
            <w:left w:val="none" w:sz="0" w:space="0" w:color="auto"/>
            <w:bottom w:val="none" w:sz="0" w:space="0" w:color="auto"/>
            <w:right w:val="none" w:sz="0" w:space="0" w:color="auto"/>
          </w:divBdr>
          <w:divsChild>
            <w:div w:id="1689869399">
              <w:marLeft w:val="0"/>
              <w:marRight w:val="0"/>
              <w:marTop w:val="0"/>
              <w:marBottom w:val="0"/>
              <w:divBdr>
                <w:top w:val="none" w:sz="0" w:space="0" w:color="auto"/>
                <w:left w:val="none" w:sz="0" w:space="0" w:color="auto"/>
                <w:bottom w:val="none" w:sz="0" w:space="0" w:color="auto"/>
                <w:right w:val="none" w:sz="0" w:space="0" w:color="auto"/>
              </w:divBdr>
              <w:divsChild>
                <w:div w:id="884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6974">
      <w:bodyDiv w:val="1"/>
      <w:marLeft w:val="0"/>
      <w:marRight w:val="0"/>
      <w:marTop w:val="0"/>
      <w:marBottom w:val="0"/>
      <w:divBdr>
        <w:top w:val="none" w:sz="0" w:space="0" w:color="auto"/>
        <w:left w:val="none" w:sz="0" w:space="0" w:color="auto"/>
        <w:bottom w:val="none" w:sz="0" w:space="0" w:color="auto"/>
        <w:right w:val="none" w:sz="0" w:space="0" w:color="auto"/>
      </w:divBdr>
    </w:div>
    <w:div w:id="21429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B2D1-C2DE-8548-B504-229799ED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76</Pages>
  <Words>21010</Words>
  <Characters>119759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Viren Swami</cp:lastModifiedBy>
  <cp:revision>5</cp:revision>
  <dcterms:created xsi:type="dcterms:W3CDTF">2018-08-27T19:04:00Z</dcterms:created>
  <dcterms:modified xsi:type="dcterms:W3CDTF">2018-08-27T20:52:00Z</dcterms:modified>
</cp:coreProperties>
</file>