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D688B" w14:textId="77777777" w:rsidR="004E422C" w:rsidRPr="00132E49" w:rsidRDefault="009D5703" w:rsidP="00132E49">
      <w:pPr>
        <w:pStyle w:val="Body"/>
        <w:spacing w:line="480" w:lineRule="auto"/>
        <w:jc w:val="center"/>
        <w:rPr>
          <w:rFonts w:ascii="Arial" w:hAnsi="Arial" w:cs="Arial"/>
          <w:b/>
          <w:bCs/>
          <w:color w:val="auto"/>
          <w:sz w:val="24"/>
          <w:szCs w:val="24"/>
        </w:rPr>
      </w:pPr>
      <w:r w:rsidRPr="00132E49">
        <w:rPr>
          <w:rFonts w:ascii="Arial" w:hAnsi="Arial" w:cs="Arial"/>
          <w:b/>
          <w:bCs/>
          <w:color w:val="auto"/>
          <w:sz w:val="24"/>
          <w:szCs w:val="24"/>
        </w:rPr>
        <w:t xml:space="preserve">Reflections on developing a </w:t>
      </w:r>
      <w:r w:rsidR="004E422C" w:rsidRPr="00132E49">
        <w:rPr>
          <w:rFonts w:ascii="Arial" w:hAnsi="Arial" w:cs="Arial"/>
          <w:b/>
          <w:bCs/>
          <w:color w:val="auto"/>
          <w:sz w:val="24"/>
          <w:szCs w:val="24"/>
        </w:rPr>
        <w:t xml:space="preserve">blended learning </w:t>
      </w:r>
      <w:r w:rsidR="00A904DF" w:rsidRPr="00132E49">
        <w:rPr>
          <w:rFonts w:ascii="Arial" w:hAnsi="Arial" w:cs="Arial"/>
          <w:b/>
          <w:bCs/>
          <w:color w:val="auto"/>
          <w:sz w:val="24"/>
          <w:szCs w:val="24"/>
        </w:rPr>
        <w:t xml:space="preserve">recovery </w:t>
      </w:r>
      <w:r w:rsidR="00543ADA" w:rsidRPr="00132E49">
        <w:rPr>
          <w:rFonts w:ascii="Arial" w:hAnsi="Arial" w:cs="Arial"/>
          <w:b/>
          <w:bCs/>
          <w:color w:val="auto"/>
          <w:sz w:val="24"/>
          <w:szCs w:val="24"/>
        </w:rPr>
        <w:t xml:space="preserve">programme </w:t>
      </w:r>
      <w:r w:rsidR="00A904DF" w:rsidRPr="00132E49">
        <w:rPr>
          <w:rFonts w:ascii="Arial" w:hAnsi="Arial" w:cs="Arial"/>
          <w:b/>
          <w:bCs/>
          <w:color w:val="auto"/>
          <w:sz w:val="24"/>
          <w:szCs w:val="24"/>
        </w:rPr>
        <w:t xml:space="preserve">for </w:t>
      </w:r>
    </w:p>
    <w:p w14:paraId="13A04E67" w14:textId="19F1D0E5" w:rsidR="00A904DF" w:rsidRDefault="004E422C" w:rsidP="00132E49">
      <w:pPr>
        <w:pStyle w:val="Body"/>
        <w:spacing w:line="480" w:lineRule="auto"/>
        <w:jc w:val="center"/>
        <w:rPr>
          <w:rFonts w:ascii="Arial" w:hAnsi="Arial" w:cs="Arial"/>
          <w:b/>
          <w:bCs/>
          <w:color w:val="auto"/>
          <w:sz w:val="24"/>
          <w:szCs w:val="24"/>
        </w:rPr>
      </w:pPr>
      <w:r w:rsidRPr="00132E49">
        <w:rPr>
          <w:rFonts w:ascii="Arial" w:hAnsi="Arial" w:cs="Arial"/>
          <w:b/>
          <w:bCs/>
          <w:color w:val="auto"/>
          <w:sz w:val="24"/>
          <w:szCs w:val="24"/>
        </w:rPr>
        <w:t xml:space="preserve">family </w:t>
      </w:r>
      <w:r w:rsidR="0025081E" w:rsidRPr="00132E49">
        <w:rPr>
          <w:rFonts w:ascii="Arial" w:hAnsi="Arial" w:cs="Arial"/>
          <w:b/>
          <w:bCs/>
          <w:color w:val="auto"/>
          <w:sz w:val="24"/>
          <w:szCs w:val="24"/>
        </w:rPr>
        <w:t xml:space="preserve">carers of people </w:t>
      </w:r>
      <w:r w:rsidR="001704F5" w:rsidRPr="00132E49">
        <w:rPr>
          <w:rFonts w:ascii="Arial" w:hAnsi="Arial" w:cs="Arial"/>
          <w:b/>
          <w:bCs/>
          <w:color w:val="auto"/>
          <w:sz w:val="24"/>
          <w:szCs w:val="24"/>
        </w:rPr>
        <w:t xml:space="preserve">who </w:t>
      </w:r>
      <w:r w:rsidR="006C0043" w:rsidRPr="00132E49">
        <w:rPr>
          <w:rFonts w:ascii="Arial" w:hAnsi="Arial" w:cs="Arial"/>
          <w:b/>
          <w:bCs/>
          <w:color w:val="auto"/>
          <w:sz w:val="24"/>
          <w:szCs w:val="24"/>
        </w:rPr>
        <w:t xml:space="preserve">experience </w:t>
      </w:r>
      <w:r w:rsidR="00A904DF" w:rsidRPr="00132E49">
        <w:rPr>
          <w:rFonts w:ascii="Arial" w:hAnsi="Arial" w:cs="Arial"/>
          <w:b/>
          <w:bCs/>
          <w:color w:val="auto"/>
          <w:sz w:val="24"/>
          <w:szCs w:val="24"/>
        </w:rPr>
        <w:t xml:space="preserve">mental </w:t>
      </w:r>
      <w:r w:rsidR="0025081E" w:rsidRPr="00132E49">
        <w:rPr>
          <w:rFonts w:ascii="Arial" w:hAnsi="Arial" w:cs="Arial"/>
          <w:b/>
          <w:bCs/>
          <w:color w:val="auto"/>
          <w:sz w:val="24"/>
          <w:szCs w:val="24"/>
        </w:rPr>
        <w:t xml:space="preserve">ill-health </w:t>
      </w:r>
    </w:p>
    <w:p w14:paraId="7A847202" w14:textId="77777777" w:rsidR="00D35D6E" w:rsidRPr="00132E49" w:rsidRDefault="00D35D6E" w:rsidP="00D35D6E">
      <w:pPr>
        <w:spacing w:line="480" w:lineRule="auto"/>
        <w:rPr>
          <w:rFonts w:ascii="Arial" w:hAnsi="Arial" w:cs="Arial"/>
          <w:sz w:val="24"/>
          <w:szCs w:val="24"/>
          <w:u w:val="single"/>
        </w:rPr>
      </w:pPr>
      <w:r w:rsidRPr="00132E49">
        <w:rPr>
          <w:rFonts w:ascii="Arial" w:hAnsi="Arial" w:cs="Arial"/>
          <w:sz w:val="24"/>
          <w:szCs w:val="24"/>
          <w:u w:val="single"/>
        </w:rPr>
        <w:t>Abstract</w:t>
      </w:r>
    </w:p>
    <w:p w14:paraId="4F51AE06" w14:textId="77777777" w:rsidR="00E43D22" w:rsidRPr="00132E49" w:rsidRDefault="00E43D22" w:rsidP="00E43D22">
      <w:pPr>
        <w:spacing w:line="480" w:lineRule="auto"/>
        <w:rPr>
          <w:rFonts w:ascii="Arial" w:hAnsi="Arial" w:cs="Arial"/>
          <w:sz w:val="24"/>
          <w:szCs w:val="24"/>
        </w:rPr>
      </w:pPr>
      <w:bookmarkStart w:id="0" w:name="_GoBack"/>
      <w:bookmarkEnd w:id="0"/>
      <w:r w:rsidRPr="00132E49">
        <w:rPr>
          <w:rFonts w:ascii="Arial" w:hAnsi="Arial" w:cs="Arial"/>
          <w:sz w:val="24"/>
          <w:szCs w:val="24"/>
        </w:rPr>
        <w:t>Purpose</w:t>
      </w:r>
    </w:p>
    <w:p w14:paraId="0B8E0B9A" w14:textId="77777777" w:rsidR="00E43D22" w:rsidRPr="00132E49" w:rsidRDefault="00E43D22" w:rsidP="00E43D22">
      <w:pPr>
        <w:spacing w:line="480" w:lineRule="auto"/>
        <w:rPr>
          <w:rFonts w:ascii="Arial" w:hAnsi="Arial" w:cs="Arial"/>
          <w:sz w:val="24"/>
          <w:szCs w:val="24"/>
        </w:rPr>
      </w:pPr>
      <w:r w:rsidRPr="00132E49">
        <w:rPr>
          <w:rFonts w:ascii="Arial" w:hAnsi="Arial" w:cs="Arial"/>
          <w:sz w:val="24"/>
          <w:szCs w:val="24"/>
        </w:rPr>
        <w:t xml:space="preserve">This paper </w:t>
      </w:r>
      <w:r>
        <w:rPr>
          <w:rFonts w:ascii="Arial" w:hAnsi="Arial" w:cs="Arial"/>
          <w:sz w:val="24"/>
          <w:szCs w:val="24"/>
        </w:rPr>
        <w:t>reflects on the</w:t>
      </w:r>
      <w:r w:rsidRPr="00132E49">
        <w:rPr>
          <w:rFonts w:ascii="Arial" w:hAnsi="Arial" w:cs="Arial"/>
          <w:sz w:val="24"/>
          <w:szCs w:val="24"/>
        </w:rPr>
        <w:t xml:space="preserve"> development of a </w:t>
      </w:r>
      <w:r>
        <w:rPr>
          <w:rFonts w:ascii="Arial" w:hAnsi="Arial" w:cs="Arial"/>
          <w:sz w:val="24"/>
          <w:szCs w:val="24"/>
        </w:rPr>
        <w:t xml:space="preserve">recovery-oriented </w:t>
      </w:r>
      <w:r w:rsidRPr="00132E49">
        <w:rPr>
          <w:rFonts w:ascii="Arial" w:hAnsi="Arial" w:cs="Arial"/>
          <w:sz w:val="24"/>
          <w:szCs w:val="24"/>
        </w:rPr>
        <w:t xml:space="preserve">training programme for </w:t>
      </w:r>
      <w:r>
        <w:rPr>
          <w:rFonts w:ascii="Arial" w:hAnsi="Arial" w:cs="Arial"/>
          <w:sz w:val="24"/>
          <w:szCs w:val="24"/>
        </w:rPr>
        <w:t xml:space="preserve">mental health care-givers.  It considers the effectiveness of using </w:t>
      </w:r>
      <w:r w:rsidRPr="00132E49">
        <w:rPr>
          <w:rFonts w:ascii="Arial" w:hAnsi="Arial" w:cs="Arial"/>
          <w:sz w:val="24"/>
          <w:szCs w:val="24"/>
        </w:rPr>
        <w:t xml:space="preserve">participatory </w:t>
      </w:r>
      <w:r>
        <w:rPr>
          <w:rFonts w:ascii="Arial" w:hAnsi="Arial" w:cs="Arial"/>
          <w:sz w:val="24"/>
          <w:szCs w:val="24"/>
        </w:rPr>
        <w:t xml:space="preserve">research methods that promote involvement of people with diverse expertise to co-produce this programme.  It presents a </w:t>
      </w:r>
      <w:r w:rsidRPr="00132E49">
        <w:rPr>
          <w:rFonts w:ascii="Arial" w:hAnsi="Arial" w:cs="Arial"/>
          <w:sz w:val="24"/>
          <w:szCs w:val="24"/>
        </w:rPr>
        <w:t>rationale for developing recovery-oriented training</w:t>
      </w:r>
      <w:r>
        <w:rPr>
          <w:rFonts w:ascii="Arial" w:hAnsi="Arial" w:cs="Arial"/>
          <w:sz w:val="24"/>
          <w:szCs w:val="24"/>
        </w:rPr>
        <w:t>, which employs b</w:t>
      </w:r>
      <w:r w:rsidRPr="00132E49">
        <w:rPr>
          <w:rFonts w:ascii="Arial" w:hAnsi="Arial" w:cs="Arial"/>
          <w:sz w:val="24"/>
          <w:szCs w:val="24"/>
        </w:rPr>
        <w:t xml:space="preserve">lended learning, comprising face-to-face and e-learning.    </w:t>
      </w:r>
    </w:p>
    <w:p w14:paraId="635FCA3E" w14:textId="77777777" w:rsidR="00E43D22" w:rsidRPr="00132E49" w:rsidRDefault="00E43D22" w:rsidP="00E43D22">
      <w:pPr>
        <w:spacing w:line="480" w:lineRule="auto"/>
        <w:rPr>
          <w:rFonts w:ascii="Arial" w:hAnsi="Arial" w:cs="Arial"/>
          <w:sz w:val="24"/>
          <w:szCs w:val="24"/>
        </w:rPr>
      </w:pPr>
      <w:r w:rsidRPr="00132E49" w:rsidDel="00EF66ED">
        <w:rPr>
          <w:rFonts w:ascii="Arial" w:hAnsi="Arial" w:cs="Arial"/>
          <w:sz w:val="24"/>
          <w:szCs w:val="24"/>
        </w:rPr>
        <w:t xml:space="preserve"> </w:t>
      </w:r>
    </w:p>
    <w:p w14:paraId="6CDE884F" w14:textId="77777777" w:rsidR="00E43D22" w:rsidRPr="00132E49" w:rsidRDefault="00E43D22" w:rsidP="00E43D22">
      <w:pPr>
        <w:spacing w:line="480" w:lineRule="auto"/>
        <w:rPr>
          <w:rFonts w:ascii="Arial" w:hAnsi="Arial" w:cs="Arial"/>
          <w:sz w:val="24"/>
          <w:szCs w:val="24"/>
        </w:rPr>
      </w:pPr>
      <w:r w:rsidRPr="00132E49">
        <w:rPr>
          <w:rFonts w:ascii="Arial" w:hAnsi="Arial" w:cs="Arial"/>
          <w:sz w:val="24"/>
          <w:szCs w:val="24"/>
        </w:rPr>
        <w:t>Design</w:t>
      </w:r>
    </w:p>
    <w:p w14:paraId="30202C19" w14:textId="77777777" w:rsidR="00E43D22" w:rsidRPr="00132E49" w:rsidRDefault="00E43D22" w:rsidP="00E43D22">
      <w:pPr>
        <w:spacing w:line="480" w:lineRule="auto"/>
        <w:rPr>
          <w:rFonts w:ascii="Arial" w:hAnsi="Arial" w:cs="Arial"/>
          <w:sz w:val="24"/>
          <w:szCs w:val="24"/>
        </w:rPr>
      </w:pPr>
      <w:r>
        <w:rPr>
          <w:rFonts w:ascii="Arial" w:hAnsi="Arial" w:cs="Arial"/>
          <w:sz w:val="24"/>
          <w:szCs w:val="24"/>
        </w:rPr>
        <w:t>A</w:t>
      </w:r>
      <w:r w:rsidRPr="00132E49">
        <w:rPr>
          <w:rFonts w:ascii="Arial" w:hAnsi="Arial" w:cs="Arial"/>
          <w:sz w:val="24"/>
          <w:szCs w:val="24"/>
        </w:rPr>
        <w:t xml:space="preserve"> small advisory group consisting of professionals, experts-by-experience </w:t>
      </w:r>
      <w:r>
        <w:rPr>
          <w:rFonts w:ascii="Arial" w:hAnsi="Arial" w:cs="Arial"/>
          <w:sz w:val="24"/>
          <w:szCs w:val="24"/>
        </w:rPr>
        <w:t xml:space="preserve">(service users) </w:t>
      </w:r>
      <w:r w:rsidRPr="00132E49">
        <w:rPr>
          <w:rFonts w:ascii="Arial" w:hAnsi="Arial" w:cs="Arial"/>
          <w:sz w:val="24"/>
          <w:szCs w:val="24"/>
        </w:rPr>
        <w:t>and -by-caring</w:t>
      </w:r>
      <w:r>
        <w:rPr>
          <w:rFonts w:ascii="Arial" w:hAnsi="Arial" w:cs="Arial"/>
          <w:sz w:val="24"/>
          <w:szCs w:val="24"/>
        </w:rPr>
        <w:t xml:space="preserve"> (care-givers)</w:t>
      </w:r>
      <w:r w:rsidRPr="00132E49">
        <w:rPr>
          <w:rFonts w:ascii="Arial" w:hAnsi="Arial" w:cs="Arial"/>
          <w:sz w:val="24"/>
          <w:szCs w:val="24"/>
        </w:rPr>
        <w:t>, and an academic, develop</w:t>
      </w:r>
      <w:r>
        <w:rPr>
          <w:rFonts w:ascii="Arial" w:hAnsi="Arial" w:cs="Arial"/>
          <w:sz w:val="24"/>
          <w:szCs w:val="24"/>
        </w:rPr>
        <w:t>ed</w:t>
      </w:r>
      <w:r w:rsidRPr="00132E49">
        <w:rPr>
          <w:rFonts w:ascii="Arial" w:hAnsi="Arial" w:cs="Arial"/>
          <w:sz w:val="24"/>
          <w:szCs w:val="24"/>
        </w:rPr>
        <w:t xml:space="preserve"> a blended learning programme about the recovery approach for </w:t>
      </w:r>
      <w:r>
        <w:rPr>
          <w:rFonts w:ascii="Arial" w:hAnsi="Arial" w:cs="Arial"/>
          <w:sz w:val="24"/>
          <w:szCs w:val="24"/>
        </w:rPr>
        <w:t xml:space="preserve">mental health carer-givers.  </w:t>
      </w:r>
      <w:r w:rsidRPr="00132E49">
        <w:rPr>
          <w:rFonts w:ascii="Arial" w:hAnsi="Arial" w:cs="Arial"/>
          <w:sz w:val="24"/>
          <w:szCs w:val="24"/>
        </w:rPr>
        <w:t xml:space="preserve">This </w:t>
      </w:r>
      <w:r>
        <w:rPr>
          <w:rFonts w:ascii="Arial" w:hAnsi="Arial" w:cs="Arial"/>
          <w:sz w:val="24"/>
          <w:szCs w:val="24"/>
        </w:rPr>
        <w:t>paper</w:t>
      </w:r>
      <w:r w:rsidRPr="00132E49">
        <w:rPr>
          <w:rFonts w:ascii="Arial" w:hAnsi="Arial" w:cs="Arial"/>
          <w:sz w:val="24"/>
          <w:szCs w:val="24"/>
        </w:rPr>
        <w:t xml:space="preserve"> </w:t>
      </w:r>
      <w:r>
        <w:rPr>
          <w:rFonts w:ascii="Arial" w:hAnsi="Arial" w:cs="Arial"/>
          <w:sz w:val="24"/>
          <w:szCs w:val="24"/>
        </w:rPr>
        <w:t xml:space="preserve">details the </w:t>
      </w:r>
      <w:r w:rsidRPr="00132E49">
        <w:rPr>
          <w:rFonts w:ascii="Arial" w:hAnsi="Arial" w:cs="Arial"/>
          <w:sz w:val="24"/>
          <w:szCs w:val="24"/>
        </w:rPr>
        <w:t xml:space="preserve">participatory approach supported by an action research </w:t>
      </w:r>
      <w:r>
        <w:rPr>
          <w:rFonts w:ascii="Arial" w:hAnsi="Arial" w:cs="Arial"/>
          <w:sz w:val="24"/>
          <w:szCs w:val="24"/>
        </w:rPr>
        <w:t>cycle that contributed to the design of the programme, and the specific impact of experiential knowledge on its development.</w:t>
      </w:r>
      <w:r w:rsidRPr="00132E49">
        <w:rPr>
          <w:rFonts w:ascii="Arial" w:hAnsi="Arial" w:cs="Arial"/>
          <w:sz w:val="24"/>
          <w:szCs w:val="24"/>
        </w:rPr>
        <w:t xml:space="preserve"> </w:t>
      </w:r>
    </w:p>
    <w:p w14:paraId="5D48760D" w14:textId="77777777" w:rsidR="00E43D22" w:rsidRPr="00132E49" w:rsidRDefault="00E43D22" w:rsidP="00E43D22">
      <w:pPr>
        <w:spacing w:line="480" w:lineRule="auto"/>
        <w:rPr>
          <w:rFonts w:ascii="Arial" w:hAnsi="Arial" w:cs="Arial"/>
          <w:sz w:val="24"/>
          <w:szCs w:val="24"/>
        </w:rPr>
      </w:pPr>
    </w:p>
    <w:p w14:paraId="3FE5A8B0" w14:textId="77777777" w:rsidR="00E43D22" w:rsidRPr="00132E49" w:rsidRDefault="00E43D22" w:rsidP="00E43D22">
      <w:pPr>
        <w:spacing w:line="480" w:lineRule="auto"/>
        <w:rPr>
          <w:rFonts w:ascii="Arial" w:hAnsi="Arial" w:cs="Arial"/>
          <w:sz w:val="24"/>
          <w:szCs w:val="24"/>
        </w:rPr>
      </w:pPr>
      <w:r w:rsidRPr="00132E49">
        <w:rPr>
          <w:rFonts w:ascii="Arial" w:hAnsi="Arial" w:cs="Arial"/>
          <w:sz w:val="24"/>
          <w:szCs w:val="24"/>
        </w:rPr>
        <w:t>Findings</w:t>
      </w:r>
    </w:p>
    <w:p w14:paraId="68854B37" w14:textId="77777777" w:rsidR="00E43D22" w:rsidRPr="00132E49" w:rsidRDefault="00E43D22" w:rsidP="00E43D22">
      <w:pPr>
        <w:spacing w:line="480" w:lineRule="auto"/>
        <w:rPr>
          <w:rFonts w:ascii="Arial" w:hAnsi="Arial" w:cs="Arial"/>
          <w:sz w:val="24"/>
          <w:szCs w:val="24"/>
        </w:rPr>
      </w:pPr>
      <w:r>
        <w:rPr>
          <w:rFonts w:ascii="Arial" w:hAnsi="Arial" w:cs="Arial"/>
          <w:sz w:val="24"/>
          <w:szCs w:val="24"/>
        </w:rPr>
        <w:t xml:space="preserve">Reflections on </w:t>
      </w:r>
      <w:r w:rsidRPr="00132E49">
        <w:rPr>
          <w:rFonts w:ascii="Arial" w:hAnsi="Arial" w:cs="Arial"/>
          <w:sz w:val="24"/>
          <w:szCs w:val="24"/>
        </w:rPr>
        <w:t xml:space="preserve">the </w:t>
      </w:r>
      <w:r w:rsidRPr="00971E98">
        <w:rPr>
          <w:rFonts w:ascii="Arial" w:hAnsi="Arial" w:cs="Arial"/>
          <w:i/>
          <w:sz w:val="24"/>
          <w:szCs w:val="24"/>
        </w:rPr>
        <w:t>advisory group process</w:t>
      </w:r>
      <w:r>
        <w:rPr>
          <w:rFonts w:ascii="Arial" w:hAnsi="Arial" w:cs="Arial"/>
          <w:sz w:val="24"/>
          <w:szCs w:val="24"/>
        </w:rPr>
        <w:t xml:space="preserve"> are described that led to the co-production of the course.  This leads to consideration of the value of using this research approach to develop a carer-focused programme. T</w:t>
      </w:r>
      <w:r w:rsidRPr="00132E49">
        <w:rPr>
          <w:rFonts w:ascii="Arial" w:hAnsi="Arial" w:cs="Arial"/>
          <w:sz w:val="24"/>
          <w:szCs w:val="24"/>
        </w:rPr>
        <w:t>he</w:t>
      </w:r>
      <w:r w:rsidRPr="00132E49">
        <w:rPr>
          <w:rFonts w:ascii="Arial" w:hAnsi="Arial" w:cs="Arial"/>
          <w:i/>
          <w:sz w:val="24"/>
          <w:szCs w:val="24"/>
        </w:rPr>
        <w:t xml:space="preserve"> content</w:t>
      </w:r>
      <w:r w:rsidRPr="00132E49">
        <w:rPr>
          <w:rFonts w:ascii="Arial" w:hAnsi="Arial" w:cs="Arial"/>
          <w:sz w:val="24"/>
          <w:szCs w:val="24"/>
        </w:rPr>
        <w:t xml:space="preserve"> of the </w:t>
      </w:r>
      <w:r w:rsidRPr="00132E49">
        <w:rPr>
          <w:rFonts w:ascii="Arial" w:hAnsi="Arial" w:cs="Arial"/>
          <w:sz w:val="24"/>
          <w:szCs w:val="24"/>
        </w:rPr>
        <w:lastRenderedPageBreak/>
        <w:t>recovery-oriented training programme is presented which adopt</w:t>
      </w:r>
      <w:r>
        <w:rPr>
          <w:rFonts w:ascii="Arial" w:hAnsi="Arial" w:cs="Arial"/>
          <w:sz w:val="24"/>
          <w:szCs w:val="24"/>
        </w:rPr>
        <w:t>s</w:t>
      </w:r>
      <w:r w:rsidRPr="00132E49">
        <w:rPr>
          <w:rFonts w:ascii="Arial" w:hAnsi="Arial" w:cs="Arial"/>
          <w:sz w:val="24"/>
          <w:szCs w:val="24"/>
        </w:rPr>
        <w:t xml:space="preserve"> blended learning</w:t>
      </w:r>
      <w:r>
        <w:rPr>
          <w:rFonts w:ascii="Arial" w:hAnsi="Arial" w:cs="Arial"/>
          <w:sz w:val="24"/>
          <w:szCs w:val="24"/>
        </w:rPr>
        <w:t>.</w:t>
      </w:r>
      <w:r w:rsidRPr="00132E49">
        <w:rPr>
          <w:rFonts w:ascii="Arial" w:hAnsi="Arial" w:cs="Arial"/>
          <w:sz w:val="24"/>
          <w:szCs w:val="24"/>
        </w:rPr>
        <w:t xml:space="preserve">  </w:t>
      </w:r>
      <w:r>
        <w:rPr>
          <w:rFonts w:ascii="Arial" w:hAnsi="Arial" w:cs="Arial"/>
          <w:sz w:val="24"/>
          <w:szCs w:val="24"/>
        </w:rPr>
        <w:t>This leads to discussion of potential of this format to improve carers’ access to training.</w:t>
      </w:r>
    </w:p>
    <w:p w14:paraId="5CA370AB" w14:textId="77777777" w:rsidR="00E43D22" w:rsidRPr="00132E49" w:rsidRDefault="00E43D22" w:rsidP="00E43D22">
      <w:pPr>
        <w:spacing w:line="480" w:lineRule="auto"/>
        <w:rPr>
          <w:rFonts w:ascii="Arial" w:hAnsi="Arial" w:cs="Arial"/>
          <w:sz w:val="24"/>
          <w:szCs w:val="24"/>
        </w:rPr>
      </w:pPr>
      <w:r w:rsidRPr="00132E49">
        <w:rPr>
          <w:rFonts w:ascii="Arial" w:hAnsi="Arial" w:cs="Arial"/>
          <w:sz w:val="24"/>
          <w:szCs w:val="24"/>
        </w:rPr>
        <w:t xml:space="preserve">  </w:t>
      </w:r>
    </w:p>
    <w:p w14:paraId="05263B59" w14:textId="77777777" w:rsidR="00E43D22" w:rsidRPr="00132E49" w:rsidRDefault="00E43D22" w:rsidP="00E43D22">
      <w:pPr>
        <w:spacing w:line="480" w:lineRule="auto"/>
        <w:rPr>
          <w:rFonts w:ascii="Arial" w:hAnsi="Arial" w:cs="Arial"/>
          <w:sz w:val="24"/>
          <w:szCs w:val="24"/>
        </w:rPr>
      </w:pPr>
      <w:r w:rsidRPr="00132E49">
        <w:rPr>
          <w:rFonts w:ascii="Arial" w:hAnsi="Arial" w:cs="Arial"/>
          <w:sz w:val="24"/>
          <w:szCs w:val="24"/>
        </w:rPr>
        <w:t xml:space="preserve">Originality </w:t>
      </w:r>
    </w:p>
    <w:p w14:paraId="26BF760A" w14:textId="77777777" w:rsidR="00E43D22" w:rsidRPr="00132E49" w:rsidRDefault="00E43D22" w:rsidP="00E43D22">
      <w:pPr>
        <w:spacing w:line="480" w:lineRule="auto"/>
        <w:rPr>
          <w:rFonts w:ascii="Arial" w:hAnsi="Arial" w:cs="Arial"/>
          <w:sz w:val="24"/>
          <w:szCs w:val="24"/>
        </w:rPr>
      </w:pPr>
      <w:r>
        <w:rPr>
          <w:rFonts w:ascii="Arial" w:hAnsi="Arial" w:cs="Arial"/>
          <w:sz w:val="24"/>
          <w:szCs w:val="24"/>
        </w:rPr>
        <w:t xml:space="preserve">It is proposed that this recovery-oriented course, building on a previous study, has the potential to positively influence outcomes for the training programme participants (the care-givers) and the person they support.  It is suggested that </w:t>
      </w:r>
      <w:r w:rsidRPr="00132E49">
        <w:rPr>
          <w:rFonts w:ascii="Arial" w:hAnsi="Arial" w:cs="Arial"/>
          <w:sz w:val="24"/>
          <w:szCs w:val="24"/>
        </w:rPr>
        <w:t xml:space="preserve">blended learning may in part overcome some of the barriers carers experience to accessing and participating in traditional interventions. </w:t>
      </w:r>
      <w:r>
        <w:rPr>
          <w:rFonts w:ascii="Arial" w:hAnsi="Arial" w:cs="Arial"/>
          <w:sz w:val="24"/>
          <w:szCs w:val="24"/>
        </w:rPr>
        <w:t xml:space="preserve">Reflections on the </w:t>
      </w:r>
      <w:r w:rsidRPr="00182934">
        <w:rPr>
          <w:rFonts w:ascii="Arial" w:hAnsi="Arial" w:cs="Arial"/>
          <w:sz w:val="24"/>
          <w:szCs w:val="24"/>
        </w:rPr>
        <w:t>process</w:t>
      </w:r>
      <w:r>
        <w:rPr>
          <w:rFonts w:ascii="Arial" w:hAnsi="Arial" w:cs="Arial"/>
          <w:sz w:val="24"/>
          <w:szCs w:val="24"/>
        </w:rPr>
        <w:t xml:space="preserve"> of co-production underline the value of participatory research in designing this recovery-oriented course for carers.  </w:t>
      </w:r>
    </w:p>
    <w:p w14:paraId="1A2013A9" w14:textId="77777777" w:rsidR="00E43D22" w:rsidRPr="00132E49" w:rsidRDefault="00E43D22" w:rsidP="00E43D22">
      <w:pPr>
        <w:spacing w:line="480" w:lineRule="auto"/>
        <w:rPr>
          <w:rFonts w:ascii="Arial" w:hAnsi="Arial" w:cs="Arial"/>
          <w:sz w:val="24"/>
          <w:szCs w:val="24"/>
        </w:rPr>
      </w:pPr>
    </w:p>
    <w:p w14:paraId="5B9EEC72" w14:textId="77777777" w:rsidR="00E43D22" w:rsidRPr="00132E49" w:rsidRDefault="00E43D22" w:rsidP="00E43D22">
      <w:pPr>
        <w:spacing w:line="480" w:lineRule="auto"/>
        <w:rPr>
          <w:rFonts w:ascii="Arial" w:hAnsi="Arial" w:cs="Arial"/>
          <w:sz w:val="24"/>
          <w:szCs w:val="24"/>
        </w:rPr>
      </w:pPr>
      <w:r w:rsidRPr="00132E49">
        <w:rPr>
          <w:rFonts w:ascii="Arial" w:hAnsi="Arial" w:cs="Arial"/>
          <w:sz w:val="24"/>
          <w:szCs w:val="24"/>
        </w:rPr>
        <w:t>Research paper</w:t>
      </w:r>
    </w:p>
    <w:p w14:paraId="7AE1B823" w14:textId="77777777" w:rsidR="00E43D22" w:rsidRPr="00132E49" w:rsidRDefault="00E43D22" w:rsidP="00E43D22">
      <w:pPr>
        <w:spacing w:line="480" w:lineRule="auto"/>
        <w:rPr>
          <w:rFonts w:ascii="Arial" w:hAnsi="Arial" w:cs="Arial"/>
          <w:sz w:val="24"/>
          <w:szCs w:val="24"/>
        </w:rPr>
      </w:pPr>
      <w:r w:rsidRPr="00132E49">
        <w:rPr>
          <w:rFonts w:ascii="Arial" w:hAnsi="Arial" w:cs="Arial"/>
          <w:sz w:val="24"/>
          <w:szCs w:val="24"/>
        </w:rPr>
        <w:t>Keywords: mental ill-health, informal carers, recovery, training, blended learning, education programme</w:t>
      </w:r>
    </w:p>
    <w:p w14:paraId="4062180B" w14:textId="77777777" w:rsidR="00E43D22" w:rsidRPr="00132E49" w:rsidRDefault="00E43D22" w:rsidP="00E43D22">
      <w:pPr>
        <w:spacing w:line="480" w:lineRule="auto"/>
        <w:rPr>
          <w:rFonts w:ascii="Arial" w:hAnsi="Arial" w:cs="Arial"/>
          <w:sz w:val="24"/>
          <w:szCs w:val="24"/>
        </w:rPr>
      </w:pPr>
    </w:p>
    <w:p w14:paraId="0E412542" w14:textId="77777777" w:rsidR="00E43D22" w:rsidRPr="00132E49" w:rsidRDefault="00E43D22" w:rsidP="00E43D22">
      <w:pPr>
        <w:spacing w:line="480" w:lineRule="auto"/>
        <w:rPr>
          <w:rFonts w:ascii="Arial" w:hAnsi="Arial" w:cs="Arial"/>
          <w:sz w:val="24"/>
          <w:szCs w:val="24"/>
        </w:rPr>
      </w:pPr>
      <w:r w:rsidRPr="00132E49">
        <w:rPr>
          <w:rFonts w:ascii="Arial" w:hAnsi="Arial" w:cs="Arial"/>
          <w:sz w:val="24"/>
          <w:szCs w:val="24"/>
        </w:rPr>
        <w:t>Acknowledgements</w:t>
      </w:r>
    </w:p>
    <w:p w14:paraId="743EFE7C" w14:textId="77777777" w:rsidR="00E43D22" w:rsidRPr="00132E49" w:rsidRDefault="00E43D22" w:rsidP="00E43D22">
      <w:pPr>
        <w:spacing w:line="480" w:lineRule="auto"/>
        <w:rPr>
          <w:rFonts w:ascii="Arial" w:hAnsi="Arial" w:cs="Arial"/>
          <w:sz w:val="24"/>
          <w:szCs w:val="24"/>
        </w:rPr>
      </w:pPr>
      <w:r w:rsidRPr="00132E49">
        <w:rPr>
          <w:rFonts w:ascii="Arial" w:hAnsi="Arial" w:cs="Arial"/>
          <w:sz w:val="24"/>
          <w:szCs w:val="24"/>
        </w:rPr>
        <w:t>Anglia Ruskin University provided internal funding to support the development of this research.</w:t>
      </w:r>
    </w:p>
    <w:p w14:paraId="6CE79677" w14:textId="77777777" w:rsidR="00D35D6E" w:rsidRPr="00132E49" w:rsidRDefault="00D35D6E" w:rsidP="00132E49">
      <w:pPr>
        <w:pStyle w:val="Body"/>
        <w:spacing w:line="480" w:lineRule="auto"/>
        <w:jc w:val="center"/>
        <w:rPr>
          <w:rFonts w:ascii="Arial" w:hAnsi="Arial" w:cs="Arial"/>
          <w:b/>
          <w:bCs/>
          <w:color w:val="auto"/>
          <w:sz w:val="24"/>
          <w:szCs w:val="24"/>
        </w:rPr>
      </w:pPr>
    </w:p>
    <w:p w14:paraId="6434DAC8" w14:textId="77777777" w:rsidR="00670791" w:rsidRPr="00132E49" w:rsidRDefault="003D3DC2" w:rsidP="00132E49">
      <w:pPr>
        <w:spacing w:line="480" w:lineRule="auto"/>
        <w:rPr>
          <w:rFonts w:ascii="Arial" w:hAnsi="Arial" w:cs="Arial"/>
          <w:b/>
          <w:sz w:val="24"/>
          <w:szCs w:val="24"/>
        </w:rPr>
      </w:pPr>
      <w:r w:rsidRPr="00132E49">
        <w:rPr>
          <w:rFonts w:ascii="Arial" w:hAnsi="Arial" w:cs="Arial"/>
          <w:b/>
          <w:sz w:val="24"/>
          <w:szCs w:val="24"/>
        </w:rPr>
        <w:t>Introduction</w:t>
      </w:r>
    </w:p>
    <w:p w14:paraId="5ABA27B6" w14:textId="5D4D5A7D" w:rsidR="00847677" w:rsidRPr="00132E49" w:rsidRDefault="004205AF" w:rsidP="00132E49">
      <w:pPr>
        <w:spacing w:line="480" w:lineRule="auto"/>
        <w:rPr>
          <w:rFonts w:ascii="Arial" w:hAnsi="Arial" w:cs="Arial"/>
          <w:sz w:val="24"/>
          <w:szCs w:val="24"/>
        </w:rPr>
      </w:pPr>
      <w:r w:rsidRPr="00132E49">
        <w:rPr>
          <w:rFonts w:ascii="Arial" w:hAnsi="Arial" w:cs="Arial"/>
          <w:sz w:val="24"/>
          <w:szCs w:val="24"/>
        </w:rPr>
        <w:lastRenderedPageBreak/>
        <w:t>Carers often have a positive and beneficial role in supporting the recovery of their family me</w:t>
      </w:r>
      <w:r w:rsidR="00DD40FB" w:rsidRPr="00132E49">
        <w:rPr>
          <w:rFonts w:ascii="Arial" w:hAnsi="Arial" w:cs="Arial"/>
          <w:sz w:val="24"/>
          <w:szCs w:val="24"/>
        </w:rPr>
        <w:t>mber who experiences mental ill-</w:t>
      </w:r>
      <w:r w:rsidRPr="00132E49">
        <w:rPr>
          <w:rFonts w:ascii="Arial" w:hAnsi="Arial" w:cs="Arial"/>
          <w:sz w:val="24"/>
          <w:szCs w:val="24"/>
        </w:rPr>
        <w:t>health (Repper et al, 2008; Fox, 2017). They often know the service user well and understand what supports and what hinders their well-being (SRN, 2009).  Y</w:t>
      </w:r>
      <w:r w:rsidR="00C86843" w:rsidRPr="00132E49">
        <w:rPr>
          <w:rFonts w:ascii="Arial" w:hAnsi="Arial" w:cs="Arial"/>
          <w:sz w:val="24"/>
          <w:szCs w:val="24"/>
        </w:rPr>
        <w:t>et,</w:t>
      </w:r>
      <w:r w:rsidR="00B97EF4" w:rsidRPr="00132E49">
        <w:rPr>
          <w:rFonts w:ascii="Arial" w:hAnsi="Arial" w:cs="Arial"/>
          <w:sz w:val="24"/>
          <w:szCs w:val="24"/>
        </w:rPr>
        <w:t xml:space="preserve"> </w:t>
      </w:r>
      <w:r w:rsidR="00B97EF4" w:rsidRPr="00132E49">
        <w:rPr>
          <w:rFonts w:ascii="Arial" w:hAnsi="Arial" w:cs="Arial"/>
          <w:sz w:val="24"/>
          <w:szCs w:val="24"/>
          <w:lang w:val="en-US"/>
        </w:rPr>
        <w:t>m</w:t>
      </w:r>
      <w:r w:rsidR="00847677" w:rsidRPr="00132E49">
        <w:rPr>
          <w:rFonts w:ascii="Arial" w:hAnsi="Arial" w:cs="Arial"/>
          <w:sz w:val="24"/>
          <w:szCs w:val="24"/>
          <w:lang w:val="en-US"/>
        </w:rPr>
        <w:t xml:space="preserve">ental health caring can have a significant </w:t>
      </w:r>
      <w:r w:rsidR="00FC2488" w:rsidRPr="00132E49">
        <w:rPr>
          <w:rFonts w:ascii="Arial" w:hAnsi="Arial" w:cs="Arial"/>
          <w:sz w:val="24"/>
          <w:szCs w:val="24"/>
          <w:lang w:val="en-US"/>
        </w:rPr>
        <w:t xml:space="preserve">and </w:t>
      </w:r>
      <w:r w:rsidR="00795F85" w:rsidRPr="00132E49">
        <w:rPr>
          <w:rFonts w:ascii="Arial" w:hAnsi="Arial" w:cs="Arial"/>
          <w:sz w:val="24"/>
          <w:szCs w:val="24"/>
          <w:lang w:val="en-US"/>
        </w:rPr>
        <w:t>negative impact</w:t>
      </w:r>
      <w:r w:rsidR="00847677" w:rsidRPr="00132E49">
        <w:rPr>
          <w:rFonts w:ascii="Arial" w:hAnsi="Arial" w:cs="Arial"/>
          <w:sz w:val="24"/>
          <w:szCs w:val="24"/>
          <w:lang w:val="en-US"/>
        </w:rPr>
        <w:t xml:space="preserve"> on carers’ well-being and life opportunities (Hastrup et al, 2011)</w:t>
      </w:r>
      <w:r w:rsidR="001B5A9E" w:rsidRPr="00132E49">
        <w:rPr>
          <w:rFonts w:ascii="Arial" w:hAnsi="Arial" w:cs="Arial"/>
          <w:sz w:val="24"/>
          <w:szCs w:val="24"/>
          <w:lang w:val="en-US"/>
        </w:rPr>
        <w:t>.</w:t>
      </w:r>
      <w:r w:rsidR="00B97EF4" w:rsidRPr="00132E49">
        <w:rPr>
          <w:rFonts w:ascii="Arial" w:hAnsi="Arial" w:cs="Arial"/>
          <w:sz w:val="24"/>
          <w:szCs w:val="24"/>
        </w:rPr>
        <w:t xml:space="preserve"> D</w:t>
      </w:r>
      <w:r w:rsidR="00241A73" w:rsidRPr="00132E49">
        <w:rPr>
          <w:rFonts w:ascii="Arial" w:hAnsi="Arial" w:cs="Arial"/>
          <w:sz w:val="24"/>
          <w:szCs w:val="24"/>
        </w:rPr>
        <w:t>espite recognition of th</w:t>
      </w:r>
      <w:r w:rsidR="00010BA3" w:rsidRPr="00132E49">
        <w:rPr>
          <w:rFonts w:ascii="Arial" w:hAnsi="Arial" w:cs="Arial"/>
          <w:sz w:val="24"/>
          <w:szCs w:val="24"/>
        </w:rPr>
        <w:t xml:space="preserve">ese two factors, </w:t>
      </w:r>
      <w:r w:rsidR="00F4696A" w:rsidRPr="00132E49">
        <w:rPr>
          <w:rFonts w:ascii="Arial" w:hAnsi="Arial" w:cs="Arial"/>
          <w:sz w:val="24"/>
          <w:szCs w:val="24"/>
          <w:lang w:val="en-US"/>
        </w:rPr>
        <w:t>t</w:t>
      </w:r>
      <w:r w:rsidR="00847677" w:rsidRPr="00132E49">
        <w:rPr>
          <w:rFonts w:ascii="Arial" w:hAnsi="Arial" w:cs="Arial"/>
          <w:sz w:val="24"/>
          <w:szCs w:val="24"/>
          <w:lang w:val="en-US"/>
        </w:rPr>
        <w:t xml:space="preserve">here are limited interventions available to </w:t>
      </w:r>
      <w:r w:rsidR="007D2AAD" w:rsidRPr="00132E49">
        <w:rPr>
          <w:rFonts w:ascii="Arial" w:hAnsi="Arial" w:cs="Arial"/>
          <w:sz w:val="24"/>
          <w:szCs w:val="24"/>
          <w:lang w:val="en-US"/>
        </w:rPr>
        <w:t xml:space="preserve">inform, </w:t>
      </w:r>
      <w:r w:rsidR="00847677" w:rsidRPr="00132E49">
        <w:rPr>
          <w:rFonts w:ascii="Arial" w:hAnsi="Arial" w:cs="Arial"/>
          <w:sz w:val="24"/>
          <w:szCs w:val="24"/>
          <w:lang w:val="en-US"/>
        </w:rPr>
        <w:t xml:space="preserve">support and enable </w:t>
      </w:r>
      <w:r w:rsidR="00FC2488" w:rsidRPr="00132E49">
        <w:rPr>
          <w:rFonts w:ascii="Arial" w:hAnsi="Arial" w:cs="Arial"/>
          <w:sz w:val="24"/>
          <w:szCs w:val="24"/>
          <w:lang w:val="en-US"/>
        </w:rPr>
        <w:t>carer</w:t>
      </w:r>
      <w:r w:rsidR="00803259" w:rsidRPr="00132E49">
        <w:rPr>
          <w:rFonts w:ascii="Arial" w:hAnsi="Arial" w:cs="Arial"/>
          <w:sz w:val="24"/>
          <w:szCs w:val="24"/>
          <w:lang w:val="en-US"/>
        </w:rPr>
        <w:t>-givers</w:t>
      </w:r>
      <w:r w:rsidR="00847677" w:rsidRPr="00132E49">
        <w:rPr>
          <w:rFonts w:ascii="Arial" w:hAnsi="Arial" w:cs="Arial"/>
          <w:sz w:val="24"/>
          <w:szCs w:val="24"/>
          <w:lang w:val="en-US"/>
        </w:rPr>
        <w:t xml:space="preserve"> </w:t>
      </w:r>
      <w:r w:rsidR="00803259" w:rsidRPr="00132E49">
        <w:rPr>
          <w:rFonts w:ascii="Arial" w:hAnsi="Arial" w:cs="Arial"/>
          <w:sz w:val="24"/>
          <w:szCs w:val="24"/>
          <w:lang w:val="en-US"/>
        </w:rPr>
        <w:t xml:space="preserve">to care for </w:t>
      </w:r>
      <w:r w:rsidR="00E52A1D" w:rsidRPr="00132E49">
        <w:rPr>
          <w:rFonts w:ascii="Arial" w:hAnsi="Arial" w:cs="Arial"/>
          <w:sz w:val="24"/>
          <w:szCs w:val="24"/>
          <w:lang w:val="en-US"/>
        </w:rPr>
        <w:t xml:space="preserve">themselves and for </w:t>
      </w:r>
      <w:r w:rsidR="00803259" w:rsidRPr="00132E49">
        <w:rPr>
          <w:rFonts w:ascii="Arial" w:hAnsi="Arial" w:cs="Arial"/>
          <w:sz w:val="24"/>
          <w:szCs w:val="24"/>
          <w:lang w:val="en-US"/>
        </w:rPr>
        <w:t xml:space="preserve">their family member </w:t>
      </w:r>
      <w:r w:rsidR="007D2AAD" w:rsidRPr="00132E49">
        <w:rPr>
          <w:rFonts w:ascii="Arial" w:hAnsi="Arial" w:cs="Arial"/>
          <w:sz w:val="24"/>
          <w:szCs w:val="24"/>
          <w:lang w:val="en-US"/>
        </w:rPr>
        <w:t xml:space="preserve">effectively </w:t>
      </w:r>
      <w:r w:rsidR="00847677" w:rsidRPr="00132E49">
        <w:rPr>
          <w:rFonts w:ascii="Arial" w:hAnsi="Arial" w:cs="Arial"/>
          <w:sz w:val="24"/>
          <w:szCs w:val="24"/>
          <w:lang w:val="en-US"/>
        </w:rPr>
        <w:t>(</w:t>
      </w:r>
      <w:r w:rsidR="00847677" w:rsidRPr="00132E49">
        <w:rPr>
          <w:rFonts w:ascii="Arial" w:hAnsi="Arial" w:cs="Arial"/>
          <w:sz w:val="24"/>
          <w:szCs w:val="24"/>
        </w:rPr>
        <w:t>Yesufu-Udechuku et al, 2015)</w:t>
      </w:r>
      <w:r w:rsidR="001B5A9E" w:rsidRPr="00132E49">
        <w:rPr>
          <w:rFonts w:ascii="Arial" w:hAnsi="Arial" w:cs="Arial"/>
          <w:sz w:val="24"/>
          <w:szCs w:val="24"/>
        </w:rPr>
        <w:t xml:space="preserve">; </w:t>
      </w:r>
      <w:r w:rsidR="001B5A9E" w:rsidRPr="00132E49">
        <w:rPr>
          <w:rFonts w:ascii="Arial" w:hAnsi="Arial" w:cs="Arial"/>
          <w:sz w:val="24"/>
          <w:szCs w:val="24"/>
          <w:lang w:val="en-US"/>
        </w:rPr>
        <w:t xml:space="preserve">although it must be acknowledged that care-givers </w:t>
      </w:r>
      <w:r w:rsidRPr="00132E49">
        <w:rPr>
          <w:rFonts w:ascii="Arial" w:hAnsi="Arial" w:cs="Arial"/>
          <w:sz w:val="24"/>
          <w:szCs w:val="24"/>
          <w:lang w:val="en-US"/>
        </w:rPr>
        <w:t>also often</w:t>
      </w:r>
      <w:r w:rsidR="001B5A9E" w:rsidRPr="00132E49">
        <w:rPr>
          <w:rFonts w:ascii="Arial" w:hAnsi="Arial" w:cs="Arial"/>
          <w:sz w:val="24"/>
          <w:szCs w:val="24"/>
          <w:lang w:val="en-US"/>
        </w:rPr>
        <w:t xml:space="preserve"> experience hope, joy and optimism </w:t>
      </w:r>
      <w:r w:rsidR="008F1295" w:rsidRPr="00132E49">
        <w:rPr>
          <w:rFonts w:ascii="Arial" w:hAnsi="Arial" w:cs="Arial"/>
          <w:sz w:val="24"/>
          <w:szCs w:val="24"/>
          <w:lang w:val="en-US"/>
        </w:rPr>
        <w:t>as they support the person using mental health services during their</w:t>
      </w:r>
      <w:r w:rsidR="001B5A9E" w:rsidRPr="00132E49">
        <w:rPr>
          <w:rFonts w:ascii="Arial" w:hAnsi="Arial" w:cs="Arial"/>
          <w:sz w:val="24"/>
          <w:szCs w:val="24"/>
          <w:lang w:val="en-US"/>
        </w:rPr>
        <w:t xml:space="preserve"> recovery (Repper et al, 2008)</w:t>
      </w:r>
      <w:r w:rsidR="001B5A9E" w:rsidRPr="00132E49">
        <w:rPr>
          <w:rFonts w:ascii="Arial" w:hAnsi="Arial" w:cs="Arial"/>
          <w:sz w:val="24"/>
          <w:szCs w:val="24"/>
        </w:rPr>
        <w:t xml:space="preserve">.  </w:t>
      </w:r>
      <w:r w:rsidR="00847677" w:rsidRPr="00132E49">
        <w:rPr>
          <w:rFonts w:ascii="Arial" w:hAnsi="Arial" w:cs="Arial"/>
          <w:sz w:val="24"/>
          <w:szCs w:val="24"/>
        </w:rPr>
        <w:t xml:space="preserve"> </w:t>
      </w:r>
      <w:r w:rsidR="00847677" w:rsidRPr="00132E49">
        <w:rPr>
          <w:rFonts w:ascii="Arial" w:hAnsi="Arial" w:cs="Arial"/>
          <w:sz w:val="24"/>
          <w:szCs w:val="24"/>
          <w:lang w:val="en-US"/>
        </w:rPr>
        <w:t xml:space="preserve">  </w:t>
      </w:r>
    </w:p>
    <w:p w14:paraId="32925107" w14:textId="77777777" w:rsidR="00847677" w:rsidRPr="00132E49" w:rsidRDefault="00847677" w:rsidP="00132E49">
      <w:pPr>
        <w:spacing w:line="480" w:lineRule="auto"/>
        <w:rPr>
          <w:rFonts w:ascii="Arial" w:hAnsi="Arial" w:cs="Arial"/>
          <w:sz w:val="24"/>
          <w:szCs w:val="24"/>
        </w:rPr>
      </w:pPr>
    </w:p>
    <w:p w14:paraId="323B4034" w14:textId="37E3E677" w:rsidR="00D1150C" w:rsidRPr="00132E49" w:rsidRDefault="004633B1" w:rsidP="00132E49">
      <w:pPr>
        <w:autoSpaceDE w:val="0"/>
        <w:autoSpaceDN w:val="0"/>
        <w:adjustRightInd w:val="0"/>
        <w:spacing w:after="0" w:line="480" w:lineRule="auto"/>
        <w:rPr>
          <w:rFonts w:ascii="Arial" w:hAnsi="Arial" w:cs="Arial"/>
          <w:sz w:val="24"/>
          <w:szCs w:val="24"/>
        </w:rPr>
      </w:pPr>
      <w:r w:rsidRPr="00132E49">
        <w:rPr>
          <w:rFonts w:ascii="Arial" w:hAnsi="Arial" w:cs="Arial"/>
          <w:sz w:val="24"/>
          <w:szCs w:val="24"/>
        </w:rPr>
        <w:t xml:space="preserve">This </w:t>
      </w:r>
      <w:r w:rsidR="00DE391A" w:rsidRPr="00132E49">
        <w:rPr>
          <w:rFonts w:ascii="Arial" w:hAnsi="Arial" w:cs="Arial"/>
          <w:sz w:val="24"/>
          <w:szCs w:val="24"/>
        </w:rPr>
        <w:t xml:space="preserve">article describes a small scale </w:t>
      </w:r>
      <w:r w:rsidRPr="00132E49">
        <w:rPr>
          <w:rFonts w:ascii="Arial" w:hAnsi="Arial" w:cs="Arial"/>
          <w:sz w:val="24"/>
          <w:szCs w:val="24"/>
        </w:rPr>
        <w:t>project</w:t>
      </w:r>
      <w:r w:rsidR="009D5703" w:rsidRPr="00132E49">
        <w:rPr>
          <w:rFonts w:ascii="Arial" w:hAnsi="Arial" w:cs="Arial"/>
          <w:sz w:val="24"/>
          <w:szCs w:val="24"/>
        </w:rPr>
        <w:t xml:space="preserve"> funded by Anglia Ruskin University</w:t>
      </w:r>
      <w:r w:rsidR="00EF0548" w:rsidRPr="00132E49">
        <w:rPr>
          <w:rFonts w:ascii="Arial" w:hAnsi="Arial" w:cs="Arial"/>
          <w:sz w:val="24"/>
          <w:szCs w:val="24"/>
        </w:rPr>
        <w:t xml:space="preserve"> in 2016</w:t>
      </w:r>
      <w:r w:rsidR="00DE391A" w:rsidRPr="00132E49">
        <w:rPr>
          <w:rFonts w:ascii="Arial" w:hAnsi="Arial" w:cs="Arial"/>
          <w:sz w:val="24"/>
          <w:szCs w:val="24"/>
        </w:rPr>
        <w:t xml:space="preserve">, </w:t>
      </w:r>
      <w:r w:rsidR="00E60C61" w:rsidRPr="00132E49">
        <w:rPr>
          <w:rFonts w:ascii="Arial" w:hAnsi="Arial" w:cs="Arial"/>
          <w:sz w:val="24"/>
          <w:szCs w:val="24"/>
        </w:rPr>
        <w:t xml:space="preserve">which builds on </w:t>
      </w:r>
      <w:r w:rsidR="00FC2488" w:rsidRPr="00132E49">
        <w:rPr>
          <w:rFonts w:ascii="Arial" w:hAnsi="Arial" w:cs="Arial"/>
          <w:sz w:val="24"/>
          <w:szCs w:val="24"/>
        </w:rPr>
        <w:t>earlier</w:t>
      </w:r>
      <w:r w:rsidR="009D5703" w:rsidRPr="00132E49">
        <w:rPr>
          <w:rFonts w:ascii="Arial" w:hAnsi="Arial" w:cs="Arial"/>
          <w:sz w:val="24"/>
          <w:szCs w:val="24"/>
        </w:rPr>
        <w:t xml:space="preserve"> </w:t>
      </w:r>
      <w:r w:rsidR="00E60C61" w:rsidRPr="00132E49">
        <w:rPr>
          <w:rFonts w:ascii="Arial" w:hAnsi="Arial" w:cs="Arial"/>
          <w:sz w:val="24"/>
          <w:szCs w:val="24"/>
        </w:rPr>
        <w:t xml:space="preserve">related </w:t>
      </w:r>
      <w:r w:rsidR="009D5703" w:rsidRPr="00132E49">
        <w:rPr>
          <w:rFonts w:ascii="Arial" w:hAnsi="Arial" w:cs="Arial"/>
          <w:sz w:val="24"/>
          <w:szCs w:val="24"/>
        </w:rPr>
        <w:t xml:space="preserve">research </w:t>
      </w:r>
      <w:r w:rsidR="00541F24" w:rsidRPr="00132E49">
        <w:rPr>
          <w:rFonts w:ascii="Arial" w:hAnsi="Arial" w:cs="Arial"/>
          <w:sz w:val="24"/>
          <w:szCs w:val="24"/>
        </w:rPr>
        <w:t xml:space="preserve">completed </w:t>
      </w:r>
      <w:r w:rsidR="000F723F" w:rsidRPr="00132E49">
        <w:rPr>
          <w:rFonts w:ascii="Arial" w:hAnsi="Arial" w:cs="Arial"/>
          <w:sz w:val="24"/>
          <w:szCs w:val="24"/>
        </w:rPr>
        <w:t xml:space="preserve">by the first author </w:t>
      </w:r>
      <w:r w:rsidR="00541F24" w:rsidRPr="00132E49">
        <w:rPr>
          <w:rFonts w:ascii="Arial" w:hAnsi="Arial" w:cs="Arial"/>
          <w:sz w:val="24"/>
          <w:szCs w:val="24"/>
        </w:rPr>
        <w:t>in 2013</w:t>
      </w:r>
      <w:r w:rsidR="000F723F" w:rsidRPr="00132E49">
        <w:rPr>
          <w:rFonts w:ascii="Arial" w:hAnsi="Arial" w:cs="Arial"/>
          <w:sz w:val="24"/>
          <w:szCs w:val="24"/>
        </w:rPr>
        <w:t xml:space="preserve"> (Fox, 2013)</w:t>
      </w:r>
      <w:r w:rsidR="00722320" w:rsidRPr="00132E49">
        <w:rPr>
          <w:rFonts w:ascii="Arial" w:hAnsi="Arial" w:cs="Arial"/>
          <w:sz w:val="24"/>
          <w:szCs w:val="24"/>
        </w:rPr>
        <w:t xml:space="preserve">. </w:t>
      </w:r>
      <w:r w:rsidR="00D1150C" w:rsidRPr="00132E49">
        <w:rPr>
          <w:rFonts w:ascii="Arial" w:hAnsi="Arial" w:cs="Arial"/>
          <w:sz w:val="24"/>
          <w:szCs w:val="24"/>
        </w:rPr>
        <w:t xml:space="preserve">This </w:t>
      </w:r>
      <w:r w:rsidR="003C7EE2" w:rsidRPr="00132E49">
        <w:rPr>
          <w:rFonts w:ascii="Arial" w:hAnsi="Arial" w:cs="Arial"/>
          <w:sz w:val="24"/>
          <w:szCs w:val="24"/>
        </w:rPr>
        <w:t xml:space="preserve">current </w:t>
      </w:r>
      <w:r w:rsidR="00D1150C" w:rsidRPr="00132E49">
        <w:rPr>
          <w:rFonts w:ascii="Arial" w:hAnsi="Arial" w:cs="Arial"/>
          <w:sz w:val="24"/>
          <w:szCs w:val="24"/>
        </w:rPr>
        <w:t xml:space="preserve">study </w:t>
      </w:r>
      <w:r w:rsidR="009165AE" w:rsidRPr="00132E49">
        <w:rPr>
          <w:rFonts w:ascii="Arial" w:hAnsi="Arial" w:cs="Arial"/>
          <w:sz w:val="24"/>
          <w:szCs w:val="24"/>
        </w:rPr>
        <w:t>describes</w:t>
      </w:r>
      <w:r w:rsidR="00D1150C" w:rsidRPr="00132E49">
        <w:rPr>
          <w:rFonts w:ascii="Arial" w:hAnsi="Arial" w:cs="Arial"/>
          <w:sz w:val="24"/>
          <w:szCs w:val="24"/>
        </w:rPr>
        <w:t xml:space="preserve"> the development of </w:t>
      </w:r>
      <w:r w:rsidR="002E216A" w:rsidRPr="00132E49">
        <w:rPr>
          <w:rFonts w:ascii="Arial" w:hAnsi="Arial" w:cs="Arial"/>
          <w:sz w:val="24"/>
          <w:szCs w:val="24"/>
        </w:rPr>
        <w:t>a</w:t>
      </w:r>
      <w:r w:rsidR="00D1150C" w:rsidRPr="00132E49">
        <w:rPr>
          <w:rFonts w:ascii="Arial" w:hAnsi="Arial" w:cs="Arial"/>
          <w:sz w:val="24"/>
          <w:szCs w:val="24"/>
        </w:rPr>
        <w:t xml:space="preserve"> blended learning </w:t>
      </w:r>
      <w:r w:rsidR="003F5338" w:rsidRPr="00132E49">
        <w:rPr>
          <w:rFonts w:ascii="Arial" w:hAnsi="Arial" w:cs="Arial"/>
          <w:sz w:val="24"/>
          <w:szCs w:val="24"/>
        </w:rPr>
        <w:t>course</w:t>
      </w:r>
      <w:r w:rsidR="009165AE" w:rsidRPr="00132E49">
        <w:rPr>
          <w:rStyle w:val="FootnoteReference"/>
          <w:rFonts w:ascii="Arial" w:hAnsi="Arial" w:cs="Arial"/>
          <w:sz w:val="24"/>
          <w:szCs w:val="24"/>
        </w:rPr>
        <w:footnoteReference w:id="1"/>
      </w:r>
      <w:r w:rsidR="003F5338" w:rsidRPr="00132E49">
        <w:rPr>
          <w:rFonts w:ascii="Arial" w:hAnsi="Arial" w:cs="Arial"/>
          <w:sz w:val="24"/>
          <w:szCs w:val="24"/>
        </w:rPr>
        <w:t xml:space="preserve"> </w:t>
      </w:r>
      <w:r w:rsidR="009165AE" w:rsidRPr="00132E49">
        <w:rPr>
          <w:rFonts w:ascii="Arial" w:hAnsi="Arial" w:cs="Arial"/>
          <w:sz w:val="24"/>
          <w:szCs w:val="24"/>
        </w:rPr>
        <w:t xml:space="preserve">on recovery </w:t>
      </w:r>
      <w:r w:rsidR="003F5338" w:rsidRPr="00132E49">
        <w:rPr>
          <w:rFonts w:ascii="Arial" w:hAnsi="Arial" w:cs="Arial"/>
          <w:sz w:val="24"/>
          <w:szCs w:val="24"/>
        </w:rPr>
        <w:t>for carers of people who</w:t>
      </w:r>
      <w:r w:rsidR="00D1150C" w:rsidRPr="00132E49">
        <w:rPr>
          <w:rFonts w:ascii="Arial" w:hAnsi="Arial" w:cs="Arial"/>
          <w:sz w:val="24"/>
          <w:szCs w:val="24"/>
        </w:rPr>
        <w:t xml:space="preserve"> </w:t>
      </w:r>
      <w:r w:rsidR="003F5338" w:rsidRPr="00132E49">
        <w:rPr>
          <w:rFonts w:ascii="Arial" w:hAnsi="Arial" w:cs="Arial"/>
          <w:sz w:val="24"/>
          <w:szCs w:val="24"/>
        </w:rPr>
        <w:t xml:space="preserve">experience </w:t>
      </w:r>
      <w:r w:rsidR="00D1150C" w:rsidRPr="00132E49">
        <w:rPr>
          <w:rFonts w:ascii="Arial" w:hAnsi="Arial" w:cs="Arial"/>
          <w:sz w:val="24"/>
          <w:szCs w:val="24"/>
        </w:rPr>
        <w:t>mental ill-health</w:t>
      </w:r>
      <w:r w:rsidR="009165AE" w:rsidRPr="00132E49">
        <w:rPr>
          <w:rFonts w:ascii="Arial" w:hAnsi="Arial" w:cs="Arial"/>
          <w:sz w:val="24"/>
          <w:szCs w:val="24"/>
        </w:rPr>
        <w:t xml:space="preserve">.  </w:t>
      </w:r>
      <w:r w:rsidR="00377A4F" w:rsidRPr="00132E49">
        <w:rPr>
          <w:rFonts w:ascii="Arial" w:hAnsi="Arial" w:cs="Arial"/>
          <w:sz w:val="24"/>
          <w:szCs w:val="24"/>
        </w:rPr>
        <w:t xml:space="preserve">The article explores the </w:t>
      </w:r>
      <w:r w:rsidR="00377A4F" w:rsidRPr="00132E49">
        <w:rPr>
          <w:rFonts w:ascii="Arial" w:hAnsi="Arial" w:cs="Arial"/>
          <w:i/>
          <w:sz w:val="24"/>
          <w:szCs w:val="24"/>
        </w:rPr>
        <w:t>process</w:t>
      </w:r>
      <w:r w:rsidR="00377A4F" w:rsidRPr="00132E49">
        <w:rPr>
          <w:rFonts w:ascii="Arial" w:hAnsi="Arial" w:cs="Arial"/>
          <w:sz w:val="24"/>
          <w:szCs w:val="24"/>
        </w:rPr>
        <w:t xml:space="preserve"> of </w:t>
      </w:r>
      <w:r w:rsidR="0011562D" w:rsidRPr="00132E49">
        <w:rPr>
          <w:rFonts w:ascii="Arial" w:hAnsi="Arial" w:cs="Arial"/>
          <w:sz w:val="24"/>
          <w:szCs w:val="24"/>
        </w:rPr>
        <w:t xml:space="preserve">co-production </w:t>
      </w:r>
      <w:r w:rsidR="00744028" w:rsidRPr="00132E49">
        <w:rPr>
          <w:rFonts w:ascii="Arial" w:hAnsi="Arial" w:cs="Arial"/>
          <w:sz w:val="24"/>
          <w:szCs w:val="24"/>
        </w:rPr>
        <w:t xml:space="preserve">by an advisory group that led to the development of the course </w:t>
      </w:r>
      <w:r w:rsidR="0011562D" w:rsidRPr="00132E49">
        <w:rPr>
          <w:rFonts w:ascii="Arial" w:hAnsi="Arial" w:cs="Arial"/>
          <w:sz w:val="24"/>
          <w:szCs w:val="24"/>
        </w:rPr>
        <w:t xml:space="preserve">and </w:t>
      </w:r>
      <w:r w:rsidR="00744028" w:rsidRPr="00132E49">
        <w:rPr>
          <w:rFonts w:ascii="Arial" w:hAnsi="Arial" w:cs="Arial"/>
          <w:sz w:val="24"/>
          <w:szCs w:val="24"/>
        </w:rPr>
        <w:t xml:space="preserve">then presents the programme </w:t>
      </w:r>
      <w:r w:rsidR="0011562D" w:rsidRPr="00132E49">
        <w:rPr>
          <w:rFonts w:ascii="Arial" w:hAnsi="Arial" w:cs="Arial"/>
          <w:i/>
          <w:sz w:val="24"/>
          <w:szCs w:val="24"/>
        </w:rPr>
        <w:t>content</w:t>
      </w:r>
      <w:r w:rsidR="00D1150C" w:rsidRPr="00132E49">
        <w:rPr>
          <w:rFonts w:ascii="Arial" w:hAnsi="Arial" w:cs="Arial"/>
          <w:sz w:val="24"/>
          <w:szCs w:val="24"/>
        </w:rPr>
        <w:t xml:space="preserve">.  </w:t>
      </w:r>
      <w:r w:rsidR="00E20CA5">
        <w:rPr>
          <w:rFonts w:ascii="Arial" w:hAnsi="Arial" w:cs="Arial"/>
          <w:sz w:val="24"/>
          <w:szCs w:val="24"/>
        </w:rPr>
        <w:t xml:space="preserve">It </w:t>
      </w:r>
      <w:r w:rsidR="00990B05">
        <w:rPr>
          <w:rFonts w:ascii="Arial" w:hAnsi="Arial" w:cs="Arial"/>
          <w:sz w:val="24"/>
          <w:szCs w:val="24"/>
        </w:rPr>
        <w:t xml:space="preserve">considers </w:t>
      </w:r>
      <w:r w:rsidR="0013516E" w:rsidRPr="00132E49">
        <w:rPr>
          <w:rFonts w:ascii="Arial" w:hAnsi="Arial" w:cs="Arial"/>
          <w:sz w:val="24"/>
          <w:szCs w:val="24"/>
        </w:rPr>
        <w:t xml:space="preserve">the </w:t>
      </w:r>
      <w:r w:rsidR="00762CA1" w:rsidRPr="00132E49">
        <w:rPr>
          <w:rFonts w:ascii="Arial" w:hAnsi="Arial" w:cs="Arial"/>
          <w:sz w:val="24"/>
          <w:szCs w:val="24"/>
        </w:rPr>
        <w:t xml:space="preserve">potential </w:t>
      </w:r>
      <w:r w:rsidR="0013516E" w:rsidRPr="00132E49">
        <w:rPr>
          <w:rFonts w:ascii="Arial" w:hAnsi="Arial" w:cs="Arial"/>
          <w:sz w:val="24"/>
          <w:szCs w:val="24"/>
        </w:rPr>
        <w:t>of the programme to</w:t>
      </w:r>
      <w:r w:rsidR="00E60C61" w:rsidRPr="00132E49">
        <w:rPr>
          <w:rFonts w:ascii="Arial" w:hAnsi="Arial" w:cs="Arial"/>
          <w:sz w:val="24"/>
          <w:szCs w:val="24"/>
        </w:rPr>
        <w:t xml:space="preserve"> </w:t>
      </w:r>
      <w:r w:rsidR="00D6439B" w:rsidRPr="00132E49">
        <w:rPr>
          <w:rFonts w:ascii="Arial" w:hAnsi="Arial" w:cs="Arial"/>
          <w:sz w:val="24"/>
          <w:szCs w:val="24"/>
        </w:rPr>
        <w:t>support</w:t>
      </w:r>
      <w:r w:rsidR="00762CA1" w:rsidRPr="00132E49">
        <w:rPr>
          <w:rFonts w:ascii="Arial" w:hAnsi="Arial" w:cs="Arial"/>
          <w:sz w:val="24"/>
          <w:szCs w:val="24"/>
        </w:rPr>
        <w:t xml:space="preserve"> care</w:t>
      </w:r>
      <w:r w:rsidR="001E549D" w:rsidRPr="00132E49">
        <w:rPr>
          <w:rFonts w:ascii="Arial" w:hAnsi="Arial" w:cs="Arial"/>
          <w:sz w:val="24"/>
          <w:szCs w:val="24"/>
        </w:rPr>
        <w:t>-givers</w:t>
      </w:r>
      <w:r w:rsidR="00762CA1" w:rsidRPr="00132E49">
        <w:rPr>
          <w:rFonts w:ascii="Arial" w:hAnsi="Arial" w:cs="Arial"/>
          <w:sz w:val="24"/>
          <w:szCs w:val="24"/>
        </w:rPr>
        <w:t xml:space="preserve"> </w:t>
      </w:r>
      <w:r w:rsidR="00D6439B" w:rsidRPr="00132E49">
        <w:rPr>
          <w:rFonts w:ascii="Arial" w:hAnsi="Arial" w:cs="Arial"/>
          <w:sz w:val="24"/>
          <w:szCs w:val="24"/>
        </w:rPr>
        <w:t xml:space="preserve">to </w:t>
      </w:r>
      <w:r w:rsidR="001E549D" w:rsidRPr="00132E49">
        <w:rPr>
          <w:rFonts w:ascii="Arial" w:hAnsi="Arial" w:cs="Arial"/>
          <w:sz w:val="24"/>
          <w:szCs w:val="24"/>
        </w:rPr>
        <w:t xml:space="preserve">care </w:t>
      </w:r>
      <w:r w:rsidR="003C7EE2" w:rsidRPr="00132E49">
        <w:rPr>
          <w:rFonts w:ascii="Arial" w:hAnsi="Arial" w:cs="Arial"/>
          <w:sz w:val="24"/>
          <w:szCs w:val="24"/>
        </w:rPr>
        <w:t xml:space="preserve">both more </w:t>
      </w:r>
      <w:r w:rsidR="001E549D" w:rsidRPr="00132E49">
        <w:rPr>
          <w:rFonts w:ascii="Arial" w:hAnsi="Arial" w:cs="Arial"/>
          <w:sz w:val="24"/>
          <w:szCs w:val="24"/>
        </w:rPr>
        <w:t xml:space="preserve">effectively for themselves and </w:t>
      </w:r>
      <w:r w:rsidR="00E60C61" w:rsidRPr="00132E49">
        <w:rPr>
          <w:rFonts w:ascii="Arial" w:hAnsi="Arial" w:cs="Arial"/>
          <w:sz w:val="24"/>
          <w:szCs w:val="24"/>
        </w:rPr>
        <w:t xml:space="preserve">for </w:t>
      </w:r>
      <w:r w:rsidR="001E549D" w:rsidRPr="00132E49">
        <w:rPr>
          <w:rFonts w:ascii="Arial" w:hAnsi="Arial" w:cs="Arial"/>
          <w:sz w:val="24"/>
          <w:szCs w:val="24"/>
        </w:rPr>
        <w:t xml:space="preserve">the person </w:t>
      </w:r>
      <w:r w:rsidR="0013516E" w:rsidRPr="00132E49">
        <w:rPr>
          <w:rFonts w:ascii="Arial" w:hAnsi="Arial" w:cs="Arial"/>
          <w:sz w:val="24"/>
          <w:szCs w:val="24"/>
        </w:rPr>
        <w:t xml:space="preserve">who receives </w:t>
      </w:r>
      <w:r w:rsidR="00E60C61" w:rsidRPr="00132E49">
        <w:rPr>
          <w:rFonts w:ascii="Arial" w:hAnsi="Arial" w:cs="Arial"/>
          <w:sz w:val="24"/>
          <w:szCs w:val="24"/>
        </w:rPr>
        <w:t xml:space="preserve">their </w:t>
      </w:r>
      <w:r w:rsidR="0013516E" w:rsidRPr="00132E49">
        <w:rPr>
          <w:rFonts w:ascii="Arial" w:hAnsi="Arial" w:cs="Arial"/>
          <w:sz w:val="24"/>
          <w:szCs w:val="24"/>
        </w:rPr>
        <w:t>care.</w:t>
      </w:r>
      <w:r w:rsidR="001E549D" w:rsidRPr="00132E49">
        <w:rPr>
          <w:rFonts w:ascii="Arial" w:hAnsi="Arial" w:cs="Arial"/>
          <w:sz w:val="24"/>
          <w:szCs w:val="24"/>
        </w:rPr>
        <w:t xml:space="preserve"> </w:t>
      </w:r>
      <w:r w:rsidR="00E52A1D" w:rsidRPr="00132E49">
        <w:rPr>
          <w:rFonts w:ascii="Arial" w:hAnsi="Arial" w:cs="Arial"/>
          <w:sz w:val="24"/>
          <w:szCs w:val="24"/>
        </w:rPr>
        <w:t xml:space="preserve">The methodological </w:t>
      </w:r>
      <w:r w:rsidR="00E52A1D" w:rsidRPr="00132E49">
        <w:rPr>
          <w:rFonts w:ascii="Arial" w:hAnsi="Arial" w:cs="Arial"/>
          <w:sz w:val="24"/>
          <w:szCs w:val="24"/>
        </w:rPr>
        <w:lastRenderedPageBreak/>
        <w:t xml:space="preserve">limitations of the study are </w:t>
      </w:r>
      <w:r w:rsidR="00E60C61" w:rsidRPr="00132E49">
        <w:rPr>
          <w:rFonts w:ascii="Arial" w:hAnsi="Arial" w:cs="Arial"/>
          <w:sz w:val="24"/>
          <w:szCs w:val="24"/>
        </w:rPr>
        <w:t>considered</w:t>
      </w:r>
      <w:r w:rsidR="00E52A1D" w:rsidRPr="00132E49">
        <w:rPr>
          <w:rFonts w:ascii="Arial" w:hAnsi="Arial" w:cs="Arial"/>
          <w:sz w:val="24"/>
          <w:szCs w:val="24"/>
        </w:rPr>
        <w:t xml:space="preserve"> </w:t>
      </w:r>
      <w:r w:rsidR="00E60C61" w:rsidRPr="00132E49">
        <w:rPr>
          <w:rFonts w:ascii="Arial" w:hAnsi="Arial" w:cs="Arial"/>
          <w:sz w:val="24"/>
          <w:szCs w:val="24"/>
        </w:rPr>
        <w:t xml:space="preserve">and </w:t>
      </w:r>
      <w:r w:rsidR="003E173A" w:rsidRPr="00132E49">
        <w:rPr>
          <w:rFonts w:ascii="Arial" w:hAnsi="Arial" w:cs="Arial"/>
          <w:sz w:val="24"/>
          <w:szCs w:val="24"/>
        </w:rPr>
        <w:t xml:space="preserve">final </w:t>
      </w:r>
      <w:r w:rsidR="00E52A1D" w:rsidRPr="00132E49">
        <w:rPr>
          <w:rFonts w:ascii="Arial" w:hAnsi="Arial" w:cs="Arial"/>
          <w:sz w:val="24"/>
          <w:szCs w:val="24"/>
        </w:rPr>
        <w:t xml:space="preserve">conclusions </w:t>
      </w:r>
      <w:r w:rsidR="00E60C61" w:rsidRPr="00132E49">
        <w:rPr>
          <w:rFonts w:ascii="Arial" w:hAnsi="Arial" w:cs="Arial"/>
          <w:sz w:val="24"/>
          <w:szCs w:val="24"/>
        </w:rPr>
        <w:t>are presented which highlight</w:t>
      </w:r>
      <w:r w:rsidR="0013516E" w:rsidRPr="00132E49">
        <w:rPr>
          <w:rFonts w:ascii="Arial" w:hAnsi="Arial" w:cs="Arial"/>
          <w:sz w:val="24"/>
          <w:szCs w:val="24"/>
        </w:rPr>
        <w:t xml:space="preserve"> </w:t>
      </w:r>
      <w:r w:rsidR="00E52A1D" w:rsidRPr="00132E49">
        <w:rPr>
          <w:rFonts w:ascii="Arial" w:hAnsi="Arial" w:cs="Arial"/>
          <w:sz w:val="24"/>
          <w:szCs w:val="24"/>
        </w:rPr>
        <w:t>future research plans to deliver and evaluate this programme.</w:t>
      </w:r>
    </w:p>
    <w:p w14:paraId="261AC962" w14:textId="77777777" w:rsidR="0019348C" w:rsidRPr="00132E49" w:rsidRDefault="0019348C" w:rsidP="00132E49">
      <w:pPr>
        <w:autoSpaceDE w:val="0"/>
        <w:autoSpaceDN w:val="0"/>
        <w:adjustRightInd w:val="0"/>
        <w:spacing w:after="0" w:line="480" w:lineRule="auto"/>
        <w:rPr>
          <w:rFonts w:ascii="Arial" w:hAnsi="Arial" w:cs="Arial"/>
          <w:sz w:val="24"/>
          <w:szCs w:val="24"/>
        </w:rPr>
      </w:pPr>
    </w:p>
    <w:p w14:paraId="6CAC7ACF" w14:textId="77777777" w:rsidR="003334C1" w:rsidRPr="00132E49" w:rsidRDefault="003334C1" w:rsidP="00132E49">
      <w:pPr>
        <w:spacing w:line="480" w:lineRule="auto"/>
        <w:rPr>
          <w:rFonts w:ascii="Arial" w:hAnsi="Arial" w:cs="Arial"/>
          <w:sz w:val="24"/>
          <w:szCs w:val="24"/>
          <w:u w:val="single"/>
        </w:rPr>
      </w:pPr>
    </w:p>
    <w:p w14:paraId="2FF0389B" w14:textId="77777777" w:rsidR="002527B6" w:rsidRPr="00132E49" w:rsidRDefault="003D3DC2" w:rsidP="00132E49">
      <w:pPr>
        <w:spacing w:line="480" w:lineRule="auto"/>
        <w:rPr>
          <w:rFonts w:ascii="Arial" w:hAnsi="Arial" w:cs="Arial"/>
          <w:b/>
          <w:sz w:val="24"/>
          <w:szCs w:val="24"/>
        </w:rPr>
      </w:pPr>
      <w:r w:rsidRPr="00132E49">
        <w:rPr>
          <w:rFonts w:ascii="Arial" w:hAnsi="Arial" w:cs="Arial"/>
          <w:b/>
          <w:sz w:val="24"/>
          <w:szCs w:val="24"/>
        </w:rPr>
        <w:t>Background</w:t>
      </w:r>
      <w:r w:rsidR="004205AF" w:rsidRPr="00132E49">
        <w:rPr>
          <w:rFonts w:ascii="Arial" w:hAnsi="Arial" w:cs="Arial"/>
          <w:b/>
          <w:sz w:val="24"/>
          <w:szCs w:val="24"/>
        </w:rPr>
        <w:t xml:space="preserve">  </w:t>
      </w:r>
    </w:p>
    <w:p w14:paraId="2DB8713F" w14:textId="47823C0E" w:rsidR="00AA3C63" w:rsidRPr="00132E49" w:rsidRDefault="004205AF" w:rsidP="00132E49">
      <w:pPr>
        <w:spacing w:line="480" w:lineRule="auto"/>
        <w:rPr>
          <w:rFonts w:ascii="Arial" w:hAnsi="Arial" w:cs="Arial"/>
          <w:sz w:val="24"/>
          <w:szCs w:val="24"/>
        </w:rPr>
      </w:pPr>
      <w:r w:rsidRPr="00132E49">
        <w:rPr>
          <w:rFonts w:ascii="Arial" w:hAnsi="Arial" w:cs="Arial"/>
          <w:sz w:val="24"/>
          <w:szCs w:val="24"/>
          <w:lang w:val="en-US"/>
        </w:rPr>
        <w:t>Family carers often play an important role in supporting the recovery of their</w:t>
      </w:r>
      <w:r w:rsidRPr="00132E49">
        <w:rPr>
          <w:rFonts w:ascii="Arial" w:hAnsi="Arial" w:cs="Arial"/>
          <w:sz w:val="24"/>
          <w:szCs w:val="24"/>
        </w:rPr>
        <w:t xml:space="preserve"> relative with mental ill-health (Repper et al, 2008; Fox, 2017); and can provide effective care from th</w:t>
      </w:r>
      <w:r w:rsidR="001C1A6F" w:rsidRPr="00132E49">
        <w:rPr>
          <w:rFonts w:ascii="Arial" w:hAnsi="Arial" w:cs="Arial"/>
          <w:sz w:val="24"/>
          <w:szCs w:val="24"/>
        </w:rPr>
        <w:t>eir intimate knowledge of assist</w:t>
      </w:r>
      <w:r w:rsidRPr="00132E49">
        <w:rPr>
          <w:rFonts w:ascii="Arial" w:hAnsi="Arial" w:cs="Arial"/>
          <w:sz w:val="24"/>
          <w:szCs w:val="24"/>
        </w:rPr>
        <w:t xml:space="preserve">ing the person who uses services.  </w:t>
      </w:r>
      <w:r w:rsidR="00616C81" w:rsidRPr="00132E49">
        <w:rPr>
          <w:rFonts w:ascii="Arial" w:hAnsi="Arial" w:cs="Arial"/>
          <w:sz w:val="24"/>
          <w:szCs w:val="24"/>
        </w:rPr>
        <w:t xml:space="preserve">Evidence from the </w:t>
      </w:r>
      <w:r w:rsidR="00713190" w:rsidRPr="00132E49">
        <w:rPr>
          <w:rFonts w:ascii="Arial" w:hAnsi="Arial" w:cs="Arial"/>
          <w:sz w:val="24"/>
          <w:szCs w:val="24"/>
        </w:rPr>
        <w:t xml:space="preserve">Open Dialogue (Seikkula and Olsen, 2003; Seikkula, 2011), a collaborative practice model, </w:t>
      </w:r>
      <w:r w:rsidR="00616C81" w:rsidRPr="00132E49">
        <w:rPr>
          <w:rFonts w:ascii="Arial" w:hAnsi="Arial" w:cs="Arial"/>
          <w:sz w:val="24"/>
          <w:szCs w:val="24"/>
        </w:rPr>
        <w:t xml:space="preserve">demonstrates the effectiveness of </w:t>
      </w:r>
      <w:r w:rsidR="006112B3" w:rsidRPr="00132E49">
        <w:rPr>
          <w:rFonts w:ascii="Arial" w:hAnsi="Arial" w:cs="Arial"/>
          <w:sz w:val="24"/>
          <w:szCs w:val="24"/>
        </w:rPr>
        <w:t xml:space="preserve">involving carers in the support of </w:t>
      </w:r>
      <w:r w:rsidR="00A844DB" w:rsidRPr="00132E49">
        <w:rPr>
          <w:rFonts w:ascii="Arial" w:hAnsi="Arial" w:cs="Arial"/>
          <w:sz w:val="24"/>
          <w:szCs w:val="24"/>
        </w:rPr>
        <w:t>people using services</w:t>
      </w:r>
      <w:r w:rsidR="006112B3" w:rsidRPr="00132E49">
        <w:rPr>
          <w:rFonts w:ascii="Arial" w:hAnsi="Arial" w:cs="Arial"/>
          <w:sz w:val="24"/>
          <w:szCs w:val="24"/>
        </w:rPr>
        <w:t xml:space="preserve"> by </w:t>
      </w:r>
      <w:r w:rsidR="00616C81" w:rsidRPr="00132E49">
        <w:rPr>
          <w:rFonts w:ascii="Arial" w:hAnsi="Arial" w:cs="Arial"/>
          <w:sz w:val="24"/>
          <w:szCs w:val="24"/>
        </w:rPr>
        <w:t>promoting a three-cornered partnership between professi</w:t>
      </w:r>
      <w:r w:rsidR="00980B23" w:rsidRPr="00132E49">
        <w:rPr>
          <w:rFonts w:ascii="Arial" w:hAnsi="Arial" w:cs="Arial"/>
          <w:sz w:val="24"/>
          <w:szCs w:val="24"/>
        </w:rPr>
        <w:t>onals, service users and carers</w:t>
      </w:r>
      <w:r w:rsidR="006E4A80" w:rsidRPr="00132E49">
        <w:rPr>
          <w:rFonts w:ascii="Arial" w:hAnsi="Arial" w:cs="Arial"/>
          <w:sz w:val="24"/>
          <w:szCs w:val="24"/>
        </w:rPr>
        <w:t xml:space="preserve"> (Fox, 2017)</w:t>
      </w:r>
      <w:r w:rsidR="00980B23" w:rsidRPr="00132E49">
        <w:rPr>
          <w:rFonts w:ascii="Arial" w:hAnsi="Arial" w:cs="Arial"/>
          <w:sz w:val="24"/>
          <w:szCs w:val="24"/>
        </w:rPr>
        <w:t xml:space="preserve">.  </w:t>
      </w:r>
      <w:r w:rsidR="00616C81" w:rsidRPr="00132E49">
        <w:rPr>
          <w:rFonts w:ascii="Arial" w:hAnsi="Arial" w:cs="Arial"/>
          <w:sz w:val="24"/>
          <w:szCs w:val="24"/>
        </w:rPr>
        <w:t>In this intervention</w:t>
      </w:r>
      <w:r w:rsidR="001B5A9E" w:rsidRPr="00132E49">
        <w:rPr>
          <w:rFonts w:ascii="Arial" w:hAnsi="Arial" w:cs="Arial"/>
          <w:sz w:val="24"/>
          <w:szCs w:val="24"/>
        </w:rPr>
        <w:t>,</w:t>
      </w:r>
      <w:r w:rsidR="00616C81" w:rsidRPr="00132E49">
        <w:rPr>
          <w:rFonts w:ascii="Arial" w:hAnsi="Arial" w:cs="Arial"/>
          <w:sz w:val="24"/>
          <w:szCs w:val="24"/>
        </w:rPr>
        <w:t xml:space="preserve"> </w:t>
      </w:r>
      <w:r w:rsidR="00713190" w:rsidRPr="00132E49">
        <w:rPr>
          <w:rFonts w:ascii="Arial" w:hAnsi="Arial" w:cs="Arial"/>
          <w:sz w:val="24"/>
          <w:szCs w:val="24"/>
        </w:rPr>
        <w:t xml:space="preserve">mental health practitioners work with the whole </w:t>
      </w:r>
      <w:r w:rsidR="00AA3C63" w:rsidRPr="00132E49">
        <w:rPr>
          <w:rFonts w:ascii="Arial" w:hAnsi="Arial" w:cs="Arial"/>
          <w:sz w:val="24"/>
          <w:szCs w:val="24"/>
        </w:rPr>
        <w:t>system</w:t>
      </w:r>
      <w:r w:rsidR="00713190" w:rsidRPr="00132E49">
        <w:rPr>
          <w:rFonts w:ascii="Arial" w:hAnsi="Arial" w:cs="Arial"/>
          <w:sz w:val="24"/>
          <w:szCs w:val="24"/>
        </w:rPr>
        <w:t xml:space="preserve"> around the service user, comprising their family, friends and significant other</w:t>
      </w:r>
      <w:r w:rsidR="001B5A9E" w:rsidRPr="00132E49">
        <w:rPr>
          <w:rFonts w:ascii="Arial" w:hAnsi="Arial" w:cs="Arial"/>
          <w:sz w:val="24"/>
          <w:szCs w:val="24"/>
        </w:rPr>
        <w:t>s, with the entire</w:t>
      </w:r>
      <w:r w:rsidR="00713190" w:rsidRPr="00132E49">
        <w:rPr>
          <w:rFonts w:ascii="Arial" w:hAnsi="Arial" w:cs="Arial"/>
          <w:sz w:val="24"/>
          <w:szCs w:val="24"/>
        </w:rPr>
        <w:t xml:space="preserve"> </w:t>
      </w:r>
      <w:r w:rsidR="00AA3C63" w:rsidRPr="00132E49">
        <w:rPr>
          <w:rFonts w:ascii="Arial" w:hAnsi="Arial" w:cs="Arial"/>
          <w:sz w:val="24"/>
          <w:szCs w:val="24"/>
        </w:rPr>
        <w:t>network</w:t>
      </w:r>
      <w:r w:rsidR="00713190" w:rsidRPr="00132E49">
        <w:rPr>
          <w:rFonts w:ascii="Arial" w:hAnsi="Arial" w:cs="Arial"/>
          <w:sz w:val="24"/>
          <w:szCs w:val="24"/>
        </w:rPr>
        <w:t xml:space="preserve"> making decisions to support the service user. Excellent outcomes have been achieved which comprise service users taking le</w:t>
      </w:r>
      <w:r w:rsidR="001B5A9E" w:rsidRPr="00132E49">
        <w:rPr>
          <w:rFonts w:ascii="Arial" w:hAnsi="Arial" w:cs="Arial"/>
          <w:sz w:val="24"/>
          <w:szCs w:val="24"/>
        </w:rPr>
        <w:t>ss mental health medication, neither</w:t>
      </w:r>
      <w:r w:rsidR="00713190" w:rsidRPr="00132E49">
        <w:rPr>
          <w:rFonts w:ascii="Arial" w:hAnsi="Arial" w:cs="Arial"/>
          <w:sz w:val="24"/>
          <w:szCs w:val="24"/>
        </w:rPr>
        <w:t xml:space="preserve"> relapsing </w:t>
      </w:r>
      <w:r w:rsidR="001B5A9E" w:rsidRPr="00132E49">
        <w:rPr>
          <w:rFonts w:ascii="Arial" w:hAnsi="Arial" w:cs="Arial"/>
          <w:sz w:val="24"/>
          <w:szCs w:val="24"/>
        </w:rPr>
        <w:t>n</w:t>
      </w:r>
      <w:r w:rsidR="00713190" w:rsidRPr="00132E49">
        <w:rPr>
          <w:rFonts w:ascii="Arial" w:hAnsi="Arial" w:cs="Arial"/>
          <w:sz w:val="24"/>
          <w:szCs w:val="24"/>
        </w:rPr>
        <w:t xml:space="preserve">or returning to hospital and </w:t>
      </w:r>
      <w:r w:rsidR="001B5A9E" w:rsidRPr="00132E49">
        <w:rPr>
          <w:rFonts w:ascii="Arial" w:hAnsi="Arial" w:cs="Arial"/>
          <w:sz w:val="24"/>
          <w:szCs w:val="24"/>
        </w:rPr>
        <w:t>furthermore</w:t>
      </w:r>
      <w:r w:rsidR="0009457C">
        <w:rPr>
          <w:rFonts w:ascii="Arial" w:hAnsi="Arial" w:cs="Arial"/>
          <w:sz w:val="24"/>
          <w:szCs w:val="24"/>
        </w:rPr>
        <w:t>,</w:t>
      </w:r>
      <w:r w:rsidR="001B5A9E" w:rsidRPr="00132E49">
        <w:rPr>
          <w:rFonts w:ascii="Arial" w:hAnsi="Arial" w:cs="Arial"/>
          <w:sz w:val="24"/>
          <w:szCs w:val="24"/>
        </w:rPr>
        <w:t xml:space="preserve"> </w:t>
      </w:r>
      <w:r w:rsidR="00713190" w:rsidRPr="00132E49">
        <w:rPr>
          <w:rFonts w:ascii="Arial" w:hAnsi="Arial" w:cs="Arial"/>
          <w:sz w:val="24"/>
          <w:szCs w:val="24"/>
        </w:rPr>
        <w:t xml:space="preserve">overcoming the social exclusion often associated with mental ill-health (Seikkula, 2011).  </w:t>
      </w:r>
      <w:r w:rsidR="00AA3C63" w:rsidRPr="00132E49">
        <w:rPr>
          <w:rFonts w:ascii="Arial" w:hAnsi="Arial" w:cs="Arial"/>
          <w:sz w:val="24"/>
          <w:szCs w:val="24"/>
        </w:rPr>
        <w:t xml:space="preserve">This </w:t>
      </w:r>
      <w:r w:rsidR="00616C81" w:rsidRPr="00132E49">
        <w:rPr>
          <w:rFonts w:ascii="Arial" w:hAnsi="Arial" w:cs="Arial"/>
          <w:sz w:val="24"/>
          <w:szCs w:val="24"/>
        </w:rPr>
        <w:t>underlines the importance of involving carers in the support of p</w:t>
      </w:r>
      <w:r w:rsidR="00DD40FB" w:rsidRPr="00132E49">
        <w:rPr>
          <w:rFonts w:ascii="Arial" w:hAnsi="Arial" w:cs="Arial"/>
          <w:sz w:val="24"/>
          <w:szCs w:val="24"/>
        </w:rPr>
        <w:t>eople who experience mental ill-</w:t>
      </w:r>
      <w:r w:rsidR="00616C81" w:rsidRPr="00132E49">
        <w:rPr>
          <w:rFonts w:ascii="Arial" w:hAnsi="Arial" w:cs="Arial"/>
          <w:sz w:val="24"/>
          <w:szCs w:val="24"/>
        </w:rPr>
        <w:t>health.</w:t>
      </w:r>
      <w:r w:rsidR="00AA3C63" w:rsidRPr="00132E49">
        <w:rPr>
          <w:rFonts w:ascii="Arial" w:hAnsi="Arial" w:cs="Arial"/>
          <w:sz w:val="24"/>
          <w:szCs w:val="24"/>
        </w:rPr>
        <w:t xml:space="preserve"> </w:t>
      </w:r>
    </w:p>
    <w:p w14:paraId="17DD36AF" w14:textId="77777777" w:rsidR="00AA3C63" w:rsidRPr="00132E49" w:rsidRDefault="00AA3C63" w:rsidP="00132E49">
      <w:pPr>
        <w:spacing w:line="480" w:lineRule="auto"/>
        <w:rPr>
          <w:rFonts w:ascii="Arial" w:hAnsi="Arial" w:cs="Arial"/>
          <w:sz w:val="24"/>
          <w:szCs w:val="24"/>
        </w:rPr>
      </w:pPr>
    </w:p>
    <w:p w14:paraId="1C87A547" w14:textId="5E65CAA8" w:rsidR="00BA1FE1" w:rsidRPr="00132E49" w:rsidRDefault="00BA1FE1" w:rsidP="00132E49">
      <w:pPr>
        <w:spacing w:line="480" w:lineRule="auto"/>
        <w:rPr>
          <w:rFonts w:ascii="Arial" w:hAnsi="Arial" w:cs="Arial"/>
          <w:sz w:val="24"/>
          <w:szCs w:val="24"/>
        </w:rPr>
      </w:pPr>
      <w:r w:rsidRPr="00132E49">
        <w:rPr>
          <w:rFonts w:ascii="Arial" w:hAnsi="Arial" w:cs="Arial"/>
          <w:sz w:val="24"/>
          <w:szCs w:val="24"/>
        </w:rPr>
        <w:t xml:space="preserve">Moreover, although recovery has been advocated </w:t>
      </w:r>
      <w:r w:rsidR="00B643D0">
        <w:rPr>
          <w:rFonts w:ascii="Arial" w:hAnsi="Arial" w:cs="Arial"/>
          <w:sz w:val="24"/>
          <w:szCs w:val="24"/>
        </w:rPr>
        <w:t>in UK</w:t>
      </w:r>
      <w:r w:rsidRPr="00132E49">
        <w:rPr>
          <w:rFonts w:ascii="Arial" w:hAnsi="Arial" w:cs="Arial"/>
          <w:sz w:val="24"/>
          <w:szCs w:val="24"/>
        </w:rPr>
        <w:t xml:space="preserve"> as playing an important role in mental health service delivery (DH,</w:t>
      </w:r>
      <w:r w:rsidR="00AA3C63" w:rsidRPr="00132E49">
        <w:rPr>
          <w:rFonts w:ascii="Arial" w:hAnsi="Arial" w:cs="Arial"/>
          <w:sz w:val="24"/>
          <w:szCs w:val="24"/>
        </w:rPr>
        <w:t xml:space="preserve"> 2011), carers have had limited </w:t>
      </w:r>
      <w:r w:rsidRPr="00132E49">
        <w:rPr>
          <w:rFonts w:ascii="Arial" w:hAnsi="Arial" w:cs="Arial"/>
          <w:sz w:val="24"/>
          <w:szCs w:val="24"/>
        </w:rPr>
        <w:t>opportunities to learn about this approach (SRN, 2009; Fox et al, 2015); and indeed</w:t>
      </w:r>
      <w:r w:rsidR="001B5A9E" w:rsidRPr="00132E49">
        <w:rPr>
          <w:rFonts w:ascii="Arial" w:hAnsi="Arial" w:cs="Arial"/>
          <w:sz w:val="24"/>
          <w:szCs w:val="24"/>
        </w:rPr>
        <w:t>, as discussed later,</w:t>
      </w:r>
      <w:r w:rsidRPr="00132E49">
        <w:rPr>
          <w:rFonts w:ascii="Arial" w:hAnsi="Arial" w:cs="Arial"/>
          <w:sz w:val="24"/>
          <w:szCs w:val="24"/>
        </w:rPr>
        <w:t xml:space="preserve"> carers need to have greater knowledge and understanding </w:t>
      </w:r>
      <w:r w:rsidR="009165AE" w:rsidRPr="00132E49">
        <w:rPr>
          <w:rFonts w:ascii="Arial" w:hAnsi="Arial" w:cs="Arial"/>
          <w:sz w:val="24"/>
          <w:szCs w:val="24"/>
        </w:rPr>
        <w:t xml:space="preserve">in this area.  </w:t>
      </w:r>
      <w:r w:rsidR="00076B60" w:rsidRPr="00132E49">
        <w:rPr>
          <w:rFonts w:ascii="Arial" w:hAnsi="Arial" w:cs="Arial"/>
          <w:sz w:val="24"/>
          <w:szCs w:val="24"/>
        </w:rPr>
        <w:t xml:space="preserve">At the </w:t>
      </w:r>
      <w:r w:rsidR="00076B60" w:rsidRPr="00132E49">
        <w:rPr>
          <w:rFonts w:ascii="Arial" w:hAnsi="Arial" w:cs="Arial"/>
          <w:sz w:val="24"/>
          <w:szCs w:val="24"/>
        </w:rPr>
        <w:lastRenderedPageBreak/>
        <w:t xml:space="preserve">centre of recovery is a commitment to a belief that a person who experiences mental distress can lead a good life despite managing the limitations of living with their mental health condition (Repper and Perkins, 2003).  </w:t>
      </w:r>
      <w:r w:rsidR="00713190" w:rsidRPr="00132E49">
        <w:rPr>
          <w:rFonts w:ascii="Arial" w:hAnsi="Arial" w:cs="Arial"/>
          <w:sz w:val="24"/>
          <w:szCs w:val="24"/>
        </w:rPr>
        <w:t xml:space="preserve">Teaching carers about </w:t>
      </w:r>
      <w:r w:rsidRPr="00132E49">
        <w:rPr>
          <w:rFonts w:ascii="Arial" w:hAnsi="Arial" w:cs="Arial"/>
          <w:sz w:val="24"/>
          <w:szCs w:val="24"/>
        </w:rPr>
        <w:t xml:space="preserve">recovery and ensuring </w:t>
      </w:r>
      <w:r w:rsidR="00AA3C63" w:rsidRPr="00132E49">
        <w:rPr>
          <w:rFonts w:ascii="Arial" w:hAnsi="Arial" w:cs="Arial"/>
          <w:sz w:val="24"/>
          <w:szCs w:val="24"/>
        </w:rPr>
        <w:t xml:space="preserve">that </w:t>
      </w:r>
      <w:r w:rsidRPr="00132E49">
        <w:rPr>
          <w:rFonts w:ascii="Arial" w:hAnsi="Arial" w:cs="Arial"/>
          <w:sz w:val="24"/>
          <w:szCs w:val="24"/>
        </w:rPr>
        <w:t xml:space="preserve">this belief underpins their </w:t>
      </w:r>
      <w:r w:rsidR="00AA3C63" w:rsidRPr="00132E49">
        <w:rPr>
          <w:rFonts w:ascii="Arial" w:hAnsi="Arial" w:cs="Arial"/>
          <w:sz w:val="24"/>
          <w:szCs w:val="24"/>
        </w:rPr>
        <w:t>care</w:t>
      </w:r>
      <w:r w:rsidRPr="00132E49">
        <w:rPr>
          <w:rFonts w:ascii="Arial" w:hAnsi="Arial" w:cs="Arial"/>
          <w:sz w:val="24"/>
          <w:szCs w:val="24"/>
        </w:rPr>
        <w:t xml:space="preserve">, </w:t>
      </w:r>
      <w:r w:rsidR="00713190" w:rsidRPr="00132E49">
        <w:rPr>
          <w:rFonts w:ascii="Arial" w:hAnsi="Arial" w:cs="Arial"/>
          <w:sz w:val="24"/>
          <w:szCs w:val="24"/>
        </w:rPr>
        <w:t xml:space="preserve">has the potential to support </w:t>
      </w:r>
      <w:r w:rsidRPr="00132E49">
        <w:rPr>
          <w:rFonts w:ascii="Arial" w:hAnsi="Arial" w:cs="Arial"/>
          <w:sz w:val="24"/>
          <w:szCs w:val="24"/>
        </w:rPr>
        <w:t>carers to develop a relationship with the care recipient based on positivity and hope</w:t>
      </w:r>
      <w:r w:rsidR="0091139A" w:rsidRPr="00132E49">
        <w:rPr>
          <w:rFonts w:ascii="Arial" w:hAnsi="Arial" w:cs="Arial"/>
          <w:sz w:val="24"/>
          <w:szCs w:val="24"/>
        </w:rPr>
        <w:t xml:space="preserve">; this </w:t>
      </w:r>
      <w:r w:rsidR="00076B60" w:rsidRPr="00132E49">
        <w:rPr>
          <w:rFonts w:ascii="Arial" w:hAnsi="Arial" w:cs="Arial"/>
          <w:sz w:val="24"/>
          <w:szCs w:val="24"/>
        </w:rPr>
        <w:t>provides an opportunity to</w:t>
      </w:r>
      <w:r w:rsidR="0091139A" w:rsidRPr="00132E49">
        <w:rPr>
          <w:rFonts w:ascii="Arial" w:hAnsi="Arial" w:cs="Arial"/>
          <w:sz w:val="24"/>
          <w:szCs w:val="24"/>
        </w:rPr>
        <w:t xml:space="preserve"> improve both the relationship between the carer and the service user and increase the focus on positive outcomes</w:t>
      </w:r>
      <w:r w:rsidRPr="00132E49">
        <w:rPr>
          <w:rFonts w:ascii="Arial" w:hAnsi="Arial" w:cs="Arial"/>
          <w:sz w:val="24"/>
          <w:szCs w:val="24"/>
        </w:rPr>
        <w:t xml:space="preserve">.  </w:t>
      </w:r>
      <w:r w:rsidR="007B5955" w:rsidRPr="00132E49">
        <w:rPr>
          <w:rFonts w:ascii="Arial" w:hAnsi="Arial" w:cs="Arial"/>
          <w:sz w:val="24"/>
          <w:szCs w:val="24"/>
        </w:rPr>
        <w:t xml:space="preserve">Furthermore </w:t>
      </w:r>
      <w:r w:rsidR="007B5955" w:rsidRPr="00132E49" w:rsidDel="00553615">
        <w:rPr>
          <w:rFonts w:ascii="Arial" w:hAnsi="Arial" w:cs="Arial"/>
          <w:sz w:val="24"/>
          <w:szCs w:val="24"/>
        </w:rPr>
        <w:t>Mackay and Pakenham (2</w:t>
      </w:r>
      <w:r w:rsidR="007B5955" w:rsidRPr="00132E49">
        <w:rPr>
          <w:rFonts w:ascii="Arial" w:hAnsi="Arial" w:cs="Arial"/>
          <w:sz w:val="24"/>
          <w:szCs w:val="24"/>
        </w:rPr>
        <w:t xml:space="preserve">012) found that higher optimism, </w:t>
      </w:r>
      <w:r w:rsidR="007B5955" w:rsidRPr="00132E49" w:rsidDel="00553615">
        <w:rPr>
          <w:rFonts w:ascii="Arial" w:hAnsi="Arial" w:cs="Arial"/>
          <w:sz w:val="24"/>
          <w:szCs w:val="24"/>
        </w:rPr>
        <w:t xml:space="preserve">social support and better quality of </w:t>
      </w:r>
      <w:r w:rsidR="001B5A9E" w:rsidRPr="00132E49">
        <w:rPr>
          <w:rFonts w:ascii="Arial" w:hAnsi="Arial" w:cs="Arial"/>
          <w:sz w:val="24"/>
          <w:szCs w:val="24"/>
        </w:rPr>
        <w:t xml:space="preserve">the </w:t>
      </w:r>
      <w:r w:rsidR="007B5955" w:rsidRPr="00132E49" w:rsidDel="00553615">
        <w:rPr>
          <w:rFonts w:ascii="Arial" w:hAnsi="Arial" w:cs="Arial"/>
          <w:sz w:val="24"/>
          <w:szCs w:val="24"/>
        </w:rPr>
        <w:t>relationship between carer and the service user were associated with better adjustment</w:t>
      </w:r>
      <w:r w:rsidR="007B5955" w:rsidRPr="00132E49">
        <w:rPr>
          <w:rFonts w:ascii="Arial" w:hAnsi="Arial" w:cs="Arial"/>
          <w:sz w:val="24"/>
          <w:szCs w:val="24"/>
        </w:rPr>
        <w:t xml:space="preserve"> for the person using services.  </w:t>
      </w:r>
    </w:p>
    <w:p w14:paraId="1ADC5622" w14:textId="77777777" w:rsidR="007A2615" w:rsidRPr="00132E49" w:rsidRDefault="007A2615" w:rsidP="00132E49">
      <w:pPr>
        <w:spacing w:line="480" w:lineRule="auto"/>
        <w:rPr>
          <w:rFonts w:ascii="Arial" w:hAnsi="Arial" w:cs="Arial"/>
          <w:sz w:val="24"/>
          <w:szCs w:val="24"/>
          <w:lang w:val="en-US"/>
        </w:rPr>
      </w:pPr>
    </w:p>
    <w:p w14:paraId="11E118D1" w14:textId="0D1349BE" w:rsidR="00226042" w:rsidRPr="00132E49" w:rsidRDefault="002E216A" w:rsidP="00132E49">
      <w:pPr>
        <w:spacing w:line="480" w:lineRule="auto"/>
        <w:rPr>
          <w:rFonts w:ascii="Arial" w:hAnsi="Arial" w:cs="Arial"/>
          <w:sz w:val="24"/>
          <w:szCs w:val="24"/>
        </w:rPr>
      </w:pPr>
      <w:r w:rsidRPr="00132E49">
        <w:rPr>
          <w:rFonts w:ascii="Arial" w:hAnsi="Arial" w:cs="Arial"/>
          <w:sz w:val="24"/>
          <w:szCs w:val="24"/>
          <w:lang w:val="en-US"/>
        </w:rPr>
        <w:t xml:space="preserve">Despite </w:t>
      </w:r>
      <w:r w:rsidR="00B97EF4" w:rsidRPr="00132E49">
        <w:rPr>
          <w:rFonts w:ascii="Arial" w:hAnsi="Arial" w:cs="Arial"/>
          <w:sz w:val="24"/>
          <w:szCs w:val="24"/>
          <w:lang w:val="en-US"/>
        </w:rPr>
        <w:t xml:space="preserve">evidence of the </w:t>
      </w:r>
      <w:r w:rsidR="00F252BC" w:rsidRPr="00132E49">
        <w:rPr>
          <w:rFonts w:ascii="Arial" w:hAnsi="Arial" w:cs="Arial"/>
          <w:sz w:val="24"/>
          <w:szCs w:val="24"/>
          <w:lang w:val="en-US"/>
        </w:rPr>
        <w:t>importance</w:t>
      </w:r>
      <w:r w:rsidR="00B97EF4" w:rsidRPr="00132E49">
        <w:rPr>
          <w:rFonts w:ascii="Arial" w:hAnsi="Arial" w:cs="Arial"/>
          <w:sz w:val="24"/>
          <w:szCs w:val="24"/>
          <w:lang w:val="en-US"/>
        </w:rPr>
        <w:t xml:space="preserve"> of involving carers in supporting their relatives</w:t>
      </w:r>
      <w:r w:rsidR="004C58A9" w:rsidRPr="00132E49">
        <w:rPr>
          <w:rFonts w:ascii="Arial" w:hAnsi="Arial" w:cs="Arial"/>
          <w:sz w:val="24"/>
          <w:szCs w:val="24"/>
          <w:lang w:val="en-US"/>
        </w:rPr>
        <w:t>’ treatment</w:t>
      </w:r>
      <w:r w:rsidR="00762CA1" w:rsidRPr="00132E49">
        <w:rPr>
          <w:rFonts w:ascii="Arial" w:hAnsi="Arial" w:cs="Arial"/>
          <w:sz w:val="24"/>
          <w:szCs w:val="24"/>
          <w:lang w:val="en-US"/>
        </w:rPr>
        <w:t xml:space="preserve"> </w:t>
      </w:r>
      <w:r w:rsidR="00762CA1" w:rsidRPr="00132E49">
        <w:rPr>
          <w:rFonts w:ascii="Arial" w:hAnsi="Arial" w:cs="Arial"/>
          <w:sz w:val="24"/>
          <w:szCs w:val="24"/>
        </w:rPr>
        <w:t>(Seikkula and Olsen, 2003; Seikkula, 2011),</w:t>
      </w:r>
      <w:r w:rsidRPr="00132E49">
        <w:rPr>
          <w:rFonts w:ascii="Arial" w:hAnsi="Arial" w:cs="Arial"/>
          <w:sz w:val="24"/>
          <w:szCs w:val="24"/>
          <w:lang w:val="en-US"/>
        </w:rPr>
        <w:t xml:space="preserve"> i</w:t>
      </w:r>
      <w:r w:rsidR="001759E9" w:rsidRPr="00132E49">
        <w:rPr>
          <w:rFonts w:ascii="Arial" w:hAnsi="Arial" w:cs="Arial"/>
          <w:sz w:val="24"/>
          <w:szCs w:val="24"/>
          <w:lang w:val="en-US"/>
        </w:rPr>
        <w:t xml:space="preserve">nterventions </w:t>
      </w:r>
      <w:r w:rsidR="00722320" w:rsidRPr="00132E49">
        <w:rPr>
          <w:rFonts w:ascii="Arial" w:hAnsi="Arial" w:cs="Arial"/>
          <w:sz w:val="24"/>
          <w:szCs w:val="24"/>
          <w:lang w:val="en-US"/>
        </w:rPr>
        <w:t>to support care-givers</w:t>
      </w:r>
      <w:r w:rsidR="001759E9" w:rsidRPr="00132E49">
        <w:rPr>
          <w:rFonts w:ascii="Arial" w:hAnsi="Arial" w:cs="Arial"/>
          <w:sz w:val="24"/>
          <w:szCs w:val="24"/>
          <w:lang w:val="en-US"/>
        </w:rPr>
        <w:t xml:space="preserve"> </w:t>
      </w:r>
      <w:r w:rsidR="00762CA1" w:rsidRPr="00132E49">
        <w:rPr>
          <w:rFonts w:ascii="Arial" w:hAnsi="Arial" w:cs="Arial"/>
          <w:sz w:val="24"/>
          <w:szCs w:val="24"/>
          <w:lang w:val="en-US"/>
        </w:rPr>
        <w:t xml:space="preserve">to </w:t>
      </w:r>
      <w:r w:rsidR="00A844DB" w:rsidRPr="00132E49">
        <w:rPr>
          <w:rFonts w:ascii="Arial" w:hAnsi="Arial" w:cs="Arial"/>
          <w:sz w:val="24"/>
          <w:szCs w:val="24"/>
          <w:lang w:val="en-US"/>
        </w:rPr>
        <w:t>provide effective care</w:t>
      </w:r>
      <w:r w:rsidR="00762CA1" w:rsidRPr="00132E49">
        <w:rPr>
          <w:rFonts w:ascii="Arial" w:hAnsi="Arial" w:cs="Arial"/>
          <w:sz w:val="24"/>
          <w:szCs w:val="24"/>
          <w:lang w:val="en-US"/>
        </w:rPr>
        <w:t xml:space="preserve"> </w:t>
      </w:r>
      <w:r w:rsidR="00A844DB" w:rsidRPr="00132E49">
        <w:rPr>
          <w:rFonts w:ascii="Arial" w:hAnsi="Arial" w:cs="Arial"/>
          <w:sz w:val="24"/>
          <w:szCs w:val="24"/>
          <w:lang w:val="en-US"/>
        </w:rPr>
        <w:t xml:space="preserve">is </w:t>
      </w:r>
      <w:r w:rsidR="001759E9" w:rsidRPr="00132E49">
        <w:rPr>
          <w:rFonts w:ascii="Arial" w:hAnsi="Arial" w:cs="Arial"/>
          <w:sz w:val="24"/>
          <w:szCs w:val="24"/>
          <w:lang w:val="en-US"/>
        </w:rPr>
        <w:t>lacking</w:t>
      </w:r>
      <w:r w:rsidR="00722320" w:rsidRPr="00132E49">
        <w:rPr>
          <w:rFonts w:ascii="Arial" w:hAnsi="Arial" w:cs="Arial"/>
          <w:sz w:val="24"/>
          <w:szCs w:val="24"/>
          <w:lang w:val="en-US"/>
        </w:rPr>
        <w:t xml:space="preserve"> </w:t>
      </w:r>
      <w:r w:rsidR="004D1445" w:rsidRPr="00132E49">
        <w:rPr>
          <w:rFonts w:ascii="Arial" w:hAnsi="Arial" w:cs="Arial"/>
          <w:sz w:val="24"/>
          <w:szCs w:val="24"/>
          <w:lang w:val="en-US"/>
        </w:rPr>
        <w:t>(</w:t>
      </w:r>
      <w:r w:rsidR="004D1445" w:rsidRPr="00132E49">
        <w:rPr>
          <w:rFonts w:ascii="Arial" w:hAnsi="Arial" w:cs="Arial"/>
          <w:sz w:val="24"/>
          <w:szCs w:val="24"/>
        </w:rPr>
        <w:t>Yesufu-Udechuku et al, 2015)</w:t>
      </w:r>
      <w:r w:rsidR="00B75C42" w:rsidRPr="00132E49">
        <w:rPr>
          <w:rFonts w:ascii="Arial" w:hAnsi="Arial" w:cs="Arial"/>
          <w:sz w:val="24"/>
          <w:szCs w:val="24"/>
        </w:rPr>
        <w:t xml:space="preserve">.  </w:t>
      </w:r>
      <w:r w:rsidR="00B75C42" w:rsidRPr="00132E49">
        <w:rPr>
          <w:rFonts w:ascii="Arial" w:hAnsi="Arial" w:cs="Arial"/>
          <w:sz w:val="24"/>
          <w:szCs w:val="24"/>
          <w:lang w:val="en-US"/>
        </w:rPr>
        <w:t>F</w:t>
      </w:r>
      <w:r w:rsidR="000F3E6F" w:rsidRPr="00132E49">
        <w:rPr>
          <w:rFonts w:ascii="Arial" w:hAnsi="Arial" w:cs="Arial"/>
          <w:sz w:val="24"/>
          <w:szCs w:val="24"/>
          <w:lang w:val="en-US"/>
        </w:rPr>
        <w:t xml:space="preserve">amily </w:t>
      </w:r>
      <w:r w:rsidR="00A326A5" w:rsidRPr="00132E49">
        <w:rPr>
          <w:rFonts w:ascii="Arial" w:hAnsi="Arial" w:cs="Arial"/>
          <w:sz w:val="24"/>
          <w:szCs w:val="24"/>
        </w:rPr>
        <w:t>therapy</w:t>
      </w:r>
      <w:r w:rsidR="00545ADA" w:rsidRPr="00132E49">
        <w:rPr>
          <w:rFonts w:ascii="Arial" w:hAnsi="Arial" w:cs="Arial"/>
          <w:sz w:val="24"/>
          <w:szCs w:val="24"/>
        </w:rPr>
        <w:t xml:space="preserve"> </w:t>
      </w:r>
      <w:r w:rsidR="00AA12F6" w:rsidRPr="00132E49">
        <w:rPr>
          <w:rFonts w:ascii="Arial" w:hAnsi="Arial" w:cs="Arial"/>
          <w:sz w:val="24"/>
          <w:szCs w:val="24"/>
        </w:rPr>
        <w:t>is</w:t>
      </w:r>
      <w:r w:rsidR="00A326A5" w:rsidRPr="00132E49">
        <w:rPr>
          <w:rFonts w:ascii="Arial" w:hAnsi="Arial" w:cs="Arial"/>
          <w:sz w:val="24"/>
          <w:szCs w:val="24"/>
        </w:rPr>
        <w:t xml:space="preserve"> one of the best known </w:t>
      </w:r>
      <w:r w:rsidR="009454D5" w:rsidRPr="00132E49">
        <w:rPr>
          <w:rFonts w:ascii="Arial" w:hAnsi="Arial" w:cs="Arial"/>
          <w:sz w:val="24"/>
          <w:szCs w:val="24"/>
        </w:rPr>
        <w:t xml:space="preserve">forms of carer </w:t>
      </w:r>
      <w:r w:rsidR="00A326A5" w:rsidRPr="00132E49">
        <w:rPr>
          <w:rFonts w:ascii="Arial" w:hAnsi="Arial" w:cs="Arial"/>
          <w:sz w:val="24"/>
          <w:szCs w:val="24"/>
        </w:rPr>
        <w:t>interventions</w:t>
      </w:r>
      <w:r w:rsidR="00722320" w:rsidRPr="00132E49">
        <w:rPr>
          <w:rFonts w:ascii="Arial" w:hAnsi="Arial" w:cs="Arial"/>
          <w:sz w:val="24"/>
          <w:szCs w:val="24"/>
        </w:rPr>
        <w:t xml:space="preserve"> with an extensive </w:t>
      </w:r>
      <w:r w:rsidR="00AA12F6" w:rsidRPr="00132E49">
        <w:rPr>
          <w:rFonts w:ascii="Arial" w:hAnsi="Arial" w:cs="Arial"/>
          <w:sz w:val="24"/>
          <w:szCs w:val="24"/>
        </w:rPr>
        <w:t xml:space="preserve">evidence base for its </w:t>
      </w:r>
      <w:r w:rsidR="001759E9" w:rsidRPr="00132E49">
        <w:rPr>
          <w:rFonts w:ascii="Arial" w:hAnsi="Arial" w:cs="Arial"/>
          <w:sz w:val="24"/>
          <w:szCs w:val="24"/>
        </w:rPr>
        <w:t xml:space="preserve">utility </w:t>
      </w:r>
      <w:r w:rsidR="004B0872" w:rsidRPr="00132E49">
        <w:rPr>
          <w:rFonts w:ascii="Arial" w:hAnsi="Arial" w:cs="Arial"/>
          <w:sz w:val="24"/>
          <w:szCs w:val="24"/>
        </w:rPr>
        <w:t>(Burbach, 1996; Allen et al, 2013)</w:t>
      </w:r>
      <w:r w:rsidR="00F26253" w:rsidRPr="00132E49">
        <w:rPr>
          <w:rFonts w:ascii="Arial" w:hAnsi="Arial" w:cs="Arial"/>
          <w:sz w:val="24"/>
          <w:szCs w:val="24"/>
        </w:rPr>
        <w:t xml:space="preserve">.  </w:t>
      </w:r>
      <w:r w:rsidR="00B97EF4" w:rsidRPr="00132E49">
        <w:rPr>
          <w:rFonts w:ascii="Arial" w:hAnsi="Arial" w:cs="Arial"/>
          <w:sz w:val="24"/>
          <w:szCs w:val="24"/>
        </w:rPr>
        <w:t xml:space="preserve">Training developed by Burbach (1996), in this tradition, </w:t>
      </w:r>
      <w:r w:rsidR="00A326A5" w:rsidRPr="00132E49">
        <w:rPr>
          <w:rFonts w:ascii="Arial" w:hAnsi="Arial" w:cs="Arial"/>
          <w:sz w:val="24"/>
          <w:szCs w:val="24"/>
        </w:rPr>
        <w:t xml:space="preserve">acknowledges the importance of diagnosis </w:t>
      </w:r>
      <w:r w:rsidR="004D4D8C">
        <w:rPr>
          <w:rFonts w:ascii="Arial" w:hAnsi="Arial" w:cs="Arial"/>
          <w:sz w:val="24"/>
          <w:szCs w:val="24"/>
        </w:rPr>
        <w:t>and the high Expressed E</w:t>
      </w:r>
      <w:r w:rsidR="00A326A5" w:rsidRPr="00132E49">
        <w:rPr>
          <w:rFonts w:ascii="Arial" w:hAnsi="Arial" w:cs="Arial"/>
          <w:sz w:val="24"/>
          <w:szCs w:val="24"/>
        </w:rPr>
        <w:t>motion tradition of behaviour management, but also builds on psycho-education (giving information about the mental health condition and diagnosis) by teaching carers how to problem</w:t>
      </w:r>
      <w:r w:rsidR="00A83AD8" w:rsidRPr="00132E49">
        <w:rPr>
          <w:rFonts w:ascii="Arial" w:hAnsi="Arial" w:cs="Arial"/>
          <w:sz w:val="24"/>
          <w:szCs w:val="24"/>
        </w:rPr>
        <w:t>-</w:t>
      </w:r>
      <w:r w:rsidR="00A326A5" w:rsidRPr="00132E49">
        <w:rPr>
          <w:rFonts w:ascii="Arial" w:hAnsi="Arial" w:cs="Arial"/>
          <w:sz w:val="24"/>
          <w:szCs w:val="24"/>
        </w:rPr>
        <w:t xml:space="preserve">solve (enabling them to manage their behaviour in response to the service user’s actions).  </w:t>
      </w:r>
      <w:r w:rsidR="00F26253" w:rsidRPr="00132E49">
        <w:rPr>
          <w:rFonts w:ascii="Arial" w:hAnsi="Arial" w:cs="Arial"/>
          <w:sz w:val="24"/>
          <w:szCs w:val="24"/>
        </w:rPr>
        <w:t xml:space="preserve">However </w:t>
      </w:r>
      <w:r w:rsidR="009165AE" w:rsidRPr="00132E49">
        <w:rPr>
          <w:rFonts w:ascii="Arial" w:hAnsi="Arial" w:cs="Arial"/>
          <w:sz w:val="24"/>
          <w:szCs w:val="24"/>
        </w:rPr>
        <w:t xml:space="preserve">carers </w:t>
      </w:r>
      <w:r w:rsidR="00507842" w:rsidRPr="00132E49">
        <w:rPr>
          <w:rFonts w:ascii="Arial" w:hAnsi="Arial" w:cs="Arial"/>
          <w:sz w:val="24"/>
          <w:szCs w:val="24"/>
        </w:rPr>
        <w:t xml:space="preserve">may have to </w:t>
      </w:r>
      <w:r w:rsidR="009165AE" w:rsidRPr="00132E49">
        <w:rPr>
          <w:rFonts w:ascii="Arial" w:hAnsi="Arial" w:cs="Arial"/>
          <w:sz w:val="24"/>
          <w:szCs w:val="24"/>
        </w:rPr>
        <w:t xml:space="preserve">commit a lot of time </w:t>
      </w:r>
      <w:r w:rsidR="00507842" w:rsidRPr="00132E49">
        <w:rPr>
          <w:rFonts w:ascii="Arial" w:hAnsi="Arial" w:cs="Arial"/>
          <w:sz w:val="24"/>
          <w:szCs w:val="24"/>
        </w:rPr>
        <w:t xml:space="preserve">and </w:t>
      </w:r>
      <w:r w:rsidR="009165AE" w:rsidRPr="00132E49">
        <w:rPr>
          <w:rFonts w:ascii="Arial" w:hAnsi="Arial" w:cs="Arial"/>
          <w:sz w:val="24"/>
          <w:szCs w:val="24"/>
        </w:rPr>
        <w:t>travel a long distance</w:t>
      </w:r>
      <w:r w:rsidR="00507842" w:rsidRPr="00132E49">
        <w:rPr>
          <w:rFonts w:ascii="Arial" w:hAnsi="Arial" w:cs="Arial"/>
          <w:sz w:val="24"/>
          <w:szCs w:val="24"/>
        </w:rPr>
        <w:t xml:space="preserve"> to take part in such programmes</w:t>
      </w:r>
      <w:r w:rsidR="009165AE" w:rsidRPr="00132E49">
        <w:rPr>
          <w:rFonts w:ascii="Arial" w:hAnsi="Arial" w:cs="Arial"/>
          <w:sz w:val="24"/>
          <w:szCs w:val="24"/>
        </w:rPr>
        <w:t xml:space="preserve">; </w:t>
      </w:r>
      <w:r w:rsidR="00393C29" w:rsidRPr="00132E49">
        <w:rPr>
          <w:rFonts w:ascii="Arial" w:hAnsi="Arial" w:cs="Arial"/>
          <w:sz w:val="24"/>
          <w:szCs w:val="24"/>
        </w:rPr>
        <w:t xml:space="preserve">moreover </w:t>
      </w:r>
      <w:r w:rsidR="00226042" w:rsidRPr="00132E49">
        <w:rPr>
          <w:rFonts w:ascii="Arial" w:hAnsi="Arial" w:cs="Arial"/>
          <w:sz w:val="24"/>
          <w:szCs w:val="24"/>
        </w:rPr>
        <w:t>research shows that th</w:t>
      </w:r>
      <w:r w:rsidR="00B67831" w:rsidRPr="00132E49">
        <w:rPr>
          <w:rFonts w:ascii="Arial" w:hAnsi="Arial" w:cs="Arial"/>
          <w:sz w:val="24"/>
          <w:szCs w:val="24"/>
        </w:rPr>
        <w:t>ese factors</w:t>
      </w:r>
      <w:r w:rsidR="00B75C42" w:rsidRPr="00132E49">
        <w:rPr>
          <w:rFonts w:ascii="Arial" w:hAnsi="Arial" w:cs="Arial"/>
          <w:sz w:val="24"/>
          <w:szCs w:val="24"/>
        </w:rPr>
        <w:t xml:space="preserve"> may be a </w:t>
      </w:r>
      <w:r w:rsidR="00226042" w:rsidRPr="00132E49">
        <w:rPr>
          <w:rFonts w:ascii="Arial" w:hAnsi="Arial" w:cs="Arial"/>
          <w:sz w:val="24"/>
          <w:szCs w:val="24"/>
        </w:rPr>
        <w:t xml:space="preserve">barrier </w:t>
      </w:r>
      <w:r w:rsidR="00AD63B8" w:rsidRPr="00132E49">
        <w:rPr>
          <w:rFonts w:ascii="Arial" w:hAnsi="Arial" w:cs="Arial"/>
          <w:sz w:val="24"/>
          <w:szCs w:val="24"/>
        </w:rPr>
        <w:t xml:space="preserve">preventing </w:t>
      </w:r>
      <w:r w:rsidR="00226042" w:rsidRPr="00132E49">
        <w:rPr>
          <w:rFonts w:ascii="Arial" w:hAnsi="Arial" w:cs="Arial"/>
          <w:sz w:val="24"/>
          <w:szCs w:val="24"/>
        </w:rPr>
        <w:t>carer</w:t>
      </w:r>
      <w:r w:rsidR="009165AE" w:rsidRPr="00132E49">
        <w:rPr>
          <w:rFonts w:ascii="Arial" w:hAnsi="Arial" w:cs="Arial"/>
          <w:sz w:val="24"/>
          <w:szCs w:val="24"/>
        </w:rPr>
        <w:t>s</w:t>
      </w:r>
      <w:r w:rsidR="00226042" w:rsidRPr="00132E49">
        <w:rPr>
          <w:rFonts w:ascii="Arial" w:hAnsi="Arial" w:cs="Arial"/>
          <w:sz w:val="24"/>
          <w:szCs w:val="24"/>
        </w:rPr>
        <w:t xml:space="preserve"> </w:t>
      </w:r>
      <w:r w:rsidR="00AD63B8" w:rsidRPr="00132E49">
        <w:rPr>
          <w:rFonts w:ascii="Arial" w:hAnsi="Arial" w:cs="Arial"/>
          <w:sz w:val="24"/>
          <w:szCs w:val="24"/>
        </w:rPr>
        <w:t>from participating</w:t>
      </w:r>
      <w:r w:rsidR="00226042" w:rsidRPr="00132E49">
        <w:rPr>
          <w:rFonts w:ascii="Arial" w:hAnsi="Arial" w:cs="Arial"/>
          <w:sz w:val="24"/>
          <w:szCs w:val="24"/>
        </w:rPr>
        <w:t xml:space="preserve"> in </w:t>
      </w:r>
      <w:r w:rsidR="00B67831" w:rsidRPr="00132E49">
        <w:rPr>
          <w:rFonts w:ascii="Arial" w:hAnsi="Arial" w:cs="Arial"/>
          <w:sz w:val="24"/>
          <w:szCs w:val="24"/>
        </w:rPr>
        <w:t>either research or</w:t>
      </w:r>
      <w:r w:rsidR="00226042" w:rsidRPr="00132E49">
        <w:rPr>
          <w:rFonts w:ascii="Arial" w:hAnsi="Arial" w:cs="Arial"/>
          <w:sz w:val="24"/>
          <w:szCs w:val="24"/>
        </w:rPr>
        <w:t xml:space="preserve"> interventions (Taskenen et al, 2011).  </w:t>
      </w:r>
    </w:p>
    <w:p w14:paraId="0381C1D4" w14:textId="77777777" w:rsidR="00722886" w:rsidRPr="00132E49" w:rsidRDefault="00722886" w:rsidP="00132E49">
      <w:pPr>
        <w:spacing w:line="480" w:lineRule="auto"/>
        <w:rPr>
          <w:rFonts w:ascii="Arial" w:hAnsi="Arial" w:cs="Arial"/>
          <w:sz w:val="24"/>
          <w:szCs w:val="24"/>
        </w:rPr>
      </w:pPr>
    </w:p>
    <w:p w14:paraId="23F58276" w14:textId="74CCB0EA" w:rsidR="00F26253" w:rsidRPr="00132E49" w:rsidRDefault="003078C7" w:rsidP="00132E49">
      <w:pPr>
        <w:autoSpaceDE w:val="0"/>
        <w:autoSpaceDN w:val="0"/>
        <w:adjustRightInd w:val="0"/>
        <w:spacing w:after="0" w:line="480" w:lineRule="auto"/>
        <w:rPr>
          <w:rFonts w:ascii="Arial" w:hAnsi="Arial" w:cs="Arial"/>
          <w:sz w:val="24"/>
          <w:szCs w:val="24"/>
        </w:rPr>
      </w:pPr>
      <w:r w:rsidRPr="00132E49">
        <w:rPr>
          <w:rFonts w:ascii="Arial" w:hAnsi="Arial" w:cs="Arial"/>
          <w:sz w:val="24"/>
          <w:szCs w:val="24"/>
        </w:rPr>
        <w:t xml:space="preserve">In order to make training more accessible for carers, it is important to </w:t>
      </w:r>
      <w:r w:rsidR="004C27F7" w:rsidRPr="00132E49">
        <w:rPr>
          <w:rFonts w:ascii="Arial" w:hAnsi="Arial" w:cs="Arial"/>
          <w:sz w:val="24"/>
          <w:szCs w:val="24"/>
        </w:rPr>
        <w:t xml:space="preserve">explore </w:t>
      </w:r>
      <w:r w:rsidR="00795F85" w:rsidRPr="00132E49">
        <w:rPr>
          <w:rFonts w:ascii="Arial" w:hAnsi="Arial" w:cs="Arial"/>
          <w:sz w:val="24"/>
          <w:szCs w:val="24"/>
        </w:rPr>
        <w:t>alternative formats for developing and implementing effective training programmes</w:t>
      </w:r>
      <w:r w:rsidRPr="00132E49">
        <w:rPr>
          <w:rFonts w:ascii="Arial" w:hAnsi="Arial" w:cs="Arial"/>
          <w:sz w:val="24"/>
          <w:szCs w:val="24"/>
        </w:rPr>
        <w:t xml:space="preserve">.  </w:t>
      </w:r>
      <w:r w:rsidR="00722886" w:rsidRPr="00132E49">
        <w:rPr>
          <w:rFonts w:ascii="Arial" w:hAnsi="Arial" w:cs="Arial"/>
          <w:sz w:val="24"/>
          <w:szCs w:val="24"/>
        </w:rPr>
        <w:t xml:space="preserve">Lobban et al. (2011) </w:t>
      </w:r>
      <w:r w:rsidR="003126A2" w:rsidRPr="00132E49">
        <w:rPr>
          <w:rFonts w:ascii="Arial" w:hAnsi="Arial" w:cs="Arial"/>
          <w:sz w:val="24"/>
          <w:szCs w:val="24"/>
        </w:rPr>
        <w:t xml:space="preserve">investigated </w:t>
      </w:r>
      <w:r w:rsidR="00722886" w:rsidRPr="00132E49">
        <w:rPr>
          <w:rFonts w:ascii="Arial" w:hAnsi="Arial" w:cs="Arial"/>
          <w:sz w:val="24"/>
          <w:szCs w:val="24"/>
        </w:rPr>
        <w:t xml:space="preserve">how </w:t>
      </w:r>
      <w:r w:rsidR="00E20CA5">
        <w:rPr>
          <w:rFonts w:ascii="Arial" w:hAnsi="Arial" w:cs="Arial"/>
          <w:sz w:val="24"/>
          <w:szCs w:val="24"/>
        </w:rPr>
        <w:t xml:space="preserve">young </w:t>
      </w:r>
      <w:r w:rsidRPr="00132E49">
        <w:rPr>
          <w:rFonts w:ascii="Arial" w:hAnsi="Arial" w:cs="Arial"/>
          <w:sz w:val="24"/>
          <w:szCs w:val="24"/>
        </w:rPr>
        <w:t>care-</w:t>
      </w:r>
      <w:r w:rsidR="00C86843" w:rsidRPr="00132E49">
        <w:rPr>
          <w:rFonts w:ascii="Arial" w:hAnsi="Arial" w:cs="Arial"/>
          <w:sz w:val="24"/>
          <w:szCs w:val="24"/>
        </w:rPr>
        <w:t xml:space="preserve">givers themselves, believed that </w:t>
      </w:r>
      <w:r w:rsidR="00B643D0">
        <w:rPr>
          <w:rFonts w:ascii="Arial" w:hAnsi="Arial" w:cs="Arial"/>
          <w:sz w:val="24"/>
          <w:szCs w:val="24"/>
        </w:rPr>
        <w:t>a carers training programme,</w:t>
      </w:r>
      <w:r w:rsidR="00B643D0" w:rsidRPr="00132E49">
        <w:rPr>
          <w:rFonts w:ascii="Arial" w:hAnsi="Arial" w:cs="Arial"/>
          <w:sz w:val="24"/>
          <w:szCs w:val="24"/>
        </w:rPr>
        <w:t xml:space="preserve"> </w:t>
      </w:r>
      <w:r w:rsidR="00722886" w:rsidRPr="00132E49">
        <w:rPr>
          <w:rFonts w:ascii="Arial" w:hAnsi="Arial" w:cs="Arial"/>
          <w:sz w:val="24"/>
          <w:szCs w:val="24"/>
        </w:rPr>
        <w:t>The Relatives Education and Coping Toolkit</w:t>
      </w:r>
      <w:r w:rsidR="004D4D8C">
        <w:rPr>
          <w:rFonts w:ascii="Arial" w:hAnsi="Arial" w:cs="Arial"/>
          <w:sz w:val="24"/>
          <w:szCs w:val="24"/>
        </w:rPr>
        <w:t>,</w:t>
      </w:r>
      <w:r w:rsidR="00722886" w:rsidRPr="00132E49">
        <w:rPr>
          <w:rFonts w:ascii="Arial" w:hAnsi="Arial" w:cs="Arial"/>
          <w:sz w:val="24"/>
          <w:szCs w:val="24"/>
        </w:rPr>
        <w:t xml:space="preserve"> could be developed</w:t>
      </w:r>
      <w:r w:rsidR="0019348C" w:rsidRPr="00132E49">
        <w:rPr>
          <w:rFonts w:ascii="Arial" w:hAnsi="Arial" w:cs="Arial"/>
          <w:sz w:val="24"/>
          <w:szCs w:val="24"/>
        </w:rPr>
        <w:t xml:space="preserve"> into</w:t>
      </w:r>
      <w:r w:rsidR="00722886" w:rsidRPr="00132E49">
        <w:rPr>
          <w:rFonts w:ascii="Arial" w:hAnsi="Arial" w:cs="Arial"/>
          <w:sz w:val="24"/>
          <w:szCs w:val="24"/>
        </w:rPr>
        <w:t xml:space="preserve"> a supported self-management intervention</w:t>
      </w:r>
      <w:r w:rsidR="007672A9">
        <w:rPr>
          <w:rFonts w:ascii="Arial" w:hAnsi="Arial" w:cs="Arial"/>
          <w:sz w:val="24"/>
          <w:szCs w:val="24"/>
        </w:rPr>
        <w:t xml:space="preserve">.  They suggested essential components were </w:t>
      </w:r>
      <w:r w:rsidR="007672A9" w:rsidRPr="007672A9">
        <w:rPr>
          <w:rFonts w:ascii="Arial" w:hAnsi="Arial" w:cs="Arial"/>
          <w:sz w:val="24"/>
          <w:szCs w:val="24"/>
        </w:rPr>
        <w:t xml:space="preserve">information about:  psychosis and the different treatments available; accessing help during a crisis; understanding the legal rights of relatives; and learning how to manage symptoms.  In </w:t>
      </w:r>
      <w:r w:rsidR="003126A2" w:rsidRPr="007672A9">
        <w:rPr>
          <w:rFonts w:ascii="Arial" w:hAnsi="Arial" w:cs="Arial"/>
          <w:sz w:val="24"/>
          <w:szCs w:val="24"/>
        </w:rPr>
        <w:t>further</w:t>
      </w:r>
      <w:r w:rsidR="003126A2" w:rsidRPr="00132E49">
        <w:rPr>
          <w:rFonts w:ascii="Arial" w:hAnsi="Arial" w:cs="Arial"/>
          <w:sz w:val="24"/>
          <w:szCs w:val="24"/>
        </w:rPr>
        <w:t xml:space="preserve"> research, </w:t>
      </w:r>
      <w:r w:rsidR="00722886" w:rsidRPr="00132E49">
        <w:rPr>
          <w:rFonts w:ascii="Arial" w:hAnsi="Arial" w:cs="Arial"/>
          <w:sz w:val="24"/>
          <w:szCs w:val="24"/>
        </w:rPr>
        <w:t xml:space="preserve">Darcy et al (2011) emphasised the importance of involving service user expert experience in </w:t>
      </w:r>
      <w:r w:rsidR="00F26253" w:rsidRPr="00132E49">
        <w:rPr>
          <w:rFonts w:ascii="Arial" w:hAnsi="Arial" w:cs="Arial"/>
          <w:sz w:val="24"/>
          <w:szCs w:val="24"/>
        </w:rPr>
        <w:t>providing</w:t>
      </w:r>
      <w:r w:rsidR="007A2615" w:rsidRPr="00132E49">
        <w:rPr>
          <w:rFonts w:ascii="Arial" w:hAnsi="Arial" w:cs="Arial"/>
          <w:sz w:val="24"/>
          <w:szCs w:val="24"/>
        </w:rPr>
        <w:t xml:space="preserve"> support</w:t>
      </w:r>
      <w:r w:rsidR="00F26253" w:rsidRPr="00132E49">
        <w:rPr>
          <w:rFonts w:ascii="Arial" w:hAnsi="Arial" w:cs="Arial"/>
          <w:sz w:val="24"/>
          <w:szCs w:val="24"/>
        </w:rPr>
        <w:t xml:space="preserve"> to carers</w:t>
      </w:r>
      <w:r w:rsidR="00E44630" w:rsidRPr="00132E49">
        <w:rPr>
          <w:rFonts w:ascii="Arial" w:hAnsi="Arial" w:cs="Arial"/>
          <w:sz w:val="24"/>
          <w:szCs w:val="24"/>
        </w:rPr>
        <w:t xml:space="preserve"> in receipt of an online intervention.  </w:t>
      </w:r>
      <w:r w:rsidR="00B97EF4" w:rsidRPr="00132E49">
        <w:rPr>
          <w:rFonts w:ascii="Arial" w:hAnsi="Arial" w:cs="Arial"/>
          <w:sz w:val="24"/>
          <w:szCs w:val="24"/>
        </w:rPr>
        <w:t xml:space="preserve">In this </w:t>
      </w:r>
      <w:r w:rsidR="00E44630" w:rsidRPr="00132E49">
        <w:rPr>
          <w:rFonts w:ascii="Arial" w:hAnsi="Arial" w:cs="Arial"/>
          <w:sz w:val="24"/>
          <w:szCs w:val="24"/>
        </w:rPr>
        <w:t>approach</w:t>
      </w:r>
      <w:r w:rsidR="00B97EF4" w:rsidRPr="00132E49">
        <w:rPr>
          <w:rFonts w:ascii="Arial" w:hAnsi="Arial" w:cs="Arial"/>
          <w:sz w:val="24"/>
          <w:szCs w:val="24"/>
        </w:rPr>
        <w:t>, s</w:t>
      </w:r>
      <w:r w:rsidR="00722886" w:rsidRPr="00132E49">
        <w:rPr>
          <w:rFonts w:ascii="Arial" w:hAnsi="Arial" w:cs="Arial"/>
          <w:sz w:val="24"/>
          <w:szCs w:val="24"/>
        </w:rPr>
        <w:t>ervice users provided carers with information about mental ill-health</w:t>
      </w:r>
      <w:r w:rsidR="007A2615" w:rsidRPr="00132E49">
        <w:rPr>
          <w:rFonts w:ascii="Arial" w:hAnsi="Arial" w:cs="Arial"/>
          <w:sz w:val="24"/>
          <w:szCs w:val="24"/>
        </w:rPr>
        <w:t xml:space="preserve"> which</w:t>
      </w:r>
      <w:r w:rsidR="00722886" w:rsidRPr="00132E49">
        <w:rPr>
          <w:rFonts w:ascii="Arial" w:hAnsi="Arial" w:cs="Arial"/>
          <w:sz w:val="24"/>
          <w:szCs w:val="24"/>
        </w:rPr>
        <w:t xml:space="preserve"> </w:t>
      </w:r>
      <w:r w:rsidR="009454D5" w:rsidRPr="00132E49">
        <w:rPr>
          <w:rFonts w:ascii="Arial" w:hAnsi="Arial" w:cs="Arial"/>
          <w:sz w:val="24"/>
          <w:szCs w:val="24"/>
        </w:rPr>
        <w:t>gave</w:t>
      </w:r>
      <w:r w:rsidR="00722886" w:rsidRPr="00132E49">
        <w:rPr>
          <w:rFonts w:ascii="Arial" w:hAnsi="Arial" w:cs="Arial"/>
          <w:sz w:val="24"/>
          <w:szCs w:val="24"/>
        </w:rPr>
        <w:t xml:space="preserve"> the</w:t>
      </w:r>
      <w:r w:rsidR="00F26253" w:rsidRPr="00132E49">
        <w:rPr>
          <w:rFonts w:ascii="Arial" w:hAnsi="Arial" w:cs="Arial"/>
          <w:sz w:val="24"/>
          <w:szCs w:val="24"/>
        </w:rPr>
        <w:t xml:space="preserve"> carers</w:t>
      </w:r>
      <w:r w:rsidR="00722886" w:rsidRPr="00132E49">
        <w:rPr>
          <w:rFonts w:ascii="Arial" w:hAnsi="Arial" w:cs="Arial"/>
          <w:sz w:val="24"/>
          <w:szCs w:val="24"/>
        </w:rPr>
        <w:t xml:space="preserve"> an ‘insider view point’ about the nature of mental ill</w:t>
      </w:r>
      <w:r w:rsidR="00A730EB" w:rsidRPr="00132E49">
        <w:rPr>
          <w:rFonts w:ascii="Arial" w:hAnsi="Arial" w:cs="Arial"/>
          <w:sz w:val="24"/>
          <w:szCs w:val="24"/>
        </w:rPr>
        <w:t>-</w:t>
      </w:r>
      <w:r w:rsidR="00722886" w:rsidRPr="00132E49">
        <w:rPr>
          <w:rFonts w:ascii="Arial" w:hAnsi="Arial" w:cs="Arial"/>
          <w:sz w:val="24"/>
          <w:szCs w:val="24"/>
        </w:rPr>
        <w:t>health and how it</w:t>
      </w:r>
      <w:r w:rsidR="004D4D8C">
        <w:rPr>
          <w:rFonts w:ascii="Arial" w:hAnsi="Arial" w:cs="Arial"/>
          <w:sz w:val="24"/>
          <w:szCs w:val="24"/>
        </w:rPr>
        <w:t xml:space="preserve">s impacts </w:t>
      </w:r>
      <w:r w:rsidR="00722886" w:rsidRPr="00132E49">
        <w:rPr>
          <w:rFonts w:ascii="Arial" w:hAnsi="Arial" w:cs="Arial"/>
          <w:sz w:val="24"/>
          <w:szCs w:val="24"/>
        </w:rPr>
        <w:t xml:space="preserve">on </w:t>
      </w:r>
      <w:r w:rsidR="009223EE" w:rsidRPr="00132E49">
        <w:rPr>
          <w:rFonts w:ascii="Arial" w:hAnsi="Arial" w:cs="Arial"/>
          <w:sz w:val="24"/>
          <w:szCs w:val="24"/>
        </w:rPr>
        <w:t xml:space="preserve">service users’ </w:t>
      </w:r>
      <w:r w:rsidR="00722886" w:rsidRPr="00132E49">
        <w:rPr>
          <w:rFonts w:ascii="Arial" w:hAnsi="Arial" w:cs="Arial"/>
          <w:sz w:val="24"/>
          <w:szCs w:val="24"/>
        </w:rPr>
        <w:t>lives</w:t>
      </w:r>
      <w:r w:rsidR="009223EE" w:rsidRPr="00132E49">
        <w:rPr>
          <w:rFonts w:ascii="Arial" w:hAnsi="Arial" w:cs="Arial"/>
          <w:sz w:val="24"/>
          <w:szCs w:val="24"/>
        </w:rPr>
        <w:t>.</w:t>
      </w:r>
      <w:r w:rsidR="00AA3C63" w:rsidRPr="00132E49">
        <w:rPr>
          <w:rFonts w:ascii="Arial" w:hAnsi="Arial" w:cs="Arial"/>
          <w:sz w:val="24"/>
          <w:szCs w:val="24"/>
        </w:rPr>
        <w:t xml:space="preserve"> </w:t>
      </w:r>
      <w:r w:rsidR="00B643D0">
        <w:rPr>
          <w:rFonts w:ascii="Arial" w:hAnsi="Arial" w:cs="Arial"/>
          <w:sz w:val="24"/>
          <w:szCs w:val="24"/>
        </w:rPr>
        <w:t xml:space="preserve">It is important to propose </w:t>
      </w:r>
      <w:r w:rsidR="00990B05">
        <w:rPr>
          <w:rFonts w:ascii="Arial" w:hAnsi="Arial" w:cs="Arial"/>
          <w:sz w:val="24"/>
          <w:szCs w:val="24"/>
        </w:rPr>
        <w:t>alternative ways to deliver training to carers</w:t>
      </w:r>
      <w:r w:rsidR="00B643D0">
        <w:rPr>
          <w:rFonts w:ascii="Arial" w:hAnsi="Arial" w:cs="Arial"/>
          <w:sz w:val="24"/>
          <w:szCs w:val="24"/>
        </w:rPr>
        <w:t>, a</w:t>
      </w:r>
      <w:r w:rsidR="00E20CA5">
        <w:rPr>
          <w:rFonts w:ascii="Arial" w:hAnsi="Arial" w:cs="Arial"/>
          <w:sz w:val="24"/>
          <w:szCs w:val="24"/>
        </w:rPr>
        <w:t>nd to consider</w:t>
      </w:r>
      <w:r w:rsidR="00B643D0">
        <w:rPr>
          <w:rFonts w:ascii="Arial" w:hAnsi="Arial" w:cs="Arial"/>
          <w:sz w:val="24"/>
          <w:szCs w:val="24"/>
        </w:rPr>
        <w:t xml:space="preserve"> </w:t>
      </w:r>
      <w:r w:rsidR="00990B05">
        <w:rPr>
          <w:rFonts w:ascii="Arial" w:hAnsi="Arial" w:cs="Arial"/>
          <w:sz w:val="24"/>
          <w:szCs w:val="24"/>
        </w:rPr>
        <w:t xml:space="preserve">barriers which hinder their </w:t>
      </w:r>
      <w:r w:rsidR="00891ED0">
        <w:rPr>
          <w:rFonts w:ascii="Arial" w:hAnsi="Arial" w:cs="Arial"/>
          <w:sz w:val="24"/>
          <w:szCs w:val="24"/>
        </w:rPr>
        <w:t>access</w:t>
      </w:r>
      <w:r w:rsidR="00CE460F">
        <w:rPr>
          <w:rFonts w:ascii="Arial" w:hAnsi="Arial" w:cs="Arial"/>
          <w:sz w:val="24"/>
          <w:szCs w:val="24"/>
        </w:rPr>
        <w:t xml:space="preserve"> to traditional interventions</w:t>
      </w:r>
      <w:r w:rsidR="00990B05">
        <w:rPr>
          <w:rFonts w:ascii="Arial" w:hAnsi="Arial" w:cs="Arial"/>
          <w:sz w:val="24"/>
          <w:szCs w:val="24"/>
        </w:rPr>
        <w:t xml:space="preserve">. </w:t>
      </w:r>
    </w:p>
    <w:p w14:paraId="1C9AB54C" w14:textId="77777777" w:rsidR="00F26253" w:rsidRPr="00132E49" w:rsidRDefault="00F26253" w:rsidP="00132E49">
      <w:pPr>
        <w:spacing w:line="480" w:lineRule="auto"/>
        <w:rPr>
          <w:rFonts w:ascii="Arial" w:hAnsi="Arial" w:cs="Arial"/>
          <w:sz w:val="24"/>
          <w:szCs w:val="24"/>
        </w:rPr>
      </w:pPr>
    </w:p>
    <w:p w14:paraId="7629E292" w14:textId="38D85B81" w:rsidR="00D44391" w:rsidRPr="00132E49" w:rsidRDefault="001B5A9E" w:rsidP="00132E49">
      <w:pPr>
        <w:spacing w:line="480" w:lineRule="auto"/>
        <w:rPr>
          <w:rFonts w:ascii="Arial" w:hAnsi="Arial" w:cs="Arial"/>
          <w:sz w:val="24"/>
          <w:szCs w:val="24"/>
        </w:rPr>
      </w:pPr>
      <w:r w:rsidRPr="00132E49">
        <w:rPr>
          <w:rFonts w:ascii="Arial" w:hAnsi="Arial" w:cs="Arial"/>
          <w:sz w:val="24"/>
          <w:szCs w:val="24"/>
        </w:rPr>
        <w:t>The needs identified above, firstly f</w:t>
      </w:r>
      <w:r w:rsidR="00DD40FB" w:rsidRPr="00132E49">
        <w:rPr>
          <w:rFonts w:ascii="Arial" w:hAnsi="Arial" w:cs="Arial"/>
          <w:sz w:val="24"/>
          <w:szCs w:val="24"/>
        </w:rPr>
        <w:t xml:space="preserve">or information on recovery, </w:t>
      </w:r>
      <w:r w:rsidRPr="00132E49">
        <w:rPr>
          <w:rFonts w:ascii="Arial" w:hAnsi="Arial" w:cs="Arial"/>
          <w:sz w:val="24"/>
          <w:szCs w:val="24"/>
        </w:rPr>
        <w:t xml:space="preserve">secondly for </w:t>
      </w:r>
      <w:r w:rsidR="004D4D8C">
        <w:rPr>
          <w:rFonts w:ascii="Arial" w:hAnsi="Arial" w:cs="Arial"/>
          <w:sz w:val="24"/>
          <w:szCs w:val="24"/>
        </w:rPr>
        <w:t xml:space="preserve">accessible </w:t>
      </w:r>
      <w:r w:rsidRPr="00132E49">
        <w:rPr>
          <w:rFonts w:ascii="Arial" w:hAnsi="Arial" w:cs="Arial"/>
          <w:sz w:val="24"/>
          <w:szCs w:val="24"/>
        </w:rPr>
        <w:t>training</w:t>
      </w:r>
      <w:r w:rsidR="00DD40FB" w:rsidRPr="00132E49">
        <w:rPr>
          <w:rFonts w:ascii="Arial" w:hAnsi="Arial" w:cs="Arial"/>
          <w:sz w:val="24"/>
          <w:szCs w:val="24"/>
        </w:rPr>
        <w:t>, and thirdly for the development of interventions</w:t>
      </w:r>
      <w:r w:rsidRPr="00132E49">
        <w:rPr>
          <w:rFonts w:ascii="Arial" w:hAnsi="Arial" w:cs="Arial"/>
          <w:sz w:val="24"/>
          <w:szCs w:val="24"/>
        </w:rPr>
        <w:t xml:space="preserve"> in alternative </w:t>
      </w:r>
      <w:r w:rsidR="00686FDE" w:rsidRPr="00132E49">
        <w:rPr>
          <w:rFonts w:ascii="Arial" w:hAnsi="Arial" w:cs="Arial"/>
          <w:sz w:val="24"/>
          <w:szCs w:val="24"/>
        </w:rPr>
        <w:t xml:space="preserve">media </w:t>
      </w:r>
      <w:r w:rsidRPr="00132E49">
        <w:rPr>
          <w:rFonts w:ascii="Arial" w:hAnsi="Arial" w:cs="Arial"/>
          <w:sz w:val="24"/>
          <w:szCs w:val="24"/>
        </w:rPr>
        <w:t xml:space="preserve">formats, </w:t>
      </w:r>
      <w:r w:rsidR="00162E06" w:rsidRPr="00132E49">
        <w:rPr>
          <w:rFonts w:ascii="Arial" w:hAnsi="Arial" w:cs="Arial"/>
          <w:sz w:val="24"/>
          <w:szCs w:val="24"/>
        </w:rPr>
        <w:t xml:space="preserve">make space for the potential </w:t>
      </w:r>
      <w:r w:rsidR="006823B0" w:rsidRPr="00132E49">
        <w:rPr>
          <w:rFonts w:ascii="Arial" w:hAnsi="Arial" w:cs="Arial"/>
          <w:sz w:val="24"/>
          <w:szCs w:val="24"/>
        </w:rPr>
        <w:t xml:space="preserve">development </w:t>
      </w:r>
      <w:r w:rsidR="00162E06" w:rsidRPr="00132E49">
        <w:rPr>
          <w:rFonts w:ascii="Arial" w:hAnsi="Arial" w:cs="Arial"/>
          <w:sz w:val="24"/>
          <w:szCs w:val="24"/>
        </w:rPr>
        <w:t>of innovative programmes that encompass a variety of learning format</w:t>
      </w:r>
      <w:r w:rsidR="006823B0" w:rsidRPr="00132E49">
        <w:rPr>
          <w:rFonts w:ascii="Arial" w:hAnsi="Arial" w:cs="Arial"/>
          <w:sz w:val="24"/>
          <w:szCs w:val="24"/>
        </w:rPr>
        <w:t>s</w:t>
      </w:r>
      <w:r w:rsidR="00162E06" w:rsidRPr="00132E49">
        <w:rPr>
          <w:rFonts w:ascii="Arial" w:hAnsi="Arial" w:cs="Arial"/>
          <w:sz w:val="24"/>
          <w:szCs w:val="24"/>
        </w:rPr>
        <w:t xml:space="preserve"> and course designs that can respond to the needs that carers have.  </w:t>
      </w:r>
      <w:r w:rsidR="00E91420" w:rsidRPr="00132E49">
        <w:rPr>
          <w:rFonts w:ascii="Arial" w:hAnsi="Arial" w:cs="Arial"/>
          <w:sz w:val="24"/>
          <w:szCs w:val="24"/>
        </w:rPr>
        <w:t>E</w:t>
      </w:r>
      <w:r w:rsidR="002527B6" w:rsidRPr="00132E49">
        <w:rPr>
          <w:rFonts w:ascii="Arial" w:hAnsi="Arial" w:cs="Arial"/>
          <w:sz w:val="24"/>
          <w:szCs w:val="24"/>
        </w:rPr>
        <w:t>-learning</w:t>
      </w:r>
      <w:r w:rsidR="00C86843" w:rsidRPr="00132E49">
        <w:rPr>
          <w:rFonts w:ascii="Arial" w:hAnsi="Arial" w:cs="Arial"/>
          <w:sz w:val="24"/>
          <w:szCs w:val="24"/>
        </w:rPr>
        <w:t>, by itself,</w:t>
      </w:r>
      <w:r w:rsidR="002527B6" w:rsidRPr="00132E49">
        <w:rPr>
          <w:rFonts w:ascii="Arial" w:hAnsi="Arial" w:cs="Arial"/>
          <w:sz w:val="24"/>
          <w:szCs w:val="24"/>
        </w:rPr>
        <w:t xml:space="preserve"> </w:t>
      </w:r>
      <w:r w:rsidR="0031088D" w:rsidRPr="00132E49">
        <w:rPr>
          <w:rFonts w:ascii="Arial" w:hAnsi="Arial" w:cs="Arial"/>
          <w:sz w:val="24"/>
          <w:szCs w:val="24"/>
        </w:rPr>
        <w:t xml:space="preserve">is </w:t>
      </w:r>
      <w:r w:rsidR="009223EE" w:rsidRPr="00132E49">
        <w:rPr>
          <w:rFonts w:ascii="Arial" w:hAnsi="Arial" w:cs="Arial"/>
          <w:sz w:val="24"/>
          <w:szCs w:val="24"/>
        </w:rPr>
        <w:t>useful</w:t>
      </w:r>
      <w:r w:rsidR="0031088D" w:rsidRPr="00132E49">
        <w:rPr>
          <w:rFonts w:ascii="Arial" w:hAnsi="Arial" w:cs="Arial"/>
          <w:sz w:val="24"/>
          <w:szCs w:val="24"/>
        </w:rPr>
        <w:t xml:space="preserve"> in a number of way</w:t>
      </w:r>
      <w:r w:rsidR="00BB6067" w:rsidRPr="00132E49">
        <w:rPr>
          <w:rFonts w:ascii="Arial" w:hAnsi="Arial" w:cs="Arial"/>
          <w:sz w:val="24"/>
          <w:szCs w:val="24"/>
        </w:rPr>
        <w:t>s,</w:t>
      </w:r>
      <w:r w:rsidR="0031088D" w:rsidRPr="00132E49">
        <w:rPr>
          <w:rFonts w:ascii="Arial" w:hAnsi="Arial" w:cs="Arial"/>
          <w:sz w:val="24"/>
          <w:szCs w:val="24"/>
        </w:rPr>
        <w:t xml:space="preserve"> as it allows people to</w:t>
      </w:r>
      <w:r w:rsidR="002527B6" w:rsidRPr="00132E49">
        <w:rPr>
          <w:rFonts w:ascii="Arial" w:hAnsi="Arial" w:cs="Arial"/>
          <w:sz w:val="24"/>
          <w:szCs w:val="24"/>
        </w:rPr>
        <w:t xml:space="preserve"> organise their participation at convenient times (Johnson et al, 2010, Young and Randall, 2014) and reduces the need for travel (Johnson et al, 2010, Young and Randall, 2014)</w:t>
      </w:r>
      <w:r w:rsidR="0031088D" w:rsidRPr="00132E49">
        <w:rPr>
          <w:rFonts w:ascii="Arial" w:hAnsi="Arial" w:cs="Arial"/>
          <w:sz w:val="24"/>
          <w:szCs w:val="24"/>
        </w:rPr>
        <w:t xml:space="preserve">.  </w:t>
      </w:r>
      <w:r w:rsidR="00350343" w:rsidRPr="00132E49">
        <w:rPr>
          <w:rFonts w:ascii="Arial" w:hAnsi="Arial" w:cs="Arial"/>
          <w:sz w:val="24"/>
          <w:szCs w:val="24"/>
        </w:rPr>
        <w:t xml:space="preserve">However online learning can fail to support the </w:t>
      </w:r>
      <w:r w:rsidR="00350343" w:rsidRPr="00132E49">
        <w:rPr>
          <w:rFonts w:ascii="Arial" w:hAnsi="Arial" w:cs="Arial"/>
          <w:sz w:val="24"/>
          <w:szCs w:val="24"/>
        </w:rPr>
        <w:lastRenderedPageBreak/>
        <w:t>development of a sense of community and peer support for training participants (Smyth et al, 2012).  In contrast</w:t>
      </w:r>
      <w:r w:rsidR="0031088D" w:rsidRPr="00132E49">
        <w:rPr>
          <w:rFonts w:ascii="Arial" w:hAnsi="Arial" w:cs="Arial"/>
          <w:sz w:val="24"/>
          <w:szCs w:val="24"/>
        </w:rPr>
        <w:t>, b</w:t>
      </w:r>
      <w:r w:rsidR="002527B6" w:rsidRPr="00132E49">
        <w:rPr>
          <w:rFonts w:ascii="Arial" w:hAnsi="Arial" w:cs="Arial"/>
          <w:sz w:val="24"/>
          <w:szCs w:val="24"/>
        </w:rPr>
        <w:t>lended learning</w:t>
      </w:r>
      <w:r w:rsidR="007A2615" w:rsidRPr="00132E49">
        <w:rPr>
          <w:rFonts w:ascii="Arial" w:hAnsi="Arial" w:cs="Arial"/>
          <w:sz w:val="24"/>
          <w:szCs w:val="24"/>
        </w:rPr>
        <w:t xml:space="preserve"> </w:t>
      </w:r>
      <w:r w:rsidR="009454D5" w:rsidRPr="00132E49">
        <w:rPr>
          <w:rFonts w:ascii="Arial" w:hAnsi="Arial" w:cs="Arial"/>
          <w:sz w:val="24"/>
          <w:szCs w:val="24"/>
        </w:rPr>
        <w:t>with</w:t>
      </w:r>
      <w:r w:rsidR="0019348C" w:rsidRPr="00132E49">
        <w:rPr>
          <w:rFonts w:ascii="Arial" w:hAnsi="Arial" w:cs="Arial"/>
          <w:sz w:val="24"/>
          <w:szCs w:val="24"/>
        </w:rPr>
        <w:t xml:space="preserve"> its</w:t>
      </w:r>
      <w:r w:rsidR="002527B6" w:rsidRPr="00132E49">
        <w:rPr>
          <w:rFonts w:ascii="Arial" w:hAnsi="Arial" w:cs="Arial"/>
          <w:sz w:val="24"/>
          <w:szCs w:val="24"/>
        </w:rPr>
        <w:t xml:space="preserve"> combination of face-to-face and e-learning</w:t>
      </w:r>
      <w:r w:rsidR="00BB6067" w:rsidRPr="00132E49">
        <w:rPr>
          <w:rFonts w:ascii="Arial" w:hAnsi="Arial" w:cs="Arial"/>
          <w:sz w:val="24"/>
          <w:szCs w:val="24"/>
        </w:rPr>
        <w:t xml:space="preserve"> (Lopez-Perez et al, 2011)</w:t>
      </w:r>
      <w:r w:rsidR="002527B6" w:rsidRPr="00132E49">
        <w:rPr>
          <w:rFonts w:ascii="Arial" w:hAnsi="Arial" w:cs="Arial"/>
          <w:sz w:val="24"/>
          <w:szCs w:val="24"/>
        </w:rPr>
        <w:t xml:space="preserve">, </w:t>
      </w:r>
      <w:r w:rsidR="005767C1" w:rsidRPr="00132E49">
        <w:rPr>
          <w:rFonts w:ascii="Arial" w:hAnsi="Arial" w:cs="Arial"/>
          <w:sz w:val="24"/>
          <w:szCs w:val="24"/>
        </w:rPr>
        <w:t>has great</w:t>
      </w:r>
      <w:r w:rsidR="0001183C" w:rsidRPr="00132E49">
        <w:rPr>
          <w:rFonts w:ascii="Arial" w:hAnsi="Arial" w:cs="Arial"/>
          <w:sz w:val="24"/>
          <w:szCs w:val="24"/>
        </w:rPr>
        <w:t>er</w:t>
      </w:r>
      <w:r w:rsidR="005767C1" w:rsidRPr="00132E49">
        <w:rPr>
          <w:rFonts w:ascii="Arial" w:hAnsi="Arial" w:cs="Arial"/>
          <w:sz w:val="24"/>
          <w:szCs w:val="24"/>
        </w:rPr>
        <w:t xml:space="preserve"> potential </w:t>
      </w:r>
      <w:r w:rsidR="0001183C" w:rsidRPr="00132E49">
        <w:rPr>
          <w:rFonts w:ascii="Arial" w:hAnsi="Arial" w:cs="Arial"/>
          <w:sz w:val="24"/>
          <w:szCs w:val="24"/>
        </w:rPr>
        <w:t xml:space="preserve">than e-learning alone, </w:t>
      </w:r>
      <w:r w:rsidR="00E53E74" w:rsidRPr="00132E49">
        <w:rPr>
          <w:rFonts w:ascii="Arial" w:hAnsi="Arial" w:cs="Arial"/>
          <w:sz w:val="24"/>
          <w:szCs w:val="24"/>
        </w:rPr>
        <w:t xml:space="preserve">because it </w:t>
      </w:r>
      <w:r w:rsidR="00042A5F" w:rsidRPr="00132E49">
        <w:rPr>
          <w:rFonts w:ascii="Arial" w:hAnsi="Arial" w:cs="Arial"/>
          <w:sz w:val="24"/>
          <w:szCs w:val="24"/>
        </w:rPr>
        <w:t>facilitate</w:t>
      </w:r>
      <w:r w:rsidR="00E53E74" w:rsidRPr="00132E49">
        <w:rPr>
          <w:rFonts w:ascii="Arial" w:hAnsi="Arial" w:cs="Arial"/>
          <w:sz w:val="24"/>
          <w:szCs w:val="24"/>
        </w:rPr>
        <w:t>s</w:t>
      </w:r>
      <w:r w:rsidR="00042A5F" w:rsidRPr="00132E49">
        <w:rPr>
          <w:rFonts w:ascii="Arial" w:hAnsi="Arial" w:cs="Arial"/>
          <w:sz w:val="24"/>
          <w:szCs w:val="24"/>
        </w:rPr>
        <w:t xml:space="preserve"> increased peer support </w:t>
      </w:r>
      <w:r w:rsidR="00440312" w:rsidRPr="00132E49">
        <w:rPr>
          <w:rFonts w:ascii="Arial" w:hAnsi="Arial" w:cs="Arial"/>
          <w:sz w:val="24"/>
          <w:szCs w:val="24"/>
        </w:rPr>
        <w:t xml:space="preserve">through the face-to-face elements </w:t>
      </w:r>
      <w:r w:rsidR="00042A5F" w:rsidRPr="00132E49">
        <w:rPr>
          <w:rFonts w:ascii="Arial" w:hAnsi="Arial" w:cs="Arial"/>
          <w:sz w:val="24"/>
          <w:szCs w:val="24"/>
        </w:rPr>
        <w:t>(Smyth et al, 2012)</w:t>
      </w:r>
      <w:r w:rsidR="002527B6" w:rsidRPr="00132E49">
        <w:rPr>
          <w:rFonts w:ascii="Arial" w:hAnsi="Arial" w:cs="Arial"/>
          <w:sz w:val="24"/>
          <w:szCs w:val="24"/>
        </w:rPr>
        <w:t xml:space="preserve">, overcoming the isolation experienced </w:t>
      </w:r>
      <w:r w:rsidR="0001183C" w:rsidRPr="00132E49">
        <w:rPr>
          <w:rFonts w:ascii="Arial" w:hAnsi="Arial" w:cs="Arial"/>
          <w:sz w:val="24"/>
          <w:szCs w:val="24"/>
        </w:rPr>
        <w:t xml:space="preserve">solely </w:t>
      </w:r>
      <w:r w:rsidR="002527B6" w:rsidRPr="00132E49">
        <w:rPr>
          <w:rFonts w:ascii="Arial" w:hAnsi="Arial" w:cs="Arial"/>
          <w:sz w:val="24"/>
          <w:szCs w:val="24"/>
        </w:rPr>
        <w:t xml:space="preserve">with </w:t>
      </w:r>
      <w:r w:rsidR="00042A5F" w:rsidRPr="00132E49">
        <w:rPr>
          <w:rFonts w:ascii="Arial" w:hAnsi="Arial" w:cs="Arial"/>
          <w:sz w:val="24"/>
          <w:szCs w:val="24"/>
        </w:rPr>
        <w:t>e-learning</w:t>
      </w:r>
      <w:r w:rsidR="0001183C" w:rsidRPr="00132E49">
        <w:rPr>
          <w:rFonts w:ascii="Arial" w:hAnsi="Arial" w:cs="Arial"/>
          <w:sz w:val="24"/>
          <w:szCs w:val="24"/>
        </w:rPr>
        <w:t>.</w:t>
      </w:r>
      <w:r w:rsidR="002527B6" w:rsidRPr="00132E49">
        <w:rPr>
          <w:rFonts w:ascii="Arial" w:hAnsi="Arial" w:cs="Arial"/>
          <w:sz w:val="24"/>
          <w:szCs w:val="24"/>
        </w:rPr>
        <w:t xml:space="preserve">  </w:t>
      </w:r>
      <w:r w:rsidR="004C27F7" w:rsidRPr="00132E49">
        <w:rPr>
          <w:rFonts w:ascii="Arial" w:hAnsi="Arial" w:cs="Arial"/>
          <w:sz w:val="24"/>
          <w:szCs w:val="24"/>
        </w:rPr>
        <w:t xml:space="preserve">Indeed, </w:t>
      </w:r>
      <w:r w:rsidR="006112B3" w:rsidRPr="00132E49">
        <w:rPr>
          <w:rFonts w:ascii="Arial" w:hAnsi="Arial" w:cs="Arial"/>
          <w:sz w:val="24"/>
          <w:szCs w:val="24"/>
        </w:rPr>
        <w:t xml:space="preserve">Chien and Norman (2009) found that despite the lack of research </w:t>
      </w:r>
      <w:r w:rsidR="004C27F7" w:rsidRPr="00132E49">
        <w:rPr>
          <w:rFonts w:ascii="Arial" w:hAnsi="Arial" w:cs="Arial"/>
          <w:sz w:val="24"/>
          <w:szCs w:val="24"/>
        </w:rPr>
        <w:t xml:space="preserve">aimed at identifying </w:t>
      </w:r>
      <w:r w:rsidR="006112B3" w:rsidRPr="00132E49">
        <w:rPr>
          <w:rFonts w:ascii="Arial" w:hAnsi="Arial" w:cs="Arial"/>
          <w:sz w:val="24"/>
          <w:szCs w:val="24"/>
        </w:rPr>
        <w:t xml:space="preserve">the effective ingredients of mutual support in </w:t>
      </w:r>
      <w:r w:rsidR="00990B05">
        <w:rPr>
          <w:rFonts w:ascii="Arial" w:hAnsi="Arial" w:cs="Arial"/>
          <w:sz w:val="24"/>
          <w:szCs w:val="24"/>
        </w:rPr>
        <w:t xml:space="preserve">mental health </w:t>
      </w:r>
      <w:r w:rsidR="006112B3" w:rsidRPr="00132E49">
        <w:rPr>
          <w:rFonts w:ascii="Arial" w:hAnsi="Arial" w:cs="Arial"/>
          <w:sz w:val="24"/>
          <w:szCs w:val="24"/>
        </w:rPr>
        <w:t>carers support groups, there is a</w:t>
      </w:r>
      <w:r w:rsidR="004C27F7" w:rsidRPr="00132E49">
        <w:rPr>
          <w:rFonts w:ascii="Arial" w:hAnsi="Arial" w:cs="Arial"/>
          <w:sz w:val="24"/>
          <w:szCs w:val="24"/>
        </w:rPr>
        <w:t xml:space="preserve">n increasing recognition of its benefits </w:t>
      </w:r>
      <w:r w:rsidR="006112B3" w:rsidRPr="00132E49">
        <w:rPr>
          <w:rFonts w:ascii="Arial" w:hAnsi="Arial" w:cs="Arial"/>
          <w:sz w:val="24"/>
          <w:szCs w:val="24"/>
        </w:rPr>
        <w:t xml:space="preserve">in </w:t>
      </w:r>
      <w:r w:rsidR="004C27F7" w:rsidRPr="00132E49">
        <w:rPr>
          <w:rFonts w:ascii="Arial" w:hAnsi="Arial" w:cs="Arial"/>
          <w:sz w:val="24"/>
          <w:szCs w:val="24"/>
        </w:rPr>
        <w:t>delivering</w:t>
      </w:r>
      <w:r w:rsidR="006112B3" w:rsidRPr="00132E49">
        <w:rPr>
          <w:rFonts w:ascii="Arial" w:hAnsi="Arial" w:cs="Arial"/>
          <w:sz w:val="24"/>
          <w:szCs w:val="24"/>
        </w:rPr>
        <w:t xml:space="preserve"> carer support.  </w:t>
      </w:r>
      <w:r w:rsidR="00DD40FB" w:rsidRPr="00132E49">
        <w:rPr>
          <w:rFonts w:ascii="Arial" w:hAnsi="Arial" w:cs="Arial"/>
          <w:sz w:val="24"/>
          <w:szCs w:val="24"/>
        </w:rPr>
        <w:t>The evidence base makes the case for the potential of developing recovery training</w:t>
      </w:r>
      <w:r w:rsidR="00686FDE" w:rsidRPr="00132E49">
        <w:rPr>
          <w:rFonts w:ascii="Arial" w:hAnsi="Arial" w:cs="Arial"/>
          <w:sz w:val="24"/>
          <w:szCs w:val="24"/>
        </w:rPr>
        <w:t xml:space="preserve"> for mental health carers </w:t>
      </w:r>
      <w:r w:rsidR="00DD40FB" w:rsidRPr="00132E49">
        <w:rPr>
          <w:rFonts w:ascii="Arial" w:hAnsi="Arial" w:cs="Arial"/>
          <w:sz w:val="24"/>
          <w:szCs w:val="24"/>
        </w:rPr>
        <w:t xml:space="preserve">in an alternative </w:t>
      </w:r>
      <w:r w:rsidR="00747754" w:rsidRPr="00132E49">
        <w:rPr>
          <w:rFonts w:ascii="Arial" w:hAnsi="Arial" w:cs="Arial"/>
          <w:sz w:val="24"/>
          <w:szCs w:val="24"/>
        </w:rPr>
        <w:t xml:space="preserve">media </w:t>
      </w:r>
      <w:r w:rsidR="00DD40FB" w:rsidRPr="00132E49">
        <w:rPr>
          <w:rFonts w:ascii="Arial" w:hAnsi="Arial" w:cs="Arial"/>
          <w:sz w:val="24"/>
          <w:szCs w:val="24"/>
        </w:rPr>
        <w:t>format</w:t>
      </w:r>
      <w:r w:rsidR="00686FDE" w:rsidRPr="00132E49">
        <w:rPr>
          <w:rFonts w:ascii="Arial" w:hAnsi="Arial" w:cs="Arial"/>
          <w:sz w:val="24"/>
          <w:szCs w:val="24"/>
        </w:rPr>
        <w:t>, which promotes experiences of peer support as integral to its delivery</w:t>
      </w:r>
      <w:r w:rsidR="00D5152B" w:rsidRPr="00132E49">
        <w:rPr>
          <w:rFonts w:ascii="Arial" w:hAnsi="Arial" w:cs="Arial"/>
          <w:sz w:val="24"/>
          <w:szCs w:val="24"/>
        </w:rPr>
        <w:t xml:space="preserve">.  </w:t>
      </w:r>
    </w:p>
    <w:p w14:paraId="3FE6038F" w14:textId="77777777" w:rsidR="00D44391" w:rsidRPr="00132E49" w:rsidRDefault="00D44391" w:rsidP="00132E49">
      <w:pPr>
        <w:spacing w:line="480" w:lineRule="auto"/>
        <w:rPr>
          <w:rFonts w:ascii="Arial" w:hAnsi="Arial" w:cs="Arial"/>
          <w:sz w:val="24"/>
          <w:szCs w:val="24"/>
        </w:rPr>
      </w:pPr>
    </w:p>
    <w:p w14:paraId="76235CFD" w14:textId="6A5C874A" w:rsidR="00A27DF5" w:rsidRPr="00132E49" w:rsidRDefault="00794101" w:rsidP="00132E49">
      <w:pPr>
        <w:spacing w:line="480" w:lineRule="auto"/>
        <w:rPr>
          <w:rFonts w:ascii="Arial" w:hAnsi="Arial" w:cs="Arial"/>
          <w:sz w:val="24"/>
          <w:szCs w:val="24"/>
        </w:rPr>
      </w:pPr>
      <w:r w:rsidRPr="00132E49">
        <w:rPr>
          <w:rFonts w:ascii="Arial" w:hAnsi="Arial" w:cs="Arial"/>
          <w:sz w:val="24"/>
          <w:szCs w:val="24"/>
        </w:rPr>
        <w:t xml:space="preserve">Funding was awarded from Anglia Ruskin University in 2016 which enabled </w:t>
      </w:r>
      <w:r w:rsidR="00990B05">
        <w:rPr>
          <w:rFonts w:ascii="Arial" w:hAnsi="Arial" w:cs="Arial"/>
          <w:sz w:val="24"/>
          <w:szCs w:val="24"/>
        </w:rPr>
        <w:t>the first author</w:t>
      </w:r>
      <w:r w:rsidRPr="00132E49">
        <w:rPr>
          <w:rFonts w:ascii="Arial" w:hAnsi="Arial" w:cs="Arial"/>
          <w:sz w:val="24"/>
          <w:szCs w:val="24"/>
        </w:rPr>
        <w:t xml:space="preserve"> to </w:t>
      </w:r>
      <w:r w:rsidR="00BB6067" w:rsidRPr="00132E49">
        <w:rPr>
          <w:rFonts w:ascii="Arial" w:hAnsi="Arial" w:cs="Arial"/>
          <w:sz w:val="24"/>
          <w:szCs w:val="24"/>
        </w:rPr>
        <w:t xml:space="preserve">further </w:t>
      </w:r>
      <w:r w:rsidR="00A27DF5" w:rsidRPr="00132E49">
        <w:rPr>
          <w:rFonts w:ascii="Arial" w:hAnsi="Arial" w:cs="Arial"/>
          <w:sz w:val="24"/>
          <w:szCs w:val="24"/>
        </w:rPr>
        <w:t xml:space="preserve">develop </w:t>
      </w:r>
      <w:r w:rsidRPr="00132E49">
        <w:rPr>
          <w:rFonts w:ascii="Arial" w:hAnsi="Arial" w:cs="Arial"/>
          <w:sz w:val="24"/>
          <w:szCs w:val="24"/>
        </w:rPr>
        <w:t>the</w:t>
      </w:r>
      <w:r w:rsidR="00BB6067" w:rsidRPr="00132E49">
        <w:rPr>
          <w:rFonts w:ascii="Arial" w:hAnsi="Arial" w:cs="Arial"/>
          <w:sz w:val="24"/>
          <w:szCs w:val="24"/>
        </w:rPr>
        <w:t xml:space="preserve"> initial</w:t>
      </w:r>
      <w:r w:rsidR="0031088D" w:rsidRPr="00132E49">
        <w:rPr>
          <w:rFonts w:ascii="Arial" w:hAnsi="Arial" w:cs="Arial"/>
          <w:sz w:val="24"/>
          <w:szCs w:val="24"/>
        </w:rPr>
        <w:t xml:space="preserve"> </w:t>
      </w:r>
      <w:r w:rsidR="00BB6067" w:rsidRPr="00132E49">
        <w:rPr>
          <w:rFonts w:ascii="Arial" w:hAnsi="Arial" w:cs="Arial"/>
          <w:sz w:val="24"/>
          <w:szCs w:val="24"/>
        </w:rPr>
        <w:t xml:space="preserve">training </w:t>
      </w:r>
      <w:r w:rsidR="0031088D" w:rsidRPr="00132E49">
        <w:rPr>
          <w:rFonts w:ascii="Arial" w:hAnsi="Arial" w:cs="Arial"/>
          <w:sz w:val="24"/>
          <w:szCs w:val="24"/>
        </w:rPr>
        <w:t xml:space="preserve">programme on recovery </w:t>
      </w:r>
      <w:r w:rsidR="0003351A" w:rsidRPr="00132E49">
        <w:rPr>
          <w:rFonts w:ascii="Arial" w:hAnsi="Arial" w:cs="Arial"/>
          <w:sz w:val="24"/>
          <w:szCs w:val="24"/>
        </w:rPr>
        <w:t xml:space="preserve">that was </w:t>
      </w:r>
      <w:r w:rsidR="00E44630" w:rsidRPr="00132E49">
        <w:rPr>
          <w:rFonts w:ascii="Arial" w:hAnsi="Arial" w:cs="Arial"/>
          <w:sz w:val="24"/>
          <w:szCs w:val="24"/>
        </w:rPr>
        <w:t>described</w:t>
      </w:r>
      <w:r w:rsidR="0031088D" w:rsidRPr="00132E49">
        <w:rPr>
          <w:rFonts w:ascii="Arial" w:hAnsi="Arial" w:cs="Arial"/>
          <w:sz w:val="24"/>
          <w:szCs w:val="24"/>
        </w:rPr>
        <w:t xml:space="preserve"> in </w:t>
      </w:r>
      <w:r w:rsidR="00E44630" w:rsidRPr="00132E49">
        <w:rPr>
          <w:rFonts w:ascii="Arial" w:hAnsi="Arial" w:cs="Arial"/>
          <w:sz w:val="24"/>
          <w:szCs w:val="24"/>
        </w:rPr>
        <w:t>Fox (</w:t>
      </w:r>
      <w:r w:rsidR="0031088D" w:rsidRPr="00132E49">
        <w:rPr>
          <w:rFonts w:ascii="Arial" w:hAnsi="Arial" w:cs="Arial"/>
          <w:sz w:val="24"/>
          <w:szCs w:val="24"/>
        </w:rPr>
        <w:t>2013</w:t>
      </w:r>
      <w:r w:rsidR="00E44630" w:rsidRPr="00132E49">
        <w:rPr>
          <w:rFonts w:ascii="Arial" w:hAnsi="Arial" w:cs="Arial"/>
          <w:sz w:val="24"/>
          <w:szCs w:val="24"/>
        </w:rPr>
        <w:t>)</w:t>
      </w:r>
      <w:r w:rsidR="0031088D" w:rsidRPr="00132E49">
        <w:rPr>
          <w:rFonts w:ascii="Arial" w:hAnsi="Arial" w:cs="Arial"/>
          <w:sz w:val="24"/>
          <w:szCs w:val="24"/>
        </w:rPr>
        <w:t xml:space="preserve">.  </w:t>
      </w:r>
      <w:r w:rsidR="00A27DF5" w:rsidRPr="00132E49">
        <w:rPr>
          <w:rFonts w:ascii="Arial" w:hAnsi="Arial" w:cs="Arial"/>
          <w:sz w:val="24"/>
          <w:szCs w:val="24"/>
        </w:rPr>
        <w:t xml:space="preserve">This article </w:t>
      </w:r>
      <w:r w:rsidR="00E53E74" w:rsidRPr="00132E49">
        <w:rPr>
          <w:rFonts w:ascii="Arial" w:hAnsi="Arial" w:cs="Arial"/>
          <w:sz w:val="24"/>
          <w:szCs w:val="24"/>
        </w:rPr>
        <w:t xml:space="preserve">now </w:t>
      </w:r>
      <w:r w:rsidR="00B830EF" w:rsidRPr="00132E49">
        <w:rPr>
          <w:rFonts w:ascii="Arial" w:hAnsi="Arial" w:cs="Arial"/>
          <w:sz w:val="24"/>
          <w:szCs w:val="24"/>
        </w:rPr>
        <w:t>sets out the methodology of the research</w:t>
      </w:r>
      <w:r w:rsidRPr="00132E49">
        <w:rPr>
          <w:rFonts w:ascii="Arial" w:hAnsi="Arial" w:cs="Arial"/>
          <w:sz w:val="24"/>
          <w:szCs w:val="24"/>
        </w:rPr>
        <w:t xml:space="preserve">; the following sections present the </w:t>
      </w:r>
      <w:r w:rsidR="00B830EF" w:rsidRPr="00132E49">
        <w:rPr>
          <w:rFonts w:ascii="Arial" w:hAnsi="Arial" w:cs="Arial"/>
          <w:sz w:val="24"/>
          <w:szCs w:val="24"/>
        </w:rPr>
        <w:t xml:space="preserve">findings </w:t>
      </w:r>
      <w:r w:rsidRPr="00132E49">
        <w:rPr>
          <w:rFonts w:ascii="Arial" w:hAnsi="Arial" w:cs="Arial"/>
          <w:sz w:val="24"/>
          <w:szCs w:val="24"/>
        </w:rPr>
        <w:t xml:space="preserve">that </w:t>
      </w:r>
      <w:r w:rsidR="00B830EF" w:rsidRPr="00132E49">
        <w:rPr>
          <w:rFonts w:ascii="Arial" w:hAnsi="Arial" w:cs="Arial"/>
          <w:sz w:val="24"/>
          <w:szCs w:val="24"/>
        </w:rPr>
        <w:t>highlight both the</w:t>
      </w:r>
      <w:r w:rsidR="00B830EF" w:rsidRPr="00132E49">
        <w:rPr>
          <w:rFonts w:ascii="Arial" w:hAnsi="Arial" w:cs="Arial"/>
          <w:i/>
          <w:sz w:val="24"/>
          <w:szCs w:val="24"/>
        </w:rPr>
        <w:t xml:space="preserve"> process</w:t>
      </w:r>
      <w:r w:rsidR="00B830EF" w:rsidRPr="00132E49">
        <w:rPr>
          <w:rFonts w:ascii="Arial" w:hAnsi="Arial" w:cs="Arial"/>
          <w:sz w:val="24"/>
          <w:szCs w:val="24"/>
        </w:rPr>
        <w:t xml:space="preserve"> of designing the programme and identify the </w:t>
      </w:r>
      <w:r w:rsidR="00B830EF" w:rsidRPr="00132E49">
        <w:rPr>
          <w:rFonts w:ascii="Arial" w:hAnsi="Arial" w:cs="Arial"/>
          <w:i/>
          <w:sz w:val="24"/>
          <w:szCs w:val="24"/>
        </w:rPr>
        <w:t>content</w:t>
      </w:r>
      <w:r w:rsidR="00B830EF" w:rsidRPr="00132E49">
        <w:rPr>
          <w:rFonts w:ascii="Arial" w:hAnsi="Arial" w:cs="Arial"/>
          <w:sz w:val="24"/>
          <w:szCs w:val="24"/>
        </w:rPr>
        <w:t xml:space="preserve"> that has been developed.  </w:t>
      </w:r>
      <w:r w:rsidRPr="00132E49">
        <w:rPr>
          <w:rFonts w:ascii="Arial" w:hAnsi="Arial" w:cs="Arial"/>
          <w:sz w:val="24"/>
          <w:szCs w:val="24"/>
        </w:rPr>
        <w:t>Finally d</w:t>
      </w:r>
      <w:r w:rsidR="00B830EF" w:rsidRPr="00132E49">
        <w:rPr>
          <w:rFonts w:ascii="Arial" w:hAnsi="Arial" w:cs="Arial"/>
          <w:sz w:val="24"/>
          <w:szCs w:val="24"/>
        </w:rPr>
        <w:t xml:space="preserve">iscussion will focus on </w:t>
      </w:r>
      <w:r w:rsidR="008705A9" w:rsidRPr="00132E49">
        <w:rPr>
          <w:rFonts w:ascii="Arial" w:hAnsi="Arial" w:cs="Arial"/>
          <w:sz w:val="24"/>
          <w:szCs w:val="24"/>
        </w:rPr>
        <w:t>the</w:t>
      </w:r>
      <w:r w:rsidR="00B830EF" w:rsidRPr="00132E49">
        <w:rPr>
          <w:rFonts w:ascii="Arial" w:hAnsi="Arial" w:cs="Arial"/>
          <w:sz w:val="24"/>
          <w:szCs w:val="24"/>
        </w:rPr>
        <w:t xml:space="preserve"> potential utility </w:t>
      </w:r>
      <w:r w:rsidR="008705A9" w:rsidRPr="00132E49">
        <w:rPr>
          <w:rFonts w:ascii="Arial" w:hAnsi="Arial" w:cs="Arial"/>
          <w:sz w:val="24"/>
          <w:szCs w:val="24"/>
        </w:rPr>
        <w:t xml:space="preserve">of the course </w:t>
      </w:r>
      <w:r w:rsidR="00B830EF" w:rsidRPr="00132E49">
        <w:rPr>
          <w:rFonts w:ascii="Arial" w:hAnsi="Arial" w:cs="Arial"/>
          <w:sz w:val="24"/>
          <w:szCs w:val="24"/>
        </w:rPr>
        <w:t xml:space="preserve">alongside the methodological limitation of the design.  </w:t>
      </w:r>
    </w:p>
    <w:p w14:paraId="45B34029" w14:textId="77777777" w:rsidR="00C4361A" w:rsidRPr="00132E49" w:rsidRDefault="00C4361A" w:rsidP="00132E49">
      <w:pPr>
        <w:autoSpaceDE w:val="0"/>
        <w:autoSpaceDN w:val="0"/>
        <w:adjustRightInd w:val="0"/>
        <w:spacing w:after="0" w:line="480" w:lineRule="auto"/>
        <w:rPr>
          <w:rFonts w:ascii="Arial" w:hAnsi="Arial" w:cs="Arial"/>
          <w:sz w:val="24"/>
          <w:szCs w:val="24"/>
        </w:rPr>
      </w:pPr>
    </w:p>
    <w:p w14:paraId="08B12E41" w14:textId="77777777" w:rsidR="00DE7C24" w:rsidRPr="00132E49" w:rsidRDefault="00DE7C24" w:rsidP="00132E49">
      <w:pPr>
        <w:spacing w:line="480" w:lineRule="auto"/>
        <w:rPr>
          <w:rFonts w:ascii="Arial" w:hAnsi="Arial" w:cs="Arial"/>
          <w:b/>
          <w:sz w:val="24"/>
          <w:szCs w:val="24"/>
        </w:rPr>
      </w:pPr>
    </w:p>
    <w:p w14:paraId="1048206C" w14:textId="77777777" w:rsidR="003B6369" w:rsidRPr="00132E49" w:rsidRDefault="003D3DC2" w:rsidP="00132E49">
      <w:pPr>
        <w:spacing w:line="480" w:lineRule="auto"/>
        <w:rPr>
          <w:rFonts w:ascii="Arial" w:hAnsi="Arial" w:cs="Arial"/>
          <w:b/>
          <w:sz w:val="24"/>
          <w:szCs w:val="24"/>
        </w:rPr>
      </w:pPr>
      <w:r w:rsidRPr="00132E49">
        <w:rPr>
          <w:rFonts w:ascii="Arial" w:hAnsi="Arial" w:cs="Arial"/>
          <w:b/>
          <w:sz w:val="24"/>
          <w:szCs w:val="24"/>
        </w:rPr>
        <w:t>Methodology</w:t>
      </w:r>
    </w:p>
    <w:p w14:paraId="3A109A8A" w14:textId="69A6F983" w:rsidR="00916B51" w:rsidRPr="00132E49" w:rsidRDefault="00462291" w:rsidP="00132E49">
      <w:pPr>
        <w:spacing w:line="480" w:lineRule="auto"/>
        <w:rPr>
          <w:rFonts w:ascii="Arial" w:hAnsi="Arial" w:cs="Arial"/>
          <w:sz w:val="24"/>
          <w:szCs w:val="24"/>
        </w:rPr>
      </w:pPr>
      <w:r w:rsidRPr="00132E49">
        <w:rPr>
          <w:rFonts w:ascii="Arial" w:hAnsi="Arial" w:cs="Arial"/>
          <w:sz w:val="24"/>
          <w:szCs w:val="24"/>
        </w:rPr>
        <w:t xml:space="preserve">This </w:t>
      </w:r>
      <w:r w:rsidR="0003351A" w:rsidRPr="00132E49">
        <w:rPr>
          <w:rFonts w:ascii="Arial" w:hAnsi="Arial" w:cs="Arial"/>
          <w:sz w:val="24"/>
          <w:szCs w:val="24"/>
        </w:rPr>
        <w:t>study</w:t>
      </w:r>
      <w:r w:rsidRPr="00132E49">
        <w:rPr>
          <w:rFonts w:ascii="Arial" w:hAnsi="Arial" w:cs="Arial"/>
          <w:sz w:val="24"/>
          <w:szCs w:val="24"/>
        </w:rPr>
        <w:t xml:space="preserve"> utilised an action research methodology (Kemmis and Mc Taggart, 1988) to improve and develop a training programme on recovery</w:t>
      </w:r>
      <w:r w:rsidR="00794101" w:rsidRPr="00132E49">
        <w:rPr>
          <w:rFonts w:ascii="Arial" w:hAnsi="Arial" w:cs="Arial"/>
          <w:sz w:val="24"/>
          <w:szCs w:val="24"/>
        </w:rPr>
        <w:t>.  A</w:t>
      </w:r>
      <w:r w:rsidR="0003351A" w:rsidRPr="00132E49">
        <w:rPr>
          <w:rFonts w:ascii="Arial" w:hAnsi="Arial" w:cs="Arial"/>
          <w:sz w:val="24"/>
          <w:szCs w:val="24"/>
        </w:rPr>
        <w:t>ction research</w:t>
      </w:r>
      <w:r w:rsidRPr="00132E49">
        <w:rPr>
          <w:rFonts w:ascii="Arial" w:hAnsi="Arial" w:cs="Arial"/>
          <w:sz w:val="24"/>
          <w:szCs w:val="24"/>
        </w:rPr>
        <w:t xml:space="preserve"> is often </w:t>
      </w:r>
      <w:r w:rsidRPr="00132E49">
        <w:rPr>
          <w:rFonts w:ascii="Arial" w:hAnsi="Arial" w:cs="Arial"/>
          <w:sz w:val="24"/>
          <w:szCs w:val="24"/>
        </w:rPr>
        <w:lastRenderedPageBreak/>
        <w:t>used to support practice-based inquiry (W</w:t>
      </w:r>
      <w:r w:rsidR="000D01F0" w:rsidRPr="00132E49">
        <w:rPr>
          <w:rFonts w:ascii="Arial" w:hAnsi="Arial" w:cs="Arial"/>
          <w:sz w:val="24"/>
          <w:szCs w:val="24"/>
        </w:rPr>
        <w:t>inter and Munn-Giddings 2001) because</w:t>
      </w:r>
      <w:r w:rsidRPr="00132E49">
        <w:rPr>
          <w:rFonts w:ascii="Arial" w:hAnsi="Arial" w:cs="Arial"/>
          <w:sz w:val="24"/>
          <w:szCs w:val="24"/>
        </w:rPr>
        <w:t xml:space="preserve"> its formative </w:t>
      </w:r>
      <w:r w:rsidR="0003351A" w:rsidRPr="00132E49">
        <w:rPr>
          <w:rFonts w:ascii="Arial" w:hAnsi="Arial" w:cs="Arial"/>
          <w:sz w:val="24"/>
          <w:szCs w:val="24"/>
        </w:rPr>
        <w:t xml:space="preserve">and iterative research model </w:t>
      </w:r>
      <w:r w:rsidRPr="00132E49">
        <w:rPr>
          <w:rFonts w:ascii="Arial" w:hAnsi="Arial" w:cs="Arial"/>
          <w:sz w:val="24"/>
          <w:szCs w:val="24"/>
        </w:rPr>
        <w:t xml:space="preserve">(Kemmis and Mc Taggart, 1988) allows improvements to be fed into the project as it develops.  </w:t>
      </w:r>
      <w:r w:rsidR="005577CC" w:rsidRPr="00132E49">
        <w:rPr>
          <w:rFonts w:ascii="Arial" w:hAnsi="Arial" w:cs="Arial"/>
          <w:sz w:val="24"/>
          <w:szCs w:val="24"/>
        </w:rPr>
        <w:t>T</w:t>
      </w:r>
      <w:r w:rsidR="00357E31" w:rsidRPr="00132E49">
        <w:rPr>
          <w:rFonts w:ascii="Arial" w:hAnsi="Arial" w:cs="Arial"/>
          <w:sz w:val="24"/>
          <w:szCs w:val="24"/>
        </w:rPr>
        <w:t>he training programme was developed with support from an advisory group led by the first author</w:t>
      </w:r>
      <w:r w:rsidR="005577CC" w:rsidRPr="00132E49">
        <w:rPr>
          <w:rFonts w:ascii="Arial" w:hAnsi="Arial" w:cs="Arial"/>
          <w:sz w:val="24"/>
          <w:szCs w:val="24"/>
        </w:rPr>
        <w:t xml:space="preserve">.  This </w:t>
      </w:r>
      <w:r w:rsidR="00916B51" w:rsidRPr="00132E49">
        <w:rPr>
          <w:rFonts w:ascii="Arial" w:hAnsi="Arial" w:cs="Arial"/>
          <w:sz w:val="24"/>
          <w:szCs w:val="24"/>
        </w:rPr>
        <w:t xml:space="preserve">project </w:t>
      </w:r>
      <w:r w:rsidR="005577CC" w:rsidRPr="00132E49">
        <w:rPr>
          <w:rFonts w:ascii="Arial" w:hAnsi="Arial" w:cs="Arial"/>
          <w:sz w:val="24"/>
          <w:szCs w:val="24"/>
        </w:rPr>
        <w:t>built on participatory methods in which control of</w:t>
      </w:r>
      <w:r w:rsidR="00916B51" w:rsidRPr="00132E49">
        <w:rPr>
          <w:rFonts w:ascii="Arial" w:hAnsi="Arial" w:cs="Arial"/>
          <w:sz w:val="24"/>
          <w:szCs w:val="24"/>
        </w:rPr>
        <w:t xml:space="preserve"> the research process was shared (Reason and Torbert, 2001)</w:t>
      </w:r>
      <w:r w:rsidR="00990B05">
        <w:rPr>
          <w:rFonts w:ascii="Arial" w:hAnsi="Arial" w:cs="Arial"/>
          <w:sz w:val="24"/>
          <w:szCs w:val="24"/>
        </w:rPr>
        <w:t xml:space="preserve"> between the different members of the advisory group</w:t>
      </w:r>
      <w:r w:rsidR="00916B51" w:rsidRPr="00132E49">
        <w:rPr>
          <w:rFonts w:ascii="Arial" w:hAnsi="Arial" w:cs="Arial"/>
          <w:sz w:val="24"/>
          <w:szCs w:val="24"/>
        </w:rPr>
        <w:t xml:space="preserve">.  This involvement sought to reflect Arnstein’s (1969) ladder of participation where citizens hold power through a partnership approach.  </w:t>
      </w:r>
    </w:p>
    <w:p w14:paraId="2A0568AA" w14:textId="77777777" w:rsidR="00916B51" w:rsidRPr="00132E49" w:rsidRDefault="00916B51" w:rsidP="00132E49">
      <w:pPr>
        <w:spacing w:line="480" w:lineRule="auto"/>
        <w:rPr>
          <w:rFonts w:ascii="Arial" w:hAnsi="Arial" w:cs="Arial"/>
          <w:sz w:val="24"/>
          <w:szCs w:val="24"/>
        </w:rPr>
      </w:pPr>
    </w:p>
    <w:p w14:paraId="2C8D1501" w14:textId="77777777" w:rsidR="006B5CCF" w:rsidRPr="00132E49" w:rsidRDefault="00462291" w:rsidP="00132E49">
      <w:pPr>
        <w:spacing w:line="480" w:lineRule="auto"/>
        <w:rPr>
          <w:rFonts w:ascii="Arial" w:hAnsi="Arial" w:cs="Arial"/>
          <w:sz w:val="24"/>
          <w:szCs w:val="24"/>
        </w:rPr>
      </w:pPr>
      <w:r w:rsidRPr="00132E49">
        <w:rPr>
          <w:rFonts w:ascii="Arial" w:hAnsi="Arial" w:cs="Arial"/>
          <w:sz w:val="24"/>
          <w:szCs w:val="24"/>
        </w:rPr>
        <w:t xml:space="preserve">The group consisted of two carers A-M S (second author), </w:t>
      </w:r>
      <w:r w:rsidR="00AC1BC5" w:rsidRPr="00132E49">
        <w:rPr>
          <w:rFonts w:ascii="Arial" w:hAnsi="Arial" w:cs="Arial"/>
          <w:sz w:val="24"/>
          <w:szCs w:val="24"/>
        </w:rPr>
        <w:t xml:space="preserve">and </w:t>
      </w:r>
      <w:r w:rsidRPr="00132E49">
        <w:rPr>
          <w:rFonts w:ascii="Arial" w:hAnsi="Arial" w:cs="Arial"/>
          <w:sz w:val="24"/>
          <w:szCs w:val="24"/>
        </w:rPr>
        <w:t xml:space="preserve">Carer 2, a service user, representatives from the local Recovery College and another professional who works with carers in the </w:t>
      </w:r>
      <w:r w:rsidR="00D5152B" w:rsidRPr="00132E49">
        <w:rPr>
          <w:rFonts w:ascii="Arial" w:hAnsi="Arial" w:cs="Arial"/>
          <w:sz w:val="24"/>
          <w:szCs w:val="24"/>
        </w:rPr>
        <w:t xml:space="preserve">local mental health </w:t>
      </w:r>
      <w:r w:rsidRPr="00132E49">
        <w:rPr>
          <w:rFonts w:ascii="Arial" w:hAnsi="Arial" w:cs="Arial"/>
          <w:sz w:val="24"/>
          <w:szCs w:val="24"/>
        </w:rPr>
        <w:t>early intervention team (LK, third author).  Each member was invited to attend and contribute to the c</w:t>
      </w:r>
      <w:r w:rsidR="00B50E2F" w:rsidRPr="00132E49">
        <w:rPr>
          <w:rFonts w:ascii="Arial" w:hAnsi="Arial" w:cs="Arial"/>
          <w:sz w:val="24"/>
          <w:szCs w:val="24"/>
        </w:rPr>
        <w:t xml:space="preserve">ourse development because of their </w:t>
      </w:r>
      <w:r w:rsidRPr="00132E49">
        <w:rPr>
          <w:rFonts w:ascii="Arial" w:hAnsi="Arial" w:cs="Arial"/>
          <w:sz w:val="24"/>
          <w:szCs w:val="24"/>
        </w:rPr>
        <w:t xml:space="preserve">expertise and interest in this field.  </w:t>
      </w:r>
      <w:r w:rsidR="00BE6126" w:rsidRPr="00132E49">
        <w:rPr>
          <w:rFonts w:ascii="Arial" w:hAnsi="Arial" w:cs="Arial"/>
          <w:sz w:val="24"/>
          <w:szCs w:val="24"/>
        </w:rPr>
        <w:t xml:space="preserve">Involving carers directly in designing this course, </w:t>
      </w:r>
      <w:r w:rsidR="00794101" w:rsidRPr="00132E49">
        <w:rPr>
          <w:rFonts w:ascii="Arial" w:hAnsi="Arial" w:cs="Arial"/>
          <w:sz w:val="24"/>
          <w:szCs w:val="24"/>
        </w:rPr>
        <w:t>helped</w:t>
      </w:r>
      <w:r w:rsidR="00BE6126" w:rsidRPr="00132E49">
        <w:rPr>
          <w:rFonts w:ascii="Arial" w:hAnsi="Arial" w:cs="Arial"/>
          <w:sz w:val="24"/>
          <w:szCs w:val="24"/>
        </w:rPr>
        <w:t xml:space="preserve"> ensure that the training reflected the expressed needs of family carers and built on their wisdom.  Accordingly Beresford (2001) notes the value of including people </w:t>
      </w:r>
      <w:r w:rsidR="00794101" w:rsidRPr="00132E49">
        <w:rPr>
          <w:rFonts w:ascii="Arial" w:hAnsi="Arial" w:cs="Arial"/>
          <w:sz w:val="24"/>
          <w:szCs w:val="24"/>
        </w:rPr>
        <w:t xml:space="preserve">in the research process </w:t>
      </w:r>
      <w:r w:rsidR="00BE6126" w:rsidRPr="00132E49">
        <w:rPr>
          <w:rFonts w:ascii="Arial" w:hAnsi="Arial" w:cs="Arial"/>
          <w:sz w:val="24"/>
          <w:szCs w:val="24"/>
        </w:rPr>
        <w:t xml:space="preserve">who have diverse kinds of wisdom, knowledge, and relevant experience. </w:t>
      </w:r>
      <w:r w:rsidR="00794101" w:rsidRPr="00132E49">
        <w:rPr>
          <w:rFonts w:ascii="Arial" w:hAnsi="Arial" w:cs="Arial"/>
          <w:sz w:val="24"/>
          <w:szCs w:val="24"/>
        </w:rPr>
        <w:t xml:space="preserve">This </w:t>
      </w:r>
      <w:r w:rsidR="00BE6126" w:rsidRPr="00132E49">
        <w:rPr>
          <w:rFonts w:ascii="Arial" w:hAnsi="Arial" w:cs="Arial"/>
          <w:sz w:val="24"/>
          <w:szCs w:val="24"/>
        </w:rPr>
        <w:t>en</w:t>
      </w:r>
      <w:r w:rsidR="001C1A6F" w:rsidRPr="00132E49">
        <w:rPr>
          <w:rFonts w:ascii="Arial" w:hAnsi="Arial" w:cs="Arial"/>
          <w:sz w:val="24"/>
          <w:szCs w:val="24"/>
        </w:rPr>
        <w:t>sured</w:t>
      </w:r>
      <w:r w:rsidR="00BE6126" w:rsidRPr="00132E49">
        <w:rPr>
          <w:rFonts w:ascii="Arial" w:hAnsi="Arial" w:cs="Arial"/>
          <w:sz w:val="24"/>
          <w:szCs w:val="24"/>
        </w:rPr>
        <w:t xml:space="preserve"> </w:t>
      </w:r>
      <w:r w:rsidR="001C1A6F" w:rsidRPr="00132E49">
        <w:rPr>
          <w:rFonts w:ascii="Arial" w:hAnsi="Arial" w:cs="Arial"/>
          <w:sz w:val="24"/>
          <w:szCs w:val="24"/>
        </w:rPr>
        <w:t>the inclusion of</w:t>
      </w:r>
      <w:r w:rsidR="00BE6126" w:rsidRPr="00132E49">
        <w:rPr>
          <w:rFonts w:ascii="Arial" w:hAnsi="Arial" w:cs="Arial"/>
          <w:sz w:val="24"/>
          <w:szCs w:val="24"/>
        </w:rPr>
        <w:t xml:space="preserve"> prac</w:t>
      </w:r>
      <w:r w:rsidR="006B5CCF" w:rsidRPr="00132E49">
        <w:rPr>
          <w:rFonts w:ascii="Arial" w:hAnsi="Arial" w:cs="Arial"/>
          <w:sz w:val="24"/>
          <w:szCs w:val="24"/>
        </w:rPr>
        <w:t>tice, academic</w:t>
      </w:r>
      <w:r w:rsidR="00A651D7" w:rsidRPr="00132E49">
        <w:rPr>
          <w:rFonts w:ascii="Arial" w:hAnsi="Arial" w:cs="Arial"/>
          <w:sz w:val="24"/>
          <w:szCs w:val="24"/>
        </w:rPr>
        <w:t>,</w:t>
      </w:r>
      <w:r w:rsidR="006B5CCF" w:rsidRPr="00132E49">
        <w:rPr>
          <w:rFonts w:ascii="Arial" w:hAnsi="Arial" w:cs="Arial"/>
          <w:sz w:val="24"/>
          <w:szCs w:val="24"/>
        </w:rPr>
        <w:t xml:space="preserve"> experiential</w:t>
      </w:r>
      <w:r w:rsidR="00BE6126" w:rsidRPr="00132E49">
        <w:rPr>
          <w:rFonts w:ascii="Arial" w:hAnsi="Arial" w:cs="Arial"/>
          <w:sz w:val="24"/>
          <w:szCs w:val="24"/>
        </w:rPr>
        <w:t xml:space="preserve"> and caring perspectives in the </w:t>
      </w:r>
      <w:r w:rsidR="006B5CCF" w:rsidRPr="00132E49">
        <w:rPr>
          <w:rFonts w:ascii="Arial" w:hAnsi="Arial" w:cs="Arial"/>
          <w:sz w:val="24"/>
          <w:szCs w:val="24"/>
        </w:rPr>
        <w:t>co-production of the course.</w:t>
      </w:r>
    </w:p>
    <w:p w14:paraId="3B6B99A3" w14:textId="77777777" w:rsidR="00BE6126" w:rsidRPr="00132E49" w:rsidRDefault="006B5CCF" w:rsidP="00132E49">
      <w:pPr>
        <w:spacing w:line="480" w:lineRule="auto"/>
        <w:rPr>
          <w:rFonts w:ascii="Arial" w:hAnsi="Arial" w:cs="Arial"/>
          <w:sz w:val="24"/>
          <w:szCs w:val="24"/>
        </w:rPr>
      </w:pPr>
      <w:r w:rsidRPr="00132E49">
        <w:rPr>
          <w:rFonts w:ascii="Arial" w:hAnsi="Arial" w:cs="Arial"/>
          <w:sz w:val="24"/>
          <w:szCs w:val="24"/>
        </w:rPr>
        <w:t xml:space="preserve"> </w:t>
      </w:r>
    </w:p>
    <w:p w14:paraId="0B4989D1" w14:textId="120C4522" w:rsidR="00FC68BA" w:rsidRDefault="00510F6B" w:rsidP="00132E49">
      <w:pPr>
        <w:spacing w:line="480" w:lineRule="auto"/>
        <w:rPr>
          <w:rFonts w:ascii="Arial" w:hAnsi="Arial" w:cs="Arial"/>
          <w:sz w:val="24"/>
          <w:szCs w:val="24"/>
        </w:rPr>
      </w:pPr>
      <w:r>
        <w:rPr>
          <w:rFonts w:ascii="Arial" w:hAnsi="Arial" w:cs="Arial"/>
          <w:sz w:val="24"/>
          <w:szCs w:val="24"/>
        </w:rPr>
        <w:t xml:space="preserve">Four meetings were held.  </w:t>
      </w:r>
      <w:r w:rsidR="000B5AB7" w:rsidRPr="00132E49">
        <w:rPr>
          <w:rFonts w:ascii="Arial" w:hAnsi="Arial" w:cs="Arial"/>
          <w:sz w:val="24"/>
          <w:szCs w:val="24"/>
        </w:rPr>
        <w:t>Although the group comprised six members, it was regularly attended by a core of three participants and myself:  LK (professional, third author), A-M S (carer, second author)</w:t>
      </w:r>
      <w:r w:rsidR="001C1A6F" w:rsidRPr="00132E49">
        <w:rPr>
          <w:rFonts w:ascii="Arial" w:hAnsi="Arial" w:cs="Arial"/>
          <w:sz w:val="24"/>
          <w:szCs w:val="24"/>
        </w:rPr>
        <w:t>, who had been involved in developing an</w:t>
      </w:r>
      <w:r w:rsidR="00D5152B" w:rsidRPr="00132E49">
        <w:rPr>
          <w:rFonts w:ascii="Arial" w:hAnsi="Arial" w:cs="Arial"/>
          <w:sz w:val="24"/>
          <w:szCs w:val="24"/>
        </w:rPr>
        <w:t>d</w:t>
      </w:r>
      <w:r w:rsidR="001C1A6F" w:rsidRPr="00132E49">
        <w:rPr>
          <w:rFonts w:ascii="Arial" w:hAnsi="Arial" w:cs="Arial"/>
          <w:sz w:val="24"/>
          <w:szCs w:val="24"/>
        </w:rPr>
        <w:t xml:space="preserve"> deliv</w:t>
      </w:r>
      <w:r w:rsidR="00D5152B" w:rsidRPr="00132E49">
        <w:rPr>
          <w:rFonts w:ascii="Arial" w:hAnsi="Arial" w:cs="Arial"/>
          <w:sz w:val="24"/>
          <w:szCs w:val="24"/>
        </w:rPr>
        <w:t>ering the initial programme in Fox</w:t>
      </w:r>
      <w:r w:rsidR="001C1A6F" w:rsidRPr="00132E49">
        <w:rPr>
          <w:rFonts w:ascii="Arial" w:hAnsi="Arial" w:cs="Arial"/>
          <w:sz w:val="24"/>
          <w:szCs w:val="24"/>
        </w:rPr>
        <w:t xml:space="preserve"> </w:t>
      </w:r>
      <w:r w:rsidR="00D5152B" w:rsidRPr="00132E49">
        <w:rPr>
          <w:rFonts w:ascii="Arial" w:hAnsi="Arial" w:cs="Arial"/>
          <w:sz w:val="24"/>
          <w:szCs w:val="24"/>
        </w:rPr>
        <w:t>(</w:t>
      </w:r>
      <w:r w:rsidR="001C1A6F" w:rsidRPr="00132E49">
        <w:rPr>
          <w:rFonts w:ascii="Arial" w:hAnsi="Arial" w:cs="Arial"/>
          <w:sz w:val="24"/>
          <w:szCs w:val="24"/>
        </w:rPr>
        <w:t>2013)</w:t>
      </w:r>
      <w:r w:rsidR="000B5AB7" w:rsidRPr="00132E49">
        <w:rPr>
          <w:rFonts w:ascii="Arial" w:hAnsi="Arial" w:cs="Arial"/>
          <w:sz w:val="24"/>
          <w:szCs w:val="24"/>
        </w:rPr>
        <w:t xml:space="preserve"> and carer 2</w:t>
      </w:r>
      <w:r w:rsidR="001C1A6F" w:rsidRPr="00132E49">
        <w:rPr>
          <w:rFonts w:ascii="Arial" w:hAnsi="Arial" w:cs="Arial"/>
          <w:sz w:val="24"/>
          <w:szCs w:val="24"/>
        </w:rPr>
        <w:t>, who was a governor of</w:t>
      </w:r>
      <w:r w:rsidR="007D22CE" w:rsidRPr="00132E49">
        <w:rPr>
          <w:rFonts w:ascii="Arial" w:hAnsi="Arial" w:cs="Arial"/>
          <w:sz w:val="24"/>
          <w:szCs w:val="24"/>
        </w:rPr>
        <w:t xml:space="preserve"> </w:t>
      </w:r>
      <w:r w:rsidR="007D22CE" w:rsidRPr="00132E49">
        <w:rPr>
          <w:rFonts w:ascii="Arial" w:hAnsi="Arial" w:cs="Arial"/>
          <w:sz w:val="24"/>
          <w:szCs w:val="24"/>
        </w:rPr>
        <w:lastRenderedPageBreak/>
        <w:t>the local mental health trust and had attended the original programme in 2013</w:t>
      </w:r>
      <w:r w:rsidR="0067332F" w:rsidRPr="00132E49">
        <w:rPr>
          <w:rFonts w:ascii="Arial" w:hAnsi="Arial" w:cs="Arial"/>
          <w:sz w:val="24"/>
          <w:szCs w:val="24"/>
        </w:rPr>
        <w:t xml:space="preserve"> as a participant</w:t>
      </w:r>
      <w:r w:rsidR="000B5AB7" w:rsidRPr="00132E49">
        <w:rPr>
          <w:rFonts w:ascii="Arial" w:hAnsi="Arial" w:cs="Arial"/>
          <w:sz w:val="24"/>
          <w:szCs w:val="24"/>
        </w:rPr>
        <w:t>.  The service user representative attended once but was unwell throughout the period, and the two other invited professionals were unable to attend regularly. Only the three regular attendees were invited to the final meeting.</w:t>
      </w:r>
      <w:r w:rsidR="00243402" w:rsidRPr="00132E49">
        <w:rPr>
          <w:rFonts w:ascii="Arial" w:hAnsi="Arial" w:cs="Arial"/>
          <w:sz w:val="24"/>
          <w:szCs w:val="24"/>
        </w:rPr>
        <w:t xml:space="preserve">  Service users and carers were paid for their participation in the advisory group meetings and for travel expenses in recognition of the value of their contributions.</w:t>
      </w:r>
    </w:p>
    <w:p w14:paraId="2F179C1A" w14:textId="0A9AE12C" w:rsidR="00C61D31" w:rsidRDefault="00C61D31" w:rsidP="00132E49">
      <w:pPr>
        <w:spacing w:line="480" w:lineRule="auto"/>
        <w:rPr>
          <w:rFonts w:ascii="Arial" w:hAnsi="Arial" w:cs="Arial"/>
          <w:sz w:val="24"/>
          <w:szCs w:val="24"/>
        </w:rPr>
      </w:pPr>
    </w:p>
    <w:p w14:paraId="4DE9987D" w14:textId="39474E36" w:rsidR="00C61D31" w:rsidRDefault="00C61D31" w:rsidP="00C61D31">
      <w:pPr>
        <w:spacing w:line="480" w:lineRule="auto"/>
        <w:rPr>
          <w:rFonts w:ascii="Arial" w:hAnsi="Arial" w:cs="Arial"/>
          <w:sz w:val="24"/>
          <w:szCs w:val="24"/>
        </w:rPr>
      </w:pPr>
      <w:r w:rsidRPr="00C61D31">
        <w:rPr>
          <w:rFonts w:ascii="Arial" w:hAnsi="Arial" w:cs="Arial"/>
          <w:sz w:val="24"/>
          <w:szCs w:val="24"/>
        </w:rPr>
        <w:t>Figure 1:  The action research cycle and process of developing the course.</w:t>
      </w:r>
    </w:p>
    <w:p w14:paraId="3B5DBBBF" w14:textId="77777777" w:rsidR="00916B51" w:rsidRPr="00132E49" w:rsidRDefault="00916B51" w:rsidP="00132E49">
      <w:pPr>
        <w:spacing w:line="480" w:lineRule="auto"/>
        <w:rPr>
          <w:rFonts w:ascii="Arial" w:hAnsi="Arial" w:cs="Arial"/>
          <w:sz w:val="24"/>
          <w:szCs w:val="24"/>
        </w:rPr>
      </w:pPr>
    </w:p>
    <w:p w14:paraId="15F85D24" w14:textId="6B0822A9" w:rsidR="00243402" w:rsidRPr="00132E49" w:rsidRDefault="000B5AB7" w:rsidP="00132E49">
      <w:pPr>
        <w:spacing w:line="480" w:lineRule="auto"/>
        <w:rPr>
          <w:rFonts w:ascii="Arial" w:hAnsi="Arial" w:cs="Arial"/>
          <w:sz w:val="24"/>
          <w:szCs w:val="24"/>
        </w:rPr>
      </w:pPr>
      <w:r w:rsidRPr="00132E49">
        <w:rPr>
          <w:rFonts w:ascii="Arial" w:hAnsi="Arial" w:cs="Arial"/>
          <w:sz w:val="24"/>
          <w:szCs w:val="24"/>
        </w:rPr>
        <w:t>We</w:t>
      </w:r>
      <w:r w:rsidR="001C15F7">
        <w:rPr>
          <w:rStyle w:val="FootnoteReference"/>
          <w:rFonts w:ascii="Arial" w:hAnsi="Arial" w:cs="Arial"/>
          <w:sz w:val="24"/>
          <w:szCs w:val="24"/>
        </w:rPr>
        <w:footnoteReference w:id="2"/>
      </w:r>
      <w:r w:rsidRPr="00132E49">
        <w:rPr>
          <w:rFonts w:ascii="Arial" w:hAnsi="Arial" w:cs="Arial"/>
          <w:sz w:val="24"/>
          <w:szCs w:val="24"/>
        </w:rPr>
        <w:t xml:space="preserve"> built on the collective knowledge of the group members ra</w:t>
      </w:r>
      <w:r w:rsidR="00CD02F2">
        <w:rPr>
          <w:rFonts w:ascii="Arial" w:hAnsi="Arial" w:cs="Arial"/>
          <w:sz w:val="24"/>
          <w:szCs w:val="24"/>
        </w:rPr>
        <w:t>ther than merely focusing on</w:t>
      </w:r>
      <w:r w:rsidRPr="00132E49">
        <w:rPr>
          <w:rFonts w:ascii="Arial" w:hAnsi="Arial" w:cs="Arial"/>
          <w:sz w:val="24"/>
          <w:szCs w:val="24"/>
        </w:rPr>
        <w:t xml:space="preserve"> </w:t>
      </w:r>
      <w:r w:rsidR="007D49ED">
        <w:rPr>
          <w:rFonts w:ascii="Arial" w:hAnsi="Arial" w:cs="Arial"/>
          <w:sz w:val="24"/>
          <w:szCs w:val="24"/>
        </w:rPr>
        <w:t xml:space="preserve">my </w:t>
      </w:r>
      <w:r w:rsidRPr="00132E49">
        <w:rPr>
          <w:rFonts w:ascii="Arial" w:hAnsi="Arial" w:cs="Arial"/>
          <w:sz w:val="24"/>
          <w:szCs w:val="24"/>
        </w:rPr>
        <w:t xml:space="preserve">individual knowledge </w:t>
      </w:r>
      <w:r w:rsidR="007D49ED">
        <w:rPr>
          <w:rFonts w:ascii="Arial" w:hAnsi="Arial" w:cs="Arial"/>
          <w:sz w:val="24"/>
          <w:szCs w:val="24"/>
        </w:rPr>
        <w:t>as a</w:t>
      </w:r>
      <w:r w:rsidRPr="00132E49">
        <w:rPr>
          <w:rFonts w:ascii="Arial" w:hAnsi="Arial" w:cs="Arial"/>
          <w:sz w:val="24"/>
          <w:szCs w:val="24"/>
        </w:rPr>
        <w:t xml:space="preserve"> researcher.  </w:t>
      </w:r>
      <w:r w:rsidR="00916B51" w:rsidRPr="00132E49">
        <w:rPr>
          <w:rFonts w:ascii="Arial" w:hAnsi="Arial" w:cs="Arial"/>
          <w:sz w:val="24"/>
          <w:szCs w:val="24"/>
        </w:rPr>
        <w:t xml:space="preserve">The </w:t>
      </w:r>
      <w:r w:rsidR="002D5A4E" w:rsidRPr="00132E49">
        <w:rPr>
          <w:rFonts w:ascii="Arial" w:hAnsi="Arial" w:cs="Arial"/>
          <w:sz w:val="24"/>
          <w:szCs w:val="24"/>
        </w:rPr>
        <w:t>action research cycle</w:t>
      </w:r>
      <w:r w:rsidR="0003351A" w:rsidRPr="00132E49">
        <w:rPr>
          <w:rFonts w:ascii="Arial" w:hAnsi="Arial" w:cs="Arial"/>
          <w:sz w:val="24"/>
          <w:szCs w:val="24"/>
        </w:rPr>
        <w:t>,</w:t>
      </w:r>
      <w:r w:rsidR="002D5A4E" w:rsidRPr="00132E49">
        <w:rPr>
          <w:rFonts w:ascii="Arial" w:hAnsi="Arial" w:cs="Arial"/>
          <w:sz w:val="24"/>
          <w:szCs w:val="24"/>
        </w:rPr>
        <w:t xml:space="preserve"> </w:t>
      </w:r>
      <w:r w:rsidR="00F252BC" w:rsidRPr="00132E49">
        <w:rPr>
          <w:rFonts w:ascii="Arial" w:hAnsi="Arial" w:cs="Arial"/>
          <w:sz w:val="24"/>
          <w:szCs w:val="24"/>
        </w:rPr>
        <w:t>detailed in F</w:t>
      </w:r>
      <w:r w:rsidR="00916B51" w:rsidRPr="00132E49">
        <w:rPr>
          <w:rFonts w:ascii="Arial" w:hAnsi="Arial" w:cs="Arial"/>
          <w:sz w:val="24"/>
          <w:szCs w:val="24"/>
        </w:rPr>
        <w:t>igure 1</w:t>
      </w:r>
      <w:r w:rsidR="0003351A" w:rsidRPr="00132E49">
        <w:rPr>
          <w:rFonts w:ascii="Arial" w:hAnsi="Arial" w:cs="Arial"/>
          <w:sz w:val="24"/>
          <w:szCs w:val="24"/>
        </w:rPr>
        <w:t>,</w:t>
      </w:r>
      <w:r w:rsidR="00916B51" w:rsidRPr="00132E49">
        <w:rPr>
          <w:rFonts w:ascii="Arial" w:hAnsi="Arial" w:cs="Arial"/>
          <w:sz w:val="24"/>
          <w:szCs w:val="24"/>
        </w:rPr>
        <w:t xml:space="preserve"> shows how each of the </w:t>
      </w:r>
      <w:r w:rsidR="0003351A" w:rsidRPr="00132E49">
        <w:rPr>
          <w:rFonts w:ascii="Arial" w:hAnsi="Arial" w:cs="Arial"/>
          <w:sz w:val="24"/>
          <w:szCs w:val="24"/>
        </w:rPr>
        <w:t>four meetings fed into the</w:t>
      </w:r>
      <w:r w:rsidR="00916B51" w:rsidRPr="00132E49">
        <w:rPr>
          <w:rFonts w:ascii="Arial" w:hAnsi="Arial" w:cs="Arial"/>
          <w:sz w:val="24"/>
          <w:szCs w:val="24"/>
        </w:rPr>
        <w:t xml:space="preserve"> </w:t>
      </w:r>
      <w:r w:rsidR="0003351A" w:rsidRPr="00132E49">
        <w:rPr>
          <w:rFonts w:ascii="Arial" w:hAnsi="Arial" w:cs="Arial"/>
          <w:sz w:val="24"/>
          <w:szCs w:val="24"/>
        </w:rPr>
        <w:t>development of the training programme</w:t>
      </w:r>
      <w:r w:rsidR="00916B51" w:rsidRPr="00132E49">
        <w:rPr>
          <w:rFonts w:ascii="Arial" w:hAnsi="Arial" w:cs="Arial"/>
          <w:sz w:val="24"/>
          <w:szCs w:val="24"/>
        </w:rPr>
        <w:t xml:space="preserve">.  </w:t>
      </w:r>
      <w:r w:rsidR="006B5CCF" w:rsidRPr="00132E49">
        <w:rPr>
          <w:rFonts w:ascii="Arial" w:hAnsi="Arial" w:cs="Arial"/>
          <w:sz w:val="24"/>
          <w:szCs w:val="24"/>
        </w:rPr>
        <w:t xml:space="preserve">Meeting 1 reflected the </w:t>
      </w:r>
      <w:r w:rsidR="006B5CCF" w:rsidRPr="00132E49">
        <w:rPr>
          <w:rFonts w:ascii="Arial" w:hAnsi="Arial" w:cs="Arial"/>
          <w:i/>
          <w:sz w:val="24"/>
          <w:szCs w:val="24"/>
        </w:rPr>
        <w:t>planning</w:t>
      </w:r>
      <w:r w:rsidR="006B5CCF" w:rsidRPr="00132E49">
        <w:rPr>
          <w:rFonts w:ascii="Arial" w:hAnsi="Arial" w:cs="Arial"/>
          <w:sz w:val="24"/>
          <w:szCs w:val="24"/>
        </w:rPr>
        <w:t xml:space="preserve"> stage of the action research cycle, meeting 2 the </w:t>
      </w:r>
      <w:r w:rsidR="006B5CCF" w:rsidRPr="00132E49">
        <w:rPr>
          <w:rFonts w:ascii="Arial" w:hAnsi="Arial" w:cs="Arial"/>
          <w:i/>
          <w:sz w:val="24"/>
          <w:szCs w:val="24"/>
        </w:rPr>
        <w:t>act</w:t>
      </w:r>
      <w:r w:rsidR="006B5CCF" w:rsidRPr="00132E49">
        <w:rPr>
          <w:rFonts w:ascii="Arial" w:hAnsi="Arial" w:cs="Arial"/>
          <w:sz w:val="24"/>
          <w:szCs w:val="24"/>
        </w:rPr>
        <w:t xml:space="preserve"> stage, meeting 3 the</w:t>
      </w:r>
      <w:r w:rsidR="006B5CCF" w:rsidRPr="00132E49">
        <w:rPr>
          <w:rFonts w:ascii="Arial" w:hAnsi="Arial" w:cs="Arial"/>
          <w:i/>
          <w:sz w:val="24"/>
          <w:szCs w:val="24"/>
        </w:rPr>
        <w:t xml:space="preserve"> review</w:t>
      </w:r>
      <w:r w:rsidR="006B5CCF" w:rsidRPr="00132E49">
        <w:rPr>
          <w:rFonts w:ascii="Arial" w:hAnsi="Arial" w:cs="Arial"/>
          <w:sz w:val="24"/>
          <w:szCs w:val="24"/>
        </w:rPr>
        <w:t xml:space="preserve"> stage, and meeting 4 the </w:t>
      </w:r>
      <w:r w:rsidR="006B5CCF" w:rsidRPr="00132E49">
        <w:rPr>
          <w:rFonts w:ascii="Arial" w:hAnsi="Arial" w:cs="Arial"/>
          <w:i/>
          <w:sz w:val="24"/>
          <w:szCs w:val="24"/>
        </w:rPr>
        <w:t>reflect</w:t>
      </w:r>
      <w:r w:rsidR="006B5CCF" w:rsidRPr="00132E49">
        <w:rPr>
          <w:rFonts w:ascii="Arial" w:hAnsi="Arial" w:cs="Arial"/>
          <w:sz w:val="24"/>
          <w:szCs w:val="24"/>
        </w:rPr>
        <w:t xml:space="preserve"> stage.  Figure 1 </w:t>
      </w:r>
      <w:r w:rsidR="00A651D7" w:rsidRPr="00132E49">
        <w:rPr>
          <w:rFonts w:ascii="Arial" w:hAnsi="Arial" w:cs="Arial"/>
          <w:sz w:val="24"/>
          <w:szCs w:val="24"/>
        </w:rPr>
        <w:t>illustrates</w:t>
      </w:r>
      <w:r w:rsidR="006B5CCF" w:rsidRPr="00132E49">
        <w:rPr>
          <w:rFonts w:ascii="Arial" w:hAnsi="Arial" w:cs="Arial"/>
          <w:sz w:val="24"/>
          <w:szCs w:val="24"/>
        </w:rPr>
        <w:t xml:space="preserve"> the tasks undertaken in each of these meetings and how they accorded with the action research cycle.  The collective processes </w:t>
      </w:r>
      <w:r w:rsidR="00A651D7" w:rsidRPr="00132E49">
        <w:rPr>
          <w:rFonts w:ascii="Arial" w:hAnsi="Arial" w:cs="Arial"/>
          <w:sz w:val="24"/>
          <w:szCs w:val="24"/>
        </w:rPr>
        <w:t xml:space="preserve">depicted </w:t>
      </w:r>
      <w:r w:rsidR="006B5CCF" w:rsidRPr="00132E49">
        <w:rPr>
          <w:rFonts w:ascii="Arial" w:hAnsi="Arial" w:cs="Arial"/>
          <w:sz w:val="24"/>
          <w:szCs w:val="24"/>
        </w:rPr>
        <w:t xml:space="preserve">on the outside of the circle show how the group participated in </w:t>
      </w:r>
      <w:r w:rsidR="006B5CCF" w:rsidRPr="00132E49">
        <w:rPr>
          <w:rFonts w:ascii="Arial" w:hAnsi="Arial" w:cs="Arial"/>
          <w:i/>
          <w:sz w:val="24"/>
          <w:szCs w:val="24"/>
        </w:rPr>
        <w:t>collective meaning-making</w:t>
      </w:r>
      <w:r w:rsidR="006B5CCF" w:rsidRPr="00132E49">
        <w:rPr>
          <w:rFonts w:ascii="Arial" w:hAnsi="Arial" w:cs="Arial"/>
          <w:sz w:val="24"/>
          <w:szCs w:val="24"/>
        </w:rPr>
        <w:t xml:space="preserve"> as they engaged in blue sky thinking</w:t>
      </w:r>
      <w:r w:rsidR="00B643D0">
        <w:rPr>
          <w:rFonts w:ascii="Arial" w:hAnsi="Arial" w:cs="Arial"/>
          <w:sz w:val="24"/>
          <w:szCs w:val="24"/>
        </w:rPr>
        <w:t>, building on their knowledge and experience as they thought about the key components of this programme focused on recovery</w:t>
      </w:r>
      <w:r w:rsidR="000B511D">
        <w:rPr>
          <w:rFonts w:ascii="Arial" w:hAnsi="Arial" w:cs="Arial"/>
          <w:sz w:val="24"/>
          <w:szCs w:val="24"/>
        </w:rPr>
        <w:t xml:space="preserve">.  The next stage depicts the </w:t>
      </w:r>
      <w:r w:rsidR="006B5CCF" w:rsidRPr="00132E49">
        <w:rPr>
          <w:rFonts w:ascii="Arial" w:hAnsi="Arial" w:cs="Arial"/>
          <w:i/>
          <w:sz w:val="24"/>
          <w:szCs w:val="24"/>
        </w:rPr>
        <w:t>collective action</w:t>
      </w:r>
      <w:r w:rsidR="006B5CCF" w:rsidRPr="00132E49">
        <w:rPr>
          <w:rFonts w:ascii="Arial" w:hAnsi="Arial" w:cs="Arial"/>
          <w:sz w:val="24"/>
          <w:szCs w:val="24"/>
        </w:rPr>
        <w:t xml:space="preserve"> in </w:t>
      </w:r>
      <w:r w:rsidR="00B643D0">
        <w:rPr>
          <w:rFonts w:ascii="Arial" w:hAnsi="Arial" w:cs="Arial"/>
          <w:sz w:val="24"/>
          <w:szCs w:val="24"/>
        </w:rPr>
        <w:t>which the group developed</w:t>
      </w:r>
      <w:r w:rsidR="006B5CCF" w:rsidRPr="00132E49">
        <w:rPr>
          <w:rFonts w:ascii="Arial" w:hAnsi="Arial" w:cs="Arial"/>
          <w:sz w:val="24"/>
          <w:szCs w:val="24"/>
        </w:rPr>
        <w:t xml:space="preserve"> </w:t>
      </w:r>
      <w:r w:rsidR="00B643D0">
        <w:rPr>
          <w:rFonts w:ascii="Arial" w:hAnsi="Arial" w:cs="Arial"/>
          <w:sz w:val="24"/>
          <w:szCs w:val="24"/>
        </w:rPr>
        <w:t>and agreed</w:t>
      </w:r>
      <w:r w:rsidR="00A651D7" w:rsidRPr="00132E49">
        <w:rPr>
          <w:rFonts w:ascii="Arial" w:hAnsi="Arial" w:cs="Arial"/>
          <w:sz w:val="24"/>
          <w:szCs w:val="24"/>
        </w:rPr>
        <w:t xml:space="preserve"> </w:t>
      </w:r>
      <w:r w:rsidR="006B5CCF" w:rsidRPr="00132E49">
        <w:rPr>
          <w:rFonts w:ascii="Arial" w:hAnsi="Arial" w:cs="Arial"/>
          <w:sz w:val="24"/>
          <w:szCs w:val="24"/>
        </w:rPr>
        <w:t xml:space="preserve">the </w:t>
      </w:r>
      <w:r w:rsidR="00A651D7" w:rsidRPr="00132E49">
        <w:rPr>
          <w:rFonts w:ascii="Arial" w:hAnsi="Arial" w:cs="Arial"/>
          <w:sz w:val="24"/>
          <w:szCs w:val="24"/>
        </w:rPr>
        <w:t>blended learn</w:t>
      </w:r>
      <w:r w:rsidR="00B643D0">
        <w:rPr>
          <w:rFonts w:ascii="Arial" w:hAnsi="Arial" w:cs="Arial"/>
          <w:sz w:val="24"/>
          <w:szCs w:val="24"/>
        </w:rPr>
        <w:t>ing</w:t>
      </w:r>
      <w:r w:rsidR="00A651D7" w:rsidRPr="00132E49">
        <w:rPr>
          <w:rFonts w:ascii="Arial" w:hAnsi="Arial" w:cs="Arial"/>
          <w:sz w:val="24"/>
          <w:szCs w:val="24"/>
        </w:rPr>
        <w:t xml:space="preserve"> format</w:t>
      </w:r>
      <w:r w:rsidR="006B5CCF" w:rsidRPr="00132E49">
        <w:rPr>
          <w:rFonts w:ascii="Arial" w:hAnsi="Arial" w:cs="Arial"/>
          <w:sz w:val="24"/>
          <w:szCs w:val="24"/>
        </w:rPr>
        <w:t>,</w:t>
      </w:r>
      <w:r w:rsidR="00D43D60" w:rsidRPr="00132E49">
        <w:rPr>
          <w:rFonts w:ascii="Arial" w:hAnsi="Arial" w:cs="Arial"/>
          <w:sz w:val="24"/>
          <w:szCs w:val="24"/>
        </w:rPr>
        <w:t xml:space="preserve"> commenting on the case studies </w:t>
      </w:r>
      <w:r w:rsidR="00D43D60" w:rsidRPr="00132E49">
        <w:rPr>
          <w:rFonts w:ascii="Arial" w:hAnsi="Arial" w:cs="Arial"/>
          <w:sz w:val="24"/>
          <w:szCs w:val="24"/>
        </w:rPr>
        <w:lastRenderedPageBreak/>
        <w:t>that comprised the e-learning component of the course</w:t>
      </w:r>
      <w:r w:rsidR="001C15F7">
        <w:rPr>
          <w:rFonts w:ascii="Arial" w:hAnsi="Arial" w:cs="Arial"/>
          <w:sz w:val="24"/>
          <w:szCs w:val="24"/>
        </w:rPr>
        <w:t>.  The third stage involves</w:t>
      </w:r>
      <w:r w:rsidR="00D43D60" w:rsidRPr="00132E49">
        <w:rPr>
          <w:rFonts w:ascii="Arial" w:hAnsi="Arial" w:cs="Arial"/>
          <w:sz w:val="24"/>
          <w:szCs w:val="24"/>
        </w:rPr>
        <w:t xml:space="preserve">, </w:t>
      </w:r>
      <w:r w:rsidR="006B5CCF" w:rsidRPr="00132E49">
        <w:rPr>
          <w:rFonts w:ascii="Arial" w:hAnsi="Arial" w:cs="Arial"/>
          <w:i/>
          <w:sz w:val="24"/>
          <w:szCs w:val="24"/>
        </w:rPr>
        <w:t>collective reflection</w:t>
      </w:r>
      <w:r w:rsidR="006B5CCF" w:rsidRPr="00132E49">
        <w:rPr>
          <w:rFonts w:ascii="Arial" w:hAnsi="Arial" w:cs="Arial"/>
          <w:sz w:val="24"/>
          <w:szCs w:val="24"/>
        </w:rPr>
        <w:t xml:space="preserve"> which led to </w:t>
      </w:r>
      <w:r w:rsidR="00B643D0">
        <w:rPr>
          <w:rFonts w:ascii="Arial" w:hAnsi="Arial" w:cs="Arial"/>
          <w:sz w:val="24"/>
          <w:szCs w:val="24"/>
        </w:rPr>
        <w:t>the group recommending revisions to</w:t>
      </w:r>
      <w:r w:rsidR="00A651D7" w:rsidRPr="00132E49">
        <w:rPr>
          <w:rFonts w:ascii="Arial" w:hAnsi="Arial" w:cs="Arial"/>
          <w:sz w:val="24"/>
          <w:szCs w:val="24"/>
        </w:rPr>
        <w:t xml:space="preserve"> the course, and </w:t>
      </w:r>
      <w:r w:rsidR="001C15F7">
        <w:rPr>
          <w:rFonts w:ascii="Arial" w:hAnsi="Arial" w:cs="Arial"/>
          <w:sz w:val="24"/>
          <w:szCs w:val="24"/>
        </w:rPr>
        <w:t xml:space="preserve">finally the group used </w:t>
      </w:r>
      <w:r w:rsidR="006B5CCF" w:rsidRPr="00132E49">
        <w:rPr>
          <w:rFonts w:ascii="Arial" w:hAnsi="Arial" w:cs="Arial"/>
          <w:i/>
          <w:sz w:val="24"/>
          <w:szCs w:val="24"/>
        </w:rPr>
        <w:t xml:space="preserve">collective evaluation </w:t>
      </w:r>
      <w:r w:rsidR="006B5CCF" w:rsidRPr="00132E49">
        <w:rPr>
          <w:rFonts w:ascii="Arial" w:hAnsi="Arial" w:cs="Arial"/>
          <w:sz w:val="24"/>
          <w:szCs w:val="24"/>
        </w:rPr>
        <w:t>of the whole project</w:t>
      </w:r>
      <w:r w:rsidR="000D01F0" w:rsidRPr="00132E49">
        <w:rPr>
          <w:rFonts w:ascii="Arial" w:hAnsi="Arial" w:cs="Arial"/>
          <w:sz w:val="24"/>
          <w:szCs w:val="24"/>
        </w:rPr>
        <w:t xml:space="preserve"> to lead to </w:t>
      </w:r>
      <w:r w:rsidR="000D01F0" w:rsidRPr="00132E49">
        <w:rPr>
          <w:rFonts w:ascii="Arial" w:hAnsi="Arial" w:cs="Arial"/>
          <w:i/>
          <w:sz w:val="24"/>
          <w:szCs w:val="24"/>
        </w:rPr>
        <w:t>forward planning</w:t>
      </w:r>
      <w:r w:rsidR="006B5CCF" w:rsidRPr="00132E49">
        <w:rPr>
          <w:rFonts w:ascii="Arial" w:hAnsi="Arial" w:cs="Arial"/>
          <w:sz w:val="24"/>
          <w:szCs w:val="24"/>
        </w:rPr>
        <w:t xml:space="preserve">.  </w:t>
      </w:r>
      <w:r w:rsidR="0003351A" w:rsidRPr="00132E49">
        <w:rPr>
          <w:rFonts w:ascii="Arial" w:hAnsi="Arial" w:cs="Arial"/>
          <w:sz w:val="24"/>
          <w:szCs w:val="24"/>
        </w:rPr>
        <w:t>Throughout the process</w:t>
      </w:r>
      <w:r w:rsidR="00916B51" w:rsidRPr="00132E49">
        <w:rPr>
          <w:rFonts w:ascii="Arial" w:hAnsi="Arial" w:cs="Arial"/>
          <w:sz w:val="24"/>
          <w:szCs w:val="24"/>
        </w:rPr>
        <w:t xml:space="preserve">, we continually </w:t>
      </w:r>
      <w:r w:rsidR="00794101" w:rsidRPr="00132E49">
        <w:rPr>
          <w:rFonts w:ascii="Arial" w:hAnsi="Arial" w:cs="Arial"/>
          <w:sz w:val="24"/>
          <w:szCs w:val="24"/>
        </w:rPr>
        <w:t xml:space="preserve">reflected on </w:t>
      </w:r>
      <w:r w:rsidR="00510F6B">
        <w:rPr>
          <w:rFonts w:ascii="Arial" w:hAnsi="Arial" w:cs="Arial"/>
          <w:sz w:val="24"/>
          <w:szCs w:val="24"/>
        </w:rPr>
        <w:t>programme</w:t>
      </w:r>
      <w:r w:rsidR="00794101" w:rsidRPr="00132E49">
        <w:rPr>
          <w:rFonts w:ascii="Arial" w:hAnsi="Arial" w:cs="Arial"/>
          <w:sz w:val="24"/>
          <w:szCs w:val="24"/>
        </w:rPr>
        <w:t xml:space="preserve"> developments for</w:t>
      </w:r>
      <w:r w:rsidR="00916B51" w:rsidRPr="00132E49">
        <w:rPr>
          <w:rFonts w:ascii="Arial" w:hAnsi="Arial" w:cs="Arial"/>
          <w:sz w:val="24"/>
          <w:szCs w:val="24"/>
        </w:rPr>
        <w:t xml:space="preserve"> the action research cycle is ‘...a process which alternates continuously between inquiry and action, between practice and innovative thinking – a developmental spiral of practical decision-making and evaluation reflecti</w:t>
      </w:r>
      <w:r w:rsidR="003501A8" w:rsidRPr="00132E49">
        <w:rPr>
          <w:rFonts w:ascii="Arial" w:hAnsi="Arial" w:cs="Arial"/>
          <w:sz w:val="24"/>
          <w:szCs w:val="24"/>
        </w:rPr>
        <w:t xml:space="preserve">on’. (Winter and Munn-Giddings, </w:t>
      </w:r>
      <w:r w:rsidR="00916B51" w:rsidRPr="00132E49">
        <w:rPr>
          <w:rFonts w:ascii="Arial" w:hAnsi="Arial" w:cs="Arial"/>
          <w:sz w:val="24"/>
          <w:szCs w:val="24"/>
        </w:rPr>
        <w:t>2001, p. 5</w:t>
      </w:r>
      <w:r w:rsidRPr="00132E49">
        <w:rPr>
          <w:rFonts w:ascii="Arial" w:hAnsi="Arial" w:cs="Arial"/>
          <w:sz w:val="24"/>
          <w:szCs w:val="24"/>
        </w:rPr>
        <w:t xml:space="preserve">).  </w:t>
      </w:r>
    </w:p>
    <w:p w14:paraId="7419DDE1" w14:textId="77777777" w:rsidR="00243402" w:rsidRPr="00132E49" w:rsidRDefault="00243402" w:rsidP="00132E49">
      <w:pPr>
        <w:spacing w:line="480" w:lineRule="auto"/>
        <w:rPr>
          <w:rFonts w:ascii="Arial" w:hAnsi="Arial" w:cs="Arial"/>
          <w:sz w:val="24"/>
          <w:szCs w:val="24"/>
        </w:rPr>
      </w:pPr>
    </w:p>
    <w:p w14:paraId="1F61FC99" w14:textId="77777777" w:rsidR="00C2374F" w:rsidRPr="00132E49" w:rsidRDefault="00243402" w:rsidP="00132E49">
      <w:pPr>
        <w:spacing w:line="480" w:lineRule="auto"/>
        <w:rPr>
          <w:rFonts w:ascii="Arial" w:hAnsi="Arial" w:cs="Arial"/>
          <w:sz w:val="24"/>
          <w:szCs w:val="24"/>
        </w:rPr>
      </w:pPr>
      <w:r w:rsidRPr="00132E49">
        <w:rPr>
          <w:rFonts w:ascii="Arial" w:hAnsi="Arial" w:cs="Arial"/>
          <w:sz w:val="24"/>
          <w:szCs w:val="24"/>
        </w:rPr>
        <w:t xml:space="preserve">Detailed notes were taken of the meetings; and minutes recording the discussion, the agreed actions and decisions taken were circulated.  </w:t>
      </w:r>
      <w:r w:rsidR="006B5CCF" w:rsidRPr="00132E49">
        <w:rPr>
          <w:rFonts w:ascii="Arial" w:hAnsi="Arial" w:cs="Arial"/>
          <w:sz w:val="24"/>
          <w:szCs w:val="24"/>
        </w:rPr>
        <w:t>Finally, i</w:t>
      </w:r>
      <w:r w:rsidR="000B5AB7" w:rsidRPr="00132E49">
        <w:rPr>
          <w:rFonts w:ascii="Arial" w:hAnsi="Arial" w:cs="Arial"/>
          <w:sz w:val="24"/>
          <w:szCs w:val="24"/>
        </w:rPr>
        <w:t xml:space="preserve">n order to </w:t>
      </w:r>
      <w:r w:rsidR="0003351A" w:rsidRPr="00132E49">
        <w:rPr>
          <w:rFonts w:ascii="Arial" w:hAnsi="Arial" w:cs="Arial"/>
          <w:sz w:val="24"/>
          <w:szCs w:val="24"/>
        </w:rPr>
        <w:t>enable</w:t>
      </w:r>
      <w:r w:rsidR="000B5AB7" w:rsidRPr="00132E49">
        <w:rPr>
          <w:rFonts w:ascii="Arial" w:hAnsi="Arial" w:cs="Arial"/>
          <w:sz w:val="24"/>
          <w:szCs w:val="24"/>
        </w:rPr>
        <w:t xml:space="preserve"> </w:t>
      </w:r>
      <w:r w:rsidR="006B5CCF" w:rsidRPr="00132E49">
        <w:rPr>
          <w:rFonts w:ascii="Arial" w:hAnsi="Arial" w:cs="Arial"/>
          <w:sz w:val="24"/>
          <w:szCs w:val="24"/>
        </w:rPr>
        <w:t xml:space="preserve">evaluation of the </w:t>
      </w:r>
      <w:r w:rsidR="000B5AB7" w:rsidRPr="00132E49">
        <w:rPr>
          <w:rFonts w:ascii="Arial" w:hAnsi="Arial" w:cs="Arial"/>
          <w:sz w:val="24"/>
          <w:szCs w:val="24"/>
        </w:rPr>
        <w:t>group process, short evaluation forms were circulated at the end of each advisory group meeting</w:t>
      </w:r>
      <w:r w:rsidR="00357E31" w:rsidRPr="00132E49">
        <w:rPr>
          <w:rFonts w:ascii="Arial" w:hAnsi="Arial" w:cs="Arial"/>
          <w:sz w:val="24"/>
          <w:szCs w:val="24"/>
        </w:rPr>
        <w:t xml:space="preserve">; </w:t>
      </w:r>
      <w:r w:rsidR="000B5AB7" w:rsidRPr="00132E49">
        <w:rPr>
          <w:rFonts w:ascii="Arial" w:hAnsi="Arial" w:cs="Arial"/>
          <w:sz w:val="24"/>
          <w:szCs w:val="24"/>
        </w:rPr>
        <w:t>the group members’ comments are presented as part of the reflections on the development of the course.</w:t>
      </w:r>
    </w:p>
    <w:p w14:paraId="0D2436CD" w14:textId="77777777" w:rsidR="00127790" w:rsidRPr="00132E49" w:rsidRDefault="00127790" w:rsidP="00132E49">
      <w:pPr>
        <w:spacing w:line="480" w:lineRule="auto"/>
        <w:rPr>
          <w:rFonts w:ascii="Arial" w:hAnsi="Arial" w:cs="Arial"/>
          <w:sz w:val="24"/>
          <w:szCs w:val="24"/>
        </w:rPr>
      </w:pPr>
    </w:p>
    <w:p w14:paraId="4157194F" w14:textId="77777777" w:rsidR="00D141FD" w:rsidRPr="00132E49" w:rsidRDefault="00D141FD" w:rsidP="00132E49">
      <w:pPr>
        <w:spacing w:line="480" w:lineRule="auto"/>
        <w:rPr>
          <w:rFonts w:ascii="Arial" w:hAnsi="Arial" w:cs="Arial"/>
          <w:i/>
          <w:sz w:val="24"/>
          <w:szCs w:val="24"/>
        </w:rPr>
      </w:pPr>
      <w:r w:rsidRPr="00132E49">
        <w:rPr>
          <w:rFonts w:ascii="Arial" w:hAnsi="Arial" w:cs="Arial"/>
          <w:i/>
          <w:sz w:val="24"/>
          <w:szCs w:val="24"/>
        </w:rPr>
        <w:t xml:space="preserve">Ethical </w:t>
      </w:r>
      <w:r w:rsidR="007A737C" w:rsidRPr="00132E49">
        <w:rPr>
          <w:rFonts w:ascii="Arial" w:hAnsi="Arial" w:cs="Arial"/>
          <w:i/>
          <w:sz w:val="24"/>
          <w:szCs w:val="24"/>
        </w:rPr>
        <w:t>approval</w:t>
      </w:r>
    </w:p>
    <w:p w14:paraId="4572C670" w14:textId="77777777" w:rsidR="00067DB2" w:rsidRPr="00132E49" w:rsidRDefault="007A737C" w:rsidP="00132E49">
      <w:pPr>
        <w:spacing w:line="480" w:lineRule="auto"/>
        <w:rPr>
          <w:rFonts w:ascii="Arial" w:hAnsi="Arial" w:cs="Arial"/>
          <w:sz w:val="24"/>
          <w:szCs w:val="24"/>
        </w:rPr>
      </w:pPr>
      <w:r w:rsidRPr="00132E49">
        <w:rPr>
          <w:rFonts w:ascii="Arial" w:hAnsi="Arial" w:cs="Arial"/>
          <w:sz w:val="24"/>
          <w:szCs w:val="24"/>
        </w:rPr>
        <w:t xml:space="preserve">Ethical approval was gained from Anglia Ruskin University </w:t>
      </w:r>
      <w:r w:rsidR="001A4C7B" w:rsidRPr="00132E49">
        <w:rPr>
          <w:rFonts w:ascii="Arial" w:hAnsi="Arial" w:cs="Arial"/>
          <w:sz w:val="24"/>
          <w:szCs w:val="24"/>
        </w:rPr>
        <w:t xml:space="preserve">Ethics </w:t>
      </w:r>
      <w:r w:rsidRPr="00132E49">
        <w:rPr>
          <w:rFonts w:ascii="Arial" w:hAnsi="Arial" w:cs="Arial"/>
          <w:sz w:val="24"/>
          <w:szCs w:val="24"/>
        </w:rPr>
        <w:t xml:space="preserve">committee on </w:t>
      </w:r>
      <w:r w:rsidR="00052FCD" w:rsidRPr="00132E49">
        <w:rPr>
          <w:rFonts w:ascii="Arial" w:hAnsi="Arial" w:cs="Arial"/>
          <w:sz w:val="24"/>
          <w:szCs w:val="24"/>
        </w:rPr>
        <w:t xml:space="preserve">11.03.2016.  </w:t>
      </w:r>
      <w:r w:rsidR="00C4361A" w:rsidRPr="00132E49">
        <w:rPr>
          <w:rFonts w:ascii="Arial" w:hAnsi="Arial" w:cs="Arial"/>
          <w:sz w:val="24"/>
          <w:szCs w:val="24"/>
        </w:rPr>
        <w:t xml:space="preserve">Informed consent to participate in the research was obtained from all </w:t>
      </w:r>
      <w:r w:rsidR="0026423F" w:rsidRPr="00132E49">
        <w:rPr>
          <w:rFonts w:ascii="Arial" w:hAnsi="Arial" w:cs="Arial"/>
          <w:sz w:val="24"/>
          <w:szCs w:val="24"/>
        </w:rPr>
        <w:t>advisory</w:t>
      </w:r>
      <w:r w:rsidR="00C4361A" w:rsidRPr="00132E49">
        <w:rPr>
          <w:rFonts w:ascii="Arial" w:hAnsi="Arial" w:cs="Arial"/>
          <w:sz w:val="24"/>
          <w:szCs w:val="24"/>
        </w:rPr>
        <w:t xml:space="preserve"> group members.  </w:t>
      </w:r>
    </w:p>
    <w:p w14:paraId="5F338F40" w14:textId="77777777" w:rsidR="00AF57C2" w:rsidRPr="00132E49" w:rsidRDefault="00AF57C2" w:rsidP="00132E49">
      <w:pPr>
        <w:spacing w:line="480" w:lineRule="auto"/>
        <w:rPr>
          <w:rFonts w:ascii="Arial" w:hAnsi="Arial" w:cs="Arial"/>
          <w:sz w:val="24"/>
          <w:szCs w:val="24"/>
        </w:rPr>
      </w:pPr>
    </w:p>
    <w:p w14:paraId="580B7EEA" w14:textId="77777777" w:rsidR="00E427AA" w:rsidRPr="00132E49" w:rsidRDefault="00E427AA" w:rsidP="00132E49">
      <w:pPr>
        <w:spacing w:line="480" w:lineRule="auto"/>
        <w:rPr>
          <w:rFonts w:ascii="Arial" w:hAnsi="Arial" w:cs="Arial"/>
          <w:b/>
          <w:sz w:val="24"/>
          <w:szCs w:val="24"/>
        </w:rPr>
      </w:pPr>
      <w:r w:rsidRPr="00132E49">
        <w:rPr>
          <w:rFonts w:ascii="Arial" w:hAnsi="Arial" w:cs="Arial"/>
          <w:b/>
          <w:sz w:val="24"/>
          <w:szCs w:val="24"/>
        </w:rPr>
        <w:t>Results</w:t>
      </w:r>
    </w:p>
    <w:p w14:paraId="4C10A9BA" w14:textId="77777777" w:rsidR="0003351A" w:rsidRPr="00132E49" w:rsidRDefault="0003351A" w:rsidP="00132E49">
      <w:pPr>
        <w:spacing w:line="480" w:lineRule="auto"/>
        <w:rPr>
          <w:rFonts w:ascii="Arial" w:hAnsi="Arial" w:cs="Arial"/>
          <w:i/>
          <w:sz w:val="24"/>
          <w:szCs w:val="24"/>
        </w:rPr>
      </w:pPr>
      <w:r w:rsidRPr="00132E49">
        <w:rPr>
          <w:rFonts w:ascii="Arial" w:hAnsi="Arial" w:cs="Arial"/>
          <w:i/>
          <w:sz w:val="24"/>
          <w:szCs w:val="24"/>
        </w:rPr>
        <w:t>Reflection on the process</w:t>
      </w:r>
    </w:p>
    <w:p w14:paraId="364C32CA" w14:textId="77777777" w:rsidR="003B1941" w:rsidRPr="00132E49" w:rsidRDefault="005C2FCC" w:rsidP="00132E49">
      <w:pPr>
        <w:spacing w:line="480" w:lineRule="auto"/>
        <w:rPr>
          <w:rFonts w:ascii="Arial" w:hAnsi="Arial" w:cs="Arial"/>
          <w:sz w:val="24"/>
          <w:szCs w:val="24"/>
        </w:rPr>
      </w:pPr>
      <w:r w:rsidRPr="00132E49">
        <w:rPr>
          <w:rFonts w:ascii="Arial" w:hAnsi="Arial" w:cs="Arial"/>
          <w:sz w:val="24"/>
          <w:szCs w:val="24"/>
        </w:rPr>
        <w:lastRenderedPageBreak/>
        <w:t xml:space="preserve">This section </w:t>
      </w:r>
      <w:r w:rsidR="00794101" w:rsidRPr="00132E49">
        <w:rPr>
          <w:rFonts w:ascii="Arial" w:hAnsi="Arial" w:cs="Arial"/>
          <w:sz w:val="24"/>
          <w:szCs w:val="24"/>
        </w:rPr>
        <w:t xml:space="preserve">describes how the </w:t>
      </w:r>
      <w:r w:rsidR="00504484" w:rsidRPr="00132E49">
        <w:rPr>
          <w:rFonts w:ascii="Arial" w:hAnsi="Arial" w:cs="Arial"/>
          <w:sz w:val="24"/>
          <w:szCs w:val="24"/>
        </w:rPr>
        <w:t>group process was underpinned by the action research cycle; it reveals the decisions we made about the content and format of the training programme and how the</w:t>
      </w:r>
      <w:r w:rsidR="003B1941" w:rsidRPr="00132E49">
        <w:rPr>
          <w:rFonts w:ascii="Arial" w:hAnsi="Arial" w:cs="Arial"/>
          <w:sz w:val="24"/>
          <w:szCs w:val="24"/>
        </w:rPr>
        <w:t xml:space="preserve">se choices </w:t>
      </w:r>
      <w:r w:rsidR="00504484" w:rsidRPr="00132E49">
        <w:rPr>
          <w:rFonts w:ascii="Arial" w:hAnsi="Arial" w:cs="Arial"/>
          <w:sz w:val="24"/>
          <w:szCs w:val="24"/>
        </w:rPr>
        <w:t xml:space="preserve">were linked to theoretical assumptions about the </w:t>
      </w:r>
      <w:r w:rsidR="003B1941" w:rsidRPr="00132E49">
        <w:rPr>
          <w:rFonts w:ascii="Arial" w:hAnsi="Arial" w:cs="Arial"/>
          <w:sz w:val="24"/>
          <w:szCs w:val="24"/>
        </w:rPr>
        <w:t xml:space="preserve">design of the </w:t>
      </w:r>
      <w:r w:rsidR="00040B13" w:rsidRPr="00132E49">
        <w:rPr>
          <w:rFonts w:ascii="Arial" w:hAnsi="Arial" w:cs="Arial"/>
          <w:sz w:val="24"/>
          <w:szCs w:val="24"/>
        </w:rPr>
        <w:t>course</w:t>
      </w:r>
      <w:r w:rsidR="003B1941" w:rsidRPr="00132E49">
        <w:rPr>
          <w:rFonts w:ascii="Arial" w:hAnsi="Arial" w:cs="Arial"/>
          <w:sz w:val="24"/>
          <w:szCs w:val="24"/>
        </w:rPr>
        <w:t>.</w:t>
      </w:r>
    </w:p>
    <w:p w14:paraId="244550A4" w14:textId="77777777" w:rsidR="005C2FCC" w:rsidRPr="00132E49" w:rsidRDefault="00504484" w:rsidP="00132E49">
      <w:pPr>
        <w:spacing w:line="480" w:lineRule="auto"/>
        <w:rPr>
          <w:rFonts w:ascii="Arial" w:hAnsi="Arial" w:cs="Arial"/>
          <w:sz w:val="24"/>
          <w:szCs w:val="24"/>
        </w:rPr>
      </w:pPr>
      <w:r w:rsidRPr="00132E49">
        <w:rPr>
          <w:rFonts w:ascii="Arial" w:hAnsi="Arial" w:cs="Arial"/>
          <w:sz w:val="24"/>
          <w:szCs w:val="24"/>
        </w:rPr>
        <w:t xml:space="preserve"> </w:t>
      </w:r>
    </w:p>
    <w:p w14:paraId="12337494" w14:textId="72DA2C6D" w:rsidR="00BD5B0F" w:rsidRPr="00132E49" w:rsidRDefault="0003351A" w:rsidP="00132E49">
      <w:pPr>
        <w:spacing w:line="480" w:lineRule="auto"/>
        <w:rPr>
          <w:rFonts w:ascii="Arial" w:hAnsi="Arial" w:cs="Arial"/>
          <w:sz w:val="24"/>
          <w:szCs w:val="24"/>
        </w:rPr>
      </w:pPr>
      <w:r w:rsidRPr="00132E49">
        <w:rPr>
          <w:rFonts w:ascii="Arial" w:hAnsi="Arial" w:cs="Arial"/>
          <w:sz w:val="24"/>
          <w:szCs w:val="24"/>
        </w:rPr>
        <w:t>Th</w:t>
      </w:r>
      <w:r w:rsidR="005C2FCC" w:rsidRPr="00132E49">
        <w:rPr>
          <w:rFonts w:ascii="Arial" w:hAnsi="Arial" w:cs="Arial"/>
          <w:sz w:val="24"/>
          <w:szCs w:val="24"/>
        </w:rPr>
        <w:t>e</w:t>
      </w:r>
      <w:r w:rsidRPr="00132E49">
        <w:rPr>
          <w:rFonts w:ascii="Arial" w:hAnsi="Arial" w:cs="Arial"/>
          <w:sz w:val="24"/>
          <w:szCs w:val="24"/>
        </w:rPr>
        <w:t xml:space="preserve"> group met in an advisory capacity four times during 2016: April, June, September and December.   </w:t>
      </w:r>
      <w:r w:rsidR="001C795D" w:rsidRPr="00132E49">
        <w:rPr>
          <w:rFonts w:ascii="Arial" w:hAnsi="Arial" w:cs="Arial"/>
          <w:sz w:val="24"/>
          <w:szCs w:val="24"/>
        </w:rPr>
        <w:t xml:space="preserve">Their collaborative input directed the course development and design, and their different expertise contributed to the successful development of the course.  </w:t>
      </w:r>
      <w:r w:rsidR="00BE2031" w:rsidRPr="00132E49">
        <w:rPr>
          <w:rFonts w:ascii="Arial" w:hAnsi="Arial" w:cs="Arial"/>
          <w:sz w:val="24"/>
          <w:szCs w:val="24"/>
        </w:rPr>
        <w:t xml:space="preserve">The first </w:t>
      </w:r>
      <w:r w:rsidR="009803B0" w:rsidRPr="00132E49">
        <w:rPr>
          <w:rFonts w:ascii="Arial" w:hAnsi="Arial" w:cs="Arial"/>
          <w:sz w:val="24"/>
          <w:szCs w:val="24"/>
        </w:rPr>
        <w:t xml:space="preserve">meeting </w:t>
      </w:r>
      <w:r w:rsidR="003B2C8F" w:rsidRPr="00132E49">
        <w:rPr>
          <w:rFonts w:ascii="Arial" w:hAnsi="Arial" w:cs="Arial"/>
          <w:sz w:val="24"/>
          <w:szCs w:val="24"/>
        </w:rPr>
        <w:t xml:space="preserve">in </w:t>
      </w:r>
      <w:r w:rsidR="009803B0" w:rsidRPr="00132E49">
        <w:rPr>
          <w:rFonts w:ascii="Arial" w:hAnsi="Arial" w:cs="Arial"/>
          <w:sz w:val="24"/>
          <w:szCs w:val="24"/>
        </w:rPr>
        <w:t xml:space="preserve">April </w:t>
      </w:r>
      <w:r w:rsidR="00CF0503" w:rsidRPr="00132E49">
        <w:rPr>
          <w:rFonts w:ascii="Arial" w:hAnsi="Arial" w:cs="Arial"/>
          <w:sz w:val="24"/>
          <w:szCs w:val="24"/>
        </w:rPr>
        <w:t>(Meeting 1)</w:t>
      </w:r>
      <w:r w:rsidR="00F252BC" w:rsidRPr="00132E49">
        <w:rPr>
          <w:rFonts w:ascii="Arial" w:hAnsi="Arial" w:cs="Arial"/>
          <w:sz w:val="24"/>
          <w:szCs w:val="24"/>
        </w:rPr>
        <w:t>, depicted in Figure 1,</w:t>
      </w:r>
      <w:r w:rsidR="00CF0503" w:rsidRPr="00132E49">
        <w:rPr>
          <w:rFonts w:ascii="Arial" w:hAnsi="Arial" w:cs="Arial"/>
          <w:sz w:val="24"/>
          <w:szCs w:val="24"/>
        </w:rPr>
        <w:t xml:space="preserve"> </w:t>
      </w:r>
      <w:r w:rsidR="00BE2031" w:rsidRPr="00132E49">
        <w:rPr>
          <w:rFonts w:ascii="Arial" w:hAnsi="Arial" w:cs="Arial"/>
          <w:sz w:val="24"/>
          <w:szCs w:val="24"/>
        </w:rPr>
        <w:t xml:space="preserve">reflected the </w:t>
      </w:r>
      <w:r w:rsidR="00BE2031" w:rsidRPr="00132E49">
        <w:rPr>
          <w:rFonts w:ascii="Arial" w:hAnsi="Arial" w:cs="Arial"/>
          <w:i/>
          <w:sz w:val="24"/>
          <w:szCs w:val="24"/>
        </w:rPr>
        <w:t>planning</w:t>
      </w:r>
      <w:r w:rsidR="00BE2031" w:rsidRPr="00132E49">
        <w:rPr>
          <w:rFonts w:ascii="Arial" w:hAnsi="Arial" w:cs="Arial"/>
          <w:sz w:val="24"/>
          <w:szCs w:val="24"/>
        </w:rPr>
        <w:t xml:space="preserve"> stage of the action research cycle.  T</w:t>
      </w:r>
      <w:r w:rsidR="00AC6AD8" w:rsidRPr="00132E49">
        <w:rPr>
          <w:rFonts w:ascii="Arial" w:hAnsi="Arial" w:cs="Arial"/>
          <w:sz w:val="24"/>
          <w:szCs w:val="24"/>
        </w:rPr>
        <w:t xml:space="preserve">he group </w:t>
      </w:r>
      <w:r w:rsidR="00E954DD" w:rsidRPr="00132E49">
        <w:rPr>
          <w:rFonts w:ascii="Arial" w:hAnsi="Arial" w:cs="Arial"/>
          <w:sz w:val="24"/>
          <w:szCs w:val="24"/>
        </w:rPr>
        <w:t>engaged</w:t>
      </w:r>
      <w:r w:rsidR="00BE2031" w:rsidRPr="00132E49">
        <w:rPr>
          <w:rFonts w:ascii="Arial" w:hAnsi="Arial" w:cs="Arial"/>
          <w:sz w:val="24"/>
          <w:szCs w:val="24"/>
        </w:rPr>
        <w:t xml:space="preserve"> in </w:t>
      </w:r>
      <w:r w:rsidR="00E954DD" w:rsidRPr="00132E49">
        <w:rPr>
          <w:rFonts w:ascii="Arial" w:hAnsi="Arial" w:cs="Arial"/>
          <w:i/>
          <w:sz w:val="24"/>
          <w:szCs w:val="24"/>
        </w:rPr>
        <w:t xml:space="preserve">collective meaning-making </w:t>
      </w:r>
      <w:r w:rsidR="00E954DD" w:rsidRPr="00132E49">
        <w:rPr>
          <w:rFonts w:ascii="Arial" w:hAnsi="Arial" w:cs="Arial"/>
          <w:sz w:val="24"/>
          <w:szCs w:val="24"/>
        </w:rPr>
        <w:t>as the discussion enabled us to explore</w:t>
      </w:r>
      <w:r w:rsidR="00BE2031" w:rsidRPr="00132E49">
        <w:rPr>
          <w:rFonts w:ascii="Arial" w:hAnsi="Arial" w:cs="Arial"/>
          <w:sz w:val="24"/>
          <w:szCs w:val="24"/>
        </w:rPr>
        <w:t xml:space="preserve"> the</w:t>
      </w:r>
      <w:r w:rsidR="00AC6AD8" w:rsidRPr="00132E49">
        <w:rPr>
          <w:rFonts w:ascii="Arial" w:hAnsi="Arial" w:cs="Arial"/>
          <w:sz w:val="24"/>
          <w:szCs w:val="24"/>
        </w:rPr>
        <w:t xml:space="preserve"> many different ways </w:t>
      </w:r>
      <w:r w:rsidR="00BE2031" w:rsidRPr="00132E49">
        <w:rPr>
          <w:rFonts w:ascii="Arial" w:hAnsi="Arial" w:cs="Arial"/>
          <w:sz w:val="24"/>
          <w:szCs w:val="24"/>
        </w:rPr>
        <w:t>in which</w:t>
      </w:r>
      <w:r w:rsidR="00B931A6" w:rsidRPr="00132E49">
        <w:rPr>
          <w:rFonts w:ascii="Arial" w:hAnsi="Arial" w:cs="Arial"/>
          <w:sz w:val="24"/>
          <w:szCs w:val="24"/>
        </w:rPr>
        <w:t xml:space="preserve"> the programme could be developed</w:t>
      </w:r>
      <w:r w:rsidR="007D49ED">
        <w:rPr>
          <w:rFonts w:ascii="Arial" w:hAnsi="Arial" w:cs="Arial"/>
          <w:sz w:val="24"/>
          <w:szCs w:val="24"/>
        </w:rPr>
        <w:t>, building on the carers’ understanding and the value they placed on recovery</w:t>
      </w:r>
      <w:r w:rsidR="00B931A6" w:rsidRPr="00132E49">
        <w:rPr>
          <w:rFonts w:ascii="Arial" w:hAnsi="Arial" w:cs="Arial"/>
          <w:sz w:val="24"/>
          <w:szCs w:val="24"/>
        </w:rPr>
        <w:t xml:space="preserve">.  </w:t>
      </w:r>
      <w:r w:rsidR="005F461C" w:rsidRPr="00132E49">
        <w:rPr>
          <w:rFonts w:ascii="Arial" w:hAnsi="Arial" w:cs="Arial"/>
          <w:sz w:val="24"/>
          <w:szCs w:val="24"/>
        </w:rPr>
        <w:t>The two carers in the g</w:t>
      </w:r>
      <w:r w:rsidR="00E954DD" w:rsidRPr="00132E49">
        <w:rPr>
          <w:rFonts w:ascii="Arial" w:hAnsi="Arial" w:cs="Arial"/>
          <w:sz w:val="24"/>
          <w:szCs w:val="24"/>
        </w:rPr>
        <w:t xml:space="preserve">roup </w:t>
      </w:r>
      <w:r w:rsidR="00AC1BC5" w:rsidRPr="00132E49">
        <w:rPr>
          <w:rFonts w:ascii="Arial" w:hAnsi="Arial" w:cs="Arial"/>
          <w:sz w:val="24"/>
          <w:szCs w:val="24"/>
        </w:rPr>
        <w:t xml:space="preserve">both </w:t>
      </w:r>
      <w:r w:rsidR="00E954DD" w:rsidRPr="00132E49">
        <w:rPr>
          <w:rFonts w:ascii="Arial" w:hAnsi="Arial" w:cs="Arial"/>
          <w:sz w:val="24"/>
          <w:szCs w:val="24"/>
        </w:rPr>
        <w:t xml:space="preserve">reflected on their own circumstances as </w:t>
      </w:r>
      <w:r w:rsidR="005F461C" w:rsidRPr="00132E49">
        <w:rPr>
          <w:rFonts w:ascii="Arial" w:hAnsi="Arial" w:cs="Arial"/>
          <w:sz w:val="24"/>
          <w:szCs w:val="24"/>
        </w:rPr>
        <w:t>people</w:t>
      </w:r>
      <w:r w:rsidR="00E954DD" w:rsidRPr="00132E49">
        <w:rPr>
          <w:rFonts w:ascii="Arial" w:hAnsi="Arial" w:cs="Arial"/>
          <w:sz w:val="24"/>
          <w:szCs w:val="24"/>
        </w:rPr>
        <w:t xml:space="preserve"> with limited time</w:t>
      </w:r>
      <w:r w:rsidR="00040B13" w:rsidRPr="00132E49">
        <w:rPr>
          <w:rFonts w:ascii="Arial" w:hAnsi="Arial" w:cs="Arial"/>
          <w:sz w:val="24"/>
          <w:szCs w:val="24"/>
        </w:rPr>
        <w:t xml:space="preserve">, </w:t>
      </w:r>
      <w:r w:rsidR="00243402" w:rsidRPr="00132E49">
        <w:rPr>
          <w:rFonts w:ascii="Arial" w:hAnsi="Arial" w:cs="Arial"/>
          <w:sz w:val="24"/>
          <w:szCs w:val="24"/>
        </w:rPr>
        <w:t xml:space="preserve">who led </w:t>
      </w:r>
      <w:r w:rsidR="00040B13" w:rsidRPr="00132E49">
        <w:rPr>
          <w:rFonts w:ascii="Arial" w:hAnsi="Arial" w:cs="Arial"/>
          <w:sz w:val="24"/>
          <w:szCs w:val="24"/>
        </w:rPr>
        <w:t xml:space="preserve">busy lives and </w:t>
      </w:r>
      <w:r w:rsidR="00243402" w:rsidRPr="00132E49">
        <w:rPr>
          <w:rFonts w:ascii="Arial" w:hAnsi="Arial" w:cs="Arial"/>
          <w:sz w:val="24"/>
          <w:szCs w:val="24"/>
        </w:rPr>
        <w:t xml:space="preserve">had </w:t>
      </w:r>
      <w:r w:rsidR="00040B13" w:rsidRPr="00132E49">
        <w:rPr>
          <w:rFonts w:ascii="Arial" w:hAnsi="Arial" w:cs="Arial"/>
          <w:sz w:val="24"/>
          <w:szCs w:val="24"/>
        </w:rPr>
        <w:t>caring commitments</w:t>
      </w:r>
      <w:r w:rsidR="007D22CE" w:rsidRPr="00132E49">
        <w:rPr>
          <w:rFonts w:ascii="Arial" w:hAnsi="Arial" w:cs="Arial"/>
          <w:sz w:val="24"/>
          <w:szCs w:val="24"/>
        </w:rPr>
        <w:t>; they r</w:t>
      </w:r>
      <w:r w:rsidR="003327CB" w:rsidRPr="00132E49">
        <w:rPr>
          <w:rFonts w:ascii="Arial" w:hAnsi="Arial" w:cs="Arial"/>
          <w:sz w:val="24"/>
          <w:szCs w:val="24"/>
        </w:rPr>
        <w:t>eported</w:t>
      </w:r>
      <w:r w:rsidR="007D22CE" w:rsidRPr="00132E49">
        <w:rPr>
          <w:rFonts w:ascii="Arial" w:hAnsi="Arial" w:cs="Arial"/>
          <w:sz w:val="24"/>
          <w:szCs w:val="24"/>
        </w:rPr>
        <w:t xml:space="preserve"> how </w:t>
      </w:r>
      <w:r w:rsidR="003942FE" w:rsidRPr="00132E49">
        <w:rPr>
          <w:rFonts w:ascii="Arial" w:hAnsi="Arial" w:cs="Arial"/>
          <w:sz w:val="24"/>
          <w:szCs w:val="24"/>
        </w:rPr>
        <w:t xml:space="preserve">learning </w:t>
      </w:r>
      <w:r w:rsidR="007D22CE" w:rsidRPr="00132E49">
        <w:rPr>
          <w:rFonts w:ascii="Arial" w:hAnsi="Arial" w:cs="Arial"/>
          <w:sz w:val="24"/>
          <w:szCs w:val="24"/>
        </w:rPr>
        <w:t xml:space="preserve">about recovery </w:t>
      </w:r>
      <w:r w:rsidR="003942FE" w:rsidRPr="00132E49">
        <w:rPr>
          <w:rFonts w:ascii="Arial" w:hAnsi="Arial" w:cs="Arial"/>
          <w:sz w:val="24"/>
          <w:szCs w:val="24"/>
        </w:rPr>
        <w:t xml:space="preserve">had impacted </w:t>
      </w:r>
      <w:r w:rsidR="003327CB" w:rsidRPr="00132E49">
        <w:rPr>
          <w:rFonts w:ascii="Arial" w:hAnsi="Arial" w:cs="Arial"/>
          <w:sz w:val="24"/>
          <w:szCs w:val="24"/>
        </w:rPr>
        <w:t xml:space="preserve">positively </w:t>
      </w:r>
      <w:r w:rsidR="003942FE" w:rsidRPr="00132E49">
        <w:rPr>
          <w:rFonts w:ascii="Arial" w:hAnsi="Arial" w:cs="Arial"/>
          <w:sz w:val="24"/>
          <w:szCs w:val="24"/>
        </w:rPr>
        <w:t xml:space="preserve">on their lives </w:t>
      </w:r>
      <w:r w:rsidR="005F461C" w:rsidRPr="00132E49">
        <w:rPr>
          <w:rFonts w:ascii="Arial" w:hAnsi="Arial" w:cs="Arial"/>
          <w:sz w:val="24"/>
          <w:szCs w:val="24"/>
        </w:rPr>
        <w:t>as both had been involved in either directing or participating in the original 2013 programme</w:t>
      </w:r>
      <w:r w:rsidR="007D22CE" w:rsidRPr="00132E49">
        <w:rPr>
          <w:rFonts w:ascii="Arial" w:hAnsi="Arial" w:cs="Arial"/>
          <w:sz w:val="24"/>
          <w:szCs w:val="24"/>
        </w:rPr>
        <w:t>.  This discussion led us to think about both the content and format of the training programme and the theoretical assumptions we would make about its development</w:t>
      </w:r>
      <w:r w:rsidR="00D44391" w:rsidRPr="00132E49">
        <w:rPr>
          <w:rFonts w:ascii="Arial" w:hAnsi="Arial" w:cs="Arial"/>
          <w:sz w:val="24"/>
          <w:szCs w:val="24"/>
        </w:rPr>
        <w:t>: there should be a focus on the positivity of recovery</w:t>
      </w:r>
      <w:r w:rsidR="001B3F10" w:rsidRPr="00132E49">
        <w:rPr>
          <w:rFonts w:ascii="Arial" w:hAnsi="Arial" w:cs="Arial"/>
          <w:sz w:val="24"/>
          <w:szCs w:val="24"/>
        </w:rPr>
        <w:t>,</w:t>
      </w:r>
      <w:r w:rsidR="00D44391" w:rsidRPr="00132E49">
        <w:rPr>
          <w:rFonts w:ascii="Arial" w:hAnsi="Arial" w:cs="Arial"/>
          <w:sz w:val="24"/>
          <w:szCs w:val="24"/>
        </w:rPr>
        <w:t xml:space="preserve"> how it could indirectly improve outcomes for the care recipient</w:t>
      </w:r>
      <w:r w:rsidR="001B3F10" w:rsidRPr="00132E49">
        <w:rPr>
          <w:rFonts w:ascii="Arial" w:hAnsi="Arial" w:cs="Arial"/>
          <w:sz w:val="24"/>
          <w:szCs w:val="24"/>
        </w:rPr>
        <w:t>, and how carers needed to have regard for</w:t>
      </w:r>
      <w:r w:rsidR="00D44391" w:rsidRPr="00132E49">
        <w:rPr>
          <w:rFonts w:ascii="Arial" w:hAnsi="Arial" w:cs="Arial"/>
          <w:sz w:val="24"/>
          <w:szCs w:val="24"/>
        </w:rPr>
        <w:t xml:space="preserve"> their own recovery </w:t>
      </w:r>
      <w:r w:rsidR="001B3F10" w:rsidRPr="00132E49">
        <w:rPr>
          <w:rFonts w:ascii="Arial" w:hAnsi="Arial" w:cs="Arial"/>
          <w:sz w:val="24"/>
          <w:szCs w:val="24"/>
        </w:rPr>
        <w:t>and well-being</w:t>
      </w:r>
      <w:r w:rsidR="007D22CE" w:rsidRPr="00132E49">
        <w:rPr>
          <w:rFonts w:ascii="Arial" w:hAnsi="Arial" w:cs="Arial"/>
          <w:sz w:val="24"/>
          <w:szCs w:val="24"/>
        </w:rPr>
        <w:t xml:space="preserve">.  </w:t>
      </w:r>
    </w:p>
    <w:p w14:paraId="5B0C12CD" w14:textId="77777777" w:rsidR="00BD5B0F" w:rsidRPr="00132E49" w:rsidRDefault="00BD5B0F" w:rsidP="00132E49">
      <w:pPr>
        <w:spacing w:line="480" w:lineRule="auto"/>
        <w:rPr>
          <w:rFonts w:ascii="Arial" w:hAnsi="Arial" w:cs="Arial"/>
          <w:sz w:val="24"/>
          <w:szCs w:val="24"/>
        </w:rPr>
      </w:pPr>
    </w:p>
    <w:p w14:paraId="793A35C9" w14:textId="39EC80D6" w:rsidR="00357F3F" w:rsidRPr="00132E49" w:rsidRDefault="007D22CE" w:rsidP="00132E49">
      <w:pPr>
        <w:spacing w:line="480" w:lineRule="auto"/>
        <w:rPr>
          <w:rFonts w:ascii="Arial" w:hAnsi="Arial" w:cs="Arial"/>
          <w:sz w:val="24"/>
          <w:szCs w:val="24"/>
        </w:rPr>
      </w:pPr>
      <w:r w:rsidRPr="00132E49">
        <w:rPr>
          <w:rFonts w:ascii="Arial" w:hAnsi="Arial" w:cs="Arial"/>
          <w:sz w:val="24"/>
          <w:szCs w:val="24"/>
        </w:rPr>
        <w:t xml:space="preserve">The carers </w:t>
      </w:r>
      <w:r w:rsidR="00F637E8" w:rsidRPr="00132E49">
        <w:rPr>
          <w:rFonts w:ascii="Arial" w:hAnsi="Arial" w:cs="Arial"/>
          <w:sz w:val="24"/>
          <w:szCs w:val="24"/>
        </w:rPr>
        <w:t xml:space="preserve">conveyed some </w:t>
      </w:r>
      <w:r w:rsidR="003327CB" w:rsidRPr="00132E49">
        <w:rPr>
          <w:rFonts w:ascii="Arial" w:hAnsi="Arial" w:cs="Arial"/>
          <w:sz w:val="24"/>
          <w:szCs w:val="24"/>
        </w:rPr>
        <w:t xml:space="preserve">practical </w:t>
      </w:r>
      <w:r w:rsidR="00F637E8" w:rsidRPr="00132E49">
        <w:rPr>
          <w:rFonts w:ascii="Arial" w:hAnsi="Arial" w:cs="Arial"/>
          <w:sz w:val="24"/>
          <w:szCs w:val="24"/>
        </w:rPr>
        <w:t>elements that should comprise the programme content</w:t>
      </w:r>
      <w:r w:rsidR="003327CB" w:rsidRPr="00132E49">
        <w:rPr>
          <w:rFonts w:ascii="Arial" w:hAnsi="Arial" w:cs="Arial"/>
          <w:sz w:val="24"/>
          <w:szCs w:val="24"/>
        </w:rPr>
        <w:t>:</w:t>
      </w:r>
      <w:r w:rsidR="00F637E8" w:rsidRPr="00132E49">
        <w:rPr>
          <w:rFonts w:ascii="Arial" w:hAnsi="Arial" w:cs="Arial"/>
          <w:sz w:val="24"/>
          <w:szCs w:val="24"/>
        </w:rPr>
        <w:t xml:space="preserve"> such as accessing a carer’s assessment, and learning how carers could </w:t>
      </w:r>
      <w:r w:rsidR="00F637E8" w:rsidRPr="00132E49">
        <w:rPr>
          <w:rFonts w:ascii="Arial" w:hAnsi="Arial" w:cs="Arial"/>
          <w:sz w:val="24"/>
          <w:szCs w:val="24"/>
        </w:rPr>
        <w:lastRenderedPageBreak/>
        <w:t>take care of themselves</w:t>
      </w:r>
      <w:r w:rsidR="00BD5B0F" w:rsidRPr="00132E49">
        <w:rPr>
          <w:rFonts w:ascii="Arial" w:hAnsi="Arial" w:cs="Arial"/>
          <w:sz w:val="24"/>
          <w:szCs w:val="24"/>
        </w:rPr>
        <w:t>.  In reflection of their own experiences</w:t>
      </w:r>
      <w:r w:rsidR="00243402" w:rsidRPr="00132E49">
        <w:rPr>
          <w:rFonts w:ascii="Arial" w:hAnsi="Arial" w:cs="Arial"/>
          <w:sz w:val="24"/>
          <w:szCs w:val="24"/>
        </w:rPr>
        <w:t xml:space="preserve"> as carers with many time commitments</w:t>
      </w:r>
      <w:r w:rsidR="00BD5B0F" w:rsidRPr="00132E49">
        <w:rPr>
          <w:rFonts w:ascii="Arial" w:hAnsi="Arial" w:cs="Arial"/>
          <w:sz w:val="24"/>
          <w:szCs w:val="24"/>
        </w:rPr>
        <w:t xml:space="preserve">, they </w:t>
      </w:r>
      <w:r w:rsidR="00E954DD" w:rsidRPr="00132E49">
        <w:rPr>
          <w:rFonts w:ascii="Arial" w:hAnsi="Arial" w:cs="Arial"/>
          <w:sz w:val="24"/>
          <w:szCs w:val="24"/>
        </w:rPr>
        <w:t xml:space="preserve">recommended </w:t>
      </w:r>
      <w:r w:rsidR="00F637E8" w:rsidRPr="00132E49">
        <w:rPr>
          <w:rFonts w:ascii="Arial" w:hAnsi="Arial" w:cs="Arial"/>
          <w:sz w:val="24"/>
          <w:szCs w:val="24"/>
        </w:rPr>
        <w:t xml:space="preserve">the consideration of </w:t>
      </w:r>
      <w:r w:rsidR="00E954DD" w:rsidRPr="00132E49">
        <w:rPr>
          <w:rFonts w:ascii="Arial" w:hAnsi="Arial" w:cs="Arial"/>
          <w:sz w:val="24"/>
          <w:szCs w:val="24"/>
        </w:rPr>
        <w:t>e</w:t>
      </w:r>
      <w:r w:rsidR="00B81779" w:rsidRPr="00132E49">
        <w:rPr>
          <w:rFonts w:ascii="Arial" w:hAnsi="Arial" w:cs="Arial"/>
          <w:sz w:val="24"/>
          <w:szCs w:val="24"/>
        </w:rPr>
        <w:t xml:space="preserve">ither </w:t>
      </w:r>
      <w:r w:rsidR="00B931A6" w:rsidRPr="00132E49">
        <w:rPr>
          <w:rFonts w:ascii="Arial" w:hAnsi="Arial" w:cs="Arial"/>
          <w:sz w:val="24"/>
          <w:szCs w:val="24"/>
        </w:rPr>
        <w:t xml:space="preserve">social media or online learning </w:t>
      </w:r>
      <w:r w:rsidR="00E73876" w:rsidRPr="00132E49">
        <w:rPr>
          <w:rFonts w:ascii="Arial" w:hAnsi="Arial" w:cs="Arial"/>
          <w:sz w:val="24"/>
          <w:szCs w:val="24"/>
        </w:rPr>
        <w:t xml:space="preserve">as a possible format for the </w:t>
      </w:r>
      <w:r w:rsidR="00B931A6" w:rsidRPr="00132E49">
        <w:rPr>
          <w:rFonts w:ascii="Arial" w:hAnsi="Arial" w:cs="Arial"/>
          <w:sz w:val="24"/>
          <w:szCs w:val="24"/>
        </w:rPr>
        <w:t>educational programme</w:t>
      </w:r>
      <w:r w:rsidR="005F461C" w:rsidRPr="00132E49">
        <w:rPr>
          <w:rFonts w:ascii="Arial" w:hAnsi="Arial" w:cs="Arial"/>
          <w:sz w:val="24"/>
          <w:szCs w:val="24"/>
        </w:rPr>
        <w:t>.  I had</w:t>
      </w:r>
      <w:r w:rsidR="00F637E8" w:rsidRPr="00132E49">
        <w:rPr>
          <w:rFonts w:ascii="Arial" w:hAnsi="Arial" w:cs="Arial"/>
          <w:sz w:val="24"/>
          <w:szCs w:val="24"/>
        </w:rPr>
        <w:t xml:space="preserve"> not </w:t>
      </w:r>
      <w:r w:rsidR="003327CB" w:rsidRPr="00132E49">
        <w:rPr>
          <w:rFonts w:ascii="Arial" w:hAnsi="Arial" w:cs="Arial"/>
          <w:sz w:val="24"/>
          <w:szCs w:val="24"/>
        </w:rPr>
        <w:t xml:space="preserve">previously </w:t>
      </w:r>
      <w:r w:rsidR="00F637E8" w:rsidRPr="00132E49">
        <w:rPr>
          <w:rFonts w:ascii="Arial" w:hAnsi="Arial" w:cs="Arial"/>
          <w:sz w:val="24"/>
          <w:szCs w:val="24"/>
        </w:rPr>
        <w:t xml:space="preserve">considered developing the programme in an </w:t>
      </w:r>
      <w:r w:rsidRPr="00132E49">
        <w:rPr>
          <w:rFonts w:ascii="Arial" w:hAnsi="Arial" w:cs="Arial"/>
          <w:sz w:val="24"/>
          <w:szCs w:val="24"/>
        </w:rPr>
        <w:t xml:space="preserve">e-learning </w:t>
      </w:r>
      <w:r w:rsidR="00F637E8" w:rsidRPr="00132E49">
        <w:rPr>
          <w:rFonts w:ascii="Arial" w:hAnsi="Arial" w:cs="Arial"/>
          <w:sz w:val="24"/>
          <w:szCs w:val="24"/>
        </w:rPr>
        <w:t>format</w:t>
      </w:r>
      <w:r w:rsidR="00040B13" w:rsidRPr="00132E49">
        <w:rPr>
          <w:rFonts w:ascii="Arial" w:hAnsi="Arial" w:cs="Arial"/>
          <w:sz w:val="24"/>
          <w:szCs w:val="24"/>
        </w:rPr>
        <w:t xml:space="preserve">, however </w:t>
      </w:r>
      <w:r w:rsidR="00C96805" w:rsidRPr="00132E49">
        <w:rPr>
          <w:rFonts w:ascii="Arial" w:hAnsi="Arial" w:cs="Arial"/>
          <w:sz w:val="24"/>
          <w:szCs w:val="24"/>
        </w:rPr>
        <w:t xml:space="preserve">following instruction from the advisory group meeting, I </w:t>
      </w:r>
      <w:r w:rsidR="004E0DD7" w:rsidRPr="00132E49">
        <w:rPr>
          <w:rFonts w:ascii="Arial" w:hAnsi="Arial" w:cs="Arial"/>
          <w:sz w:val="24"/>
          <w:szCs w:val="24"/>
        </w:rPr>
        <w:t xml:space="preserve">was asked to </w:t>
      </w:r>
      <w:r w:rsidR="003327CB" w:rsidRPr="00132E49">
        <w:rPr>
          <w:rFonts w:ascii="Arial" w:hAnsi="Arial" w:cs="Arial"/>
          <w:sz w:val="24"/>
          <w:szCs w:val="24"/>
        </w:rPr>
        <w:t>e</w:t>
      </w:r>
      <w:r w:rsidR="004E0DD7" w:rsidRPr="00132E49">
        <w:rPr>
          <w:rFonts w:ascii="Arial" w:hAnsi="Arial" w:cs="Arial"/>
          <w:sz w:val="24"/>
          <w:szCs w:val="24"/>
        </w:rPr>
        <w:t>xplore</w:t>
      </w:r>
      <w:r w:rsidR="00C96805" w:rsidRPr="00132E49">
        <w:rPr>
          <w:rFonts w:ascii="Arial" w:hAnsi="Arial" w:cs="Arial"/>
          <w:sz w:val="24"/>
          <w:szCs w:val="24"/>
        </w:rPr>
        <w:t xml:space="preserve"> </w:t>
      </w:r>
      <w:r w:rsidR="00161EF5">
        <w:rPr>
          <w:rFonts w:ascii="Arial" w:hAnsi="Arial" w:cs="Arial"/>
          <w:sz w:val="24"/>
          <w:szCs w:val="24"/>
        </w:rPr>
        <w:t xml:space="preserve">and report back </w:t>
      </w:r>
      <w:r w:rsidR="00C96805" w:rsidRPr="00132E49">
        <w:rPr>
          <w:rFonts w:ascii="Arial" w:hAnsi="Arial" w:cs="Arial"/>
          <w:sz w:val="24"/>
          <w:szCs w:val="24"/>
        </w:rPr>
        <w:t xml:space="preserve">the potential formats for the programme </w:t>
      </w:r>
      <w:r w:rsidR="00543BA2" w:rsidRPr="00132E49">
        <w:rPr>
          <w:rFonts w:ascii="Arial" w:hAnsi="Arial" w:cs="Arial"/>
          <w:sz w:val="24"/>
          <w:szCs w:val="24"/>
        </w:rPr>
        <w:t>delivery</w:t>
      </w:r>
      <w:r w:rsidR="00C96805" w:rsidRPr="00132E49">
        <w:rPr>
          <w:rFonts w:ascii="Arial" w:hAnsi="Arial" w:cs="Arial"/>
          <w:sz w:val="24"/>
          <w:szCs w:val="24"/>
        </w:rPr>
        <w:t xml:space="preserve">; similarly we began to </w:t>
      </w:r>
      <w:r w:rsidR="00543BA2" w:rsidRPr="00132E49">
        <w:rPr>
          <w:rFonts w:ascii="Arial" w:hAnsi="Arial" w:cs="Arial"/>
          <w:sz w:val="24"/>
          <w:szCs w:val="24"/>
        </w:rPr>
        <w:t>consider</w:t>
      </w:r>
      <w:r w:rsidR="00C96805" w:rsidRPr="00132E49">
        <w:rPr>
          <w:rFonts w:ascii="Arial" w:hAnsi="Arial" w:cs="Arial"/>
          <w:sz w:val="24"/>
          <w:szCs w:val="24"/>
        </w:rPr>
        <w:t xml:space="preserve"> the content of the course and how the carers’ reflections on the importance of recovery could inform the design.</w:t>
      </w:r>
      <w:r w:rsidR="001C2D62" w:rsidRPr="00132E49">
        <w:rPr>
          <w:rFonts w:ascii="Arial" w:hAnsi="Arial" w:cs="Arial"/>
          <w:sz w:val="24"/>
          <w:szCs w:val="24"/>
        </w:rPr>
        <w:t xml:space="preserve"> </w:t>
      </w:r>
    </w:p>
    <w:p w14:paraId="492E4EC3" w14:textId="77777777" w:rsidR="00FE4D93" w:rsidRPr="00132E49" w:rsidRDefault="00FE4D93" w:rsidP="00132E49">
      <w:pPr>
        <w:spacing w:line="480" w:lineRule="auto"/>
        <w:rPr>
          <w:rFonts w:ascii="Arial" w:hAnsi="Arial" w:cs="Arial"/>
          <w:sz w:val="24"/>
          <w:szCs w:val="24"/>
        </w:rPr>
      </w:pPr>
    </w:p>
    <w:p w14:paraId="10907AAA" w14:textId="77777777" w:rsidR="005751EB" w:rsidRPr="00132E49" w:rsidRDefault="005751EB" w:rsidP="00132E49">
      <w:pPr>
        <w:spacing w:line="480" w:lineRule="auto"/>
        <w:rPr>
          <w:rFonts w:ascii="Arial" w:hAnsi="Arial" w:cs="Arial"/>
          <w:sz w:val="24"/>
          <w:szCs w:val="24"/>
        </w:rPr>
      </w:pPr>
      <w:r w:rsidRPr="00132E49">
        <w:rPr>
          <w:rFonts w:ascii="Arial" w:hAnsi="Arial" w:cs="Arial"/>
          <w:sz w:val="24"/>
          <w:szCs w:val="24"/>
        </w:rPr>
        <w:t xml:space="preserve">After the first meeting LK recorded: </w:t>
      </w:r>
    </w:p>
    <w:p w14:paraId="11BE8DD9" w14:textId="77777777" w:rsidR="005751EB" w:rsidRPr="00132E49" w:rsidRDefault="005751EB" w:rsidP="00132E49">
      <w:pPr>
        <w:spacing w:line="480" w:lineRule="auto"/>
        <w:ind w:firstLine="720"/>
        <w:rPr>
          <w:rFonts w:ascii="Arial" w:hAnsi="Arial" w:cs="Arial"/>
          <w:i/>
          <w:sz w:val="24"/>
          <w:szCs w:val="24"/>
        </w:rPr>
      </w:pPr>
      <w:r w:rsidRPr="00132E49">
        <w:rPr>
          <w:rFonts w:ascii="Arial" w:hAnsi="Arial" w:cs="Arial"/>
          <w:i/>
          <w:sz w:val="24"/>
          <w:szCs w:val="24"/>
        </w:rPr>
        <w:t xml:space="preserve">Good </w:t>
      </w:r>
      <w:r w:rsidR="00B81779" w:rsidRPr="00132E49">
        <w:rPr>
          <w:rFonts w:ascii="Arial" w:hAnsi="Arial" w:cs="Arial"/>
          <w:i/>
          <w:sz w:val="24"/>
          <w:szCs w:val="24"/>
        </w:rPr>
        <w:t>conversation.</w:t>
      </w:r>
      <w:r w:rsidRPr="00132E49">
        <w:rPr>
          <w:rFonts w:ascii="Arial" w:hAnsi="Arial" w:cs="Arial"/>
          <w:i/>
          <w:sz w:val="24"/>
          <w:szCs w:val="24"/>
        </w:rPr>
        <w:t xml:space="preserve"> Brainstorming</w:t>
      </w:r>
      <w:r w:rsidR="00B81779" w:rsidRPr="00132E49">
        <w:rPr>
          <w:rFonts w:ascii="Arial" w:hAnsi="Arial" w:cs="Arial"/>
          <w:i/>
          <w:sz w:val="24"/>
          <w:szCs w:val="24"/>
        </w:rPr>
        <w:t>.</w:t>
      </w:r>
      <w:r w:rsidRPr="00132E49">
        <w:rPr>
          <w:rFonts w:ascii="Arial" w:hAnsi="Arial" w:cs="Arial"/>
          <w:i/>
          <w:sz w:val="24"/>
          <w:szCs w:val="24"/>
        </w:rPr>
        <w:t xml:space="preserve"> Small group facilitating</w:t>
      </w:r>
      <w:r w:rsidR="00B81779" w:rsidRPr="00132E49">
        <w:rPr>
          <w:rFonts w:ascii="Arial" w:hAnsi="Arial" w:cs="Arial"/>
          <w:i/>
          <w:sz w:val="24"/>
          <w:szCs w:val="24"/>
        </w:rPr>
        <w:t>.</w:t>
      </w:r>
      <w:r w:rsidRPr="00132E49">
        <w:rPr>
          <w:rFonts w:ascii="Arial" w:hAnsi="Arial" w:cs="Arial"/>
          <w:i/>
          <w:sz w:val="24"/>
          <w:szCs w:val="24"/>
        </w:rPr>
        <w:t xml:space="preserve"> Good resource.  </w:t>
      </w:r>
    </w:p>
    <w:p w14:paraId="56547940" w14:textId="77777777" w:rsidR="005751EB" w:rsidRPr="00132E49" w:rsidRDefault="005751EB" w:rsidP="00132E49">
      <w:pPr>
        <w:spacing w:line="480" w:lineRule="auto"/>
        <w:rPr>
          <w:rFonts w:ascii="Arial" w:hAnsi="Arial" w:cs="Arial"/>
          <w:sz w:val="24"/>
          <w:szCs w:val="24"/>
        </w:rPr>
      </w:pPr>
      <w:r w:rsidRPr="00132E49">
        <w:rPr>
          <w:rFonts w:ascii="Arial" w:hAnsi="Arial" w:cs="Arial"/>
          <w:sz w:val="24"/>
          <w:szCs w:val="24"/>
        </w:rPr>
        <w:t xml:space="preserve">A-M S recorded </w:t>
      </w:r>
    </w:p>
    <w:p w14:paraId="01BC67AB" w14:textId="77777777" w:rsidR="005751EB" w:rsidRPr="00132E49" w:rsidRDefault="005751EB" w:rsidP="00132E49">
      <w:pPr>
        <w:spacing w:line="480" w:lineRule="auto"/>
        <w:ind w:left="720"/>
        <w:rPr>
          <w:rFonts w:ascii="Arial" w:hAnsi="Arial" w:cs="Arial"/>
          <w:sz w:val="24"/>
          <w:szCs w:val="24"/>
        </w:rPr>
      </w:pPr>
      <w:r w:rsidRPr="00132E49">
        <w:rPr>
          <w:rFonts w:ascii="Arial" w:hAnsi="Arial" w:cs="Arial"/>
          <w:i/>
          <w:sz w:val="24"/>
          <w:szCs w:val="24"/>
        </w:rPr>
        <w:t>A comprehensive first meeting and I feel the project has legs again and is growing and developing in the best way to serve carers in the modern world.</w:t>
      </w:r>
      <w:r w:rsidRPr="00132E49">
        <w:rPr>
          <w:rFonts w:ascii="Arial" w:hAnsi="Arial" w:cs="Arial"/>
          <w:sz w:val="24"/>
          <w:szCs w:val="24"/>
        </w:rPr>
        <w:t xml:space="preserve">  </w:t>
      </w:r>
    </w:p>
    <w:p w14:paraId="33E1AF50" w14:textId="77777777" w:rsidR="00111583" w:rsidRPr="00132E49" w:rsidRDefault="00111583" w:rsidP="00132E49">
      <w:pPr>
        <w:spacing w:line="480" w:lineRule="auto"/>
        <w:rPr>
          <w:rFonts w:ascii="Arial" w:hAnsi="Arial" w:cs="Arial"/>
          <w:sz w:val="24"/>
          <w:szCs w:val="24"/>
        </w:rPr>
      </w:pPr>
    </w:p>
    <w:p w14:paraId="740F5FA3" w14:textId="77777777" w:rsidR="004833A3" w:rsidRPr="00132E49" w:rsidRDefault="00BE2031" w:rsidP="00132E49">
      <w:pPr>
        <w:spacing w:line="480" w:lineRule="auto"/>
        <w:rPr>
          <w:rFonts w:ascii="Arial" w:hAnsi="Arial" w:cs="Arial"/>
          <w:sz w:val="24"/>
          <w:szCs w:val="24"/>
        </w:rPr>
      </w:pPr>
      <w:r w:rsidRPr="00132E49">
        <w:rPr>
          <w:rFonts w:ascii="Arial" w:hAnsi="Arial" w:cs="Arial"/>
          <w:sz w:val="24"/>
          <w:szCs w:val="24"/>
        </w:rPr>
        <w:t>T</w:t>
      </w:r>
      <w:r w:rsidR="00DD0D13" w:rsidRPr="00132E49">
        <w:rPr>
          <w:rFonts w:ascii="Arial" w:hAnsi="Arial" w:cs="Arial"/>
          <w:sz w:val="24"/>
          <w:szCs w:val="24"/>
        </w:rPr>
        <w:t xml:space="preserve">he </w:t>
      </w:r>
      <w:r w:rsidR="00E954DD" w:rsidRPr="00132E49">
        <w:rPr>
          <w:rFonts w:ascii="Arial" w:hAnsi="Arial" w:cs="Arial"/>
          <w:sz w:val="24"/>
          <w:szCs w:val="24"/>
        </w:rPr>
        <w:t xml:space="preserve">participatory nature of the </w:t>
      </w:r>
      <w:r w:rsidR="00357E31" w:rsidRPr="00132E49">
        <w:rPr>
          <w:rFonts w:ascii="Arial" w:hAnsi="Arial" w:cs="Arial"/>
          <w:sz w:val="24"/>
          <w:szCs w:val="24"/>
        </w:rPr>
        <w:t xml:space="preserve">process </w:t>
      </w:r>
      <w:r w:rsidR="00E954DD" w:rsidRPr="00132E49">
        <w:rPr>
          <w:rFonts w:ascii="Arial" w:hAnsi="Arial" w:cs="Arial"/>
          <w:sz w:val="24"/>
          <w:szCs w:val="24"/>
        </w:rPr>
        <w:t xml:space="preserve">is reflected in </w:t>
      </w:r>
      <w:r w:rsidR="00357E31" w:rsidRPr="00132E49">
        <w:rPr>
          <w:rFonts w:ascii="Arial" w:hAnsi="Arial" w:cs="Arial"/>
          <w:sz w:val="24"/>
          <w:szCs w:val="24"/>
        </w:rPr>
        <w:t>LK’s comments</w:t>
      </w:r>
      <w:r w:rsidR="00E954DD" w:rsidRPr="00132E49">
        <w:rPr>
          <w:rFonts w:ascii="Arial" w:hAnsi="Arial" w:cs="Arial"/>
          <w:sz w:val="24"/>
          <w:szCs w:val="24"/>
        </w:rPr>
        <w:t xml:space="preserve"> above</w:t>
      </w:r>
      <w:r w:rsidR="00040B13" w:rsidRPr="00132E49">
        <w:rPr>
          <w:rFonts w:ascii="Arial" w:hAnsi="Arial" w:cs="Arial"/>
          <w:sz w:val="24"/>
          <w:szCs w:val="24"/>
        </w:rPr>
        <w:t xml:space="preserve"> and how </w:t>
      </w:r>
      <w:r w:rsidR="00243402" w:rsidRPr="00132E49">
        <w:rPr>
          <w:rFonts w:ascii="Arial" w:hAnsi="Arial" w:cs="Arial"/>
          <w:sz w:val="24"/>
          <w:szCs w:val="24"/>
        </w:rPr>
        <w:t xml:space="preserve">she </w:t>
      </w:r>
      <w:r w:rsidR="00040B13" w:rsidRPr="00132E49">
        <w:rPr>
          <w:rFonts w:ascii="Arial" w:hAnsi="Arial" w:cs="Arial"/>
          <w:sz w:val="24"/>
          <w:szCs w:val="24"/>
        </w:rPr>
        <w:t>felt the</w:t>
      </w:r>
      <w:r w:rsidR="00243402" w:rsidRPr="00132E49">
        <w:rPr>
          <w:rFonts w:ascii="Arial" w:hAnsi="Arial" w:cs="Arial"/>
          <w:sz w:val="24"/>
          <w:szCs w:val="24"/>
        </w:rPr>
        <w:t xml:space="preserve"> group as a whole</w:t>
      </w:r>
      <w:r w:rsidR="00040B13" w:rsidRPr="00132E49">
        <w:rPr>
          <w:rFonts w:ascii="Arial" w:hAnsi="Arial" w:cs="Arial"/>
          <w:sz w:val="24"/>
          <w:szCs w:val="24"/>
        </w:rPr>
        <w:t xml:space="preserve"> could contribute</w:t>
      </w:r>
      <w:r w:rsidR="00243402" w:rsidRPr="00132E49">
        <w:rPr>
          <w:rFonts w:ascii="Arial" w:hAnsi="Arial" w:cs="Arial"/>
          <w:sz w:val="24"/>
          <w:szCs w:val="24"/>
        </w:rPr>
        <w:t xml:space="preserve"> to the project</w:t>
      </w:r>
      <w:r w:rsidR="00040B13" w:rsidRPr="00132E49">
        <w:rPr>
          <w:rFonts w:ascii="Arial" w:hAnsi="Arial" w:cs="Arial"/>
          <w:sz w:val="24"/>
          <w:szCs w:val="24"/>
        </w:rPr>
        <w:t xml:space="preserve">.  </w:t>
      </w:r>
      <w:r w:rsidR="00357E31" w:rsidRPr="00132E49">
        <w:rPr>
          <w:rFonts w:ascii="Arial" w:hAnsi="Arial" w:cs="Arial"/>
          <w:sz w:val="24"/>
          <w:szCs w:val="24"/>
        </w:rPr>
        <w:t>A-M S revea</w:t>
      </w:r>
      <w:r w:rsidR="00040B13" w:rsidRPr="00132E49">
        <w:rPr>
          <w:rFonts w:ascii="Arial" w:hAnsi="Arial" w:cs="Arial"/>
          <w:sz w:val="24"/>
          <w:szCs w:val="24"/>
        </w:rPr>
        <w:t xml:space="preserve">ls her investment in the project; she </w:t>
      </w:r>
      <w:r w:rsidR="002E5889" w:rsidRPr="00132E49">
        <w:rPr>
          <w:rFonts w:ascii="Arial" w:hAnsi="Arial" w:cs="Arial"/>
          <w:sz w:val="24"/>
          <w:szCs w:val="24"/>
        </w:rPr>
        <w:t xml:space="preserve">had been involved in </w:t>
      </w:r>
      <w:r w:rsidR="005F461C" w:rsidRPr="00132E49">
        <w:rPr>
          <w:rFonts w:ascii="Arial" w:hAnsi="Arial" w:cs="Arial"/>
          <w:sz w:val="24"/>
          <w:szCs w:val="24"/>
        </w:rPr>
        <w:t xml:space="preserve">developing and facilitating </w:t>
      </w:r>
      <w:r w:rsidR="002E5889" w:rsidRPr="00132E49">
        <w:rPr>
          <w:rFonts w:ascii="Arial" w:hAnsi="Arial" w:cs="Arial"/>
          <w:sz w:val="24"/>
          <w:szCs w:val="24"/>
        </w:rPr>
        <w:t>the original 2013 project</w:t>
      </w:r>
      <w:r w:rsidR="00C96805" w:rsidRPr="00132E49">
        <w:rPr>
          <w:rFonts w:ascii="Arial" w:hAnsi="Arial" w:cs="Arial"/>
          <w:sz w:val="24"/>
          <w:szCs w:val="24"/>
        </w:rPr>
        <w:t xml:space="preserve"> and was excited to see it being re</w:t>
      </w:r>
      <w:r w:rsidR="00243402" w:rsidRPr="00132E49">
        <w:rPr>
          <w:rFonts w:ascii="Arial" w:hAnsi="Arial" w:cs="Arial"/>
          <w:sz w:val="24"/>
          <w:szCs w:val="24"/>
        </w:rPr>
        <w:t>-designed</w:t>
      </w:r>
      <w:r w:rsidR="002E5889" w:rsidRPr="00132E49">
        <w:rPr>
          <w:rFonts w:ascii="Arial" w:hAnsi="Arial" w:cs="Arial"/>
          <w:sz w:val="24"/>
          <w:szCs w:val="24"/>
        </w:rPr>
        <w:t xml:space="preserve">. </w:t>
      </w:r>
    </w:p>
    <w:p w14:paraId="0CD4DD50" w14:textId="77777777" w:rsidR="00AF57C2" w:rsidRPr="00132E49" w:rsidRDefault="004833A3" w:rsidP="00132E49">
      <w:pPr>
        <w:spacing w:line="480" w:lineRule="auto"/>
        <w:rPr>
          <w:rFonts w:ascii="Arial" w:hAnsi="Arial" w:cs="Arial"/>
          <w:sz w:val="24"/>
          <w:szCs w:val="24"/>
        </w:rPr>
      </w:pPr>
      <w:r w:rsidRPr="00132E49">
        <w:rPr>
          <w:rFonts w:ascii="Arial" w:hAnsi="Arial" w:cs="Arial"/>
          <w:sz w:val="24"/>
          <w:szCs w:val="24"/>
        </w:rPr>
        <w:t xml:space="preserve"> </w:t>
      </w:r>
    </w:p>
    <w:p w14:paraId="5D3B0B85" w14:textId="1A58A641" w:rsidR="001D6C11" w:rsidRPr="00132E49" w:rsidRDefault="005E0760" w:rsidP="00132E49">
      <w:pPr>
        <w:spacing w:line="480" w:lineRule="auto"/>
        <w:rPr>
          <w:rFonts w:ascii="Arial" w:hAnsi="Arial" w:cs="Arial"/>
          <w:sz w:val="24"/>
          <w:szCs w:val="24"/>
        </w:rPr>
      </w:pPr>
      <w:r w:rsidRPr="00132E49">
        <w:rPr>
          <w:rFonts w:ascii="Arial" w:hAnsi="Arial" w:cs="Arial"/>
          <w:sz w:val="24"/>
          <w:szCs w:val="24"/>
        </w:rPr>
        <w:t xml:space="preserve">In the </w:t>
      </w:r>
      <w:r w:rsidR="00CF0503" w:rsidRPr="00132E49">
        <w:rPr>
          <w:rFonts w:ascii="Arial" w:hAnsi="Arial" w:cs="Arial"/>
          <w:sz w:val="24"/>
          <w:szCs w:val="24"/>
        </w:rPr>
        <w:t>second</w:t>
      </w:r>
      <w:r w:rsidRPr="00132E49">
        <w:rPr>
          <w:rFonts w:ascii="Arial" w:hAnsi="Arial" w:cs="Arial"/>
          <w:sz w:val="24"/>
          <w:szCs w:val="24"/>
        </w:rPr>
        <w:t xml:space="preserve"> meeting</w:t>
      </w:r>
      <w:r w:rsidR="00CF0503" w:rsidRPr="00132E49">
        <w:rPr>
          <w:rFonts w:ascii="Arial" w:hAnsi="Arial" w:cs="Arial"/>
          <w:sz w:val="24"/>
          <w:szCs w:val="24"/>
        </w:rPr>
        <w:t xml:space="preserve"> in June (Meeting 2)</w:t>
      </w:r>
      <w:r w:rsidRPr="00132E49">
        <w:rPr>
          <w:rFonts w:ascii="Arial" w:hAnsi="Arial" w:cs="Arial"/>
          <w:sz w:val="24"/>
          <w:szCs w:val="24"/>
        </w:rPr>
        <w:t xml:space="preserve">, </w:t>
      </w:r>
      <w:r w:rsidR="00BE2031" w:rsidRPr="00132E49">
        <w:rPr>
          <w:rFonts w:ascii="Arial" w:hAnsi="Arial" w:cs="Arial"/>
          <w:sz w:val="24"/>
          <w:szCs w:val="24"/>
        </w:rPr>
        <w:t xml:space="preserve">reflecting the </w:t>
      </w:r>
      <w:r w:rsidR="00BE2031" w:rsidRPr="00132E49">
        <w:rPr>
          <w:rFonts w:ascii="Arial" w:hAnsi="Arial" w:cs="Arial"/>
          <w:i/>
          <w:sz w:val="24"/>
          <w:szCs w:val="24"/>
        </w:rPr>
        <w:t>act</w:t>
      </w:r>
      <w:r w:rsidR="00BE2031" w:rsidRPr="00132E49">
        <w:rPr>
          <w:rFonts w:ascii="Arial" w:hAnsi="Arial" w:cs="Arial"/>
          <w:sz w:val="24"/>
          <w:szCs w:val="24"/>
        </w:rPr>
        <w:t xml:space="preserve"> </w:t>
      </w:r>
      <w:r w:rsidR="002D5A4E" w:rsidRPr="00132E49">
        <w:rPr>
          <w:rFonts w:ascii="Arial" w:hAnsi="Arial" w:cs="Arial"/>
          <w:sz w:val="24"/>
          <w:szCs w:val="24"/>
        </w:rPr>
        <w:t xml:space="preserve">stage of </w:t>
      </w:r>
      <w:r w:rsidR="00BE2031" w:rsidRPr="00132E49">
        <w:rPr>
          <w:rFonts w:ascii="Arial" w:hAnsi="Arial" w:cs="Arial"/>
          <w:sz w:val="24"/>
          <w:szCs w:val="24"/>
        </w:rPr>
        <w:t>the action research cycle</w:t>
      </w:r>
      <w:r w:rsidR="00F252BC" w:rsidRPr="00132E49">
        <w:rPr>
          <w:rFonts w:ascii="Arial" w:hAnsi="Arial" w:cs="Arial"/>
          <w:sz w:val="24"/>
          <w:szCs w:val="24"/>
        </w:rPr>
        <w:t xml:space="preserve"> represented in Figure 1</w:t>
      </w:r>
      <w:r w:rsidR="00BE2031" w:rsidRPr="00132E49">
        <w:rPr>
          <w:rFonts w:ascii="Arial" w:hAnsi="Arial" w:cs="Arial"/>
          <w:sz w:val="24"/>
          <w:szCs w:val="24"/>
        </w:rPr>
        <w:t>,</w:t>
      </w:r>
      <w:r w:rsidR="00040B13" w:rsidRPr="00132E49">
        <w:rPr>
          <w:rFonts w:ascii="Arial" w:hAnsi="Arial" w:cs="Arial"/>
          <w:sz w:val="24"/>
          <w:szCs w:val="24"/>
        </w:rPr>
        <w:t xml:space="preserve"> we engaged in </w:t>
      </w:r>
      <w:r w:rsidR="00040B13" w:rsidRPr="00132E49">
        <w:rPr>
          <w:rFonts w:ascii="Arial" w:hAnsi="Arial" w:cs="Arial"/>
          <w:i/>
          <w:sz w:val="24"/>
          <w:szCs w:val="24"/>
        </w:rPr>
        <w:t>collective action</w:t>
      </w:r>
      <w:r w:rsidR="00040B13" w:rsidRPr="00132E49">
        <w:rPr>
          <w:rFonts w:ascii="Arial" w:hAnsi="Arial" w:cs="Arial"/>
          <w:sz w:val="24"/>
          <w:szCs w:val="24"/>
        </w:rPr>
        <w:t xml:space="preserve"> to develop the programme. I presented some of the </w:t>
      </w:r>
      <w:r w:rsidR="00AB2D98" w:rsidRPr="00132E49">
        <w:rPr>
          <w:rFonts w:ascii="Arial" w:hAnsi="Arial" w:cs="Arial"/>
          <w:sz w:val="24"/>
          <w:szCs w:val="24"/>
        </w:rPr>
        <w:t xml:space="preserve">content </w:t>
      </w:r>
      <w:r w:rsidR="00040B13" w:rsidRPr="00132E49">
        <w:rPr>
          <w:rFonts w:ascii="Arial" w:hAnsi="Arial" w:cs="Arial"/>
          <w:sz w:val="24"/>
          <w:szCs w:val="24"/>
        </w:rPr>
        <w:t xml:space="preserve">I had read about the </w:t>
      </w:r>
      <w:r w:rsidR="00071365" w:rsidRPr="00132E49">
        <w:rPr>
          <w:rFonts w:ascii="Arial" w:hAnsi="Arial" w:cs="Arial"/>
          <w:sz w:val="24"/>
          <w:szCs w:val="24"/>
        </w:rPr>
        <w:t>medium</w:t>
      </w:r>
      <w:r w:rsidR="00040B13" w:rsidRPr="00132E49">
        <w:rPr>
          <w:rFonts w:ascii="Arial" w:hAnsi="Arial" w:cs="Arial"/>
          <w:sz w:val="24"/>
          <w:szCs w:val="24"/>
        </w:rPr>
        <w:t xml:space="preserve"> of ‘e-</w:t>
      </w:r>
      <w:r w:rsidR="00040B13" w:rsidRPr="00132E49">
        <w:rPr>
          <w:rFonts w:ascii="Arial" w:hAnsi="Arial" w:cs="Arial"/>
          <w:sz w:val="24"/>
          <w:szCs w:val="24"/>
        </w:rPr>
        <w:lastRenderedPageBreak/>
        <w:t>learning’</w:t>
      </w:r>
      <w:r w:rsidR="00AB2D98" w:rsidRPr="00132E49">
        <w:rPr>
          <w:rFonts w:ascii="Arial" w:hAnsi="Arial" w:cs="Arial"/>
          <w:sz w:val="24"/>
          <w:szCs w:val="24"/>
        </w:rPr>
        <w:t>, particularly focusing on the utilisation of case study design reported in research into online midwifery education</w:t>
      </w:r>
      <w:r w:rsidR="00BD5B0F" w:rsidRPr="00132E49">
        <w:rPr>
          <w:rFonts w:ascii="Arial" w:hAnsi="Arial" w:cs="Arial"/>
          <w:sz w:val="24"/>
          <w:szCs w:val="24"/>
        </w:rPr>
        <w:t xml:space="preserve"> </w:t>
      </w:r>
      <w:r w:rsidR="00AC3D44" w:rsidRPr="00132E49">
        <w:rPr>
          <w:rFonts w:ascii="Arial" w:hAnsi="Arial" w:cs="Arial"/>
          <w:sz w:val="24"/>
          <w:szCs w:val="24"/>
        </w:rPr>
        <w:t xml:space="preserve">(Young and Randall, </w:t>
      </w:r>
      <w:r w:rsidR="00C96805" w:rsidRPr="00132E49">
        <w:rPr>
          <w:rFonts w:ascii="Arial" w:hAnsi="Arial" w:cs="Arial"/>
          <w:sz w:val="24"/>
          <w:szCs w:val="24"/>
        </w:rPr>
        <w:t>2014)</w:t>
      </w:r>
      <w:r w:rsidR="007D49ED">
        <w:rPr>
          <w:rFonts w:ascii="Arial" w:hAnsi="Arial" w:cs="Arial"/>
          <w:sz w:val="24"/>
          <w:szCs w:val="24"/>
        </w:rPr>
        <w:t>, as is discussed in the next section</w:t>
      </w:r>
      <w:r w:rsidR="00AB2D98" w:rsidRPr="00132E49">
        <w:rPr>
          <w:rFonts w:ascii="Arial" w:hAnsi="Arial" w:cs="Arial"/>
          <w:sz w:val="24"/>
          <w:szCs w:val="24"/>
        </w:rPr>
        <w:t xml:space="preserve">.  </w:t>
      </w:r>
      <w:r w:rsidR="00D8587A" w:rsidRPr="00132E49">
        <w:rPr>
          <w:rFonts w:ascii="Arial" w:hAnsi="Arial" w:cs="Arial"/>
          <w:sz w:val="24"/>
          <w:szCs w:val="24"/>
        </w:rPr>
        <w:t xml:space="preserve">The service user representative suggested that </w:t>
      </w:r>
      <w:r w:rsidR="00071365" w:rsidRPr="00132E49">
        <w:rPr>
          <w:rFonts w:ascii="Arial" w:hAnsi="Arial" w:cs="Arial"/>
          <w:sz w:val="24"/>
          <w:szCs w:val="24"/>
        </w:rPr>
        <w:t xml:space="preserve">all </w:t>
      </w:r>
      <w:r w:rsidR="00D8587A" w:rsidRPr="00132E49">
        <w:rPr>
          <w:rFonts w:ascii="Arial" w:hAnsi="Arial" w:cs="Arial"/>
          <w:sz w:val="24"/>
          <w:szCs w:val="24"/>
        </w:rPr>
        <w:t>sessions could be online</w:t>
      </w:r>
      <w:r w:rsidR="00C5645E" w:rsidRPr="00132E49">
        <w:rPr>
          <w:rFonts w:ascii="Arial" w:hAnsi="Arial" w:cs="Arial"/>
          <w:sz w:val="24"/>
          <w:szCs w:val="24"/>
        </w:rPr>
        <w:t>, offering a rolling programme of support</w:t>
      </w:r>
      <w:r w:rsidR="004833A3" w:rsidRPr="00132E49">
        <w:rPr>
          <w:rFonts w:ascii="Arial" w:hAnsi="Arial" w:cs="Arial"/>
          <w:sz w:val="24"/>
          <w:szCs w:val="24"/>
        </w:rPr>
        <w:t xml:space="preserve">.  </w:t>
      </w:r>
      <w:r w:rsidR="002D5A4E" w:rsidRPr="00132E49">
        <w:rPr>
          <w:rFonts w:ascii="Arial" w:hAnsi="Arial" w:cs="Arial"/>
          <w:sz w:val="24"/>
          <w:szCs w:val="24"/>
        </w:rPr>
        <w:t>However k</w:t>
      </w:r>
      <w:r w:rsidR="00C5645E" w:rsidRPr="00132E49">
        <w:rPr>
          <w:rFonts w:ascii="Arial" w:hAnsi="Arial" w:cs="Arial"/>
          <w:sz w:val="24"/>
          <w:szCs w:val="24"/>
        </w:rPr>
        <w:t xml:space="preserve">ey factors in </w:t>
      </w:r>
      <w:r w:rsidR="002D5A4E" w:rsidRPr="00132E49">
        <w:rPr>
          <w:rFonts w:ascii="Arial" w:hAnsi="Arial" w:cs="Arial"/>
          <w:sz w:val="24"/>
          <w:szCs w:val="24"/>
        </w:rPr>
        <w:t xml:space="preserve">the success of the programme delivered in </w:t>
      </w:r>
      <w:r w:rsidR="00C5645E" w:rsidRPr="00132E49">
        <w:rPr>
          <w:rFonts w:ascii="Arial" w:hAnsi="Arial" w:cs="Arial"/>
          <w:sz w:val="24"/>
          <w:szCs w:val="24"/>
        </w:rPr>
        <w:t xml:space="preserve">Fox (2013) had been the elements of peer support that </w:t>
      </w:r>
      <w:r w:rsidR="00071365" w:rsidRPr="00132E49">
        <w:rPr>
          <w:rFonts w:ascii="Arial" w:hAnsi="Arial" w:cs="Arial"/>
          <w:sz w:val="24"/>
          <w:szCs w:val="24"/>
        </w:rPr>
        <w:t xml:space="preserve">carers built through </w:t>
      </w:r>
      <w:r w:rsidR="007D22CE" w:rsidRPr="00132E49">
        <w:rPr>
          <w:rFonts w:ascii="Arial" w:hAnsi="Arial" w:cs="Arial"/>
          <w:sz w:val="24"/>
          <w:szCs w:val="24"/>
        </w:rPr>
        <w:t>face-to-face</w:t>
      </w:r>
      <w:r w:rsidR="00071365" w:rsidRPr="00132E49">
        <w:rPr>
          <w:rFonts w:ascii="Arial" w:hAnsi="Arial" w:cs="Arial"/>
          <w:sz w:val="24"/>
          <w:szCs w:val="24"/>
        </w:rPr>
        <w:t xml:space="preserve"> learning</w:t>
      </w:r>
      <w:r w:rsidR="005F461C" w:rsidRPr="00132E49">
        <w:rPr>
          <w:rFonts w:ascii="Arial" w:hAnsi="Arial" w:cs="Arial"/>
          <w:sz w:val="24"/>
          <w:szCs w:val="24"/>
        </w:rPr>
        <w:t>;</w:t>
      </w:r>
      <w:r w:rsidR="00C5645E" w:rsidRPr="00132E49">
        <w:rPr>
          <w:rFonts w:ascii="Arial" w:hAnsi="Arial" w:cs="Arial"/>
          <w:sz w:val="24"/>
          <w:szCs w:val="24"/>
        </w:rPr>
        <w:t xml:space="preserve"> </w:t>
      </w:r>
      <w:r w:rsidR="00BD5B0F" w:rsidRPr="00132E49">
        <w:rPr>
          <w:rFonts w:ascii="Arial" w:hAnsi="Arial" w:cs="Arial"/>
          <w:sz w:val="24"/>
          <w:szCs w:val="24"/>
        </w:rPr>
        <w:t xml:space="preserve">research </w:t>
      </w:r>
      <w:r w:rsidR="00071365" w:rsidRPr="00132E49">
        <w:rPr>
          <w:rFonts w:ascii="Arial" w:hAnsi="Arial" w:cs="Arial"/>
          <w:sz w:val="24"/>
          <w:szCs w:val="24"/>
        </w:rPr>
        <w:t>similarly reinforces that</w:t>
      </w:r>
      <w:r w:rsidR="00BD5B0F" w:rsidRPr="00132E49">
        <w:rPr>
          <w:rFonts w:ascii="Arial" w:hAnsi="Arial" w:cs="Arial"/>
          <w:sz w:val="24"/>
          <w:szCs w:val="24"/>
        </w:rPr>
        <w:t xml:space="preserve"> </w:t>
      </w:r>
      <w:r w:rsidR="00AB2D98" w:rsidRPr="00132E49">
        <w:rPr>
          <w:rFonts w:ascii="Arial" w:hAnsi="Arial" w:cs="Arial"/>
          <w:sz w:val="24"/>
          <w:szCs w:val="24"/>
        </w:rPr>
        <w:t>mutual aid</w:t>
      </w:r>
      <w:r w:rsidR="00BD5B0F" w:rsidRPr="00132E49">
        <w:rPr>
          <w:rFonts w:ascii="Arial" w:hAnsi="Arial" w:cs="Arial"/>
          <w:sz w:val="24"/>
          <w:szCs w:val="24"/>
        </w:rPr>
        <w:t xml:space="preserve"> is</w:t>
      </w:r>
      <w:r w:rsidR="005F461C" w:rsidRPr="00132E49">
        <w:rPr>
          <w:rFonts w:ascii="Arial" w:hAnsi="Arial" w:cs="Arial"/>
          <w:sz w:val="24"/>
          <w:szCs w:val="24"/>
        </w:rPr>
        <w:t xml:space="preserve"> </w:t>
      </w:r>
      <w:r w:rsidR="00BD5B0F" w:rsidRPr="00132E49">
        <w:rPr>
          <w:rFonts w:ascii="Arial" w:hAnsi="Arial" w:cs="Arial"/>
          <w:sz w:val="24"/>
          <w:szCs w:val="24"/>
        </w:rPr>
        <w:t xml:space="preserve">effective </w:t>
      </w:r>
      <w:r w:rsidR="005F461C" w:rsidRPr="00132E49">
        <w:rPr>
          <w:rFonts w:ascii="Arial" w:hAnsi="Arial" w:cs="Arial"/>
          <w:sz w:val="24"/>
          <w:szCs w:val="24"/>
        </w:rPr>
        <w:t xml:space="preserve">in </w:t>
      </w:r>
      <w:r w:rsidR="00AB2D98" w:rsidRPr="00132E49">
        <w:rPr>
          <w:rFonts w:ascii="Arial" w:hAnsi="Arial" w:cs="Arial"/>
          <w:sz w:val="24"/>
          <w:szCs w:val="24"/>
        </w:rPr>
        <w:t>the development of carer</w:t>
      </w:r>
      <w:r w:rsidR="005F461C" w:rsidRPr="00132E49">
        <w:rPr>
          <w:rFonts w:ascii="Arial" w:hAnsi="Arial" w:cs="Arial"/>
          <w:sz w:val="24"/>
          <w:szCs w:val="24"/>
        </w:rPr>
        <w:t xml:space="preserve"> support</w:t>
      </w:r>
      <w:r w:rsidR="00BD5B0F" w:rsidRPr="00132E49">
        <w:rPr>
          <w:rFonts w:ascii="Arial" w:hAnsi="Arial" w:cs="Arial"/>
          <w:sz w:val="24"/>
          <w:szCs w:val="24"/>
        </w:rPr>
        <w:t xml:space="preserve"> (Chien and Norman, 2009)</w:t>
      </w:r>
      <w:r w:rsidR="005F461C" w:rsidRPr="00132E49">
        <w:rPr>
          <w:rFonts w:ascii="Arial" w:hAnsi="Arial" w:cs="Arial"/>
          <w:sz w:val="24"/>
          <w:szCs w:val="24"/>
        </w:rPr>
        <w:t>.  A</w:t>
      </w:r>
      <w:r w:rsidR="00C5645E" w:rsidRPr="00132E49">
        <w:rPr>
          <w:rFonts w:ascii="Arial" w:hAnsi="Arial" w:cs="Arial"/>
          <w:sz w:val="24"/>
          <w:szCs w:val="24"/>
        </w:rPr>
        <w:t xml:space="preserve">fter long discussion and reflection, we decided on a </w:t>
      </w:r>
      <w:r w:rsidR="00BE2031" w:rsidRPr="00132E49">
        <w:rPr>
          <w:rFonts w:ascii="Arial" w:hAnsi="Arial" w:cs="Arial"/>
          <w:sz w:val="24"/>
          <w:szCs w:val="24"/>
        </w:rPr>
        <w:t xml:space="preserve">blended learning </w:t>
      </w:r>
      <w:r w:rsidR="00446A0B" w:rsidRPr="00132E49">
        <w:rPr>
          <w:rFonts w:ascii="Arial" w:hAnsi="Arial" w:cs="Arial"/>
          <w:sz w:val="24"/>
          <w:szCs w:val="24"/>
        </w:rPr>
        <w:t xml:space="preserve">format </w:t>
      </w:r>
      <w:r w:rsidR="00C5645E" w:rsidRPr="00132E49">
        <w:rPr>
          <w:rFonts w:ascii="Arial" w:hAnsi="Arial" w:cs="Arial"/>
          <w:sz w:val="24"/>
          <w:szCs w:val="24"/>
        </w:rPr>
        <w:t>that would combine both face-to-face and online learning</w:t>
      </w:r>
      <w:r w:rsidR="00BE2031" w:rsidRPr="00132E49">
        <w:rPr>
          <w:rFonts w:ascii="Arial" w:hAnsi="Arial" w:cs="Arial"/>
          <w:sz w:val="24"/>
          <w:szCs w:val="24"/>
        </w:rPr>
        <w:t xml:space="preserve">.  </w:t>
      </w:r>
    </w:p>
    <w:p w14:paraId="3D35D5C4" w14:textId="77777777" w:rsidR="00A23AD8" w:rsidRPr="00132E49" w:rsidRDefault="00A23AD8" w:rsidP="00132E49">
      <w:pPr>
        <w:spacing w:line="480" w:lineRule="auto"/>
        <w:rPr>
          <w:rFonts w:ascii="Arial" w:hAnsi="Arial" w:cs="Arial"/>
          <w:sz w:val="24"/>
          <w:szCs w:val="24"/>
        </w:rPr>
      </w:pPr>
    </w:p>
    <w:p w14:paraId="5556A1FC" w14:textId="77777777" w:rsidR="005751EB" w:rsidRPr="00132E49" w:rsidRDefault="005751EB" w:rsidP="00132E49">
      <w:pPr>
        <w:spacing w:line="480" w:lineRule="auto"/>
        <w:rPr>
          <w:rFonts w:ascii="Arial" w:hAnsi="Arial" w:cs="Arial"/>
          <w:i/>
          <w:sz w:val="24"/>
          <w:szCs w:val="24"/>
        </w:rPr>
      </w:pPr>
      <w:r w:rsidRPr="00132E49">
        <w:rPr>
          <w:rFonts w:ascii="Arial" w:hAnsi="Arial" w:cs="Arial"/>
          <w:sz w:val="24"/>
          <w:szCs w:val="24"/>
        </w:rPr>
        <w:t xml:space="preserve">After the second meeting LK recorded in response to what went well: </w:t>
      </w:r>
      <w:r w:rsidRPr="00132E49">
        <w:rPr>
          <w:rFonts w:ascii="Arial" w:hAnsi="Arial" w:cs="Arial"/>
          <w:i/>
          <w:sz w:val="24"/>
          <w:szCs w:val="24"/>
        </w:rPr>
        <w:t xml:space="preserve"> </w:t>
      </w:r>
    </w:p>
    <w:p w14:paraId="77911BF5" w14:textId="77777777" w:rsidR="005751EB" w:rsidRPr="00132E49" w:rsidRDefault="005751EB" w:rsidP="00132E49">
      <w:pPr>
        <w:spacing w:line="480" w:lineRule="auto"/>
        <w:ind w:firstLine="720"/>
        <w:rPr>
          <w:rFonts w:ascii="Arial" w:hAnsi="Arial" w:cs="Arial"/>
          <w:sz w:val="24"/>
          <w:szCs w:val="24"/>
        </w:rPr>
      </w:pPr>
      <w:r w:rsidRPr="00132E49">
        <w:rPr>
          <w:rFonts w:ascii="Arial" w:hAnsi="Arial" w:cs="Arial"/>
          <w:i/>
          <w:sz w:val="24"/>
          <w:szCs w:val="24"/>
        </w:rPr>
        <w:t>Exchange of ideas.  Clear planning.  Ideas from different viewpoints</w:t>
      </w:r>
      <w:r w:rsidRPr="00132E49">
        <w:rPr>
          <w:rFonts w:ascii="Arial" w:hAnsi="Arial" w:cs="Arial"/>
          <w:sz w:val="24"/>
          <w:szCs w:val="24"/>
        </w:rPr>
        <w:t xml:space="preserve">. </w:t>
      </w:r>
    </w:p>
    <w:p w14:paraId="14EA76EC" w14:textId="77777777" w:rsidR="0025584F" w:rsidRPr="00132E49" w:rsidRDefault="005751EB" w:rsidP="00132E49">
      <w:pPr>
        <w:spacing w:line="480" w:lineRule="auto"/>
        <w:rPr>
          <w:rFonts w:ascii="Arial" w:hAnsi="Arial" w:cs="Arial"/>
          <w:sz w:val="24"/>
          <w:szCs w:val="24"/>
        </w:rPr>
      </w:pPr>
      <w:r w:rsidRPr="00132E49">
        <w:rPr>
          <w:rFonts w:ascii="Arial" w:hAnsi="Arial" w:cs="Arial"/>
          <w:sz w:val="24"/>
          <w:szCs w:val="24"/>
        </w:rPr>
        <w:t xml:space="preserve">Carer 2 recorded in response to the same question:   </w:t>
      </w:r>
    </w:p>
    <w:p w14:paraId="01E10B63" w14:textId="77777777" w:rsidR="005751EB" w:rsidRPr="00132E49" w:rsidRDefault="005751EB" w:rsidP="00132E49">
      <w:pPr>
        <w:spacing w:line="480" w:lineRule="auto"/>
        <w:ind w:firstLine="720"/>
        <w:rPr>
          <w:rFonts w:ascii="Arial" w:hAnsi="Arial" w:cs="Arial"/>
          <w:sz w:val="24"/>
          <w:szCs w:val="24"/>
        </w:rPr>
      </w:pPr>
      <w:r w:rsidRPr="00132E49">
        <w:rPr>
          <w:rFonts w:ascii="Arial" w:hAnsi="Arial" w:cs="Arial"/>
          <w:i/>
          <w:sz w:val="24"/>
          <w:szCs w:val="24"/>
        </w:rPr>
        <w:t>interaction.</w:t>
      </w:r>
      <w:r w:rsidRPr="00132E49">
        <w:rPr>
          <w:rFonts w:ascii="Arial" w:hAnsi="Arial" w:cs="Arial"/>
          <w:sz w:val="24"/>
          <w:szCs w:val="24"/>
        </w:rPr>
        <w:t xml:space="preserve">  </w:t>
      </w:r>
    </w:p>
    <w:p w14:paraId="317E8BAA" w14:textId="77777777" w:rsidR="007D22CE" w:rsidRPr="00132E49" w:rsidRDefault="009712A2" w:rsidP="00132E49">
      <w:pPr>
        <w:spacing w:line="480" w:lineRule="auto"/>
        <w:rPr>
          <w:rFonts w:ascii="Arial" w:hAnsi="Arial" w:cs="Arial"/>
          <w:sz w:val="24"/>
          <w:szCs w:val="24"/>
        </w:rPr>
      </w:pPr>
      <w:r w:rsidRPr="00132E49">
        <w:rPr>
          <w:rFonts w:ascii="Arial" w:hAnsi="Arial" w:cs="Arial"/>
          <w:sz w:val="24"/>
          <w:szCs w:val="24"/>
        </w:rPr>
        <w:t>Th</w:t>
      </w:r>
      <w:r w:rsidR="00703553" w:rsidRPr="00132E49">
        <w:rPr>
          <w:rFonts w:ascii="Arial" w:hAnsi="Arial" w:cs="Arial"/>
          <w:sz w:val="24"/>
          <w:szCs w:val="24"/>
        </w:rPr>
        <w:t>ese comments</w:t>
      </w:r>
      <w:r w:rsidRPr="00132E49">
        <w:rPr>
          <w:rFonts w:ascii="Arial" w:hAnsi="Arial" w:cs="Arial"/>
          <w:sz w:val="24"/>
          <w:szCs w:val="24"/>
        </w:rPr>
        <w:t xml:space="preserve"> reflected </w:t>
      </w:r>
      <w:r w:rsidR="006B53EA" w:rsidRPr="00132E49">
        <w:rPr>
          <w:rFonts w:ascii="Arial" w:hAnsi="Arial" w:cs="Arial"/>
          <w:sz w:val="24"/>
          <w:szCs w:val="24"/>
        </w:rPr>
        <w:t>the group’s own</w:t>
      </w:r>
      <w:r w:rsidRPr="00132E49">
        <w:rPr>
          <w:rFonts w:ascii="Arial" w:hAnsi="Arial" w:cs="Arial"/>
          <w:sz w:val="24"/>
          <w:szCs w:val="24"/>
        </w:rPr>
        <w:t>ership of the process</w:t>
      </w:r>
      <w:r w:rsidR="00960AAE" w:rsidRPr="00132E49">
        <w:rPr>
          <w:rFonts w:ascii="Arial" w:hAnsi="Arial" w:cs="Arial"/>
          <w:sz w:val="24"/>
          <w:szCs w:val="24"/>
        </w:rPr>
        <w:t xml:space="preserve"> </w:t>
      </w:r>
      <w:r w:rsidR="00357E31" w:rsidRPr="00132E49">
        <w:rPr>
          <w:rFonts w:ascii="Arial" w:hAnsi="Arial" w:cs="Arial"/>
          <w:sz w:val="24"/>
          <w:szCs w:val="24"/>
        </w:rPr>
        <w:t>as they talked about the inclusive nature of the group</w:t>
      </w:r>
      <w:r w:rsidR="002E5889" w:rsidRPr="00132E49">
        <w:rPr>
          <w:rFonts w:ascii="Arial" w:hAnsi="Arial" w:cs="Arial"/>
          <w:sz w:val="24"/>
          <w:szCs w:val="24"/>
        </w:rPr>
        <w:t xml:space="preserve">; they also </w:t>
      </w:r>
      <w:r w:rsidR="00357E31" w:rsidRPr="00132E49">
        <w:rPr>
          <w:rFonts w:ascii="Arial" w:hAnsi="Arial" w:cs="Arial"/>
          <w:sz w:val="24"/>
          <w:szCs w:val="24"/>
        </w:rPr>
        <w:t xml:space="preserve">reveal </w:t>
      </w:r>
      <w:r w:rsidR="006B53EA" w:rsidRPr="00132E49">
        <w:rPr>
          <w:rFonts w:ascii="Arial" w:hAnsi="Arial" w:cs="Arial"/>
          <w:sz w:val="24"/>
          <w:szCs w:val="24"/>
        </w:rPr>
        <w:t xml:space="preserve">the collective </w:t>
      </w:r>
      <w:r w:rsidR="008075F2" w:rsidRPr="00132E49">
        <w:rPr>
          <w:rFonts w:ascii="Arial" w:hAnsi="Arial" w:cs="Arial"/>
          <w:sz w:val="24"/>
          <w:szCs w:val="24"/>
        </w:rPr>
        <w:t xml:space="preserve">processes of </w:t>
      </w:r>
      <w:r w:rsidR="006B53EA" w:rsidRPr="00132E49">
        <w:rPr>
          <w:rFonts w:ascii="Arial" w:hAnsi="Arial" w:cs="Arial"/>
          <w:sz w:val="24"/>
          <w:szCs w:val="24"/>
        </w:rPr>
        <w:t>decision-making</w:t>
      </w:r>
      <w:r w:rsidR="008075F2" w:rsidRPr="00132E49">
        <w:rPr>
          <w:rFonts w:ascii="Arial" w:hAnsi="Arial" w:cs="Arial"/>
          <w:sz w:val="24"/>
          <w:szCs w:val="24"/>
        </w:rPr>
        <w:t xml:space="preserve"> that governed the study, </w:t>
      </w:r>
      <w:r w:rsidR="007D22CE" w:rsidRPr="00132E49">
        <w:rPr>
          <w:rFonts w:ascii="Arial" w:hAnsi="Arial" w:cs="Arial"/>
          <w:sz w:val="24"/>
          <w:szCs w:val="24"/>
        </w:rPr>
        <w:t>reflecting the p</w:t>
      </w:r>
      <w:r w:rsidR="008075F2" w:rsidRPr="00132E49">
        <w:rPr>
          <w:rFonts w:ascii="Arial" w:hAnsi="Arial" w:cs="Arial"/>
          <w:sz w:val="24"/>
          <w:szCs w:val="24"/>
        </w:rPr>
        <w:t xml:space="preserve">articipatory </w:t>
      </w:r>
      <w:r w:rsidR="007D22CE" w:rsidRPr="00132E49">
        <w:rPr>
          <w:rFonts w:ascii="Arial" w:hAnsi="Arial" w:cs="Arial"/>
          <w:sz w:val="24"/>
          <w:szCs w:val="24"/>
        </w:rPr>
        <w:t>nature of the methodology.</w:t>
      </w:r>
    </w:p>
    <w:p w14:paraId="5EC0C32A" w14:textId="77777777" w:rsidR="00703553" w:rsidRPr="00132E49" w:rsidRDefault="007D22CE" w:rsidP="00132E49">
      <w:pPr>
        <w:spacing w:line="480" w:lineRule="auto"/>
        <w:rPr>
          <w:rFonts w:ascii="Arial" w:hAnsi="Arial" w:cs="Arial"/>
          <w:sz w:val="24"/>
          <w:szCs w:val="24"/>
        </w:rPr>
      </w:pPr>
      <w:r w:rsidRPr="00132E49">
        <w:rPr>
          <w:rFonts w:ascii="Arial" w:hAnsi="Arial" w:cs="Arial"/>
          <w:sz w:val="24"/>
          <w:szCs w:val="24"/>
        </w:rPr>
        <w:t xml:space="preserve"> </w:t>
      </w:r>
    </w:p>
    <w:p w14:paraId="240BFAE6" w14:textId="43E125B9" w:rsidR="00357E31" w:rsidRPr="00132E49" w:rsidRDefault="005E0760" w:rsidP="00132E49">
      <w:pPr>
        <w:spacing w:line="480" w:lineRule="auto"/>
        <w:rPr>
          <w:rFonts w:ascii="Arial" w:hAnsi="Arial" w:cs="Arial"/>
          <w:sz w:val="24"/>
          <w:szCs w:val="24"/>
        </w:rPr>
      </w:pPr>
      <w:r w:rsidRPr="00132E49">
        <w:rPr>
          <w:rFonts w:ascii="Arial" w:hAnsi="Arial" w:cs="Arial"/>
          <w:sz w:val="24"/>
          <w:szCs w:val="24"/>
        </w:rPr>
        <w:t>The Faculty learning technologist (GE</w:t>
      </w:r>
      <w:r w:rsidR="007D22CE" w:rsidRPr="00132E49">
        <w:rPr>
          <w:rFonts w:ascii="Arial" w:hAnsi="Arial" w:cs="Arial"/>
          <w:sz w:val="24"/>
          <w:szCs w:val="24"/>
        </w:rPr>
        <w:t>, fourth author</w:t>
      </w:r>
      <w:r w:rsidRPr="00132E49">
        <w:rPr>
          <w:rFonts w:ascii="Arial" w:hAnsi="Arial" w:cs="Arial"/>
          <w:sz w:val="24"/>
          <w:szCs w:val="24"/>
        </w:rPr>
        <w:t xml:space="preserve">) assisted in sourcing an appropriate learning management system for the programme and in setting up the learning activities.  </w:t>
      </w:r>
      <w:r w:rsidR="00357E31" w:rsidRPr="00132E49">
        <w:rPr>
          <w:rFonts w:ascii="Arial" w:hAnsi="Arial" w:cs="Arial"/>
          <w:sz w:val="24"/>
          <w:szCs w:val="24"/>
        </w:rPr>
        <w:t xml:space="preserve">I developed some of the </w:t>
      </w:r>
      <w:r w:rsidR="00446A0B" w:rsidRPr="00132E49">
        <w:rPr>
          <w:rFonts w:ascii="Arial" w:hAnsi="Arial" w:cs="Arial"/>
          <w:sz w:val="24"/>
          <w:szCs w:val="24"/>
        </w:rPr>
        <w:t xml:space="preserve">initial </w:t>
      </w:r>
      <w:r w:rsidR="00357E31" w:rsidRPr="00132E49">
        <w:rPr>
          <w:rFonts w:ascii="Arial" w:hAnsi="Arial" w:cs="Arial"/>
          <w:sz w:val="24"/>
          <w:szCs w:val="24"/>
        </w:rPr>
        <w:t xml:space="preserve">material for the course </w:t>
      </w:r>
      <w:r w:rsidR="00040B13" w:rsidRPr="00132E49">
        <w:rPr>
          <w:rFonts w:ascii="Arial" w:hAnsi="Arial" w:cs="Arial"/>
          <w:sz w:val="24"/>
          <w:szCs w:val="24"/>
        </w:rPr>
        <w:t xml:space="preserve">drawing on suggested topics and content from the </w:t>
      </w:r>
      <w:r w:rsidR="00D00F90" w:rsidRPr="00132E49">
        <w:rPr>
          <w:rFonts w:ascii="Arial" w:hAnsi="Arial" w:cs="Arial"/>
          <w:sz w:val="24"/>
          <w:szCs w:val="24"/>
        </w:rPr>
        <w:t>advisory</w:t>
      </w:r>
      <w:r w:rsidR="00040B13" w:rsidRPr="00132E49">
        <w:rPr>
          <w:rFonts w:ascii="Arial" w:hAnsi="Arial" w:cs="Arial"/>
          <w:sz w:val="24"/>
          <w:szCs w:val="24"/>
        </w:rPr>
        <w:t xml:space="preserve"> group.  </w:t>
      </w:r>
      <w:r w:rsidR="00D43D60" w:rsidRPr="00132E49">
        <w:rPr>
          <w:rFonts w:ascii="Arial" w:hAnsi="Arial" w:cs="Arial"/>
          <w:sz w:val="24"/>
          <w:szCs w:val="24"/>
        </w:rPr>
        <w:t xml:space="preserve">The case studies were sent </w:t>
      </w:r>
      <w:r w:rsidR="00D43D60" w:rsidRPr="00132E49">
        <w:rPr>
          <w:rFonts w:ascii="Arial" w:hAnsi="Arial" w:cs="Arial"/>
          <w:sz w:val="24"/>
          <w:szCs w:val="24"/>
        </w:rPr>
        <w:lastRenderedPageBreak/>
        <w:t>to the advisory group members for their comments and reactions, asking th</w:t>
      </w:r>
      <w:r w:rsidR="00161EF5">
        <w:rPr>
          <w:rFonts w:ascii="Arial" w:hAnsi="Arial" w:cs="Arial"/>
          <w:sz w:val="24"/>
          <w:szCs w:val="24"/>
        </w:rPr>
        <w:t>em: how would they respond as carer, service user, or</w:t>
      </w:r>
      <w:r w:rsidR="00D43D60" w:rsidRPr="00132E49">
        <w:rPr>
          <w:rFonts w:ascii="Arial" w:hAnsi="Arial" w:cs="Arial"/>
          <w:sz w:val="24"/>
          <w:szCs w:val="24"/>
        </w:rPr>
        <w:t xml:space="preserve"> practitioner to such a case?  </w:t>
      </w:r>
      <w:r w:rsidR="00040B13" w:rsidRPr="00132E49">
        <w:rPr>
          <w:rFonts w:ascii="Arial" w:hAnsi="Arial" w:cs="Arial"/>
          <w:sz w:val="24"/>
          <w:szCs w:val="24"/>
        </w:rPr>
        <w:t>Paper d</w:t>
      </w:r>
      <w:r w:rsidRPr="00132E49">
        <w:rPr>
          <w:rFonts w:ascii="Arial" w:hAnsi="Arial" w:cs="Arial"/>
          <w:sz w:val="24"/>
          <w:szCs w:val="24"/>
        </w:rPr>
        <w:t xml:space="preserve">rafts of the online programme </w:t>
      </w:r>
      <w:r w:rsidR="00D43D60" w:rsidRPr="00132E49">
        <w:rPr>
          <w:rFonts w:ascii="Arial" w:hAnsi="Arial" w:cs="Arial"/>
          <w:sz w:val="24"/>
          <w:szCs w:val="24"/>
        </w:rPr>
        <w:t xml:space="preserve">with suggested responses to the case studies, and appropriate information web-links that would support future training participants to understand different aspects of recovery-oriented care, </w:t>
      </w:r>
      <w:r w:rsidRPr="00132E49">
        <w:rPr>
          <w:rFonts w:ascii="Arial" w:hAnsi="Arial" w:cs="Arial"/>
          <w:sz w:val="24"/>
          <w:szCs w:val="24"/>
        </w:rPr>
        <w:t xml:space="preserve">were </w:t>
      </w:r>
      <w:r w:rsidR="00D43D60" w:rsidRPr="00132E49">
        <w:rPr>
          <w:rFonts w:ascii="Arial" w:hAnsi="Arial" w:cs="Arial"/>
          <w:sz w:val="24"/>
          <w:szCs w:val="24"/>
        </w:rPr>
        <w:t xml:space="preserve">then </w:t>
      </w:r>
      <w:r w:rsidRPr="00132E49">
        <w:rPr>
          <w:rFonts w:ascii="Arial" w:hAnsi="Arial" w:cs="Arial"/>
          <w:sz w:val="24"/>
          <w:szCs w:val="24"/>
        </w:rPr>
        <w:t>sent to social work team colleagues</w:t>
      </w:r>
      <w:r w:rsidR="008075F2" w:rsidRPr="00132E49">
        <w:rPr>
          <w:rFonts w:ascii="Arial" w:hAnsi="Arial" w:cs="Arial"/>
          <w:sz w:val="24"/>
          <w:szCs w:val="24"/>
        </w:rPr>
        <w:t xml:space="preserve"> and</w:t>
      </w:r>
      <w:r w:rsidRPr="00132E49">
        <w:rPr>
          <w:rFonts w:ascii="Arial" w:hAnsi="Arial" w:cs="Arial"/>
          <w:sz w:val="24"/>
          <w:szCs w:val="24"/>
        </w:rPr>
        <w:t xml:space="preserve"> to members of the </w:t>
      </w:r>
      <w:r w:rsidR="0026423F" w:rsidRPr="00132E49">
        <w:rPr>
          <w:rFonts w:ascii="Arial" w:hAnsi="Arial" w:cs="Arial"/>
          <w:sz w:val="24"/>
          <w:szCs w:val="24"/>
        </w:rPr>
        <w:t>advisory</w:t>
      </w:r>
      <w:r w:rsidRPr="00132E49">
        <w:rPr>
          <w:rFonts w:ascii="Arial" w:hAnsi="Arial" w:cs="Arial"/>
          <w:sz w:val="24"/>
          <w:szCs w:val="24"/>
        </w:rPr>
        <w:t xml:space="preserve"> group for comment</w:t>
      </w:r>
      <w:r w:rsidR="00357E31" w:rsidRPr="00132E49">
        <w:rPr>
          <w:rFonts w:ascii="Arial" w:hAnsi="Arial" w:cs="Arial"/>
          <w:sz w:val="24"/>
          <w:szCs w:val="24"/>
        </w:rPr>
        <w:t>.</w:t>
      </w:r>
    </w:p>
    <w:p w14:paraId="7AA51ED2" w14:textId="77777777" w:rsidR="00B3329F" w:rsidRPr="00132E49" w:rsidRDefault="005E0760" w:rsidP="00132E49">
      <w:pPr>
        <w:spacing w:line="480" w:lineRule="auto"/>
        <w:rPr>
          <w:rFonts w:ascii="Arial" w:hAnsi="Arial" w:cs="Arial"/>
          <w:sz w:val="24"/>
          <w:szCs w:val="24"/>
        </w:rPr>
      </w:pPr>
      <w:r w:rsidRPr="00132E49">
        <w:rPr>
          <w:rFonts w:ascii="Arial" w:hAnsi="Arial" w:cs="Arial"/>
          <w:sz w:val="24"/>
          <w:szCs w:val="24"/>
        </w:rPr>
        <w:t xml:space="preserve"> </w:t>
      </w:r>
    </w:p>
    <w:p w14:paraId="2B9C5341" w14:textId="7769EB63" w:rsidR="005F461C" w:rsidRPr="00132E49" w:rsidRDefault="00022E6C" w:rsidP="00132E49">
      <w:pPr>
        <w:spacing w:line="480" w:lineRule="auto"/>
        <w:rPr>
          <w:rFonts w:ascii="Arial" w:hAnsi="Arial" w:cs="Arial"/>
          <w:sz w:val="24"/>
          <w:szCs w:val="24"/>
        </w:rPr>
      </w:pPr>
      <w:r w:rsidRPr="00132E49">
        <w:rPr>
          <w:rFonts w:ascii="Arial" w:hAnsi="Arial" w:cs="Arial"/>
          <w:sz w:val="24"/>
          <w:szCs w:val="24"/>
        </w:rPr>
        <w:t xml:space="preserve">In the </w:t>
      </w:r>
      <w:r w:rsidR="00CF0503" w:rsidRPr="00132E49">
        <w:rPr>
          <w:rFonts w:ascii="Arial" w:hAnsi="Arial" w:cs="Arial"/>
          <w:sz w:val="24"/>
          <w:szCs w:val="24"/>
        </w:rPr>
        <w:t xml:space="preserve">third meeting in </w:t>
      </w:r>
      <w:r w:rsidRPr="00132E49">
        <w:rPr>
          <w:rFonts w:ascii="Arial" w:hAnsi="Arial" w:cs="Arial"/>
          <w:sz w:val="24"/>
          <w:szCs w:val="24"/>
        </w:rPr>
        <w:t>September</w:t>
      </w:r>
      <w:r w:rsidR="00CF0503" w:rsidRPr="00132E49">
        <w:rPr>
          <w:rFonts w:ascii="Arial" w:hAnsi="Arial" w:cs="Arial"/>
          <w:sz w:val="24"/>
          <w:szCs w:val="24"/>
        </w:rPr>
        <w:t>,</w:t>
      </w:r>
      <w:r w:rsidRPr="00132E49">
        <w:rPr>
          <w:rFonts w:ascii="Arial" w:hAnsi="Arial" w:cs="Arial"/>
          <w:sz w:val="24"/>
          <w:szCs w:val="24"/>
        </w:rPr>
        <w:t xml:space="preserve"> </w:t>
      </w:r>
      <w:r w:rsidR="00CF0503" w:rsidRPr="00132E49">
        <w:rPr>
          <w:rFonts w:ascii="Arial" w:hAnsi="Arial" w:cs="Arial"/>
          <w:sz w:val="24"/>
          <w:szCs w:val="24"/>
        </w:rPr>
        <w:t>(M</w:t>
      </w:r>
      <w:r w:rsidRPr="00132E49">
        <w:rPr>
          <w:rFonts w:ascii="Arial" w:hAnsi="Arial" w:cs="Arial"/>
          <w:sz w:val="24"/>
          <w:szCs w:val="24"/>
        </w:rPr>
        <w:t>eetin</w:t>
      </w:r>
      <w:r w:rsidR="00B3329F" w:rsidRPr="00132E49">
        <w:rPr>
          <w:rFonts w:ascii="Arial" w:hAnsi="Arial" w:cs="Arial"/>
          <w:sz w:val="24"/>
          <w:szCs w:val="24"/>
        </w:rPr>
        <w:t xml:space="preserve">g </w:t>
      </w:r>
      <w:r w:rsidR="00CF0503" w:rsidRPr="00132E49">
        <w:rPr>
          <w:rFonts w:ascii="Arial" w:hAnsi="Arial" w:cs="Arial"/>
          <w:sz w:val="24"/>
          <w:szCs w:val="24"/>
        </w:rPr>
        <w:t>3)</w:t>
      </w:r>
      <w:r w:rsidR="002E5889" w:rsidRPr="00132E49">
        <w:rPr>
          <w:rFonts w:ascii="Arial" w:hAnsi="Arial" w:cs="Arial"/>
          <w:sz w:val="24"/>
          <w:szCs w:val="24"/>
        </w:rPr>
        <w:t>,</w:t>
      </w:r>
      <w:r w:rsidR="00CF0503" w:rsidRPr="00132E49">
        <w:rPr>
          <w:rFonts w:ascii="Arial" w:hAnsi="Arial" w:cs="Arial"/>
          <w:sz w:val="24"/>
          <w:szCs w:val="24"/>
        </w:rPr>
        <w:t xml:space="preserve"> </w:t>
      </w:r>
      <w:r w:rsidR="00B3329F" w:rsidRPr="00132E49">
        <w:rPr>
          <w:rFonts w:ascii="Arial" w:hAnsi="Arial" w:cs="Arial"/>
          <w:sz w:val="24"/>
          <w:szCs w:val="24"/>
        </w:rPr>
        <w:t xml:space="preserve">the </w:t>
      </w:r>
      <w:r w:rsidR="00B3329F" w:rsidRPr="00132E49">
        <w:rPr>
          <w:rFonts w:ascii="Arial" w:hAnsi="Arial" w:cs="Arial"/>
          <w:i/>
          <w:sz w:val="24"/>
          <w:szCs w:val="24"/>
        </w:rPr>
        <w:t>review</w:t>
      </w:r>
      <w:r w:rsidR="00B3329F" w:rsidRPr="00132E49">
        <w:rPr>
          <w:rFonts w:ascii="Arial" w:hAnsi="Arial" w:cs="Arial"/>
          <w:sz w:val="24"/>
          <w:szCs w:val="24"/>
        </w:rPr>
        <w:t xml:space="preserve"> phase of the action research cycle</w:t>
      </w:r>
      <w:r w:rsidR="00F252BC" w:rsidRPr="00132E49">
        <w:rPr>
          <w:rFonts w:ascii="Arial" w:hAnsi="Arial" w:cs="Arial"/>
          <w:sz w:val="24"/>
          <w:szCs w:val="24"/>
        </w:rPr>
        <w:t>, illustrated in Figure 1</w:t>
      </w:r>
      <w:r w:rsidR="00B3329F" w:rsidRPr="00132E49">
        <w:rPr>
          <w:rFonts w:ascii="Arial" w:hAnsi="Arial" w:cs="Arial"/>
          <w:sz w:val="24"/>
          <w:szCs w:val="24"/>
        </w:rPr>
        <w:t xml:space="preserve">, </w:t>
      </w:r>
      <w:r w:rsidRPr="00132E49">
        <w:rPr>
          <w:rFonts w:ascii="Arial" w:hAnsi="Arial" w:cs="Arial"/>
          <w:sz w:val="24"/>
          <w:szCs w:val="24"/>
        </w:rPr>
        <w:t xml:space="preserve">the </w:t>
      </w:r>
      <w:r w:rsidR="00B90591" w:rsidRPr="00132E49">
        <w:rPr>
          <w:rFonts w:ascii="Arial" w:hAnsi="Arial" w:cs="Arial"/>
          <w:sz w:val="24"/>
          <w:szCs w:val="24"/>
        </w:rPr>
        <w:t xml:space="preserve">blended learning </w:t>
      </w:r>
      <w:r w:rsidR="009803B0" w:rsidRPr="00132E49">
        <w:rPr>
          <w:rFonts w:ascii="Arial" w:hAnsi="Arial" w:cs="Arial"/>
          <w:sz w:val="24"/>
          <w:szCs w:val="24"/>
        </w:rPr>
        <w:t xml:space="preserve">programme </w:t>
      </w:r>
      <w:r w:rsidR="0042068C" w:rsidRPr="00132E49">
        <w:rPr>
          <w:rFonts w:ascii="Arial" w:hAnsi="Arial" w:cs="Arial"/>
          <w:sz w:val="24"/>
          <w:szCs w:val="24"/>
        </w:rPr>
        <w:t xml:space="preserve">was </w:t>
      </w:r>
      <w:r w:rsidR="00040B13" w:rsidRPr="00132E49">
        <w:rPr>
          <w:rFonts w:ascii="Arial" w:hAnsi="Arial" w:cs="Arial"/>
          <w:i/>
          <w:sz w:val="24"/>
          <w:szCs w:val="24"/>
        </w:rPr>
        <w:t xml:space="preserve">collectively </w:t>
      </w:r>
      <w:r w:rsidR="0042068C" w:rsidRPr="00132E49">
        <w:rPr>
          <w:rFonts w:ascii="Arial" w:hAnsi="Arial" w:cs="Arial"/>
          <w:i/>
          <w:sz w:val="24"/>
          <w:szCs w:val="24"/>
        </w:rPr>
        <w:t>reviewed</w:t>
      </w:r>
      <w:r w:rsidR="0042068C" w:rsidRPr="00132E49">
        <w:rPr>
          <w:rFonts w:ascii="Arial" w:hAnsi="Arial" w:cs="Arial"/>
          <w:sz w:val="24"/>
          <w:szCs w:val="24"/>
        </w:rPr>
        <w:t xml:space="preserve"> </w:t>
      </w:r>
      <w:r w:rsidR="009803B0" w:rsidRPr="00132E49">
        <w:rPr>
          <w:rFonts w:ascii="Arial" w:hAnsi="Arial" w:cs="Arial"/>
          <w:sz w:val="24"/>
          <w:szCs w:val="24"/>
        </w:rPr>
        <w:t xml:space="preserve">on </w:t>
      </w:r>
      <w:r w:rsidRPr="00132E49">
        <w:rPr>
          <w:rFonts w:ascii="Arial" w:hAnsi="Arial" w:cs="Arial"/>
          <w:sz w:val="24"/>
          <w:szCs w:val="24"/>
        </w:rPr>
        <w:t xml:space="preserve">the </w:t>
      </w:r>
      <w:r w:rsidR="009803B0" w:rsidRPr="00132E49">
        <w:rPr>
          <w:rFonts w:ascii="Arial" w:hAnsi="Arial" w:cs="Arial"/>
          <w:sz w:val="24"/>
          <w:szCs w:val="24"/>
        </w:rPr>
        <w:t>white screen</w:t>
      </w:r>
      <w:r w:rsidR="00582CD7" w:rsidRPr="00132E49">
        <w:rPr>
          <w:rStyle w:val="FootnoteReference"/>
          <w:rFonts w:ascii="Arial" w:hAnsi="Arial" w:cs="Arial"/>
          <w:sz w:val="24"/>
          <w:szCs w:val="24"/>
        </w:rPr>
        <w:footnoteReference w:id="3"/>
      </w:r>
      <w:r w:rsidR="00161EF5">
        <w:rPr>
          <w:rFonts w:ascii="Arial" w:hAnsi="Arial" w:cs="Arial"/>
          <w:sz w:val="24"/>
          <w:szCs w:val="24"/>
        </w:rPr>
        <w:t xml:space="preserve">.  </w:t>
      </w:r>
      <w:r w:rsidR="00887CB7" w:rsidRPr="00132E49">
        <w:rPr>
          <w:rFonts w:ascii="Arial" w:hAnsi="Arial" w:cs="Arial"/>
          <w:sz w:val="24"/>
          <w:szCs w:val="24"/>
        </w:rPr>
        <w:t>JF</w:t>
      </w:r>
      <w:r w:rsidR="009803B0" w:rsidRPr="00132E49">
        <w:rPr>
          <w:rFonts w:ascii="Arial" w:hAnsi="Arial" w:cs="Arial"/>
          <w:sz w:val="24"/>
          <w:szCs w:val="24"/>
        </w:rPr>
        <w:t xml:space="preserve"> took the group through the learning activities.  </w:t>
      </w:r>
      <w:r w:rsidR="00B3329F" w:rsidRPr="00132E49">
        <w:rPr>
          <w:rFonts w:ascii="Arial" w:hAnsi="Arial" w:cs="Arial"/>
          <w:sz w:val="24"/>
          <w:szCs w:val="24"/>
        </w:rPr>
        <w:t xml:space="preserve">I </w:t>
      </w:r>
      <w:r w:rsidR="00161EF5">
        <w:rPr>
          <w:rFonts w:ascii="Arial" w:hAnsi="Arial" w:cs="Arial"/>
          <w:sz w:val="24"/>
          <w:szCs w:val="24"/>
        </w:rPr>
        <w:t xml:space="preserve">(JF) </w:t>
      </w:r>
      <w:r w:rsidR="00B3329F" w:rsidRPr="00132E49">
        <w:rPr>
          <w:rFonts w:ascii="Arial" w:hAnsi="Arial" w:cs="Arial"/>
          <w:sz w:val="24"/>
          <w:szCs w:val="24"/>
        </w:rPr>
        <w:t xml:space="preserve">wanted to develop collaborative online learning tasks to enable the carers to develop mutual support as they engaged in e-learning. However, the </w:t>
      </w:r>
      <w:r w:rsidR="005F461C" w:rsidRPr="00132E49">
        <w:rPr>
          <w:rFonts w:ascii="Arial" w:hAnsi="Arial" w:cs="Arial"/>
          <w:sz w:val="24"/>
          <w:szCs w:val="24"/>
        </w:rPr>
        <w:t>manager from the Recovery College</w:t>
      </w:r>
      <w:r w:rsidR="008C1B46" w:rsidRPr="00132E49">
        <w:rPr>
          <w:rFonts w:ascii="Arial" w:hAnsi="Arial" w:cs="Arial"/>
          <w:sz w:val="24"/>
          <w:szCs w:val="24"/>
        </w:rPr>
        <w:t>,</w:t>
      </w:r>
      <w:r w:rsidR="005F461C" w:rsidRPr="00132E49">
        <w:rPr>
          <w:rFonts w:ascii="Arial" w:hAnsi="Arial" w:cs="Arial"/>
          <w:sz w:val="24"/>
          <w:szCs w:val="24"/>
        </w:rPr>
        <w:t xml:space="preserve"> who attended this session</w:t>
      </w:r>
      <w:r w:rsidR="008C1B46" w:rsidRPr="00132E49">
        <w:rPr>
          <w:rFonts w:ascii="Arial" w:hAnsi="Arial" w:cs="Arial"/>
          <w:sz w:val="24"/>
          <w:szCs w:val="24"/>
        </w:rPr>
        <w:t>,</w:t>
      </w:r>
      <w:r w:rsidR="005F461C" w:rsidRPr="00132E49">
        <w:rPr>
          <w:rFonts w:ascii="Arial" w:hAnsi="Arial" w:cs="Arial"/>
          <w:sz w:val="24"/>
          <w:szCs w:val="24"/>
        </w:rPr>
        <w:t xml:space="preserve"> recommended that </w:t>
      </w:r>
      <w:r w:rsidR="00B3329F" w:rsidRPr="00132E49">
        <w:rPr>
          <w:rFonts w:ascii="Arial" w:hAnsi="Arial" w:cs="Arial"/>
          <w:sz w:val="24"/>
          <w:szCs w:val="24"/>
        </w:rPr>
        <w:t>online tasks should be reflective rather than collaborative</w:t>
      </w:r>
      <w:r w:rsidR="001C02ED" w:rsidRPr="00132E49">
        <w:rPr>
          <w:rFonts w:ascii="Arial" w:hAnsi="Arial" w:cs="Arial"/>
          <w:sz w:val="24"/>
          <w:szCs w:val="24"/>
        </w:rPr>
        <w:t xml:space="preserve">, with each task completed individually by each participant.  </w:t>
      </w:r>
      <w:r w:rsidR="00B3329F" w:rsidRPr="00132E49">
        <w:rPr>
          <w:rFonts w:ascii="Arial" w:hAnsi="Arial" w:cs="Arial"/>
          <w:sz w:val="24"/>
          <w:szCs w:val="24"/>
        </w:rPr>
        <w:t>This was to ensure tha</w:t>
      </w:r>
      <w:r w:rsidR="001C02ED" w:rsidRPr="00132E49">
        <w:rPr>
          <w:rFonts w:ascii="Arial" w:hAnsi="Arial" w:cs="Arial"/>
          <w:sz w:val="24"/>
          <w:szCs w:val="24"/>
        </w:rPr>
        <w:t>t only appropriate information c</w:t>
      </w:r>
      <w:r w:rsidR="00B3329F" w:rsidRPr="00132E49">
        <w:rPr>
          <w:rFonts w:ascii="Arial" w:hAnsi="Arial" w:cs="Arial"/>
          <w:sz w:val="24"/>
          <w:szCs w:val="24"/>
        </w:rPr>
        <w:t xml:space="preserve">ould be posted online, resolving potential issues we might encounter in moderating discussion.  </w:t>
      </w:r>
      <w:r w:rsidR="005F461C" w:rsidRPr="00132E49">
        <w:rPr>
          <w:rFonts w:ascii="Arial" w:hAnsi="Arial" w:cs="Arial"/>
          <w:sz w:val="24"/>
          <w:szCs w:val="24"/>
        </w:rPr>
        <w:t xml:space="preserve">This </w:t>
      </w:r>
      <w:r w:rsidR="00BD5B0F" w:rsidRPr="00132E49">
        <w:rPr>
          <w:rFonts w:ascii="Arial" w:hAnsi="Arial" w:cs="Arial"/>
          <w:sz w:val="24"/>
          <w:szCs w:val="24"/>
        </w:rPr>
        <w:t xml:space="preserve">recommendation </w:t>
      </w:r>
      <w:r w:rsidR="005F461C" w:rsidRPr="00132E49">
        <w:rPr>
          <w:rFonts w:ascii="Arial" w:hAnsi="Arial" w:cs="Arial"/>
          <w:sz w:val="24"/>
          <w:szCs w:val="24"/>
        </w:rPr>
        <w:t xml:space="preserve">related to experiences </w:t>
      </w:r>
      <w:r w:rsidR="00BD5B0F" w:rsidRPr="00132E49">
        <w:rPr>
          <w:rFonts w:ascii="Arial" w:hAnsi="Arial" w:cs="Arial"/>
          <w:sz w:val="24"/>
          <w:szCs w:val="24"/>
        </w:rPr>
        <w:t xml:space="preserve">that </w:t>
      </w:r>
      <w:r w:rsidR="001C02ED" w:rsidRPr="00132E49">
        <w:rPr>
          <w:rFonts w:ascii="Arial" w:hAnsi="Arial" w:cs="Arial"/>
          <w:sz w:val="24"/>
          <w:szCs w:val="24"/>
        </w:rPr>
        <w:t>she</w:t>
      </w:r>
      <w:r w:rsidR="005F461C" w:rsidRPr="00132E49">
        <w:rPr>
          <w:rFonts w:ascii="Arial" w:hAnsi="Arial" w:cs="Arial"/>
          <w:sz w:val="24"/>
          <w:szCs w:val="24"/>
        </w:rPr>
        <w:t xml:space="preserve"> had </w:t>
      </w:r>
      <w:r w:rsidR="00BD5B0F" w:rsidRPr="00132E49">
        <w:rPr>
          <w:rFonts w:ascii="Arial" w:hAnsi="Arial" w:cs="Arial"/>
          <w:sz w:val="24"/>
          <w:szCs w:val="24"/>
        </w:rPr>
        <w:t xml:space="preserve">encountered when </w:t>
      </w:r>
      <w:r w:rsidR="005F461C" w:rsidRPr="00132E49">
        <w:rPr>
          <w:rFonts w:ascii="Arial" w:hAnsi="Arial" w:cs="Arial"/>
          <w:sz w:val="24"/>
          <w:szCs w:val="24"/>
        </w:rPr>
        <w:t xml:space="preserve">setting up online learning </w:t>
      </w:r>
      <w:r w:rsidR="00BD5B0F" w:rsidRPr="00132E49">
        <w:rPr>
          <w:rFonts w:ascii="Arial" w:hAnsi="Arial" w:cs="Arial"/>
          <w:sz w:val="24"/>
          <w:szCs w:val="24"/>
        </w:rPr>
        <w:t xml:space="preserve">courses for the local </w:t>
      </w:r>
      <w:r w:rsidR="005F461C" w:rsidRPr="00132E49">
        <w:rPr>
          <w:rFonts w:ascii="Arial" w:hAnsi="Arial" w:cs="Arial"/>
          <w:sz w:val="24"/>
          <w:szCs w:val="24"/>
        </w:rPr>
        <w:t xml:space="preserve">Recovery College.  </w:t>
      </w:r>
      <w:r w:rsidR="00141E72" w:rsidRPr="00132E49">
        <w:rPr>
          <w:rFonts w:ascii="Arial" w:hAnsi="Arial" w:cs="Arial"/>
          <w:sz w:val="24"/>
          <w:szCs w:val="24"/>
        </w:rPr>
        <w:t>Thus, it was decided that r</w:t>
      </w:r>
      <w:r w:rsidR="0078049C" w:rsidRPr="00132E49">
        <w:rPr>
          <w:rFonts w:ascii="Arial" w:hAnsi="Arial" w:cs="Arial"/>
          <w:sz w:val="24"/>
          <w:szCs w:val="24"/>
        </w:rPr>
        <w:t>ather than undertaking collaborative learning online</w:t>
      </w:r>
      <w:r w:rsidR="005F461C" w:rsidRPr="00132E49">
        <w:rPr>
          <w:rFonts w:ascii="Arial" w:hAnsi="Arial" w:cs="Arial"/>
          <w:sz w:val="24"/>
          <w:szCs w:val="24"/>
        </w:rPr>
        <w:t xml:space="preserve">, </w:t>
      </w:r>
      <w:r w:rsidR="00141E72" w:rsidRPr="00132E49">
        <w:rPr>
          <w:rFonts w:ascii="Arial" w:hAnsi="Arial" w:cs="Arial"/>
          <w:sz w:val="24"/>
          <w:szCs w:val="24"/>
        </w:rPr>
        <w:t>programme participants</w:t>
      </w:r>
      <w:r w:rsidR="00D00F90" w:rsidRPr="00132E49">
        <w:rPr>
          <w:rFonts w:ascii="Arial" w:hAnsi="Arial" w:cs="Arial"/>
          <w:sz w:val="24"/>
          <w:szCs w:val="24"/>
        </w:rPr>
        <w:t xml:space="preserve"> would be asked to individually reflect on the case study activities and </w:t>
      </w:r>
      <w:r w:rsidR="00D00F90" w:rsidRPr="00132E49">
        <w:rPr>
          <w:rFonts w:ascii="Arial" w:hAnsi="Arial" w:cs="Arial"/>
          <w:sz w:val="24"/>
          <w:szCs w:val="24"/>
        </w:rPr>
        <w:lastRenderedPageBreak/>
        <w:t xml:space="preserve">their responses would be shared </w:t>
      </w:r>
      <w:r w:rsidR="00446A0B" w:rsidRPr="00132E49">
        <w:rPr>
          <w:rFonts w:ascii="Arial" w:hAnsi="Arial" w:cs="Arial"/>
          <w:sz w:val="24"/>
          <w:szCs w:val="24"/>
        </w:rPr>
        <w:t xml:space="preserve">electronically </w:t>
      </w:r>
      <w:r w:rsidR="00D00F90" w:rsidRPr="00132E49">
        <w:rPr>
          <w:rFonts w:ascii="Arial" w:hAnsi="Arial" w:cs="Arial"/>
          <w:sz w:val="24"/>
          <w:szCs w:val="24"/>
        </w:rPr>
        <w:t>with me</w:t>
      </w:r>
      <w:r w:rsidR="0078049C" w:rsidRPr="00132E49">
        <w:rPr>
          <w:rFonts w:ascii="Arial" w:hAnsi="Arial" w:cs="Arial"/>
          <w:sz w:val="24"/>
          <w:szCs w:val="24"/>
        </w:rPr>
        <w:t xml:space="preserve">; </w:t>
      </w:r>
      <w:r w:rsidR="00D00F90" w:rsidRPr="00132E49">
        <w:rPr>
          <w:rFonts w:ascii="Arial" w:hAnsi="Arial" w:cs="Arial"/>
          <w:sz w:val="24"/>
          <w:szCs w:val="24"/>
        </w:rPr>
        <w:t xml:space="preserve">these responses could then </w:t>
      </w:r>
      <w:r w:rsidR="0078049C" w:rsidRPr="00132E49">
        <w:rPr>
          <w:rFonts w:ascii="Arial" w:hAnsi="Arial" w:cs="Arial"/>
          <w:sz w:val="24"/>
          <w:szCs w:val="24"/>
        </w:rPr>
        <w:t xml:space="preserve">be anonymised and </w:t>
      </w:r>
      <w:r w:rsidR="001C02ED" w:rsidRPr="00132E49">
        <w:rPr>
          <w:rFonts w:ascii="Arial" w:hAnsi="Arial" w:cs="Arial"/>
          <w:sz w:val="24"/>
          <w:szCs w:val="24"/>
        </w:rPr>
        <w:t>reported in</w:t>
      </w:r>
      <w:r w:rsidR="00D00F90" w:rsidRPr="00132E49">
        <w:rPr>
          <w:rFonts w:ascii="Arial" w:hAnsi="Arial" w:cs="Arial"/>
          <w:sz w:val="24"/>
          <w:szCs w:val="24"/>
        </w:rPr>
        <w:t xml:space="preserve"> the face-to-face discussions. </w:t>
      </w:r>
    </w:p>
    <w:p w14:paraId="2732ACEC" w14:textId="77777777" w:rsidR="005F461C" w:rsidRPr="00132E49" w:rsidRDefault="005F461C" w:rsidP="00132E49">
      <w:pPr>
        <w:spacing w:line="480" w:lineRule="auto"/>
        <w:rPr>
          <w:rFonts w:ascii="Arial" w:hAnsi="Arial" w:cs="Arial"/>
          <w:sz w:val="24"/>
          <w:szCs w:val="24"/>
        </w:rPr>
      </w:pPr>
    </w:p>
    <w:p w14:paraId="5E209813" w14:textId="77777777" w:rsidR="00137C1A" w:rsidRPr="00132E49" w:rsidRDefault="00D00F90" w:rsidP="00132E49">
      <w:pPr>
        <w:spacing w:line="480" w:lineRule="auto"/>
        <w:rPr>
          <w:rFonts w:ascii="Arial" w:hAnsi="Arial" w:cs="Arial"/>
          <w:sz w:val="24"/>
          <w:szCs w:val="24"/>
        </w:rPr>
      </w:pPr>
      <w:r w:rsidRPr="00132E49">
        <w:rPr>
          <w:rFonts w:ascii="Arial" w:hAnsi="Arial" w:cs="Arial"/>
          <w:sz w:val="24"/>
          <w:szCs w:val="24"/>
        </w:rPr>
        <w:t>Amendments</w:t>
      </w:r>
      <w:r w:rsidR="005B1B6D" w:rsidRPr="00132E49">
        <w:rPr>
          <w:rFonts w:ascii="Arial" w:hAnsi="Arial" w:cs="Arial"/>
          <w:sz w:val="24"/>
          <w:szCs w:val="24"/>
        </w:rPr>
        <w:t xml:space="preserve"> were </w:t>
      </w:r>
      <w:r w:rsidRPr="00132E49">
        <w:rPr>
          <w:rFonts w:ascii="Arial" w:hAnsi="Arial" w:cs="Arial"/>
          <w:sz w:val="24"/>
          <w:szCs w:val="24"/>
        </w:rPr>
        <w:t>made to the</w:t>
      </w:r>
      <w:r w:rsidR="005B1B6D" w:rsidRPr="00132E49">
        <w:rPr>
          <w:rFonts w:ascii="Arial" w:hAnsi="Arial" w:cs="Arial"/>
          <w:sz w:val="24"/>
          <w:szCs w:val="24"/>
        </w:rPr>
        <w:t xml:space="preserve"> specific wording and the use of graphics within the course.  </w:t>
      </w:r>
      <w:r w:rsidRPr="00132E49">
        <w:rPr>
          <w:rFonts w:ascii="Arial" w:hAnsi="Arial" w:cs="Arial"/>
          <w:sz w:val="24"/>
          <w:szCs w:val="24"/>
        </w:rPr>
        <w:t xml:space="preserve">For example, </w:t>
      </w:r>
      <w:r w:rsidR="005F461C" w:rsidRPr="00132E49">
        <w:rPr>
          <w:rFonts w:ascii="Arial" w:hAnsi="Arial" w:cs="Arial"/>
          <w:sz w:val="24"/>
          <w:szCs w:val="24"/>
        </w:rPr>
        <w:t xml:space="preserve">A-M S </w:t>
      </w:r>
      <w:r w:rsidRPr="00132E49">
        <w:rPr>
          <w:rFonts w:ascii="Arial" w:hAnsi="Arial" w:cs="Arial"/>
          <w:sz w:val="24"/>
          <w:szCs w:val="24"/>
        </w:rPr>
        <w:t>suggested that the word ‘well-being’ be featured alongside the word ‘rec</w:t>
      </w:r>
      <w:r w:rsidR="005F461C" w:rsidRPr="00132E49">
        <w:rPr>
          <w:rFonts w:ascii="Arial" w:hAnsi="Arial" w:cs="Arial"/>
          <w:sz w:val="24"/>
          <w:szCs w:val="24"/>
        </w:rPr>
        <w:t>overy,’ as she</w:t>
      </w:r>
      <w:r w:rsidRPr="00132E49">
        <w:rPr>
          <w:rFonts w:ascii="Arial" w:hAnsi="Arial" w:cs="Arial"/>
          <w:sz w:val="24"/>
          <w:szCs w:val="24"/>
        </w:rPr>
        <w:t xml:space="preserve"> felt this to be a less con</w:t>
      </w:r>
      <w:r w:rsidR="00232EB1" w:rsidRPr="00132E49">
        <w:rPr>
          <w:rFonts w:ascii="Arial" w:hAnsi="Arial" w:cs="Arial"/>
          <w:sz w:val="24"/>
          <w:szCs w:val="24"/>
        </w:rPr>
        <w:t>fusing</w:t>
      </w:r>
      <w:r w:rsidR="008C1B46" w:rsidRPr="00132E49">
        <w:rPr>
          <w:rFonts w:ascii="Arial" w:hAnsi="Arial" w:cs="Arial"/>
          <w:sz w:val="24"/>
          <w:szCs w:val="24"/>
        </w:rPr>
        <w:t xml:space="preserve"> idea for some carers who, from her experience, sometimes f</w:t>
      </w:r>
      <w:r w:rsidR="004837AC" w:rsidRPr="00132E49">
        <w:rPr>
          <w:rFonts w:ascii="Arial" w:hAnsi="Arial" w:cs="Arial"/>
          <w:sz w:val="24"/>
          <w:szCs w:val="24"/>
        </w:rPr>
        <w:t>e</w:t>
      </w:r>
      <w:r w:rsidR="008C1B46" w:rsidRPr="00132E49">
        <w:rPr>
          <w:rFonts w:ascii="Arial" w:hAnsi="Arial" w:cs="Arial"/>
          <w:sz w:val="24"/>
          <w:szCs w:val="24"/>
        </w:rPr>
        <w:t>l</w:t>
      </w:r>
      <w:r w:rsidR="004837AC" w:rsidRPr="00132E49">
        <w:rPr>
          <w:rFonts w:ascii="Arial" w:hAnsi="Arial" w:cs="Arial"/>
          <w:sz w:val="24"/>
          <w:szCs w:val="24"/>
        </w:rPr>
        <w:t>t</w:t>
      </w:r>
      <w:r w:rsidR="008C1B46" w:rsidRPr="00132E49">
        <w:rPr>
          <w:rFonts w:ascii="Arial" w:hAnsi="Arial" w:cs="Arial"/>
          <w:sz w:val="24"/>
          <w:szCs w:val="24"/>
        </w:rPr>
        <w:t xml:space="preserve"> antipathy to the </w:t>
      </w:r>
      <w:r w:rsidR="00422C26" w:rsidRPr="00132E49">
        <w:rPr>
          <w:rFonts w:ascii="Arial" w:hAnsi="Arial" w:cs="Arial"/>
          <w:sz w:val="24"/>
          <w:szCs w:val="24"/>
        </w:rPr>
        <w:t xml:space="preserve">recovery </w:t>
      </w:r>
      <w:r w:rsidR="008C1B46" w:rsidRPr="00132E49">
        <w:rPr>
          <w:rFonts w:ascii="Arial" w:hAnsi="Arial" w:cs="Arial"/>
          <w:sz w:val="24"/>
          <w:szCs w:val="24"/>
        </w:rPr>
        <w:t>concept</w:t>
      </w:r>
      <w:r w:rsidRPr="00132E49">
        <w:rPr>
          <w:rStyle w:val="FootnoteReference"/>
          <w:rFonts w:ascii="Arial" w:hAnsi="Arial" w:cs="Arial"/>
          <w:sz w:val="24"/>
          <w:szCs w:val="24"/>
        </w:rPr>
        <w:footnoteReference w:id="4"/>
      </w:r>
      <w:r w:rsidRPr="00132E49">
        <w:rPr>
          <w:rFonts w:ascii="Arial" w:hAnsi="Arial" w:cs="Arial"/>
          <w:sz w:val="24"/>
          <w:szCs w:val="24"/>
        </w:rPr>
        <w:t xml:space="preserve">.  </w:t>
      </w:r>
      <w:r w:rsidR="00141E72" w:rsidRPr="00132E49">
        <w:rPr>
          <w:rFonts w:ascii="Arial" w:hAnsi="Arial" w:cs="Arial"/>
          <w:sz w:val="24"/>
          <w:szCs w:val="24"/>
        </w:rPr>
        <w:t>Carer 2</w:t>
      </w:r>
      <w:r w:rsidR="00D2145C" w:rsidRPr="00132E49">
        <w:rPr>
          <w:rFonts w:ascii="Arial" w:hAnsi="Arial" w:cs="Arial"/>
          <w:sz w:val="24"/>
          <w:szCs w:val="24"/>
        </w:rPr>
        <w:t xml:space="preserve"> also </w:t>
      </w:r>
      <w:r w:rsidR="00342FC1" w:rsidRPr="00132E49">
        <w:rPr>
          <w:rFonts w:ascii="Arial" w:hAnsi="Arial" w:cs="Arial"/>
          <w:sz w:val="24"/>
          <w:szCs w:val="24"/>
        </w:rPr>
        <w:t>recommended that sup</w:t>
      </w:r>
      <w:r w:rsidR="00D2145C" w:rsidRPr="00132E49">
        <w:rPr>
          <w:rFonts w:ascii="Arial" w:hAnsi="Arial" w:cs="Arial"/>
          <w:sz w:val="24"/>
          <w:szCs w:val="24"/>
        </w:rPr>
        <w:t xml:space="preserve">plementary material </w:t>
      </w:r>
      <w:r w:rsidR="00342FC1" w:rsidRPr="00132E49">
        <w:rPr>
          <w:rFonts w:ascii="Arial" w:hAnsi="Arial" w:cs="Arial"/>
          <w:sz w:val="24"/>
          <w:szCs w:val="24"/>
        </w:rPr>
        <w:t xml:space="preserve">should be available </w:t>
      </w:r>
      <w:r w:rsidR="00D2145C" w:rsidRPr="00132E49">
        <w:rPr>
          <w:rFonts w:ascii="Arial" w:hAnsi="Arial" w:cs="Arial"/>
          <w:sz w:val="24"/>
          <w:szCs w:val="24"/>
        </w:rPr>
        <w:t xml:space="preserve">online if any </w:t>
      </w:r>
      <w:r w:rsidR="00342FC1" w:rsidRPr="00132E49">
        <w:rPr>
          <w:rFonts w:ascii="Arial" w:hAnsi="Arial" w:cs="Arial"/>
          <w:sz w:val="24"/>
          <w:szCs w:val="24"/>
        </w:rPr>
        <w:t>course participants missed a</w:t>
      </w:r>
      <w:r w:rsidR="00D2145C" w:rsidRPr="00132E49">
        <w:rPr>
          <w:rFonts w:ascii="Arial" w:hAnsi="Arial" w:cs="Arial"/>
          <w:sz w:val="24"/>
          <w:szCs w:val="24"/>
        </w:rPr>
        <w:t xml:space="preserve"> face-to-face session.</w:t>
      </w:r>
    </w:p>
    <w:p w14:paraId="2376EF8A" w14:textId="77777777" w:rsidR="001D6C11" w:rsidRPr="00132E49" w:rsidRDefault="001D6C11" w:rsidP="00132E49">
      <w:pPr>
        <w:spacing w:line="480" w:lineRule="auto"/>
        <w:rPr>
          <w:rFonts w:ascii="Arial" w:hAnsi="Arial" w:cs="Arial"/>
          <w:sz w:val="24"/>
          <w:szCs w:val="24"/>
        </w:rPr>
      </w:pPr>
    </w:p>
    <w:p w14:paraId="24D0446C" w14:textId="77777777" w:rsidR="005751EB" w:rsidRPr="00132E49" w:rsidRDefault="005751EB" w:rsidP="00132E49">
      <w:pPr>
        <w:spacing w:line="480" w:lineRule="auto"/>
        <w:rPr>
          <w:rFonts w:ascii="Arial" w:hAnsi="Arial" w:cs="Arial"/>
          <w:sz w:val="24"/>
          <w:szCs w:val="24"/>
        </w:rPr>
      </w:pPr>
      <w:r w:rsidRPr="00132E49">
        <w:rPr>
          <w:rFonts w:ascii="Arial" w:hAnsi="Arial" w:cs="Arial"/>
          <w:sz w:val="24"/>
          <w:szCs w:val="24"/>
        </w:rPr>
        <w:t xml:space="preserve">At the third meeting LK responded to the question what went well: </w:t>
      </w:r>
    </w:p>
    <w:p w14:paraId="64DD9B0E" w14:textId="77777777" w:rsidR="005751EB" w:rsidRPr="00132E49" w:rsidRDefault="005751EB" w:rsidP="00132E49">
      <w:pPr>
        <w:spacing w:line="480" w:lineRule="auto"/>
        <w:ind w:firstLine="720"/>
        <w:rPr>
          <w:rFonts w:ascii="Arial" w:hAnsi="Arial" w:cs="Arial"/>
          <w:sz w:val="24"/>
          <w:szCs w:val="24"/>
        </w:rPr>
      </w:pPr>
      <w:r w:rsidRPr="00132E49">
        <w:rPr>
          <w:rFonts w:ascii="Arial" w:hAnsi="Arial" w:cs="Arial"/>
          <w:i/>
          <w:sz w:val="24"/>
          <w:szCs w:val="24"/>
        </w:rPr>
        <w:t>Good rapport, open discussions, positive people.  Very structured.</w:t>
      </w:r>
      <w:r w:rsidRPr="00132E49">
        <w:rPr>
          <w:rFonts w:ascii="Arial" w:hAnsi="Arial" w:cs="Arial"/>
          <w:sz w:val="24"/>
          <w:szCs w:val="24"/>
        </w:rPr>
        <w:t xml:space="preserve"> </w:t>
      </w:r>
    </w:p>
    <w:p w14:paraId="24924E4A" w14:textId="77777777" w:rsidR="0025584F" w:rsidRPr="00132E49" w:rsidRDefault="005751EB" w:rsidP="00132E49">
      <w:pPr>
        <w:spacing w:line="480" w:lineRule="auto"/>
        <w:rPr>
          <w:rFonts w:ascii="Arial" w:hAnsi="Arial" w:cs="Arial"/>
          <w:sz w:val="24"/>
          <w:szCs w:val="24"/>
        </w:rPr>
      </w:pPr>
      <w:r w:rsidRPr="00132E49">
        <w:rPr>
          <w:rFonts w:ascii="Arial" w:hAnsi="Arial" w:cs="Arial"/>
          <w:sz w:val="24"/>
          <w:szCs w:val="24"/>
        </w:rPr>
        <w:t xml:space="preserve">Carer 2 recorded:  </w:t>
      </w:r>
    </w:p>
    <w:p w14:paraId="1BD23D6F" w14:textId="77777777" w:rsidR="005751EB" w:rsidRPr="00132E49" w:rsidRDefault="005751EB" w:rsidP="00132E49">
      <w:pPr>
        <w:spacing w:line="480" w:lineRule="auto"/>
        <w:ind w:firstLine="720"/>
        <w:rPr>
          <w:rFonts w:ascii="Arial" w:hAnsi="Arial" w:cs="Arial"/>
          <w:sz w:val="24"/>
          <w:szCs w:val="24"/>
        </w:rPr>
      </w:pPr>
      <w:r w:rsidRPr="00132E49">
        <w:rPr>
          <w:rFonts w:ascii="Arial" w:hAnsi="Arial" w:cs="Arial"/>
          <w:i/>
          <w:sz w:val="24"/>
          <w:szCs w:val="24"/>
        </w:rPr>
        <w:t>Disc</w:t>
      </w:r>
      <w:r w:rsidR="0025584F" w:rsidRPr="00132E49">
        <w:rPr>
          <w:rFonts w:ascii="Arial" w:hAnsi="Arial" w:cs="Arial"/>
          <w:i/>
          <w:sz w:val="24"/>
          <w:szCs w:val="24"/>
        </w:rPr>
        <w:t>u</w:t>
      </w:r>
      <w:r w:rsidRPr="00132E49">
        <w:rPr>
          <w:rFonts w:ascii="Arial" w:hAnsi="Arial" w:cs="Arial"/>
          <w:i/>
          <w:sz w:val="24"/>
          <w:szCs w:val="24"/>
        </w:rPr>
        <w:t>ssion. Ideas generation</w:t>
      </w:r>
    </w:p>
    <w:p w14:paraId="6B8B88EA" w14:textId="77777777" w:rsidR="00927F49" w:rsidRPr="00132E49" w:rsidRDefault="005751EB" w:rsidP="00132E49">
      <w:pPr>
        <w:spacing w:line="480" w:lineRule="auto"/>
        <w:rPr>
          <w:rFonts w:ascii="Arial" w:hAnsi="Arial" w:cs="Arial"/>
          <w:sz w:val="24"/>
          <w:szCs w:val="24"/>
        </w:rPr>
      </w:pPr>
      <w:r w:rsidRPr="00132E49">
        <w:rPr>
          <w:rFonts w:ascii="Arial" w:hAnsi="Arial" w:cs="Arial"/>
          <w:sz w:val="24"/>
          <w:szCs w:val="24"/>
        </w:rPr>
        <w:t xml:space="preserve">LK records how we worked effectively as a team ensuring that all viewpoints were heard, but </w:t>
      </w:r>
      <w:r w:rsidR="00C64132" w:rsidRPr="00132E49">
        <w:rPr>
          <w:rFonts w:ascii="Arial" w:hAnsi="Arial" w:cs="Arial"/>
          <w:sz w:val="24"/>
          <w:szCs w:val="24"/>
        </w:rPr>
        <w:t xml:space="preserve">nevertheless </w:t>
      </w:r>
      <w:r w:rsidRPr="00132E49">
        <w:rPr>
          <w:rFonts w:ascii="Arial" w:hAnsi="Arial" w:cs="Arial"/>
          <w:sz w:val="24"/>
          <w:szCs w:val="24"/>
        </w:rPr>
        <w:t>that there was an effective plan of action</w:t>
      </w:r>
      <w:r w:rsidR="00357E31" w:rsidRPr="00132E49">
        <w:rPr>
          <w:rFonts w:ascii="Arial" w:hAnsi="Arial" w:cs="Arial"/>
          <w:sz w:val="24"/>
          <w:szCs w:val="24"/>
        </w:rPr>
        <w:t xml:space="preserve"> as revealed in ‘very structured’.</w:t>
      </w:r>
      <w:r w:rsidRPr="00132E49">
        <w:rPr>
          <w:rFonts w:ascii="Arial" w:hAnsi="Arial" w:cs="Arial"/>
          <w:sz w:val="24"/>
          <w:szCs w:val="24"/>
        </w:rPr>
        <w:t xml:space="preserve">  </w:t>
      </w:r>
      <w:r w:rsidR="00243402" w:rsidRPr="00132E49">
        <w:rPr>
          <w:rFonts w:ascii="Arial" w:hAnsi="Arial" w:cs="Arial"/>
          <w:sz w:val="24"/>
          <w:szCs w:val="24"/>
        </w:rPr>
        <w:t>Carer 2 similarly reflects on the open discussion in the group.</w:t>
      </w:r>
    </w:p>
    <w:p w14:paraId="63105EAF" w14:textId="77777777" w:rsidR="00927F49" w:rsidRPr="00132E49" w:rsidRDefault="00927F49" w:rsidP="00132E49">
      <w:pPr>
        <w:spacing w:line="480" w:lineRule="auto"/>
        <w:rPr>
          <w:rFonts w:ascii="Arial" w:hAnsi="Arial" w:cs="Arial"/>
          <w:sz w:val="24"/>
          <w:szCs w:val="24"/>
        </w:rPr>
      </w:pPr>
    </w:p>
    <w:p w14:paraId="060D4C26" w14:textId="77777777" w:rsidR="005751EB" w:rsidRPr="00132E49" w:rsidRDefault="005B1B6D" w:rsidP="00132E49">
      <w:pPr>
        <w:spacing w:line="480" w:lineRule="auto"/>
        <w:rPr>
          <w:rFonts w:ascii="Arial" w:hAnsi="Arial" w:cs="Arial"/>
          <w:sz w:val="24"/>
          <w:szCs w:val="24"/>
        </w:rPr>
      </w:pPr>
      <w:r w:rsidRPr="00132E49">
        <w:rPr>
          <w:rFonts w:ascii="Arial" w:hAnsi="Arial" w:cs="Arial"/>
          <w:sz w:val="24"/>
          <w:szCs w:val="24"/>
        </w:rPr>
        <w:t xml:space="preserve">A </w:t>
      </w:r>
      <w:r w:rsidR="00CF0503" w:rsidRPr="00132E49">
        <w:rPr>
          <w:rFonts w:ascii="Arial" w:hAnsi="Arial" w:cs="Arial"/>
          <w:sz w:val="24"/>
          <w:szCs w:val="24"/>
        </w:rPr>
        <w:t xml:space="preserve">fourth and </w:t>
      </w:r>
      <w:r w:rsidRPr="00132E49">
        <w:rPr>
          <w:rFonts w:ascii="Arial" w:hAnsi="Arial" w:cs="Arial"/>
          <w:sz w:val="24"/>
          <w:szCs w:val="24"/>
        </w:rPr>
        <w:t xml:space="preserve">final meeting was </w:t>
      </w:r>
      <w:r w:rsidR="008C1B46" w:rsidRPr="00132E49">
        <w:rPr>
          <w:rFonts w:ascii="Arial" w:hAnsi="Arial" w:cs="Arial"/>
          <w:sz w:val="24"/>
          <w:szCs w:val="24"/>
        </w:rPr>
        <w:t>held</w:t>
      </w:r>
      <w:r w:rsidRPr="00132E49">
        <w:rPr>
          <w:rFonts w:ascii="Arial" w:hAnsi="Arial" w:cs="Arial"/>
          <w:sz w:val="24"/>
          <w:szCs w:val="24"/>
        </w:rPr>
        <w:t xml:space="preserve"> in December </w:t>
      </w:r>
      <w:r w:rsidR="00CF0503" w:rsidRPr="00132E49">
        <w:rPr>
          <w:rFonts w:ascii="Arial" w:hAnsi="Arial" w:cs="Arial"/>
          <w:sz w:val="24"/>
          <w:szCs w:val="24"/>
        </w:rPr>
        <w:t xml:space="preserve">(Meeting 4), </w:t>
      </w:r>
      <w:r w:rsidRPr="00132E49">
        <w:rPr>
          <w:rFonts w:ascii="Arial" w:hAnsi="Arial" w:cs="Arial"/>
          <w:sz w:val="24"/>
          <w:szCs w:val="24"/>
        </w:rPr>
        <w:t xml:space="preserve">in which the group reviewed </w:t>
      </w:r>
      <w:r w:rsidR="00F31574" w:rsidRPr="00132E49">
        <w:rPr>
          <w:rFonts w:ascii="Arial" w:hAnsi="Arial" w:cs="Arial"/>
          <w:sz w:val="24"/>
          <w:szCs w:val="24"/>
        </w:rPr>
        <w:t xml:space="preserve">the </w:t>
      </w:r>
      <w:r w:rsidR="00B133C5" w:rsidRPr="00132E49">
        <w:rPr>
          <w:rFonts w:ascii="Arial" w:hAnsi="Arial" w:cs="Arial"/>
          <w:sz w:val="24"/>
          <w:szCs w:val="24"/>
        </w:rPr>
        <w:t>blended</w:t>
      </w:r>
      <w:r w:rsidR="001C753A" w:rsidRPr="00132E49">
        <w:rPr>
          <w:rFonts w:ascii="Arial" w:hAnsi="Arial" w:cs="Arial"/>
          <w:sz w:val="24"/>
          <w:szCs w:val="24"/>
        </w:rPr>
        <w:t xml:space="preserve"> </w:t>
      </w:r>
      <w:r w:rsidR="00FC4F8B" w:rsidRPr="00132E49">
        <w:rPr>
          <w:rFonts w:ascii="Arial" w:hAnsi="Arial" w:cs="Arial"/>
          <w:sz w:val="24"/>
          <w:szCs w:val="24"/>
        </w:rPr>
        <w:t xml:space="preserve">learning </w:t>
      </w:r>
      <w:r w:rsidRPr="00132E49">
        <w:rPr>
          <w:rFonts w:ascii="Arial" w:hAnsi="Arial" w:cs="Arial"/>
          <w:sz w:val="24"/>
          <w:szCs w:val="24"/>
        </w:rPr>
        <w:t xml:space="preserve">training </w:t>
      </w:r>
      <w:r w:rsidR="00E41616" w:rsidRPr="00132E49">
        <w:rPr>
          <w:rFonts w:ascii="Arial" w:hAnsi="Arial" w:cs="Arial"/>
          <w:sz w:val="24"/>
          <w:szCs w:val="24"/>
        </w:rPr>
        <w:t xml:space="preserve">programme.  </w:t>
      </w:r>
      <w:r w:rsidR="00927F49" w:rsidRPr="00132E49">
        <w:rPr>
          <w:rFonts w:ascii="Arial" w:hAnsi="Arial" w:cs="Arial"/>
          <w:sz w:val="24"/>
          <w:szCs w:val="24"/>
        </w:rPr>
        <w:t xml:space="preserve">This incorporates the final element of the action research cycle of </w:t>
      </w:r>
      <w:r w:rsidR="00F252BC" w:rsidRPr="00132E49">
        <w:rPr>
          <w:rFonts w:ascii="Arial" w:hAnsi="Arial" w:cs="Arial"/>
          <w:i/>
          <w:sz w:val="24"/>
          <w:szCs w:val="24"/>
        </w:rPr>
        <w:t>reflection</w:t>
      </w:r>
      <w:r w:rsidR="00F252BC" w:rsidRPr="00132E49">
        <w:rPr>
          <w:rFonts w:ascii="Arial" w:hAnsi="Arial" w:cs="Arial"/>
          <w:sz w:val="24"/>
          <w:szCs w:val="24"/>
        </w:rPr>
        <w:t>,</w:t>
      </w:r>
      <w:r w:rsidR="00F252BC" w:rsidRPr="00132E49">
        <w:rPr>
          <w:rFonts w:ascii="Arial" w:hAnsi="Arial" w:cs="Arial"/>
          <w:i/>
          <w:sz w:val="24"/>
          <w:szCs w:val="24"/>
        </w:rPr>
        <w:t xml:space="preserve"> </w:t>
      </w:r>
      <w:r w:rsidR="00F252BC" w:rsidRPr="00132E49">
        <w:rPr>
          <w:rFonts w:ascii="Arial" w:hAnsi="Arial" w:cs="Arial"/>
          <w:sz w:val="24"/>
          <w:szCs w:val="24"/>
        </w:rPr>
        <w:t>depicted in Figure 1,</w:t>
      </w:r>
      <w:r w:rsidR="00040B13" w:rsidRPr="00132E49">
        <w:rPr>
          <w:rFonts w:ascii="Arial" w:hAnsi="Arial" w:cs="Arial"/>
          <w:sz w:val="24"/>
          <w:szCs w:val="24"/>
        </w:rPr>
        <w:t xml:space="preserve"> as </w:t>
      </w:r>
      <w:r w:rsidR="00040B13" w:rsidRPr="00132E49">
        <w:rPr>
          <w:rFonts w:ascii="Arial" w:hAnsi="Arial" w:cs="Arial"/>
          <w:i/>
          <w:sz w:val="24"/>
          <w:szCs w:val="24"/>
        </w:rPr>
        <w:t>collective evaluation for forward planning</w:t>
      </w:r>
      <w:r w:rsidR="00F252BC" w:rsidRPr="00132E49">
        <w:rPr>
          <w:rFonts w:ascii="Arial" w:hAnsi="Arial" w:cs="Arial"/>
          <w:i/>
          <w:sz w:val="24"/>
          <w:szCs w:val="24"/>
        </w:rPr>
        <w:t xml:space="preserve"> </w:t>
      </w:r>
      <w:r w:rsidR="00F252BC" w:rsidRPr="00132E49">
        <w:rPr>
          <w:rFonts w:ascii="Arial" w:hAnsi="Arial" w:cs="Arial"/>
          <w:sz w:val="24"/>
          <w:szCs w:val="24"/>
        </w:rPr>
        <w:t>took place</w:t>
      </w:r>
      <w:r w:rsidR="00927F49" w:rsidRPr="00132E49">
        <w:rPr>
          <w:rFonts w:ascii="Arial" w:hAnsi="Arial" w:cs="Arial"/>
          <w:sz w:val="24"/>
          <w:szCs w:val="24"/>
        </w:rPr>
        <w:t xml:space="preserve">.  </w:t>
      </w:r>
      <w:r w:rsidR="00E41616" w:rsidRPr="00132E49">
        <w:rPr>
          <w:rFonts w:ascii="Arial" w:hAnsi="Arial" w:cs="Arial"/>
          <w:sz w:val="24"/>
          <w:szCs w:val="24"/>
        </w:rPr>
        <w:t>Final e</w:t>
      </w:r>
      <w:r w:rsidR="0025584F" w:rsidRPr="00132E49">
        <w:rPr>
          <w:rFonts w:ascii="Arial" w:hAnsi="Arial" w:cs="Arial"/>
          <w:sz w:val="24"/>
          <w:szCs w:val="24"/>
        </w:rPr>
        <w:t xml:space="preserve">valuation </w:t>
      </w:r>
      <w:r w:rsidR="00361F51" w:rsidRPr="00132E49">
        <w:rPr>
          <w:rFonts w:ascii="Arial" w:hAnsi="Arial" w:cs="Arial"/>
          <w:sz w:val="24"/>
          <w:szCs w:val="24"/>
        </w:rPr>
        <w:t xml:space="preserve">of the process </w:t>
      </w:r>
      <w:r w:rsidR="005751EB" w:rsidRPr="00132E49">
        <w:rPr>
          <w:rFonts w:ascii="Arial" w:hAnsi="Arial" w:cs="Arial"/>
          <w:sz w:val="24"/>
          <w:szCs w:val="24"/>
        </w:rPr>
        <w:t>w</w:t>
      </w:r>
      <w:r w:rsidR="0025584F" w:rsidRPr="00132E49">
        <w:rPr>
          <w:rFonts w:ascii="Arial" w:hAnsi="Arial" w:cs="Arial"/>
          <w:sz w:val="24"/>
          <w:szCs w:val="24"/>
        </w:rPr>
        <w:t>as</w:t>
      </w:r>
      <w:r w:rsidR="005751EB" w:rsidRPr="00132E49">
        <w:rPr>
          <w:rFonts w:ascii="Arial" w:hAnsi="Arial" w:cs="Arial"/>
          <w:sz w:val="24"/>
          <w:szCs w:val="24"/>
        </w:rPr>
        <w:t xml:space="preserve"> mainly positive </w:t>
      </w:r>
      <w:r w:rsidR="00F37646" w:rsidRPr="00132E49">
        <w:rPr>
          <w:rFonts w:ascii="Arial" w:hAnsi="Arial" w:cs="Arial"/>
          <w:sz w:val="24"/>
          <w:szCs w:val="24"/>
        </w:rPr>
        <w:t>comprising</w:t>
      </w:r>
      <w:r w:rsidR="005751EB" w:rsidRPr="00132E49">
        <w:rPr>
          <w:rFonts w:ascii="Arial" w:hAnsi="Arial" w:cs="Arial"/>
          <w:sz w:val="24"/>
          <w:szCs w:val="24"/>
        </w:rPr>
        <w:t xml:space="preserve">: </w:t>
      </w:r>
    </w:p>
    <w:p w14:paraId="472F08D9" w14:textId="77777777" w:rsidR="005751EB" w:rsidRPr="00132E49" w:rsidRDefault="005751EB" w:rsidP="00132E49">
      <w:pPr>
        <w:spacing w:line="480" w:lineRule="auto"/>
        <w:ind w:left="720"/>
        <w:rPr>
          <w:rFonts w:ascii="Arial" w:hAnsi="Arial" w:cs="Arial"/>
          <w:sz w:val="24"/>
          <w:szCs w:val="24"/>
        </w:rPr>
      </w:pPr>
      <w:r w:rsidRPr="00132E49">
        <w:rPr>
          <w:rFonts w:ascii="Arial" w:hAnsi="Arial" w:cs="Arial"/>
          <w:i/>
          <w:sz w:val="24"/>
          <w:szCs w:val="24"/>
        </w:rPr>
        <w:t xml:space="preserve">Yes, JF (first author) has worked extremely hard to use the ideas of the carers and recovery </w:t>
      </w:r>
      <w:r w:rsidR="0026423F" w:rsidRPr="00132E49">
        <w:rPr>
          <w:rFonts w:ascii="Arial" w:hAnsi="Arial" w:cs="Arial"/>
          <w:i/>
          <w:sz w:val="24"/>
          <w:szCs w:val="24"/>
        </w:rPr>
        <w:t>advisory</w:t>
      </w:r>
      <w:r w:rsidRPr="00132E49">
        <w:rPr>
          <w:rFonts w:ascii="Arial" w:hAnsi="Arial" w:cs="Arial"/>
          <w:i/>
          <w:sz w:val="24"/>
          <w:szCs w:val="24"/>
        </w:rPr>
        <w:t xml:space="preserve"> group to make this project work. </w:t>
      </w:r>
      <w:r w:rsidRPr="00132E49">
        <w:rPr>
          <w:rFonts w:ascii="Arial" w:hAnsi="Arial" w:cs="Arial"/>
          <w:sz w:val="24"/>
          <w:szCs w:val="24"/>
        </w:rPr>
        <w:t xml:space="preserve">(LK).   </w:t>
      </w:r>
    </w:p>
    <w:p w14:paraId="72734BC3" w14:textId="77777777" w:rsidR="005751EB" w:rsidRPr="00132E49" w:rsidRDefault="005751EB" w:rsidP="00132E49">
      <w:pPr>
        <w:spacing w:line="480" w:lineRule="auto"/>
        <w:ind w:left="720"/>
        <w:rPr>
          <w:rFonts w:ascii="Arial" w:hAnsi="Arial" w:cs="Arial"/>
          <w:sz w:val="24"/>
          <w:szCs w:val="24"/>
        </w:rPr>
      </w:pPr>
      <w:r w:rsidRPr="00132E49">
        <w:rPr>
          <w:rFonts w:ascii="Arial" w:hAnsi="Arial" w:cs="Arial"/>
          <w:i/>
          <w:sz w:val="24"/>
          <w:szCs w:val="24"/>
        </w:rPr>
        <w:t xml:space="preserve">I am pragmatic and am pleased to see the finished programme with blended learning set in. </w:t>
      </w:r>
      <w:r w:rsidRPr="00132E49">
        <w:rPr>
          <w:rFonts w:ascii="Arial" w:hAnsi="Arial" w:cs="Arial"/>
          <w:sz w:val="24"/>
          <w:szCs w:val="24"/>
        </w:rPr>
        <w:t>(A-M S)</w:t>
      </w:r>
    </w:p>
    <w:p w14:paraId="4C2E7D5D" w14:textId="77777777" w:rsidR="00C82C3F" w:rsidRPr="00132E49" w:rsidRDefault="00C82C3F" w:rsidP="00132E49">
      <w:pPr>
        <w:spacing w:line="480" w:lineRule="auto"/>
        <w:rPr>
          <w:rFonts w:ascii="Arial" w:hAnsi="Arial" w:cs="Arial"/>
          <w:sz w:val="24"/>
          <w:szCs w:val="24"/>
        </w:rPr>
      </w:pPr>
    </w:p>
    <w:p w14:paraId="2E8C26A3" w14:textId="77777777" w:rsidR="00703553" w:rsidRPr="00132E49" w:rsidRDefault="00B3329F" w:rsidP="00132E49">
      <w:pPr>
        <w:spacing w:line="480" w:lineRule="auto"/>
        <w:rPr>
          <w:rFonts w:ascii="Arial" w:hAnsi="Arial" w:cs="Arial"/>
          <w:sz w:val="24"/>
          <w:szCs w:val="24"/>
        </w:rPr>
      </w:pPr>
      <w:r w:rsidRPr="00132E49">
        <w:rPr>
          <w:rFonts w:ascii="Arial" w:hAnsi="Arial" w:cs="Arial"/>
          <w:sz w:val="24"/>
          <w:szCs w:val="24"/>
        </w:rPr>
        <w:t xml:space="preserve">The group felt that the current plans for the programme were appropriate in the short term, but in the medium term, we should seek to develop </w:t>
      </w:r>
      <w:r w:rsidR="00232EB1" w:rsidRPr="00132E49">
        <w:rPr>
          <w:rFonts w:ascii="Arial" w:hAnsi="Arial" w:cs="Arial"/>
          <w:sz w:val="24"/>
          <w:szCs w:val="24"/>
        </w:rPr>
        <w:t xml:space="preserve">the course with </w:t>
      </w:r>
      <w:r w:rsidRPr="00132E49">
        <w:rPr>
          <w:rFonts w:ascii="Arial" w:hAnsi="Arial" w:cs="Arial"/>
          <w:sz w:val="24"/>
          <w:szCs w:val="24"/>
        </w:rPr>
        <w:t xml:space="preserve">better graphics and </w:t>
      </w:r>
      <w:r w:rsidR="004837AC" w:rsidRPr="00132E49">
        <w:rPr>
          <w:rFonts w:ascii="Arial" w:hAnsi="Arial" w:cs="Arial"/>
          <w:sz w:val="24"/>
          <w:szCs w:val="24"/>
        </w:rPr>
        <w:t>design</w:t>
      </w:r>
      <w:r w:rsidRPr="00132E49">
        <w:rPr>
          <w:rFonts w:ascii="Arial" w:hAnsi="Arial" w:cs="Arial"/>
          <w:sz w:val="24"/>
          <w:szCs w:val="24"/>
        </w:rPr>
        <w:t xml:space="preserve"> a brand</w:t>
      </w:r>
      <w:r w:rsidR="00232EB1" w:rsidRPr="00132E49">
        <w:rPr>
          <w:rFonts w:ascii="Arial" w:hAnsi="Arial" w:cs="Arial"/>
          <w:sz w:val="24"/>
          <w:szCs w:val="24"/>
        </w:rPr>
        <w:t xml:space="preserve"> to support its identity</w:t>
      </w:r>
      <w:r w:rsidRPr="00132E49">
        <w:rPr>
          <w:rFonts w:ascii="Arial" w:hAnsi="Arial" w:cs="Arial"/>
          <w:sz w:val="24"/>
          <w:szCs w:val="24"/>
        </w:rPr>
        <w:t xml:space="preserve">.  </w:t>
      </w:r>
      <w:r w:rsidR="00703553" w:rsidRPr="00132E49">
        <w:rPr>
          <w:rFonts w:ascii="Arial" w:hAnsi="Arial" w:cs="Arial"/>
          <w:sz w:val="24"/>
          <w:szCs w:val="24"/>
        </w:rPr>
        <w:t xml:space="preserve">Concerns were </w:t>
      </w:r>
      <w:r w:rsidR="00097502" w:rsidRPr="00132E49">
        <w:rPr>
          <w:rFonts w:ascii="Arial" w:hAnsi="Arial" w:cs="Arial"/>
          <w:sz w:val="24"/>
          <w:szCs w:val="24"/>
        </w:rPr>
        <w:t xml:space="preserve">also </w:t>
      </w:r>
      <w:r w:rsidR="00703553" w:rsidRPr="00132E49">
        <w:rPr>
          <w:rFonts w:ascii="Arial" w:hAnsi="Arial" w:cs="Arial"/>
          <w:sz w:val="24"/>
          <w:szCs w:val="24"/>
        </w:rPr>
        <w:t>expressed about the difficulty of accessing further funding to d</w:t>
      </w:r>
      <w:r w:rsidR="005466AB" w:rsidRPr="00132E49">
        <w:rPr>
          <w:rFonts w:ascii="Arial" w:hAnsi="Arial" w:cs="Arial"/>
          <w:sz w:val="24"/>
          <w:szCs w:val="24"/>
        </w:rPr>
        <w:t>eliver and evaluate the course</w:t>
      </w:r>
      <w:r w:rsidR="00703553" w:rsidRPr="00132E49">
        <w:rPr>
          <w:rFonts w:ascii="Arial" w:hAnsi="Arial" w:cs="Arial"/>
          <w:sz w:val="24"/>
          <w:szCs w:val="24"/>
        </w:rPr>
        <w:t>; there was some disappointment and concern that this work would stall.</w:t>
      </w:r>
      <w:r w:rsidR="002E5889" w:rsidRPr="00132E49">
        <w:rPr>
          <w:rFonts w:ascii="Arial" w:hAnsi="Arial" w:cs="Arial"/>
          <w:sz w:val="24"/>
          <w:szCs w:val="24"/>
        </w:rPr>
        <w:t xml:space="preserve">  Suggestions for improvement of the meeting format were very practical, and included the provision of refreshments.  </w:t>
      </w:r>
    </w:p>
    <w:p w14:paraId="51B30A7D" w14:textId="77777777" w:rsidR="00446A0B" w:rsidRPr="00132E49" w:rsidRDefault="00446A0B" w:rsidP="00132E49">
      <w:pPr>
        <w:spacing w:line="480" w:lineRule="auto"/>
        <w:rPr>
          <w:rFonts w:ascii="Arial" w:hAnsi="Arial" w:cs="Arial"/>
          <w:sz w:val="24"/>
          <w:szCs w:val="24"/>
        </w:rPr>
      </w:pPr>
    </w:p>
    <w:p w14:paraId="5CA63DFE" w14:textId="77777777" w:rsidR="008075F2" w:rsidRPr="00132E49" w:rsidRDefault="00043A57" w:rsidP="00132E49">
      <w:pPr>
        <w:spacing w:line="480" w:lineRule="auto"/>
        <w:rPr>
          <w:rFonts w:ascii="Arial" w:hAnsi="Arial" w:cs="Arial"/>
          <w:sz w:val="24"/>
          <w:szCs w:val="24"/>
        </w:rPr>
      </w:pPr>
      <w:r w:rsidRPr="00132E49">
        <w:rPr>
          <w:rFonts w:ascii="Arial" w:hAnsi="Arial" w:cs="Arial"/>
          <w:sz w:val="24"/>
          <w:szCs w:val="24"/>
        </w:rPr>
        <w:t xml:space="preserve">The action research cycle underpinned by participatory methods supported the successful </w:t>
      </w:r>
      <w:r w:rsidRPr="00132E49">
        <w:rPr>
          <w:rFonts w:ascii="Arial" w:hAnsi="Arial" w:cs="Arial"/>
          <w:i/>
          <w:sz w:val="24"/>
          <w:szCs w:val="24"/>
        </w:rPr>
        <w:t xml:space="preserve">process </w:t>
      </w:r>
      <w:r w:rsidRPr="00132E49">
        <w:rPr>
          <w:rFonts w:ascii="Arial" w:hAnsi="Arial" w:cs="Arial"/>
          <w:sz w:val="24"/>
          <w:szCs w:val="24"/>
        </w:rPr>
        <w:t>of developing the course, whilst t</w:t>
      </w:r>
      <w:r w:rsidR="0060543A" w:rsidRPr="00132E49">
        <w:rPr>
          <w:rFonts w:ascii="Arial" w:hAnsi="Arial" w:cs="Arial"/>
          <w:sz w:val="24"/>
          <w:szCs w:val="24"/>
        </w:rPr>
        <w:t xml:space="preserve">he </w:t>
      </w:r>
      <w:r w:rsidR="00210E77" w:rsidRPr="00132E49">
        <w:rPr>
          <w:rFonts w:ascii="Arial" w:hAnsi="Arial" w:cs="Arial"/>
          <w:sz w:val="24"/>
          <w:szCs w:val="24"/>
        </w:rPr>
        <w:t>different perspectives</w:t>
      </w:r>
      <w:r w:rsidR="007938DB" w:rsidRPr="00132E49">
        <w:rPr>
          <w:rFonts w:ascii="Arial" w:hAnsi="Arial" w:cs="Arial"/>
          <w:sz w:val="24"/>
          <w:szCs w:val="24"/>
        </w:rPr>
        <w:t xml:space="preserve"> of the </w:t>
      </w:r>
      <w:r w:rsidR="0060543A" w:rsidRPr="00132E49">
        <w:rPr>
          <w:rFonts w:ascii="Arial" w:hAnsi="Arial" w:cs="Arial"/>
          <w:sz w:val="24"/>
          <w:szCs w:val="24"/>
        </w:rPr>
        <w:t xml:space="preserve">advisory group members </w:t>
      </w:r>
      <w:r w:rsidR="007938DB" w:rsidRPr="00132E49">
        <w:rPr>
          <w:rFonts w:ascii="Arial" w:hAnsi="Arial" w:cs="Arial"/>
          <w:sz w:val="24"/>
          <w:szCs w:val="24"/>
        </w:rPr>
        <w:t xml:space="preserve">were </w:t>
      </w:r>
      <w:r w:rsidR="004837AC" w:rsidRPr="00132E49">
        <w:rPr>
          <w:rFonts w:ascii="Arial" w:hAnsi="Arial" w:cs="Arial"/>
          <w:sz w:val="24"/>
          <w:szCs w:val="24"/>
        </w:rPr>
        <w:t>helpful</w:t>
      </w:r>
      <w:r w:rsidR="007938DB" w:rsidRPr="00132E49">
        <w:rPr>
          <w:rFonts w:ascii="Arial" w:hAnsi="Arial" w:cs="Arial"/>
          <w:sz w:val="24"/>
          <w:szCs w:val="24"/>
        </w:rPr>
        <w:t xml:space="preserve"> in de</w:t>
      </w:r>
      <w:r w:rsidRPr="00132E49">
        <w:rPr>
          <w:rFonts w:ascii="Arial" w:hAnsi="Arial" w:cs="Arial"/>
          <w:sz w:val="24"/>
          <w:szCs w:val="24"/>
        </w:rPr>
        <w:t>termining</w:t>
      </w:r>
      <w:r w:rsidR="007938DB" w:rsidRPr="00132E49">
        <w:rPr>
          <w:rFonts w:ascii="Arial" w:hAnsi="Arial" w:cs="Arial"/>
          <w:sz w:val="24"/>
          <w:szCs w:val="24"/>
        </w:rPr>
        <w:t xml:space="preserve"> the </w:t>
      </w:r>
      <w:r w:rsidRPr="00132E49">
        <w:rPr>
          <w:rFonts w:ascii="Arial" w:hAnsi="Arial" w:cs="Arial"/>
          <w:sz w:val="24"/>
          <w:szCs w:val="24"/>
        </w:rPr>
        <w:t>content</w:t>
      </w:r>
      <w:r w:rsidR="007938DB" w:rsidRPr="00132E49">
        <w:rPr>
          <w:rFonts w:ascii="Arial" w:hAnsi="Arial" w:cs="Arial"/>
          <w:sz w:val="24"/>
          <w:szCs w:val="24"/>
        </w:rPr>
        <w:t xml:space="preserve"> and format of the programme</w:t>
      </w:r>
      <w:r w:rsidRPr="00132E49">
        <w:rPr>
          <w:rFonts w:ascii="Arial" w:hAnsi="Arial" w:cs="Arial"/>
          <w:sz w:val="24"/>
          <w:szCs w:val="24"/>
        </w:rPr>
        <w:t xml:space="preserve">.  </w:t>
      </w:r>
      <w:r w:rsidR="008075F2" w:rsidRPr="00132E49">
        <w:rPr>
          <w:rFonts w:ascii="Arial" w:hAnsi="Arial" w:cs="Arial"/>
          <w:sz w:val="24"/>
          <w:szCs w:val="24"/>
        </w:rPr>
        <w:t xml:space="preserve">In the next section, the </w:t>
      </w:r>
      <w:r w:rsidR="008075F2" w:rsidRPr="00132E49">
        <w:rPr>
          <w:rFonts w:ascii="Arial" w:hAnsi="Arial" w:cs="Arial"/>
          <w:i/>
          <w:sz w:val="24"/>
          <w:szCs w:val="24"/>
        </w:rPr>
        <w:t>content</w:t>
      </w:r>
      <w:r w:rsidR="008075F2" w:rsidRPr="00132E49">
        <w:rPr>
          <w:rFonts w:ascii="Arial" w:hAnsi="Arial" w:cs="Arial"/>
          <w:sz w:val="24"/>
          <w:szCs w:val="24"/>
        </w:rPr>
        <w:t xml:space="preserve"> of the training course </w:t>
      </w:r>
      <w:r w:rsidR="0060543A" w:rsidRPr="00132E49">
        <w:rPr>
          <w:rFonts w:ascii="Arial" w:hAnsi="Arial" w:cs="Arial"/>
          <w:sz w:val="24"/>
          <w:szCs w:val="24"/>
        </w:rPr>
        <w:t>is described</w:t>
      </w:r>
      <w:r w:rsidR="008075F2" w:rsidRPr="00132E49">
        <w:rPr>
          <w:rFonts w:ascii="Arial" w:hAnsi="Arial" w:cs="Arial"/>
          <w:sz w:val="24"/>
          <w:szCs w:val="24"/>
        </w:rPr>
        <w:t>.</w:t>
      </w:r>
    </w:p>
    <w:p w14:paraId="70A51848" w14:textId="77777777" w:rsidR="008075F2" w:rsidRPr="00132E49" w:rsidRDefault="008075F2" w:rsidP="00132E49">
      <w:pPr>
        <w:spacing w:line="480" w:lineRule="auto"/>
        <w:rPr>
          <w:rFonts w:ascii="Arial" w:hAnsi="Arial" w:cs="Arial"/>
          <w:sz w:val="24"/>
          <w:szCs w:val="24"/>
        </w:rPr>
      </w:pPr>
    </w:p>
    <w:p w14:paraId="08A1684A" w14:textId="77777777" w:rsidR="00682ED3" w:rsidRPr="00132E49" w:rsidRDefault="001105FC" w:rsidP="00132E49">
      <w:pPr>
        <w:spacing w:line="480" w:lineRule="auto"/>
        <w:rPr>
          <w:rFonts w:ascii="Arial" w:hAnsi="Arial" w:cs="Arial"/>
          <w:i/>
          <w:sz w:val="24"/>
          <w:szCs w:val="24"/>
        </w:rPr>
      </w:pPr>
      <w:r w:rsidRPr="00132E49">
        <w:rPr>
          <w:rFonts w:ascii="Arial" w:hAnsi="Arial" w:cs="Arial"/>
          <w:i/>
          <w:sz w:val="24"/>
          <w:szCs w:val="24"/>
        </w:rPr>
        <w:t xml:space="preserve">The course </w:t>
      </w:r>
      <w:r w:rsidR="008075F2" w:rsidRPr="00132E49">
        <w:rPr>
          <w:rFonts w:ascii="Arial" w:hAnsi="Arial" w:cs="Arial"/>
          <w:i/>
          <w:sz w:val="24"/>
          <w:szCs w:val="24"/>
        </w:rPr>
        <w:t xml:space="preserve">content </w:t>
      </w:r>
    </w:p>
    <w:p w14:paraId="332A822D" w14:textId="6926FCBF" w:rsidR="00AB6726" w:rsidRPr="00132E49" w:rsidRDefault="001E3125" w:rsidP="00132E49">
      <w:pPr>
        <w:spacing w:line="480" w:lineRule="auto"/>
        <w:rPr>
          <w:rFonts w:ascii="Arial" w:hAnsi="Arial" w:cs="Arial"/>
          <w:sz w:val="24"/>
          <w:szCs w:val="24"/>
        </w:rPr>
      </w:pPr>
      <w:r w:rsidRPr="00132E49">
        <w:rPr>
          <w:rFonts w:ascii="Arial" w:hAnsi="Arial" w:cs="Arial"/>
          <w:sz w:val="24"/>
          <w:szCs w:val="24"/>
        </w:rPr>
        <w:t xml:space="preserve">The training programme </w:t>
      </w:r>
      <w:r w:rsidR="00794101" w:rsidRPr="00132E49">
        <w:rPr>
          <w:rFonts w:ascii="Arial" w:hAnsi="Arial" w:cs="Arial"/>
          <w:sz w:val="24"/>
          <w:szCs w:val="24"/>
        </w:rPr>
        <w:t xml:space="preserve">seeks </w:t>
      </w:r>
      <w:r w:rsidRPr="00132E49">
        <w:rPr>
          <w:rFonts w:ascii="Arial" w:hAnsi="Arial" w:cs="Arial"/>
          <w:sz w:val="24"/>
          <w:szCs w:val="24"/>
        </w:rPr>
        <w:t>to enable the carers to understand the principles of recovery and well</w:t>
      </w:r>
      <w:r w:rsidR="0065647B" w:rsidRPr="00132E49">
        <w:rPr>
          <w:rFonts w:ascii="Arial" w:hAnsi="Arial" w:cs="Arial"/>
          <w:sz w:val="24"/>
          <w:szCs w:val="24"/>
        </w:rPr>
        <w:t>-</w:t>
      </w:r>
      <w:r w:rsidRPr="00132E49">
        <w:rPr>
          <w:rFonts w:ascii="Arial" w:hAnsi="Arial" w:cs="Arial"/>
          <w:sz w:val="24"/>
          <w:szCs w:val="24"/>
        </w:rPr>
        <w:t>being</w:t>
      </w:r>
      <w:r w:rsidR="00D2145C" w:rsidRPr="00132E49">
        <w:rPr>
          <w:rFonts w:ascii="Arial" w:hAnsi="Arial" w:cs="Arial"/>
          <w:sz w:val="24"/>
          <w:szCs w:val="24"/>
        </w:rPr>
        <w:t xml:space="preserve"> through the medium of</w:t>
      </w:r>
      <w:r w:rsidRPr="00132E49">
        <w:rPr>
          <w:rFonts w:ascii="Arial" w:hAnsi="Arial" w:cs="Arial"/>
          <w:sz w:val="24"/>
          <w:szCs w:val="24"/>
        </w:rPr>
        <w:t xml:space="preserve"> </w:t>
      </w:r>
      <w:r w:rsidR="005D6CB9" w:rsidRPr="00132E49">
        <w:rPr>
          <w:rFonts w:ascii="Arial" w:hAnsi="Arial" w:cs="Arial"/>
          <w:sz w:val="24"/>
          <w:szCs w:val="24"/>
        </w:rPr>
        <w:t xml:space="preserve">blended learning.  </w:t>
      </w:r>
      <w:r w:rsidR="002D5A4E" w:rsidRPr="00132E49">
        <w:rPr>
          <w:rFonts w:ascii="Arial" w:hAnsi="Arial" w:cs="Arial"/>
          <w:sz w:val="24"/>
          <w:szCs w:val="24"/>
        </w:rPr>
        <w:t>The programme</w:t>
      </w:r>
      <w:r w:rsidR="00EE440C" w:rsidRPr="00132E49">
        <w:rPr>
          <w:rFonts w:ascii="Arial" w:hAnsi="Arial" w:cs="Arial"/>
          <w:sz w:val="24"/>
          <w:szCs w:val="24"/>
        </w:rPr>
        <w:t xml:space="preserve"> </w:t>
      </w:r>
      <w:r w:rsidR="00727D52" w:rsidRPr="00132E49">
        <w:rPr>
          <w:rFonts w:ascii="Arial" w:hAnsi="Arial" w:cs="Arial"/>
          <w:sz w:val="24"/>
          <w:szCs w:val="24"/>
        </w:rPr>
        <w:t>comprises</w:t>
      </w:r>
      <w:r w:rsidR="003E5827" w:rsidRPr="00132E49">
        <w:rPr>
          <w:rFonts w:ascii="Arial" w:hAnsi="Arial" w:cs="Arial"/>
          <w:sz w:val="24"/>
          <w:szCs w:val="24"/>
        </w:rPr>
        <w:t xml:space="preserve"> three face-to-face sessions and two online sessions</w:t>
      </w:r>
      <w:r w:rsidR="00AD0A06">
        <w:rPr>
          <w:rFonts w:ascii="Arial" w:hAnsi="Arial" w:cs="Arial"/>
          <w:sz w:val="24"/>
          <w:szCs w:val="24"/>
        </w:rPr>
        <w:t xml:space="preserve"> which are delivered over the course of three months</w:t>
      </w:r>
      <w:r w:rsidR="003E5827" w:rsidRPr="00132E49">
        <w:rPr>
          <w:rFonts w:ascii="Arial" w:hAnsi="Arial" w:cs="Arial"/>
          <w:sz w:val="24"/>
          <w:szCs w:val="24"/>
        </w:rPr>
        <w:t>.  The three face-to-face sessions are supplemen</w:t>
      </w:r>
      <w:r w:rsidR="00B133C5" w:rsidRPr="00132E49">
        <w:rPr>
          <w:rFonts w:ascii="Arial" w:hAnsi="Arial" w:cs="Arial"/>
          <w:sz w:val="24"/>
          <w:szCs w:val="24"/>
        </w:rPr>
        <w:t>ted by</w:t>
      </w:r>
      <w:r w:rsidR="003E5827" w:rsidRPr="00132E49">
        <w:rPr>
          <w:rFonts w:ascii="Arial" w:hAnsi="Arial" w:cs="Arial"/>
          <w:sz w:val="24"/>
          <w:szCs w:val="24"/>
        </w:rPr>
        <w:t xml:space="preserve"> online material</w:t>
      </w:r>
      <w:r w:rsidR="002E6DAE" w:rsidRPr="00132E49">
        <w:rPr>
          <w:rFonts w:ascii="Arial" w:hAnsi="Arial" w:cs="Arial"/>
          <w:sz w:val="24"/>
          <w:szCs w:val="24"/>
        </w:rPr>
        <w:t xml:space="preserve"> that </w:t>
      </w:r>
      <w:r w:rsidRPr="00132E49">
        <w:rPr>
          <w:rFonts w:ascii="Arial" w:hAnsi="Arial" w:cs="Arial"/>
          <w:sz w:val="24"/>
          <w:szCs w:val="24"/>
        </w:rPr>
        <w:t>provide</w:t>
      </w:r>
      <w:r w:rsidR="003365B7" w:rsidRPr="00132E49">
        <w:rPr>
          <w:rFonts w:ascii="Arial" w:hAnsi="Arial" w:cs="Arial"/>
          <w:sz w:val="24"/>
          <w:szCs w:val="24"/>
        </w:rPr>
        <w:t>s</w:t>
      </w:r>
      <w:r w:rsidRPr="00132E49">
        <w:rPr>
          <w:rFonts w:ascii="Arial" w:hAnsi="Arial" w:cs="Arial"/>
          <w:sz w:val="24"/>
          <w:szCs w:val="24"/>
        </w:rPr>
        <w:t xml:space="preserve"> opportunities for the </w:t>
      </w:r>
      <w:r w:rsidR="002E6DAE" w:rsidRPr="00132E49">
        <w:rPr>
          <w:rFonts w:ascii="Arial" w:hAnsi="Arial" w:cs="Arial"/>
          <w:sz w:val="24"/>
          <w:szCs w:val="24"/>
        </w:rPr>
        <w:t>participants t</w:t>
      </w:r>
      <w:r w:rsidR="00823BBD" w:rsidRPr="00132E49">
        <w:rPr>
          <w:rFonts w:ascii="Arial" w:hAnsi="Arial" w:cs="Arial"/>
          <w:sz w:val="24"/>
          <w:szCs w:val="24"/>
        </w:rPr>
        <w:t>o revise elements of the course</w:t>
      </w:r>
      <w:r w:rsidR="002E6DAE" w:rsidRPr="00132E49">
        <w:rPr>
          <w:rFonts w:ascii="Arial" w:hAnsi="Arial" w:cs="Arial"/>
          <w:sz w:val="24"/>
          <w:szCs w:val="24"/>
        </w:rPr>
        <w:t xml:space="preserve">.  </w:t>
      </w:r>
      <w:r w:rsidR="003E5827" w:rsidRPr="00132E49">
        <w:rPr>
          <w:rFonts w:ascii="Arial" w:hAnsi="Arial" w:cs="Arial"/>
          <w:sz w:val="24"/>
          <w:szCs w:val="24"/>
        </w:rPr>
        <w:t xml:space="preserve"> </w:t>
      </w:r>
      <w:r w:rsidRPr="00132E49">
        <w:rPr>
          <w:rFonts w:ascii="Arial" w:hAnsi="Arial" w:cs="Arial"/>
          <w:sz w:val="24"/>
          <w:szCs w:val="24"/>
        </w:rPr>
        <w:t xml:space="preserve">The online learning </w:t>
      </w:r>
      <w:r w:rsidR="00FC4F8B" w:rsidRPr="00132E49">
        <w:rPr>
          <w:rFonts w:ascii="Arial" w:hAnsi="Arial" w:cs="Arial"/>
          <w:sz w:val="24"/>
          <w:szCs w:val="24"/>
        </w:rPr>
        <w:t xml:space="preserve">component </w:t>
      </w:r>
      <w:r w:rsidRPr="00132E49">
        <w:rPr>
          <w:rFonts w:ascii="Arial" w:hAnsi="Arial" w:cs="Arial"/>
          <w:sz w:val="24"/>
          <w:szCs w:val="24"/>
        </w:rPr>
        <w:t>features case studies</w:t>
      </w:r>
      <w:r w:rsidR="004D0375" w:rsidRPr="00132E49">
        <w:rPr>
          <w:rFonts w:ascii="Arial" w:hAnsi="Arial" w:cs="Arial"/>
          <w:sz w:val="24"/>
          <w:szCs w:val="24"/>
        </w:rPr>
        <w:t>,</w:t>
      </w:r>
      <w:r w:rsidR="006112B3" w:rsidRPr="00132E49">
        <w:rPr>
          <w:rFonts w:ascii="Arial" w:hAnsi="Arial" w:cs="Arial"/>
          <w:sz w:val="24"/>
          <w:szCs w:val="24"/>
        </w:rPr>
        <w:t xml:space="preserve"> building on the work of Young and Randall (2014) who developed </w:t>
      </w:r>
      <w:r w:rsidR="004837AC" w:rsidRPr="00132E49">
        <w:rPr>
          <w:rFonts w:ascii="Arial" w:hAnsi="Arial" w:cs="Arial"/>
          <w:sz w:val="24"/>
          <w:szCs w:val="24"/>
        </w:rPr>
        <w:t xml:space="preserve">this format to deliver </w:t>
      </w:r>
      <w:r w:rsidR="006112B3" w:rsidRPr="00132E49">
        <w:rPr>
          <w:rFonts w:ascii="Arial" w:hAnsi="Arial" w:cs="Arial"/>
          <w:sz w:val="24"/>
          <w:szCs w:val="24"/>
        </w:rPr>
        <w:t>e-learning f</w:t>
      </w:r>
      <w:r w:rsidR="00660864" w:rsidRPr="00132E49">
        <w:rPr>
          <w:rFonts w:ascii="Arial" w:hAnsi="Arial" w:cs="Arial"/>
          <w:sz w:val="24"/>
          <w:szCs w:val="24"/>
        </w:rPr>
        <w:t>or midwifery students. This format</w:t>
      </w:r>
      <w:r w:rsidR="006112B3" w:rsidRPr="00132E49">
        <w:rPr>
          <w:rFonts w:ascii="Arial" w:hAnsi="Arial" w:cs="Arial"/>
          <w:sz w:val="24"/>
          <w:szCs w:val="24"/>
        </w:rPr>
        <w:t xml:space="preserve"> </w:t>
      </w:r>
      <w:r w:rsidRPr="00132E49">
        <w:rPr>
          <w:rFonts w:ascii="Arial" w:hAnsi="Arial" w:cs="Arial"/>
          <w:sz w:val="24"/>
          <w:szCs w:val="24"/>
        </w:rPr>
        <w:t>enable</w:t>
      </w:r>
      <w:r w:rsidR="00660864" w:rsidRPr="00132E49">
        <w:rPr>
          <w:rFonts w:ascii="Arial" w:hAnsi="Arial" w:cs="Arial"/>
          <w:sz w:val="24"/>
          <w:szCs w:val="24"/>
        </w:rPr>
        <w:t>s</w:t>
      </w:r>
      <w:r w:rsidRPr="00132E49">
        <w:rPr>
          <w:rFonts w:ascii="Arial" w:hAnsi="Arial" w:cs="Arial"/>
          <w:sz w:val="24"/>
          <w:szCs w:val="24"/>
        </w:rPr>
        <w:t xml:space="preserve"> the participants to reflect on the possible actions they might take in a situation that is partly removed from their own personal circumstances, reducing any potential distress</w:t>
      </w:r>
      <w:r w:rsidR="00535C78" w:rsidRPr="00132E49">
        <w:rPr>
          <w:rFonts w:ascii="Arial" w:hAnsi="Arial" w:cs="Arial"/>
          <w:sz w:val="24"/>
          <w:szCs w:val="24"/>
        </w:rPr>
        <w:t xml:space="preserve"> that </w:t>
      </w:r>
      <w:r w:rsidRPr="00132E49">
        <w:rPr>
          <w:rFonts w:ascii="Arial" w:hAnsi="Arial" w:cs="Arial"/>
          <w:sz w:val="24"/>
          <w:szCs w:val="24"/>
        </w:rPr>
        <w:t xml:space="preserve">they may experience.  </w:t>
      </w:r>
      <w:r w:rsidR="00855DF0">
        <w:rPr>
          <w:rFonts w:ascii="Arial" w:hAnsi="Arial" w:cs="Arial"/>
          <w:sz w:val="24"/>
          <w:szCs w:val="24"/>
        </w:rPr>
        <w:t>Approximately 10 – 12 participants would be recruited to take part in the programme, as this is an optimum group size (Doel and Sawdon, 1999).</w:t>
      </w:r>
    </w:p>
    <w:p w14:paraId="00D0C108" w14:textId="77777777" w:rsidR="003E5827" w:rsidRPr="00132E49" w:rsidRDefault="003E5827" w:rsidP="00132E49">
      <w:pPr>
        <w:autoSpaceDE w:val="0"/>
        <w:autoSpaceDN w:val="0"/>
        <w:adjustRightInd w:val="0"/>
        <w:spacing w:after="0" w:line="480" w:lineRule="auto"/>
        <w:rPr>
          <w:rFonts w:ascii="Arial" w:hAnsi="Arial" w:cs="Arial"/>
          <w:sz w:val="24"/>
          <w:szCs w:val="24"/>
        </w:rPr>
      </w:pPr>
    </w:p>
    <w:p w14:paraId="638A0AB9" w14:textId="77777777" w:rsidR="003E5827" w:rsidRPr="00132E49" w:rsidRDefault="003E5827" w:rsidP="00132E49">
      <w:pPr>
        <w:autoSpaceDE w:val="0"/>
        <w:autoSpaceDN w:val="0"/>
        <w:adjustRightInd w:val="0"/>
        <w:spacing w:after="0" w:line="480" w:lineRule="auto"/>
        <w:rPr>
          <w:rFonts w:ascii="Arial" w:hAnsi="Arial" w:cs="Arial"/>
          <w:sz w:val="24"/>
          <w:szCs w:val="24"/>
        </w:rPr>
      </w:pPr>
      <w:r w:rsidRPr="00132E49">
        <w:rPr>
          <w:rFonts w:ascii="Arial" w:hAnsi="Arial" w:cs="Arial"/>
          <w:sz w:val="24"/>
          <w:szCs w:val="24"/>
        </w:rPr>
        <w:t>The first face-to-face session focuses initially on agreeing guidelines for participation in the programme</w:t>
      </w:r>
      <w:r w:rsidR="007B6330" w:rsidRPr="00132E49">
        <w:rPr>
          <w:rFonts w:ascii="Arial" w:hAnsi="Arial" w:cs="Arial"/>
          <w:sz w:val="24"/>
          <w:szCs w:val="24"/>
        </w:rPr>
        <w:t xml:space="preserve">.  </w:t>
      </w:r>
      <w:r w:rsidRPr="00132E49">
        <w:rPr>
          <w:rFonts w:ascii="Arial" w:hAnsi="Arial" w:cs="Arial"/>
          <w:sz w:val="24"/>
          <w:szCs w:val="24"/>
        </w:rPr>
        <w:t xml:space="preserve">The content </w:t>
      </w:r>
      <w:r w:rsidR="002F40A7" w:rsidRPr="00132E49">
        <w:rPr>
          <w:rFonts w:ascii="Arial" w:hAnsi="Arial" w:cs="Arial"/>
          <w:sz w:val="24"/>
          <w:szCs w:val="24"/>
        </w:rPr>
        <w:t>enables the participants to reflect on</w:t>
      </w:r>
      <w:r w:rsidR="00823BBD" w:rsidRPr="00132E49">
        <w:rPr>
          <w:rFonts w:ascii="Arial" w:hAnsi="Arial" w:cs="Arial"/>
          <w:sz w:val="24"/>
          <w:szCs w:val="24"/>
        </w:rPr>
        <w:t xml:space="preserve"> </w:t>
      </w:r>
      <w:r w:rsidRPr="00132E49">
        <w:rPr>
          <w:rFonts w:ascii="Arial" w:hAnsi="Arial" w:cs="Arial"/>
          <w:sz w:val="24"/>
          <w:szCs w:val="24"/>
        </w:rPr>
        <w:t>the role of caring</w:t>
      </w:r>
      <w:r w:rsidR="002E6DAE" w:rsidRPr="00132E49">
        <w:rPr>
          <w:rFonts w:ascii="Arial" w:hAnsi="Arial" w:cs="Arial"/>
          <w:sz w:val="24"/>
          <w:szCs w:val="24"/>
        </w:rPr>
        <w:t>, encouraging the p</w:t>
      </w:r>
      <w:r w:rsidRPr="00132E49">
        <w:rPr>
          <w:rFonts w:ascii="Arial" w:hAnsi="Arial" w:cs="Arial"/>
          <w:sz w:val="24"/>
          <w:szCs w:val="24"/>
        </w:rPr>
        <w:t xml:space="preserve">articipants to </w:t>
      </w:r>
      <w:r w:rsidR="002E6DAE" w:rsidRPr="00132E49">
        <w:rPr>
          <w:rFonts w:ascii="Arial" w:hAnsi="Arial" w:cs="Arial"/>
          <w:sz w:val="24"/>
          <w:szCs w:val="24"/>
        </w:rPr>
        <w:t>consider</w:t>
      </w:r>
      <w:r w:rsidRPr="00132E49">
        <w:rPr>
          <w:rFonts w:ascii="Arial" w:hAnsi="Arial" w:cs="Arial"/>
          <w:sz w:val="24"/>
          <w:szCs w:val="24"/>
        </w:rPr>
        <w:t xml:space="preserve"> </w:t>
      </w:r>
      <w:r w:rsidR="001E3125" w:rsidRPr="00132E49">
        <w:rPr>
          <w:rFonts w:ascii="Arial" w:hAnsi="Arial" w:cs="Arial"/>
          <w:sz w:val="24"/>
          <w:szCs w:val="24"/>
        </w:rPr>
        <w:t>their own health and well</w:t>
      </w:r>
      <w:r w:rsidR="0065647B" w:rsidRPr="00132E49">
        <w:rPr>
          <w:rFonts w:ascii="Arial" w:hAnsi="Arial" w:cs="Arial"/>
          <w:sz w:val="24"/>
          <w:szCs w:val="24"/>
        </w:rPr>
        <w:t>-</w:t>
      </w:r>
      <w:r w:rsidR="001E3125" w:rsidRPr="00132E49">
        <w:rPr>
          <w:rFonts w:ascii="Arial" w:hAnsi="Arial" w:cs="Arial"/>
          <w:sz w:val="24"/>
          <w:szCs w:val="24"/>
        </w:rPr>
        <w:t xml:space="preserve">being.  </w:t>
      </w:r>
      <w:r w:rsidR="007B6330" w:rsidRPr="00132E49">
        <w:rPr>
          <w:rFonts w:ascii="Arial" w:hAnsi="Arial" w:cs="Arial"/>
          <w:sz w:val="24"/>
          <w:szCs w:val="24"/>
        </w:rPr>
        <w:t xml:space="preserve">Carers are introduced </w:t>
      </w:r>
      <w:r w:rsidRPr="00132E49">
        <w:rPr>
          <w:rFonts w:ascii="Arial" w:hAnsi="Arial" w:cs="Arial"/>
          <w:sz w:val="24"/>
          <w:szCs w:val="24"/>
        </w:rPr>
        <w:t xml:space="preserve">to the recovery concept and how </w:t>
      </w:r>
      <w:r w:rsidR="007B6330" w:rsidRPr="00132E49">
        <w:rPr>
          <w:rFonts w:ascii="Arial" w:hAnsi="Arial" w:cs="Arial"/>
          <w:sz w:val="24"/>
          <w:szCs w:val="24"/>
        </w:rPr>
        <w:t>recovery-focused care c</w:t>
      </w:r>
      <w:r w:rsidRPr="00132E49">
        <w:rPr>
          <w:rFonts w:ascii="Arial" w:hAnsi="Arial" w:cs="Arial"/>
          <w:sz w:val="24"/>
          <w:szCs w:val="24"/>
        </w:rPr>
        <w:t xml:space="preserve">an facilitate a greater sense of hope and optimism for both themselves as the carer and </w:t>
      </w:r>
      <w:r w:rsidR="00DC5D70" w:rsidRPr="00132E49">
        <w:rPr>
          <w:rFonts w:ascii="Arial" w:hAnsi="Arial" w:cs="Arial"/>
          <w:sz w:val="24"/>
          <w:szCs w:val="24"/>
        </w:rPr>
        <w:t xml:space="preserve">for </w:t>
      </w:r>
      <w:r w:rsidRPr="00132E49">
        <w:rPr>
          <w:rFonts w:ascii="Arial" w:hAnsi="Arial" w:cs="Arial"/>
          <w:sz w:val="24"/>
          <w:szCs w:val="24"/>
        </w:rPr>
        <w:t xml:space="preserve">the service user.  </w:t>
      </w:r>
    </w:p>
    <w:p w14:paraId="41CA4B9A" w14:textId="77777777" w:rsidR="003E5827" w:rsidRPr="00132E49" w:rsidRDefault="003E5827" w:rsidP="00132E49">
      <w:pPr>
        <w:autoSpaceDE w:val="0"/>
        <w:autoSpaceDN w:val="0"/>
        <w:adjustRightInd w:val="0"/>
        <w:spacing w:after="0" w:line="480" w:lineRule="auto"/>
        <w:rPr>
          <w:rFonts w:ascii="Arial" w:hAnsi="Arial" w:cs="Arial"/>
          <w:sz w:val="24"/>
          <w:szCs w:val="24"/>
        </w:rPr>
      </w:pPr>
    </w:p>
    <w:p w14:paraId="08C32392" w14:textId="77777777" w:rsidR="00DC5D70" w:rsidRPr="00132E49" w:rsidRDefault="003E5827" w:rsidP="00132E49">
      <w:pPr>
        <w:autoSpaceDE w:val="0"/>
        <w:autoSpaceDN w:val="0"/>
        <w:adjustRightInd w:val="0"/>
        <w:spacing w:after="0" w:line="480" w:lineRule="auto"/>
        <w:rPr>
          <w:rFonts w:ascii="Arial" w:eastAsia="Times New Roman" w:hAnsi="Arial" w:cs="Arial"/>
          <w:sz w:val="24"/>
          <w:szCs w:val="24"/>
          <w:lang w:eastAsia="en-GB"/>
        </w:rPr>
      </w:pPr>
      <w:r w:rsidRPr="00132E49">
        <w:rPr>
          <w:rFonts w:ascii="Arial" w:hAnsi="Arial" w:cs="Arial"/>
          <w:sz w:val="24"/>
          <w:szCs w:val="24"/>
        </w:rPr>
        <w:t>The second session</w:t>
      </w:r>
      <w:r w:rsidR="007D65F6" w:rsidRPr="00132E49">
        <w:rPr>
          <w:rFonts w:ascii="Arial" w:hAnsi="Arial" w:cs="Arial"/>
          <w:sz w:val="24"/>
          <w:szCs w:val="24"/>
        </w:rPr>
        <w:t xml:space="preserve"> explores</w:t>
      </w:r>
      <w:r w:rsidRPr="00132E49">
        <w:rPr>
          <w:rFonts w:ascii="Arial" w:hAnsi="Arial" w:cs="Arial"/>
          <w:sz w:val="24"/>
          <w:szCs w:val="24"/>
        </w:rPr>
        <w:t xml:space="preserve"> how carers can gain support for themselves.  It is </w:t>
      </w:r>
      <w:r w:rsidR="00FC4B22" w:rsidRPr="00132E49">
        <w:rPr>
          <w:rFonts w:ascii="Arial" w:hAnsi="Arial" w:cs="Arial"/>
          <w:sz w:val="24"/>
          <w:szCs w:val="24"/>
        </w:rPr>
        <w:t xml:space="preserve">an </w:t>
      </w:r>
      <w:r w:rsidRPr="00132E49">
        <w:rPr>
          <w:rFonts w:ascii="Arial" w:hAnsi="Arial" w:cs="Arial"/>
          <w:sz w:val="24"/>
          <w:szCs w:val="24"/>
        </w:rPr>
        <w:t xml:space="preserve">online </w:t>
      </w:r>
      <w:r w:rsidR="00FC4B22" w:rsidRPr="00132E49">
        <w:rPr>
          <w:rFonts w:ascii="Arial" w:hAnsi="Arial" w:cs="Arial"/>
          <w:sz w:val="24"/>
          <w:szCs w:val="24"/>
        </w:rPr>
        <w:t xml:space="preserve">session </w:t>
      </w:r>
      <w:r w:rsidRPr="00132E49">
        <w:rPr>
          <w:rFonts w:ascii="Arial" w:hAnsi="Arial" w:cs="Arial"/>
          <w:sz w:val="24"/>
          <w:szCs w:val="24"/>
        </w:rPr>
        <w:t xml:space="preserve">utilising a case study </w:t>
      </w:r>
      <w:r w:rsidR="006112B3" w:rsidRPr="00132E49">
        <w:rPr>
          <w:rFonts w:ascii="Arial" w:hAnsi="Arial" w:cs="Arial"/>
          <w:sz w:val="24"/>
          <w:szCs w:val="24"/>
        </w:rPr>
        <w:t>approach.</w:t>
      </w:r>
      <w:r w:rsidR="00D2145C" w:rsidRPr="00132E49">
        <w:rPr>
          <w:rFonts w:ascii="Arial" w:hAnsi="Arial" w:cs="Arial"/>
          <w:sz w:val="24"/>
          <w:szCs w:val="24"/>
        </w:rPr>
        <w:t xml:space="preserve"> This case </w:t>
      </w:r>
      <w:r w:rsidRPr="00132E49">
        <w:rPr>
          <w:rFonts w:ascii="Arial" w:hAnsi="Arial" w:cs="Arial"/>
          <w:sz w:val="24"/>
          <w:szCs w:val="24"/>
        </w:rPr>
        <w:t>explores t</w:t>
      </w:r>
      <w:r w:rsidRPr="00132E49">
        <w:rPr>
          <w:rFonts w:ascii="Arial" w:eastAsia="Times New Roman" w:hAnsi="Arial" w:cs="Arial"/>
          <w:sz w:val="24"/>
          <w:szCs w:val="24"/>
          <w:lang w:eastAsia="en-GB"/>
        </w:rPr>
        <w:t xml:space="preserve">he </w:t>
      </w:r>
      <w:r w:rsidR="007D65F6" w:rsidRPr="00132E49">
        <w:rPr>
          <w:rFonts w:ascii="Arial" w:eastAsia="Times New Roman" w:hAnsi="Arial" w:cs="Arial"/>
          <w:sz w:val="24"/>
          <w:szCs w:val="24"/>
          <w:lang w:eastAsia="en-GB"/>
        </w:rPr>
        <w:t xml:space="preserve">emotions of </w:t>
      </w:r>
      <w:r w:rsidR="007D65F6" w:rsidRPr="00132E49">
        <w:rPr>
          <w:rFonts w:ascii="Arial" w:eastAsia="Times New Roman" w:hAnsi="Arial" w:cs="Arial"/>
          <w:sz w:val="24"/>
          <w:szCs w:val="24"/>
          <w:lang w:eastAsia="en-GB"/>
        </w:rPr>
        <w:lastRenderedPageBreak/>
        <w:t xml:space="preserve">caring </w:t>
      </w:r>
      <w:r w:rsidRPr="00132E49">
        <w:rPr>
          <w:rFonts w:ascii="Arial" w:eastAsia="Times New Roman" w:hAnsi="Arial" w:cs="Arial"/>
          <w:sz w:val="24"/>
          <w:szCs w:val="24"/>
          <w:lang w:eastAsia="en-GB"/>
        </w:rPr>
        <w:t xml:space="preserve">for a family member, </w:t>
      </w:r>
      <w:r w:rsidR="00727D52" w:rsidRPr="00132E49">
        <w:rPr>
          <w:rFonts w:ascii="Arial" w:eastAsia="Times New Roman" w:hAnsi="Arial" w:cs="Arial"/>
          <w:sz w:val="24"/>
          <w:szCs w:val="24"/>
          <w:lang w:eastAsia="en-GB"/>
        </w:rPr>
        <w:t xml:space="preserve">explaining </w:t>
      </w:r>
      <w:r w:rsidRPr="00132E49">
        <w:rPr>
          <w:rFonts w:ascii="Arial" w:eastAsia="Times New Roman" w:hAnsi="Arial" w:cs="Arial"/>
          <w:sz w:val="24"/>
          <w:szCs w:val="24"/>
          <w:lang w:eastAsia="en-GB"/>
        </w:rPr>
        <w:t xml:space="preserve">the rights to a Carer’s Assessment by the local authority and </w:t>
      </w:r>
      <w:r w:rsidR="007D65F6" w:rsidRPr="00132E49">
        <w:rPr>
          <w:rFonts w:ascii="Arial" w:eastAsia="Times New Roman" w:hAnsi="Arial" w:cs="Arial"/>
          <w:sz w:val="24"/>
          <w:szCs w:val="24"/>
          <w:lang w:eastAsia="en-GB"/>
        </w:rPr>
        <w:t xml:space="preserve">its potential </w:t>
      </w:r>
      <w:r w:rsidR="00535C78" w:rsidRPr="00132E49">
        <w:rPr>
          <w:rFonts w:ascii="Arial" w:eastAsia="Times New Roman" w:hAnsi="Arial" w:cs="Arial"/>
          <w:sz w:val="24"/>
          <w:szCs w:val="24"/>
          <w:lang w:eastAsia="en-GB"/>
        </w:rPr>
        <w:t xml:space="preserve">for being a </w:t>
      </w:r>
      <w:r w:rsidR="002E6DAE" w:rsidRPr="00132E49">
        <w:rPr>
          <w:rFonts w:ascii="Arial" w:eastAsia="Times New Roman" w:hAnsi="Arial" w:cs="Arial"/>
          <w:sz w:val="24"/>
          <w:szCs w:val="24"/>
          <w:lang w:eastAsia="en-GB"/>
        </w:rPr>
        <w:t>positive experience</w:t>
      </w:r>
      <w:r w:rsidR="00535C78" w:rsidRPr="00132E49">
        <w:rPr>
          <w:rFonts w:ascii="Arial" w:eastAsia="Times New Roman" w:hAnsi="Arial" w:cs="Arial"/>
          <w:sz w:val="24"/>
          <w:szCs w:val="24"/>
          <w:lang w:eastAsia="en-GB"/>
        </w:rPr>
        <w:t>.</w:t>
      </w:r>
      <w:r w:rsidRPr="00132E49">
        <w:rPr>
          <w:rFonts w:ascii="Arial" w:eastAsia="Times New Roman" w:hAnsi="Arial" w:cs="Arial"/>
          <w:sz w:val="24"/>
          <w:szCs w:val="24"/>
          <w:lang w:eastAsia="en-GB"/>
        </w:rPr>
        <w:t xml:space="preserve">  The second part </w:t>
      </w:r>
      <w:r w:rsidR="00C44EDF" w:rsidRPr="00132E49">
        <w:rPr>
          <w:rFonts w:ascii="Arial" w:eastAsia="Times New Roman" w:hAnsi="Arial" w:cs="Arial"/>
          <w:sz w:val="24"/>
          <w:szCs w:val="24"/>
          <w:lang w:eastAsia="en-GB"/>
        </w:rPr>
        <w:t xml:space="preserve">of the online session </w:t>
      </w:r>
      <w:r w:rsidRPr="00132E49">
        <w:rPr>
          <w:rFonts w:ascii="Arial" w:eastAsia="Times New Roman" w:hAnsi="Arial" w:cs="Arial"/>
          <w:sz w:val="24"/>
          <w:szCs w:val="24"/>
          <w:lang w:eastAsia="en-GB"/>
        </w:rPr>
        <w:t xml:space="preserve">encourages </w:t>
      </w:r>
      <w:r w:rsidR="00C44EDF" w:rsidRPr="00132E49">
        <w:rPr>
          <w:rFonts w:ascii="Arial" w:eastAsia="Times New Roman" w:hAnsi="Arial" w:cs="Arial"/>
          <w:sz w:val="24"/>
          <w:szCs w:val="24"/>
          <w:lang w:eastAsia="en-GB"/>
        </w:rPr>
        <w:t>participants</w:t>
      </w:r>
      <w:r w:rsidRPr="00132E49">
        <w:rPr>
          <w:rFonts w:ascii="Arial" w:eastAsia="Times New Roman" w:hAnsi="Arial" w:cs="Arial"/>
          <w:sz w:val="24"/>
          <w:szCs w:val="24"/>
          <w:lang w:eastAsia="en-GB"/>
        </w:rPr>
        <w:t xml:space="preserve"> to complete an exercise </w:t>
      </w:r>
      <w:r w:rsidR="00C44EDF" w:rsidRPr="00132E49">
        <w:rPr>
          <w:rFonts w:ascii="Arial" w:eastAsia="Times New Roman" w:hAnsi="Arial" w:cs="Arial"/>
          <w:sz w:val="24"/>
          <w:szCs w:val="24"/>
          <w:lang w:eastAsia="en-GB"/>
        </w:rPr>
        <w:t xml:space="preserve">to consider </w:t>
      </w:r>
      <w:r w:rsidRPr="00132E49">
        <w:rPr>
          <w:rFonts w:ascii="Arial" w:eastAsia="Times New Roman" w:hAnsi="Arial" w:cs="Arial"/>
          <w:sz w:val="24"/>
          <w:szCs w:val="24"/>
          <w:lang w:eastAsia="en-GB"/>
        </w:rPr>
        <w:t xml:space="preserve">the process of recovery and how they themselves might </w:t>
      </w:r>
      <w:r w:rsidR="00DC5D70" w:rsidRPr="00132E49">
        <w:rPr>
          <w:rFonts w:ascii="Arial" w:eastAsia="Times New Roman" w:hAnsi="Arial" w:cs="Arial"/>
          <w:sz w:val="24"/>
          <w:szCs w:val="24"/>
          <w:lang w:eastAsia="en-GB"/>
        </w:rPr>
        <w:t xml:space="preserve">have </w:t>
      </w:r>
      <w:r w:rsidR="00FA61CE" w:rsidRPr="00132E49">
        <w:rPr>
          <w:rFonts w:ascii="Arial" w:eastAsia="Times New Roman" w:hAnsi="Arial" w:cs="Arial"/>
          <w:sz w:val="24"/>
          <w:szCs w:val="24"/>
          <w:lang w:eastAsia="en-GB"/>
        </w:rPr>
        <w:t xml:space="preserve">encountered </w:t>
      </w:r>
      <w:r w:rsidR="00DC5D70" w:rsidRPr="00132E49">
        <w:rPr>
          <w:rFonts w:ascii="Arial" w:eastAsia="Times New Roman" w:hAnsi="Arial" w:cs="Arial"/>
          <w:sz w:val="24"/>
          <w:szCs w:val="24"/>
          <w:lang w:eastAsia="en-GB"/>
        </w:rPr>
        <w:t xml:space="preserve">similar </w:t>
      </w:r>
      <w:r w:rsidR="007D65F6" w:rsidRPr="00132E49">
        <w:rPr>
          <w:rFonts w:ascii="Arial" w:eastAsia="Times New Roman" w:hAnsi="Arial" w:cs="Arial"/>
          <w:sz w:val="24"/>
          <w:szCs w:val="24"/>
          <w:lang w:eastAsia="en-GB"/>
        </w:rPr>
        <w:t>experience</w:t>
      </w:r>
      <w:r w:rsidR="00DC5D70" w:rsidRPr="00132E49">
        <w:rPr>
          <w:rFonts w:ascii="Arial" w:eastAsia="Times New Roman" w:hAnsi="Arial" w:cs="Arial"/>
          <w:sz w:val="24"/>
          <w:szCs w:val="24"/>
          <w:lang w:eastAsia="en-GB"/>
        </w:rPr>
        <w:t>s</w:t>
      </w:r>
      <w:r w:rsidR="00535C78" w:rsidRPr="00132E49">
        <w:rPr>
          <w:rFonts w:ascii="Arial" w:eastAsia="Times New Roman" w:hAnsi="Arial" w:cs="Arial"/>
          <w:sz w:val="24"/>
          <w:szCs w:val="24"/>
          <w:lang w:eastAsia="en-GB"/>
        </w:rPr>
        <w:t xml:space="preserve"> in their own lives</w:t>
      </w:r>
      <w:r w:rsidR="00DC5D70" w:rsidRPr="00132E49">
        <w:rPr>
          <w:rFonts w:ascii="Arial" w:eastAsia="Times New Roman" w:hAnsi="Arial" w:cs="Arial"/>
          <w:sz w:val="24"/>
          <w:szCs w:val="24"/>
          <w:lang w:eastAsia="en-GB"/>
        </w:rPr>
        <w:t>.</w:t>
      </w:r>
    </w:p>
    <w:p w14:paraId="41385C99" w14:textId="77777777" w:rsidR="003E5827" w:rsidRPr="00132E49" w:rsidRDefault="00DC5D70" w:rsidP="00132E49">
      <w:pPr>
        <w:autoSpaceDE w:val="0"/>
        <w:autoSpaceDN w:val="0"/>
        <w:adjustRightInd w:val="0"/>
        <w:spacing w:after="0" w:line="480" w:lineRule="auto"/>
        <w:rPr>
          <w:rFonts w:ascii="Arial" w:eastAsia="Times New Roman" w:hAnsi="Arial" w:cs="Arial"/>
          <w:sz w:val="24"/>
          <w:szCs w:val="24"/>
          <w:lang w:eastAsia="en-GB"/>
        </w:rPr>
      </w:pPr>
      <w:r w:rsidRPr="00132E49" w:rsidDel="00DC5D70">
        <w:rPr>
          <w:rFonts w:ascii="Arial" w:eastAsia="Times New Roman" w:hAnsi="Arial" w:cs="Arial"/>
          <w:sz w:val="24"/>
          <w:szCs w:val="24"/>
          <w:lang w:eastAsia="en-GB"/>
        </w:rPr>
        <w:t xml:space="preserve"> </w:t>
      </w:r>
    </w:p>
    <w:p w14:paraId="2A453B24" w14:textId="77777777" w:rsidR="00FA61CE" w:rsidRPr="00132E49" w:rsidRDefault="003E5827" w:rsidP="00132E49">
      <w:pPr>
        <w:autoSpaceDE w:val="0"/>
        <w:autoSpaceDN w:val="0"/>
        <w:adjustRightInd w:val="0"/>
        <w:spacing w:after="0" w:line="480" w:lineRule="auto"/>
        <w:rPr>
          <w:rFonts w:ascii="Arial" w:eastAsia="Times New Roman" w:hAnsi="Arial" w:cs="Arial"/>
          <w:sz w:val="24"/>
          <w:szCs w:val="24"/>
          <w:lang w:eastAsia="en-GB"/>
        </w:rPr>
      </w:pPr>
      <w:r w:rsidRPr="00132E49">
        <w:rPr>
          <w:rFonts w:ascii="Arial" w:eastAsia="Times New Roman" w:hAnsi="Arial" w:cs="Arial"/>
          <w:sz w:val="24"/>
          <w:szCs w:val="24"/>
          <w:lang w:eastAsia="en-GB"/>
        </w:rPr>
        <w:t xml:space="preserve">The third session is </w:t>
      </w:r>
      <w:r w:rsidR="00FC4B22" w:rsidRPr="00132E49">
        <w:rPr>
          <w:rFonts w:ascii="Arial" w:eastAsia="Times New Roman" w:hAnsi="Arial" w:cs="Arial"/>
          <w:sz w:val="24"/>
          <w:szCs w:val="24"/>
          <w:lang w:eastAsia="en-GB"/>
        </w:rPr>
        <w:t xml:space="preserve">conducted </w:t>
      </w:r>
      <w:r w:rsidRPr="00132E49">
        <w:rPr>
          <w:rFonts w:ascii="Arial" w:eastAsia="Times New Roman" w:hAnsi="Arial" w:cs="Arial"/>
          <w:sz w:val="24"/>
          <w:szCs w:val="24"/>
          <w:lang w:eastAsia="en-GB"/>
        </w:rPr>
        <w:t xml:space="preserve">face-to-face and </w:t>
      </w:r>
      <w:r w:rsidR="00FC4B22" w:rsidRPr="00132E49">
        <w:rPr>
          <w:rFonts w:ascii="Arial" w:eastAsia="Times New Roman" w:hAnsi="Arial" w:cs="Arial"/>
          <w:sz w:val="24"/>
          <w:szCs w:val="24"/>
          <w:lang w:eastAsia="en-GB"/>
        </w:rPr>
        <w:t xml:space="preserve">in this session </w:t>
      </w:r>
      <w:r w:rsidR="007D65F6" w:rsidRPr="00132E49">
        <w:rPr>
          <w:rFonts w:ascii="Arial" w:eastAsia="Times New Roman" w:hAnsi="Arial" w:cs="Arial"/>
          <w:sz w:val="24"/>
          <w:szCs w:val="24"/>
          <w:lang w:eastAsia="en-GB"/>
        </w:rPr>
        <w:t xml:space="preserve">participants share </w:t>
      </w:r>
      <w:r w:rsidRPr="00132E49">
        <w:rPr>
          <w:rFonts w:ascii="Arial" w:eastAsia="Times New Roman" w:hAnsi="Arial" w:cs="Arial"/>
          <w:sz w:val="24"/>
          <w:szCs w:val="24"/>
          <w:lang w:eastAsia="en-GB"/>
        </w:rPr>
        <w:t xml:space="preserve">their own experiences of recovery </w:t>
      </w:r>
      <w:r w:rsidR="003365B7" w:rsidRPr="00132E49">
        <w:rPr>
          <w:rFonts w:ascii="Arial" w:eastAsia="Times New Roman" w:hAnsi="Arial" w:cs="Arial"/>
          <w:sz w:val="24"/>
          <w:szCs w:val="24"/>
          <w:lang w:eastAsia="en-GB"/>
        </w:rPr>
        <w:t>upon which they reflec</w:t>
      </w:r>
      <w:r w:rsidR="007C1381" w:rsidRPr="00132E49">
        <w:rPr>
          <w:rFonts w:ascii="Arial" w:eastAsia="Times New Roman" w:hAnsi="Arial" w:cs="Arial"/>
          <w:sz w:val="24"/>
          <w:szCs w:val="24"/>
          <w:lang w:eastAsia="en-GB"/>
        </w:rPr>
        <w:t>ted</w:t>
      </w:r>
      <w:r w:rsidRPr="00132E49">
        <w:rPr>
          <w:rFonts w:ascii="Arial" w:eastAsia="Times New Roman" w:hAnsi="Arial" w:cs="Arial"/>
          <w:sz w:val="24"/>
          <w:szCs w:val="24"/>
          <w:lang w:eastAsia="en-GB"/>
        </w:rPr>
        <w:t xml:space="preserve"> in the </w:t>
      </w:r>
      <w:r w:rsidR="00C44EDF" w:rsidRPr="00132E49">
        <w:rPr>
          <w:rFonts w:ascii="Arial" w:eastAsia="Times New Roman" w:hAnsi="Arial" w:cs="Arial"/>
          <w:sz w:val="24"/>
          <w:szCs w:val="24"/>
          <w:lang w:eastAsia="en-GB"/>
        </w:rPr>
        <w:t>online session</w:t>
      </w:r>
      <w:r w:rsidRPr="00132E49">
        <w:rPr>
          <w:rFonts w:ascii="Arial" w:eastAsia="Times New Roman" w:hAnsi="Arial" w:cs="Arial"/>
          <w:sz w:val="24"/>
          <w:szCs w:val="24"/>
          <w:lang w:eastAsia="en-GB"/>
        </w:rPr>
        <w:t xml:space="preserve">.  </w:t>
      </w:r>
      <w:r w:rsidR="00A81ED2" w:rsidRPr="00132E49">
        <w:rPr>
          <w:rFonts w:ascii="Arial" w:eastAsia="Times New Roman" w:hAnsi="Arial" w:cs="Arial"/>
          <w:sz w:val="24"/>
          <w:szCs w:val="24"/>
          <w:lang w:eastAsia="en-GB"/>
        </w:rPr>
        <w:t>JF</w:t>
      </w:r>
      <w:r w:rsidRPr="00132E49">
        <w:rPr>
          <w:rFonts w:ascii="Arial" w:eastAsia="Times New Roman" w:hAnsi="Arial" w:cs="Arial"/>
          <w:sz w:val="24"/>
          <w:szCs w:val="24"/>
          <w:lang w:eastAsia="en-GB"/>
        </w:rPr>
        <w:t xml:space="preserve"> share</w:t>
      </w:r>
      <w:r w:rsidR="00A81ED2" w:rsidRPr="00132E49">
        <w:rPr>
          <w:rFonts w:ascii="Arial" w:eastAsia="Times New Roman" w:hAnsi="Arial" w:cs="Arial"/>
          <w:sz w:val="24"/>
          <w:szCs w:val="24"/>
          <w:lang w:eastAsia="en-GB"/>
        </w:rPr>
        <w:t>s her</w:t>
      </w:r>
      <w:r w:rsidRPr="00132E49">
        <w:rPr>
          <w:rFonts w:ascii="Arial" w:eastAsia="Times New Roman" w:hAnsi="Arial" w:cs="Arial"/>
          <w:sz w:val="24"/>
          <w:szCs w:val="24"/>
          <w:lang w:eastAsia="en-GB"/>
        </w:rPr>
        <w:t xml:space="preserve"> </w:t>
      </w:r>
      <w:r w:rsidR="007D65F6" w:rsidRPr="00132E49">
        <w:rPr>
          <w:rFonts w:ascii="Arial" w:eastAsia="Times New Roman" w:hAnsi="Arial" w:cs="Arial"/>
          <w:sz w:val="24"/>
          <w:szCs w:val="24"/>
          <w:lang w:eastAsia="en-GB"/>
        </w:rPr>
        <w:t>own j</w:t>
      </w:r>
      <w:r w:rsidR="007C1381" w:rsidRPr="00132E49">
        <w:rPr>
          <w:rFonts w:ascii="Arial" w:eastAsia="Times New Roman" w:hAnsi="Arial" w:cs="Arial"/>
          <w:sz w:val="24"/>
          <w:szCs w:val="24"/>
          <w:lang w:eastAsia="en-GB"/>
        </w:rPr>
        <w:t xml:space="preserve">ourney </w:t>
      </w:r>
      <w:r w:rsidR="007D65F6" w:rsidRPr="00132E49">
        <w:rPr>
          <w:rFonts w:ascii="Arial" w:eastAsia="Times New Roman" w:hAnsi="Arial" w:cs="Arial"/>
          <w:sz w:val="24"/>
          <w:szCs w:val="24"/>
          <w:lang w:eastAsia="en-GB"/>
        </w:rPr>
        <w:t>of recovery</w:t>
      </w:r>
      <w:r w:rsidR="00FC4B22" w:rsidRPr="00132E49">
        <w:rPr>
          <w:rFonts w:ascii="Arial" w:eastAsia="Times New Roman" w:hAnsi="Arial" w:cs="Arial"/>
          <w:sz w:val="24"/>
          <w:szCs w:val="24"/>
          <w:lang w:eastAsia="en-GB"/>
        </w:rPr>
        <w:t>,</w:t>
      </w:r>
      <w:r w:rsidR="007D65F6" w:rsidRPr="00132E49">
        <w:rPr>
          <w:rFonts w:ascii="Arial" w:eastAsia="Times New Roman" w:hAnsi="Arial" w:cs="Arial"/>
          <w:sz w:val="24"/>
          <w:szCs w:val="24"/>
          <w:lang w:eastAsia="en-GB"/>
        </w:rPr>
        <w:t xml:space="preserve"> which </w:t>
      </w:r>
      <w:r w:rsidR="00FA61CE" w:rsidRPr="00132E49">
        <w:rPr>
          <w:rFonts w:ascii="Arial" w:eastAsia="Times New Roman" w:hAnsi="Arial" w:cs="Arial"/>
          <w:sz w:val="24"/>
          <w:szCs w:val="24"/>
          <w:lang w:eastAsia="en-GB"/>
        </w:rPr>
        <w:t>can be</w:t>
      </w:r>
      <w:r w:rsidR="007D65F6" w:rsidRPr="00132E49">
        <w:rPr>
          <w:rFonts w:ascii="Arial" w:eastAsia="Times New Roman" w:hAnsi="Arial" w:cs="Arial"/>
          <w:sz w:val="24"/>
          <w:szCs w:val="24"/>
          <w:lang w:eastAsia="en-GB"/>
        </w:rPr>
        <w:t xml:space="preserve"> </w:t>
      </w:r>
      <w:r w:rsidR="00FC4B22" w:rsidRPr="00132E49">
        <w:rPr>
          <w:rFonts w:ascii="Arial" w:eastAsia="Times New Roman" w:hAnsi="Arial" w:cs="Arial"/>
          <w:sz w:val="24"/>
          <w:szCs w:val="24"/>
          <w:lang w:eastAsia="en-GB"/>
        </w:rPr>
        <w:t xml:space="preserve">found to be </w:t>
      </w:r>
      <w:r w:rsidR="00C44EDF" w:rsidRPr="00132E49">
        <w:rPr>
          <w:rFonts w:ascii="Arial" w:eastAsia="Times New Roman" w:hAnsi="Arial" w:cs="Arial"/>
          <w:sz w:val="24"/>
          <w:szCs w:val="24"/>
          <w:lang w:eastAsia="en-GB"/>
        </w:rPr>
        <w:t>very powerful</w:t>
      </w:r>
      <w:r w:rsidR="00535C78" w:rsidRPr="00132E49">
        <w:rPr>
          <w:rFonts w:ascii="Arial" w:eastAsia="Times New Roman" w:hAnsi="Arial" w:cs="Arial"/>
          <w:sz w:val="24"/>
          <w:szCs w:val="24"/>
          <w:lang w:eastAsia="en-GB"/>
        </w:rPr>
        <w:t xml:space="preserve"> e</w:t>
      </w:r>
      <w:r w:rsidR="00FA61CE" w:rsidRPr="00132E49">
        <w:rPr>
          <w:rFonts w:ascii="Arial" w:eastAsia="Times New Roman" w:hAnsi="Arial" w:cs="Arial"/>
          <w:sz w:val="24"/>
          <w:szCs w:val="24"/>
          <w:lang w:eastAsia="en-GB"/>
        </w:rPr>
        <w:t>nabling the participants to learn about</w:t>
      </w:r>
      <w:r w:rsidR="00C44EDF" w:rsidRPr="00132E49">
        <w:rPr>
          <w:rFonts w:ascii="Arial" w:eastAsia="Times New Roman" w:hAnsi="Arial" w:cs="Arial"/>
          <w:sz w:val="24"/>
          <w:szCs w:val="24"/>
          <w:lang w:eastAsia="en-GB"/>
        </w:rPr>
        <w:t xml:space="preserve"> the real</w:t>
      </w:r>
      <w:r w:rsidR="00FA61CE" w:rsidRPr="00132E49">
        <w:rPr>
          <w:rFonts w:ascii="Arial" w:eastAsia="Times New Roman" w:hAnsi="Arial" w:cs="Arial"/>
          <w:sz w:val="24"/>
          <w:szCs w:val="24"/>
          <w:lang w:eastAsia="en-GB"/>
        </w:rPr>
        <w:t xml:space="preserve">ity of </w:t>
      </w:r>
      <w:r w:rsidR="00C44EDF" w:rsidRPr="00132E49">
        <w:rPr>
          <w:rFonts w:ascii="Arial" w:eastAsia="Times New Roman" w:hAnsi="Arial" w:cs="Arial"/>
          <w:sz w:val="24"/>
          <w:szCs w:val="24"/>
          <w:lang w:eastAsia="en-GB"/>
        </w:rPr>
        <w:t xml:space="preserve">illness symptoms such as paranoia, psychosis and depression.  </w:t>
      </w:r>
      <w:r w:rsidRPr="00132E49">
        <w:rPr>
          <w:rFonts w:ascii="Arial" w:eastAsia="Times New Roman" w:hAnsi="Arial" w:cs="Arial"/>
          <w:sz w:val="24"/>
          <w:szCs w:val="24"/>
          <w:lang w:eastAsia="en-GB"/>
        </w:rPr>
        <w:t xml:space="preserve">The </w:t>
      </w:r>
      <w:r w:rsidR="007D65F6" w:rsidRPr="00132E49">
        <w:rPr>
          <w:rFonts w:ascii="Arial" w:eastAsia="Times New Roman" w:hAnsi="Arial" w:cs="Arial"/>
          <w:sz w:val="24"/>
          <w:szCs w:val="24"/>
          <w:lang w:eastAsia="en-GB"/>
        </w:rPr>
        <w:t xml:space="preserve">potential </w:t>
      </w:r>
      <w:r w:rsidRPr="00132E49">
        <w:rPr>
          <w:rFonts w:ascii="Arial" w:eastAsia="Times New Roman" w:hAnsi="Arial" w:cs="Arial"/>
          <w:sz w:val="24"/>
          <w:szCs w:val="24"/>
          <w:lang w:eastAsia="en-GB"/>
        </w:rPr>
        <w:t xml:space="preserve">ways in which professionals </w:t>
      </w:r>
      <w:r w:rsidR="007D65F6" w:rsidRPr="00132E49">
        <w:rPr>
          <w:rFonts w:ascii="Arial" w:eastAsia="Times New Roman" w:hAnsi="Arial" w:cs="Arial"/>
          <w:sz w:val="24"/>
          <w:szCs w:val="24"/>
          <w:lang w:eastAsia="en-GB"/>
        </w:rPr>
        <w:t xml:space="preserve">can </w:t>
      </w:r>
      <w:r w:rsidRPr="00132E49">
        <w:rPr>
          <w:rFonts w:ascii="Arial" w:eastAsia="Times New Roman" w:hAnsi="Arial" w:cs="Arial"/>
          <w:sz w:val="24"/>
          <w:szCs w:val="24"/>
          <w:lang w:eastAsia="en-GB"/>
        </w:rPr>
        <w:t xml:space="preserve">support recovery is </w:t>
      </w:r>
      <w:r w:rsidR="00FA61CE" w:rsidRPr="00132E49">
        <w:rPr>
          <w:rFonts w:ascii="Arial" w:eastAsia="Times New Roman" w:hAnsi="Arial" w:cs="Arial"/>
          <w:sz w:val="24"/>
          <w:szCs w:val="24"/>
          <w:lang w:eastAsia="en-GB"/>
        </w:rPr>
        <w:t xml:space="preserve">then </w:t>
      </w:r>
      <w:r w:rsidRPr="00132E49">
        <w:rPr>
          <w:rFonts w:ascii="Arial" w:eastAsia="Times New Roman" w:hAnsi="Arial" w:cs="Arial"/>
          <w:sz w:val="24"/>
          <w:szCs w:val="24"/>
          <w:lang w:eastAsia="en-GB"/>
        </w:rPr>
        <w:t xml:space="preserve">discussed with </w:t>
      </w:r>
      <w:r w:rsidR="007D65F6" w:rsidRPr="00132E49">
        <w:rPr>
          <w:rFonts w:ascii="Arial" w:eastAsia="Times New Roman" w:hAnsi="Arial" w:cs="Arial"/>
          <w:sz w:val="24"/>
          <w:szCs w:val="24"/>
          <w:lang w:eastAsia="en-GB"/>
        </w:rPr>
        <w:t xml:space="preserve">a focus on </w:t>
      </w:r>
      <w:r w:rsidR="00C44EDF" w:rsidRPr="00132E49">
        <w:rPr>
          <w:rFonts w:ascii="Arial" w:eastAsia="Times New Roman" w:hAnsi="Arial" w:cs="Arial"/>
          <w:sz w:val="24"/>
          <w:szCs w:val="24"/>
          <w:lang w:eastAsia="en-GB"/>
        </w:rPr>
        <w:t xml:space="preserve">Wellness </w:t>
      </w:r>
      <w:r w:rsidRPr="00132E49">
        <w:rPr>
          <w:rFonts w:ascii="Arial" w:eastAsia="Times New Roman" w:hAnsi="Arial" w:cs="Arial"/>
          <w:sz w:val="24"/>
          <w:szCs w:val="24"/>
          <w:lang w:eastAsia="en-GB"/>
        </w:rPr>
        <w:t>Recovery Action Planning (WRAP)</w:t>
      </w:r>
      <w:r w:rsidR="00FA61CE" w:rsidRPr="00132E49">
        <w:rPr>
          <w:rFonts w:ascii="Arial" w:eastAsia="Times New Roman" w:hAnsi="Arial" w:cs="Arial"/>
          <w:sz w:val="24"/>
          <w:szCs w:val="24"/>
          <w:lang w:eastAsia="en-GB"/>
        </w:rPr>
        <w:t>, a process which enables service users to recognise and evaluate their own wellness plans to support their recovery.</w:t>
      </w:r>
    </w:p>
    <w:p w14:paraId="3CFA9A96" w14:textId="77777777" w:rsidR="005D6CB9" w:rsidRPr="00132E49" w:rsidRDefault="00FA61CE" w:rsidP="00132E49">
      <w:pPr>
        <w:autoSpaceDE w:val="0"/>
        <w:autoSpaceDN w:val="0"/>
        <w:adjustRightInd w:val="0"/>
        <w:spacing w:after="0" w:line="480" w:lineRule="auto"/>
        <w:rPr>
          <w:rFonts w:ascii="Arial" w:eastAsia="Times New Roman" w:hAnsi="Arial" w:cs="Arial"/>
          <w:sz w:val="24"/>
          <w:szCs w:val="24"/>
          <w:lang w:eastAsia="en-GB"/>
        </w:rPr>
      </w:pPr>
      <w:r w:rsidRPr="00132E49" w:rsidDel="00FA61CE">
        <w:rPr>
          <w:rFonts w:ascii="Arial" w:eastAsia="Times New Roman" w:hAnsi="Arial" w:cs="Arial"/>
          <w:sz w:val="24"/>
          <w:szCs w:val="24"/>
          <w:lang w:eastAsia="en-GB"/>
        </w:rPr>
        <w:t xml:space="preserve"> </w:t>
      </w:r>
    </w:p>
    <w:p w14:paraId="75094368" w14:textId="77777777" w:rsidR="005D6CB9" w:rsidRPr="00132E49" w:rsidRDefault="003E5827" w:rsidP="00132E49">
      <w:pPr>
        <w:autoSpaceDE w:val="0"/>
        <w:autoSpaceDN w:val="0"/>
        <w:adjustRightInd w:val="0"/>
        <w:spacing w:after="0" w:line="480" w:lineRule="auto"/>
        <w:rPr>
          <w:rFonts w:ascii="Arial" w:hAnsi="Arial" w:cs="Arial"/>
          <w:sz w:val="24"/>
          <w:szCs w:val="24"/>
        </w:rPr>
      </w:pPr>
      <w:r w:rsidRPr="00132E49">
        <w:rPr>
          <w:rFonts w:ascii="Arial" w:hAnsi="Arial" w:cs="Arial"/>
          <w:sz w:val="24"/>
          <w:szCs w:val="24"/>
        </w:rPr>
        <w:t xml:space="preserve">The fourth session builds on </w:t>
      </w:r>
      <w:r w:rsidR="002F40A7" w:rsidRPr="00132E49">
        <w:rPr>
          <w:rFonts w:ascii="Arial" w:hAnsi="Arial" w:cs="Arial"/>
          <w:sz w:val="24"/>
          <w:szCs w:val="24"/>
        </w:rPr>
        <w:t>session three</w:t>
      </w:r>
      <w:r w:rsidR="003334C1" w:rsidRPr="00132E49">
        <w:rPr>
          <w:rFonts w:ascii="Arial" w:hAnsi="Arial" w:cs="Arial"/>
          <w:sz w:val="24"/>
          <w:szCs w:val="24"/>
        </w:rPr>
        <w:t xml:space="preserve"> and is utilised </w:t>
      </w:r>
      <w:r w:rsidRPr="00132E49">
        <w:rPr>
          <w:rFonts w:ascii="Arial" w:hAnsi="Arial" w:cs="Arial"/>
          <w:sz w:val="24"/>
          <w:szCs w:val="24"/>
        </w:rPr>
        <w:t>online</w:t>
      </w:r>
      <w:r w:rsidR="007D65F6" w:rsidRPr="00132E49">
        <w:rPr>
          <w:rFonts w:ascii="Arial" w:hAnsi="Arial" w:cs="Arial"/>
          <w:sz w:val="24"/>
          <w:szCs w:val="24"/>
        </w:rPr>
        <w:t xml:space="preserve">.  A case study is presented to </w:t>
      </w:r>
      <w:r w:rsidR="007C1381" w:rsidRPr="00132E49">
        <w:rPr>
          <w:rFonts w:ascii="Arial" w:hAnsi="Arial" w:cs="Arial"/>
          <w:sz w:val="24"/>
          <w:szCs w:val="24"/>
        </w:rPr>
        <w:t>provide</w:t>
      </w:r>
      <w:r w:rsidR="007D65F6" w:rsidRPr="00132E49">
        <w:rPr>
          <w:rFonts w:ascii="Arial" w:hAnsi="Arial" w:cs="Arial"/>
          <w:sz w:val="24"/>
          <w:szCs w:val="24"/>
        </w:rPr>
        <w:t xml:space="preserve"> carers with</w:t>
      </w:r>
      <w:r w:rsidR="007C1381" w:rsidRPr="00132E49">
        <w:rPr>
          <w:rFonts w:ascii="Arial" w:hAnsi="Arial" w:cs="Arial"/>
          <w:sz w:val="24"/>
          <w:szCs w:val="24"/>
        </w:rPr>
        <w:t xml:space="preserve"> information about the </w:t>
      </w:r>
      <w:r w:rsidRPr="00132E49">
        <w:rPr>
          <w:rFonts w:ascii="Arial" w:hAnsi="Arial" w:cs="Arial"/>
          <w:sz w:val="24"/>
          <w:szCs w:val="24"/>
        </w:rPr>
        <w:t>new professional roles and support processes which reflect a recovery approach to service provision</w:t>
      </w:r>
      <w:r w:rsidR="007D65F6" w:rsidRPr="00132E49">
        <w:rPr>
          <w:rFonts w:ascii="Arial" w:hAnsi="Arial" w:cs="Arial"/>
          <w:sz w:val="24"/>
          <w:szCs w:val="24"/>
        </w:rPr>
        <w:t xml:space="preserve">.  The use of </w:t>
      </w:r>
      <w:r w:rsidRPr="00132E49">
        <w:rPr>
          <w:rFonts w:ascii="Arial" w:hAnsi="Arial" w:cs="Arial"/>
          <w:sz w:val="24"/>
          <w:szCs w:val="24"/>
        </w:rPr>
        <w:t>direct payments and individual budgets</w:t>
      </w:r>
      <w:r w:rsidR="007D65F6" w:rsidRPr="00132E49">
        <w:rPr>
          <w:rFonts w:ascii="Arial" w:hAnsi="Arial" w:cs="Arial"/>
          <w:sz w:val="24"/>
          <w:szCs w:val="24"/>
        </w:rPr>
        <w:t xml:space="preserve"> are introduced and carers are encouraged to access </w:t>
      </w:r>
      <w:r w:rsidR="004D0375" w:rsidRPr="00132E49">
        <w:rPr>
          <w:rFonts w:ascii="Arial" w:hAnsi="Arial" w:cs="Arial"/>
          <w:sz w:val="24"/>
          <w:szCs w:val="24"/>
        </w:rPr>
        <w:t>web-</w:t>
      </w:r>
      <w:r w:rsidR="007D65F6" w:rsidRPr="00132E49">
        <w:rPr>
          <w:rFonts w:ascii="Arial" w:hAnsi="Arial" w:cs="Arial"/>
          <w:sz w:val="24"/>
          <w:szCs w:val="24"/>
        </w:rPr>
        <w:t>links to</w:t>
      </w:r>
      <w:r w:rsidRPr="00132E49">
        <w:rPr>
          <w:rFonts w:ascii="Arial" w:hAnsi="Arial" w:cs="Arial"/>
          <w:sz w:val="24"/>
          <w:szCs w:val="24"/>
        </w:rPr>
        <w:t xml:space="preserve"> different elements of recovery support</w:t>
      </w:r>
      <w:r w:rsidR="004D0375" w:rsidRPr="00132E49">
        <w:rPr>
          <w:rFonts w:ascii="Arial" w:hAnsi="Arial" w:cs="Arial"/>
          <w:sz w:val="24"/>
          <w:szCs w:val="24"/>
        </w:rPr>
        <w:t xml:space="preserve">, such as </w:t>
      </w:r>
      <w:r w:rsidRPr="00132E49">
        <w:rPr>
          <w:rFonts w:ascii="Arial" w:hAnsi="Arial" w:cs="Arial"/>
          <w:sz w:val="24"/>
          <w:szCs w:val="24"/>
        </w:rPr>
        <w:t xml:space="preserve">shared decision-making in mental health management, </w:t>
      </w:r>
      <w:r w:rsidR="003334C1" w:rsidRPr="00132E49">
        <w:rPr>
          <w:rFonts w:ascii="Arial" w:hAnsi="Arial" w:cs="Arial"/>
          <w:sz w:val="24"/>
          <w:szCs w:val="24"/>
        </w:rPr>
        <w:t xml:space="preserve">the </w:t>
      </w:r>
      <w:r w:rsidRPr="00132E49">
        <w:rPr>
          <w:rFonts w:ascii="Arial" w:hAnsi="Arial" w:cs="Arial"/>
          <w:sz w:val="24"/>
          <w:szCs w:val="24"/>
        </w:rPr>
        <w:t xml:space="preserve">Hearing Voices Network, </w:t>
      </w:r>
      <w:r w:rsidR="003334C1" w:rsidRPr="00132E49">
        <w:rPr>
          <w:rFonts w:ascii="Arial" w:hAnsi="Arial" w:cs="Arial"/>
          <w:sz w:val="24"/>
          <w:szCs w:val="24"/>
        </w:rPr>
        <w:t xml:space="preserve">and </w:t>
      </w:r>
      <w:r w:rsidR="004D0375" w:rsidRPr="00132E49">
        <w:rPr>
          <w:rFonts w:ascii="Arial" w:hAnsi="Arial" w:cs="Arial"/>
          <w:sz w:val="24"/>
          <w:szCs w:val="24"/>
        </w:rPr>
        <w:t xml:space="preserve">information on </w:t>
      </w:r>
      <w:r w:rsidRPr="00132E49">
        <w:rPr>
          <w:rFonts w:ascii="Arial" w:hAnsi="Arial" w:cs="Arial"/>
          <w:sz w:val="24"/>
          <w:szCs w:val="24"/>
        </w:rPr>
        <w:t xml:space="preserve">the role of peer support workers. </w:t>
      </w:r>
    </w:p>
    <w:p w14:paraId="7F6BE197" w14:textId="77777777" w:rsidR="005D6CB9" w:rsidRPr="00132E49" w:rsidRDefault="005D6CB9" w:rsidP="00132E49">
      <w:pPr>
        <w:autoSpaceDE w:val="0"/>
        <w:autoSpaceDN w:val="0"/>
        <w:adjustRightInd w:val="0"/>
        <w:spacing w:after="0" w:line="480" w:lineRule="auto"/>
        <w:rPr>
          <w:rFonts w:ascii="Arial" w:hAnsi="Arial" w:cs="Arial"/>
          <w:sz w:val="24"/>
          <w:szCs w:val="24"/>
        </w:rPr>
      </w:pPr>
    </w:p>
    <w:p w14:paraId="68BA64F3" w14:textId="77777777" w:rsidR="003E5827" w:rsidRPr="00132E49" w:rsidRDefault="003E5827" w:rsidP="00132E49">
      <w:pPr>
        <w:autoSpaceDE w:val="0"/>
        <w:autoSpaceDN w:val="0"/>
        <w:adjustRightInd w:val="0"/>
        <w:spacing w:after="0" w:line="480" w:lineRule="auto"/>
        <w:rPr>
          <w:rFonts w:ascii="Arial" w:hAnsi="Arial" w:cs="Arial"/>
          <w:sz w:val="24"/>
          <w:szCs w:val="24"/>
        </w:rPr>
      </w:pPr>
      <w:r w:rsidRPr="00132E49">
        <w:rPr>
          <w:rFonts w:ascii="Arial" w:hAnsi="Arial" w:cs="Arial"/>
          <w:sz w:val="24"/>
          <w:szCs w:val="24"/>
        </w:rPr>
        <w:t>In the final session we reflect on a carer’s own journey of recovery as well the service user’s journey of recovery</w:t>
      </w:r>
      <w:r w:rsidR="00FA61CE" w:rsidRPr="00132E49">
        <w:rPr>
          <w:rFonts w:ascii="Arial" w:hAnsi="Arial" w:cs="Arial"/>
          <w:sz w:val="24"/>
          <w:szCs w:val="24"/>
        </w:rPr>
        <w:t xml:space="preserve"> (Fox et al, 2015)</w:t>
      </w:r>
      <w:r w:rsidRPr="00132E49">
        <w:rPr>
          <w:rFonts w:ascii="Arial" w:hAnsi="Arial" w:cs="Arial"/>
          <w:sz w:val="24"/>
          <w:szCs w:val="24"/>
        </w:rPr>
        <w:t>.  We consider what ele</w:t>
      </w:r>
      <w:r w:rsidR="007D4C6C" w:rsidRPr="00132E49">
        <w:rPr>
          <w:rFonts w:ascii="Arial" w:hAnsi="Arial" w:cs="Arial"/>
          <w:sz w:val="24"/>
          <w:szCs w:val="24"/>
        </w:rPr>
        <w:t xml:space="preserve">ments </w:t>
      </w:r>
      <w:r w:rsidR="007D4C6C" w:rsidRPr="00132E49">
        <w:rPr>
          <w:rFonts w:ascii="Arial" w:hAnsi="Arial" w:cs="Arial"/>
          <w:sz w:val="24"/>
          <w:szCs w:val="24"/>
        </w:rPr>
        <w:lastRenderedPageBreak/>
        <w:t>might comprise a carer’s recovery</w:t>
      </w:r>
      <w:r w:rsidRPr="00132E49">
        <w:rPr>
          <w:rFonts w:ascii="Arial" w:hAnsi="Arial" w:cs="Arial"/>
          <w:sz w:val="24"/>
          <w:szCs w:val="24"/>
        </w:rPr>
        <w:t xml:space="preserve"> and how that may contribute to their experiences of being able to live ‘beyond’ the illness of their relative and begin to see themselves as a ‘parent’, ‘partner’ ‘sibling’, ‘adult child’ or ‘friend’ of the person they support, rather than just as a ‘carer’.</w:t>
      </w:r>
      <w:r w:rsidR="00F96721" w:rsidRPr="00132E49">
        <w:rPr>
          <w:rFonts w:ascii="Arial" w:hAnsi="Arial" w:cs="Arial"/>
          <w:sz w:val="24"/>
          <w:szCs w:val="24"/>
        </w:rPr>
        <w:t xml:space="preserve">  </w:t>
      </w:r>
      <w:r w:rsidR="007D65F6" w:rsidRPr="00132E49">
        <w:rPr>
          <w:rFonts w:ascii="Arial" w:hAnsi="Arial" w:cs="Arial"/>
          <w:sz w:val="24"/>
          <w:szCs w:val="24"/>
        </w:rPr>
        <w:t xml:space="preserve">At the end of the programme carers are encouraged to access further </w:t>
      </w:r>
      <w:r w:rsidR="00F96721" w:rsidRPr="00132E49">
        <w:rPr>
          <w:rFonts w:ascii="Arial" w:hAnsi="Arial" w:cs="Arial"/>
          <w:sz w:val="24"/>
          <w:szCs w:val="24"/>
        </w:rPr>
        <w:t xml:space="preserve">training offered by the </w:t>
      </w:r>
      <w:r w:rsidR="006777E0" w:rsidRPr="00132E49">
        <w:rPr>
          <w:rFonts w:ascii="Arial" w:hAnsi="Arial" w:cs="Arial"/>
          <w:sz w:val="24"/>
          <w:szCs w:val="24"/>
        </w:rPr>
        <w:t xml:space="preserve">local </w:t>
      </w:r>
      <w:r w:rsidR="00F96721" w:rsidRPr="00132E49">
        <w:rPr>
          <w:rFonts w:ascii="Arial" w:hAnsi="Arial" w:cs="Arial"/>
          <w:sz w:val="24"/>
          <w:szCs w:val="24"/>
        </w:rPr>
        <w:t>Recovery College</w:t>
      </w:r>
      <w:r w:rsidR="006777E0" w:rsidRPr="00132E49">
        <w:rPr>
          <w:rFonts w:ascii="Arial" w:hAnsi="Arial" w:cs="Arial"/>
          <w:sz w:val="24"/>
          <w:szCs w:val="24"/>
        </w:rPr>
        <w:t>; (for example, such as setting up your own group).</w:t>
      </w:r>
    </w:p>
    <w:p w14:paraId="51BFAB4C" w14:textId="77777777" w:rsidR="0025545B" w:rsidRPr="00132E49" w:rsidRDefault="0025545B" w:rsidP="00132E49">
      <w:pPr>
        <w:spacing w:line="480" w:lineRule="auto"/>
        <w:rPr>
          <w:rFonts w:ascii="Arial" w:hAnsi="Arial" w:cs="Arial"/>
          <w:sz w:val="24"/>
          <w:szCs w:val="24"/>
          <w:u w:val="single"/>
        </w:rPr>
      </w:pPr>
    </w:p>
    <w:p w14:paraId="411B6777" w14:textId="77777777" w:rsidR="00C97008" w:rsidRPr="00132E49" w:rsidRDefault="003D3DC2" w:rsidP="00132E49">
      <w:pPr>
        <w:spacing w:line="480" w:lineRule="auto"/>
        <w:rPr>
          <w:rFonts w:ascii="Arial" w:hAnsi="Arial" w:cs="Arial"/>
          <w:b/>
          <w:sz w:val="24"/>
          <w:szCs w:val="24"/>
        </w:rPr>
      </w:pPr>
      <w:r w:rsidRPr="00132E49">
        <w:rPr>
          <w:rFonts w:ascii="Arial" w:hAnsi="Arial" w:cs="Arial"/>
          <w:b/>
          <w:sz w:val="24"/>
          <w:szCs w:val="24"/>
        </w:rPr>
        <w:t>Discussion</w:t>
      </w:r>
    </w:p>
    <w:p w14:paraId="535D0670" w14:textId="12CF2643" w:rsidR="00D37A3F" w:rsidRPr="00132E49" w:rsidRDefault="00754E26" w:rsidP="00132E49">
      <w:pPr>
        <w:spacing w:line="480" w:lineRule="auto"/>
        <w:rPr>
          <w:rFonts w:ascii="Arial" w:hAnsi="Arial" w:cs="Arial"/>
          <w:sz w:val="24"/>
          <w:szCs w:val="24"/>
        </w:rPr>
      </w:pPr>
      <w:r w:rsidRPr="00132E49">
        <w:rPr>
          <w:rFonts w:ascii="Arial" w:hAnsi="Arial" w:cs="Arial"/>
          <w:sz w:val="24"/>
          <w:szCs w:val="24"/>
        </w:rPr>
        <w:t xml:space="preserve">The next section explores the </w:t>
      </w:r>
      <w:r w:rsidR="007473E8" w:rsidRPr="00132E49">
        <w:rPr>
          <w:rFonts w:ascii="Arial" w:hAnsi="Arial" w:cs="Arial"/>
          <w:sz w:val="24"/>
          <w:szCs w:val="24"/>
        </w:rPr>
        <w:t>fiv</w:t>
      </w:r>
      <w:r w:rsidRPr="00132E49">
        <w:rPr>
          <w:rFonts w:ascii="Arial" w:hAnsi="Arial" w:cs="Arial"/>
          <w:sz w:val="24"/>
          <w:szCs w:val="24"/>
        </w:rPr>
        <w:t xml:space="preserve">e aspects that are integral to the design of the training programme and contribute to the potential </w:t>
      </w:r>
      <w:r w:rsidR="007473E8" w:rsidRPr="00132E49">
        <w:rPr>
          <w:rFonts w:ascii="Arial" w:hAnsi="Arial" w:cs="Arial"/>
          <w:sz w:val="24"/>
          <w:szCs w:val="24"/>
        </w:rPr>
        <w:t>success</w:t>
      </w:r>
      <w:r w:rsidRPr="00132E49">
        <w:rPr>
          <w:rFonts w:ascii="Arial" w:hAnsi="Arial" w:cs="Arial"/>
          <w:sz w:val="24"/>
          <w:szCs w:val="24"/>
        </w:rPr>
        <w:t xml:space="preserve"> of the </w:t>
      </w:r>
      <w:r w:rsidR="00806AE2" w:rsidRPr="00132E49">
        <w:rPr>
          <w:rFonts w:ascii="Arial" w:hAnsi="Arial" w:cs="Arial"/>
          <w:sz w:val="24"/>
          <w:szCs w:val="24"/>
        </w:rPr>
        <w:t xml:space="preserve">course </w:t>
      </w:r>
      <w:r w:rsidRPr="00132E49">
        <w:rPr>
          <w:rFonts w:ascii="Arial" w:hAnsi="Arial" w:cs="Arial"/>
          <w:sz w:val="24"/>
          <w:szCs w:val="24"/>
        </w:rPr>
        <w:t>delivery.  Firstly, the programme</w:t>
      </w:r>
      <w:r w:rsidR="007473E8" w:rsidRPr="00132E49">
        <w:rPr>
          <w:rFonts w:ascii="Arial" w:hAnsi="Arial" w:cs="Arial"/>
          <w:sz w:val="24"/>
          <w:szCs w:val="24"/>
        </w:rPr>
        <w:t xml:space="preserve"> seeks to </w:t>
      </w:r>
      <w:r w:rsidRPr="00132E49">
        <w:rPr>
          <w:rFonts w:ascii="Arial" w:hAnsi="Arial" w:cs="Arial"/>
          <w:sz w:val="24"/>
          <w:szCs w:val="24"/>
        </w:rPr>
        <w:t xml:space="preserve">convey the importance that a recovery approach places on </w:t>
      </w:r>
      <w:r w:rsidR="007473E8" w:rsidRPr="00132E49">
        <w:rPr>
          <w:rFonts w:ascii="Arial" w:hAnsi="Arial" w:cs="Arial"/>
          <w:sz w:val="24"/>
          <w:szCs w:val="24"/>
        </w:rPr>
        <w:t>hope and optimism</w:t>
      </w:r>
      <w:r w:rsidRPr="00132E49">
        <w:rPr>
          <w:rFonts w:ascii="Arial" w:hAnsi="Arial" w:cs="Arial"/>
          <w:sz w:val="24"/>
          <w:szCs w:val="24"/>
        </w:rPr>
        <w:t xml:space="preserve"> and </w:t>
      </w:r>
      <w:r w:rsidR="007621B5" w:rsidRPr="00132E49">
        <w:rPr>
          <w:rFonts w:ascii="Arial" w:hAnsi="Arial" w:cs="Arial"/>
          <w:sz w:val="24"/>
          <w:szCs w:val="24"/>
        </w:rPr>
        <w:t>its potential impact on both the carer and the care recipient</w:t>
      </w:r>
      <w:r w:rsidRPr="00132E49">
        <w:rPr>
          <w:rFonts w:ascii="Arial" w:hAnsi="Arial" w:cs="Arial"/>
          <w:sz w:val="24"/>
          <w:szCs w:val="24"/>
        </w:rPr>
        <w:t>; secondly, the training</w:t>
      </w:r>
      <w:r w:rsidR="007473E8" w:rsidRPr="00132E49">
        <w:rPr>
          <w:rFonts w:ascii="Arial" w:hAnsi="Arial" w:cs="Arial"/>
          <w:sz w:val="24"/>
          <w:szCs w:val="24"/>
        </w:rPr>
        <w:t xml:space="preserve"> seeks to </w:t>
      </w:r>
      <w:r w:rsidRPr="00132E49">
        <w:rPr>
          <w:rFonts w:ascii="Arial" w:hAnsi="Arial" w:cs="Arial"/>
          <w:sz w:val="24"/>
          <w:szCs w:val="24"/>
        </w:rPr>
        <w:t xml:space="preserve">help </w:t>
      </w:r>
      <w:r w:rsidR="007473E8" w:rsidRPr="00132E49">
        <w:rPr>
          <w:rFonts w:ascii="Arial" w:hAnsi="Arial" w:cs="Arial"/>
          <w:sz w:val="24"/>
          <w:szCs w:val="24"/>
        </w:rPr>
        <w:t xml:space="preserve">carers </w:t>
      </w:r>
      <w:r w:rsidRPr="00132E49">
        <w:rPr>
          <w:rFonts w:ascii="Arial" w:hAnsi="Arial" w:cs="Arial"/>
          <w:sz w:val="24"/>
          <w:szCs w:val="24"/>
        </w:rPr>
        <w:t xml:space="preserve">to </w:t>
      </w:r>
      <w:r w:rsidR="007473E8" w:rsidRPr="00132E49">
        <w:rPr>
          <w:rFonts w:ascii="Arial" w:hAnsi="Arial" w:cs="Arial"/>
          <w:sz w:val="24"/>
          <w:szCs w:val="24"/>
        </w:rPr>
        <w:t>understand the direct experiences of service users</w:t>
      </w:r>
      <w:r w:rsidRPr="00132E49">
        <w:rPr>
          <w:rFonts w:ascii="Arial" w:hAnsi="Arial" w:cs="Arial"/>
          <w:sz w:val="24"/>
          <w:szCs w:val="24"/>
        </w:rPr>
        <w:t xml:space="preserve">, and </w:t>
      </w:r>
      <w:r w:rsidR="007621B5" w:rsidRPr="00132E49">
        <w:rPr>
          <w:rFonts w:ascii="Arial" w:hAnsi="Arial" w:cs="Arial"/>
          <w:sz w:val="24"/>
          <w:szCs w:val="24"/>
        </w:rPr>
        <w:t xml:space="preserve">how </w:t>
      </w:r>
      <w:r w:rsidRPr="00132E49">
        <w:rPr>
          <w:rFonts w:ascii="Arial" w:hAnsi="Arial" w:cs="Arial"/>
          <w:sz w:val="24"/>
          <w:szCs w:val="24"/>
        </w:rPr>
        <w:t xml:space="preserve"> they and the service user may experience issues differently</w:t>
      </w:r>
      <w:r w:rsidR="007473E8" w:rsidRPr="00132E49">
        <w:rPr>
          <w:rFonts w:ascii="Arial" w:hAnsi="Arial" w:cs="Arial"/>
          <w:sz w:val="24"/>
          <w:szCs w:val="24"/>
        </w:rPr>
        <w:t xml:space="preserve">; thirdly, the </w:t>
      </w:r>
      <w:r w:rsidR="004D0375" w:rsidRPr="00132E49">
        <w:rPr>
          <w:rFonts w:ascii="Arial" w:hAnsi="Arial" w:cs="Arial"/>
          <w:sz w:val="24"/>
          <w:szCs w:val="24"/>
        </w:rPr>
        <w:t xml:space="preserve">programme seeks to connect with the wisdom from the diverse perspectives </w:t>
      </w:r>
      <w:r w:rsidR="007473E8" w:rsidRPr="00132E49">
        <w:rPr>
          <w:rFonts w:ascii="Arial" w:hAnsi="Arial" w:cs="Arial"/>
          <w:sz w:val="24"/>
          <w:szCs w:val="24"/>
        </w:rPr>
        <w:t xml:space="preserve"> of the advisory group </w:t>
      </w:r>
      <w:r w:rsidRPr="00132E49">
        <w:rPr>
          <w:rFonts w:ascii="Arial" w:hAnsi="Arial" w:cs="Arial"/>
          <w:sz w:val="24"/>
          <w:szCs w:val="24"/>
        </w:rPr>
        <w:t xml:space="preserve">that </w:t>
      </w:r>
      <w:r w:rsidR="002F40A7" w:rsidRPr="00132E49">
        <w:rPr>
          <w:rFonts w:ascii="Arial" w:hAnsi="Arial" w:cs="Arial"/>
          <w:sz w:val="24"/>
          <w:szCs w:val="24"/>
        </w:rPr>
        <w:t xml:space="preserve">influenced the design </w:t>
      </w:r>
      <w:r w:rsidRPr="00132E49">
        <w:rPr>
          <w:rFonts w:ascii="Arial" w:hAnsi="Arial" w:cs="Arial"/>
          <w:sz w:val="24"/>
          <w:szCs w:val="24"/>
        </w:rPr>
        <w:t xml:space="preserve">of </w:t>
      </w:r>
      <w:r w:rsidR="007473E8" w:rsidRPr="00132E49">
        <w:rPr>
          <w:rFonts w:ascii="Arial" w:hAnsi="Arial" w:cs="Arial"/>
          <w:sz w:val="24"/>
          <w:szCs w:val="24"/>
        </w:rPr>
        <w:t xml:space="preserve">the programme; fourthly the blended learning approach </w:t>
      </w:r>
      <w:r w:rsidRPr="00132E49">
        <w:rPr>
          <w:rFonts w:ascii="Arial" w:hAnsi="Arial" w:cs="Arial"/>
          <w:sz w:val="24"/>
          <w:szCs w:val="24"/>
        </w:rPr>
        <w:t>seeks to make the programme more accessible to participants</w:t>
      </w:r>
      <w:r w:rsidR="002F40A7" w:rsidRPr="00132E49">
        <w:rPr>
          <w:rFonts w:ascii="Arial" w:hAnsi="Arial" w:cs="Arial"/>
          <w:sz w:val="24"/>
          <w:szCs w:val="24"/>
        </w:rPr>
        <w:t xml:space="preserve"> than traditional programmes</w:t>
      </w:r>
      <w:r w:rsidR="007473E8" w:rsidRPr="00132E49">
        <w:rPr>
          <w:rFonts w:ascii="Arial" w:hAnsi="Arial" w:cs="Arial"/>
          <w:sz w:val="24"/>
          <w:szCs w:val="24"/>
        </w:rPr>
        <w:t xml:space="preserve">; finally the importance of peer support </w:t>
      </w:r>
      <w:r w:rsidRPr="00132E49">
        <w:rPr>
          <w:rFonts w:ascii="Arial" w:hAnsi="Arial" w:cs="Arial"/>
          <w:sz w:val="24"/>
          <w:szCs w:val="24"/>
        </w:rPr>
        <w:t xml:space="preserve">is recognised </w:t>
      </w:r>
      <w:r w:rsidR="007621B5" w:rsidRPr="00132E49">
        <w:rPr>
          <w:rFonts w:ascii="Arial" w:hAnsi="Arial" w:cs="Arial"/>
          <w:sz w:val="24"/>
          <w:szCs w:val="24"/>
        </w:rPr>
        <w:t xml:space="preserve">as </w:t>
      </w:r>
      <w:r w:rsidRPr="00132E49">
        <w:rPr>
          <w:rFonts w:ascii="Arial" w:hAnsi="Arial" w:cs="Arial"/>
          <w:sz w:val="24"/>
          <w:szCs w:val="24"/>
        </w:rPr>
        <w:t xml:space="preserve"> integral to the development of this programme</w:t>
      </w:r>
      <w:r w:rsidR="007473E8" w:rsidRPr="00132E49">
        <w:rPr>
          <w:rFonts w:ascii="Arial" w:hAnsi="Arial" w:cs="Arial"/>
          <w:sz w:val="24"/>
          <w:szCs w:val="24"/>
        </w:rPr>
        <w:t xml:space="preserve">.  </w:t>
      </w:r>
      <w:r w:rsidR="00D37A3F" w:rsidRPr="00132E49">
        <w:rPr>
          <w:rFonts w:ascii="Arial" w:hAnsi="Arial" w:cs="Arial"/>
          <w:sz w:val="24"/>
          <w:szCs w:val="24"/>
        </w:rPr>
        <w:t xml:space="preserve">Each of these aspects is discussed in more detail below but accords with components identified in the literature review as </w:t>
      </w:r>
      <w:r w:rsidRPr="00132E49">
        <w:rPr>
          <w:rFonts w:ascii="Arial" w:hAnsi="Arial" w:cs="Arial"/>
          <w:sz w:val="24"/>
          <w:szCs w:val="24"/>
        </w:rPr>
        <w:t xml:space="preserve">fundamental </w:t>
      </w:r>
      <w:r w:rsidR="00D37A3F" w:rsidRPr="00132E49">
        <w:rPr>
          <w:rFonts w:ascii="Arial" w:hAnsi="Arial" w:cs="Arial"/>
          <w:sz w:val="24"/>
          <w:szCs w:val="24"/>
        </w:rPr>
        <w:t xml:space="preserve">to the effective design of carer </w:t>
      </w:r>
      <w:r w:rsidR="00BA7B1C" w:rsidRPr="00132E49">
        <w:rPr>
          <w:rFonts w:ascii="Arial" w:hAnsi="Arial" w:cs="Arial"/>
          <w:sz w:val="24"/>
          <w:szCs w:val="24"/>
        </w:rPr>
        <w:t>interventions</w:t>
      </w:r>
      <w:r w:rsidR="00D37A3F" w:rsidRPr="00132E49">
        <w:rPr>
          <w:rFonts w:ascii="Arial" w:hAnsi="Arial" w:cs="Arial"/>
          <w:sz w:val="24"/>
          <w:szCs w:val="24"/>
        </w:rPr>
        <w:t>.</w:t>
      </w:r>
    </w:p>
    <w:p w14:paraId="32CCD818" w14:textId="77777777" w:rsidR="00D37A3F" w:rsidRPr="00132E49" w:rsidRDefault="00D37A3F" w:rsidP="00132E49">
      <w:pPr>
        <w:spacing w:line="480" w:lineRule="auto"/>
        <w:rPr>
          <w:rFonts w:ascii="Arial" w:hAnsi="Arial" w:cs="Arial"/>
          <w:sz w:val="24"/>
          <w:szCs w:val="24"/>
        </w:rPr>
      </w:pPr>
    </w:p>
    <w:p w14:paraId="778AEFA6" w14:textId="563A8DA0" w:rsidR="00350343" w:rsidRPr="00132E49" w:rsidRDefault="001E7939" w:rsidP="00132E49">
      <w:pPr>
        <w:spacing w:line="480" w:lineRule="auto"/>
        <w:rPr>
          <w:rFonts w:ascii="Arial" w:hAnsi="Arial" w:cs="Arial"/>
          <w:sz w:val="24"/>
          <w:szCs w:val="24"/>
        </w:rPr>
      </w:pPr>
      <w:r w:rsidRPr="00132E49">
        <w:rPr>
          <w:rFonts w:ascii="Arial" w:hAnsi="Arial" w:cs="Arial"/>
          <w:sz w:val="24"/>
          <w:szCs w:val="24"/>
        </w:rPr>
        <w:lastRenderedPageBreak/>
        <w:t>Firstly t</w:t>
      </w:r>
      <w:r w:rsidR="00350343" w:rsidRPr="00132E49">
        <w:rPr>
          <w:rFonts w:ascii="Arial" w:hAnsi="Arial" w:cs="Arial"/>
          <w:sz w:val="24"/>
          <w:szCs w:val="24"/>
        </w:rPr>
        <w:t xml:space="preserve">he programme focuses on reinforcing hope and optimism for carers.  This is key to building a sense of positivity in the lives of people who </w:t>
      </w:r>
      <w:r w:rsidR="00855DF0">
        <w:rPr>
          <w:rFonts w:ascii="Arial" w:hAnsi="Arial" w:cs="Arial"/>
          <w:sz w:val="24"/>
          <w:szCs w:val="24"/>
        </w:rPr>
        <w:t>experience</w:t>
      </w:r>
      <w:r w:rsidR="00350343" w:rsidRPr="00132E49">
        <w:rPr>
          <w:rFonts w:ascii="Arial" w:hAnsi="Arial" w:cs="Arial"/>
          <w:sz w:val="24"/>
          <w:szCs w:val="24"/>
        </w:rPr>
        <w:t xml:space="preserve"> recovery.  Moreover, teaching carers about the opportunities in recovery and encouraging them to apply this in their care-giving role, can indirectly improve the outcomes of the service user as they begin to focus on the </w:t>
      </w:r>
      <w:r w:rsidR="00D874C3" w:rsidRPr="00132E49">
        <w:rPr>
          <w:rFonts w:ascii="Arial" w:hAnsi="Arial" w:cs="Arial"/>
          <w:sz w:val="24"/>
          <w:szCs w:val="24"/>
        </w:rPr>
        <w:t>potential for</w:t>
      </w:r>
      <w:r w:rsidR="00350343" w:rsidRPr="00132E49">
        <w:rPr>
          <w:rFonts w:ascii="Arial" w:hAnsi="Arial" w:cs="Arial"/>
          <w:sz w:val="24"/>
          <w:szCs w:val="24"/>
        </w:rPr>
        <w:t xml:space="preserve"> success in their lives (Repper and Perkins, 2003; SRN, 2009).  This emphasis on optimism can also reduce carer burden (Fox et al, 2015) as care-givers begin to consider the prospects related to recovery, rather than the obstacles that hinder the service user from leading a good quality of life.  These elements are at the centre of this newly developed course.</w:t>
      </w:r>
    </w:p>
    <w:p w14:paraId="2818B8D4" w14:textId="77777777" w:rsidR="00350343" w:rsidRPr="00132E49" w:rsidRDefault="00350343" w:rsidP="00132E49">
      <w:pPr>
        <w:spacing w:line="480" w:lineRule="auto"/>
        <w:rPr>
          <w:rFonts w:ascii="Arial" w:hAnsi="Arial" w:cs="Arial"/>
          <w:sz w:val="24"/>
          <w:szCs w:val="24"/>
        </w:rPr>
      </w:pPr>
    </w:p>
    <w:p w14:paraId="57776ADD" w14:textId="77777777" w:rsidR="001E7939" w:rsidRPr="00132E49" w:rsidRDefault="001E7939" w:rsidP="00132E49">
      <w:pPr>
        <w:spacing w:line="480" w:lineRule="auto"/>
        <w:rPr>
          <w:rFonts w:ascii="Arial" w:hAnsi="Arial" w:cs="Arial"/>
          <w:sz w:val="24"/>
          <w:szCs w:val="24"/>
        </w:rPr>
      </w:pPr>
      <w:r w:rsidRPr="00132E49">
        <w:rPr>
          <w:rFonts w:ascii="Arial" w:hAnsi="Arial" w:cs="Arial"/>
          <w:sz w:val="24"/>
          <w:szCs w:val="24"/>
        </w:rPr>
        <w:t xml:space="preserve">Secondly, </w:t>
      </w:r>
      <w:r w:rsidR="00350343" w:rsidRPr="00132E49">
        <w:rPr>
          <w:rFonts w:ascii="Arial" w:hAnsi="Arial" w:cs="Arial"/>
          <w:sz w:val="24"/>
          <w:szCs w:val="24"/>
        </w:rPr>
        <w:t>research underlines the importance of enabling carers to understand the direct experience that service users have of mental ill-health and how their symptoms impact on their recovery (Fox et al, 2015).  The importance of understanding this knowledge is clear in Darcy et al</w:t>
      </w:r>
      <w:r w:rsidR="00210E77" w:rsidRPr="00132E49">
        <w:rPr>
          <w:rFonts w:ascii="Arial" w:hAnsi="Arial" w:cs="Arial"/>
          <w:sz w:val="24"/>
          <w:szCs w:val="24"/>
        </w:rPr>
        <w:t>’s (2011)</w:t>
      </w:r>
      <w:r w:rsidR="00350343" w:rsidRPr="00132E49">
        <w:rPr>
          <w:rFonts w:ascii="Arial" w:hAnsi="Arial" w:cs="Arial"/>
          <w:sz w:val="24"/>
          <w:szCs w:val="24"/>
        </w:rPr>
        <w:t xml:space="preserve"> research which identified the usefulness of service users and carers sharing information about their experiences of recovery; and it was also highlighted as important in the focus groups that Lobban et al (2011) conducted.  Furthermore, although carers and service users may have different perspectives of living with mental ill-health, a clear understanding of the different experiences can support and improve their relationships (Fox, 2017); accordingly carers need to connect with and understand the lived experiences of service users.  In order to achieve this, service user and carer expert experience must support the development and delivery of carer training.  </w:t>
      </w:r>
    </w:p>
    <w:p w14:paraId="1B4B95ED" w14:textId="77777777" w:rsidR="001E7939" w:rsidRPr="00132E49" w:rsidRDefault="001E7939" w:rsidP="00132E49">
      <w:pPr>
        <w:spacing w:line="480" w:lineRule="auto"/>
        <w:rPr>
          <w:rFonts w:ascii="Arial" w:hAnsi="Arial" w:cs="Arial"/>
          <w:sz w:val="24"/>
          <w:szCs w:val="24"/>
        </w:rPr>
      </w:pPr>
    </w:p>
    <w:p w14:paraId="3DC35F51" w14:textId="3F46D74A" w:rsidR="00EA3DDC" w:rsidRPr="00132E49" w:rsidRDefault="00ED6200" w:rsidP="00132E49">
      <w:pPr>
        <w:spacing w:line="480" w:lineRule="auto"/>
        <w:rPr>
          <w:rFonts w:ascii="Arial" w:hAnsi="Arial" w:cs="Arial"/>
          <w:sz w:val="24"/>
          <w:szCs w:val="24"/>
        </w:rPr>
      </w:pPr>
      <w:r w:rsidRPr="00132E49">
        <w:rPr>
          <w:rFonts w:ascii="Arial" w:hAnsi="Arial" w:cs="Arial"/>
          <w:sz w:val="24"/>
          <w:szCs w:val="24"/>
        </w:rPr>
        <w:lastRenderedPageBreak/>
        <w:t xml:space="preserve">Thirdly, </w:t>
      </w:r>
      <w:r w:rsidR="001E7939" w:rsidRPr="00132E49">
        <w:rPr>
          <w:rFonts w:ascii="Arial" w:hAnsi="Arial" w:cs="Arial"/>
          <w:sz w:val="24"/>
          <w:szCs w:val="24"/>
        </w:rPr>
        <w:t>t</w:t>
      </w:r>
      <w:r w:rsidR="00350343" w:rsidRPr="00132E49">
        <w:rPr>
          <w:rFonts w:ascii="Arial" w:hAnsi="Arial" w:cs="Arial"/>
          <w:sz w:val="24"/>
          <w:szCs w:val="24"/>
        </w:rPr>
        <w:t xml:space="preserve">he methodology of action research supported by a participatory approach (Reason and Torbert, 2001) ensured the </w:t>
      </w:r>
      <w:r w:rsidR="00855DF0">
        <w:rPr>
          <w:rFonts w:ascii="Arial" w:hAnsi="Arial" w:cs="Arial"/>
          <w:sz w:val="24"/>
          <w:szCs w:val="24"/>
        </w:rPr>
        <w:t xml:space="preserve">involvement </w:t>
      </w:r>
      <w:r w:rsidR="00350343" w:rsidRPr="00132E49">
        <w:rPr>
          <w:rFonts w:ascii="Arial" w:hAnsi="Arial" w:cs="Arial"/>
          <w:sz w:val="24"/>
          <w:szCs w:val="24"/>
        </w:rPr>
        <w:t xml:space="preserve">of experts from different backgrounds in the development of the training programme, as described in the presentation of the </w:t>
      </w:r>
      <w:r w:rsidR="00350343" w:rsidRPr="00132E49">
        <w:rPr>
          <w:rFonts w:ascii="Arial" w:hAnsi="Arial" w:cs="Arial"/>
          <w:i/>
          <w:sz w:val="24"/>
          <w:szCs w:val="24"/>
        </w:rPr>
        <w:t xml:space="preserve">process </w:t>
      </w:r>
      <w:r w:rsidR="00350343" w:rsidRPr="00132E49">
        <w:rPr>
          <w:rFonts w:ascii="Arial" w:hAnsi="Arial" w:cs="Arial"/>
          <w:sz w:val="24"/>
          <w:szCs w:val="24"/>
        </w:rPr>
        <w:t xml:space="preserve">of the research. </w:t>
      </w:r>
      <w:r w:rsidR="00C8700A" w:rsidRPr="00132E49">
        <w:rPr>
          <w:rFonts w:ascii="Arial" w:hAnsi="Arial" w:cs="Arial"/>
          <w:sz w:val="24"/>
          <w:szCs w:val="24"/>
        </w:rPr>
        <w:t xml:space="preserve">This focus enables carers to relate to the real lived experiences of mental ill-health, and consequently learn how to support positive elements of their relative’s recovery journey.  </w:t>
      </w:r>
      <w:r w:rsidR="00350343" w:rsidRPr="00132E49">
        <w:rPr>
          <w:rFonts w:ascii="Arial" w:hAnsi="Arial" w:cs="Arial"/>
          <w:sz w:val="24"/>
          <w:szCs w:val="24"/>
        </w:rPr>
        <w:t>Accordingly</w:t>
      </w:r>
      <w:r w:rsidR="006F2C4F" w:rsidRPr="00132E49">
        <w:rPr>
          <w:rFonts w:ascii="Arial" w:hAnsi="Arial" w:cs="Arial"/>
          <w:sz w:val="24"/>
          <w:szCs w:val="24"/>
        </w:rPr>
        <w:t>,</w:t>
      </w:r>
      <w:r w:rsidR="00350343" w:rsidRPr="00132E49">
        <w:rPr>
          <w:rFonts w:ascii="Arial" w:hAnsi="Arial" w:cs="Arial"/>
          <w:sz w:val="24"/>
          <w:szCs w:val="24"/>
        </w:rPr>
        <w:t xml:space="preserve"> in our course</w:t>
      </w:r>
      <w:r w:rsidR="006F2C4F" w:rsidRPr="00132E49">
        <w:rPr>
          <w:rFonts w:ascii="Arial" w:hAnsi="Arial" w:cs="Arial"/>
          <w:sz w:val="24"/>
          <w:szCs w:val="24"/>
        </w:rPr>
        <w:t>,</w:t>
      </w:r>
      <w:r w:rsidR="00350343" w:rsidRPr="00132E49">
        <w:rPr>
          <w:rFonts w:ascii="Arial" w:hAnsi="Arial" w:cs="Arial"/>
          <w:sz w:val="24"/>
          <w:szCs w:val="24"/>
        </w:rPr>
        <w:t xml:space="preserve"> the case studies and learning activities were developed by people embracing the spectrum of different expertise; and the course itself will be facilitated by both a service user (myself) and a carer (the second author).   Both the service user and carer facilitator emphasise the hope and optimism central to the recovery approach which are important in the design of this and other interventions (Mackay and Pakenham, 2011).  </w:t>
      </w:r>
    </w:p>
    <w:p w14:paraId="0B2C8570" w14:textId="77777777" w:rsidR="00B32AA3" w:rsidRPr="00132E49" w:rsidRDefault="00B32AA3" w:rsidP="00132E49">
      <w:pPr>
        <w:spacing w:line="480" w:lineRule="auto"/>
        <w:rPr>
          <w:rFonts w:ascii="Arial" w:hAnsi="Arial" w:cs="Arial"/>
          <w:sz w:val="24"/>
          <w:szCs w:val="24"/>
        </w:rPr>
      </w:pPr>
    </w:p>
    <w:p w14:paraId="4607D974" w14:textId="77777777" w:rsidR="00E77AA6" w:rsidRPr="00132E49" w:rsidRDefault="00ED6200" w:rsidP="00132E49">
      <w:pPr>
        <w:spacing w:line="480" w:lineRule="auto"/>
        <w:rPr>
          <w:rFonts w:ascii="Arial" w:hAnsi="Arial" w:cs="Arial"/>
          <w:sz w:val="24"/>
          <w:szCs w:val="24"/>
        </w:rPr>
      </w:pPr>
      <w:r w:rsidRPr="00132E49">
        <w:rPr>
          <w:rFonts w:ascii="Arial" w:hAnsi="Arial" w:cs="Arial"/>
          <w:sz w:val="24"/>
          <w:szCs w:val="24"/>
        </w:rPr>
        <w:t>Fourthly</w:t>
      </w:r>
      <w:r w:rsidR="001E7939" w:rsidRPr="00132E49">
        <w:rPr>
          <w:rFonts w:ascii="Arial" w:hAnsi="Arial" w:cs="Arial"/>
          <w:sz w:val="24"/>
          <w:szCs w:val="24"/>
        </w:rPr>
        <w:t>, t</w:t>
      </w:r>
      <w:r w:rsidR="00EF321D" w:rsidRPr="00132E49">
        <w:rPr>
          <w:rFonts w:ascii="Arial" w:hAnsi="Arial" w:cs="Arial"/>
          <w:sz w:val="24"/>
          <w:szCs w:val="24"/>
        </w:rPr>
        <w:t xml:space="preserve">he blended learning approach in this training programme, with the combination of face-to-face and e-learning has the potential to meet the needs of carers, who may have diverse care-giving experiences; it may enable them to have more convenient access to training because caring and other occupational commitments may form a barrier to attending more traditional training (Taskenen et al, 2011).  </w:t>
      </w:r>
      <w:r w:rsidR="003365B7" w:rsidRPr="00132E49">
        <w:rPr>
          <w:rFonts w:ascii="Arial" w:hAnsi="Arial" w:cs="Arial"/>
          <w:sz w:val="24"/>
          <w:szCs w:val="24"/>
        </w:rPr>
        <w:t>In order to be accessible, blended learning needs to be firstly intuitive in design (Jonas and Burns, 2010) as not all students are ‘digital natives’ (Jonas and Burns, 2010, Johnson et al, 2010, Farrington, 2014) and secondly</w:t>
      </w:r>
      <w:r w:rsidR="00D51B3D" w:rsidRPr="00132E49">
        <w:rPr>
          <w:rFonts w:ascii="Arial" w:hAnsi="Arial" w:cs="Arial"/>
          <w:sz w:val="24"/>
          <w:szCs w:val="24"/>
        </w:rPr>
        <w:t>,</w:t>
      </w:r>
      <w:r w:rsidR="003365B7" w:rsidRPr="00132E49">
        <w:rPr>
          <w:rFonts w:ascii="Arial" w:hAnsi="Arial" w:cs="Arial"/>
          <w:sz w:val="24"/>
          <w:szCs w:val="24"/>
        </w:rPr>
        <w:t xml:space="preserve"> </w:t>
      </w:r>
      <w:r w:rsidR="00D51B3D" w:rsidRPr="00132E49">
        <w:rPr>
          <w:rFonts w:ascii="Arial" w:hAnsi="Arial" w:cs="Arial"/>
          <w:sz w:val="24"/>
          <w:szCs w:val="24"/>
        </w:rPr>
        <w:t>user-friendly</w:t>
      </w:r>
      <w:r w:rsidR="003365B7" w:rsidRPr="00132E49">
        <w:rPr>
          <w:rFonts w:ascii="Arial" w:hAnsi="Arial" w:cs="Arial"/>
          <w:sz w:val="24"/>
          <w:szCs w:val="24"/>
        </w:rPr>
        <w:t xml:space="preserve"> as not all students able to access appropriate and effective technology (Jonas and Burns, 2010, Johnson et al, 2010, Farrington, 2014). In order to mitigate this, firstly, when our programme is delivered, an introductory session will be held prior to acceptance on the course to ensure that participants understand the nature of the </w:t>
      </w:r>
      <w:r w:rsidR="003365B7" w:rsidRPr="00132E49">
        <w:rPr>
          <w:rFonts w:ascii="Arial" w:hAnsi="Arial" w:cs="Arial"/>
          <w:sz w:val="24"/>
          <w:szCs w:val="24"/>
        </w:rPr>
        <w:lastRenderedPageBreak/>
        <w:t>programme and are able to use the online resources. Secondly online material will be available in hard copy for those who require it to support their access; although an ability to utilise the programme online will form part of the necessary criteria to join the course.</w:t>
      </w:r>
    </w:p>
    <w:p w14:paraId="362E00B9" w14:textId="77777777" w:rsidR="00E77AA6" w:rsidRPr="00132E49" w:rsidRDefault="00E77AA6" w:rsidP="00132E49">
      <w:pPr>
        <w:spacing w:line="480" w:lineRule="auto"/>
        <w:rPr>
          <w:rFonts w:ascii="Arial" w:hAnsi="Arial" w:cs="Arial"/>
          <w:sz w:val="24"/>
          <w:szCs w:val="24"/>
        </w:rPr>
      </w:pPr>
    </w:p>
    <w:p w14:paraId="1DDE7AEC" w14:textId="7F03DD19" w:rsidR="00C143C6" w:rsidRPr="00132E49" w:rsidRDefault="00E77AA6" w:rsidP="00132E49">
      <w:pPr>
        <w:spacing w:line="480" w:lineRule="auto"/>
        <w:rPr>
          <w:rFonts w:ascii="Arial" w:hAnsi="Arial" w:cs="Arial"/>
          <w:sz w:val="24"/>
          <w:szCs w:val="24"/>
        </w:rPr>
      </w:pPr>
      <w:r w:rsidRPr="00132E49">
        <w:rPr>
          <w:rFonts w:ascii="Arial" w:hAnsi="Arial" w:cs="Arial"/>
          <w:sz w:val="24"/>
          <w:szCs w:val="24"/>
        </w:rPr>
        <w:t>F</w:t>
      </w:r>
      <w:r w:rsidR="008B044E">
        <w:rPr>
          <w:rFonts w:ascii="Arial" w:hAnsi="Arial" w:cs="Arial"/>
          <w:sz w:val="24"/>
          <w:szCs w:val="24"/>
        </w:rPr>
        <w:t>inally</w:t>
      </w:r>
      <w:r w:rsidRPr="00132E49">
        <w:rPr>
          <w:rFonts w:ascii="Arial" w:hAnsi="Arial" w:cs="Arial"/>
          <w:sz w:val="24"/>
          <w:szCs w:val="24"/>
        </w:rPr>
        <w:t xml:space="preserve"> the face-to-face sessions developed in accordance with the blended learning format will enable the carers to build mutual aid, learning from each other’s expertise</w:t>
      </w:r>
      <w:r w:rsidR="00F44B3A">
        <w:rPr>
          <w:rFonts w:ascii="Arial" w:hAnsi="Arial" w:cs="Arial"/>
          <w:sz w:val="24"/>
          <w:szCs w:val="24"/>
        </w:rPr>
        <w:t xml:space="preserve">; </w:t>
      </w:r>
      <w:r w:rsidR="00F44B3A" w:rsidRPr="00132E49">
        <w:rPr>
          <w:rFonts w:ascii="Arial" w:hAnsi="Arial" w:cs="Arial"/>
          <w:sz w:val="24"/>
          <w:szCs w:val="24"/>
        </w:rPr>
        <w:t>indeed Chien and Norman (2009) identify mutual and peer support as a central eleme</w:t>
      </w:r>
      <w:r w:rsidR="00F44B3A">
        <w:rPr>
          <w:rFonts w:ascii="Arial" w:hAnsi="Arial" w:cs="Arial"/>
          <w:sz w:val="24"/>
          <w:szCs w:val="24"/>
        </w:rPr>
        <w:t xml:space="preserve">nt in effective carer support. </w:t>
      </w:r>
      <w:r w:rsidRPr="00132E49">
        <w:rPr>
          <w:rFonts w:ascii="Arial" w:hAnsi="Arial" w:cs="Arial"/>
          <w:sz w:val="24"/>
          <w:szCs w:val="24"/>
        </w:rPr>
        <w:t xml:space="preserve">  Moreover</w:t>
      </w:r>
      <w:r w:rsidR="00BE6126" w:rsidRPr="00132E49">
        <w:rPr>
          <w:rFonts w:ascii="Arial" w:hAnsi="Arial" w:cs="Arial"/>
          <w:sz w:val="24"/>
          <w:szCs w:val="24"/>
        </w:rPr>
        <w:t>, in order to develop peer support further,</w:t>
      </w:r>
      <w:r w:rsidRPr="00132E49">
        <w:rPr>
          <w:rFonts w:ascii="Arial" w:hAnsi="Arial" w:cs="Arial"/>
          <w:sz w:val="24"/>
          <w:szCs w:val="24"/>
        </w:rPr>
        <w:t xml:space="preserve"> </w:t>
      </w:r>
      <w:r w:rsidR="00076B60" w:rsidRPr="00132E49">
        <w:rPr>
          <w:rFonts w:ascii="Arial" w:hAnsi="Arial" w:cs="Arial"/>
          <w:sz w:val="24"/>
          <w:szCs w:val="24"/>
        </w:rPr>
        <w:t xml:space="preserve">the programme will be delivered to a closed group with a time-limited number of sessions (Doel and Sawdon, 1999); rather than offered as a rolling programme.   Closed groups have a stable membership which often helps members to build mutual aid and support for each other more effectively than in open groups (Lindsey and Orton, 2014).  </w:t>
      </w:r>
    </w:p>
    <w:p w14:paraId="7B1E6EAC" w14:textId="77777777" w:rsidR="00C143C6" w:rsidRPr="00132E49" w:rsidRDefault="00C143C6" w:rsidP="00132E49">
      <w:pPr>
        <w:spacing w:line="480" w:lineRule="auto"/>
        <w:rPr>
          <w:rFonts w:ascii="Arial" w:hAnsi="Arial" w:cs="Arial"/>
          <w:sz w:val="24"/>
          <w:szCs w:val="24"/>
        </w:rPr>
      </w:pPr>
    </w:p>
    <w:p w14:paraId="5988AC80" w14:textId="77777777" w:rsidR="00B32AA3" w:rsidRPr="00132E49" w:rsidRDefault="00E77AA6" w:rsidP="00132E49">
      <w:pPr>
        <w:spacing w:line="480" w:lineRule="auto"/>
        <w:rPr>
          <w:rFonts w:ascii="Arial" w:hAnsi="Arial" w:cs="Arial"/>
          <w:sz w:val="24"/>
          <w:szCs w:val="24"/>
        </w:rPr>
      </w:pPr>
      <w:r w:rsidRPr="00132E49">
        <w:rPr>
          <w:rFonts w:ascii="Arial" w:hAnsi="Arial" w:cs="Arial"/>
          <w:sz w:val="24"/>
          <w:szCs w:val="24"/>
        </w:rPr>
        <w:t>In summary</w:t>
      </w:r>
      <w:r w:rsidR="00BE6126" w:rsidRPr="00132E49">
        <w:rPr>
          <w:rFonts w:ascii="Arial" w:hAnsi="Arial" w:cs="Arial"/>
          <w:sz w:val="24"/>
          <w:szCs w:val="24"/>
        </w:rPr>
        <w:t>,</w:t>
      </w:r>
      <w:r w:rsidRPr="00132E49">
        <w:rPr>
          <w:rFonts w:ascii="Arial" w:hAnsi="Arial" w:cs="Arial"/>
          <w:sz w:val="24"/>
          <w:szCs w:val="24"/>
        </w:rPr>
        <w:t xml:space="preserve"> </w:t>
      </w:r>
      <w:r w:rsidR="001E7939" w:rsidRPr="00132E49">
        <w:rPr>
          <w:rFonts w:ascii="Arial" w:hAnsi="Arial" w:cs="Arial"/>
          <w:sz w:val="24"/>
          <w:szCs w:val="24"/>
        </w:rPr>
        <w:t>this programme recognises the importance of hope and optimism in mental health caring (Fox et al, 2015)</w:t>
      </w:r>
      <w:r w:rsidR="006F2C4F" w:rsidRPr="00132E49">
        <w:rPr>
          <w:rFonts w:ascii="Arial" w:hAnsi="Arial" w:cs="Arial"/>
          <w:sz w:val="24"/>
          <w:szCs w:val="24"/>
        </w:rPr>
        <w:t xml:space="preserve">.  It </w:t>
      </w:r>
      <w:r w:rsidR="001E7939" w:rsidRPr="00132E49">
        <w:rPr>
          <w:rFonts w:ascii="Arial" w:hAnsi="Arial" w:cs="Arial"/>
          <w:sz w:val="24"/>
          <w:szCs w:val="24"/>
        </w:rPr>
        <w:t>encourages carers to understand authentic service user experience (Fox, 2013)</w:t>
      </w:r>
      <w:r w:rsidR="006F2C4F" w:rsidRPr="00132E49">
        <w:rPr>
          <w:rFonts w:ascii="Arial" w:hAnsi="Arial" w:cs="Arial"/>
          <w:sz w:val="24"/>
          <w:szCs w:val="24"/>
        </w:rPr>
        <w:t>.  It i</w:t>
      </w:r>
      <w:r w:rsidR="00C143C6" w:rsidRPr="00132E49">
        <w:rPr>
          <w:rFonts w:ascii="Arial" w:hAnsi="Arial" w:cs="Arial"/>
          <w:sz w:val="24"/>
          <w:szCs w:val="24"/>
        </w:rPr>
        <w:t>s developed through the expertise of different stakeholders</w:t>
      </w:r>
      <w:r w:rsidR="00164AC6" w:rsidRPr="00132E49">
        <w:rPr>
          <w:rFonts w:ascii="Arial" w:hAnsi="Arial" w:cs="Arial"/>
          <w:sz w:val="24"/>
          <w:szCs w:val="24"/>
        </w:rPr>
        <w:t xml:space="preserve"> (Reason and Torbert</w:t>
      </w:r>
      <w:r w:rsidR="00C143C6" w:rsidRPr="00132E49">
        <w:rPr>
          <w:rFonts w:ascii="Arial" w:hAnsi="Arial" w:cs="Arial"/>
          <w:sz w:val="24"/>
          <w:szCs w:val="24"/>
        </w:rPr>
        <w:t xml:space="preserve">, </w:t>
      </w:r>
      <w:r w:rsidR="00164AC6" w:rsidRPr="00132E49">
        <w:rPr>
          <w:rFonts w:ascii="Arial" w:hAnsi="Arial" w:cs="Arial"/>
          <w:sz w:val="24"/>
          <w:szCs w:val="24"/>
        </w:rPr>
        <w:t>2001)</w:t>
      </w:r>
      <w:r w:rsidR="006F2C4F" w:rsidRPr="00132E49">
        <w:rPr>
          <w:rFonts w:ascii="Arial" w:hAnsi="Arial" w:cs="Arial"/>
          <w:sz w:val="24"/>
          <w:szCs w:val="24"/>
        </w:rPr>
        <w:t xml:space="preserve"> and it</w:t>
      </w:r>
      <w:r w:rsidRPr="00132E49">
        <w:rPr>
          <w:rFonts w:ascii="Arial" w:hAnsi="Arial" w:cs="Arial"/>
          <w:sz w:val="24"/>
          <w:szCs w:val="24"/>
        </w:rPr>
        <w:t xml:space="preserve"> </w:t>
      </w:r>
      <w:r w:rsidR="001E7939" w:rsidRPr="00132E49">
        <w:rPr>
          <w:rFonts w:ascii="Arial" w:hAnsi="Arial" w:cs="Arial"/>
          <w:sz w:val="24"/>
          <w:szCs w:val="24"/>
        </w:rPr>
        <w:t xml:space="preserve">takes into account the busy lives of carers by offering training that is more accessible </w:t>
      </w:r>
      <w:r w:rsidR="00D832FF" w:rsidRPr="00132E49">
        <w:rPr>
          <w:rFonts w:ascii="Arial" w:hAnsi="Arial" w:cs="Arial"/>
          <w:sz w:val="24"/>
          <w:szCs w:val="24"/>
        </w:rPr>
        <w:t xml:space="preserve">than traditional formats as it utilises </w:t>
      </w:r>
      <w:r w:rsidR="006F2C4F" w:rsidRPr="00132E49">
        <w:rPr>
          <w:rFonts w:ascii="Arial" w:hAnsi="Arial" w:cs="Arial"/>
          <w:sz w:val="24"/>
          <w:szCs w:val="24"/>
        </w:rPr>
        <w:t xml:space="preserve">a blended learning format.  Finally it </w:t>
      </w:r>
      <w:r w:rsidR="00C143C6" w:rsidRPr="00132E49">
        <w:rPr>
          <w:rFonts w:ascii="Arial" w:hAnsi="Arial" w:cs="Arial"/>
          <w:sz w:val="24"/>
          <w:szCs w:val="24"/>
        </w:rPr>
        <w:t>acknowledges the importance of mutual a</w:t>
      </w:r>
      <w:r w:rsidR="00164AC6" w:rsidRPr="00132E49">
        <w:rPr>
          <w:rFonts w:ascii="Arial" w:hAnsi="Arial" w:cs="Arial"/>
          <w:sz w:val="24"/>
          <w:szCs w:val="24"/>
        </w:rPr>
        <w:t>id in developing carer support (Chien and Norman, 2009).</w:t>
      </w:r>
      <w:r w:rsidR="00E6056D" w:rsidRPr="00132E49">
        <w:rPr>
          <w:rFonts w:ascii="Arial" w:hAnsi="Arial" w:cs="Arial"/>
          <w:sz w:val="24"/>
          <w:szCs w:val="24"/>
        </w:rPr>
        <w:t xml:space="preserve"> </w:t>
      </w:r>
    </w:p>
    <w:p w14:paraId="6B4E999E" w14:textId="77777777" w:rsidR="00E60C19" w:rsidRPr="00132E49" w:rsidRDefault="00E60C19" w:rsidP="00132E49">
      <w:pPr>
        <w:spacing w:line="480" w:lineRule="auto"/>
        <w:rPr>
          <w:rFonts w:ascii="Arial" w:hAnsi="Arial" w:cs="Arial"/>
          <w:sz w:val="24"/>
          <w:szCs w:val="24"/>
        </w:rPr>
      </w:pPr>
    </w:p>
    <w:p w14:paraId="41682A8D" w14:textId="77777777" w:rsidR="00B2123D" w:rsidRPr="00132E49" w:rsidRDefault="00B2123D" w:rsidP="00132E49">
      <w:pPr>
        <w:autoSpaceDE w:val="0"/>
        <w:autoSpaceDN w:val="0"/>
        <w:adjustRightInd w:val="0"/>
        <w:spacing w:after="0" w:line="480" w:lineRule="auto"/>
        <w:rPr>
          <w:rFonts w:ascii="Arial" w:hAnsi="Arial" w:cs="Arial"/>
          <w:b/>
          <w:sz w:val="24"/>
          <w:szCs w:val="24"/>
        </w:rPr>
      </w:pPr>
      <w:r w:rsidRPr="00132E49">
        <w:rPr>
          <w:rFonts w:ascii="Arial" w:hAnsi="Arial" w:cs="Arial"/>
          <w:b/>
          <w:sz w:val="24"/>
          <w:szCs w:val="24"/>
        </w:rPr>
        <w:t>Limitations</w:t>
      </w:r>
    </w:p>
    <w:p w14:paraId="54352948" w14:textId="77777777" w:rsidR="00414516" w:rsidRPr="00132E49" w:rsidRDefault="00691F62" w:rsidP="00132E49">
      <w:pPr>
        <w:autoSpaceDE w:val="0"/>
        <w:autoSpaceDN w:val="0"/>
        <w:adjustRightInd w:val="0"/>
        <w:spacing w:after="0" w:line="480" w:lineRule="auto"/>
        <w:rPr>
          <w:rFonts w:ascii="Arial" w:hAnsi="Arial" w:cs="Arial"/>
          <w:sz w:val="24"/>
          <w:szCs w:val="24"/>
        </w:rPr>
      </w:pPr>
      <w:r w:rsidRPr="00132E49">
        <w:rPr>
          <w:rFonts w:ascii="Arial" w:hAnsi="Arial" w:cs="Arial"/>
          <w:sz w:val="24"/>
          <w:szCs w:val="24"/>
        </w:rPr>
        <w:lastRenderedPageBreak/>
        <w:t xml:space="preserve">The </w:t>
      </w:r>
      <w:r w:rsidR="00E557F1" w:rsidRPr="00132E49">
        <w:rPr>
          <w:rFonts w:ascii="Arial" w:hAnsi="Arial" w:cs="Arial"/>
          <w:sz w:val="24"/>
          <w:szCs w:val="24"/>
        </w:rPr>
        <w:t xml:space="preserve">blended learning </w:t>
      </w:r>
      <w:r w:rsidRPr="00132E49">
        <w:rPr>
          <w:rFonts w:ascii="Arial" w:hAnsi="Arial" w:cs="Arial"/>
          <w:sz w:val="24"/>
          <w:szCs w:val="24"/>
        </w:rPr>
        <w:t xml:space="preserve">course content </w:t>
      </w:r>
      <w:r w:rsidR="004B0464" w:rsidRPr="00132E49">
        <w:rPr>
          <w:rFonts w:ascii="Arial" w:hAnsi="Arial" w:cs="Arial"/>
          <w:sz w:val="24"/>
          <w:szCs w:val="24"/>
        </w:rPr>
        <w:t xml:space="preserve">created </w:t>
      </w:r>
      <w:r w:rsidR="00E557F1" w:rsidRPr="00132E49">
        <w:rPr>
          <w:rFonts w:ascii="Arial" w:hAnsi="Arial" w:cs="Arial"/>
          <w:sz w:val="24"/>
          <w:szCs w:val="24"/>
        </w:rPr>
        <w:t xml:space="preserve">in this research </w:t>
      </w:r>
      <w:r w:rsidR="00405CA9" w:rsidRPr="00132E49">
        <w:rPr>
          <w:rFonts w:ascii="Arial" w:hAnsi="Arial" w:cs="Arial"/>
          <w:sz w:val="24"/>
          <w:szCs w:val="24"/>
        </w:rPr>
        <w:t xml:space="preserve">built on a training programme which was developed from a small, </w:t>
      </w:r>
      <w:r w:rsidRPr="00132E49">
        <w:rPr>
          <w:rFonts w:ascii="Arial" w:hAnsi="Arial" w:cs="Arial"/>
          <w:sz w:val="24"/>
          <w:szCs w:val="24"/>
        </w:rPr>
        <w:t>exploratory</w:t>
      </w:r>
      <w:r w:rsidR="00405CA9" w:rsidRPr="00132E49">
        <w:rPr>
          <w:rFonts w:ascii="Arial" w:hAnsi="Arial" w:cs="Arial"/>
          <w:sz w:val="24"/>
          <w:szCs w:val="24"/>
        </w:rPr>
        <w:t xml:space="preserve"> study </w:t>
      </w:r>
      <w:r w:rsidRPr="00132E49">
        <w:rPr>
          <w:rFonts w:ascii="Arial" w:hAnsi="Arial" w:cs="Arial"/>
          <w:sz w:val="24"/>
          <w:szCs w:val="24"/>
        </w:rPr>
        <w:t>(Fox, 2013)</w:t>
      </w:r>
      <w:r w:rsidR="00E557F1" w:rsidRPr="00132E49">
        <w:rPr>
          <w:rFonts w:ascii="Arial" w:hAnsi="Arial" w:cs="Arial"/>
          <w:sz w:val="24"/>
          <w:szCs w:val="24"/>
        </w:rPr>
        <w:t xml:space="preserve">.  The usefulness of the original course </w:t>
      </w:r>
      <w:r w:rsidR="00405CA9" w:rsidRPr="00132E49">
        <w:rPr>
          <w:rFonts w:ascii="Arial" w:hAnsi="Arial" w:cs="Arial"/>
          <w:sz w:val="24"/>
          <w:szCs w:val="24"/>
        </w:rPr>
        <w:t>was evaluated through qualitative methods</w:t>
      </w:r>
      <w:r w:rsidR="00E557F1" w:rsidRPr="00132E49">
        <w:rPr>
          <w:rFonts w:ascii="Arial" w:hAnsi="Arial" w:cs="Arial"/>
          <w:sz w:val="24"/>
          <w:szCs w:val="24"/>
        </w:rPr>
        <w:t xml:space="preserve"> with a small sample of carers</w:t>
      </w:r>
      <w:r w:rsidR="00405CA9" w:rsidRPr="00132E49">
        <w:rPr>
          <w:rFonts w:ascii="Arial" w:hAnsi="Arial" w:cs="Arial"/>
          <w:sz w:val="24"/>
          <w:szCs w:val="24"/>
        </w:rPr>
        <w:t xml:space="preserve">.  </w:t>
      </w:r>
      <w:r w:rsidR="006F2C4F" w:rsidRPr="00132E49">
        <w:rPr>
          <w:rFonts w:ascii="Arial" w:hAnsi="Arial" w:cs="Arial"/>
          <w:sz w:val="24"/>
          <w:szCs w:val="24"/>
        </w:rPr>
        <w:t>These features</w:t>
      </w:r>
      <w:r w:rsidR="00DB066F" w:rsidRPr="00132E49">
        <w:rPr>
          <w:rFonts w:ascii="Arial" w:hAnsi="Arial" w:cs="Arial"/>
          <w:sz w:val="24"/>
          <w:szCs w:val="24"/>
        </w:rPr>
        <w:t xml:space="preserve"> perhaps highlight the limitations </w:t>
      </w:r>
      <w:r w:rsidR="004A1C6C" w:rsidRPr="00132E49">
        <w:rPr>
          <w:rFonts w:ascii="Arial" w:hAnsi="Arial" w:cs="Arial"/>
          <w:sz w:val="24"/>
          <w:szCs w:val="24"/>
        </w:rPr>
        <w:t xml:space="preserve">in </w:t>
      </w:r>
      <w:r w:rsidR="00DB066F" w:rsidRPr="00132E49">
        <w:rPr>
          <w:rFonts w:ascii="Arial" w:hAnsi="Arial" w:cs="Arial"/>
          <w:sz w:val="24"/>
          <w:szCs w:val="24"/>
        </w:rPr>
        <w:t>the developme</w:t>
      </w:r>
      <w:r w:rsidR="004A1C6C" w:rsidRPr="00132E49">
        <w:rPr>
          <w:rFonts w:ascii="Arial" w:hAnsi="Arial" w:cs="Arial"/>
          <w:sz w:val="24"/>
          <w:szCs w:val="24"/>
        </w:rPr>
        <w:t>nt of this current course and in</w:t>
      </w:r>
      <w:r w:rsidR="00DB066F" w:rsidRPr="00132E49">
        <w:rPr>
          <w:rFonts w:ascii="Arial" w:hAnsi="Arial" w:cs="Arial"/>
          <w:sz w:val="24"/>
          <w:szCs w:val="24"/>
        </w:rPr>
        <w:t xml:space="preserve"> the validity of its evidence base.  </w:t>
      </w:r>
    </w:p>
    <w:p w14:paraId="167D82A1" w14:textId="77777777" w:rsidR="00414516" w:rsidRPr="00132E49" w:rsidRDefault="00414516" w:rsidP="00132E49">
      <w:pPr>
        <w:autoSpaceDE w:val="0"/>
        <w:autoSpaceDN w:val="0"/>
        <w:adjustRightInd w:val="0"/>
        <w:spacing w:after="0" w:line="480" w:lineRule="auto"/>
        <w:rPr>
          <w:rFonts w:ascii="Arial" w:hAnsi="Arial" w:cs="Arial"/>
          <w:sz w:val="24"/>
          <w:szCs w:val="24"/>
        </w:rPr>
      </w:pPr>
    </w:p>
    <w:p w14:paraId="68091B4D" w14:textId="6F610E5C" w:rsidR="008040F7" w:rsidRPr="00132E49" w:rsidRDefault="00E60C19" w:rsidP="00132E49">
      <w:pPr>
        <w:autoSpaceDE w:val="0"/>
        <w:autoSpaceDN w:val="0"/>
        <w:adjustRightInd w:val="0"/>
        <w:spacing w:after="0" w:line="480" w:lineRule="auto"/>
        <w:rPr>
          <w:rFonts w:ascii="Arial" w:hAnsi="Arial" w:cs="Arial"/>
          <w:sz w:val="24"/>
          <w:szCs w:val="24"/>
        </w:rPr>
      </w:pPr>
      <w:r w:rsidRPr="00132E49">
        <w:rPr>
          <w:rFonts w:ascii="Arial" w:hAnsi="Arial" w:cs="Arial"/>
          <w:sz w:val="24"/>
          <w:szCs w:val="24"/>
        </w:rPr>
        <w:t>Lobban, et al (2013) reviewed the published evaluations of different family</w:t>
      </w:r>
      <w:r w:rsidR="00414516" w:rsidRPr="00132E49">
        <w:rPr>
          <w:rFonts w:ascii="Arial" w:hAnsi="Arial" w:cs="Arial"/>
          <w:sz w:val="24"/>
          <w:szCs w:val="24"/>
        </w:rPr>
        <w:t xml:space="preserve"> </w:t>
      </w:r>
      <w:r w:rsidRPr="00132E49">
        <w:rPr>
          <w:rFonts w:ascii="Arial" w:hAnsi="Arial" w:cs="Arial"/>
          <w:sz w:val="24"/>
          <w:szCs w:val="24"/>
        </w:rPr>
        <w:t xml:space="preserve">interventions in order to investigate the evidence of their effectiveness in improving outcomes for carers of people with psychosis, to identify the key elements of the content of effective intervention packages, and to identify methodological limitations in evaluating </w:t>
      </w:r>
      <w:r w:rsidR="006F2C4F" w:rsidRPr="00132E49">
        <w:rPr>
          <w:rFonts w:ascii="Arial" w:hAnsi="Arial" w:cs="Arial"/>
          <w:sz w:val="24"/>
          <w:szCs w:val="24"/>
        </w:rPr>
        <w:t>these interventions and how these</w:t>
      </w:r>
      <w:r w:rsidRPr="00132E49">
        <w:rPr>
          <w:rFonts w:ascii="Arial" w:hAnsi="Arial" w:cs="Arial"/>
          <w:sz w:val="24"/>
          <w:szCs w:val="24"/>
        </w:rPr>
        <w:t xml:space="preserve"> can be addressed in future research. Th</w:t>
      </w:r>
      <w:r w:rsidR="00691F62" w:rsidRPr="00132E49">
        <w:rPr>
          <w:rFonts w:ascii="Arial" w:hAnsi="Arial" w:cs="Arial"/>
          <w:sz w:val="24"/>
          <w:szCs w:val="24"/>
        </w:rPr>
        <w:t>is study</w:t>
      </w:r>
      <w:r w:rsidRPr="00132E49">
        <w:rPr>
          <w:rFonts w:ascii="Arial" w:hAnsi="Arial" w:cs="Arial"/>
          <w:sz w:val="24"/>
          <w:szCs w:val="24"/>
        </w:rPr>
        <w:t xml:space="preserve"> considered </w:t>
      </w:r>
      <w:r w:rsidR="00BB01B0" w:rsidRPr="00132E49">
        <w:rPr>
          <w:rFonts w:ascii="Arial" w:hAnsi="Arial" w:cs="Arial"/>
          <w:sz w:val="24"/>
          <w:szCs w:val="24"/>
        </w:rPr>
        <w:t>that in order to improve the validity of carers</w:t>
      </w:r>
      <w:r w:rsidR="00691F62" w:rsidRPr="00132E49">
        <w:rPr>
          <w:rFonts w:ascii="Arial" w:hAnsi="Arial" w:cs="Arial"/>
          <w:sz w:val="24"/>
          <w:szCs w:val="24"/>
        </w:rPr>
        <w:t>’</w:t>
      </w:r>
      <w:r w:rsidR="006F2C4F" w:rsidRPr="00132E49">
        <w:rPr>
          <w:rFonts w:ascii="Arial" w:hAnsi="Arial" w:cs="Arial"/>
          <w:sz w:val="24"/>
          <w:szCs w:val="24"/>
        </w:rPr>
        <w:t xml:space="preserve"> interventions researchers</w:t>
      </w:r>
      <w:r w:rsidR="00BB01B0" w:rsidRPr="00132E49">
        <w:rPr>
          <w:rFonts w:ascii="Arial" w:hAnsi="Arial" w:cs="Arial"/>
          <w:sz w:val="24"/>
          <w:szCs w:val="24"/>
        </w:rPr>
        <w:t xml:space="preserve"> should </w:t>
      </w:r>
      <w:r w:rsidRPr="00132E49">
        <w:rPr>
          <w:rFonts w:ascii="Arial" w:hAnsi="Arial" w:cs="Arial"/>
          <w:sz w:val="24"/>
          <w:szCs w:val="24"/>
        </w:rPr>
        <w:t xml:space="preserve">adhere </w:t>
      </w:r>
      <w:r w:rsidR="00BB01B0" w:rsidRPr="00132E49">
        <w:rPr>
          <w:rFonts w:ascii="Arial" w:hAnsi="Arial" w:cs="Arial"/>
          <w:sz w:val="24"/>
          <w:szCs w:val="24"/>
        </w:rPr>
        <w:t xml:space="preserve">more </w:t>
      </w:r>
      <w:r w:rsidRPr="00132E49">
        <w:rPr>
          <w:rFonts w:ascii="Arial" w:hAnsi="Arial" w:cs="Arial"/>
          <w:sz w:val="24"/>
          <w:szCs w:val="24"/>
        </w:rPr>
        <w:t>closely to Randomised Control Trial designs which used larger samples, true randomisation and blind assessors</w:t>
      </w:r>
      <w:r w:rsidR="00BB01B0" w:rsidRPr="00132E49">
        <w:rPr>
          <w:rFonts w:ascii="Arial" w:hAnsi="Arial" w:cs="Arial"/>
          <w:sz w:val="24"/>
          <w:szCs w:val="24"/>
        </w:rPr>
        <w:t xml:space="preserve">; and should use </w:t>
      </w:r>
      <w:r w:rsidRPr="00132E49">
        <w:rPr>
          <w:rFonts w:ascii="Arial" w:hAnsi="Arial" w:cs="Arial"/>
          <w:sz w:val="24"/>
          <w:szCs w:val="24"/>
        </w:rPr>
        <w:t xml:space="preserve">valid and reliable measures to </w:t>
      </w:r>
      <w:r w:rsidR="00BB01B0" w:rsidRPr="00132E49">
        <w:rPr>
          <w:rFonts w:ascii="Arial" w:hAnsi="Arial" w:cs="Arial"/>
          <w:sz w:val="24"/>
          <w:szCs w:val="24"/>
        </w:rPr>
        <w:t xml:space="preserve">evaluate their effectiveness.  </w:t>
      </w:r>
      <w:r w:rsidR="00F14D29" w:rsidRPr="00132E49">
        <w:rPr>
          <w:rFonts w:ascii="Arial" w:hAnsi="Arial" w:cs="Arial"/>
          <w:sz w:val="24"/>
          <w:szCs w:val="24"/>
        </w:rPr>
        <w:t xml:space="preserve">Although </w:t>
      </w:r>
      <w:r w:rsidR="00F71A32" w:rsidRPr="00132E49">
        <w:rPr>
          <w:rFonts w:ascii="Arial" w:hAnsi="Arial" w:cs="Arial"/>
          <w:sz w:val="24"/>
          <w:szCs w:val="24"/>
        </w:rPr>
        <w:t xml:space="preserve">Lobban et al (2013) note that </w:t>
      </w:r>
      <w:r w:rsidR="00F14D29" w:rsidRPr="00132E49">
        <w:rPr>
          <w:rFonts w:ascii="Arial" w:hAnsi="Arial" w:cs="Arial"/>
          <w:sz w:val="24"/>
          <w:szCs w:val="24"/>
        </w:rPr>
        <w:t>s</w:t>
      </w:r>
      <w:r w:rsidR="00947F36" w:rsidRPr="00132E49">
        <w:rPr>
          <w:rFonts w:ascii="Arial" w:hAnsi="Arial" w:cs="Arial"/>
          <w:sz w:val="24"/>
          <w:szCs w:val="24"/>
        </w:rPr>
        <w:t>uch approach</w:t>
      </w:r>
      <w:r w:rsidR="00F14D29" w:rsidRPr="00132E49">
        <w:rPr>
          <w:rFonts w:ascii="Arial" w:hAnsi="Arial" w:cs="Arial"/>
          <w:sz w:val="24"/>
          <w:szCs w:val="24"/>
        </w:rPr>
        <w:t xml:space="preserve">es </w:t>
      </w:r>
      <w:r w:rsidR="00F71A32" w:rsidRPr="00132E49">
        <w:rPr>
          <w:rFonts w:ascii="Arial" w:hAnsi="Arial" w:cs="Arial"/>
          <w:sz w:val="24"/>
          <w:szCs w:val="24"/>
        </w:rPr>
        <w:t xml:space="preserve">are seen </w:t>
      </w:r>
      <w:r w:rsidR="00F14D29" w:rsidRPr="00132E49">
        <w:rPr>
          <w:rFonts w:ascii="Arial" w:hAnsi="Arial" w:cs="Arial"/>
          <w:sz w:val="24"/>
          <w:szCs w:val="24"/>
        </w:rPr>
        <w:t>a</w:t>
      </w:r>
      <w:r w:rsidR="00F71A32" w:rsidRPr="00132E49">
        <w:rPr>
          <w:rFonts w:ascii="Arial" w:hAnsi="Arial" w:cs="Arial"/>
          <w:sz w:val="24"/>
          <w:szCs w:val="24"/>
        </w:rPr>
        <w:t xml:space="preserve">s the gold standard in assessing the </w:t>
      </w:r>
      <w:r w:rsidR="00F14D29" w:rsidRPr="00132E49">
        <w:rPr>
          <w:rFonts w:ascii="Arial" w:hAnsi="Arial" w:cs="Arial"/>
          <w:sz w:val="24"/>
          <w:szCs w:val="24"/>
        </w:rPr>
        <w:t xml:space="preserve">effectiveness of </w:t>
      </w:r>
      <w:r w:rsidR="00F71A32" w:rsidRPr="00132E49">
        <w:rPr>
          <w:rFonts w:ascii="Arial" w:hAnsi="Arial" w:cs="Arial"/>
          <w:sz w:val="24"/>
          <w:szCs w:val="24"/>
        </w:rPr>
        <w:t xml:space="preserve">carers </w:t>
      </w:r>
      <w:r w:rsidR="00F14D29" w:rsidRPr="00132E49">
        <w:rPr>
          <w:rFonts w:ascii="Arial" w:hAnsi="Arial" w:cs="Arial"/>
          <w:sz w:val="24"/>
          <w:szCs w:val="24"/>
        </w:rPr>
        <w:t>interventions</w:t>
      </w:r>
      <w:r w:rsidR="00437D24" w:rsidRPr="00132E49">
        <w:rPr>
          <w:rFonts w:ascii="Arial" w:hAnsi="Arial" w:cs="Arial"/>
          <w:sz w:val="24"/>
          <w:szCs w:val="24"/>
        </w:rPr>
        <w:t xml:space="preserve">; </w:t>
      </w:r>
      <w:r w:rsidR="00F71A32" w:rsidRPr="00132E49">
        <w:rPr>
          <w:rFonts w:ascii="Arial" w:hAnsi="Arial" w:cs="Arial"/>
          <w:sz w:val="24"/>
          <w:szCs w:val="24"/>
        </w:rPr>
        <w:t xml:space="preserve">focusing only on such methods </w:t>
      </w:r>
      <w:r w:rsidR="00F14D29" w:rsidRPr="00132E49">
        <w:rPr>
          <w:rFonts w:ascii="Arial" w:hAnsi="Arial" w:cs="Arial"/>
          <w:sz w:val="24"/>
          <w:szCs w:val="24"/>
        </w:rPr>
        <w:t xml:space="preserve">would </w:t>
      </w:r>
      <w:r w:rsidR="006F2C4F" w:rsidRPr="00132E49">
        <w:rPr>
          <w:rFonts w:ascii="Arial" w:hAnsi="Arial" w:cs="Arial"/>
          <w:sz w:val="24"/>
          <w:szCs w:val="24"/>
        </w:rPr>
        <w:t xml:space="preserve">firstly require many resources </w:t>
      </w:r>
      <w:r w:rsidR="008B044E">
        <w:rPr>
          <w:rFonts w:ascii="Arial" w:hAnsi="Arial" w:cs="Arial"/>
          <w:sz w:val="24"/>
          <w:szCs w:val="24"/>
        </w:rPr>
        <w:t>to evaluate the</w:t>
      </w:r>
      <w:r w:rsidR="003C6744" w:rsidRPr="00132E49">
        <w:rPr>
          <w:rFonts w:ascii="Arial" w:hAnsi="Arial" w:cs="Arial"/>
          <w:sz w:val="24"/>
          <w:szCs w:val="24"/>
        </w:rPr>
        <w:t xml:space="preserve"> effectiveness</w:t>
      </w:r>
      <w:r w:rsidR="008B044E">
        <w:rPr>
          <w:rFonts w:ascii="Arial" w:hAnsi="Arial" w:cs="Arial"/>
          <w:sz w:val="24"/>
          <w:szCs w:val="24"/>
        </w:rPr>
        <w:t xml:space="preserve"> of this programme</w:t>
      </w:r>
      <w:r w:rsidR="006F2C4F" w:rsidRPr="00132E49">
        <w:rPr>
          <w:rFonts w:ascii="Arial" w:hAnsi="Arial" w:cs="Arial"/>
          <w:sz w:val="24"/>
          <w:szCs w:val="24"/>
        </w:rPr>
        <w:t xml:space="preserve">; </w:t>
      </w:r>
      <w:r w:rsidR="00242169" w:rsidRPr="00132E49">
        <w:rPr>
          <w:rFonts w:ascii="Arial" w:hAnsi="Arial" w:cs="Arial"/>
          <w:sz w:val="24"/>
          <w:szCs w:val="24"/>
        </w:rPr>
        <w:t>and secondly</w:t>
      </w:r>
      <w:r w:rsidR="008B044E">
        <w:rPr>
          <w:rFonts w:ascii="Arial" w:hAnsi="Arial" w:cs="Arial"/>
          <w:sz w:val="24"/>
          <w:szCs w:val="24"/>
        </w:rPr>
        <w:t>, more widely,</w:t>
      </w:r>
      <w:r w:rsidR="00242169" w:rsidRPr="00132E49">
        <w:rPr>
          <w:rFonts w:ascii="Arial" w:hAnsi="Arial" w:cs="Arial"/>
          <w:sz w:val="24"/>
          <w:szCs w:val="24"/>
        </w:rPr>
        <w:t xml:space="preserve"> </w:t>
      </w:r>
      <w:r w:rsidR="006F2C4F" w:rsidRPr="00132E49">
        <w:rPr>
          <w:rFonts w:ascii="Arial" w:hAnsi="Arial" w:cs="Arial"/>
          <w:sz w:val="24"/>
          <w:szCs w:val="24"/>
        </w:rPr>
        <w:t xml:space="preserve">would </w:t>
      </w:r>
      <w:r w:rsidR="00F14D29" w:rsidRPr="00132E49">
        <w:rPr>
          <w:rFonts w:ascii="Arial" w:hAnsi="Arial" w:cs="Arial"/>
          <w:sz w:val="24"/>
          <w:szCs w:val="24"/>
        </w:rPr>
        <w:t xml:space="preserve">preclude the development of innovative and small scale </w:t>
      </w:r>
      <w:r w:rsidR="00437D24" w:rsidRPr="00132E49">
        <w:rPr>
          <w:rFonts w:ascii="Arial" w:hAnsi="Arial" w:cs="Arial"/>
          <w:sz w:val="24"/>
          <w:szCs w:val="24"/>
        </w:rPr>
        <w:t>interventions</w:t>
      </w:r>
      <w:r w:rsidR="00F14D29" w:rsidRPr="00132E49">
        <w:rPr>
          <w:rFonts w:ascii="Arial" w:hAnsi="Arial" w:cs="Arial"/>
          <w:sz w:val="24"/>
          <w:szCs w:val="24"/>
        </w:rPr>
        <w:t xml:space="preserve"> </w:t>
      </w:r>
      <w:r w:rsidR="006F2C4F" w:rsidRPr="00132E49">
        <w:rPr>
          <w:rFonts w:ascii="Arial" w:hAnsi="Arial" w:cs="Arial"/>
          <w:sz w:val="24"/>
          <w:szCs w:val="24"/>
        </w:rPr>
        <w:t xml:space="preserve">which </w:t>
      </w:r>
      <w:r w:rsidR="00F14D29" w:rsidRPr="00132E49">
        <w:rPr>
          <w:rFonts w:ascii="Arial" w:hAnsi="Arial" w:cs="Arial"/>
          <w:sz w:val="24"/>
          <w:szCs w:val="24"/>
        </w:rPr>
        <w:t>have the potential to support carers in maintaining their well</w:t>
      </w:r>
      <w:r w:rsidR="0065647B" w:rsidRPr="00132E49">
        <w:rPr>
          <w:rFonts w:ascii="Arial" w:hAnsi="Arial" w:cs="Arial"/>
          <w:sz w:val="24"/>
          <w:szCs w:val="24"/>
        </w:rPr>
        <w:t>-</w:t>
      </w:r>
      <w:r w:rsidR="00F14D29" w:rsidRPr="00132E49">
        <w:rPr>
          <w:rFonts w:ascii="Arial" w:hAnsi="Arial" w:cs="Arial"/>
          <w:sz w:val="24"/>
          <w:szCs w:val="24"/>
        </w:rPr>
        <w:t>being.</w:t>
      </w:r>
      <w:r w:rsidR="00422C26" w:rsidRPr="00132E49">
        <w:rPr>
          <w:rFonts w:ascii="Arial" w:hAnsi="Arial" w:cs="Arial"/>
          <w:sz w:val="24"/>
          <w:szCs w:val="24"/>
        </w:rPr>
        <w:t xml:space="preserve">  Moreover this programme is currently in a developmental stage, which excludes such an evaluation format, however such plans might form the future direction of the study if it is found to be effective.</w:t>
      </w:r>
    </w:p>
    <w:p w14:paraId="40693762" w14:textId="77777777" w:rsidR="0005567A" w:rsidRPr="00132E49" w:rsidRDefault="0005567A" w:rsidP="00132E49">
      <w:pPr>
        <w:spacing w:line="480" w:lineRule="auto"/>
        <w:rPr>
          <w:rFonts w:ascii="Arial" w:hAnsi="Arial" w:cs="Arial"/>
          <w:sz w:val="24"/>
          <w:szCs w:val="24"/>
        </w:rPr>
      </w:pPr>
    </w:p>
    <w:p w14:paraId="1F7E7F59" w14:textId="77777777" w:rsidR="007E4FC9" w:rsidRPr="00132E49" w:rsidRDefault="003D3DC2" w:rsidP="00132E49">
      <w:pPr>
        <w:spacing w:line="480" w:lineRule="auto"/>
        <w:rPr>
          <w:rFonts w:ascii="Arial" w:hAnsi="Arial" w:cs="Arial"/>
          <w:b/>
          <w:sz w:val="24"/>
          <w:szCs w:val="24"/>
        </w:rPr>
      </w:pPr>
      <w:r w:rsidRPr="00132E49">
        <w:rPr>
          <w:rFonts w:ascii="Arial" w:hAnsi="Arial" w:cs="Arial"/>
          <w:b/>
          <w:sz w:val="24"/>
          <w:szCs w:val="24"/>
        </w:rPr>
        <w:t>Conclusion</w:t>
      </w:r>
    </w:p>
    <w:p w14:paraId="52E83D84" w14:textId="3B33AE70" w:rsidR="00267F76" w:rsidRPr="00132E49" w:rsidRDefault="007805F8" w:rsidP="00132E49">
      <w:pPr>
        <w:spacing w:line="480" w:lineRule="auto"/>
        <w:rPr>
          <w:rFonts w:ascii="Arial" w:hAnsi="Arial" w:cs="Arial"/>
          <w:sz w:val="24"/>
          <w:szCs w:val="24"/>
        </w:rPr>
      </w:pPr>
      <w:r w:rsidRPr="00132E49">
        <w:rPr>
          <w:rFonts w:ascii="Arial" w:hAnsi="Arial" w:cs="Arial"/>
          <w:sz w:val="24"/>
          <w:szCs w:val="24"/>
        </w:rPr>
        <w:lastRenderedPageBreak/>
        <w:t xml:space="preserve">This study has led to the development of a blended learning course for carers.  </w:t>
      </w:r>
      <w:r w:rsidR="00782954" w:rsidRPr="00132E49">
        <w:rPr>
          <w:rFonts w:ascii="Arial" w:hAnsi="Arial" w:cs="Arial"/>
          <w:sz w:val="24"/>
          <w:szCs w:val="24"/>
        </w:rPr>
        <w:t>The course</w:t>
      </w:r>
      <w:r w:rsidRPr="00132E49">
        <w:rPr>
          <w:rFonts w:ascii="Arial" w:hAnsi="Arial" w:cs="Arial"/>
          <w:sz w:val="24"/>
          <w:szCs w:val="24"/>
        </w:rPr>
        <w:t xml:space="preserve"> </w:t>
      </w:r>
      <w:r w:rsidR="000A23F3" w:rsidRPr="00132E49">
        <w:rPr>
          <w:rFonts w:ascii="Arial" w:hAnsi="Arial" w:cs="Arial"/>
          <w:sz w:val="24"/>
          <w:szCs w:val="24"/>
        </w:rPr>
        <w:t>focuses</w:t>
      </w:r>
      <w:r w:rsidR="00637585" w:rsidRPr="00132E49">
        <w:rPr>
          <w:rFonts w:ascii="Arial" w:hAnsi="Arial" w:cs="Arial"/>
          <w:sz w:val="24"/>
          <w:szCs w:val="24"/>
        </w:rPr>
        <w:t xml:space="preserve"> on</w:t>
      </w:r>
      <w:r w:rsidRPr="00132E49">
        <w:rPr>
          <w:rFonts w:ascii="Arial" w:hAnsi="Arial" w:cs="Arial"/>
          <w:sz w:val="24"/>
          <w:szCs w:val="24"/>
        </w:rPr>
        <w:t xml:space="preserve"> improving carers</w:t>
      </w:r>
      <w:r w:rsidR="00E04556" w:rsidRPr="00132E49">
        <w:rPr>
          <w:rFonts w:ascii="Arial" w:hAnsi="Arial" w:cs="Arial"/>
          <w:sz w:val="24"/>
          <w:szCs w:val="24"/>
        </w:rPr>
        <w:t>’</w:t>
      </w:r>
      <w:r w:rsidRPr="00132E49">
        <w:rPr>
          <w:rFonts w:ascii="Arial" w:hAnsi="Arial" w:cs="Arial"/>
          <w:sz w:val="24"/>
          <w:szCs w:val="24"/>
        </w:rPr>
        <w:t xml:space="preserve"> sense of </w:t>
      </w:r>
      <w:r w:rsidR="000A23F3" w:rsidRPr="00132E49">
        <w:rPr>
          <w:rFonts w:ascii="Arial" w:hAnsi="Arial" w:cs="Arial"/>
          <w:sz w:val="24"/>
          <w:szCs w:val="24"/>
        </w:rPr>
        <w:t xml:space="preserve">hope and </w:t>
      </w:r>
      <w:r w:rsidRPr="00132E49">
        <w:rPr>
          <w:rFonts w:ascii="Arial" w:hAnsi="Arial" w:cs="Arial"/>
          <w:sz w:val="24"/>
          <w:szCs w:val="24"/>
        </w:rPr>
        <w:t xml:space="preserve">optimism (Mackay and Pakenham, 2012) </w:t>
      </w:r>
      <w:r w:rsidR="000A23F3" w:rsidRPr="00132E49">
        <w:rPr>
          <w:rFonts w:ascii="Arial" w:hAnsi="Arial" w:cs="Arial"/>
          <w:sz w:val="24"/>
          <w:szCs w:val="24"/>
        </w:rPr>
        <w:t>through</w:t>
      </w:r>
      <w:r w:rsidRPr="00132E49">
        <w:rPr>
          <w:rFonts w:ascii="Arial" w:hAnsi="Arial" w:cs="Arial"/>
          <w:sz w:val="24"/>
          <w:szCs w:val="24"/>
        </w:rPr>
        <w:t xml:space="preserve"> learning about recovery (Fox, </w:t>
      </w:r>
      <w:r w:rsidR="00530430" w:rsidRPr="00132E49">
        <w:rPr>
          <w:rFonts w:ascii="Arial" w:hAnsi="Arial" w:cs="Arial"/>
          <w:sz w:val="24"/>
          <w:szCs w:val="24"/>
        </w:rPr>
        <w:t>et al</w:t>
      </w:r>
      <w:r w:rsidRPr="00132E49">
        <w:rPr>
          <w:rFonts w:ascii="Arial" w:hAnsi="Arial" w:cs="Arial"/>
          <w:sz w:val="24"/>
          <w:szCs w:val="24"/>
        </w:rPr>
        <w:t>, 201</w:t>
      </w:r>
      <w:r w:rsidR="00B6628B" w:rsidRPr="00132E49">
        <w:rPr>
          <w:rFonts w:ascii="Arial" w:hAnsi="Arial" w:cs="Arial"/>
          <w:sz w:val="24"/>
          <w:szCs w:val="24"/>
        </w:rPr>
        <w:t>5</w:t>
      </w:r>
      <w:r w:rsidRPr="00132E49">
        <w:rPr>
          <w:rFonts w:ascii="Arial" w:hAnsi="Arial" w:cs="Arial"/>
          <w:sz w:val="24"/>
          <w:szCs w:val="24"/>
        </w:rPr>
        <w:t xml:space="preserve">).  </w:t>
      </w:r>
      <w:r w:rsidR="004F6F51" w:rsidRPr="00132E49">
        <w:rPr>
          <w:rFonts w:ascii="Arial" w:hAnsi="Arial" w:cs="Arial"/>
          <w:sz w:val="24"/>
          <w:szCs w:val="24"/>
        </w:rPr>
        <w:t xml:space="preserve">It provides carers with information about service provision and positive forms of recovery practice </w:t>
      </w:r>
      <w:r w:rsidR="004B0464" w:rsidRPr="00132E49">
        <w:rPr>
          <w:rFonts w:ascii="Arial" w:hAnsi="Arial" w:cs="Arial"/>
          <w:sz w:val="24"/>
          <w:szCs w:val="24"/>
        </w:rPr>
        <w:t>which are</w:t>
      </w:r>
      <w:r w:rsidR="00D679B0" w:rsidRPr="00132E49">
        <w:rPr>
          <w:rFonts w:ascii="Arial" w:hAnsi="Arial" w:cs="Arial"/>
          <w:sz w:val="24"/>
          <w:szCs w:val="24"/>
        </w:rPr>
        <w:t xml:space="preserve"> reported </w:t>
      </w:r>
      <w:r w:rsidR="00782954" w:rsidRPr="00132E49">
        <w:rPr>
          <w:rFonts w:ascii="Arial" w:hAnsi="Arial" w:cs="Arial"/>
          <w:sz w:val="24"/>
          <w:szCs w:val="24"/>
        </w:rPr>
        <w:t xml:space="preserve">to be </w:t>
      </w:r>
      <w:r w:rsidR="00D679B0" w:rsidRPr="00132E49">
        <w:rPr>
          <w:rFonts w:ascii="Arial" w:hAnsi="Arial" w:cs="Arial"/>
          <w:sz w:val="24"/>
          <w:szCs w:val="24"/>
        </w:rPr>
        <w:t xml:space="preserve">key </w:t>
      </w:r>
      <w:r w:rsidR="00782954" w:rsidRPr="00132E49">
        <w:rPr>
          <w:rFonts w:ascii="Arial" w:hAnsi="Arial" w:cs="Arial"/>
          <w:sz w:val="24"/>
          <w:szCs w:val="24"/>
        </w:rPr>
        <w:t>to</w:t>
      </w:r>
      <w:r w:rsidR="00D679B0" w:rsidRPr="00132E49">
        <w:rPr>
          <w:rFonts w:ascii="Arial" w:hAnsi="Arial" w:cs="Arial"/>
          <w:sz w:val="24"/>
          <w:szCs w:val="24"/>
        </w:rPr>
        <w:t xml:space="preserve"> a carers’ course</w:t>
      </w:r>
      <w:r w:rsidR="00AC1BC5" w:rsidRPr="00132E49">
        <w:rPr>
          <w:rFonts w:ascii="Arial" w:hAnsi="Arial" w:cs="Arial"/>
          <w:sz w:val="24"/>
          <w:szCs w:val="24"/>
        </w:rPr>
        <w:t xml:space="preserve"> (Fox</w:t>
      </w:r>
      <w:r w:rsidR="004B0464" w:rsidRPr="00132E49">
        <w:rPr>
          <w:rFonts w:ascii="Arial" w:hAnsi="Arial" w:cs="Arial"/>
          <w:sz w:val="24"/>
          <w:szCs w:val="24"/>
        </w:rPr>
        <w:t xml:space="preserve"> et al, 201</w:t>
      </w:r>
      <w:r w:rsidR="00AC1BC5" w:rsidRPr="00132E49">
        <w:rPr>
          <w:rFonts w:ascii="Arial" w:hAnsi="Arial" w:cs="Arial"/>
          <w:sz w:val="24"/>
          <w:szCs w:val="24"/>
        </w:rPr>
        <w:t>5</w:t>
      </w:r>
      <w:r w:rsidR="004B0464" w:rsidRPr="00132E49">
        <w:rPr>
          <w:rFonts w:ascii="Arial" w:hAnsi="Arial" w:cs="Arial"/>
          <w:sz w:val="24"/>
          <w:szCs w:val="24"/>
        </w:rPr>
        <w:t>)</w:t>
      </w:r>
      <w:r w:rsidR="00D679B0" w:rsidRPr="00132E49">
        <w:rPr>
          <w:rFonts w:ascii="Arial" w:hAnsi="Arial" w:cs="Arial"/>
          <w:sz w:val="24"/>
          <w:szCs w:val="24"/>
        </w:rPr>
        <w:t>.</w:t>
      </w:r>
      <w:r w:rsidR="004F6F51" w:rsidRPr="00132E49">
        <w:rPr>
          <w:rFonts w:ascii="Arial" w:hAnsi="Arial" w:cs="Arial"/>
          <w:sz w:val="24"/>
          <w:szCs w:val="24"/>
        </w:rPr>
        <w:t xml:space="preserve">  </w:t>
      </w:r>
      <w:r w:rsidR="0089586B" w:rsidRPr="00132E49">
        <w:rPr>
          <w:rFonts w:ascii="Arial" w:hAnsi="Arial" w:cs="Arial"/>
          <w:sz w:val="24"/>
          <w:szCs w:val="24"/>
        </w:rPr>
        <w:t xml:space="preserve">The format </w:t>
      </w:r>
      <w:r w:rsidR="00DC4597" w:rsidRPr="00132E49">
        <w:rPr>
          <w:rFonts w:ascii="Arial" w:hAnsi="Arial" w:cs="Arial"/>
          <w:sz w:val="24"/>
          <w:szCs w:val="24"/>
        </w:rPr>
        <w:t>of</w:t>
      </w:r>
      <w:r w:rsidR="0089586B" w:rsidRPr="00132E49">
        <w:rPr>
          <w:rFonts w:ascii="Arial" w:hAnsi="Arial" w:cs="Arial"/>
          <w:sz w:val="24"/>
          <w:szCs w:val="24"/>
        </w:rPr>
        <w:t xml:space="preserve"> the course </w:t>
      </w:r>
      <w:r w:rsidR="00F60634" w:rsidRPr="00132E49">
        <w:rPr>
          <w:rFonts w:ascii="Arial" w:hAnsi="Arial" w:cs="Arial"/>
          <w:sz w:val="24"/>
          <w:szCs w:val="24"/>
        </w:rPr>
        <w:t xml:space="preserve">enables the participants </w:t>
      </w:r>
      <w:r w:rsidR="004C26BB" w:rsidRPr="00132E49">
        <w:rPr>
          <w:rFonts w:ascii="Arial" w:hAnsi="Arial" w:cs="Arial"/>
          <w:sz w:val="24"/>
          <w:szCs w:val="24"/>
        </w:rPr>
        <w:t xml:space="preserve">to </w:t>
      </w:r>
      <w:r w:rsidR="00DC4597" w:rsidRPr="00132E49">
        <w:rPr>
          <w:rFonts w:ascii="Arial" w:hAnsi="Arial" w:cs="Arial"/>
          <w:sz w:val="24"/>
          <w:szCs w:val="24"/>
        </w:rPr>
        <w:t xml:space="preserve">undertake learning </w:t>
      </w:r>
      <w:r w:rsidR="007E6B51" w:rsidRPr="00132E49">
        <w:rPr>
          <w:rFonts w:ascii="Arial" w:hAnsi="Arial" w:cs="Arial"/>
          <w:sz w:val="24"/>
          <w:szCs w:val="24"/>
        </w:rPr>
        <w:t xml:space="preserve">at times </w:t>
      </w:r>
      <w:r w:rsidR="00DC4597" w:rsidRPr="00132E49">
        <w:rPr>
          <w:rFonts w:ascii="Arial" w:hAnsi="Arial" w:cs="Arial"/>
          <w:sz w:val="24"/>
          <w:szCs w:val="24"/>
        </w:rPr>
        <w:t>when it is most convenient</w:t>
      </w:r>
      <w:r w:rsidR="00DF7093" w:rsidRPr="00132E49">
        <w:rPr>
          <w:rFonts w:ascii="Arial" w:hAnsi="Arial" w:cs="Arial"/>
          <w:sz w:val="24"/>
          <w:szCs w:val="24"/>
        </w:rPr>
        <w:t xml:space="preserve">, as blending learning </w:t>
      </w:r>
      <w:r w:rsidR="000430F2" w:rsidRPr="00132E49">
        <w:rPr>
          <w:rFonts w:ascii="Arial" w:hAnsi="Arial" w:cs="Arial"/>
          <w:sz w:val="24"/>
          <w:szCs w:val="24"/>
        </w:rPr>
        <w:t xml:space="preserve">proffers </w:t>
      </w:r>
      <w:r w:rsidR="00DC4597" w:rsidRPr="00132E49">
        <w:rPr>
          <w:rFonts w:ascii="Arial" w:hAnsi="Arial" w:cs="Arial"/>
          <w:sz w:val="24"/>
          <w:szCs w:val="24"/>
        </w:rPr>
        <w:t>(Johnson et al,</w:t>
      </w:r>
      <w:r w:rsidR="00054195" w:rsidRPr="00132E49">
        <w:rPr>
          <w:rFonts w:ascii="Arial" w:hAnsi="Arial" w:cs="Arial"/>
          <w:sz w:val="24"/>
          <w:szCs w:val="24"/>
        </w:rPr>
        <w:t xml:space="preserve"> 2010, Young and Randall, 2014)</w:t>
      </w:r>
      <w:r w:rsidR="00DC4597" w:rsidRPr="00132E49">
        <w:rPr>
          <w:rFonts w:ascii="Arial" w:hAnsi="Arial" w:cs="Arial"/>
          <w:sz w:val="24"/>
          <w:szCs w:val="24"/>
        </w:rPr>
        <w:t xml:space="preserve"> but offers an opportunity for them to </w:t>
      </w:r>
      <w:r w:rsidR="007C1381" w:rsidRPr="00132E49">
        <w:rPr>
          <w:rFonts w:ascii="Arial" w:hAnsi="Arial" w:cs="Arial"/>
          <w:sz w:val="24"/>
          <w:szCs w:val="24"/>
        </w:rPr>
        <w:t>develop</w:t>
      </w:r>
      <w:r w:rsidR="00DC4597" w:rsidRPr="00132E49">
        <w:rPr>
          <w:rFonts w:ascii="Arial" w:hAnsi="Arial" w:cs="Arial"/>
          <w:sz w:val="24"/>
          <w:szCs w:val="24"/>
        </w:rPr>
        <w:t xml:space="preserve"> mutual peer support </w:t>
      </w:r>
      <w:r w:rsidR="00D679B0" w:rsidRPr="00132E49">
        <w:rPr>
          <w:rFonts w:ascii="Arial" w:hAnsi="Arial" w:cs="Arial"/>
          <w:sz w:val="24"/>
          <w:szCs w:val="24"/>
        </w:rPr>
        <w:t>through facilitated group learning session</w:t>
      </w:r>
      <w:r w:rsidR="004B0464" w:rsidRPr="00132E49">
        <w:rPr>
          <w:rFonts w:ascii="Arial" w:hAnsi="Arial" w:cs="Arial"/>
          <w:sz w:val="24"/>
          <w:szCs w:val="24"/>
        </w:rPr>
        <w:t>s</w:t>
      </w:r>
      <w:r w:rsidR="00F4472F" w:rsidRPr="00132E49">
        <w:rPr>
          <w:rFonts w:ascii="Arial" w:hAnsi="Arial" w:cs="Arial"/>
          <w:sz w:val="24"/>
          <w:szCs w:val="24"/>
        </w:rPr>
        <w:t>, as important in carers’ groups (Chien and Norman, 2009)</w:t>
      </w:r>
      <w:r w:rsidR="00DC4597" w:rsidRPr="00132E49">
        <w:rPr>
          <w:rFonts w:ascii="Arial" w:hAnsi="Arial" w:cs="Arial"/>
          <w:sz w:val="24"/>
          <w:szCs w:val="24"/>
        </w:rPr>
        <w:t xml:space="preserve">.  This </w:t>
      </w:r>
      <w:r w:rsidR="00F4472F" w:rsidRPr="00132E49">
        <w:rPr>
          <w:rFonts w:ascii="Arial" w:hAnsi="Arial" w:cs="Arial"/>
          <w:sz w:val="24"/>
          <w:szCs w:val="24"/>
        </w:rPr>
        <w:t xml:space="preserve">course presented in a </w:t>
      </w:r>
      <w:r w:rsidR="00D679B0" w:rsidRPr="00132E49">
        <w:rPr>
          <w:rFonts w:ascii="Arial" w:hAnsi="Arial" w:cs="Arial"/>
          <w:sz w:val="24"/>
          <w:szCs w:val="24"/>
        </w:rPr>
        <w:t xml:space="preserve">blended learning </w:t>
      </w:r>
      <w:r w:rsidR="00DC4597" w:rsidRPr="00132E49">
        <w:rPr>
          <w:rFonts w:ascii="Arial" w:hAnsi="Arial" w:cs="Arial"/>
          <w:sz w:val="24"/>
          <w:szCs w:val="24"/>
        </w:rPr>
        <w:t xml:space="preserve">format </w:t>
      </w:r>
      <w:r w:rsidR="0089586B" w:rsidRPr="00132E49">
        <w:rPr>
          <w:rFonts w:ascii="Arial" w:hAnsi="Arial" w:cs="Arial"/>
          <w:sz w:val="24"/>
          <w:szCs w:val="24"/>
        </w:rPr>
        <w:t xml:space="preserve">recognises </w:t>
      </w:r>
      <w:r w:rsidRPr="00132E49">
        <w:rPr>
          <w:rFonts w:ascii="Arial" w:hAnsi="Arial" w:cs="Arial"/>
          <w:sz w:val="24"/>
          <w:szCs w:val="24"/>
        </w:rPr>
        <w:t xml:space="preserve">the </w:t>
      </w:r>
      <w:r w:rsidR="00DC4597" w:rsidRPr="00132E49">
        <w:rPr>
          <w:rFonts w:ascii="Arial" w:hAnsi="Arial" w:cs="Arial"/>
          <w:sz w:val="24"/>
          <w:szCs w:val="24"/>
        </w:rPr>
        <w:t xml:space="preserve">barriers to participation that </w:t>
      </w:r>
      <w:r w:rsidRPr="00132E49">
        <w:rPr>
          <w:rFonts w:ascii="Arial" w:hAnsi="Arial" w:cs="Arial"/>
          <w:sz w:val="24"/>
          <w:szCs w:val="24"/>
        </w:rPr>
        <w:t xml:space="preserve">time </w:t>
      </w:r>
      <w:r w:rsidR="0089586B" w:rsidRPr="00132E49">
        <w:rPr>
          <w:rFonts w:ascii="Arial" w:hAnsi="Arial" w:cs="Arial"/>
          <w:sz w:val="24"/>
          <w:szCs w:val="24"/>
        </w:rPr>
        <w:t xml:space="preserve">restraints </w:t>
      </w:r>
      <w:r w:rsidR="00DC4597" w:rsidRPr="00132E49">
        <w:rPr>
          <w:rFonts w:ascii="Arial" w:hAnsi="Arial" w:cs="Arial"/>
          <w:sz w:val="24"/>
          <w:szCs w:val="24"/>
        </w:rPr>
        <w:t xml:space="preserve">place on </w:t>
      </w:r>
      <w:r w:rsidRPr="00132E49">
        <w:rPr>
          <w:rFonts w:ascii="Arial" w:hAnsi="Arial" w:cs="Arial"/>
          <w:sz w:val="24"/>
          <w:szCs w:val="24"/>
        </w:rPr>
        <w:t xml:space="preserve">family carer givers </w:t>
      </w:r>
      <w:r w:rsidR="00DC4597" w:rsidRPr="00132E49">
        <w:rPr>
          <w:rFonts w:ascii="Arial" w:hAnsi="Arial" w:cs="Arial"/>
          <w:sz w:val="24"/>
          <w:szCs w:val="24"/>
        </w:rPr>
        <w:t>because of their caring responsibilities</w:t>
      </w:r>
      <w:r w:rsidR="000430F2" w:rsidRPr="00132E49">
        <w:rPr>
          <w:rFonts w:ascii="Arial" w:hAnsi="Arial" w:cs="Arial"/>
          <w:sz w:val="24"/>
          <w:szCs w:val="24"/>
        </w:rPr>
        <w:t xml:space="preserve"> (Taskenen et al, 2011)</w:t>
      </w:r>
      <w:r w:rsidR="008B044E">
        <w:rPr>
          <w:rFonts w:ascii="Arial" w:hAnsi="Arial" w:cs="Arial"/>
          <w:sz w:val="24"/>
          <w:szCs w:val="24"/>
        </w:rPr>
        <w:t>.</w:t>
      </w:r>
      <w:r w:rsidRPr="00132E49">
        <w:rPr>
          <w:rFonts w:ascii="Arial" w:hAnsi="Arial" w:cs="Arial"/>
          <w:sz w:val="24"/>
          <w:szCs w:val="24"/>
        </w:rPr>
        <w:t xml:space="preserve"> </w:t>
      </w:r>
      <w:r w:rsidR="004F6F51" w:rsidRPr="00132E49">
        <w:rPr>
          <w:rFonts w:ascii="Arial" w:hAnsi="Arial" w:cs="Arial"/>
          <w:sz w:val="24"/>
          <w:szCs w:val="24"/>
        </w:rPr>
        <w:t xml:space="preserve">The focus of delivery by a service user and a carer enables real lived experiences of mental distress </w:t>
      </w:r>
      <w:r w:rsidR="00BB01B0" w:rsidRPr="00132E49">
        <w:rPr>
          <w:rFonts w:ascii="Arial" w:hAnsi="Arial" w:cs="Arial"/>
          <w:sz w:val="24"/>
          <w:szCs w:val="24"/>
        </w:rPr>
        <w:t>to be shared with the carers</w:t>
      </w:r>
      <w:r w:rsidR="00F4472F" w:rsidRPr="00132E49">
        <w:rPr>
          <w:rFonts w:ascii="Arial" w:hAnsi="Arial" w:cs="Arial"/>
          <w:sz w:val="24"/>
          <w:szCs w:val="24"/>
        </w:rPr>
        <w:t>, as important in best practice (</w:t>
      </w:r>
      <w:r w:rsidR="00AC1BC5" w:rsidRPr="00132E49">
        <w:rPr>
          <w:rFonts w:ascii="Arial" w:hAnsi="Arial" w:cs="Arial"/>
          <w:sz w:val="24"/>
          <w:szCs w:val="24"/>
        </w:rPr>
        <w:t>Darcy et al, 2011</w:t>
      </w:r>
      <w:r w:rsidR="00F4472F" w:rsidRPr="00132E49">
        <w:rPr>
          <w:rFonts w:ascii="Arial" w:hAnsi="Arial" w:cs="Arial"/>
          <w:sz w:val="24"/>
          <w:szCs w:val="24"/>
        </w:rPr>
        <w:t>)</w:t>
      </w:r>
      <w:r w:rsidR="00DF7093" w:rsidRPr="00132E49">
        <w:rPr>
          <w:rFonts w:ascii="Arial" w:hAnsi="Arial" w:cs="Arial"/>
          <w:sz w:val="24"/>
          <w:szCs w:val="24"/>
        </w:rPr>
        <w:t xml:space="preserve">.  </w:t>
      </w:r>
      <w:r w:rsidR="004F6F51" w:rsidRPr="00132E49">
        <w:rPr>
          <w:rFonts w:ascii="Arial" w:hAnsi="Arial" w:cs="Arial"/>
          <w:sz w:val="24"/>
          <w:szCs w:val="24"/>
        </w:rPr>
        <w:t>It builds on best practice examples of both blended learning and traditional face-to-face courses.</w:t>
      </w:r>
    </w:p>
    <w:p w14:paraId="328CD608" w14:textId="77777777" w:rsidR="00B2123D" w:rsidRPr="00132E49" w:rsidRDefault="00B2123D" w:rsidP="00132E49">
      <w:pPr>
        <w:spacing w:line="480" w:lineRule="auto"/>
        <w:rPr>
          <w:rFonts w:ascii="Arial" w:hAnsi="Arial" w:cs="Arial"/>
          <w:sz w:val="24"/>
          <w:szCs w:val="24"/>
        </w:rPr>
      </w:pPr>
    </w:p>
    <w:p w14:paraId="5FFBCC04" w14:textId="53385FE0" w:rsidR="00B2123D" w:rsidRPr="00132E49" w:rsidRDefault="00B2123D" w:rsidP="00132E49">
      <w:pPr>
        <w:spacing w:line="480" w:lineRule="auto"/>
        <w:rPr>
          <w:rFonts w:ascii="Arial" w:hAnsi="Arial" w:cs="Arial"/>
          <w:b/>
          <w:sz w:val="24"/>
          <w:szCs w:val="24"/>
        </w:rPr>
      </w:pPr>
      <w:r w:rsidRPr="00132E49">
        <w:rPr>
          <w:rFonts w:ascii="Arial" w:hAnsi="Arial" w:cs="Arial"/>
          <w:sz w:val="24"/>
          <w:szCs w:val="24"/>
        </w:rPr>
        <w:t xml:space="preserve">What are the next steps?  Research shows that there can be many organisational enablers and barriers for developing and delivering blended learning courses.  </w:t>
      </w:r>
      <w:r w:rsidR="004B0464" w:rsidRPr="00132E49">
        <w:rPr>
          <w:rFonts w:ascii="Arial" w:hAnsi="Arial" w:cs="Arial"/>
          <w:sz w:val="24"/>
          <w:szCs w:val="24"/>
        </w:rPr>
        <w:t>In education, a</w:t>
      </w:r>
      <w:r w:rsidRPr="00132E49">
        <w:rPr>
          <w:rFonts w:ascii="Arial" w:hAnsi="Arial" w:cs="Arial"/>
          <w:sz w:val="24"/>
          <w:szCs w:val="24"/>
        </w:rPr>
        <w:t>cademics may have to develop a course in their own time</w:t>
      </w:r>
      <w:r w:rsidR="00A378A6" w:rsidRPr="00132E49">
        <w:rPr>
          <w:rFonts w:ascii="Arial" w:hAnsi="Arial" w:cs="Arial"/>
          <w:sz w:val="24"/>
          <w:szCs w:val="24"/>
        </w:rPr>
        <w:t xml:space="preserve"> and</w:t>
      </w:r>
      <w:r w:rsidRPr="00132E49">
        <w:rPr>
          <w:rFonts w:ascii="Arial" w:hAnsi="Arial" w:cs="Arial"/>
          <w:sz w:val="24"/>
          <w:szCs w:val="24"/>
        </w:rPr>
        <w:t xml:space="preserve"> may lack </w:t>
      </w:r>
      <w:r w:rsidR="00A378A6" w:rsidRPr="00132E49">
        <w:rPr>
          <w:rFonts w:ascii="Arial" w:hAnsi="Arial" w:cs="Arial"/>
          <w:sz w:val="24"/>
          <w:szCs w:val="24"/>
        </w:rPr>
        <w:t xml:space="preserve">the </w:t>
      </w:r>
      <w:r w:rsidRPr="00132E49">
        <w:rPr>
          <w:rFonts w:ascii="Arial" w:hAnsi="Arial" w:cs="Arial"/>
          <w:sz w:val="24"/>
          <w:szCs w:val="24"/>
        </w:rPr>
        <w:t>skills and abilities to do this</w:t>
      </w:r>
      <w:r w:rsidR="00A378A6" w:rsidRPr="00132E49">
        <w:rPr>
          <w:rFonts w:ascii="Arial" w:hAnsi="Arial" w:cs="Arial"/>
          <w:sz w:val="24"/>
          <w:szCs w:val="24"/>
        </w:rPr>
        <w:t xml:space="preserve">; moreover </w:t>
      </w:r>
      <w:r w:rsidRPr="00132E49">
        <w:rPr>
          <w:rFonts w:ascii="Arial" w:hAnsi="Arial" w:cs="Arial"/>
          <w:sz w:val="24"/>
          <w:szCs w:val="24"/>
        </w:rPr>
        <w:t>facilitating e-learning for students can lead to drain on</w:t>
      </w:r>
      <w:r w:rsidR="00E817B9" w:rsidRPr="00132E49">
        <w:rPr>
          <w:rFonts w:ascii="Arial" w:hAnsi="Arial" w:cs="Arial"/>
          <w:sz w:val="24"/>
          <w:szCs w:val="24"/>
        </w:rPr>
        <w:t xml:space="preserve"> academics’ </w:t>
      </w:r>
      <w:r w:rsidRPr="00132E49">
        <w:rPr>
          <w:rFonts w:ascii="Arial" w:hAnsi="Arial" w:cs="Arial"/>
          <w:sz w:val="24"/>
          <w:szCs w:val="24"/>
        </w:rPr>
        <w:t>time (Jonas and Bu</w:t>
      </w:r>
      <w:r w:rsidR="008B044E">
        <w:rPr>
          <w:rFonts w:ascii="Arial" w:hAnsi="Arial" w:cs="Arial"/>
          <w:sz w:val="24"/>
          <w:szCs w:val="24"/>
        </w:rPr>
        <w:t>rns, 2010).  Kiteley and Ormrod</w:t>
      </w:r>
      <w:r w:rsidRPr="00132E49">
        <w:rPr>
          <w:rFonts w:ascii="Arial" w:hAnsi="Arial" w:cs="Arial"/>
          <w:sz w:val="24"/>
          <w:szCs w:val="24"/>
        </w:rPr>
        <w:t xml:space="preserve"> (2009) note that often e-learning is developed through a specific fund which means the course is not updated; they consider that sustainability needs to be built into designing e-learning modules and that academics need to work collaboratively with learning technologists to develop blended learning</w:t>
      </w:r>
      <w:r w:rsidR="004B0464" w:rsidRPr="00132E49">
        <w:rPr>
          <w:rFonts w:ascii="Arial" w:hAnsi="Arial" w:cs="Arial"/>
          <w:sz w:val="24"/>
          <w:szCs w:val="24"/>
        </w:rPr>
        <w:t xml:space="preserve">.  </w:t>
      </w:r>
      <w:r w:rsidR="00A75F0C" w:rsidRPr="00132E49">
        <w:rPr>
          <w:rFonts w:ascii="Arial" w:hAnsi="Arial" w:cs="Arial"/>
          <w:sz w:val="24"/>
          <w:szCs w:val="24"/>
        </w:rPr>
        <w:t xml:space="preserve">The inclusion of learning </w:t>
      </w:r>
      <w:r w:rsidR="00A75F0C" w:rsidRPr="00132E49">
        <w:rPr>
          <w:rFonts w:ascii="Arial" w:hAnsi="Arial" w:cs="Arial"/>
          <w:sz w:val="24"/>
          <w:szCs w:val="24"/>
        </w:rPr>
        <w:lastRenderedPageBreak/>
        <w:t xml:space="preserve">technologist expertise </w:t>
      </w:r>
      <w:r w:rsidR="00E5082B" w:rsidRPr="00132E49">
        <w:rPr>
          <w:rFonts w:ascii="Arial" w:hAnsi="Arial" w:cs="Arial"/>
          <w:sz w:val="24"/>
          <w:szCs w:val="24"/>
        </w:rPr>
        <w:t xml:space="preserve">will </w:t>
      </w:r>
      <w:r w:rsidR="00A75F0C" w:rsidRPr="00132E49">
        <w:rPr>
          <w:rFonts w:ascii="Arial" w:hAnsi="Arial" w:cs="Arial"/>
          <w:sz w:val="24"/>
          <w:szCs w:val="24"/>
        </w:rPr>
        <w:t xml:space="preserve">therefore </w:t>
      </w:r>
      <w:r w:rsidR="00E5082B" w:rsidRPr="00132E49">
        <w:rPr>
          <w:rFonts w:ascii="Arial" w:hAnsi="Arial" w:cs="Arial"/>
          <w:sz w:val="24"/>
          <w:szCs w:val="24"/>
        </w:rPr>
        <w:t xml:space="preserve">be central to future research development.  </w:t>
      </w:r>
      <w:r w:rsidR="004B0464" w:rsidRPr="00132E49">
        <w:rPr>
          <w:rFonts w:ascii="Arial" w:hAnsi="Arial" w:cs="Arial"/>
          <w:sz w:val="24"/>
          <w:szCs w:val="24"/>
        </w:rPr>
        <w:t>Furthermore p</w:t>
      </w:r>
      <w:r w:rsidRPr="00132E49">
        <w:rPr>
          <w:rFonts w:ascii="Arial" w:hAnsi="Arial" w:cs="Arial"/>
          <w:sz w:val="24"/>
          <w:szCs w:val="24"/>
        </w:rPr>
        <w:t>ositive relationships have been built with inf</w:t>
      </w:r>
      <w:r w:rsidR="008B044E">
        <w:rPr>
          <w:rFonts w:ascii="Arial" w:hAnsi="Arial" w:cs="Arial"/>
          <w:sz w:val="24"/>
          <w:szCs w:val="24"/>
        </w:rPr>
        <w:t>luential staff and organisations</w:t>
      </w:r>
      <w:r w:rsidRPr="00132E49">
        <w:rPr>
          <w:rFonts w:ascii="Arial" w:hAnsi="Arial" w:cs="Arial"/>
          <w:sz w:val="24"/>
          <w:szCs w:val="24"/>
        </w:rPr>
        <w:t xml:space="preserve"> during this period</w:t>
      </w:r>
      <w:r w:rsidR="00F44B3A">
        <w:rPr>
          <w:rFonts w:ascii="Arial" w:hAnsi="Arial" w:cs="Arial"/>
          <w:sz w:val="24"/>
          <w:szCs w:val="24"/>
        </w:rPr>
        <w:t>;</w:t>
      </w:r>
      <w:r w:rsidR="00AC1BC5" w:rsidRPr="00132E49">
        <w:rPr>
          <w:rFonts w:ascii="Arial" w:hAnsi="Arial" w:cs="Arial"/>
          <w:sz w:val="24"/>
          <w:szCs w:val="24"/>
        </w:rPr>
        <w:t xml:space="preserve"> </w:t>
      </w:r>
      <w:r w:rsidR="00F15998" w:rsidRPr="00132E49">
        <w:rPr>
          <w:rFonts w:ascii="Arial" w:hAnsi="Arial" w:cs="Arial"/>
          <w:sz w:val="24"/>
          <w:szCs w:val="24"/>
        </w:rPr>
        <w:t xml:space="preserve">this </w:t>
      </w:r>
      <w:r w:rsidR="00281C8C" w:rsidRPr="00132E49">
        <w:rPr>
          <w:rFonts w:ascii="Arial" w:hAnsi="Arial" w:cs="Arial"/>
          <w:sz w:val="24"/>
          <w:szCs w:val="24"/>
        </w:rPr>
        <w:t xml:space="preserve">is a foundation to build future partnerships </w:t>
      </w:r>
      <w:r w:rsidR="00E5082B" w:rsidRPr="00132E49">
        <w:rPr>
          <w:rFonts w:ascii="Arial" w:hAnsi="Arial" w:cs="Arial"/>
          <w:sz w:val="24"/>
          <w:szCs w:val="24"/>
        </w:rPr>
        <w:t>as we investigate further sources of funding to implement and deliver the programme.</w:t>
      </w:r>
      <w:r w:rsidR="00281C8C" w:rsidRPr="00132E49">
        <w:rPr>
          <w:rFonts w:ascii="Arial" w:hAnsi="Arial" w:cs="Arial"/>
          <w:sz w:val="24"/>
          <w:szCs w:val="24"/>
        </w:rPr>
        <w:t xml:space="preserve"> </w:t>
      </w:r>
    </w:p>
    <w:p w14:paraId="59CEB0DC" w14:textId="77777777" w:rsidR="00146087" w:rsidRPr="00132E49" w:rsidRDefault="00146087" w:rsidP="00132E49">
      <w:pPr>
        <w:autoSpaceDE w:val="0"/>
        <w:autoSpaceDN w:val="0"/>
        <w:adjustRightInd w:val="0"/>
        <w:spacing w:after="0" w:line="480" w:lineRule="auto"/>
        <w:rPr>
          <w:rFonts w:ascii="Arial" w:hAnsi="Arial" w:cs="Arial"/>
          <w:sz w:val="24"/>
          <w:szCs w:val="24"/>
        </w:rPr>
      </w:pPr>
    </w:p>
    <w:p w14:paraId="6963C7FA" w14:textId="77777777" w:rsidR="00837287" w:rsidRPr="00132E49" w:rsidRDefault="00861083" w:rsidP="00132E49">
      <w:pPr>
        <w:spacing w:line="480" w:lineRule="auto"/>
        <w:rPr>
          <w:rFonts w:ascii="Arial" w:hAnsi="Arial" w:cs="Arial"/>
          <w:b/>
          <w:sz w:val="24"/>
          <w:szCs w:val="24"/>
        </w:rPr>
      </w:pPr>
      <w:r w:rsidRPr="00132E49">
        <w:rPr>
          <w:rFonts w:ascii="Arial" w:hAnsi="Arial" w:cs="Arial"/>
          <w:b/>
          <w:sz w:val="24"/>
          <w:szCs w:val="24"/>
        </w:rPr>
        <w:t>References</w:t>
      </w:r>
    </w:p>
    <w:p w14:paraId="33FBBCC7" w14:textId="77777777" w:rsidR="004D0997" w:rsidRPr="00132E49" w:rsidRDefault="004D0997" w:rsidP="00132E49">
      <w:pPr>
        <w:autoSpaceDE w:val="0"/>
        <w:autoSpaceDN w:val="0"/>
        <w:adjustRightInd w:val="0"/>
        <w:spacing w:after="0" w:line="480" w:lineRule="auto"/>
        <w:rPr>
          <w:rFonts w:ascii="Arial" w:hAnsi="Arial" w:cs="Arial"/>
          <w:sz w:val="24"/>
          <w:szCs w:val="24"/>
        </w:rPr>
      </w:pPr>
      <w:r w:rsidRPr="00132E49">
        <w:rPr>
          <w:rFonts w:ascii="Arial" w:hAnsi="Arial" w:cs="Arial"/>
          <w:sz w:val="24"/>
          <w:szCs w:val="24"/>
        </w:rPr>
        <w:t xml:space="preserve">Allen, </w:t>
      </w:r>
      <w:r w:rsidR="00AD07DE" w:rsidRPr="00132E49">
        <w:rPr>
          <w:rFonts w:ascii="Arial" w:hAnsi="Arial" w:cs="Arial"/>
          <w:sz w:val="24"/>
          <w:szCs w:val="24"/>
        </w:rPr>
        <w:t xml:space="preserve">J, Burbach, F and Reibstein, J, </w:t>
      </w:r>
      <w:r w:rsidR="00117362" w:rsidRPr="00132E49">
        <w:rPr>
          <w:rFonts w:ascii="Arial" w:hAnsi="Arial" w:cs="Arial"/>
          <w:sz w:val="24"/>
          <w:szCs w:val="24"/>
        </w:rPr>
        <w:t>(</w:t>
      </w:r>
      <w:r w:rsidR="00AD07DE" w:rsidRPr="00132E49">
        <w:rPr>
          <w:rFonts w:ascii="Arial" w:hAnsi="Arial" w:cs="Arial"/>
          <w:sz w:val="24"/>
          <w:szCs w:val="24"/>
        </w:rPr>
        <w:t>2013</w:t>
      </w:r>
      <w:r w:rsidR="00117362" w:rsidRPr="00132E49">
        <w:rPr>
          <w:rFonts w:ascii="Arial" w:hAnsi="Arial" w:cs="Arial"/>
          <w:sz w:val="24"/>
          <w:szCs w:val="24"/>
        </w:rPr>
        <w:t>)</w:t>
      </w:r>
      <w:r w:rsidR="00AD07DE" w:rsidRPr="00132E49">
        <w:rPr>
          <w:rFonts w:ascii="Arial" w:hAnsi="Arial" w:cs="Arial"/>
          <w:sz w:val="24"/>
          <w:szCs w:val="24"/>
        </w:rPr>
        <w:t>.</w:t>
      </w:r>
      <w:r w:rsidRPr="00132E49">
        <w:rPr>
          <w:rFonts w:ascii="Arial" w:hAnsi="Arial" w:cs="Arial"/>
          <w:sz w:val="24"/>
          <w:szCs w:val="24"/>
        </w:rPr>
        <w:t xml:space="preserve"> </w:t>
      </w:r>
      <w:r w:rsidRPr="00132E49">
        <w:rPr>
          <w:rFonts w:ascii="Arial" w:hAnsi="Arial" w:cs="Arial"/>
          <w:bCs/>
          <w:i/>
          <w:iCs/>
          <w:sz w:val="24"/>
          <w:szCs w:val="24"/>
        </w:rPr>
        <w:t xml:space="preserve">‘A Different World’ </w:t>
      </w:r>
      <w:r w:rsidRPr="00132E49">
        <w:rPr>
          <w:rFonts w:ascii="Arial" w:hAnsi="Arial" w:cs="Arial"/>
          <w:bCs/>
          <w:sz w:val="24"/>
          <w:szCs w:val="24"/>
        </w:rPr>
        <w:t>Individuals’ experience of an integrated family intervention for psychosis and its contribution to recovery</w:t>
      </w:r>
      <w:r w:rsidR="00117362" w:rsidRPr="00132E49">
        <w:rPr>
          <w:rFonts w:ascii="Arial" w:hAnsi="Arial" w:cs="Arial"/>
          <w:bCs/>
          <w:sz w:val="24"/>
          <w:szCs w:val="24"/>
        </w:rPr>
        <w:t>’,</w:t>
      </w:r>
      <w:r w:rsidRPr="00132E49">
        <w:rPr>
          <w:rFonts w:ascii="Arial" w:hAnsi="Arial" w:cs="Arial"/>
          <w:b/>
          <w:bCs/>
          <w:sz w:val="24"/>
          <w:szCs w:val="24"/>
        </w:rPr>
        <w:t xml:space="preserve"> </w:t>
      </w:r>
      <w:r w:rsidRPr="00132E49">
        <w:rPr>
          <w:rFonts w:ascii="Arial" w:hAnsi="Arial" w:cs="Arial"/>
          <w:i/>
          <w:sz w:val="24"/>
          <w:szCs w:val="24"/>
        </w:rPr>
        <w:t>Psychology and Psychotherapy: Theory, Research and Practice</w:t>
      </w:r>
      <w:r w:rsidRPr="00132E49">
        <w:rPr>
          <w:rFonts w:ascii="Arial" w:hAnsi="Arial" w:cs="Arial"/>
          <w:sz w:val="24"/>
          <w:szCs w:val="24"/>
        </w:rPr>
        <w:t xml:space="preserve"> 86, 212–228</w:t>
      </w:r>
    </w:p>
    <w:p w14:paraId="5B85FAE7" w14:textId="77777777" w:rsidR="004C1B86" w:rsidRPr="00132E49" w:rsidRDefault="004C1B86" w:rsidP="00132E49">
      <w:pPr>
        <w:autoSpaceDE w:val="0"/>
        <w:autoSpaceDN w:val="0"/>
        <w:adjustRightInd w:val="0"/>
        <w:spacing w:after="0" w:line="480" w:lineRule="auto"/>
        <w:rPr>
          <w:rFonts w:ascii="Arial" w:hAnsi="Arial" w:cs="Arial"/>
          <w:sz w:val="24"/>
          <w:szCs w:val="24"/>
        </w:rPr>
      </w:pPr>
    </w:p>
    <w:p w14:paraId="3DF75D3D" w14:textId="588B8B56" w:rsidR="008D6A8F" w:rsidRPr="00132E49" w:rsidRDefault="008D6A8F" w:rsidP="00132E49">
      <w:pPr>
        <w:autoSpaceDE w:val="0"/>
        <w:autoSpaceDN w:val="0"/>
        <w:adjustRightInd w:val="0"/>
        <w:spacing w:after="0" w:line="480" w:lineRule="auto"/>
        <w:rPr>
          <w:rFonts w:ascii="Arial" w:hAnsi="Arial" w:cs="Arial"/>
          <w:color w:val="000000"/>
          <w:sz w:val="24"/>
          <w:szCs w:val="24"/>
        </w:rPr>
      </w:pPr>
      <w:r w:rsidRPr="00132E49">
        <w:rPr>
          <w:rFonts w:ascii="Arial" w:hAnsi="Arial" w:cs="Arial"/>
          <w:color w:val="000000"/>
          <w:sz w:val="24"/>
          <w:szCs w:val="24"/>
        </w:rPr>
        <w:t>Arnstein, S.(1969) 'A Ladder Of Citizen Participation',</w:t>
      </w:r>
      <w:r w:rsidRPr="00132E49">
        <w:rPr>
          <w:rFonts w:ascii="Arial" w:hAnsi="Arial" w:cs="Arial"/>
          <w:i/>
          <w:color w:val="000000"/>
          <w:sz w:val="24"/>
          <w:szCs w:val="24"/>
        </w:rPr>
        <w:t xml:space="preserve"> Journal of the American Planning</w:t>
      </w:r>
      <w:r w:rsidR="00A75F0C" w:rsidRPr="00132E49">
        <w:rPr>
          <w:rFonts w:ascii="Arial" w:hAnsi="Arial" w:cs="Arial"/>
          <w:i/>
          <w:color w:val="000000"/>
          <w:sz w:val="24"/>
          <w:szCs w:val="24"/>
        </w:rPr>
        <w:t xml:space="preserve"> </w:t>
      </w:r>
      <w:r w:rsidRPr="00132E49">
        <w:rPr>
          <w:rFonts w:ascii="Arial" w:hAnsi="Arial" w:cs="Arial"/>
          <w:i/>
          <w:color w:val="000000"/>
          <w:sz w:val="24"/>
          <w:szCs w:val="24"/>
        </w:rPr>
        <w:t>Association</w:t>
      </w:r>
      <w:r w:rsidRPr="00132E49">
        <w:rPr>
          <w:rFonts w:ascii="Arial" w:hAnsi="Arial" w:cs="Arial"/>
          <w:color w:val="000000"/>
          <w:sz w:val="24"/>
          <w:szCs w:val="24"/>
        </w:rPr>
        <w:t>, 35: 4, 216 — 224</w:t>
      </w:r>
      <w:r w:rsidR="00146BFB" w:rsidRPr="00132E49">
        <w:rPr>
          <w:rFonts w:ascii="Arial" w:hAnsi="Arial" w:cs="Arial"/>
          <w:color w:val="000000"/>
          <w:sz w:val="24"/>
          <w:szCs w:val="24"/>
        </w:rPr>
        <w:t xml:space="preserve">  </w:t>
      </w:r>
    </w:p>
    <w:p w14:paraId="55C0C786" w14:textId="77777777" w:rsidR="00AD5009" w:rsidRPr="00132E49" w:rsidRDefault="00AD5009" w:rsidP="00132E49">
      <w:pPr>
        <w:spacing w:after="0" w:line="480" w:lineRule="auto"/>
        <w:jc w:val="both"/>
        <w:rPr>
          <w:rFonts w:ascii="Arial" w:hAnsi="Arial" w:cs="Arial"/>
          <w:sz w:val="24"/>
          <w:szCs w:val="24"/>
        </w:rPr>
      </w:pPr>
    </w:p>
    <w:p w14:paraId="5FB33BC4" w14:textId="77777777" w:rsidR="00AD5009" w:rsidRPr="00132E49" w:rsidRDefault="00AD5009" w:rsidP="00132E49">
      <w:pPr>
        <w:spacing w:after="0" w:line="480" w:lineRule="auto"/>
        <w:jc w:val="both"/>
        <w:rPr>
          <w:rFonts w:ascii="Arial" w:hAnsi="Arial" w:cs="Arial"/>
          <w:sz w:val="24"/>
          <w:szCs w:val="24"/>
        </w:rPr>
      </w:pPr>
      <w:r w:rsidRPr="00132E49">
        <w:rPr>
          <w:rFonts w:ascii="Arial" w:hAnsi="Arial" w:cs="Arial"/>
          <w:sz w:val="24"/>
          <w:szCs w:val="24"/>
        </w:rPr>
        <w:t xml:space="preserve">Beresford, P., </w:t>
      </w:r>
      <w:r w:rsidR="00117362" w:rsidRPr="00132E49">
        <w:rPr>
          <w:rFonts w:ascii="Arial" w:hAnsi="Arial" w:cs="Arial"/>
          <w:sz w:val="24"/>
          <w:szCs w:val="24"/>
        </w:rPr>
        <w:t>(</w:t>
      </w:r>
      <w:r w:rsidRPr="00132E49">
        <w:rPr>
          <w:rFonts w:ascii="Arial" w:hAnsi="Arial" w:cs="Arial"/>
          <w:sz w:val="24"/>
          <w:szCs w:val="24"/>
        </w:rPr>
        <w:t>2001</w:t>
      </w:r>
      <w:r w:rsidR="00117362" w:rsidRPr="00132E49">
        <w:rPr>
          <w:rFonts w:ascii="Arial" w:hAnsi="Arial" w:cs="Arial"/>
          <w:sz w:val="24"/>
          <w:szCs w:val="24"/>
        </w:rPr>
        <w:t>),</w:t>
      </w:r>
      <w:r w:rsidRPr="00132E49">
        <w:rPr>
          <w:rFonts w:ascii="Arial" w:hAnsi="Arial" w:cs="Arial"/>
          <w:sz w:val="24"/>
          <w:szCs w:val="24"/>
        </w:rPr>
        <w:t xml:space="preserve"> </w:t>
      </w:r>
      <w:r w:rsidR="00117362" w:rsidRPr="00132E49">
        <w:rPr>
          <w:rFonts w:ascii="Arial" w:hAnsi="Arial" w:cs="Arial"/>
          <w:sz w:val="24"/>
          <w:szCs w:val="24"/>
        </w:rPr>
        <w:t>‘</w:t>
      </w:r>
      <w:r w:rsidRPr="00132E49">
        <w:rPr>
          <w:rFonts w:ascii="Arial" w:hAnsi="Arial" w:cs="Arial"/>
          <w:sz w:val="24"/>
          <w:szCs w:val="24"/>
        </w:rPr>
        <w:t>Social work and social care:  the struggle for knowledge</w:t>
      </w:r>
      <w:r w:rsidR="00117362" w:rsidRPr="00132E49">
        <w:rPr>
          <w:rFonts w:ascii="Arial" w:hAnsi="Arial" w:cs="Arial"/>
          <w:sz w:val="24"/>
          <w:szCs w:val="24"/>
        </w:rPr>
        <w:t>’</w:t>
      </w:r>
      <w:r w:rsidRPr="00132E49">
        <w:rPr>
          <w:rFonts w:ascii="Arial" w:hAnsi="Arial" w:cs="Arial"/>
          <w:sz w:val="24"/>
          <w:szCs w:val="24"/>
        </w:rPr>
        <w:t xml:space="preserve">.  </w:t>
      </w:r>
      <w:r w:rsidRPr="00132E49">
        <w:rPr>
          <w:rFonts w:ascii="Arial" w:hAnsi="Arial" w:cs="Arial"/>
          <w:i/>
          <w:iCs/>
          <w:sz w:val="24"/>
          <w:szCs w:val="24"/>
        </w:rPr>
        <w:t>Educational Action Research</w:t>
      </w:r>
      <w:r w:rsidR="00117362" w:rsidRPr="00132E49">
        <w:rPr>
          <w:rFonts w:ascii="Arial" w:hAnsi="Arial" w:cs="Arial"/>
          <w:sz w:val="24"/>
          <w:szCs w:val="24"/>
        </w:rPr>
        <w:t xml:space="preserve"> 9,</w:t>
      </w:r>
      <w:r w:rsidRPr="00132E49">
        <w:rPr>
          <w:rFonts w:ascii="Arial" w:hAnsi="Arial" w:cs="Arial"/>
          <w:sz w:val="24"/>
          <w:szCs w:val="24"/>
        </w:rPr>
        <w:t xml:space="preserve"> 243 – 351.</w:t>
      </w:r>
    </w:p>
    <w:p w14:paraId="7A08B11B" w14:textId="77777777" w:rsidR="004D0997" w:rsidRPr="00132E49" w:rsidRDefault="004D0997" w:rsidP="00132E49">
      <w:pPr>
        <w:autoSpaceDE w:val="0"/>
        <w:autoSpaceDN w:val="0"/>
        <w:adjustRightInd w:val="0"/>
        <w:spacing w:after="0" w:line="480" w:lineRule="auto"/>
        <w:rPr>
          <w:rFonts w:ascii="Arial" w:hAnsi="Arial" w:cs="Arial"/>
          <w:sz w:val="24"/>
          <w:szCs w:val="24"/>
        </w:rPr>
      </w:pPr>
    </w:p>
    <w:p w14:paraId="3A7F5005" w14:textId="05B86267" w:rsidR="004D0997" w:rsidRPr="00132E49" w:rsidRDefault="00AD07DE" w:rsidP="00132E49">
      <w:pPr>
        <w:autoSpaceDE w:val="0"/>
        <w:autoSpaceDN w:val="0"/>
        <w:adjustRightInd w:val="0"/>
        <w:spacing w:after="0" w:line="480" w:lineRule="auto"/>
        <w:rPr>
          <w:rFonts w:ascii="Arial" w:hAnsi="Arial" w:cs="Arial"/>
          <w:sz w:val="24"/>
          <w:szCs w:val="24"/>
        </w:rPr>
      </w:pPr>
      <w:r w:rsidRPr="00132E49">
        <w:rPr>
          <w:rFonts w:ascii="Arial" w:hAnsi="Arial" w:cs="Arial"/>
          <w:sz w:val="24"/>
          <w:szCs w:val="24"/>
        </w:rPr>
        <w:t xml:space="preserve">Burbach, F. R. </w:t>
      </w:r>
      <w:r w:rsidR="00117362" w:rsidRPr="00132E49">
        <w:rPr>
          <w:rFonts w:ascii="Arial" w:hAnsi="Arial" w:cs="Arial"/>
          <w:sz w:val="24"/>
          <w:szCs w:val="24"/>
        </w:rPr>
        <w:t>(</w:t>
      </w:r>
      <w:r w:rsidRPr="00132E49">
        <w:rPr>
          <w:rFonts w:ascii="Arial" w:hAnsi="Arial" w:cs="Arial"/>
          <w:sz w:val="24"/>
          <w:szCs w:val="24"/>
        </w:rPr>
        <w:t>1996</w:t>
      </w:r>
      <w:r w:rsidR="00117362" w:rsidRPr="00132E49">
        <w:rPr>
          <w:rFonts w:ascii="Arial" w:hAnsi="Arial" w:cs="Arial"/>
          <w:sz w:val="24"/>
          <w:szCs w:val="24"/>
        </w:rPr>
        <w:t>),</w:t>
      </w:r>
      <w:r w:rsidR="004D0997" w:rsidRPr="00132E49">
        <w:rPr>
          <w:rFonts w:ascii="Arial" w:hAnsi="Arial" w:cs="Arial"/>
          <w:sz w:val="24"/>
          <w:szCs w:val="24"/>
        </w:rPr>
        <w:t xml:space="preserve"> </w:t>
      </w:r>
      <w:r w:rsidR="00117362" w:rsidRPr="00132E49">
        <w:rPr>
          <w:rFonts w:ascii="Arial" w:hAnsi="Arial" w:cs="Arial"/>
          <w:sz w:val="24"/>
          <w:szCs w:val="24"/>
        </w:rPr>
        <w:t>‘</w:t>
      </w:r>
      <w:r w:rsidR="004D0997" w:rsidRPr="00132E49">
        <w:rPr>
          <w:rFonts w:ascii="Arial" w:hAnsi="Arial" w:cs="Arial"/>
          <w:sz w:val="24"/>
          <w:szCs w:val="24"/>
        </w:rPr>
        <w:t>Family based interventions in psychosis – An overview of and comparison between family therapy and family management approaches</w:t>
      </w:r>
      <w:r w:rsidR="00117362" w:rsidRPr="00132E49">
        <w:rPr>
          <w:rFonts w:ascii="Arial" w:hAnsi="Arial" w:cs="Arial"/>
          <w:sz w:val="24"/>
          <w:szCs w:val="24"/>
        </w:rPr>
        <w:t>’,</w:t>
      </w:r>
      <w:r w:rsidR="004D0997" w:rsidRPr="00132E49">
        <w:rPr>
          <w:rFonts w:ascii="Arial" w:hAnsi="Arial" w:cs="Arial"/>
          <w:sz w:val="24"/>
          <w:szCs w:val="24"/>
        </w:rPr>
        <w:t xml:space="preserve"> </w:t>
      </w:r>
      <w:r w:rsidR="004D0997" w:rsidRPr="00132E49">
        <w:rPr>
          <w:rFonts w:ascii="Arial" w:hAnsi="Arial" w:cs="Arial"/>
          <w:i/>
          <w:iCs/>
          <w:sz w:val="24"/>
          <w:szCs w:val="24"/>
        </w:rPr>
        <w:t>Journal of Mental Health</w:t>
      </w:r>
      <w:r w:rsidR="004D0997" w:rsidRPr="00132E49">
        <w:rPr>
          <w:rFonts w:ascii="Arial" w:hAnsi="Arial" w:cs="Arial"/>
          <w:sz w:val="24"/>
          <w:szCs w:val="24"/>
        </w:rPr>
        <w:t xml:space="preserve">, </w:t>
      </w:r>
      <w:r w:rsidR="004D0997" w:rsidRPr="00132E49">
        <w:rPr>
          <w:rFonts w:ascii="Arial" w:hAnsi="Arial" w:cs="Arial"/>
          <w:i/>
          <w:iCs/>
          <w:sz w:val="24"/>
          <w:szCs w:val="24"/>
        </w:rPr>
        <w:t>5</w:t>
      </w:r>
      <w:r w:rsidR="004D0997" w:rsidRPr="00132E49">
        <w:rPr>
          <w:rFonts w:ascii="Arial" w:hAnsi="Arial" w:cs="Arial"/>
          <w:sz w:val="24"/>
          <w:szCs w:val="24"/>
        </w:rPr>
        <w:t xml:space="preserve">, 111–134. </w:t>
      </w:r>
    </w:p>
    <w:p w14:paraId="412DA95B" w14:textId="77777777" w:rsidR="00A75F0C" w:rsidRPr="00132E49" w:rsidRDefault="00A75F0C" w:rsidP="00132E49">
      <w:pPr>
        <w:spacing w:line="480" w:lineRule="auto"/>
        <w:rPr>
          <w:rFonts w:ascii="Arial" w:hAnsi="Arial" w:cs="Arial"/>
          <w:sz w:val="24"/>
          <w:szCs w:val="24"/>
        </w:rPr>
      </w:pPr>
    </w:p>
    <w:p w14:paraId="0FC6E439" w14:textId="77777777" w:rsidR="004D0997" w:rsidRPr="00132E49" w:rsidRDefault="004D0997" w:rsidP="00132E49">
      <w:pPr>
        <w:spacing w:line="480" w:lineRule="auto"/>
        <w:rPr>
          <w:rFonts w:ascii="Arial" w:hAnsi="Arial" w:cs="Arial"/>
          <w:sz w:val="24"/>
          <w:szCs w:val="24"/>
        </w:rPr>
      </w:pPr>
      <w:r w:rsidRPr="00132E49">
        <w:rPr>
          <w:rFonts w:ascii="Arial" w:hAnsi="Arial" w:cs="Arial"/>
          <w:sz w:val="24"/>
          <w:szCs w:val="24"/>
        </w:rPr>
        <w:t>Chien WT, Norman I.</w:t>
      </w:r>
      <w:r w:rsidR="00AD07DE" w:rsidRPr="00132E49">
        <w:rPr>
          <w:rFonts w:ascii="Arial" w:hAnsi="Arial" w:cs="Arial"/>
          <w:sz w:val="24"/>
          <w:szCs w:val="24"/>
        </w:rPr>
        <w:t xml:space="preserve">, </w:t>
      </w:r>
      <w:r w:rsidR="00117362" w:rsidRPr="00132E49">
        <w:rPr>
          <w:rFonts w:ascii="Arial" w:hAnsi="Arial" w:cs="Arial"/>
          <w:sz w:val="24"/>
          <w:szCs w:val="24"/>
        </w:rPr>
        <w:t>(</w:t>
      </w:r>
      <w:r w:rsidR="00AD07DE" w:rsidRPr="00132E49">
        <w:rPr>
          <w:rFonts w:ascii="Arial" w:hAnsi="Arial" w:cs="Arial"/>
          <w:sz w:val="24"/>
          <w:szCs w:val="24"/>
        </w:rPr>
        <w:t>2009</w:t>
      </w:r>
      <w:r w:rsidR="00117362" w:rsidRPr="00132E49">
        <w:rPr>
          <w:rFonts w:ascii="Arial" w:hAnsi="Arial" w:cs="Arial"/>
          <w:sz w:val="24"/>
          <w:szCs w:val="24"/>
        </w:rPr>
        <w:t>),</w:t>
      </w:r>
      <w:r w:rsidRPr="00132E49">
        <w:rPr>
          <w:rFonts w:ascii="Arial" w:hAnsi="Arial" w:cs="Arial"/>
          <w:sz w:val="24"/>
          <w:szCs w:val="24"/>
        </w:rPr>
        <w:t xml:space="preserve"> </w:t>
      </w:r>
      <w:r w:rsidR="00C677CB" w:rsidRPr="00132E49">
        <w:rPr>
          <w:rFonts w:ascii="Arial" w:hAnsi="Arial" w:cs="Arial"/>
          <w:sz w:val="24"/>
          <w:szCs w:val="24"/>
        </w:rPr>
        <w:t>‘</w:t>
      </w:r>
      <w:r w:rsidRPr="00132E49">
        <w:rPr>
          <w:rFonts w:ascii="Arial" w:hAnsi="Arial" w:cs="Arial"/>
          <w:sz w:val="24"/>
          <w:szCs w:val="24"/>
        </w:rPr>
        <w:t>The effectiveness and active ingredients of mutual support groups for family caregivers of people with psychotic disorders: a literature review</w:t>
      </w:r>
      <w:r w:rsidR="00C677CB" w:rsidRPr="00132E49">
        <w:rPr>
          <w:rFonts w:ascii="Arial" w:hAnsi="Arial" w:cs="Arial"/>
          <w:sz w:val="24"/>
          <w:szCs w:val="24"/>
        </w:rPr>
        <w:t>’,</w:t>
      </w:r>
      <w:r w:rsidRPr="00132E49">
        <w:rPr>
          <w:rFonts w:ascii="Arial" w:hAnsi="Arial" w:cs="Arial"/>
          <w:sz w:val="24"/>
          <w:szCs w:val="24"/>
        </w:rPr>
        <w:t xml:space="preserve"> </w:t>
      </w:r>
      <w:r w:rsidRPr="00132E49">
        <w:rPr>
          <w:rFonts w:ascii="Arial" w:hAnsi="Arial" w:cs="Arial"/>
          <w:i/>
          <w:sz w:val="24"/>
          <w:szCs w:val="24"/>
        </w:rPr>
        <w:t>Int</w:t>
      </w:r>
      <w:r w:rsidR="00CB6777" w:rsidRPr="00132E49">
        <w:rPr>
          <w:rFonts w:ascii="Arial" w:hAnsi="Arial" w:cs="Arial"/>
          <w:i/>
          <w:sz w:val="24"/>
          <w:szCs w:val="24"/>
        </w:rPr>
        <w:t>ernational</w:t>
      </w:r>
      <w:r w:rsidRPr="00132E49">
        <w:rPr>
          <w:rFonts w:ascii="Arial" w:hAnsi="Arial" w:cs="Arial"/>
          <w:i/>
          <w:sz w:val="24"/>
          <w:szCs w:val="24"/>
        </w:rPr>
        <w:t xml:space="preserve"> J</w:t>
      </w:r>
      <w:r w:rsidR="00CB6777" w:rsidRPr="00132E49">
        <w:rPr>
          <w:rFonts w:ascii="Arial" w:hAnsi="Arial" w:cs="Arial"/>
          <w:i/>
          <w:sz w:val="24"/>
          <w:szCs w:val="24"/>
        </w:rPr>
        <w:t>ournal of</w:t>
      </w:r>
      <w:r w:rsidRPr="00132E49">
        <w:rPr>
          <w:rFonts w:ascii="Arial" w:hAnsi="Arial" w:cs="Arial"/>
          <w:i/>
          <w:sz w:val="24"/>
          <w:szCs w:val="24"/>
        </w:rPr>
        <w:t xml:space="preserve"> Nurs</w:t>
      </w:r>
      <w:r w:rsidR="00CB6777" w:rsidRPr="00132E49">
        <w:rPr>
          <w:rFonts w:ascii="Arial" w:hAnsi="Arial" w:cs="Arial"/>
          <w:i/>
          <w:sz w:val="24"/>
          <w:szCs w:val="24"/>
        </w:rPr>
        <w:t>ing</w:t>
      </w:r>
      <w:r w:rsidRPr="00132E49">
        <w:rPr>
          <w:rFonts w:ascii="Arial" w:hAnsi="Arial" w:cs="Arial"/>
          <w:i/>
          <w:sz w:val="24"/>
          <w:szCs w:val="24"/>
        </w:rPr>
        <w:t xml:space="preserve"> Stud</w:t>
      </w:r>
      <w:r w:rsidR="00CB6777" w:rsidRPr="00132E49">
        <w:rPr>
          <w:rFonts w:ascii="Arial" w:hAnsi="Arial" w:cs="Arial"/>
          <w:i/>
          <w:sz w:val="24"/>
          <w:szCs w:val="24"/>
        </w:rPr>
        <w:t>ies</w:t>
      </w:r>
      <w:r w:rsidR="00117362" w:rsidRPr="00132E49">
        <w:rPr>
          <w:rFonts w:ascii="Arial" w:hAnsi="Arial" w:cs="Arial"/>
          <w:i/>
          <w:sz w:val="24"/>
          <w:szCs w:val="24"/>
        </w:rPr>
        <w:t>,</w:t>
      </w:r>
      <w:r w:rsidRPr="00132E49">
        <w:rPr>
          <w:rFonts w:ascii="Arial" w:hAnsi="Arial" w:cs="Arial"/>
          <w:sz w:val="24"/>
          <w:szCs w:val="24"/>
        </w:rPr>
        <w:t xml:space="preserve"> 46</w:t>
      </w:r>
      <w:r w:rsidR="00117362" w:rsidRPr="00132E49">
        <w:rPr>
          <w:rFonts w:ascii="Arial" w:hAnsi="Arial" w:cs="Arial"/>
          <w:sz w:val="24"/>
          <w:szCs w:val="24"/>
        </w:rPr>
        <w:t>,</w:t>
      </w:r>
      <w:r w:rsidRPr="00132E49">
        <w:rPr>
          <w:rFonts w:ascii="Arial" w:hAnsi="Arial" w:cs="Arial"/>
          <w:sz w:val="24"/>
          <w:szCs w:val="24"/>
        </w:rPr>
        <w:t xml:space="preserve"> 1604–23.</w:t>
      </w:r>
    </w:p>
    <w:p w14:paraId="5C2E2237" w14:textId="77777777" w:rsidR="00A75F0C" w:rsidRPr="00132E49" w:rsidRDefault="00A75F0C" w:rsidP="00132E49">
      <w:pPr>
        <w:spacing w:line="480" w:lineRule="auto"/>
        <w:rPr>
          <w:rFonts w:ascii="Arial" w:hAnsi="Arial" w:cs="Arial"/>
          <w:sz w:val="24"/>
          <w:szCs w:val="24"/>
        </w:rPr>
      </w:pPr>
    </w:p>
    <w:p w14:paraId="70E38B11" w14:textId="7807E7B2" w:rsidR="001E500F" w:rsidRPr="00132E49" w:rsidRDefault="001E500F" w:rsidP="00132E49">
      <w:pPr>
        <w:spacing w:line="480" w:lineRule="auto"/>
        <w:rPr>
          <w:rFonts w:ascii="Arial" w:hAnsi="Arial" w:cs="Arial"/>
          <w:sz w:val="24"/>
          <w:szCs w:val="24"/>
        </w:rPr>
      </w:pPr>
      <w:r w:rsidRPr="00132E49">
        <w:rPr>
          <w:rFonts w:ascii="Arial" w:hAnsi="Arial" w:cs="Arial"/>
          <w:sz w:val="24"/>
          <w:szCs w:val="24"/>
        </w:rPr>
        <w:t xml:space="preserve">Darcy J, Brunsden, V &amp; Hill, R., </w:t>
      </w:r>
      <w:r w:rsidR="00C677CB" w:rsidRPr="00132E49">
        <w:rPr>
          <w:rFonts w:ascii="Arial" w:hAnsi="Arial" w:cs="Arial"/>
          <w:sz w:val="24"/>
          <w:szCs w:val="24"/>
        </w:rPr>
        <w:t>(</w:t>
      </w:r>
      <w:r w:rsidR="00AD07DE" w:rsidRPr="00132E49">
        <w:rPr>
          <w:rFonts w:ascii="Arial" w:hAnsi="Arial" w:cs="Arial"/>
          <w:sz w:val="24"/>
          <w:szCs w:val="24"/>
        </w:rPr>
        <w:t>2011</w:t>
      </w:r>
      <w:r w:rsidR="00C677CB" w:rsidRPr="00132E49">
        <w:rPr>
          <w:rFonts w:ascii="Arial" w:hAnsi="Arial" w:cs="Arial"/>
          <w:sz w:val="24"/>
          <w:szCs w:val="24"/>
        </w:rPr>
        <w:t>),</w:t>
      </w:r>
      <w:r w:rsidR="00AD07DE" w:rsidRPr="00132E49">
        <w:rPr>
          <w:rFonts w:ascii="Arial" w:hAnsi="Arial" w:cs="Arial"/>
          <w:sz w:val="24"/>
          <w:szCs w:val="24"/>
        </w:rPr>
        <w:t xml:space="preserve"> </w:t>
      </w:r>
      <w:r w:rsidR="00C677CB" w:rsidRPr="00132E49">
        <w:rPr>
          <w:rFonts w:ascii="Arial" w:hAnsi="Arial" w:cs="Arial"/>
          <w:sz w:val="24"/>
          <w:szCs w:val="24"/>
        </w:rPr>
        <w:t>‘</w:t>
      </w:r>
      <w:r w:rsidRPr="00132E49">
        <w:rPr>
          <w:rFonts w:ascii="Arial" w:hAnsi="Arial" w:cs="Arial"/>
          <w:sz w:val="24"/>
          <w:szCs w:val="24"/>
        </w:rPr>
        <w:t>Exploring online support: informal caregivers’ usage of a mental health discussion board</w:t>
      </w:r>
      <w:r w:rsidR="00C677CB" w:rsidRPr="00132E49">
        <w:rPr>
          <w:rFonts w:ascii="Arial" w:hAnsi="Arial" w:cs="Arial"/>
          <w:sz w:val="24"/>
          <w:szCs w:val="24"/>
        </w:rPr>
        <w:t>’,</w:t>
      </w:r>
      <w:r w:rsidRPr="00132E49">
        <w:rPr>
          <w:rFonts w:ascii="Arial" w:hAnsi="Arial" w:cs="Arial"/>
          <w:sz w:val="24"/>
          <w:szCs w:val="24"/>
        </w:rPr>
        <w:t xml:space="preserve">  </w:t>
      </w:r>
      <w:r w:rsidRPr="00132E49">
        <w:rPr>
          <w:rFonts w:ascii="Arial" w:hAnsi="Arial" w:cs="Arial"/>
          <w:i/>
          <w:sz w:val="24"/>
          <w:szCs w:val="24"/>
        </w:rPr>
        <w:t>Journal of CyberTherapy and Rehabilitation</w:t>
      </w:r>
      <w:r w:rsidR="00AD07DE" w:rsidRPr="00132E49">
        <w:rPr>
          <w:rFonts w:ascii="Arial" w:hAnsi="Arial" w:cs="Arial"/>
          <w:sz w:val="24"/>
          <w:szCs w:val="24"/>
        </w:rPr>
        <w:t xml:space="preserve">. </w:t>
      </w:r>
      <w:r w:rsidR="00C677CB" w:rsidRPr="00132E49">
        <w:rPr>
          <w:rFonts w:ascii="Arial" w:hAnsi="Arial" w:cs="Arial"/>
          <w:sz w:val="24"/>
          <w:szCs w:val="24"/>
        </w:rPr>
        <w:t xml:space="preserve"> 4, 4, </w:t>
      </w:r>
      <w:r w:rsidR="009C2CD9">
        <w:rPr>
          <w:rFonts w:ascii="Arial" w:hAnsi="Arial" w:cs="Arial"/>
          <w:sz w:val="24"/>
          <w:szCs w:val="24"/>
        </w:rPr>
        <w:t>477–</w:t>
      </w:r>
      <w:r w:rsidRPr="00132E49">
        <w:rPr>
          <w:rFonts w:ascii="Arial" w:hAnsi="Arial" w:cs="Arial"/>
          <w:sz w:val="24"/>
          <w:szCs w:val="24"/>
        </w:rPr>
        <w:t>482</w:t>
      </w:r>
    </w:p>
    <w:p w14:paraId="645B0B60" w14:textId="77777777" w:rsidR="00AB0413" w:rsidRPr="00132E49" w:rsidRDefault="00AB0413" w:rsidP="00132E49">
      <w:pPr>
        <w:pStyle w:val="referencetext"/>
        <w:rPr>
          <w:rFonts w:ascii="Arial" w:hAnsi="Arial" w:cs="Arial"/>
        </w:rPr>
      </w:pPr>
    </w:p>
    <w:p w14:paraId="13D059FD" w14:textId="77777777" w:rsidR="009969DA" w:rsidRPr="00132E49" w:rsidRDefault="009969DA" w:rsidP="00132E49">
      <w:pPr>
        <w:pStyle w:val="referencetext"/>
        <w:rPr>
          <w:rFonts w:ascii="Arial" w:hAnsi="Arial" w:cs="Arial"/>
        </w:rPr>
      </w:pPr>
      <w:r w:rsidRPr="00132E49">
        <w:rPr>
          <w:rFonts w:ascii="Arial" w:hAnsi="Arial" w:cs="Arial"/>
        </w:rPr>
        <w:t xml:space="preserve">Department of Health (2011) </w:t>
      </w:r>
      <w:r w:rsidRPr="00132E49">
        <w:rPr>
          <w:rFonts w:ascii="Arial" w:hAnsi="Arial" w:cs="Arial"/>
          <w:i/>
        </w:rPr>
        <w:t>No health without mental health: Delivering better mental health outcomes</w:t>
      </w:r>
      <w:r w:rsidR="009B3EBE" w:rsidRPr="00132E49">
        <w:rPr>
          <w:rFonts w:ascii="Arial" w:hAnsi="Arial" w:cs="Arial"/>
          <w:i/>
        </w:rPr>
        <w:t xml:space="preserve"> for people of all ages, </w:t>
      </w:r>
      <w:r w:rsidR="009B3EBE" w:rsidRPr="00132E49">
        <w:rPr>
          <w:rFonts w:ascii="Arial" w:hAnsi="Arial" w:cs="Arial"/>
        </w:rPr>
        <w:t>HMSO, London</w:t>
      </w:r>
    </w:p>
    <w:p w14:paraId="3B18F8E8" w14:textId="77777777" w:rsidR="0077363B" w:rsidRPr="00132E49" w:rsidRDefault="0077363B" w:rsidP="00132E49">
      <w:pPr>
        <w:pStyle w:val="referencetext"/>
        <w:rPr>
          <w:rFonts w:ascii="Arial" w:hAnsi="Arial" w:cs="Arial"/>
        </w:rPr>
      </w:pPr>
    </w:p>
    <w:p w14:paraId="4811A663" w14:textId="77777777" w:rsidR="0077363B" w:rsidRPr="00132E49" w:rsidRDefault="0077363B" w:rsidP="00132E49">
      <w:pPr>
        <w:spacing w:line="480" w:lineRule="auto"/>
        <w:rPr>
          <w:rFonts w:ascii="Arial" w:eastAsia="Arial" w:hAnsi="Arial" w:cs="Arial"/>
          <w:sz w:val="24"/>
          <w:szCs w:val="24"/>
        </w:rPr>
      </w:pPr>
      <w:r w:rsidRPr="00132E49">
        <w:rPr>
          <w:rFonts w:ascii="Arial" w:eastAsia="Arial" w:hAnsi="Arial" w:cs="Arial"/>
          <w:sz w:val="24"/>
          <w:szCs w:val="24"/>
        </w:rPr>
        <w:t xml:space="preserve">Doel, M. and Sawdon, C. </w:t>
      </w:r>
      <w:r w:rsidR="005342DB" w:rsidRPr="00132E49">
        <w:rPr>
          <w:rFonts w:ascii="Arial" w:eastAsia="Arial" w:hAnsi="Arial" w:cs="Arial"/>
          <w:sz w:val="24"/>
          <w:szCs w:val="24"/>
        </w:rPr>
        <w:t>(</w:t>
      </w:r>
      <w:r w:rsidRPr="00132E49">
        <w:rPr>
          <w:rFonts w:ascii="Arial" w:eastAsia="Arial" w:hAnsi="Arial" w:cs="Arial"/>
          <w:sz w:val="24"/>
          <w:szCs w:val="24"/>
        </w:rPr>
        <w:t>1999</w:t>
      </w:r>
      <w:r w:rsidR="005342DB" w:rsidRPr="00132E49">
        <w:rPr>
          <w:rFonts w:ascii="Arial" w:eastAsia="Arial" w:hAnsi="Arial" w:cs="Arial"/>
          <w:sz w:val="24"/>
          <w:szCs w:val="24"/>
        </w:rPr>
        <w:t>)</w:t>
      </w:r>
      <w:r w:rsidRPr="00132E49">
        <w:rPr>
          <w:rFonts w:ascii="Arial" w:eastAsia="Arial" w:hAnsi="Arial" w:cs="Arial"/>
          <w:sz w:val="24"/>
          <w:szCs w:val="24"/>
        </w:rPr>
        <w:t xml:space="preserve"> </w:t>
      </w:r>
      <w:r w:rsidRPr="00132E49">
        <w:rPr>
          <w:rFonts w:ascii="Arial" w:eastAsia="Arial" w:hAnsi="Arial" w:cs="Arial"/>
          <w:i/>
          <w:sz w:val="24"/>
          <w:szCs w:val="24"/>
        </w:rPr>
        <w:t xml:space="preserve">The essential groupworker. </w:t>
      </w:r>
      <w:r w:rsidRPr="00132E49">
        <w:rPr>
          <w:rFonts w:ascii="Arial" w:eastAsia="Arial" w:hAnsi="Arial" w:cs="Arial"/>
          <w:sz w:val="24"/>
          <w:szCs w:val="24"/>
        </w:rPr>
        <w:t xml:space="preserve">London: Jessica Kingsley Publishers. </w:t>
      </w:r>
    </w:p>
    <w:p w14:paraId="6828F017" w14:textId="77777777" w:rsidR="004D0997" w:rsidRPr="00132E49" w:rsidRDefault="004D0997" w:rsidP="00132E49">
      <w:pPr>
        <w:autoSpaceDE w:val="0"/>
        <w:autoSpaceDN w:val="0"/>
        <w:adjustRightInd w:val="0"/>
        <w:spacing w:after="0" w:line="480" w:lineRule="auto"/>
        <w:rPr>
          <w:rFonts w:ascii="Arial" w:hAnsi="Arial" w:cs="Arial"/>
          <w:sz w:val="24"/>
          <w:szCs w:val="24"/>
        </w:rPr>
      </w:pPr>
    </w:p>
    <w:p w14:paraId="058F912E" w14:textId="0558B573" w:rsidR="004D0997" w:rsidRPr="00132E49" w:rsidRDefault="004D0997" w:rsidP="00132E49">
      <w:pPr>
        <w:autoSpaceDE w:val="0"/>
        <w:autoSpaceDN w:val="0"/>
        <w:adjustRightInd w:val="0"/>
        <w:spacing w:after="0" w:line="480" w:lineRule="auto"/>
        <w:rPr>
          <w:rFonts w:ascii="Arial" w:hAnsi="Arial" w:cs="Arial"/>
          <w:sz w:val="24"/>
          <w:szCs w:val="24"/>
        </w:rPr>
      </w:pPr>
      <w:r w:rsidRPr="00132E49">
        <w:rPr>
          <w:rFonts w:ascii="Arial" w:hAnsi="Arial" w:cs="Arial"/>
          <w:sz w:val="24"/>
          <w:szCs w:val="24"/>
        </w:rPr>
        <w:t xml:space="preserve">Farrington, C, </w:t>
      </w:r>
      <w:r w:rsidR="00855F16" w:rsidRPr="00132E49">
        <w:rPr>
          <w:rFonts w:ascii="Arial" w:hAnsi="Arial" w:cs="Arial"/>
          <w:sz w:val="24"/>
          <w:szCs w:val="24"/>
        </w:rPr>
        <w:t>(</w:t>
      </w:r>
      <w:r w:rsidRPr="00132E49">
        <w:rPr>
          <w:rFonts w:ascii="Arial" w:hAnsi="Arial" w:cs="Arial"/>
          <w:sz w:val="24"/>
          <w:szCs w:val="24"/>
        </w:rPr>
        <w:t>2014</w:t>
      </w:r>
      <w:r w:rsidR="00855F16" w:rsidRPr="00132E49">
        <w:rPr>
          <w:rFonts w:ascii="Arial" w:hAnsi="Arial" w:cs="Arial"/>
          <w:sz w:val="24"/>
          <w:szCs w:val="24"/>
        </w:rPr>
        <w:t>)</w:t>
      </w:r>
      <w:r w:rsidRPr="00132E49">
        <w:rPr>
          <w:rFonts w:ascii="Arial" w:hAnsi="Arial" w:cs="Arial"/>
          <w:sz w:val="24"/>
          <w:szCs w:val="24"/>
        </w:rPr>
        <w:t xml:space="preserve">, </w:t>
      </w:r>
      <w:r w:rsidR="00855F16" w:rsidRPr="00132E49">
        <w:rPr>
          <w:rFonts w:ascii="Arial" w:hAnsi="Arial" w:cs="Arial"/>
          <w:sz w:val="24"/>
          <w:szCs w:val="24"/>
        </w:rPr>
        <w:t>‘</w:t>
      </w:r>
      <w:r w:rsidRPr="00132E49">
        <w:rPr>
          <w:rFonts w:ascii="Arial" w:hAnsi="Arial" w:cs="Arial"/>
          <w:sz w:val="24"/>
          <w:szCs w:val="24"/>
        </w:rPr>
        <w:t>Blended e-learning and end of life care in nursing homes: a small-scale mixed-methods case study</w:t>
      </w:r>
      <w:r w:rsidR="00855F16" w:rsidRPr="00132E49">
        <w:rPr>
          <w:rFonts w:ascii="Arial" w:hAnsi="Arial" w:cs="Arial"/>
          <w:sz w:val="24"/>
          <w:szCs w:val="24"/>
        </w:rPr>
        <w:t>’,</w:t>
      </w:r>
      <w:r w:rsidRPr="00132E49">
        <w:rPr>
          <w:rFonts w:ascii="Arial" w:hAnsi="Arial" w:cs="Arial"/>
          <w:sz w:val="24"/>
          <w:szCs w:val="24"/>
        </w:rPr>
        <w:t xml:space="preserve">  </w:t>
      </w:r>
      <w:r w:rsidRPr="00132E49">
        <w:rPr>
          <w:rFonts w:ascii="Arial" w:hAnsi="Arial" w:cs="Arial"/>
          <w:i/>
          <w:iCs/>
          <w:sz w:val="24"/>
          <w:szCs w:val="24"/>
        </w:rPr>
        <w:t>BMC Palliative Care,</w:t>
      </w:r>
      <w:r w:rsidR="009C2CD9">
        <w:rPr>
          <w:rFonts w:ascii="Arial" w:hAnsi="Arial" w:cs="Arial"/>
          <w:sz w:val="24"/>
          <w:szCs w:val="24"/>
        </w:rPr>
        <w:t xml:space="preserve"> 13, 31–</w:t>
      </w:r>
      <w:r w:rsidRPr="00132E49">
        <w:rPr>
          <w:rFonts w:ascii="Arial" w:hAnsi="Arial" w:cs="Arial"/>
          <w:sz w:val="24"/>
          <w:szCs w:val="24"/>
        </w:rPr>
        <w:t>47</w:t>
      </w:r>
    </w:p>
    <w:p w14:paraId="6FC1379F" w14:textId="77777777" w:rsidR="005E1893" w:rsidRPr="00132E49" w:rsidRDefault="005E1893" w:rsidP="00132E49">
      <w:pPr>
        <w:autoSpaceDE w:val="0"/>
        <w:autoSpaceDN w:val="0"/>
        <w:adjustRightInd w:val="0"/>
        <w:spacing w:after="0" w:line="480" w:lineRule="auto"/>
        <w:rPr>
          <w:rFonts w:ascii="Arial" w:hAnsi="Arial" w:cs="Arial"/>
          <w:sz w:val="24"/>
          <w:szCs w:val="24"/>
        </w:rPr>
      </w:pPr>
    </w:p>
    <w:p w14:paraId="627FCB84" w14:textId="5B217BFB" w:rsidR="005E1893" w:rsidRPr="00132E49" w:rsidRDefault="005E1893" w:rsidP="00132E49">
      <w:pPr>
        <w:autoSpaceDE w:val="0"/>
        <w:autoSpaceDN w:val="0"/>
        <w:adjustRightInd w:val="0"/>
        <w:spacing w:after="0" w:line="480" w:lineRule="auto"/>
        <w:rPr>
          <w:rFonts w:ascii="Arial" w:hAnsi="Arial" w:cs="Arial"/>
          <w:sz w:val="24"/>
          <w:szCs w:val="24"/>
        </w:rPr>
      </w:pPr>
      <w:r w:rsidRPr="00132E49">
        <w:rPr>
          <w:rFonts w:ascii="Arial" w:hAnsi="Arial" w:cs="Arial"/>
          <w:sz w:val="24"/>
          <w:szCs w:val="24"/>
        </w:rPr>
        <w:t xml:space="preserve">Fox, J (2013) </w:t>
      </w:r>
      <w:r w:rsidRPr="00132E49">
        <w:rPr>
          <w:rFonts w:ascii="Arial" w:hAnsi="Arial" w:cs="Arial"/>
          <w:i/>
          <w:sz w:val="24"/>
          <w:szCs w:val="24"/>
        </w:rPr>
        <w:t>An exploration of the role of carers in the recovery of people diagnosed with schizophrenia</w:t>
      </w:r>
      <w:r w:rsidR="00855F16" w:rsidRPr="00132E49">
        <w:rPr>
          <w:rFonts w:ascii="Arial" w:hAnsi="Arial" w:cs="Arial"/>
          <w:i/>
          <w:sz w:val="24"/>
          <w:szCs w:val="24"/>
        </w:rPr>
        <w:t>,</w:t>
      </w:r>
      <w:r w:rsidRPr="00132E49">
        <w:rPr>
          <w:rFonts w:ascii="Arial" w:hAnsi="Arial" w:cs="Arial"/>
          <w:i/>
          <w:sz w:val="24"/>
          <w:szCs w:val="24"/>
        </w:rPr>
        <w:t xml:space="preserve">  </w:t>
      </w:r>
      <w:r w:rsidR="00F15B11">
        <w:rPr>
          <w:rFonts w:ascii="Arial" w:hAnsi="Arial" w:cs="Arial"/>
          <w:sz w:val="24"/>
          <w:szCs w:val="24"/>
        </w:rPr>
        <w:t xml:space="preserve">PhD: </w:t>
      </w:r>
      <w:r w:rsidR="00855F16" w:rsidRPr="00132E49">
        <w:rPr>
          <w:rFonts w:ascii="Arial" w:hAnsi="Arial" w:cs="Arial"/>
          <w:sz w:val="24"/>
          <w:szCs w:val="24"/>
        </w:rPr>
        <w:t>Anglia Ruskin University, Cambridge:</w:t>
      </w:r>
    </w:p>
    <w:p w14:paraId="5BAF716D" w14:textId="77777777" w:rsidR="004D0997" w:rsidRPr="00132E49" w:rsidRDefault="004D0997" w:rsidP="00132E49">
      <w:pPr>
        <w:autoSpaceDE w:val="0"/>
        <w:autoSpaceDN w:val="0"/>
        <w:adjustRightInd w:val="0"/>
        <w:spacing w:after="0" w:line="480" w:lineRule="auto"/>
        <w:rPr>
          <w:rFonts w:ascii="Arial" w:hAnsi="Arial" w:cs="Arial"/>
          <w:sz w:val="24"/>
          <w:szCs w:val="24"/>
        </w:rPr>
      </w:pPr>
    </w:p>
    <w:p w14:paraId="749F40B4" w14:textId="4F2C9BF9" w:rsidR="004D0997" w:rsidRPr="00132E49" w:rsidRDefault="004D0997" w:rsidP="00132E49">
      <w:pPr>
        <w:autoSpaceDE w:val="0"/>
        <w:autoSpaceDN w:val="0"/>
        <w:adjustRightInd w:val="0"/>
        <w:spacing w:after="0" w:line="480" w:lineRule="auto"/>
        <w:rPr>
          <w:rFonts w:ascii="Arial" w:hAnsi="Arial" w:cs="Arial"/>
          <w:color w:val="2A2A2A"/>
          <w:sz w:val="24"/>
          <w:szCs w:val="24"/>
          <w:lang w:val="en"/>
        </w:rPr>
      </w:pPr>
      <w:r w:rsidRPr="00132E49">
        <w:rPr>
          <w:rFonts w:ascii="Arial" w:hAnsi="Arial" w:cs="Arial"/>
          <w:sz w:val="24"/>
          <w:szCs w:val="24"/>
        </w:rPr>
        <w:t xml:space="preserve">Fox, J, Ramon, S, Morant, N, </w:t>
      </w:r>
      <w:r w:rsidR="00855F16" w:rsidRPr="00132E49">
        <w:rPr>
          <w:rFonts w:ascii="Arial" w:hAnsi="Arial" w:cs="Arial"/>
          <w:sz w:val="24"/>
          <w:szCs w:val="24"/>
        </w:rPr>
        <w:t>(</w:t>
      </w:r>
      <w:r w:rsidRPr="00132E49">
        <w:rPr>
          <w:rFonts w:ascii="Arial" w:hAnsi="Arial" w:cs="Arial"/>
          <w:sz w:val="24"/>
          <w:szCs w:val="24"/>
        </w:rPr>
        <w:t>201</w:t>
      </w:r>
      <w:r w:rsidR="00855F16" w:rsidRPr="00132E49">
        <w:rPr>
          <w:rFonts w:ascii="Arial" w:hAnsi="Arial" w:cs="Arial"/>
          <w:sz w:val="24"/>
          <w:szCs w:val="24"/>
        </w:rPr>
        <w:t>5)</w:t>
      </w:r>
      <w:r w:rsidRPr="00132E49">
        <w:rPr>
          <w:rFonts w:ascii="Arial" w:hAnsi="Arial" w:cs="Arial"/>
          <w:sz w:val="24"/>
          <w:szCs w:val="24"/>
        </w:rPr>
        <w:t xml:space="preserve">, </w:t>
      </w:r>
      <w:r w:rsidR="00855F16" w:rsidRPr="00132E49">
        <w:rPr>
          <w:rFonts w:ascii="Arial" w:hAnsi="Arial" w:cs="Arial"/>
          <w:sz w:val="24"/>
          <w:szCs w:val="24"/>
        </w:rPr>
        <w:t>‘</w:t>
      </w:r>
      <w:r w:rsidRPr="00132E49">
        <w:rPr>
          <w:rFonts w:ascii="Arial" w:hAnsi="Arial" w:cs="Arial"/>
          <w:sz w:val="24"/>
          <w:szCs w:val="24"/>
        </w:rPr>
        <w:t>Exploring the meaning of recovery for carers:  Implications for social work practice</w:t>
      </w:r>
      <w:r w:rsidR="00855F16" w:rsidRPr="00132E49">
        <w:rPr>
          <w:rFonts w:ascii="Arial" w:hAnsi="Arial" w:cs="Arial"/>
          <w:sz w:val="24"/>
          <w:szCs w:val="24"/>
        </w:rPr>
        <w:t>’</w:t>
      </w:r>
      <w:r w:rsidRPr="00132E49">
        <w:rPr>
          <w:rFonts w:ascii="Arial" w:hAnsi="Arial" w:cs="Arial"/>
          <w:sz w:val="24"/>
          <w:szCs w:val="24"/>
        </w:rPr>
        <w:t xml:space="preserve">, </w:t>
      </w:r>
      <w:r w:rsidRPr="00132E49">
        <w:rPr>
          <w:rFonts w:ascii="Arial" w:hAnsi="Arial" w:cs="Arial"/>
          <w:i/>
          <w:iCs/>
          <w:sz w:val="24"/>
          <w:szCs w:val="24"/>
        </w:rPr>
        <w:t>The</w:t>
      </w:r>
      <w:r w:rsidR="00A031FF" w:rsidRPr="00132E49">
        <w:rPr>
          <w:rFonts w:ascii="Arial" w:hAnsi="Arial" w:cs="Arial"/>
          <w:i/>
          <w:iCs/>
          <w:sz w:val="24"/>
          <w:szCs w:val="24"/>
        </w:rPr>
        <w:t xml:space="preserve"> British Journal of Social Work,</w:t>
      </w:r>
      <w:r w:rsidR="00A031FF" w:rsidRPr="00132E49">
        <w:rPr>
          <w:rFonts w:ascii="Arial" w:hAnsi="Arial" w:cs="Arial"/>
          <w:color w:val="2A2A2A"/>
          <w:sz w:val="24"/>
          <w:szCs w:val="24"/>
          <w:lang w:val="en"/>
        </w:rPr>
        <w:t xml:space="preserve"> 45 (suppl_1): i117-i134. </w:t>
      </w:r>
    </w:p>
    <w:p w14:paraId="1C823EFE" w14:textId="77777777" w:rsidR="00146BFB" w:rsidRPr="00132E49" w:rsidRDefault="00146BFB" w:rsidP="00132E49">
      <w:pPr>
        <w:autoSpaceDE w:val="0"/>
        <w:autoSpaceDN w:val="0"/>
        <w:adjustRightInd w:val="0"/>
        <w:spacing w:after="0" w:line="480" w:lineRule="auto"/>
        <w:rPr>
          <w:rFonts w:ascii="Arial" w:hAnsi="Arial" w:cs="Arial"/>
          <w:color w:val="2A2A2A"/>
          <w:sz w:val="24"/>
          <w:szCs w:val="24"/>
          <w:lang w:val="en"/>
        </w:rPr>
      </w:pPr>
    </w:p>
    <w:p w14:paraId="4BB744A7" w14:textId="77777777" w:rsidR="00146BFB" w:rsidRPr="00132E49" w:rsidRDefault="00146BFB" w:rsidP="00132E49">
      <w:pPr>
        <w:pStyle w:val="Body"/>
        <w:spacing w:line="480" w:lineRule="auto"/>
        <w:rPr>
          <w:rFonts w:ascii="Arial" w:hAnsi="Arial" w:cs="Arial"/>
          <w:bCs/>
          <w:sz w:val="24"/>
          <w:szCs w:val="24"/>
          <w:lang w:val="en-GB"/>
        </w:rPr>
      </w:pPr>
      <w:r w:rsidRPr="00132E49">
        <w:rPr>
          <w:rFonts w:ascii="Arial" w:hAnsi="Arial" w:cs="Arial"/>
          <w:bCs/>
          <w:sz w:val="24"/>
          <w:szCs w:val="24"/>
          <w:lang w:val="en-GB"/>
        </w:rPr>
        <w:t xml:space="preserve">Fox, J., 2017, </w:t>
      </w:r>
      <w:r w:rsidR="00A75F0C" w:rsidRPr="00132E49">
        <w:rPr>
          <w:rFonts w:ascii="Arial" w:hAnsi="Arial" w:cs="Arial"/>
          <w:bCs/>
          <w:sz w:val="24"/>
          <w:szCs w:val="24"/>
          <w:lang w:val="en-GB"/>
        </w:rPr>
        <w:t>‘</w:t>
      </w:r>
      <w:r w:rsidRPr="00132E49">
        <w:rPr>
          <w:rFonts w:ascii="Arial" w:hAnsi="Arial" w:cs="Arial"/>
          <w:bCs/>
          <w:sz w:val="24"/>
          <w:szCs w:val="24"/>
          <w:lang w:val="en-GB"/>
        </w:rPr>
        <w:t>Building on the recovery approach: the development of a conceptual model of service design for carers in mental health</w:t>
      </w:r>
      <w:r w:rsidR="00A75F0C" w:rsidRPr="00132E49">
        <w:rPr>
          <w:rFonts w:ascii="Arial" w:hAnsi="Arial" w:cs="Arial"/>
          <w:bCs/>
          <w:sz w:val="24"/>
          <w:szCs w:val="24"/>
          <w:lang w:val="en-GB"/>
        </w:rPr>
        <w:t>’</w:t>
      </w:r>
      <w:r w:rsidRPr="00132E49">
        <w:rPr>
          <w:rFonts w:ascii="Arial" w:hAnsi="Arial" w:cs="Arial"/>
          <w:bCs/>
          <w:sz w:val="24"/>
          <w:szCs w:val="24"/>
          <w:lang w:val="en-GB"/>
        </w:rPr>
        <w:t xml:space="preserve">.  </w:t>
      </w:r>
      <w:r w:rsidRPr="00132E49">
        <w:rPr>
          <w:rFonts w:ascii="Arial" w:hAnsi="Arial" w:cs="Arial"/>
          <w:bCs/>
          <w:i/>
          <w:iCs/>
          <w:sz w:val="24"/>
          <w:szCs w:val="24"/>
          <w:lang w:val="en-GB"/>
        </w:rPr>
        <w:t xml:space="preserve">Journal of Research, Policy and Practice, </w:t>
      </w:r>
      <w:r w:rsidRPr="00132E49">
        <w:rPr>
          <w:rFonts w:ascii="Arial" w:hAnsi="Arial" w:cs="Arial"/>
          <w:bCs/>
          <w:sz w:val="24"/>
          <w:szCs w:val="24"/>
          <w:lang w:val="en-GB"/>
        </w:rPr>
        <w:t>32,(3), 183-196</w:t>
      </w:r>
    </w:p>
    <w:p w14:paraId="50D1A537" w14:textId="77777777" w:rsidR="00A031FF" w:rsidRPr="00132E49" w:rsidRDefault="00A031FF" w:rsidP="00132E49">
      <w:pPr>
        <w:pStyle w:val="referencetext"/>
        <w:rPr>
          <w:rFonts w:ascii="Arial" w:hAnsi="Arial" w:cs="Arial"/>
          <w:lang w:val="en-US"/>
        </w:rPr>
      </w:pPr>
    </w:p>
    <w:p w14:paraId="15BC1410" w14:textId="77777777" w:rsidR="006319B1" w:rsidRPr="00132E49" w:rsidRDefault="006319B1" w:rsidP="00132E49">
      <w:pPr>
        <w:autoSpaceDE w:val="0"/>
        <w:autoSpaceDN w:val="0"/>
        <w:adjustRightInd w:val="0"/>
        <w:spacing w:after="0" w:line="480" w:lineRule="auto"/>
        <w:rPr>
          <w:rFonts w:ascii="Arial" w:hAnsi="Arial" w:cs="Arial"/>
          <w:sz w:val="24"/>
          <w:szCs w:val="24"/>
        </w:rPr>
      </w:pPr>
      <w:r w:rsidRPr="00132E49">
        <w:rPr>
          <w:rFonts w:ascii="Arial" w:hAnsi="Arial" w:cs="Arial"/>
          <w:sz w:val="24"/>
          <w:szCs w:val="24"/>
        </w:rPr>
        <w:t xml:space="preserve">Hastrup, L, Van Den Berg, B, &amp; Gyrd-Hansen, D. </w:t>
      </w:r>
      <w:r w:rsidR="00A031FF" w:rsidRPr="00132E49">
        <w:rPr>
          <w:rFonts w:ascii="Arial" w:hAnsi="Arial" w:cs="Arial"/>
          <w:sz w:val="24"/>
          <w:szCs w:val="24"/>
        </w:rPr>
        <w:t>(</w:t>
      </w:r>
      <w:r w:rsidR="00AD07DE" w:rsidRPr="00132E49">
        <w:rPr>
          <w:rFonts w:ascii="Arial" w:hAnsi="Arial" w:cs="Arial"/>
          <w:sz w:val="24"/>
          <w:szCs w:val="24"/>
        </w:rPr>
        <w:t>2011</w:t>
      </w:r>
      <w:r w:rsidR="00A031FF" w:rsidRPr="00132E49">
        <w:rPr>
          <w:rFonts w:ascii="Arial" w:hAnsi="Arial" w:cs="Arial"/>
          <w:sz w:val="24"/>
          <w:szCs w:val="24"/>
        </w:rPr>
        <w:t>),</w:t>
      </w:r>
      <w:r w:rsidRPr="00132E49">
        <w:rPr>
          <w:rFonts w:ascii="Arial" w:hAnsi="Arial" w:cs="Arial"/>
          <w:sz w:val="24"/>
          <w:szCs w:val="24"/>
        </w:rPr>
        <w:t xml:space="preserve"> </w:t>
      </w:r>
      <w:r w:rsidR="00A031FF" w:rsidRPr="00132E49">
        <w:rPr>
          <w:rFonts w:ascii="Arial" w:hAnsi="Arial" w:cs="Arial"/>
          <w:sz w:val="24"/>
          <w:szCs w:val="24"/>
        </w:rPr>
        <w:t>‘</w:t>
      </w:r>
      <w:r w:rsidRPr="00132E49">
        <w:rPr>
          <w:rFonts w:ascii="Arial" w:hAnsi="Arial" w:cs="Arial"/>
          <w:sz w:val="24"/>
          <w:szCs w:val="24"/>
        </w:rPr>
        <w:t>Do informal caregivers in mental illness feel more burdened?  A comparative study of mental versus somatic illnesses</w:t>
      </w:r>
      <w:r w:rsidR="00A031FF" w:rsidRPr="00132E49">
        <w:rPr>
          <w:rFonts w:ascii="Arial" w:hAnsi="Arial" w:cs="Arial"/>
          <w:sz w:val="24"/>
          <w:szCs w:val="24"/>
        </w:rPr>
        <w:t>’,</w:t>
      </w:r>
      <w:r w:rsidRPr="00132E49">
        <w:rPr>
          <w:rFonts w:ascii="Arial" w:hAnsi="Arial" w:cs="Arial"/>
          <w:i/>
          <w:sz w:val="24"/>
          <w:szCs w:val="24"/>
        </w:rPr>
        <w:t xml:space="preserve"> Scandin</w:t>
      </w:r>
      <w:r w:rsidR="00AD07DE" w:rsidRPr="00132E49">
        <w:rPr>
          <w:rFonts w:ascii="Arial" w:hAnsi="Arial" w:cs="Arial"/>
          <w:i/>
          <w:sz w:val="24"/>
          <w:szCs w:val="24"/>
        </w:rPr>
        <w:t>avian Journal of Public Health</w:t>
      </w:r>
      <w:r w:rsidR="00A031FF" w:rsidRPr="00132E49">
        <w:rPr>
          <w:rFonts w:ascii="Arial" w:hAnsi="Arial" w:cs="Arial"/>
          <w:sz w:val="24"/>
          <w:szCs w:val="24"/>
        </w:rPr>
        <w:t>,</w:t>
      </w:r>
      <w:r w:rsidRPr="00132E49">
        <w:rPr>
          <w:rFonts w:ascii="Arial" w:hAnsi="Arial" w:cs="Arial"/>
          <w:sz w:val="24"/>
          <w:szCs w:val="24"/>
        </w:rPr>
        <w:t xml:space="preserve"> 39</w:t>
      </w:r>
      <w:r w:rsidR="00A031FF" w:rsidRPr="00132E49">
        <w:rPr>
          <w:rFonts w:ascii="Arial" w:hAnsi="Arial" w:cs="Arial"/>
          <w:sz w:val="24"/>
          <w:szCs w:val="24"/>
        </w:rPr>
        <w:t>,</w:t>
      </w:r>
      <w:r w:rsidRPr="00132E49">
        <w:rPr>
          <w:rFonts w:ascii="Arial" w:hAnsi="Arial" w:cs="Arial"/>
          <w:sz w:val="24"/>
          <w:szCs w:val="24"/>
        </w:rPr>
        <w:t xml:space="preserve"> 598–607</w:t>
      </w:r>
    </w:p>
    <w:p w14:paraId="6B5A5E8F" w14:textId="77777777" w:rsidR="0062281E" w:rsidRPr="00132E49" w:rsidRDefault="0062281E" w:rsidP="00132E49">
      <w:pPr>
        <w:autoSpaceDE w:val="0"/>
        <w:autoSpaceDN w:val="0"/>
        <w:adjustRightInd w:val="0"/>
        <w:spacing w:after="0" w:line="480" w:lineRule="auto"/>
        <w:rPr>
          <w:rFonts w:ascii="Arial" w:hAnsi="Arial" w:cs="Arial"/>
          <w:sz w:val="24"/>
          <w:szCs w:val="24"/>
        </w:rPr>
      </w:pPr>
    </w:p>
    <w:p w14:paraId="04EA8F5C" w14:textId="77777777" w:rsidR="0062281E" w:rsidRPr="00132E49" w:rsidRDefault="0062281E" w:rsidP="00132E49">
      <w:pPr>
        <w:autoSpaceDE w:val="0"/>
        <w:autoSpaceDN w:val="0"/>
        <w:adjustRightInd w:val="0"/>
        <w:spacing w:after="0" w:line="480" w:lineRule="auto"/>
        <w:rPr>
          <w:rFonts w:ascii="Arial" w:hAnsi="Arial" w:cs="Arial"/>
          <w:sz w:val="24"/>
          <w:szCs w:val="24"/>
        </w:rPr>
      </w:pPr>
      <w:r w:rsidRPr="00132E49">
        <w:rPr>
          <w:rFonts w:ascii="Arial" w:hAnsi="Arial" w:cs="Arial"/>
          <w:sz w:val="24"/>
          <w:szCs w:val="24"/>
        </w:rPr>
        <w:t xml:space="preserve">Garrison, D. R., &amp; Kanuka, H. (2004). </w:t>
      </w:r>
      <w:r w:rsidR="001F258D" w:rsidRPr="00132E49">
        <w:rPr>
          <w:rFonts w:ascii="Arial" w:hAnsi="Arial" w:cs="Arial"/>
          <w:sz w:val="24"/>
          <w:szCs w:val="24"/>
        </w:rPr>
        <w:t>‘</w:t>
      </w:r>
      <w:r w:rsidRPr="00132E49">
        <w:rPr>
          <w:rFonts w:ascii="Arial" w:hAnsi="Arial" w:cs="Arial"/>
          <w:sz w:val="24"/>
          <w:szCs w:val="24"/>
        </w:rPr>
        <w:t>Blended learning: uncovering its transformative potential in higher education</w:t>
      </w:r>
      <w:r w:rsidR="001F258D" w:rsidRPr="00132E49">
        <w:rPr>
          <w:rFonts w:ascii="Arial" w:hAnsi="Arial" w:cs="Arial"/>
          <w:sz w:val="24"/>
          <w:szCs w:val="24"/>
        </w:rPr>
        <w:t>’</w:t>
      </w:r>
      <w:r w:rsidRPr="00132E49">
        <w:rPr>
          <w:rFonts w:ascii="Arial" w:hAnsi="Arial" w:cs="Arial"/>
          <w:sz w:val="24"/>
          <w:szCs w:val="24"/>
        </w:rPr>
        <w:t xml:space="preserve">. </w:t>
      </w:r>
      <w:r w:rsidRPr="00132E49">
        <w:rPr>
          <w:rFonts w:ascii="Arial" w:hAnsi="Arial" w:cs="Arial"/>
          <w:i/>
          <w:sz w:val="24"/>
          <w:szCs w:val="24"/>
        </w:rPr>
        <w:t>The Internet and Higher Education,</w:t>
      </w:r>
      <w:r w:rsidR="001F258D" w:rsidRPr="00132E49">
        <w:rPr>
          <w:rFonts w:ascii="Arial" w:hAnsi="Arial" w:cs="Arial"/>
          <w:sz w:val="24"/>
          <w:szCs w:val="24"/>
        </w:rPr>
        <w:t xml:space="preserve"> 7, 2</w:t>
      </w:r>
      <w:r w:rsidRPr="00132E49">
        <w:rPr>
          <w:rFonts w:ascii="Arial" w:hAnsi="Arial" w:cs="Arial"/>
          <w:sz w:val="24"/>
          <w:szCs w:val="24"/>
        </w:rPr>
        <w:t>, 95–105.</w:t>
      </w:r>
    </w:p>
    <w:p w14:paraId="358A7631" w14:textId="77777777" w:rsidR="004D0997" w:rsidRPr="00132E49" w:rsidRDefault="0065579F" w:rsidP="00132E49">
      <w:pPr>
        <w:tabs>
          <w:tab w:val="left" w:pos="2730"/>
        </w:tabs>
        <w:autoSpaceDE w:val="0"/>
        <w:autoSpaceDN w:val="0"/>
        <w:adjustRightInd w:val="0"/>
        <w:spacing w:after="0" w:line="480" w:lineRule="auto"/>
        <w:rPr>
          <w:rFonts w:ascii="Arial" w:hAnsi="Arial" w:cs="Arial"/>
          <w:sz w:val="24"/>
          <w:szCs w:val="24"/>
        </w:rPr>
      </w:pPr>
      <w:r w:rsidRPr="00132E49">
        <w:rPr>
          <w:rFonts w:ascii="Arial" w:hAnsi="Arial" w:cs="Arial"/>
          <w:sz w:val="24"/>
          <w:szCs w:val="24"/>
        </w:rPr>
        <w:tab/>
      </w:r>
    </w:p>
    <w:p w14:paraId="1BE5115E" w14:textId="77777777" w:rsidR="004D0997" w:rsidRPr="00132E49" w:rsidRDefault="004D0997" w:rsidP="00132E49">
      <w:pPr>
        <w:autoSpaceDE w:val="0"/>
        <w:autoSpaceDN w:val="0"/>
        <w:adjustRightInd w:val="0"/>
        <w:spacing w:after="0" w:line="480" w:lineRule="auto"/>
        <w:rPr>
          <w:rFonts w:ascii="Arial" w:hAnsi="Arial" w:cs="Arial"/>
          <w:sz w:val="24"/>
          <w:szCs w:val="24"/>
          <w:lang w:val="en-US"/>
        </w:rPr>
      </w:pPr>
      <w:r w:rsidRPr="00132E49">
        <w:rPr>
          <w:rFonts w:ascii="Arial" w:hAnsi="Arial" w:cs="Arial"/>
          <w:sz w:val="24"/>
          <w:szCs w:val="24"/>
        </w:rPr>
        <w:t xml:space="preserve">Johnson N, List-Ivankovic J, Eboh, W., Ireland, J, Adams D,  Mowatt E, Martindale, S., </w:t>
      </w:r>
      <w:r w:rsidR="00201810" w:rsidRPr="00132E49">
        <w:rPr>
          <w:rFonts w:ascii="Arial" w:hAnsi="Arial" w:cs="Arial"/>
          <w:sz w:val="24"/>
          <w:szCs w:val="24"/>
        </w:rPr>
        <w:t>(</w:t>
      </w:r>
      <w:r w:rsidRPr="00132E49">
        <w:rPr>
          <w:rFonts w:ascii="Arial" w:hAnsi="Arial" w:cs="Arial"/>
          <w:sz w:val="24"/>
          <w:szCs w:val="24"/>
        </w:rPr>
        <w:t>2010</w:t>
      </w:r>
      <w:r w:rsidR="00201810" w:rsidRPr="00132E49">
        <w:rPr>
          <w:rFonts w:ascii="Arial" w:hAnsi="Arial" w:cs="Arial"/>
          <w:sz w:val="24"/>
          <w:szCs w:val="24"/>
        </w:rPr>
        <w:t>)</w:t>
      </w:r>
      <w:r w:rsidRPr="00132E49">
        <w:rPr>
          <w:rFonts w:ascii="Arial" w:hAnsi="Arial" w:cs="Arial"/>
          <w:sz w:val="24"/>
          <w:szCs w:val="24"/>
        </w:rPr>
        <w:t xml:space="preserve">, </w:t>
      </w:r>
      <w:r w:rsidR="00201810" w:rsidRPr="00132E49">
        <w:rPr>
          <w:rFonts w:ascii="Arial" w:hAnsi="Arial" w:cs="Arial"/>
          <w:sz w:val="24"/>
          <w:szCs w:val="24"/>
        </w:rPr>
        <w:t>‘</w:t>
      </w:r>
      <w:r w:rsidRPr="00132E49">
        <w:rPr>
          <w:rFonts w:ascii="Arial" w:hAnsi="Arial" w:cs="Arial"/>
          <w:sz w:val="24"/>
          <w:szCs w:val="24"/>
        </w:rPr>
        <w:t>Research and evidence based practice: Using a blended approach to teaching and learning in undergraduate nurse education</w:t>
      </w:r>
      <w:r w:rsidR="00201810" w:rsidRPr="00132E49">
        <w:rPr>
          <w:rFonts w:ascii="Arial" w:hAnsi="Arial" w:cs="Arial"/>
          <w:sz w:val="24"/>
          <w:szCs w:val="24"/>
        </w:rPr>
        <w:t>’,</w:t>
      </w:r>
      <w:r w:rsidRPr="00132E49">
        <w:rPr>
          <w:rFonts w:ascii="Arial" w:hAnsi="Arial" w:cs="Arial"/>
          <w:sz w:val="24"/>
          <w:szCs w:val="24"/>
        </w:rPr>
        <w:t xml:space="preserve"> </w:t>
      </w:r>
      <w:r w:rsidRPr="00132E49">
        <w:rPr>
          <w:rFonts w:ascii="Arial" w:hAnsi="Arial" w:cs="Arial"/>
          <w:i/>
          <w:iCs/>
          <w:sz w:val="24"/>
          <w:szCs w:val="24"/>
          <w:lang w:val="en-US"/>
        </w:rPr>
        <w:t>Nurse Education in Practice</w:t>
      </w:r>
      <w:r w:rsidRPr="00132E49">
        <w:rPr>
          <w:rFonts w:ascii="Arial" w:hAnsi="Arial" w:cs="Arial"/>
          <w:sz w:val="24"/>
          <w:szCs w:val="24"/>
          <w:lang w:val="en-US"/>
        </w:rPr>
        <w:t xml:space="preserve"> 10, 43–47</w:t>
      </w:r>
    </w:p>
    <w:p w14:paraId="3DD7F547" w14:textId="77777777" w:rsidR="004D0997" w:rsidRPr="00132E49" w:rsidRDefault="004D0997" w:rsidP="00132E49">
      <w:pPr>
        <w:autoSpaceDE w:val="0"/>
        <w:autoSpaceDN w:val="0"/>
        <w:adjustRightInd w:val="0"/>
        <w:spacing w:after="0" w:line="480" w:lineRule="auto"/>
        <w:rPr>
          <w:rFonts w:ascii="Arial" w:hAnsi="Arial" w:cs="Arial"/>
          <w:sz w:val="24"/>
          <w:szCs w:val="24"/>
        </w:rPr>
      </w:pPr>
    </w:p>
    <w:p w14:paraId="20E96C20" w14:textId="77777777" w:rsidR="004D0997" w:rsidRPr="00132E49" w:rsidRDefault="004D0997" w:rsidP="00132E49">
      <w:pPr>
        <w:autoSpaceDE w:val="0"/>
        <w:autoSpaceDN w:val="0"/>
        <w:adjustRightInd w:val="0"/>
        <w:spacing w:after="0" w:line="480" w:lineRule="auto"/>
        <w:rPr>
          <w:rFonts w:ascii="Arial" w:hAnsi="Arial" w:cs="Arial"/>
          <w:sz w:val="24"/>
          <w:szCs w:val="24"/>
        </w:rPr>
      </w:pPr>
      <w:r w:rsidRPr="00132E49">
        <w:rPr>
          <w:rFonts w:ascii="Arial" w:hAnsi="Arial" w:cs="Arial"/>
          <w:sz w:val="24"/>
          <w:szCs w:val="24"/>
        </w:rPr>
        <w:t xml:space="preserve">Jonas, D, and Burns, B, </w:t>
      </w:r>
      <w:r w:rsidR="00201810" w:rsidRPr="00132E49">
        <w:rPr>
          <w:rFonts w:ascii="Arial" w:hAnsi="Arial" w:cs="Arial"/>
          <w:sz w:val="24"/>
          <w:szCs w:val="24"/>
        </w:rPr>
        <w:t>(</w:t>
      </w:r>
      <w:r w:rsidRPr="00132E49">
        <w:rPr>
          <w:rFonts w:ascii="Arial" w:hAnsi="Arial" w:cs="Arial"/>
          <w:sz w:val="24"/>
          <w:szCs w:val="24"/>
        </w:rPr>
        <w:t>2010</w:t>
      </w:r>
      <w:r w:rsidR="00201810" w:rsidRPr="00132E49">
        <w:rPr>
          <w:rFonts w:ascii="Arial" w:hAnsi="Arial" w:cs="Arial"/>
          <w:sz w:val="24"/>
          <w:szCs w:val="24"/>
        </w:rPr>
        <w:t>)</w:t>
      </w:r>
      <w:r w:rsidRPr="00132E49">
        <w:rPr>
          <w:rFonts w:ascii="Arial" w:hAnsi="Arial" w:cs="Arial"/>
          <w:sz w:val="24"/>
          <w:szCs w:val="24"/>
        </w:rPr>
        <w:t xml:space="preserve">,  </w:t>
      </w:r>
      <w:r w:rsidR="00201810" w:rsidRPr="00132E49">
        <w:rPr>
          <w:rFonts w:ascii="Arial" w:hAnsi="Arial" w:cs="Arial"/>
          <w:sz w:val="24"/>
          <w:szCs w:val="24"/>
        </w:rPr>
        <w:t>‘</w:t>
      </w:r>
      <w:r w:rsidRPr="00132E49">
        <w:rPr>
          <w:rFonts w:ascii="Arial" w:hAnsi="Arial" w:cs="Arial"/>
          <w:sz w:val="24"/>
          <w:szCs w:val="24"/>
        </w:rPr>
        <w:t>The transition to blended e-learning. Changing the focus of educational delivery in children’s pain management</w:t>
      </w:r>
      <w:r w:rsidR="00201810" w:rsidRPr="00132E49">
        <w:rPr>
          <w:rFonts w:ascii="Arial" w:hAnsi="Arial" w:cs="Arial"/>
          <w:sz w:val="24"/>
          <w:szCs w:val="24"/>
        </w:rPr>
        <w:t>’</w:t>
      </w:r>
      <w:r w:rsidRPr="00132E49">
        <w:rPr>
          <w:rFonts w:ascii="Arial" w:hAnsi="Arial" w:cs="Arial"/>
          <w:i/>
          <w:iCs/>
          <w:sz w:val="24"/>
          <w:szCs w:val="24"/>
        </w:rPr>
        <w:t xml:space="preserve">,  Nurse Education in Practice, </w:t>
      </w:r>
      <w:r w:rsidRPr="00132E49">
        <w:rPr>
          <w:rFonts w:ascii="Arial" w:hAnsi="Arial" w:cs="Arial"/>
          <w:sz w:val="24"/>
          <w:szCs w:val="24"/>
        </w:rPr>
        <w:t>10, 1–7</w:t>
      </w:r>
    </w:p>
    <w:p w14:paraId="35E5DE78" w14:textId="77777777" w:rsidR="00201810" w:rsidRPr="00132E49" w:rsidRDefault="00201810" w:rsidP="00132E49">
      <w:pPr>
        <w:autoSpaceDE w:val="0"/>
        <w:autoSpaceDN w:val="0"/>
        <w:adjustRightInd w:val="0"/>
        <w:spacing w:after="0" w:line="480" w:lineRule="auto"/>
        <w:rPr>
          <w:rFonts w:ascii="Arial" w:hAnsi="Arial" w:cs="Arial"/>
          <w:sz w:val="24"/>
          <w:szCs w:val="24"/>
        </w:rPr>
      </w:pPr>
    </w:p>
    <w:p w14:paraId="4E946913" w14:textId="77777777" w:rsidR="004D0997" w:rsidRPr="00132E49" w:rsidRDefault="00F52379" w:rsidP="00132E49">
      <w:pPr>
        <w:pStyle w:val="referencetext"/>
        <w:rPr>
          <w:rFonts w:ascii="Arial" w:hAnsi="Arial" w:cs="Arial"/>
        </w:rPr>
      </w:pPr>
      <w:r w:rsidRPr="00132E49">
        <w:rPr>
          <w:rFonts w:ascii="Arial" w:hAnsi="Arial" w:cs="Arial"/>
        </w:rPr>
        <w:t xml:space="preserve">Kemmis, S. and Mc Taggart, R. </w:t>
      </w:r>
      <w:r w:rsidR="00201810" w:rsidRPr="00132E49">
        <w:rPr>
          <w:rFonts w:ascii="Arial" w:hAnsi="Arial" w:cs="Arial"/>
        </w:rPr>
        <w:t>(</w:t>
      </w:r>
      <w:r w:rsidR="004D0997" w:rsidRPr="00132E49">
        <w:rPr>
          <w:rFonts w:ascii="Arial" w:hAnsi="Arial" w:cs="Arial"/>
        </w:rPr>
        <w:t>1988</w:t>
      </w:r>
      <w:r w:rsidR="00201810" w:rsidRPr="00132E49">
        <w:rPr>
          <w:rFonts w:ascii="Arial" w:hAnsi="Arial" w:cs="Arial"/>
        </w:rPr>
        <w:t>)</w:t>
      </w:r>
      <w:r w:rsidR="004D0997" w:rsidRPr="00132E49">
        <w:rPr>
          <w:rFonts w:ascii="Arial" w:hAnsi="Arial" w:cs="Arial"/>
        </w:rPr>
        <w:t xml:space="preserve">.  </w:t>
      </w:r>
      <w:r w:rsidR="004D0997" w:rsidRPr="00132E49">
        <w:rPr>
          <w:rFonts w:ascii="Arial" w:hAnsi="Arial" w:cs="Arial"/>
          <w:i/>
        </w:rPr>
        <w:t>The action research planner.</w:t>
      </w:r>
      <w:r w:rsidR="004D0997" w:rsidRPr="00132E49">
        <w:rPr>
          <w:rFonts w:ascii="Arial" w:hAnsi="Arial" w:cs="Arial"/>
        </w:rPr>
        <w:t xml:space="preserve"> Deakin University Press</w:t>
      </w:r>
      <w:r w:rsidR="00201810" w:rsidRPr="00132E49">
        <w:rPr>
          <w:rFonts w:ascii="Arial" w:hAnsi="Arial" w:cs="Arial"/>
        </w:rPr>
        <w:t>, Victoria</w:t>
      </w:r>
    </w:p>
    <w:p w14:paraId="27F69B18" w14:textId="0BAE4AB2" w:rsidR="004D0997" w:rsidRPr="00132E49" w:rsidRDefault="004D0997" w:rsidP="00132E49">
      <w:pPr>
        <w:autoSpaceDE w:val="0"/>
        <w:autoSpaceDN w:val="0"/>
        <w:adjustRightInd w:val="0"/>
        <w:spacing w:after="0" w:line="480" w:lineRule="auto"/>
        <w:rPr>
          <w:rFonts w:ascii="Arial" w:hAnsi="Arial" w:cs="Arial"/>
          <w:sz w:val="24"/>
          <w:szCs w:val="24"/>
        </w:rPr>
      </w:pPr>
    </w:p>
    <w:p w14:paraId="3AA89FEA" w14:textId="080A3A1E" w:rsidR="004D0997" w:rsidRPr="00132E49" w:rsidRDefault="004D0997" w:rsidP="00132E49">
      <w:pPr>
        <w:autoSpaceDE w:val="0"/>
        <w:autoSpaceDN w:val="0"/>
        <w:adjustRightInd w:val="0"/>
        <w:spacing w:after="0" w:line="480" w:lineRule="auto"/>
        <w:rPr>
          <w:rFonts w:ascii="Arial" w:hAnsi="Arial" w:cs="Arial"/>
          <w:sz w:val="24"/>
          <w:szCs w:val="24"/>
        </w:rPr>
      </w:pPr>
      <w:r w:rsidRPr="00132E49">
        <w:rPr>
          <w:rFonts w:ascii="Arial" w:hAnsi="Arial" w:cs="Arial"/>
          <w:sz w:val="24"/>
          <w:szCs w:val="24"/>
        </w:rPr>
        <w:t xml:space="preserve">Kiteley, R, Ormrod, G, </w:t>
      </w:r>
      <w:r w:rsidR="00F52379" w:rsidRPr="00132E49">
        <w:rPr>
          <w:rFonts w:ascii="Arial" w:hAnsi="Arial" w:cs="Arial"/>
          <w:sz w:val="24"/>
          <w:szCs w:val="24"/>
        </w:rPr>
        <w:t>(</w:t>
      </w:r>
      <w:r w:rsidRPr="00132E49">
        <w:rPr>
          <w:rFonts w:ascii="Arial" w:hAnsi="Arial" w:cs="Arial"/>
          <w:sz w:val="24"/>
          <w:szCs w:val="24"/>
        </w:rPr>
        <w:t>2009</w:t>
      </w:r>
      <w:r w:rsidR="00F52379" w:rsidRPr="00132E49">
        <w:rPr>
          <w:rFonts w:ascii="Arial" w:hAnsi="Arial" w:cs="Arial"/>
          <w:sz w:val="24"/>
          <w:szCs w:val="24"/>
        </w:rPr>
        <w:t>)</w:t>
      </w:r>
      <w:r w:rsidRPr="00132E49">
        <w:rPr>
          <w:rFonts w:ascii="Arial" w:hAnsi="Arial" w:cs="Arial"/>
          <w:sz w:val="24"/>
          <w:szCs w:val="24"/>
        </w:rPr>
        <w:t xml:space="preserve"> </w:t>
      </w:r>
      <w:r w:rsidR="00F52379" w:rsidRPr="00132E49">
        <w:rPr>
          <w:rFonts w:ascii="Arial" w:hAnsi="Arial" w:cs="Arial"/>
          <w:sz w:val="24"/>
          <w:szCs w:val="24"/>
        </w:rPr>
        <w:t>‘</w:t>
      </w:r>
      <w:r w:rsidRPr="00132E49">
        <w:rPr>
          <w:rFonts w:ascii="Arial" w:hAnsi="Arial" w:cs="Arial"/>
          <w:sz w:val="24"/>
          <w:szCs w:val="24"/>
        </w:rPr>
        <w:t>Towards a team-based, collaborative approach to embedding e-learning within undergraduate nursing programmes</w:t>
      </w:r>
      <w:r w:rsidR="00F52379" w:rsidRPr="00132E49">
        <w:rPr>
          <w:rFonts w:ascii="Arial" w:hAnsi="Arial" w:cs="Arial"/>
          <w:sz w:val="24"/>
          <w:szCs w:val="24"/>
        </w:rPr>
        <w:t>’</w:t>
      </w:r>
      <w:r w:rsidR="009C2CD9">
        <w:rPr>
          <w:rFonts w:ascii="Arial" w:hAnsi="Arial" w:cs="Arial"/>
          <w:sz w:val="24"/>
          <w:szCs w:val="24"/>
        </w:rPr>
        <w:t xml:space="preserve">, </w:t>
      </w:r>
      <w:r w:rsidRPr="00132E49">
        <w:rPr>
          <w:rFonts w:ascii="Arial" w:hAnsi="Arial" w:cs="Arial"/>
          <w:i/>
          <w:iCs/>
          <w:sz w:val="24"/>
          <w:szCs w:val="24"/>
        </w:rPr>
        <w:t>Nurse Education Today</w:t>
      </w:r>
      <w:r w:rsidRPr="00132E49">
        <w:rPr>
          <w:rFonts w:ascii="Arial" w:hAnsi="Arial" w:cs="Arial"/>
          <w:sz w:val="24"/>
          <w:szCs w:val="24"/>
        </w:rPr>
        <w:t xml:space="preserve"> 29, 623–629</w:t>
      </w:r>
    </w:p>
    <w:p w14:paraId="720BB6B0" w14:textId="77777777" w:rsidR="00023E52" w:rsidRPr="00132E49" w:rsidRDefault="00023E52" w:rsidP="00132E49">
      <w:pPr>
        <w:autoSpaceDE w:val="0"/>
        <w:autoSpaceDN w:val="0"/>
        <w:adjustRightInd w:val="0"/>
        <w:spacing w:after="0" w:line="480" w:lineRule="auto"/>
        <w:rPr>
          <w:rFonts w:ascii="Arial" w:hAnsi="Arial" w:cs="Arial"/>
          <w:sz w:val="24"/>
          <w:szCs w:val="24"/>
          <w:lang w:val="en-US"/>
        </w:rPr>
      </w:pPr>
    </w:p>
    <w:p w14:paraId="466C603E" w14:textId="77777777" w:rsidR="00023E52" w:rsidRPr="00132E49" w:rsidRDefault="00023E52" w:rsidP="00132E49">
      <w:pPr>
        <w:spacing w:line="480" w:lineRule="auto"/>
        <w:rPr>
          <w:rFonts w:ascii="Arial" w:eastAsia="Arial" w:hAnsi="Arial" w:cs="Arial"/>
          <w:sz w:val="24"/>
          <w:szCs w:val="24"/>
        </w:rPr>
      </w:pPr>
      <w:r w:rsidRPr="00132E49">
        <w:rPr>
          <w:rFonts w:ascii="Arial" w:eastAsia="Arial" w:hAnsi="Arial" w:cs="Arial"/>
          <w:sz w:val="24"/>
          <w:szCs w:val="24"/>
        </w:rPr>
        <w:lastRenderedPageBreak/>
        <w:t xml:space="preserve">Lindsay, T., and Orton, S., </w:t>
      </w:r>
      <w:r w:rsidR="00D6392A" w:rsidRPr="00132E49">
        <w:rPr>
          <w:rFonts w:ascii="Arial" w:eastAsia="Arial" w:hAnsi="Arial" w:cs="Arial"/>
          <w:sz w:val="24"/>
          <w:szCs w:val="24"/>
        </w:rPr>
        <w:t>(</w:t>
      </w:r>
      <w:r w:rsidRPr="00132E49">
        <w:rPr>
          <w:rFonts w:ascii="Arial" w:eastAsia="Arial" w:hAnsi="Arial" w:cs="Arial"/>
          <w:sz w:val="24"/>
          <w:szCs w:val="24"/>
        </w:rPr>
        <w:t>2014</w:t>
      </w:r>
      <w:r w:rsidR="00D6392A" w:rsidRPr="00132E49">
        <w:rPr>
          <w:rFonts w:ascii="Arial" w:eastAsia="Arial" w:hAnsi="Arial" w:cs="Arial"/>
          <w:sz w:val="24"/>
          <w:szCs w:val="24"/>
        </w:rPr>
        <w:t>)</w:t>
      </w:r>
      <w:r w:rsidRPr="00132E49">
        <w:rPr>
          <w:rFonts w:ascii="Arial" w:eastAsia="Arial" w:hAnsi="Arial" w:cs="Arial"/>
          <w:sz w:val="24"/>
          <w:szCs w:val="24"/>
        </w:rPr>
        <w:t xml:space="preserve">. </w:t>
      </w:r>
      <w:r w:rsidRPr="00132E49">
        <w:rPr>
          <w:rFonts w:ascii="Arial" w:eastAsia="Arial" w:hAnsi="Arial" w:cs="Arial"/>
          <w:i/>
          <w:sz w:val="24"/>
          <w:szCs w:val="24"/>
        </w:rPr>
        <w:t xml:space="preserve">Groupwork Practice in Social Work. </w:t>
      </w:r>
      <w:r w:rsidRPr="00132E49">
        <w:rPr>
          <w:rFonts w:ascii="Arial" w:eastAsia="Arial" w:hAnsi="Arial" w:cs="Arial"/>
          <w:sz w:val="24"/>
          <w:szCs w:val="24"/>
        </w:rPr>
        <w:t>London: Learning Matters.</w:t>
      </w:r>
    </w:p>
    <w:p w14:paraId="2B4120C4" w14:textId="4A4645BB" w:rsidR="00AD07DE" w:rsidRPr="00132E49" w:rsidRDefault="00AD07DE" w:rsidP="00132E49">
      <w:pPr>
        <w:autoSpaceDE w:val="0"/>
        <w:autoSpaceDN w:val="0"/>
        <w:adjustRightInd w:val="0"/>
        <w:spacing w:after="0" w:line="480" w:lineRule="auto"/>
        <w:rPr>
          <w:rFonts w:ascii="Arial" w:hAnsi="Arial" w:cs="Arial"/>
          <w:sz w:val="24"/>
          <w:szCs w:val="24"/>
        </w:rPr>
      </w:pPr>
    </w:p>
    <w:p w14:paraId="7C92D165" w14:textId="1D9835F5" w:rsidR="004D0997" w:rsidRPr="00132E49" w:rsidRDefault="004D0997" w:rsidP="00132E49">
      <w:pPr>
        <w:autoSpaceDE w:val="0"/>
        <w:autoSpaceDN w:val="0"/>
        <w:adjustRightInd w:val="0"/>
        <w:spacing w:after="0" w:line="480" w:lineRule="auto"/>
        <w:rPr>
          <w:rFonts w:ascii="Arial" w:hAnsi="Arial" w:cs="Arial"/>
          <w:sz w:val="24"/>
          <w:szCs w:val="24"/>
        </w:rPr>
      </w:pPr>
      <w:r w:rsidRPr="00132E49">
        <w:rPr>
          <w:rFonts w:ascii="Arial" w:hAnsi="Arial" w:cs="Arial"/>
          <w:sz w:val="24"/>
          <w:szCs w:val="24"/>
        </w:rPr>
        <w:t xml:space="preserve">López-Pérez, M, Pérez-López, CM. Rodríguez-Ariza, L, </w:t>
      </w:r>
      <w:r w:rsidR="00F52379" w:rsidRPr="00132E49">
        <w:rPr>
          <w:rFonts w:ascii="Arial" w:hAnsi="Arial" w:cs="Arial"/>
          <w:sz w:val="24"/>
          <w:szCs w:val="24"/>
        </w:rPr>
        <w:t>(</w:t>
      </w:r>
      <w:r w:rsidRPr="00132E49">
        <w:rPr>
          <w:rFonts w:ascii="Arial" w:hAnsi="Arial" w:cs="Arial"/>
          <w:sz w:val="24"/>
          <w:szCs w:val="24"/>
        </w:rPr>
        <w:t>2011</w:t>
      </w:r>
      <w:r w:rsidR="00F52379" w:rsidRPr="00132E49">
        <w:rPr>
          <w:rFonts w:ascii="Arial" w:hAnsi="Arial" w:cs="Arial"/>
          <w:sz w:val="24"/>
          <w:szCs w:val="24"/>
        </w:rPr>
        <w:t>),</w:t>
      </w:r>
      <w:r w:rsidRPr="00132E49">
        <w:rPr>
          <w:rFonts w:ascii="Arial" w:hAnsi="Arial" w:cs="Arial"/>
          <w:sz w:val="24"/>
          <w:szCs w:val="24"/>
        </w:rPr>
        <w:t xml:space="preserve"> </w:t>
      </w:r>
      <w:r w:rsidR="00F52379" w:rsidRPr="00132E49">
        <w:rPr>
          <w:rFonts w:ascii="Arial" w:hAnsi="Arial" w:cs="Arial"/>
          <w:sz w:val="24"/>
          <w:szCs w:val="24"/>
        </w:rPr>
        <w:t>‘</w:t>
      </w:r>
      <w:r w:rsidRPr="00132E49">
        <w:rPr>
          <w:rFonts w:ascii="Arial" w:hAnsi="Arial" w:cs="Arial"/>
          <w:sz w:val="24"/>
          <w:szCs w:val="24"/>
        </w:rPr>
        <w:t>Blended learning in higher education: Students’ perceptions and their relation to outcomes</w:t>
      </w:r>
      <w:r w:rsidR="00F52379" w:rsidRPr="00132E49">
        <w:rPr>
          <w:rFonts w:ascii="Arial" w:hAnsi="Arial" w:cs="Arial"/>
          <w:sz w:val="24"/>
          <w:szCs w:val="24"/>
        </w:rPr>
        <w:t>’,</w:t>
      </w:r>
      <w:r w:rsidR="004D4D8C">
        <w:rPr>
          <w:rFonts w:ascii="Arial" w:hAnsi="Arial" w:cs="Arial"/>
          <w:sz w:val="24"/>
          <w:szCs w:val="24"/>
        </w:rPr>
        <w:t xml:space="preserve"> </w:t>
      </w:r>
      <w:r w:rsidRPr="00132E49">
        <w:rPr>
          <w:rFonts w:ascii="Arial" w:hAnsi="Arial" w:cs="Arial"/>
          <w:i/>
          <w:iCs/>
          <w:sz w:val="24"/>
          <w:szCs w:val="24"/>
        </w:rPr>
        <w:t xml:space="preserve">Computers &amp; Education </w:t>
      </w:r>
      <w:r w:rsidRPr="00132E49">
        <w:rPr>
          <w:rFonts w:ascii="Arial" w:hAnsi="Arial" w:cs="Arial"/>
          <w:sz w:val="24"/>
          <w:szCs w:val="24"/>
        </w:rPr>
        <w:t>56, 818–826</w:t>
      </w:r>
    </w:p>
    <w:p w14:paraId="277819DC" w14:textId="77777777" w:rsidR="00DF135B" w:rsidRPr="00132E49" w:rsidRDefault="00DF135B" w:rsidP="00132E49">
      <w:pPr>
        <w:autoSpaceDE w:val="0"/>
        <w:autoSpaceDN w:val="0"/>
        <w:adjustRightInd w:val="0"/>
        <w:spacing w:after="0" w:line="480" w:lineRule="auto"/>
        <w:rPr>
          <w:rFonts w:ascii="Arial" w:hAnsi="Arial" w:cs="Arial"/>
          <w:sz w:val="24"/>
          <w:szCs w:val="24"/>
        </w:rPr>
      </w:pPr>
    </w:p>
    <w:p w14:paraId="4584E4AA" w14:textId="77777777" w:rsidR="00DF135B" w:rsidRPr="00132E49" w:rsidRDefault="00DF135B" w:rsidP="00132E49">
      <w:pPr>
        <w:autoSpaceDE w:val="0"/>
        <w:autoSpaceDN w:val="0"/>
        <w:adjustRightInd w:val="0"/>
        <w:spacing w:after="0" w:line="480" w:lineRule="auto"/>
        <w:rPr>
          <w:rFonts w:ascii="Arial" w:hAnsi="Arial" w:cs="Arial"/>
          <w:sz w:val="24"/>
          <w:szCs w:val="24"/>
        </w:rPr>
      </w:pPr>
      <w:r w:rsidRPr="00132E49">
        <w:rPr>
          <w:rFonts w:ascii="Arial" w:hAnsi="Arial" w:cs="Arial"/>
          <w:sz w:val="24"/>
          <w:szCs w:val="24"/>
        </w:rPr>
        <w:t>Lobban F, Postlethwaite A, Glentworth D, Pinfold V, Wainwright L, Dunn G, et al.</w:t>
      </w:r>
      <w:r w:rsidR="00F52379" w:rsidRPr="00132E49">
        <w:rPr>
          <w:rFonts w:ascii="Arial" w:hAnsi="Arial" w:cs="Arial"/>
          <w:sz w:val="24"/>
          <w:szCs w:val="24"/>
        </w:rPr>
        <w:t>(</w:t>
      </w:r>
      <w:r w:rsidR="00AD07DE" w:rsidRPr="00132E49">
        <w:rPr>
          <w:rFonts w:ascii="Arial" w:hAnsi="Arial" w:cs="Arial"/>
          <w:sz w:val="24"/>
          <w:szCs w:val="24"/>
        </w:rPr>
        <w:t>2013</w:t>
      </w:r>
      <w:r w:rsidR="00F52379" w:rsidRPr="00132E49">
        <w:rPr>
          <w:rFonts w:ascii="Arial" w:hAnsi="Arial" w:cs="Arial"/>
          <w:sz w:val="24"/>
          <w:szCs w:val="24"/>
        </w:rPr>
        <w:t>),</w:t>
      </w:r>
      <w:r w:rsidRPr="00132E49">
        <w:rPr>
          <w:rFonts w:ascii="Arial" w:hAnsi="Arial" w:cs="Arial"/>
          <w:sz w:val="24"/>
          <w:szCs w:val="24"/>
        </w:rPr>
        <w:t xml:space="preserve"> </w:t>
      </w:r>
      <w:r w:rsidR="00F52379" w:rsidRPr="00132E49">
        <w:rPr>
          <w:rFonts w:ascii="Arial" w:hAnsi="Arial" w:cs="Arial"/>
          <w:sz w:val="24"/>
          <w:szCs w:val="24"/>
        </w:rPr>
        <w:t>‘</w:t>
      </w:r>
      <w:r w:rsidRPr="00132E49">
        <w:rPr>
          <w:rFonts w:ascii="Arial" w:hAnsi="Arial" w:cs="Arial"/>
          <w:sz w:val="24"/>
          <w:szCs w:val="24"/>
        </w:rPr>
        <w:t>A systematic review of randomised controlled trials of interventions reporting outcomes for relatives of people with psychosis</w:t>
      </w:r>
      <w:r w:rsidR="00F52379" w:rsidRPr="00132E49">
        <w:rPr>
          <w:rFonts w:ascii="Arial" w:hAnsi="Arial" w:cs="Arial"/>
          <w:sz w:val="24"/>
          <w:szCs w:val="24"/>
        </w:rPr>
        <w:t>’</w:t>
      </w:r>
      <w:r w:rsidRPr="00132E49">
        <w:rPr>
          <w:rFonts w:ascii="Arial" w:hAnsi="Arial" w:cs="Arial"/>
          <w:sz w:val="24"/>
          <w:szCs w:val="24"/>
        </w:rPr>
        <w:t xml:space="preserve">. </w:t>
      </w:r>
      <w:r w:rsidRPr="00132E49">
        <w:rPr>
          <w:rFonts w:ascii="Arial" w:hAnsi="Arial" w:cs="Arial"/>
          <w:i/>
          <w:sz w:val="24"/>
          <w:szCs w:val="24"/>
        </w:rPr>
        <w:t>Clin</w:t>
      </w:r>
      <w:r w:rsidR="00F52379" w:rsidRPr="00132E49">
        <w:rPr>
          <w:rFonts w:ascii="Arial" w:hAnsi="Arial" w:cs="Arial"/>
          <w:i/>
          <w:sz w:val="24"/>
          <w:szCs w:val="24"/>
        </w:rPr>
        <w:t>ical</w:t>
      </w:r>
      <w:r w:rsidRPr="00132E49">
        <w:rPr>
          <w:rFonts w:ascii="Arial" w:hAnsi="Arial" w:cs="Arial"/>
          <w:i/>
          <w:sz w:val="24"/>
          <w:szCs w:val="24"/>
        </w:rPr>
        <w:t xml:space="preserve"> Psychol</w:t>
      </w:r>
      <w:r w:rsidR="00F52379" w:rsidRPr="00132E49">
        <w:rPr>
          <w:rFonts w:ascii="Arial" w:hAnsi="Arial" w:cs="Arial"/>
          <w:i/>
          <w:sz w:val="24"/>
          <w:szCs w:val="24"/>
        </w:rPr>
        <w:t>ogical</w:t>
      </w:r>
      <w:r w:rsidRPr="00132E49">
        <w:rPr>
          <w:rFonts w:ascii="Arial" w:hAnsi="Arial" w:cs="Arial"/>
          <w:i/>
          <w:sz w:val="24"/>
          <w:szCs w:val="24"/>
        </w:rPr>
        <w:t xml:space="preserve"> Rev</w:t>
      </w:r>
      <w:r w:rsidR="00F52379" w:rsidRPr="00132E49">
        <w:rPr>
          <w:rFonts w:ascii="Arial" w:hAnsi="Arial" w:cs="Arial"/>
          <w:i/>
          <w:sz w:val="24"/>
          <w:szCs w:val="24"/>
        </w:rPr>
        <w:t>iew</w:t>
      </w:r>
      <w:r w:rsidR="00F52379" w:rsidRPr="00132E49">
        <w:rPr>
          <w:rFonts w:ascii="Arial" w:hAnsi="Arial" w:cs="Arial"/>
          <w:sz w:val="24"/>
          <w:szCs w:val="24"/>
        </w:rPr>
        <w:t>; 33,</w:t>
      </w:r>
      <w:r w:rsidRPr="00132E49">
        <w:rPr>
          <w:rFonts w:ascii="Arial" w:hAnsi="Arial" w:cs="Arial"/>
          <w:sz w:val="24"/>
          <w:szCs w:val="24"/>
        </w:rPr>
        <w:t xml:space="preserve"> 372–82.</w:t>
      </w:r>
    </w:p>
    <w:p w14:paraId="16451C23" w14:textId="77777777" w:rsidR="004D0997" w:rsidRPr="00132E49" w:rsidRDefault="004D0997" w:rsidP="00132E49">
      <w:pPr>
        <w:autoSpaceDE w:val="0"/>
        <w:autoSpaceDN w:val="0"/>
        <w:adjustRightInd w:val="0"/>
        <w:spacing w:after="0" w:line="480" w:lineRule="auto"/>
        <w:rPr>
          <w:rFonts w:ascii="Arial" w:hAnsi="Arial" w:cs="Arial"/>
          <w:sz w:val="24"/>
          <w:szCs w:val="24"/>
        </w:rPr>
      </w:pPr>
    </w:p>
    <w:p w14:paraId="74551E0A" w14:textId="77777777" w:rsidR="004D0997" w:rsidRPr="00132E49" w:rsidRDefault="004D0997" w:rsidP="00132E49">
      <w:pPr>
        <w:autoSpaceDE w:val="0"/>
        <w:autoSpaceDN w:val="0"/>
        <w:adjustRightInd w:val="0"/>
        <w:spacing w:after="0" w:line="480" w:lineRule="auto"/>
        <w:rPr>
          <w:rFonts w:ascii="Arial" w:hAnsi="Arial" w:cs="Arial"/>
          <w:sz w:val="24"/>
          <w:szCs w:val="24"/>
        </w:rPr>
      </w:pPr>
      <w:r w:rsidRPr="00132E49">
        <w:rPr>
          <w:rFonts w:ascii="Arial" w:hAnsi="Arial" w:cs="Arial"/>
          <w:sz w:val="24"/>
          <w:szCs w:val="24"/>
        </w:rPr>
        <w:t>Lobban, F., Glentworth, D., Haddock, G.,Wainwright, L., C</w:t>
      </w:r>
      <w:r w:rsidR="00AD07DE" w:rsidRPr="00132E49">
        <w:rPr>
          <w:rFonts w:ascii="Arial" w:hAnsi="Arial" w:cs="Arial"/>
          <w:sz w:val="24"/>
          <w:szCs w:val="24"/>
        </w:rPr>
        <w:t xml:space="preserve">lancy, A., Bentley, R., et al. </w:t>
      </w:r>
      <w:r w:rsidR="00F52379" w:rsidRPr="00132E49">
        <w:rPr>
          <w:rFonts w:ascii="Arial" w:hAnsi="Arial" w:cs="Arial"/>
          <w:sz w:val="24"/>
          <w:szCs w:val="24"/>
        </w:rPr>
        <w:t>(</w:t>
      </w:r>
      <w:r w:rsidR="00AD07DE" w:rsidRPr="00132E49">
        <w:rPr>
          <w:rFonts w:ascii="Arial" w:hAnsi="Arial" w:cs="Arial"/>
          <w:sz w:val="24"/>
          <w:szCs w:val="24"/>
        </w:rPr>
        <w:t>2011</w:t>
      </w:r>
      <w:r w:rsidR="00F52379" w:rsidRPr="00132E49">
        <w:rPr>
          <w:rFonts w:ascii="Arial" w:hAnsi="Arial" w:cs="Arial"/>
          <w:sz w:val="24"/>
          <w:szCs w:val="24"/>
        </w:rPr>
        <w:t>),</w:t>
      </w:r>
      <w:r w:rsidRPr="00132E49">
        <w:rPr>
          <w:rFonts w:ascii="Arial" w:hAnsi="Arial" w:cs="Arial"/>
          <w:sz w:val="24"/>
          <w:szCs w:val="24"/>
        </w:rPr>
        <w:t xml:space="preserve">  </w:t>
      </w:r>
      <w:r w:rsidR="00F52379" w:rsidRPr="00132E49">
        <w:rPr>
          <w:rFonts w:ascii="Arial" w:hAnsi="Arial" w:cs="Arial"/>
          <w:sz w:val="24"/>
          <w:szCs w:val="24"/>
        </w:rPr>
        <w:t>‘</w:t>
      </w:r>
      <w:r w:rsidRPr="00132E49">
        <w:rPr>
          <w:rFonts w:ascii="Arial" w:hAnsi="Arial" w:cs="Arial"/>
          <w:sz w:val="24"/>
          <w:szCs w:val="24"/>
        </w:rPr>
        <w:t>The views of relatives of young people with psychosis on how to design a Relatives Education And Coping Toolkit (REACT)</w:t>
      </w:r>
      <w:r w:rsidR="00F52379" w:rsidRPr="00132E49">
        <w:rPr>
          <w:rFonts w:ascii="Arial" w:hAnsi="Arial" w:cs="Arial"/>
          <w:sz w:val="24"/>
          <w:szCs w:val="24"/>
        </w:rPr>
        <w:t>’,</w:t>
      </w:r>
      <w:r w:rsidRPr="00132E49">
        <w:rPr>
          <w:rFonts w:ascii="Arial" w:hAnsi="Arial" w:cs="Arial"/>
          <w:sz w:val="24"/>
          <w:szCs w:val="24"/>
        </w:rPr>
        <w:t xml:space="preserve"> </w:t>
      </w:r>
      <w:r w:rsidRPr="00132E49">
        <w:rPr>
          <w:rFonts w:ascii="Arial" w:hAnsi="Arial" w:cs="Arial"/>
          <w:i/>
          <w:sz w:val="24"/>
          <w:szCs w:val="24"/>
        </w:rPr>
        <w:t>Journal of Mental Health</w:t>
      </w:r>
      <w:r w:rsidRPr="00132E49">
        <w:rPr>
          <w:rFonts w:ascii="Arial" w:hAnsi="Arial" w:cs="Arial"/>
          <w:sz w:val="24"/>
          <w:szCs w:val="24"/>
        </w:rPr>
        <w:t>, 20, 567–579.</w:t>
      </w:r>
    </w:p>
    <w:p w14:paraId="006E4FBC" w14:textId="77777777" w:rsidR="004D0997" w:rsidRPr="00132E49" w:rsidRDefault="004D0997" w:rsidP="00132E49">
      <w:pPr>
        <w:autoSpaceDE w:val="0"/>
        <w:autoSpaceDN w:val="0"/>
        <w:adjustRightInd w:val="0"/>
        <w:spacing w:after="0" w:line="480" w:lineRule="auto"/>
        <w:rPr>
          <w:rFonts w:ascii="Arial" w:hAnsi="Arial" w:cs="Arial"/>
          <w:sz w:val="24"/>
          <w:szCs w:val="24"/>
        </w:rPr>
      </w:pPr>
    </w:p>
    <w:p w14:paraId="22F59A91" w14:textId="77777777" w:rsidR="004D0997" w:rsidRPr="00132E49" w:rsidRDefault="004D0997" w:rsidP="00132E49">
      <w:pPr>
        <w:autoSpaceDE w:val="0"/>
        <w:autoSpaceDN w:val="0"/>
        <w:adjustRightInd w:val="0"/>
        <w:spacing w:after="0" w:line="480" w:lineRule="auto"/>
        <w:rPr>
          <w:rFonts w:ascii="Arial" w:hAnsi="Arial" w:cs="Arial"/>
          <w:sz w:val="24"/>
          <w:szCs w:val="24"/>
        </w:rPr>
      </w:pPr>
      <w:r w:rsidRPr="00132E49">
        <w:rPr>
          <w:rFonts w:ascii="Arial" w:hAnsi="Arial" w:cs="Arial"/>
          <w:sz w:val="24"/>
          <w:szCs w:val="24"/>
        </w:rPr>
        <w:t xml:space="preserve">Mackay, C &amp; Pakenham, K.  </w:t>
      </w:r>
      <w:r w:rsidR="00F52379" w:rsidRPr="00132E49">
        <w:rPr>
          <w:rFonts w:ascii="Arial" w:hAnsi="Arial" w:cs="Arial"/>
          <w:sz w:val="24"/>
          <w:szCs w:val="24"/>
        </w:rPr>
        <w:t>(</w:t>
      </w:r>
      <w:r w:rsidR="00AD07DE" w:rsidRPr="00132E49">
        <w:rPr>
          <w:rFonts w:ascii="Arial" w:hAnsi="Arial" w:cs="Arial"/>
          <w:sz w:val="24"/>
          <w:szCs w:val="24"/>
        </w:rPr>
        <w:t>2012</w:t>
      </w:r>
      <w:r w:rsidR="00F52379" w:rsidRPr="00132E49">
        <w:rPr>
          <w:rFonts w:ascii="Arial" w:hAnsi="Arial" w:cs="Arial"/>
          <w:sz w:val="24"/>
          <w:szCs w:val="24"/>
        </w:rPr>
        <w:t>)</w:t>
      </w:r>
      <w:r w:rsidR="00AD07DE" w:rsidRPr="00132E49">
        <w:rPr>
          <w:rFonts w:ascii="Arial" w:hAnsi="Arial" w:cs="Arial"/>
          <w:sz w:val="24"/>
          <w:szCs w:val="24"/>
        </w:rPr>
        <w:t xml:space="preserve">. </w:t>
      </w:r>
      <w:r w:rsidR="00F52379" w:rsidRPr="00132E49">
        <w:rPr>
          <w:rFonts w:ascii="Arial" w:hAnsi="Arial" w:cs="Arial"/>
          <w:sz w:val="24"/>
          <w:szCs w:val="24"/>
        </w:rPr>
        <w:t>‘</w:t>
      </w:r>
      <w:r w:rsidRPr="00132E49">
        <w:rPr>
          <w:rFonts w:ascii="Arial" w:hAnsi="Arial" w:cs="Arial"/>
          <w:sz w:val="24"/>
          <w:szCs w:val="24"/>
        </w:rPr>
        <w:t>A Stress and Coping Model of Adjustment to Caring for an Adult with Mental Illness</w:t>
      </w:r>
      <w:r w:rsidR="00F52379" w:rsidRPr="00132E49">
        <w:rPr>
          <w:rFonts w:ascii="Arial" w:hAnsi="Arial" w:cs="Arial"/>
          <w:sz w:val="24"/>
          <w:szCs w:val="24"/>
        </w:rPr>
        <w:t xml:space="preserve">’, </w:t>
      </w:r>
      <w:r w:rsidR="00F52379" w:rsidRPr="00132E49">
        <w:rPr>
          <w:rFonts w:ascii="Arial" w:hAnsi="Arial" w:cs="Arial"/>
          <w:i/>
          <w:sz w:val="24"/>
          <w:szCs w:val="24"/>
        </w:rPr>
        <w:t xml:space="preserve">Journal of </w:t>
      </w:r>
      <w:r w:rsidRPr="00132E49">
        <w:rPr>
          <w:rFonts w:ascii="Arial" w:hAnsi="Arial" w:cs="Arial"/>
          <w:i/>
          <w:sz w:val="24"/>
          <w:szCs w:val="24"/>
        </w:rPr>
        <w:t>Community Ment</w:t>
      </w:r>
      <w:r w:rsidR="00CB6777" w:rsidRPr="00132E49">
        <w:rPr>
          <w:rFonts w:ascii="Arial" w:hAnsi="Arial" w:cs="Arial"/>
          <w:i/>
          <w:sz w:val="24"/>
          <w:szCs w:val="24"/>
        </w:rPr>
        <w:t>al</w:t>
      </w:r>
      <w:r w:rsidR="00A95DE9" w:rsidRPr="00132E49">
        <w:rPr>
          <w:rFonts w:ascii="Arial" w:hAnsi="Arial" w:cs="Arial"/>
          <w:i/>
          <w:sz w:val="24"/>
          <w:szCs w:val="24"/>
        </w:rPr>
        <w:t xml:space="preserve"> Health,</w:t>
      </w:r>
      <w:r w:rsidR="00A95DE9" w:rsidRPr="00132E49">
        <w:rPr>
          <w:rFonts w:ascii="Arial" w:hAnsi="Arial" w:cs="Arial"/>
          <w:sz w:val="24"/>
          <w:szCs w:val="24"/>
        </w:rPr>
        <w:t xml:space="preserve"> 48, </w:t>
      </w:r>
      <w:r w:rsidRPr="00132E49">
        <w:rPr>
          <w:rFonts w:ascii="Arial" w:hAnsi="Arial" w:cs="Arial"/>
          <w:sz w:val="24"/>
          <w:szCs w:val="24"/>
        </w:rPr>
        <w:t>450–462</w:t>
      </w:r>
    </w:p>
    <w:p w14:paraId="43377A27" w14:textId="77777777" w:rsidR="00283208" w:rsidRPr="00132E49" w:rsidRDefault="00283208" w:rsidP="00132E49">
      <w:pPr>
        <w:autoSpaceDE w:val="0"/>
        <w:autoSpaceDN w:val="0"/>
        <w:adjustRightInd w:val="0"/>
        <w:spacing w:after="0" w:line="480" w:lineRule="auto"/>
        <w:rPr>
          <w:rFonts w:ascii="Arial" w:hAnsi="Arial" w:cs="Arial"/>
          <w:sz w:val="24"/>
          <w:szCs w:val="24"/>
        </w:rPr>
      </w:pPr>
    </w:p>
    <w:p w14:paraId="42560877" w14:textId="02D373D0" w:rsidR="00283208" w:rsidRPr="00132E49" w:rsidRDefault="00283208" w:rsidP="00132E49">
      <w:pPr>
        <w:autoSpaceDE w:val="0"/>
        <w:autoSpaceDN w:val="0"/>
        <w:adjustRightInd w:val="0"/>
        <w:spacing w:after="0" w:line="480" w:lineRule="auto"/>
        <w:rPr>
          <w:rFonts w:ascii="Arial" w:hAnsi="Arial" w:cs="Arial"/>
          <w:sz w:val="24"/>
          <w:szCs w:val="24"/>
        </w:rPr>
      </w:pPr>
      <w:r w:rsidRPr="00132E49">
        <w:rPr>
          <w:rFonts w:ascii="Arial" w:hAnsi="Arial" w:cs="Arial"/>
          <w:sz w:val="24"/>
          <w:szCs w:val="24"/>
        </w:rPr>
        <w:t xml:space="preserve">Reason, P., and Torbert, W.R., </w:t>
      </w:r>
      <w:r w:rsidR="00A95DE9" w:rsidRPr="00132E49">
        <w:rPr>
          <w:rFonts w:ascii="Arial" w:hAnsi="Arial" w:cs="Arial"/>
          <w:sz w:val="24"/>
          <w:szCs w:val="24"/>
        </w:rPr>
        <w:t>(</w:t>
      </w:r>
      <w:r w:rsidRPr="00132E49">
        <w:rPr>
          <w:rFonts w:ascii="Arial" w:hAnsi="Arial" w:cs="Arial"/>
          <w:sz w:val="24"/>
          <w:szCs w:val="24"/>
        </w:rPr>
        <w:t>2001</w:t>
      </w:r>
      <w:r w:rsidR="00A95DE9" w:rsidRPr="00132E49">
        <w:rPr>
          <w:rFonts w:ascii="Arial" w:hAnsi="Arial" w:cs="Arial"/>
          <w:sz w:val="24"/>
          <w:szCs w:val="24"/>
        </w:rPr>
        <w:t>),</w:t>
      </w:r>
      <w:r w:rsidRPr="00132E49">
        <w:rPr>
          <w:rFonts w:ascii="Arial" w:hAnsi="Arial" w:cs="Arial"/>
          <w:sz w:val="24"/>
          <w:szCs w:val="24"/>
        </w:rPr>
        <w:t xml:space="preserve"> </w:t>
      </w:r>
      <w:r w:rsidR="00A95DE9" w:rsidRPr="00132E49">
        <w:rPr>
          <w:rFonts w:ascii="Arial" w:hAnsi="Arial" w:cs="Arial"/>
          <w:sz w:val="24"/>
          <w:szCs w:val="24"/>
        </w:rPr>
        <w:t>‘</w:t>
      </w:r>
      <w:r w:rsidRPr="00132E49">
        <w:rPr>
          <w:rFonts w:ascii="Arial" w:hAnsi="Arial" w:cs="Arial"/>
          <w:sz w:val="24"/>
          <w:szCs w:val="24"/>
        </w:rPr>
        <w:t>Toward a transformational science: a further look at the scientific merits of action research</w:t>
      </w:r>
      <w:r w:rsidR="00A95DE9" w:rsidRPr="00132E49">
        <w:rPr>
          <w:rFonts w:ascii="Arial" w:hAnsi="Arial" w:cs="Arial"/>
          <w:sz w:val="24"/>
          <w:szCs w:val="24"/>
        </w:rPr>
        <w:t>’,</w:t>
      </w:r>
      <w:r w:rsidRPr="00132E49">
        <w:rPr>
          <w:rFonts w:ascii="Arial" w:hAnsi="Arial" w:cs="Arial"/>
          <w:sz w:val="24"/>
          <w:szCs w:val="24"/>
        </w:rPr>
        <w:t xml:space="preserve"> </w:t>
      </w:r>
      <w:r w:rsidRPr="00132E49">
        <w:rPr>
          <w:rFonts w:ascii="Arial" w:hAnsi="Arial" w:cs="Arial"/>
          <w:i/>
          <w:iCs/>
          <w:sz w:val="24"/>
          <w:szCs w:val="24"/>
        </w:rPr>
        <w:t xml:space="preserve">Concepts and Transformations, </w:t>
      </w:r>
      <w:r w:rsidR="00A95DE9" w:rsidRPr="00132E49">
        <w:rPr>
          <w:rFonts w:ascii="Arial" w:hAnsi="Arial" w:cs="Arial"/>
          <w:sz w:val="24"/>
          <w:szCs w:val="24"/>
        </w:rPr>
        <w:t>6, 1,</w:t>
      </w:r>
      <w:r w:rsidR="00C905D1" w:rsidRPr="00132E49">
        <w:rPr>
          <w:rFonts w:ascii="Arial" w:hAnsi="Arial" w:cs="Arial"/>
          <w:sz w:val="24"/>
          <w:szCs w:val="24"/>
        </w:rPr>
        <w:t xml:space="preserve"> </w:t>
      </w:r>
      <w:r w:rsidR="009C2CD9">
        <w:rPr>
          <w:rFonts w:ascii="Arial" w:hAnsi="Arial" w:cs="Arial"/>
          <w:sz w:val="24"/>
          <w:szCs w:val="24"/>
        </w:rPr>
        <w:t>1–</w:t>
      </w:r>
      <w:r w:rsidRPr="00132E49">
        <w:rPr>
          <w:rFonts w:ascii="Arial" w:hAnsi="Arial" w:cs="Arial"/>
          <w:sz w:val="24"/>
          <w:szCs w:val="24"/>
        </w:rPr>
        <w:t>37.</w:t>
      </w:r>
    </w:p>
    <w:p w14:paraId="798F9ABD" w14:textId="77777777" w:rsidR="004D0997" w:rsidRPr="00132E49" w:rsidRDefault="004D0997" w:rsidP="00132E49">
      <w:pPr>
        <w:autoSpaceDE w:val="0"/>
        <w:autoSpaceDN w:val="0"/>
        <w:adjustRightInd w:val="0"/>
        <w:spacing w:after="0" w:line="480" w:lineRule="auto"/>
        <w:rPr>
          <w:rFonts w:ascii="Arial" w:hAnsi="Arial" w:cs="Arial"/>
          <w:sz w:val="24"/>
          <w:szCs w:val="24"/>
        </w:rPr>
      </w:pPr>
    </w:p>
    <w:p w14:paraId="153038E0" w14:textId="77777777" w:rsidR="004D0997" w:rsidRPr="00132E49" w:rsidRDefault="004D0997" w:rsidP="00132E49">
      <w:pPr>
        <w:autoSpaceDE w:val="0"/>
        <w:autoSpaceDN w:val="0"/>
        <w:adjustRightInd w:val="0"/>
        <w:spacing w:after="0" w:line="480" w:lineRule="auto"/>
        <w:rPr>
          <w:rFonts w:ascii="Arial" w:hAnsi="Arial" w:cs="Arial"/>
          <w:sz w:val="24"/>
          <w:szCs w:val="24"/>
        </w:rPr>
      </w:pPr>
      <w:r w:rsidRPr="00132E49">
        <w:rPr>
          <w:rFonts w:ascii="Arial" w:hAnsi="Arial" w:cs="Arial"/>
          <w:sz w:val="24"/>
          <w:szCs w:val="24"/>
        </w:rPr>
        <w:lastRenderedPageBreak/>
        <w:t xml:space="preserve">Repper, J. and Perkins, R., </w:t>
      </w:r>
      <w:r w:rsidR="00C905D1" w:rsidRPr="00132E49">
        <w:rPr>
          <w:rFonts w:ascii="Arial" w:hAnsi="Arial" w:cs="Arial"/>
          <w:sz w:val="24"/>
          <w:szCs w:val="24"/>
        </w:rPr>
        <w:t>(</w:t>
      </w:r>
      <w:r w:rsidRPr="00132E49">
        <w:rPr>
          <w:rFonts w:ascii="Arial" w:hAnsi="Arial" w:cs="Arial"/>
          <w:sz w:val="24"/>
          <w:szCs w:val="24"/>
        </w:rPr>
        <w:t>2003</w:t>
      </w:r>
      <w:r w:rsidR="00C905D1" w:rsidRPr="00132E49">
        <w:rPr>
          <w:rFonts w:ascii="Arial" w:hAnsi="Arial" w:cs="Arial"/>
          <w:sz w:val="24"/>
          <w:szCs w:val="24"/>
        </w:rPr>
        <w:t>)</w:t>
      </w:r>
      <w:r w:rsidRPr="00132E49">
        <w:rPr>
          <w:rFonts w:ascii="Arial" w:hAnsi="Arial" w:cs="Arial"/>
          <w:sz w:val="24"/>
          <w:szCs w:val="24"/>
        </w:rPr>
        <w:t xml:space="preserve">,  </w:t>
      </w:r>
      <w:r w:rsidRPr="00132E49">
        <w:rPr>
          <w:rFonts w:ascii="Arial" w:hAnsi="Arial" w:cs="Arial"/>
          <w:i/>
          <w:iCs/>
          <w:sz w:val="24"/>
          <w:szCs w:val="24"/>
        </w:rPr>
        <w:t>Social inclusion and recovery:  a m</w:t>
      </w:r>
      <w:r w:rsidR="00C905D1" w:rsidRPr="00132E49">
        <w:rPr>
          <w:rFonts w:ascii="Arial" w:hAnsi="Arial" w:cs="Arial"/>
          <w:i/>
          <w:iCs/>
          <w:sz w:val="24"/>
          <w:szCs w:val="24"/>
        </w:rPr>
        <w:t xml:space="preserve">odel for mental health practice, </w:t>
      </w:r>
      <w:r w:rsidRPr="00132E49">
        <w:rPr>
          <w:rFonts w:ascii="Arial" w:hAnsi="Arial" w:cs="Arial"/>
          <w:sz w:val="24"/>
          <w:szCs w:val="24"/>
        </w:rPr>
        <w:t>Bailliere Tindall</w:t>
      </w:r>
      <w:r w:rsidR="00C905D1" w:rsidRPr="00132E49">
        <w:rPr>
          <w:rFonts w:ascii="Arial" w:hAnsi="Arial" w:cs="Arial"/>
          <w:sz w:val="24"/>
          <w:szCs w:val="24"/>
        </w:rPr>
        <w:t>, Edinburgh</w:t>
      </w:r>
    </w:p>
    <w:p w14:paraId="7602B8B9" w14:textId="77777777" w:rsidR="009969DA" w:rsidRPr="00132E49" w:rsidRDefault="009969DA" w:rsidP="00132E49">
      <w:pPr>
        <w:autoSpaceDE w:val="0"/>
        <w:autoSpaceDN w:val="0"/>
        <w:adjustRightInd w:val="0"/>
        <w:spacing w:after="0" w:line="480" w:lineRule="auto"/>
        <w:rPr>
          <w:rFonts w:ascii="Arial" w:hAnsi="Arial" w:cs="Arial"/>
          <w:sz w:val="24"/>
          <w:szCs w:val="24"/>
        </w:rPr>
      </w:pPr>
    </w:p>
    <w:p w14:paraId="617578C2" w14:textId="5C249C0C" w:rsidR="009969DA" w:rsidRPr="00132E49" w:rsidRDefault="009969DA" w:rsidP="00132E49">
      <w:pPr>
        <w:spacing w:line="480" w:lineRule="auto"/>
        <w:rPr>
          <w:rFonts w:ascii="Arial" w:hAnsi="Arial" w:cs="Arial"/>
          <w:sz w:val="24"/>
          <w:szCs w:val="24"/>
        </w:rPr>
      </w:pPr>
      <w:r w:rsidRPr="00132E49">
        <w:rPr>
          <w:rFonts w:ascii="Arial" w:hAnsi="Arial" w:cs="Arial"/>
          <w:sz w:val="24"/>
          <w:szCs w:val="24"/>
        </w:rPr>
        <w:t>Repper, J., Nolan, M., Grant, G., and Curran, M.,</w:t>
      </w:r>
      <w:r w:rsidR="00C905D1" w:rsidRPr="00132E49">
        <w:rPr>
          <w:rFonts w:ascii="Arial" w:hAnsi="Arial" w:cs="Arial"/>
          <w:sz w:val="24"/>
          <w:szCs w:val="24"/>
        </w:rPr>
        <w:t>(</w:t>
      </w:r>
      <w:r w:rsidRPr="00132E49">
        <w:rPr>
          <w:rFonts w:ascii="Arial" w:hAnsi="Arial" w:cs="Arial"/>
          <w:sz w:val="24"/>
          <w:szCs w:val="24"/>
        </w:rPr>
        <w:t>2008</w:t>
      </w:r>
      <w:r w:rsidR="00C905D1" w:rsidRPr="00132E49">
        <w:rPr>
          <w:rFonts w:ascii="Arial" w:hAnsi="Arial" w:cs="Arial"/>
          <w:sz w:val="24"/>
          <w:szCs w:val="24"/>
        </w:rPr>
        <w:t>)</w:t>
      </w:r>
      <w:r w:rsidRPr="00132E49">
        <w:rPr>
          <w:rFonts w:ascii="Arial" w:hAnsi="Arial" w:cs="Arial"/>
          <w:sz w:val="24"/>
          <w:szCs w:val="24"/>
        </w:rPr>
        <w:t xml:space="preserve">. </w:t>
      </w:r>
      <w:r w:rsidRPr="00132E49">
        <w:rPr>
          <w:rFonts w:ascii="Arial" w:hAnsi="Arial" w:cs="Arial"/>
          <w:i/>
          <w:sz w:val="24"/>
          <w:szCs w:val="24"/>
        </w:rPr>
        <w:t xml:space="preserve"> Family carers on the Margins: Experiences of Assessment in Mental Health.  Report to the National Coordinating Centre for NHS Service Delivery and Organisation R&amp;D</w:t>
      </w:r>
      <w:r w:rsidR="00B50679">
        <w:rPr>
          <w:rFonts w:ascii="Arial" w:hAnsi="Arial" w:cs="Arial"/>
          <w:i/>
          <w:sz w:val="24"/>
          <w:szCs w:val="24"/>
        </w:rPr>
        <w:t xml:space="preserve">. </w:t>
      </w:r>
      <w:r w:rsidRPr="00132E49">
        <w:rPr>
          <w:rFonts w:ascii="Arial" w:hAnsi="Arial" w:cs="Arial"/>
          <w:i/>
          <w:sz w:val="24"/>
          <w:szCs w:val="24"/>
        </w:rPr>
        <w:t xml:space="preserve"> </w:t>
      </w:r>
      <w:r w:rsidR="00C905D1" w:rsidRPr="00132E49">
        <w:rPr>
          <w:rFonts w:ascii="Arial" w:hAnsi="Arial" w:cs="Arial"/>
          <w:sz w:val="24"/>
          <w:szCs w:val="24"/>
        </w:rPr>
        <w:t>NCCSDO, London</w:t>
      </w:r>
      <w:r w:rsidRPr="00132E49">
        <w:rPr>
          <w:rFonts w:ascii="Arial" w:hAnsi="Arial" w:cs="Arial"/>
          <w:sz w:val="24"/>
          <w:szCs w:val="24"/>
        </w:rPr>
        <w:t xml:space="preserve">  </w:t>
      </w:r>
    </w:p>
    <w:p w14:paraId="72A68583" w14:textId="77777777" w:rsidR="00D13A16" w:rsidRPr="00132E49" w:rsidRDefault="00D13A16" w:rsidP="00132E49">
      <w:pPr>
        <w:autoSpaceDE w:val="0"/>
        <w:autoSpaceDN w:val="0"/>
        <w:adjustRightInd w:val="0"/>
        <w:spacing w:after="0" w:line="480" w:lineRule="auto"/>
        <w:rPr>
          <w:rFonts w:ascii="Arial" w:hAnsi="Arial" w:cs="Arial"/>
          <w:sz w:val="24"/>
          <w:szCs w:val="24"/>
        </w:rPr>
      </w:pPr>
    </w:p>
    <w:p w14:paraId="795CE706" w14:textId="77777777" w:rsidR="00D13A16" w:rsidRPr="00132E49" w:rsidRDefault="00D13A16" w:rsidP="00132E49">
      <w:pPr>
        <w:spacing w:line="480" w:lineRule="auto"/>
        <w:rPr>
          <w:rFonts w:ascii="Arial" w:hAnsi="Arial" w:cs="Arial"/>
          <w:sz w:val="24"/>
          <w:szCs w:val="24"/>
        </w:rPr>
      </w:pPr>
      <w:r w:rsidRPr="00132E49">
        <w:rPr>
          <w:rFonts w:ascii="Arial" w:hAnsi="Arial" w:cs="Arial"/>
          <w:sz w:val="24"/>
          <w:szCs w:val="24"/>
        </w:rPr>
        <w:t xml:space="preserve">Seikkula, J. (2011) ‘Becoming dialogical: psychotherapy or a way of life?’, </w:t>
      </w:r>
      <w:r w:rsidRPr="00132E49">
        <w:rPr>
          <w:rFonts w:ascii="Arial" w:hAnsi="Arial" w:cs="Arial"/>
          <w:i/>
          <w:sz w:val="24"/>
          <w:szCs w:val="24"/>
        </w:rPr>
        <w:t xml:space="preserve">The Australian and New Zealand Journal of Family Therapy, </w:t>
      </w:r>
      <w:r w:rsidRPr="00132E49">
        <w:rPr>
          <w:rFonts w:ascii="Arial" w:hAnsi="Arial" w:cs="Arial"/>
          <w:sz w:val="24"/>
          <w:szCs w:val="24"/>
        </w:rPr>
        <w:t>32</w:t>
      </w:r>
      <w:r w:rsidR="00C905D1" w:rsidRPr="00132E49">
        <w:rPr>
          <w:rFonts w:ascii="Arial" w:hAnsi="Arial" w:cs="Arial"/>
          <w:sz w:val="24"/>
          <w:szCs w:val="24"/>
        </w:rPr>
        <w:t>, 3</w:t>
      </w:r>
      <w:r w:rsidRPr="00132E49">
        <w:rPr>
          <w:rFonts w:ascii="Arial" w:hAnsi="Arial" w:cs="Arial"/>
          <w:sz w:val="24"/>
          <w:szCs w:val="24"/>
        </w:rPr>
        <w:t xml:space="preserve"> 179–193.</w:t>
      </w:r>
    </w:p>
    <w:p w14:paraId="7C17DBDE" w14:textId="77777777" w:rsidR="00D13A16" w:rsidRPr="00132E49" w:rsidRDefault="00D13A16" w:rsidP="00132E49">
      <w:pPr>
        <w:pStyle w:val="referencetext"/>
        <w:rPr>
          <w:rFonts w:ascii="Arial" w:hAnsi="Arial" w:cs="Arial"/>
        </w:rPr>
      </w:pPr>
    </w:p>
    <w:p w14:paraId="3A5ADC3E" w14:textId="1B94CC9B" w:rsidR="00D13A16" w:rsidRPr="00132E49" w:rsidRDefault="00D13A16" w:rsidP="00132E49">
      <w:pPr>
        <w:pStyle w:val="referencetext"/>
        <w:rPr>
          <w:rFonts w:ascii="Arial" w:hAnsi="Arial" w:cs="Arial"/>
        </w:rPr>
      </w:pPr>
      <w:r w:rsidRPr="00132E49">
        <w:rPr>
          <w:rFonts w:ascii="Arial" w:hAnsi="Arial" w:cs="Arial"/>
        </w:rPr>
        <w:t xml:space="preserve">Seikkula, J. and Olsen, M.E. (2003) ‘The open dialogue approach to acute psychosis’, </w:t>
      </w:r>
      <w:r w:rsidRPr="00132E49">
        <w:rPr>
          <w:rFonts w:ascii="Arial" w:hAnsi="Arial" w:cs="Arial"/>
          <w:i/>
        </w:rPr>
        <w:t xml:space="preserve">Family Process, </w:t>
      </w:r>
      <w:r w:rsidRPr="00132E49">
        <w:rPr>
          <w:rFonts w:ascii="Arial" w:hAnsi="Arial" w:cs="Arial"/>
        </w:rPr>
        <w:t>43</w:t>
      </w:r>
      <w:r w:rsidR="00C905D1" w:rsidRPr="00132E49">
        <w:rPr>
          <w:rFonts w:ascii="Arial" w:hAnsi="Arial" w:cs="Arial"/>
        </w:rPr>
        <w:t xml:space="preserve">, 3, </w:t>
      </w:r>
      <w:r w:rsidR="00B50679">
        <w:rPr>
          <w:rFonts w:ascii="Arial" w:hAnsi="Arial" w:cs="Arial"/>
        </w:rPr>
        <w:t>403–</w:t>
      </w:r>
      <w:r w:rsidRPr="00132E49">
        <w:rPr>
          <w:rFonts w:ascii="Arial" w:hAnsi="Arial" w:cs="Arial"/>
        </w:rPr>
        <w:t>418.</w:t>
      </w:r>
    </w:p>
    <w:p w14:paraId="4AC01575" w14:textId="77777777" w:rsidR="004D0997" w:rsidRPr="00132E49" w:rsidRDefault="004D0997" w:rsidP="00132E49">
      <w:pPr>
        <w:autoSpaceDE w:val="0"/>
        <w:autoSpaceDN w:val="0"/>
        <w:adjustRightInd w:val="0"/>
        <w:spacing w:after="0" w:line="480" w:lineRule="auto"/>
        <w:rPr>
          <w:rFonts w:ascii="Arial" w:hAnsi="Arial" w:cs="Arial"/>
          <w:sz w:val="24"/>
          <w:szCs w:val="24"/>
        </w:rPr>
      </w:pPr>
    </w:p>
    <w:p w14:paraId="460408AA" w14:textId="77777777" w:rsidR="002747AD" w:rsidRPr="00132E49" w:rsidRDefault="002747AD" w:rsidP="00132E49">
      <w:pPr>
        <w:autoSpaceDE w:val="0"/>
        <w:autoSpaceDN w:val="0"/>
        <w:adjustRightInd w:val="0"/>
        <w:spacing w:after="0" w:line="480" w:lineRule="auto"/>
        <w:rPr>
          <w:rFonts w:ascii="Arial" w:hAnsi="Arial" w:cs="Arial"/>
          <w:sz w:val="24"/>
          <w:szCs w:val="24"/>
        </w:rPr>
      </w:pPr>
      <w:r w:rsidRPr="00132E49">
        <w:rPr>
          <w:rFonts w:ascii="Arial" w:hAnsi="Arial" w:cs="Arial"/>
          <w:sz w:val="24"/>
          <w:szCs w:val="24"/>
        </w:rPr>
        <w:t>Smyth, S, Houghton,</w:t>
      </w:r>
      <w:r w:rsidR="001642C5" w:rsidRPr="00132E49">
        <w:rPr>
          <w:rFonts w:ascii="Arial" w:hAnsi="Arial" w:cs="Arial"/>
          <w:sz w:val="24"/>
          <w:szCs w:val="24"/>
        </w:rPr>
        <w:t xml:space="preserve"> C, Cooney, A, Casey, D, </w:t>
      </w:r>
      <w:r w:rsidR="00C905D1" w:rsidRPr="00132E49">
        <w:rPr>
          <w:rFonts w:ascii="Arial" w:hAnsi="Arial" w:cs="Arial"/>
          <w:sz w:val="24"/>
          <w:szCs w:val="24"/>
        </w:rPr>
        <w:t>(</w:t>
      </w:r>
      <w:r w:rsidR="001642C5" w:rsidRPr="00132E49">
        <w:rPr>
          <w:rFonts w:ascii="Arial" w:hAnsi="Arial" w:cs="Arial"/>
          <w:sz w:val="24"/>
          <w:szCs w:val="24"/>
        </w:rPr>
        <w:t>2012</w:t>
      </w:r>
      <w:r w:rsidR="00C905D1" w:rsidRPr="00132E49">
        <w:rPr>
          <w:rFonts w:ascii="Arial" w:hAnsi="Arial" w:cs="Arial"/>
          <w:sz w:val="24"/>
          <w:szCs w:val="24"/>
        </w:rPr>
        <w:t>)</w:t>
      </w:r>
      <w:r w:rsidR="001642C5" w:rsidRPr="00132E49">
        <w:rPr>
          <w:rFonts w:ascii="Arial" w:hAnsi="Arial" w:cs="Arial"/>
          <w:sz w:val="24"/>
          <w:szCs w:val="24"/>
        </w:rPr>
        <w:t xml:space="preserve">, </w:t>
      </w:r>
      <w:r w:rsidR="00C905D1" w:rsidRPr="00132E49">
        <w:rPr>
          <w:rFonts w:ascii="Arial" w:hAnsi="Arial" w:cs="Arial"/>
          <w:sz w:val="24"/>
          <w:szCs w:val="24"/>
        </w:rPr>
        <w:t>‘</w:t>
      </w:r>
      <w:r w:rsidRPr="00132E49">
        <w:rPr>
          <w:rFonts w:ascii="Arial" w:hAnsi="Arial" w:cs="Arial"/>
          <w:sz w:val="24"/>
          <w:szCs w:val="24"/>
        </w:rPr>
        <w:t>Students' experiences of blended learning across a range of postgraduate programmes</w:t>
      </w:r>
      <w:r w:rsidR="00C905D1" w:rsidRPr="00132E49">
        <w:rPr>
          <w:rFonts w:ascii="Arial" w:hAnsi="Arial" w:cs="Arial"/>
          <w:sz w:val="24"/>
          <w:szCs w:val="24"/>
        </w:rPr>
        <w:t xml:space="preserve">’, </w:t>
      </w:r>
      <w:r w:rsidRPr="00132E49">
        <w:rPr>
          <w:rFonts w:ascii="Arial" w:hAnsi="Arial" w:cs="Arial"/>
          <w:i/>
          <w:iCs/>
          <w:sz w:val="24"/>
          <w:szCs w:val="24"/>
        </w:rPr>
        <w:t xml:space="preserve">Nurse Education Today </w:t>
      </w:r>
      <w:r w:rsidRPr="00132E49">
        <w:rPr>
          <w:rFonts w:ascii="Arial" w:hAnsi="Arial" w:cs="Arial"/>
          <w:sz w:val="24"/>
          <w:szCs w:val="24"/>
        </w:rPr>
        <w:t>32, 464–468</w:t>
      </w:r>
    </w:p>
    <w:p w14:paraId="23CD2F76" w14:textId="77777777" w:rsidR="009969DA" w:rsidRPr="00132E49" w:rsidRDefault="009969DA" w:rsidP="00132E49">
      <w:pPr>
        <w:pStyle w:val="referencetext"/>
        <w:rPr>
          <w:rFonts w:ascii="Arial" w:hAnsi="Arial" w:cs="Arial"/>
        </w:rPr>
      </w:pPr>
    </w:p>
    <w:p w14:paraId="11A28335" w14:textId="77777777" w:rsidR="00283208" w:rsidRPr="00132E49" w:rsidRDefault="009969DA" w:rsidP="00132E49">
      <w:pPr>
        <w:pStyle w:val="referencetext"/>
        <w:rPr>
          <w:rFonts w:ascii="Arial" w:hAnsi="Arial" w:cs="Arial"/>
        </w:rPr>
      </w:pPr>
      <w:r w:rsidRPr="00132E49">
        <w:rPr>
          <w:rFonts w:ascii="Arial" w:hAnsi="Arial" w:cs="Arial"/>
        </w:rPr>
        <w:t>SRN (The Scottish Recovery Network),</w:t>
      </w:r>
      <w:r w:rsidR="00C905D1" w:rsidRPr="00132E49">
        <w:rPr>
          <w:rFonts w:ascii="Arial" w:hAnsi="Arial" w:cs="Arial"/>
        </w:rPr>
        <w:t xml:space="preserve"> (</w:t>
      </w:r>
      <w:r w:rsidRPr="00132E49">
        <w:rPr>
          <w:rFonts w:ascii="Arial" w:hAnsi="Arial" w:cs="Arial"/>
        </w:rPr>
        <w:t>2009</w:t>
      </w:r>
      <w:r w:rsidR="00C905D1" w:rsidRPr="00132E49">
        <w:rPr>
          <w:rFonts w:ascii="Arial" w:hAnsi="Arial" w:cs="Arial"/>
        </w:rPr>
        <w:t>)</w:t>
      </w:r>
      <w:r w:rsidRPr="00132E49">
        <w:rPr>
          <w:rFonts w:ascii="Arial" w:hAnsi="Arial" w:cs="Arial"/>
        </w:rPr>
        <w:t xml:space="preserve">. </w:t>
      </w:r>
      <w:r w:rsidRPr="00132E49">
        <w:rPr>
          <w:rFonts w:ascii="Arial" w:hAnsi="Arial" w:cs="Arial"/>
          <w:i/>
        </w:rPr>
        <w:t>Carers and supporting recovery: a report commissioned b</w:t>
      </w:r>
      <w:r w:rsidR="00C905D1" w:rsidRPr="00132E49">
        <w:rPr>
          <w:rFonts w:ascii="Arial" w:hAnsi="Arial" w:cs="Arial"/>
          <w:i/>
        </w:rPr>
        <w:t>y the Scottish Recovery Network,</w:t>
      </w:r>
      <w:r w:rsidR="00C905D1" w:rsidRPr="00132E49">
        <w:rPr>
          <w:rFonts w:ascii="Arial" w:hAnsi="Arial" w:cs="Arial"/>
        </w:rPr>
        <w:t xml:space="preserve">  SRN,</w:t>
      </w:r>
      <w:r w:rsidR="00283208" w:rsidRPr="00132E49">
        <w:rPr>
          <w:rFonts w:ascii="Arial" w:hAnsi="Arial" w:cs="Arial"/>
        </w:rPr>
        <w:t xml:space="preserve"> </w:t>
      </w:r>
      <w:r w:rsidR="00C905D1" w:rsidRPr="00132E49">
        <w:rPr>
          <w:rFonts w:ascii="Arial" w:hAnsi="Arial" w:cs="Arial"/>
        </w:rPr>
        <w:t>Glasgow</w:t>
      </w:r>
    </w:p>
    <w:p w14:paraId="22904AB8" w14:textId="77777777" w:rsidR="003B0FEA" w:rsidRPr="00132E49" w:rsidRDefault="003B0FEA" w:rsidP="00132E49">
      <w:pPr>
        <w:pStyle w:val="referencetext"/>
        <w:rPr>
          <w:rFonts w:ascii="Arial" w:hAnsi="Arial" w:cs="Arial"/>
        </w:rPr>
      </w:pPr>
    </w:p>
    <w:p w14:paraId="148F2CBE" w14:textId="292E450F" w:rsidR="003B0FEA" w:rsidRPr="00132E49" w:rsidRDefault="003B0FEA" w:rsidP="00132E49">
      <w:pPr>
        <w:pStyle w:val="referencetext"/>
        <w:rPr>
          <w:rFonts w:ascii="Arial" w:hAnsi="Arial" w:cs="Arial"/>
        </w:rPr>
      </w:pPr>
      <w:r w:rsidRPr="00132E49">
        <w:rPr>
          <w:rFonts w:ascii="Arial" w:hAnsi="Arial" w:cs="Arial"/>
        </w:rPr>
        <w:t xml:space="preserve">Tanskanen, S., Morant, N., Hinton, M., Lloyd-Evans, B., Crosby, M., Killaspy, H., Raine, R., Pilling, S., and Johnson, S., </w:t>
      </w:r>
      <w:r w:rsidR="00C905D1" w:rsidRPr="00132E49">
        <w:rPr>
          <w:rFonts w:ascii="Arial" w:hAnsi="Arial" w:cs="Arial"/>
        </w:rPr>
        <w:t>(</w:t>
      </w:r>
      <w:r w:rsidRPr="00132E49">
        <w:rPr>
          <w:rFonts w:ascii="Arial" w:hAnsi="Arial" w:cs="Arial"/>
        </w:rPr>
        <w:t>2011</w:t>
      </w:r>
      <w:r w:rsidR="00C905D1" w:rsidRPr="00132E49">
        <w:rPr>
          <w:rFonts w:ascii="Arial" w:hAnsi="Arial" w:cs="Arial"/>
        </w:rPr>
        <w:t>),</w:t>
      </w:r>
      <w:r w:rsidRPr="00132E49">
        <w:rPr>
          <w:rFonts w:ascii="Arial" w:hAnsi="Arial" w:cs="Arial"/>
        </w:rPr>
        <w:t xml:space="preserve"> </w:t>
      </w:r>
      <w:r w:rsidR="00C905D1" w:rsidRPr="00132E49">
        <w:rPr>
          <w:rFonts w:ascii="Arial" w:hAnsi="Arial" w:cs="Arial"/>
        </w:rPr>
        <w:t>‘</w:t>
      </w:r>
      <w:r w:rsidRPr="00132E49">
        <w:rPr>
          <w:rFonts w:ascii="Arial" w:hAnsi="Arial" w:cs="Arial"/>
        </w:rPr>
        <w:t>Service user and carer experiences of seeking help for a first episode of psychosis: a UK qualitative study</w:t>
      </w:r>
      <w:r w:rsidR="00C905D1" w:rsidRPr="00132E49">
        <w:rPr>
          <w:rFonts w:ascii="Arial" w:hAnsi="Arial" w:cs="Arial"/>
        </w:rPr>
        <w:t xml:space="preserve">’, </w:t>
      </w:r>
      <w:r w:rsidRPr="00132E49">
        <w:rPr>
          <w:rFonts w:ascii="Arial" w:hAnsi="Arial" w:cs="Arial"/>
          <w:i/>
          <w:iCs/>
        </w:rPr>
        <w:t xml:space="preserve">BMC Psychiatry </w:t>
      </w:r>
      <w:r w:rsidR="00B50679">
        <w:rPr>
          <w:rFonts w:ascii="Arial" w:hAnsi="Arial" w:cs="Arial"/>
        </w:rPr>
        <w:t>11, 157–</w:t>
      </w:r>
      <w:r w:rsidRPr="00132E49">
        <w:rPr>
          <w:rFonts w:ascii="Arial" w:hAnsi="Arial" w:cs="Arial"/>
        </w:rPr>
        <w:t>168.</w:t>
      </w:r>
    </w:p>
    <w:p w14:paraId="53B43BD4" w14:textId="77777777" w:rsidR="00283208" w:rsidRPr="00132E49" w:rsidRDefault="00283208" w:rsidP="00132E49">
      <w:pPr>
        <w:pStyle w:val="referencetext"/>
        <w:rPr>
          <w:rFonts w:ascii="Arial" w:hAnsi="Arial" w:cs="Arial"/>
        </w:rPr>
      </w:pPr>
    </w:p>
    <w:p w14:paraId="446826CE" w14:textId="77777777" w:rsidR="00283208" w:rsidRPr="00132E49" w:rsidRDefault="00283208" w:rsidP="00132E49">
      <w:pPr>
        <w:pStyle w:val="referencetext"/>
        <w:rPr>
          <w:rFonts w:ascii="Arial" w:hAnsi="Arial" w:cs="Arial"/>
        </w:rPr>
      </w:pPr>
      <w:r w:rsidRPr="00132E49">
        <w:rPr>
          <w:rFonts w:ascii="Arial" w:hAnsi="Arial" w:cs="Arial"/>
        </w:rPr>
        <w:t xml:space="preserve">Winter, R. and Munn-Giddings, C., </w:t>
      </w:r>
      <w:r w:rsidR="00C62C98" w:rsidRPr="00132E49">
        <w:rPr>
          <w:rFonts w:ascii="Arial" w:hAnsi="Arial" w:cs="Arial"/>
        </w:rPr>
        <w:t>(</w:t>
      </w:r>
      <w:r w:rsidRPr="00132E49">
        <w:rPr>
          <w:rFonts w:ascii="Arial" w:hAnsi="Arial" w:cs="Arial"/>
        </w:rPr>
        <w:t>2001</w:t>
      </w:r>
      <w:r w:rsidR="00C62C98" w:rsidRPr="00132E49">
        <w:rPr>
          <w:rFonts w:ascii="Arial" w:hAnsi="Arial" w:cs="Arial"/>
        </w:rPr>
        <w:t>),</w:t>
      </w:r>
      <w:r w:rsidRPr="00132E49">
        <w:rPr>
          <w:rFonts w:ascii="Arial" w:hAnsi="Arial" w:cs="Arial"/>
        </w:rPr>
        <w:t xml:space="preserve"> </w:t>
      </w:r>
      <w:r w:rsidRPr="00132E49">
        <w:rPr>
          <w:rFonts w:ascii="Arial" w:hAnsi="Arial" w:cs="Arial"/>
          <w:i/>
          <w:iCs/>
        </w:rPr>
        <w:t>A handbook for action res</w:t>
      </w:r>
      <w:r w:rsidR="00C905D1" w:rsidRPr="00132E49">
        <w:rPr>
          <w:rFonts w:ascii="Arial" w:hAnsi="Arial" w:cs="Arial"/>
          <w:i/>
          <w:iCs/>
        </w:rPr>
        <w:t xml:space="preserve">earch in health and social care, </w:t>
      </w:r>
      <w:r w:rsidR="00C905D1" w:rsidRPr="00132E49">
        <w:rPr>
          <w:rFonts w:ascii="Arial" w:hAnsi="Arial" w:cs="Arial"/>
        </w:rPr>
        <w:t>Routledge, London and New York</w:t>
      </w:r>
    </w:p>
    <w:p w14:paraId="6AA5912A" w14:textId="77777777" w:rsidR="004D0997" w:rsidRPr="00132E49" w:rsidRDefault="004D0997" w:rsidP="00132E49">
      <w:pPr>
        <w:autoSpaceDE w:val="0"/>
        <w:autoSpaceDN w:val="0"/>
        <w:adjustRightInd w:val="0"/>
        <w:spacing w:after="0" w:line="480" w:lineRule="auto"/>
        <w:rPr>
          <w:rFonts w:ascii="Arial" w:hAnsi="Arial" w:cs="Arial"/>
          <w:sz w:val="24"/>
          <w:szCs w:val="24"/>
        </w:rPr>
      </w:pPr>
    </w:p>
    <w:p w14:paraId="6CBEDA69" w14:textId="5E370FA5" w:rsidR="004D0997" w:rsidRPr="00132E49" w:rsidRDefault="00267F76" w:rsidP="00132E49">
      <w:pPr>
        <w:autoSpaceDE w:val="0"/>
        <w:autoSpaceDN w:val="0"/>
        <w:adjustRightInd w:val="0"/>
        <w:spacing w:after="0" w:line="480" w:lineRule="auto"/>
        <w:rPr>
          <w:rFonts w:ascii="Arial" w:hAnsi="Arial" w:cs="Arial"/>
          <w:sz w:val="24"/>
          <w:szCs w:val="24"/>
        </w:rPr>
      </w:pPr>
      <w:r w:rsidRPr="00132E49">
        <w:rPr>
          <w:rFonts w:ascii="Arial" w:hAnsi="Arial" w:cs="Arial"/>
          <w:sz w:val="24"/>
          <w:szCs w:val="24"/>
        </w:rPr>
        <w:t xml:space="preserve">Yesufu-Udechuku, A, Harrison, B, Mayo-Wilson, E, Young, N, Woodhams, P, Shiers, D, Kuipers, E, Kendall, T. </w:t>
      </w:r>
      <w:r w:rsidR="00C62C98" w:rsidRPr="00132E49">
        <w:rPr>
          <w:rFonts w:ascii="Arial" w:hAnsi="Arial" w:cs="Arial"/>
          <w:sz w:val="24"/>
          <w:szCs w:val="24"/>
        </w:rPr>
        <w:t>(</w:t>
      </w:r>
      <w:r w:rsidR="00AD07DE" w:rsidRPr="00132E49">
        <w:rPr>
          <w:rFonts w:ascii="Arial" w:hAnsi="Arial" w:cs="Arial"/>
          <w:sz w:val="24"/>
          <w:szCs w:val="24"/>
        </w:rPr>
        <w:t>2015</w:t>
      </w:r>
      <w:r w:rsidR="00C62C98" w:rsidRPr="00132E49">
        <w:rPr>
          <w:rFonts w:ascii="Arial" w:hAnsi="Arial" w:cs="Arial"/>
          <w:sz w:val="24"/>
          <w:szCs w:val="24"/>
        </w:rPr>
        <w:t>),</w:t>
      </w:r>
      <w:r w:rsidR="00AD07DE" w:rsidRPr="00132E49">
        <w:rPr>
          <w:rFonts w:ascii="Arial" w:hAnsi="Arial" w:cs="Arial"/>
          <w:sz w:val="24"/>
          <w:szCs w:val="24"/>
        </w:rPr>
        <w:t xml:space="preserve"> </w:t>
      </w:r>
      <w:r w:rsidR="00C62C98" w:rsidRPr="00132E49">
        <w:rPr>
          <w:rFonts w:ascii="Arial" w:hAnsi="Arial" w:cs="Arial"/>
          <w:sz w:val="24"/>
          <w:szCs w:val="24"/>
        </w:rPr>
        <w:t>‘</w:t>
      </w:r>
      <w:r w:rsidRPr="00132E49">
        <w:rPr>
          <w:rFonts w:ascii="Arial" w:hAnsi="Arial" w:cs="Arial"/>
          <w:sz w:val="24"/>
          <w:szCs w:val="24"/>
        </w:rPr>
        <w:t>I</w:t>
      </w:r>
      <w:r w:rsidR="00C62C98" w:rsidRPr="00132E49">
        <w:rPr>
          <w:rFonts w:ascii="Arial" w:hAnsi="Arial" w:cs="Arial"/>
          <w:sz w:val="24"/>
          <w:szCs w:val="24"/>
        </w:rPr>
        <w:t>n</w:t>
      </w:r>
      <w:r w:rsidRPr="00132E49">
        <w:rPr>
          <w:rFonts w:ascii="Arial" w:hAnsi="Arial" w:cs="Arial"/>
          <w:sz w:val="24"/>
          <w:szCs w:val="24"/>
        </w:rPr>
        <w:t>terventions to improve the experience of caring for people with severe mental illness: systematic review and meta-analysis</w:t>
      </w:r>
      <w:r w:rsidR="00C62C98" w:rsidRPr="00132E49">
        <w:rPr>
          <w:rFonts w:ascii="Arial" w:hAnsi="Arial" w:cs="Arial"/>
          <w:sz w:val="24"/>
          <w:szCs w:val="24"/>
        </w:rPr>
        <w:t>’,</w:t>
      </w:r>
      <w:r w:rsidRPr="00132E49">
        <w:rPr>
          <w:rFonts w:ascii="Arial" w:hAnsi="Arial" w:cs="Arial"/>
          <w:sz w:val="24"/>
          <w:szCs w:val="24"/>
        </w:rPr>
        <w:t xml:space="preserve"> </w:t>
      </w:r>
      <w:r w:rsidRPr="00132E49">
        <w:rPr>
          <w:rFonts w:ascii="Arial" w:hAnsi="Arial" w:cs="Arial"/>
          <w:i/>
          <w:sz w:val="24"/>
          <w:szCs w:val="24"/>
        </w:rPr>
        <w:t>The British Journal of Psychiatry</w:t>
      </w:r>
      <w:r w:rsidR="00AD07DE" w:rsidRPr="00132E49">
        <w:rPr>
          <w:rFonts w:ascii="Arial" w:hAnsi="Arial" w:cs="Arial"/>
          <w:sz w:val="24"/>
          <w:szCs w:val="24"/>
        </w:rPr>
        <w:t xml:space="preserve">, </w:t>
      </w:r>
      <w:r w:rsidRPr="00132E49">
        <w:rPr>
          <w:rFonts w:ascii="Arial" w:hAnsi="Arial" w:cs="Arial"/>
          <w:sz w:val="24"/>
          <w:szCs w:val="24"/>
        </w:rPr>
        <w:t xml:space="preserve">206, 268–274. </w:t>
      </w:r>
    </w:p>
    <w:p w14:paraId="70CDEC65" w14:textId="77777777" w:rsidR="004D0997" w:rsidRPr="00132E49" w:rsidRDefault="004D0997" w:rsidP="00132E49">
      <w:pPr>
        <w:autoSpaceDE w:val="0"/>
        <w:autoSpaceDN w:val="0"/>
        <w:adjustRightInd w:val="0"/>
        <w:spacing w:after="0" w:line="480" w:lineRule="auto"/>
        <w:rPr>
          <w:rFonts w:ascii="Arial" w:hAnsi="Arial" w:cs="Arial"/>
          <w:sz w:val="24"/>
          <w:szCs w:val="24"/>
        </w:rPr>
      </w:pPr>
    </w:p>
    <w:p w14:paraId="26F2E171" w14:textId="1D0EA21F" w:rsidR="00DF135B" w:rsidRDefault="002747AD" w:rsidP="00132E49">
      <w:pPr>
        <w:autoSpaceDE w:val="0"/>
        <w:autoSpaceDN w:val="0"/>
        <w:adjustRightInd w:val="0"/>
        <w:spacing w:after="0" w:line="480" w:lineRule="auto"/>
        <w:rPr>
          <w:rFonts w:ascii="Arial" w:hAnsi="Arial" w:cs="Arial"/>
          <w:sz w:val="24"/>
          <w:szCs w:val="24"/>
        </w:rPr>
      </w:pPr>
      <w:r w:rsidRPr="00132E49">
        <w:rPr>
          <w:rFonts w:ascii="Arial" w:hAnsi="Arial" w:cs="Arial"/>
          <w:sz w:val="24"/>
          <w:szCs w:val="24"/>
        </w:rPr>
        <w:t xml:space="preserve">Young, N and Randall, J, </w:t>
      </w:r>
      <w:r w:rsidR="00C62C98" w:rsidRPr="00132E49">
        <w:rPr>
          <w:rFonts w:ascii="Arial" w:hAnsi="Arial" w:cs="Arial"/>
          <w:sz w:val="24"/>
          <w:szCs w:val="24"/>
        </w:rPr>
        <w:t>(</w:t>
      </w:r>
      <w:r w:rsidRPr="00132E49">
        <w:rPr>
          <w:rFonts w:ascii="Arial" w:hAnsi="Arial" w:cs="Arial"/>
          <w:sz w:val="24"/>
          <w:szCs w:val="24"/>
        </w:rPr>
        <w:t>2014</w:t>
      </w:r>
      <w:r w:rsidR="00C62C98" w:rsidRPr="00132E49">
        <w:rPr>
          <w:rFonts w:ascii="Arial" w:hAnsi="Arial" w:cs="Arial"/>
          <w:sz w:val="24"/>
          <w:szCs w:val="24"/>
        </w:rPr>
        <w:t>)</w:t>
      </w:r>
      <w:r w:rsidRPr="00132E49">
        <w:rPr>
          <w:rFonts w:ascii="Arial" w:hAnsi="Arial" w:cs="Arial"/>
          <w:sz w:val="24"/>
          <w:szCs w:val="24"/>
        </w:rPr>
        <w:t xml:space="preserve">, </w:t>
      </w:r>
      <w:r w:rsidR="00C62C98" w:rsidRPr="00132E49">
        <w:rPr>
          <w:rFonts w:ascii="Arial" w:hAnsi="Arial" w:cs="Arial"/>
          <w:sz w:val="24"/>
          <w:szCs w:val="24"/>
        </w:rPr>
        <w:t>‘</w:t>
      </w:r>
      <w:r w:rsidRPr="00132E49">
        <w:rPr>
          <w:rFonts w:ascii="Arial" w:hAnsi="Arial" w:cs="Arial"/>
          <w:sz w:val="24"/>
          <w:szCs w:val="24"/>
        </w:rPr>
        <w:t>The use of blended learning to create a module about ill-health during childbirth for pre-registration midwifery students</w:t>
      </w:r>
      <w:r w:rsidR="00C62C98" w:rsidRPr="00132E49">
        <w:rPr>
          <w:rFonts w:ascii="Arial" w:hAnsi="Arial" w:cs="Arial"/>
          <w:sz w:val="24"/>
          <w:szCs w:val="24"/>
        </w:rPr>
        <w:t>’</w:t>
      </w:r>
      <w:r w:rsidRPr="00132E49">
        <w:rPr>
          <w:rFonts w:ascii="Arial" w:hAnsi="Arial" w:cs="Arial"/>
          <w:sz w:val="24"/>
          <w:szCs w:val="24"/>
        </w:rPr>
        <w:t xml:space="preserve">, </w:t>
      </w:r>
      <w:r w:rsidRPr="00132E49">
        <w:rPr>
          <w:rFonts w:ascii="Arial" w:hAnsi="Arial" w:cs="Arial"/>
          <w:i/>
          <w:iCs/>
          <w:sz w:val="24"/>
          <w:szCs w:val="24"/>
        </w:rPr>
        <w:t>Nurse Education in Practice</w:t>
      </w:r>
      <w:r w:rsidRPr="00132E49">
        <w:rPr>
          <w:rFonts w:ascii="Arial" w:hAnsi="Arial" w:cs="Arial"/>
          <w:sz w:val="24"/>
          <w:szCs w:val="24"/>
        </w:rPr>
        <w:t xml:space="preserve"> 14, 87-91</w:t>
      </w:r>
    </w:p>
    <w:p w14:paraId="556E538E" w14:textId="4BDB1026" w:rsidR="006D2214" w:rsidRDefault="006D2214">
      <w:pPr>
        <w:rPr>
          <w:rFonts w:ascii="Arial" w:hAnsi="Arial" w:cs="Arial"/>
          <w:sz w:val="24"/>
          <w:szCs w:val="24"/>
        </w:rPr>
      </w:pPr>
      <w:r>
        <w:rPr>
          <w:rFonts w:ascii="Arial" w:hAnsi="Arial" w:cs="Arial"/>
          <w:sz w:val="24"/>
          <w:szCs w:val="24"/>
        </w:rPr>
        <w:br w:type="page"/>
      </w:r>
    </w:p>
    <w:p w14:paraId="5A681ED5" w14:textId="77777777" w:rsidR="006D2214" w:rsidRDefault="006D2214" w:rsidP="006D2214">
      <w:r>
        <w:rPr>
          <w:noProof/>
          <w:lang w:eastAsia="en-GB"/>
        </w:rPr>
        <w:lastRenderedPageBreak/>
        <mc:AlternateContent>
          <mc:Choice Requires="wps">
            <w:drawing>
              <wp:anchor distT="0" distB="0" distL="114300" distR="114300" simplePos="0" relativeHeight="251666432" behindDoc="0" locked="0" layoutInCell="1" allowOverlap="1" wp14:anchorId="6773C930" wp14:editId="5FFA2149">
                <wp:simplePos x="0" y="0"/>
                <wp:positionH relativeFrom="margin">
                  <wp:posOffset>104775</wp:posOffset>
                </wp:positionH>
                <wp:positionV relativeFrom="paragraph">
                  <wp:posOffset>4105275</wp:posOffset>
                </wp:positionV>
                <wp:extent cx="1257300" cy="3048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1257300" cy="304800"/>
                        </a:xfrm>
                        <a:prstGeom prst="rect">
                          <a:avLst/>
                        </a:prstGeom>
                        <a:solidFill>
                          <a:schemeClr val="lt1"/>
                        </a:solidFill>
                        <a:ln w="6350">
                          <a:solidFill>
                            <a:prstClr val="black"/>
                          </a:solidFill>
                        </a:ln>
                      </wps:spPr>
                      <wps:txbx>
                        <w:txbxContent>
                          <w:p w14:paraId="3A309514" w14:textId="77777777" w:rsidR="006D2214" w:rsidRDefault="006D2214" w:rsidP="006D2214">
                            <w:r>
                              <w:t>Collective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73C930" id="_x0000_t202" coordsize="21600,21600" o:spt="202" path="m,l,21600r21600,l21600,xe">
                <v:stroke joinstyle="miter"/>
                <v:path gradientshapeok="t" o:connecttype="rect"/>
              </v:shapetype>
              <v:shape id="Text Box 9" o:spid="_x0000_s1026" type="#_x0000_t202" style="position:absolute;margin-left:8.25pt;margin-top:323.25pt;width:99pt;height:2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" fillcolor="white [3201]" strokeweight=".5pt">
                <v:textbox>
                  <w:txbxContent>
                    <w:p w14:paraId="3A309514" w14:textId="77777777" w:rsidR="006D2214" w:rsidRDefault="006D2214" w:rsidP="006D2214">
                      <w:r>
                        <w:t>Collective review</w:t>
                      </w:r>
                    </w:p>
                  </w:txbxContent>
                </v:textbox>
                <w10:wrap anchorx="margin"/>
              </v:shape>
            </w:pict>
          </mc:Fallback>
        </mc:AlternateContent>
      </w:r>
      <w:r>
        <w:rPr>
          <w:noProof/>
          <w:lang w:eastAsia="en-GB"/>
        </w:rPr>
        <mc:AlternateContent>
          <mc:Choice Requires="wps">
            <w:drawing>
              <wp:anchor distT="0" distB="0" distL="114300" distR="114300" simplePos="0" relativeHeight="251667456" behindDoc="0" locked="0" layoutInCell="1" allowOverlap="1" wp14:anchorId="19DBC81C" wp14:editId="1F98A4CE">
                <wp:simplePos x="0" y="0"/>
                <wp:positionH relativeFrom="column">
                  <wp:posOffset>1933575</wp:posOffset>
                </wp:positionH>
                <wp:positionV relativeFrom="paragraph">
                  <wp:posOffset>1057275</wp:posOffset>
                </wp:positionV>
                <wp:extent cx="2686050" cy="2857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2686050" cy="285750"/>
                        </a:xfrm>
                        <a:prstGeom prst="rect">
                          <a:avLst/>
                        </a:prstGeom>
                        <a:solidFill>
                          <a:schemeClr val="lt1"/>
                        </a:solidFill>
                        <a:ln w="6350">
                          <a:solidFill>
                            <a:prstClr val="black"/>
                          </a:solidFill>
                        </a:ln>
                      </wps:spPr>
                      <wps:txbx>
                        <w:txbxContent>
                          <w:p w14:paraId="03DE0798" w14:textId="77777777" w:rsidR="006D2214" w:rsidRDefault="006D2214" w:rsidP="006D2214">
                            <w:r>
                              <w:t>Collective evaluation for forward planning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BC81C" id="Text Box 10" o:spid="_x0000_s1027" type="#_x0000_t202" style="position:absolute;margin-left:152.25pt;margin-top:83.25pt;width:21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" fillcolor="white [3201]" strokeweight=".5pt">
                <v:textbox>
                  <w:txbxContent>
                    <w:p w14:paraId="03DE0798" w14:textId="77777777" w:rsidR="006D2214" w:rsidRDefault="006D2214" w:rsidP="006D2214">
                      <w:r>
                        <w:t>Collective evaluation for forward planning</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3DF72304" wp14:editId="4D07226D">
                <wp:simplePos x="0" y="0"/>
                <wp:positionH relativeFrom="column">
                  <wp:posOffset>2657475</wp:posOffset>
                </wp:positionH>
                <wp:positionV relativeFrom="paragraph">
                  <wp:posOffset>1495425</wp:posOffset>
                </wp:positionV>
                <wp:extent cx="1216152" cy="484632"/>
                <wp:effectExtent l="19050" t="19050" r="41275" b="29845"/>
                <wp:wrapNone/>
                <wp:docPr id="6" name="Left-Right Arrow 6"/>
                <wp:cNvGraphicFramePr/>
                <a:graphic xmlns:a="http://schemas.openxmlformats.org/drawingml/2006/main">
                  <a:graphicData uri="http://schemas.microsoft.com/office/word/2010/wordprocessingShape">
                    <wps:wsp>
                      <wps:cNvSpPr/>
                      <wps:spPr>
                        <a:xfrm>
                          <a:off x="0" y="0"/>
                          <a:ext cx="1216152" cy="484632"/>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F932FED"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6" o:spid="_x0000_s1026" type="#_x0000_t69" style="position:absolute;margin-left:209.25pt;margin-top:117.75pt;width:95.75pt;height:38.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" adj="4304" fillcolor="#5b9bd5 [3204]" strokecolor="#1f4d78 [1604]" strokeweight="1pt"/>
            </w:pict>
          </mc:Fallback>
        </mc:AlternateContent>
      </w:r>
      <w:r>
        <w:rPr>
          <w:noProof/>
          <w:lang w:eastAsia="en-GB"/>
        </w:rPr>
        <mc:AlternateContent>
          <mc:Choice Requires="wps">
            <w:drawing>
              <wp:anchor distT="0" distB="0" distL="114300" distR="114300" simplePos="0" relativeHeight="251665408" behindDoc="0" locked="0" layoutInCell="1" allowOverlap="1" wp14:anchorId="25C07E80" wp14:editId="64C1B23D">
                <wp:simplePos x="0" y="0"/>
                <wp:positionH relativeFrom="column">
                  <wp:posOffset>2701925</wp:posOffset>
                </wp:positionH>
                <wp:positionV relativeFrom="paragraph">
                  <wp:posOffset>6886575</wp:posOffset>
                </wp:positionV>
                <wp:extent cx="1190625" cy="3619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1190625" cy="361950"/>
                        </a:xfrm>
                        <a:prstGeom prst="rect">
                          <a:avLst/>
                        </a:prstGeom>
                        <a:solidFill>
                          <a:schemeClr val="lt1"/>
                        </a:solidFill>
                        <a:ln w="6350">
                          <a:solidFill>
                            <a:prstClr val="black"/>
                          </a:solidFill>
                        </a:ln>
                      </wps:spPr>
                      <wps:txbx>
                        <w:txbxContent>
                          <w:p w14:paraId="6B29325D" w14:textId="77777777" w:rsidR="006D2214" w:rsidRDefault="006D2214" w:rsidP="006D2214">
                            <w:r>
                              <w:t>Collective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07E80" id="Text Box 8" o:spid="_x0000_s1028" type="#_x0000_t202" style="position:absolute;margin-left:212.75pt;margin-top:542.25pt;width:93.7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" fillcolor="white [3201]" strokeweight=".5pt">
                <v:textbox>
                  <w:txbxContent>
                    <w:p w14:paraId="6B29325D" w14:textId="77777777" w:rsidR="006D2214" w:rsidRDefault="006D2214" w:rsidP="006D2214">
                      <w:r>
                        <w:t>Collective action</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75DFC1C6" wp14:editId="2419AD30">
                <wp:simplePos x="0" y="0"/>
                <wp:positionH relativeFrom="column">
                  <wp:posOffset>2667000</wp:posOffset>
                </wp:positionH>
                <wp:positionV relativeFrom="paragraph">
                  <wp:posOffset>6419850</wp:posOffset>
                </wp:positionV>
                <wp:extent cx="1216152" cy="484632"/>
                <wp:effectExtent l="19050" t="19050" r="41275" b="29845"/>
                <wp:wrapNone/>
                <wp:docPr id="4" name="Left-Right Arrow 4"/>
                <wp:cNvGraphicFramePr/>
                <a:graphic xmlns:a="http://schemas.openxmlformats.org/drawingml/2006/main">
                  <a:graphicData uri="http://schemas.microsoft.com/office/word/2010/wordprocessingShape">
                    <wps:wsp>
                      <wps:cNvSpPr/>
                      <wps:spPr>
                        <a:xfrm>
                          <a:off x="0" y="0"/>
                          <a:ext cx="1216152" cy="484632"/>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D46463" id="Left-Right Arrow 4" o:spid="_x0000_s1026" type="#_x0000_t69" style="position:absolute;margin-left:210pt;margin-top:505.5pt;width:95.75pt;height:38.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" adj="4304" fillcolor="#5b9bd5 [3204]" strokecolor="#1f4d78 [1604]" strokeweight="1pt"/>
            </w:pict>
          </mc:Fallback>
        </mc:AlternateContent>
      </w:r>
      <w:r>
        <w:rPr>
          <w:noProof/>
          <w:lang w:eastAsia="en-GB"/>
        </w:rPr>
        <mc:AlternateContent>
          <mc:Choice Requires="wps">
            <w:drawing>
              <wp:anchor distT="0" distB="0" distL="114300" distR="114300" simplePos="0" relativeHeight="251660288" behindDoc="0" locked="0" layoutInCell="1" allowOverlap="1" wp14:anchorId="0815BF6A" wp14:editId="455D0918">
                <wp:simplePos x="0" y="0"/>
                <wp:positionH relativeFrom="rightMargin">
                  <wp:posOffset>-285750</wp:posOffset>
                </wp:positionH>
                <wp:positionV relativeFrom="paragraph">
                  <wp:posOffset>3648075</wp:posOffset>
                </wp:positionV>
                <wp:extent cx="484632" cy="1216152"/>
                <wp:effectExtent l="19050" t="19050" r="29845" b="41275"/>
                <wp:wrapNone/>
                <wp:docPr id="1" name="Up-Down Arrow 1"/>
                <wp:cNvGraphicFramePr/>
                <a:graphic xmlns:a="http://schemas.openxmlformats.org/drawingml/2006/main">
                  <a:graphicData uri="http://schemas.microsoft.com/office/word/2010/wordprocessingShape">
                    <wps:wsp>
                      <wps:cNvSpPr/>
                      <wps:spPr>
                        <a:xfrm>
                          <a:off x="0" y="0"/>
                          <a:ext cx="484632" cy="1216152"/>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C1EFD63"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1" o:spid="_x0000_s1026" type="#_x0000_t70" style="position:absolute;margin-left:-22.5pt;margin-top:287.25pt;width:38.15pt;height:95.75pt;z-index:251660288;visibility:visible;mso-wrap-style:square;mso-wrap-distance-left:9pt;mso-wrap-distance-top:0;mso-wrap-distance-right:9pt;mso-wrap-distance-bottom:0;mso-position-horizontal:absolute;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" adj=",4304" fillcolor="#5b9bd5 [3204]" strokecolor="#1f4d78 [1604]" strokeweight="1pt">
                <w10:wrap anchorx="margin"/>
              </v:shape>
            </w:pict>
          </mc:Fallback>
        </mc:AlternateContent>
      </w:r>
      <w:r>
        <w:rPr>
          <w:noProof/>
          <w:lang w:eastAsia="en-GB"/>
        </w:rPr>
        <mc:AlternateContent>
          <mc:Choice Requires="wps">
            <w:drawing>
              <wp:anchor distT="0" distB="0" distL="114300" distR="114300" simplePos="0" relativeHeight="251662336" behindDoc="0" locked="0" layoutInCell="1" allowOverlap="1" wp14:anchorId="1D32B16B" wp14:editId="3CCD053A">
                <wp:simplePos x="0" y="0"/>
                <wp:positionH relativeFrom="margin">
                  <wp:posOffset>342900</wp:posOffset>
                </wp:positionH>
                <wp:positionV relativeFrom="paragraph">
                  <wp:posOffset>3638550</wp:posOffset>
                </wp:positionV>
                <wp:extent cx="484632" cy="1216152"/>
                <wp:effectExtent l="19050" t="19050" r="29845" b="41275"/>
                <wp:wrapNone/>
                <wp:docPr id="5" name="Up-Down Arrow 5"/>
                <wp:cNvGraphicFramePr/>
                <a:graphic xmlns:a="http://schemas.openxmlformats.org/drawingml/2006/main">
                  <a:graphicData uri="http://schemas.microsoft.com/office/word/2010/wordprocessingShape">
                    <wps:wsp>
                      <wps:cNvSpPr/>
                      <wps:spPr>
                        <a:xfrm>
                          <a:off x="0" y="0"/>
                          <a:ext cx="484632" cy="1216152"/>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48F2CC" id="Up-Down Arrow 5" o:spid="_x0000_s1026" type="#_x0000_t70" style="position:absolute;margin-left:27pt;margin-top:286.5pt;width:38.15pt;height:95.75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" adj=",4304" fillcolor="#5b9bd5 [3204]" strokecolor="#1f4d78 [1604]" strokeweight="1pt">
                <w10:wrap anchorx="margin"/>
              </v:shape>
            </w:pict>
          </mc:Fallback>
        </mc:AlternateContent>
      </w:r>
      <w:r>
        <w:rPr>
          <w:noProof/>
          <w:lang w:eastAsia="en-GB"/>
        </w:rPr>
        <mc:AlternateContent>
          <mc:Choice Requires="wps">
            <w:drawing>
              <wp:anchor distT="0" distB="0" distL="114300" distR="114300" simplePos="0" relativeHeight="251664384" behindDoc="0" locked="0" layoutInCell="1" allowOverlap="1" wp14:anchorId="204E541E" wp14:editId="77FDD8C3">
                <wp:simplePos x="0" y="0"/>
                <wp:positionH relativeFrom="column">
                  <wp:posOffset>4714875</wp:posOffset>
                </wp:positionH>
                <wp:positionV relativeFrom="paragraph">
                  <wp:posOffset>4019550</wp:posOffset>
                </wp:positionV>
                <wp:extent cx="1419225" cy="4667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1419225" cy="466725"/>
                        </a:xfrm>
                        <a:prstGeom prst="rect">
                          <a:avLst/>
                        </a:prstGeom>
                        <a:solidFill>
                          <a:schemeClr val="lt1"/>
                        </a:solidFill>
                        <a:ln w="6350">
                          <a:solidFill>
                            <a:prstClr val="black"/>
                          </a:solidFill>
                        </a:ln>
                      </wps:spPr>
                      <wps:txbx>
                        <w:txbxContent>
                          <w:p w14:paraId="4E505550" w14:textId="77777777" w:rsidR="006D2214" w:rsidRDefault="006D2214" w:rsidP="006D2214">
                            <w:r>
                              <w:t>Collective meaning-making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E541E" id="Text Box 7" o:spid="_x0000_s1029" type="#_x0000_t202" style="position:absolute;margin-left:371.25pt;margin-top:316.5pt;width:111.75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" fillcolor="white [3201]" strokeweight=".5pt">
                <v:textbox>
                  <w:txbxContent>
                    <w:p w14:paraId="4E505550" w14:textId="77777777" w:rsidR="006D2214" w:rsidRDefault="006D2214" w:rsidP="006D2214">
                      <w:r>
                        <w:t>Collective meaning-making</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6071B72F" wp14:editId="058D7A24">
                <wp:simplePos x="0" y="0"/>
                <wp:positionH relativeFrom="margin">
                  <wp:posOffset>76200</wp:posOffset>
                </wp:positionH>
                <wp:positionV relativeFrom="paragraph">
                  <wp:posOffset>104775</wp:posOffset>
                </wp:positionV>
                <wp:extent cx="2847975" cy="5238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847975" cy="523875"/>
                        </a:xfrm>
                        <a:prstGeom prst="rect">
                          <a:avLst/>
                        </a:prstGeom>
                        <a:solidFill>
                          <a:schemeClr val="lt1"/>
                        </a:solidFill>
                        <a:ln w="6350">
                          <a:solidFill>
                            <a:prstClr val="black"/>
                          </a:solidFill>
                        </a:ln>
                      </wps:spPr>
                      <wps:txbx>
                        <w:txbxContent>
                          <w:p w14:paraId="5A038822" w14:textId="77777777" w:rsidR="006D2214" w:rsidRDefault="006D2214" w:rsidP="006D2214">
                            <w:r>
                              <w:t>Figure 1:  The action research cycle and process of developing the course.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1B72F" id="Text Box 3" o:spid="_x0000_s1030" type="#_x0000_t202" style="position:absolute;margin-left:6pt;margin-top:8.25pt;width:224.25pt;height:4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" fillcolor="white [3201]" strokeweight=".5pt">
                <v:textbox>
                  <w:txbxContent>
                    <w:p w14:paraId="5A038822" w14:textId="77777777" w:rsidR="006D2214" w:rsidRDefault="006D2214" w:rsidP="006D2214">
                      <w:r>
                        <w:t>Figure 1:  The action research cycle and process of developing the course.</w:t>
                      </w:r>
                    </w:p>
                  </w:txbxContent>
                </v:textbox>
                <w10:wrap anchorx="margin"/>
              </v:shape>
            </w:pict>
          </mc:Fallback>
        </mc:AlternateContent>
      </w:r>
      <w:r>
        <w:rPr>
          <w:noProof/>
          <w:lang w:eastAsia="en-GB"/>
        </w:rPr>
        <w:drawing>
          <wp:inline distT="0" distB="0" distL="0" distR="0" wp14:anchorId="1F93786B" wp14:editId="777F6354">
            <wp:extent cx="6362700" cy="8445500"/>
            <wp:effectExtent l="3810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E076C5B" w14:textId="77777777" w:rsidR="006D2214" w:rsidRPr="00132E49" w:rsidRDefault="006D2214" w:rsidP="00132E49">
      <w:pPr>
        <w:autoSpaceDE w:val="0"/>
        <w:autoSpaceDN w:val="0"/>
        <w:adjustRightInd w:val="0"/>
        <w:spacing w:after="0" w:line="480" w:lineRule="auto"/>
        <w:rPr>
          <w:rFonts w:ascii="Arial" w:hAnsi="Arial" w:cs="Arial"/>
          <w:sz w:val="24"/>
          <w:szCs w:val="24"/>
        </w:rPr>
      </w:pPr>
    </w:p>
    <w:sectPr w:rsidR="006D2214" w:rsidRPr="00132E49" w:rsidSect="007F5E39">
      <w:foot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C9FA4" w14:textId="77777777" w:rsidR="00D811A8" w:rsidRDefault="00D811A8" w:rsidP="00381D37">
      <w:pPr>
        <w:spacing w:after="0" w:line="240" w:lineRule="auto"/>
      </w:pPr>
      <w:r>
        <w:separator/>
      </w:r>
    </w:p>
  </w:endnote>
  <w:endnote w:type="continuationSeparator" w:id="0">
    <w:p w14:paraId="7A9800DB" w14:textId="77777777" w:rsidR="00D811A8" w:rsidRDefault="00D811A8" w:rsidP="00381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777403"/>
      <w:docPartObj>
        <w:docPartGallery w:val="Page Numbers (Bottom of Page)"/>
        <w:docPartUnique/>
      </w:docPartObj>
    </w:sdtPr>
    <w:sdtEndPr>
      <w:rPr>
        <w:noProof/>
      </w:rPr>
    </w:sdtEndPr>
    <w:sdtContent>
      <w:p w14:paraId="41C8309A" w14:textId="3C6DBB96" w:rsidR="00381D37" w:rsidRDefault="002B6362">
        <w:pPr>
          <w:pStyle w:val="Footer"/>
        </w:pPr>
        <w:r>
          <w:fldChar w:fldCharType="begin"/>
        </w:r>
        <w:r w:rsidR="00381D37">
          <w:instrText xml:space="preserve"> PAGE   \* MERGEFORMAT </w:instrText>
        </w:r>
        <w:r>
          <w:fldChar w:fldCharType="separate"/>
        </w:r>
        <w:r w:rsidR="000C0BC7">
          <w:rPr>
            <w:noProof/>
          </w:rPr>
          <w:t>1</w:t>
        </w:r>
        <w:r>
          <w:rPr>
            <w:noProof/>
          </w:rPr>
          <w:fldChar w:fldCharType="end"/>
        </w:r>
      </w:p>
    </w:sdtContent>
  </w:sdt>
  <w:p w14:paraId="37FD6BF2" w14:textId="77777777" w:rsidR="00381D37" w:rsidRDefault="00381D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EB60C" w14:textId="77777777" w:rsidR="00D811A8" w:rsidRDefault="00D811A8" w:rsidP="00381D37">
      <w:pPr>
        <w:spacing w:after="0" w:line="240" w:lineRule="auto"/>
      </w:pPr>
      <w:r>
        <w:separator/>
      </w:r>
    </w:p>
  </w:footnote>
  <w:footnote w:type="continuationSeparator" w:id="0">
    <w:p w14:paraId="0D010454" w14:textId="77777777" w:rsidR="00D811A8" w:rsidRDefault="00D811A8" w:rsidP="00381D37">
      <w:pPr>
        <w:spacing w:after="0" w:line="240" w:lineRule="auto"/>
      </w:pPr>
      <w:r>
        <w:continuationSeparator/>
      </w:r>
    </w:p>
  </w:footnote>
  <w:footnote w:id="1">
    <w:p w14:paraId="07674EDA" w14:textId="77777777" w:rsidR="009165AE" w:rsidRPr="009165AE" w:rsidRDefault="009165AE" w:rsidP="009165AE">
      <w:pPr>
        <w:pStyle w:val="FootnoteText"/>
        <w:spacing w:line="480" w:lineRule="auto"/>
        <w:rPr>
          <w:rFonts w:ascii="Arial" w:hAnsi="Arial" w:cs="Arial"/>
          <w:sz w:val="24"/>
          <w:szCs w:val="24"/>
        </w:rPr>
      </w:pPr>
      <w:r w:rsidRPr="009165AE">
        <w:rPr>
          <w:rStyle w:val="FootnoteReference"/>
          <w:rFonts w:ascii="Arial" w:hAnsi="Arial" w:cs="Arial"/>
          <w:sz w:val="24"/>
          <w:szCs w:val="24"/>
        </w:rPr>
        <w:footnoteRef/>
      </w:r>
      <w:r w:rsidRPr="009165AE">
        <w:rPr>
          <w:rFonts w:ascii="Arial" w:hAnsi="Arial" w:cs="Arial"/>
          <w:sz w:val="24"/>
          <w:szCs w:val="24"/>
        </w:rPr>
        <w:t xml:space="preserve"> Lopez-Perez et al (2011) drawing on Garrison &amp; Kanuka (2004) define blended learning as ‘the integration of traditional classroom methods with online activities (termed ‘e-learning’)’.  </w:t>
      </w:r>
    </w:p>
  </w:footnote>
  <w:footnote w:id="2">
    <w:p w14:paraId="4FB64C8E" w14:textId="236668AD" w:rsidR="001C15F7" w:rsidRPr="00F15B11" w:rsidRDefault="001C15F7" w:rsidP="00F15B11">
      <w:pPr>
        <w:pStyle w:val="FootnoteText"/>
        <w:spacing w:line="480" w:lineRule="auto"/>
        <w:rPr>
          <w:rFonts w:ascii="Arial" w:hAnsi="Arial" w:cs="Arial"/>
          <w:sz w:val="24"/>
          <w:szCs w:val="24"/>
        </w:rPr>
      </w:pPr>
      <w:r w:rsidRPr="00F15B11">
        <w:rPr>
          <w:rStyle w:val="FootnoteReference"/>
          <w:rFonts w:ascii="Arial" w:hAnsi="Arial" w:cs="Arial"/>
          <w:sz w:val="24"/>
          <w:szCs w:val="24"/>
        </w:rPr>
        <w:footnoteRef/>
      </w:r>
      <w:r w:rsidRPr="00F15B11">
        <w:rPr>
          <w:rFonts w:ascii="Arial" w:hAnsi="Arial" w:cs="Arial"/>
          <w:sz w:val="24"/>
          <w:szCs w:val="24"/>
        </w:rPr>
        <w:t xml:space="preserve"> In this </w:t>
      </w:r>
      <w:r w:rsidR="00F15B11">
        <w:rPr>
          <w:rFonts w:ascii="Arial" w:hAnsi="Arial" w:cs="Arial"/>
          <w:sz w:val="24"/>
          <w:szCs w:val="24"/>
        </w:rPr>
        <w:t>section</w:t>
      </w:r>
      <w:r w:rsidRPr="00F15B11">
        <w:rPr>
          <w:rFonts w:ascii="Arial" w:hAnsi="Arial" w:cs="Arial"/>
          <w:sz w:val="24"/>
          <w:szCs w:val="24"/>
        </w:rPr>
        <w:t xml:space="preserve">, we begin to refer to the first person, (I and we) </w:t>
      </w:r>
      <w:r w:rsidR="00F15B11">
        <w:rPr>
          <w:rFonts w:ascii="Arial" w:hAnsi="Arial" w:cs="Arial"/>
          <w:sz w:val="24"/>
          <w:szCs w:val="24"/>
        </w:rPr>
        <w:t>as we reflect on our involvement in the project.</w:t>
      </w:r>
    </w:p>
  </w:footnote>
  <w:footnote w:id="3">
    <w:p w14:paraId="2148BF8A" w14:textId="77777777" w:rsidR="00582CD7" w:rsidRPr="00D00F90" w:rsidRDefault="00582CD7" w:rsidP="00D00F90">
      <w:pPr>
        <w:pStyle w:val="FootnoteText"/>
        <w:spacing w:line="480" w:lineRule="auto"/>
        <w:rPr>
          <w:rFonts w:ascii="Arial" w:hAnsi="Arial" w:cs="Arial"/>
          <w:sz w:val="24"/>
          <w:szCs w:val="24"/>
        </w:rPr>
      </w:pPr>
      <w:r w:rsidRPr="00D00F90">
        <w:rPr>
          <w:rStyle w:val="FootnoteReference"/>
          <w:rFonts w:ascii="Arial" w:hAnsi="Arial" w:cs="Arial"/>
          <w:sz w:val="24"/>
          <w:szCs w:val="24"/>
        </w:rPr>
        <w:footnoteRef/>
      </w:r>
      <w:r w:rsidRPr="00D00F90">
        <w:rPr>
          <w:rFonts w:ascii="Arial" w:hAnsi="Arial" w:cs="Arial"/>
          <w:sz w:val="24"/>
          <w:szCs w:val="24"/>
        </w:rPr>
        <w:t xml:space="preserve"> A white board is </w:t>
      </w:r>
      <w:r w:rsidR="00C64132" w:rsidRPr="00D00F90">
        <w:rPr>
          <w:rFonts w:ascii="Arial" w:hAnsi="Arial" w:cs="Arial"/>
          <w:sz w:val="24"/>
          <w:szCs w:val="24"/>
        </w:rPr>
        <w:t xml:space="preserve">a </w:t>
      </w:r>
      <w:r w:rsidRPr="00D00F90">
        <w:rPr>
          <w:rFonts w:ascii="Arial" w:hAnsi="Arial" w:cs="Arial"/>
          <w:sz w:val="24"/>
          <w:szCs w:val="24"/>
        </w:rPr>
        <w:t xml:space="preserve">digital technology that allows information on the </w:t>
      </w:r>
      <w:r w:rsidR="00CB6777" w:rsidRPr="00D00F90">
        <w:rPr>
          <w:rFonts w:ascii="Arial" w:hAnsi="Arial" w:cs="Arial"/>
          <w:sz w:val="24"/>
          <w:szCs w:val="24"/>
        </w:rPr>
        <w:t xml:space="preserve">user’s </w:t>
      </w:r>
      <w:r w:rsidRPr="00D00F90">
        <w:rPr>
          <w:rFonts w:ascii="Arial" w:hAnsi="Arial" w:cs="Arial"/>
          <w:sz w:val="24"/>
          <w:szCs w:val="24"/>
        </w:rPr>
        <w:t>computer screen to be projected onto the wall</w:t>
      </w:r>
      <w:r w:rsidR="00B60ACA" w:rsidRPr="00D00F90">
        <w:rPr>
          <w:rFonts w:ascii="Arial" w:hAnsi="Arial" w:cs="Arial"/>
          <w:sz w:val="24"/>
          <w:szCs w:val="24"/>
        </w:rPr>
        <w:t xml:space="preserve"> onto a digital white screen</w:t>
      </w:r>
      <w:r w:rsidRPr="00D00F90">
        <w:rPr>
          <w:rFonts w:ascii="Arial" w:hAnsi="Arial" w:cs="Arial"/>
          <w:sz w:val="24"/>
          <w:szCs w:val="24"/>
        </w:rPr>
        <w:t xml:space="preserve">.  This enabled the members of the group to see the online activities that were displayed on the computer screen </w:t>
      </w:r>
      <w:r w:rsidR="00CB6777" w:rsidRPr="00D00F90">
        <w:rPr>
          <w:rFonts w:ascii="Arial" w:hAnsi="Arial" w:cs="Arial"/>
          <w:sz w:val="24"/>
          <w:szCs w:val="24"/>
        </w:rPr>
        <w:t xml:space="preserve">in order to </w:t>
      </w:r>
      <w:r w:rsidRPr="00D00F90">
        <w:rPr>
          <w:rFonts w:ascii="Arial" w:hAnsi="Arial" w:cs="Arial"/>
          <w:sz w:val="24"/>
          <w:szCs w:val="24"/>
        </w:rPr>
        <w:t>discuss the suitability</w:t>
      </w:r>
      <w:r w:rsidR="00CB6777" w:rsidRPr="00D00F90">
        <w:rPr>
          <w:rFonts w:ascii="Arial" w:hAnsi="Arial" w:cs="Arial"/>
          <w:sz w:val="24"/>
          <w:szCs w:val="24"/>
        </w:rPr>
        <w:t xml:space="preserve"> of the e-learning</w:t>
      </w:r>
      <w:r w:rsidRPr="00D00F90">
        <w:rPr>
          <w:rFonts w:ascii="Arial" w:hAnsi="Arial" w:cs="Arial"/>
          <w:sz w:val="24"/>
          <w:szCs w:val="24"/>
        </w:rPr>
        <w:t xml:space="preserve">. </w:t>
      </w:r>
    </w:p>
  </w:footnote>
  <w:footnote w:id="4">
    <w:p w14:paraId="7EE8C967" w14:textId="77777777" w:rsidR="00D00F90" w:rsidRDefault="00D00F90" w:rsidP="00D00F90">
      <w:pPr>
        <w:pStyle w:val="FootnoteText"/>
        <w:spacing w:line="480" w:lineRule="auto"/>
      </w:pPr>
      <w:r w:rsidRPr="00D00F90">
        <w:rPr>
          <w:rStyle w:val="FootnoteReference"/>
          <w:rFonts w:ascii="Arial" w:hAnsi="Arial" w:cs="Arial"/>
          <w:sz w:val="24"/>
          <w:szCs w:val="24"/>
        </w:rPr>
        <w:footnoteRef/>
      </w:r>
      <w:r w:rsidRPr="00D00F90">
        <w:rPr>
          <w:rFonts w:ascii="Arial" w:hAnsi="Arial" w:cs="Arial"/>
          <w:sz w:val="24"/>
          <w:szCs w:val="24"/>
        </w:rPr>
        <w:t xml:space="preserve"> Sometimes the concept of recovery is perceived as being word that denotes </w:t>
      </w:r>
      <w:r w:rsidRPr="00446A0B">
        <w:rPr>
          <w:rFonts w:ascii="Arial" w:hAnsi="Arial" w:cs="Arial"/>
          <w:i/>
          <w:sz w:val="24"/>
          <w:szCs w:val="24"/>
        </w:rPr>
        <w:t>cure</w:t>
      </w:r>
      <w:r w:rsidR="00446A0B">
        <w:rPr>
          <w:rFonts w:ascii="Arial" w:hAnsi="Arial" w:cs="Arial"/>
          <w:i/>
          <w:sz w:val="24"/>
          <w:szCs w:val="24"/>
        </w:rPr>
        <w:t xml:space="preserve"> </w:t>
      </w:r>
      <w:r w:rsidR="005F461C">
        <w:rPr>
          <w:rFonts w:ascii="Arial" w:hAnsi="Arial" w:cs="Arial"/>
          <w:sz w:val="24"/>
          <w:szCs w:val="24"/>
        </w:rPr>
        <w:t xml:space="preserve">from mental illness; </w:t>
      </w:r>
      <w:r w:rsidR="00446A0B">
        <w:rPr>
          <w:rFonts w:ascii="Arial" w:hAnsi="Arial" w:cs="Arial"/>
          <w:sz w:val="24"/>
          <w:szCs w:val="24"/>
        </w:rPr>
        <w:t xml:space="preserve">recovery </w:t>
      </w:r>
      <w:r w:rsidR="005F461C">
        <w:rPr>
          <w:rFonts w:ascii="Arial" w:hAnsi="Arial" w:cs="Arial"/>
          <w:sz w:val="24"/>
          <w:szCs w:val="24"/>
        </w:rPr>
        <w:t xml:space="preserve">was understood </w:t>
      </w:r>
      <w:r w:rsidR="00446A0B">
        <w:rPr>
          <w:rFonts w:ascii="Arial" w:hAnsi="Arial" w:cs="Arial"/>
          <w:sz w:val="24"/>
          <w:szCs w:val="24"/>
        </w:rPr>
        <w:t xml:space="preserve">in the context of our study </w:t>
      </w:r>
      <w:r w:rsidRPr="00D00F90">
        <w:rPr>
          <w:rFonts w:ascii="Arial" w:hAnsi="Arial" w:cs="Arial"/>
          <w:sz w:val="24"/>
          <w:szCs w:val="24"/>
        </w:rPr>
        <w:t xml:space="preserve">as </w:t>
      </w:r>
      <w:r w:rsidR="005F461C">
        <w:rPr>
          <w:rFonts w:ascii="Arial" w:hAnsi="Arial" w:cs="Arial"/>
          <w:sz w:val="24"/>
          <w:szCs w:val="24"/>
        </w:rPr>
        <w:t>emphasising</w:t>
      </w:r>
      <w:r w:rsidR="00446A0B">
        <w:rPr>
          <w:rFonts w:ascii="Arial" w:hAnsi="Arial" w:cs="Arial"/>
          <w:sz w:val="24"/>
          <w:szCs w:val="24"/>
        </w:rPr>
        <w:t xml:space="preserve"> </w:t>
      </w:r>
      <w:r w:rsidR="007D2AAD">
        <w:rPr>
          <w:rFonts w:ascii="Arial" w:hAnsi="Arial" w:cs="Arial"/>
          <w:sz w:val="24"/>
          <w:szCs w:val="24"/>
        </w:rPr>
        <w:t xml:space="preserve">that </w:t>
      </w:r>
      <w:r w:rsidR="00446A0B">
        <w:rPr>
          <w:rFonts w:ascii="Arial" w:hAnsi="Arial" w:cs="Arial"/>
          <w:sz w:val="24"/>
          <w:szCs w:val="24"/>
        </w:rPr>
        <w:t xml:space="preserve">a service user </w:t>
      </w:r>
      <w:r w:rsidR="007D2AAD">
        <w:rPr>
          <w:rFonts w:ascii="Arial" w:hAnsi="Arial" w:cs="Arial"/>
          <w:sz w:val="24"/>
          <w:szCs w:val="24"/>
        </w:rPr>
        <w:t>can lead</w:t>
      </w:r>
      <w:r w:rsidR="00446A0B">
        <w:rPr>
          <w:rFonts w:ascii="Arial" w:hAnsi="Arial" w:cs="Arial"/>
          <w:sz w:val="24"/>
          <w:szCs w:val="24"/>
        </w:rPr>
        <w:t xml:space="preserve"> a good </w:t>
      </w:r>
      <w:r w:rsidR="007D2AAD">
        <w:rPr>
          <w:rFonts w:ascii="Arial" w:hAnsi="Arial" w:cs="Arial"/>
          <w:sz w:val="24"/>
          <w:szCs w:val="24"/>
        </w:rPr>
        <w:t xml:space="preserve">quality of </w:t>
      </w:r>
      <w:r w:rsidR="00446A0B">
        <w:rPr>
          <w:rFonts w:ascii="Arial" w:hAnsi="Arial" w:cs="Arial"/>
          <w:sz w:val="24"/>
          <w:szCs w:val="24"/>
        </w:rPr>
        <w:t xml:space="preserve">life even </w:t>
      </w:r>
      <w:r w:rsidR="007D2AAD">
        <w:rPr>
          <w:rFonts w:ascii="Arial" w:hAnsi="Arial" w:cs="Arial"/>
          <w:sz w:val="24"/>
          <w:szCs w:val="24"/>
        </w:rPr>
        <w:t xml:space="preserve">though they continue to experience </w:t>
      </w:r>
      <w:r w:rsidR="00446A0B" w:rsidRPr="005F461C">
        <w:rPr>
          <w:rFonts w:ascii="Arial" w:hAnsi="Arial" w:cs="Arial"/>
          <w:sz w:val="24"/>
          <w:szCs w:val="24"/>
        </w:rPr>
        <w:t>mental</w:t>
      </w:r>
      <w:r w:rsidR="00446A0B">
        <w:rPr>
          <w:rFonts w:ascii="Arial" w:hAnsi="Arial" w:cs="Arial"/>
          <w:sz w:val="24"/>
          <w:szCs w:val="24"/>
        </w:rPr>
        <w:t xml:space="preserve"> </w:t>
      </w:r>
      <w:r w:rsidR="007D2AAD">
        <w:rPr>
          <w:rFonts w:ascii="Arial" w:hAnsi="Arial" w:cs="Arial"/>
          <w:sz w:val="24"/>
          <w:szCs w:val="24"/>
        </w:rPr>
        <w:t xml:space="preserve">health symptoms </w:t>
      </w:r>
      <w:r w:rsidR="005F461C">
        <w:rPr>
          <w:rFonts w:ascii="Arial" w:hAnsi="Arial" w:cs="Arial"/>
          <w:sz w:val="24"/>
          <w:szCs w:val="24"/>
        </w:rPr>
        <w:t xml:space="preserve">which </w:t>
      </w:r>
      <w:r w:rsidR="007D2AAD">
        <w:rPr>
          <w:rFonts w:ascii="Arial" w:hAnsi="Arial" w:cs="Arial"/>
          <w:sz w:val="24"/>
          <w:szCs w:val="24"/>
        </w:rPr>
        <w:t xml:space="preserve">may place </w:t>
      </w:r>
      <w:r w:rsidR="008C1B46">
        <w:rPr>
          <w:rFonts w:ascii="Arial" w:hAnsi="Arial" w:cs="Arial"/>
          <w:sz w:val="24"/>
          <w:szCs w:val="24"/>
        </w:rPr>
        <w:t xml:space="preserve">some </w:t>
      </w:r>
      <w:r w:rsidR="005F461C">
        <w:rPr>
          <w:rFonts w:ascii="Arial" w:hAnsi="Arial" w:cs="Arial"/>
          <w:sz w:val="24"/>
          <w:szCs w:val="24"/>
        </w:rPr>
        <w:t xml:space="preserve">limitations </w:t>
      </w:r>
      <w:r w:rsidR="007D2AAD">
        <w:rPr>
          <w:rFonts w:ascii="Arial" w:hAnsi="Arial" w:cs="Arial"/>
          <w:sz w:val="24"/>
          <w:szCs w:val="24"/>
        </w:rPr>
        <w:t>on their lives</w:t>
      </w:r>
      <w:r w:rsidRPr="00D00F90">
        <w:rPr>
          <w:rFonts w:ascii="Arial" w:hAnsi="Arial" w:cs="Arial"/>
          <w:sz w:val="24"/>
          <w:szCs w:val="2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74CEA"/>
    <w:multiLevelType w:val="hybridMultilevel"/>
    <w:tmpl w:val="D6F047BA"/>
    <w:lvl w:ilvl="0" w:tplc="24A2A2D4">
      <w:start w:val="1"/>
      <w:numFmt w:val="bullet"/>
      <w:lvlText w:val="•"/>
      <w:lvlJc w:val="left"/>
      <w:pPr>
        <w:tabs>
          <w:tab w:val="num" w:pos="720"/>
        </w:tabs>
        <w:ind w:left="720" w:hanging="360"/>
      </w:pPr>
      <w:rPr>
        <w:rFonts w:ascii="Arial" w:hAnsi="Arial" w:hint="default"/>
      </w:rPr>
    </w:lvl>
    <w:lvl w:ilvl="1" w:tplc="10C25766" w:tentative="1">
      <w:start w:val="1"/>
      <w:numFmt w:val="bullet"/>
      <w:lvlText w:val="•"/>
      <w:lvlJc w:val="left"/>
      <w:pPr>
        <w:tabs>
          <w:tab w:val="num" w:pos="1440"/>
        </w:tabs>
        <w:ind w:left="1440" w:hanging="360"/>
      </w:pPr>
      <w:rPr>
        <w:rFonts w:ascii="Arial" w:hAnsi="Arial" w:hint="default"/>
      </w:rPr>
    </w:lvl>
    <w:lvl w:ilvl="2" w:tplc="4FF616F4" w:tentative="1">
      <w:start w:val="1"/>
      <w:numFmt w:val="bullet"/>
      <w:lvlText w:val="•"/>
      <w:lvlJc w:val="left"/>
      <w:pPr>
        <w:tabs>
          <w:tab w:val="num" w:pos="2160"/>
        </w:tabs>
        <w:ind w:left="2160" w:hanging="360"/>
      </w:pPr>
      <w:rPr>
        <w:rFonts w:ascii="Arial" w:hAnsi="Arial" w:hint="default"/>
      </w:rPr>
    </w:lvl>
    <w:lvl w:ilvl="3" w:tplc="E1528142" w:tentative="1">
      <w:start w:val="1"/>
      <w:numFmt w:val="bullet"/>
      <w:lvlText w:val="•"/>
      <w:lvlJc w:val="left"/>
      <w:pPr>
        <w:tabs>
          <w:tab w:val="num" w:pos="2880"/>
        </w:tabs>
        <w:ind w:left="2880" w:hanging="360"/>
      </w:pPr>
      <w:rPr>
        <w:rFonts w:ascii="Arial" w:hAnsi="Arial" w:hint="default"/>
      </w:rPr>
    </w:lvl>
    <w:lvl w:ilvl="4" w:tplc="27B803F4" w:tentative="1">
      <w:start w:val="1"/>
      <w:numFmt w:val="bullet"/>
      <w:lvlText w:val="•"/>
      <w:lvlJc w:val="left"/>
      <w:pPr>
        <w:tabs>
          <w:tab w:val="num" w:pos="3600"/>
        </w:tabs>
        <w:ind w:left="3600" w:hanging="360"/>
      </w:pPr>
      <w:rPr>
        <w:rFonts w:ascii="Arial" w:hAnsi="Arial" w:hint="default"/>
      </w:rPr>
    </w:lvl>
    <w:lvl w:ilvl="5" w:tplc="ED8815A2" w:tentative="1">
      <w:start w:val="1"/>
      <w:numFmt w:val="bullet"/>
      <w:lvlText w:val="•"/>
      <w:lvlJc w:val="left"/>
      <w:pPr>
        <w:tabs>
          <w:tab w:val="num" w:pos="4320"/>
        </w:tabs>
        <w:ind w:left="4320" w:hanging="360"/>
      </w:pPr>
      <w:rPr>
        <w:rFonts w:ascii="Arial" w:hAnsi="Arial" w:hint="default"/>
      </w:rPr>
    </w:lvl>
    <w:lvl w:ilvl="6" w:tplc="5F444F7A" w:tentative="1">
      <w:start w:val="1"/>
      <w:numFmt w:val="bullet"/>
      <w:lvlText w:val="•"/>
      <w:lvlJc w:val="left"/>
      <w:pPr>
        <w:tabs>
          <w:tab w:val="num" w:pos="5040"/>
        </w:tabs>
        <w:ind w:left="5040" w:hanging="360"/>
      </w:pPr>
      <w:rPr>
        <w:rFonts w:ascii="Arial" w:hAnsi="Arial" w:hint="default"/>
      </w:rPr>
    </w:lvl>
    <w:lvl w:ilvl="7" w:tplc="7E809610" w:tentative="1">
      <w:start w:val="1"/>
      <w:numFmt w:val="bullet"/>
      <w:lvlText w:val="•"/>
      <w:lvlJc w:val="left"/>
      <w:pPr>
        <w:tabs>
          <w:tab w:val="num" w:pos="5760"/>
        </w:tabs>
        <w:ind w:left="5760" w:hanging="360"/>
      </w:pPr>
      <w:rPr>
        <w:rFonts w:ascii="Arial" w:hAnsi="Arial" w:hint="default"/>
      </w:rPr>
    </w:lvl>
    <w:lvl w:ilvl="8" w:tplc="7BC6C85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AE4BD8"/>
    <w:multiLevelType w:val="hybridMultilevel"/>
    <w:tmpl w:val="D140FDF2"/>
    <w:lvl w:ilvl="0" w:tplc="C96CB6DE">
      <w:start w:val="1"/>
      <w:numFmt w:val="bullet"/>
      <w:lvlText w:val="•"/>
      <w:lvlJc w:val="left"/>
      <w:pPr>
        <w:tabs>
          <w:tab w:val="num" w:pos="720"/>
        </w:tabs>
        <w:ind w:left="720" w:hanging="360"/>
      </w:pPr>
      <w:rPr>
        <w:rFonts w:ascii="Arial" w:hAnsi="Arial" w:hint="default"/>
      </w:rPr>
    </w:lvl>
    <w:lvl w:ilvl="1" w:tplc="F2844770" w:tentative="1">
      <w:start w:val="1"/>
      <w:numFmt w:val="bullet"/>
      <w:lvlText w:val="•"/>
      <w:lvlJc w:val="left"/>
      <w:pPr>
        <w:tabs>
          <w:tab w:val="num" w:pos="1440"/>
        </w:tabs>
        <w:ind w:left="1440" w:hanging="360"/>
      </w:pPr>
      <w:rPr>
        <w:rFonts w:ascii="Arial" w:hAnsi="Arial" w:hint="default"/>
      </w:rPr>
    </w:lvl>
    <w:lvl w:ilvl="2" w:tplc="0F4AEFC2" w:tentative="1">
      <w:start w:val="1"/>
      <w:numFmt w:val="bullet"/>
      <w:lvlText w:val="•"/>
      <w:lvlJc w:val="left"/>
      <w:pPr>
        <w:tabs>
          <w:tab w:val="num" w:pos="2160"/>
        </w:tabs>
        <w:ind w:left="2160" w:hanging="360"/>
      </w:pPr>
      <w:rPr>
        <w:rFonts w:ascii="Arial" w:hAnsi="Arial" w:hint="default"/>
      </w:rPr>
    </w:lvl>
    <w:lvl w:ilvl="3" w:tplc="A8403DD6" w:tentative="1">
      <w:start w:val="1"/>
      <w:numFmt w:val="bullet"/>
      <w:lvlText w:val="•"/>
      <w:lvlJc w:val="left"/>
      <w:pPr>
        <w:tabs>
          <w:tab w:val="num" w:pos="2880"/>
        </w:tabs>
        <w:ind w:left="2880" w:hanging="360"/>
      </w:pPr>
      <w:rPr>
        <w:rFonts w:ascii="Arial" w:hAnsi="Arial" w:hint="default"/>
      </w:rPr>
    </w:lvl>
    <w:lvl w:ilvl="4" w:tplc="96829360" w:tentative="1">
      <w:start w:val="1"/>
      <w:numFmt w:val="bullet"/>
      <w:lvlText w:val="•"/>
      <w:lvlJc w:val="left"/>
      <w:pPr>
        <w:tabs>
          <w:tab w:val="num" w:pos="3600"/>
        </w:tabs>
        <w:ind w:left="3600" w:hanging="360"/>
      </w:pPr>
      <w:rPr>
        <w:rFonts w:ascii="Arial" w:hAnsi="Arial" w:hint="default"/>
      </w:rPr>
    </w:lvl>
    <w:lvl w:ilvl="5" w:tplc="49EAFA68" w:tentative="1">
      <w:start w:val="1"/>
      <w:numFmt w:val="bullet"/>
      <w:lvlText w:val="•"/>
      <w:lvlJc w:val="left"/>
      <w:pPr>
        <w:tabs>
          <w:tab w:val="num" w:pos="4320"/>
        </w:tabs>
        <w:ind w:left="4320" w:hanging="360"/>
      </w:pPr>
      <w:rPr>
        <w:rFonts w:ascii="Arial" w:hAnsi="Arial" w:hint="default"/>
      </w:rPr>
    </w:lvl>
    <w:lvl w:ilvl="6" w:tplc="F44E1DC4" w:tentative="1">
      <w:start w:val="1"/>
      <w:numFmt w:val="bullet"/>
      <w:lvlText w:val="•"/>
      <w:lvlJc w:val="left"/>
      <w:pPr>
        <w:tabs>
          <w:tab w:val="num" w:pos="5040"/>
        </w:tabs>
        <w:ind w:left="5040" w:hanging="360"/>
      </w:pPr>
      <w:rPr>
        <w:rFonts w:ascii="Arial" w:hAnsi="Arial" w:hint="default"/>
      </w:rPr>
    </w:lvl>
    <w:lvl w:ilvl="7" w:tplc="41E696D0" w:tentative="1">
      <w:start w:val="1"/>
      <w:numFmt w:val="bullet"/>
      <w:lvlText w:val="•"/>
      <w:lvlJc w:val="left"/>
      <w:pPr>
        <w:tabs>
          <w:tab w:val="num" w:pos="5760"/>
        </w:tabs>
        <w:ind w:left="5760" w:hanging="360"/>
      </w:pPr>
      <w:rPr>
        <w:rFonts w:ascii="Arial" w:hAnsi="Arial" w:hint="default"/>
      </w:rPr>
    </w:lvl>
    <w:lvl w:ilvl="8" w:tplc="1A5A44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F15FD9"/>
    <w:multiLevelType w:val="multilevel"/>
    <w:tmpl w:val="9BCA4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421241"/>
    <w:multiLevelType w:val="hybridMultilevel"/>
    <w:tmpl w:val="D56E6F7A"/>
    <w:lvl w:ilvl="0" w:tplc="F85A55EA">
      <w:start w:val="1"/>
      <w:numFmt w:val="bullet"/>
      <w:lvlText w:val="•"/>
      <w:lvlJc w:val="left"/>
      <w:pPr>
        <w:tabs>
          <w:tab w:val="num" w:pos="720"/>
        </w:tabs>
        <w:ind w:left="720" w:hanging="360"/>
      </w:pPr>
      <w:rPr>
        <w:rFonts w:ascii="Arial" w:hAnsi="Arial" w:hint="default"/>
      </w:rPr>
    </w:lvl>
    <w:lvl w:ilvl="1" w:tplc="6936BD88" w:tentative="1">
      <w:start w:val="1"/>
      <w:numFmt w:val="bullet"/>
      <w:lvlText w:val="•"/>
      <w:lvlJc w:val="left"/>
      <w:pPr>
        <w:tabs>
          <w:tab w:val="num" w:pos="1440"/>
        </w:tabs>
        <w:ind w:left="1440" w:hanging="360"/>
      </w:pPr>
      <w:rPr>
        <w:rFonts w:ascii="Arial" w:hAnsi="Arial" w:hint="default"/>
      </w:rPr>
    </w:lvl>
    <w:lvl w:ilvl="2" w:tplc="C3C051C2" w:tentative="1">
      <w:start w:val="1"/>
      <w:numFmt w:val="bullet"/>
      <w:lvlText w:val="•"/>
      <w:lvlJc w:val="left"/>
      <w:pPr>
        <w:tabs>
          <w:tab w:val="num" w:pos="2160"/>
        </w:tabs>
        <w:ind w:left="2160" w:hanging="360"/>
      </w:pPr>
      <w:rPr>
        <w:rFonts w:ascii="Arial" w:hAnsi="Arial" w:hint="default"/>
      </w:rPr>
    </w:lvl>
    <w:lvl w:ilvl="3" w:tplc="0344B160" w:tentative="1">
      <w:start w:val="1"/>
      <w:numFmt w:val="bullet"/>
      <w:lvlText w:val="•"/>
      <w:lvlJc w:val="left"/>
      <w:pPr>
        <w:tabs>
          <w:tab w:val="num" w:pos="2880"/>
        </w:tabs>
        <w:ind w:left="2880" w:hanging="360"/>
      </w:pPr>
      <w:rPr>
        <w:rFonts w:ascii="Arial" w:hAnsi="Arial" w:hint="default"/>
      </w:rPr>
    </w:lvl>
    <w:lvl w:ilvl="4" w:tplc="3E9A18DA" w:tentative="1">
      <w:start w:val="1"/>
      <w:numFmt w:val="bullet"/>
      <w:lvlText w:val="•"/>
      <w:lvlJc w:val="left"/>
      <w:pPr>
        <w:tabs>
          <w:tab w:val="num" w:pos="3600"/>
        </w:tabs>
        <w:ind w:left="3600" w:hanging="360"/>
      </w:pPr>
      <w:rPr>
        <w:rFonts w:ascii="Arial" w:hAnsi="Arial" w:hint="default"/>
      </w:rPr>
    </w:lvl>
    <w:lvl w:ilvl="5" w:tplc="EC10C732" w:tentative="1">
      <w:start w:val="1"/>
      <w:numFmt w:val="bullet"/>
      <w:lvlText w:val="•"/>
      <w:lvlJc w:val="left"/>
      <w:pPr>
        <w:tabs>
          <w:tab w:val="num" w:pos="4320"/>
        </w:tabs>
        <w:ind w:left="4320" w:hanging="360"/>
      </w:pPr>
      <w:rPr>
        <w:rFonts w:ascii="Arial" w:hAnsi="Arial" w:hint="default"/>
      </w:rPr>
    </w:lvl>
    <w:lvl w:ilvl="6" w:tplc="3BE0906A" w:tentative="1">
      <w:start w:val="1"/>
      <w:numFmt w:val="bullet"/>
      <w:lvlText w:val="•"/>
      <w:lvlJc w:val="left"/>
      <w:pPr>
        <w:tabs>
          <w:tab w:val="num" w:pos="5040"/>
        </w:tabs>
        <w:ind w:left="5040" w:hanging="360"/>
      </w:pPr>
      <w:rPr>
        <w:rFonts w:ascii="Arial" w:hAnsi="Arial" w:hint="default"/>
      </w:rPr>
    </w:lvl>
    <w:lvl w:ilvl="7" w:tplc="A75CDDC6" w:tentative="1">
      <w:start w:val="1"/>
      <w:numFmt w:val="bullet"/>
      <w:lvlText w:val="•"/>
      <w:lvlJc w:val="left"/>
      <w:pPr>
        <w:tabs>
          <w:tab w:val="num" w:pos="5760"/>
        </w:tabs>
        <w:ind w:left="5760" w:hanging="360"/>
      </w:pPr>
      <w:rPr>
        <w:rFonts w:ascii="Arial" w:hAnsi="Arial" w:hint="default"/>
      </w:rPr>
    </w:lvl>
    <w:lvl w:ilvl="8" w:tplc="9F4A770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7B9142A"/>
    <w:multiLevelType w:val="multilevel"/>
    <w:tmpl w:val="70ACF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F6214"/>
    <w:multiLevelType w:val="hybridMultilevel"/>
    <w:tmpl w:val="CC9E573A"/>
    <w:lvl w:ilvl="0" w:tplc="D968F006">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179192E"/>
    <w:multiLevelType w:val="hybridMultilevel"/>
    <w:tmpl w:val="6F3E228A"/>
    <w:lvl w:ilvl="0" w:tplc="5F40A414">
      <w:start w:val="1"/>
      <w:numFmt w:val="bullet"/>
      <w:lvlText w:val="•"/>
      <w:lvlJc w:val="left"/>
      <w:pPr>
        <w:tabs>
          <w:tab w:val="num" w:pos="720"/>
        </w:tabs>
        <w:ind w:left="720" w:hanging="360"/>
      </w:pPr>
      <w:rPr>
        <w:rFonts w:ascii="Arial" w:hAnsi="Arial" w:hint="default"/>
      </w:rPr>
    </w:lvl>
    <w:lvl w:ilvl="1" w:tplc="0698778C" w:tentative="1">
      <w:start w:val="1"/>
      <w:numFmt w:val="bullet"/>
      <w:lvlText w:val="•"/>
      <w:lvlJc w:val="left"/>
      <w:pPr>
        <w:tabs>
          <w:tab w:val="num" w:pos="1440"/>
        </w:tabs>
        <w:ind w:left="1440" w:hanging="360"/>
      </w:pPr>
      <w:rPr>
        <w:rFonts w:ascii="Arial" w:hAnsi="Arial" w:hint="default"/>
      </w:rPr>
    </w:lvl>
    <w:lvl w:ilvl="2" w:tplc="C4020AE6">
      <w:start w:val="1"/>
      <w:numFmt w:val="bullet"/>
      <w:lvlText w:val="•"/>
      <w:lvlJc w:val="left"/>
      <w:pPr>
        <w:tabs>
          <w:tab w:val="num" w:pos="2160"/>
        </w:tabs>
        <w:ind w:left="2160" w:hanging="360"/>
      </w:pPr>
      <w:rPr>
        <w:rFonts w:ascii="Arial" w:hAnsi="Arial" w:hint="default"/>
      </w:rPr>
    </w:lvl>
    <w:lvl w:ilvl="3" w:tplc="73A86316" w:tentative="1">
      <w:start w:val="1"/>
      <w:numFmt w:val="bullet"/>
      <w:lvlText w:val="•"/>
      <w:lvlJc w:val="left"/>
      <w:pPr>
        <w:tabs>
          <w:tab w:val="num" w:pos="2880"/>
        </w:tabs>
        <w:ind w:left="2880" w:hanging="360"/>
      </w:pPr>
      <w:rPr>
        <w:rFonts w:ascii="Arial" w:hAnsi="Arial" w:hint="default"/>
      </w:rPr>
    </w:lvl>
    <w:lvl w:ilvl="4" w:tplc="9B3E3FEA" w:tentative="1">
      <w:start w:val="1"/>
      <w:numFmt w:val="bullet"/>
      <w:lvlText w:val="•"/>
      <w:lvlJc w:val="left"/>
      <w:pPr>
        <w:tabs>
          <w:tab w:val="num" w:pos="3600"/>
        </w:tabs>
        <w:ind w:left="3600" w:hanging="360"/>
      </w:pPr>
      <w:rPr>
        <w:rFonts w:ascii="Arial" w:hAnsi="Arial" w:hint="default"/>
      </w:rPr>
    </w:lvl>
    <w:lvl w:ilvl="5" w:tplc="77B01EAC" w:tentative="1">
      <w:start w:val="1"/>
      <w:numFmt w:val="bullet"/>
      <w:lvlText w:val="•"/>
      <w:lvlJc w:val="left"/>
      <w:pPr>
        <w:tabs>
          <w:tab w:val="num" w:pos="4320"/>
        </w:tabs>
        <w:ind w:left="4320" w:hanging="360"/>
      </w:pPr>
      <w:rPr>
        <w:rFonts w:ascii="Arial" w:hAnsi="Arial" w:hint="default"/>
      </w:rPr>
    </w:lvl>
    <w:lvl w:ilvl="6" w:tplc="1AD00DC8" w:tentative="1">
      <w:start w:val="1"/>
      <w:numFmt w:val="bullet"/>
      <w:lvlText w:val="•"/>
      <w:lvlJc w:val="left"/>
      <w:pPr>
        <w:tabs>
          <w:tab w:val="num" w:pos="5040"/>
        </w:tabs>
        <w:ind w:left="5040" w:hanging="360"/>
      </w:pPr>
      <w:rPr>
        <w:rFonts w:ascii="Arial" w:hAnsi="Arial" w:hint="default"/>
      </w:rPr>
    </w:lvl>
    <w:lvl w:ilvl="7" w:tplc="ECE811E4" w:tentative="1">
      <w:start w:val="1"/>
      <w:numFmt w:val="bullet"/>
      <w:lvlText w:val="•"/>
      <w:lvlJc w:val="left"/>
      <w:pPr>
        <w:tabs>
          <w:tab w:val="num" w:pos="5760"/>
        </w:tabs>
        <w:ind w:left="5760" w:hanging="360"/>
      </w:pPr>
      <w:rPr>
        <w:rFonts w:ascii="Arial" w:hAnsi="Arial" w:hint="default"/>
      </w:rPr>
    </w:lvl>
    <w:lvl w:ilvl="8" w:tplc="BDC0F7A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4636B7D"/>
    <w:multiLevelType w:val="multilevel"/>
    <w:tmpl w:val="EEFA9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F10704"/>
    <w:multiLevelType w:val="hybridMultilevel"/>
    <w:tmpl w:val="9FE0BE18"/>
    <w:lvl w:ilvl="0" w:tplc="433EF2AE">
      <w:start w:val="1"/>
      <w:numFmt w:val="bullet"/>
      <w:lvlText w:val="•"/>
      <w:lvlJc w:val="left"/>
      <w:pPr>
        <w:tabs>
          <w:tab w:val="num" w:pos="720"/>
        </w:tabs>
        <w:ind w:left="720" w:hanging="360"/>
      </w:pPr>
      <w:rPr>
        <w:rFonts w:ascii="Arial" w:hAnsi="Arial" w:hint="default"/>
      </w:rPr>
    </w:lvl>
    <w:lvl w:ilvl="1" w:tplc="BC5A4E10" w:tentative="1">
      <w:start w:val="1"/>
      <w:numFmt w:val="bullet"/>
      <w:lvlText w:val="•"/>
      <w:lvlJc w:val="left"/>
      <w:pPr>
        <w:tabs>
          <w:tab w:val="num" w:pos="1440"/>
        </w:tabs>
        <w:ind w:left="1440" w:hanging="360"/>
      </w:pPr>
      <w:rPr>
        <w:rFonts w:ascii="Arial" w:hAnsi="Arial" w:hint="default"/>
      </w:rPr>
    </w:lvl>
    <w:lvl w:ilvl="2" w:tplc="36AA6A12" w:tentative="1">
      <w:start w:val="1"/>
      <w:numFmt w:val="bullet"/>
      <w:lvlText w:val="•"/>
      <w:lvlJc w:val="left"/>
      <w:pPr>
        <w:tabs>
          <w:tab w:val="num" w:pos="2160"/>
        </w:tabs>
        <w:ind w:left="2160" w:hanging="360"/>
      </w:pPr>
      <w:rPr>
        <w:rFonts w:ascii="Arial" w:hAnsi="Arial" w:hint="default"/>
      </w:rPr>
    </w:lvl>
    <w:lvl w:ilvl="3" w:tplc="BE985BF0" w:tentative="1">
      <w:start w:val="1"/>
      <w:numFmt w:val="bullet"/>
      <w:lvlText w:val="•"/>
      <w:lvlJc w:val="left"/>
      <w:pPr>
        <w:tabs>
          <w:tab w:val="num" w:pos="2880"/>
        </w:tabs>
        <w:ind w:left="2880" w:hanging="360"/>
      </w:pPr>
      <w:rPr>
        <w:rFonts w:ascii="Arial" w:hAnsi="Arial" w:hint="default"/>
      </w:rPr>
    </w:lvl>
    <w:lvl w:ilvl="4" w:tplc="71E27CAC" w:tentative="1">
      <w:start w:val="1"/>
      <w:numFmt w:val="bullet"/>
      <w:lvlText w:val="•"/>
      <w:lvlJc w:val="left"/>
      <w:pPr>
        <w:tabs>
          <w:tab w:val="num" w:pos="3600"/>
        </w:tabs>
        <w:ind w:left="3600" w:hanging="360"/>
      </w:pPr>
      <w:rPr>
        <w:rFonts w:ascii="Arial" w:hAnsi="Arial" w:hint="default"/>
      </w:rPr>
    </w:lvl>
    <w:lvl w:ilvl="5" w:tplc="36CA6F6C" w:tentative="1">
      <w:start w:val="1"/>
      <w:numFmt w:val="bullet"/>
      <w:lvlText w:val="•"/>
      <w:lvlJc w:val="left"/>
      <w:pPr>
        <w:tabs>
          <w:tab w:val="num" w:pos="4320"/>
        </w:tabs>
        <w:ind w:left="4320" w:hanging="360"/>
      </w:pPr>
      <w:rPr>
        <w:rFonts w:ascii="Arial" w:hAnsi="Arial" w:hint="default"/>
      </w:rPr>
    </w:lvl>
    <w:lvl w:ilvl="6" w:tplc="19A2C99C" w:tentative="1">
      <w:start w:val="1"/>
      <w:numFmt w:val="bullet"/>
      <w:lvlText w:val="•"/>
      <w:lvlJc w:val="left"/>
      <w:pPr>
        <w:tabs>
          <w:tab w:val="num" w:pos="5040"/>
        </w:tabs>
        <w:ind w:left="5040" w:hanging="360"/>
      </w:pPr>
      <w:rPr>
        <w:rFonts w:ascii="Arial" w:hAnsi="Arial" w:hint="default"/>
      </w:rPr>
    </w:lvl>
    <w:lvl w:ilvl="7" w:tplc="1D6E712E" w:tentative="1">
      <w:start w:val="1"/>
      <w:numFmt w:val="bullet"/>
      <w:lvlText w:val="•"/>
      <w:lvlJc w:val="left"/>
      <w:pPr>
        <w:tabs>
          <w:tab w:val="num" w:pos="5760"/>
        </w:tabs>
        <w:ind w:left="5760" w:hanging="360"/>
      </w:pPr>
      <w:rPr>
        <w:rFonts w:ascii="Arial" w:hAnsi="Arial" w:hint="default"/>
      </w:rPr>
    </w:lvl>
    <w:lvl w:ilvl="8" w:tplc="93604AA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CC474FF"/>
    <w:multiLevelType w:val="hybridMultilevel"/>
    <w:tmpl w:val="4856988A"/>
    <w:lvl w:ilvl="0" w:tplc="6B82B65C">
      <w:start w:val="1"/>
      <w:numFmt w:val="bullet"/>
      <w:lvlText w:val="•"/>
      <w:lvlJc w:val="left"/>
      <w:pPr>
        <w:tabs>
          <w:tab w:val="num" w:pos="720"/>
        </w:tabs>
        <w:ind w:left="720" w:hanging="360"/>
      </w:pPr>
      <w:rPr>
        <w:rFonts w:ascii="Arial" w:hAnsi="Arial" w:hint="default"/>
      </w:rPr>
    </w:lvl>
    <w:lvl w:ilvl="1" w:tplc="7A2E9D64" w:tentative="1">
      <w:start w:val="1"/>
      <w:numFmt w:val="bullet"/>
      <w:lvlText w:val="•"/>
      <w:lvlJc w:val="left"/>
      <w:pPr>
        <w:tabs>
          <w:tab w:val="num" w:pos="1440"/>
        </w:tabs>
        <w:ind w:left="1440" w:hanging="360"/>
      </w:pPr>
      <w:rPr>
        <w:rFonts w:ascii="Arial" w:hAnsi="Arial" w:hint="default"/>
      </w:rPr>
    </w:lvl>
    <w:lvl w:ilvl="2" w:tplc="8F16E78C" w:tentative="1">
      <w:start w:val="1"/>
      <w:numFmt w:val="bullet"/>
      <w:lvlText w:val="•"/>
      <w:lvlJc w:val="left"/>
      <w:pPr>
        <w:tabs>
          <w:tab w:val="num" w:pos="2160"/>
        </w:tabs>
        <w:ind w:left="2160" w:hanging="360"/>
      </w:pPr>
      <w:rPr>
        <w:rFonts w:ascii="Arial" w:hAnsi="Arial" w:hint="default"/>
      </w:rPr>
    </w:lvl>
    <w:lvl w:ilvl="3" w:tplc="9EC6C1E8" w:tentative="1">
      <w:start w:val="1"/>
      <w:numFmt w:val="bullet"/>
      <w:lvlText w:val="•"/>
      <w:lvlJc w:val="left"/>
      <w:pPr>
        <w:tabs>
          <w:tab w:val="num" w:pos="2880"/>
        </w:tabs>
        <w:ind w:left="2880" w:hanging="360"/>
      </w:pPr>
      <w:rPr>
        <w:rFonts w:ascii="Arial" w:hAnsi="Arial" w:hint="default"/>
      </w:rPr>
    </w:lvl>
    <w:lvl w:ilvl="4" w:tplc="71F4FDD0" w:tentative="1">
      <w:start w:val="1"/>
      <w:numFmt w:val="bullet"/>
      <w:lvlText w:val="•"/>
      <w:lvlJc w:val="left"/>
      <w:pPr>
        <w:tabs>
          <w:tab w:val="num" w:pos="3600"/>
        </w:tabs>
        <w:ind w:left="3600" w:hanging="360"/>
      </w:pPr>
      <w:rPr>
        <w:rFonts w:ascii="Arial" w:hAnsi="Arial" w:hint="default"/>
      </w:rPr>
    </w:lvl>
    <w:lvl w:ilvl="5" w:tplc="B084416E" w:tentative="1">
      <w:start w:val="1"/>
      <w:numFmt w:val="bullet"/>
      <w:lvlText w:val="•"/>
      <w:lvlJc w:val="left"/>
      <w:pPr>
        <w:tabs>
          <w:tab w:val="num" w:pos="4320"/>
        </w:tabs>
        <w:ind w:left="4320" w:hanging="360"/>
      </w:pPr>
      <w:rPr>
        <w:rFonts w:ascii="Arial" w:hAnsi="Arial" w:hint="default"/>
      </w:rPr>
    </w:lvl>
    <w:lvl w:ilvl="6" w:tplc="8D4C3D68" w:tentative="1">
      <w:start w:val="1"/>
      <w:numFmt w:val="bullet"/>
      <w:lvlText w:val="•"/>
      <w:lvlJc w:val="left"/>
      <w:pPr>
        <w:tabs>
          <w:tab w:val="num" w:pos="5040"/>
        </w:tabs>
        <w:ind w:left="5040" w:hanging="360"/>
      </w:pPr>
      <w:rPr>
        <w:rFonts w:ascii="Arial" w:hAnsi="Arial" w:hint="default"/>
      </w:rPr>
    </w:lvl>
    <w:lvl w:ilvl="7" w:tplc="1FC4FD22" w:tentative="1">
      <w:start w:val="1"/>
      <w:numFmt w:val="bullet"/>
      <w:lvlText w:val="•"/>
      <w:lvlJc w:val="left"/>
      <w:pPr>
        <w:tabs>
          <w:tab w:val="num" w:pos="5760"/>
        </w:tabs>
        <w:ind w:left="5760" w:hanging="360"/>
      </w:pPr>
      <w:rPr>
        <w:rFonts w:ascii="Arial" w:hAnsi="Arial" w:hint="default"/>
      </w:rPr>
    </w:lvl>
    <w:lvl w:ilvl="8" w:tplc="914A338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0FE0A20"/>
    <w:multiLevelType w:val="hybridMultilevel"/>
    <w:tmpl w:val="59D0F0F0"/>
    <w:lvl w:ilvl="0" w:tplc="D5C0DF90">
      <w:start w:val="1"/>
      <w:numFmt w:val="bullet"/>
      <w:lvlText w:val="•"/>
      <w:lvlJc w:val="left"/>
      <w:pPr>
        <w:tabs>
          <w:tab w:val="num" w:pos="720"/>
        </w:tabs>
        <w:ind w:left="720" w:hanging="360"/>
      </w:pPr>
      <w:rPr>
        <w:rFonts w:ascii="Arial" w:hAnsi="Arial" w:hint="default"/>
      </w:rPr>
    </w:lvl>
    <w:lvl w:ilvl="1" w:tplc="27A6645C">
      <w:numFmt w:val="bullet"/>
      <w:lvlText w:val="•"/>
      <w:lvlJc w:val="left"/>
      <w:pPr>
        <w:tabs>
          <w:tab w:val="num" w:pos="1440"/>
        </w:tabs>
        <w:ind w:left="1440" w:hanging="360"/>
      </w:pPr>
      <w:rPr>
        <w:rFonts w:ascii="Arial" w:hAnsi="Arial" w:hint="default"/>
      </w:rPr>
    </w:lvl>
    <w:lvl w:ilvl="2" w:tplc="80164F5E" w:tentative="1">
      <w:start w:val="1"/>
      <w:numFmt w:val="bullet"/>
      <w:lvlText w:val="•"/>
      <w:lvlJc w:val="left"/>
      <w:pPr>
        <w:tabs>
          <w:tab w:val="num" w:pos="2160"/>
        </w:tabs>
        <w:ind w:left="2160" w:hanging="360"/>
      </w:pPr>
      <w:rPr>
        <w:rFonts w:ascii="Arial" w:hAnsi="Arial" w:hint="default"/>
      </w:rPr>
    </w:lvl>
    <w:lvl w:ilvl="3" w:tplc="4600C6BE" w:tentative="1">
      <w:start w:val="1"/>
      <w:numFmt w:val="bullet"/>
      <w:lvlText w:val="•"/>
      <w:lvlJc w:val="left"/>
      <w:pPr>
        <w:tabs>
          <w:tab w:val="num" w:pos="2880"/>
        </w:tabs>
        <w:ind w:left="2880" w:hanging="360"/>
      </w:pPr>
      <w:rPr>
        <w:rFonts w:ascii="Arial" w:hAnsi="Arial" w:hint="default"/>
      </w:rPr>
    </w:lvl>
    <w:lvl w:ilvl="4" w:tplc="F11EC15A" w:tentative="1">
      <w:start w:val="1"/>
      <w:numFmt w:val="bullet"/>
      <w:lvlText w:val="•"/>
      <w:lvlJc w:val="left"/>
      <w:pPr>
        <w:tabs>
          <w:tab w:val="num" w:pos="3600"/>
        </w:tabs>
        <w:ind w:left="3600" w:hanging="360"/>
      </w:pPr>
      <w:rPr>
        <w:rFonts w:ascii="Arial" w:hAnsi="Arial" w:hint="default"/>
      </w:rPr>
    </w:lvl>
    <w:lvl w:ilvl="5" w:tplc="2BA6F664" w:tentative="1">
      <w:start w:val="1"/>
      <w:numFmt w:val="bullet"/>
      <w:lvlText w:val="•"/>
      <w:lvlJc w:val="left"/>
      <w:pPr>
        <w:tabs>
          <w:tab w:val="num" w:pos="4320"/>
        </w:tabs>
        <w:ind w:left="4320" w:hanging="360"/>
      </w:pPr>
      <w:rPr>
        <w:rFonts w:ascii="Arial" w:hAnsi="Arial" w:hint="default"/>
      </w:rPr>
    </w:lvl>
    <w:lvl w:ilvl="6" w:tplc="203274D8" w:tentative="1">
      <w:start w:val="1"/>
      <w:numFmt w:val="bullet"/>
      <w:lvlText w:val="•"/>
      <w:lvlJc w:val="left"/>
      <w:pPr>
        <w:tabs>
          <w:tab w:val="num" w:pos="5040"/>
        </w:tabs>
        <w:ind w:left="5040" w:hanging="360"/>
      </w:pPr>
      <w:rPr>
        <w:rFonts w:ascii="Arial" w:hAnsi="Arial" w:hint="default"/>
      </w:rPr>
    </w:lvl>
    <w:lvl w:ilvl="7" w:tplc="0E10EE72" w:tentative="1">
      <w:start w:val="1"/>
      <w:numFmt w:val="bullet"/>
      <w:lvlText w:val="•"/>
      <w:lvlJc w:val="left"/>
      <w:pPr>
        <w:tabs>
          <w:tab w:val="num" w:pos="5760"/>
        </w:tabs>
        <w:ind w:left="5760" w:hanging="360"/>
      </w:pPr>
      <w:rPr>
        <w:rFonts w:ascii="Arial" w:hAnsi="Arial" w:hint="default"/>
      </w:rPr>
    </w:lvl>
    <w:lvl w:ilvl="8" w:tplc="4C5253C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025259"/>
    <w:multiLevelType w:val="hybridMultilevel"/>
    <w:tmpl w:val="E94CCF16"/>
    <w:lvl w:ilvl="0" w:tplc="3D2AC024">
      <w:start w:val="1"/>
      <w:numFmt w:val="bullet"/>
      <w:lvlText w:val="•"/>
      <w:lvlJc w:val="left"/>
      <w:pPr>
        <w:tabs>
          <w:tab w:val="num" w:pos="720"/>
        </w:tabs>
        <w:ind w:left="720" w:hanging="360"/>
      </w:pPr>
      <w:rPr>
        <w:rFonts w:ascii="Arial" w:hAnsi="Arial" w:hint="default"/>
      </w:rPr>
    </w:lvl>
    <w:lvl w:ilvl="1" w:tplc="CB5C3C48">
      <w:numFmt w:val="bullet"/>
      <w:lvlText w:val="•"/>
      <w:lvlJc w:val="left"/>
      <w:pPr>
        <w:tabs>
          <w:tab w:val="num" w:pos="1440"/>
        </w:tabs>
        <w:ind w:left="1440" w:hanging="360"/>
      </w:pPr>
      <w:rPr>
        <w:rFonts w:ascii="Arial" w:hAnsi="Arial" w:hint="default"/>
      </w:rPr>
    </w:lvl>
    <w:lvl w:ilvl="2" w:tplc="1672941A" w:tentative="1">
      <w:start w:val="1"/>
      <w:numFmt w:val="bullet"/>
      <w:lvlText w:val="•"/>
      <w:lvlJc w:val="left"/>
      <w:pPr>
        <w:tabs>
          <w:tab w:val="num" w:pos="2160"/>
        </w:tabs>
        <w:ind w:left="2160" w:hanging="360"/>
      </w:pPr>
      <w:rPr>
        <w:rFonts w:ascii="Arial" w:hAnsi="Arial" w:hint="default"/>
      </w:rPr>
    </w:lvl>
    <w:lvl w:ilvl="3" w:tplc="49ACE340" w:tentative="1">
      <w:start w:val="1"/>
      <w:numFmt w:val="bullet"/>
      <w:lvlText w:val="•"/>
      <w:lvlJc w:val="left"/>
      <w:pPr>
        <w:tabs>
          <w:tab w:val="num" w:pos="2880"/>
        </w:tabs>
        <w:ind w:left="2880" w:hanging="360"/>
      </w:pPr>
      <w:rPr>
        <w:rFonts w:ascii="Arial" w:hAnsi="Arial" w:hint="default"/>
      </w:rPr>
    </w:lvl>
    <w:lvl w:ilvl="4" w:tplc="CA406D5A" w:tentative="1">
      <w:start w:val="1"/>
      <w:numFmt w:val="bullet"/>
      <w:lvlText w:val="•"/>
      <w:lvlJc w:val="left"/>
      <w:pPr>
        <w:tabs>
          <w:tab w:val="num" w:pos="3600"/>
        </w:tabs>
        <w:ind w:left="3600" w:hanging="360"/>
      </w:pPr>
      <w:rPr>
        <w:rFonts w:ascii="Arial" w:hAnsi="Arial" w:hint="default"/>
      </w:rPr>
    </w:lvl>
    <w:lvl w:ilvl="5" w:tplc="B6044B7E" w:tentative="1">
      <w:start w:val="1"/>
      <w:numFmt w:val="bullet"/>
      <w:lvlText w:val="•"/>
      <w:lvlJc w:val="left"/>
      <w:pPr>
        <w:tabs>
          <w:tab w:val="num" w:pos="4320"/>
        </w:tabs>
        <w:ind w:left="4320" w:hanging="360"/>
      </w:pPr>
      <w:rPr>
        <w:rFonts w:ascii="Arial" w:hAnsi="Arial" w:hint="default"/>
      </w:rPr>
    </w:lvl>
    <w:lvl w:ilvl="6" w:tplc="A300A924" w:tentative="1">
      <w:start w:val="1"/>
      <w:numFmt w:val="bullet"/>
      <w:lvlText w:val="•"/>
      <w:lvlJc w:val="left"/>
      <w:pPr>
        <w:tabs>
          <w:tab w:val="num" w:pos="5040"/>
        </w:tabs>
        <w:ind w:left="5040" w:hanging="360"/>
      </w:pPr>
      <w:rPr>
        <w:rFonts w:ascii="Arial" w:hAnsi="Arial" w:hint="default"/>
      </w:rPr>
    </w:lvl>
    <w:lvl w:ilvl="7" w:tplc="4FE0A45C" w:tentative="1">
      <w:start w:val="1"/>
      <w:numFmt w:val="bullet"/>
      <w:lvlText w:val="•"/>
      <w:lvlJc w:val="left"/>
      <w:pPr>
        <w:tabs>
          <w:tab w:val="num" w:pos="5760"/>
        </w:tabs>
        <w:ind w:left="5760" w:hanging="360"/>
      </w:pPr>
      <w:rPr>
        <w:rFonts w:ascii="Arial" w:hAnsi="Arial" w:hint="default"/>
      </w:rPr>
    </w:lvl>
    <w:lvl w:ilvl="8" w:tplc="00425BB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D7F5247"/>
    <w:multiLevelType w:val="hybridMultilevel"/>
    <w:tmpl w:val="564E47E2"/>
    <w:lvl w:ilvl="0" w:tplc="40E8666E">
      <w:start w:val="1"/>
      <w:numFmt w:val="bullet"/>
      <w:lvlText w:val="•"/>
      <w:lvlJc w:val="left"/>
      <w:pPr>
        <w:tabs>
          <w:tab w:val="num" w:pos="720"/>
        </w:tabs>
        <w:ind w:left="720" w:hanging="360"/>
      </w:pPr>
      <w:rPr>
        <w:rFonts w:ascii="Arial" w:hAnsi="Arial" w:hint="default"/>
      </w:rPr>
    </w:lvl>
    <w:lvl w:ilvl="1" w:tplc="08E80D8A" w:tentative="1">
      <w:start w:val="1"/>
      <w:numFmt w:val="bullet"/>
      <w:lvlText w:val="•"/>
      <w:lvlJc w:val="left"/>
      <w:pPr>
        <w:tabs>
          <w:tab w:val="num" w:pos="1440"/>
        </w:tabs>
        <w:ind w:left="1440" w:hanging="360"/>
      </w:pPr>
      <w:rPr>
        <w:rFonts w:ascii="Arial" w:hAnsi="Arial" w:hint="default"/>
      </w:rPr>
    </w:lvl>
    <w:lvl w:ilvl="2" w:tplc="DD6AC31A" w:tentative="1">
      <w:start w:val="1"/>
      <w:numFmt w:val="bullet"/>
      <w:lvlText w:val="•"/>
      <w:lvlJc w:val="left"/>
      <w:pPr>
        <w:tabs>
          <w:tab w:val="num" w:pos="2160"/>
        </w:tabs>
        <w:ind w:left="2160" w:hanging="360"/>
      </w:pPr>
      <w:rPr>
        <w:rFonts w:ascii="Arial" w:hAnsi="Arial" w:hint="default"/>
      </w:rPr>
    </w:lvl>
    <w:lvl w:ilvl="3" w:tplc="6518AD24" w:tentative="1">
      <w:start w:val="1"/>
      <w:numFmt w:val="bullet"/>
      <w:lvlText w:val="•"/>
      <w:lvlJc w:val="left"/>
      <w:pPr>
        <w:tabs>
          <w:tab w:val="num" w:pos="2880"/>
        </w:tabs>
        <w:ind w:left="2880" w:hanging="360"/>
      </w:pPr>
      <w:rPr>
        <w:rFonts w:ascii="Arial" w:hAnsi="Arial" w:hint="default"/>
      </w:rPr>
    </w:lvl>
    <w:lvl w:ilvl="4" w:tplc="B18CD2FE" w:tentative="1">
      <w:start w:val="1"/>
      <w:numFmt w:val="bullet"/>
      <w:lvlText w:val="•"/>
      <w:lvlJc w:val="left"/>
      <w:pPr>
        <w:tabs>
          <w:tab w:val="num" w:pos="3600"/>
        </w:tabs>
        <w:ind w:left="3600" w:hanging="360"/>
      </w:pPr>
      <w:rPr>
        <w:rFonts w:ascii="Arial" w:hAnsi="Arial" w:hint="default"/>
      </w:rPr>
    </w:lvl>
    <w:lvl w:ilvl="5" w:tplc="03F89638" w:tentative="1">
      <w:start w:val="1"/>
      <w:numFmt w:val="bullet"/>
      <w:lvlText w:val="•"/>
      <w:lvlJc w:val="left"/>
      <w:pPr>
        <w:tabs>
          <w:tab w:val="num" w:pos="4320"/>
        </w:tabs>
        <w:ind w:left="4320" w:hanging="360"/>
      </w:pPr>
      <w:rPr>
        <w:rFonts w:ascii="Arial" w:hAnsi="Arial" w:hint="default"/>
      </w:rPr>
    </w:lvl>
    <w:lvl w:ilvl="6" w:tplc="7F1A9E86" w:tentative="1">
      <w:start w:val="1"/>
      <w:numFmt w:val="bullet"/>
      <w:lvlText w:val="•"/>
      <w:lvlJc w:val="left"/>
      <w:pPr>
        <w:tabs>
          <w:tab w:val="num" w:pos="5040"/>
        </w:tabs>
        <w:ind w:left="5040" w:hanging="360"/>
      </w:pPr>
      <w:rPr>
        <w:rFonts w:ascii="Arial" w:hAnsi="Arial" w:hint="default"/>
      </w:rPr>
    </w:lvl>
    <w:lvl w:ilvl="7" w:tplc="FAD2E78E" w:tentative="1">
      <w:start w:val="1"/>
      <w:numFmt w:val="bullet"/>
      <w:lvlText w:val="•"/>
      <w:lvlJc w:val="left"/>
      <w:pPr>
        <w:tabs>
          <w:tab w:val="num" w:pos="5760"/>
        </w:tabs>
        <w:ind w:left="5760" w:hanging="360"/>
      </w:pPr>
      <w:rPr>
        <w:rFonts w:ascii="Arial" w:hAnsi="Arial" w:hint="default"/>
      </w:rPr>
    </w:lvl>
    <w:lvl w:ilvl="8" w:tplc="AE74301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FB47A2A"/>
    <w:multiLevelType w:val="hybridMultilevel"/>
    <w:tmpl w:val="D6007CE0"/>
    <w:lvl w:ilvl="0" w:tplc="407097EE">
      <w:start w:val="1"/>
      <w:numFmt w:val="bullet"/>
      <w:lvlText w:val="•"/>
      <w:lvlJc w:val="left"/>
      <w:pPr>
        <w:tabs>
          <w:tab w:val="num" w:pos="720"/>
        </w:tabs>
        <w:ind w:left="720" w:hanging="360"/>
      </w:pPr>
      <w:rPr>
        <w:rFonts w:ascii="Arial" w:hAnsi="Arial" w:hint="default"/>
      </w:rPr>
    </w:lvl>
    <w:lvl w:ilvl="1" w:tplc="ED7E7E34" w:tentative="1">
      <w:start w:val="1"/>
      <w:numFmt w:val="bullet"/>
      <w:lvlText w:val="•"/>
      <w:lvlJc w:val="left"/>
      <w:pPr>
        <w:tabs>
          <w:tab w:val="num" w:pos="1440"/>
        </w:tabs>
        <w:ind w:left="1440" w:hanging="360"/>
      </w:pPr>
      <w:rPr>
        <w:rFonts w:ascii="Arial" w:hAnsi="Arial" w:hint="default"/>
      </w:rPr>
    </w:lvl>
    <w:lvl w:ilvl="2" w:tplc="29BEB01A" w:tentative="1">
      <w:start w:val="1"/>
      <w:numFmt w:val="bullet"/>
      <w:lvlText w:val="•"/>
      <w:lvlJc w:val="left"/>
      <w:pPr>
        <w:tabs>
          <w:tab w:val="num" w:pos="2160"/>
        </w:tabs>
        <w:ind w:left="2160" w:hanging="360"/>
      </w:pPr>
      <w:rPr>
        <w:rFonts w:ascii="Arial" w:hAnsi="Arial" w:hint="default"/>
      </w:rPr>
    </w:lvl>
    <w:lvl w:ilvl="3" w:tplc="772671C6" w:tentative="1">
      <w:start w:val="1"/>
      <w:numFmt w:val="bullet"/>
      <w:lvlText w:val="•"/>
      <w:lvlJc w:val="left"/>
      <w:pPr>
        <w:tabs>
          <w:tab w:val="num" w:pos="2880"/>
        </w:tabs>
        <w:ind w:left="2880" w:hanging="360"/>
      </w:pPr>
      <w:rPr>
        <w:rFonts w:ascii="Arial" w:hAnsi="Arial" w:hint="default"/>
      </w:rPr>
    </w:lvl>
    <w:lvl w:ilvl="4" w:tplc="11F40930" w:tentative="1">
      <w:start w:val="1"/>
      <w:numFmt w:val="bullet"/>
      <w:lvlText w:val="•"/>
      <w:lvlJc w:val="left"/>
      <w:pPr>
        <w:tabs>
          <w:tab w:val="num" w:pos="3600"/>
        </w:tabs>
        <w:ind w:left="3600" w:hanging="360"/>
      </w:pPr>
      <w:rPr>
        <w:rFonts w:ascii="Arial" w:hAnsi="Arial" w:hint="default"/>
      </w:rPr>
    </w:lvl>
    <w:lvl w:ilvl="5" w:tplc="CDA00068" w:tentative="1">
      <w:start w:val="1"/>
      <w:numFmt w:val="bullet"/>
      <w:lvlText w:val="•"/>
      <w:lvlJc w:val="left"/>
      <w:pPr>
        <w:tabs>
          <w:tab w:val="num" w:pos="4320"/>
        </w:tabs>
        <w:ind w:left="4320" w:hanging="360"/>
      </w:pPr>
      <w:rPr>
        <w:rFonts w:ascii="Arial" w:hAnsi="Arial" w:hint="default"/>
      </w:rPr>
    </w:lvl>
    <w:lvl w:ilvl="6" w:tplc="E3C6D15C" w:tentative="1">
      <w:start w:val="1"/>
      <w:numFmt w:val="bullet"/>
      <w:lvlText w:val="•"/>
      <w:lvlJc w:val="left"/>
      <w:pPr>
        <w:tabs>
          <w:tab w:val="num" w:pos="5040"/>
        </w:tabs>
        <w:ind w:left="5040" w:hanging="360"/>
      </w:pPr>
      <w:rPr>
        <w:rFonts w:ascii="Arial" w:hAnsi="Arial" w:hint="default"/>
      </w:rPr>
    </w:lvl>
    <w:lvl w:ilvl="7" w:tplc="778CD658" w:tentative="1">
      <w:start w:val="1"/>
      <w:numFmt w:val="bullet"/>
      <w:lvlText w:val="•"/>
      <w:lvlJc w:val="left"/>
      <w:pPr>
        <w:tabs>
          <w:tab w:val="num" w:pos="5760"/>
        </w:tabs>
        <w:ind w:left="5760" w:hanging="360"/>
      </w:pPr>
      <w:rPr>
        <w:rFonts w:ascii="Arial" w:hAnsi="Arial" w:hint="default"/>
      </w:rPr>
    </w:lvl>
    <w:lvl w:ilvl="8" w:tplc="67D0F99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1C41DE6"/>
    <w:multiLevelType w:val="hybridMultilevel"/>
    <w:tmpl w:val="1BCCB92E"/>
    <w:lvl w:ilvl="0" w:tplc="0672B4F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232EE3"/>
    <w:multiLevelType w:val="hybridMultilevel"/>
    <w:tmpl w:val="E49CC9F6"/>
    <w:lvl w:ilvl="0" w:tplc="7934622A">
      <w:start w:val="1"/>
      <w:numFmt w:val="bullet"/>
      <w:lvlText w:val="•"/>
      <w:lvlJc w:val="left"/>
      <w:pPr>
        <w:tabs>
          <w:tab w:val="num" w:pos="720"/>
        </w:tabs>
        <w:ind w:left="720" w:hanging="360"/>
      </w:pPr>
      <w:rPr>
        <w:rFonts w:ascii="Arial" w:hAnsi="Arial" w:hint="default"/>
      </w:rPr>
    </w:lvl>
    <w:lvl w:ilvl="1" w:tplc="60D2B820" w:tentative="1">
      <w:start w:val="1"/>
      <w:numFmt w:val="bullet"/>
      <w:lvlText w:val="•"/>
      <w:lvlJc w:val="left"/>
      <w:pPr>
        <w:tabs>
          <w:tab w:val="num" w:pos="1440"/>
        </w:tabs>
        <w:ind w:left="1440" w:hanging="360"/>
      </w:pPr>
      <w:rPr>
        <w:rFonts w:ascii="Arial" w:hAnsi="Arial" w:hint="default"/>
      </w:rPr>
    </w:lvl>
    <w:lvl w:ilvl="2" w:tplc="5470CC76" w:tentative="1">
      <w:start w:val="1"/>
      <w:numFmt w:val="bullet"/>
      <w:lvlText w:val="•"/>
      <w:lvlJc w:val="left"/>
      <w:pPr>
        <w:tabs>
          <w:tab w:val="num" w:pos="2160"/>
        </w:tabs>
        <w:ind w:left="2160" w:hanging="360"/>
      </w:pPr>
      <w:rPr>
        <w:rFonts w:ascii="Arial" w:hAnsi="Arial" w:hint="default"/>
      </w:rPr>
    </w:lvl>
    <w:lvl w:ilvl="3" w:tplc="60A4CC2E" w:tentative="1">
      <w:start w:val="1"/>
      <w:numFmt w:val="bullet"/>
      <w:lvlText w:val="•"/>
      <w:lvlJc w:val="left"/>
      <w:pPr>
        <w:tabs>
          <w:tab w:val="num" w:pos="2880"/>
        </w:tabs>
        <w:ind w:left="2880" w:hanging="360"/>
      </w:pPr>
      <w:rPr>
        <w:rFonts w:ascii="Arial" w:hAnsi="Arial" w:hint="default"/>
      </w:rPr>
    </w:lvl>
    <w:lvl w:ilvl="4" w:tplc="AD922F20" w:tentative="1">
      <w:start w:val="1"/>
      <w:numFmt w:val="bullet"/>
      <w:lvlText w:val="•"/>
      <w:lvlJc w:val="left"/>
      <w:pPr>
        <w:tabs>
          <w:tab w:val="num" w:pos="3600"/>
        </w:tabs>
        <w:ind w:left="3600" w:hanging="360"/>
      </w:pPr>
      <w:rPr>
        <w:rFonts w:ascii="Arial" w:hAnsi="Arial" w:hint="default"/>
      </w:rPr>
    </w:lvl>
    <w:lvl w:ilvl="5" w:tplc="2EE6976C" w:tentative="1">
      <w:start w:val="1"/>
      <w:numFmt w:val="bullet"/>
      <w:lvlText w:val="•"/>
      <w:lvlJc w:val="left"/>
      <w:pPr>
        <w:tabs>
          <w:tab w:val="num" w:pos="4320"/>
        </w:tabs>
        <w:ind w:left="4320" w:hanging="360"/>
      </w:pPr>
      <w:rPr>
        <w:rFonts w:ascii="Arial" w:hAnsi="Arial" w:hint="default"/>
      </w:rPr>
    </w:lvl>
    <w:lvl w:ilvl="6" w:tplc="95CC18CE" w:tentative="1">
      <w:start w:val="1"/>
      <w:numFmt w:val="bullet"/>
      <w:lvlText w:val="•"/>
      <w:lvlJc w:val="left"/>
      <w:pPr>
        <w:tabs>
          <w:tab w:val="num" w:pos="5040"/>
        </w:tabs>
        <w:ind w:left="5040" w:hanging="360"/>
      </w:pPr>
      <w:rPr>
        <w:rFonts w:ascii="Arial" w:hAnsi="Arial" w:hint="default"/>
      </w:rPr>
    </w:lvl>
    <w:lvl w:ilvl="7" w:tplc="EA0A1CFA" w:tentative="1">
      <w:start w:val="1"/>
      <w:numFmt w:val="bullet"/>
      <w:lvlText w:val="•"/>
      <w:lvlJc w:val="left"/>
      <w:pPr>
        <w:tabs>
          <w:tab w:val="num" w:pos="5760"/>
        </w:tabs>
        <w:ind w:left="5760" w:hanging="360"/>
      </w:pPr>
      <w:rPr>
        <w:rFonts w:ascii="Arial" w:hAnsi="Arial" w:hint="default"/>
      </w:rPr>
    </w:lvl>
    <w:lvl w:ilvl="8" w:tplc="EC4E328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41D26B1"/>
    <w:multiLevelType w:val="hybridMultilevel"/>
    <w:tmpl w:val="8B244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8969AE"/>
    <w:multiLevelType w:val="hybridMultilevel"/>
    <w:tmpl w:val="B4A6F8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235836"/>
    <w:multiLevelType w:val="hybridMultilevel"/>
    <w:tmpl w:val="B4A6F8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C01E07"/>
    <w:multiLevelType w:val="hybridMultilevel"/>
    <w:tmpl w:val="D4C2D648"/>
    <w:lvl w:ilvl="0" w:tplc="4FAE47E0">
      <w:start w:val="5"/>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FAA2F76"/>
    <w:multiLevelType w:val="hybridMultilevel"/>
    <w:tmpl w:val="6442A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3B4D99"/>
    <w:multiLevelType w:val="hybridMultilevel"/>
    <w:tmpl w:val="7CE03338"/>
    <w:lvl w:ilvl="0" w:tplc="63E0051E">
      <w:start w:val="1"/>
      <w:numFmt w:val="bullet"/>
      <w:lvlText w:val="•"/>
      <w:lvlJc w:val="left"/>
      <w:pPr>
        <w:tabs>
          <w:tab w:val="num" w:pos="720"/>
        </w:tabs>
        <w:ind w:left="720" w:hanging="360"/>
      </w:pPr>
      <w:rPr>
        <w:rFonts w:ascii="Arial" w:hAnsi="Arial" w:hint="default"/>
      </w:rPr>
    </w:lvl>
    <w:lvl w:ilvl="1" w:tplc="C9EE463A">
      <w:start w:val="1"/>
      <w:numFmt w:val="bullet"/>
      <w:lvlText w:val="•"/>
      <w:lvlJc w:val="left"/>
      <w:pPr>
        <w:tabs>
          <w:tab w:val="num" w:pos="1440"/>
        </w:tabs>
        <w:ind w:left="1440" w:hanging="360"/>
      </w:pPr>
      <w:rPr>
        <w:rFonts w:ascii="Arial" w:hAnsi="Arial" w:hint="default"/>
      </w:rPr>
    </w:lvl>
    <w:lvl w:ilvl="2" w:tplc="87BA7CC2" w:tentative="1">
      <w:start w:val="1"/>
      <w:numFmt w:val="bullet"/>
      <w:lvlText w:val="•"/>
      <w:lvlJc w:val="left"/>
      <w:pPr>
        <w:tabs>
          <w:tab w:val="num" w:pos="2160"/>
        </w:tabs>
        <w:ind w:left="2160" w:hanging="360"/>
      </w:pPr>
      <w:rPr>
        <w:rFonts w:ascii="Arial" w:hAnsi="Arial" w:hint="default"/>
      </w:rPr>
    </w:lvl>
    <w:lvl w:ilvl="3" w:tplc="8E282B5A" w:tentative="1">
      <w:start w:val="1"/>
      <w:numFmt w:val="bullet"/>
      <w:lvlText w:val="•"/>
      <w:lvlJc w:val="left"/>
      <w:pPr>
        <w:tabs>
          <w:tab w:val="num" w:pos="2880"/>
        </w:tabs>
        <w:ind w:left="2880" w:hanging="360"/>
      </w:pPr>
      <w:rPr>
        <w:rFonts w:ascii="Arial" w:hAnsi="Arial" w:hint="default"/>
      </w:rPr>
    </w:lvl>
    <w:lvl w:ilvl="4" w:tplc="8988D26A" w:tentative="1">
      <w:start w:val="1"/>
      <w:numFmt w:val="bullet"/>
      <w:lvlText w:val="•"/>
      <w:lvlJc w:val="left"/>
      <w:pPr>
        <w:tabs>
          <w:tab w:val="num" w:pos="3600"/>
        </w:tabs>
        <w:ind w:left="3600" w:hanging="360"/>
      </w:pPr>
      <w:rPr>
        <w:rFonts w:ascii="Arial" w:hAnsi="Arial" w:hint="default"/>
      </w:rPr>
    </w:lvl>
    <w:lvl w:ilvl="5" w:tplc="C902EE78" w:tentative="1">
      <w:start w:val="1"/>
      <w:numFmt w:val="bullet"/>
      <w:lvlText w:val="•"/>
      <w:lvlJc w:val="left"/>
      <w:pPr>
        <w:tabs>
          <w:tab w:val="num" w:pos="4320"/>
        </w:tabs>
        <w:ind w:left="4320" w:hanging="360"/>
      </w:pPr>
      <w:rPr>
        <w:rFonts w:ascii="Arial" w:hAnsi="Arial" w:hint="default"/>
      </w:rPr>
    </w:lvl>
    <w:lvl w:ilvl="6" w:tplc="F8E0387A" w:tentative="1">
      <w:start w:val="1"/>
      <w:numFmt w:val="bullet"/>
      <w:lvlText w:val="•"/>
      <w:lvlJc w:val="left"/>
      <w:pPr>
        <w:tabs>
          <w:tab w:val="num" w:pos="5040"/>
        </w:tabs>
        <w:ind w:left="5040" w:hanging="360"/>
      </w:pPr>
      <w:rPr>
        <w:rFonts w:ascii="Arial" w:hAnsi="Arial" w:hint="default"/>
      </w:rPr>
    </w:lvl>
    <w:lvl w:ilvl="7" w:tplc="1CECE54E" w:tentative="1">
      <w:start w:val="1"/>
      <w:numFmt w:val="bullet"/>
      <w:lvlText w:val="•"/>
      <w:lvlJc w:val="left"/>
      <w:pPr>
        <w:tabs>
          <w:tab w:val="num" w:pos="5760"/>
        </w:tabs>
        <w:ind w:left="5760" w:hanging="360"/>
      </w:pPr>
      <w:rPr>
        <w:rFonts w:ascii="Arial" w:hAnsi="Arial" w:hint="default"/>
      </w:rPr>
    </w:lvl>
    <w:lvl w:ilvl="8" w:tplc="A848837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3781DD5"/>
    <w:multiLevelType w:val="hybridMultilevel"/>
    <w:tmpl w:val="5D6437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78E4224A"/>
    <w:multiLevelType w:val="hybridMultilevel"/>
    <w:tmpl w:val="0ACEDBD6"/>
    <w:lvl w:ilvl="0" w:tplc="F9E21506">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210020"/>
    <w:multiLevelType w:val="hybridMultilevel"/>
    <w:tmpl w:val="1556E24A"/>
    <w:lvl w:ilvl="0" w:tplc="AB847C0C">
      <w:start w:val="1"/>
      <w:numFmt w:val="bullet"/>
      <w:lvlText w:val="•"/>
      <w:lvlJc w:val="left"/>
      <w:pPr>
        <w:tabs>
          <w:tab w:val="num" w:pos="720"/>
        </w:tabs>
        <w:ind w:left="720" w:hanging="360"/>
      </w:pPr>
      <w:rPr>
        <w:rFonts w:ascii="Arial" w:hAnsi="Arial" w:hint="default"/>
      </w:rPr>
    </w:lvl>
    <w:lvl w:ilvl="1" w:tplc="56404E28" w:tentative="1">
      <w:start w:val="1"/>
      <w:numFmt w:val="bullet"/>
      <w:lvlText w:val="•"/>
      <w:lvlJc w:val="left"/>
      <w:pPr>
        <w:tabs>
          <w:tab w:val="num" w:pos="1440"/>
        </w:tabs>
        <w:ind w:left="1440" w:hanging="360"/>
      </w:pPr>
      <w:rPr>
        <w:rFonts w:ascii="Arial" w:hAnsi="Arial" w:hint="default"/>
      </w:rPr>
    </w:lvl>
    <w:lvl w:ilvl="2" w:tplc="C914981E" w:tentative="1">
      <w:start w:val="1"/>
      <w:numFmt w:val="bullet"/>
      <w:lvlText w:val="•"/>
      <w:lvlJc w:val="left"/>
      <w:pPr>
        <w:tabs>
          <w:tab w:val="num" w:pos="2160"/>
        </w:tabs>
        <w:ind w:left="2160" w:hanging="360"/>
      </w:pPr>
      <w:rPr>
        <w:rFonts w:ascii="Arial" w:hAnsi="Arial" w:hint="default"/>
      </w:rPr>
    </w:lvl>
    <w:lvl w:ilvl="3" w:tplc="4CC2459E" w:tentative="1">
      <w:start w:val="1"/>
      <w:numFmt w:val="bullet"/>
      <w:lvlText w:val="•"/>
      <w:lvlJc w:val="left"/>
      <w:pPr>
        <w:tabs>
          <w:tab w:val="num" w:pos="2880"/>
        </w:tabs>
        <w:ind w:left="2880" w:hanging="360"/>
      </w:pPr>
      <w:rPr>
        <w:rFonts w:ascii="Arial" w:hAnsi="Arial" w:hint="default"/>
      </w:rPr>
    </w:lvl>
    <w:lvl w:ilvl="4" w:tplc="0A0227FC" w:tentative="1">
      <w:start w:val="1"/>
      <w:numFmt w:val="bullet"/>
      <w:lvlText w:val="•"/>
      <w:lvlJc w:val="left"/>
      <w:pPr>
        <w:tabs>
          <w:tab w:val="num" w:pos="3600"/>
        </w:tabs>
        <w:ind w:left="3600" w:hanging="360"/>
      </w:pPr>
      <w:rPr>
        <w:rFonts w:ascii="Arial" w:hAnsi="Arial" w:hint="default"/>
      </w:rPr>
    </w:lvl>
    <w:lvl w:ilvl="5" w:tplc="717E64B4" w:tentative="1">
      <w:start w:val="1"/>
      <w:numFmt w:val="bullet"/>
      <w:lvlText w:val="•"/>
      <w:lvlJc w:val="left"/>
      <w:pPr>
        <w:tabs>
          <w:tab w:val="num" w:pos="4320"/>
        </w:tabs>
        <w:ind w:left="4320" w:hanging="360"/>
      </w:pPr>
      <w:rPr>
        <w:rFonts w:ascii="Arial" w:hAnsi="Arial" w:hint="default"/>
      </w:rPr>
    </w:lvl>
    <w:lvl w:ilvl="6" w:tplc="DCA2C6FC" w:tentative="1">
      <w:start w:val="1"/>
      <w:numFmt w:val="bullet"/>
      <w:lvlText w:val="•"/>
      <w:lvlJc w:val="left"/>
      <w:pPr>
        <w:tabs>
          <w:tab w:val="num" w:pos="5040"/>
        </w:tabs>
        <w:ind w:left="5040" w:hanging="360"/>
      </w:pPr>
      <w:rPr>
        <w:rFonts w:ascii="Arial" w:hAnsi="Arial" w:hint="default"/>
      </w:rPr>
    </w:lvl>
    <w:lvl w:ilvl="7" w:tplc="5BF2BC34" w:tentative="1">
      <w:start w:val="1"/>
      <w:numFmt w:val="bullet"/>
      <w:lvlText w:val="•"/>
      <w:lvlJc w:val="left"/>
      <w:pPr>
        <w:tabs>
          <w:tab w:val="num" w:pos="5760"/>
        </w:tabs>
        <w:ind w:left="5760" w:hanging="360"/>
      </w:pPr>
      <w:rPr>
        <w:rFonts w:ascii="Arial" w:hAnsi="Arial" w:hint="default"/>
      </w:rPr>
    </w:lvl>
    <w:lvl w:ilvl="8" w:tplc="C384297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E305A4B"/>
    <w:multiLevelType w:val="hybridMultilevel"/>
    <w:tmpl w:val="82068892"/>
    <w:lvl w:ilvl="0" w:tplc="B600A27E">
      <w:start w:val="1"/>
      <w:numFmt w:val="bullet"/>
      <w:lvlText w:val="•"/>
      <w:lvlJc w:val="left"/>
      <w:pPr>
        <w:tabs>
          <w:tab w:val="num" w:pos="720"/>
        </w:tabs>
        <w:ind w:left="720" w:hanging="360"/>
      </w:pPr>
      <w:rPr>
        <w:rFonts w:ascii="Arial" w:hAnsi="Arial" w:hint="default"/>
      </w:rPr>
    </w:lvl>
    <w:lvl w:ilvl="1" w:tplc="37B47982">
      <w:start w:val="1"/>
      <w:numFmt w:val="bullet"/>
      <w:lvlText w:val="•"/>
      <w:lvlJc w:val="left"/>
      <w:pPr>
        <w:tabs>
          <w:tab w:val="num" w:pos="1440"/>
        </w:tabs>
        <w:ind w:left="1440" w:hanging="360"/>
      </w:pPr>
      <w:rPr>
        <w:rFonts w:ascii="Arial" w:hAnsi="Arial" w:hint="default"/>
      </w:rPr>
    </w:lvl>
    <w:lvl w:ilvl="2" w:tplc="D75C7424" w:tentative="1">
      <w:start w:val="1"/>
      <w:numFmt w:val="bullet"/>
      <w:lvlText w:val="•"/>
      <w:lvlJc w:val="left"/>
      <w:pPr>
        <w:tabs>
          <w:tab w:val="num" w:pos="2160"/>
        </w:tabs>
        <w:ind w:left="2160" w:hanging="360"/>
      </w:pPr>
      <w:rPr>
        <w:rFonts w:ascii="Arial" w:hAnsi="Arial" w:hint="default"/>
      </w:rPr>
    </w:lvl>
    <w:lvl w:ilvl="3" w:tplc="F8BAA4B2" w:tentative="1">
      <w:start w:val="1"/>
      <w:numFmt w:val="bullet"/>
      <w:lvlText w:val="•"/>
      <w:lvlJc w:val="left"/>
      <w:pPr>
        <w:tabs>
          <w:tab w:val="num" w:pos="2880"/>
        </w:tabs>
        <w:ind w:left="2880" w:hanging="360"/>
      </w:pPr>
      <w:rPr>
        <w:rFonts w:ascii="Arial" w:hAnsi="Arial" w:hint="default"/>
      </w:rPr>
    </w:lvl>
    <w:lvl w:ilvl="4" w:tplc="D6F2ADDC" w:tentative="1">
      <w:start w:val="1"/>
      <w:numFmt w:val="bullet"/>
      <w:lvlText w:val="•"/>
      <w:lvlJc w:val="left"/>
      <w:pPr>
        <w:tabs>
          <w:tab w:val="num" w:pos="3600"/>
        </w:tabs>
        <w:ind w:left="3600" w:hanging="360"/>
      </w:pPr>
      <w:rPr>
        <w:rFonts w:ascii="Arial" w:hAnsi="Arial" w:hint="default"/>
      </w:rPr>
    </w:lvl>
    <w:lvl w:ilvl="5" w:tplc="3F4CA79A" w:tentative="1">
      <w:start w:val="1"/>
      <w:numFmt w:val="bullet"/>
      <w:lvlText w:val="•"/>
      <w:lvlJc w:val="left"/>
      <w:pPr>
        <w:tabs>
          <w:tab w:val="num" w:pos="4320"/>
        </w:tabs>
        <w:ind w:left="4320" w:hanging="360"/>
      </w:pPr>
      <w:rPr>
        <w:rFonts w:ascii="Arial" w:hAnsi="Arial" w:hint="default"/>
      </w:rPr>
    </w:lvl>
    <w:lvl w:ilvl="6" w:tplc="590E05E8" w:tentative="1">
      <w:start w:val="1"/>
      <w:numFmt w:val="bullet"/>
      <w:lvlText w:val="•"/>
      <w:lvlJc w:val="left"/>
      <w:pPr>
        <w:tabs>
          <w:tab w:val="num" w:pos="5040"/>
        </w:tabs>
        <w:ind w:left="5040" w:hanging="360"/>
      </w:pPr>
      <w:rPr>
        <w:rFonts w:ascii="Arial" w:hAnsi="Arial" w:hint="default"/>
      </w:rPr>
    </w:lvl>
    <w:lvl w:ilvl="7" w:tplc="00FAAF70" w:tentative="1">
      <w:start w:val="1"/>
      <w:numFmt w:val="bullet"/>
      <w:lvlText w:val="•"/>
      <w:lvlJc w:val="left"/>
      <w:pPr>
        <w:tabs>
          <w:tab w:val="num" w:pos="5760"/>
        </w:tabs>
        <w:ind w:left="5760" w:hanging="360"/>
      </w:pPr>
      <w:rPr>
        <w:rFonts w:ascii="Arial" w:hAnsi="Arial" w:hint="default"/>
      </w:rPr>
    </w:lvl>
    <w:lvl w:ilvl="8" w:tplc="C9AAF23E"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10"/>
  </w:num>
  <w:num w:numId="3">
    <w:abstractNumId w:val="24"/>
  </w:num>
  <w:num w:numId="4">
    <w:abstractNumId w:val="6"/>
  </w:num>
  <w:num w:numId="5">
    <w:abstractNumId w:val="1"/>
  </w:num>
  <w:num w:numId="6">
    <w:abstractNumId w:val="15"/>
  </w:num>
  <w:num w:numId="7">
    <w:abstractNumId w:val="11"/>
  </w:num>
  <w:num w:numId="8">
    <w:abstractNumId w:val="9"/>
  </w:num>
  <w:num w:numId="9">
    <w:abstractNumId w:val="13"/>
  </w:num>
  <w:num w:numId="10">
    <w:abstractNumId w:val="3"/>
  </w:num>
  <w:num w:numId="11">
    <w:abstractNumId w:val="8"/>
  </w:num>
  <w:num w:numId="12">
    <w:abstractNumId w:val="0"/>
  </w:num>
  <w:num w:numId="13">
    <w:abstractNumId w:val="12"/>
  </w:num>
  <w:num w:numId="14">
    <w:abstractNumId w:val="17"/>
  </w:num>
  <w:num w:numId="15">
    <w:abstractNumId w:val="18"/>
  </w:num>
  <w:num w:numId="16">
    <w:abstractNumId w:val="20"/>
  </w:num>
  <w:num w:numId="17">
    <w:abstractNumId w:val="5"/>
  </w:num>
  <w:num w:numId="18">
    <w:abstractNumId w:val="23"/>
  </w:num>
  <w:num w:numId="19">
    <w:abstractNumId w:val="16"/>
  </w:num>
  <w:num w:numId="20">
    <w:abstractNumId w:val="19"/>
  </w:num>
  <w:num w:numId="21">
    <w:abstractNumId w:val="22"/>
  </w:num>
  <w:num w:numId="22">
    <w:abstractNumId w:val="14"/>
  </w:num>
  <w:num w:numId="23">
    <w:abstractNumId w:val="2"/>
  </w:num>
  <w:num w:numId="24">
    <w:abstractNumId w:val="7"/>
  </w:num>
  <w:num w:numId="25">
    <w:abstractNumId w:val="4"/>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287"/>
    <w:rsid w:val="000012D8"/>
    <w:rsid w:val="000046D9"/>
    <w:rsid w:val="00004BE1"/>
    <w:rsid w:val="00006DD8"/>
    <w:rsid w:val="00007EC0"/>
    <w:rsid w:val="00010BA3"/>
    <w:rsid w:val="0001183C"/>
    <w:rsid w:val="00011EAE"/>
    <w:rsid w:val="00012923"/>
    <w:rsid w:val="00014C9C"/>
    <w:rsid w:val="00021A50"/>
    <w:rsid w:val="00022E6C"/>
    <w:rsid w:val="00023E52"/>
    <w:rsid w:val="00024785"/>
    <w:rsid w:val="00024FB4"/>
    <w:rsid w:val="00025C8F"/>
    <w:rsid w:val="0003351A"/>
    <w:rsid w:val="000356F5"/>
    <w:rsid w:val="00040666"/>
    <w:rsid w:val="00040B13"/>
    <w:rsid w:val="00040BDD"/>
    <w:rsid w:val="00042A5F"/>
    <w:rsid w:val="000430F2"/>
    <w:rsid w:val="00043A57"/>
    <w:rsid w:val="00052FCD"/>
    <w:rsid w:val="00054195"/>
    <w:rsid w:val="0005567A"/>
    <w:rsid w:val="00060ABF"/>
    <w:rsid w:val="000614CA"/>
    <w:rsid w:val="000647F2"/>
    <w:rsid w:val="00064E30"/>
    <w:rsid w:val="00067DB2"/>
    <w:rsid w:val="00071365"/>
    <w:rsid w:val="00072CFB"/>
    <w:rsid w:val="000737FB"/>
    <w:rsid w:val="00074944"/>
    <w:rsid w:val="00075B6F"/>
    <w:rsid w:val="00076B60"/>
    <w:rsid w:val="00076E96"/>
    <w:rsid w:val="00081DCD"/>
    <w:rsid w:val="000938D0"/>
    <w:rsid w:val="0009457C"/>
    <w:rsid w:val="000968AA"/>
    <w:rsid w:val="00097502"/>
    <w:rsid w:val="000A1106"/>
    <w:rsid w:val="000A23F3"/>
    <w:rsid w:val="000A5070"/>
    <w:rsid w:val="000B2D9E"/>
    <w:rsid w:val="000B511D"/>
    <w:rsid w:val="000B5AB7"/>
    <w:rsid w:val="000B751A"/>
    <w:rsid w:val="000C0BC7"/>
    <w:rsid w:val="000C4010"/>
    <w:rsid w:val="000C45F7"/>
    <w:rsid w:val="000C57EB"/>
    <w:rsid w:val="000D01F0"/>
    <w:rsid w:val="000D03D3"/>
    <w:rsid w:val="000D3936"/>
    <w:rsid w:val="000D40EE"/>
    <w:rsid w:val="000E0D39"/>
    <w:rsid w:val="000E1D7D"/>
    <w:rsid w:val="000E2E9E"/>
    <w:rsid w:val="000E35C8"/>
    <w:rsid w:val="000E4BE7"/>
    <w:rsid w:val="000E6B55"/>
    <w:rsid w:val="000E6D0D"/>
    <w:rsid w:val="000E752D"/>
    <w:rsid w:val="000F0F14"/>
    <w:rsid w:val="000F1B5B"/>
    <w:rsid w:val="000F3E6F"/>
    <w:rsid w:val="000F722E"/>
    <w:rsid w:val="000F723F"/>
    <w:rsid w:val="00104673"/>
    <w:rsid w:val="001050DF"/>
    <w:rsid w:val="001105FC"/>
    <w:rsid w:val="00111583"/>
    <w:rsid w:val="0011562D"/>
    <w:rsid w:val="00115C3C"/>
    <w:rsid w:val="00117362"/>
    <w:rsid w:val="001200E6"/>
    <w:rsid w:val="00120507"/>
    <w:rsid w:val="00122860"/>
    <w:rsid w:val="00122EFC"/>
    <w:rsid w:val="00123B7F"/>
    <w:rsid w:val="001247E5"/>
    <w:rsid w:val="00124FA5"/>
    <w:rsid w:val="00125BD6"/>
    <w:rsid w:val="00127790"/>
    <w:rsid w:val="00127EA0"/>
    <w:rsid w:val="00132E49"/>
    <w:rsid w:val="00132FE0"/>
    <w:rsid w:val="00133C2D"/>
    <w:rsid w:val="0013516E"/>
    <w:rsid w:val="00135F21"/>
    <w:rsid w:val="00137C1A"/>
    <w:rsid w:val="00141E72"/>
    <w:rsid w:val="00146087"/>
    <w:rsid w:val="00146BFB"/>
    <w:rsid w:val="00147AB0"/>
    <w:rsid w:val="00154454"/>
    <w:rsid w:val="00154CFA"/>
    <w:rsid w:val="00156EA5"/>
    <w:rsid w:val="00161EF5"/>
    <w:rsid w:val="001625C4"/>
    <w:rsid w:val="0016261C"/>
    <w:rsid w:val="00162E06"/>
    <w:rsid w:val="001642C5"/>
    <w:rsid w:val="00164AC6"/>
    <w:rsid w:val="00170022"/>
    <w:rsid w:val="001704F5"/>
    <w:rsid w:val="0017126A"/>
    <w:rsid w:val="00175283"/>
    <w:rsid w:val="001759E9"/>
    <w:rsid w:val="00180E5D"/>
    <w:rsid w:val="00182934"/>
    <w:rsid w:val="00187A1E"/>
    <w:rsid w:val="0019348C"/>
    <w:rsid w:val="00194336"/>
    <w:rsid w:val="001A0868"/>
    <w:rsid w:val="001A495F"/>
    <w:rsid w:val="001A4C7B"/>
    <w:rsid w:val="001B23DE"/>
    <w:rsid w:val="001B2F28"/>
    <w:rsid w:val="001B3F10"/>
    <w:rsid w:val="001B4E94"/>
    <w:rsid w:val="001B5A85"/>
    <w:rsid w:val="001B5A9E"/>
    <w:rsid w:val="001C02ED"/>
    <w:rsid w:val="001C15F7"/>
    <w:rsid w:val="001C1A6F"/>
    <w:rsid w:val="001C2D62"/>
    <w:rsid w:val="001C5BD0"/>
    <w:rsid w:val="001C753A"/>
    <w:rsid w:val="001C795D"/>
    <w:rsid w:val="001D1081"/>
    <w:rsid w:val="001D6C11"/>
    <w:rsid w:val="001E0021"/>
    <w:rsid w:val="001E3125"/>
    <w:rsid w:val="001E500F"/>
    <w:rsid w:val="001E549D"/>
    <w:rsid w:val="001E5808"/>
    <w:rsid w:val="001E5846"/>
    <w:rsid w:val="001E5FA5"/>
    <w:rsid w:val="001E7939"/>
    <w:rsid w:val="001F0133"/>
    <w:rsid w:val="001F0383"/>
    <w:rsid w:val="001F09CF"/>
    <w:rsid w:val="001F258D"/>
    <w:rsid w:val="001F6703"/>
    <w:rsid w:val="00201810"/>
    <w:rsid w:val="002049F9"/>
    <w:rsid w:val="00210E77"/>
    <w:rsid w:val="00211D14"/>
    <w:rsid w:val="002131D4"/>
    <w:rsid w:val="00215147"/>
    <w:rsid w:val="00223088"/>
    <w:rsid w:val="002230E4"/>
    <w:rsid w:val="00226042"/>
    <w:rsid w:val="00227C08"/>
    <w:rsid w:val="00227FEB"/>
    <w:rsid w:val="002300C0"/>
    <w:rsid w:val="00230842"/>
    <w:rsid w:val="00232EB1"/>
    <w:rsid w:val="00241A73"/>
    <w:rsid w:val="00242169"/>
    <w:rsid w:val="00243402"/>
    <w:rsid w:val="00243D86"/>
    <w:rsid w:val="0025081E"/>
    <w:rsid w:val="002522B9"/>
    <w:rsid w:val="002527B6"/>
    <w:rsid w:val="0025418A"/>
    <w:rsid w:val="0025545B"/>
    <w:rsid w:val="0025584F"/>
    <w:rsid w:val="0026046E"/>
    <w:rsid w:val="00263024"/>
    <w:rsid w:val="0026423F"/>
    <w:rsid w:val="00267F76"/>
    <w:rsid w:val="002717FA"/>
    <w:rsid w:val="002747AD"/>
    <w:rsid w:val="0028058C"/>
    <w:rsid w:val="00281C8C"/>
    <w:rsid w:val="00283208"/>
    <w:rsid w:val="00292288"/>
    <w:rsid w:val="00292FE5"/>
    <w:rsid w:val="002932EF"/>
    <w:rsid w:val="002944BD"/>
    <w:rsid w:val="00296F8D"/>
    <w:rsid w:val="002B1B87"/>
    <w:rsid w:val="002B2C65"/>
    <w:rsid w:val="002B5517"/>
    <w:rsid w:val="002B6362"/>
    <w:rsid w:val="002B65C0"/>
    <w:rsid w:val="002B6605"/>
    <w:rsid w:val="002C0AD5"/>
    <w:rsid w:val="002C16DE"/>
    <w:rsid w:val="002C35FA"/>
    <w:rsid w:val="002C51EA"/>
    <w:rsid w:val="002C5BF5"/>
    <w:rsid w:val="002D336C"/>
    <w:rsid w:val="002D5A4E"/>
    <w:rsid w:val="002D7563"/>
    <w:rsid w:val="002E216A"/>
    <w:rsid w:val="002E2FC4"/>
    <w:rsid w:val="002E5889"/>
    <w:rsid w:val="002E6DAE"/>
    <w:rsid w:val="002F40A7"/>
    <w:rsid w:val="002F4C26"/>
    <w:rsid w:val="00301DB4"/>
    <w:rsid w:val="003037F2"/>
    <w:rsid w:val="0030531A"/>
    <w:rsid w:val="003061AD"/>
    <w:rsid w:val="003078C7"/>
    <w:rsid w:val="0031088D"/>
    <w:rsid w:val="003126A2"/>
    <w:rsid w:val="003138AF"/>
    <w:rsid w:val="00324A98"/>
    <w:rsid w:val="0032508F"/>
    <w:rsid w:val="00330E88"/>
    <w:rsid w:val="003327CB"/>
    <w:rsid w:val="003334C1"/>
    <w:rsid w:val="003347AC"/>
    <w:rsid w:val="0033570C"/>
    <w:rsid w:val="003365B7"/>
    <w:rsid w:val="003368DD"/>
    <w:rsid w:val="0034180C"/>
    <w:rsid w:val="00342791"/>
    <w:rsid w:val="00342FC1"/>
    <w:rsid w:val="00345551"/>
    <w:rsid w:val="00346696"/>
    <w:rsid w:val="00347D45"/>
    <w:rsid w:val="003501A8"/>
    <w:rsid w:val="00350343"/>
    <w:rsid w:val="003560B4"/>
    <w:rsid w:val="00357E31"/>
    <w:rsid w:val="00357F3F"/>
    <w:rsid w:val="00361F51"/>
    <w:rsid w:val="00362599"/>
    <w:rsid w:val="0036323F"/>
    <w:rsid w:val="00373721"/>
    <w:rsid w:val="00377A4F"/>
    <w:rsid w:val="003808AD"/>
    <w:rsid w:val="00381D37"/>
    <w:rsid w:val="00381DAB"/>
    <w:rsid w:val="00386CDE"/>
    <w:rsid w:val="00387C6B"/>
    <w:rsid w:val="003909D4"/>
    <w:rsid w:val="003921FD"/>
    <w:rsid w:val="00393C29"/>
    <w:rsid w:val="003942FE"/>
    <w:rsid w:val="00396478"/>
    <w:rsid w:val="003971D2"/>
    <w:rsid w:val="00397D4F"/>
    <w:rsid w:val="003A572A"/>
    <w:rsid w:val="003A7C01"/>
    <w:rsid w:val="003B0FEA"/>
    <w:rsid w:val="003B1941"/>
    <w:rsid w:val="003B2353"/>
    <w:rsid w:val="003B2C8F"/>
    <w:rsid w:val="003B3B02"/>
    <w:rsid w:val="003B437C"/>
    <w:rsid w:val="003B6369"/>
    <w:rsid w:val="003C145E"/>
    <w:rsid w:val="003C17B4"/>
    <w:rsid w:val="003C5B62"/>
    <w:rsid w:val="003C6744"/>
    <w:rsid w:val="003C6960"/>
    <w:rsid w:val="003C7EE2"/>
    <w:rsid w:val="003D3DC2"/>
    <w:rsid w:val="003D7120"/>
    <w:rsid w:val="003E008E"/>
    <w:rsid w:val="003E173A"/>
    <w:rsid w:val="003E4F41"/>
    <w:rsid w:val="003E5827"/>
    <w:rsid w:val="003F2EBF"/>
    <w:rsid w:val="003F5338"/>
    <w:rsid w:val="00401856"/>
    <w:rsid w:val="00403449"/>
    <w:rsid w:val="00405CA9"/>
    <w:rsid w:val="00407133"/>
    <w:rsid w:val="00411C82"/>
    <w:rsid w:val="00414516"/>
    <w:rsid w:val="00415882"/>
    <w:rsid w:val="00415FD1"/>
    <w:rsid w:val="00416718"/>
    <w:rsid w:val="00416A20"/>
    <w:rsid w:val="004205AF"/>
    <w:rsid w:val="0042068C"/>
    <w:rsid w:val="00422C26"/>
    <w:rsid w:val="004240B0"/>
    <w:rsid w:val="004260B3"/>
    <w:rsid w:val="00434EAF"/>
    <w:rsid w:val="00434EE3"/>
    <w:rsid w:val="00437D24"/>
    <w:rsid w:val="0044011A"/>
    <w:rsid w:val="00440312"/>
    <w:rsid w:val="00441AF3"/>
    <w:rsid w:val="00446A0B"/>
    <w:rsid w:val="00450DCD"/>
    <w:rsid w:val="00462291"/>
    <w:rsid w:val="004633B1"/>
    <w:rsid w:val="004633E3"/>
    <w:rsid w:val="00463735"/>
    <w:rsid w:val="00464BDC"/>
    <w:rsid w:val="004666A1"/>
    <w:rsid w:val="00474E02"/>
    <w:rsid w:val="0048164F"/>
    <w:rsid w:val="004833A3"/>
    <w:rsid w:val="004837AC"/>
    <w:rsid w:val="00483E03"/>
    <w:rsid w:val="0048540E"/>
    <w:rsid w:val="004909ED"/>
    <w:rsid w:val="0049471C"/>
    <w:rsid w:val="004964D2"/>
    <w:rsid w:val="004A1C6C"/>
    <w:rsid w:val="004A6715"/>
    <w:rsid w:val="004B00DE"/>
    <w:rsid w:val="004B0464"/>
    <w:rsid w:val="004B0872"/>
    <w:rsid w:val="004B753D"/>
    <w:rsid w:val="004B7BA4"/>
    <w:rsid w:val="004C1B86"/>
    <w:rsid w:val="004C26BB"/>
    <w:rsid w:val="004C27F7"/>
    <w:rsid w:val="004C58A9"/>
    <w:rsid w:val="004D0375"/>
    <w:rsid w:val="004D0997"/>
    <w:rsid w:val="004D1445"/>
    <w:rsid w:val="004D22A0"/>
    <w:rsid w:val="004D4D8C"/>
    <w:rsid w:val="004D5F20"/>
    <w:rsid w:val="004D60BA"/>
    <w:rsid w:val="004D63C7"/>
    <w:rsid w:val="004E0DD7"/>
    <w:rsid w:val="004E422C"/>
    <w:rsid w:val="004E4D67"/>
    <w:rsid w:val="004E68E5"/>
    <w:rsid w:val="004E7B2A"/>
    <w:rsid w:val="004F1116"/>
    <w:rsid w:val="004F58D0"/>
    <w:rsid w:val="004F5D46"/>
    <w:rsid w:val="004F6F51"/>
    <w:rsid w:val="00502F31"/>
    <w:rsid w:val="00504484"/>
    <w:rsid w:val="00504E29"/>
    <w:rsid w:val="00507842"/>
    <w:rsid w:val="00510F6B"/>
    <w:rsid w:val="005113DA"/>
    <w:rsid w:val="005132BC"/>
    <w:rsid w:val="0051499E"/>
    <w:rsid w:val="00526A8D"/>
    <w:rsid w:val="00527B7C"/>
    <w:rsid w:val="005300B7"/>
    <w:rsid w:val="00530430"/>
    <w:rsid w:val="00530A40"/>
    <w:rsid w:val="005342DB"/>
    <w:rsid w:val="00535C78"/>
    <w:rsid w:val="00541F24"/>
    <w:rsid w:val="00543285"/>
    <w:rsid w:val="00543ADA"/>
    <w:rsid w:val="00543BA2"/>
    <w:rsid w:val="005440AD"/>
    <w:rsid w:val="005447C2"/>
    <w:rsid w:val="00545ADA"/>
    <w:rsid w:val="005466AB"/>
    <w:rsid w:val="0055200A"/>
    <w:rsid w:val="00553615"/>
    <w:rsid w:val="00553D2E"/>
    <w:rsid w:val="00555438"/>
    <w:rsid w:val="005577CC"/>
    <w:rsid w:val="005643E6"/>
    <w:rsid w:val="005751EB"/>
    <w:rsid w:val="005759A2"/>
    <w:rsid w:val="005767C1"/>
    <w:rsid w:val="00576F77"/>
    <w:rsid w:val="00582CD7"/>
    <w:rsid w:val="00582D2C"/>
    <w:rsid w:val="00583252"/>
    <w:rsid w:val="0058780E"/>
    <w:rsid w:val="005946B0"/>
    <w:rsid w:val="005968E9"/>
    <w:rsid w:val="00597911"/>
    <w:rsid w:val="005A1D45"/>
    <w:rsid w:val="005A6D83"/>
    <w:rsid w:val="005B1B6D"/>
    <w:rsid w:val="005B5439"/>
    <w:rsid w:val="005C154A"/>
    <w:rsid w:val="005C16F7"/>
    <w:rsid w:val="005C2FCC"/>
    <w:rsid w:val="005C3BDF"/>
    <w:rsid w:val="005C68E5"/>
    <w:rsid w:val="005D4770"/>
    <w:rsid w:val="005D57F3"/>
    <w:rsid w:val="005D6CB9"/>
    <w:rsid w:val="005E0760"/>
    <w:rsid w:val="005E0AE2"/>
    <w:rsid w:val="005E1893"/>
    <w:rsid w:val="005E43A4"/>
    <w:rsid w:val="005F17AB"/>
    <w:rsid w:val="005F1ABB"/>
    <w:rsid w:val="005F461C"/>
    <w:rsid w:val="005F5169"/>
    <w:rsid w:val="0060247D"/>
    <w:rsid w:val="0060543A"/>
    <w:rsid w:val="006112B3"/>
    <w:rsid w:val="006150D6"/>
    <w:rsid w:val="00615CB1"/>
    <w:rsid w:val="00616A50"/>
    <w:rsid w:val="00616C81"/>
    <w:rsid w:val="00621046"/>
    <w:rsid w:val="0062281E"/>
    <w:rsid w:val="006307E9"/>
    <w:rsid w:val="006319B1"/>
    <w:rsid w:val="00637585"/>
    <w:rsid w:val="00641377"/>
    <w:rsid w:val="00641A10"/>
    <w:rsid w:val="00642F58"/>
    <w:rsid w:val="0065185D"/>
    <w:rsid w:val="0065201E"/>
    <w:rsid w:val="0065579F"/>
    <w:rsid w:val="0065647B"/>
    <w:rsid w:val="00660864"/>
    <w:rsid w:val="00661654"/>
    <w:rsid w:val="0066213A"/>
    <w:rsid w:val="00662437"/>
    <w:rsid w:val="00664F90"/>
    <w:rsid w:val="00670791"/>
    <w:rsid w:val="006712CF"/>
    <w:rsid w:val="0067332F"/>
    <w:rsid w:val="00675DBE"/>
    <w:rsid w:val="00676CC7"/>
    <w:rsid w:val="006777E0"/>
    <w:rsid w:val="00680E3C"/>
    <w:rsid w:val="006823B0"/>
    <w:rsid w:val="00682ED3"/>
    <w:rsid w:val="00686FDC"/>
    <w:rsid w:val="00686FDE"/>
    <w:rsid w:val="006901E7"/>
    <w:rsid w:val="00691D46"/>
    <w:rsid w:val="00691F62"/>
    <w:rsid w:val="006A3756"/>
    <w:rsid w:val="006B3F22"/>
    <w:rsid w:val="006B53EA"/>
    <w:rsid w:val="006B5CCF"/>
    <w:rsid w:val="006C0043"/>
    <w:rsid w:val="006C431A"/>
    <w:rsid w:val="006C7CB5"/>
    <w:rsid w:val="006D2214"/>
    <w:rsid w:val="006D3430"/>
    <w:rsid w:val="006D4BE7"/>
    <w:rsid w:val="006D57C6"/>
    <w:rsid w:val="006D59E5"/>
    <w:rsid w:val="006D71FF"/>
    <w:rsid w:val="006D7C35"/>
    <w:rsid w:val="006E468A"/>
    <w:rsid w:val="006E4A80"/>
    <w:rsid w:val="006F1F3E"/>
    <w:rsid w:val="006F2C4F"/>
    <w:rsid w:val="006F448D"/>
    <w:rsid w:val="007005F1"/>
    <w:rsid w:val="00703553"/>
    <w:rsid w:val="00705758"/>
    <w:rsid w:val="007125FA"/>
    <w:rsid w:val="00713190"/>
    <w:rsid w:val="00722320"/>
    <w:rsid w:val="00722886"/>
    <w:rsid w:val="007242A5"/>
    <w:rsid w:val="00724741"/>
    <w:rsid w:val="00727D52"/>
    <w:rsid w:val="0073397A"/>
    <w:rsid w:val="007339AB"/>
    <w:rsid w:val="00734CBA"/>
    <w:rsid w:val="00736A91"/>
    <w:rsid w:val="00740AF4"/>
    <w:rsid w:val="00744028"/>
    <w:rsid w:val="0074422E"/>
    <w:rsid w:val="00744744"/>
    <w:rsid w:val="00745677"/>
    <w:rsid w:val="007473E8"/>
    <w:rsid w:val="00747754"/>
    <w:rsid w:val="00747B24"/>
    <w:rsid w:val="0075038C"/>
    <w:rsid w:val="00750C2C"/>
    <w:rsid w:val="00754E26"/>
    <w:rsid w:val="00755D7F"/>
    <w:rsid w:val="00756CCC"/>
    <w:rsid w:val="007621B5"/>
    <w:rsid w:val="00762928"/>
    <w:rsid w:val="00762CA1"/>
    <w:rsid w:val="00765ABD"/>
    <w:rsid w:val="007672A9"/>
    <w:rsid w:val="00770BE4"/>
    <w:rsid w:val="00772824"/>
    <w:rsid w:val="0077363B"/>
    <w:rsid w:val="0077367E"/>
    <w:rsid w:val="0077441C"/>
    <w:rsid w:val="007801F1"/>
    <w:rsid w:val="0078049C"/>
    <w:rsid w:val="007805F8"/>
    <w:rsid w:val="00780D87"/>
    <w:rsid w:val="00782954"/>
    <w:rsid w:val="007901B0"/>
    <w:rsid w:val="00793702"/>
    <w:rsid w:val="007938DB"/>
    <w:rsid w:val="00793C08"/>
    <w:rsid w:val="00794101"/>
    <w:rsid w:val="00795F85"/>
    <w:rsid w:val="007A2615"/>
    <w:rsid w:val="007A737C"/>
    <w:rsid w:val="007B0A12"/>
    <w:rsid w:val="007B5955"/>
    <w:rsid w:val="007B5F92"/>
    <w:rsid w:val="007B6330"/>
    <w:rsid w:val="007B656E"/>
    <w:rsid w:val="007B6849"/>
    <w:rsid w:val="007C120A"/>
    <w:rsid w:val="007C1381"/>
    <w:rsid w:val="007C1975"/>
    <w:rsid w:val="007C257A"/>
    <w:rsid w:val="007C2B44"/>
    <w:rsid w:val="007D22CE"/>
    <w:rsid w:val="007D2AAD"/>
    <w:rsid w:val="007D3676"/>
    <w:rsid w:val="007D49ED"/>
    <w:rsid w:val="007D4C6C"/>
    <w:rsid w:val="007D5E30"/>
    <w:rsid w:val="007D65F6"/>
    <w:rsid w:val="007E0F1C"/>
    <w:rsid w:val="007E145D"/>
    <w:rsid w:val="007E4FC9"/>
    <w:rsid w:val="007E62C1"/>
    <w:rsid w:val="007E6B51"/>
    <w:rsid w:val="007F1AC0"/>
    <w:rsid w:val="007F4AD0"/>
    <w:rsid w:val="007F5E39"/>
    <w:rsid w:val="00803259"/>
    <w:rsid w:val="008040F7"/>
    <w:rsid w:val="0080596A"/>
    <w:rsid w:val="008067AC"/>
    <w:rsid w:val="00806AE2"/>
    <w:rsid w:val="008075F2"/>
    <w:rsid w:val="00812F43"/>
    <w:rsid w:val="0081688F"/>
    <w:rsid w:val="00822E09"/>
    <w:rsid w:val="00823BBD"/>
    <w:rsid w:val="00837287"/>
    <w:rsid w:val="00842861"/>
    <w:rsid w:val="00847677"/>
    <w:rsid w:val="008502E2"/>
    <w:rsid w:val="00850451"/>
    <w:rsid w:val="00855DF0"/>
    <w:rsid w:val="00855E9D"/>
    <w:rsid w:val="00855F16"/>
    <w:rsid w:val="00856CB0"/>
    <w:rsid w:val="00861083"/>
    <w:rsid w:val="0086282F"/>
    <w:rsid w:val="00865BB3"/>
    <w:rsid w:val="008705A9"/>
    <w:rsid w:val="00874279"/>
    <w:rsid w:val="008815DC"/>
    <w:rsid w:val="008848EE"/>
    <w:rsid w:val="008869A0"/>
    <w:rsid w:val="00887CB7"/>
    <w:rsid w:val="00890EDF"/>
    <w:rsid w:val="00891C67"/>
    <w:rsid w:val="00891ED0"/>
    <w:rsid w:val="008928D3"/>
    <w:rsid w:val="0089586B"/>
    <w:rsid w:val="00895A74"/>
    <w:rsid w:val="00896DE0"/>
    <w:rsid w:val="008A172F"/>
    <w:rsid w:val="008A25D3"/>
    <w:rsid w:val="008A59AE"/>
    <w:rsid w:val="008B044E"/>
    <w:rsid w:val="008B2ABA"/>
    <w:rsid w:val="008B4CDE"/>
    <w:rsid w:val="008C10E3"/>
    <w:rsid w:val="008C1B46"/>
    <w:rsid w:val="008D037C"/>
    <w:rsid w:val="008D1023"/>
    <w:rsid w:val="008D6A8F"/>
    <w:rsid w:val="008E06A3"/>
    <w:rsid w:val="008E1861"/>
    <w:rsid w:val="008E24C8"/>
    <w:rsid w:val="008E4263"/>
    <w:rsid w:val="008F1295"/>
    <w:rsid w:val="008F40D7"/>
    <w:rsid w:val="008F45E8"/>
    <w:rsid w:val="008F6D97"/>
    <w:rsid w:val="00907A55"/>
    <w:rsid w:val="0091114C"/>
    <w:rsid w:val="0091139A"/>
    <w:rsid w:val="00912520"/>
    <w:rsid w:val="00914406"/>
    <w:rsid w:val="00916243"/>
    <w:rsid w:val="009165AE"/>
    <w:rsid w:val="00916B1A"/>
    <w:rsid w:val="00916B51"/>
    <w:rsid w:val="00917DD5"/>
    <w:rsid w:val="00920F8C"/>
    <w:rsid w:val="009223EE"/>
    <w:rsid w:val="00922477"/>
    <w:rsid w:val="00927F49"/>
    <w:rsid w:val="0093264E"/>
    <w:rsid w:val="009348AD"/>
    <w:rsid w:val="0094317D"/>
    <w:rsid w:val="009454D5"/>
    <w:rsid w:val="00946F6A"/>
    <w:rsid w:val="00947F36"/>
    <w:rsid w:val="00950219"/>
    <w:rsid w:val="009527EF"/>
    <w:rsid w:val="0095513F"/>
    <w:rsid w:val="00960AAE"/>
    <w:rsid w:val="00965232"/>
    <w:rsid w:val="00965E82"/>
    <w:rsid w:val="00967B7E"/>
    <w:rsid w:val="009712A2"/>
    <w:rsid w:val="009719FB"/>
    <w:rsid w:val="00971E98"/>
    <w:rsid w:val="0097438B"/>
    <w:rsid w:val="00976155"/>
    <w:rsid w:val="009769BF"/>
    <w:rsid w:val="009803B0"/>
    <w:rsid w:val="00980B23"/>
    <w:rsid w:val="0098319B"/>
    <w:rsid w:val="00986575"/>
    <w:rsid w:val="0098657D"/>
    <w:rsid w:val="0099038E"/>
    <w:rsid w:val="0099041A"/>
    <w:rsid w:val="00990B05"/>
    <w:rsid w:val="00995054"/>
    <w:rsid w:val="009969DA"/>
    <w:rsid w:val="009A1A2D"/>
    <w:rsid w:val="009A2798"/>
    <w:rsid w:val="009A3D04"/>
    <w:rsid w:val="009A4652"/>
    <w:rsid w:val="009A5BBE"/>
    <w:rsid w:val="009A657A"/>
    <w:rsid w:val="009B1287"/>
    <w:rsid w:val="009B16C7"/>
    <w:rsid w:val="009B3EBE"/>
    <w:rsid w:val="009B6ED4"/>
    <w:rsid w:val="009C2CD9"/>
    <w:rsid w:val="009C42BC"/>
    <w:rsid w:val="009D023B"/>
    <w:rsid w:val="009D3156"/>
    <w:rsid w:val="009D5703"/>
    <w:rsid w:val="009D6808"/>
    <w:rsid w:val="009D7A22"/>
    <w:rsid w:val="009E0BA8"/>
    <w:rsid w:val="009E4E3B"/>
    <w:rsid w:val="009E585A"/>
    <w:rsid w:val="009E6698"/>
    <w:rsid w:val="009F31BD"/>
    <w:rsid w:val="009F39C7"/>
    <w:rsid w:val="009F41D3"/>
    <w:rsid w:val="009F443E"/>
    <w:rsid w:val="009F465D"/>
    <w:rsid w:val="009F4DB8"/>
    <w:rsid w:val="00A0167B"/>
    <w:rsid w:val="00A02C67"/>
    <w:rsid w:val="00A031FF"/>
    <w:rsid w:val="00A04EDB"/>
    <w:rsid w:val="00A12231"/>
    <w:rsid w:val="00A14017"/>
    <w:rsid w:val="00A14C7D"/>
    <w:rsid w:val="00A23AD8"/>
    <w:rsid w:val="00A24260"/>
    <w:rsid w:val="00A24C5B"/>
    <w:rsid w:val="00A2766E"/>
    <w:rsid w:val="00A27B6D"/>
    <w:rsid w:val="00A27DF5"/>
    <w:rsid w:val="00A326A5"/>
    <w:rsid w:val="00A378A6"/>
    <w:rsid w:val="00A4550A"/>
    <w:rsid w:val="00A47F58"/>
    <w:rsid w:val="00A47F6B"/>
    <w:rsid w:val="00A514A4"/>
    <w:rsid w:val="00A63729"/>
    <w:rsid w:val="00A63A2E"/>
    <w:rsid w:val="00A651D7"/>
    <w:rsid w:val="00A66002"/>
    <w:rsid w:val="00A66AB9"/>
    <w:rsid w:val="00A728B8"/>
    <w:rsid w:val="00A730EB"/>
    <w:rsid w:val="00A74495"/>
    <w:rsid w:val="00A7557A"/>
    <w:rsid w:val="00A75F0C"/>
    <w:rsid w:val="00A770D7"/>
    <w:rsid w:val="00A8080D"/>
    <w:rsid w:val="00A81ED2"/>
    <w:rsid w:val="00A82B1F"/>
    <w:rsid w:val="00A83AD8"/>
    <w:rsid w:val="00A844DB"/>
    <w:rsid w:val="00A86F33"/>
    <w:rsid w:val="00A904DF"/>
    <w:rsid w:val="00A9163B"/>
    <w:rsid w:val="00A9320C"/>
    <w:rsid w:val="00A93B5A"/>
    <w:rsid w:val="00A95DE9"/>
    <w:rsid w:val="00A973FE"/>
    <w:rsid w:val="00AA12F6"/>
    <w:rsid w:val="00AA3C63"/>
    <w:rsid w:val="00AA4AD3"/>
    <w:rsid w:val="00AA5061"/>
    <w:rsid w:val="00AB0413"/>
    <w:rsid w:val="00AB2D98"/>
    <w:rsid w:val="00AB301A"/>
    <w:rsid w:val="00AB31E5"/>
    <w:rsid w:val="00AB6726"/>
    <w:rsid w:val="00AC1BC5"/>
    <w:rsid w:val="00AC3D44"/>
    <w:rsid w:val="00AC6AD8"/>
    <w:rsid w:val="00AD07DE"/>
    <w:rsid w:val="00AD0A06"/>
    <w:rsid w:val="00AD4CB7"/>
    <w:rsid w:val="00AD4F74"/>
    <w:rsid w:val="00AD5009"/>
    <w:rsid w:val="00AD5C3A"/>
    <w:rsid w:val="00AD63B8"/>
    <w:rsid w:val="00AE0E0D"/>
    <w:rsid w:val="00AE5E1B"/>
    <w:rsid w:val="00AE6BF1"/>
    <w:rsid w:val="00AF115A"/>
    <w:rsid w:val="00AF2E03"/>
    <w:rsid w:val="00AF57C2"/>
    <w:rsid w:val="00AF5EE7"/>
    <w:rsid w:val="00AF6749"/>
    <w:rsid w:val="00AF741E"/>
    <w:rsid w:val="00B062A5"/>
    <w:rsid w:val="00B0732C"/>
    <w:rsid w:val="00B133C5"/>
    <w:rsid w:val="00B2123D"/>
    <w:rsid w:val="00B21A24"/>
    <w:rsid w:val="00B249C9"/>
    <w:rsid w:val="00B24AD8"/>
    <w:rsid w:val="00B25A52"/>
    <w:rsid w:val="00B328B1"/>
    <w:rsid w:val="00B32AA3"/>
    <w:rsid w:val="00B32FF2"/>
    <w:rsid w:val="00B3329F"/>
    <w:rsid w:val="00B3510E"/>
    <w:rsid w:val="00B42CC9"/>
    <w:rsid w:val="00B50679"/>
    <w:rsid w:val="00B50E2F"/>
    <w:rsid w:val="00B521F8"/>
    <w:rsid w:val="00B5226C"/>
    <w:rsid w:val="00B53701"/>
    <w:rsid w:val="00B55043"/>
    <w:rsid w:val="00B60ACA"/>
    <w:rsid w:val="00B638AF"/>
    <w:rsid w:val="00B643D0"/>
    <w:rsid w:val="00B65D06"/>
    <w:rsid w:val="00B6628B"/>
    <w:rsid w:val="00B66735"/>
    <w:rsid w:val="00B6777E"/>
    <w:rsid w:val="00B67831"/>
    <w:rsid w:val="00B70B3D"/>
    <w:rsid w:val="00B75C42"/>
    <w:rsid w:val="00B76F1B"/>
    <w:rsid w:val="00B801ED"/>
    <w:rsid w:val="00B811E5"/>
    <w:rsid w:val="00B81779"/>
    <w:rsid w:val="00B82D83"/>
    <w:rsid w:val="00B830EF"/>
    <w:rsid w:val="00B87F36"/>
    <w:rsid w:val="00B90591"/>
    <w:rsid w:val="00B92AB7"/>
    <w:rsid w:val="00B931A6"/>
    <w:rsid w:val="00B95457"/>
    <w:rsid w:val="00B95883"/>
    <w:rsid w:val="00B97EF4"/>
    <w:rsid w:val="00BA182C"/>
    <w:rsid w:val="00BA1FE1"/>
    <w:rsid w:val="00BA38C4"/>
    <w:rsid w:val="00BA64FD"/>
    <w:rsid w:val="00BA7B1C"/>
    <w:rsid w:val="00BB01B0"/>
    <w:rsid w:val="00BB2BC4"/>
    <w:rsid w:val="00BB5049"/>
    <w:rsid w:val="00BB5BE5"/>
    <w:rsid w:val="00BB6067"/>
    <w:rsid w:val="00BC11E4"/>
    <w:rsid w:val="00BD5B0F"/>
    <w:rsid w:val="00BD6EB7"/>
    <w:rsid w:val="00BD7573"/>
    <w:rsid w:val="00BE2031"/>
    <w:rsid w:val="00BE35A8"/>
    <w:rsid w:val="00BE6126"/>
    <w:rsid w:val="00BF3F6C"/>
    <w:rsid w:val="00C07363"/>
    <w:rsid w:val="00C11F17"/>
    <w:rsid w:val="00C13F9F"/>
    <w:rsid w:val="00C143C6"/>
    <w:rsid w:val="00C2374F"/>
    <w:rsid w:val="00C26DF9"/>
    <w:rsid w:val="00C345D0"/>
    <w:rsid w:val="00C348A2"/>
    <w:rsid w:val="00C36250"/>
    <w:rsid w:val="00C374F8"/>
    <w:rsid w:val="00C3761F"/>
    <w:rsid w:val="00C42214"/>
    <w:rsid w:val="00C42F24"/>
    <w:rsid w:val="00C4361A"/>
    <w:rsid w:val="00C44B3C"/>
    <w:rsid w:val="00C44EDF"/>
    <w:rsid w:val="00C504B9"/>
    <w:rsid w:val="00C52855"/>
    <w:rsid w:val="00C546EA"/>
    <w:rsid w:val="00C5645E"/>
    <w:rsid w:val="00C61386"/>
    <w:rsid w:val="00C61D31"/>
    <w:rsid w:val="00C62C98"/>
    <w:rsid w:val="00C64132"/>
    <w:rsid w:val="00C677CB"/>
    <w:rsid w:val="00C77CD6"/>
    <w:rsid w:val="00C82490"/>
    <w:rsid w:val="00C82C3F"/>
    <w:rsid w:val="00C84285"/>
    <w:rsid w:val="00C85A57"/>
    <w:rsid w:val="00C86843"/>
    <w:rsid w:val="00C8700A"/>
    <w:rsid w:val="00C905D1"/>
    <w:rsid w:val="00C96805"/>
    <w:rsid w:val="00C97008"/>
    <w:rsid w:val="00CB09A2"/>
    <w:rsid w:val="00CB0AA0"/>
    <w:rsid w:val="00CB2E19"/>
    <w:rsid w:val="00CB6777"/>
    <w:rsid w:val="00CC4A5D"/>
    <w:rsid w:val="00CC503F"/>
    <w:rsid w:val="00CD02F2"/>
    <w:rsid w:val="00CD4729"/>
    <w:rsid w:val="00CD4794"/>
    <w:rsid w:val="00CD494E"/>
    <w:rsid w:val="00CE1012"/>
    <w:rsid w:val="00CE2DAF"/>
    <w:rsid w:val="00CE460F"/>
    <w:rsid w:val="00CE6093"/>
    <w:rsid w:val="00CF0503"/>
    <w:rsid w:val="00CF1A06"/>
    <w:rsid w:val="00CF3865"/>
    <w:rsid w:val="00CF4D43"/>
    <w:rsid w:val="00CF7FFA"/>
    <w:rsid w:val="00D00F90"/>
    <w:rsid w:val="00D021DB"/>
    <w:rsid w:val="00D07E7A"/>
    <w:rsid w:val="00D1150C"/>
    <w:rsid w:val="00D12DC4"/>
    <w:rsid w:val="00D13A16"/>
    <w:rsid w:val="00D141FD"/>
    <w:rsid w:val="00D175AD"/>
    <w:rsid w:val="00D17C95"/>
    <w:rsid w:val="00D2145C"/>
    <w:rsid w:val="00D23D8E"/>
    <w:rsid w:val="00D256CB"/>
    <w:rsid w:val="00D2596C"/>
    <w:rsid w:val="00D26727"/>
    <w:rsid w:val="00D314A2"/>
    <w:rsid w:val="00D356D7"/>
    <w:rsid w:val="00D35B3F"/>
    <w:rsid w:val="00D35D6E"/>
    <w:rsid w:val="00D37A3F"/>
    <w:rsid w:val="00D37F4A"/>
    <w:rsid w:val="00D40555"/>
    <w:rsid w:val="00D40A66"/>
    <w:rsid w:val="00D42F15"/>
    <w:rsid w:val="00D43D60"/>
    <w:rsid w:val="00D44391"/>
    <w:rsid w:val="00D5152B"/>
    <w:rsid w:val="00D51B3D"/>
    <w:rsid w:val="00D5425E"/>
    <w:rsid w:val="00D6392A"/>
    <w:rsid w:val="00D6439B"/>
    <w:rsid w:val="00D646AA"/>
    <w:rsid w:val="00D6554D"/>
    <w:rsid w:val="00D679B0"/>
    <w:rsid w:val="00D70B1A"/>
    <w:rsid w:val="00D759FF"/>
    <w:rsid w:val="00D775F5"/>
    <w:rsid w:val="00D8021B"/>
    <w:rsid w:val="00D811A8"/>
    <w:rsid w:val="00D831E3"/>
    <w:rsid w:val="00D832FF"/>
    <w:rsid w:val="00D8587A"/>
    <w:rsid w:val="00D85CC8"/>
    <w:rsid w:val="00D86246"/>
    <w:rsid w:val="00D86444"/>
    <w:rsid w:val="00D874C3"/>
    <w:rsid w:val="00D95BF5"/>
    <w:rsid w:val="00D97785"/>
    <w:rsid w:val="00D97A22"/>
    <w:rsid w:val="00DA6FF8"/>
    <w:rsid w:val="00DB066F"/>
    <w:rsid w:val="00DB1368"/>
    <w:rsid w:val="00DC1B11"/>
    <w:rsid w:val="00DC4597"/>
    <w:rsid w:val="00DC5D70"/>
    <w:rsid w:val="00DD0D13"/>
    <w:rsid w:val="00DD320A"/>
    <w:rsid w:val="00DD3465"/>
    <w:rsid w:val="00DD40FB"/>
    <w:rsid w:val="00DD6410"/>
    <w:rsid w:val="00DD7CE9"/>
    <w:rsid w:val="00DE391A"/>
    <w:rsid w:val="00DE58D3"/>
    <w:rsid w:val="00DE691A"/>
    <w:rsid w:val="00DE7C24"/>
    <w:rsid w:val="00DF1169"/>
    <w:rsid w:val="00DF135B"/>
    <w:rsid w:val="00DF7093"/>
    <w:rsid w:val="00E00A3F"/>
    <w:rsid w:val="00E04556"/>
    <w:rsid w:val="00E0613D"/>
    <w:rsid w:val="00E12F8E"/>
    <w:rsid w:val="00E1352D"/>
    <w:rsid w:val="00E140E7"/>
    <w:rsid w:val="00E141C0"/>
    <w:rsid w:val="00E2029C"/>
    <w:rsid w:val="00E20AC0"/>
    <w:rsid w:val="00E20CA5"/>
    <w:rsid w:val="00E2231B"/>
    <w:rsid w:val="00E245B0"/>
    <w:rsid w:val="00E24EBE"/>
    <w:rsid w:val="00E31CC3"/>
    <w:rsid w:val="00E3460F"/>
    <w:rsid w:val="00E35951"/>
    <w:rsid w:val="00E3686A"/>
    <w:rsid w:val="00E41267"/>
    <w:rsid w:val="00E41616"/>
    <w:rsid w:val="00E427AA"/>
    <w:rsid w:val="00E43D22"/>
    <w:rsid w:val="00E44630"/>
    <w:rsid w:val="00E44D0C"/>
    <w:rsid w:val="00E45262"/>
    <w:rsid w:val="00E4532A"/>
    <w:rsid w:val="00E5082B"/>
    <w:rsid w:val="00E513EE"/>
    <w:rsid w:val="00E52A1D"/>
    <w:rsid w:val="00E53E74"/>
    <w:rsid w:val="00E557F1"/>
    <w:rsid w:val="00E6056D"/>
    <w:rsid w:val="00E60C19"/>
    <w:rsid w:val="00E60C61"/>
    <w:rsid w:val="00E638D3"/>
    <w:rsid w:val="00E63C94"/>
    <w:rsid w:val="00E73876"/>
    <w:rsid w:val="00E75085"/>
    <w:rsid w:val="00E75A05"/>
    <w:rsid w:val="00E765AA"/>
    <w:rsid w:val="00E766DD"/>
    <w:rsid w:val="00E77AA6"/>
    <w:rsid w:val="00E817B9"/>
    <w:rsid w:val="00E844AF"/>
    <w:rsid w:val="00E85271"/>
    <w:rsid w:val="00E8575A"/>
    <w:rsid w:val="00E90567"/>
    <w:rsid w:val="00E91420"/>
    <w:rsid w:val="00E925CF"/>
    <w:rsid w:val="00E93FA6"/>
    <w:rsid w:val="00E94952"/>
    <w:rsid w:val="00E954DD"/>
    <w:rsid w:val="00E9781C"/>
    <w:rsid w:val="00E97AB8"/>
    <w:rsid w:val="00EA3DDC"/>
    <w:rsid w:val="00EB328E"/>
    <w:rsid w:val="00EB7224"/>
    <w:rsid w:val="00EC22DA"/>
    <w:rsid w:val="00EC25E9"/>
    <w:rsid w:val="00EC26BB"/>
    <w:rsid w:val="00ED347A"/>
    <w:rsid w:val="00ED3570"/>
    <w:rsid w:val="00ED6200"/>
    <w:rsid w:val="00EE32C8"/>
    <w:rsid w:val="00EE3B86"/>
    <w:rsid w:val="00EE440C"/>
    <w:rsid w:val="00EE4C8A"/>
    <w:rsid w:val="00EE589C"/>
    <w:rsid w:val="00EE5F74"/>
    <w:rsid w:val="00EE7280"/>
    <w:rsid w:val="00EF0548"/>
    <w:rsid w:val="00EF1CED"/>
    <w:rsid w:val="00EF321D"/>
    <w:rsid w:val="00EF366D"/>
    <w:rsid w:val="00EF3995"/>
    <w:rsid w:val="00EF48E6"/>
    <w:rsid w:val="00EF66ED"/>
    <w:rsid w:val="00F029F6"/>
    <w:rsid w:val="00F05A1B"/>
    <w:rsid w:val="00F05C52"/>
    <w:rsid w:val="00F06FC8"/>
    <w:rsid w:val="00F14D29"/>
    <w:rsid w:val="00F15998"/>
    <w:rsid w:val="00F15B11"/>
    <w:rsid w:val="00F20004"/>
    <w:rsid w:val="00F252BC"/>
    <w:rsid w:val="00F26253"/>
    <w:rsid w:val="00F30A4A"/>
    <w:rsid w:val="00F30B17"/>
    <w:rsid w:val="00F31574"/>
    <w:rsid w:val="00F36DCF"/>
    <w:rsid w:val="00F37646"/>
    <w:rsid w:val="00F3793F"/>
    <w:rsid w:val="00F40A1D"/>
    <w:rsid w:val="00F4178A"/>
    <w:rsid w:val="00F4472F"/>
    <w:rsid w:val="00F448B1"/>
    <w:rsid w:val="00F44B3A"/>
    <w:rsid w:val="00F460E2"/>
    <w:rsid w:val="00F4696A"/>
    <w:rsid w:val="00F52379"/>
    <w:rsid w:val="00F5488A"/>
    <w:rsid w:val="00F56B1F"/>
    <w:rsid w:val="00F60147"/>
    <w:rsid w:val="00F60634"/>
    <w:rsid w:val="00F60FD9"/>
    <w:rsid w:val="00F637E8"/>
    <w:rsid w:val="00F65BE6"/>
    <w:rsid w:val="00F71A32"/>
    <w:rsid w:val="00F74151"/>
    <w:rsid w:val="00F77E31"/>
    <w:rsid w:val="00F8346C"/>
    <w:rsid w:val="00F86B16"/>
    <w:rsid w:val="00F91BA2"/>
    <w:rsid w:val="00F966D1"/>
    <w:rsid w:val="00F96721"/>
    <w:rsid w:val="00FA0353"/>
    <w:rsid w:val="00FA24C6"/>
    <w:rsid w:val="00FA61CE"/>
    <w:rsid w:val="00FA65FF"/>
    <w:rsid w:val="00FB3536"/>
    <w:rsid w:val="00FC2488"/>
    <w:rsid w:val="00FC2F35"/>
    <w:rsid w:val="00FC4B22"/>
    <w:rsid w:val="00FC4F8B"/>
    <w:rsid w:val="00FC68BA"/>
    <w:rsid w:val="00FE47A8"/>
    <w:rsid w:val="00FE4D93"/>
    <w:rsid w:val="00FF24D3"/>
    <w:rsid w:val="00FF7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0FE0D"/>
  <w15:docId w15:val="{30B17CFF-B05B-4FCA-A466-E84D17BB4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3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7A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11C82"/>
    <w:pPr>
      <w:ind w:left="720"/>
      <w:contextualSpacing/>
    </w:pPr>
  </w:style>
  <w:style w:type="paragraph" w:styleId="Header">
    <w:name w:val="header"/>
    <w:basedOn w:val="Normal"/>
    <w:link w:val="HeaderChar"/>
    <w:uiPriority w:val="99"/>
    <w:unhideWhenUsed/>
    <w:rsid w:val="00381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1D37"/>
  </w:style>
  <w:style w:type="paragraph" w:styleId="Footer">
    <w:name w:val="footer"/>
    <w:basedOn w:val="Normal"/>
    <w:link w:val="FooterChar"/>
    <w:uiPriority w:val="99"/>
    <w:unhideWhenUsed/>
    <w:rsid w:val="00381D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D37"/>
  </w:style>
  <w:style w:type="paragraph" w:customStyle="1" w:styleId="referencetext">
    <w:name w:val="reference text"/>
    <w:basedOn w:val="Normal"/>
    <w:link w:val="referencetextChar"/>
    <w:autoRedefine/>
    <w:qFormat/>
    <w:rsid w:val="007C1975"/>
    <w:pPr>
      <w:spacing w:after="0" w:line="480" w:lineRule="auto"/>
      <w:jc w:val="both"/>
    </w:pPr>
    <w:rPr>
      <w:rFonts w:ascii="Times New Roman" w:eastAsia="Calibri" w:hAnsi="Times New Roman" w:cs="Times New Roman"/>
      <w:sz w:val="24"/>
      <w:szCs w:val="24"/>
    </w:rPr>
  </w:style>
  <w:style w:type="character" w:customStyle="1" w:styleId="referencetextChar">
    <w:name w:val="reference text Char"/>
    <w:basedOn w:val="DefaultParagraphFont"/>
    <w:link w:val="referencetext"/>
    <w:rsid w:val="007C1975"/>
    <w:rPr>
      <w:rFonts w:ascii="Times New Roman" w:eastAsia="Calibri" w:hAnsi="Times New Roman" w:cs="Times New Roman"/>
      <w:sz w:val="24"/>
      <w:szCs w:val="24"/>
    </w:rPr>
  </w:style>
  <w:style w:type="paragraph" w:customStyle="1" w:styleId="Body">
    <w:name w:val="Body"/>
    <w:rsid w:val="00A904DF"/>
    <w:pPr>
      <w:spacing w:after="200" w:line="276" w:lineRule="auto"/>
    </w:pPr>
    <w:rPr>
      <w:rFonts w:ascii="Calibri" w:eastAsia="Calibri" w:hAnsi="Calibri" w:cs="Calibri"/>
      <w:color w:val="000000"/>
      <w:u w:color="000000"/>
      <w:lang w:val="en-US"/>
    </w:rPr>
  </w:style>
  <w:style w:type="paragraph" w:styleId="BalloonText">
    <w:name w:val="Balloon Text"/>
    <w:basedOn w:val="Normal"/>
    <w:link w:val="BalloonTextChar"/>
    <w:uiPriority w:val="99"/>
    <w:semiHidden/>
    <w:unhideWhenUsed/>
    <w:rsid w:val="009A1A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A2D"/>
    <w:rPr>
      <w:rFonts w:ascii="Segoe UI" w:hAnsi="Segoe UI" w:cs="Segoe UI"/>
      <w:sz w:val="18"/>
      <w:szCs w:val="18"/>
    </w:rPr>
  </w:style>
  <w:style w:type="character" w:styleId="CommentReference">
    <w:name w:val="annotation reference"/>
    <w:basedOn w:val="DefaultParagraphFont"/>
    <w:uiPriority w:val="99"/>
    <w:semiHidden/>
    <w:unhideWhenUsed/>
    <w:rsid w:val="00545ADA"/>
    <w:rPr>
      <w:sz w:val="16"/>
      <w:szCs w:val="16"/>
    </w:rPr>
  </w:style>
  <w:style w:type="paragraph" w:styleId="CommentText">
    <w:name w:val="annotation text"/>
    <w:basedOn w:val="Normal"/>
    <w:link w:val="CommentTextChar"/>
    <w:uiPriority w:val="99"/>
    <w:semiHidden/>
    <w:unhideWhenUsed/>
    <w:rsid w:val="00545ADA"/>
    <w:pPr>
      <w:spacing w:line="240" w:lineRule="auto"/>
    </w:pPr>
    <w:rPr>
      <w:sz w:val="20"/>
      <w:szCs w:val="20"/>
    </w:rPr>
  </w:style>
  <w:style w:type="character" w:customStyle="1" w:styleId="CommentTextChar">
    <w:name w:val="Comment Text Char"/>
    <w:basedOn w:val="DefaultParagraphFont"/>
    <w:link w:val="CommentText"/>
    <w:uiPriority w:val="99"/>
    <w:semiHidden/>
    <w:rsid w:val="00545ADA"/>
    <w:rPr>
      <w:sz w:val="20"/>
      <w:szCs w:val="20"/>
    </w:rPr>
  </w:style>
  <w:style w:type="paragraph" w:styleId="CommentSubject">
    <w:name w:val="annotation subject"/>
    <w:basedOn w:val="CommentText"/>
    <w:next w:val="CommentText"/>
    <w:link w:val="CommentSubjectChar"/>
    <w:uiPriority w:val="99"/>
    <w:semiHidden/>
    <w:unhideWhenUsed/>
    <w:rsid w:val="00545ADA"/>
    <w:rPr>
      <w:b/>
      <w:bCs/>
    </w:rPr>
  </w:style>
  <w:style w:type="character" w:customStyle="1" w:styleId="CommentSubjectChar">
    <w:name w:val="Comment Subject Char"/>
    <w:basedOn w:val="CommentTextChar"/>
    <w:link w:val="CommentSubject"/>
    <w:uiPriority w:val="99"/>
    <w:semiHidden/>
    <w:rsid w:val="00545ADA"/>
    <w:rPr>
      <w:b/>
      <w:bCs/>
      <w:sz w:val="20"/>
      <w:szCs w:val="20"/>
    </w:rPr>
  </w:style>
  <w:style w:type="paragraph" w:styleId="FootnoteText">
    <w:name w:val="footnote text"/>
    <w:basedOn w:val="Normal"/>
    <w:link w:val="FootnoteTextChar"/>
    <w:uiPriority w:val="99"/>
    <w:semiHidden/>
    <w:unhideWhenUsed/>
    <w:rsid w:val="00582C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2CD7"/>
    <w:rPr>
      <w:sz w:val="20"/>
      <w:szCs w:val="20"/>
    </w:rPr>
  </w:style>
  <w:style w:type="character" w:styleId="FootnoteReference">
    <w:name w:val="footnote reference"/>
    <w:basedOn w:val="DefaultParagraphFont"/>
    <w:uiPriority w:val="99"/>
    <w:semiHidden/>
    <w:unhideWhenUsed/>
    <w:rsid w:val="00582CD7"/>
    <w:rPr>
      <w:vertAlign w:val="superscript"/>
    </w:rPr>
  </w:style>
  <w:style w:type="character" w:styleId="Emphasis">
    <w:name w:val="Emphasis"/>
    <w:basedOn w:val="DefaultParagraphFont"/>
    <w:uiPriority w:val="20"/>
    <w:qFormat/>
    <w:rsid w:val="00A031FF"/>
    <w:rPr>
      <w:i/>
      <w:iCs/>
    </w:rPr>
  </w:style>
  <w:style w:type="paragraph" w:styleId="Revision">
    <w:name w:val="Revision"/>
    <w:hidden/>
    <w:uiPriority w:val="99"/>
    <w:semiHidden/>
    <w:rsid w:val="00F262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69034">
      <w:bodyDiv w:val="1"/>
      <w:marLeft w:val="0"/>
      <w:marRight w:val="0"/>
      <w:marTop w:val="0"/>
      <w:marBottom w:val="0"/>
      <w:divBdr>
        <w:top w:val="none" w:sz="0" w:space="0" w:color="auto"/>
        <w:left w:val="none" w:sz="0" w:space="0" w:color="auto"/>
        <w:bottom w:val="none" w:sz="0" w:space="0" w:color="auto"/>
        <w:right w:val="none" w:sz="0" w:space="0" w:color="auto"/>
      </w:divBdr>
      <w:divsChild>
        <w:div w:id="1350991229">
          <w:marLeft w:val="360"/>
          <w:marRight w:val="0"/>
          <w:marTop w:val="200"/>
          <w:marBottom w:val="0"/>
          <w:divBdr>
            <w:top w:val="none" w:sz="0" w:space="0" w:color="auto"/>
            <w:left w:val="none" w:sz="0" w:space="0" w:color="auto"/>
            <w:bottom w:val="none" w:sz="0" w:space="0" w:color="auto"/>
            <w:right w:val="none" w:sz="0" w:space="0" w:color="auto"/>
          </w:divBdr>
        </w:div>
        <w:div w:id="206452741">
          <w:marLeft w:val="360"/>
          <w:marRight w:val="0"/>
          <w:marTop w:val="200"/>
          <w:marBottom w:val="0"/>
          <w:divBdr>
            <w:top w:val="none" w:sz="0" w:space="0" w:color="auto"/>
            <w:left w:val="none" w:sz="0" w:space="0" w:color="auto"/>
            <w:bottom w:val="none" w:sz="0" w:space="0" w:color="auto"/>
            <w:right w:val="none" w:sz="0" w:space="0" w:color="auto"/>
          </w:divBdr>
        </w:div>
        <w:div w:id="1518274649">
          <w:marLeft w:val="360"/>
          <w:marRight w:val="0"/>
          <w:marTop w:val="200"/>
          <w:marBottom w:val="0"/>
          <w:divBdr>
            <w:top w:val="none" w:sz="0" w:space="0" w:color="auto"/>
            <w:left w:val="none" w:sz="0" w:space="0" w:color="auto"/>
            <w:bottom w:val="none" w:sz="0" w:space="0" w:color="auto"/>
            <w:right w:val="none" w:sz="0" w:space="0" w:color="auto"/>
          </w:divBdr>
        </w:div>
        <w:div w:id="151874037">
          <w:marLeft w:val="360"/>
          <w:marRight w:val="0"/>
          <w:marTop w:val="200"/>
          <w:marBottom w:val="0"/>
          <w:divBdr>
            <w:top w:val="none" w:sz="0" w:space="0" w:color="auto"/>
            <w:left w:val="none" w:sz="0" w:space="0" w:color="auto"/>
            <w:bottom w:val="none" w:sz="0" w:space="0" w:color="auto"/>
            <w:right w:val="none" w:sz="0" w:space="0" w:color="auto"/>
          </w:divBdr>
        </w:div>
      </w:divsChild>
    </w:div>
    <w:div w:id="146898736">
      <w:bodyDiv w:val="1"/>
      <w:marLeft w:val="0"/>
      <w:marRight w:val="0"/>
      <w:marTop w:val="0"/>
      <w:marBottom w:val="0"/>
      <w:divBdr>
        <w:top w:val="none" w:sz="0" w:space="0" w:color="auto"/>
        <w:left w:val="none" w:sz="0" w:space="0" w:color="auto"/>
        <w:bottom w:val="none" w:sz="0" w:space="0" w:color="auto"/>
        <w:right w:val="none" w:sz="0" w:space="0" w:color="auto"/>
      </w:divBdr>
      <w:divsChild>
        <w:div w:id="1248074420">
          <w:marLeft w:val="360"/>
          <w:marRight w:val="0"/>
          <w:marTop w:val="200"/>
          <w:marBottom w:val="0"/>
          <w:divBdr>
            <w:top w:val="none" w:sz="0" w:space="0" w:color="auto"/>
            <w:left w:val="none" w:sz="0" w:space="0" w:color="auto"/>
            <w:bottom w:val="none" w:sz="0" w:space="0" w:color="auto"/>
            <w:right w:val="none" w:sz="0" w:space="0" w:color="auto"/>
          </w:divBdr>
        </w:div>
      </w:divsChild>
    </w:div>
    <w:div w:id="407727826">
      <w:bodyDiv w:val="1"/>
      <w:marLeft w:val="0"/>
      <w:marRight w:val="0"/>
      <w:marTop w:val="0"/>
      <w:marBottom w:val="0"/>
      <w:divBdr>
        <w:top w:val="none" w:sz="0" w:space="0" w:color="auto"/>
        <w:left w:val="none" w:sz="0" w:space="0" w:color="auto"/>
        <w:bottom w:val="none" w:sz="0" w:space="0" w:color="auto"/>
        <w:right w:val="none" w:sz="0" w:space="0" w:color="auto"/>
      </w:divBdr>
      <w:divsChild>
        <w:div w:id="1360080723">
          <w:marLeft w:val="360"/>
          <w:marRight w:val="0"/>
          <w:marTop w:val="200"/>
          <w:marBottom w:val="0"/>
          <w:divBdr>
            <w:top w:val="none" w:sz="0" w:space="0" w:color="auto"/>
            <w:left w:val="none" w:sz="0" w:space="0" w:color="auto"/>
            <w:bottom w:val="none" w:sz="0" w:space="0" w:color="auto"/>
            <w:right w:val="none" w:sz="0" w:space="0" w:color="auto"/>
          </w:divBdr>
        </w:div>
        <w:div w:id="1403793988">
          <w:marLeft w:val="360"/>
          <w:marRight w:val="0"/>
          <w:marTop w:val="200"/>
          <w:marBottom w:val="0"/>
          <w:divBdr>
            <w:top w:val="none" w:sz="0" w:space="0" w:color="auto"/>
            <w:left w:val="none" w:sz="0" w:space="0" w:color="auto"/>
            <w:bottom w:val="none" w:sz="0" w:space="0" w:color="auto"/>
            <w:right w:val="none" w:sz="0" w:space="0" w:color="auto"/>
          </w:divBdr>
        </w:div>
        <w:div w:id="574557587">
          <w:marLeft w:val="360"/>
          <w:marRight w:val="0"/>
          <w:marTop w:val="200"/>
          <w:marBottom w:val="0"/>
          <w:divBdr>
            <w:top w:val="none" w:sz="0" w:space="0" w:color="auto"/>
            <w:left w:val="none" w:sz="0" w:space="0" w:color="auto"/>
            <w:bottom w:val="none" w:sz="0" w:space="0" w:color="auto"/>
            <w:right w:val="none" w:sz="0" w:space="0" w:color="auto"/>
          </w:divBdr>
        </w:div>
        <w:div w:id="1458716557">
          <w:marLeft w:val="360"/>
          <w:marRight w:val="0"/>
          <w:marTop w:val="200"/>
          <w:marBottom w:val="0"/>
          <w:divBdr>
            <w:top w:val="none" w:sz="0" w:space="0" w:color="auto"/>
            <w:left w:val="none" w:sz="0" w:space="0" w:color="auto"/>
            <w:bottom w:val="none" w:sz="0" w:space="0" w:color="auto"/>
            <w:right w:val="none" w:sz="0" w:space="0" w:color="auto"/>
          </w:divBdr>
        </w:div>
      </w:divsChild>
    </w:div>
    <w:div w:id="819619453">
      <w:bodyDiv w:val="1"/>
      <w:marLeft w:val="0"/>
      <w:marRight w:val="0"/>
      <w:marTop w:val="0"/>
      <w:marBottom w:val="0"/>
      <w:divBdr>
        <w:top w:val="none" w:sz="0" w:space="0" w:color="auto"/>
        <w:left w:val="none" w:sz="0" w:space="0" w:color="auto"/>
        <w:bottom w:val="none" w:sz="0" w:space="0" w:color="auto"/>
        <w:right w:val="none" w:sz="0" w:space="0" w:color="auto"/>
      </w:divBdr>
    </w:div>
    <w:div w:id="910696949">
      <w:bodyDiv w:val="1"/>
      <w:marLeft w:val="0"/>
      <w:marRight w:val="0"/>
      <w:marTop w:val="0"/>
      <w:marBottom w:val="0"/>
      <w:divBdr>
        <w:top w:val="none" w:sz="0" w:space="0" w:color="auto"/>
        <w:left w:val="none" w:sz="0" w:space="0" w:color="auto"/>
        <w:bottom w:val="none" w:sz="0" w:space="0" w:color="auto"/>
        <w:right w:val="none" w:sz="0" w:space="0" w:color="auto"/>
      </w:divBdr>
    </w:div>
    <w:div w:id="912156882">
      <w:bodyDiv w:val="1"/>
      <w:marLeft w:val="0"/>
      <w:marRight w:val="0"/>
      <w:marTop w:val="0"/>
      <w:marBottom w:val="0"/>
      <w:divBdr>
        <w:top w:val="none" w:sz="0" w:space="0" w:color="auto"/>
        <w:left w:val="none" w:sz="0" w:space="0" w:color="auto"/>
        <w:bottom w:val="none" w:sz="0" w:space="0" w:color="auto"/>
        <w:right w:val="none" w:sz="0" w:space="0" w:color="auto"/>
      </w:divBdr>
      <w:divsChild>
        <w:div w:id="1250890864">
          <w:marLeft w:val="360"/>
          <w:marRight w:val="0"/>
          <w:marTop w:val="200"/>
          <w:marBottom w:val="0"/>
          <w:divBdr>
            <w:top w:val="none" w:sz="0" w:space="0" w:color="auto"/>
            <w:left w:val="none" w:sz="0" w:space="0" w:color="auto"/>
            <w:bottom w:val="none" w:sz="0" w:space="0" w:color="auto"/>
            <w:right w:val="none" w:sz="0" w:space="0" w:color="auto"/>
          </w:divBdr>
        </w:div>
        <w:div w:id="2092654263">
          <w:marLeft w:val="360"/>
          <w:marRight w:val="0"/>
          <w:marTop w:val="200"/>
          <w:marBottom w:val="0"/>
          <w:divBdr>
            <w:top w:val="none" w:sz="0" w:space="0" w:color="auto"/>
            <w:left w:val="none" w:sz="0" w:space="0" w:color="auto"/>
            <w:bottom w:val="none" w:sz="0" w:space="0" w:color="auto"/>
            <w:right w:val="none" w:sz="0" w:space="0" w:color="auto"/>
          </w:divBdr>
        </w:div>
        <w:div w:id="992678921">
          <w:marLeft w:val="360"/>
          <w:marRight w:val="0"/>
          <w:marTop w:val="200"/>
          <w:marBottom w:val="0"/>
          <w:divBdr>
            <w:top w:val="none" w:sz="0" w:space="0" w:color="auto"/>
            <w:left w:val="none" w:sz="0" w:space="0" w:color="auto"/>
            <w:bottom w:val="none" w:sz="0" w:space="0" w:color="auto"/>
            <w:right w:val="none" w:sz="0" w:space="0" w:color="auto"/>
          </w:divBdr>
        </w:div>
      </w:divsChild>
    </w:div>
    <w:div w:id="937836835">
      <w:bodyDiv w:val="1"/>
      <w:marLeft w:val="0"/>
      <w:marRight w:val="0"/>
      <w:marTop w:val="0"/>
      <w:marBottom w:val="0"/>
      <w:divBdr>
        <w:top w:val="none" w:sz="0" w:space="0" w:color="auto"/>
        <w:left w:val="none" w:sz="0" w:space="0" w:color="auto"/>
        <w:bottom w:val="none" w:sz="0" w:space="0" w:color="auto"/>
        <w:right w:val="none" w:sz="0" w:space="0" w:color="auto"/>
      </w:divBdr>
      <w:divsChild>
        <w:div w:id="1229535564">
          <w:marLeft w:val="0"/>
          <w:marRight w:val="0"/>
          <w:marTop w:val="0"/>
          <w:marBottom w:val="0"/>
          <w:divBdr>
            <w:top w:val="none" w:sz="0" w:space="0" w:color="auto"/>
            <w:left w:val="none" w:sz="0" w:space="0" w:color="auto"/>
            <w:bottom w:val="none" w:sz="0" w:space="0" w:color="auto"/>
            <w:right w:val="none" w:sz="0" w:space="0" w:color="auto"/>
          </w:divBdr>
        </w:div>
        <w:div w:id="945501382">
          <w:marLeft w:val="0"/>
          <w:marRight w:val="0"/>
          <w:marTop w:val="0"/>
          <w:marBottom w:val="0"/>
          <w:divBdr>
            <w:top w:val="none" w:sz="0" w:space="0" w:color="auto"/>
            <w:left w:val="none" w:sz="0" w:space="0" w:color="auto"/>
            <w:bottom w:val="none" w:sz="0" w:space="0" w:color="auto"/>
            <w:right w:val="none" w:sz="0" w:space="0" w:color="auto"/>
          </w:divBdr>
        </w:div>
      </w:divsChild>
    </w:div>
    <w:div w:id="1056123974">
      <w:bodyDiv w:val="1"/>
      <w:marLeft w:val="0"/>
      <w:marRight w:val="0"/>
      <w:marTop w:val="0"/>
      <w:marBottom w:val="0"/>
      <w:divBdr>
        <w:top w:val="none" w:sz="0" w:space="0" w:color="auto"/>
        <w:left w:val="none" w:sz="0" w:space="0" w:color="auto"/>
        <w:bottom w:val="none" w:sz="0" w:space="0" w:color="auto"/>
        <w:right w:val="none" w:sz="0" w:space="0" w:color="auto"/>
      </w:divBdr>
      <w:divsChild>
        <w:div w:id="35085162">
          <w:marLeft w:val="360"/>
          <w:marRight w:val="0"/>
          <w:marTop w:val="200"/>
          <w:marBottom w:val="0"/>
          <w:divBdr>
            <w:top w:val="none" w:sz="0" w:space="0" w:color="auto"/>
            <w:left w:val="none" w:sz="0" w:space="0" w:color="auto"/>
            <w:bottom w:val="none" w:sz="0" w:space="0" w:color="auto"/>
            <w:right w:val="none" w:sz="0" w:space="0" w:color="auto"/>
          </w:divBdr>
        </w:div>
        <w:div w:id="973218315">
          <w:marLeft w:val="360"/>
          <w:marRight w:val="0"/>
          <w:marTop w:val="200"/>
          <w:marBottom w:val="0"/>
          <w:divBdr>
            <w:top w:val="none" w:sz="0" w:space="0" w:color="auto"/>
            <w:left w:val="none" w:sz="0" w:space="0" w:color="auto"/>
            <w:bottom w:val="none" w:sz="0" w:space="0" w:color="auto"/>
            <w:right w:val="none" w:sz="0" w:space="0" w:color="auto"/>
          </w:divBdr>
        </w:div>
        <w:div w:id="1675495860">
          <w:marLeft w:val="360"/>
          <w:marRight w:val="0"/>
          <w:marTop w:val="200"/>
          <w:marBottom w:val="0"/>
          <w:divBdr>
            <w:top w:val="none" w:sz="0" w:space="0" w:color="auto"/>
            <w:left w:val="none" w:sz="0" w:space="0" w:color="auto"/>
            <w:bottom w:val="none" w:sz="0" w:space="0" w:color="auto"/>
            <w:right w:val="none" w:sz="0" w:space="0" w:color="auto"/>
          </w:divBdr>
        </w:div>
      </w:divsChild>
    </w:div>
    <w:div w:id="1279992921">
      <w:bodyDiv w:val="1"/>
      <w:marLeft w:val="0"/>
      <w:marRight w:val="0"/>
      <w:marTop w:val="0"/>
      <w:marBottom w:val="0"/>
      <w:divBdr>
        <w:top w:val="none" w:sz="0" w:space="0" w:color="auto"/>
        <w:left w:val="none" w:sz="0" w:space="0" w:color="auto"/>
        <w:bottom w:val="none" w:sz="0" w:space="0" w:color="auto"/>
        <w:right w:val="none" w:sz="0" w:space="0" w:color="auto"/>
      </w:divBdr>
      <w:divsChild>
        <w:div w:id="988554343">
          <w:marLeft w:val="360"/>
          <w:marRight w:val="0"/>
          <w:marTop w:val="200"/>
          <w:marBottom w:val="0"/>
          <w:divBdr>
            <w:top w:val="none" w:sz="0" w:space="0" w:color="auto"/>
            <w:left w:val="none" w:sz="0" w:space="0" w:color="auto"/>
            <w:bottom w:val="none" w:sz="0" w:space="0" w:color="auto"/>
            <w:right w:val="none" w:sz="0" w:space="0" w:color="auto"/>
          </w:divBdr>
        </w:div>
        <w:div w:id="1298607087">
          <w:marLeft w:val="360"/>
          <w:marRight w:val="0"/>
          <w:marTop w:val="200"/>
          <w:marBottom w:val="0"/>
          <w:divBdr>
            <w:top w:val="none" w:sz="0" w:space="0" w:color="auto"/>
            <w:left w:val="none" w:sz="0" w:space="0" w:color="auto"/>
            <w:bottom w:val="none" w:sz="0" w:space="0" w:color="auto"/>
            <w:right w:val="none" w:sz="0" w:space="0" w:color="auto"/>
          </w:divBdr>
        </w:div>
        <w:div w:id="973369837">
          <w:marLeft w:val="360"/>
          <w:marRight w:val="0"/>
          <w:marTop w:val="200"/>
          <w:marBottom w:val="0"/>
          <w:divBdr>
            <w:top w:val="none" w:sz="0" w:space="0" w:color="auto"/>
            <w:left w:val="none" w:sz="0" w:space="0" w:color="auto"/>
            <w:bottom w:val="none" w:sz="0" w:space="0" w:color="auto"/>
            <w:right w:val="none" w:sz="0" w:space="0" w:color="auto"/>
          </w:divBdr>
        </w:div>
      </w:divsChild>
    </w:div>
    <w:div w:id="1327130963">
      <w:bodyDiv w:val="1"/>
      <w:marLeft w:val="0"/>
      <w:marRight w:val="0"/>
      <w:marTop w:val="0"/>
      <w:marBottom w:val="0"/>
      <w:divBdr>
        <w:top w:val="none" w:sz="0" w:space="0" w:color="auto"/>
        <w:left w:val="none" w:sz="0" w:space="0" w:color="auto"/>
        <w:bottom w:val="none" w:sz="0" w:space="0" w:color="auto"/>
        <w:right w:val="none" w:sz="0" w:space="0" w:color="auto"/>
      </w:divBdr>
      <w:divsChild>
        <w:div w:id="458496337">
          <w:marLeft w:val="360"/>
          <w:marRight w:val="0"/>
          <w:marTop w:val="200"/>
          <w:marBottom w:val="0"/>
          <w:divBdr>
            <w:top w:val="none" w:sz="0" w:space="0" w:color="auto"/>
            <w:left w:val="none" w:sz="0" w:space="0" w:color="auto"/>
            <w:bottom w:val="none" w:sz="0" w:space="0" w:color="auto"/>
            <w:right w:val="none" w:sz="0" w:space="0" w:color="auto"/>
          </w:divBdr>
        </w:div>
      </w:divsChild>
    </w:div>
    <w:div w:id="1434089640">
      <w:bodyDiv w:val="1"/>
      <w:marLeft w:val="0"/>
      <w:marRight w:val="0"/>
      <w:marTop w:val="0"/>
      <w:marBottom w:val="0"/>
      <w:divBdr>
        <w:top w:val="none" w:sz="0" w:space="0" w:color="auto"/>
        <w:left w:val="none" w:sz="0" w:space="0" w:color="auto"/>
        <w:bottom w:val="none" w:sz="0" w:space="0" w:color="auto"/>
        <w:right w:val="none" w:sz="0" w:space="0" w:color="auto"/>
      </w:divBdr>
    </w:div>
    <w:div w:id="1439566593">
      <w:bodyDiv w:val="1"/>
      <w:marLeft w:val="0"/>
      <w:marRight w:val="0"/>
      <w:marTop w:val="0"/>
      <w:marBottom w:val="0"/>
      <w:divBdr>
        <w:top w:val="none" w:sz="0" w:space="0" w:color="auto"/>
        <w:left w:val="none" w:sz="0" w:space="0" w:color="auto"/>
        <w:bottom w:val="none" w:sz="0" w:space="0" w:color="auto"/>
        <w:right w:val="none" w:sz="0" w:space="0" w:color="auto"/>
      </w:divBdr>
      <w:divsChild>
        <w:div w:id="1708678246">
          <w:marLeft w:val="360"/>
          <w:marRight w:val="0"/>
          <w:marTop w:val="200"/>
          <w:marBottom w:val="0"/>
          <w:divBdr>
            <w:top w:val="none" w:sz="0" w:space="0" w:color="auto"/>
            <w:left w:val="none" w:sz="0" w:space="0" w:color="auto"/>
            <w:bottom w:val="none" w:sz="0" w:space="0" w:color="auto"/>
            <w:right w:val="none" w:sz="0" w:space="0" w:color="auto"/>
          </w:divBdr>
        </w:div>
        <w:div w:id="562059613">
          <w:marLeft w:val="360"/>
          <w:marRight w:val="0"/>
          <w:marTop w:val="200"/>
          <w:marBottom w:val="0"/>
          <w:divBdr>
            <w:top w:val="none" w:sz="0" w:space="0" w:color="auto"/>
            <w:left w:val="none" w:sz="0" w:space="0" w:color="auto"/>
            <w:bottom w:val="none" w:sz="0" w:space="0" w:color="auto"/>
            <w:right w:val="none" w:sz="0" w:space="0" w:color="auto"/>
          </w:divBdr>
        </w:div>
        <w:div w:id="912275304">
          <w:marLeft w:val="1080"/>
          <w:marRight w:val="0"/>
          <w:marTop w:val="100"/>
          <w:marBottom w:val="0"/>
          <w:divBdr>
            <w:top w:val="none" w:sz="0" w:space="0" w:color="auto"/>
            <w:left w:val="none" w:sz="0" w:space="0" w:color="auto"/>
            <w:bottom w:val="none" w:sz="0" w:space="0" w:color="auto"/>
            <w:right w:val="none" w:sz="0" w:space="0" w:color="auto"/>
          </w:divBdr>
        </w:div>
        <w:div w:id="981301829">
          <w:marLeft w:val="1080"/>
          <w:marRight w:val="0"/>
          <w:marTop w:val="100"/>
          <w:marBottom w:val="0"/>
          <w:divBdr>
            <w:top w:val="none" w:sz="0" w:space="0" w:color="auto"/>
            <w:left w:val="none" w:sz="0" w:space="0" w:color="auto"/>
            <w:bottom w:val="none" w:sz="0" w:space="0" w:color="auto"/>
            <w:right w:val="none" w:sz="0" w:space="0" w:color="auto"/>
          </w:divBdr>
        </w:div>
      </w:divsChild>
    </w:div>
    <w:div w:id="1440177818">
      <w:bodyDiv w:val="1"/>
      <w:marLeft w:val="0"/>
      <w:marRight w:val="0"/>
      <w:marTop w:val="0"/>
      <w:marBottom w:val="0"/>
      <w:divBdr>
        <w:top w:val="none" w:sz="0" w:space="0" w:color="auto"/>
        <w:left w:val="none" w:sz="0" w:space="0" w:color="auto"/>
        <w:bottom w:val="none" w:sz="0" w:space="0" w:color="auto"/>
        <w:right w:val="none" w:sz="0" w:space="0" w:color="auto"/>
      </w:divBdr>
      <w:divsChild>
        <w:div w:id="862864496">
          <w:marLeft w:val="360"/>
          <w:marRight w:val="0"/>
          <w:marTop w:val="200"/>
          <w:marBottom w:val="0"/>
          <w:divBdr>
            <w:top w:val="none" w:sz="0" w:space="0" w:color="auto"/>
            <w:left w:val="none" w:sz="0" w:space="0" w:color="auto"/>
            <w:bottom w:val="none" w:sz="0" w:space="0" w:color="auto"/>
            <w:right w:val="none" w:sz="0" w:space="0" w:color="auto"/>
          </w:divBdr>
        </w:div>
        <w:div w:id="1021857429">
          <w:marLeft w:val="360"/>
          <w:marRight w:val="0"/>
          <w:marTop w:val="200"/>
          <w:marBottom w:val="0"/>
          <w:divBdr>
            <w:top w:val="none" w:sz="0" w:space="0" w:color="auto"/>
            <w:left w:val="none" w:sz="0" w:space="0" w:color="auto"/>
            <w:bottom w:val="none" w:sz="0" w:space="0" w:color="auto"/>
            <w:right w:val="none" w:sz="0" w:space="0" w:color="auto"/>
          </w:divBdr>
        </w:div>
      </w:divsChild>
    </w:div>
    <w:div w:id="1478255048">
      <w:bodyDiv w:val="1"/>
      <w:marLeft w:val="0"/>
      <w:marRight w:val="0"/>
      <w:marTop w:val="0"/>
      <w:marBottom w:val="0"/>
      <w:divBdr>
        <w:top w:val="none" w:sz="0" w:space="0" w:color="auto"/>
        <w:left w:val="none" w:sz="0" w:space="0" w:color="auto"/>
        <w:bottom w:val="none" w:sz="0" w:space="0" w:color="auto"/>
        <w:right w:val="none" w:sz="0" w:space="0" w:color="auto"/>
      </w:divBdr>
      <w:divsChild>
        <w:div w:id="355351978">
          <w:marLeft w:val="1080"/>
          <w:marRight w:val="0"/>
          <w:marTop w:val="100"/>
          <w:marBottom w:val="0"/>
          <w:divBdr>
            <w:top w:val="none" w:sz="0" w:space="0" w:color="auto"/>
            <w:left w:val="none" w:sz="0" w:space="0" w:color="auto"/>
            <w:bottom w:val="none" w:sz="0" w:space="0" w:color="auto"/>
            <w:right w:val="none" w:sz="0" w:space="0" w:color="auto"/>
          </w:divBdr>
        </w:div>
        <w:div w:id="125704209">
          <w:marLeft w:val="1080"/>
          <w:marRight w:val="0"/>
          <w:marTop w:val="100"/>
          <w:marBottom w:val="0"/>
          <w:divBdr>
            <w:top w:val="none" w:sz="0" w:space="0" w:color="auto"/>
            <w:left w:val="none" w:sz="0" w:space="0" w:color="auto"/>
            <w:bottom w:val="none" w:sz="0" w:space="0" w:color="auto"/>
            <w:right w:val="none" w:sz="0" w:space="0" w:color="auto"/>
          </w:divBdr>
        </w:div>
      </w:divsChild>
    </w:div>
    <w:div w:id="1829326440">
      <w:bodyDiv w:val="1"/>
      <w:marLeft w:val="0"/>
      <w:marRight w:val="0"/>
      <w:marTop w:val="0"/>
      <w:marBottom w:val="0"/>
      <w:divBdr>
        <w:top w:val="none" w:sz="0" w:space="0" w:color="auto"/>
        <w:left w:val="none" w:sz="0" w:space="0" w:color="auto"/>
        <w:bottom w:val="none" w:sz="0" w:space="0" w:color="auto"/>
        <w:right w:val="none" w:sz="0" w:space="0" w:color="auto"/>
      </w:divBdr>
      <w:divsChild>
        <w:div w:id="314140376">
          <w:marLeft w:val="360"/>
          <w:marRight w:val="0"/>
          <w:marTop w:val="200"/>
          <w:marBottom w:val="0"/>
          <w:divBdr>
            <w:top w:val="none" w:sz="0" w:space="0" w:color="auto"/>
            <w:left w:val="none" w:sz="0" w:space="0" w:color="auto"/>
            <w:bottom w:val="none" w:sz="0" w:space="0" w:color="auto"/>
            <w:right w:val="none" w:sz="0" w:space="0" w:color="auto"/>
          </w:divBdr>
        </w:div>
        <w:div w:id="1684168656">
          <w:marLeft w:val="360"/>
          <w:marRight w:val="0"/>
          <w:marTop w:val="200"/>
          <w:marBottom w:val="0"/>
          <w:divBdr>
            <w:top w:val="none" w:sz="0" w:space="0" w:color="auto"/>
            <w:left w:val="none" w:sz="0" w:space="0" w:color="auto"/>
            <w:bottom w:val="none" w:sz="0" w:space="0" w:color="auto"/>
            <w:right w:val="none" w:sz="0" w:space="0" w:color="auto"/>
          </w:divBdr>
        </w:div>
        <w:div w:id="1947419546">
          <w:marLeft w:val="360"/>
          <w:marRight w:val="0"/>
          <w:marTop w:val="200"/>
          <w:marBottom w:val="0"/>
          <w:divBdr>
            <w:top w:val="none" w:sz="0" w:space="0" w:color="auto"/>
            <w:left w:val="none" w:sz="0" w:space="0" w:color="auto"/>
            <w:bottom w:val="none" w:sz="0" w:space="0" w:color="auto"/>
            <w:right w:val="none" w:sz="0" w:space="0" w:color="auto"/>
          </w:divBdr>
        </w:div>
        <w:div w:id="1714184867">
          <w:marLeft w:val="360"/>
          <w:marRight w:val="0"/>
          <w:marTop w:val="200"/>
          <w:marBottom w:val="0"/>
          <w:divBdr>
            <w:top w:val="none" w:sz="0" w:space="0" w:color="auto"/>
            <w:left w:val="none" w:sz="0" w:space="0" w:color="auto"/>
            <w:bottom w:val="none" w:sz="0" w:space="0" w:color="auto"/>
            <w:right w:val="none" w:sz="0" w:space="0" w:color="auto"/>
          </w:divBdr>
        </w:div>
        <w:div w:id="1424107250">
          <w:marLeft w:val="360"/>
          <w:marRight w:val="0"/>
          <w:marTop w:val="200"/>
          <w:marBottom w:val="0"/>
          <w:divBdr>
            <w:top w:val="none" w:sz="0" w:space="0" w:color="auto"/>
            <w:left w:val="none" w:sz="0" w:space="0" w:color="auto"/>
            <w:bottom w:val="none" w:sz="0" w:space="0" w:color="auto"/>
            <w:right w:val="none" w:sz="0" w:space="0" w:color="auto"/>
          </w:divBdr>
        </w:div>
        <w:div w:id="2061710586">
          <w:marLeft w:val="360"/>
          <w:marRight w:val="0"/>
          <w:marTop w:val="200"/>
          <w:marBottom w:val="0"/>
          <w:divBdr>
            <w:top w:val="none" w:sz="0" w:space="0" w:color="auto"/>
            <w:left w:val="none" w:sz="0" w:space="0" w:color="auto"/>
            <w:bottom w:val="none" w:sz="0" w:space="0" w:color="auto"/>
            <w:right w:val="none" w:sz="0" w:space="0" w:color="auto"/>
          </w:divBdr>
        </w:div>
      </w:divsChild>
    </w:div>
    <w:div w:id="1924408893">
      <w:bodyDiv w:val="1"/>
      <w:marLeft w:val="0"/>
      <w:marRight w:val="0"/>
      <w:marTop w:val="0"/>
      <w:marBottom w:val="0"/>
      <w:divBdr>
        <w:top w:val="none" w:sz="0" w:space="0" w:color="auto"/>
        <w:left w:val="none" w:sz="0" w:space="0" w:color="auto"/>
        <w:bottom w:val="none" w:sz="0" w:space="0" w:color="auto"/>
        <w:right w:val="none" w:sz="0" w:space="0" w:color="auto"/>
      </w:divBdr>
    </w:div>
    <w:div w:id="2067755547">
      <w:bodyDiv w:val="1"/>
      <w:marLeft w:val="0"/>
      <w:marRight w:val="0"/>
      <w:marTop w:val="0"/>
      <w:marBottom w:val="0"/>
      <w:divBdr>
        <w:top w:val="none" w:sz="0" w:space="0" w:color="auto"/>
        <w:left w:val="none" w:sz="0" w:space="0" w:color="auto"/>
        <w:bottom w:val="none" w:sz="0" w:space="0" w:color="auto"/>
        <w:right w:val="none" w:sz="0" w:space="0" w:color="auto"/>
      </w:divBdr>
      <w:divsChild>
        <w:div w:id="267548154">
          <w:marLeft w:val="1800"/>
          <w:marRight w:val="0"/>
          <w:marTop w:val="100"/>
          <w:marBottom w:val="0"/>
          <w:divBdr>
            <w:top w:val="none" w:sz="0" w:space="0" w:color="auto"/>
            <w:left w:val="none" w:sz="0" w:space="0" w:color="auto"/>
            <w:bottom w:val="none" w:sz="0" w:space="0" w:color="auto"/>
            <w:right w:val="none" w:sz="0" w:space="0" w:color="auto"/>
          </w:divBdr>
        </w:div>
        <w:div w:id="652413294">
          <w:marLeft w:val="1800"/>
          <w:marRight w:val="0"/>
          <w:marTop w:val="100"/>
          <w:marBottom w:val="0"/>
          <w:divBdr>
            <w:top w:val="none" w:sz="0" w:space="0" w:color="auto"/>
            <w:left w:val="none" w:sz="0" w:space="0" w:color="auto"/>
            <w:bottom w:val="none" w:sz="0" w:space="0" w:color="auto"/>
            <w:right w:val="none" w:sz="0" w:space="0" w:color="auto"/>
          </w:divBdr>
        </w:div>
        <w:div w:id="271130653">
          <w:marLeft w:val="1800"/>
          <w:marRight w:val="0"/>
          <w:marTop w:val="100"/>
          <w:marBottom w:val="0"/>
          <w:divBdr>
            <w:top w:val="none" w:sz="0" w:space="0" w:color="auto"/>
            <w:left w:val="none" w:sz="0" w:space="0" w:color="auto"/>
            <w:bottom w:val="none" w:sz="0" w:space="0" w:color="auto"/>
            <w:right w:val="none" w:sz="0" w:space="0" w:color="auto"/>
          </w:divBdr>
        </w:div>
      </w:divsChild>
    </w:div>
    <w:div w:id="2095124997">
      <w:bodyDiv w:val="1"/>
      <w:marLeft w:val="0"/>
      <w:marRight w:val="0"/>
      <w:marTop w:val="0"/>
      <w:marBottom w:val="0"/>
      <w:divBdr>
        <w:top w:val="none" w:sz="0" w:space="0" w:color="auto"/>
        <w:left w:val="none" w:sz="0" w:space="0" w:color="auto"/>
        <w:bottom w:val="none" w:sz="0" w:space="0" w:color="auto"/>
        <w:right w:val="none" w:sz="0" w:space="0" w:color="auto"/>
      </w:divBdr>
      <w:divsChild>
        <w:div w:id="1160734480">
          <w:marLeft w:val="360"/>
          <w:marRight w:val="0"/>
          <w:marTop w:val="200"/>
          <w:marBottom w:val="0"/>
          <w:divBdr>
            <w:top w:val="none" w:sz="0" w:space="0" w:color="auto"/>
            <w:left w:val="none" w:sz="0" w:space="0" w:color="auto"/>
            <w:bottom w:val="none" w:sz="0" w:space="0" w:color="auto"/>
            <w:right w:val="none" w:sz="0" w:space="0" w:color="auto"/>
          </w:divBdr>
        </w:div>
        <w:div w:id="1554536927">
          <w:marLeft w:val="1080"/>
          <w:marRight w:val="0"/>
          <w:marTop w:val="100"/>
          <w:marBottom w:val="0"/>
          <w:divBdr>
            <w:top w:val="none" w:sz="0" w:space="0" w:color="auto"/>
            <w:left w:val="none" w:sz="0" w:space="0" w:color="auto"/>
            <w:bottom w:val="none" w:sz="0" w:space="0" w:color="auto"/>
            <w:right w:val="none" w:sz="0" w:space="0" w:color="auto"/>
          </w:divBdr>
        </w:div>
        <w:div w:id="415516116">
          <w:marLeft w:val="1080"/>
          <w:marRight w:val="0"/>
          <w:marTop w:val="100"/>
          <w:marBottom w:val="0"/>
          <w:divBdr>
            <w:top w:val="none" w:sz="0" w:space="0" w:color="auto"/>
            <w:left w:val="none" w:sz="0" w:space="0" w:color="auto"/>
            <w:bottom w:val="none" w:sz="0" w:space="0" w:color="auto"/>
            <w:right w:val="none" w:sz="0" w:space="0" w:color="auto"/>
          </w:divBdr>
        </w:div>
        <w:div w:id="790513220">
          <w:marLeft w:val="1080"/>
          <w:marRight w:val="0"/>
          <w:marTop w:val="100"/>
          <w:marBottom w:val="0"/>
          <w:divBdr>
            <w:top w:val="none" w:sz="0" w:space="0" w:color="auto"/>
            <w:left w:val="none" w:sz="0" w:space="0" w:color="auto"/>
            <w:bottom w:val="none" w:sz="0" w:space="0" w:color="auto"/>
            <w:right w:val="none" w:sz="0" w:space="0" w:color="auto"/>
          </w:divBdr>
        </w:div>
        <w:div w:id="951862113">
          <w:marLeft w:val="1080"/>
          <w:marRight w:val="0"/>
          <w:marTop w:val="100"/>
          <w:marBottom w:val="0"/>
          <w:divBdr>
            <w:top w:val="none" w:sz="0" w:space="0" w:color="auto"/>
            <w:left w:val="none" w:sz="0" w:space="0" w:color="auto"/>
            <w:bottom w:val="none" w:sz="0" w:space="0" w:color="auto"/>
            <w:right w:val="none" w:sz="0" w:space="0" w:color="auto"/>
          </w:divBdr>
        </w:div>
      </w:divsChild>
    </w:div>
    <w:div w:id="2108310199">
      <w:bodyDiv w:val="1"/>
      <w:marLeft w:val="0"/>
      <w:marRight w:val="0"/>
      <w:marTop w:val="0"/>
      <w:marBottom w:val="0"/>
      <w:divBdr>
        <w:top w:val="none" w:sz="0" w:space="0" w:color="auto"/>
        <w:left w:val="none" w:sz="0" w:space="0" w:color="auto"/>
        <w:bottom w:val="none" w:sz="0" w:space="0" w:color="auto"/>
        <w:right w:val="none" w:sz="0" w:space="0" w:color="auto"/>
      </w:divBdr>
      <w:divsChild>
        <w:div w:id="1895577334">
          <w:marLeft w:val="360"/>
          <w:marRight w:val="0"/>
          <w:marTop w:val="200"/>
          <w:marBottom w:val="0"/>
          <w:divBdr>
            <w:top w:val="none" w:sz="0" w:space="0" w:color="auto"/>
            <w:left w:val="none" w:sz="0" w:space="0" w:color="auto"/>
            <w:bottom w:val="none" w:sz="0" w:space="0" w:color="auto"/>
            <w:right w:val="none" w:sz="0" w:space="0" w:color="auto"/>
          </w:divBdr>
        </w:div>
        <w:div w:id="412549339">
          <w:marLeft w:val="360"/>
          <w:marRight w:val="0"/>
          <w:marTop w:val="200"/>
          <w:marBottom w:val="0"/>
          <w:divBdr>
            <w:top w:val="none" w:sz="0" w:space="0" w:color="auto"/>
            <w:left w:val="none" w:sz="0" w:space="0" w:color="auto"/>
            <w:bottom w:val="none" w:sz="0" w:space="0" w:color="auto"/>
            <w:right w:val="none" w:sz="0" w:space="0" w:color="auto"/>
          </w:divBdr>
        </w:div>
        <w:div w:id="665086054">
          <w:marLeft w:val="360"/>
          <w:marRight w:val="0"/>
          <w:marTop w:val="200"/>
          <w:marBottom w:val="0"/>
          <w:divBdr>
            <w:top w:val="none" w:sz="0" w:space="0" w:color="auto"/>
            <w:left w:val="none" w:sz="0" w:space="0" w:color="auto"/>
            <w:bottom w:val="none" w:sz="0" w:space="0" w:color="auto"/>
            <w:right w:val="none" w:sz="0" w:space="0" w:color="auto"/>
          </w:divBdr>
        </w:div>
        <w:div w:id="390614362">
          <w:marLeft w:val="360"/>
          <w:marRight w:val="0"/>
          <w:marTop w:val="200"/>
          <w:marBottom w:val="0"/>
          <w:divBdr>
            <w:top w:val="none" w:sz="0" w:space="0" w:color="auto"/>
            <w:left w:val="none" w:sz="0" w:space="0" w:color="auto"/>
            <w:bottom w:val="none" w:sz="0" w:space="0" w:color="auto"/>
            <w:right w:val="none" w:sz="0" w:space="0" w:color="auto"/>
          </w:divBdr>
        </w:div>
        <w:div w:id="2008822680">
          <w:marLeft w:val="360"/>
          <w:marRight w:val="0"/>
          <w:marTop w:val="200"/>
          <w:marBottom w:val="0"/>
          <w:divBdr>
            <w:top w:val="none" w:sz="0" w:space="0" w:color="auto"/>
            <w:left w:val="none" w:sz="0" w:space="0" w:color="auto"/>
            <w:bottom w:val="none" w:sz="0" w:space="0" w:color="auto"/>
            <w:right w:val="none" w:sz="0" w:space="0" w:color="auto"/>
          </w:divBdr>
        </w:div>
        <w:div w:id="1814985842">
          <w:marLeft w:val="360"/>
          <w:marRight w:val="0"/>
          <w:marTop w:val="200"/>
          <w:marBottom w:val="0"/>
          <w:divBdr>
            <w:top w:val="none" w:sz="0" w:space="0" w:color="auto"/>
            <w:left w:val="none" w:sz="0" w:space="0" w:color="auto"/>
            <w:bottom w:val="none" w:sz="0" w:space="0" w:color="auto"/>
            <w:right w:val="none" w:sz="0" w:space="0" w:color="auto"/>
          </w:divBdr>
        </w:div>
        <w:div w:id="59116263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F551DAC-A29B-4059-9333-C7DEC62D23F2}" type="doc">
      <dgm:prSet loTypeId="urn:microsoft.com/office/officeart/2005/8/layout/cycle4" loCatId="cycle" qsTypeId="urn:microsoft.com/office/officeart/2005/8/quickstyle/simple1" qsCatId="simple" csTypeId="urn:microsoft.com/office/officeart/2005/8/colors/accent1_2" csCatId="accent1" phldr="1"/>
      <dgm:spPr/>
      <dgm:t>
        <a:bodyPr/>
        <a:lstStyle/>
        <a:p>
          <a:endParaRPr lang="en-US"/>
        </a:p>
      </dgm:t>
    </dgm:pt>
    <dgm:pt modelId="{CB1DD6D0-A40E-4150-8767-12912DC2BD62}">
      <dgm:prSet phldrT="[Text]" custT="1"/>
      <dgm:spPr/>
      <dgm:t>
        <a:bodyPr/>
        <a:lstStyle/>
        <a:p>
          <a:r>
            <a:rPr lang="en-US" sz="1200" b="1"/>
            <a:t>Meeting 4</a:t>
          </a:r>
        </a:p>
        <a:p>
          <a:r>
            <a:rPr lang="en-US" sz="1050"/>
            <a:t>Reflection on the process of collaboration</a:t>
          </a:r>
        </a:p>
        <a:p>
          <a:r>
            <a:rPr lang="en-US" sz="1050"/>
            <a:t>Reflection on development of blended learning resource.</a:t>
          </a:r>
        </a:p>
        <a:p>
          <a:r>
            <a:rPr lang="en-US" sz="1050"/>
            <a:t>Future plans to apply for further funding </a:t>
          </a:r>
        </a:p>
        <a:p>
          <a:endParaRPr lang="en-US" sz="1700"/>
        </a:p>
      </dgm:t>
    </dgm:pt>
    <dgm:pt modelId="{B7A41372-55C2-4CDF-AB84-0C12262E679B}" type="parTrans" cxnId="{44CB319A-E39E-4A04-AFF7-00BAA71035DD}">
      <dgm:prSet/>
      <dgm:spPr/>
      <dgm:t>
        <a:bodyPr/>
        <a:lstStyle/>
        <a:p>
          <a:endParaRPr lang="en-US"/>
        </a:p>
      </dgm:t>
    </dgm:pt>
    <dgm:pt modelId="{EED22635-B82F-48B8-933E-0F8E6C08E3E8}" type="sibTrans" cxnId="{44CB319A-E39E-4A04-AFF7-00BAA71035DD}">
      <dgm:prSet/>
      <dgm:spPr/>
      <dgm:t>
        <a:bodyPr/>
        <a:lstStyle/>
        <a:p>
          <a:endParaRPr lang="en-US"/>
        </a:p>
      </dgm:t>
    </dgm:pt>
    <dgm:pt modelId="{8F8BD56E-0485-45D4-847D-0440455A6A7A}">
      <dgm:prSet phldrT="[Text]"/>
      <dgm:spPr/>
      <dgm:t>
        <a:bodyPr/>
        <a:lstStyle/>
        <a:p>
          <a:r>
            <a:rPr lang="en-US"/>
            <a:t>Reflect</a:t>
          </a:r>
        </a:p>
      </dgm:t>
    </dgm:pt>
    <dgm:pt modelId="{49959348-C77F-44E6-87F4-D7C6C037F887}" type="parTrans" cxnId="{95C7145E-8A48-48D9-9684-539E835EF5DA}">
      <dgm:prSet/>
      <dgm:spPr/>
      <dgm:t>
        <a:bodyPr/>
        <a:lstStyle/>
        <a:p>
          <a:endParaRPr lang="en-US"/>
        </a:p>
      </dgm:t>
    </dgm:pt>
    <dgm:pt modelId="{9BF93AA6-2102-4A3E-8456-C13CB4801A34}" type="sibTrans" cxnId="{95C7145E-8A48-48D9-9684-539E835EF5DA}">
      <dgm:prSet/>
      <dgm:spPr/>
      <dgm:t>
        <a:bodyPr/>
        <a:lstStyle/>
        <a:p>
          <a:endParaRPr lang="en-US"/>
        </a:p>
      </dgm:t>
    </dgm:pt>
    <dgm:pt modelId="{16DA5DCC-1933-44F2-8934-820C0C138EA8}">
      <dgm:prSet phldrT="[Text]" custT="1"/>
      <dgm:spPr/>
      <dgm:t>
        <a:bodyPr/>
        <a:lstStyle/>
        <a:p>
          <a:r>
            <a:rPr lang="en-US" sz="1200" b="1"/>
            <a:t>Meeting 1</a:t>
          </a:r>
        </a:p>
        <a:p>
          <a:r>
            <a:rPr lang="en-US" sz="1050"/>
            <a:t>Blue sky thinking leading to collaborative planning</a:t>
          </a:r>
        </a:p>
        <a:p>
          <a:r>
            <a:rPr lang="en-US" sz="1050"/>
            <a:t>Researcher tasked by advisory group to  explore online learning resources</a:t>
          </a:r>
        </a:p>
        <a:p>
          <a:endParaRPr lang="en-US" sz="1050"/>
        </a:p>
        <a:p>
          <a:r>
            <a:rPr lang="en-US" sz="1050"/>
            <a:t> </a:t>
          </a:r>
        </a:p>
      </dgm:t>
    </dgm:pt>
    <dgm:pt modelId="{1BBB84A9-0EBB-465A-9B34-CD44A231D27E}" type="parTrans" cxnId="{34E5B0C0-571B-4A3C-B6D2-2859EE63874A}">
      <dgm:prSet/>
      <dgm:spPr/>
      <dgm:t>
        <a:bodyPr/>
        <a:lstStyle/>
        <a:p>
          <a:endParaRPr lang="en-US"/>
        </a:p>
      </dgm:t>
    </dgm:pt>
    <dgm:pt modelId="{CE24D9E7-1FCE-4007-8AD0-5AB0ED267B7E}" type="sibTrans" cxnId="{34E5B0C0-571B-4A3C-B6D2-2859EE63874A}">
      <dgm:prSet/>
      <dgm:spPr/>
      <dgm:t>
        <a:bodyPr/>
        <a:lstStyle/>
        <a:p>
          <a:endParaRPr lang="en-US"/>
        </a:p>
      </dgm:t>
    </dgm:pt>
    <dgm:pt modelId="{C900B38A-E10D-4495-B5C7-D8055199991C}">
      <dgm:prSet phldrT="[Text]"/>
      <dgm:spPr/>
      <dgm:t>
        <a:bodyPr/>
        <a:lstStyle/>
        <a:p>
          <a:r>
            <a:rPr lang="en-US"/>
            <a:t>Plan</a:t>
          </a:r>
        </a:p>
      </dgm:t>
    </dgm:pt>
    <dgm:pt modelId="{E852B765-2DF5-495A-9868-95EDDA305E05}" type="parTrans" cxnId="{076E66C1-C0DD-4E1D-BF59-F00E5522ECDA}">
      <dgm:prSet/>
      <dgm:spPr/>
      <dgm:t>
        <a:bodyPr/>
        <a:lstStyle/>
        <a:p>
          <a:endParaRPr lang="en-US"/>
        </a:p>
      </dgm:t>
    </dgm:pt>
    <dgm:pt modelId="{196FE830-1F1B-4994-AE58-3FA18F3C3D67}" type="sibTrans" cxnId="{076E66C1-C0DD-4E1D-BF59-F00E5522ECDA}">
      <dgm:prSet/>
      <dgm:spPr/>
      <dgm:t>
        <a:bodyPr/>
        <a:lstStyle/>
        <a:p>
          <a:endParaRPr lang="en-US"/>
        </a:p>
      </dgm:t>
    </dgm:pt>
    <dgm:pt modelId="{DF9A9A69-AE29-4111-A813-6BD1A1FB160F}">
      <dgm:prSet phldrT="[Text]" custT="1"/>
      <dgm:spPr/>
      <dgm:t>
        <a:bodyPr/>
        <a:lstStyle/>
        <a:p>
          <a:endParaRPr lang="en-US" sz="1050"/>
        </a:p>
        <a:p>
          <a:r>
            <a:rPr lang="en-US" sz="1200" b="1"/>
            <a:t>Meeting 2</a:t>
          </a:r>
        </a:p>
        <a:p>
          <a:r>
            <a:rPr lang="en-US" sz="1050"/>
            <a:t>Discussion of online format of learning</a:t>
          </a:r>
        </a:p>
        <a:p>
          <a:r>
            <a:rPr lang="en-US" sz="1050"/>
            <a:t>Open group / closed group?</a:t>
          </a:r>
        </a:p>
        <a:p>
          <a:r>
            <a:rPr lang="en-US" sz="1050"/>
            <a:t>Focus on blended learning</a:t>
          </a:r>
        </a:p>
        <a:p>
          <a:r>
            <a:rPr lang="en-US" sz="1050"/>
            <a:t>Members sent material to review</a:t>
          </a:r>
          <a:endParaRPr lang="en-US" sz="900"/>
        </a:p>
      </dgm:t>
    </dgm:pt>
    <dgm:pt modelId="{EED73480-BBCA-4051-A568-A52EBD32C47C}" type="parTrans" cxnId="{FC086EAB-0D1A-4347-B048-47E59739E33B}">
      <dgm:prSet/>
      <dgm:spPr/>
      <dgm:t>
        <a:bodyPr/>
        <a:lstStyle/>
        <a:p>
          <a:endParaRPr lang="en-US"/>
        </a:p>
      </dgm:t>
    </dgm:pt>
    <dgm:pt modelId="{94136F85-FC27-4822-8958-979297CC2047}" type="sibTrans" cxnId="{FC086EAB-0D1A-4347-B048-47E59739E33B}">
      <dgm:prSet/>
      <dgm:spPr/>
      <dgm:t>
        <a:bodyPr/>
        <a:lstStyle/>
        <a:p>
          <a:endParaRPr lang="en-US"/>
        </a:p>
      </dgm:t>
    </dgm:pt>
    <dgm:pt modelId="{DDEA55F7-6B34-461D-8ECE-65FD42723110}">
      <dgm:prSet phldrT="[Text]"/>
      <dgm:spPr/>
      <dgm:t>
        <a:bodyPr/>
        <a:lstStyle/>
        <a:p>
          <a:r>
            <a:rPr lang="en-US"/>
            <a:t>Act</a:t>
          </a:r>
        </a:p>
      </dgm:t>
    </dgm:pt>
    <dgm:pt modelId="{F0FD6A8E-FAC2-489B-ABEA-B8228C823651}" type="parTrans" cxnId="{91B2F960-46EB-4850-A545-6E13489E7913}">
      <dgm:prSet/>
      <dgm:spPr/>
      <dgm:t>
        <a:bodyPr/>
        <a:lstStyle/>
        <a:p>
          <a:endParaRPr lang="en-US"/>
        </a:p>
      </dgm:t>
    </dgm:pt>
    <dgm:pt modelId="{CC99ABF9-6E2F-44C5-9F32-0CCA360DCAC6}" type="sibTrans" cxnId="{91B2F960-46EB-4850-A545-6E13489E7913}">
      <dgm:prSet/>
      <dgm:spPr/>
      <dgm:t>
        <a:bodyPr/>
        <a:lstStyle/>
        <a:p>
          <a:endParaRPr lang="en-US"/>
        </a:p>
      </dgm:t>
    </dgm:pt>
    <dgm:pt modelId="{F09C452E-C7C8-4B50-886A-E7CF22BC6F04}">
      <dgm:prSet phldrT="[Text]" custT="1"/>
      <dgm:spPr/>
      <dgm:t>
        <a:bodyPr/>
        <a:lstStyle/>
        <a:p>
          <a:endParaRPr lang="en-US" sz="1000"/>
        </a:p>
        <a:p>
          <a:endParaRPr lang="en-US" sz="1000"/>
        </a:p>
        <a:p>
          <a:r>
            <a:rPr lang="en-US" sz="1200" b="1"/>
            <a:t>Meeting 3</a:t>
          </a:r>
        </a:p>
        <a:p>
          <a:r>
            <a:rPr lang="en-US" sz="1050"/>
            <a:t>Review of material on white board</a:t>
          </a:r>
        </a:p>
        <a:p>
          <a:r>
            <a:rPr lang="en-US" sz="1050"/>
            <a:t>Word and graphic changes</a:t>
          </a:r>
        </a:p>
        <a:p>
          <a:r>
            <a:rPr lang="en-US" sz="1050"/>
            <a:t>Agreement of reflective rather than collaborative online activities</a:t>
          </a:r>
        </a:p>
        <a:p>
          <a:endParaRPr lang="en-US" sz="800"/>
        </a:p>
        <a:p>
          <a:endParaRPr lang="en-US" sz="800"/>
        </a:p>
      </dgm:t>
    </dgm:pt>
    <dgm:pt modelId="{FC8BE08B-ED5D-43C9-992C-F1576337D891}" type="parTrans" cxnId="{600D99E5-3DAA-47F0-A3BA-6DB5AA23A69E}">
      <dgm:prSet/>
      <dgm:spPr/>
      <dgm:t>
        <a:bodyPr/>
        <a:lstStyle/>
        <a:p>
          <a:endParaRPr lang="en-US"/>
        </a:p>
      </dgm:t>
    </dgm:pt>
    <dgm:pt modelId="{53CD50DD-891A-4EF6-B633-555D1B3F9F27}" type="sibTrans" cxnId="{600D99E5-3DAA-47F0-A3BA-6DB5AA23A69E}">
      <dgm:prSet/>
      <dgm:spPr/>
      <dgm:t>
        <a:bodyPr/>
        <a:lstStyle/>
        <a:p>
          <a:endParaRPr lang="en-US"/>
        </a:p>
      </dgm:t>
    </dgm:pt>
    <dgm:pt modelId="{CB6C2AED-48B2-4399-A89E-9E060376C42B}">
      <dgm:prSet phldrT="[Text]"/>
      <dgm:spPr/>
      <dgm:t>
        <a:bodyPr/>
        <a:lstStyle/>
        <a:p>
          <a:r>
            <a:rPr lang="en-US"/>
            <a:t>Review</a:t>
          </a:r>
        </a:p>
      </dgm:t>
    </dgm:pt>
    <dgm:pt modelId="{C822220E-A782-4B02-9E84-1B08E3A9C282}" type="parTrans" cxnId="{8B7B9D0B-575A-45A0-9C88-7032A39FEBE1}">
      <dgm:prSet/>
      <dgm:spPr/>
      <dgm:t>
        <a:bodyPr/>
        <a:lstStyle/>
        <a:p>
          <a:endParaRPr lang="en-US"/>
        </a:p>
      </dgm:t>
    </dgm:pt>
    <dgm:pt modelId="{467ACD74-5140-4CA0-AEE4-2DEFA4121080}" type="sibTrans" cxnId="{8B7B9D0B-575A-45A0-9C88-7032A39FEBE1}">
      <dgm:prSet/>
      <dgm:spPr/>
      <dgm:t>
        <a:bodyPr/>
        <a:lstStyle/>
        <a:p>
          <a:endParaRPr lang="en-US"/>
        </a:p>
      </dgm:t>
    </dgm:pt>
    <dgm:pt modelId="{ED3395CD-5831-4543-AD32-01E3E872B9BA}" type="pres">
      <dgm:prSet presAssocID="{7F551DAC-A29B-4059-9333-C7DEC62D23F2}" presName="cycleMatrixDiagram" presStyleCnt="0">
        <dgm:presLayoutVars>
          <dgm:chMax val="1"/>
          <dgm:dir/>
          <dgm:animLvl val="lvl"/>
          <dgm:resizeHandles val="exact"/>
        </dgm:presLayoutVars>
      </dgm:prSet>
      <dgm:spPr/>
      <dgm:t>
        <a:bodyPr/>
        <a:lstStyle/>
        <a:p>
          <a:endParaRPr lang="en-US"/>
        </a:p>
      </dgm:t>
    </dgm:pt>
    <dgm:pt modelId="{1DB20317-E8BB-4DBD-BB83-B3D21E087F25}" type="pres">
      <dgm:prSet presAssocID="{7F551DAC-A29B-4059-9333-C7DEC62D23F2}" presName="children" presStyleCnt="0"/>
      <dgm:spPr/>
    </dgm:pt>
    <dgm:pt modelId="{83DD3FEF-6147-478F-B115-3F008B6D544D}" type="pres">
      <dgm:prSet presAssocID="{7F551DAC-A29B-4059-9333-C7DEC62D23F2}" presName="child1group" presStyleCnt="0"/>
      <dgm:spPr/>
    </dgm:pt>
    <dgm:pt modelId="{88B5146F-A808-46F1-970A-0B8DE978B9F9}" type="pres">
      <dgm:prSet presAssocID="{7F551DAC-A29B-4059-9333-C7DEC62D23F2}" presName="child1" presStyleLbl="bgAcc1" presStyleIdx="0" presStyleCnt="4"/>
      <dgm:spPr/>
      <dgm:t>
        <a:bodyPr/>
        <a:lstStyle/>
        <a:p>
          <a:endParaRPr lang="en-US"/>
        </a:p>
      </dgm:t>
    </dgm:pt>
    <dgm:pt modelId="{30376CBE-17FD-4BF0-9731-5C2356E05D17}" type="pres">
      <dgm:prSet presAssocID="{7F551DAC-A29B-4059-9333-C7DEC62D23F2}" presName="child1Text" presStyleLbl="bgAcc1" presStyleIdx="0" presStyleCnt="4">
        <dgm:presLayoutVars>
          <dgm:bulletEnabled val="1"/>
        </dgm:presLayoutVars>
      </dgm:prSet>
      <dgm:spPr/>
      <dgm:t>
        <a:bodyPr/>
        <a:lstStyle/>
        <a:p>
          <a:endParaRPr lang="en-US"/>
        </a:p>
      </dgm:t>
    </dgm:pt>
    <dgm:pt modelId="{2B082B77-B91D-471A-80CC-94113A32E861}" type="pres">
      <dgm:prSet presAssocID="{7F551DAC-A29B-4059-9333-C7DEC62D23F2}" presName="child2group" presStyleCnt="0"/>
      <dgm:spPr/>
    </dgm:pt>
    <dgm:pt modelId="{0DC689E4-EF2B-4562-8236-F5DA261A0DED}" type="pres">
      <dgm:prSet presAssocID="{7F551DAC-A29B-4059-9333-C7DEC62D23F2}" presName="child2" presStyleLbl="bgAcc1" presStyleIdx="1" presStyleCnt="4"/>
      <dgm:spPr/>
      <dgm:t>
        <a:bodyPr/>
        <a:lstStyle/>
        <a:p>
          <a:endParaRPr lang="en-US"/>
        </a:p>
      </dgm:t>
    </dgm:pt>
    <dgm:pt modelId="{CD2BB020-003A-4A24-840A-0E5FFD0A7627}" type="pres">
      <dgm:prSet presAssocID="{7F551DAC-A29B-4059-9333-C7DEC62D23F2}" presName="child2Text" presStyleLbl="bgAcc1" presStyleIdx="1" presStyleCnt="4">
        <dgm:presLayoutVars>
          <dgm:bulletEnabled val="1"/>
        </dgm:presLayoutVars>
      </dgm:prSet>
      <dgm:spPr/>
      <dgm:t>
        <a:bodyPr/>
        <a:lstStyle/>
        <a:p>
          <a:endParaRPr lang="en-US"/>
        </a:p>
      </dgm:t>
    </dgm:pt>
    <dgm:pt modelId="{291A9255-3FE0-4DD7-B528-4C612649C0C6}" type="pres">
      <dgm:prSet presAssocID="{7F551DAC-A29B-4059-9333-C7DEC62D23F2}" presName="child3group" presStyleCnt="0"/>
      <dgm:spPr/>
    </dgm:pt>
    <dgm:pt modelId="{06488220-FF53-4625-8439-5FBF7601FEF2}" type="pres">
      <dgm:prSet presAssocID="{7F551DAC-A29B-4059-9333-C7DEC62D23F2}" presName="child3" presStyleLbl="bgAcc1" presStyleIdx="2" presStyleCnt="4"/>
      <dgm:spPr/>
      <dgm:t>
        <a:bodyPr/>
        <a:lstStyle/>
        <a:p>
          <a:endParaRPr lang="en-US"/>
        </a:p>
      </dgm:t>
    </dgm:pt>
    <dgm:pt modelId="{803BC56B-26D8-4BEC-AB51-9CB4A289FEEC}" type="pres">
      <dgm:prSet presAssocID="{7F551DAC-A29B-4059-9333-C7DEC62D23F2}" presName="child3Text" presStyleLbl="bgAcc1" presStyleIdx="2" presStyleCnt="4">
        <dgm:presLayoutVars>
          <dgm:bulletEnabled val="1"/>
        </dgm:presLayoutVars>
      </dgm:prSet>
      <dgm:spPr/>
      <dgm:t>
        <a:bodyPr/>
        <a:lstStyle/>
        <a:p>
          <a:endParaRPr lang="en-US"/>
        </a:p>
      </dgm:t>
    </dgm:pt>
    <dgm:pt modelId="{F49CC5F1-3351-40E3-AB77-64B9CFB40303}" type="pres">
      <dgm:prSet presAssocID="{7F551DAC-A29B-4059-9333-C7DEC62D23F2}" presName="child4group" presStyleCnt="0"/>
      <dgm:spPr/>
    </dgm:pt>
    <dgm:pt modelId="{1590E594-9D9E-4031-A12C-34F57B5E9B0C}" type="pres">
      <dgm:prSet presAssocID="{7F551DAC-A29B-4059-9333-C7DEC62D23F2}" presName="child4" presStyleLbl="bgAcc1" presStyleIdx="3" presStyleCnt="4"/>
      <dgm:spPr/>
      <dgm:t>
        <a:bodyPr/>
        <a:lstStyle/>
        <a:p>
          <a:endParaRPr lang="en-US"/>
        </a:p>
      </dgm:t>
    </dgm:pt>
    <dgm:pt modelId="{5808ABCD-31E8-42B7-AE56-5E6A7E6EB792}" type="pres">
      <dgm:prSet presAssocID="{7F551DAC-A29B-4059-9333-C7DEC62D23F2}" presName="child4Text" presStyleLbl="bgAcc1" presStyleIdx="3" presStyleCnt="4">
        <dgm:presLayoutVars>
          <dgm:bulletEnabled val="1"/>
        </dgm:presLayoutVars>
      </dgm:prSet>
      <dgm:spPr/>
      <dgm:t>
        <a:bodyPr/>
        <a:lstStyle/>
        <a:p>
          <a:endParaRPr lang="en-US"/>
        </a:p>
      </dgm:t>
    </dgm:pt>
    <dgm:pt modelId="{CF108849-20C5-45F5-8FF6-66AEBE2855AE}" type="pres">
      <dgm:prSet presAssocID="{7F551DAC-A29B-4059-9333-C7DEC62D23F2}" presName="childPlaceholder" presStyleCnt="0"/>
      <dgm:spPr/>
    </dgm:pt>
    <dgm:pt modelId="{EE845D78-F7B8-4EFB-BE4F-3B008B334EFE}" type="pres">
      <dgm:prSet presAssocID="{7F551DAC-A29B-4059-9333-C7DEC62D23F2}" presName="circle" presStyleCnt="0"/>
      <dgm:spPr/>
    </dgm:pt>
    <dgm:pt modelId="{367E8558-7A15-411B-97F1-E1FCA8E04D74}" type="pres">
      <dgm:prSet presAssocID="{7F551DAC-A29B-4059-9333-C7DEC62D23F2}" presName="quadrant1" presStyleLbl="node1" presStyleIdx="0" presStyleCnt="4" custScaleX="101925" custScaleY="103723" custLinFactNeighborX="1347" custLinFactNeighborY="445">
        <dgm:presLayoutVars>
          <dgm:chMax val="1"/>
          <dgm:bulletEnabled val="1"/>
        </dgm:presLayoutVars>
      </dgm:prSet>
      <dgm:spPr/>
      <dgm:t>
        <a:bodyPr/>
        <a:lstStyle/>
        <a:p>
          <a:endParaRPr lang="en-US"/>
        </a:p>
      </dgm:t>
    </dgm:pt>
    <dgm:pt modelId="{6FC5B4B1-DE8A-4729-95CD-2F56EA742C5F}" type="pres">
      <dgm:prSet presAssocID="{7F551DAC-A29B-4059-9333-C7DEC62D23F2}" presName="quadrant2" presStyleLbl="node1" presStyleIdx="1" presStyleCnt="4" custScaleY="103420" custLinFactNeighborX="1348" custLinFactNeighborY="0">
        <dgm:presLayoutVars>
          <dgm:chMax val="1"/>
          <dgm:bulletEnabled val="1"/>
        </dgm:presLayoutVars>
      </dgm:prSet>
      <dgm:spPr/>
      <dgm:t>
        <a:bodyPr/>
        <a:lstStyle/>
        <a:p>
          <a:endParaRPr lang="en-US"/>
        </a:p>
      </dgm:t>
    </dgm:pt>
    <dgm:pt modelId="{28A3C506-1638-4B0A-AA82-0B74048C350E}" type="pres">
      <dgm:prSet presAssocID="{7F551DAC-A29B-4059-9333-C7DEC62D23F2}" presName="quadrant3" presStyleLbl="node1" presStyleIdx="2" presStyleCnt="4" custScaleX="101914" custScaleY="104010" custLinFactNeighborX="2243" custLinFactNeighborY="1793">
        <dgm:presLayoutVars>
          <dgm:chMax val="1"/>
          <dgm:bulletEnabled val="1"/>
        </dgm:presLayoutVars>
      </dgm:prSet>
      <dgm:spPr/>
      <dgm:t>
        <a:bodyPr/>
        <a:lstStyle/>
        <a:p>
          <a:endParaRPr lang="en-US"/>
        </a:p>
      </dgm:t>
    </dgm:pt>
    <dgm:pt modelId="{28157035-A500-4C29-8A61-59DE9E7913B9}" type="pres">
      <dgm:prSet presAssocID="{7F551DAC-A29B-4059-9333-C7DEC62D23F2}" presName="quadrant4" presStyleLbl="node1" presStyleIdx="3" presStyleCnt="4" custScaleX="103721" custScaleY="102251" custLinFactNeighborX="1348" custLinFactNeighborY="1363">
        <dgm:presLayoutVars>
          <dgm:chMax val="1"/>
          <dgm:bulletEnabled val="1"/>
        </dgm:presLayoutVars>
      </dgm:prSet>
      <dgm:spPr/>
      <dgm:t>
        <a:bodyPr/>
        <a:lstStyle/>
        <a:p>
          <a:endParaRPr lang="en-US"/>
        </a:p>
      </dgm:t>
    </dgm:pt>
    <dgm:pt modelId="{D1EFFC9D-F4A1-47E7-BE6F-D73269C996BE}" type="pres">
      <dgm:prSet presAssocID="{7F551DAC-A29B-4059-9333-C7DEC62D23F2}" presName="quadrantPlaceholder" presStyleCnt="0"/>
      <dgm:spPr/>
    </dgm:pt>
    <dgm:pt modelId="{E540981D-470F-4EF3-B4AB-ABD5C2678CAE}" type="pres">
      <dgm:prSet presAssocID="{7F551DAC-A29B-4059-9333-C7DEC62D23F2}" presName="center1" presStyleLbl="fgShp" presStyleIdx="0" presStyleCnt="2" custLinFactNeighborX="9646" custLinFactNeighborY="8982"/>
      <dgm:spPr/>
    </dgm:pt>
    <dgm:pt modelId="{6A40E3A6-9C3D-4113-A8A2-CE29E3AF8D80}" type="pres">
      <dgm:prSet presAssocID="{7F551DAC-A29B-4059-9333-C7DEC62D23F2}" presName="center2" presStyleLbl="fgShp" presStyleIdx="1" presStyleCnt="2" custLinFactNeighborX="9646" custLinFactNeighborY="-4491"/>
      <dgm:spPr/>
    </dgm:pt>
  </dgm:ptLst>
  <dgm:cxnLst>
    <dgm:cxn modelId="{91B2F960-46EB-4850-A545-6E13489E7913}" srcId="{DF9A9A69-AE29-4111-A813-6BD1A1FB160F}" destId="{DDEA55F7-6B34-461D-8ECE-65FD42723110}" srcOrd="0" destOrd="0" parTransId="{F0FD6A8E-FAC2-489B-ABEA-B8228C823651}" sibTransId="{CC99ABF9-6E2F-44C5-9F32-0CCA360DCAC6}"/>
    <dgm:cxn modelId="{C797B763-7377-4E62-AAAD-A8C71586CBA4}" type="presOf" srcId="{F09C452E-C7C8-4B50-886A-E7CF22BC6F04}" destId="{28157035-A500-4C29-8A61-59DE9E7913B9}" srcOrd="0" destOrd="0" presId="urn:microsoft.com/office/officeart/2005/8/layout/cycle4"/>
    <dgm:cxn modelId="{FC086EAB-0D1A-4347-B048-47E59739E33B}" srcId="{7F551DAC-A29B-4059-9333-C7DEC62D23F2}" destId="{DF9A9A69-AE29-4111-A813-6BD1A1FB160F}" srcOrd="2" destOrd="0" parTransId="{EED73480-BBCA-4051-A568-A52EBD32C47C}" sibTransId="{94136F85-FC27-4822-8958-979297CC2047}"/>
    <dgm:cxn modelId="{A3BA24F2-069A-49FE-9877-E364A3792586}" type="presOf" srcId="{C900B38A-E10D-4495-B5C7-D8055199991C}" destId="{CD2BB020-003A-4A24-840A-0E5FFD0A7627}" srcOrd="1" destOrd="0" presId="urn:microsoft.com/office/officeart/2005/8/layout/cycle4"/>
    <dgm:cxn modelId="{73372600-1220-4C5C-B96D-5D4C33366ECD}" type="presOf" srcId="{DF9A9A69-AE29-4111-A813-6BD1A1FB160F}" destId="{28A3C506-1638-4B0A-AA82-0B74048C350E}" srcOrd="0" destOrd="0" presId="urn:microsoft.com/office/officeart/2005/8/layout/cycle4"/>
    <dgm:cxn modelId="{F18C1C76-400C-42A9-BE9D-122324FC1152}" type="presOf" srcId="{CB6C2AED-48B2-4399-A89E-9E060376C42B}" destId="{5808ABCD-31E8-42B7-AE56-5E6A7E6EB792}" srcOrd="1" destOrd="0" presId="urn:microsoft.com/office/officeart/2005/8/layout/cycle4"/>
    <dgm:cxn modelId="{34E5B0C0-571B-4A3C-B6D2-2859EE63874A}" srcId="{7F551DAC-A29B-4059-9333-C7DEC62D23F2}" destId="{16DA5DCC-1933-44F2-8934-820C0C138EA8}" srcOrd="1" destOrd="0" parTransId="{1BBB84A9-0EBB-465A-9B34-CD44A231D27E}" sibTransId="{CE24D9E7-1FCE-4007-8AD0-5AB0ED267B7E}"/>
    <dgm:cxn modelId="{350694A2-41EF-426B-8D0B-B0CACF03A881}" type="presOf" srcId="{16DA5DCC-1933-44F2-8934-820C0C138EA8}" destId="{6FC5B4B1-DE8A-4729-95CD-2F56EA742C5F}" srcOrd="0" destOrd="0" presId="urn:microsoft.com/office/officeart/2005/8/layout/cycle4"/>
    <dgm:cxn modelId="{032CDBFD-F20B-4DCD-B86B-CB5D4B751831}" type="presOf" srcId="{CB1DD6D0-A40E-4150-8767-12912DC2BD62}" destId="{367E8558-7A15-411B-97F1-E1FCA8E04D74}" srcOrd="0" destOrd="0" presId="urn:microsoft.com/office/officeart/2005/8/layout/cycle4"/>
    <dgm:cxn modelId="{F25C35CB-6FC0-4993-AFD4-616E9D337D33}" type="presOf" srcId="{7F551DAC-A29B-4059-9333-C7DEC62D23F2}" destId="{ED3395CD-5831-4543-AD32-01E3E872B9BA}" srcOrd="0" destOrd="0" presId="urn:microsoft.com/office/officeart/2005/8/layout/cycle4"/>
    <dgm:cxn modelId="{95C7145E-8A48-48D9-9684-539E835EF5DA}" srcId="{CB1DD6D0-A40E-4150-8767-12912DC2BD62}" destId="{8F8BD56E-0485-45D4-847D-0440455A6A7A}" srcOrd="0" destOrd="0" parTransId="{49959348-C77F-44E6-87F4-D7C6C037F887}" sibTransId="{9BF93AA6-2102-4A3E-8456-C13CB4801A34}"/>
    <dgm:cxn modelId="{C6D2C030-44C7-4A51-92BD-269F45BD9C6B}" type="presOf" srcId="{C900B38A-E10D-4495-B5C7-D8055199991C}" destId="{0DC689E4-EF2B-4562-8236-F5DA261A0DED}" srcOrd="0" destOrd="0" presId="urn:microsoft.com/office/officeart/2005/8/layout/cycle4"/>
    <dgm:cxn modelId="{E1DA3D76-D234-4978-8216-F5AD3469D631}" type="presOf" srcId="{8F8BD56E-0485-45D4-847D-0440455A6A7A}" destId="{30376CBE-17FD-4BF0-9731-5C2356E05D17}" srcOrd="1" destOrd="0" presId="urn:microsoft.com/office/officeart/2005/8/layout/cycle4"/>
    <dgm:cxn modelId="{C4E9B2D7-CD54-41E8-A892-DFD2C6D99705}" type="presOf" srcId="{8F8BD56E-0485-45D4-847D-0440455A6A7A}" destId="{88B5146F-A808-46F1-970A-0B8DE978B9F9}" srcOrd="0" destOrd="0" presId="urn:microsoft.com/office/officeart/2005/8/layout/cycle4"/>
    <dgm:cxn modelId="{600D99E5-3DAA-47F0-A3BA-6DB5AA23A69E}" srcId="{7F551DAC-A29B-4059-9333-C7DEC62D23F2}" destId="{F09C452E-C7C8-4B50-886A-E7CF22BC6F04}" srcOrd="3" destOrd="0" parTransId="{FC8BE08B-ED5D-43C9-992C-F1576337D891}" sibTransId="{53CD50DD-891A-4EF6-B633-555D1B3F9F27}"/>
    <dgm:cxn modelId="{076E66C1-C0DD-4E1D-BF59-F00E5522ECDA}" srcId="{16DA5DCC-1933-44F2-8934-820C0C138EA8}" destId="{C900B38A-E10D-4495-B5C7-D8055199991C}" srcOrd="0" destOrd="0" parTransId="{E852B765-2DF5-495A-9868-95EDDA305E05}" sibTransId="{196FE830-1F1B-4994-AE58-3FA18F3C3D67}"/>
    <dgm:cxn modelId="{2D96570B-4036-4BE2-A9D0-5F5A0BEDEE26}" type="presOf" srcId="{DDEA55F7-6B34-461D-8ECE-65FD42723110}" destId="{06488220-FF53-4625-8439-5FBF7601FEF2}" srcOrd="0" destOrd="0" presId="urn:microsoft.com/office/officeart/2005/8/layout/cycle4"/>
    <dgm:cxn modelId="{69E27AC3-EC33-4930-B7EB-7FA79C16E817}" type="presOf" srcId="{DDEA55F7-6B34-461D-8ECE-65FD42723110}" destId="{803BC56B-26D8-4BEC-AB51-9CB4A289FEEC}" srcOrd="1" destOrd="0" presId="urn:microsoft.com/office/officeart/2005/8/layout/cycle4"/>
    <dgm:cxn modelId="{44CB319A-E39E-4A04-AFF7-00BAA71035DD}" srcId="{7F551DAC-A29B-4059-9333-C7DEC62D23F2}" destId="{CB1DD6D0-A40E-4150-8767-12912DC2BD62}" srcOrd="0" destOrd="0" parTransId="{B7A41372-55C2-4CDF-AB84-0C12262E679B}" sibTransId="{EED22635-B82F-48B8-933E-0F8E6C08E3E8}"/>
    <dgm:cxn modelId="{F33FD273-4F1D-4B06-A31F-3F695387F56C}" type="presOf" srcId="{CB6C2AED-48B2-4399-A89E-9E060376C42B}" destId="{1590E594-9D9E-4031-A12C-34F57B5E9B0C}" srcOrd="0" destOrd="0" presId="urn:microsoft.com/office/officeart/2005/8/layout/cycle4"/>
    <dgm:cxn modelId="{8B7B9D0B-575A-45A0-9C88-7032A39FEBE1}" srcId="{F09C452E-C7C8-4B50-886A-E7CF22BC6F04}" destId="{CB6C2AED-48B2-4399-A89E-9E060376C42B}" srcOrd="0" destOrd="0" parTransId="{C822220E-A782-4B02-9E84-1B08E3A9C282}" sibTransId="{467ACD74-5140-4CA0-AEE4-2DEFA4121080}"/>
    <dgm:cxn modelId="{5FF57772-9F55-404A-87C8-675C91028B67}" type="presParOf" srcId="{ED3395CD-5831-4543-AD32-01E3E872B9BA}" destId="{1DB20317-E8BB-4DBD-BB83-B3D21E087F25}" srcOrd="0" destOrd="0" presId="urn:microsoft.com/office/officeart/2005/8/layout/cycle4"/>
    <dgm:cxn modelId="{AB004682-703D-4518-98C6-3FDCAA9C11EE}" type="presParOf" srcId="{1DB20317-E8BB-4DBD-BB83-B3D21E087F25}" destId="{83DD3FEF-6147-478F-B115-3F008B6D544D}" srcOrd="0" destOrd="0" presId="urn:microsoft.com/office/officeart/2005/8/layout/cycle4"/>
    <dgm:cxn modelId="{5675405E-1FC7-49B4-A25D-EE4A1BA1FBD1}" type="presParOf" srcId="{83DD3FEF-6147-478F-B115-3F008B6D544D}" destId="{88B5146F-A808-46F1-970A-0B8DE978B9F9}" srcOrd="0" destOrd="0" presId="urn:microsoft.com/office/officeart/2005/8/layout/cycle4"/>
    <dgm:cxn modelId="{82C3A6B9-B7D7-433C-B5D4-A6ED714DEED7}" type="presParOf" srcId="{83DD3FEF-6147-478F-B115-3F008B6D544D}" destId="{30376CBE-17FD-4BF0-9731-5C2356E05D17}" srcOrd="1" destOrd="0" presId="urn:microsoft.com/office/officeart/2005/8/layout/cycle4"/>
    <dgm:cxn modelId="{EDB08ADF-BF9B-40E7-BD66-9D629D6B02E2}" type="presParOf" srcId="{1DB20317-E8BB-4DBD-BB83-B3D21E087F25}" destId="{2B082B77-B91D-471A-80CC-94113A32E861}" srcOrd="1" destOrd="0" presId="urn:microsoft.com/office/officeart/2005/8/layout/cycle4"/>
    <dgm:cxn modelId="{5750E05D-1227-4488-93AD-F02FC85F619F}" type="presParOf" srcId="{2B082B77-B91D-471A-80CC-94113A32E861}" destId="{0DC689E4-EF2B-4562-8236-F5DA261A0DED}" srcOrd="0" destOrd="0" presId="urn:microsoft.com/office/officeart/2005/8/layout/cycle4"/>
    <dgm:cxn modelId="{0C1E5761-708B-4C0E-9BBB-36A29710113A}" type="presParOf" srcId="{2B082B77-B91D-471A-80CC-94113A32E861}" destId="{CD2BB020-003A-4A24-840A-0E5FFD0A7627}" srcOrd="1" destOrd="0" presId="urn:microsoft.com/office/officeart/2005/8/layout/cycle4"/>
    <dgm:cxn modelId="{C978919D-F859-4C3D-BB4C-225F2942DB36}" type="presParOf" srcId="{1DB20317-E8BB-4DBD-BB83-B3D21E087F25}" destId="{291A9255-3FE0-4DD7-B528-4C612649C0C6}" srcOrd="2" destOrd="0" presId="urn:microsoft.com/office/officeart/2005/8/layout/cycle4"/>
    <dgm:cxn modelId="{994B76F1-CEC3-4009-AF83-C95A1DEC0C81}" type="presParOf" srcId="{291A9255-3FE0-4DD7-B528-4C612649C0C6}" destId="{06488220-FF53-4625-8439-5FBF7601FEF2}" srcOrd="0" destOrd="0" presId="urn:microsoft.com/office/officeart/2005/8/layout/cycle4"/>
    <dgm:cxn modelId="{934DBC47-67D0-4C20-AC5D-96BCCBBF8FEE}" type="presParOf" srcId="{291A9255-3FE0-4DD7-B528-4C612649C0C6}" destId="{803BC56B-26D8-4BEC-AB51-9CB4A289FEEC}" srcOrd="1" destOrd="0" presId="urn:microsoft.com/office/officeart/2005/8/layout/cycle4"/>
    <dgm:cxn modelId="{A797F7E5-5896-4D91-B87E-50D9B06C194F}" type="presParOf" srcId="{1DB20317-E8BB-4DBD-BB83-B3D21E087F25}" destId="{F49CC5F1-3351-40E3-AB77-64B9CFB40303}" srcOrd="3" destOrd="0" presId="urn:microsoft.com/office/officeart/2005/8/layout/cycle4"/>
    <dgm:cxn modelId="{BA2AA720-44E1-4431-ADA0-4674970D72D7}" type="presParOf" srcId="{F49CC5F1-3351-40E3-AB77-64B9CFB40303}" destId="{1590E594-9D9E-4031-A12C-34F57B5E9B0C}" srcOrd="0" destOrd="0" presId="urn:microsoft.com/office/officeart/2005/8/layout/cycle4"/>
    <dgm:cxn modelId="{927FBEB3-6936-4860-A3E2-D6B6B049B459}" type="presParOf" srcId="{F49CC5F1-3351-40E3-AB77-64B9CFB40303}" destId="{5808ABCD-31E8-42B7-AE56-5E6A7E6EB792}" srcOrd="1" destOrd="0" presId="urn:microsoft.com/office/officeart/2005/8/layout/cycle4"/>
    <dgm:cxn modelId="{D85F55DE-0F92-4E8C-9805-808CF3FD3139}" type="presParOf" srcId="{1DB20317-E8BB-4DBD-BB83-B3D21E087F25}" destId="{CF108849-20C5-45F5-8FF6-66AEBE2855AE}" srcOrd="4" destOrd="0" presId="urn:microsoft.com/office/officeart/2005/8/layout/cycle4"/>
    <dgm:cxn modelId="{9D590901-16EA-4688-A948-C849EBCB4763}" type="presParOf" srcId="{ED3395CD-5831-4543-AD32-01E3E872B9BA}" destId="{EE845D78-F7B8-4EFB-BE4F-3B008B334EFE}" srcOrd="1" destOrd="0" presId="urn:microsoft.com/office/officeart/2005/8/layout/cycle4"/>
    <dgm:cxn modelId="{E29CDF1C-BADC-4E21-BAAA-D858A0493C9F}" type="presParOf" srcId="{EE845D78-F7B8-4EFB-BE4F-3B008B334EFE}" destId="{367E8558-7A15-411B-97F1-E1FCA8E04D74}" srcOrd="0" destOrd="0" presId="urn:microsoft.com/office/officeart/2005/8/layout/cycle4"/>
    <dgm:cxn modelId="{01338300-6FFA-450A-A654-0FA7A42B0C92}" type="presParOf" srcId="{EE845D78-F7B8-4EFB-BE4F-3B008B334EFE}" destId="{6FC5B4B1-DE8A-4729-95CD-2F56EA742C5F}" srcOrd="1" destOrd="0" presId="urn:microsoft.com/office/officeart/2005/8/layout/cycle4"/>
    <dgm:cxn modelId="{342FE32F-5D74-443E-9B2D-E3BECF0A04D1}" type="presParOf" srcId="{EE845D78-F7B8-4EFB-BE4F-3B008B334EFE}" destId="{28A3C506-1638-4B0A-AA82-0B74048C350E}" srcOrd="2" destOrd="0" presId="urn:microsoft.com/office/officeart/2005/8/layout/cycle4"/>
    <dgm:cxn modelId="{22A88669-E441-4098-9C35-81627F5782C7}" type="presParOf" srcId="{EE845D78-F7B8-4EFB-BE4F-3B008B334EFE}" destId="{28157035-A500-4C29-8A61-59DE9E7913B9}" srcOrd="3" destOrd="0" presId="urn:microsoft.com/office/officeart/2005/8/layout/cycle4"/>
    <dgm:cxn modelId="{41F819FF-D4B5-4498-9625-14F084DE526D}" type="presParOf" srcId="{EE845D78-F7B8-4EFB-BE4F-3B008B334EFE}" destId="{D1EFFC9D-F4A1-47E7-BE6F-D73269C996BE}" srcOrd="4" destOrd="0" presId="urn:microsoft.com/office/officeart/2005/8/layout/cycle4"/>
    <dgm:cxn modelId="{43928B87-21D7-4C23-A7F5-D486BD45980E}" type="presParOf" srcId="{ED3395CD-5831-4543-AD32-01E3E872B9BA}" destId="{E540981D-470F-4EF3-B4AB-ABD5C2678CAE}" srcOrd="2" destOrd="0" presId="urn:microsoft.com/office/officeart/2005/8/layout/cycle4"/>
    <dgm:cxn modelId="{A021B724-B32A-4677-AE8D-1D185F49C7FB}" type="presParOf" srcId="{ED3395CD-5831-4543-AD32-01E3E872B9BA}" destId="{6A40E3A6-9C3D-4113-A8A2-CE29E3AF8D80}" srcOrd="3" destOrd="0" presId="urn:microsoft.com/office/officeart/2005/8/layout/cycle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488220-FF53-4625-8439-5FBF7601FEF2}">
      <dsp:nvSpPr>
        <dsp:cNvPr id="0" name=""/>
        <dsp:cNvSpPr/>
      </dsp:nvSpPr>
      <dsp:spPr>
        <a:xfrm>
          <a:off x="3944874" y="5103739"/>
          <a:ext cx="2417826" cy="156620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7160" tIns="137160" rIns="137160" bIns="137160" numCol="1" spcCol="1270" anchor="t" anchorCtr="0">
          <a:noAutofit/>
        </a:bodyPr>
        <a:lstStyle/>
        <a:p>
          <a:pPr marL="285750" lvl="1" indent="-285750" algn="l" defTabSz="1244600">
            <a:lnSpc>
              <a:spcPct val="90000"/>
            </a:lnSpc>
            <a:spcBef>
              <a:spcPct val="0"/>
            </a:spcBef>
            <a:spcAft>
              <a:spcPct val="15000"/>
            </a:spcAft>
            <a:buChar char="••"/>
          </a:pPr>
          <a:r>
            <a:rPr lang="en-US" sz="2800" kern="1200"/>
            <a:t>Act</a:t>
          </a:r>
        </a:p>
      </dsp:txBody>
      <dsp:txXfrm>
        <a:off x="4704625" y="5529694"/>
        <a:ext cx="1623670" cy="1105844"/>
      </dsp:txXfrm>
    </dsp:sp>
    <dsp:sp modelId="{1590E594-9D9E-4031-A12C-34F57B5E9B0C}">
      <dsp:nvSpPr>
        <dsp:cNvPr id="0" name=""/>
        <dsp:cNvSpPr/>
      </dsp:nvSpPr>
      <dsp:spPr>
        <a:xfrm>
          <a:off x="0" y="5103739"/>
          <a:ext cx="2417826" cy="156620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7160" tIns="137160" rIns="137160" bIns="137160" numCol="1" spcCol="1270" anchor="t" anchorCtr="0">
          <a:noAutofit/>
        </a:bodyPr>
        <a:lstStyle/>
        <a:p>
          <a:pPr marL="285750" lvl="1" indent="-285750" algn="l" defTabSz="1244600">
            <a:lnSpc>
              <a:spcPct val="90000"/>
            </a:lnSpc>
            <a:spcBef>
              <a:spcPct val="0"/>
            </a:spcBef>
            <a:spcAft>
              <a:spcPct val="15000"/>
            </a:spcAft>
            <a:buChar char="••"/>
          </a:pPr>
          <a:r>
            <a:rPr lang="en-US" sz="2800" kern="1200"/>
            <a:t>Review</a:t>
          </a:r>
        </a:p>
      </dsp:txBody>
      <dsp:txXfrm>
        <a:off x="34404" y="5529694"/>
        <a:ext cx="1623670" cy="1105844"/>
      </dsp:txXfrm>
    </dsp:sp>
    <dsp:sp modelId="{0DC689E4-EF2B-4562-8236-F5DA261A0DED}">
      <dsp:nvSpPr>
        <dsp:cNvPr id="0" name=""/>
        <dsp:cNvSpPr/>
      </dsp:nvSpPr>
      <dsp:spPr>
        <a:xfrm>
          <a:off x="3944874" y="1775557"/>
          <a:ext cx="2417826" cy="156620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7160" tIns="137160" rIns="137160" bIns="137160" numCol="1" spcCol="1270" anchor="t" anchorCtr="0">
          <a:noAutofit/>
        </a:bodyPr>
        <a:lstStyle/>
        <a:p>
          <a:pPr marL="285750" lvl="1" indent="-285750" algn="l" defTabSz="1244600">
            <a:lnSpc>
              <a:spcPct val="90000"/>
            </a:lnSpc>
            <a:spcBef>
              <a:spcPct val="0"/>
            </a:spcBef>
            <a:spcAft>
              <a:spcPct val="15000"/>
            </a:spcAft>
            <a:buChar char="••"/>
          </a:pPr>
          <a:r>
            <a:rPr lang="en-US" sz="2800" kern="1200"/>
            <a:t>Plan</a:t>
          </a:r>
        </a:p>
      </dsp:txBody>
      <dsp:txXfrm>
        <a:off x="4704625" y="1809961"/>
        <a:ext cx="1623670" cy="1105844"/>
      </dsp:txXfrm>
    </dsp:sp>
    <dsp:sp modelId="{88B5146F-A808-46F1-970A-0B8DE978B9F9}">
      <dsp:nvSpPr>
        <dsp:cNvPr id="0" name=""/>
        <dsp:cNvSpPr/>
      </dsp:nvSpPr>
      <dsp:spPr>
        <a:xfrm>
          <a:off x="0" y="1775557"/>
          <a:ext cx="2417826" cy="156620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7160" tIns="137160" rIns="137160" bIns="137160" numCol="1" spcCol="1270" anchor="t" anchorCtr="0">
          <a:noAutofit/>
        </a:bodyPr>
        <a:lstStyle/>
        <a:p>
          <a:pPr marL="285750" lvl="1" indent="-285750" algn="l" defTabSz="1244600">
            <a:lnSpc>
              <a:spcPct val="90000"/>
            </a:lnSpc>
            <a:spcBef>
              <a:spcPct val="0"/>
            </a:spcBef>
            <a:spcAft>
              <a:spcPct val="15000"/>
            </a:spcAft>
            <a:buChar char="••"/>
          </a:pPr>
          <a:r>
            <a:rPr lang="en-US" sz="2800" kern="1200"/>
            <a:t>Reflect</a:t>
          </a:r>
        </a:p>
      </dsp:txBody>
      <dsp:txXfrm>
        <a:off x="34404" y="1809961"/>
        <a:ext cx="1623670" cy="1105844"/>
      </dsp:txXfrm>
    </dsp:sp>
    <dsp:sp modelId="{367E8558-7A15-411B-97F1-E1FCA8E04D74}">
      <dsp:nvSpPr>
        <dsp:cNvPr id="0" name=""/>
        <dsp:cNvSpPr/>
      </dsp:nvSpPr>
      <dsp:spPr>
        <a:xfrm>
          <a:off x="1021286" y="2024518"/>
          <a:ext cx="2160064" cy="2198168"/>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b="1" kern="1200"/>
            <a:t>Meeting 4</a:t>
          </a:r>
        </a:p>
        <a:p>
          <a:pPr lvl="0" algn="ctr" defTabSz="533400">
            <a:lnSpc>
              <a:spcPct val="90000"/>
            </a:lnSpc>
            <a:spcBef>
              <a:spcPct val="0"/>
            </a:spcBef>
            <a:spcAft>
              <a:spcPct val="35000"/>
            </a:spcAft>
          </a:pPr>
          <a:r>
            <a:rPr lang="en-US" sz="1050" kern="1200"/>
            <a:t>Reflection on the process of collaboration</a:t>
          </a:r>
        </a:p>
        <a:p>
          <a:pPr lvl="0" algn="ctr" defTabSz="533400">
            <a:lnSpc>
              <a:spcPct val="90000"/>
            </a:lnSpc>
            <a:spcBef>
              <a:spcPct val="0"/>
            </a:spcBef>
            <a:spcAft>
              <a:spcPct val="35000"/>
            </a:spcAft>
          </a:pPr>
          <a:r>
            <a:rPr lang="en-US" sz="1050" kern="1200"/>
            <a:t>Reflection on development of blended learning resource.</a:t>
          </a:r>
        </a:p>
        <a:p>
          <a:pPr lvl="0" algn="ctr" defTabSz="533400">
            <a:lnSpc>
              <a:spcPct val="90000"/>
            </a:lnSpc>
            <a:spcBef>
              <a:spcPct val="0"/>
            </a:spcBef>
            <a:spcAft>
              <a:spcPct val="35000"/>
            </a:spcAft>
          </a:pPr>
          <a:r>
            <a:rPr lang="en-US" sz="1050" kern="1200"/>
            <a:t>Future plans to apply for further funding </a:t>
          </a:r>
        </a:p>
        <a:p>
          <a:pPr lvl="0" algn="ctr" defTabSz="533400">
            <a:lnSpc>
              <a:spcPct val="90000"/>
            </a:lnSpc>
            <a:spcBef>
              <a:spcPct val="0"/>
            </a:spcBef>
            <a:spcAft>
              <a:spcPct val="35000"/>
            </a:spcAft>
          </a:pPr>
          <a:endParaRPr lang="en-US" sz="1700" kern="1200"/>
        </a:p>
      </dsp:txBody>
      <dsp:txXfrm>
        <a:off x="1653954" y="2668347"/>
        <a:ext cx="1527396" cy="1554339"/>
      </dsp:txXfrm>
    </dsp:sp>
    <dsp:sp modelId="{6FC5B4B1-DE8A-4729-95CD-2F56EA742C5F}">
      <dsp:nvSpPr>
        <dsp:cNvPr id="0" name=""/>
        <dsp:cNvSpPr/>
      </dsp:nvSpPr>
      <dsp:spPr>
        <a:xfrm rot="5400000">
          <a:off x="3222622" y="2054537"/>
          <a:ext cx="2191747" cy="2119268"/>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b="1" kern="1200"/>
            <a:t>Meeting 1</a:t>
          </a:r>
        </a:p>
        <a:p>
          <a:pPr lvl="0" algn="ctr" defTabSz="533400">
            <a:lnSpc>
              <a:spcPct val="90000"/>
            </a:lnSpc>
            <a:spcBef>
              <a:spcPct val="0"/>
            </a:spcBef>
            <a:spcAft>
              <a:spcPct val="35000"/>
            </a:spcAft>
          </a:pPr>
          <a:r>
            <a:rPr lang="en-US" sz="1050" kern="1200"/>
            <a:t>Blue sky thinking leading to collaborative planning</a:t>
          </a:r>
        </a:p>
        <a:p>
          <a:pPr lvl="0" algn="ctr" defTabSz="533400">
            <a:lnSpc>
              <a:spcPct val="90000"/>
            </a:lnSpc>
            <a:spcBef>
              <a:spcPct val="0"/>
            </a:spcBef>
            <a:spcAft>
              <a:spcPct val="35000"/>
            </a:spcAft>
          </a:pPr>
          <a:r>
            <a:rPr lang="en-US" sz="1050" kern="1200"/>
            <a:t>Researcher tasked by advisory group to  explore online learning resources</a:t>
          </a:r>
        </a:p>
        <a:p>
          <a:pPr lvl="0" algn="ctr" defTabSz="533400">
            <a:lnSpc>
              <a:spcPct val="90000"/>
            </a:lnSpc>
            <a:spcBef>
              <a:spcPct val="0"/>
            </a:spcBef>
            <a:spcAft>
              <a:spcPct val="35000"/>
            </a:spcAft>
          </a:pPr>
          <a:endParaRPr lang="en-US" sz="1050" kern="1200"/>
        </a:p>
        <a:p>
          <a:pPr lvl="0" algn="ctr" defTabSz="533400">
            <a:lnSpc>
              <a:spcPct val="90000"/>
            </a:lnSpc>
            <a:spcBef>
              <a:spcPct val="0"/>
            </a:spcBef>
            <a:spcAft>
              <a:spcPct val="35000"/>
            </a:spcAft>
          </a:pPr>
          <a:r>
            <a:rPr lang="en-US" sz="1050" kern="1200"/>
            <a:t> </a:t>
          </a:r>
        </a:p>
      </dsp:txBody>
      <dsp:txXfrm rot="-5400000">
        <a:off x="3258862" y="2660246"/>
        <a:ext cx="1498549" cy="1549799"/>
      </dsp:txXfrm>
    </dsp:sp>
    <dsp:sp modelId="{28A3C506-1638-4B0A-AA82-0B74048C350E}">
      <dsp:nvSpPr>
        <dsp:cNvPr id="0" name=""/>
        <dsp:cNvSpPr/>
      </dsp:nvSpPr>
      <dsp:spPr>
        <a:xfrm rot="10800000">
          <a:off x="3257547" y="4267200"/>
          <a:ext cx="2159831" cy="2204251"/>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endParaRPr lang="en-US" sz="1050" kern="1200"/>
        </a:p>
        <a:p>
          <a:pPr lvl="0" algn="ctr" defTabSz="466725">
            <a:lnSpc>
              <a:spcPct val="90000"/>
            </a:lnSpc>
            <a:spcBef>
              <a:spcPct val="0"/>
            </a:spcBef>
            <a:spcAft>
              <a:spcPct val="35000"/>
            </a:spcAft>
          </a:pPr>
          <a:r>
            <a:rPr lang="en-US" sz="1200" b="1" kern="1200"/>
            <a:t>Meeting 2</a:t>
          </a:r>
        </a:p>
        <a:p>
          <a:pPr lvl="0" algn="ctr" defTabSz="466725">
            <a:lnSpc>
              <a:spcPct val="90000"/>
            </a:lnSpc>
            <a:spcBef>
              <a:spcPct val="0"/>
            </a:spcBef>
            <a:spcAft>
              <a:spcPct val="35000"/>
            </a:spcAft>
          </a:pPr>
          <a:r>
            <a:rPr lang="en-US" sz="1050" kern="1200"/>
            <a:t>Discussion of online format of learning</a:t>
          </a:r>
        </a:p>
        <a:p>
          <a:pPr lvl="0" algn="ctr" defTabSz="466725">
            <a:lnSpc>
              <a:spcPct val="90000"/>
            </a:lnSpc>
            <a:spcBef>
              <a:spcPct val="0"/>
            </a:spcBef>
            <a:spcAft>
              <a:spcPct val="35000"/>
            </a:spcAft>
          </a:pPr>
          <a:r>
            <a:rPr lang="en-US" sz="1050" kern="1200"/>
            <a:t>Open group / closed group?</a:t>
          </a:r>
        </a:p>
        <a:p>
          <a:pPr lvl="0" algn="ctr" defTabSz="466725">
            <a:lnSpc>
              <a:spcPct val="90000"/>
            </a:lnSpc>
            <a:spcBef>
              <a:spcPct val="0"/>
            </a:spcBef>
            <a:spcAft>
              <a:spcPct val="35000"/>
            </a:spcAft>
          </a:pPr>
          <a:r>
            <a:rPr lang="en-US" sz="1050" kern="1200"/>
            <a:t>Focus on blended learning</a:t>
          </a:r>
        </a:p>
        <a:p>
          <a:pPr lvl="0" algn="ctr" defTabSz="466725">
            <a:lnSpc>
              <a:spcPct val="90000"/>
            </a:lnSpc>
            <a:spcBef>
              <a:spcPct val="0"/>
            </a:spcBef>
            <a:spcAft>
              <a:spcPct val="35000"/>
            </a:spcAft>
          </a:pPr>
          <a:r>
            <a:rPr lang="en-US" sz="1050" kern="1200"/>
            <a:t>Members sent material to review</a:t>
          </a:r>
          <a:endParaRPr lang="en-US" sz="900" kern="1200"/>
        </a:p>
      </dsp:txBody>
      <dsp:txXfrm rot="10800000">
        <a:off x="3257547" y="4267200"/>
        <a:ext cx="1527231" cy="1558641"/>
      </dsp:txXfrm>
    </dsp:sp>
    <dsp:sp modelId="{28157035-A500-4C29-8A61-59DE9E7913B9}">
      <dsp:nvSpPr>
        <dsp:cNvPr id="0" name=""/>
        <dsp:cNvSpPr/>
      </dsp:nvSpPr>
      <dsp:spPr>
        <a:xfrm rot="16200000">
          <a:off x="1017852" y="4261150"/>
          <a:ext cx="2166973" cy="2198126"/>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endParaRPr lang="en-US" sz="1000" kern="1200"/>
        </a:p>
        <a:p>
          <a:pPr lvl="0" algn="ctr" defTabSz="444500">
            <a:lnSpc>
              <a:spcPct val="90000"/>
            </a:lnSpc>
            <a:spcBef>
              <a:spcPct val="0"/>
            </a:spcBef>
            <a:spcAft>
              <a:spcPct val="35000"/>
            </a:spcAft>
          </a:pPr>
          <a:endParaRPr lang="en-US" sz="1000" kern="1200"/>
        </a:p>
        <a:p>
          <a:pPr lvl="0" algn="ctr" defTabSz="444500">
            <a:lnSpc>
              <a:spcPct val="90000"/>
            </a:lnSpc>
            <a:spcBef>
              <a:spcPct val="0"/>
            </a:spcBef>
            <a:spcAft>
              <a:spcPct val="35000"/>
            </a:spcAft>
          </a:pPr>
          <a:r>
            <a:rPr lang="en-US" sz="1200" b="1" kern="1200"/>
            <a:t>Meeting 3</a:t>
          </a:r>
        </a:p>
        <a:p>
          <a:pPr lvl="0" algn="ctr" defTabSz="444500">
            <a:lnSpc>
              <a:spcPct val="90000"/>
            </a:lnSpc>
            <a:spcBef>
              <a:spcPct val="0"/>
            </a:spcBef>
            <a:spcAft>
              <a:spcPct val="35000"/>
            </a:spcAft>
          </a:pPr>
          <a:r>
            <a:rPr lang="en-US" sz="1050" kern="1200"/>
            <a:t>Review of material on white board</a:t>
          </a:r>
        </a:p>
        <a:p>
          <a:pPr lvl="0" algn="ctr" defTabSz="444500">
            <a:lnSpc>
              <a:spcPct val="90000"/>
            </a:lnSpc>
            <a:spcBef>
              <a:spcPct val="0"/>
            </a:spcBef>
            <a:spcAft>
              <a:spcPct val="35000"/>
            </a:spcAft>
          </a:pPr>
          <a:r>
            <a:rPr lang="en-US" sz="1050" kern="1200"/>
            <a:t>Word and graphic changes</a:t>
          </a:r>
        </a:p>
        <a:p>
          <a:pPr lvl="0" algn="ctr" defTabSz="444500">
            <a:lnSpc>
              <a:spcPct val="90000"/>
            </a:lnSpc>
            <a:spcBef>
              <a:spcPct val="0"/>
            </a:spcBef>
            <a:spcAft>
              <a:spcPct val="35000"/>
            </a:spcAft>
          </a:pPr>
          <a:r>
            <a:rPr lang="en-US" sz="1050" kern="1200"/>
            <a:t>Agreement of reflective rather than collaborative online activities</a:t>
          </a:r>
        </a:p>
        <a:p>
          <a:pPr lvl="0" algn="ctr" defTabSz="444500">
            <a:lnSpc>
              <a:spcPct val="90000"/>
            </a:lnSpc>
            <a:spcBef>
              <a:spcPct val="0"/>
            </a:spcBef>
            <a:spcAft>
              <a:spcPct val="35000"/>
            </a:spcAft>
          </a:pPr>
          <a:endParaRPr lang="en-US" sz="800" kern="1200"/>
        </a:p>
        <a:p>
          <a:pPr lvl="0" algn="ctr" defTabSz="444500">
            <a:lnSpc>
              <a:spcPct val="90000"/>
            </a:lnSpc>
            <a:spcBef>
              <a:spcPct val="0"/>
            </a:spcBef>
            <a:spcAft>
              <a:spcPct val="35000"/>
            </a:spcAft>
          </a:pPr>
          <a:endParaRPr lang="en-US" sz="800" kern="1200"/>
        </a:p>
      </dsp:txBody>
      <dsp:txXfrm rot="5400000">
        <a:off x="1646092" y="4276726"/>
        <a:ext cx="1554310" cy="1532281"/>
      </dsp:txXfrm>
    </dsp:sp>
    <dsp:sp modelId="{E540981D-470F-4EF3-B4AB-ABD5C2678CAE}">
      <dsp:nvSpPr>
        <dsp:cNvPr id="0" name=""/>
        <dsp:cNvSpPr/>
      </dsp:nvSpPr>
      <dsp:spPr>
        <a:xfrm>
          <a:off x="2886075" y="3839405"/>
          <a:ext cx="731710" cy="636270"/>
        </a:xfrm>
        <a:prstGeom prst="circular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A40E3A6-9C3D-4113-A8A2-CE29E3AF8D80}">
      <dsp:nvSpPr>
        <dsp:cNvPr id="0" name=""/>
        <dsp:cNvSpPr/>
      </dsp:nvSpPr>
      <dsp:spPr>
        <a:xfrm rot="10800000">
          <a:off x="2886075" y="3998399"/>
          <a:ext cx="731710" cy="636270"/>
        </a:xfrm>
        <a:prstGeom prst="circular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E40A85-4D13-4EB3-88FE-B3A4DDCF7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48EEF16A.dotm</Template>
  <TotalTime>0</TotalTime>
  <Pages>31</Pages>
  <Words>6606</Words>
  <Characters>37659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44177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Fox, Joanna</dc:creator>
  <cp:lastModifiedBy>Fox, Joanna</cp:lastModifiedBy>
  <cp:revision>2</cp:revision>
  <cp:lastPrinted>2018-03-14T13:33:00Z</cp:lastPrinted>
  <dcterms:created xsi:type="dcterms:W3CDTF">2018-07-13T19:50:00Z</dcterms:created>
  <dcterms:modified xsi:type="dcterms:W3CDTF">2018-07-13T19:50:00Z</dcterms:modified>
</cp:coreProperties>
</file>