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73C" w14:textId="2209AA8C" w:rsidR="00A24E5B" w:rsidRPr="00D75922" w:rsidRDefault="00A24E5B" w:rsidP="00A24E5B">
      <w:pPr>
        <w:spacing w:after="0" w:line="480" w:lineRule="auto"/>
        <w:rPr>
          <w:rFonts w:ascii="Times New Roman" w:hAnsi="Times New Roman" w:cs="Times New Roman"/>
          <w:b/>
          <w:sz w:val="24"/>
          <w:szCs w:val="24"/>
        </w:rPr>
      </w:pPr>
      <w:bookmarkStart w:id="0" w:name="reftop"/>
      <w:r w:rsidRPr="00D75922">
        <w:rPr>
          <w:rFonts w:ascii="Times New Roman" w:hAnsi="Times New Roman" w:cs="Times New Roman"/>
          <w:b/>
          <w:sz w:val="24"/>
          <w:szCs w:val="24"/>
        </w:rPr>
        <w:t xml:space="preserve">The democratic rejection of democracy: Performative </w:t>
      </w:r>
      <w:r w:rsidR="00A97B99" w:rsidRPr="00D75922">
        <w:rPr>
          <w:rFonts w:ascii="Times New Roman" w:hAnsi="Times New Roman" w:cs="Times New Roman"/>
          <w:b/>
          <w:sz w:val="24"/>
          <w:szCs w:val="24"/>
        </w:rPr>
        <w:t>failure and the limits of critical performativity in an organizational change project</w:t>
      </w:r>
      <w:bookmarkEnd w:id="0"/>
    </w:p>
    <w:p w14:paraId="0EDB0F1A" w14:textId="2D2A8C66" w:rsidR="00A24E5B" w:rsidRPr="00D75922" w:rsidRDefault="00A97B99" w:rsidP="00A24E5B">
      <w:pPr>
        <w:spacing w:after="0" w:line="480" w:lineRule="auto"/>
        <w:rPr>
          <w:rFonts w:ascii="Times New Roman" w:hAnsi="Times New Roman" w:cs="Times New Roman"/>
          <w:i/>
          <w:sz w:val="24"/>
          <w:szCs w:val="24"/>
        </w:rPr>
      </w:pPr>
      <w:r w:rsidRPr="00D75922">
        <w:rPr>
          <w:rFonts w:ascii="Times New Roman" w:hAnsi="Times New Roman" w:cs="Times New Roman"/>
          <w:i/>
          <w:sz w:val="24"/>
          <w:szCs w:val="24"/>
        </w:rPr>
        <w:t>Daniel King and Christopher Land</w:t>
      </w:r>
    </w:p>
    <w:p w14:paraId="3A5501F9" w14:textId="77777777" w:rsidR="00044406" w:rsidRPr="00D75922" w:rsidRDefault="00044406" w:rsidP="00A24E5B">
      <w:pPr>
        <w:spacing w:after="0" w:line="480" w:lineRule="auto"/>
        <w:rPr>
          <w:rFonts w:ascii="Times New Roman" w:hAnsi="Times New Roman" w:cs="Times New Roman"/>
          <w:b/>
          <w:bCs/>
          <w:sz w:val="24"/>
          <w:szCs w:val="24"/>
        </w:rPr>
      </w:pPr>
    </w:p>
    <w:p w14:paraId="4D139AA2" w14:textId="77777777" w:rsidR="00A24E5B" w:rsidRPr="00D75922" w:rsidRDefault="00A24E5B" w:rsidP="00A24E5B">
      <w:pPr>
        <w:spacing w:after="0" w:line="480" w:lineRule="auto"/>
        <w:rPr>
          <w:rFonts w:ascii="Times New Roman" w:hAnsi="Times New Roman" w:cs="Times New Roman"/>
          <w:b/>
          <w:bCs/>
          <w:sz w:val="24"/>
          <w:szCs w:val="24"/>
        </w:rPr>
      </w:pPr>
      <w:r w:rsidRPr="00D75922">
        <w:rPr>
          <w:rFonts w:ascii="Times New Roman" w:hAnsi="Times New Roman" w:cs="Times New Roman"/>
          <w:b/>
          <w:bCs/>
          <w:sz w:val="24"/>
          <w:szCs w:val="24"/>
        </w:rPr>
        <w:t>Abstract</w:t>
      </w:r>
    </w:p>
    <w:p w14:paraId="66E6DEE2" w14:textId="1CD1DE97" w:rsidR="00A24E5B" w:rsidRPr="00D75922" w:rsidRDefault="00A24E5B" w:rsidP="00A24E5B">
      <w:pPr>
        <w:spacing w:after="0" w:line="480" w:lineRule="auto"/>
        <w:rPr>
          <w:rFonts w:ascii="Times New Roman" w:hAnsi="Times New Roman" w:cs="Times New Roman"/>
          <w:b/>
          <w:sz w:val="24"/>
          <w:szCs w:val="24"/>
        </w:rPr>
      </w:pPr>
      <w:r w:rsidRPr="00D75922">
        <w:rPr>
          <w:rFonts w:ascii="Times New Roman" w:hAnsi="Times New Roman" w:cs="Times New Roman"/>
          <w:sz w:val="24"/>
          <w:szCs w:val="24"/>
        </w:rPr>
        <w:t xml:space="preserve">‘How do we introduce democracy democratically to people who are not sure they want it?’ This question was posed to us at the outset of what became a three-year experiment in seeking to implement more democratic organizational practices within a small education charity, World Education. World Education were an organization with a history of anarchist organizing and recent negative experiences of hierarchical managerialism, who wanted to return to a more democratic organizational form. An ideal opportunity, we thought for the type of critical performative intervention called for within </w:t>
      </w:r>
      <w:r w:rsidR="00044406" w:rsidRPr="00D75922">
        <w:rPr>
          <w:rFonts w:ascii="Times New Roman" w:hAnsi="Times New Roman" w:cs="Times New Roman"/>
          <w:sz w:val="24"/>
          <w:szCs w:val="24"/>
        </w:rPr>
        <w:t>Critical Management Studies</w:t>
      </w:r>
      <w:r w:rsidRPr="00D75922">
        <w:rPr>
          <w:rFonts w:ascii="Times New Roman" w:hAnsi="Times New Roman" w:cs="Times New Roman"/>
          <w:sz w:val="24"/>
          <w:szCs w:val="24"/>
        </w:rPr>
        <w:t xml:space="preserve">. Using Participant Action Research, which itself has a democratic ethos, we aimed to democratically bring about workplace democracy, using a range of interventions from interviewing, whole organization visioning workshops through to participating in working groups to bring about democratic change. Yet we failed. World Education members democratically rejected democracy. </w:t>
      </w:r>
      <w:r w:rsidRPr="00D75922">
        <w:rPr>
          <w:rFonts w:ascii="Times New Roman" w:hAnsi="Times New Roman" w:cs="Times New Roman"/>
          <w:sz w:val="24"/>
          <w:szCs w:val="24"/>
        </w:rPr>
        <w:br/>
        <w:t xml:space="preserve">We reflect on this failure using Jacques Derrida’s idea of a constitutive </w:t>
      </w:r>
      <w:proofErr w:type="spellStart"/>
      <w:r w:rsidRPr="00D75922">
        <w:rPr>
          <w:rFonts w:ascii="Times New Roman" w:hAnsi="Times New Roman" w:cs="Times New Roman"/>
          <w:sz w:val="24"/>
          <w:szCs w:val="24"/>
        </w:rPr>
        <w:t>aporia</w:t>
      </w:r>
      <w:proofErr w:type="spellEnd"/>
      <w:r w:rsidRPr="00D75922">
        <w:rPr>
          <w:rFonts w:ascii="Times New Roman" w:hAnsi="Times New Roman" w:cs="Times New Roman"/>
          <w:sz w:val="24"/>
          <w:szCs w:val="24"/>
        </w:rPr>
        <w:t xml:space="preserve"> at the heart of democracy, and suggests the need to more carefully unpack the difficult relationship between power and equality when seeking to facilitate more democratic organizational practices. The paper presents an original perspective on the potential for, and limits of, a critical performativity inspired interventions in organizations.</w:t>
      </w:r>
    </w:p>
    <w:p w14:paraId="2B1DE425" w14:textId="0A41216E" w:rsidR="00A97B99" w:rsidRPr="00D75922" w:rsidRDefault="00A97B99" w:rsidP="00A97B99">
      <w:pPr>
        <w:spacing w:after="0" w:line="480" w:lineRule="auto"/>
        <w:rPr>
          <w:rFonts w:ascii="Times New Roman" w:hAnsi="Times New Roman" w:cs="Times New Roman"/>
          <w:b/>
          <w:sz w:val="24"/>
          <w:szCs w:val="24"/>
        </w:rPr>
      </w:pPr>
      <w:r w:rsidRPr="00D75922">
        <w:rPr>
          <w:rFonts w:ascii="Times New Roman" w:hAnsi="Times New Roman" w:cs="Times New Roman"/>
          <w:b/>
          <w:sz w:val="24"/>
          <w:szCs w:val="24"/>
        </w:rPr>
        <w:t>Keywords</w:t>
      </w:r>
    </w:p>
    <w:p w14:paraId="52124329" w14:textId="1CC095AA" w:rsidR="00A97B99" w:rsidRPr="00D75922" w:rsidRDefault="00A97B99" w:rsidP="00A97B99">
      <w:pPr>
        <w:spacing w:after="0" w:line="480" w:lineRule="auto"/>
        <w:rPr>
          <w:rFonts w:ascii="Times New Roman" w:hAnsi="Times New Roman" w:cs="Times New Roman"/>
          <w:sz w:val="24"/>
          <w:szCs w:val="24"/>
        </w:rPr>
      </w:pPr>
      <w:r w:rsidRPr="00D75922">
        <w:rPr>
          <w:rFonts w:ascii="Times New Roman" w:hAnsi="Times New Roman" w:cs="Times New Roman"/>
          <w:sz w:val="24"/>
          <w:szCs w:val="24"/>
        </w:rPr>
        <w:t>Charities / not-for-profit organisations, critical consultancy, Critical Management Studies, critical performativity, Derrida, employee voice, participation and workplace democracy</w:t>
      </w:r>
      <w:r w:rsidRPr="00D75922">
        <w:rPr>
          <w:rFonts w:ascii="Times New Roman" w:hAnsi="Times New Roman" w:cs="Times New Roman"/>
          <w:sz w:val="24"/>
          <w:szCs w:val="24"/>
        </w:rPr>
        <w:br w:type="page"/>
      </w:r>
    </w:p>
    <w:p w14:paraId="1523C93A" w14:textId="757985E3" w:rsidR="00491F5B" w:rsidRPr="00D75922" w:rsidRDefault="00491F5B" w:rsidP="00A24E5B">
      <w:pPr>
        <w:spacing w:after="0" w:line="480" w:lineRule="auto"/>
        <w:rPr>
          <w:rFonts w:ascii="Times New Roman" w:hAnsi="Times New Roman" w:cs="Times New Roman"/>
          <w:b/>
          <w:sz w:val="24"/>
          <w:szCs w:val="24"/>
        </w:rPr>
      </w:pPr>
      <w:r w:rsidRPr="00D75922">
        <w:rPr>
          <w:rFonts w:ascii="Times New Roman" w:hAnsi="Times New Roman" w:cs="Times New Roman"/>
          <w:b/>
          <w:sz w:val="24"/>
          <w:szCs w:val="24"/>
        </w:rPr>
        <w:lastRenderedPageBreak/>
        <w:t>Introduction</w:t>
      </w:r>
    </w:p>
    <w:p w14:paraId="198D996C" w14:textId="46E55EC7" w:rsidR="00491F5B" w:rsidRPr="00D75922" w:rsidRDefault="002C1BC7" w:rsidP="00A37276">
      <w:pPr>
        <w:spacing w:after="0" w:line="480" w:lineRule="auto"/>
        <w:ind w:firstLine="720"/>
        <w:rPr>
          <w:rFonts w:ascii="Times New Roman" w:hAnsi="Times New Roman" w:cs="Times New Roman"/>
          <w:sz w:val="24"/>
          <w:szCs w:val="24"/>
        </w:rPr>
      </w:pPr>
      <w:r w:rsidRPr="00D75922">
        <w:rPr>
          <w:rFonts w:ascii="Times New Roman" w:hAnsi="Times New Roman" w:cs="Times New Roman"/>
          <w:sz w:val="24"/>
          <w:szCs w:val="24"/>
        </w:rPr>
        <w:t xml:space="preserve">In a desire </w:t>
      </w:r>
      <w:r w:rsidR="00A157C8" w:rsidRPr="00D75922">
        <w:rPr>
          <w:rFonts w:ascii="Times New Roman" w:hAnsi="Times New Roman" w:cs="Times New Roman"/>
          <w:sz w:val="24"/>
          <w:szCs w:val="24"/>
        </w:rPr>
        <w:t xml:space="preserve">to make a difference in the work of work and organization, </w:t>
      </w:r>
      <w:r w:rsidR="00491F5B" w:rsidRPr="00D75922">
        <w:rPr>
          <w:rFonts w:ascii="Times New Roman" w:hAnsi="Times New Roman" w:cs="Times New Roman"/>
          <w:sz w:val="24"/>
          <w:szCs w:val="24"/>
        </w:rPr>
        <w:t xml:space="preserve">Critical Management Studies (CMS) scholars have moved from negative critique as distal judgement, to </w:t>
      </w:r>
      <w:r w:rsidR="00A157C8" w:rsidRPr="00D75922">
        <w:rPr>
          <w:rFonts w:ascii="Times New Roman" w:hAnsi="Times New Roman" w:cs="Times New Roman"/>
          <w:sz w:val="24"/>
          <w:szCs w:val="24"/>
        </w:rPr>
        <w:t xml:space="preserve">an affirmative engagement with </w:t>
      </w:r>
      <w:r w:rsidR="00491F5B" w:rsidRPr="00D75922">
        <w:rPr>
          <w:rFonts w:ascii="Times New Roman" w:hAnsi="Times New Roman" w:cs="Times New Roman"/>
          <w:sz w:val="24"/>
          <w:szCs w:val="24"/>
        </w:rPr>
        <w:t xml:space="preserve">‘alternative’ </w:t>
      </w:r>
      <w:r w:rsidR="00A157C8" w:rsidRPr="00D75922">
        <w:rPr>
          <w:rFonts w:ascii="Times New Roman" w:hAnsi="Times New Roman" w:cs="Times New Roman"/>
          <w:sz w:val="24"/>
          <w:szCs w:val="24"/>
        </w:rPr>
        <w:t xml:space="preserve">practices of </w:t>
      </w:r>
      <w:r w:rsidR="00491F5B" w:rsidRPr="00D75922">
        <w:rPr>
          <w:rFonts w:ascii="Times New Roman" w:hAnsi="Times New Roman" w:cs="Times New Roman"/>
          <w:sz w:val="24"/>
          <w:szCs w:val="24"/>
        </w:rPr>
        <w:t xml:space="preserve">organization </w:t>
      </w:r>
      <w:r w:rsidR="00491F5B" w:rsidRPr="00D75922">
        <w:rPr>
          <w:rFonts w:ascii="Times New Roman" w:hAnsi="Times New Roman" w:cs="Times New Roman"/>
          <w:noProof/>
          <w:sz w:val="24"/>
          <w:szCs w:val="24"/>
        </w:rPr>
        <w:t xml:space="preserve">(Parker et al., 2014a; 2014b; Parker and Parker, 2017; Reedy et al., 2016; </w:t>
      </w:r>
      <w:r w:rsidR="00D07711" w:rsidRPr="00D75922">
        <w:rPr>
          <w:rFonts w:ascii="Times New Roman" w:hAnsi="Times New Roman" w:cs="Times New Roman"/>
          <w:noProof/>
          <w:sz w:val="24"/>
          <w:szCs w:val="24"/>
        </w:rPr>
        <w:t xml:space="preserve">Reedy and King 2018; </w:t>
      </w:r>
      <w:r w:rsidR="00491F5B" w:rsidRPr="00D75922">
        <w:rPr>
          <w:rFonts w:ascii="Times New Roman" w:hAnsi="Times New Roman" w:cs="Times New Roman"/>
          <w:noProof/>
          <w:sz w:val="24"/>
          <w:szCs w:val="24"/>
        </w:rPr>
        <w:t>Kokkinidis, 2015a; b</w:t>
      </w:r>
      <w:r w:rsidR="00A157C8" w:rsidRPr="00D75922">
        <w:rPr>
          <w:rFonts w:ascii="Times New Roman" w:hAnsi="Times New Roman" w:cs="Times New Roman"/>
          <w:noProof/>
          <w:sz w:val="24"/>
          <w:szCs w:val="24"/>
        </w:rPr>
        <w:t xml:space="preserve">; </w:t>
      </w:r>
      <w:r w:rsidR="00491F5B" w:rsidRPr="00D75922">
        <w:rPr>
          <w:rFonts w:ascii="Times New Roman" w:hAnsi="Times New Roman" w:cs="Times New Roman"/>
          <w:noProof/>
          <w:sz w:val="24"/>
          <w:szCs w:val="24"/>
        </w:rPr>
        <w:t>Cabantous et al., 2016; Fleming and Banerjee, 2016; King and Learmonth, 2015; Learmonth et al., 2016</w:t>
      </w:r>
      <w:r w:rsidR="0039719F" w:rsidRPr="00D75922">
        <w:rPr>
          <w:rFonts w:ascii="Times New Roman" w:hAnsi="Times New Roman" w:cs="Times New Roman"/>
          <w:noProof/>
          <w:sz w:val="24"/>
          <w:szCs w:val="24"/>
        </w:rPr>
        <w:t>a</w:t>
      </w:r>
      <w:r w:rsidR="00491F5B" w:rsidRPr="00D75922">
        <w:rPr>
          <w:rFonts w:ascii="Times New Roman" w:hAnsi="Times New Roman" w:cs="Times New Roman"/>
          <w:noProof/>
          <w:sz w:val="24"/>
          <w:szCs w:val="24"/>
        </w:rPr>
        <w:t>; Spicer et al., 2009; 2016; Wickert and Schaefer, 2015)</w:t>
      </w:r>
      <w:r w:rsidR="00491F5B" w:rsidRPr="00D75922">
        <w:rPr>
          <w:rFonts w:ascii="Times New Roman" w:hAnsi="Times New Roman" w:cs="Times New Roman"/>
          <w:sz w:val="24"/>
          <w:szCs w:val="24"/>
        </w:rPr>
        <w:t xml:space="preserve">. CMS is increasingly concerned with </w:t>
      </w:r>
      <w:r w:rsidR="00A157C8" w:rsidRPr="00D75922">
        <w:rPr>
          <w:rFonts w:ascii="Times New Roman" w:hAnsi="Times New Roman" w:cs="Times New Roman"/>
          <w:sz w:val="24"/>
          <w:szCs w:val="24"/>
        </w:rPr>
        <w:t xml:space="preserve">exploring </w:t>
      </w:r>
      <w:r w:rsidR="00491F5B" w:rsidRPr="00D75922">
        <w:rPr>
          <w:rFonts w:ascii="Times New Roman" w:hAnsi="Times New Roman" w:cs="Times New Roman"/>
          <w:sz w:val="24"/>
          <w:szCs w:val="24"/>
        </w:rPr>
        <w:t>alternatives</w:t>
      </w:r>
      <w:r w:rsidR="00A81FE6" w:rsidRPr="00D75922">
        <w:rPr>
          <w:rFonts w:ascii="Times New Roman" w:hAnsi="Times New Roman" w:cs="Times New Roman"/>
          <w:sz w:val="24"/>
          <w:szCs w:val="24"/>
        </w:rPr>
        <w:t>,</w:t>
      </w:r>
      <w:r w:rsidR="00491F5B" w:rsidRPr="00D75922">
        <w:rPr>
          <w:rFonts w:ascii="Times New Roman" w:hAnsi="Times New Roman" w:cs="Times New Roman"/>
          <w:sz w:val="24"/>
          <w:szCs w:val="24"/>
        </w:rPr>
        <w:t xml:space="preserve"> </w:t>
      </w:r>
      <w:r w:rsidR="00A157C8" w:rsidRPr="00D75922">
        <w:rPr>
          <w:rFonts w:ascii="Times New Roman" w:hAnsi="Times New Roman" w:cs="Times New Roman"/>
          <w:sz w:val="24"/>
          <w:szCs w:val="24"/>
        </w:rPr>
        <w:t xml:space="preserve">organized </w:t>
      </w:r>
      <w:r w:rsidR="00491F5B" w:rsidRPr="00D75922">
        <w:rPr>
          <w:rFonts w:ascii="Times New Roman" w:hAnsi="Times New Roman" w:cs="Times New Roman"/>
          <w:sz w:val="24"/>
          <w:szCs w:val="24"/>
        </w:rPr>
        <w:t>around explicit normative values</w:t>
      </w:r>
      <w:r w:rsidR="00A157C8" w:rsidRPr="00D75922">
        <w:rPr>
          <w:rFonts w:ascii="Times New Roman" w:hAnsi="Times New Roman" w:cs="Times New Roman"/>
          <w:sz w:val="24"/>
          <w:szCs w:val="24"/>
        </w:rPr>
        <w:t xml:space="preserve"> like </w:t>
      </w:r>
      <w:r w:rsidR="00491F5B" w:rsidRPr="00D75922">
        <w:rPr>
          <w:rFonts w:ascii="Times New Roman" w:hAnsi="Times New Roman" w:cs="Times New Roman"/>
          <w:sz w:val="24"/>
          <w:szCs w:val="24"/>
        </w:rPr>
        <w:t xml:space="preserve">democracy, autonomy, participation, equality and solidarity </w:t>
      </w:r>
      <w:r w:rsidR="00491F5B" w:rsidRPr="00D75922">
        <w:rPr>
          <w:rFonts w:ascii="Times New Roman" w:hAnsi="Times New Roman" w:cs="Times New Roman"/>
          <w:noProof/>
          <w:sz w:val="24"/>
          <w:szCs w:val="24"/>
        </w:rPr>
        <w:t>(Parker et al., 2014b)</w:t>
      </w:r>
      <w:r w:rsidR="00A157C8" w:rsidRPr="00D75922">
        <w:rPr>
          <w:rFonts w:ascii="Times New Roman" w:hAnsi="Times New Roman" w:cs="Times New Roman"/>
          <w:sz w:val="24"/>
          <w:szCs w:val="24"/>
        </w:rPr>
        <w:t>. The intention is ‘</w:t>
      </w:r>
      <w:r w:rsidR="00491F5B" w:rsidRPr="00D75922">
        <w:rPr>
          <w:rFonts w:ascii="Times New Roman" w:hAnsi="Times New Roman" w:cs="Times New Roman"/>
          <w:i/>
          <w:sz w:val="24"/>
          <w:szCs w:val="24"/>
        </w:rPr>
        <w:t>to create a sense of what could be</w:t>
      </w:r>
      <w:r w:rsidR="00491F5B" w:rsidRPr="00D75922">
        <w:rPr>
          <w:rFonts w:ascii="Times New Roman" w:hAnsi="Times New Roman" w:cs="Times New Roman"/>
          <w:sz w:val="24"/>
          <w:szCs w:val="24"/>
        </w:rPr>
        <w:t xml:space="preserve"> … </w:t>
      </w:r>
      <w:proofErr w:type="spellStart"/>
      <w:r w:rsidR="00491F5B" w:rsidRPr="00D75922">
        <w:rPr>
          <w:rFonts w:ascii="Times New Roman" w:hAnsi="Times New Roman" w:cs="Times New Roman"/>
          <w:sz w:val="24"/>
          <w:szCs w:val="24"/>
        </w:rPr>
        <w:t>requir</w:t>
      </w:r>
      <w:proofErr w:type="spellEnd"/>
      <w:r w:rsidR="00491F5B" w:rsidRPr="00D75922">
        <w:rPr>
          <w:rFonts w:ascii="Times New Roman" w:hAnsi="Times New Roman" w:cs="Times New Roman"/>
          <w:sz w:val="24"/>
          <w:szCs w:val="24"/>
        </w:rPr>
        <w:t>[</w:t>
      </w:r>
      <w:proofErr w:type="spellStart"/>
      <w:r w:rsidR="00491F5B" w:rsidRPr="00D75922">
        <w:rPr>
          <w:rFonts w:ascii="Times New Roman" w:hAnsi="Times New Roman" w:cs="Times New Roman"/>
          <w:sz w:val="24"/>
          <w:szCs w:val="24"/>
        </w:rPr>
        <w:t>ing</w:t>
      </w:r>
      <w:proofErr w:type="spellEnd"/>
      <w:r w:rsidR="00491F5B" w:rsidRPr="00D75922">
        <w:rPr>
          <w:rFonts w:ascii="Times New Roman" w:hAnsi="Times New Roman" w:cs="Times New Roman"/>
          <w:sz w:val="24"/>
          <w:szCs w:val="24"/>
        </w:rPr>
        <w:t xml:space="preserve">] us to ask about the </w:t>
      </w:r>
      <w:r w:rsidR="00491F5B" w:rsidRPr="00D75922">
        <w:rPr>
          <w:rFonts w:ascii="Times New Roman" w:hAnsi="Times New Roman" w:cs="Times New Roman"/>
          <w:i/>
          <w:sz w:val="24"/>
          <w:szCs w:val="24"/>
        </w:rPr>
        <w:t>organization to come</w:t>
      </w:r>
      <w:r w:rsidR="00491F5B" w:rsidRPr="00D75922">
        <w:rPr>
          <w:rFonts w:ascii="Times New Roman" w:hAnsi="Times New Roman" w:cs="Times New Roman"/>
          <w:sz w:val="24"/>
          <w:szCs w:val="24"/>
        </w:rPr>
        <w:t xml:space="preserve">, rather than focusing on rejecting the organization that we currently have’ </w:t>
      </w:r>
      <w:r w:rsidR="00491F5B" w:rsidRPr="00D75922">
        <w:rPr>
          <w:rFonts w:ascii="Times New Roman" w:hAnsi="Times New Roman" w:cs="Times New Roman"/>
          <w:noProof/>
          <w:sz w:val="24"/>
          <w:szCs w:val="24"/>
        </w:rPr>
        <w:t>(Spicer et al., 2009:551 our emphasis)</w:t>
      </w:r>
      <w:r w:rsidR="00491F5B" w:rsidRPr="00D75922">
        <w:rPr>
          <w:rFonts w:ascii="Times New Roman" w:hAnsi="Times New Roman" w:cs="Times New Roman"/>
          <w:sz w:val="24"/>
          <w:szCs w:val="24"/>
        </w:rPr>
        <w:t>. This creates the po</w:t>
      </w:r>
      <w:r w:rsidR="00F178BE" w:rsidRPr="00D75922">
        <w:rPr>
          <w:rFonts w:ascii="Times New Roman" w:hAnsi="Times New Roman" w:cs="Times New Roman"/>
          <w:sz w:val="24"/>
          <w:szCs w:val="24"/>
        </w:rPr>
        <w:t>tential f</w:t>
      </w:r>
      <w:r w:rsidR="00491F5B" w:rsidRPr="00D75922">
        <w:rPr>
          <w:rFonts w:ascii="Times New Roman" w:hAnsi="Times New Roman" w:cs="Times New Roman"/>
          <w:sz w:val="24"/>
          <w:szCs w:val="24"/>
        </w:rPr>
        <w:t>or affirmative</w:t>
      </w:r>
      <w:r w:rsidR="00F178BE" w:rsidRPr="00D75922">
        <w:rPr>
          <w:rFonts w:ascii="Times New Roman" w:hAnsi="Times New Roman" w:cs="Times New Roman"/>
          <w:sz w:val="24"/>
          <w:szCs w:val="24"/>
        </w:rPr>
        <w:t>,</w:t>
      </w:r>
      <w:r w:rsidR="00491F5B" w:rsidRPr="00D75922">
        <w:rPr>
          <w:rFonts w:ascii="Times New Roman" w:hAnsi="Times New Roman" w:cs="Times New Roman"/>
          <w:sz w:val="24"/>
          <w:szCs w:val="24"/>
        </w:rPr>
        <w:t xml:space="preserve"> critical performative interventions</w:t>
      </w:r>
      <w:r w:rsidR="00F178BE" w:rsidRPr="00D75922">
        <w:rPr>
          <w:rFonts w:ascii="Times New Roman" w:hAnsi="Times New Roman" w:cs="Times New Roman"/>
          <w:sz w:val="24"/>
          <w:szCs w:val="24"/>
        </w:rPr>
        <w:t xml:space="preserve"> </w:t>
      </w:r>
      <w:r w:rsidR="00D07711" w:rsidRPr="00D75922">
        <w:rPr>
          <w:rFonts w:ascii="Times New Roman" w:hAnsi="Times New Roman" w:cs="Times New Roman"/>
          <w:sz w:val="24"/>
          <w:szCs w:val="24"/>
        </w:rPr>
        <w:t>by CMS scholars.</w:t>
      </w:r>
      <w:r w:rsidR="00F178BE" w:rsidRPr="00D75922">
        <w:rPr>
          <w:rFonts w:ascii="Times New Roman" w:hAnsi="Times New Roman" w:cs="Times New Roman"/>
          <w:sz w:val="24"/>
          <w:szCs w:val="24"/>
        </w:rPr>
        <w:t xml:space="preserve"> </w:t>
      </w:r>
      <w:r w:rsidR="00D07711" w:rsidRPr="00D75922">
        <w:rPr>
          <w:rFonts w:ascii="Times New Roman" w:hAnsi="Times New Roman" w:cs="Times New Roman"/>
          <w:sz w:val="24"/>
          <w:szCs w:val="24"/>
        </w:rPr>
        <w:t>Y</w:t>
      </w:r>
      <w:r w:rsidR="00491F5B" w:rsidRPr="00D75922">
        <w:rPr>
          <w:rFonts w:ascii="Times New Roman" w:hAnsi="Times New Roman" w:cs="Times New Roman"/>
          <w:sz w:val="24"/>
          <w:szCs w:val="24"/>
        </w:rPr>
        <w:t>et few have undertaken such interventions themselves</w:t>
      </w:r>
      <w:r w:rsidR="00F178BE" w:rsidRPr="00D75922">
        <w:rPr>
          <w:rFonts w:ascii="Times New Roman" w:hAnsi="Times New Roman" w:cs="Times New Roman"/>
          <w:sz w:val="24"/>
          <w:szCs w:val="24"/>
        </w:rPr>
        <w:t xml:space="preserve"> </w:t>
      </w:r>
      <w:r w:rsidR="00F178BE" w:rsidRPr="00D75922">
        <w:rPr>
          <w:rFonts w:ascii="Times New Roman" w:hAnsi="Times New Roman" w:cs="Times New Roman"/>
          <w:noProof/>
          <w:sz w:val="24"/>
          <w:szCs w:val="24"/>
        </w:rPr>
        <w:t>(Wickert and Schaefer, 2015)</w:t>
      </w:r>
      <w:r w:rsidR="00491F5B" w:rsidRPr="00D75922">
        <w:rPr>
          <w:rFonts w:ascii="Times New Roman" w:hAnsi="Times New Roman" w:cs="Times New Roman"/>
          <w:sz w:val="24"/>
          <w:szCs w:val="24"/>
        </w:rPr>
        <w:t xml:space="preserve">. </w:t>
      </w:r>
      <w:r w:rsidR="00F178BE" w:rsidRPr="00D75922">
        <w:rPr>
          <w:rFonts w:ascii="Times New Roman" w:hAnsi="Times New Roman" w:cs="Times New Roman"/>
          <w:sz w:val="24"/>
          <w:szCs w:val="24"/>
        </w:rPr>
        <w:t xml:space="preserve">This paper reports on an </w:t>
      </w:r>
      <w:r w:rsidRPr="00D75922">
        <w:rPr>
          <w:rFonts w:ascii="Times New Roman" w:hAnsi="Times New Roman" w:cs="Times New Roman"/>
          <w:sz w:val="24"/>
          <w:szCs w:val="24"/>
        </w:rPr>
        <w:t>innovative attempt</w:t>
      </w:r>
      <w:r w:rsidR="00F178BE" w:rsidRPr="00D75922">
        <w:rPr>
          <w:rFonts w:ascii="Times New Roman" w:hAnsi="Times New Roman" w:cs="Times New Roman"/>
          <w:sz w:val="24"/>
          <w:szCs w:val="24"/>
        </w:rPr>
        <w:t xml:space="preserve"> </w:t>
      </w:r>
      <w:r w:rsidR="009B618B" w:rsidRPr="00D75922">
        <w:rPr>
          <w:rFonts w:ascii="Times New Roman" w:hAnsi="Times New Roman" w:cs="Times New Roman"/>
          <w:sz w:val="24"/>
          <w:szCs w:val="24"/>
        </w:rPr>
        <w:t xml:space="preserve">to </w:t>
      </w:r>
      <w:r w:rsidR="002D6D5D" w:rsidRPr="00D75922">
        <w:rPr>
          <w:rFonts w:ascii="Times New Roman" w:hAnsi="Times New Roman" w:cs="Times New Roman"/>
          <w:sz w:val="24"/>
          <w:szCs w:val="24"/>
        </w:rPr>
        <w:t>intervene in producing</w:t>
      </w:r>
      <w:r w:rsidRPr="00D75922">
        <w:rPr>
          <w:rFonts w:ascii="Times New Roman" w:hAnsi="Times New Roman" w:cs="Times New Roman"/>
          <w:sz w:val="24"/>
          <w:szCs w:val="24"/>
        </w:rPr>
        <w:t xml:space="preserve"> </w:t>
      </w:r>
      <w:r w:rsidR="009B618B" w:rsidRPr="00D75922">
        <w:rPr>
          <w:rFonts w:ascii="Times New Roman" w:hAnsi="Times New Roman" w:cs="Times New Roman"/>
          <w:sz w:val="24"/>
          <w:szCs w:val="24"/>
        </w:rPr>
        <w:t xml:space="preserve">more democratic </w:t>
      </w:r>
      <w:r w:rsidR="004A6E81" w:rsidRPr="00D75922">
        <w:rPr>
          <w:rFonts w:ascii="Times New Roman" w:hAnsi="Times New Roman" w:cs="Times New Roman"/>
          <w:sz w:val="24"/>
          <w:szCs w:val="24"/>
        </w:rPr>
        <w:t xml:space="preserve">workplace </w:t>
      </w:r>
      <w:r w:rsidRPr="00D75922">
        <w:rPr>
          <w:rFonts w:ascii="Times New Roman" w:hAnsi="Times New Roman" w:cs="Times New Roman"/>
          <w:sz w:val="24"/>
          <w:szCs w:val="24"/>
        </w:rPr>
        <w:t>practices</w:t>
      </w:r>
      <w:r w:rsidR="009B618B" w:rsidRPr="00D75922">
        <w:rPr>
          <w:rFonts w:ascii="Times New Roman" w:hAnsi="Times New Roman" w:cs="Times New Roman"/>
          <w:sz w:val="24"/>
          <w:szCs w:val="24"/>
        </w:rPr>
        <w:t xml:space="preserve">. Our account </w:t>
      </w:r>
      <w:r w:rsidR="00491F5B" w:rsidRPr="00D75922">
        <w:rPr>
          <w:rFonts w:ascii="Times New Roman" w:hAnsi="Times New Roman" w:cs="Times New Roman"/>
          <w:sz w:val="24"/>
          <w:szCs w:val="24"/>
        </w:rPr>
        <w:t>suggest</w:t>
      </w:r>
      <w:r w:rsidR="009B618B" w:rsidRPr="00D75922">
        <w:rPr>
          <w:rFonts w:ascii="Times New Roman" w:hAnsi="Times New Roman" w:cs="Times New Roman"/>
          <w:sz w:val="24"/>
          <w:szCs w:val="24"/>
        </w:rPr>
        <w:t>s</w:t>
      </w:r>
      <w:r w:rsidRPr="00D75922">
        <w:rPr>
          <w:rFonts w:ascii="Times New Roman" w:hAnsi="Times New Roman" w:cs="Times New Roman"/>
          <w:sz w:val="24"/>
          <w:szCs w:val="24"/>
        </w:rPr>
        <w:t xml:space="preserve"> that, contra the expectations of some CMS academics, such interventions may not be straightforwardly </w:t>
      </w:r>
      <w:r w:rsidR="00491F5B" w:rsidRPr="00D75922">
        <w:rPr>
          <w:rFonts w:ascii="Times New Roman" w:hAnsi="Times New Roman" w:cs="Times New Roman"/>
          <w:sz w:val="24"/>
          <w:szCs w:val="24"/>
        </w:rPr>
        <w:t>welcomed</w:t>
      </w:r>
      <w:r w:rsidRPr="00D75922">
        <w:rPr>
          <w:rFonts w:ascii="Times New Roman" w:hAnsi="Times New Roman" w:cs="Times New Roman"/>
          <w:sz w:val="24"/>
          <w:szCs w:val="24"/>
        </w:rPr>
        <w:t xml:space="preserve"> by</w:t>
      </w:r>
      <w:r w:rsidR="00491F5B" w:rsidRPr="00D75922">
        <w:rPr>
          <w:rFonts w:ascii="Times New Roman" w:hAnsi="Times New Roman" w:cs="Times New Roman"/>
          <w:sz w:val="24"/>
          <w:szCs w:val="24"/>
        </w:rPr>
        <w:t xml:space="preserve"> sympathetic managers </w:t>
      </w:r>
      <w:r w:rsidR="00491F5B" w:rsidRPr="00D75922">
        <w:rPr>
          <w:rFonts w:ascii="Times New Roman" w:hAnsi="Times New Roman" w:cs="Times New Roman"/>
          <w:noProof/>
          <w:sz w:val="24"/>
          <w:szCs w:val="24"/>
        </w:rPr>
        <w:t>(Wickert and Schaefer, 2015; Alvesson and Spicer, 2012)</w:t>
      </w:r>
      <w:r w:rsidRPr="00D75922">
        <w:rPr>
          <w:rFonts w:ascii="Times New Roman" w:hAnsi="Times New Roman" w:cs="Times New Roman"/>
          <w:sz w:val="24"/>
          <w:szCs w:val="24"/>
        </w:rPr>
        <w:t xml:space="preserve">, </w:t>
      </w:r>
      <w:r w:rsidR="00491F5B" w:rsidRPr="00D75922">
        <w:rPr>
          <w:rFonts w:ascii="Times New Roman" w:hAnsi="Times New Roman" w:cs="Times New Roman"/>
          <w:sz w:val="24"/>
          <w:szCs w:val="24"/>
        </w:rPr>
        <w:t xml:space="preserve">activists </w:t>
      </w:r>
      <w:r w:rsidR="00491F5B" w:rsidRPr="00D75922">
        <w:rPr>
          <w:rFonts w:ascii="Times New Roman" w:hAnsi="Times New Roman" w:cs="Times New Roman"/>
          <w:noProof/>
          <w:sz w:val="24"/>
          <w:szCs w:val="24"/>
        </w:rPr>
        <w:t>(Willmott, 2008)</w:t>
      </w:r>
      <w:r w:rsidRPr="00D75922">
        <w:rPr>
          <w:rFonts w:ascii="Times New Roman" w:hAnsi="Times New Roman" w:cs="Times New Roman"/>
          <w:noProof/>
          <w:sz w:val="24"/>
          <w:szCs w:val="24"/>
        </w:rPr>
        <w:t>, or even employees</w:t>
      </w:r>
      <w:r w:rsidR="00491F5B" w:rsidRPr="00D75922">
        <w:rPr>
          <w:rFonts w:ascii="Times New Roman" w:hAnsi="Times New Roman" w:cs="Times New Roman"/>
          <w:sz w:val="24"/>
          <w:szCs w:val="24"/>
        </w:rPr>
        <w:t>.</w:t>
      </w:r>
      <w:r w:rsidR="009B618B" w:rsidRPr="00D75922">
        <w:rPr>
          <w:rFonts w:ascii="Times New Roman" w:hAnsi="Times New Roman" w:cs="Times New Roman"/>
          <w:sz w:val="24"/>
          <w:szCs w:val="24"/>
        </w:rPr>
        <w:t xml:space="preserve"> Rather, there are intractable, conceptual issues around how we understand </w:t>
      </w:r>
      <w:r w:rsidR="00DE1A18" w:rsidRPr="00D75922">
        <w:rPr>
          <w:rFonts w:ascii="Times New Roman" w:hAnsi="Times New Roman" w:cs="Times New Roman"/>
          <w:sz w:val="24"/>
          <w:szCs w:val="24"/>
        </w:rPr>
        <w:t>the concept of ‘</w:t>
      </w:r>
      <w:r w:rsidR="009B618B" w:rsidRPr="00D75922">
        <w:rPr>
          <w:rFonts w:ascii="Times New Roman" w:hAnsi="Times New Roman" w:cs="Times New Roman"/>
          <w:sz w:val="24"/>
          <w:szCs w:val="24"/>
        </w:rPr>
        <w:t>democracy</w:t>
      </w:r>
      <w:r w:rsidR="00DE1A18" w:rsidRPr="00D75922">
        <w:rPr>
          <w:rFonts w:ascii="Times New Roman" w:hAnsi="Times New Roman" w:cs="Times New Roman"/>
          <w:sz w:val="24"/>
          <w:szCs w:val="24"/>
        </w:rPr>
        <w:t>’</w:t>
      </w:r>
      <w:r w:rsidR="009B618B" w:rsidRPr="00D75922">
        <w:rPr>
          <w:rFonts w:ascii="Times New Roman" w:hAnsi="Times New Roman" w:cs="Times New Roman"/>
          <w:sz w:val="24"/>
          <w:szCs w:val="24"/>
        </w:rPr>
        <w:t xml:space="preserve"> that render organizational democracy problematic, or</w:t>
      </w:r>
      <w:r w:rsidR="002D6D5D" w:rsidRPr="00D75922">
        <w:rPr>
          <w:rFonts w:ascii="Times New Roman" w:hAnsi="Times New Roman" w:cs="Times New Roman"/>
          <w:sz w:val="24"/>
          <w:szCs w:val="24"/>
        </w:rPr>
        <w:t xml:space="preserve"> maybe</w:t>
      </w:r>
      <w:r w:rsidR="009B618B" w:rsidRPr="00D75922">
        <w:rPr>
          <w:rFonts w:ascii="Times New Roman" w:hAnsi="Times New Roman" w:cs="Times New Roman"/>
          <w:sz w:val="24"/>
          <w:szCs w:val="24"/>
        </w:rPr>
        <w:t xml:space="preserve"> even impossible.</w:t>
      </w:r>
    </w:p>
    <w:p w14:paraId="68438C77" w14:textId="50FE82E9" w:rsidR="00491F5B" w:rsidRPr="00D75922" w:rsidRDefault="00491F5B" w:rsidP="00A24E5B">
      <w:pPr>
        <w:spacing w:after="0" w:line="480" w:lineRule="auto"/>
        <w:ind w:firstLine="720"/>
        <w:rPr>
          <w:rFonts w:ascii="Times New Roman" w:hAnsi="Times New Roman" w:cs="Times New Roman"/>
          <w:sz w:val="24"/>
          <w:szCs w:val="24"/>
        </w:rPr>
      </w:pPr>
      <w:r w:rsidRPr="00D75922">
        <w:rPr>
          <w:rFonts w:ascii="Times New Roman" w:hAnsi="Times New Roman" w:cs="Times New Roman"/>
          <w:sz w:val="24"/>
          <w:szCs w:val="24"/>
        </w:rPr>
        <w:t>T</w:t>
      </w:r>
      <w:r w:rsidR="00DE1A18" w:rsidRPr="00D75922">
        <w:rPr>
          <w:rFonts w:ascii="Times New Roman" w:hAnsi="Times New Roman" w:cs="Times New Roman"/>
          <w:sz w:val="24"/>
          <w:szCs w:val="24"/>
        </w:rPr>
        <w:t>o develop these ideas, t</w:t>
      </w:r>
      <w:r w:rsidRPr="00D75922">
        <w:rPr>
          <w:rFonts w:ascii="Times New Roman" w:hAnsi="Times New Roman" w:cs="Times New Roman"/>
          <w:sz w:val="24"/>
          <w:szCs w:val="24"/>
        </w:rPr>
        <w:t>his paper reports on our</w:t>
      </w:r>
      <w:r w:rsidR="00717220" w:rsidRPr="00D75922">
        <w:rPr>
          <w:rFonts w:ascii="Times New Roman" w:hAnsi="Times New Roman" w:cs="Times New Roman"/>
          <w:sz w:val="24"/>
          <w:szCs w:val="24"/>
        </w:rPr>
        <w:t xml:space="preserve"> </w:t>
      </w:r>
      <w:r w:rsidRPr="00D75922">
        <w:rPr>
          <w:rFonts w:ascii="Times New Roman" w:hAnsi="Times New Roman" w:cs="Times New Roman"/>
          <w:sz w:val="24"/>
          <w:szCs w:val="24"/>
        </w:rPr>
        <w:t xml:space="preserve">experience of </w:t>
      </w:r>
      <w:r w:rsidR="004D5050" w:rsidRPr="00D75922">
        <w:rPr>
          <w:rFonts w:ascii="Times New Roman" w:hAnsi="Times New Roman" w:cs="Times New Roman"/>
          <w:sz w:val="24"/>
          <w:szCs w:val="24"/>
        </w:rPr>
        <w:t>a critical performative in</w:t>
      </w:r>
      <w:r w:rsidRPr="00D75922">
        <w:rPr>
          <w:rFonts w:ascii="Times New Roman" w:hAnsi="Times New Roman" w:cs="Times New Roman"/>
          <w:sz w:val="24"/>
          <w:szCs w:val="24"/>
        </w:rPr>
        <w:t>tervention</w:t>
      </w:r>
      <w:r w:rsidR="004D5050" w:rsidRPr="00D75922">
        <w:rPr>
          <w:rFonts w:ascii="Times New Roman" w:hAnsi="Times New Roman" w:cs="Times New Roman"/>
          <w:sz w:val="24"/>
          <w:szCs w:val="24"/>
        </w:rPr>
        <w:t>:</w:t>
      </w:r>
      <w:r w:rsidRPr="00D75922">
        <w:rPr>
          <w:rFonts w:ascii="Times New Roman" w:hAnsi="Times New Roman" w:cs="Times New Roman"/>
          <w:sz w:val="24"/>
          <w:szCs w:val="24"/>
        </w:rPr>
        <w:t xml:space="preserve"> </w:t>
      </w:r>
      <w:r w:rsidR="004D5050" w:rsidRPr="00D75922">
        <w:rPr>
          <w:rFonts w:ascii="Times New Roman" w:hAnsi="Times New Roman" w:cs="Times New Roman"/>
          <w:sz w:val="24"/>
          <w:szCs w:val="24"/>
        </w:rPr>
        <w:t xml:space="preserve">a participative attempt </w:t>
      </w:r>
      <w:r w:rsidRPr="00D75922">
        <w:rPr>
          <w:rFonts w:ascii="Times New Roman" w:hAnsi="Times New Roman" w:cs="Times New Roman"/>
          <w:sz w:val="24"/>
          <w:szCs w:val="24"/>
        </w:rPr>
        <w:t xml:space="preserve">to </w:t>
      </w:r>
      <w:r w:rsidR="004D5050" w:rsidRPr="00D75922">
        <w:rPr>
          <w:rFonts w:ascii="Times New Roman" w:hAnsi="Times New Roman" w:cs="Times New Roman"/>
          <w:sz w:val="24"/>
          <w:szCs w:val="24"/>
        </w:rPr>
        <w:t xml:space="preserve">implement </w:t>
      </w:r>
      <w:r w:rsidRPr="00D75922">
        <w:rPr>
          <w:rFonts w:ascii="Times New Roman" w:hAnsi="Times New Roman" w:cs="Times New Roman"/>
          <w:sz w:val="24"/>
          <w:szCs w:val="24"/>
        </w:rPr>
        <w:t>more democratic organizational practices</w:t>
      </w:r>
      <w:r w:rsidR="004D5050" w:rsidRPr="00D75922">
        <w:rPr>
          <w:rFonts w:ascii="Times New Roman" w:hAnsi="Times New Roman" w:cs="Times New Roman"/>
          <w:sz w:val="24"/>
          <w:szCs w:val="24"/>
        </w:rPr>
        <w:t xml:space="preserve"> in a</w:t>
      </w:r>
      <w:r w:rsidR="004A6E81" w:rsidRPr="00D75922">
        <w:rPr>
          <w:rFonts w:ascii="Times New Roman" w:hAnsi="Times New Roman" w:cs="Times New Roman"/>
          <w:sz w:val="24"/>
          <w:szCs w:val="24"/>
        </w:rPr>
        <w:t>n education charity</w:t>
      </w:r>
      <w:r w:rsidRPr="00D75922">
        <w:rPr>
          <w:rFonts w:ascii="Times New Roman" w:hAnsi="Times New Roman" w:cs="Times New Roman"/>
          <w:sz w:val="24"/>
          <w:szCs w:val="24"/>
        </w:rPr>
        <w:t xml:space="preserve">. This experiment </w:t>
      </w:r>
      <w:r w:rsidR="004D5050" w:rsidRPr="00D75922">
        <w:rPr>
          <w:rFonts w:ascii="Times New Roman" w:hAnsi="Times New Roman" w:cs="Times New Roman"/>
          <w:sz w:val="24"/>
          <w:szCs w:val="24"/>
        </w:rPr>
        <w:t xml:space="preserve">was </w:t>
      </w:r>
      <w:r w:rsidRPr="00D75922">
        <w:rPr>
          <w:rFonts w:ascii="Times New Roman" w:hAnsi="Times New Roman" w:cs="Times New Roman"/>
          <w:sz w:val="24"/>
          <w:szCs w:val="24"/>
        </w:rPr>
        <w:t xml:space="preserve">both a success and a failure. It </w:t>
      </w:r>
      <w:r w:rsidR="004D5050" w:rsidRPr="00D75922">
        <w:rPr>
          <w:rFonts w:ascii="Times New Roman" w:hAnsi="Times New Roman" w:cs="Times New Roman"/>
          <w:sz w:val="24"/>
          <w:szCs w:val="24"/>
        </w:rPr>
        <w:t xml:space="preserve">was </w:t>
      </w:r>
      <w:r w:rsidRPr="00D75922">
        <w:rPr>
          <w:rFonts w:ascii="Times New Roman" w:hAnsi="Times New Roman" w:cs="Times New Roman"/>
          <w:sz w:val="24"/>
          <w:szCs w:val="24"/>
        </w:rPr>
        <w:t>a success insofar as our work with the organization (World Education</w:t>
      </w:r>
      <w:r w:rsidR="00A97B99" w:rsidRPr="00D75922">
        <w:rPr>
          <w:rFonts w:ascii="Times New Roman" w:hAnsi="Times New Roman" w:cs="Times New Roman"/>
          <w:sz w:val="24"/>
          <w:szCs w:val="24"/>
          <w:vertAlign w:val="superscript"/>
        </w:rPr>
        <w:t>1</w:t>
      </w:r>
      <w:r w:rsidRPr="00D75922">
        <w:rPr>
          <w:rFonts w:ascii="Times New Roman" w:hAnsi="Times New Roman" w:cs="Times New Roman"/>
          <w:sz w:val="24"/>
          <w:szCs w:val="24"/>
        </w:rPr>
        <w:t>) was a democratic, participative and collaborative research project</w:t>
      </w:r>
      <w:r w:rsidR="00717220" w:rsidRPr="00D75922">
        <w:rPr>
          <w:rFonts w:ascii="Times New Roman" w:hAnsi="Times New Roman" w:cs="Times New Roman"/>
          <w:sz w:val="24"/>
          <w:szCs w:val="24"/>
        </w:rPr>
        <w:t>,</w:t>
      </w:r>
      <w:r w:rsidRPr="00D75922">
        <w:rPr>
          <w:rFonts w:ascii="Times New Roman" w:hAnsi="Times New Roman" w:cs="Times New Roman"/>
          <w:sz w:val="24"/>
          <w:szCs w:val="24"/>
        </w:rPr>
        <w:t xml:space="preserve"> that helped them review their structures and practices. Yet </w:t>
      </w:r>
      <w:r w:rsidRPr="00D75922">
        <w:rPr>
          <w:rFonts w:ascii="Times New Roman" w:hAnsi="Times New Roman" w:cs="Times New Roman"/>
          <w:sz w:val="24"/>
          <w:szCs w:val="24"/>
        </w:rPr>
        <w:lastRenderedPageBreak/>
        <w:t>it failed inasmuch as our attempt to use this democratic process to establish the results we hoped for, more democratic structure and practices within World Education</w:t>
      </w:r>
      <w:r w:rsidR="00A97B99" w:rsidRPr="00D75922">
        <w:rPr>
          <w:rFonts w:ascii="Times New Roman" w:hAnsi="Times New Roman" w:cs="Times New Roman"/>
          <w:sz w:val="24"/>
          <w:szCs w:val="24"/>
        </w:rPr>
        <w:t>.</w:t>
      </w:r>
      <w:r w:rsidRPr="00D75922">
        <w:rPr>
          <w:rFonts w:ascii="Times New Roman" w:hAnsi="Times New Roman" w:cs="Times New Roman"/>
          <w:sz w:val="24"/>
          <w:szCs w:val="24"/>
        </w:rPr>
        <w:t xml:space="preserve"> </w:t>
      </w:r>
      <w:r w:rsidR="00717220" w:rsidRPr="00D75922">
        <w:rPr>
          <w:rFonts w:ascii="Times New Roman" w:hAnsi="Times New Roman" w:cs="Times New Roman"/>
          <w:sz w:val="24"/>
          <w:szCs w:val="24"/>
        </w:rPr>
        <w:t>World Education</w:t>
      </w:r>
      <w:r w:rsidRPr="00D75922">
        <w:rPr>
          <w:rFonts w:ascii="Times New Roman" w:hAnsi="Times New Roman" w:cs="Times New Roman"/>
          <w:sz w:val="24"/>
          <w:szCs w:val="24"/>
        </w:rPr>
        <w:t xml:space="preserve"> democratically decided to reject democratic </w:t>
      </w:r>
      <w:r w:rsidR="002C1BC7" w:rsidRPr="00D75922">
        <w:rPr>
          <w:rFonts w:ascii="Times New Roman" w:hAnsi="Times New Roman" w:cs="Times New Roman"/>
          <w:sz w:val="24"/>
          <w:szCs w:val="24"/>
        </w:rPr>
        <w:t>organizing</w:t>
      </w:r>
      <w:r w:rsidRPr="00D75922">
        <w:rPr>
          <w:rFonts w:ascii="Times New Roman" w:hAnsi="Times New Roman" w:cs="Times New Roman"/>
          <w:sz w:val="24"/>
          <w:szCs w:val="24"/>
        </w:rPr>
        <w:t xml:space="preserve">. </w:t>
      </w:r>
    </w:p>
    <w:p w14:paraId="4E32BA0A" w14:textId="2E0D2DF7" w:rsidR="006E46DD" w:rsidRPr="00D75922" w:rsidRDefault="00491F5B" w:rsidP="00A24E5B">
      <w:pPr>
        <w:spacing w:after="0" w:line="480" w:lineRule="auto"/>
        <w:rPr>
          <w:rFonts w:ascii="Times New Roman" w:hAnsi="Times New Roman" w:cs="Times New Roman"/>
          <w:sz w:val="24"/>
          <w:szCs w:val="24"/>
        </w:rPr>
      </w:pPr>
      <w:r w:rsidRPr="00D75922">
        <w:rPr>
          <w:rFonts w:ascii="Times New Roman" w:hAnsi="Times New Roman" w:cs="Times New Roman"/>
          <w:sz w:val="24"/>
          <w:szCs w:val="24"/>
        </w:rPr>
        <w:tab/>
        <w:t xml:space="preserve">We analyse this somewhat paradoxical outcome of our intervention – the democratic rejection of democracy – in several ways. First, by examining the many reasons why workers at World Education rejected democracy, including the limits to strategic and operational autonomy imposed by the organization’s environment </w:t>
      </w:r>
      <w:r w:rsidRPr="00D75922">
        <w:rPr>
          <w:rFonts w:ascii="Times New Roman" w:hAnsi="Times New Roman" w:cs="Times New Roman"/>
          <w:noProof/>
          <w:sz w:val="24"/>
          <w:szCs w:val="24"/>
        </w:rPr>
        <w:t>(Blee, 2012)</w:t>
      </w:r>
      <w:r w:rsidRPr="00D75922">
        <w:rPr>
          <w:rFonts w:ascii="Times New Roman" w:hAnsi="Times New Roman" w:cs="Times New Roman"/>
          <w:sz w:val="24"/>
          <w:szCs w:val="24"/>
        </w:rPr>
        <w:t xml:space="preserve">, the risk of intensified self-exploitation and </w:t>
      </w:r>
      <w:proofErr w:type="spellStart"/>
      <w:r w:rsidRPr="00D75922">
        <w:rPr>
          <w:rFonts w:ascii="Times New Roman" w:hAnsi="Times New Roman" w:cs="Times New Roman"/>
          <w:sz w:val="24"/>
          <w:szCs w:val="24"/>
        </w:rPr>
        <w:t>responsibilisation</w:t>
      </w:r>
      <w:proofErr w:type="spellEnd"/>
      <w:r w:rsidRPr="00D75922">
        <w:rPr>
          <w:rFonts w:ascii="Times New Roman" w:hAnsi="Times New Roman" w:cs="Times New Roman"/>
          <w:sz w:val="24"/>
          <w:szCs w:val="24"/>
        </w:rPr>
        <w:t xml:space="preserve"> </w:t>
      </w:r>
      <w:r w:rsidRPr="00D75922">
        <w:rPr>
          <w:rFonts w:ascii="Times New Roman" w:hAnsi="Times New Roman" w:cs="Times New Roman"/>
          <w:noProof/>
          <w:sz w:val="24"/>
          <w:szCs w:val="24"/>
        </w:rPr>
        <w:t>(Barker, 1993; Ryfe, 2005)</w:t>
      </w:r>
      <w:r w:rsidRPr="00D75922">
        <w:rPr>
          <w:rFonts w:ascii="Times New Roman" w:hAnsi="Times New Roman" w:cs="Times New Roman"/>
          <w:sz w:val="24"/>
          <w:szCs w:val="24"/>
        </w:rPr>
        <w:t>, and the significant investment of time and commitment democratic organizational forms require (</w:t>
      </w:r>
      <w:proofErr w:type="spellStart"/>
      <w:r w:rsidRPr="00D75922">
        <w:rPr>
          <w:rFonts w:ascii="Times New Roman" w:hAnsi="Times New Roman" w:cs="Times New Roman"/>
          <w:sz w:val="24"/>
          <w:szCs w:val="24"/>
        </w:rPr>
        <w:t>Blee</w:t>
      </w:r>
      <w:proofErr w:type="spellEnd"/>
      <w:r w:rsidRPr="00D75922">
        <w:rPr>
          <w:rFonts w:ascii="Times New Roman" w:hAnsi="Times New Roman" w:cs="Times New Roman"/>
          <w:sz w:val="24"/>
          <w:szCs w:val="24"/>
        </w:rPr>
        <w:t xml:space="preserve">, 2012; </w:t>
      </w:r>
      <w:proofErr w:type="spellStart"/>
      <w:r w:rsidRPr="00D75922">
        <w:rPr>
          <w:rFonts w:ascii="Times New Roman" w:hAnsi="Times New Roman" w:cs="Times New Roman"/>
          <w:sz w:val="24"/>
          <w:szCs w:val="24"/>
        </w:rPr>
        <w:t>Polletta</w:t>
      </w:r>
      <w:proofErr w:type="spellEnd"/>
      <w:r w:rsidRPr="00D75922">
        <w:rPr>
          <w:rFonts w:ascii="Times New Roman" w:hAnsi="Times New Roman" w:cs="Times New Roman"/>
          <w:sz w:val="24"/>
          <w:szCs w:val="24"/>
        </w:rPr>
        <w:t xml:space="preserve">, 2002). </w:t>
      </w:r>
      <w:r w:rsidR="006E46DD" w:rsidRPr="00D75922">
        <w:rPr>
          <w:rFonts w:ascii="Times New Roman" w:hAnsi="Times New Roman" w:cs="Times New Roman"/>
          <w:sz w:val="24"/>
          <w:szCs w:val="24"/>
        </w:rPr>
        <w:t>The goal of</w:t>
      </w:r>
      <w:r w:rsidRPr="00D75922">
        <w:rPr>
          <w:rFonts w:ascii="Times New Roman" w:hAnsi="Times New Roman" w:cs="Times New Roman"/>
          <w:sz w:val="24"/>
          <w:szCs w:val="24"/>
        </w:rPr>
        <w:t xml:space="preserve"> democratic organizing, even in our seemingly felicitous context </w:t>
      </w:r>
      <w:r w:rsidRPr="00D75922">
        <w:rPr>
          <w:rFonts w:ascii="Times New Roman" w:hAnsi="Times New Roman" w:cs="Times New Roman"/>
          <w:noProof/>
          <w:sz w:val="24"/>
          <w:szCs w:val="24"/>
        </w:rPr>
        <w:t>(Fleming and Banerjee, 2016)</w:t>
      </w:r>
      <w:r w:rsidRPr="00D75922">
        <w:rPr>
          <w:rFonts w:ascii="Times New Roman" w:hAnsi="Times New Roman" w:cs="Times New Roman"/>
          <w:sz w:val="24"/>
          <w:szCs w:val="24"/>
        </w:rPr>
        <w:t>, is up against deep-rooted cultural and symbolic assumptions requiring individuals and groups to challenge and overturn such embedded beliefs</w:t>
      </w:r>
      <w:r w:rsidR="006E46DD" w:rsidRPr="00D75922">
        <w:rPr>
          <w:rFonts w:ascii="Times New Roman" w:hAnsi="Times New Roman" w:cs="Times New Roman"/>
          <w:sz w:val="24"/>
          <w:szCs w:val="24"/>
        </w:rPr>
        <w:t xml:space="preserve"> </w:t>
      </w:r>
      <w:r w:rsidR="006E46DD" w:rsidRPr="00D75922">
        <w:rPr>
          <w:rFonts w:ascii="Times New Roman" w:hAnsi="Times New Roman" w:cs="Times New Roman"/>
          <w:noProof/>
          <w:sz w:val="24"/>
          <w:szCs w:val="24"/>
        </w:rPr>
        <w:t>(Polletta, 2002; Zoller, 2000)</w:t>
      </w:r>
      <w:r w:rsidRPr="00D75922">
        <w:rPr>
          <w:rFonts w:ascii="Times New Roman" w:hAnsi="Times New Roman" w:cs="Times New Roman"/>
          <w:sz w:val="24"/>
          <w:szCs w:val="24"/>
        </w:rPr>
        <w:t xml:space="preserve">. </w:t>
      </w:r>
      <w:r w:rsidR="006E46DD" w:rsidRPr="00D75922">
        <w:rPr>
          <w:rFonts w:ascii="Times New Roman" w:hAnsi="Times New Roman" w:cs="Times New Roman"/>
          <w:sz w:val="24"/>
          <w:szCs w:val="24"/>
        </w:rPr>
        <w:t>E</w:t>
      </w:r>
      <w:r w:rsidRPr="00D75922">
        <w:rPr>
          <w:rFonts w:ascii="Times New Roman" w:hAnsi="Times New Roman" w:cs="Times New Roman"/>
          <w:sz w:val="24"/>
          <w:szCs w:val="24"/>
        </w:rPr>
        <w:t>ncourag</w:t>
      </w:r>
      <w:r w:rsidR="006E46DD" w:rsidRPr="00D75922">
        <w:rPr>
          <w:rFonts w:ascii="Times New Roman" w:hAnsi="Times New Roman" w:cs="Times New Roman"/>
          <w:sz w:val="24"/>
          <w:szCs w:val="24"/>
        </w:rPr>
        <w:t>ing</w:t>
      </w:r>
      <w:r w:rsidRPr="00D75922">
        <w:rPr>
          <w:rFonts w:ascii="Times New Roman" w:hAnsi="Times New Roman" w:cs="Times New Roman"/>
          <w:sz w:val="24"/>
          <w:szCs w:val="24"/>
        </w:rPr>
        <w:t xml:space="preserve"> members to challenge such beliefs</w:t>
      </w:r>
      <w:r w:rsidR="006E46DD" w:rsidRPr="00D75922">
        <w:rPr>
          <w:rFonts w:ascii="Times New Roman" w:hAnsi="Times New Roman" w:cs="Times New Roman"/>
          <w:sz w:val="24"/>
          <w:szCs w:val="24"/>
        </w:rPr>
        <w:t xml:space="preserve"> is itself an exercise of power, raising</w:t>
      </w:r>
      <w:r w:rsidRPr="00D75922">
        <w:rPr>
          <w:rFonts w:ascii="Times New Roman" w:hAnsi="Times New Roman" w:cs="Times New Roman"/>
          <w:sz w:val="24"/>
          <w:szCs w:val="24"/>
        </w:rPr>
        <w:t xml:space="preserve"> twin questions concerning who counts in democracy</w:t>
      </w:r>
      <w:r w:rsidR="006E46DD" w:rsidRPr="00D75922">
        <w:rPr>
          <w:rFonts w:ascii="Times New Roman" w:hAnsi="Times New Roman" w:cs="Times New Roman"/>
          <w:sz w:val="24"/>
          <w:szCs w:val="24"/>
        </w:rPr>
        <w:t>:</w:t>
      </w:r>
      <w:r w:rsidRPr="00D75922">
        <w:rPr>
          <w:rFonts w:ascii="Times New Roman" w:hAnsi="Times New Roman" w:cs="Times New Roman"/>
          <w:sz w:val="24"/>
          <w:szCs w:val="24"/>
        </w:rPr>
        <w:t xml:space="preserve"> who can participate</w:t>
      </w:r>
      <w:r w:rsidR="006E46DD" w:rsidRPr="00D75922">
        <w:rPr>
          <w:rFonts w:ascii="Times New Roman" w:hAnsi="Times New Roman" w:cs="Times New Roman"/>
          <w:sz w:val="24"/>
          <w:szCs w:val="24"/>
        </w:rPr>
        <w:t>,</w:t>
      </w:r>
      <w:r w:rsidRPr="00D75922">
        <w:rPr>
          <w:rFonts w:ascii="Times New Roman" w:hAnsi="Times New Roman" w:cs="Times New Roman"/>
          <w:sz w:val="24"/>
          <w:szCs w:val="24"/>
        </w:rPr>
        <w:t xml:space="preserve"> and whence their power (</w:t>
      </w:r>
      <w:proofErr w:type="spellStart"/>
      <w:r w:rsidRPr="00D75922">
        <w:rPr>
          <w:rFonts w:ascii="Times New Roman" w:hAnsi="Times New Roman" w:cs="Times New Roman"/>
          <w:i/>
          <w:sz w:val="24"/>
          <w:szCs w:val="24"/>
        </w:rPr>
        <w:t>cracy</w:t>
      </w:r>
      <w:proofErr w:type="spellEnd"/>
      <w:r w:rsidRPr="00D75922">
        <w:rPr>
          <w:rFonts w:ascii="Times New Roman" w:hAnsi="Times New Roman" w:cs="Times New Roman"/>
          <w:sz w:val="24"/>
          <w:szCs w:val="24"/>
        </w:rPr>
        <w:t>) as a people (</w:t>
      </w:r>
      <w:r w:rsidRPr="00D75922">
        <w:rPr>
          <w:rFonts w:ascii="Times New Roman" w:hAnsi="Times New Roman" w:cs="Times New Roman"/>
          <w:i/>
          <w:sz w:val="24"/>
          <w:szCs w:val="24"/>
        </w:rPr>
        <w:t>demos</w:t>
      </w:r>
      <w:r w:rsidRPr="00D75922">
        <w:rPr>
          <w:rFonts w:ascii="Times New Roman" w:hAnsi="Times New Roman" w:cs="Times New Roman"/>
          <w:sz w:val="24"/>
          <w:szCs w:val="24"/>
        </w:rPr>
        <w:t xml:space="preserve">) derives. </w:t>
      </w:r>
    </w:p>
    <w:p w14:paraId="33297C7D" w14:textId="23D81397" w:rsidR="00491F5B" w:rsidRPr="00D75922" w:rsidRDefault="002E2263" w:rsidP="00A24E5B">
      <w:pPr>
        <w:spacing w:after="0" w:line="480" w:lineRule="auto"/>
        <w:ind w:firstLine="720"/>
        <w:rPr>
          <w:rFonts w:ascii="Times New Roman" w:hAnsi="Times New Roman" w:cs="Times New Roman"/>
          <w:sz w:val="24"/>
          <w:szCs w:val="24"/>
        </w:rPr>
      </w:pPr>
      <w:r w:rsidRPr="00D75922">
        <w:rPr>
          <w:rFonts w:ascii="Times New Roman" w:hAnsi="Times New Roman" w:cs="Times New Roman"/>
          <w:sz w:val="24"/>
          <w:szCs w:val="24"/>
        </w:rPr>
        <w:t xml:space="preserve">Karen Ashcraft (2001) </w:t>
      </w:r>
      <w:r w:rsidR="006E46DD" w:rsidRPr="00D75922">
        <w:rPr>
          <w:rFonts w:ascii="Times New Roman" w:hAnsi="Times New Roman" w:cs="Times New Roman"/>
          <w:sz w:val="24"/>
          <w:szCs w:val="24"/>
        </w:rPr>
        <w:t xml:space="preserve">answers this question </w:t>
      </w:r>
      <w:r w:rsidRPr="00D75922">
        <w:rPr>
          <w:rFonts w:ascii="Times New Roman" w:hAnsi="Times New Roman" w:cs="Times New Roman"/>
          <w:sz w:val="24"/>
          <w:szCs w:val="24"/>
        </w:rPr>
        <w:t>in her study of a hybrid feminist organization</w:t>
      </w:r>
      <w:r w:rsidR="006E46DD" w:rsidRPr="00D75922">
        <w:rPr>
          <w:rFonts w:ascii="Times New Roman" w:hAnsi="Times New Roman" w:cs="Times New Roman"/>
          <w:sz w:val="24"/>
          <w:szCs w:val="24"/>
        </w:rPr>
        <w:t xml:space="preserve"> by suggesting</w:t>
      </w:r>
      <w:r w:rsidRPr="00D75922">
        <w:rPr>
          <w:rFonts w:ascii="Times New Roman" w:hAnsi="Times New Roman" w:cs="Times New Roman"/>
          <w:sz w:val="24"/>
          <w:szCs w:val="24"/>
        </w:rPr>
        <w:t xml:space="preserve"> that</w:t>
      </w:r>
      <w:r w:rsidR="00491F5B" w:rsidRPr="00D75922">
        <w:rPr>
          <w:rFonts w:ascii="Times New Roman" w:hAnsi="Times New Roman" w:cs="Times New Roman"/>
          <w:sz w:val="24"/>
          <w:szCs w:val="24"/>
        </w:rPr>
        <w:t xml:space="preserve"> hierarchical authority </w:t>
      </w:r>
      <w:r w:rsidR="006E46DD" w:rsidRPr="00D75922">
        <w:rPr>
          <w:rFonts w:ascii="Times New Roman" w:hAnsi="Times New Roman" w:cs="Times New Roman"/>
          <w:sz w:val="24"/>
          <w:szCs w:val="24"/>
        </w:rPr>
        <w:t>may be</w:t>
      </w:r>
      <w:r w:rsidRPr="00D75922">
        <w:rPr>
          <w:rFonts w:ascii="Times New Roman" w:hAnsi="Times New Roman" w:cs="Times New Roman"/>
          <w:sz w:val="24"/>
          <w:szCs w:val="24"/>
        </w:rPr>
        <w:t xml:space="preserve"> necessary</w:t>
      </w:r>
      <w:r w:rsidR="00491F5B" w:rsidRPr="00D75922">
        <w:rPr>
          <w:rFonts w:ascii="Times New Roman" w:hAnsi="Times New Roman" w:cs="Times New Roman"/>
          <w:sz w:val="24"/>
          <w:szCs w:val="24"/>
        </w:rPr>
        <w:t xml:space="preserve"> to encourage people to act democratically. </w:t>
      </w:r>
      <w:r w:rsidR="006E46DD" w:rsidRPr="00D75922">
        <w:rPr>
          <w:rFonts w:ascii="Times New Roman" w:hAnsi="Times New Roman" w:cs="Times New Roman"/>
          <w:sz w:val="24"/>
          <w:szCs w:val="24"/>
        </w:rPr>
        <w:t>We develop this</w:t>
      </w:r>
      <w:r w:rsidR="00491F5B" w:rsidRPr="00D75922">
        <w:rPr>
          <w:rFonts w:ascii="Times New Roman" w:hAnsi="Times New Roman" w:cs="Times New Roman"/>
          <w:sz w:val="24"/>
          <w:szCs w:val="24"/>
        </w:rPr>
        <w:t xml:space="preserve"> tension</w:t>
      </w:r>
      <w:r w:rsidR="00E7430D" w:rsidRPr="00D75922">
        <w:rPr>
          <w:rFonts w:ascii="Times New Roman" w:hAnsi="Times New Roman" w:cs="Times New Roman"/>
          <w:sz w:val="24"/>
          <w:szCs w:val="24"/>
        </w:rPr>
        <w:t xml:space="preserve"> between democracy and power</w:t>
      </w:r>
      <w:r w:rsidR="00491F5B" w:rsidRPr="00D75922">
        <w:rPr>
          <w:rFonts w:ascii="Times New Roman" w:hAnsi="Times New Roman" w:cs="Times New Roman"/>
          <w:sz w:val="24"/>
          <w:szCs w:val="24"/>
        </w:rPr>
        <w:t xml:space="preserve"> through the work of Jacques Derrida on the ‘democracy </w:t>
      </w:r>
      <w:r w:rsidR="00491F5B" w:rsidRPr="00D75922">
        <w:rPr>
          <w:rFonts w:ascii="Times New Roman" w:hAnsi="Times New Roman" w:cs="Times New Roman"/>
          <w:i/>
          <w:sz w:val="24"/>
          <w:szCs w:val="24"/>
        </w:rPr>
        <w:t>to come</w:t>
      </w:r>
      <w:r w:rsidR="00491F5B" w:rsidRPr="00D75922">
        <w:rPr>
          <w:rFonts w:ascii="Times New Roman" w:hAnsi="Times New Roman" w:cs="Times New Roman"/>
          <w:sz w:val="24"/>
          <w:szCs w:val="24"/>
        </w:rPr>
        <w:t>’</w:t>
      </w:r>
      <w:r w:rsidR="0001687E" w:rsidRPr="00D75922">
        <w:rPr>
          <w:rFonts w:ascii="Times New Roman" w:hAnsi="Times New Roman" w:cs="Times New Roman"/>
          <w:sz w:val="24"/>
          <w:szCs w:val="24"/>
        </w:rPr>
        <w:t xml:space="preserve">, </w:t>
      </w:r>
      <w:r w:rsidR="00491F5B" w:rsidRPr="00D75922">
        <w:rPr>
          <w:rFonts w:ascii="Times New Roman" w:hAnsi="Times New Roman" w:cs="Times New Roman"/>
          <w:sz w:val="24"/>
          <w:szCs w:val="24"/>
        </w:rPr>
        <w:t>which we suggest parallels, but also radicalises,</w:t>
      </w:r>
      <w:r w:rsidR="006E46DD" w:rsidRPr="00D75922">
        <w:rPr>
          <w:rFonts w:ascii="Times New Roman" w:hAnsi="Times New Roman" w:cs="Times New Roman"/>
          <w:sz w:val="24"/>
          <w:szCs w:val="24"/>
        </w:rPr>
        <w:t xml:space="preserve"> critical performativity’s </w:t>
      </w:r>
      <w:r w:rsidR="00491F5B" w:rsidRPr="00D75922">
        <w:rPr>
          <w:rFonts w:ascii="Times New Roman" w:hAnsi="Times New Roman" w:cs="Times New Roman"/>
          <w:sz w:val="24"/>
          <w:szCs w:val="24"/>
        </w:rPr>
        <w:t>notion of the ‘organization to come’</w:t>
      </w:r>
      <w:r w:rsidR="006E46DD" w:rsidRPr="00D75922">
        <w:rPr>
          <w:rFonts w:ascii="Times New Roman" w:hAnsi="Times New Roman" w:cs="Times New Roman"/>
          <w:sz w:val="24"/>
          <w:szCs w:val="24"/>
        </w:rPr>
        <w:t xml:space="preserve"> (Spicer </w:t>
      </w:r>
      <w:r w:rsidR="006E46DD" w:rsidRPr="00D75922">
        <w:rPr>
          <w:rFonts w:ascii="Times New Roman" w:hAnsi="Times New Roman" w:cs="Times New Roman"/>
          <w:i/>
          <w:sz w:val="24"/>
          <w:szCs w:val="24"/>
        </w:rPr>
        <w:t xml:space="preserve">et al., </w:t>
      </w:r>
      <w:r w:rsidR="006E46DD" w:rsidRPr="00D75922">
        <w:rPr>
          <w:rFonts w:ascii="Times New Roman" w:hAnsi="Times New Roman" w:cs="Times New Roman"/>
          <w:sz w:val="24"/>
          <w:szCs w:val="24"/>
        </w:rPr>
        <w:t>2009)</w:t>
      </w:r>
      <w:r w:rsidR="00491F5B" w:rsidRPr="00D75922">
        <w:rPr>
          <w:rFonts w:ascii="Times New Roman" w:hAnsi="Times New Roman" w:cs="Times New Roman"/>
          <w:sz w:val="24"/>
          <w:szCs w:val="24"/>
        </w:rPr>
        <w:t>. Derrida’s work has been widely used within CMS</w:t>
      </w:r>
      <w:r w:rsidR="006E46DD" w:rsidRPr="00D75922">
        <w:rPr>
          <w:rFonts w:ascii="Times New Roman" w:hAnsi="Times New Roman" w:cs="Times New Roman"/>
          <w:sz w:val="24"/>
          <w:szCs w:val="24"/>
        </w:rPr>
        <w:t>, mostly focussing on his idea</w:t>
      </w:r>
      <w:r w:rsidR="00491F5B" w:rsidRPr="00D75922">
        <w:rPr>
          <w:rFonts w:ascii="Times New Roman" w:hAnsi="Times New Roman" w:cs="Times New Roman"/>
          <w:sz w:val="24"/>
          <w:szCs w:val="24"/>
        </w:rPr>
        <w:t xml:space="preserve"> of deconstruction, analysing the relationship between language and the world to which we often assume language corresponds</w:t>
      </w:r>
      <w:r w:rsidR="001471E2" w:rsidRPr="00D75922">
        <w:rPr>
          <w:rFonts w:ascii="Times New Roman" w:hAnsi="Times New Roman" w:cs="Times New Roman"/>
          <w:sz w:val="24"/>
          <w:szCs w:val="24"/>
        </w:rPr>
        <w:t xml:space="preserve"> </w:t>
      </w:r>
      <w:r w:rsidR="001471E2" w:rsidRPr="00D75922">
        <w:rPr>
          <w:rFonts w:ascii="Times New Roman" w:hAnsi="Times New Roman" w:cs="Times New Roman"/>
          <w:noProof/>
          <w:sz w:val="24"/>
          <w:szCs w:val="24"/>
        </w:rPr>
        <w:t>(for a review see Rasche, 2011; Cooper, 1989)</w:t>
      </w:r>
      <w:r w:rsidR="00491F5B" w:rsidRPr="00D75922">
        <w:rPr>
          <w:rFonts w:ascii="Times New Roman" w:hAnsi="Times New Roman" w:cs="Times New Roman"/>
          <w:sz w:val="24"/>
          <w:szCs w:val="24"/>
        </w:rPr>
        <w:t>. Within critical studies of management</w:t>
      </w:r>
      <w:r w:rsidR="00AF6CCA" w:rsidRPr="00D75922">
        <w:rPr>
          <w:rFonts w:ascii="Times New Roman" w:hAnsi="Times New Roman" w:cs="Times New Roman"/>
          <w:sz w:val="24"/>
          <w:szCs w:val="24"/>
        </w:rPr>
        <w:t>,</w:t>
      </w:r>
      <w:r w:rsidR="00491F5B" w:rsidRPr="00D75922">
        <w:rPr>
          <w:rFonts w:ascii="Times New Roman" w:hAnsi="Times New Roman" w:cs="Times New Roman"/>
          <w:sz w:val="24"/>
          <w:szCs w:val="24"/>
        </w:rPr>
        <w:t xml:space="preserve"> </w:t>
      </w:r>
      <w:r w:rsidR="001471E2" w:rsidRPr="00D75922">
        <w:rPr>
          <w:rFonts w:ascii="Times New Roman" w:hAnsi="Times New Roman" w:cs="Times New Roman"/>
          <w:sz w:val="24"/>
          <w:szCs w:val="24"/>
        </w:rPr>
        <w:t xml:space="preserve">Derrida’s </w:t>
      </w:r>
      <w:r w:rsidR="003A553B" w:rsidRPr="00D75922">
        <w:rPr>
          <w:rFonts w:ascii="Times New Roman" w:hAnsi="Times New Roman" w:cs="Times New Roman"/>
          <w:sz w:val="24"/>
          <w:szCs w:val="24"/>
        </w:rPr>
        <w:t>idea</w:t>
      </w:r>
      <w:r w:rsidR="001471E2" w:rsidRPr="00D75922">
        <w:rPr>
          <w:rFonts w:ascii="Times New Roman" w:hAnsi="Times New Roman" w:cs="Times New Roman"/>
          <w:sz w:val="24"/>
          <w:szCs w:val="24"/>
        </w:rPr>
        <w:t xml:space="preserve">s have </w:t>
      </w:r>
      <w:r w:rsidR="00491F5B" w:rsidRPr="00D75922">
        <w:rPr>
          <w:rFonts w:ascii="Times New Roman" w:hAnsi="Times New Roman" w:cs="Times New Roman"/>
          <w:sz w:val="24"/>
          <w:szCs w:val="24"/>
        </w:rPr>
        <w:t xml:space="preserve">been particularly associated with the close reading, and deconstruction of management texts </w:t>
      </w:r>
      <w:r w:rsidR="00491F5B" w:rsidRPr="00D75922">
        <w:rPr>
          <w:rFonts w:ascii="Times New Roman" w:hAnsi="Times New Roman" w:cs="Times New Roman"/>
          <w:noProof/>
          <w:sz w:val="24"/>
          <w:szCs w:val="24"/>
        </w:rPr>
        <w:t>(Kilduff, 1993)</w:t>
      </w:r>
      <w:r w:rsidR="00491F5B" w:rsidRPr="00D75922">
        <w:rPr>
          <w:rFonts w:ascii="Times New Roman" w:hAnsi="Times New Roman" w:cs="Times New Roman"/>
          <w:sz w:val="24"/>
          <w:szCs w:val="24"/>
        </w:rPr>
        <w:t xml:space="preserve">, enabling taken-for-granted </w:t>
      </w:r>
      <w:r w:rsidR="00491F5B" w:rsidRPr="00D75922">
        <w:rPr>
          <w:rFonts w:ascii="Times New Roman" w:hAnsi="Times New Roman" w:cs="Times New Roman"/>
          <w:sz w:val="24"/>
          <w:szCs w:val="24"/>
        </w:rPr>
        <w:lastRenderedPageBreak/>
        <w:t>assumptions to be questioned and challenged</w:t>
      </w:r>
      <w:r w:rsidR="001471E2" w:rsidRPr="00D75922">
        <w:rPr>
          <w:rFonts w:ascii="Times New Roman" w:hAnsi="Times New Roman" w:cs="Times New Roman"/>
          <w:sz w:val="24"/>
          <w:szCs w:val="24"/>
        </w:rPr>
        <w:t xml:space="preserve"> by examining elisions and </w:t>
      </w:r>
      <w:proofErr w:type="spellStart"/>
      <w:r w:rsidR="001471E2" w:rsidRPr="00D75922">
        <w:rPr>
          <w:rFonts w:ascii="Times New Roman" w:hAnsi="Times New Roman" w:cs="Times New Roman"/>
          <w:sz w:val="24"/>
          <w:szCs w:val="24"/>
        </w:rPr>
        <w:t>aporias</w:t>
      </w:r>
      <w:proofErr w:type="spellEnd"/>
      <w:r w:rsidR="001471E2" w:rsidRPr="00D75922">
        <w:rPr>
          <w:rFonts w:ascii="Times New Roman" w:hAnsi="Times New Roman" w:cs="Times New Roman"/>
          <w:sz w:val="24"/>
          <w:szCs w:val="24"/>
        </w:rPr>
        <w:t xml:space="preserve"> emerging from writing</w:t>
      </w:r>
      <w:r w:rsidR="00491F5B" w:rsidRPr="00D75922">
        <w:rPr>
          <w:rFonts w:ascii="Times New Roman" w:hAnsi="Times New Roman" w:cs="Times New Roman"/>
          <w:sz w:val="24"/>
          <w:szCs w:val="24"/>
        </w:rPr>
        <w:t xml:space="preserve"> </w:t>
      </w:r>
      <w:r w:rsidR="00491F5B" w:rsidRPr="00D75922">
        <w:rPr>
          <w:rFonts w:ascii="Times New Roman" w:hAnsi="Times New Roman" w:cs="Times New Roman"/>
          <w:noProof/>
          <w:sz w:val="24"/>
          <w:szCs w:val="24"/>
        </w:rPr>
        <w:t>(Learmonth et al., 2012)</w:t>
      </w:r>
      <w:r w:rsidR="001471E2" w:rsidRPr="00D75922">
        <w:rPr>
          <w:rFonts w:ascii="Times New Roman" w:hAnsi="Times New Roman" w:cs="Times New Roman"/>
          <w:sz w:val="24"/>
          <w:szCs w:val="24"/>
        </w:rPr>
        <w:t>.</w:t>
      </w:r>
    </w:p>
    <w:p w14:paraId="59998A52" w14:textId="209FD7FD" w:rsidR="00491F5B" w:rsidRPr="00D75922" w:rsidRDefault="00491F5B" w:rsidP="00A24E5B">
      <w:pPr>
        <w:spacing w:after="0" w:line="480" w:lineRule="auto"/>
        <w:ind w:firstLine="720"/>
        <w:rPr>
          <w:rFonts w:ascii="Times New Roman" w:hAnsi="Times New Roman" w:cs="Times New Roman"/>
          <w:sz w:val="24"/>
          <w:szCs w:val="24"/>
        </w:rPr>
      </w:pPr>
      <w:r w:rsidRPr="00D75922">
        <w:rPr>
          <w:rFonts w:ascii="Times New Roman" w:hAnsi="Times New Roman" w:cs="Times New Roman"/>
          <w:sz w:val="24"/>
          <w:szCs w:val="24"/>
        </w:rPr>
        <w:t xml:space="preserve">Such an approach might be seen as the antithesis of critical performativity, particularly as </w:t>
      </w:r>
      <w:r w:rsidR="001471E2" w:rsidRPr="00D75922">
        <w:rPr>
          <w:rFonts w:ascii="Times New Roman" w:hAnsi="Times New Roman" w:cs="Times New Roman"/>
          <w:sz w:val="24"/>
          <w:szCs w:val="24"/>
        </w:rPr>
        <w:t xml:space="preserve">Derrida’s </w:t>
      </w:r>
      <w:r w:rsidRPr="00D75922">
        <w:rPr>
          <w:rFonts w:ascii="Times New Roman" w:hAnsi="Times New Roman" w:cs="Times New Roman"/>
          <w:sz w:val="24"/>
          <w:szCs w:val="24"/>
        </w:rPr>
        <w:t xml:space="preserve">approach has been accused of nihilism </w:t>
      </w:r>
      <w:r w:rsidRPr="00D75922">
        <w:rPr>
          <w:rFonts w:ascii="Times New Roman" w:hAnsi="Times New Roman" w:cs="Times New Roman"/>
          <w:noProof/>
          <w:sz w:val="24"/>
          <w:szCs w:val="24"/>
        </w:rPr>
        <w:t>(Rasche, 2011)</w:t>
      </w:r>
      <w:r w:rsidRPr="00D75922">
        <w:rPr>
          <w:rFonts w:ascii="Times New Roman" w:hAnsi="Times New Roman" w:cs="Times New Roman"/>
          <w:sz w:val="24"/>
          <w:szCs w:val="24"/>
        </w:rPr>
        <w:t xml:space="preserve">. However, as Learmonth et al </w:t>
      </w:r>
      <w:r w:rsidR="00AF6CCA" w:rsidRPr="00D75922">
        <w:rPr>
          <w:rFonts w:ascii="Times New Roman" w:hAnsi="Times New Roman" w:cs="Times New Roman"/>
          <w:sz w:val="24"/>
          <w:szCs w:val="24"/>
        </w:rPr>
        <w:t>(</w:t>
      </w:r>
      <w:r w:rsidR="0039719F" w:rsidRPr="00D75922">
        <w:rPr>
          <w:rFonts w:ascii="Times New Roman" w:hAnsi="Times New Roman" w:cs="Times New Roman"/>
          <w:sz w:val="24"/>
          <w:szCs w:val="24"/>
        </w:rPr>
        <w:t>2016a</w:t>
      </w:r>
      <w:r w:rsidR="00AF6CCA" w:rsidRPr="00D75922">
        <w:rPr>
          <w:rFonts w:ascii="Times New Roman" w:hAnsi="Times New Roman" w:cs="Times New Roman"/>
          <w:sz w:val="24"/>
          <w:szCs w:val="24"/>
        </w:rPr>
        <w:t xml:space="preserve">) </w:t>
      </w:r>
      <w:r w:rsidRPr="00D75922">
        <w:rPr>
          <w:rFonts w:ascii="Times New Roman" w:hAnsi="Times New Roman" w:cs="Times New Roman"/>
          <w:sz w:val="24"/>
          <w:szCs w:val="24"/>
        </w:rPr>
        <w:t xml:space="preserve">argue whilst this hardly fulfil conventional notions of what is ‘useful’ research (i.e. immediately applicable), such an approach, in common with other critical theory, requires </w:t>
      </w:r>
      <w:r w:rsidR="0039719F" w:rsidRPr="00D75922">
        <w:rPr>
          <w:rFonts w:ascii="Times New Roman" w:hAnsi="Times New Roman" w:cs="Times New Roman"/>
          <w:sz w:val="24"/>
          <w:szCs w:val="24"/>
        </w:rPr>
        <w:t xml:space="preserve">us </w:t>
      </w:r>
      <w:r w:rsidRPr="00D75922">
        <w:rPr>
          <w:rFonts w:ascii="Times New Roman" w:hAnsi="Times New Roman" w:cs="Times New Roman"/>
          <w:sz w:val="24"/>
          <w:szCs w:val="24"/>
        </w:rPr>
        <w:t>to ask deeper questions</w:t>
      </w:r>
      <w:r w:rsidR="0039719F" w:rsidRPr="00D75922">
        <w:rPr>
          <w:rFonts w:ascii="Times New Roman" w:hAnsi="Times New Roman" w:cs="Times New Roman"/>
          <w:sz w:val="24"/>
          <w:szCs w:val="24"/>
        </w:rPr>
        <w:t xml:space="preserve">, </w:t>
      </w:r>
      <w:r w:rsidRPr="00D75922">
        <w:rPr>
          <w:rFonts w:ascii="Times New Roman" w:hAnsi="Times New Roman" w:cs="Times New Roman"/>
          <w:sz w:val="24"/>
          <w:szCs w:val="24"/>
        </w:rPr>
        <w:t xml:space="preserve">which might be more ‘useful’ in the long-run </w:t>
      </w:r>
      <w:r w:rsidRPr="00D75922">
        <w:rPr>
          <w:rFonts w:ascii="Times New Roman" w:hAnsi="Times New Roman" w:cs="Times New Roman"/>
          <w:noProof/>
          <w:sz w:val="24"/>
          <w:szCs w:val="24"/>
        </w:rPr>
        <w:t>(2012)</w:t>
      </w:r>
      <w:r w:rsidRPr="00D75922">
        <w:rPr>
          <w:rFonts w:ascii="Times New Roman" w:hAnsi="Times New Roman" w:cs="Times New Roman"/>
          <w:sz w:val="24"/>
          <w:szCs w:val="24"/>
        </w:rPr>
        <w:t>. For the purposes of this paper</w:t>
      </w:r>
      <w:r w:rsidR="0001687E" w:rsidRPr="00D75922">
        <w:rPr>
          <w:rFonts w:ascii="Times New Roman" w:hAnsi="Times New Roman" w:cs="Times New Roman"/>
          <w:sz w:val="24"/>
          <w:szCs w:val="24"/>
        </w:rPr>
        <w:t>,</w:t>
      </w:r>
      <w:r w:rsidRPr="00D75922">
        <w:rPr>
          <w:rFonts w:ascii="Times New Roman" w:hAnsi="Times New Roman" w:cs="Times New Roman"/>
          <w:sz w:val="24"/>
          <w:szCs w:val="24"/>
        </w:rPr>
        <w:t xml:space="preserve"> our analysis focuses on Derrida</w:t>
      </w:r>
      <w:r w:rsidR="0039719F" w:rsidRPr="00D75922">
        <w:rPr>
          <w:rFonts w:ascii="Times New Roman" w:hAnsi="Times New Roman" w:cs="Times New Roman"/>
          <w:sz w:val="24"/>
          <w:szCs w:val="24"/>
        </w:rPr>
        <w:t xml:space="preserve">’s </w:t>
      </w:r>
      <w:r w:rsidRPr="00D75922">
        <w:rPr>
          <w:rFonts w:ascii="Times New Roman" w:hAnsi="Times New Roman" w:cs="Times New Roman"/>
          <w:sz w:val="24"/>
          <w:szCs w:val="24"/>
        </w:rPr>
        <w:t xml:space="preserve">notion of the </w:t>
      </w:r>
      <w:proofErr w:type="spellStart"/>
      <w:r w:rsidRPr="00D75922">
        <w:rPr>
          <w:rFonts w:ascii="Times New Roman" w:hAnsi="Times New Roman" w:cs="Times New Roman"/>
          <w:sz w:val="24"/>
          <w:szCs w:val="24"/>
        </w:rPr>
        <w:t>aporia</w:t>
      </w:r>
      <w:proofErr w:type="spellEnd"/>
      <w:r w:rsidRPr="00D75922">
        <w:rPr>
          <w:rFonts w:ascii="Times New Roman" w:hAnsi="Times New Roman" w:cs="Times New Roman"/>
          <w:sz w:val="24"/>
          <w:szCs w:val="24"/>
        </w:rPr>
        <w:t xml:space="preserve"> within democracy. The democracy </w:t>
      </w:r>
      <w:r w:rsidRPr="00D75922">
        <w:rPr>
          <w:rFonts w:ascii="Times New Roman" w:hAnsi="Times New Roman" w:cs="Times New Roman"/>
          <w:i/>
          <w:sz w:val="24"/>
          <w:szCs w:val="24"/>
        </w:rPr>
        <w:t>to come</w:t>
      </w:r>
      <w:r w:rsidRPr="00D75922">
        <w:rPr>
          <w:rFonts w:ascii="Times New Roman" w:hAnsi="Times New Roman" w:cs="Times New Roman"/>
          <w:sz w:val="24"/>
          <w:szCs w:val="24"/>
        </w:rPr>
        <w:t xml:space="preserve"> is not a future state that might be realised, even in a few years, but is constitutively impossible. Ontologically democracy is </w:t>
      </w:r>
      <w:proofErr w:type="spellStart"/>
      <w:r w:rsidRPr="00D75922">
        <w:rPr>
          <w:rFonts w:ascii="Times New Roman" w:hAnsi="Times New Roman" w:cs="Times New Roman"/>
          <w:sz w:val="24"/>
          <w:szCs w:val="24"/>
        </w:rPr>
        <w:t>aporetic</w:t>
      </w:r>
      <w:proofErr w:type="spellEnd"/>
      <w:r w:rsidRPr="00D75922">
        <w:rPr>
          <w:rFonts w:ascii="Times New Roman" w:hAnsi="Times New Roman" w:cs="Times New Roman"/>
          <w:sz w:val="24"/>
          <w:szCs w:val="24"/>
        </w:rPr>
        <w:t xml:space="preserve"> first because it depends upon </w:t>
      </w:r>
      <w:r w:rsidR="001471E2" w:rsidRPr="00D75922">
        <w:rPr>
          <w:rFonts w:ascii="Times New Roman" w:hAnsi="Times New Roman" w:cs="Times New Roman"/>
          <w:sz w:val="24"/>
          <w:szCs w:val="24"/>
        </w:rPr>
        <w:t>the</w:t>
      </w:r>
      <w:r w:rsidRPr="00D75922">
        <w:rPr>
          <w:rFonts w:ascii="Times New Roman" w:hAnsi="Times New Roman" w:cs="Times New Roman"/>
          <w:sz w:val="24"/>
          <w:szCs w:val="24"/>
        </w:rPr>
        <w:t xml:space="preserve"> non-democratic exercise of power to establish it, and second because ontologically</w:t>
      </w:r>
      <w:r w:rsidR="00AF6CCA" w:rsidRPr="00D75922">
        <w:rPr>
          <w:rFonts w:ascii="Times New Roman" w:hAnsi="Times New Roman" w:cs="Times New Roman"/>
          <w:sz w:val="24"/>
          <w:szCs w:val="24"/>
        </w:rPr>
        <w:t>,</w:t>
      </w:r>
      <w:r w:rsidRPr="00D75922">
        <w:rPr>
          <w:rFonts w:ascii="Times New Roman" w:hAnsi="Times New Roman" w:cs="Times New Roman"/>
          <w:sz w:val="24"/>
          <w:szCs w:val="24"/>
        </w:rPr>
        <w:t xml:space="preserve"> democracy takes the form of a promise that is necessarily deferred into a future that is always ‘to come’ but never actually arrives. </w:t>
      </w:r>
      <w:r w:rsidR="0039719F" w:rsidRPr="00D75922">
        <w:rPr>
          <w:rFonts w:ascii="Times New Roman" w:hAnsi="Times New Roman" w:cs="Times New Roman"/>
          <w:sz w:val="24"/>
          <w:szCs w:val="24"/>
        </w:rPr>
        <w:t>O</w:t>
      </w:r>
      <w:r w:rsidRPr="00D75922">
        <w:rPr>
          <w:rFonts w:ascii="Times New Roman" w:hAnsi="Times New Roman" w:cs="Times New Roman"/>
          <w:sz w:val="24"/>
          <w:szCs w:val="24"/>
        </w:rPr>
        <w:t>ur paper offers an alternative understating of the organization to com</w:t>
      </w:r>
      <w:r w:rsidR="0039719F" w:rsidRPr="00D75922">
        <w:rPr>
          <w:rFonts w:ascii="Times New Roman" w:hAnsi="Times New Roman" w:cs="Times New Roman"/>
          <w:sz w:val="24"/>
          <w:szCs w:val="24"/>
        </w:rPr>
        <w:t>e:</w:t>
      </w:r>
      <w:r w:rsidRPr="00D75922">
        <w:rPr>
          <w:rFonts w:ascii="Times New Roman" w:hAnsi="Times New Roman" w:cs="Times New Roman"/>
          <w:sz w:val="24"/>
          <w:szCs w:val="24"/>
        </w:rPr>
        <w:t xml:space="preserve"> as that which cannot be realised because it is literally </w:t>
      </w:r>
      <w:r w:rsidRPr="00D75922">
        <w:rPr>
          <w:rFonts w:ascii="Times New Roman" w:hAnsi="Times New Roman" w:cs="Times New Roman"/>
          <w:i/>
          <w:sz w:val="24"/>
          <w:szCs w:val="24"/>
        </w:rPr>
        <w:t>impossible</w:t>
      </w:r>
      <w:r w:rsidR="001471E2" w:rsidRPr="00D75922">
        <w:rPr>
          <w:rFonts w:ascii="Times New Roman" w:hAnsi="Times New Roman" w:cs="Times New Roman"/>
          <w:i/>
          <w:sz w:val="24"/>
          <w:szCs w:val="24"/>
        </w:rPr>
        <w:t>,</w:t>
      </w:r>
      <w:r w:rsidRPr="00D75922">
        <w:rPr>
          <w:rFonts w:ascii="Times New Roman" w:hAnsi="Times New Roman" w:cs="Times New Roman"/>
          <w:sz w:val="24"/>
          <w:szCs w:val="24"/>
        </w:rPr>
        <w:t xml:space="preserve"> not merely difficult </w:t>
      </w:r>
      <w:r w:rsidRPr="00D75922">
        <w:rPr>
          <w:rFonts w:ascii="Times New Roman" w:hAnsi="Times New Roman" w:cs="Times New Roman"/>
          <w:noProof/>
          <w:sz w:val="24"/>
          <w:szCs w:val="24"/>
        </w:rPr>
        <w:t>(cf. Griffin et al., 2015</w:t>
      </w:r>
      <w:r w:rsidR="0039719F" w:rsidRPr="00D75922">
        <w:rPr>
          <w:rFonts w:ascii="Times New Roman" w:hAnsi="Times New Roman" w:cs="Times New Roman"/>
          <w:noProof/>
          <w:sz w:val="24"/>
          <w:szCs w:val="24"/>
        </w:rPr>
        <w:t xml:space="preserve">; Learmonth </w:t>
      </w:r>
      <w:r w:rsidR="0039719F" w:rsidRPr="00D75922">
        <w:rPr>
          <w:rFonts w:ascii="Times New Roman" w:hAnsi="Times New Roman" w:cs="Times New Roman"/>
          <w:i/>
          <w:noProof/>
          <w:sz w:val="24"/>
          <w:szCs w:val="24"/>
        </w:rPr>
        <w:t>et al.</w:t>
      </w:r>
      <w:r w:rsidR="0039719F" w:rsidRPr="00D75922">
        <w:rPr>
          <w:rFonts w:ascii="Times New Roman" w:hAnsi="Times New Roman" w:cs="Times New Roman"/>
          <w:noProof/>
          <w:sz w:val="24"/>
          <w:szCs w:val="24"/>
        </w:rPr>
        <w:t>, 2016</w:t>
      </w:r>
      <w:r w:rsidR="0031432A" w:rsidRPr="00D75922">
        <w:rPr>
          <w:rFonts w:ascii="Times New Roman" w:hAnsi="Times New Roman" w:cs="Times New Roman"/>
          <w:noProof/>
          <w:sz w:val="24"/>
          <w:szCs w:val="24"/>
        </w:rPr>
        <w:t>b</w:t>
      </w:r>
      <w:r w:rsidRPr="00D75922">
        <w:rPr>
          <w:rFonts w:ascii="Times New Roman" w:hAnsi="Times New Roman" w:cs="Times New Roman"/>
          <w:noProof/>
          <w:sz w:val="24"/>
          <w:szCs w:val="24"/>
        </w:rPr>
        <w:t>)</w:t>
      </w:r>
      <w:r w:rsidRPr="00D75922">
        <w:rPr>
          <w:rFonts w:ascii="Times New Roman" w:hAnsi="Times New Roman" w:cs="Times New Roman"/>
          <w:sz w:val="24"/>
          <w:szCs w:val="24"/>
        </w:rPr>
        <w:t xml:space="preserve">.  </w:t>
      </w:r>
      <w:r w:rsidR="001471E2" w:rsidRPr="00D75922">
        <w:rPr>
          <w:rFonts w:ascii="Times New Roman" w:hAnsi="Times New Roman" w:cs="Times New Roman"/>
          <w:sz w:val="24"/>
          <w:szCs w:val="24"/>
        </w:rPr>
        <w:t>By rigorously interrogating the concept of democracy in organization, we</w:t>
      </w:r>
      <w:r w:rsidRPr="00D75922">
        <w:rPr>
          <w:rFonts w:ascii="Times New Roman" w:hAnsi="Times New Roman" w:cs="Times New Roman"/>
          <w:sz w:val="24"/>
          <w:szCs w:val="24"/>
        </w:rPr>
        <w:t xml:space="preserve"> make an original </w:t>
      </w:r>
      <w:r w:rsidR="001471E2" w:rsidRPr="00D75922">
        <w:rPr>
          <w:rFonts w:ascii="Times New Roman" w:hAnsi="Times New Roman" w:cs="Times New Roman"/>
          <w:sz w:val="24"/>
          <w:szCs w:val="24"/>
        </w:rPr>
        <w:t xml:space="preserve">and significant </w:t>
      </w:r>
      <w:r w:rsidRPr="00D75922">
        <w:rPr>
          <w:rFonts w:ascii="Times New Roman" w:hAnsi="Times New Roman" w:cs="Times New Roman"/>
          <w:sz w:val="24"/>
          <w:szCs w:val="24"/>
        </w:rPr>
        <w:t>contribution to both the literature on critical performativity in CMS, and to studies of management and organization drawing inspiration from Derrida (</w:t>
      </w:r>
      <w:proofErr w:type="spellStart"/>
      <w:r w:rsidRPr="00D75922">
        <w:rPr>
          <w:rFonts w:ascii="Times New Roman" w:hAnsi="Times New Roman" w:cs="Times New Roman"/>
          <w:sz w:val="24"/>
          <w:szCs w:val="24"/>
        </w:rPr>
        <w:t>Kilduff</w:t>
      </w:r>
      <w:proofErr w:type="spellEnd"/>
      <w:r w:rsidRPr="00D75922">
        <w:rPr>
          <w:rFonts w:ascii="Times New Roman" w:hAnsi="Times New Roman" w:cs="Times New Roman"/>
          <w:sz w:val="24"/>
          <w:szCs w:val="24"/>
        </w:rPr>
        <w:t xml:space="preserve">, 1993; Griffin </w:t>
      </w:r>
      <w:r w:rsidRPr="00D75922">
        <w:rPr>
          <w:rFonts w:ascii="Times New Roman" w:hAnsi="Times New Roman" w:cs="Times New Roman"/>
          <w:i/>
          <w:sz w:val="24"/>
          <w:szCs w:val="24"/>
        </w:rPr>
        <w:t>et al</w:t>
      </w:r>
      <w:r w:rsidRPr="00D75922">
        <w:rPr>
          <w:rFonts w:ascii="Times New Roman" w:hAnsi="Times New Roman" w:cs="Times New Roman"/>
          <w:sz w:val="24"/>
          <w:szCs w:val="24"/>
        </w:rPr>
        <w:t xml:space="preserve">., 2015; </w:t>
      </w:r>
      <w:proofErr w:type="spellStart"/>
      <w:r w:rsidRPr="00D75922">
        <w:rPr>
          <w:rFonts w:ascii="Times New Roman" w:hAnsi="Times New Roman" w:cs="Times New Roman"/>
          <w:sz w:val="24"/>
          <w:szCs w:val="24"/>
        </w:rPr>
        <w:t>Rasche</w:t>
      </w:r>
      <w:proofErr w:type="spellEnd"/>
      <w:r w:rsidRPr="00D75922">
        <w:rPr>
          <w:rFonts w:ascii="Times New Roman" w:hAnsi="Times New Roman" w:cs="Times New Roman"/>
          <w:sz w:val="24"/>
          <w:szCs w:val="24"/>
        </w:rPr>
        <w:t xml:space="preserve">, 2011; Learmonth </w:t>
      </w:r>
      <w:r w:rsidRPr="00D75922">
        <w:rPr>
          <w:rFonts w:ascii="Times New Roman" w:hAnsi="Times New Roman" w:cs="Times New Roman"/>
          <w:i/>
          <w:sz w:val="24"/>
          <w:szCs w:val="24"/>
        </w:rPr>
        <w:t>et al</w:t>
      </w:r>
      <w:r w:rsidRPr="00D75922">
        <w:rPr>
          <w:rFonts w:ascii="Times New Roman" w:hAnsi="Times New Roman" w:cs="Times New Roman"/>
          <w:sz w:val="24"/>
          <w:szCs w:val="24"/>
        </w:rPr>
        <w:t xml:space="preserve">., 2012; Cooper, 1989). Together, these resources allow us to reflect on the </w:t>
      </w:r>
      <w:r w:rsidRPr="00D75922">
        <w:rPr>
          <w:rFonts w:ascii="Times New Roman" w:hAnsi="Times New Roman" w:cs="Times New Roman"/>
          <w:i/>
          <w:sz w:val="24"/>
          <w:szCs w:val="24"/>
        </w:rPr>
        <w:t>performative</w:t>
      </w:r>
      <w:r w:rsidRPr="00D75922">
        <w:rPr>
          <w:rFonts w:ascii="Times New Roman" w:hAnsi="Times New Roman" w:cs="Times New Roman"/>
          <w:sz w:val="24"/>
          <w:szCs w:val="24"/>
        </w:rPr>
        <w:t xml:space="preserve"> failure of our intervention with World Education, to better understand the limits, and potentials, of CMS’s critical performative turn. </w:t>
      </w:r>
    </w:p>
    <w:p w14:paraId="725C647F" w14:textId="7F2642E7" w:rsidR="00491F5B" w:rsidRPr="00D75922" w:rsidRDefault="00491F5B" w:rsidP="00A24E5B">
      <w:pPr>
        <w:spacing w:after="0" w:line="480" w:lineRule="auto"/>
        <w:rPr>
          <w:rFonts w:ascii="Times New Roman" w:hAnsi="Times New Roman" w:cs="Times New Roman"/>
          <w:sz w:val="24"/>
          <w:szCs w:val="24"/>
        </w:rPr>
      </w:pPr>
      <w:r w:rsidRPr="00D75922">
        <w:rPr>
          <w:rFonts w:ascii="Times New Roman" w:hAnsi="Times New Roman" w:cs="Times New Roman"/>
          <w:sz w:val="24"/>
          <w:szCs w:val="24"/>
        </w:rPr>
        <w:tab/>
        <w:t xml:space="preserve">The paper starts with a review </w:t>
      </w:r>
      <w:r w:rsidR="00AF6CCA" w:rsidRPr="00D75922">
        <w:rPr>
          <w:rFonts w:ascii="Times New Roman" w:hAnsi="Times New Roman" w:cs="Times New Roman"/>
          <w:sz w:val="24"/>
          <w:szCs w:val="24"/>
        </w:rPr>
        <w:t xml:space="preserve">of </w:t>
      </w:r>
      <w:r w:rsidRPr="00D75922">
        <w:rPr>
          <w:rFonts w:ascii="Times New Roman" w:hAnsi="Times New Roman" w:cs="Times New Roman"/>
          <w:sz w:val="24"/>
          <w:szCs w:val="24"/>
        </w:rPr>
        <w:t xml:space="preserve">critical performativity and democratic organization before explaining the methodology we used: participatory action research. After an overview of our intervention, and rationale behind it, we </w:t>
      </w:r>
      <w:r w:rsidR="001471E2" w:rsidRPr="00D75922">
        <w:rPr>
          <w:rFonts w:ascii="Times New Roman" w:hAnsi="Times New Roman" w:cs="Times New Roman"/>
          <w:sz w:val="24"/>
          <w:szCs w:val="24"/>
        </w:rPr>
        <w:t xml:space="preserve">explain the background of our case organization: </w:t>
      </w:r>
      <w:r w:rsidRPr="00D75922">
        <w:rPr>
          <w:rFonts w:ascii="Times New Roman" w:hAnsi="Times New Roman" w:cs="Times New Roman"/>
          <w:sz w:val="24"/>
          <w:szCs w:val="24"/>
        </w:rPr>
        <w:t xml:space="preserve">World Education. This is followed by a thematically structured overview of </w:t>
      </w:r>
      <w:r w:rsidRPr="00D75922">
        <w:rPr>
          <w:rFonts w:ascii="Times New Roman" w:hAnsi="Times New Roman" w:cs="Times New Roman"/>
          <w:sz w:val="24"/>
          <w:szCs w:val="24"/>
        </w:rPr>
        <w:lastRenderedPageBreak/>
        <w:t>how hierarchy, and then equality and democracy, were understood within the organization. The final discussion</w:t>
      </w:r>
      <w:r w:rsidR="005815DE" w:rsidRPr="00D75922">
        <w:rPr>
          <w:rFonts w:ascii="Times New Roman" w:hAnsi="Times New Roman" w:cs="Times New Roman"/>
          <w:sz w:val="24"/>
          <w:szCs w:val="24"/>
        </w:rPr>
        <w:t>,</w:t>
      </w:r>
      <w:r w:rsidRPr="00D75922">
        <w:rPr>
          <w:rFonts w:ascii="Times New Roman" w:hAnsi="Times New Roman" w:cs="Times New Roman"/>
          <w:sz w:val="24"/>
          <w:szCs w:val="24"/>
        </w:rPr>
        <w:t xml:space="preserve"> </w:t>
      </w:r>
      <w:r w:rsidR="005815DE" w:rsidRPr="00D75922">
        <w:rPr>
          <w:rFonts w:ascii="Times New Roman" w:hAnsi="Times New Roman" w:cs="Times New Roman"/>
          <w:sz w:val="24"/>
          <w:szCs w:val="24"/>
        </w:rPr>
        <w:t xml:space="preserve">drawing upon Derrida’s idea of a democratic </w:t>
      </w:r>
      <w:proofErr w:type="spellStart"/>
      <w:r w:rsidR="005815DE" w:rsidRPr="00D75922">
        <w:rPr>
          <w:rFonts w:ascii="Times New Roman" w:hAnsi="Times New Roman" w:cs="Times New Roman"/>
          <w:sz w:val="24"/>
          <w:szCs w:val="24"/>
        </w:rPr>
        <w:t>aporia</w:t>
      </w:r>
      <w:proofErr w:type="spellEnd"/>
      <w:r w:rsidR="005815DE" w:rsidRPr="00D75922">
        <w:rPr>
          <w:rFonts w:ascii="Times New Roman" w:hAnsi="Times New Roman" w:cs="Times New Roman"/>
          <w:sz w:val="24"/>
          <w:szCs w:val="24"/>
        </w:rPr>
        <w:t xml:space="preserve">, </w:t>
      </w:r>
      <w:r w:rsidRPr="00D75922">
        <w:rPr>
          <w:rFonts w:ascii="Times New Roman" w:hAnsi="Times New Roman" w:cs="Times New Roman"/>
          <w:sz w:val="24"/>
          <w:szCs w:val="24"/>
        </w:rPr>
        <w:t>considers the case, and our role in it, in terms of the tensions that arise in democratic organizing. Our conclusion offers several ideas for future research</w:t>
      </w:r>
      <w:r w:rsidR="0039719F" w:rsidRPr="00D75922">
        <w:rPr>
          <w:rFonts w:ascii="Times New Roman" w:hAnsi="Times New Roman" w:cs="Times New Roman"/>
          <w:sz w:val="24"/>
          <w:szCs w:val="24"/>
        </w:rPr>
        <w:t xml:space="preserve"> that would enable </w:t>
      </w:r>
      <w:r w:rsidRPr="00D75922">
        <w:rPr>
          <w:rFonts w:ascii="Times New Roman" w:hAnsi="Times New Roman" w:cs="Times New Roman"/>
          <w:sz w:val="24"/>
          <w:szCs w:val="24"/>
        </w:rPr>
        <w:t>CMS academics to make a difference to organizational practice. However messy, difficult, and even impossible</w:t>
      </w:r>
      <w:r w:rsidR="0039719F" w:rsidRPr="00D75922">
        <w:rPr>
          <w:rFonts w:ascii="Times New Roman" w:hAnsi="Times New Roman" w:cs="Times New Roman"/>
          <w:sz w:val="24"/>
          <w:szCs w:val="24"/>
        </w:rPr>
        <w:t>,</w:t>
      </w:r>
      <w:r w:rsidRPr="00D75922">
        <w:rPr>
          <w:rFonts w:ascii="Times New Roman" w:hAnsi="Times New Roman" w:cs="Times New Roman"/>
          <w:sz w:val="24"/>
          <w:szCs w:val="24"/>
        </w:rPr>
        <w:t xml:space="preserve"> democratic interventions in organization</w:t>
      </w:r>
      <w:r w:rsidR="001471E2" w:rsidRPr="00D75922">
        <w:rPr>
          <w:rFonts w:ascii="Times New Roman" w:hAnsi="Times New Roman" w:cs="Times New Roman"/>
          <w:sz w:val="24"/>
          <w:szCs w:val="24"/>
        </w:rPr>
        <w:t>s are</w:t>
      </w:r>
      <w:r w:rsidRPr="00D75922">
        <w:rPr>
          <w:rFonts w:ascii="Times New Roman" w:hAnsi="Times New Roman" w:cs="Times New Roman"/>
          <w:sz w:val="24"/>
          <w:szCs w:val="24"/>
        </w:rPr>
        <w:t>, we would not like to discourage further</w:t>
      </w:r>
      <w:r w:rsidR="0039719F" w:rsidRPr="00D75922">
        <w:rPr>
          <w:rFonts w:ascii="Times New Roman" w:hAnsi="Times New Roman" w:cs="Times New Roman"/>
          <w:sz w:val="24"/>
          <w:szCs w:val="24"/>
        </w:rPr>
        <w:t xml:space="preserve"> </w:t>
      </w:r>
      <w:r w:rsidRPr="00D75922">
        <w:rPr>
          <w:rFonts w:ascii="Times New Roman" w:hAnsi="Times New Roman" w:cs="Times New Roman"/>
          <w:sz w:val="24"/>
          <w:szCs w:val="24"/>
        </w:rPr>
        <w:t>experiments</w:t>
      </w:r>
      <w:r w:rsidR="0039719F" w:rsidRPr="00D75922">
        <w:rPr>
          <w:rFonts w:ascii="Times New Roman" w:hAnsi="Times New Roman" w:cs="Times New Roman"/>
          <w:sz w:val="24"/>
          <w:szCs w:val="24"/>
        </w:rPr>
        <w:t xml:space="preserve">. The experiences reported in this paper are presented </w:t>
      </w:r>
      <w:r w:rsidRPr="00D75922">
        <w:rPr>
          <w:rFonts w:ascii="Times New Roman" w:hAnsi="Times New Roman" w:cs="Times New Roman"/>
          <w:sz w:val="24"/>
          <w:szCs w:val="24"/>
        </w:rPr>
        <w:t xml:space="preserve">as a springboard to </w:t>
      </w:r>
      <w:r w:rsidR="0039719F" w:rsidRPr="00D75922">
        <w:rPr>
          <w:rFonts w:ascii="Times New Roman" w:hAnsi="Times New Roman" w:cs="Times New Roman"/>
          <w:sz w:val="24"/>
          <w:szCs w:val="24"/>
        </w:rPr>
        <w:t>re</w:t>
      </w:r>
      <w:r w:rsidRPr="00D75922">
        <w:rPr>
          <w:rFonts w:ascii="Times New Roman" w:hAnsi="Times New Roman" w:cs="Times New Roman"/>
          <w:sz w:val="24"/>
          <w:szCs w:val="24"/>
        </w:rPr>
        <w:t>think democracy</w:t>
      </w:r>
      <w:r w:rsidR="0039719F" w:rsidRPr="00D75922">
        <w:rPr>
          <w:rFonts w:ascii="Times New Roman" w:hAnsi="Times New Roman" w:cs="Times New Roman"/>
          <w:sz w:val="24"/>
          <w:szCs w:val="24"/>
        </w:rPr>
        <w:t xml:space="preserve">, </w:t>
      </w:r>
      <w:r w:rsidRPr="00D75922">
        <w:rPr>
          <w:rFonts w:ascii="Times New Roman" w:hAnsi="Times New Roman" w:cs="Times New Roman"/>
          <w:sz w:val="24"/>
          <w:szCs w:val="24"/>
        </w:rPr>
        <w:t>what it means for organizing</w:t>
      </w:r>
      <w:r w:rsidR="0039719F" w:rsidRPr="00D75922">
        <w:rPr>
          <w:rFonts w:ascii="Times New Roman" w:hAnsi="Times New Roman" w:cs="Times New Roman"/>
          <w:sz w:val="24"/>
          <w:szCs w:val="24"/>
        </w:rPr>
        <w:t>,</w:t>
      </w:r>
      <w:r w:rsidRPr="00D75922">
        <w:rPr>
          <w:rFonts w:ascii="Times New Roman" w:hAnsi="Times New Roman" w:cs="Times New Roman"/>
          <w:sz w:val="24"/>
          <w:szCs w:val="24"/>
        </w:rPr>
        <w:t xml:space="preserve"> and </w:t>
      </w:r>
      <w:r w:rsidR="0039719F" w:rsidRPr="00D75922">
        <w:rPr>
          <w:rFonts w:ascii="Times New Roman" w:hAnsi="Times New Roman" w:cs="Times New Roman"/>
          <w:sz w:val="24"/>
          <w:szCs w:val="24"/>
        </w:rPr>
        <w:t xml:space="preserve">what it means </w:t>
      </w:r>
      <w:r w:rsidRPr="00D75922">
        <w:rPr>
          <w:rFonts w:ascii="Times New Roman" w:hAnsi="Times New Roman" w:cs="Times New Roman"/>
          <w:sz w:val="24"/>
          <w:szCs w:val="24"/>
        </w:rPr>
        <w:t xml:space="preserve">for doing research </w:t>
      </w:r>
      <w:r w:rsidRPr="00D75922">
        <w:rPr>
          <w:rFonts w:ascii="Times New Roman" w:hAnsi="Times New Roman" w:cs="Times New Roman"/>
          <w:i/>
          <w:sz w:val="24"/>
          <w:szCs w:val="24"/>
        </w:rPr>
        <w:t>with</w:t>
      </w:r>
      <w:r w:rsidRPr="00D75922">
        <w:rPr>
          <w:rFonts w:ascii="Times New Roman" w:hAnsi="Times New Roman" w:cs="Times New Roman"/>
          <w:sz w:val="24"/>
          <w:szCs w:val="24"/>
        </w:rPr>
        <w:t xml:space="preserve"> organizations.</w:t>
      </w:r>
    </w:p>
    <w:p w14:paraId="5D884DE0" w14:textId="77777777" w:rsidR="00BE78DB" w:rsidRPr="00D75922" w:rsidRDefault="00BE78DB" w:rsidP="00A24E5B">
      <w:pPr>
        <w:spacing w:after="0" w:line="480" w:lineRule="auto"/>
        <w:rPr>
          <w:rFonts w:ascii="Times New Roman" w:hAnsi="Times New Roman" w:cs="Times New Roman"/>
          <w:sz w:val="24"/>
          <w:szCs w:val="24"/>
        </w:rPr>
      </w:pPr>
    </w:p>
    <w:p w14:paraId="51208063" w14:textId="77777777" w:rsidR="00491F5B" w:rsidRPr="00D75922" w:rsidRDefault="00491F5B" w:rsidP="00A24E5B">
      <w:pPr>
        <w:spacing w:after="0" w:line="480" w:lineRule="auto"/>
        <w:rPr>
          <w:rFonts w:ascii="Times New Roman" w:eastAsia="Times New Roman" w:hAnsi="Times New Roman" w:cs="Times New Roman"/>
          <w:b/>
          <w:color w:val="000000"/>
          <w:sz w:val="24"/>
          <w:szCs w:val="24"/>
          <w:lang w:eastAsia="en-GB"/>
        </w:rPr>
      </w:pPr>
      <w:r w:rsidRPr="00D75922">
        <w:rPr>
          <w:rFonts w:ascii="Times New Roman" w:eastAsia="Times New Roman" w:hAnsi="Times New Roman" w:cs="Times New Roman"/>
          <w:b/>
          <w:color w:val="000000"/>
          <w:sz w:val="24"/>
          <w:szCs w:val="24"/>
          <w:lang w:eastAsia="en-GB"/>
        </w:rPr>
        <w:t>The performative/democratic organizing to come</w:t>
      </w:r>
    </w:p>
    <w:p w14:paraId="66EA3306" w14:textId="50FAFE3B"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Proponents of Critical Performativity </w:t>
      </w:r>
      <w:r w:rsidR="001471E2" w:rsidRPr="00D75922">
        <w:rPr>
          <w:rFonts w:ascii="Times New Roman" w:eastAsia="Times New Roman" w:hAnsi="Times New Roman" w:cs="Times New Roman"/>
          <w:color w:val="000000"/>
          <w:sz w:val="24"/>
          <w:szCs w:val="24"/>
          <w:lang w:eastAsia="en-GB"/>
        </w:rPr>
        <w:t>claim</w:t>
      </w:r>
      <w:r w:rsidRPr="00D75922">
        <w:rPr>
          <w:rFonts w:ascii="Times New Roman" w:eastAsia="Times New Roman" w:hAnsi="Times New Roman" w:cs="Times New Roman"/>
          <w:color w:val="000000"/>
          <w:sz w:val="24"/>
          <w:szCs w:val="24"/>
          <w:lang w:eastAsia="en-GB"/>
        </w:rPr>
        <w:t xml:space="preserve"> we are witnessing a third wave of CMS</w:t>
      </w:r>
      <w:r w:rsidR="001471E2"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the ‘performative turn’ </w:t>
      </w:r>
      <w:r w:rsidRPr="00D75922">
        <w:rPr>
          <w:rFonts w:ascii="Times New Roman" w:eastAsia="Times New Roman" w:hAnsi="Times New Roman" w:cs="Times New Roman"/>
          <w:noProof/>
          <w:color w:val="000000"/>
          <w:sz w:val="24"/>
          <w:szCs w:val="24"/>
          <w:lang w:eastAsia="en-GB"/>
        </w:rPr>
        <w:t>(Alvesson and Spicer, 2012; Spicer et al., 2009; 2016)</w:t>
      </w:r>
      <w:r w:rsidRPr="00D75922">
        <w:rPr>
          <w:rFonts w:ascii="Times New Roman" w:eastAsia="Times New Roman" w:hAnsi="Times New Roman" w:cs="Times New Roman"/>
          <w:color w:val="000000"/>
          <w:sz w:val="24"/>
          <w:szCs w:val="24"/>
          <w:lang w:eastAsia="en-GB"/>
        </w:rPr>
        <w:t xml:space="preserve">. They argue </w:t>
      </w:r>
      <w:r w:rsidR="00A23914" w:rsidRPr="00D75922">
        <w:rPr>
          <w:rFonts w:ascii="Times New Roman" w:eastAsia="Times New Roman" w:hAnsi="Times New Roman" w:cs="Times New Roman"/>
          <w:color w:val="000000"/>
          <w:sz w:val="24"/>
          <w:szCs w:val="24"/>
          <w:lang w:eastAsia="en-GB"/>
        </w:rPr>
        <w:t>that CMS</w:t>
      </w:r>
      <w:r w:rsidRPr="00D75922">
        <w:rPr>
          <w:rFonts w:ascii="Times New Roman" w:eastAsia="Times New Roman" w:hAnsi="Times New Roman" w:cs="Times New Roman"/>
          <w:color w:val="000000"/>
          <w:sz w:val="24"/>
          <w:szCs w:val="24"/>
          <w:lang w:eastAsia="en-GB"/>
        </w:rPr>
        <w:t xml:space="preserve"> </w:t>
      </w:r>
      <w:r w:rsidR="00A23914" w:rsidRPr="00D75922">
        <w:rPr>
          <w:rFonts w:ascii="Times New Roman" w:eastAsia="Times New Roman" w:hAnsi="Times New Roman" w:cs="Times New Roman"/>
          <w:color w:val="000000"/>
          <w:sz w:val="24"/>
          <w:szCs w:val="24"/>
          <w:lang w:eastAsia="en-GB"/>
        </w:rPr>
        <w:t xml:space="preserve">has been </w:t>
      </w:r>
      <w:r w:rsidRPr="00D75922">
        <w:rPr>
          <w:rFonts w:ascii="Times New Roman" w:eastAsia="Times New Roman" w:hAnsi="Times New Roman" w:cs="Times New Roman"/>
          <w:color w:val="000000"/>
          <w:sz w:val="24"/>
          <w:szCs w:val="24"/>
          <w:lang w:eastAsia="en-GB"/>
        </w:rPr>
        <w:t xml:space="preserve">too </w:t>
      </w:r>
      <w:r w:rsidR="00A23914" w:rsidRPr="00D75922">
        <w:rPr>
          <w:rFonts w:ascii="Times New Roman" w:eastAsia="Times New Roman" w:hAnsi="Times New Roman" w:cs="Times New Roman"/>
          <w:color w:val="000000"/>
          <w:sz w:val="24"/>
          <w:szCs w:val="24"/>
          <w:lang w:eastAsia="en-GB"/>
        </w:rPr>
        <w:t>focussed on</w:t>
      </w:r>
      <w:r w:rsidRPr="00D75922">
        <w:rPr>
          <w:rFonts w:ascii="Times New Roman" w:eastAsia="Times New Roman" w:hAnsi="Times New Roman" w:cs="Times New Roman"/>
          <w:color w:val="000000"/>
          <w:sz w:val="24"/>
          <w:szCs w:val="24"/>
          <w:lang w:eastAsia="en-GB"/>
        </w:rPr>
        <w:t xml:space="preserve"> critiquing </w:t>
      </w:r>
      <w:r w:rsidR="00A23914" w:rsidRPr="00D75922">
        <w:rPr>
          <w:rFonts w:ascii="Times New Roman" w:eastAsia="Times New Roman" w:hAnsi="Times New Roman" w:cs="Times New Roman"/>
          <w:color w:val="000000"/>
          <w:sz w:val="24"/>
          <w:szCs w:val="24"/>
          <w:lang w:eastAsia="en-GB"/>
        </w:rPr>
        <w:t xml:space="preserve">orthodoxy </w:t>
      </w:r>
      <w:r w:rsidRPr="00D75922">
        <w:rPr>
          <w:rFonts w:ascii="Times New Roman" w:eastAsia="Times New Roman" w:hAnsi="Times New Roman" w:cs="Times New Roman"/>
          <w:color w:val="000000"/>
          <w:sz w:val="24"/>
          <w:szCs w:val="24"/>
          <w:lang w:eastAsia="en-GB"/>
        </w:rPr>
        <w:t xml:space="preserve">without proposing alternatives </w:t>
      </w:r>
      <w:r w:rsidRPr="00D75922">
        <w:rPr>
          <w:rFonts w:ascii="Times New Roman" w:eastAsia="Times New Roman" w:hAnsi="Times New Roman" w:cs="Times New Roman"/>
          <w:noProof/>
          <w:color w:val="000000"/>
          <w:sz w:val="24"/>
          <w:szCs w:val="24"/>
          <w:lang w:eastAsia="en-GB"/>
        </w:rPr>
        <w:t>(Alvesson et al., 2009b; King, 2015; King and Learmonth, 2015)</w:t>
      </w:r>
      <w:r w:rsidRPr="00D75922">
        <w:rPr>
          <w:rFonts w:ascii="Times New Roman" w:eastAsia="Times New Roman" w:hAnsi="Times New Roman" w:cs="Times New Roman"/>
          <w:color w:val="000000"/>
          <w:sz w:val="24"/>
          <w:szCs w:val="24"/>
          <w:lang w:eastAsia="en-GB"/>
        </w:rPr>
        <w:t>. Consequently</w:t>
      </w:r>
      <w:r w:rsidR="00A23914" w:rsidRPr="00D75922">
        <w:rPr>
          <w:rFonts w:ascii="Times New Roman" w:eastAsia="Times New Roman" w:hAnsi="Times New Roman" w:cs="Times New Roman"/>
          <w:color w:val="000000"/>
          <w:sz w:val="24"/>
          <w:szCs w:val="24"/>
          <w:lang w:eastAsia="en-GB"/>
        </w:rPr>
        <w:t xml:space="preserve"> </w:t>
      </w:r>
      <w:r w:rsidR="0031432A"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large swathes of CMS [are] utterly ineffectual in engaging even our own students and colleagues, let alone a broader public</w:t>
      </w:r>
      <w:r w:rsidR="0031432A" w:rsidRPr="00D75922">
        <w:rPr>
          <w:rFonts w:ascii="Times New Roman" w:eastAsia="Times New Roman" w:hAnsi="Times New Roman" w:cs="Times New Roman"/>
          <w:color w:val="000000"/>
          <w:sz w:val="24"/>
          <w:szCs w:val="24"/>
          <w:lang w:eastAsia="en-GB"/>
        </w:rPr>
        <w:t>’</w:t>
      </w:r>
      <w:r w:rsidR="00556D33" w:rsidRPr="00D75922">
        <w:rPr>
          <w:rFonts w:ascii="Times New Roman" w:eastAsia="Times New Roman" w:hAnsi="Times New Roman" w:cs="Times New Roman"/>
          <w:color w:val="000000"/>
          <w:sz w:val="24"/>
          <w:szCs w:val="24"/>
          <w:lang w:eastAsia="en-GB"/>
        </w:rPr>
        <w:t xml:space="preserve"> (</w:t>
      </w:r>
      <w:r w:rsidR="0031432A" w:rsidRPr="00D75922">
        <w:rPr>
          <w:rFonts w:ascii="Times New Roman" w:eastAsia="Times New Roman" w:hAnsi="Times New Roman" w:cs="Times New Roman"/>
          <w:color w:val="000000"/>
          <w:sz w:val="24"/>
          <w:szCs w:val="24"/>
          <w:lang w:eastAsia="en-GB"/>
        </w:rPr>
        <w:t>Spicer et al., 2009:541</w:t>
      </w:r>
      <w:r w:rsidR="00556D33"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This occurs, they claim, because critical scholars critique the world ‘without taking responsibility for what is replacing it’ </w:t>
      </w:r>
      <w:r w:rsidRPr="00D75922">
        <w:rPr>
          <w:rFonts w:ascii="Times New Roman" w:eastAsia="Times New Roman" w:hAnsi="Times New Roman" w:cs="Times New Roman"/>
          <w:noProof/>
          <w:color w:val="000000"/>
          <w:sz w:val="24"/>
          <w:szCs w:val="24"/>
          <w:lang w:eastAsia="en-GB"/>
        </w:rPr>
        <w:t>(2009:542-543)</w:t>
      </w:r>
      <w:r w:rsidRPr="00D75922">
        <w:rPr>
          <w:rFonts w:ascii="Times New Roman" w:eastAsia="Times New Roman" w:hAnsi="Times New Roman" w:cs="Times New Roman"/>
          <w:color w:val="000000"/>
          <w:sz w:val="24"/>
          <w:szCs w:val="24"/>
          <w:lang w:eastAsia="en-GB"/>
        </w:rPr>
        <w:t xml:space="preserve">. They call for a greater intervention into practice </w:t>
      </w:r>
      <w:r w:rsidRPr="00D75922">
        <w:rPr>
          <w:rFonts w:ascii="Times New Roman" w:eastAsia="Times New Roman" w:hAnsi="Times New Roman" w:cs="Times New Roman"/>
          <w:noProof/>
          <w:color w:val="000000"/>
          <w:sz w:val="24"/>
          <w:szCs w:val="24"/>
          <w:lang w:eastAsia="en-GB"/>
        </w:rPr>
        <w:t>(Wickert and Schaefer, 2015)</w:t>
      </w:r>
      <w:r w:rsidRPr="00D75922">
        <w:rPr>
          <w:rFonts w:ascii="Times New Roman" w:eastAsia="Times New Roman" w:hAnsi="Times New Roman" w:cs="Times New Roman"/>
          <w:color w:val="000000"/>
          <w:sz w:val="24"/>
          <w:szCs w:val="24"/>
          <w:lang w:eastAsia="en-GB"/>
        </w:rPr>
        <w:t xml:space="preserve">, ‘focusing on issues of public importance; engaging with non-academic groups using dialectical reasoning; scaling up insights through movement building; and propagating deliberation’ </w:t>
      </w:r>
      <w:r w:rsidRPr="00D75922">
        <w:rPr>
          <w:rFonts w:ascii="Times New Roman" w:eastAsia="Times New Roman" w:hAnsi="Times New Roman" w:cs="Times New Roman"/>
          <w:noProof/>
          <w:color w:val="000000"/>
          <w:sz w:val="24"/>
          <w:szCs w:val="24"/>
          <w:lang w:eastAsia="en-GB"/>
        </w:rPr>
        <w:t>(</w:t>
      </w:r>
      <w:r w:rsidR="0031432A" w:rsidRPr="00D75922">
        <w:rPr>
          <w:rFonts w:ascii="Times New Roman" w:eastAsia="Times New Roman" w:hAnsi="Times New Roman" w:cs="Times New Roman"/>
          <w:noProof/>
          <w:color w:val="000000"/>
          <w:sz w:val="24"/>
          <w:szCs w:val="24"/>
          <w:lang w:eastAsia="en-GB"/>
        </w:rPr>
        <w:t xml:space="preserve">Spicer et al, </w:t>
      </w:r>
      <w:r w:rsidRPr="00D75922">
        <w:rPr>
          <w:rFonts w:ascii="Times New Roman" w:eastAsia="Times New Roman" w:hAnsi="Times New Roman" w:cs="Times New Roman"/>
          <w:noProof/>
          <w:color w:val="000000"/>
          <w:sz w:val="24"/>
          <w:szCs w:val="24"/>
          <w:lang w:eastAsia="en-GB"/>
        </w:rPr>
        <w:t>2016:227)</w:t>
      </w:r>
      <w:r w:rsidRPr="00D75922">
        <w:rPr>
          <w:rFonts w:ascii="Times New Roman" w:eastAsia="Times New Roman" w:hAnsi="Times New Roman" w:cs="Times New Roman"/>
          <w:color w:val="000000"/>
          <w:sz w:val="24"/>
          <w:szCs w:val="24"/>
          <w:lang w:eastAsia="en-GB"/>
        </w:rPr>
        <w:t>.</w:t>
      </w:r>
    </w:p>
    <w:p w14:paraId="41B45DF2" w14:textId="5B541483"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Whilst we applaud this call for greater engagement with</w:t>
      </w:r>
      <w:r w:rsidR="00A23914" w:rsidRPr="00D75922">
        <w:rPr>
          <w:rFonts w:ascii="Times New Roman" w:eastAsia="Times New Roman" w:hAnsi="Times New Roman" w:cs="Times New Roman"/>
          <w:color w:val="000000"/>
          <w:sz w:val="24"/>
          <w:szCs w:val="24"/>
          <w:lang w:eastAsia="en-GB"/>
        </w:rPr>
        <w:t xml:space="preserve"> changing organizational </w:t>
      </w:r>
      <w:r w:rsidRPr="00D75922">
        <w:rPr>
          <w:rFonts w:ascii="Times New Roman" w:eastAsia="Times New Roman" w:hAnsi="Times New Roman" w:cs="Times New Roman"/>
          <w:color w:val="000000"/>
          <w:sz w:val="24"/>
          <w:szCs w:val="24"/>
          <w:lang w:eastAsia="en-GB"/>
        </w:rPr>
        <w:t>practice, we have concerns about how Critical Performativity has been defined and operationalised. In defining Critical Performativity</w:t>
      </w:r>
      <w:r w:rsidR="00556D33"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Spicer and his colleagues place </w:t>
      </w:r>
      <w:r w:rsidRPr="00D75922">
        <w:rPr>
          <w:rFonts w:ascii="Times New Roman" w:eastAsia="Times New Roman" w:hAnsi="Times New Roman" w:cs="Times New Roman"/>
          <w:color w:val="000000"/>
          <w:sz w:val="24"/>
          <w:szCs w:val="24"/>
          <w:lang w:eastAsia="en-GB"/>
        </w:rPr>
        <w:lastRenderedPageBreak/>
        <w:t xml:space="preserve">themselves in opposition to the anti-performative stance taken by Fournier and Grey (2000:8). </w:t>
      </w:r>
      <w:r w:rsidR="00293D1E" w:rsidRPr="00D75922">
        <w:rPr>
          <w:rFonts w:ascii="Times New Roman" w:eastAsia="Times New Roman" w:hAnsi="Times New Roman" w:cs="Times New Roman"/>
          <w:color w:val="000000"/>
          <w:sz w:val="24"/>
          <w:szCs w:val="24"/>
          <w:lang w:eastAsia="en-GB"/>
        </w:rPr>
        <w:t>Spicer and his colleagues</w:t>
      </w:r>
      <w:r w:rsidRPr="00D75922">
        <w:rPr>
          <w:rFonts w:ascii="Times New Roman" w:eastAsia="Times New Roman" w:hAnsi="Times New Roman" w:cs="Times New Roman"/>
          <w:color w:val="000000"/>
          <w:sz w:val="24"/>
          <w:szCs w:val="24"/>
          <w:lang w:eastAsia="en-GB"/>
        </w:rPr>
        <w:t xml:space="preserve"> depict this anti-performative stance as a withdrawal from practice, dooming CMS to irrelevance. Yet </w:t>
      </w:r>
      <w:r w:rsidR="00212162" w:rsidRPr="00D75922">
        <w:rPr>
          <w:rFonts w:ascii="Times New Roman" w:eastAsia="Times New Roman" w:hAnsi="Times New Roman" w:cs="Times New Roman"/>
          <w:color w:val="000000"/>
          <w:sz w:val="24"/>
          <w:szCs w:val="24"/>
          <w:lang w:eastAsia="en-GB"/>
        </w:rPr>
        <w:t>we believe t</w:t>
      </w:r>
      <w:r w:rsidR="00BE78DB" w:rsidRPr="00D75922">
        <w:rPr>
          <w:rFonts w:ascii="Times New Roman" w:eastAsia="Times New Roman" w:hAnsi="Times New Roman" w:cs="Times New Roman"/>
          <w:color w:val="000000"/>
          <w:sz w:val="24"/>
          <w:szCs w:val="24"/>
          <w:lang w:eastAsia="en-GB"/>
        </w:rPr>
        <w:t>h</w:t>
      </w:r>
      <w:r w:rsidR="00212162" w:rsidRPr="00D75922">
        <w:rPr>
          <w:rFonts w:ascii="Times New Roman" w:eastAsia="Times New Roman" w:hAnsi="Times New Roman" w:cs="Times New Roman"/>
          <w:color w:val="000000"/>
          <w:sz w:val="24"/>
          <w:szCs w:val="24"/>
          <w:lang w:eastAsia="en-GB"/>
        </w:rPr>
        <w:t xml:space="preserve">at </w:t>
      </w:r>
      <w:r w:rsidRPr="00D75922">
        <w:rPr>
          <w:rFonts w:ascii="Times New Roman" w:eastAsia="Times New Roman" w:hAnsi="Times New Roman" w:cs="Times New Roman"/>
          <w:color w:val="000000"/>
          <w:sz w:val="24"/>
          <w:szCs w:val="24"/>
          <w:lang w:eastAsia="en-GB"/>
        </w:rPr>
        <w:t xml:space="preserve">this reading of Fournier and Grey is misplaced. </w:t>
      </w:r>
      <w:r w:rsidR="00212162" w:rsidRPr="00D75922">
        <w:rPr>
          <w:rFonts w:ascii="Times New Roman" w:eastAsia="Times New Roman" w:hAnsi="Times New Roman" w:cs="Times New Roman"/>
          <w:color w:val="000000"/>
          <w:sz w:val="24"/>
          <w:szCs w:val="24"/>
          <w:lang w:eastAsia="en-GB"/>
        </w:rPr>
        <w:t>T</w:t>
      </w:r>
      <w:r w:rsidRPr="00D75922">
        <w:rPr>
          <w:rFonts w:ascii="Times New Roman" w:eastAsia="Times New Roman" w:hAnsi="Times New Roman" w:cs="Times New Roman"/>
          <w:color w:val="000000"/>
          <w:sz w:val="24"/>
          <w:szCs w:val="24"/>
          <w:lang w:eastAsia="en-GB"/>
        </w:rPr>
        <w:t>he third part of Fournier and Grey’s paper explicitly deals with how CMS can productively engage with management practice. Furthermore</w:t>
      </w:r>
      <w:r w:rsidR="00212162"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Fournier and Grey</w:t>
      </w:r>
      <w:r w:rsidR="00A23914" w:rsidRPr="00D75922">
        <w:rPr>
          <w:rFonts w:ascii="Times New Roman" w:eastAsia="Times New Roman" w:hAnsi="Times New Roman" w:cs="Times New Roman"/>
          <w:color w:val="000000"/>
          <w:sz w:val="24"/>
          <w:szCs w:val="24"/>
          <w:lang w:eastAsia="en-GB"/>
        </w:rPr>
        <w:t>’s</w:t>
      </w:r>
      <w:r w:rsidRPr="00D75922">
        <w:rPr>
          <w:rFonts w:ascii="Times New Roman" w:eastAsia="Times New Roman" w:hAnsi="Times New Roman" w:cs="Times New Roman"/>
          <w:color w:val="000000"/>
          <w:sz w:val="24"/>
          <w:szCs w:val="24"/>
          <w:lang w:eastAsia="en-GB"/>
        </w:rPr>
        <w:t xml:space="preserve"> description of anti-performativity draws upon </w:t>
      </w:r>
      <w:r w:rsidRPr="00D75922">
        <w:rPr>
          <w:rFonts w:ascii="Times New Roman" w:eastAsia="Times New Roman" w:hAnsi="Times New Roman" w:cs="Times New Roman"/>
          <w:noProof/>
          <w:color w:val="000000"/>
          <w:sz w:val="24"/>
          <w:szCs w:val="24"/>
          <w:lang w:eastAsia="en-GB"/>
        </w:rPr>
        <w:t>Lyotard (1984)</w:t>
      </w:r>
      <w:r w:rsidRPr="00D75922">
        <w:rPr>
          <w:rFonts w:ascii="Times New Roman" w:eastAsia="Times New Roman" w:hAnsi="Times New Roman" w:cs="Times New Roman"/>
          <w:color w:val="000000"/>
          <w:sz w:val="24"/>
          <w:szCs w:val="24"/>
          <w:lang w:eastAsia="en-GB"/>
        </w:rPr>
        <w:t xml:space="preserve"> to locate performativ</w:t>
      </w:r>
      <w:r w:rsidR="00A23914" w:rsidRPr="00D75922">
        <w:rPr>
          <w:rFonts w:ascii="Times New Roman" w:eastAsia="Times New Roman" w:hAnsi="Times New Roman" w:cs="Times New Roman"/>
          <w:color w:val="000000"/>
          <w:sz w:val="24"/>
          <w:szCs w:val="24"/>
          <w:lang w:eastAsia="en-GB"/>
        </w:rPr>
        <w:t>ity</w:t>
      </w:r>
      <w:r w:rsidRPr="00D75922">
        <w:rPr>
          <w:rFonts w:ascii="Times New Roman" w:eastAsia="Times New Roman" w:hAnsi="Times New Roman" w:cs="Times New Roman"/>
          <w:color w:val="000000"/>
          <w:sz w:val="24"/>
          <w:szCs w:val="24"/>
          <w:lang w:eastAsia="en-GB"/>
        </w:rPr>
        <w:t xml:space="preserve"> as ‘the intent to develop and celebrate knowledge which contributes to the production of maximum output for minimum input; in involves inscribing knowledge within means-ends calculation’ </w:t>
      </w:r>
      <w:r w:rsidRPr="00D75922">
        <w:rPr>
          <w:rFonts w:ascii="Times New Roman" w:eastAsia="Times New Roman" w:hAnsi="Times New Roman" w:cs="Times New Roman"/>
          <w:noProof/>
          <w:color w:val="000000"/>
          <w:sz w:val="24"/>
          <w:szCs w:val="24"/>
          <w:lang w:eastAsia="en-GB"/>
        </w:rPr>
        <w:t>(2000:17)</w:t>
      </w:r>
      <w:r w:rsidRPr="00D75922">
        <w:rPr>
          <w:rFonts w:ascii="Times New Roman" w:eastAsia="Times New Roman" w:hAnsi="Times New Roman" w:cs="Times New Roman"/>
          <w:color w:val="000000"/>
          <w:sz w:val="24"/>
          <w:szCs w:val="24"/>
          <w:lang w:eastAsia="en-GB"/>
        </w:rPr>
        <w:t xml:space="preserve">. Thus for performativity to be </w:t>
      </w:r>
      <w:r w:rsidRPr="00D75922">
        <w:rPr>
          <w:rFonts w:ascii="Times New Roman" w:eastAsia="Times New Roman" w:hAnsi="Times New Roman" w:cs="Times New Roman"/>
          <w:i/>
          <w:color w:val="000000"/>
          <w:sz w:val="24"/>
          <w:szCs w:val="24"/>
          <w:lang w:eastAsia="en-GB"/>
        </w:rPr>
        <w:t>critical,</w:t>
      </w:r>
      <w:r w:rsidRPr="00D75922">
        <w:rPr>
          <w:rFonts w:ascii="Times New Roman" w:eastAsia="Times New Roman" w:hAnsi="Times New Roman" w:cs="Times New Roman"/>
          <w:color w:val="000000"/>
          <w:sz w:val="24"/>
          <w:szCs w:val="24"/>
          <w:lang w:eastAsia="en-GB"/>
        </w:rPr>
        <w:t xml:space="preserve"> Fournier and Grey argue, we need to move beyond a narrow ‘performative’ concern with ‘efficiency, effectiveness and profitability’ in favour of ‘notions such as power, control and inequality’ </w:t>
      </w:r>
      <w:r w:rsidRPr="00D75922">
        <w:rPr>
          <w:rFonts w:ascii="Times New Roman" w:eastAsia="Times New Roman" w:hAnsi="Times New Roman" w:cs="Times New Roman"/>
          <w:noProof/>
          <w:color w:val="000000"/>
          <w:sz w:val="24"/>
          <w:szCs w:val="24"/>
          <w:lang w:eastAsia="en-GB"/>
        </w:rPr>
        <w:t>(2000:17)</w:t>
      </w:r>
      <w:r w:rsidRPr="00D75922">
        <w:rPr>
          <w:rFonts w:ascii="Times New Roman" w:eastAsia="Times New Roman" w:hAnsi="Times New Roman" w:cs="Times New Roman"/>
          <w:color w:val="000000"/>
          <w:sz w:val="24"/>
          <w:szCs w:val="24"/>
          <w:lang w:eastAsia="en-GB"/>
        </w:rPr>
        <w:t xml:space="preserve">. These concepts enable CMS to break the often taken for granted relationship between ‘knowledge, truth and efficiency’ </w:t>
      </w:r>
      <w:r w:rsidRPr="00D75922">
        <w:rPr>
          <w:rFonts w:ascii="Times New Roman" w:eastAsia="Times New Roman" w:hAnsi="Times New Roman" w:cs="Times New Roman"/>
          <w:noProof/>
          <w:color w:val="000000"/>
          <w:sz w:val="24"/>
          <w:szCs w:val="24"/>
          <w:lang w:eastAsia="en-GB"/>
        </w:rPr>
        <w:t>(2000:17)</w:t>
      </w:r>
      <w:r w:rsidRPr="00D75922">
        <w:rPr>
          <w:rFonts w:ascii="Times New Roman" w:eastAsia="Times New Roman" w:hAnsi="Times New Roman" w:cs="Times New Roman"/>
          <w:color w:val="000000"/>
          <w:sz w:val="24"/>
          <w:szCs w:val="24"/>
          <w:lang w:eastAsia="en-GB"/>
        </w:rPr>
        <w:t xml:space="preserve"> and interrogate both the means and ends of management and organization</w:t>
      </w:r>
      <w:r w:rsidR="00A23914"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judg</w:t>
      </w:r>
      <w:r w:rsidR="00A23914" w:rsidRPr="00D75922">
        <w:rPr>
          <w:rFonts w:ascii="Times New Roman" w:eastAsia="Times New Roman" w:hAnsi="Times New Roman" w:cs="Times New Roman"/>
          <w:color w:val="000000"/>
          <w:sz w:val="24"/>
          <w:szCs w:val="24"/>
          <w:lang w:eastAsia="en-GB"/>
        </w:rPr>
        <w:t>ing</w:t>
      </w:r>
      <w:r w:rsidRPr="00D75922">
        <w:rPr>
          <w:rFonts w:ascii="Times New Roman" w:eastAsia="Times New Roman" w:hAnsi="Times New Roman" w:cs="Times New Roman"/>
          <w:color w:val="000000"/>
          <w:sz w:val="24"/>
          <w:szCs w:val="24"/>
          <w:lang w:eastAsia="en-GB"/>
        </w:rPr>
        <w:t xml:space="preserve"> organizations </w:t>
      </w:r>
      <w:r w:rsidR="00A23914" w:rsidRPr="00D75922">
        <w:rPr>
          <w:rFonts w:ascii="Times New Roman" w:eastAsia="Times New Roman" w:hAnsi="Times New Roman" w:cs="Times New Roman"/>
          <w:color w:val="000000"/>
          <w:sz w:val="24"/>
          <w:szCs w:val="24"/>
          <w:lang w:eastAsia="en-GB"/>
        </w:rPr>
        <w:t>on other</w:t>
      </w:r>
      <w:r w:rsidRPr="00D75922">
        <w:rPr>
          <w:rFonts w:ascii="Times New Roman" w:eastAsia="Times New Roman" w:hAnsi="Times New Roman" w:cs="Times New Roman"/>
          <w:color w:val="000000"/>
          <w:sz w:val="24"/>
          <w:szCs w:val="24"/>
          <w:lang w:eastAsia="en-GB"/>
        </w:rPr>
        <w:t xml:space="preserve"> values </w:t>
      </w:r>
      <w:r w:rsidR="00A23914" w:rsidRPr="00D75922">
        <w:rPr>
          <w:rFonts w:ascii="Times New Roman" w:eastAsia="Times New Roman" w:hAnsi="Times New Roman" w:cs="Times New Roman"/>
          <w:color w:val="000000"/>
          <w:sz w:val="24"/>
          <w:szCs w:val="24"/>
          <w:lang w:eastAsia="en-GB"/>
        </w:rPr>
        <w:t>and</w:t>
      </w:r>
      <w:r w:rsidRPr="00D75922">
        <w:rPr>
          <w:rFonts w:ascii="Times New Roman" w:eastAsia="Times New Roman" w:hAnsi="Times New Roman" w:cs="Times New Roman"/>
          <w:color w:val="000000"/>
          <w:sz w:val="24"/>
          <w:szCs w:val="24"/>
          <w:lang w:eastAsia="en-GB"/>
        </w:rPr>
        <w:t xml:space="preserve"> normative commitments. </w:t>
      </w:r>
      <w:r w:rsidR="00A23914" w:rsidRPr="00D75922">
        <w:rPr>
          <w:rFonts w:ascii="Times New Roman" w:eastAsia="Times New Roman" w:hAnsi="Times New Roman" w:cs="Times New Roman"/>
          <w:color w:val="000000"/>
          <w:sz w:val="24"/>
          <w:szCs w:val="24"/>
          <w:lang w:eastAsia="en-GB"/>
        </w:rPr>
        <w:t>F</w:t>
      </w:r>
      <w:r w:rsidRPr="00D75922">
        <w:rPr>
          <w:rFonts w:ascii="Times New Roman" w:eastAsia="Times New Roman" w:hAnsi="Times New Roman" w:cs="Times New Roman"/>
          <w:color w:val="000000"/>
          <w:sz w:val="24"/>
          <w:szCs w:val="24"/>
          <w:lang w:eastAsia="en-GB"/>
        </w:rPr>
        <w:t xml:space="preserve">or Fournier and Grey, as with </w:t>
      </w:r>
      <w:proofErr w:type="spellStart"/>
      <w:r w:rsidRPr="00D75922">
        <w:rPr>
          <w:rFonts w:ascii="Times New Roman" w:eastAsia="Times New Roman" w:hAnsi="Times New Roman" w:cs="Times New Roman"/>
          <w:color w:val="000000"/>
          <w:sz w:val="24"/>
          <w:szCs w:val="24"/>
          <w:lang w:eastAsia="en-GB"/>
        </w:rPr>
        <w:t>Lyotard</w:t>
      </w:r>
      <w:proofErr w:type="spellEnd"/>
      <w:r w:rsidRPr="00D75922">
        <w:rPr>
          <w:rFonts w:ascii="Times New Roman" w:eastAsia="Times New Roman" w:hAnsi="Times New Roman" w:cs="Times New Roman"/>
          <w:color w:val="000000"/>
          <w:sz w:val="24"/>
          <w:szCs w:val="24"/>
          <w:lang w:eastAsia="en-GB"/>
        </w:rPr>
        <w:t xml:space="preserve">, it is not performativity that is problematic, but </w:t>
      </w:r>
      <w:r w:rsidR="00A23914" w:rsidRPr="00D75922">
        <w:rPr>
          <w:rFonts w:ascii="Times New Roman" w:eastAsia="Times New Roman" w:hAnsi="Times New Roman" w:cs="Times New Roman"/>
          <w:color w:val="000000"/>
          <w:sz w:val="24"/>
          <w:szCs w:val="24"/>
          <w:lang w:eastAsia="en-GB"/>
        </w:rPr>
        <w:t xml:space="preserve">an exclusive </w:t>
      </w:r>
      <w:r w:rsidRPr="00D75922">
        <w:rPr>
          <w:rFonts w:ascii="Times New Roman" w:eastAsia="Times New Roman" w:hAnsi="Times New Roman" w:cs="Times New Roman"/>
          <w:color w:val="000000"/>
          <w:sz w:val="24"/>
          <w:szCs w:val="24"/>
          <w:lang w:eastAsia="en-GB"/>
        </w:rPr>
        <w:t>concern with efficiency. What then are CMS’s normative commitments?</w:t>
      </w:r>
    </w:p>
    <w:p w14:paraId="3F84F4EA" w14:textId="50006043" w:rsidR="00491F5B" w:rsidRPr="00D75922" w:rsidRDefault="00A23914"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A </w:t>
      </w:r>
      <w:r w:rsidR="00491F5B" w:rsidRPr="00D75922">
        <w:rPr>
          <w:rFonts w:ascii="Times New Roman" w:eastAsia="Times New Roman" w:hAnsi="Times New Roman" w:cs="Times New Roman"/>
          <w:color w:val="000000"/>
          <w:sz w:val="24"/>
          <w:szCs w:val="24"/>
          <w:lang w:eastAsia="en-GB"/>
        </w:rPr>
        <w:t xml:space="preserve">concern with ‘power, control and inequality’ provides a starting point for unpacking CMS’s normative commitments </w:t>
      </w:r>
      <w:r w:rsidRPr="00D75922">
        <w:rPr>
          <w:rFonts w:ascii="Times New Roman" w:eastAsia="Times New Roman" w:hAnsi="Times New Roman" w:cs="Times New Roman"/>
          <w:color w:val="000000"/>
          <w:sz w:val="24"/>
          <w:szCs w:val="24"/>
          <w:lang w:eastAsia="en-GB"/>
        </w:rPr>
        <w:t>and constructing a ground</w:t>
      </w:r>
      <w:r w:rsidR="00491F5B"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for an </w:t>
      </w:r>
      <w:r w:rsidR="00491F5B" w:rsidRPr="00D75922">
        <w:rPr>
          <w:rFonts w:ascii="Times New Roman" w:eastAsia="Times New Roman" w:hAnsi="Times New Roman" w:cs="Times New Roman"/>
          <w:color w:val="000000"/>
          <w:sz w:val="24"/>
          <w:szCs w:val="24"/>
          <w:lang w:eastAsia="en-GB"/>
        </w:rPr>
        <w:t>affirmative</w:t>
      </w:r>
      <w:r w:rsidRPr="00D75922">
        <w:rPr>
          <w:rFonts w:ascii="Times New Roman" w:eastAsia="Times New Roman" w:hAnsi="Times New Roman" w:cs="Times New Roman"/>
          <w:color w:val="000000"/>
          <w:sz w:val="24"/>
          <w:szCs w:val="24"/>
          <w:lang w:eastAsia="en-GB"/>
        </w:rPr>
        <w:t>,</w:t>
      </w:r>
      <w:r w:rsidR="00491F5B" w:rsidRPr="00D75922">
        <w:rPr>
          <w:rFonts w:ascii="Times New Roman" w:eastAsia="Times New Roman" w:hAnsi="Times New Roman" w:cs="Times New Roman"/>
          <w:color w:val="000000"/>
          <w:sz w:val="24"/>
          <w:szCs w:val="24"/>
          <w:lang w:eastAsia="en-GB"/>
        </w:rPr>
        <w:t xml:space="preserve"> critical performativity. Whilst there is no definitive agreement on CMS’ normative underpinnings, </w:t>
      </w:r>
      <w:r w:rsidR="00491F5B" w:rsidRPr="00D75922">
        <w:rPr>
          <w:rFonts w:ascii="Times New Roman" w:eastAsia="Times New Roman" w:hAnsi="Times New Roman" w:cs="Times New Roman"/>
          <w:noProof/>
          <w:color w:val="000000"/>
          <w:sz w:val="24"/>
          <w:szCs w:val="24"/>
          <w:lang w:eastAsia="en-GB"/>
        </w:rPr>
        <w:t>Alvesson and Willmott’s</w:t>
      </w:r>
      <w:r w:rsidR="00491F5B" w:rsidRPr="00D75922">
        <w:rPr>
          <w:rFonts w:ascii="Times New Roman" w:eastAsia="Times New Roman" w:hAnsi="Times New Roman" w:cs="Times New Roman"/>
          <w:color w:val="000000"/>
          <w:sz w:val="24"/>
          <w:szCs w:val="24"/>
          <w:lang w:eastAsia="en-GB"/>
        </w:rPr>
        <w:t xml:space="preserve"> foundational text</w:t>
      </w:r>
      <w:r w:rsidR="00293D1E" w:rsidRPr="00D75922">
        <w:rPr>
          <w:rFonts w:ascii="Times New Roman" w:eastAsia="Times New Roman" w:hAnsi="Times New Roman" w:cs="Times New Roman"/>
          <w:color w:val="000000"/>
          <w:sz w:val="24"/>
          <w:szCs w:val="24"/>
          <w:lang w:eastAsia="en-GB"/>
        </w:rPr>
        <w:t xml:space="preserve">s (1992 &amp; 1996), </w:t>
      </w:r>
      <w:r w:rsidR="00491F5B" w:rsidRPr="00D75922">
        <w:rPr>
          <w:rFonts w:ascii="Times New Roman" w:eastAsia="Times New Roman" w:hAnsi="Times New Roman" w:cs="Times New Roman"/>
          <w:color w:val="000000"/>
          <w:sz w:val="24"/>
          <w:szCs w:val="24"/>
          <w:lang w:eastAsia="en-GB"/>
        </w:rPr>
        <w:t xml:space="preserve">provide a good starting-point. </w:t>
      </w:r>
      <w:r w:rsidRPr="00D75922">
        <w:rPr>
          <w:rFonts w:ascii="Times New Roman" w:eastAsia="Times New Roman" w:hAnsi="Times New Roman" w:cs="Times New Roman"/>
          <w:color w:val="000000"/>
          <w:sz w:val="24"/>
          <w:szCs w:val="24"/>
          <w:lang w:eastAsia="en-GB"/>
        </w:rPr>
        <w:t>They</w:t>
      </w:r>
      <w:r w:rsidR="00491F5B"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argue that </w:t>
      </w:r>
      <w:r w:rsidR="00491F5B" w:rsidRPr="00D75922">
        <w:rPr>
          <w:rFonts w:ascii="Times New Roman" w:eastAsia="Times New Roman" w:hAnsi="Times New Roman" w:cs="Times New Roman"/>
          <w:color w:val="000000"/>
          <w:sz w:val="24"/>
          <w:szCs w:val="24"/>
          <w:lang w:eastAsia="en-GB"/>
        </w:rPr>
        <w:t xml:space="preserve">critical perspectives should champion ‘ideas about ‘autonomy’, ‘responsibility’, ‘democracy’’ </w:t>
      </w:r>
      <w:r w:rsidR="00491F5B" w:rsidRPr="00D75922">
        <w:rPr>
          <w:rFonts w:ascii="Times New Roman" w:eastAsia="Times New Roman" w:hAnsi="Times New Roman" w:cs="Times New Roman"/>
          <w:noProof/>
          <w:color w:val="000000"/>
          <w:sz w:val="24"/>
          <w:szCs w:val="24"/>
          <w:lang w:eastAsia="en-GB"/>
        </w:rPr>
        <w:t>(1996:19; see also Spicer et al., 2016; Fournier and Grey, 2000; Wickert and Schaefer, 2015:113)</w:t>
      </w:r>
      <w:r w:rsidR="00491F5B" w:rsidRPr="00D75922">
        <w:rPr>
          <w:rFonts w:ascii="Times New Roman" w:eastAsia="Times New Roman" w:hAnsi="Times New Roman" w:cs="Times New Roman"/>
          <w:color w:val="000000"/>
          <w:sz w:val="24"/>
          <w:szCs w:val="24"/>
          <w:lang w:eastAsia="en-GB"/>
        </w:rPr>
        <w:t xml:space="preserve">. The critical evaluation of management practice should be conducted in terms of substantive values like social justice, equality and freedom, rather than the instrumental maximisation efficiency without regard to the wider </w:t>
      </w:r>
      <w:r w:rsidR="00491F5B" w:rsidRPr="00D75922">
        <w:rPr>
          <w:rFonts w:ascii="Times New Roman" w:eastAsia="Times New Roman" w:hAnsi="Times New Roman" w:cs="Times New Roman"/>
          <w:color w:val="000000"/>
          <w:sz w:val="24"/>
          <w:szCs w:val="24"/>
          <w:lang w:eastAsia="en-GB"/>
        </w:rPr>
        <w:lastRenderedPageBreak/>
        <w:t xml:space="preserve">implications of either means or ends. CMS is thus part of a critical tradition of working towards a ‘domination-free world’ </w:t>
      </w:r>
      <w:r w:rsidR="00491F5B" w:rsidRPr="00D75922">
        <w:rPr>
          <w:rFonts w:ascii="Times New Roman" w:eastAsia="Times New Roman" w:hAnsi="Times New Roman" w:cs="Times New Roman"/>
          <w:noProof/>
          <w:color w:val="000000"/>
          <w:sz w:val="24"/>
          <w:szCs w:val="24"/>
          <w:lang w:eastAsia="en-GB"/>
        </w:rPr>
        <w:t>(Barros, 2010:167)</w:t>
      </w:r>
      <w:r w:rsidR="00491F5B" w:rsidRPr="00D75922">
        <w:rPr>
          <w:rFonts w:ascii="Times New Roman" w:eastAsia="Times New Roman" w:hAnsi="Times New Roman" w:cs="Times New Roman"/>
          <w:color w:val="000000"/>
          <w:sz w:val="24"/>
          <w:szCs w:val="24"/>
          <w:lang w:eastAsia="en-GB"/>
        </w:rPr>
        <w:t xml:space="preserve">, self-determination and emancipation </w:t>
      </w:r>
      <w:r w:rsidR="00491F5B" w:rsidRPr="00D75922">
        <w:rPr>
          <w:rFonts w:ascii="Times New Roman" w:eastAsia="Times New Roman" w:hAnsi="Times New Roman" w:cs="Times New Roman"/>
          <w:noProof/>
          <w:color w:val="000000"/>
          <w:sz w:val="24"/>
          <w:szCs w:val="24"/>
          <w:lang w:eastAsia="en-GB"/>
        </w:rPr>
        <w:t>(Alvesson and Willmott, 1992)</w:t>
      </w:r>
      <w:r w:rsidR="00491F5B" w:rsidRPr="00D75922">
        <w:rPr>
          <w:rFonts w:ascii="Times New Roman" w:eastAsia="Times New Roman" w:hAnsi="Times New Roman" w:cs="Times New Roman"/>
          <w:color w:val="000000"/>
          <w:sz w:val="24"/>
          <w:szCs w:val="24"/>
          <w:lang w:eastAsia="en-GB"/>
        </w:rPr>
        <w:t xml:space="preserve">. </w:t>
      </w:r>
    </w:p>
    <w:p w14:paraId="6AB49357" w14:textId="0F09DD24"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One way in which CMS has sought to </w:t>
      </w:r>
      <w:r w:rsidR="002A7CDC" w:rsidRPr="00D75922">
        <w:rPr>
          <w:rFonts w:ascii="Times New Roman" w:eastAsia="Times New Roman" w:hAnsi="Times New Roman" w:cs="Times New Roman"/>
          <w:color w:val="000000"/>
          <w:sz w:val="24"/>
          <w:szCs w:val="24"/>
          <w:lang w:eastAsia="en-GB"/>
        </w:rPr>
        <w:t xml:space="preserve">inaugurate </w:t>
      </w:r>
      <w:r w:rsidRPr="00D75922">
        <w:rPr>
          <w:rFonts w:ascii="Times New Roman" w:eastAsia="Times New Roman" w:hAnsi="Times New Roman" w:cs="Times New Roman"/>
          <w:color w:val="000000"/>
          <w:sz w:val="24"/>
          <w:szCs w:val="24"/>
          <w:lang w:eastAsia="en-GB"/>
        </w:rPr>
        <w:t>a domination-free world is through the critique and denaturalisation of hierarchy as inevitable and the ‘normal state of affairs’ (</w:t>
      </w:r>
      <w:proofErr w:type="spellStart"/>
      <w:r w:rsidRPr="00D75922">
        <w:rPr>
          <w:rFonts w:ascii="Times New Roman" w:eastAsia="Times New Roman" w:hAnsi="Times New Roman" w:cs="Times New Roman"/>
          <w:color w:val="000000"/>
          <w:sz w:val="24"/>
          <w:szCs w:val="24"/>
          <w:lang w:eastAsia="en-GB"/>
        </w:rPr>
        <w:t>Atzeni</w:t>
      </w:r>
      <w:proofErr w:type="spellEnd"/>
      <w:r w:rsidRPr="00D75922">
        <w:rPr>
          <w:rFonts w:ascii="Times New Roman" w:eastAsia="Times New Roman" w:hAnsi="Times New Roman" w:cs="Times New Roman"/>
          <w:color w:val="000000"/>
          <w:sz w:val="24"/>
          <w:szCs w:val="24"/>
          <w:lang w:eastAsia="en-GB"/>
        </w:rPr>
        <w:t>, 2012:1</w:t>
      </w:r>
      <w:r w:rsidR="002A7CDC" w:rsidRPr="00D75922">
        <w:rPr>
          <w:rFonts w:ascii="Times New Roman" w:eastAsia="Times New Roman" w:hAnsi="Times New Roman" w:cs="Times New Roman"/>
          <w:color w:val="000000"/>
          <w:sz w:val="24"/>
          <w:szCs w:val="24"/>
          <w:lang w:eastAsia="en-GB"/>
        </w:rPr>
        <w:t xml:space="preserve">; </w:t>
      </w:r>
      <w:r w:rsidR="002A7CDC" w:rsidRPr="00D75922">
        <w:rPr>
          <w:rFonts w:ascii="Times New Roman" w:eastAsia="Times New Roman" w:hAnsi="Times New Roman" w:cs="Times New Roman"/>
          <w:noProof/>
          <w:color w:val="000000"/>
          <w:sz w:val="24"/>
          <w:szCs w:val="24"/>
          <w:lang w:eastAsia="en-GB"/>
        </w:rPr>
        <w:t>Fournier and Grey, 2000</w:t>
      </w:r>
      <w:r w:rsidRPr="00D75922">
        <w:rPr>
          <w:rFonts w:ascii="Times New Roman" w:eastAsia="Times New Roman" w:hAnsi="Times New Roman" w:cs="Times New Roman"/>
          <w:color w:val="000000"/>
          <w:sz w:val="24"/>
          <w:szCs w:val="24"/>
          <w:lang w:eastAsia="en-GB"/>
        </w:rPr>
        <w:t xml:space="preserve">). Challenging the notion that hierarchy is ‘common sense’ </w:t>
      </w:r>
      <w:r w:rsidRPr="00D75922">
        <w:rPr>
          <w:rFonts w:ascii="Times New Roman" w:eastAsia="Times New Roman" w:hAnsi="Times New Roman" w:cs="Times New Roman"/>
          <w:noProof/>
          <w:color w:val="000000"/>
          <w:sz w:val="24"/>
          <w:szCs w:val="24"/>
          <w:lang w:eastAsia="en-GB"/>
        </w:rPr>
        <w:t>(Blaug, 2000)</w:t>
      </w:r>
      <w:r w:rsidRPr="00D75922">
        <w:rPr>
          <w:rFonts w:ascii="Times New Roman" w:eastAsia="Times New Roman" w:hAnsi="Times New Roman" w:cs="Times New Roman"/>
          <w:color w:val="000000"/>
          <w:sz w:val="24"/>
          <w:szCs w:val="24"/>
          <w:lang w:eastAsia="en-GB"/>
        </w:rPr>
        <w:t xml:space="preserve">, </w:t>
      </w:r>
      <w:r w:rsidR="002A7CDC" w:rsidRPr="00D75922">
        <w:rPr>
          <w:rFonts w:ascii="Times New Roman" w:eastAsia="Times New Roman" w:hAnsi="Times New Roman" w:cs="Times New Roman"/>
          <w:color w:val="000000"/>
          <w:sz w:val="24"/>
          <w:szCs w:val="24"/>
          <w:lang w:eastAsia="en-GB"/>
        </w:rPr>
        <w:t>CMS has shown</w:t>
      </w:r>
      <w:r w:rsidRPr="00D75922">
        <w:rPr>
          <w:rFonts w:ascii="Times New Roman" w:eastAsia="Times New Roman" w:hAnsi="Times New Roman" w:cs="Times New Roman"/>
          <w:color w:val="000000"/>
          <w:sz w:val="24"/>
          <w:szCs w:val="24"/>
          <w:lang w:eastAsia="en-GB"/>
        </w:rPr>
        <w:t xml:space="preserve"> how hierarchical workplaces can generate</w:t>
      </w:r>
      <w:r w:rsidRPr="00D75922">
        <w:rPr>
          <w:rFonts w:ascii="Times New Roman" w:hAnsi="Times New Roman" w:cs="Times New Roman"/>
          <w:sz w:val="24"/>
          <w:szCs w:val="24"/>
        </w:rPr>
        <w:t xml:space="preserve"> systemic</w:t>
      </w:r>
      <w:r w:rsidRPr="00D75922">
        <w:rPr>
          <w:rFonts w:ascii="Times New Roman" w:eastAsia="Times New Roman" w:hAnsi="Times New Roman" w:cs="Times New Roman"/>
          <w:color w:val="000000"/>
          <w:sz w:val="24"/>
          <w:szCs w:val="24"/>
          <w:lang w:eastAsia="en-GB"/>
        </w:rPr>
        <w:t xml:space="preserve"> inequality, symbolic violence, and asymmetrical power-relations, disempowering the majority of employees </w:t>
      </w:r>
      <w:r w:rsidRPr="00D75922">
        <w:rPr>
          <w:rFonts w:ascii="Times New Roman" w:eastAsia="Times New Roman" w:hAnsi="Times New Roman" w:cs="Times New Roman"/>
          <w:noProof/>
          <w:color w:val="000000"/>
          <w:sz w:val="24"/>
          <w:szCs w:val="24"/>
          <w:lang w:eastAsia="en-GB"/>
        </w:rPr>
        <w:t>(Acker, 1990; Alvesson and Willmott, 1992; Knights and Willmott, 1992:766)</w:t>
      </w:r>
      <w:r w:rsidRPr="00D75922">
        <w:rPr>
          <w:rFonts w:ascii="Times New Roman" w:eastAsia="Times New Roman" w:hAnsi="Times New Roman" w:cs="Times New Roman"/>
          <w:color w:val="000000"/>
          <w:sz w:val="24"/>
          <w:szCs w:val="24"/>
          <w:lang w:eastAsia="en-GB"/>
        </w:rPr>
        <w:t xml:space="preserve">. Child argues that hierarchy ‘restricts people’s freedom of action and expression’ and health and well-being </w:t>
      </w:r>
      <w:r w:rsidRPr="00D75922">
        <w:rPr>
          <w:rFonts w:ascii="Times New Roman" w:eastAsia="Times New Roman" w:hAnsi="Times New Roman" w:cs="Times New Roman"/>
          <w:noProof/>
          <w:color w:val="000000"/>
          <w:sz w:val="24"/>
          <w:szCs w:val="24"/>
          <w:lang w:eastAsia="en-GB"/>
        </w:rPr>
        <w:t>(2009:504)</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Malleson</w:t>
      </w:r>
      <w:r w:rsidRPr="00D75922">
        <w:rPr>
          <w:rFonts w:ascii="Times New Roman" w:eastAsia="Times New Roman" w:hAnsi="Times New Roman" w:cs="Times New Roman"/>
          <w:color w:val="000000"/>
          <w:sz w:val="24"/>
          <w:szCs w:val="24"/>
          <w:lang w:eastAsia="en-GB"/>
        </w:rPr>
        <w:t xml:space="preserve"> that it ‘undermine[s] the freedom of large numbers of working people to adequately control their own lives’ and is ‘deeply damaging to most workers’ freedom’ </w:t>
      </w:r>
      <w:r w:rsidRPr="00D75922">
        <w:rPr>
          <w:rFonts w:ascii="Times New Roman" w:eastAsia="Times New Roman" w:hAnsi="Times New Roman" w:cs="Times New Roman"/>
          <w:noProof/>
          <w:color w:val="000000"/>
          <w:sz w:val="24"/>
          <w:szCs w:val="24"/>
          <w:lang w:eastAsia="en-GB"/>
        </w:rPr>
        <w:t>(2014:27 and 29)</w:t>
      </w:r>
      <w:r w:rsidRPr="00D75922">
        <w:rPr>
          <w:rFonts w:ascii="Times New Roman" w:eastAsia="Times New Roman" w:hAnsi="Times New Roman" w:cs="Times New Roman"/>
          <w:color w:val="000000"/>
          <w:sz w:val="24"/>
          <w:szCs w:val="24"/>
          <w:lang w:eastAsia="en-GB"/>
        </w:rPr>
        <w:t xml:space="preserve">, and </w:t>
      </w:r>
      <w:proofErr w:type="spellStart"/>
      <w:r w:rsidRPr="00D75922">
        <w:rPr>
          <w:rFonts w:ascii="Times New Roman" w:eastAsia="Times New Roman" w:hAnsi="Times New Roman" w:cs="Times New Roman"/>
          <w:color w:val="000000"/>
          <w:sz w:val="24"/>
          <w:szCs w:val="24"/>
          <w:lang w:eastAsia="en-GB"/>
        </w:rPr>
        <w:t>Blaug</w:t>
      </w:r>
      <w:proofErr w:type="spellEnd"/>
      <w:r w:rsidRPr="00D75922">
        <w:rPr>
          <w:rFonts w:ascii="Times New Roman" w:eastAsia="Times New Roman" w:hAnsi="Times New Roman" w:cs="Times New Roman"/>
          <w:color w:val="000000"/>
          <w:sz w:val="24"/>
          <w:szCs w:val="24"/>
          <w:lang w:eastAsia="en-GB"/>
        </w:rPr>
        <w:t xml:space="preserve"> that it has ‘deleterious psychological effects that include dehumanisation’ </w:t>
      </w:r>
      <w:r w:rsidRPr="00D75922">
        <w:rPr>
          <w:rFonts w:ascii="Times New Roman" w:eastAsia="Times New Roman" w:hAnsi="Times New Roman" w:cs="Times New Roman"/>
          <w:noProof/>
          <w:color w:val="000000"/>
          <w:sz w:val="24"/>
          <w:szCs w:val="24"/>
          <w:lang w:eastAsia="en-GB"/>
        </w:rPr>
        <w:t>(2009:86)</w:t>
      </w:r>
      <w:r w:rsidRPr="00D75922">
        <w:rPr>
          <w:rFonts w:ascii="Times New Roman" w:eastAsia="Times New Roman" w:hAnsi="Times New Roman" w:cs="Times New Roman"/>
          <w:color w:val="000000"/>
          <w:sz w:val="24"/>
          <w:szCs w:val="24"/>
          <w:lang w:eastAsia="en-GB"/>
        </w:rPr>
        <w:t xml:space="preserve">. </w:t>
      </w:r>
      <w:r w:rsidR="002A7CDC" w:rsidRPr="00D75922">
        <w:rPr>
          <w:rFonts w:ascii="Times New Roman" w:eastAsia="Times New Roman" w:hAnsi="Times New Roman" w:cs="Times New Roman"/>
          <w:noProof/>
          <w:color w:val="000000"/>
          <w:sz w:val="24"/>
          <w:szCs w:val="24"/>
          <w:lang w:eastAsia="en-GB"/>
        </w:rPr>
        <w:t>This</w:t>
      </w:r>
      <w:r w:rsidRPr="00D75922">
        <w:rPr>
          <w:rFonts w:ascii="Times New Roman" w:eastAsia="Times New Roman" w:hAnsi="Times New Roman" w:cs="Times New Roman"/>
          <w:color w:val="000000"/>
          <w:sz w:val="24"/>
          <w:szCs w:val="24"/>
          <w:lang w:eastAsia="en-GB"/>
        </w:rPr>
        <w:t xml:space="preserve"> normalisation of hierarchical organization leaves ‘[b]</w:t>
      </w:r>
      <w:proofErr w:type="spellStart"/>
      <w:r w:rsidRPr="00D75922">
        <w:rPr>
          <w:rFonts w:ascii="Times New Roman" w:eastAsia="Times New Roman" w:hAnsi="Times New Roman" w:cs="Times New Roman"/>
          <w:color w:val="000000"/>
          <w:sz w:val="24"/>
          <w:szCs w:val="24"/>
          <w:lang w:eastAsia="en-GB"/>
        </w:rPr>
        <w:t>roader</w:t>
      </w:r>
      <w:proofErr w:type="spellEnd"/>
      <w:r w:rsidRPr="00D75922">
        <w:rPr>
          <w:rFonts w:ascii="Times New Roman" w:eastAsia="Times New Roman" w:hAnsi="Times New Roman" w:cs="Times New Roman"/>
          <w:color w:val="000000"/>
          <w:sz w:val="24"/>
          <w:szCs w:val="24"/>
          <w:lang w:eastAsia="en-GB"/>
        </w:rPr>
        <w:t xml:space="preserve"> and deeper ethical and political issues and questions-such as the distribution of life chances within corporations or the </w:t>
      </w:r>
      <w:r w:rsidRPr="00D75922">
        <w:rPr>
          <w:rFonts w:ascii="Times New Roman" w:eastAsia="Times New Roman" w:hAnsi="Times New Roman" w:cs="Times New Roman"/>
          <w:i/>
          <w:color w:val="000000"/>
          <w:sz w:val="24"/>
          <w:szCs w:val="24"/>
          <w:lang w:eastAsia="en-GB"/>
        </w:rPr>
        <w:t>absence of any meaningful democracy in working life</w:t>
      </w:r>
      <w:r w:rsidRPr="00D75922">
        <w:rPr>
          <w:rFonts w:ascii="Times New Roman" w:eastAsia="Times New Roman" w:hAnsi="Times New Roman" w:cs="Times New Roman"/>
          <w:color w:val="000000"/>
          <w:sz w:val="24"/>
          <w:szCs w:val="24"/>
          <w:lang w:eastAsia="en-GB"/>
        </w:rPr>
        <w:t xml:space="preserve">’ unquestioned </w:t>
      </w:r>
      <w:r w:rsidRPr="00D75922">
        <w:rPr>
          <w:rFonts w:ascii="Times New Roman" w:eastAsia="Times New Roman" w:hAnsi="Times New Roman" w:cs="Times New Roman"/>
          <w:noProof/>
          <w:color w:val="000000"/>
          <w:sz w:val="24"/>
          <w:szCs w:val="24"/>
          <w:lang w:eastAsia="en-GB"/>
        </w:rPr>
        <w:t>(</w:t>
      </w:r>
      <w:r w:rsidR="002A7CDC" w:rsidRPr="00D75922">
        <w:rPr>
          <w:rFonts w:ascii="Times New Roman" w:eastAsia="Times New Roman" w:hAnsi="Times New Roman" w:cs="Times New Roman"/>
          <w:noProof/>
          <w:color w:val="000000"/>
          <w:sz w:val="24"/>
          <w:szCs w:val="24"/>
          <w:lang w:eastAsia="en-GB"/>
        </w:rPr>
        <w:t xml:space="preserve">Alvesson et al. </w:t>
      </w:r>
      <w:r w:rsidRPr="00D75922">
        <w:rPr>
          <w:rFonts w:ascii="Times New Roman" w:eastAsia="Times New Roman" w:hAnsi="Times New Roman" w:cs="Times New Roman"/>
          <w:noProof/>
          <w:color w:val="000000"/>
          <w:sz w:val="24"/>
          <w:szCs w:val="24"/>
          <w:lang w:eastAsia="en-GB"/>
        </w:rPr>
        <w:t>2009a:10 our emphasis)</w:t>
      </w:r>
      <w:r w:rsidRPr="00D75922">
        <w:rPr>
          <w:rFonts w:ascii="Times New Roman" w:eastAsia="Times New Roman" w:hAnsi="Times New Roman" w:cs="Times New Roman"/>
          <w:color w:val="000000"/>
          <w:sz w:val="24"/>
          <w:szCs w:val="24"/>
          <w:lang w:eastAsia="en-GB"/>
        </w:rPr>
        <w:t>. Such critiques are based therefore on notions of social justice, equality and freedom rather than efficiency.</w:t>
      </w:r>
    </w:p>
    <w:p w14:paraId="2C8564BF" w14:textId="298B46D6"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Echoing </w:t>
      </w:r>
      <w:r w:rsidR="002A7CDC" w:rsidRPr="00D75922">
        <w:rPr>
          <w:rFonts w:ascii="Times New Roman" w:eastAsia="Times New Roman" w:hAnsi="Times New Roman" w:cs="Times New Roman"/>
          <w:color w:val="000000"/>
          <w:sz w:val="24"/>
          <w:szCs w:val="24"/>
          <w:lang w:eastAsia="en-GB"/>
        </w:rPr>
        <w:t xml:space="preserve">Critical Performativity’s </w:t>
      </w:r>
      <w:r w:rsidRPr="00D75922">
        <w:rPr>
          <w:rFonts w:ascii="Times New Roman" w:eastAsia="Times New Roman" w:hAnsi="Times New Roman" w:cs="Times New Roman"/>
          <w:color w:val="000000"/>
          <w:sz w:val="24"/>
          <w:szCs w:val="24"/>
          <w:lang w:eastAsia="en-GB"/>
        </w:rPr>
        <w:t xml:space="preserve">call for more concrete ‘claims about what it [CMS] actually wants and desires’ </w:t>
      </w:r>
      <w:r w:rsidRPr="00D75922">
        <w:rPr>
          <w:rFonts w:ascii="Times New Roman" w:eastAsia="Times New Roman" w:hAnsi="Times New Roman" w:cs="Times New Roman"/>
          <w:noProof/>
          <w:color w:val="000000"/>
          <w:sz w:val="24"/>
          <w:szCs w:val="24"/>
          <w:lang w:eastAsia="en-GB"/>
        </w:rPr>
        <w:t>(Spicer et al., 2009:542)</w:t>
      </w:r>
      <w:r w:rsidR="002A7CDC" w:rsidRPr="00D75922">
        <w:rPr>
          <w:rFonts w:ascii="Times New Roman" w:eastAsia="Times New Roman" w:hAnsi="Times New Roman" w:cs="Times New Roman"/>
          <w:noProof/>
          <w:color w:val="000000"/>
          <w:sz w:val="24"/>
          <w:szCs w:val="24"/>
          <w:lang w:eastAsia="en-GB"/>
        </w:rPr>
        <w:t>, research on</w:t>
      </w:r>
      <w:r w:rsidRPr="00D75922">
        <w:rPr>
          <w:rFonts w:ascii="Times New Roman" w:eastAsia="Times New Roman" w:hAnsi="Times New Roman" w:cs="Times New Roman"/>
          <w:color w:val="000000"/>
          <w:sz w:val="24"/>
          <w:szCs w:val="24"/>
          <w:lang w:eastAsia="en-GB"/>
        </w:rPr>
        <w:t xml:space="preserve"> alternative organiz</w:t>
      </w:r>
      <w:r w:rsidR="002A7CDC" w:rsidRPr="00D75922">
        <w:rPr>
          <w:rFonts w:ascii="Times New Roman" w:eastAsia="Times New Roman" w:hAnsi="Times New Roman" w:cs="Times New Roman"/>
          <w:color w:val="000000"/>
          <w:sz w:val="24"/>
          <w:szCs w:val="24"/>
          <w:lang w:eastAsia="en-GB"/>
        </w:rPr>
        <w:t>ing has</w:t>
      </w:r>
      <w:r w:rsidRPr="00D75922">
        <w:rPr>
          <w:rFonts w:ascii="Times New Roman" w:eastAsia="Times New Roman" w:hAnsi="Times New Roman" w:cs="Times New Roman"/>
          <w:color w:val="000000"/>
          <w:sz w:val="24"/>
          <w:szCs w:val="24"/>
          <w:lang w:eastAsia="en-GB"/>
        </w:rPr>
        <w:t xml:space="preserve"> moved beyond the denaturalization of hierarchy towards </w:t>
      </w:r>
      <w:r w:rsidR="00954C0D" w:rsidRPr="00D75922">
        <w:rPr>
          <w:rFonts w:ascii="Times New Roman" w:eastAsia="Times New Roman" w:hAnsi="Times New Roman" w:cs="Times New Roman"/>
          <w:color w:val="000000"/>
          <w:sz w:val="24"/>
          <w:szCs w:val="24"/>
          <w:lang w:eastAsia="en-GB"/>
        </w:rPr>
        <w:t xml:space="preserve">the affirmation of </w:t>
      </w:r>
      <w:r w:rsidR="002A7CDC" w:rsidRPr="00D75922">
        <w:rPr>
          <w:rFonts w:ascii="Times New Roman" w:eastAsia="Times New Roman" w:hAnsi="Times New Roman" w:cs="Times New Roman"/>
          <w:color w:val="000000"/>
          <w:sz w:val="24"/>
          <w:szCs w:val="24"/>
          <w:lang w:eastAsia="en-GB"/>
        </w:rPr>
        <w:t>non-hierarchical</w:t>
      </w:r>
      <w:r w:rsidRPr="00D75922">
        <w:rPr>
          <w:rFonts w:ascii="Times New Roman" w:eastAsia="Times New Roman" w:hAnsi="Times New Roman" w:cs="Times New Roman"/>
          <w:color w:val="000000"/>
          <w:sz w:val="24"/>
          <w:szCs w:val="24"/>
          <w:lang w:eastAsia="en-GB"/>
        </w:rPr>
        <w:t xml:space="preserve"> </w:t>
      </w:r>
      <w:r w:rsidR="00293D1E" w:rsidRPr="00D75922">
        <w:rPr>
          <w:rFonts w:ascii="Times New Roman" w:eastAsia="Times New Roman" w:hAnsi="Times New Roman" w:cs="Times New Roman"/>
          <w:color w:val="000000"/>
          <w:sz w:val="24"/>
          <w:szCs w:val="24"/>
          <w:lang w:eastAsia="en-GB"/>
        </w:rPr>
        <w:t xml:space="preserve">organizational </w:t>
      </w:r>
      <w:r w:rsidR="002A7CDC" w:rsidRPr="00D75922">
        <w:rPr>
          <w:rFonts w:ascii="Times New Roman" w:eastAsia="Times New Roman" w:hAnsi="Times New Roman" w:cs="Times New Roman"/>
          <w:color w:val="000000"/>
          <w:sz w:val="24"/>
          <w:szCs w:val="24"/>
          <w:lang w:eastAsia="en-GB"/>
        </w:rPr>
        <w:t>forms</w:t>
      </w:r>
      <w:r w:rsidRPr="00D75922">
        <w:rPr>
          <w:rFonts w:ascii="Times New Roman" w:eastAsia="Times New Roman" w:hAnsi="Times New Roman" w:cs="Times New Roman"/>
          <w:color w:val="000000"/>
          <w:sz w:val="24"/>
          <w:szCs w:val="24"/>
          <w:lang w:eastAsia="en-GB"/>
        </w:rPr>
        <w:t xml:space="preserve">. Based on the principles of equality </w:t>
      </w:r>
      <w:r w:rsidRPr="00D75922">
        <w:rPr>
          <w:rFonts w:ascii="Times New Roman" w:eastAsia="Times New Roman" w:hAnsi="Times New Roman" w:cs="Times New Roman"/>
          <w:noProof/>
          <w:color w:val="000000"/>
          <w:sz w:val="24"/>
          <w:szCs w:val="24"/>
          <w:lang w:eastAsia="en-GB"/>
        </w:rPr>
        <w:t>(Maeckelbergh, 2009; 2011)</w:t>
      </w:r>
      <w:r w:rsidRPr="00D75922">
        <w:rPr>
          <w:rFonts w:ascii="Times New Roman" w:eastAsia="Times New Roman" w:hAnsi="Times New Roman" w:cs="Times New Roman"/>
          <w:color w:val="000000"/>
          <w:sz w:val="24"/>
          <w:szCs w:val="24"/>
          <w:lang w:eastAsia="en-GB"/>
        </w:rPr>
        <w:t xml:space="preserve">, freedom from domination </w:t>
      </w:r>
      <w:r w:rsidRPr="00D75922">
        <w:rPr>
          <w:rFonts w:ascii="Times New Roman" w:eastAsia="Times New Roman" w:hAnsi="Times New Roman" w:cs="Times New Roman"/>
          <w:noProof/>
          <w:color w:val="000000"/>
          <w:sz w:val="24"/>
          <w:szCs w:val="24"/>
          <w:lang w:eastAsia="en-GB"/>
        </w:rPr>
        <w:t>(Griffin et al., 2015)</w:t>
      </w:r>
      <w:r w:rsidRPr="00D75922">
        <w:rPr>
          <w:rFonts w:ascii="Times New Roman" w:eastAsia="Times New Roman" w:hAnsi="Times New Roman" w:cs="Times New Roman"/>
          <w:color w:val="000000"/>
          <w:sz w:val="24"/>
          <w:szCs w:val="24"/>
          <w:lang w:eastAsia="en-GB"/>
        </w:rPr>
        <w:t xml:space="preserve"> and emancipation </w:t>
      </w:r>
      <w:r w:rsidRPr="00D75922">
        <w:rPr>
          <w:rFonts w:ascii="Times New Roman" w:eastAsia="Times New Roman" w:hAnsi="Times New Roman" w:cs="Times New Roman"/>
          <w:noProof/>
          <w:color w:val="000000"/>
          <w:sz w:val="24"/>
          <w:szCs w:val="24"/>
          <w:lang w:eastAsia="en-GB"/>
        </w:rPr>
        <w:t>(Alvesson and Willmott, 1992)</w:t>
      </w:r>
      <w:r w:rsidRPr="00D75922">
        <w:rPr>
          <w:rFonts w:ascii="Times New Roman" w:eastAsia="Times New Roman" w:hAnsi="Times New Roman" w:cs="Times New Roman"/>
          <w:color w:val="000000"/>
          <w:sz w:val="24"/>
          <w:szCs w:val="24"/>
          <w:lang w:eastAsia="en-GB"/>
        </w:rPr>
        <w:t>, critical studies have begun to conceptualising alternative modes of organization</w:t>
      </w:r>
      <w:r w:rsidR="002A7CDC" w:rsidRPr="00D75922">
        <w:rPr>
          <w:rFonts w:ascii="Times New Roman" w:eastAsia="Times New Roman" w:hAnsi="Times New Roman" w:cs="Times New Roman"/>
          <w:color w:val="000000"/>
          <w:sz w:val="24"/>
          <w:szCs w:val="24"/>
          <w:lang w:eastAsia="en-GB"/>
        </w:rPr>
        <w:t xml:space="preserve"> on the </w:t>
      </w:r>
      <w:r w:rsidR="002A7CDC" w:rsidRPr="00D75922">
        <w:rPr>
          <w:rFonts w:ascii="Times New Roman" w:eastAsia="Times New Roman" w:hAnsi="Times New Roman" w:cs="Times New Roman"/>
          <w:color w:val="000000"/>
          <w:sz w:val="24"/>
          <w:szCs w:val="24"/>
          <w:lang w:eastAsia="en-GB"/>
        </w:rPr>
        <w:lastRenderedPageBreak/>
        <w:t>basis of an affirmative</w:t>
      </w:r>
      <w:r w:rsidRPr="00D75922">
        <w:rPr>
          <w:rFonts w:ascii="Times New Roman" w:eastAsia="Times New Roman" w:hAnsi="Times New Roman" w:cs="Times New Roman"/>
          <w:color w:val="000000"/>
          <w:sz w:val="24"/>
          <w:szCs w:val="24"/>
          <w:lang w:eastAsia="en-GB"/>
        </w:rPr>
        <w:t xml:space="preserve"> commitment to values like democracy, participation, equality and solidarity. In doing so they can provide normative foundations for organizing </w:t>
      </w:r>
      <w:r w:rsidRPr="00D75922">
        <w:rPr>
          <w:rFonts w:ascii="Times New Roman" w:eastAsia="Times New Roman" w:hAnsi="Times New Roman" w:cs="Times New Roman"/>
          <w:i/>
          <w:color w:val="000000"/>
          <w:sz w:val="24"/>
          <w:szCs w:val="24"/>
          <w:lang w:eastAsia="en-GB"/>
        </w:rPr>
        <w:t>otherwise</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(Parker et al., 2014b</w:t>
      </w:r>
      <w:r w:rsidR="002A7CDC" w:rsidRPr="00D75922">
        <w:rPr>
          <w:rFonts w:ascii="Times New Roman" w:eastAsia="Times New Roman" w:hAnsi="Times New Roman" w:cs="Times New Roman"/>
          <w:noProof/>
          <w:color w:val="000000"/>
          <w:sz w:val="24"/>
          <w:szCs w:val="24"/>
          <w:lang w:eastAsia="en-GB"/>
        </w:rPr>
        <w:t>; Wickert and Schaefer, 2015</w:t>
      </w:r>
      <w:r w:rsidRPr="00D75922">
        <w:rPr>
          <w:rFonts w:ascii="Times New Roman" w:eastAsia="Times New Roman" w:hAnsi="Times New Roman" w:cs="Times New Roman"/>
          <w:noProof/>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w:t>
      </w:r>
    </w:p>
    <w:p w14:paraId="1476BBB2" w14:textId="78ADFEA2"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Democracy has been a particularly powerful value in CMS, drawing on its post-enlightenment roots in European Critical Theory and inspired by well-established forms of economic organization like workers’ co-operatives </w:t>
      </w:r>
      <w:r w:rsidRPr="00D75922">
        <w:rPr>
          <w:rFonts w:ascii="Times New Roman" w:eastAsia="Times New Roman" w:hAnsi="Times New Roman" w:cs="Times New Roman"/>
          <w:noProof/>
          <w:color w:val="000000"/>
          <w:sz w:val="24"/>
          <w:szCs w:val="24"/>
          <w:lang w:eastAsia="en-GB"/>
        </w:rPr>
        <w:t>(Cheney, 2002; Paranque and Willmott, 2014)</w:t>
      </w:r>
      <w:r w:rsidRPr="00D75922">
        <w:rPr>
          <w:rFonts w:ascii="Times New Roman" w:eastAsia="Times New Roman" w:hAnsi="Times New Roman" w:cs="Times New Roman"/>
          <w:color w:val="000000"/>
          <w:sz w:val="24"/>
          <w:szCs w:val="24"/>
          <w:lang w:eastAsia="en-GB"/>
        </w:rPr>
        <w:t xml:space="preserve">, feminist organizations </w:t>
      </w:r>
      <w:r w:rsidRPr="00D75922">
        <w:rPr>
          <w:rFonts w:ascii="Times New Roman" w:eastAsia="Times New Roman" w:hAnsi="Times New Roman" w:cs="Times New Roman"/>
          <w:noProof/>
          <w:color w:val="000000"/>
          <w:sz w:val="24"/>
          <w:szCs w:val="24"/>
          <w:lang w:eastAsia="en-GB"/>
        </w:rPr>
        <w:t>(Ashcraft, 2001; Ferree and Martin, 1995)</w:t>
      </w:r>
      <w:r w:rsidRPr="00D75922">
        <w:rPr>
          <w:rFonts w:ascii="Times New Roman" w:eastAsia="Times New Roman" w:hAnsi="Times New Roman" w:cs="Times New Roman"/>
          <w:color w:val="000000"/>
          <w:sz w:val="24"/>
          <w:szCs w:val="24"/>
          <w:lang w:eastAsia="en-GB"/>
        </w:rPr>
        <w:t xml:space="preserve">, anarchistic social movements </w:t>
      </w:r>
      <w:r w:rsidRPr="00D75922">
        <w:rPr>
          <w:rFonts w:ascii="Times New Roman" w:eastAsia="Times New Roman" w:hAnsi="Times New Roman" w:cs="Times New Roman"/>
          <w:noProof/>
          <w:color w:val="000000"/>
          <w:sz w:val="24"/>
          <w:szCs w:val="24"/>
          <w:lang w:eastAsia="en-GB"/>
        </w:rPr>
        <w:t>(Reedy et al., 2016; Sutherland et al., 2014; Land and King, 2014)</w:t>
      </w:r>
      <w:r w:rsidRPr="00D75922">
        <w:rPr>
          <w:rFonts w:ascii="Times New Roman" w:eastAsia="Times New Roman" w:hAnsi="Times New Roman" w:cs="Times New Roman"/>
          <w:color w:val="000000"/>
          <w:sz w:val="24"/>
          <w:szCs w:val="24"/>
          <w:lang w:eastAsia="en-GB"/>
        </w:rPr>
        <w:t xml:space="preserve">, </w:t>
      </w:r>
      <w:proofErr w:type="spellStart"/>
      <w:r w:rsidRPr="00D75922">
        <w:rPr>
          <w:rFonts w:ascii="Times New Roman" w:eastAsia="Times New Roman" w:hAnsi="Times New Roman" w:cs="Times New Roman"/>
          <w:color w:val="000000"/>
          <w:sz w:val="24"/>
          <w:szCs w:val="24"/>
          <w:lang w:eastAsia="en-GB"/>
        </w:rPr>
        <w:t>prefigurative</w:t>
      </w:r>
      <w:proofErr w:type="spellEnd"/>
      <w:r w:rsidRPr="00D75922">
        <w:rPr>
          <w:rFonts w:ascii="Times New Roman" w:eastAsia="Times New Roman" w:hAnsi="Times New Roman" w:cs="Times New Roman"/>
          <w:color w:val="000000"/>
          <w:sz w:val="24"/>
          <w:szCs w:val="24"/>
          <w:lang w:eastAsia="en-GB"/>
        </w:rPr>
        <w:t xml:space="preserve"> experiments in Europe and South America </w:t>
      </w:r>
      <w:r w:rsidRPr="00D75922">
        <w:rPr>
          <w:rFonts w:ascii="Times New Roman" w:eastAsia="Times New Roman" w:hAnsi="Times New Roman" w:cs="Times New Roman"/>
          <w:noProof/>
          <w:color w:val="000000"/>
          <w:sz w:val="24"/>
          <w:szCs w:val="24"/>
          <w:lang w:eastAsia="en-GB"/>
        </w:rPr>
        <w:t>(Kokkinidis, 2015a; b; Atzeni, 2012; Cheney, 2002; Daskalaki, 2017; Blaug, 2000)</w:t>
      </w:r>
      <w:r w:rsidRPr="00D75922">
        <w:rPr>
          <w:rFonts w:ascii="Times New Roman" w:eastAsia="Times New Roman" w:hAnsi="Times New Roman" w:cs="Times New Roman"/>
          <w:color w:val="000000"/>
          <w:sz w:val="24"/>
          <w:szCs w:val="24"/>
          <w:lang w:eastAsia="en-GB"/>
        </w:rPr>
        <w:t xml:space="preserve">, and a wide range of other, non-capitalist practices of self-management </w:t>
      </w:r>
      <w:r w:rsidRPr="00D75922">
        <w:rPr>
          <w:rFonts w:ascii="Times New Roman" w:eastAsia="Times New Roman" w:hAnsi="Times New Roman" w:cs="Times New Roman"/>
          <w:noProof/>
          <w:color w:val="000000"/>
          <w:sz w:val="24"/>
          <w:szCs w:val="24"/>
          <w:lang w:eastAsia="en-GB"/>
        </w:rPr>
        <w:t>(Gibson-Graham, 2006; 2008; Blaug, 2000; Kokkinidis, 2015b)</w:t>
      </w:r>
      <w:r w:rsidRPr="00D75922">
        <w:rPr>
          <w:rFonts w:ascii="Times New Roman" w:eastAsia="Times New Roman" w:hAnsi="Times New Roman" w:cs="Times New Roman"/>
          <w:color w:val="000000"/>
          <w:sz w:val="24"/>
          <w:szCs w:val="24"/>
          <w:lang w:eastAsia="en-GB"/>
        </w:rPr>
        <w:t xml:space="preserve">. The fundamental concern in these ‘alternative’ organizations is with democratic self-management, freedom from </w:t>
      </w:r>
      <w:r w:rsidR="002A7CDC" w:rsidRPr="00D75922">
        <w:rPr>
          <w:rFonts w:ascii="Times New Roman" w:eastAsia="Times New Roman" w:hAnsi="Times New Roman" w:cs="Times New Roman"/>
          <w:color w:val="000000"/>
          <w:sz w:val="24"/>
          <w:szCs w:val="24"/>
          <w:lang w:eastAsia="en-GB"/>
        </w:rPr>
        <w:t>coercion,</w:t>
      </w:r>
      <w:r w:rsidRPr="00D75922">
        <w:rPr>
          <w:rFonts w:ascii="Times New Roman" w:eastAsia="Times New Roman" w:hAnsi="Times New Roman" w:cs="Times New Roman"/>
          <w:color w:val="000000"/>
          <w:sz w:val="24"/>
          <w:szCs w:val="24"/>
          <w:lang w:eastAsia="en-GB"/>
        </w:rPr>
        <w:t xml:space="preserve"> and equality. ‘The central claim in these organizations is that all those who would be affected by a decision have a right to be invited to take part in making it, usually through consensus-oriented or “super democracy” methods that require a good deal more than a plurality before a decision is taken’ </w:t>
      </w:r>
      <w:r w:rsidRPr="00D75922">
        <w:rPr>
          <w:rFonts w:ascii="Times New Roman" w:eastAsia="Times New Roman" w:hAnsi="Times New Roman" w:cs="Times New Roman"/>
          <w:noProof/>
          <w:color w:val="000000"/>
          <w:sz w:val="24"/>
          <w:szCs w:val="24"/>
          <w:lang w:eastAsia="en-GB"/>
        </w:rPr>
        <w:t>(</w:t>
      </w:r>
      <w:r w:rsidR="002A7CDC" w:rsidRPr="00D75922">
        <w:rPr>
          <w:rFonts w:ascii="Times New Roman" w:eastAsia="Times New Roman" w:hAnsi="Times New Roman" w:cs="Times New Roman"/>
          <w:noProof/>
          <w:color w:val="000000"/>
          <w:sz w:val="24"/>
          <w:szCs w:val="24"/>
          <w:lang w:eastAsia="en-GB"/>
        </w:rPr>
        <w:t xml:space="preserve">Rothschild and Stephenson, </w:t>
      </w:r>
      <w:r w:rsidRPr="00D75922">
        <w:rPr>
          <w:rFonts w:ascii="Times New Roman" w:eastAsia="Times New Roman" w:hAnsi="Times New Roman" w:cs="Times New Roman"/>
          <w:noProof/>
          <w:color w:val="000000"/>
          <w:sz w:val="24"/>
          <w:szCs w:val="24"/>
          <w:lang w:eastAsia="en-GB"/>
        </w:rPr>
        <w:t>2009:801)</w:t>
      </w:r>
      <w:r w:rsidRPr="00D75922">
        <w:rPr>
          <w:rFonts w:ascii="Times New Roman" w:eastAsia="Times New Roman" w:hAnsi="Times New Roman" w:cs="Times New Roman"/>
          <w:color w:val="000000"/>
          <w:sz w:val="24"/>
          <w:szCs w:val="24"/>
          <w:lang w:eastAsia="en-GB"/>
        </w:rPr>
        <w:t>.</w:t>
      </w:r>
    </w:p>
    <w:p w14:paraId="2A0B5A02" w14:textId="30639DEB" w:rsidR="00491F5B" w:rsidRPr="00D75922" w:rsidRDefault="002A7CDC"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These</w:t>
      </w:r>
      <w:r w:rsidR="00491F5B" w:rsidRPr="00D75922">
        <w:rPr>
          <w:rFonts w:ascii="Times New Roman" w:eastAsia="Times New Roman" w:hAnsi="Times New Roman" w:cs="Times New Roman"/>
          <w:color w:val="000000"/>
          <w:sz w:val="24"/>
          <w:szCs w:val="24"/>
          <w:lang w:eastAsia="en-GB"/>
        </w:rPr>
        <w:t xml:space="preserve"> approaches share</w:t>
      </w:r>
      <w:r w:rsidRPr="00D75922">
        <w:rPr>
          <w:rFonts w:ascii="Times New Roman" w:eastAsia="Times New Roman" w:hAnsi="Times New Roman" w:cs="Times New Roman"/>
          <w:color w:val="000000"/>
          <w:sz w:val="24"/>
          <w:szCs w:val="24"/>
          <w:lang w:eastAsia="en-GB"/>
        </w:rPr>
        <w:t xml:space="preserve"> </w:t>
      </w:r>
      <w:r w:rsidR="00491F5B" w:rsidRPr="00D75922">
        <w:rPr>
          <w:rFonts w:ascii="Times New Roman" w:eastAsia="Times New Roman" w:hAnsi="Times New Roman" w:cs="Times New Roman"/>
          <w:color w:val="000000"/>
          <w:sz w:val="24"/>
          <w:szCs w:val="24"/>
          <w:lang w:eastAsia="en-GB"/>
        </w:rPr>
        <w:t xml:space="preserve">a concern with moving beyond a critique of hierarchy, to explore what </w:t>
      </w:r>
      <w:r w:rsidRPr="00D75922">
        <w:rPr>
          <w:rFonts w:ascii="Times New Roman" w:eastAsia="Times New Roman" w:hAnsi="Times New Roman" w:cs="Times New Roman"/>
          <w:color w:val="000000"/>
          <w:sz w:val="24"/>
          <w:szCs w:val="24"/>
          <w:lang w:eastAsia="en-GB"/>
        </w:rPr>
        <w:t>‘</w:t>
      </w:r>
      <w:r w:rsidR="00491F5B" w:rsidRPr="00D75922">
        <w:rPr>
          <w:rFonts w:ascii="Times New Roman" w:eastAsia="Times New Roman" w:hAnsi="Times New Roman" w:cs="Times New Roman"/>
          <w:color w:val="000000"/>
          <w:sz w:val="24"/>
          <w:szCs w:val="24"/>
          <w:lang w:eastAsia="en-GB"/>
        </w:rPr>
        <w:t>good</w:t>
      </w:r>
      <w:r w:rsidRPr="00D75922">
        <w:rPr>
          <w:rFonts w:ascii="Times New Roman" w:eastAsia="Times New Roman" w:hAnsi="Times New Roman" w:cs="Times New Roman"/>
          <w:color w:val="000000"/>
          <w:sz w:val="24"/>
          <w:szCs w:val="24"/>
          <w:lang w:eastAsia="en-GB"/>
        </w:rPr>
        <w:t>’</w:t>
      </w:r>
      <w:r w:rsidR="00491F5B" w:rsidRPr="00D75922">
        <w:rPr>
          <w:rFonts w:ascii="Times New Roman" w:eastAsia="Times New Roman" w:hAnsi="Times New Roman" w:cs="Times New Roman"/>
          <w:color w:val="000000"/>
          <w:sz w:val="24"/>
          <w:szCs w:val="24"/>
          <w:lang w:eastAsia="en-GB"/>
        </w:rPr>
        <w:t xml:space="preserve"> organization looks like. </w:t>
      </w:r>
      <w:r w:rsidRPr="00D75922">
        <w:rPr>
          <w:rFonts w:ascii="Times New Roman" w:eastAsia="Times New Roman" w:hAnsi="Times New Roman" w:cs="Times New Roman"/>
          <w:color w:val="000000"/>
          <w:sz w:val="24"/>
          <w:szCs w:val="24"/>
          <w:lang w:eastAsia="en-GB"/>
        </w:rPr>
        <w:t>T</w:t>
      </w:r>
      <w:r w:rsidR="00491F5B" w:rsidRPr="00D75922">
        <w:rPr>
          <w:rFonts w:ascii="Times New Roman" w:eastAsia="Times New Roman" w:hAnsi="Times New Roman" w:cs="Times New Roman"/>
          <w:color w:val="000000"/>
          <w:sz w:val="24"/>
          <w:szCs w:val="24"/>
          <w:lang w:eastAsia="en-GB"/>
        </w:rPr>
        <w:t>he idea is to ‘</w:t>
      </w:r>
      <w:r w:rsidR="00491F5B" w:rsidRPr="00D75922">
        <w:rPr>
          <w:rFonts w:ascii="Times New Roman" w:hAnsi="Times New Roman" w:cs="Times New Roman"/>
          <w:sz w:val="24"/>
          <w:szCs w:val="24"/>
        </w:rPr>
        <w:t xml:space="preserve">create a sense of what could be … </w:t>
      </w:r>
      <w:proofErr w:type="spellStart"/>
      <w:r w:rsidR="00491F5B" w:rsidRPr="00D75922">
        <w:rPr>
          <w:rFonts w:ascii="Times New Roman" w:hAnsi="Times New Roman" w:cs="Times New Roman"/>
          <w:sz w:val="24"/>
          <w:szCs w:val="24"/>
        </w:rPr>
        <w:t>requir</w:t>
      </w:r>
      <w:proofErr w:type="spellEnd"/>
      <w:r w:rsidR="00491F5B" w:rsidRPr="00D75922">
        <w:rPr>
          <w:rFonts w:ascii="Times New Roman" w:hAnsi="Times New Roman" w:cs="Times New Roman"/>
          <w:sz w:val="24"/>
          <w:szCs w:val="24"/>
        </w:rPr>
        <w:t>[</w:t>
      </w:r>
      <w:proofErr w:type="spellStart"/>
      <w:r w:rsidR="00491F5B" w:rsidRPr="00D75922">
        <w:rPr>
          <w:rFonts w:ascii="Times New Roman" w:hAnsi="Times New Roman" w:cs="Times New Roman"/>
          <w:sz w:val="24"/>
          <w:szCs w:val="24"/>
        </w:rPr>
        <w:t>ing</w:t>
      </w:r>
      <w:proofErr w:type="spellEnd"/>
      <w:r w:rsidR="00491F5B" w:rsidRPr="00D75922">
        <w:rPr>
          <w:rFonts w:ascii="Times New Roman" w:hAnsi="Times New Roman" w:cs="Times New Roman"/>
          <w:sz w:val="24"/>
          <w:szCs w:val="24"/>
        </w:rPr>
        <w:t>] us to ask about the organization to come, rather than focusing on rejecting the organization that we currently have’</w:t>
      </w:r>
      <w:r w:rsidRPr="00D75922">
        <w:rPr>
          <w:rFonts w:ascii="Times New Roman" w:eastAsia="Times New Roman" w:hAnsi="Times New Roman" w:cs="Times New Roman"/>
          <w:color w:val="000000"/>
          <w:sz w:val="24"/>
          <w:szCs w:val="24"/>
          <w:lang w:eastAsia="en-GB"/>
        </w:rPr>
        <w:t xml:space="preserve"> (Spicer et al., 2009: 551)</w:t>
      </w:r>
      <w:r w:rsidR="00491F5B" w:rsidRPr="00D75922">
        <w:rPr>
          <w:rFonts w:ascii="Times New Roman" w:hAnsi="Times New Roman" w:cs="Times New Roman"/>
          <w:sz w:val="24"/>
          <w:szCs w:val="24"/>
        </w:rPr>
        <w:t xml:space="preserve">. Reedy and Learmonth </w:t>
      </w:r>
      <w:r w:rsidRPr="00D75922">
        <w:rPr>
          <w:rFonts w:ascii="Times New Roman" w:hAnsi="Times New Roman" w:cs="Times New Roman"/>
          <w:sz w:val="24"/>
          <w:szCs w:val="24"/>
        </w:rPr>
        <w:t>draw on anarchistic concepts to suggest that a</w:t>
      </w:r>
      <w:r w:rsidR="00491F5B" w:rsidRPr="00D75922">
        <w:rPr>
          <w:rFonts w:ascii="Times New Roman" w:hAnsi="Times New Roman" w:cs="Times New Roman"/>
          <w:sz w:val="24"/>
          <w:szCs w:val="24"/>
        </w:rPr>
        <w:t xml:space="preserve">lternative </w:t>
      </w:r>
      <w:r w:rsidRPr="00D75922">
        <w:rPr>
          <w:rFonts w:ascii="Times New Roman" w:hAnsi="Times New Roman" w:cs="Times New Roman"/>
          <w:sz w:val="24"/>
          <w:szCs w:val="24"/>
        </w:rPr>
        <w:t xml:space="preserve">should </w:t>
      </w:r>
      <w:r w:rsidR="00491F5B" w:rsidRPr="00D75922">
        <w:rPr>
          <w:rFonts w:ascii="Times New Roman" w:hAnsi="Times New Roman" w:cs="Times New Roman"/>
          <w:sz w:val="24"/>
          <w:szCs w:val="24"/>
        </w:rPr>
        <w:t xml:space="preserve">include ‘conviviality, mutual support, self-sufficiency, environmental sustainability, individual autonomy … or even the transformation of society at large’ </w:t>
      </w:r>
      <w:r w:rsidR="00491F5B" w:rsidRPr="00D75922">
        <w:rPr>
          <w:rFonts w:ascii="Times New Roman" w:hAnsi="Times New Roman" w:cs="Times New Roman"/>
          <w:noProof/>
          <w:sz w:val="24"/>
          <w:szCs w:val="24"/>
        </w:rPr>
        <w:t>(2009:244)</w:t>
      </w:r>
      <w:r w:rsidR="00491F5B" w:rsidRPr="00D75922">
        <w:rPr>
          <w:rFonts w:ascii="Times New Roman" w:hAnsi="Times New Roman" w:cs="Times New Roman"/>
          <w:sz w:val="24"/>
          <w:szCs w:val="24"/>
        </w:rPr>
        <w:t xml:space="preserve">. </w:t>
      </w:r>
      <w:r w:rsidR="00491F5B" w:rsidRPr="00D75922">
        <w:rPr>
          <w:rFonts w:ascii="Times New Roman" w:hAnsi="Times New Roman" w:cs="Times New Roman"/>
          <w:noProof/>
          <w:sz w:val="24"/>
          <w:szCs w:val="24"/>
        </w:rPr>
        <w:t>Maeckelbergh</w:t>
      </w:r>
      <w:r w:rsidR="00491F5B" w:rsidRPr="00D75922">
        <w:rPr>
          <w:rFonts w:ascii="Times New Roman" w:hAnsi="Times New Roman" w:cs="Times New Roman"/>
          <w:sz w:val="24"/>
          <w:szCs w:val="24"/>
        </w:rPr>
        <w:t xml:space="preserve"> calls for horizontal democracy to limit power inequalities </w:t>
      </w:r>
      <w:r w:rsidR="00491F5B" w:rsidRPr="00D75922">
        <w:rPr>
          <w:rFonts w:ascii="Times New Roman" w:hAnsi="Times New Roman" w:cs="Times New Roman"/>
          <w:noProof/>
          <w:sz w:val="24"/>
          <w:szCs w:val="24"/>
        </w:rPr>
        <w:t>(2011)</w:t>
      </w:r>
      <w:r w:rsidR="00491F5B" w:rsidRPr="00D75922">
        <w:rPr>
          <w:rFonts w:ascii="Times New Roman" w:hAnsi="Times New Roman" w:cs="Times New Roman"/>
          <w:sz w:val="24"/>
          <w:szCs w:val="24"/>
        </w:rPr>
        <w:t xml:space="preserve">, Parker et al state that organizational goals should be congruent with their structures, linking means and ends </w:t>
      </w:r>
      <w:r w:rsidR="00491F5B" w:rsidRPr="00D75922">
        <w:rPr>
          <w:rFonts w:ascii="Times New Roman" w:hAnsi="Times New Roman" w:cs="Times New Roman"/>
          <w:noProof/>
          <w:sz w:val="24"/>
          <w:szCs w:val="24"/>
        </w:rPr>
        <w:t>(2014b)</w:t>
      </w:r>
      <w:r w:rsidRPr="00D75922">
        <w:rPr>
          <w:rFonts w:ascii="Times New Roman" w:hAnsi="Times New Roman" w:cs="Times New Roman"/>
          <w:noProof/>
          <w:sz w:val="24"/>
          <w:szCs w:val="24"/>
        </w:rPr>
        <w:t>,</w:t>
      </w:r>
      <w:r w:rsidR="00491F5B" w:rsidRPr="00D75922">
        <w:rPr>
          <w:rFonts w:ascii="Times New Roman" w:hAnsi="Times New Roman" w:cs="Times New Roman"/>
          <w:sz w:val="24"/>
          <w:szCs w:val="24"/>
        </w:rPr>
        <w:t xml:space="preserve"> and </w:t>
      </w:r>
      <w:proofErr w:type="spellStart"/>
      <w:r w:rsidR="00491F5B" w:rsidRPr="00D75922">
        <w:rPr>
          <w:rFonts w:ascii="Times New Roman" w:hAnsi="Times New Roman" w:cs="Times New Roman"/>
          <w:sz w:val="24"/>
          <w:szCs w:val="24"/>
        </w:rPr>
        <w:t>Kokkinidis</w:t>
      </w:r>
      <w:proofErr w:type="spellEnd"/>
      <w:r w:rsidR="00491F5B" w:rsidRPr="00D75922">
        <w:rPr>
          <w:rFonts w:ascii="Times New Roman" w:hAnsi="Times New Roman" w:cs="Times New Roman"/>
          <w:sz w:val="24"/>
          <w:szCs w:val="24"/>
        </w:rPr>
        <w:t xml:space="preserve"> argues that </w:t>
      </w:r>
      <w:r w:rsidR="00491F5B" w:rsidRPr="00D75922">
        <w:rPr>
          <w:rFonts w:ascii="Times New Roman" w:hAnsi="Times New Roman" w:cs="Times New Roman"/>
          <w:sz w:val="24"/>
          <w:szCs w:val="24"/>
        </w:rPr>
        <w:lastRenderedPageBreak/>
        <w:t xml:space="preserve">organizations should be based on autonomy, enabling the realization of self-creative subjectivities </w:t>
      </w:r>
      <w:r w:rsidR="00491F5B" w:rsidRPr="00D75922">
        <w:rPr>
          <w:rFonts w:ascii="Times New Roman" w:hAnsi="Times New Roman" w:cs="Times New Roman"/>
          <w:noProof/>
          <w:sz w:val="24"/>
          <w:szCs w:val="24"/>
        </w:rPr>
        <w:t>(2015b)</w:t>
      </w:r>
      <w:r w:rsidR="00491F5B" w:rsidRPr="00D75922">
        <w:rPr>
          <w:rFonts w:ascii="Times New Roman" w:hAnsi="Times New Roman" w:cs="Times New Roman"/>
          <w:sz w:val="24"/>
          <w:szCs w:val="24"/>
        </w:rPr>
        <w:t xml:space="preserve">. </w:t>
      </w:r>
      <w:r w:rsidR="0055738E" w:rsidRPr="00D75922">
        <w:rPr>
          <w:rFonts w:ascii="Times New Roman" w:hAnsi="Times New Roman" w:cs="Times New Roman"/>
          <w:sz w:val="24"/>
          <w:szCs w:val="24"/>
        </w:rPr>
        <w:t xml:space="preserve">Mobilising </w:t>
      </w:r>
      <w:r w:rsidR="00491F5B" w:rsidRPr="00D75922">
        <w:rPr>
          <w:rFonts w:ascii="Times New Roman" w:hAnsi="Times New Roman" w:cs="Times New Roman"/>
          <w:sz w:val="24"/>
          <w:szCs w:val="24"/>
        </w:rPr>
        <w:t xml:space="preserve">the notion of prefiguration, these </w:t>
      </w:r>
      <w:r w:rsidR="0055738E" w:rsidRPr="00D75922">
        <w:rPr>
          <w:rFonts w:ascii="Times New Roman" w:hAnsi="Times New Roman" w:cs="Times New Roman"/>
          <w:sz w:val="24"/>
          <w:szCs w:val="24"/>
        </w:rPr>
        <w:t>idea is that or</w:t>
      </w:r>
      <w:r w:rsidR="00491F5B" w:rsidRPr="00D75922">
        <w:rPr>
          <w:rFonts w:ascii="Times New Roman" w:hAnsi="Times New Roman" w:cs="Times New Roman"/>
          <w:sz w:val="24"/>
          <w:szCs w:val="24"/>
        </w:rPr>
        <w:t>ganization</w:t>
      </w:r>
      <w:r w:rsidR="0055738E" w:rsidRPr="00D75922">
        <w:rPr>
          <w:rFonts w:ascii="Times New Roman" w:hAnsi="Times New Roman" w:cs="Times New Roman"/>
          <w:sz w:val="24"/>
          <w:szCs w:val="24"/>
        </w:rPr>
        <w:t>s</w:t>
      </w:r>
      <w:r w:rsidR="00491F5B" w:rsidRPr="00D75922">
        <w:rPr>
          <w:rFonts w:ascii="Times New Roman" w:hAnsi="Times New Roman" w:cs="Times New Roman"/>
          <w:sz w:val="24"/>
          <w:szCs w:val="24"/>
        </w:rPr>
        <w:t xml:space="preserve"> </w:t>
      </w:r>
      <w:r w:rsidR="0055738E" w:rsidRPr="00D75922">
        <w:rPr>
          <w:rFonts w:ascii="Times New Roman" w:hAnsi="Times New Roman" w:cs="Times New Roman"/>
          <w:sz w:val="24"/>
          <w:szCs w:val="24"/>
        </w:rPr>
        <w:t>should</w:t>
      </w:r>
      <w:r w:rsidR="00491F5B" w:rsidRPr="00D75922">
        <w:rPr>
          <w:rFonts w:ascii="Times New Roman" w:hAnsi="Times New Roman" w:cs="Times New Roman"/>
          <w:sz w:val="24"/>
          <w:szCs w:val="24"/>
        </w:rPr>
        <w:t xml:space="preserve"> </w:t>
      </w:r>
      <w:r w:rsidR="0055738E" w:rsidRPr="00D75922">
        <w:rPr>
          <w:rFonts w:ascii="Times New Roman" w:hAnsi="Times New Roman" w:cs="Times New Roman"/>
          <w:sz w:val="24"/>
          <w:szCs w:val="24"/>
        </w:rPr>
        <w:t xml:space="preserve">match means and ends, </w:t>
      </w:r>
      <w:r w:rsidR="00CF1250" w:rsidRPr="00D75922">
        <w:rPr>
          <w:rFonts w:ascii="Times New Roman" w:hAnsi="Times New Roman" w:cs="Times New Roman"/>
          <w:sz w:val="24"/>
          <w:szCs w:val="24"/>
        </w:rPr>
        <w:t xml:space="preserve">realising ‘good’ organization in </w:t>
      </w:r>
      <w:r w:rsidR="00491F5B" w:rsidRPr="00D75922">
        <w:rPr>
          <w:rFonts w:ascii="Times New Roman" w:hAnsi="Times New Roman" w:cs="Times New Roman"/>
          <w:sz w:val="24"/>
          <w:szCs w:val="24"/>
        </w:rPr>
        <w:t>current practice</w:t>
      </w:r>
      <w:r w:rsidR="00CF1250" w:rsidRPr="00D75922">
        <w:rPr>
          <w:rFonts w:ascii="Times New Roman" w:hAnsi="Times New Roman" w:cs="Times New Roman"/>
          <w:sz w:val="24"/>
          <w:szCs w:val="24"/>
        </w:rPr>
        <w:t>, rather than subordinating means to the more efficient realisation of ends</w:t>
      </w:r>
      <w:r w:rsidR="00491F5B" w:rsidRPr="00D75922">
        <w:rPr>
          <w:rFonts w:ascii="Times New Roman" w:hAnsi="Times New Roman" w:cs="Times New Roman"/>
          <w:sz w:val="24"/>
          <w:szCs w:val="24"/>
        </w:rPr>
        <w:t xml:space="preserve"> </w:t>
      </w:r>
      <w:r w:rsidR="00491F5B" w:rsidRPr="00D75922">
        <w:rPr>
          <w:rFonts w:ascii="Times New Roman" w:hAnsi="Times New Roman" w:cs="Times New Roman"/>
          <w:noProof/>
          <w:sz w:val="24"/>
          <w:szCs w:val="24"/>
        </w:rPr>
        <w:t>(Reedy et al., 2016)</w:t>
      </w:r>
      <w:r w:rsidR="00491F5B" w:rsidRPr="00D75922">
        <w:rPr>
          <w:rFonts w:ascii="Times New Roman" w:hAnsi="Times New Roman" w:cs="Times New Roman"/>
          <w:sz w:val="24"/>
          <w:szCs w:val="24"/>
        </w:rPr>
        <w:t xml:space="preserve">. This </w:t>
      </w:r>
      <w:r w:rsidR="00CF1250" w:rsidRPr="00D75922">
        <w:rPr>
          <w:rFonts w:ascii="Times New Roman" w:hAnsi="Times New Roman" w:cs="Times New Roman"/>
          <w:sz w:val="24"/>
          <w:szCs w:val="24"/>
        </w:rPr>
        <w:t>emphasis on</w:t>
      </w:r>
      <w:r w:rsidR="00491F5B" w:rsidRPr="00D75922">
        <w:rPr>
          <w:rFonts w:ascii="Times New Roman" w:hAnsi="Times New Roman" w:cs="Times New Roman"/>
          <w:sz w:val="24"/>
          <w:szCs w:val="24"/>
        </w:rPr>
        <w:t xml:space="preserve"> democratic</w:t>
      </w:r>
      <w:r w:rsidR="00CF1250" w:rsidRPr="00D75922">
        <w:rPr>
          <w:rFonts w:ascii="Times New Roman" w:hAnsi="Times New Roman" w:cs="Times New Roman"/>
          <w:sz w:val="24"/>
          <w:szCs w:val="24"/>
        </w:rPr>
        <w:t xml:space="preserve"> practices of</w:t>
      </w:r>
      <w:r w:rsidR="00491F5B" w:rsidRPr="00D75922">
        <w:rPr>
          <w:rFonts w:ascii="Times New Roman" w:hAnsi="Times New Roman" w:cs="Times New Roman"/>
          <w:sz w:val="24"/>
          <w:szCs w:val="24"/>
        </w:rPr>
        <w:t xml:space="preserve"> organization</w:t>
      </w:r>
      <w:r w:rsidR="00CF1250" w:rsidRPr="00D75922">
        <w:rPr>
          <w:rFonts w:ascii="Times New Roman" w:hAnsi="Times New Roman" w:cs="Times New Roman"/>
          <w:sz w:val="24"/>
          <w:szCs w:val="24"/>
        </w:rPr>
        <w:t xml:space="preserve"> </w:t>
      </w:r>
      <w:r w:rsidR="00491F5B" w:rsidRPr="00D75922">
        <w:rPr>
          <w:rFonts w:ascii="Times New Roman" w:hAnsi="Times New Roman" w:cs="Times New Roman"/>
          <w:sz w:val="24"/>
          <w:szCs w:val="24"/>
        </w:rPr>
        <w:t>raises two challenges. First</w:t>
      </w:r>
      <w:r w:rsidR="00D17CA2" w:rsidRPr="00D75922">
        <w:rPr>
          <w:rFonts w:ascii="Times New Roman" w:hAnsi="Times New Roman" w:cs="Times New Roman"/>
          <w:sz w:val="24"/>
          <w:szCs w:val="24"/>
        </w:rPr>
        <w:t>,</w:t>
      </w:r>
      <w:r w:rsidR="00491F5B" w:rsidRPr="00D75922">
        <w:rPr>
          <w:rFonts w:ascii="Times New Roman" w:hAnsi="Times New Roman" w:cs="Times New Roman"/>
          <w:sz w:val="24"/>
          <w:szCs w:val="24"/>
        </w:rPr>
        <w:t xml:space="preserve"> we need to take care not to lose our critical faculties in embracing alternative organizations. As we explore in our discussion, there are well-documented negatives to democratic organizing as well as positive potentials </w:t>
      </w:r>
      <w:r w:rsidR="00491F5B" w:rsidRPr="00D75922">
        <w:rPr>
          <w:rFonts w:ascii="Times New Roman" w:hAnsi="Times New Roman" w:cs="Times New Roman"/>
          <w:noProof/>
          <w:sz w:val="24"/>
          <w:szCs w:val="24"/>
        </w:rPr>
        <w:t>(see for instance Freeman, 1972; Polletta, 2002; Zoller, 2000)</w:t>
      </w:r>
      <w:r w:rsidR="00491F5B" w:rsidRPr="00D75922">
        <w:rPr>
          <w:rFonts w:ascii="Times New Roman" w:hAnsi="Times New Roman" w:cs="Times New Roman"/>
          <w:sz w:val="24"/>
          <w:szCs w:val="24"/>
        </w:rPr>
        <w:t xml:space="preserve">. Second, to produce such organizations, we are required to develop new methodologies if our role, as academics, is to develop and foster positive organizational change, rather than simply critiquing from a distance. It is this point that provides the starting point for our own attempt at a critical performative intervention in an organization – World Education (WE) – who, following a minor crisis at the end of a difficult period working under a director, wanted to return to their more anarchistic, directly democratic roots. To work on a research project </w:t>
      </w:r>
      <w:r w:rsidR="00491F5B" w:rsidRPr="00D75922">
        <w:rPr>
          <w:rFonts w:ascii="Times New Roman" w:hAnsi="Times New Roman" w:cs="Times New Roman"/>
          <w:i/>
          <w:sz w:val="24"/>
          <w:szCs w:val="24"/>
        </w:rPr>
        <w:t>with</w:t>
      </w:r>
      <w:r w:rsidR="00491F5B" w:rsidRPr="00D75922">
        <w:rPr>
          <w:rFonts w:ascii="Times New Roman" w:hAnsi="Times New Roman" w:cs="Times New Roman"/>
          <w:sz w:val="24"/>
          <w:szCs w:val="24"/>
        </w:rPr>
        <w:t xml:space="preserve"> the organization, rather than </w:t>
      </w:r>
      <w:r w:rsidR="00491F5B" w:rsidRPr="00D75922">
        <w:rPr>
          <w:rFonts w:ascii="Times New Roman" w:hAnsi="Times New Roman" w:cs="Times New Roman"/>
          <w:i/>
          <w:sz w:val="24"/>
          <w:szCs w:val="24"/>
        </w:rPr>
        <w:t>on</w:t>
      </w:r>
      <w:r w:rsidR="00491F5B" w:rsidRPr="00D75922">
        <w:rPr>
          <w:rFonts w:ascii="Times New Roman" w:hAnsi="Times New Roman" w:cs="Times New Roman"/>
          <w:sz w:val="24"/>
          <w:szCs w:val="24"/>
        </w:rPr>
        <w:t xml:space="preserve"> them, we drew inspiration from Participatory Action Research as a practical methodology for doing critical performativity as a research intervention.</w:t>
      </w:r>
    </w:p>
    <w:p w14:paraId="1088B700" w14:textId="77777777" w:rsidR="00BE78DB" w:rsidRPr="00D75922" w:rsidRDefault="00BE78DB" w:rsidP="00A24E5B">
      <w:pPr>
        <w:spacing w:after="0" w:line="480" w:lineRule="auto"/>
        <w:ind w:firstLine="720"/>
        <w:rPr>
          <w:rFonts w:ascii="Times New Roman" w:eastAsia="Times New Roman" w:hAnsi="Times New Roman" w:cs="Times New Roman"/>
          <w:color w:val="000000"/>
          <w:sz w:val="24"/>
          <w:szCs w:val="24"/>
          <w:lang w:eastAsia="en-GB"/>
        </w:rPr>
      </w:pPr>
    </w:p>
    <w:p w14:paraId="67E13E49" w14:textId="104DD4A9" w:rsidR="00491F5B" w:rsidRPr="00D75922" w:rsidRDefault="00491F5B" w:rsidP="00A24E5B">
      <w:pPr>
        <w:spacing w:after="0" w:line="480" w:lineRule="auto"/>
        <w:rPr>
          <w:rFonts w:ascii="Times New Roman" w:hAnsi="Times New Roman" w:cs="Times New Roman"/>
          <w:b/>
          <w:sz w:val="24"/>
          <w:szCs w:val="24"/>
        </w:rPr>
      </w:pPr>
      <w:r w:rsidRPr="00D75922">
        <w:rPr>
          <w:rFonts w:ascii="Times New Roman" w:hAnsi="Times New Roman" w:cs="Times New Roman"/>
          <w:b/>
          <w:sz w:val="24"/>
          <w:szCs w:val="24"/>
        </w:rPr>
        <w:t>Method</w:t>
      </w:r>
      <w:r w:rsidR="00D24650" w:rsidRPr="00D75922">
        <w:rPr>
          <w:rFonts w:ascii="Times New Roman" w:hAnsi="Times New Roman" w:cs="Times New Roman"/>
          <w:b/>
          <w:sz w:val="24"/>
          <w:szCs w:val="24"/>
        </w:rPr>
        <w:t>s</w:t>
      </w:r>
      <w:r w:rsidR="00CF1250" w:rsidRPr="00D75922">
        <w:rPr>
          <w:rFonts w:ascii="Times New Roman" w:hAnsi="Times New Roman" w:cs="Times New Roman"/>
          <w:b/>
          <w:sz w:val="24"/>
          <w:szCs w:val="24"/>
        </w:rPr>
        <w:t>:</w:t>
      </w:r>
      <w:r w:rsidRPr="00D75922">
        <w:rPr>
          <w:rFonts w:ascii="Times New Roman" w:hAnsi="Times New Roman" w:cs="Times New Roman"/>
          <w:b/>
          <w:sz w:val="24"/>
          <w:szCs w:val="24"/>
        </w:rPr>
        <w:t xml:space="preserve"> </w:t>
      </w:r>
      <w:r w:rsidR="00A97B99" w:rsidRPr="00D75922">
        <w:rPr>
          <w:rFonts w:ascii="Times New Roman" w:hAnsi="Times New Roman" w:cs="Times New Roman"/>
          <w:b/>
          <w:sz w:val="24"/>
          <w:szCs w:val="24"/>
        </w:rPr>
        <w:t>C</w:t>
      </w:r>
      <w:r w:rsidRPr="00D75922">
        <w:rPr>
          <w:rFonts w:ascii="Times New Roman" w:hAnsi="Times New Roman" w:cs="Times New Roman"/>
          <w:b/>
          <w:sz w:val="24"/>
          <w:szCs w:val="24"/>
        </w:rPr>
        <w:t>ritical performativity and participant action research</w:t>
      </w:r>
    </w:p>
    <w:p w14:paraId="471F54B4" w14:textId="77777777" w:rsidR="00491F5B" w:rsidRPr="00D75922" w:rsidRDefault="00491F5B" w:rsidP="00A24E5B">
      <w:pPr>
        <w:spacing w:after="0" w:line="480" w:lineRule="auto"/>
        <w:ind w:firstLine="709"/>
        <w:rPr>
          <w:rFonts w:ascii="Times New Roman" w:eastAsia="Times New Roman" w:hAnsi="Times New Roman" w:cs="Times New Roman"/>
          <w:color w:val="000000"/>
          <w:sz w:val="24"/>
          <w:szCs w:val="24"/>
          <w:lang w:eastAsia="en-GB"/>
        </w:rPr>
      </w:pPr>
      <w:r w:rsidRPr="00D75922">
        <w:rPr>
          <w:rFonts w:ascii="Times New Roman" w:hAnsi="Times New Roman" w:cs="Times New Roman"/>
          <w:sz w:val="24"/>
          <w:szCs w:val="24"/>
        </w:rPr>
        <w:t xml:space="preserve">Central to the idea of critical performativity is the move from critique as negation to affirmation. </w:t>
      </w:r>
      <w:r w:rsidRPr="00D75922">
        <w:rPr>
          <w:rFonts w:ascii="Times New Roman" w:eastAsia="Times New Roman" w:hAnsi="Times New Roman" w:cs="Times New Roman"/>
          <w:color w:val="000000"/>
          <w:sz w:val="24"/>
          <w:szCs w:val="24"/>
          <w:lang w:eastAsia="en-GB"/>
        </w:rPr>
        <w:t xml:space="preserve">Spicer </w:t>
      </w:r>
      <w:r w:rsidRPr="00D75922">
        <w:rPr>
          <w:rFonts w:ascii="Times New Roman" w:eastAsia="Times New Roman" w:hAnsi="Times New Roman" w:cs="Times New Roman"/>
          <w:i/>
          <w:color w:val="000000"/>
          <w:sz w:val="24"/>
          <w:szCs w:val="24"/>
          <w:lang w:eastAsia="en-GB"/>
        </w:rPr>
        <w:t>et al.</w:t>
      </w:r>
      <w:r w:rsidRPr="00D75922">
        <w:rPr>
          <w:rFonts w:ascii="Times New Roman" w:eastAsia="Times New Roman" w:hAnsi="Times New Roman" w:cs="Times New Roman"/>
          <w:color w:val="000000"/>
          <w:sz w:val="24"/>
          <w:szCs w:val="24"/>
          <w:lang w:eastAsia="en-GB"/>
        </w:rPr>
        <w:t xml:space="preserve"> elaborate what this means through a series of practices that should inform critical performative research:</w:t>
      </w:r>
    </w:p>
    <w:p w14:paraId="18016398" w14:textId="77777777" w:rsidR="00BE78DB" w:rsidRPr="00D75922" w:rsidRDefault="00BE78DB" w:rsidP="00A24E5B">
      <w:pPr>
        <w:spacing w:after="0" w:line="480" w:lineRule="auto"/>
        <w:rPr>
          <w:rFonts w:ascii="Times New Roman" w:eastAsia="Times New Roman" w:hAnsi="Times New Roman" w:cs="Times New Roman"/>
          <w:color w:val="000000"/>
          <w:sz w:val="24"/>
          <w:szCs w:val="24"/>
          <w:lang w:eastAsia="en-GB"/>
        </w:rPr>
      </w:pPr>
    </w:p>
    <w:p w14:paraId="08568EC5" w14:textId="77777777" w:rsidR="00491F5B" w:rsidRPr="00D75922" w:rsidRDefault="00491F5B" w:rsidP="00A24E5B">
      <w:pPr>
        <w:spacing w:after="0" w:line="480" w:lineRule="auto"/>
        <w:ind w:left="709"/>
        <w:rPr>
          <w:rFonts w:ascii="Times New Roman" w:eastAsia="Times New Roman" w:hAnsi="Times New Roman" w:cs="Times New Roman"/>
          <w:noProof/>
          <w:color w:val="000000"/>
          <w:sz w:val="24"/>
          <w:szCs w:val="24"/>
          <w:lang w:eastAsia="en-GB"/>
        </w:rPr>
      </w:pPr>
      <w:r w:rsidRPr="00D75922">
        <w:rPr>
          <w:rFonts w:ascii="Times New Roman" w:eastAsia="Times New Roman" w:hAnsi="Times New Roman" w:cs="Times New Roman"/>
          <w:iCs/>
          <w:color w:val="000000"/>
          <w:sz w:val="24"/>
          <w:szCs w:val="24"/>
          <w:lang w:eastAsia="en-GB"/>
        </w:rPr>
        <w:t>‘</w:t>
      </w:r>
      <w:r w:rsidRPr="00D75922">
        <w:rPr>
          <w:rFonts w:ascii="Times New Roman" w:eastAsia="Times New Roman" w:hAnsi="Times New Roman" w:cs="Times New Roman"/>
          <w:i/>
          <w:iCs/>
          <w:color w:val="000000"/>
          <w:sz w:val="24"/>
          <w:szCs w:val="24"/>
          <w:lang w:eastAsia="en-GB"/>
        </w:rPr>
        <w:t>Affirmation</w:t>
      </w:r>
      <w:r w:rsidRPr="00D75922">
        <w:rPr>
          <w:rFonts w:ascii="Times New Roman" w:eastAsia="Times New Roman" w:hAnsi="Times New Roman" w:cs="Times New Roman"/>
          <w:color w:val="000000"/>
          <w:sz w:val="24"/>
          <w:szCs w:val="24"/>
          <w:lang w:eastAsia="en-GB"/>
        </w:rPr>
        <w:t xml:space="preserve">, through working in close proximity to one’s object of critique; an </w:t>
      </w:r>
      <w:r w:rsidRPr="00D75922">
        <w:rPr>
          <w:rFonts w:ascii="Times New Roman" w:eastAsia="Times New Roman" w:hAnsi="Times New Roman" w:cs="Times New Roman"/>
          <w:i/>
          <w:iCs/>
          <w:color w:val="000000"/>
          <w:sz w:val="24"/>
          <w:szCs w:val="24"/>
          <w:lang w:eastAsia="en-GB"/>
        </w:rPr>
        <w:t>ethic of care</w:t>
      </w:r>
      <w:r w:rsidRPr="00D75922">
        <w:rPr>
          <w:rFonts w:ascii="Times New Roman" w:eastAsia="Times New Roman" w:hAnsi="Times New Roman" w:cs="Times New Roman"/>
          <w:color w:val="000000"/>
          <w:sz w:val="24"/>
          <w:szCs w:val="24"/>
          <w:lang w:eastAsia="en-GB"/>
        </w:rPr>
        <w:t xml:space="preserve">, which involves taking the concerns of those studied seriously; a </w:t>
      </w:r>
      <w:r w:rsidRPr="00D75922">
        <w:rPr>
          <w:rFonts w:ascii="Times New Roman" w:eastAsia="Times New Roman" w:hAnsi="Times New Roman" w:cs="Times New Roman"/>
          <w:i/>
          <w:iCs/>
          <w:color w:val="000000"/>
          <w:sz w:val="24"/>
          <w:szCs w:val="24"/>
          <w:lang w:eastAsia="en-GB"/>
        </w:rPr>
        <w:t xml:space="preserve">pragmatism </w:t>
      </w:r>
      <w:r w:rsidRPr="00D75922">
        <w:rPr>
          <w:rFonts w:ascii="Times New Roman" w:eastAsia="Times New Roman" w:hAnsi="Times New Roman" w:cs="Times New Roman"/>
          <w:i/>
          <w:iCs/>
          <w:color w:val="000000"/>
          <w:sz w:val="24"/>
          <w:szCs w:val="24"/>
          <w:lang w:eastAsia="en-GB"/>
        </w:rPr>
        <w:lastRenderedPageBreak/>
        <w:t>orientation</w:t>
      </w:r>
      <w:r w:rsidRPr="00D75922">
        <w:rPr>
          <w:rFonts w:ascii="Times New Roman" w:eastAsia="Times New Roman" w:hAnsi="Times New Roman" w:cs="Times New Roman"/>
          <w:color w:val="000000"/>
          <w:sz w:val="24"/>
          <w:szCs w:val="24"/>
          <w:lang w:eastAsia="en-GB"/>
        </w:rPr>
        <w:t xml:space="preserve">, which entails working with already established discourses through limited questioning; a </w:t>
      </w:r>
      <w:r w:rsidRPr="00D75922">
        <w:rPr>
          <w:rFonts w:ascii="Times New Roman" w:eastAsia="Times New Roman" w:hAnsi="Times New Roman" w:cs="Times New Roman"/>
          <w:i/>
          <w:iCs/>
          <w:color w:val="000000"/>
          <w:sz w:val="24"/>
          <w:szCs w:val="24"/>
          <w:lang w:eastAsia="en-GB"/>
        </w:rPr>
        <w:t xml:space="preserve">focus on potentialities </w:t>
      </w:r>
      <w:r w:rsidRPr="00D75922">
        <w:rPr>
          <w:rFonts w:ascii="Times New Roman" w:eastAsia="Times New Roman" w:hAnsi="Times New Roman" w:cs="Times New Roman"/>
          <w:color w:val="000000"/>
          <w:sz w:val="24"/>
          <w:szCs w:val="24"/>
          <w:lang w:eastAsia="en-GB"/>
        </w:rPr>
        <w:t xml:space="preserve">through uncovering alternatives; and a </w:t>
      </w:r>
      <w:r w:rsidRPr="00D75922">
        <w:rPr>
          <w:rFonts w:ascii="Times New Roman" w:eastAsia="Times New Roman" w:hAnsi="Times New Roman" w:cs="Times New Roman"/>
          <w:i/>
          <w:iCs/>
          <w:color w:val="000000"/>
          <w:sz w:val="24"/>
          <w:szCs w:val="24"/>
          <w:lang w:eastAsia="en-GB"/>
        </w:rPr>
        <w:t xml:space="preserve">normative </w:t>
      </w:r>
      <w:r w:rsidRPr="00D75922">
        <w:rPr>
          <w:rFonts w:ascii="Times New Roman" w:eastAsia="Times New Roman" w:hAnsi="Times New Roman" w:cs="Times New Roman"/>
          <w:color w:val="000000"/>
          <w:sz w:val="24"/>
          <w:szCs w:val="24"/>
          <w:lang w:eastAsia="en-GB"/>
        </w:rPr>
        <w:t xml:space="preserve">stance, through clarifying one’s ideals’ </w:t>
      </w:r>
      <w:r w:rsidRPr="00D75922">
        <w:rPr>
          <w:rFonts w:ascii="Times New Roman" w:eastAsia="Times New Roman" w:hAnsi="Times New Roman" w:cs="Times New Roman"/>
          <w:noProof/>
          <w:color w:val="000000"/>
          <w:sz w:val="24"/>
          <w:szCs w:val="24"/>
          <w:lang w:eastAsia="en-GB"/>
        </w:rPr>
        <w:t>(2009: 545–554 summarised in Alvesson and Spicer, 2012:337)</w:t>
      </w:r>
    </w:p>
    <w:p w14:paraId="7BAFD927" w14:textId="77777777" w:rsidR="00BE78DB" w:rsidRPr="00D75922" w:rsidRDefault="00BE78DB" w:rsidP="00A24E5B">
      <w:pPr>
        <w:spacing w:after="0" w:line="480" w:lineRule="auto"/>
        <w:ind w:left="709"/>
        <w:rPr>
          <w:rFonts w:ascii="Times New Roman" w:eastAsia="Times New Roman" w:hAnsi="Times New Roman" w:cs="Times New Roman"/>
          <w:color w:val="000000"/>
          <w:sz w:val="24"/>
          <w:szCs w:val="24"/>
          <w:lang w:eastAsia="en-GB"/>
        </w:rPr>
      </w:pPr>
    </w:p>
    <w:p w14:paraId="242AB936" w14:textId="0856CAB9"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Whilst there are few studies embodying all of these principles, some examples can be found. King and Learmonth (2015) </w:t>
      </w:r>
      <w:r w:rsidR="00E508DB" w:rsidRPr="00D75922">
        <w:rPr>
          <w:rFonts w:ascii="Times New Roman" w:eastAsia="Times New Roman" w:hAnsi="Times New Roman" w:cs="Times New Roman"/>
          <w:color w:val="000000"/>
          <w:sz w:val="24"/>
          <w:szCs w:val="24"/>
          <w:lang w:eastAsia="en-GB"/>
        </w:rPr>
        <w:t xml:space="preserve">use </w:t>
      </w:r>
      <w:r w:rsidRPr="00D75922">
        <w:rPr>
          <w:rFonts w:ascii="Times New Roman" w:eastAsia="Times New Roman" w:hAnsi="Times New Roman" w:cs="Times New Roman"/>
          <w:color w:val="000000"/>
          <w:sz w:val="24"/>
          <w:szCs w:val="24"/>
          <w:lang w:eastAsia="en-GB"/>
        </w:rPr>
        <w:t xml:space="preserve">auto-ethnography to explore </w:t>
      </w:r>
      <w:r w:rsidR="00E508DB" w:rsidRPr="00D75922">
        <w:rPr>
          <w:rFonts w:ascii="Times New Roman" w:eastAsia="Times New Roman" w:hAnsi="Times New Roman" w:cs="Times New Roman"/>
          <w:color w:val="000000"/>
          <w:sz w:val="24"/>
          <w:szCs w:val="24"/>
          <w:lang w:eastAsia="en-GB"/>
        </w:rPr>
        <w:t>the performance of</w:t>
      </w:r>
      <w:r w:rsidRPr="00D75922">
        <w:rPr>
          <w:rFonts w:ascii="Times New Roman" w:eastAsia="Times New Roman" w:hAnsi="Times New Roman" w:cs="Times New Roman"/>
          <w:color w:val="000000"/>
          <w:sz w:val="24"/>
          <w:szCs w:val="24"/>
          <w:lang w:eastAsia="en-GB"/>
        </w:rPr>
        <w:t xml:space="preserve"> critical perspectives </w:t>
      </w:r>
      <w:r w:rsidR="00E508DB" w:rsidRPr="00D75922">
        <w:rPr>
          <w:rFonts w:ascii="Times New Roman" w:eastAsia="Times New Roman" w:hAnsi="Times New Roman" w:cs="Times New Roman"/>
          <w:color w:val="000000"/>
          <w:sz w:val="24"/>
          <w:szCs w:val="24"/>
          <w:lang w:eastAsia="en-GB"/>
        </w:rPr>
        <w:t>in practice</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 xml:space="preserve">Alvesson and Spicer </w:t>
      </w:r>
      <w:r w:rsidRPr="00D75922">
        <w:rPr>
          <w:rFonts w:ascii="Times New Roman" w:eastAsia="Times New Roman" w:hAnsi="Times New Roman" w:cs="Times New Roman"/>
          <w:color w:val="000000"/>
          <w:sz w:val="24"/>
          <w:szCs w:val="24"/>
          <w:lang w:eastAsia="en-GB"/>
        </w:rPr>
        <w:t xml:space="preserve">suggest working in partnership with managers, to ‘understand and engage in the process rather than imposing the researcher views’ </w:t>
      </w:r>
      <w:r w:rsidRPr="00D75922">
        <w:rPr>
          <w:rFonts w:ascii="Times New Roman" w:eastAsia="Times New Roman" w:hAnsi="Times New Roman" w:cs="Times New Roman"/>
          <w:noProof/>
          <w:color w:val="000000"/>
          <w:sz w:val="24"/>
          <w:szCs w:val="24"/>
          <w:lang w:eastAsia="en-GB"/>
        </w:rPr>
        <w:t>(2012:377)</w:t>
      </w:r>
      <w:r w:rsidRPr="00D75922">
        <w:rPr>
          <w:rFonts w:ascii="Times New Roman" w:eastAsia="Times New Roman" w:hAnsi="Times New Roman" w:cs="Times New Roman"/>
          <w:color w:val="000000"/>
          <w:sz w:val="24"/>
          <w:szCs w:val="24"/>
          <w:lang w:eastAsia="en-GB"/>
        </w:rPr>
        <w:t xml:space="preserve"> and ‘re-imagine future social arrangements’ </w:t>
      </w:r>
      <w:r w:rsidRPr="00D75922">
        <w:rPr>
          <w:rFonts w:ascii="Times New Roman" w:eastAsia="Times New Roman" w:hAnsi="Times New Roman" w:cs="Times New Roman"/>
          <w:noProof/>
          <w:color w:val="000000"/>
          <w:sz w:val="24"/>
          <w:szCs w:val="24"/>
          <w:lang w:eastAsia="en-GB"/>
        </w:rPr>
        <w:t>(2016:241)</w:t>
      </w:r>
      <w:r w:rsidRPr="00D75922">
        <w:rPr>
          <w:rFonts w:ascii="Times New Roman" w:eastAsia="Times New Roman" w:hAnsi="Times New Roman" w:cs="Times New Roman"/>
          <w:color w:val="000000"/>
          <w:sz w:val="24"/>
          <w:szCs w:val="24"/>
          <w:lang w:eastAsia="en-GB"/>
        </w:rPr>
        <w:t xml:space="preserve">. Similarly </w:t>
      </w:r>
      <w:r w:rsidRPr="00D75922">
        <w:rPr>
          <w:rFonts w:ascii="Times New Roman" w:hAnsi="Times New Roman" w:cs="Times New Roman"/>
          <w:sz w:val="24"/>
          <w:szCs w:val="24"/>
        </w:rPr>
        <w:t xml:space="preserve">Wickert and Schaefer </w:t>
      </w:r>
      <w:r w:rsidRPr="00D75922">
        <w:rPr>
          <w:rFonts w:ascii="Times New Roman" w:eastAsia="Times New Roman" w:hAnsi="Times New Roman" w:cs="Times New Roman"/>
          <w:noProof/>
          <w:color w:val="000000"/>
          <w:sz w:val="24"/>
          <w:szCs w:val="24"/>
          <w:lang w:eastAsia="en-GB"/>
        </w:rPr>
        <w:t>argue that critical scholars should</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work with</w:t>
      </w:r>
      <w:r w:rsidRPr="00D75922">
        <w:rPr>
          <w:rFonts w:ascii="Times New Roman" w:hAnsi="Times New Roman" w:cs="Times New Roman"/>
          <w:sz w:val="24"/>
          <w:szCs w:val="24"/>
        </w:rPr>
        <w:t xml:space="preserve"> middle-managers to ‘unleash their potential role as internal activists’, thereby ‘gradually talking new practices into existence’ through ‘continuous dialogue between researchers and managers [where] managers are “nudged” gently to reflect upon their actions and the organizational processes to which these relate’ </w:t>
      </w:r>
      <w:r w:rsidRPr="00D75922">
        <w:rPr>
          <w:rFonts w:ascii="Times New Roman" w:hAnsi="Times New Roman" w:cs="Times New Roman"/>
          <w:noProof/>
          <w:sz w:val="24"/>
          <w:szCs w:val="24"/>
        </w:rPr>
        <w:t>(2015:110 &amp; 120)</w:t>
      </w:r>
      <w:r w:rsidRPr="00D75922">
        <w:rPr>
          <w:rFonts w:ascii="Times New Roman" w:hAnsi="Times New Roman" w:cs="Times New Roman"/>
          <w:sz w:val="24"/>
          <w:szCs w:val="24"/>
        </w:rPr>
        <w:t xml:space="preserve">. Alvesson and Spicer </w:t>
      </w:r>
      <w:r w:rsidR="00E508DB" w:rsidRPr="00D75922">
        <w:rPr>
          <w:rFonts w:ascii="Times New Roman" w:hAnsi="Times New Roman" w:cs="Times New Roman"/>
          <w:sz w:val="24"/>
          <w:szCs w:val="24"/>
        </w:rPr>
        <w:t>imagine</w:t>
      </w:r>
      <w:r w:rsidRPr="00D75922">
        <w:rPr>
          <w:rFonts w:ascii="Times New Roman" w:hAnsi="Times New Roman" w:cs="Times New Roman"/>
          <w:sz w:val="24"/>
          <w:szCs w:val="24"/>
        </w:rPr>
        <w:t xml:space="preserve"> the changes a fictional manager would have undergone </w:t>
      </w:r>
      <w:r w:rsidRPr="00D75922">
        <w:rPr>
          <w:rFonts w:ascii="Times New Roman" w:hAnsi="Times New Roman" w:cs="Times New Roman"/>
          <w:noProof/>
          <w:sz w:val="24"/>
          <w:szCs w:val="24"/>
        </w:rPr>
        <w:t>(2012)</w:t>
      </w:r>
      <w:r w:rsidRPr="00D75922">
        <w:rPr>
          <w:rFonts w:ascii="Times New Roman" w:hAnsi="Times New Roman" w:cs="Times New Roman"/>
          <w:sz w:val="24"/>
          <w:szCs w:val="24"/>
        </w:rPr>
        <w:t xml:space="preserve">, though stop short of making such fictions a reality. </w:t>
      </w:r>
      <w:r w:rsidR="00E508DB" w:rsidRPr="00D75922">
        <w:rPr>
          <w:rFonts w:ascii="Times New Roman" w:hAnsi="Times New Roman" w:cs="Times New Roman"/>
          <w:sz w:val="24"/>
          <w:szCs w:val="24"/>
        </w:rPr>
        <w:t xml:space="preserve">Critical Performativity </w:t>
      </w:r>
      <w:r w:rsidRPr="00D75922">
        <w:rPr>
          <w:rFonts w:ascii="Times New Roman" w:eastAsia="Times New Roman" w:hAnsi="Times New Roman" w:cs="Times New Roman"/>
          <w:color w:val="000000"/>
          <w:sz w:val="24"/>
          <w:szCs w:val="24"/>
          <w:lang w:eastAsia="en-GB"/>
        </w:rPr>
        <w:t xml:space="preserve">thus offers a set of principles for working with organizations to challenge managerial orthodoxies and consciously </w:t>
      </w:r>
      <w:r w:rsidRPr="00D75922">
        <w:rPr>
          <w:rFonts w:ascii="Times New Roman" w:eastAsia="Times New Roman" w:hAnsi="Times New Roman" w:cs="Times New Roman"/>
          <w:i/>
          <w:color w:val="000000"/>
          <w:sz w:val="24"/>
          <w:szCs w:val="24"/>
          <w:lang w:eastAsia="en-GB"/>
        </w:rPr>
        <w:t>perform</w:t>
      </w:r>
      <w:r w:rsidRPr="00D75922">
        <w:rPr>
          <w:rFonts w:ascii="Times New Roman" w:eastAsia="Times New Roman" w:hAnsi="Times New Roman" w:cs="Times New Roman"/>
          <w:color w:val="000000"/>
          <w:sz w:val="24"/>
          <w:szCs w:val="24"/>
          <w:lang w:eastAsia="en-GB"/>
        </w:rPr>
        <w:t xml:space="preserve"> alternative organizational logics, but is a little short on suggestions for how to do this in practice </w:t>
      </w:r>
      <w:r w:rsidRPr="00D75922">
        <w:rPr>
          <w:rFonts w:ascii="Times New Roman" w:eastAsia="Times New Roman" w:hAnsi="Times New Roman" w:cs="Times New Roman"/>
          <w:noProof/>
          <w:color w:val="000000"/>
          <w:sz w:val="24"/>
          <w:szCs w:val="24"/>
          <w:lang w:eastAsia="en-GB"/>
        </w:rPr>
        <w:t>(Reedy and King, 201</w:t>
      </w:r>
      <w:r w:rsidR="0001687E" w:rsidRPr="00D75922">
        <w:rPr>
          <w:rFonts w:ascii="Times New Roman" w:eastAsia="Times New Roman" w:hAnsi="Times New Roman" w:cs="Times New Roman"/>
          <w:noProof/>
          <w:color w:val="000000"/>
          <w:sz w:val="24"/>
          <w:szCs w:val="24"/>
          <w:lang w:eastAsia="en-GB"/>
        </w:rPr>
        <w:t>8</w:t>
      </w:r>
      <w:r w:rsidRPr="00D75922">
        <w:rPr>
          <w:rFonts w:ascii="Times New Roman" w:eastAsia="Times New Roman" w:hAnsi="Times New Roman" w:cs="Times New Roman"/>
          <w:noProof/>
          <w:color w:val="000000"/>
          <w:sz w:val="24"/>
          <w:szCs w:val="24"/>
          <w:lang w:eastAsia="en-GB"/>
        </w:rPr>
        <w:t>)</w:t>
      </w:r>
      <w:r w:rsidRPr="00D75922">
        <w:rPr>
          <w:rFonts w:ascii="Times New Roman" w:eastAsia="Times New Roman" w:hAnsi="Times New Roman" w:cs="Times New Roman"/>
          <w:color w:val="000000"/>
          <w:sz w:val="24"/>
          <w:szCs w:val="24"/>
          <w:lang w:eastAsia="en-GB"/>
        </w:rPr>
        <w:t>.</w:t>
      </w:r>
    </w:p>
    <w:p w14:paraId="01AF0A10" w14:textId="1A39983A" w:rsidR="00BE78DB" w:rsidRPr="00D75922" w:rsidRDefault="00491F5B" w:rsidP="00A24E5B">
      <w:pPr>
        <w:spacing w:after="0" w:line="480" w:lineRule="auto"/>
        <w:ind w:firstLine="709"/>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To address this lack of practical suggestions, we have turned to Participatory Action Research (PAR). PAR offers an approach that resonates with Critical Performativity but with a more developed focus on the research relationship </w:t>
      </w:r>
      <w:r w:rsidRPr="00D75922">
        <w:rPr>
          <w:rFonts w:ascii="Times New Roman" w:eastAsia="Times New Roman" w:hAnsi="Times New Roman" w:cs="Times New Roman"/>
          <w:noProof/>
          <w:color w:val="000000"/>
          <w:sz w:val="24"/>
          <w:szCs w:val="24"/>
          <w:lang w:eastAsia="en-GB"/>
        </w:rPr>
        <w:t>(Chevalier and Buckles, 2013; Huzzard and Johansson, 2014; Kindon et al., 2007</w:t>
      </w:r>
      <w:r w:rsidR="00EE1024" w:rsidRPr="00D75922">
        <w:rPr>
          <w:rFonts w:ascii="Times New Roman" w:eastAsia="Times New Roman" w:hAnsi="Times New Roman" w:cs="Times New Roman"/>
          <w:noProof/>
          <w:color w:val="000000"/>
          <w:sz w:val="24"/>
          <w:szCs w:val="24"/>
          <w:lang w:eastAsia="en-GB"/>
        </w:rPr>
        <w:t>; Varkarolis &amp; King, 2017</w:t>
      </w:r>
      <w:r w:rsidRPr="00D75922">
        <w:rPr>
          <w:rFonts w:ascii="Times New Roman" w:eastAsia="Times New Roman" w:hAnsi="Times New Roman" w:cs="Times New Roman"/>
          <w:noProof/>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PAR is a wide-ranging tradition influenced by Lewin’s Action Research </w:t>
      </w:r>
      <w:r w:rsidRPr="00D75922">
        <w:rPr>
          <w:rFonts w:ascii="Times New Roman" w:eastAsia="Times New Roman" w:hAnsi="Times New Roman" w:cs="Times New Roman"/>
          <w:noProof/>
          <w:color w:val="000000"/>
          <w:sz w:val="24"/>
          <w:szCs w:val="24"/>
          <w:lang w:eastAsia="en-GB"/>
        </w:rPr>
        <w:t>(1946)</w:t>
      </w:r>
      <w:r w:rsidRPr="00D75922">
        <w:rPr>
          <w:rFonts w:ascii="Times New Roman" w:eastAsia="Times New Roman" w:hAnsi="Times New Roman" w:cs="Times New Roman"/>
          <w:color w:val="000000"/>
          <w:sz w:val="24"/>
          <w:szCs w:val="24"/>
          <w:lang w:eastAsia="en-GB"/>
        </w:rPr>
        <w:t xml:space="preserve">, Freire’s </w:t>
      </w:r>
      <w:proofErr w:type="spellStart"/>
      <w:r w:rsidRPr="00D75922">
        <w:rPr>
          <w:rFonts w:ascii="Times New Roman" w:eastAsia="Times New Roman" w:hAnsi="Times New Roman" w:cs="Times New Roman"/>
          <w:i/>
          <w:color w:val="000000"/>
          <w:sz w:val="24"/>
          <w:szCs w:val="24"/>
          <w:lang w:eastAsia="en-GB"/>
        </w:rPr>
        <w:t>conscientização</w:t>
      </w:r>
      <w:proofErr w:type="spellEnd"/>
      <w:r w:rsidRPr="00D75922">
        <w:rPr>
          <w:rFonts w:ascii="Times New Roman" w:eastAsia="Times New Roman" w:hAnsi="Times New Roman" w:cs="Times New Roman"/>
          <w:i/>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(1970)</w:t>
      </w:r>
      <w:r w:rsidRPr="00D75922">
        <w:rPr>
          <w:rFonts w:ascii="Times New Roman" w:eastAsia="Times New Roman" w:hAnsi="Times New Roman" w:cs="Times New Roman"/>
          <w:color w:val="000000"/>
          <w:sz w:val="24"/>
          <w:szCs w:val="24"/>
          <w:lang w:eastAsia="en-GB"/>
        </w:rPr>
        <w:t xml:space="preserve">, </w:t>
      </w:r>
      <w:proofErr w:type="spellStart"/>
      <w:r w:rsidRPr="00D75922">
        <w:rPr>
          <w:rFonts w:ascii="Times New Roman" w:eastAsia="Times New Roman" w:hAnsi="Times New Roman" w:cs="Times New Roman"/>
          <w:color w:val="000000"/>
          <w:sz w:val="24"/>
          <w:szCs w:val="24"/>
          <w:lang w:eastAsia="en-GB"/>
        </w:rPr>
        <w:t>Tandon’s</w:t>
      </w:r>
      <w:proofErr w:type="spellEnd"/>
      <w:r w:rsidRPr="00D75922">
        <w:rPr>
          <w:rFonts w:ascii="Times New Roman" w:eastAsia="Times New Roman" w:hAnsi="Times New Roman" w:cs="Times New Roman"/>
          <w:color w:val="000000"/>
          <w:sz w:val="24"/>
          <w:szCs w:val="24"/>
          <w:lang w:eastAsia="en-GB"/>
        </w:rPr>
        <w:t xml:space="preserve"> community-based research </w:t>
      </w:r>
      <w:r w:rsidRPr="00D75922">
        <w:rPr>
          <w:rFonts w:ascii="Times New Roman" w:eastAsia="Times New Roman" w:hAnsi="Times New Roman" w:cs="Times New Roman"/>
          <w:noProof/>
          <w:color w:val="000000"/>
          <w:sz w:val="24"/>
          <w:szCs w:val="24"/>
          <w:lang w:eastAsia="en-GB"/>
        </w:rPr>
        <w:t>(1988)</w:t>
      </w:r>
      <w:r w:rsidRPr="00D75922">
        <w:rPr>
          <w:rFonts w:ascii="Times New Roman" w:eastAsia="Times New Roman" w:hAnsi="Times New Roman" w:cs="Times New Roman"/>
          <w:color w:val="000000"/>
          <w:sz w:val="24"/>
          <w:szCs w:val="24"/>
          <w:lang w:eastAsia="en-GB"/>
        </w:rPr>
        <w:t xml:space="preserve">, feminism, and Marxism </w:t>
      </w:r>
      <w:r w:rsidRPr="00D75922">
        <w:rPr>
          <w:rFonts w:ascii="Times New Roman" w:eastAsia="Times New Roman" w:hAnsi="Times New Roman" w:cs="Times New Roman"/>
          <w:noProof/>
          <w:color w:val="000000"/>
          <w:sz w:val="24"/>
          <w:szCs w:val="24"/>
          <w:lang w:eastAsia="en-GB"/>
        </w:rPr>
        <w:t>(McTaggart, 1997)</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lastRenderedPageBreak/>
        <w:t xml:space="preserve">Whilst it has had a rather limited uptake in organization studies </w:t>
      </w:r>
      <w:r w:rsidRPr="00D75922">
        <w:rPr>
          <w:rFonts w:ascii="Times New Roman" w:eastAsia="Times New Roman" w:hAnsi="Times New Roman" w:cs="Times New Roman"/>
          <w:noProof/>
          <w:color w:val="000000"/>
          <w:sz w:val="24"/>
          <w:szCs w:val="24"/>
          <w:lang w:eastAsia="en-GB"/>
        </w:rPr>
        <w:t>(Gorli et al., 2015)</w:t>
      </w:r>
      <w:r w:rsidRPr="00D75922">
        <w:rPr>
          <w:rFonts w:ascii="Times New Roman" w:eastAsia="Times New Roman" w:hAnsi="Times New Roman" w:cs="Times New Roman"/>
          <w:color w:val="000000"/>
          <w:sz w:val="24"/>
          <w:szCs w:val="24"/>
          <w:lang w:eastAsia="en-GB"/>
        </w:rPr>
        <w:t>, it does provide three main features that are relevant for a democratically orientated C</w:t>
      </w:r>
      <w:r w:rsidR="00D17CA2" w:rsidRPr="00D75922">
        <w:rPr>
          <w:rFonts w:ascii="Times New Roman" w:eastAsia="Times New Roman" w:hAnsi="Times New Roman" w:cs="Times New Roman"/>
          <w:color w:val="000000"/>
          <w:sz w:val="24"/>
          <w:szCs w:val="24"/>
          <w:lang w:eastAsia="en-GB"/>
        </w:rPr>
        <w:t xml:space="preserve">ritical </w:t>
      </w:r>
      <w:r w:rsidRPr="00D75922">
        <w:rPr>
          <w:rFonts w:ascii="Times New Roman" w:eastAsia="Times New Roman" w:hAnsi="Times New Roman" w:cs="Times New Roman"/>
          <w:color w:val="000000"/>
          <w:sz w:val="24"/>
          <w:szCs w:val="24"/>
          <w:lang w:eastAsia="en-GB"/>
        </w:rPr>
        <w:t>P</w:t>
      </w:r>
      <w:r w:rsidR="00D17CA2" w:rsidRPr="00D75922">
        <w:rPr>
          <w:rFonts w:ascii="Times New Roman" w:eastAsia="Times New Roman" w:hAnsi="Times New Roman" w:cs="Times New Roman"/>
          <w:color w:val="000000"/>
          <w:sz w:val="24"/>
          <w:szCs w:val="24"/>
          <w:lang w:eastAsia="en-GB"/>
        </w:rPr>
        <w:t>erformativity</w:t>
      </w:r>
      <w:r w:rsidRPr="00D75922">
        <w:rPr>
          <w:rFonts w:ascii="Times New Roman" w:eastAsia="Times New Roman" w:hAnsi="Times New Roman" w:cs="Times New Roman"/>
          <w:color w:val="000000"/>
          <w:sz w:val="24"/>
          <w:szCs w:val="24"/>
          <w:lang w:eastAsia="en-GB"/>
        </w:rPr>
        <w:t xml:space="preserve">: 1) participant led research topics; 2) democratic and collaborative knowledge production, challenging power differentials within the research relationship; 3) a concern with treating social processes as an end in themselves. It is to these that we now turn. </w:t>
      </w:r>
    </w:p>
    <w:p w14:paraId="3321C062" w14:textId="77777777" w:rsidR="00BE78DB" w:rsidRPr="00D75922" w:rsidRDefault="00BE78DB" w:rsidP="00A24E5B">
      <w:pPr>
        <w:spacing w:after="0" w:line="480" w:lineRule="auto"/>
        <w:ind w:firstLine="709"/>
        <w:rPr>
          <w:rFonts w:ascii="Times New Roman" w:eastAsia="Times New Roman" w:hAnsi="Times New Roman" w:cs="Times New Roman"/>
          <w:color w:val="000000"/>
          <w:sz w:val="24"/>
          <w:szCs w:val="24"/>
          <w:lang w:eastAsia="en-GB"/>
        </w:rPr>
      </w:pPr>
    </w:p>
    <w:p w14:paraId="30DE4EC4" w14:textId="77777777" w:rsidR="00491F5B" w:rsidRPr="00D75922" w:rsidRDefault="00491F5B" w:rsidP="00A24E5B">
      <w:pPr>
        <w:spacing w:after="0" w:line="480" w:lineRule="auto"/>
        <w:rPr>
          <w:rFonts w:ascii="Times New Roman" w:eastAsia="Times New Roman" w:hAnsi="Times New Roman" w:cs="Times New Roman"/>
          <w:i/>
          <w:color w:val="000000"/>
          <w:sz w:val="24"/>
          <w:szCs w:val="24"/>
          <w:lang w:eastAsia="en-GB"/>
        </w:rPr>
      </w:pPr>
      <w:r w:rsidRPr="00D75922">
        <w:rPr>
          <w:rFonts w:ascii="Times New Roman" w:eastAsia="Times New Roman" w:hAnsi="Times New Roman" w:cs="Times New Roman"/>
          <w:i/>
          <w:color w:val="000000"/>
          <w:sz w:val="24"/>
          <w:szCs w:val="24"/>
          <w:lang w:eastAsia="en-GB"/>
        </w:rPr>
        <w:t xml:space="preserve">Principle 1: </w:t>
      </w:r>
      <w:r w:rsidRPr="00D75922">
        <w:rPr>
          <w:rFonts w:ascii="Times New Roman" w:eastAsia="Times New Roman" w:hAnsi="Times New Roman" w:cs="Times New Roman"/>
          <w:i/>
          <w:sz w:val="24"/>
          <w:szCs w:val="24"/>
          <w:lang w:eastAsia="en-GB"/>
        </w:rPr>
        <w:t>Producing participant led research topics</w:t>
      </w:r>
    </w:p>
    <w:p w14:paraId="3F1AA466" w14:textId="64BF6533" w:rsidR="00D24650" w:rsidRPr="00D75922" w:rsidRDefault="00491F5B" w:rsidP="00A97B99">
      <w:pPr>
        <w:spacing w:after="0" w:line="480" w:lineRule="auto"/>
        <w:ind w:firstLine="720"/>
        <w:rPr>
          <w:rFonts w:ascii="Times New Roman" w:eastAsia="Times New Roman" w:hAnsi="Times New Roman" w:cs="Times New Roman"/>
          <w:b/>
          <w:i/>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PAR seeks knowledge that is ‘useful to groups [studied] in their struggles’ </w:t>
      </w:r>
      <w:r w:rsidRPr="00D75922">
        <w:rPr>
          <w:rFonts w:ascii="Times New Roman" w:eastAsia="Times New Roman" w:hAnsi="Times New Roman" w:cs="Times New Roman"/>
          <w:noProof/>
          <w:color w:val="000000"/>
          <w:sz w:val="24"/>
          <w:szCs w:val="24"/>
          <w:lang w:eastAsia="en-GB"/>
        </w:rPr>
        <w:t>(Chatterton et al., 2007:219) and to</w:t>
      </w:r>
      <w:r w:rsidRPr="00D75922">
        <w:rPr>
          <w:rFonts w:ascii="Times New Roman" w:eastAsia="Times New Roman" w:hAnsi="Times New Roman" w:cs="Times New Roman"/>
          <w:color w:val="000000"/>
          <w:sz w:val="24"/>
          <w:szCs w:val="24"/>
          <w:lang w:eastAsia="en-GB"/>
        </w:rPr>
        <w:t xml:space="preserve"> ‘improve the lives of those who have participated’ </w:t>
      </w:r>
      <w:r w:rsidRPr="00D75922">
        <w:rPr>
          <w:rFonts w:ascii="Times New Roman" w:eastAsia="Times New Roman" w:hAnsi="Times New Roman" w:cs="Times New Roman"/>
          <w:noProof/>
          <w:color w:val="000000"/>
          <w:sz w:val="24"/>
          <w:szCs w:val="24"/>
          <w:lang w:eastAsia="en-GB"/>
        </w:rPr>
        <w:t>(McTaggart, 1997:26)</w:t>
      </w:r>
      <w:r w:rsidRPr="00D75922">
        <w:rPr>
          <w:rFonts w:ascii="Times New Roman" w:eastAsia="Times New Roman" w:hAnsi="Times New Roman" w:cs="Times New Roman"/>
          <w:color w:val="000000"/>
          <w:sz w:val="24"/>
          <w:szCs w:val="24"/>
          <w:lang w:eastAsia="en-GB"/>
        </w:rPr>
        <w:t xml:space="preserve">. Rather than structuring projects on the basis of academic research agendas, PAR involved participants in identifying research topics and designing projects </w:t>
      </w:r>
      <w:r w:rsidRPr="00D75922">
        <w:rPr>
          <w:rFonts w:ascii="Times New Roman" w:eastAsia="Times New Roman" w:hAnsi="Times New Roman" w:cs="Times New Roman"/>
          <w:noProof/>
          <w:color w:val="000000"/>
          <w:sz w:val="24"/>
          <w:szCs w:val="24"/>
          <w:lang w:eastAsia="en-GB"/>
        </w:rPr>
        <w:t>(Chatterton and Pickerill, 2010; Chevalier and Buckles, 2013)</w:t>
      </w:r>
      <w:r w:rsidRPr="00D75922">
        <w:rPr>
          <w:rFonts w:ascii="Times New Roman" w:eastAsia="Times New Roman" w:hAnsi="Times New Roman" w:cs="Times New Roman"/>
          <w:color w:val="000000"/>
          <w:sz w:val="24"/>
          <w:szCs w:val="24"/>
          <w:lang w:eastAsia="en-GB"/>
        </w:rPr>
        <w:t xml:space="preserve">. For </w:t>
      </w:r>
      <w:proofErr w:type="spellStart"/>
      <w:r w:rsidRPr="00D75922">
        <w:rPr>
          <w:rFonts w:ascii="Times New Roman" w:eastAsia="Times New Roman" w:hAnsi="Times New Roman" w:cs="Times New Roman"/>
          <w:color w:val="000000"/>
          <w:sz w:val="24"/>
          <w:szCs w:val="24"/>
          <w:lang w:eastAsia="en-GB"/>
        </w:rPr>
        <w:t>Huzzard</w:t>
      </w:r>
      <w:proofErr w:type="spellEnd"/>
      <w:r w:rsidRPr="00D75922">
        <w:rPr>
          <w:rFonts w:ascii="Times New Roman" w:eastAsia="Times New Roman" w:hAnsi="Times New Roman" w:cs="Times New Roman"/>
          <w:color w:val="000000"/>
          <w:sz w:val="24"/>
          <w:szCs w:val="24"/>
          <w:lang w:eastAsia="en-GB"/>
        </w:rPr>
        <w:t xml:space="preserve"> and Johansson PAR </w:t>
      </w:r>
      <w:proofErr w:type="spellStart"/>
      <w:r w:rsidR="00212162" w:rsidRPr="00D75922">
        <w:rPr>
          <w:rFonts w:ascii="Times New Roman" w:eastAsia="Times New Roman" w:hAnsi="Times New Roman" w:cs="Times New Roman"/>
          <w:color w:val="000000"/>
          <w:sz w:val="24"/>
          <w:szCs w:val="24"/>
          <w:lang w:eastAsia="en-GB"/>
        </w:rPr>
        <w:t>conceputalizes</w:t>
      </w:r>
      <w:proofErr w:type="spellEnd"/>
      <w:r w:rsidRPr="00D75922">
        <w:rPr>
          <w:rFonts w:ascii="Times New Roman" w:eastAsia="Times New Roman" w:hAnsi="Times New Roman" w:cs="Times New Roman"/>
          <w:color w:val="000000"/>
          <w:sz w:val="24"/>
          <w:szCs w:val="24"/>
          <w:lang w:eastAsia="en-GB"/>
        </w:rPr>
        <w:t xml:space="preserve"> ‘knowledge creation as a joint enterprise [which] entails a rather intimate, high-trust collaborative relationship or ethics of care’ </w:t>
      </w:r>
      <w:r w:rsidRPr="00D75922">
        <w:rPr>
          <w:rFonts w:ascii="Times New Roman" w:eastAsia="Times New Roman" w:hAnsi="Times New Roman" w:cs="Times New Roman"/>
          <w:noProof/>
          <w:color w:val="000000"/>
          <w:sz w:val="24"/>
          <w:szCs w:val="24"/>
          <w:lang w:eastAsia="en-GB"/>
        </w:rPr>
        <w:t>(2014:81)</w:t>
      </w:r>
      <w:r w:rsidRPr="00D75922">
        <w:rPr>
          <w:rFonts w:ascii="Times New Roman" w:eastAsia="Times New Roman" w:hAnsi="Times New Roman" w:cs="Times New Roman"/>
          <w:color w:val="000000"/>
          <w:sz w:val="24"/>
          <w:szCs w:val="24"/>
          <w:lang w:eastAsia="en-GB"/>
        </w:rPr>
        <w:t>. Although this can focus research on the practical problems faced by practitioners, potentially compromising the anti-performative stance advocated by Fournier and Grey (2000), it also places collective political self-determination at the heart of knowledge production, rather than in the service of a more narrowly economic, or governmental policy focus. Thus PAR has the potential for the affirmative, engaged scholarship advocates of C</w:t>
      </w:r>
      <w:r w:rsidR="00D17CA2" w:rsidRPr="00D75922">
        <w:rPr>
          <w:rFonts w:ascii="Times New Roman" w:eastAsia="Times New Roman" w:hAnsi="Times New Roman" w:cs="Times New Roman"/>
          <w:color w:val="000000"/>
          <w:sz w:val="24"/>
          <w:szCs w:val="24"/>
          <w:lang w:eastAsia="en-GB"/>
        </w:rPr>
        <w:t xml:space="preserve">ritical </w:t>
      </w:r>
      <w:r w:rsidRPr="00D75922">
        <w:rPr>
          <w:rFonts w:ascii="Times New Roman" w:eastAsia="Times New Roman" w:hAnsi="Times New Roman" w:cs="Times New Roman"/>
          <w:color w:val="000000"/>
          <w:sz w:val="24"/>
          <w:szCs w:val="24"/>
          <w:lang w:eastAsia="en-GB"/>
        </w:rPr>
        <w:t>P</w:t>
      </w:r>
      <w:r w:rsidR="00D17CA2" w:rsidRPr="00D75922">
        <w:rPr>
          <w:rFonts w:ascii="Times New Roman" w:eastAsia="Times New Roman" w:hAnsi="Times New Roman" w:cs="Times New Roman"/>
          <w:color w:val="000000"/>
          <w:sz w:val="24"/>
          <w:szCs w:val="24"/>
          <w:lang w:eastAsia="en-GB"/>
        </w:rPr>
        <w:t>erformativity</w:t>
      </w:r>
      <w:r w:rsidRPr="00D75922">
        <w:rPr>
          <w:rFonts w:ascii="Times New Roman" w:eastAsia="Times New Roman" w:hAnsi="Times New Roman" w:cs="Times New Roman"/>
          <w:color w:val="000000"/>
          <w:sz w:val="24"/>
          <w:szCs w:val="24"/>
          <w:lang w:eastAsia="en-GB"/>
        </w:rPr>
        <w:t xml:space="preserve"> are calling for.</w:t>
      </w:r>
    </w:p>
    <w:p w14:paraId="4C2E4B0A" w14:textId="77777777" w:rsidR="00954C0D" w:rsidRPr="00D75922" w:rsidRDefault="00954C0D" w:rsidP="00A24E5B">
      <w:pPr>
        <w:spacing w:after="0" w:line="480" w:lineRule="auto"/>
        <w:rPr>
          <w:rFonts w:ascii="Times New Roman" w:eastAsia="Times New Roman" w:hAnsi="Times New Roman" w:cs="Times New Roman"/>
          <w:i/>
          <w:color w:val="000000"/>
          <w:sz w:val="24"/>
          <w:szCs w:val="24"/>
          <w:lang w:eastAsia="en-GB"/>
        </w:rPr>
      </w:pPr>
    </w:p>
    <w:p w14:paraId="7C21C354" w14:textId="5F293DA2" w:rsidR="00491F5B" w:rsidRPr="00D75922" w:rsidRDefault="00491F5B" w:rsidP="00A24E5B">
      <w:pPr>
        <w:spacing w:after="0" w:line="480" w:lineRule="auto"/>
        <w:rPr>
          <w:rFonts w:ascii="Times New Roman" w:eastAsia="Times New Roman" w:hAnsi="Times New Roman" w:cs="Times New Roman"/>
          <w:i/>
          <w:color w:val="000000"/>
          <w:sz w:val="24"/>
          <w:szCs w:val="24"/>
          <w:lang w:eastAsia="en-GB"/>
        </w:rPr>
      </w:pPr>
      <w:r w:rsidRPr="00D75922">
        <w:rPr>
          <w:rFonts w:ascii="Times New Roman" w:eastAsia="Times New Roman" w:hAnsi="Times New Roman" w:cs="Times New Roman"/>
          <w:i/>
          <w:color w:val="000000"/>
          <w:sz w:val="24"/>
          <w:szCs w:val="24"/>
          <w:lang w:eastAsia="en-GB"/>
        </w:rPr>
        <w:t>Principle 2: Treating social processes as ends in themselves</w:t>
      </w:r>
    </w:p>
    <w:p w14:paraId="364F6B65" w14:textId="77777777"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noProof/>
          <w:color w:val="000000"/>
          <w:sz w:val="24"/>
          <w:szCs w:val="24"/>
          <w:lang w:eastAsia="en-GB"/>
        </w:rPr>
        <w:t>The second main principle of PAR, is its refusal</w:t>
      </w:r>
      <w:r w:rsidRPr="00D75922">
        <w:rPr>
          <w:rFonts w:ascii="Times New Roman" w:eastAsia="Times New Roman" w:hAnsi="Times New Roman" w:cs="Times New Roman"/>
          <w:color w:val="000000"/>
          <w:sz w:val="24"/>
          <w:szCs w:val="24"/>
          <w:lang w:eastAsia="en-GB"/>
        </w:rPr>
        <w:t xml:space="preserve"> to subordinate means to ends </w:t>
      </w:r>
      <w:r w:rsidRPr="00D75922">
        <w:rPr>
          <w:rFonts w:ascii="Times New Roman" w:eastAsia="Times New Roman" w:hAnsi="Times New Roman" w:cs="Times New Roman"/>
          <w:noProof/>
          <w:color w:val="000000"/>
          <w:sz w:val="24"/>
          <w:szCs w:val="24"/>
          <w:lang w:eastAsia="en-GB"/>
        </w:rPr>
        <w:t>(Chevalier and Buckles, 2013)</w:t>
      </w:r>
      <w:r w:rsidRPr="00D75922">
        <w:rPr>
          <w:rFonts w:ascii="Times New Roman" w:eastAsia="Times New Roman" w:hAnsi="Times New Roman" w:cs="Times New Roman"/>
          <w:color w:val="000000"/>
          <w:sz w:val="24"/>
          <w:szCs w:val="24"/>
          <w:lang w:eastAsia="en-GB"/>
        </w:rPr>
        <w:t xml:space="preserve">. In this regard PAR operates in a similar way to the anarchist principle of prefiguration </w:t>
      </w:r>
      <w:r w:rsidRPr="00D75922">
        <w:rPr>
          <w:rFonts w:ascii="Times New Roman" w:eastAsia="Times New Roman" w:hAnsi="Times New Roman" w:cs="Times New Roman"/>
          <w:noProof/>
          <w:color w:val="000000"/>
          <w:sz w:val="24"/>
          <w:szCs w:val="24"/>
          <w:lang w:eastAsia="en-GB"/>
        </w:rPr>
        <w:t>(Maeckelbergh, 2009)</w:t>
      </w:r>
      <w:r w:rsidRPr="00D75922">
        <w:rPr>
          <w:rFonts w:ascii="Times New Roman" w:eastAsia="Times New Roman" w:hAnsi="Times New Roman" w:cs="Times New Roman"/>
          <w:color w:val="000000"/>
          <w:sz w:val="24"/>
          <w:szCs w:val="24"/>
          <w:lang w:eastAsia="en-GB"/>
        </w:rPr>
        <w:t xml:space="preserve">, which insists that meaningful social change can only be realised by a methodology that practices the same principles in its processes that </w:t>
      </w:r>
      <w:r w:rsidRPr="00D75922">
        <w:rPr>
          <w:rFonts w:ascii="Times New Roman" w:eastAsia="Times New Roman" w:hAnsi="Times New Roman" w:cs="Times New Roman"/>
          <w:color w:val="000000"/>
          <w:sz w:val="24"/>
          <w:szCs w:val="24"/>
          <w:lang w:eastAsia="en-GB"/>
        </w:rPr>
        <w:lastRenderedPageBreak/>
        <w:t xml:space="preserve">it seeks as an outcome: democratic, participative, egalitarian organization. From this perspective, an emancipatory outcome cannot result from an oppressive or exploitative process, so means should follow ends. </w:t>
      </w:r>
    </w:p>
    <w:p w14:paraId="43CDE069" w14:textId="77777777" w:rsidR="003513F8" w:rsidRPr="00D75922" w:rsidRDefault="003513F8" w:rsidP="00A24E5B">
      <w:pPr>
        <w:spacing w:after="0" w:line="480" w:lineRule="auto"/>
        <w:ind w:firstLine="720"/>
        <w:rPr>
          <w:rFonts w:ascii="Times New Roman" w:eastAsia="Times New Roman" w:hAnsi="Times New Roman" w:cs="Times New Roman"/>
          <w:color w:val="000000"/>
          <w:sz w:val="24"/>
          <w:szCs w:val="24"/>
          <w:lang w:eastAsia="en-GB"/>
        </w:rPr>
      </w:pPr>
    </w:p>
    <w:p w14:paraId="37F3B7BC" w14:textId="77777777" w:rsidR="00491F5B" w:rsidRPr="00D75922" w:rsidRDefault="00491F5B" w:rsidP="00A24E5B">
      <w:pPr>
        <w:spacing w:after="0" w:line="480" w:lineRule="auto"/>
        <w:rPr>
          <w:rFonts w:ascii="Times New Roman" w:eastAsia="Times New Roman" w:hAnsi="Times New Roman" w:cs="Times New Roman"/>
          <w:bCs/>
          <w:i/>
          <w:color w:val="000000"/>
          <w:sz w:val="24"/>
          <w:szCs w:val="24"/>
          <w:lang w:eastAsia="en-GB"/>
        </w:rPr>
      </w:pPr>
      <w:r w:rsidRPr="00D75922">
        <w:rPr>
          <w:rFonts w:ascii="Times New Roman" w:eastAsia="Times New Roman" w:hAnsi="Times New Roman" w:cs="Times New Roman"/>
          <w:bCs/>
          <w:i/>
          <w:color w:val="000000"/>
          <w:sz w:val="24"/>
          <w:szCs w:val="24"/>
          <w:lang w:eastAsia="en-GB"/>
        </w:rPr>
        <w:t>Principle 3: Democratic and collaborative knowledge production</w:t>
      </w:r>
    </w:p>
    <w:p w14:paraId="1BDC69E9" w14:textId="77777777" w:rsidR="00491F5B" w:rsidRPr="00D75922" w:rsidRDefault="00491F5B" w:rsidP="00A24E5B">
      <w:pPr>
        <w:spacing w:after="0" w:line="480" w:lineRule="auto"/>
        <w:ind w:firstLine="709"/>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Following the second principle of treating social processes as ends in themselves, PAR engages in collaborative knowledge production</w:t>
      </w:r>
      <w:r w:rsidRPr="00D75922">
        <w:rPr>
          <w:rFonts w:ascii="Times New Roman" w:eastAsia="Times New Roman" w:hAnsi="Times New Roman" w:cs="Times New Roman"/>
          <w:noProof/>
          <w:color w:val="000000"/>
          <w:sz w:val="24"/>
          <w:szCs w:val="24"/>
          <w:lang w:eastAsia="en-GB"/>
        </w:rPr>
        <w:t xml:space="preserve"> in a horizonal and democratic manner (Manzo and Brightbill, 2007:38). </w:t>
      </w:r>
      <w:r w:rsidRPr="00D75922">
        <w:rPr>
          <w:rFonts w:ascii="Times New Roman" w:eastAsia="Times New Roman" w:hAnsi="Times New Roman" w:cs="Times New Roman"/>
          <w:color w:val="000000"/>
          <w:sz w:val="24"/>
          <w:szCs w:val="24"/>
          <w:lang w:eastAsia="en-GB"/>
        </w:rPr>
        <w:t xml:space="preserve">PAR thus has ‘a democratic commitment to break the monopoly on who holds knowledge and for whom social research should be undertaken’ </w:t>
      </w:r>
      <w:r w:rsidRPr="00D75922">
        <w:rPr>
          <w:rFonts w:ascii="Times New Roman" w:eastAsia="Times New Roman" w:hAnsi="Times New Roman" w:cs="Times New Roman"/>
          <w:noProof/>
          <w:color w:val="000000"/>
          <w:sz w:val="24"/>
          <w:szCs w:val="24"/>
          <w:lang w:eastAsia="en-GB"/>
        </w:rPr>
        <w:t>(Fine, cited in Kindon et al., 2007:11)</w:t>
      </w:r>
      <w:r w:rsidRPr="00D75922">
        <w:rPr>
          <w:rFonts w:ascii="Times New Roman" w:eastAsia="Times New Roman" w:hAnsi="Times New Roman" w:cs="Times New Roman"/>
          <w:color w:val="000000"/>
          <w:sz w:val="24"/>
          <w:szCs w:val="24"/>
          <w:lang w:eastAsia="en-GB"/>
        </w:rPr>
        <w:t>. Within PAR r</w:t>
      </w:r>
      <w:r w:rsidRPr="00D75922">
        <w:rPr>
          <w:rFonts w:ascii="Times New Roman" w:eastAsia="Times New Roman" w:hAnsi="Times New Roman" w:cs="Times New Roman"/>
          <w:noProof/>
          <w:color w:val="000000"/>
          <w:sz w:val="24"/>
          <w:szCs w:val="24"/>
          <w:lang w:eastAsia="en-GB"/>
        </w:rPr>
        <w:t xml:space="preserve">esearchers should </w:t>
      </w:r>
      <w:r w:rsidRPr="00D75922">
        <w:rPr>
          <w:rFonts w:ascii="Times New Roman" w:eastAsia="Times New Roman" w:hAnsi="Times New Roman" w:cs="Times New Roman"/>
          <w:color w:val="000000"/>
          <w:sz w:val="24"/>
          <w:szCs w:val="24"/>
          <w:lang w:eastAsia="en-GB"/>
        </w:rPr>
        <w:t xml:space="preserve">‘strive to diminish their own expert status’ </w:t>
      </w:r>
      <w:r w:rsidRPr="00D75922">
        <w:rPr>
          <w:rFonts w:ascii="Times New Roman" w:eastAsia="Times New Roman" w:hAnsi="Times New Roman" w:cs="Times New Roman"/>
          <w:noProof/>
          <w:color w:val="000000"/>
          <w:sz w:val="24"/>
          <w:szCs w:val="24"/>
          <w:lang w:eastAsia="en-GB"/>
        </w:rPr>
        <w:t>(Kesby et al., 2007:20)</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to</w:t>
      </w:r>
      <w:r w:rsidRPr="00D75922">
        <w:rPr>
          <w:rFonts w:ascii="Times New Roman" w:eastAsia="Times New Roman" w:hAnsi="Times New Roman" w:cs="Times New Roman"/>
          <w:color w:val="000000"/>
          <w:sz w:val="24"/>
          <w:szCs w:val="24"/>
          <w:lang w:eastAsia="en-GB"/>
        </w:rPr>
        <w:t xml:space="preserve"> recognise, and overcome, power-differentials within the research relationship, and see participants as co-investigators, working equally with researchers </w:t>
      </w:r>
      <w:r w:rsidRPr="00D75922">
        <w:rPr>
          <w:rFonts w:ascii="Times New Roman" w:eastAsia="Times New Roman" w:hAnsi="Times New Roman" w:cs="Times New Roman"/>
          <w:noProof/>
          <w:color w:val="000000"/>
          <w:sz w:val="24"/>
          <w:szCs w:val="24"/>
          <w:lang w:eastAsia="en-GB"/>
        </w:rPr>
        <w:t>(Chatterton and Pickerill, 2010).</w:t>
      </w:r>
      <w:r w:rsidRPr="00D75922">
        <w:rPr>
          <w:rFonts w:ascii="Times New Roman" w:eastAsia="Times New Roman" w:hAnsi="Times New Roman" w:cs="Times New Roman"/>
          <w:color w:val="000000"/>
          <w:sz w:val="24"/>
          <w:szCs w:val="24"/>
          <w:lang w:eastAsia="en-GB"/>
        </w:rPr>
        <w:t xml:space="preserve"> This means that ‘considerable energy must be directed at ensuring reciprocity and symmetry of relations in the participatory action research group’ </w:t>
      </w:r>
      <w:r w:rsidRPr="00D75922">
        <w:rPr>
          <w:rFonts w:ascii="Times New Roman" w:eastAsia="Times New Roman" w:hAnsi="Times New Roman" w:cs="Times New Roman"/>
          <w:noProof/>
          <w:color w:val="000000"/>
          <w:sz w:val="24"/>
          <w:szCs w:val="24"/>
          <w:lang w:eastAsia="en-GB"/>
        </w:rPr>
        <w:t>(McTaggart, 1997:33)</w:t>
      </w:r>
      <w:r w:rsidRPr="00D75922">
        <w:rPr>
          <w:rFonts w:ascii="Times New Roman" w:eastAsia="Times New Roman" w:hAnsi="Times New Roman" w:cs="Times New Roman"/>
          <w:color w:val="000000"/>
          <w:sz w:val="24"/>
          <w:szCs w:val="24"/>
          <w:lang w:eastAsia="en-GB"/>
        </w:rPr>
        <w:t xml:space="preserve">. </w:t>
      </w:r>
    </w:p>
    <w:p w14:paraId="71D7D57A" w14:textId="77777777" w:rsidR="00491F5B" w:rsidRPr="00D75922" w:rsidRDefault="00491F5B" w:rsidP="00A24E5B">
      <w:pPr>
        <w:spacing w:after="0" w:line="480" w:lineRule="auto"/>
        <w:ind w:firstLine="709"/>
        <w:rPr>
          <w:rFonts w:ascii="Times New Roman" w:eastAsia="Times New Roman" w:hAnsi="Times New Roman" w:cs="Times New Roman"/>
          <w:noProof/>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Whilst full collaboration during all phases of reflection and action is the ideal </w:t>
      </w:r>
      <w:r w:rsidRPr="00D75922">
        <w:rPr>
          <w:rFonts w:ascii="Times New Roman" w:eastAsia="Times New Roman" w:hAnsi="Times New Roman" w:cs="Times New Roman"/>
          <w:noProof/>
          <w:color w:val="000000"/>
          <w:sz w:val="24"/>
          <w:szCs w:val="24"/>
          <w:lang w:eastAsia="en-GB"/>
        </w:rPr>
        <w:t>(McTaggart, 1997)</w:t>
      </w:r>
      <w:r w:rsidRPr="00D75922">
        <w:rPr>
          <w:rFonts w:ascii="Times New Roman" w:eastAsia="Times New Roman" w:hAnsi="Times New Roman" w:cs="Times New Roman"/>
          <w:color w:val="000000"/>
          <w:sz w:val="24"/>
          <w:szCs w:val="24"/>
          <w:lang w:eastAsia="en-GB"/>
        </w:rPr>
        <w:t xml:space="preserve">, the ‘levels of participation by co-researchers and participants may vary significantly’ </w:t>
      </w:r>
      <w:r w:rsidRPr="00D75922">
        <w:rPr>
          <w:rFonts w:ascii="Times New Roman" w:eastAsia="Times New Roman" w:hAnsi="Times New Roman" w:cs="Times New Roman"/>
          <w:noProof/>
          <w:color w:val="000000"/>
          <w:sz w:val="24"/>
          <w:szCs w:val="24"/>
          <w:lang w:eastAsia="en-GB"/>
        </w:rPr>
        <w:t>(Kesby et al., 2007:15)</w:t>
      </w:r>
      <w:r w:rsidRPr="00D75922">
        <w:rPr>
          <w:rFonts w:ascii="Times New Roman" w:eastAsia="Times New Roman" w:hAnsi="Times New Roman" w:cs="Times New Roman"/>
          <w:color w:val="000000"/>
          <w:sz w:val="24"/>
          <w:szCs w:val="24"/>
          <w:lang w:eastAsia="en-GB"/>
        </w:rPr>
        <w:t xml:space="preserve">. PAR does seek to put the participants at the centre, with the goal of producing (emancipatory) change ‘where people work toward the improvement of their own practices’ </w:t>
      </w:r>
      <w:r w:rsidRPr="00D75922">
        <w:rPr>
          <w:rFonts w:ascii="Times New Roman" w:eastAsia="Times New Roman" w:hAnsi="Times New Roman" w:cs="Times New Roman"/>
          <w:noProof/>
          <w:color w:val="000000"/>
          <w:sz w:val="24"/>
          <w:szCs w:val="24"/>
          <w:lang w:eastAsia="en-GB"/>
        </w:rPr>
        <w:t>(McTaggart, 1997:34)</w:t>
      </w:r>
      <w:r w:rsidRPr="00D75922">
        <w:rPr>
          <w:rFonts w:ascii="Times New Roman" w:eastAsia="Times New Roman" w:hAnsi="Times New Roman" w:cs="Times New Roman"/>
          <w:color w:val="000000"/>
          <w:sz w:val="24"/>
          <w:szCs w:val="24"/>
          <w:lang w:eastAsia="en-GB"/>
        </w:rPr>
        <w:t xml:space="preserve">. Critical forms of PAR </w:t>
      </w:r>
      <w:r w:rsidRPr="00D75922">
        <w:rPr>
          <w:rFonts w:ascii="Times New Roman" w:eastAsia="Times New Roman" w:hAnsi="Times New Roman" w:cs="Times New Roman"/>
          <w:noProof/>
          <w:color w:val="000000"/>
          <w:sz w:val="24"/>
          <w:szCs w:val="24"/>
          <w:lang w:eastAsia="en-GB"/>
        </w:rPr>
        <w:t>(Chevalier and Buckles, 2013) are thus</w:t>
      </w:r>
      <w:r w:rsidRPr="00D75922">
        <w:rPr>
          <w:rFonts w:ascii="Times New Roman" w:eastAsia="Times New Roman" w:hAnsi="Times New Roman" w:cs="Times New Roman"/>
          <w:color w:val="000000"/>
          <w:sz w:val="24"/>
          <w:szCs w:val="24"/>
          <w:lang w:eastAsia="en-GB"/>
        </w:rPr>
        <w:t xml:space="preserve"> committed to democratic and emancipatory practice</w:t>
      </w:r>
      <w:r w:rsidRPr="00D75922">
        <w:rPr>
          <w:rFonts w:ascii="Times New Roman" w:eastAsia="Times New Roman" w:hAnsi="Times New Roman" w:cs="Times New Roman"/>
          <w:noProof/>
          <w:color w:val="000000"/>
          <w:sz w:val="24"/>
          <w:szCs w:val="24"/>
          <w:lang w:eastAsia="en-GB"/>
        </w:rPr>
        <w:t xml:space="preserve"> (Nugus et al., 2012:1947)</w:t>
      </w:r>
      <w:r w:rsidRPr="00D75922">
        <w:rPr>
          <w:rFonts w:ascii="Times New Roman" w:eastAsia="Times New Roman" w:hAnsi="Times New Roman" w:cs="Times New Roman"/>
          <w:color w:val="000000"/>
          <w:sz w:val="24"/>
          <w:szCs w:val="24"/>
          <w:lang w:eastAsia="en-GB"/>
        </w:rPr>
        <w:t xml:space="preserve">, placing emphasis ‘on unveiling suppressing power structures and, through reflective efforts, developing a consciousness of the group’s situation and finding ways to struggle against and liberate from these powers’ </w:t>
      </w:r>
      <w:r w:rsidRPr="00D75922">
        <w:rPr>
          <w:rFonts w:ascii="Times New Roman" w:eastAsia="Times New Roman" w:hAnsi="Times New Roman" w:cs="Times New Roman"/>
          <w:noProof/>
          <w:color w:val="000000"/>
          <w:sz w:val="24"/>
          <w:szCs w:val="24"/>
          <w:lang w:eastAsia="en-GB"/>
        </w:rPr>
        <w:t>(Johansson and Lindhult, 2008:99)</w:t>
      </w:r>
      <w:r w:rsidRPr="00D75922">
        <w:rPr>
          <w:rFonts w:ascii="Times New Roman" w:eastAsia="Times New Roman" w:hAnsi="Times New Roman" w:cs="Times New Roman"/>
          <w:color w:val="000000"/>
          <w:sz w:val="24"/>
          <w:szCs w:val="24"/>
          <w:lang w:eastAsia="en-GB"/>
        </w:rPr>
        <w:t xml:space="preserve">. Rather </w:t>
      </w:r>
      <w:r w:rsidRPr="00D75922">
        <w:rPr>
          <w:rFonts w:ascii="Times New Roman" w:eastAsia="Times New Roman" w:hAnsi="Times New Roman" w:cs="Times New Roman"/>
          <w:color w:val="000000"/>
          <w:sz w:val="24"/>
          <w:szCs w:val="24"/>
          <w:lang w:eastAsia="en-GB"/>
        </w:rPr>
        <w:lastRenderedPageBreak/>
        <w:t xml:space="preserve">than emancipation from above, PAR’s goal is to support ‘people’s struggles to free themselves from obstacles and unnecessary coercions and restrictions’ </w:t>
      </w:r>
      <w:r w:rsidRPr="00D75922">
        <w:rPr>
          <w:rFonts w:ascii="Times New Roman" w:eastAsia="Times New Roman" w:hAnsi="Times New Roman" w:cs="Times New Roman"/>
          <w:noProof/>
          <w:color w:val="000000"/>
          <w:sz w:val="24"/>
          <w:szCs w:val="24"/>
          <w:lang w:eastAsia="en-GB"/>
        </w:rPr>
        <w:t xml:space="preserve">(2008:105). </w:t>
      </w:r>
    </w:p>
    <w:p w14:paraId="00258E41" w14:textId="3EBB85A6"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noProof/>
          <w:color w:val="000000"/>
          <w:sz w:val="24"/>
          <w:szCs w:val="24"/>
          <w:lang w:eastAsia="en-GB"/>
        </w:rPr>
        <w:t>Although it chimes with C</w:t>
      </w:r>
      <w:r w:rsidR="00D17CA2" w:rsidRPr="00D75922">
        <w:rPr>
          <w:rFonts w:ascii="Times New Roman" w:eastAsia="Times New Roman" w:hAnsi="Times New Roman" w:cs="Times New Roman"/>
          <w:noProof/>
          <w:color w:val="000000"/>
          <w:sz w:val="24"/>
          <w:szCs w:val="24"/>
          <w:lang w:eastAsia="en-GB"/>
        </w:rPr>
        <w:t xml:space="preserve">ritical </w:t>
      </w:r>
      <w:r w:rsidRPr="00D75922">
        <w:rPr>
          <w:rFonts w:ascii="Times New Roman" w:eastAsia="Times New Roman" w:hAnsi="Times New Roman" w:cs="Times New Roman"/>
          <w:noProof/>
          <w:color w:val="000000"/>
          <w:sz w:val="24"/>
          <w:szCs w:val="24"/>
          <w:lang w:eastAsia="en-GB"/>
        </w:rPr>
        <w:t>P</w:t>
      </w:r>
      <w:r w:rsidR="00D17CA2" w:rsidRPr="00D75922">
        <w:rPr>
          <w:rFonts w:ascii="Times New Roman" w:eastAsia="Times New Roman" w:hAnsi="Times New Roman" w:cs="Times New Roman"/>
          <w:noProof/>
          <w:color w:val="000000"/>
          <w:sz w:val="24"/>
          <w:szCs w:val="24"/>
          <w:lang w:eastAsia="en-GB"/>
        </w:rPr>
        <w:t>erformativity</w:t>
      </w:r>
      <w:r w:rsidRPr="00D75922">
        <w:rPr>
          <w:rFonts w:ascii="Times New Roman" w:eastAsia="Times New Roman" w:hAnsi="Times New Roman" w:cs="Times New Roman"/>
          <w:noProof/>
          <w:color w:val="000000"/>
          <w:sz w:val="24"/>
          <w:szCs w:val="24"/>
          <w:lang w:eastAsia="en-GB"/>
        </w:rPr>
        <w:t xml:space="preserve">, we would argue that </w:t>
      </w:r>
      <w:r w:rsidRPr="00D75922">
        <w:rPr>
          <w:rFonts w:ascii="Times New Roman" w:eastAsia="Times New Roman" w:hAnsi="Times New Roman" w:cs="Times New Roman"/>
          <w:color w:val="000000"/>
          <w:sz w:val="24"/>
          <w:szCs w:val="24"/>
          <w:lang w:eastAsia="en-GB"/>
        </w:rPr>
        <w:t>PAR is more attentive to the potential power-relations within the research process that C</w:t>
      </w:r>
      <w:r w:rsidR="00D17CA2" w:rsidRPr="00D75922">
        <w:rPr>
          <w:rFonts w:ascii="Times New Roman" w:eastAsia="Times New Roman" w:hAnsi="Times New Roman" w:cs="Times New Roman"/>
          <w:color w:val="000000"/>
          <w:sz w:val="24"/>
          <w:szCs w:val="24"/>
          <w:lang w:eastAsia="en-GB"/>
        </w:rPr>
        <w:t xml:space="preserve">ritical </w:t>
      </w:r>
      <w:r w:rsidRPr="00D75922">
        <w:rPr>
          <w:rFonts w:ascii="Times New Roman" w:eastAsia="Times New Roman" w:hAnsi="Times New Roman" w:cs="Times New Roman"/>
          <w:color w:val="000000"/>
          <w:sz w:val="24"/>
          <w:szCs w:val="24"/>
          <w:lang w:eastAsia="en-GB"/>
        </w:rPr>
        <w:t>P</w:t>
      </w:r>
      <w:r w:rsidR="00D17CA2" w:rsidRPr="00D75922">
        <w:rPr>
          <w:rFonts w:ascii="Times New Roman" w:eastAsia="Times New Roman" w:hAnsi="Times New Roman" w:cs="Times New Roman"/>
          <w:color w:val="000000"/>
          <w:sz w:val="24"/>
          <w:szCs w:val="24"/>
          <w:lang w:eastAsia="en-GB"/>
        </w:rPr>
        <w:t>erformativity</w:t>
      </w:r>
      <w:r w:rsidRPr="00D75922">
        <w:rPr>
          <w:rFonts w:ascii="Times New Roman" w:eastAsia="Times New Roman" w:hAnsi="Times New Roman" w:cs="Times New Roman"/>
          <w:color w:val="000000"/>
          <w:sz w:val="24"/>
          <w:szCs w:val="24"/>
          <w:lang w:eastAsia="en-GB"/>
        </w:rPr>
        <w:t xml:space="preserve"> is </w:t>
      </w:r>
      <w:r w:rsidRPr="00D75922">
        <w:rPr>
          <w:rFonts w:ascii="Times New Roman" w:eastAsia="Times New Roman" w:hAnsi="Times New Roman" w:cs="Times New Roman"/>
          <w:noProof/>
          <w:color w:val="000000"/>
          <w:sz w:val="24"/>
          <w:szCs w:val="24"/>
          <w:lang w:eastAsia="en-GB"/>
        </w:rPr>
        <w:t>(Reedy and King, 201</w:t>
      </w:r>
      <w:r w:rsidR="0001687E" w:rsidRPr="00D75922">
        <w:rPr>
          <w:rFonts w:ascii="Times New Roman" w:eastAsia="Times New Roman" w:hAnsi="Times New Roman" w:cs="Times New Roman"/>
          <w:noProof/>
          <w:color w:val="000000"/>
          <w:sz w:val="24"/>
          <w:szCs w:val="24"/>
          <w:lang w:eastAsia="en-GB"/>
        </w:rPr>
        <w:t>8</w:t>
      </w:r>
      <w:r w:rsidRPr="00D75922">
        <w:rPr>
          <w:rFonts w:ascii="Times New Roman" w:eastAsia="Times New Roman" w:hAnsi="Times New Roman" w:cs="Times New Roman"/>
          <w:noProof/>
          <w:color w:val="000000"/>
          <w:sz w:val="24"/>
          <w:szCs w:val="24"/>
          <w:lang w:eastAsia="en-GB"/>
        </w:rPr>
        <w:t>)</w:t>
      </w:r>
      <w:r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noProof/>
          <w:color w:val="000000"/>
          <w:sz w:val="24"/>
          <w:szCs w:val="24"/>
          <w:lang w:eastAsia="en-GB"/>
        </w:rPr>
        <w:t xml:space="preserve"> In adopting this approach, starting from members’ everyday experiences, our intention was to avoid imposing a dogmatic conception of democratic organizing and instead simply provide some tools and techniques for enabling a democratic process of self-determination. </w:t>
      </w:r>
      <w:r w:rsidRPr="00D75922">
        <w:rPr>
          <w:rFonts w:ascii="Times New Roman" w:eastAsia="Times New Roman" w:hAnsi="Times New Roman" w:cs="Times New Roman"/>
          <w:color w:val="000000"/>
          <w:sz w:val="24"/>
          <w:szCs w:val="24"/>
          <w:lang w:eastAsia="en-GB"/>
        </w:rPr>
        <w:t>Having outlined the principles on which our intervention was based, we now turn to our case study.</w:t>
      </w:r>
    </w:p>
    <w:p w14:paraId="3BCEFA80" w14:textId="77777777" w:rsidR="00BE78DB" w:rsidRPr="00D75922" w:rsidRDefault="00BE78DB" w:rsidP="00A24E5B">
      <w:pPr>
        <w:spacing w:after="0" w:line="480" w:lineRule="auto"/>
        <w:ind w:firstLine="720"/>
        <w:rPr>
          <w:rFonts w:ascii="Times New Roman" w:eastAsia="Times New Roman" w:hAnsi="Times New Roman" w:cs="Times New Roman"/>
          <w:color w:val="000000"/>
          <w:sz w:val="24"/>
          <w:szCs w:val="24"/>
          <w:lang w:eastAsia="en-GB"/>
        </w:rPr>
      </w:pPr>
    </w:p>
    <w:p w14:paraId="0E6CE4C2" w14:textId="089BF592" w:rsidR="00491F5B" w:rsidRPr="00D75922" w:rsidRDefault="00491F5B" w:rsidP="00A24E5B">
      <w:pPr>
        <w:spacing w:after="0" w:line="480" w:lineRule="auto"/>
        <w:rPr>
          <w:rFonts w:ascii="Times New Roman" w:eastAsia="Times New Roman" w:hAnsi="Times New Roman" w:cs="Times New Roman"/>
          <w:b/>
          <w:color w:val="000000"/>
          <w:sz w:val="24"/>
          <w:szCs w:val="24"/>
          <w:lang w:eastAsia="en-GB"/>
        </w:rPr>
      </w:pPr>
      <w:r w:rsidRPr="00D75922">
        <w:rPr>
          <w:rFonts w:ascii="Times New Roman" w:eastAsia="Times New Roman" w:hAnsi="Times New Roman" w:cs="Times New Roman"/>
          <w:b/>
          <w:color w:val="000000"/>
          <w:sz w:val="24"/>
          <w:szCs w:val="24"/>
          <w:lang w:eastAsia="en-GB"/>
        </w:rPr>
        <w:t>Introducing World Education</w:t>
      </w:r>
      <w:r w:rsidR="00A97B99" w:rsidRPr="00D75922">
        <w:rPr>
          <w:rFonts w:ascii="Times New Roman" w:eastAsia="Times New Roman" w:hAnsi="Times New Roman" w:cs="Times New Roman"/>
          <w:b/>
          <w:color w:val="000000"/>
          <w:sz w:val="24"/>
          <w:szCs w:val="24"/>
          <w:lang w:eastAsia="en-GB"/>
        </w:rPr>
        <w:t xml:space="preserve"> </w:t>
      </w:r>
    </w:p>
    <w:p w14:paraId="0290A9B1" w14:textId="504695AD"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World Education is a small, no</w:t>
      </w:r>
      <w:r w:rsidR="003513F8" w:rsidRPr="00D75922">
        <w:rPr>
          <w:rFonts w:ascii="Times New Roman" w:eastAsia="Times New Roman" w:hAnsi="Times New Roman" w:cs="Times New Roman"/>
          <w:color w:val="000000"/>
          <w:sz w:val="24"/>
          <w:szCs w:val="24"/>
          <w:lang w:eastAsia="en-GB"/>
        </w:rPr>
        <w:t>t-for-</w:t>
      </w:r>
      <w:r w:rsidRPr="00D75922">
        <w:rPr>
          <w:rFonts w:ascii="Times New Roman" w:eastAsia="Times New Roman" w:hAnsi="Times New Roman" w:cs="Times New Roman"/>
          <w:color w:val="000000"/>
          <w:sz w:val="24"/>
          <w:szCs w:val="24"/>
          <w:lang w:eastAsia="en-GB"/>
        </w:rPr>
        <w:t>profit organization based in the middle of the UK. They began life as a radical social centre in the 1980s, comprising a community space and wholefood café, providing facilities for hunt saboteurs, environmental activists, and other social movement organizations (WE annual review 2012). Organized according to anarchist, radical democratic principles, the centre was a ‘completely non-hierarchical organization’ (Steve). Over time the group started successfully applying for funding for environmental, social projects and then formal education work. As funding streams grew to over £400k per annum, tensions developed between WE’s radical background and the structures emerging to manage work processes, partnerships and funding. This eventually led to the establishment of a formal not-for-profit organization with service provision coming to dominate political activism. This process continued until a Director was appointed, on a significantly higher pay scale, and vested with formal, hierarchical authority, breaking with the organization</w:t>
      </w:r>
      <w:r w:rsidR="003513F8"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s </w:t>
      </w:r>
      <w:r w:rsidR="003513F8" w:rsidRPr="00D75922">
        <w:rPr>
          <w:rFonts w:ascii="Times New Roman" w:eastAsia="Times New Roman" w:hAnsi="Times New Roman" w:cs="Times New Roman"/>
          <w:color w:val="000000"/>
          <w:sz w:val="24"/>
          <w:szCs w:val="24"/>
          <w:lang w:eastAsia="en-GB"/>
        </w:rPr>
        <w:t>founding</w:t>
      </w:r>
      <w:r w:rsidRPr="00D75922">
        <w:rPr>
          <w:rFonts w:ascii="Times New Roman" w:eastAsia="Times New Roman" w:hAnsi="Times New Roman" w:cs="Times New Roman"/>
          <w:color w:val="000000"/>
          <w:sz w:val="24"/>
          <w:szCs w:val="24"/>
          <w:lang w:eastAsia="en-GB"/>
        </w:rPr>
        <w:t xml:space="preserve"> principles of democracy and equality. After 2008, austerity ended WE’s core funding, which paid the Director’s salary, so she departed, leaving a gap at the top of the </w:t>
      </w:r>
      <w:r w:rsidRPr="00D75922">
        <w:rPr>
          <w:rFonts w:ascii="Times New Roman" w:eastAsia="Times New Roman" w:hAnsi="Times New Roman" w:cs="Times New Roman"/>
          <w:color w:val="000000"/>
          <w:sz w:val="24"/>
          <w:szCs w:val="24"/>
          <w:lang w:eastAsia="en-GB"/>
        </w:rPr>
        <w:lastRenderedPageBreak/>
        <w:t xml:space="preserve">organization. It was in this context that we were invited to work with WE to develop less hierarchical working practices. </w:t>
      </w:r>
    </w:p>
    <w:p w14:paraId="02CA9C28" w14:textId="7138C89C"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Today WE are a small, but established, charity. During the </w:t>
      </w:r>
      <w:r w:rsidR="003513F8" w:rsidRPr="00D75922">
        <w:rPr>
          <w:rFonts w:ascii="Times New Roman" w:eastAsia="Times New Roman" w:hAnsi="Times New Roman" w:cs="Times New Roman"/>
          <w:color w:val="000000"/>
          <w:sz w:val="24"/>
          <w:szCs w:val="24"/>
          <w:lang w:eastAsia="en-GB"/>
        </w:rPr>
        <w:t>three-year</w:t>
      </w:r>
      <w:r w:rsidRPr="00D75922">
        <w:rPr>
          <w:rFonts w:ascii="Times New Roman" w:eastAsia="Times New Roman" w:hAnsi="Times New Roman" w:cs="Times New Roman"/>
          <w:color w:val="000000"/>
          <w:sz w:val="24"/>
          <w:szCs w:val="24"/>
          <w:lang w:eastAsia="en-GB"/>
        </w:rPr>
        <w:t xml:space="preserve"> research period WE</w:t>
      </w:r>
      <w:r w:rsidR="003513F8"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s funding</w:t>
      </w:r>
      <w:r w:rsidR="00A37276" w:rsidRPr="00D75922">
        <w:rPr>
          <w:rFonts w:ascii="Times New Roman" w:eastAsia="Times New Roman" w:hAnsi="Times New Roman" w:cs="Times New Roman"/>
          <w:color w:val="000000"/>
          <w:sz w:val="24"/>
          <w:szCs w:val="24"/>
          <w:lang w:eastAsia="en-GB"/>
        </w:rPr>
        <w:t xml:space="preserve"> levels fluctuated between £150‒</w:t>
      </w:r>
      <w:r w:rsidRPr="00D75922">
        <w:rPr>
          <w:rFonts w:ascii="Times New Roman" w:eastAsia="Times New Roman" w:hAnsi="Times New Roman" w:cs="Times New Roman"/>
          <w:color w:val="000000"/>
          <w:sz w:val="24"/>
          <w:szCs w:val="24"/>
          <w:lang w:eastAsia="en-GB"/>
        </w:rPr>
        <w:t>280k pa., and t</w:t>
      </w:r>
      <w:r w:rsidR="00A37276" w:rsidRPr="00D75922">
        <w:rPr>
          <w:rFonts w:ascii="Times New Roman" w:eastAsia="Times New Roman" w:hAnsi="Times New Roman" w:cs="Times New Roman"/>
          <w:color w:val="000000"/>
          <w:sz w:val="24"/>
          <w:szCs w:val="24"/>
          <w:lang w:eastAsia="en-GB"/>
        </w:rPr>
        <w:t>heir workforce varied between 2‒</w:t>
      </w:r>
      <w:r w:rsidRPr="00D75922">
        <w:rPr>
          <w:rFonts w:ascii="Times New Roman" w:eastAsia="Times New Roman" w:hAnsi="Times New Roman" w:cs="Times New Roman"/>
          <w:color w:val="000000"/>
          <w:sz w:val="24"/>
          <w:szCs w:val="24"/>
          <w:lang w:eastAsia="en-GB"/>
        </w:rPr>
        <w:t xml:space="preserve">5 paid, part-time, project workers, aided by </w:t>
      </w:r>
      <w:r w:rsidR="00A37276" w:rsidRPr="00D75922">
        <w:rPr>
          <w:rFonts w:ascii="Times New Roman" w:eastAsia="Times New Roman" w:hAnsi="Times New Roman" w:cs="Times New Roman"/>
          <w:color w:val="000000"/>
          <w:sz w:val="24"/>
          <w:szCs w:val="24"/>
          <w:lang w:eastAsia="en-GB"/>
        </w:rPr>
        <w:t>3‒</w:t>
      </w:r>
      <w:r w:rsidRPr="00D75922">
        <w:rPr>
          <w:rFonts w:ascii="Times New Roman" w:eastAsia="Times New Roman" w:hAnsi="Times New Roman" w:cs="Times New Roman"/>
          <w:color w:val="000000"/>
          <w:sz w:val="24"/>
          <w:szCs w:val="24"/>
          <w:lang w:eastAsia="en-GB"/>
        </w:rPr>
        <w:t xml:space="preserve">8 volunteers. These were split into two teams: the Schools team </w:t>
      </w:r>
      <w:r w:rsidR="003513F8" w:rsidRPr="00D75922">
        <w:rPr>
          <w:rFonts w:ascii="Times New Roman" w:eastAsia="Times New Roman" w:hAnsi="Times New Roman" w:cs="Times New Roman"/>
          <w:color w:val="000000"/>
          <w:sz w:val="24"/>
          <w:szCs w:val="24"/>
          <w:lang w:eastAsia="en-GB"/>
        </w:rPr>
        <w:t xml:space="preserve">delivered </w:t>
      </w:r>
      <w:r w:rsidRPr="00D75922">
        <w:rPr>
          <w:rFonts w:ascii="Times New Roman" w:eastAsia="Times New Roman" w:hAnsi="Times New Roman" w:cs="Times New Roman"/>
          <w:color w:val="000000"/>
          <w:sz w:val="24"/>
          <w:szCs w:val="24"/>
          <w:lang w:eastAsia="en-GB"/>
        </w:rPr>
        <w:t>a formal programme of curriculum support</w:t>
      </w:r>
      <w:r w:rsidR="003513F8"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concerned with global education and active citizenship,</w:t>
      </w:r>
      <w:r w:rsidR="003513F8" w:rsidRPr="00D75922">
        <w:rPr>
          <w:rFonts w:ascii="Times New Roman" w:eastAsia="Times New Roman" w:hAnsi="Times New Roman" w:cs="Times New Roman"/>
          <w:color w:val="000000"/>
          <w:sz w:val="24"/>
          <w:szCs w:val="24"/>
          <w:lang w:eastAsia="en-GB"/>
        </w:rPr>
        <w:t xml:space="preserve"> and</w:t>
      </w:r>
      <w:r w:rsidRPr="00D75922">
        <w:rPr>
          <w:rFonts w:ascii="Times New Roman" w:eastAsia="Times New Roman" w:hAnsi="Times New Roman" w:cs="Times New Roman"/>
          <w:color w:val="000000"/>
          <w:sz w:val="24"/>
          <w:szCs w:val="24"/>
          <w:lang w:eastAsia="en-GB"/>
        </w:rPr>
        <w:t xml:space="preserve"> funded by local authorities and government agencies; the Community Education team focussed on youth work, for example</w:t>
      </w:r>
      <w:r w:rsidR="00A37276"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using hip-hop and rap to explore social issues, inspired by the radical pedagogy of Freire’s </w:t>
      </w:r>
      <w:proofErr w:type="spellStart"/>
      <w:r w:rsidRPr="00D75922">
        <w:rPr>
          <w:rFonts w:ascii="Times New Roman" w:eastAsia="Times New Roman" w:hAnsi="Times New Roman" w:cs="Times New Roman"/>
          <w:i/>
          <w:color w:val="000000"/>
          <w:sz w:val="24"/>
          <w:szCs w:val="24"/>
          <w:lang w:eastAsia="en-GB"/>
        </w:rPr>
        <w:t>conscientização</w:t>
      </w:r>
      <w:proofErr w:type="spellEnd"/>
      <w:r w:rsidRPr="00D75922">
        <w:rPr>
          <w:rFonts w:ascii="Times New Roman" w:eastAsia="Times New Roman" w:hAnsi="Times New Roman" w:cs="Times New Roman"/>
          <w:i/>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(1970)</w:t>
      </w:r>
      <w:r w:rsidRPr="00D75922">
        <w:rPr>
          <w:rFonts w:ascii="Times New Roman" w:eastAsia="Times New Roman" w:hAnsi="Times New Roman" w:cs="Times New Roman"/>
          <w:color w:val="000000"/>
          <w:sz w:val="24"/>
          <w:szCs w:val="24"/>
          <w:lang w:eastAsia="en-GB"/>
        </w:rPr>
        <w:t>. WE employed a part-time administrator, who supported both teams</w:t>
      </w:r>
      <w:r w:rsidR="003513F8"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and </w:t>
      </w:r>
      <w:r w:rsidR="003513F8" w:rsidRPr="00D75922">
        <w:rPr>
          <w:rFonts w:ascii="Times New Roman" w:eastAsia="Times New Roman" w:hAnsi="Times New Roman" w:cs="Times New Roman"/>
          <w:color w:val="000000"/>
          <w:sz w:val="24"/>
          <w:szCs w:val="24"/>
          <w:lang w:eastAsia="en-GB"/>
        </w:rPr>
        <w:t xml:space="preserve">a </w:t>
      </w:r>
      <w:r w:rsidRPr="00D75922">
        <w:rPr>
          <w:rFonts w:ascii="Times New Roman" w:eastAsia="Times New Roman" w:hAnsi="Times New Roman" w:cs="Times New Roman"/>
          <w:color w:val="000000"/>
          <w:sz w:val="24"/>
          <w:szCs w:val="24"/>
          <w:lang w:eastAsia="en-GB"/>
        </w:rPr>
        <w:t xml:space="preserve">part-time finance coordinator who prepared funding bids and wrote project reports. Staff </w:t>
      </w:r>
      <w:r w:rsidR="003513F8" w:rsidRPr="00D75922">
        <w:rPr>
          <w:rFonts w:ascii="Times New Roman" w:eastAsia="Times New Roman" w:hAnsi="Times New Roman" w:cs="Times New Roman"/>
          <w:color w:val="000000"/>
          <w:sz w:val="24"/>
          <w:szCs w:val="24"/>
          <w:lang w:eastAsia="en-GB"/>
        </w:rPr>
        <w:t>met</w:t>
      </w:r>
      <w:r w:rsidRPr="00D75922">
        <w:rPr>
          <w:rFonts w:ascii="Times New Roman" w:eastAsia="Times New Roman" w:hAnsi="Times New Roman" w:cs="Times New Roman"/>
          <w:color w:val="000000"/>
          <w:sz w:val="24"/>
          <w:szCs w:val="24"/>
          <w:lang w:eastAsia="en-GB"/>
        </w:rPr>
        <w:t xml:space="preserve"> weekly to discuss projects and work-related issues</w:t>
      </w:r>
      <w:r w:rsidR="003513F8" w:rsidRPr="00D75922">
        <w:rPr>
          <w:rFonts w:ascii="Times New Roman" w:eastAsia="Times New Roman" w:hAnsi="Times New Roman" w:cs="Times New Roman"/>
          <w:color w:val="000000"/>
          <w:sz w:val="24"/>
          <w:szCs w:val="24"/>
          <w:lang w:eastAsia="en-GB"/>
        </w:rPr>
        <w:t xml:space="preserve"> as a team</w:t>
      </w:r>
      <w:r w:rsidRPr="00D75922">
        <w:rPr>
          <w:rFonts w:ascii="Times New Roman" w:eastAsia="Times New Roman" w:hAnsi="Times New Roman" w:cs="Times New Roman"/>
          <w:color w:val="000000"/>
          <w:sz w:val="24"/>
          <w:szCs w:val="24"/>
          <w:lang w:eastAsia="en-GB"/>
        </w:rPr>
        <w:t>. As a formally incorporated charity, World Education was overseen by a volunteer Board of Trustees. In accordance with Charity Commission regulations, the Trustees’ main responsibility was to ensure that WE worked within its charitable interests, managed their resources responsibly, and were run effectively and within the law. Trustees oversaw WE’s mission and provided strategic direction rather than the day-to-day operations, which were left to the staff. The Chair of the Board of Trustees served a 2 year term, so we dealt with three Chairs over the research period. In addition to the Chair there were 8 to 12 other trustees who met monthly. As Claire (a Trustee throughout the research period) state</w:t>
      </w:r>
      <w:r w:rsidR="003513F8" w:rsidRPr="00D75922">
        <w:rPr>
          <w:rFonts w:ascii="Times New Roman" w:eastAsia="Times New Roman" w:hAnsi="Times New Roman" w:cs="Times New Roman"/>
          <w:color w:val="000000"/>
          <w:sz w:val="24"/>
          <w:szCs w:val="24"/>
          <w:lang w:eastAsia="en-GB"/>
        </w:rPr>
        <w:t>d</w:t>
      </w:r>
      <w:r w:rsidRPr="00D75922">
        <w:rPr>
          <w:rFonts w:ascii="Times New Roman" w:eastAsia="Times New Roman" w:hAnsi="Times New Roman" w:cs="Times New Roman"/>
          <w:color w:val="000000"/>
          <w:sz w:val="24"/>
          <w:szCs w:val="24"/>
          <w:lang w:eastAsia="en-GB"/>
        </w:rPr>
        <w:t xml:space="preserve"> ‘I’m not sure who is on the [Board of Trustees]. Not everyone is at every meeting’.</w:t>
      </w:r>
    </w:p>
    <w:p w14:paraId="31D56E7F" w14:textId="32F90CC9"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ab/>
        <w:t xml:space="preserve">Our research ran between April 2012 and December 2015. We attended 18 meetings, facilitated 5 interventions (between 2 hours and whole days), conducted two full rounds of interviews with all staff and some trustees, and had regular email and phone contact with the three Chairs and finance co-ordinator (for an overview see </w:t>
      </w:r>
      <w:r w:rsidR="00A37276" w:rsidRPr="00D75922">
        <w:rPr>
          <w:rFonts w:ascii="Times New Roman" w:eastAsia="Times New Roman" w:hAnsi="Times New Roman" w:cs="Times New Roman"/>
          <w:color w:val="000000"/>
          <w:sz w:val="24"/>
          <w:szCs w:val="24"/>
          <w:lang w:eastAsia="en-GB"/>
        </w:rPr>
        <w:t xml:space="preserve">Table 1, </w:t>
      </w:r>
      <w:commentRangeStart w:id="1"/>
      <w:r w:rsidR="00A37276" w:rsidRPr="00D75922">
        <w:rPr>
          <w:rFonts w:ascii="Times New Roman" w:eastAsia="Calibri" w:hAnsi="Times New Roman" w:cs="Times New Roman"/>
          <w:sz w:val="24"/>
          <w:szCs w:val="24"/>
        </w:rPr>
        <w:t>available online</w:t>
      </w:r>
      <w:commentRangeEnd w:id="1"/>
      <w:r w:rsidR="00A37276" w:rsidRPr="00D75922">
        <w:rPr>
          <w:rStyle w:val="CommentReference"/>
        </w:rPr>
        <w:commentReference w:id="1"/>
      </w:r>
      <w:r w:rsidR="00A37276" w:rsidRPr="00D75922">
        <w:rPr>
          <w:rFonts w:ascii="Times New Roman" w:eastAsia="Calibri" w:hAnsi="Times New Roman" w:cs="Times New Roman"/>
          <w:sz w:val="24"/>
          <w:szCs w:val="24"/>
        </w:rPr>
        <w:t xml:space="preserve"> as </w:t>
      </w:r>
      <w:r w:rsidR="00A37276" w:rsidRPr="00D75922">
        <w:rPr>
          <w:rFonts w:ascii="Times New Roman" w:eastAsia="Calibri" w:hAnsi="Times New Roman" w:cs="Times New Roman"/>
          <w:sz w:val="24"/>
          <w:szCs w:val="24"/>
        </w:rPr>
        <w:lastRenderedPageBreak/>
        <w:t>supplementary material</w:t>
      </w:r>
      <w:r w:rsidRPr="00D75922">
        <w:rPr>
          <w:rFonts w:ascii="Times New Roman" w:eastAsia="Times New Roman" w:hAnsi="Times New Roman" w:cs="Times New Roman"/>
          <w:color w:val="000000"/>
          <w:sz w:val="24"/>
          <w:szCs w:val="24"/>
          <w:lang w:eastAsia="en-GB"/>
        </w:rPr>
        <w:t>). The following discussion and analysis is based on these meetings, interviews and our reflections.</w:t>
      </w:r>
    </w:p>
    <w:p w14:paraId="63FCBEF1" w14:textId="77777777" w:rsidR="00491F5B" w:rsidRPr="00D75922" w:rsidRDefault="00491F5B" w:rsidP="00A24E5B">
      <w:pPr>
        <w:spacing w:after="0" w:line="480" w:lineRule="auto"/>
        <w:ind w:firstLine="709"/>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We structure the following discussion of our interventions within WE around the three key principles of combining democratically orientated Critical Performativity with Participatory Action Research we identified above, namely 1) participant led research topics; 2) treating social processes as an end in themselves; 3) democratic and collaborative knowledge production. Here we trace how we engaged with the participants to undertake the research, seeking to embody democratic participation in our own research practices as well as introducing a more democratic form of management to World Education. In the Discussion we review our case through the concept of the democratic </w:t>
      </w:r>
      <w:proofErr w:type="spellStart"/>
      <w:r w:rsidRPr="00D75922">
        <w:rPr>
          <w:rFonts w:ascii="Times New Roman" w:eastAsia="Times New Roman" w:hAnsi="Times New Roman" w:cs="Times New Roman"/>
          <w:color w:val="000000"/>
          <w:sz w:val="24"/>
          <w:szCs w:val="24"/>
          <w:lang w:eastAsia="en-GB"/>
        </w:rPr>
        <w:t>aporia</w:t>
      </w:r>
      <w:proofErr w:type="spellEnd"/>
      <w:r w:rsidRPr="00D75922">
        <w:rPr>
          <w:rFonts w:ascii="Times New Roman" w:eastAsia="Times New Roman" w:hAnsi="Times New Roman" w:cs="Times New Roman"/>
          <w:color w:val="000000"/>
          <w:sz w:val="24"/>
          <w:szCs w:val="24"/>
          <w:lang w:eastAsia="en-GB"/>
        </w:rPr>
        <w:t xml:space="preserve"> to examine why the intervention can be considered as a performative failure.</w:t>
      </w:r>
    </w:p>
    <w:p w14:paraId="723620AE" w14:textId="77777777" w:rsidR="00BE78DB" w:rsidRPr="00D75922" w:rsidRDefault="00BE78DB" w:rsidP="00A24E5B">
      <w:pPr>
        <w:spacing w:after="0" w:line="480" w:lineRule="auto"/>
        <w:ind w:firstLine="709"/>
        <w:rPr>
          <w:rFonts w:ascii="Times New Roman" w:eastAsia="Times New Roman" w:hAnsi="Times New Roman" w:cs="Times New Roman"/>
          <w:color w:val="000000"/>
          <w:sz w:val="24"/>
          <w:szCs w:val="24"/>
          <w:lang w:eastAsia="en-GB"/>
        </w:rPr>
      </w:pPr>
    </w:p>
    <w:p w14:paraId="21909A17" w14:textId="77777777" w:rsidR="00491F5B" w:rsidRPr="00D75922" w:rsidRDefault="00491F5B" w:rsidP="00A24E5B">
      <w:pPr>
        <w:spacing w:after="0" w:line="480" w:lineRule="auto"/>
        <w:rPr>
          <w:rFonts w:ascii="Times New Roman" w:eastAsia="Times New Roman" w:hAnsi="Times New Roman" w:cs="Times New Roman"/>
          <w:i/>
          <w:sz w:val="24"/>
          <w:szCs w:val="24"/>
          <w:lang w:eastAsia="en-GB"/>
        </w:rPr>
      </w:pPr>
      <w:r w:rsidRPr="00D75922">
        <w:rPr>
          <w:rFonts w:ascii="Times New Roman" w:eastAsia="Times New Roman" w:hAnsi="Times New Roman" w:cs="Times New Roman"/>
          <w:i/>
          <w:sz w:val="24"/>
          <w:szCs w:val="24"/>
          <w:lang w:eastAsia="en-GB"/>
        </w:rPr>
        <w:t>Vignette 1: Producing participant led research topics</w:t>
      </w:r>
    </w:p>
    <w:p w14:paraId="437426F8" w14:textId="77777777" w:rsidR="00BE78DB" w:rsidRPr="00D75922" w:rsidRDefault="00BE78DB" w:rsidP="00A24E5B">
      <w:pPr>
        <w:spacing w:after="0" w:line="480" w:lineRule="auto"/>
        <w:rPr>
          <w:rFonts w:ascii="Times New Roman" w:eastAsia="Times New Roman" w:hAnsi="Times New Roman" w:cs="Times New Roman"/>
          <w:b/>
          <w:i/>
          <w:sz w:val="24"/>
          <w:szCs w:val="24"/>
          <w:lang w:eastAsia="en-GB"/>
        </w:rPr>
      </w:pPr>
    </w:p>
    <w:p w14:paraId="5A07BDED" w14:textId="77777777" w:rsidR="00491F5B" w:rsidRPr="00D75922" w:rsidRDefault="00491F5B" w:rsidP="00A97B99">
      <w:pPr>
        <w:spacing w:after="0" w:line="480" w:lineRule="auto"/>
        <w:ind w:left="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 ‘We want to make World Education a non-hierarchical organisation, can you help us?’ </w:t>
      </w:r>
    </w:p>
    <w:p w14:paraId="14D663B9" w14:textId="34E825D0" w:rsidR="00491F5B" w:rsidRPr="00D75922" w:rsidRDefault="00491F5B" w:rsidP="00A97B99">
      <w:pPr>
        <w:spacing w:after="0" w:line="480" w:lineRule="auto"/>
        <w:ind w:left="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Paul, the Chair of the small education charity looks excitedly towards [Author 1] and Finance co-ordinator, Steve. World Education (WE), he explains, have been through a crisis. Run hierarchically, staff felt that the organization had drifted away from its founding values, and morale had suffered. ‘The thing is’, he goes on to explain, ‘we want to run things as democratically, participatory and non-hierarchically as possible …. We would like you, as a Business School academic, to run a couple of sessions explaining that such ways of organising are not only possible, but can also be effective. That way we might be able to convince them [sceptical Trustees] that this is the way forward. Would that be OK?’ As the conversation progresses we discuss the </w:t>
      </w:r>
      <w:r w:rsidRPr="00D75922">
        <w:rPr>
          <w:rFonts w:ascii="Times New Roman" w:eastAsia="Times New Roman" w:hAnsi="Times New Roman" w:cs="Times New Roman"/>
          <w:color w:val="000000"/>
          <w:sz w:val="24"/>
          <w:szCs w:val="24"/>
          <w:lang w:eastAsia="en-GB"/>
        </w:rPr>
        <w:lastRenderedPageBreak/>
        <w:t>types of interventions that could be offered and the challenges of overcoming scepticism about an approach people are not used to. ‘The question is’, [Author 1] concludes, ‘how do we introduce democracy democratically to people who are not sure they want it?’</w:t>
      </w:r>
    </w:p>
    <w:p w14:paraId="7FBC6747" w14:textId="77777777" w:rsidR="00BE78DB" w:rsidRPr="00D75922" w:rsidRDefault="00BE78DB" w:rsidP="00A24E5B">
      <w:pPr>
        <w:spacing w:after="0" w:line="480" w:lineRule="auto"/>
        <w:ind w:left="426"/>
        <w:rPr>
          <w:rFonts w:ascii="Times New Roman" w:eastAsia="Times New Roman" w:hAnsi="Times New Roman" w:cs="Times New Roman"/>
          <w:i/>
          <w:color w:val="000000"/>
          <w:sz w:val="24"/>
          <w:szCs w:val="24"/>
          <w:lang w:eastAsia="en-GB"/>
        </w:rPr>
      </w:pPr>
    </w:p>
    <w:p w14:paraId="79D2FC09" w14:textId="0BA85C4A" w:rsidR="00491F5B" w:rsidRPr="00D75922" w:rsidRDefault="00491F5B" w:rsidP="00A24E5B">
      <w:pPr>
        <w:spacing w:after="0" w:line="480" w:lineRule="auto"/>
        <w:rPr>
          <w:rFonts w:ascii="Times New Roman" w:eastAsia="Times New Roman" w:hAnsi="Times New Roman" w:cs="Times New Roman"/>
          <w:bCs/>
          <w:color w:val="000000"/>
          <w:sz w:val="24"/>
          <w:szCs w:val="24"/>
          <w:lang w:eastAsia="en-GB"/>
        </w:rPr>
      </w:pPr>
      <w:r w:rsidRPr="00D75922">
        <w:rPr>
          <w:rFonts w:ascii="Times New Roman" w:eastAsia="Times New Roman" w:hAnsi="Times New Roman" w:cs="Times New Roman"/>
          <w:bCs/>
          <w:color w:val="000000"/>
          <w:sz w:val="24"/>
          <w:szCs w:val="24"/>
          <w:lang w:eastAsia="en-GB"/>
        </w:rPr>
        <w:t>This research project began as a response to a request from members of World Education to support them in becoming a more democratically run organization. It seemed the perfec</w:t>
      </w:r>
      <w:r w:rsidRPr="00D75922">
        <w:rPr>
          <w:rFonts w:ascii="Times New Roman" w:hAnsi="Times New Roman" w:cs="Times New Roman"/>
          <w:noProof/>
          <w:sz w:val="24"/>
          <w:szCs w:val="24"/>
        </w:rPr>
        <w:t xml:space="preserve">t </w:t>
      </w:r>
      <w:r w:rsidRPr="00D75922">
        <w:rPr>
          <w:rFonts w:ascii="Times New Roman" w:eastAsia="Times New Roman" w:hAnsi="Times New Roman" w:cs="Times New Roman"/>
          <w:bCs/>
          <w:color w:val="000000"/>
          <w:sz w:val="24"/>
          <w:szCs w:val="24"/>
          <w:lang w:eastAsia="en-GB"/>
        </w:rPr>
        <w:t xml:space="preserve">context for a Critical Performative intervention. WE were an organization with a history of anarchist organizing, recent negative experiences of hierarchical managerialism, and wanted to return to a more democratic organizational form. We thought this an ideal opportunity to produce an affirmative, pragmatic intervention, working with potentialities </w:t>
      </w:r>
      <w:r w:rsidRPr="00D75922">
        <w:rPr>
          <w:rFonts w:ascii="Times New Roman" w:eastAsia="Times New Roman" w:hAnsi="Times New Roman" w:cs="Times New Roman"/>
          <w:bCs/>
          <w:noProof/>
          <w:color w:val="000000"/>
          <w:sz w:val="24"/>
          <w:szCs w:val="24"/>
          <w:lang w:eastAsia="en-GB"/>
        </w:rPr>
        <w:t>(Spicer et al., 2016)</w:t>
      </w:r>
      <w:r w:rsidRPr="00D75922">
        <w:rPr>
          <w:rFonts w:ascii="Times New Roman" w:eastAsia="Times New Roman" w:hAnsi="Times New Roman" w:cs="Times New Roman"/>
          <w:bCs/>
          <w:color w:val="000000"/>
          <w:sz w:val="24"/>
          <w:szCs w:val="24"/>
          <w:lang w:eastAsia="en-GB"/>
        </w:rPr>
        <w:t xml:space="preserve"> and internal activists (such as the Chair and finance co-ordinator) </w:t>
      </w:r>
      <w:r w:rsidRPr="00D75922">
        <w:rPr>
          <w:rFonts w:ascii="Times New Roman" w:eastAsia="Times New Roman" w:hAnsi="Times New Roman" w:cs="Times New Roman"/>
          <w:bCs/>
          <w:noProof/>
          <w:color w:val="000000"/>
          <w:sz w:val="24"/>
          <w:szCs w:val="24"/>
          <w:lang w:eastAsia="en-GB"/>
        </w:rPr>
        <w:t>(Wickert and Schaefer, 2015)</w:t>
      </w:r>
      <w:r w:rsidRPr="00D75922">
        <w:rPr>
          <w:rFonts w:ascii="Times New Roman" w:eastAsia="Times New Roman" w:hAnsi="Times New Roman" w:cs="Times New Roman"/>
          <w:bCs/>
          <w:color w:val="000000"/>
          <w:sz w:val="24"/>
          <w:szCs w:val="24"/>
          <w:lang w:eastAsia="en-GB"/>
        </w:rPr>
        <w:t xml:space="preserve">, to improve the working lives of participants </w:t>
      </w:r>
      <w:r w:rsidRPr="00D75922">
        <w:rPr>
          <w:rFonts w:ascii="Times New Roman" w:eastAsia="Times New Roman" w:hAnsi="Times New Roman" w:cs="Times New Roman"/>
          <w:bCs/>
          <w:noProof/>
          <w:color w:val="000000"/>
          <w:sz w:val="24"/>
          <w:szCs w:val="24"/>
          <w:lang w:eastAsia="en-GB"/>
        </w:rPr>
        <w:t>(McTaggart, 1997)</w:t>
      </w:r>
      <w:r w:rsidRPr="00D75922">
        <w:rPr>
          <w:rFonts w:ascii="Times New Roman" w:eastAsia="Times New Roman" w:hAnsi="Times New Roman" w:cs="Times New Roman"/>
          <w:bCs/>
          <w:color w:val="000000"/>
          <w:sz w:val="24"/>
          <w:szCs w:val="24"/>
          <w:lang w:eastAsia="en-GB"/>
        </w:rPr>
        <w:t xml:space="preserve"> as proponents of C</w:t>
      </w:r>
      <w:r w:rsidR="00D17CA2" w:rsidRPr="00D75922">
        <w:rPr>
          <w:rFonts w:ascii="Times New Roman" w:eastAsia="Times New Roman" w:hAnsi="Times New Roman" w:cs="Times New Roman"/>
          <w:bCs/>
          <w:color w:val="000000"/>
          <w:sz w:val="24"/>
          <w:szCs w:val="24"/>
          <w:lang w:eastAsia="en-GB"/>
        </w:rPr>
        <w:t xml:space="preserve">ritical </w:t>
      </w:r>
      <w:r w:rsidRPr="00D75922">
        <w:rPr>
          <w:rFonts w:ascii="Times New Roman" w:eastAsia="Times New Roman" w:hAnsi="Times New Roman" w:cs="Times New Roman"/>
          <w:bCs/>
          <w:color w:val="000000"/>
          <w:sz w:val="24"/>
          <w:szCs w:val="24"/>
          <w:lang w:eastAsia="en-GB"/>
        </w:rPr>
        <w:t>P</w:t>
      </w:r>
      <w:r w:rsidR="00D17CA2" w:rsidRPr="00D75922">
        <w:rPr>
          <w:rFonts w:ascii="Times New Roman" w:eastAsia="Times New Roman" w:hAnsi="Times New Roman" w:cs="Times New Roman"/>
          <w:bCs/>
          <w:color w:val="000000"/>
          <w:sz w:val="24"/>
          <w:szCs w:val="24"/>
          <w:lang w:eastAsia="en-GB"/>
        </w:rPr>
        <w:t>erformativity</w:t>
      </w:r>
      <w:r w:rsidRPr="00D75922">
        <w:rPr>
          <w:rFonts w:ascii="Times New Roman" w:eastAsia="Times New Roman" w:hAnsi="Times New Roman" w:cs="Times New Roman"/>
          <w:bCs/>
          <w:color w:val="000000"/>
          <w:sz w:val="24"/>
          <w:szCs w:val="24"/>
          <w:lang w:eastAsia="en-GB"/>
        </w:rPr>
        <w:t xml:space="preserve"> and PAR call for.</w:t>
      </w:r>
    </w:p>
    <w:p w14:paraId="2E1BDF2E" w14:textId="42CC2F16" w:rsidR="00491F5B" w:rsidRPr="00D75922" w:rsidRDefault="00491F5B" w:rsidP="00A24E5B">
      <w:pPr>
        <w:spacing w:after="0" w:line="480" w:lineRule="auto"/>
        <w:rPr>
          <w:rFonts w:ascii="Times New Roman" w:eastAsia="Times New Roman" w:hAnsi="Times New Roman" w:cs="Times New Roman"/>
          <w:bCs/>
          <w:color w:val="000000"/>
          <w:sz w:val="24"/>
          <w:szCs w:val="24"/>
          <w:lang w:val="en-US" w:eastAsia="en-GB"/>
        </w:rPr>
      </w:pPr>
      <w:r w:rsidRPr="00D75922">
        <w:rPr>
          <w:rFonts w:ascii="Times New Roman" w:eastAsia="Times New Roman" w:hAnsi="Times New Roman" w:cs="Times New Roman"/>
          <w:bCs/>
          <w:color w:val="000000"/>
          <w:sz w:val="24"/>
          <w:szCs w:val="24"/>
          <w:lang w:eastAsia="en-GB"/>
        </w:rPr>
        <w:tab/>
        <w:t xml:space="preserve">The goal of the project was to help WE become more democratic and participatory, in </w:t>
      </w:r>
      <w:r w:rsidR="003513F8" w:rsidRPr="00D75922">
        <w:rPr>
          <w:rFonts w:ascii="Times New Roman" w:eastAsia="Times New Roman" w:hAnsi="Times New Roman" w:cs="Times New Roman"/>
          <w:bCs/>
          <w:color w:val="000000"/>
          <w:sz w:val="24"/>
          <w:szCs w:val="24"/>
          <w:lang w:eastAsia="en-GB"/>
        </w:rPr>
        <w:t xml:space="preserve">a </w:t>
      </w:r>
      <w:r w:rsidRPr="00D75922">
        <w:rPr>
          <w:rFonts w:ascii="Times New Roman" w:eastAsia="Times New Roman" w:hAnsi="Times New Roman" w:cs="Times New Roman"/>
          <w:bCs/>
          <w:color w:val="000000"/>
          <w:sz w:val="24"/>
          <w:szCs w:val="24"/>
          <w:lang w:eastAsia="en-GB"/>
        </w:rPr>
        <w:t>manner that fitted their Freirean pedagogy</w:t>
      </w:r>
      <w:r w:rsidR="003513F8" w:rsidRPr="00D75922">
        <w:rPr>
          <w:rFonts w:ascii="Times New Roman" w:eastAsia="Times New Roman" w:hAnsi="Times New Roman" w:cs="Times New Roman"/>
          <w:bCs/>
          <w:color w:val="000000"/>
          <w:sz w:val="24"/>
          <w:szCs w:val="24"/>
          <w:lang w:eastAsia="en-GB"/>
        </w:rPr>
        <w:t xml:space="preserve"> and </w:t>
      </w:r>
      <w:r w:rsidRPr="00D75922">
        <w:rPr>
          <w:rFonts w:ascii="Times New Roman" w:eastAsia="Times New Roman" w:hAnsi="Times New Roman" w:cs="Times New Roman"/>
          <w:bCs/>
          <w:color w:val="000000"/>
          <w:sz w:val="24"/>
          <w:szCs w:val="24"/>
          <w:lang w:eastAsia="en-GB"/>
        </w:rPr>
        <w:t xml:space="preserve">achieve a ‘sort of consistency with what we are talking about in terms of our programmes’ and </w:t>
      </w:r>
      <w:r w:rsidR="003513F8" w:rsidRPr="00D75922">
        <w:rPr>
          <w:rFonts w:ascii="Times New Roman" w:eastAsia="Times New Roman" w:hAnsi="Times New Roman" w:cs="Times New Roman"/>
          <w:bCs/>
          <w:color w:val="000000"/>
          <w:sz w:val="24"/>
          <w:szCs w:val="24"/>
          <w:lang w:eastAsia="en-GB"/>
        </w:rPr>
        <w:t>their own organizing</w:t>
      </w:r>
      <w:r w:rsidRPr="00D75922">
        <w:rPr>
          <w:rFonts w:ascii="Times New Roman" w:eastAsia="Times New Roman" w:hAnsi="Times New Roman" w:cs="Times New Roman"/>
          <w:bCs/>
          <w:color w:val="000000"/>
          <w:sz w:val="24"/>
          <w:szCs w:val="24"/>
          <w:lang w:eastAsia="en-GB"/>
        </w:rPr>
        <w:t xml:space="preserve"> (Steve). As Paul, the first Chair, put it, ‘it seems ironic, paradoxical, hypocritical, contradictory, that the way in which [WE] organised itself [hierarchically] replicates a lot of the problems that exist, within a world that is trying to move away from.’ </w:t>
      </w:r>
      <w:r w:rsidR="003513F8" w:rsidRPr="00D75922">
        <w:rPr>
          <w:rFonts w:ascii="Times New Roman" w:eastAsia="Times New Roman" w:hAnsi="Times New Roman" w:cs="Times New Roman"/>
          <w:bCs/>
          <w:color w:val="000000"/>
          <w:sz w:val="24"/>
          <w:szCs w:val="24"/>
          <w:lang w:eastAsia="en-GB"/>
        </w:rPr>
        <w:t>O</w:t>
      </w:r>
      <w:r w:rsidRPr="00D75922">
        <w:rPr>
          <w:rFonts w:ascii="Times New Roman" w:eastAsia="Times New Roman" w:hAnsi="Times New Roman" w:cs="Times New Roman"/>
          <w:bCs/>
          <w:color w:val="000000"/>
          <w:sz w:val="24"/>
          <w:szCs w:val="24"/>
          <w:lang w:eastAsia="en-GB"/>
        </w:rPr>
        <w:t xml:space="preserve">ur research goal was to </w:t>
      </w:r>
      <w:r w:rsidR="000406BF" w:rsidRPr="00D75922">
        <w:rPr>
          <w:rFonts w:ascii="Times New Roman" w:eastAsia="Times New Roman" w:hAnsi="Times New Roman" w:cs="Times New Roman"/>
          <w:bCs/>
          <w:color w:val="000000"/>
          <w:sz w:val="24"/>
          <w:szCs w:val="24"/>
          <w:lang w:eastAsia="en-GB"/>
        </w:rPr>
        <w:t xml:space="preserve">move </w:t>
      </w:r>
      <w:r w:rsidRPr="00D75922">
        <w:rPr>
          <w:rFonts w:ascii="Times New Roman" w:eastAsia="Times New Roman" w:hAnsi="Times New Roman" w:cs="Times New Roman"/>
          <w:bCs/>
          <w:color w:val="000000"/>
          <w:sz w:val="24"/>
          <w:szCs w:val="24"/>
          <w:lang w:eastAsia="en-GB"/>
        </w:rPr>
        <w:t>WE</w:t>
      </w:r>
      <w:r w:rsidR="000406BF" w:rsidRPr="00D75922">
        <w:rPr>
          <w:rFonts w:ascii="Times New Roman" w:eastAsia="Times New Roman" w:hAnsi="Times New Roman" w:cs="Times New Roman"/>
          <w:bCs/>
          <w:color w:val="000000"/>
          <w:sz w:val="24"/>
          <w:szCs w:val="24"/>
          <w:lang w:eastAsia="en-GB"/>
        </w:rPr>
        <w:t xml:space="preserve"> </w:t>
      </w:r>
      <w:r w:rsidRPr="00D75922">
        <w:rPr>
          <w:rFonts w:ascii="Times New Roman" w:eastAsia="Times New Roman" w:hAnsi="Times New Roman" w:cs="Times New Roman"/>
          <w:bCs/>
          <w:color w:val="000000"/>
          <w:sz w:val="24"/>
          <w:szCs w:val="24"/>
          <w:lang w:eastAsia="en-GB"/>
        </w:rPr>
        <w:t>‘away from having somebody who’s actually top of the tree’</w:t>
      </w:r>
      <w:r w:rsidR="000406BF" w:rsidRPr="00D75922">
        <w:rPr>
          <w:rFonts w:ascii="Times New Roman" w:eastAsia="Times New Roman" w:hAnsi="Times New Roman" w:cs="Times New Roman"/>
          <w:bCs/>
          <w:color w:val="000000"/>
          <w:sz w:val="24"/>
          <w:szCs w:val="24"/>
          <w:lang w:eastAsia="en-GB"/>
        </w:rPr>
        <w:t xml:space="preserve"> (Abby – staff member) by </w:t>
      </w:r>
      <w:r w:rsidRPr="00D75922">
        <w:rPr>
          <w:rFonts w:ascii="Times New Roman" w:eastAsia="Times New Roman" w:hAnsi="Times New Roman" w:cs="Times New Roman"/>
          <w:bCs/>
          <w:color w:val="000000"/>
          <w:sz w:val="24"/>
          <w:szCs w:val="24"/>
          <w:lang w:eastAsia="en-GB"/>
        </w:rPr>
        <w:t xml:space="preserve">embedding non-hierarchical principles in the way that WE worked. </w:t>
      </w:r>
      <w:r w:rsidRPr="00D75922">
        <w:rPr>
          <w:rFonts w:ascii="Times New Roman" w:eastAsia="Times New Roman" w:hAnsi="Times New Roman" w:cs="Times New Roman"/>
          <w:bCs/>
          <w:color w:val="000000"/>
          <w:sz w:val="24"/>
          <w:szCs w:val="24"/>
          <w:lang w:val="en-US" w:eastAsia="en-GB"/>
        </w:rPr>
        <w:t xml:space="preserve">Despite an apparent consensus at the start of the project, however, as the research progressed it became more apparent that not everyone had the same understanding of what non-hierarchical meant, or even whether it was desirable. </w:t>
      </w:r>
      <w:r w:rsidRPr="00D75922">
        <w:rPr>
          <w:rFonts w:ascii="Times New Roman" w:eastAsia="Times New Roman" w:hAnsi="Times New Roman" w:cs="Times New Roman"/>
          <w:bCs/>
          <w:color w:val="000000"/>
          <w:sz w:val="24"/>
          <w:szCs w:val="24"/>
          <w:lang w:val="en-US" w:eastAsia="en-GB"/>
        </w:rPr>
        <w:lastRenderedPageBreak/>
        <w:t>As Claire, a Trustee</w:t>
      </w:r>
      <w:r w:rsidR="000406BF" w:rsidRPr="00D75922">
        <w:rPr>
          <w:rFonts w:ascii="Times New Roman" w:eastAsia="Times New Roman" w:hAnsi="Times New Roman" w:cs="Times New Roman"/>
          <w:bCs/>
          <w:color w:val="000000"/>
          <w:sz w:val="24"/>
          <w:szCs w:val="24"/>
          <w:lang w:val="en-US" w:eastAsia="en-GB"/>
        </w:rPr>
        <w:t>, answered</w:t>
      </w:r>
      <w:r w:rsidRPr="00D75922">
        <w:rPr>
          <w:rFonts w:ascii="Times New Roman" w:eastAsia="Times New Roman" w:hAnsi="Times New Roman" w:cs="Times New Roman"/>
          <w:bCs/>
          <w:color w:val="000000"/>
          <w:sz w:val="24"/>
          <w:szCs w:val="24"/>
          <w:lang w:val="en-US" w:eastAsia="en-GB"/>
        </w:rPr>
        <w:t xml:space="preserve"> when asked why WE were moving in this direction, ‘Not sure why</w:t>
      </w:r>
      <w:r w:rsidR="000406BF" w:rsidRPr="00D75922">
        <w:rPr>
          <w:rFonts w:ascii="Times New Roman" w:eastAsia="Times New Roman" w:hAnsi="Times New Roman" w:cs="Times New Roman"/>
          <w:bCs/>
          <w:color w:val="000000"/>
          <w:sz w:val="24"/>
          <w:szCs w:val="24"/>
          <w:lang w:val="en-US" w:eastAsia="en-GB"/>
        </w:rPr>
        <w:t xml:space="preserve">… </w:t>
      </w:r>
      <w:r w:rsidRPr="00D75922">
        <w:rPr>
          <w:rFonts w:ascii="Times New Roman" w:eastAsia="Times New Roman" w:hAnsi="Times New Roman" w:cs="Times New Roman"/>
          <w:bCs/>
          <w:color w:val="000000"/>
          <w:sz w:val="24"/>
          <w:szCs w:val="24"/>
          <w:lang w:val="en-US" w:eastAsia="en-GB"/>
        </w:rPr>
        <w:t xml:space="preserve">it’s obviously something [the staff] wanted’. </w:t>
      </w:r>
    </w:p>
    <w:p w14:paraId="7E4DAF90" w14:textId="75B13C86" w:rsidR="00491F5B" w:rsidRPr="00D75922" w:rsidRDefault="00491F5B" w:rsidP="00A24E5B">
      <w:pPr>
        <w:spacing w:after="0" w:line="480" w:lineRule="auto"/>
        <w:ind w:firstLine="720"/>
        <w:rPr>
          <w:rFonts w:ascii="Times New Roman" w:eastAsia="Times New Roman" w:hAnsi="Times New Roman" w:cs="Times New Roman"/>
          <w:bCs/>
          <w:color w:val="000000"/>
          <w:sz w:val="24"/>
          <w:szCs w:val="24"/>
          <w:lang w:eastAsia="en-GB"/>
        </w:rPr>
      </w:pPr>
      <w:r w:rsidRPr="00D75922">
        <w:rPr>
          <w:rFonts w:ascii="Times New Roman" w:eastAsia="Times New Roman" w:hAnsi="Times New Roman" w:cs="Times New Roman"/>
          <w:bCs/>
          <w:color w:val="000000"/>
          <w:sz w:val="24"/>
          <w:szCs w:val="24"/>
          <w:lang w:val="en-US" w:eastAsia="en-GB"/>
        </w:rPr>
        <w:t xml:space="preserve">Based on the principles of democratic consensus-based decision-making </w:t>
      </w:r>
      <w:r w:rsidRPr="00D75922">
        <w:rPr>
          <w:rFonts w:ascii="Times New Roman" w:eastAsia="Times New Roman" w:hAnsi="Times New Roman" w:cs="Times New Roman"/>
          <w:bCs/>
          <w:noProof/>
          <w:color w:val="000000"/>
          <w:sz w:val="24"/>
          <w:szCs w:val="24"/>
          <w:lang w:val="en-US" w:eastAsia="en-GB"/>
        </w:rPr>
        <w:t>(Rothschild and Stephenson, 2009)</w:t>
      </w:r>
      <w:r w:rsidRPr="00D75922">
        <w:rPr>
          <w:rFonts w:ascii="Times New Roman" w:eastAsia="Times New Roman" w:hAnsi="Times New Roman" w:cs="Times New Roman"/>
          <w:bCs/>
          <w:color w:val="000000"/>
          <w:sz w:val="24"/>
          <w:szCs w:val="24"/>
          <w:lang w:val="en-US" w:eastAsia="en-GB"/>
        </w:rPr>
        <w:t xml:space="preserve">, and PAR </w:t>
      </w:r>
      <w:r w:rsidRPr="00D75922">
        <w:rPr>
          <w:rFonts w:ascii="Times New Roman" w:eastAsia="Times New Roman" w:hAnsi="Times New Roman" w:cs="Times New Roman"/>
          <w:bCs/>
          <w:noProof/>
          <w:color w:val="000000"/>
          <w:sz w:val="24"/>
          <w:szCs w:val="24"/>
          <w:lang w:val="en-US" w:eastAsia="en-GB"/>
        </w:rPr>
        <w:t>(Kindon et al., 2007)</w:t>
      </w:r>
      <w:r w:rsidRPr="00D75922">
        <w:rPr>
          <w:rFonts w:ascii="Times New Roman" w:eastAsia="Times New Roman" w:hAnsi="Times New Roman" w:cs="Times New Roman"/>
          <w:bCs/>
          <w:color w:val="000000"/>
          <w:sz w:val="24"/>
          <w:szCs w:val="24"/>
          <w:lang w:val="en-US" w:eastAsia="en-GB"/>
        </w:rPr>
        <w:t xml:space="preserve">, we </w:t>
      </w:r>
      <w:r w:rsidR="000406BF" w:rsidRPr="00D75922">
        <w:rPr>
          <w:rFonts w:ascii="Times New Roman" w:eastAsia="Times New Roman" w:hAnsi="Times New Roman" w:cs="Times New Roman"/>
          <w:bCs/>
          <w:color w:val="000000"/>
          <w:sz w:val="24"/>
          <w:szCs w:val="24"/>
          <w:lang w:val="en-US" w:eastAsia="en-GB"/>
        </w:rPr>
        <w:t xml:space="preserve">sought </w:t>
      </w:r>
      <w:r w:rsidRPr="00D75922">
        <w:rPr>
          <w:rFonts w:ascii="Times New Roman" w:eastAsia="Times New Roman" w:hAnsi="Times New Roman" w:cs="Times New Roman"/>
          <w:bCs/>
          <w:color w:val="000000"/>
          <w:sz w:val="24"/>
          <w:szCs w:val="24"/>
          <w:lang w:val="en-US" w:eastAsia="en-GB"/>
        </w:rPr>
        <w:t xml:space="preserve">to include all members in defining the research objectives. Our first intervention was an organization-wide consultation to see what </w:t>
      </w:r>
      <w:r w:rsidR="000406BF" w:rsidRPr="00D75922">
        <w:rPr>
          <w:rFonts w:ascii="Times New Roman" w:eastAsia="Times New Roman" w:hAnsi="Times New Roman" w:cs="Times New Roman"/>
          <w:bCs/>
          <w:color w:val="000000"/>
          <w:sz w:val="24"/>
          <w:szCs w:val="24"/>
          <w:lang w:val="en-US" w:eastAsia="en-GB"/>
        </w:rPr>
        <w:t>the t</w:t>
      </w:r>
      <w:r w:rsidRPr="00D75922">
        <w:rPr>
          <w:rFonts w:ascii="Times New Roman" w:eastAsia="Times New Roman" w:hAnsi="Times New Roman" w:cs="Times New Roman"/>
          <w:bCs/>
          <w:color w:val="000000"/>
          <w:sz w:val="24"/>
          <w:szCs w:val="24"/>
          <w:lang w:val="en-US" w:eastAsia="en-GB"/>
        </w:rPr>
        <w:t>rustees, staff and volunteers wanted. This was intended to include everyon</w:t>
      </w:r>
      <w:r w:rsidR="000406BF" w:rsidRPr="00D75922">
        <w:rPr>
          <w:rFonts w:ascii="Times New Roman" w:eastAsia="Times New Roman" w:hAnsi="Times New Roman" w:cs="Times New Roman"/>
          <w:bCs/>
          <w:color w:val="000000"/>
          <w:sz w:val="24"/>
          <w:szCs w:val="24"/>
          <w:lang w:val="en-US" w:eastAsia="en-GB"/>
        </w:rPr>
        <w:t>e but</w:t>
      </w:r>
      <w:r w:rsidRPr="00D75922">
        <w:rPr>
          <w:rFonts w:ascii="Times New Roman" w:eastAsia="Times New Roman" w:hAnsi="Times New Roman" w:cs="Times New Roman"/>
          <w:bCs/>
          <w:color w:val="000000"/>
          <w:sz w:val="24"/>
          <w:szCs w:val="24"/>
          <w:lang w:val="en-US" w:eastAsia="en-GB"/>
        </w:rPr>
        <w:t xml:space="preserve"> whilst all the staff attended, only three volunteers and two Trustees did. Significantly th</w:t>
      </w:r>
      <w:r w:rsidR="000406BF" w:rsidRPr="00D75922">
        <w:rPr>
          <w:rFonts w:ascii="Times New Roman" w:eastAsia="Times New Roman" w:hAnsi="Times New Roman" w:cs="Times New Roman"/>
          <w:bCs/>
          <w:color w:val="000000"/>
          <w:sz w:val="24"/>
          <w:szCs w:val="24"/>
          <w:lang w:val="en-US" w:eastAsia="en-GB"/>
        </w:rPr>
        <w:t>ose</w:t>
      </w:r>
      <w:r w:rsidRPr="00D75922">
        <w:rPr>
          <w:rFonts w:ascii="Times New Roman" w:eastAsia="Times New Roman" w:hAnsi="Times New Roman" w:cs="Times New Roman"/>
          <w:bCs/>
          <w:color w:val="000000"/>
          <w:sz w:val="24"/>
          <w:szCs w:val="24"/>
          <w:lang w:val="en-US" w:eastAsia="en-GB"/>
        </w:rPr>
        <w:t xml:space="preserve"> Trustees who were </w:t>
      </w:r>
      <w:r w:rsidR="000406BF" w:rsidRPr="00D75922">
        <w:rPr>
          <w:rFonts w:ascii="Times New Roman" w:eastAsia="Times New Roman" w:hAnsi="Times New Roman" w:cs="Times New Roman"/>
          <w:bCs/>
          <w:color w:val="000000"/>
          <w:sz w:val="24"/>
          <w:szCs w:val="24"/>
          <w:lang w:val="en-US" w:eastAsia="en-GB"/>
        </w:rPr>
        <w:t xml:space="preserve">the </w:t>
      </w:r>
      <w:r w:rsidRPr="00D75922">
        <w:rPr>
          <w:rFonts w:ascii="Times New Roman" w:eastAsia="Times New Roman" w:hAnsi="Times New Roman" w:cs="Times New Roman"/>
          <w:bCs/>
          <w:color w:val="000000"/>
          <w:sz w:val="24"/>
          <w:szCs w:val="24"/>
          <w:lang w:val="en-US" w:eastAsia="en-GB"/>
        </w:rPr>
        <w:t>most skeptical of democratic management</w:t>
      </w:r>
      <w:r w:rsidR="000406BF" w:rsidRPr="00D75922">
        <w:rPr>
          <w:rFonts w:ascii="Times New Roman" w:eastAsia="Times New Roman" w:hAnsi="Times New Roman" w:cs="Times New Roman"/>
          <w:bCs/>
          <w:color w:val="000000"/>
          <w:sz w:val="24"/>
          <w:szCs w:val="24"/>
          <w:lang w:val="en-US" w:eastAsia="en-GB"/>
        </w:rPr>
        <w:t>,</w:t>
      </w:r>
      <w:r w:rsidRPr="00D75922">
        <w:rPr>
          <w:rFonts w:ascii="Times New Roman" w:eastAsia="Times New Roman" w:hAnsi="Times New Roman" w:cs="Times New Roman"/>
          <w:bCs/>
          <w:color w:val="000000"/>
          <w:sz w:val="24"/>
          <w:szCs w:val="24"/>
          <w:lang w:val="en-US" w:eastAsia="en-GB"/>
        </w:rPr>
        <w:t xml:space="preserve"> did not </w:t>
      </w:r>
      <w:r w:rsidR="000406BF" w:rsidRPr="00D75922">
        <w:rPr>
          <w:rFonts w:ascii="Times New Roman" w:eastAsia="Times New Roman" w:hAnsi="Times New Roman" w:cs="Times New Roman"/>
          <w:bCs/>
          <w:color w:val="000000"/>
          <w:sz w:val="24"/>
          <w:szCs w:val="24"/>
          <w:lang w:val="en-US" w:eastAsia="en-GB"/>
        </w:rPr>
        <w:t>participate</w:t>
      </w:r>
      <w:r w:rsidRPr="00D75922">
        <w:rPr>
          <w:rFonts w:ascii="Times New Roman" w:eastAsia="Times New Roman" w:hAnsi="Times New Roman" w:cs="Times New Roman"/>
          <w:bCs/>
          <w:color w:val="000000"/>
          <w:sz w:val="24"/>
          <w:szCs w:val="24"/>
          <w:lang w:val="en-US" w:eastAsia="en-GB"/>
        </w:rPr>
        <w:t xml:space="preserve">. We therefore came to our first dilemma, </w:t>
      </w:r>
      <w:r w:rsidRPr="00D75922">
        <w:rPr>
          <w:rFonts w:ascii="Times New Roman" w:eastAsia="Times New Roman" w:hAnsi="Times New Roman" w:cs="Times New Roman"/>
          <w:color w:val="000000"/>
          <w:sz w:val="24"/>
          <w:szCs w:val="24"/>
          <w:lang w:eastAsia="en-GB"/>
        </w:rPr>
        <w:t xml:space="preserve">who counts (who are the people or </w:t>
      </w:r>
      <w:r w:rsidRPr="00D75922">
        <w:rPr>
          <w:rFonts w:ascii="Times New Roman" w:eastAsia="Times New Roman" w:hAnsi="Times New Roman" w:cs="Times New Roman"/>
          <w:i/>
          <w:color w:val="000000"/>
          <w:sz w:val="24"/>
          <w:szCs w:val="24"/>
          <w:lang w:eastAsia="en-GB"/>
        </w:rPr>
        <w:t>demos</w:t>
      </w:r>
      <w:r w:rsidRPr="00D75922">
        <w:rPr>
          <w:rFonts w:ascii="Times New Roman" w:eastAsia="Times New Roman" w:hAnsi="Times New Roman" w:cs="Times New Roman"/>
          <w:color w:val="000000"/>
          <w:sz w:val="24"/>
          <w:szCs w:val="24"/>
          <w:lang w:eastAsia="en-GB"/>
        </w:rPr>
        <w:t>) within the research process, and how can we engage members who are unable</w:t>
      </w:r>
      <w:r w:rsidR="000406BF" w:rsidRPr="00D75922">
        <w:rPr>
          <w:rFonts w:ascii="Times New Roman" w:eastAsia="Times New Roman" w:hAnsi="Times New Roman" w:cs="Times New Roman"/>
          <w:color w:val="000000"/>
          <w:sz w:val="24"/>
          <w:szCs w:val="24"/>
          <w:lang w:eastAsia="en-GB"/>
        </w:rPr>
        <w:t>, or unwilling,</w:t>
      </w:r>
      <w:r w:rsidRPr="00D75922">
        <w:rPr>
          <w:rFonts w:ascii="Times New Roman" w:eastAsia="Times New Roman" w:hAnsi="Times New Roman" w:cs="Times New Roman"/>
          <w:color w:val="000000"/>
          <w:sz w:val="24"/>
          <w:szCs w:val="24"/>
          <w:lang w:eastAsia="en-GB"/>
        </w:rPr>
        <w:t xml:space="preserve"> to participate?</w:t>
      </w:r>
      <w:r w:rsidRPr="00D75922">
        <w:rPr>
          <w:rFonts w:ascii="Times New Roman" w:eastAsia="Times New Roman" w:hAnsi="Times New Roman" w:cs="Times New Roman"/>
          <w:bCs/>
          <w:color w:val="000000"/>
          <w:sz w:val="24"/>
          <w:szCs w:val="24"/>
          <w:lang w:eastAsia="en-GB"/>
        </w:rPr>
        <w:t xml:space="preserve"> Unlike PAR, which assume</w:t>
      </w:r>
      <w:r w:rsidR="000406BF" w:rsidRPr="00D75922">
        <w:rPr>
          <w:rFonts w:ascii="Times New Roman" w:eastAsia="Times New Roman" w:hAnsi="Times New Roman" w:cs="Times New Roman"/>
          <w:bCs/>
          <w:color w:val="000000"/>
          <w:sz w:val="24"/>
          <w:szCs w:val="24"/>
          <w:lang w:eastAsia="en-GB"/>
        </w:rPr>
        <w:t>s</w:t>
      </w:r>
      <w:r w:rsidRPr="00D75922">
        <w:rPr>
          <w:rFonts w:ascii="Times New Roman" w:eastAsia="Times New Roman" w:hAnsi="Times New Roman" w:cs="Times New Roman"/>
          <w:bCs/>
          <w:color w:val="000000"/>
          <w:sz w:val="24"/>
          <w:szCs w:val="24"/>
          <w:lang w:eastAsia="en-GB"/>
        </w:rPr>
        <w:t xml:space="preserve"> th</w:t>
      </w:r>
      <w:r w:rsidR="000406BF" w:rsidRPr="00D75922">
        <w:rPr>
          <w:rFonts w:ascii="Times New Roman" w:eastAsia="Times New Roman" w:hAnsi="Times New Roman" w:cs="Times New Roman"/>
          <w:bCs/>
          <w:color w:val="000000"/>
          <w:sz w:val="24"/>
          <w:szCs w:val="24"/>
          <w:lang w:eastAsia="en-GB"/>
        </w:rPr>
        <w:t>at</w:t>
      </w:r>
      <w:r w:rsidRPr="00D75922">
        <w:rPr>
          <w:rFonts w:ascii="Times New Roman" w:eastAsia="Times New Roman" w:hAnsi="Times New Roman" w:cs="Times New Roman"/>
          <w:bCs/>
          <w:color w:val="000000"/>
          <w:sz w:val="24"/>
          <w:szCs w:val="24"/>
          <w:lang w:eastAsia="en-GB"/>
        </w:rPr>
        <w:t xml:space="preserve"> participants have shared interests, in our project it was clear from our initial meeting that those Trustees who were most sceptical about a non-hierarchical approach to organization had chosen to express this scepticism by non-participation. However, from those that did attend this meeting, a consensus (albeit weak) to work non-hierarchically did emerge.</w:t>
      </w:r>
    </w:p>
    <w:p w14:paraId="05552EF0" w14:textId="77777777" w:rsidR="00BE78DB" w:rsidRPr="00D75922" w:rsidRDefault="00BE78DB" w:rsidP="00A24E5B">
      <w:pPr>
        <w:spacing w:after="0" w:line="480" w:lineRule="auto"/>
        <w:ind w:firstLine="720"/>
        <w:rPr>
          <w:rFonts w:ascii="Times New Roman" w:eastAsia="Times New Roman" w:hAnsi="Times New Roman" w:cs="Times New Roman"/>
          <w:bCs/>
          <w:color w:val="000000"/>
          <w:sz w:val="24"/>
          <w:szCs w:val="24"/>
          <w:lang w:eastAsia="en-GB"/>
        </w:rPr>
      </w:pPr>
    </w:p>
    <w:p w14:paraId="1899BA6F" w14:textId="48FF7367" w:rsidR="00BE78DB" w:rsidRPr="00D75922" w:rsidRDefault="00491F5B" w:rsidP="00A24E5B">
      <w:pPr>
        <w:spacing w:after="0" w:line="480" w:lineRule="auto"/>
        <w:rPr>
          <w:rFonts w:ascii="Times New Roman" w:eastAsia="Times New Roman" w:hAnsi="Times New Roman" w:cs="Times New Roman"/>
          <w:b/>
          <w:bCs/>
          <w:color w:val="000000"/>
          <w:sz w:val="24"/>
          <w:szCs w:val="24"/>
          <w:lang w:eastAsia="en-GB"/>
        </w:rPr>
      </w:pPr>
      <w:r w:rsidRPr="00D75922">
        <w:rPr>
          <w:rFonts w:ascii="Times New Roman" w:eastAsia="Times New Roman" w:hAnsi="Times New Roman" w:cs="Times New Roman"/>
          <w:bCs/>
          <w:i/>
          <w:color w:val="000000"/>
          <w:sz w:val="24"/>
          <w:szCs w:val="24"/>
          <w:lang w:eastAsia="en-GB"/>
        </w:rPr>
        <w:t xml:space="preserve">Vignette 2: </w:t>
      </w:r>
      <w:r w:rsidRPr="00D75922">
        <w:rPr>
          <w:rFonts w:ascii="Times New Roman" w:eastAsia="Times New Roman" w:hAnsi="Times New Roman" w:cs="Times New Roman"/>
          <w:i/>
          <w:color w:val="000000"/>
          <w:sz w:val="24"/>
          <w:szCs w:val="24"/>
          <w:lang w:eastAsia="en-GB"/>
        </w:rPr>
        <w:t>Treating social processes as ends in themselves</w:t>
      </w:r>
    </w:p>
    <w:p w14:paraId="6754B3A6" w14:textId="77777777" w:rsidR="00A97B99" w:rsidRPr="00D75922" w:rsidRDefault="00A97B99" w:rsidP="00A24E5B">
      <w:pPr>
        <w:spacing w:after="0" w:line="480" w:lineRule="auto"/>
        <w:ind w:left="284"/>
        <w:rPr>
          <w:rFonts w:ascii="Times New Roman" w:eastAsia="Times New Roman" w:hAnsi="Times New Roman" w:cs="Times New Roman"/>
          <w:bCs/>
          <w:i/>
          <w:color w:val="000000"/>
          <w:sz w:val="24"/>
          <w:szCs w:val="24"/>
          <w:lang w:eastAsia="en-GB"/>
        </w:rPr>
      </w:pPr>
    </w:p>
    <w:p w14:paraId="5C91F908" w14:textId="77777777" w:rsidR="00491F5B" w:rsidRPr="00D75922" w:rsidRDefault="00491F5B" w:rsidP="00A97B99">
      <w:pPr>
        <w:spacing w:after="0" w:line="480" w:lineRule="auto"/>
        <w:ind w:left="720"/>
        <w:rPr>
          <w:rFonts w:ascii="Times New Roman" w:eastAsia="Times New Roman" w:hAnsi="Times New Roman" w:cs="Times New Roman"/>
          <w:bCs/>
          <w:color w:val="000000"/>
          <w:sz w:val="24"/>
          <w:szCs w:val="24"/>
          <w:lang w:val="en-US" w:eastAsia="en-GB"/>
        </w:rPr>
      </w:pPr>
      <w:r w:rsidRPr="00D75922">
        <w:rPr>
          <w:rFonts w:ascii="Times New Roman" w:eastAsia="Times New Roman" w:hAnsi="Times New Roman" w:cs="Times New Roman"/>
          <w:bCs/>
          <w:color w:val="000000"/>
          <w:sz w:val="24"/>
          <w:szCs w:val="24"/>
          <w:lang w:eastAsia="en-GB"/>
        </w:rPr>
        <w:t xml:space="preserve"> ‘So can we change the policy on recruitment then to make it more non-hierarchical?’ [Author 1] asks. We are in the third meeting of the non-hierarchical working group, a group established to explore in more detail how a non-hierarchical way of working could happen in practice. The group had been set up by Mark, the new Chair of WE after Paul’s term had finished, to seek to embed the principles of non-hierarchical organizing so WE was not just ‘</w:t>
      </w:r>
      <w:r w:rsidRPr="00D75922">
        <w:rPr>
          <w:rFonts w:ascii="Times New Roman" w:eastAsia="Times New Roman" w:hAnsi="Times New Roman" w:cs="Times New Roman"/>
          <w:bCs/>
          <w:color w:val="000000"/>
          <w:sz w:val="24"/>
          <w:szCs w:val="24"/>
          <w:lang w:val="en-US" w:eastAsia="en-GB"/>
        </w:rPr>
        <w:t xml:space="preserve">not just reliant on the personalities of the people here’ but on more formal processes (Paul). </w:t>
      </w:r>
    </w:p>
    <w:p w14:paraId="670B9766" w14:textId="77777777" w:rsidR="00491F5B" w:rsidRPr="00D75922" w:rsidRDefault="00491F5B" w:rsidP="00A97B99">
      <w:pPr>
        <w:spacing w:after="0" w:line="480" w:lineRule="auto"/>
        <w:ind w:left="720"/>
        <w:rPr>
          <w:rFonts w:ascii="Times New Roman" w:eastAsia="Times New Roman" w:hAnsi="Times New Roman" w:cs="Times New Roman"/>
          <w:bCs/>
          <w:color w:val="000000"/>
          <w:sz w:val="24"/>
          <w:szCs w:val="24"/>
          <w:lang w:val="en-US" w:eastAsia="en-GB"/>
        </w:rPr>
      </w:pPr>
      <w:r w:rsidRPr="00D75922">
        <w:rPr>
          <w:rFonts w:ascii="Times New Roman" w:eastAsia="Times New Roman" w:hAnsi="Times New Roman" w:cs="Times New Roman"/>
          <w:bCs/>
          <w:color w:val="000000"/>
          <w:sz w:val="24"/>
          <w:szCs w:val="24"/>
          <w:lang w:val="en-US" w:eastAsia="en-GB"/>
        </w:rPr>
        <w:lastRenderedPageBreak/>
        <w:t>‘We could in practice’, states Steve, the most knowledgeable of WE’s constitution. ‘But the question is would that be that democratic?’ asks Trustee Claire. A discussion ensues about the remit and power that the working group should have.</w:t>
      </w:r>
    </w:p>
    <w:p w14:paraId="42BC08AF" w14:textId="77777777" w:rsidR="00BE78DB" w:rsidRPr="00D75922" w:rsidRDefault="00BE78DB" w:rsidP="00A24E5B">
      <w:pPr>
        <w:spacing w:after="0" w:line="480" w:lineRule="auto"/>
        <w:ind w:left="284"/>
        <w:rPr>
          <w:rFonts w:ascii="Times New Roman" w:eastAsia="Times New Roman" w:hAnsi="Times New Roman" w:cs="Times New Roman"/>
          <w:bCs/>
          <w:i/>
          <w:color w:val="000000"/>
          <w:sz w:val="24"/>
          <w:szCs w:val="24"/>
          <w:lang w:val="en-US" w:eastAsia="en-GB"/>
        </w:rPr>
      </w:pPr>
    </w:p>
    <w:p w14:paraId="745786ED" w14:textId="60423BB6"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bCs/>
          <w:color w:val="000000"/>
          <w:sz w:val="24"/>
          <w:szCs w:val="24"/>
          <w:lang w:eastAsia="en-GB"/>
        </w:rPr>
        <w:t>The non-hierarchical working group was established by the second Chair</w:t>
      </w:r>
      <w:r w:rsidR="00394100" w:rsidRPr="00D75922">
        <w:rPr>
          <w:rFonts w:ascii="Times New Roman" w:eastAsia="Times New Roman" w:hAnsi="Times New Roman" w:cs="Times New Roman"/>
          <w:bCs/>
          <w:color w:val="000000"/>
          <w:sz w:val="24"/>
          <w:szCs w:val="24"/>
          <w:lang w:eastAsia="en-GB"/>
        </w:rPr>
        <w:t>,</w:t>
      </w:r>
      <w:r w:rsidRPr="00D75922">
        <w:rPr>
          <w:rFonts w:ascii="Times New Roman" w:eastAsia="Times New Roman" w:hAnsi="Times New Roman" w:cs="Times New Roman"/>
          <w:bCs/>
          <w:color w:val="000000"/>
          <w:sz w:val="24"/>
          <w:szCs w:val="24"/>
          <w:lang w:eastAsia="en-GB"/>
        </w:rPr>
        <w:t xml:space="preserve"> Mark, to embed non-hierarchical principles in WE’s working practices. In our initial meeting (see vignette 1) the central problem that WE faced was a contradiction between their </w:t>
      </w:r>
      <w:r w:rsidR="00394100" w:rsidRPr="00D75922">
        <w:rPr>
          <w:rFonts w:ascii="Times New Roman" w:eastAsia="Times New Roman" w:hAnsi="Times New Roman" w:cs="Times New Roman"/>
          <w:bCs/>
          <w:color w:val="000000"/>
          <w:sz w:val="24"/>
          <w:szCs w:val="24"/>
          <w:lang w:eastAsia="en-GB"/>
        </w:rPr>
        <w:t xml:space="preserve">expressed </w:t>
      </w:r>
      <w:r w:rsidRPr="00D75922">
        <w:rPr>
          <w:rFonts w:ascii="Times New Roman" w:eastAsia="Times New Roman" w:hAnsi="Times New Roman" w:cs="Times New Roman"/>
          <w:bCs/>
          <w:color w:val="000000"/>
          <w:sz w:val="24"/>
          <w:szCs w:val="24"/>
          <w:lang w:eastAsia="en-GB"/>
        </w:rPr>
        <w:t xml:space="preserve">values and internal practices. As Mark </w:t>
      </w:r>
      <w:r w:rsidR="00394100" w:rsidRPr="00D75922">
        <w:rPr>
          <w:rFonts w:ascii="Times New Roman" w:eastAsia="Times New Roman" w:hAnsi="Times New Roman" w:cs="Times New Roman"/>
          <w:bCs/>
          <w:color w:val="000000"/>
          <w:sz w:val="24"/>
          <w:szCs w:val="24"/>
          <w:lang w:eastAsia="en-GB"/>
        </w:rPr>
        <w:t>explained</w:t>
      </w:r>
      <w:r w:rsidRPr="00D75922">
        <w:rPr>
          <w:rFonts w:ascii="Times New Roman" w:eastAsia="Times New Roman" w:hAnsi="Times New Roman" w:cs="Times New Roman"/>
          <w:bCs/>
          <w:color w:val="000000"/>
          <w:sz w:val="24"/>
          <w:szCs w:val="24"/>
          <w:lang w:eastAsia="en-GB"/>
        </w:rPr>
        <w:t>, ‘</w:t>
      </w:r>
      <w:r w:rsidRPr="00D75922">
        <w:rPr>
          <w:rFonts w:ascii="Times New Roman" w:eastAsia="Times New Roman" w:hAnsi="Times New Roman" w:cs="Times New Roman"/>
          <w:bCs/>
          <w:color w:val="000000"/>
          <w:sz w:val="24"/>
          <w:szCs w:val="24"/>
          <w:lang w:val="en-US" w:eastAsia="en-GB"/>
        </w:rPr>
        <w:t>we should model the type of world we want to create, not just perpetuate the organization’.</w:t>
      </w:r>
      <w:r w:rsidRPr="00D75922">
        <w:rPr>
          <w:rFonts w:ascii="Times New Roman" w:eastAsia="Times New Roman" w:hAnsi="Times New Roman" w:cs="Times New Roman"/>
          <w:bCs/>
          <w:color w:val="000000"/>
          <w:sz w:val="24"/>
          <w:szCs w:val="24"/>
          <w:lang w:eastAsia="en-GB"/>
        </w:rPr>
        <w:t xml:space="preserve"> The non-hierarchical working group met eight times to translate non-hierarchical principles into working practices. </w:t>
      </w:r>
      <w:r w:rsidR="00394100" w:rsidRPr="00D75922">
        <w:rPr>
          <w:rFonts w:ascii="Times New Roman" w:eastAsia="Times New Roman" w:hAnsi="Times New Roman" w:cs="Times New Roman"/>
          <w:bCs/>
          <w:color w:val="000000"/>
          <w:sz w:val="24"/>
          <w:szCs w:val="24"/>
          <w:lang w:eastAsia="en-GB"/>
        </w:rPr>
        <w:t>Despite</w:t>
      </w:r>
      <w:r w:rsidRPr="00D75922">
        <w:rPr>
          <w:rFonts w:ascii="Times New Roman" w:eastAsia="Times New Roman" w:hAnsi="Times New Roman" w:cs="Times New Roman"/>
          <w:bCs/>
          <w:color w:val="000000"/>
          <w:sz w:val="24"/>
          <w:szCs w:val="24"/>
          <w:lang w:eastAsia="en-GB"/>
        </w:rPr>
        <w:t xml:space="preserve"> robust debates </w:t>
      </w:r>
      <w:r w:rsidR="00394100" w:rsidRPr="00D75922">
        <w:rPr>
          <w:rFonts w:ascii="Times New Roman" w:eastAsia="Times New Roman" w:hAnsi="Times New Roman" w:cs="Times New Roman"/>
          <w:bCs/>
          <w:color w:val="000000"/>
          <w:sz w:val="24"/>
          <w:szCs w:val="24"/>
          <w:lang w:eastAsia="en-GB"/>
        </w:rPr>
        <w:t>over</w:t>
      </w:r>
      <w:r w:rsidRPr="00D75922">
        <w:rPr>
          <w:rFonts w:ascii="Times New Roman" w:eastAsia="Times New Roman" w:hAnsi="Times New Roman" w:cs="Times New Roman"/>
          <w:bCs/>
          <w:color w:val="000000"/>
          <w:sz w:val="24"/>
          <w:szCs w:val="24"/>
          <w:lang w:eastAsia="en-GB"/>
        </w:rPr>
        <w:t xml:space="preserve"> recruitment and selection, appraisals, and performance management, the group was unclear about its remit and authority. The problem</w:t>
      </w:r>
      <w:r w:rsidR="007E7F80" w:rsidRPr="00D75922">
        <w:rPr>
          <w:rFonts w:ascii="Times New Roman" w:eastAsia="Times New Roman" w:hAnsi="Times New Roman" w:cs="Times New Roman"/>
          <w:bCs/>
          <w:color w:val="000000"/>
          <w:sz w:val="24"/>
          <w:szCs w:val="24"/>
          <w:lang w:eastAsia="en-GB"/>
        </w:rPr>
        <w:t xml:space="preserve"> was </w:t>
      </w:r>
      <w:r w:rsidRPr="00D75922">
        <w:rPr>
          <w:rFonts w:ascii="Times New Roman" w:eastAsia="Times New Roman" w:hAnsi="Times New Roman" w:cs="Times New Roman"/>
          <w:bCs/>
          <w:color w:val="000000"/>
          <w:sz w:val="24"/>
          <w:szCs w:val="24"/>
          <w:lang w:eastAsia="en-GB"/>
        </w:rPr>
        <w:t xml:space="preserve">that non-hierarchy </w:t>
      </w:r>
      <w:r w:rsidR="007E7F80" w:rsidRPr="00D75922">
        <w:rPr>
          <w:rFonts w:ascii="Times New Roman" w:eastAsia="Times New Roman" w:hAnsi="Times New Roman" w:cs="Times New Roman"/>
          <w:bCs/>
          <w:color w:val="000000"/>
          <w:sz w:val="24"/>
          <w:szCs w:val="24"/>
          <w:lang w:eastAsia="en-GB"/>
        </w:rPr>
        <w:t>required</w:t>
      </w:r>
      <w:r w:rsidRPr="00D75922">
        <w:rPr>
          <w:rFonts w:ascii="Times New Roman" w:eastAsia="Times New Roman" w:hAnsi="Times New Roman" w:cs="Times New Roman"/>
          <w:bCs/>
          <w:color w:val="000000"/>
          <w:sz w:val="24"/>
          <w:szCs w:val="24"/>
          <w:lang w:eastAsia="en-GB"/>
        </w:rPr>
        <w:t xml:space="preserve"> ‘</w:t>
      </w:r>
      <w:r w:rsidR="007E7F80" w:rsidRPr="00D75922">
        <w:rPr>
          <w:rFonts w:ascii="Times New Roman" w:eastAsia="Times New Roman" w:hAnsi="Times New Roman" w:cs="Times New Roman"/>
          <w:bCs/>
          <w:color w:val="000000"/>
          <w:sz w:val="24"/>
          <w:szCs w:val="24"/>
          <w:lang w:val="en-US" w:eastAsia="en-GB"/>
        </w:rPr>
        <w:t>p</w:t>
      </w:r>
      <w:r w:rsidRPr="00D75922">
        <w:rPr>
          <w:rFonts w:ascii="Times New Roman" w:eastAsia="Times New Roman" w:hAnsi="Times New Roman" w:cs="Times New Roman"/>
          <w:bCs/>
          <w:color w:val="000000"/>
          <w:sz w:val="24"/>
          <w:szCs w:val="24"/>
          <w:lang w:val="en-US" w:eastAsia="en-GB"/>
        </w:rPr>
        <w:t>eople taking an active role in being involved in the decisions that affect them, and taking responsibility for decision that are made as part of the organization’</w:t>
      </w:r>
      <w:r w:rsidR="007E7F80" w:rsidRPr="00D75922">
        <w:rPr>
          <w:rFonts w:ascii="Times New Roman" w:eastAsia="Times New Roman" w:hAnsi="Times New Roman" w:cs="Times New Roman"/>
          <w:bCs/>
          <w:color w:val="000000"/>
          <w:sz w:val="24"/>
          <w:szCs w:val="24"/>
          <w:lang w:val="en-US" w:eastAsia="en-GB"/>
        </w:rPr>
        <w:t xml:space="preserve"> (Mark)</w:t>
      </w:r>
      <w:r w:rsidRPr="00D75922">
        <w:rPr>
          <w:rFonts w:ascii="Times New Roman" w:eastAsia="Times New Roman" w:hAnsi="Times New Roman" w:cs="Times New Roman"/>
          <w:bCs/>
          <w:color w:val="000000"/>
          <w:sz w:val="24"/>
          <w:szCs w:val="24"/>
          <w:lang w:val="en-US" w:eastAsia="en-GB"/>
        </w:rPr>
        <w:t xml:space="preserve"> but only a few members were involved in the group.</w:t>
      </w:r>
      <w:r w:rsidRPr="00D75922">
        <w:rPr>
          <w:rFonts w:ascii="Times New Roman" w:eastAsia="Times New Roman" w:hAnsi="Times New Roman" w:cs="Times New Roman"/>
          <w:bCs/>
          <w:color w:val="000000"/>
          <w:sz w:val="24"/>
          <w:szCs w:val="24"/>
          <w:lang w:eastAsia="en-GB"/>
        </w:rPr>
        <w:t xml:space="preserve"> As Claire told us, ‘there was a concern [among some trustees] that [the non-hierarchical working group] wasn’t that non-hierarchical’. Moreover it also quickly became apparent that the two most committed advocates of a non-hierarchy within </w:t>
      </w:r>
      <w:proofErr w:type="gramStart"/>
      <w:r w:rsidRPr="00D75922">
        <w:rPr>
          <w:rFonts w:ascii="Times New Roman" w:eastAsia="Times New Roman" w:hAnsi="Times New Roman" w:cs="Times New Roman"/>
          <w:bCs/>
          <w:color w:val="000000"/>
          <w:sz w:val="24"/>
          <w:szCs w:val="24"/>
          <w:lang w:eastAsia="en-GB"/>
        </w:rPr>
        <w:t>WE</w:t>
      </w:r>
      <w:proofErr w:type="gramEnd"/>
      <w:r w:rsidRPr="00D75922">
        <w:rPr>
          <w:rFonts w:ascii="Times New Roman" w:eastAsia="Times New Roman" w:hAnsi="Times New Roman" w:cs="Times New Roman"/>
          <w:bCs/>
          <w:color w:val="000000"/>
          <w:sz w:val="24"/>
          <w:szCs w:val="24"/>
          <w:lang w:eastAsia="en-GB"/>
        </w:rPr>
        <w:t xml:space="preserve"> were also the two individuals at the top of the organization in its current form (the first two Chairs). </w:t>
      </w:r>
      <w:r w:rsidR="007E7F80" w:rsidRPr="00D75922">
        <w:rPr>
          <w:rFonts w:ascii="Times New Roman" w:eastAsia="Times New Roman" w:hAnsi="Times New Roman" w:cs="Times New Roman"/>
          <w:bCs/>
          <w:color w:val="000000"/>
          <w:sz w:val="24"/>
          <w:szCs w:val="24"/>
          <w:lang w:eastAsia="en-GB"/>
        </w:rPr>
        <w:t>The idea</w:t>
      </w:r>
      <w:r w:rsidRPr="00D75922">
        <w:rPr>
          <w:rFonts w:ascii="Times New Roman" w:eastAsia="Times New Roman" w:hAnsi="Times New Roman" w:cs="Times New Roman"/>
          <w:bCs/>
          <w:color w:val="000000"/>
          <w:sz w:val="24"/>
          <w:szCs w:val="24"/>
          <w:lang w:eastAsia="en-GB"/>
        </w:rPr>
        <w:t xml:space="preserve"> of imposing democracy onto a more ambivalent group was contradictory to the change that they wanted to see. Therefore we came to our second dilemma: what is</w:t>
      </w:r>
      <w:r w:rsidRPr="00D75922">
        <w:rPr>
          <w:rFonts w:ascii="Times New Roman" w:eastAsia="Times New Roman" w:hAnsi="Times New Roman" w:cs="Times New Roman"/>
          <w:color w:val="000000"/>
          <w:sz w:val="24"/>
          <w:szCs w:val="24"/>
          <w:lang w:eastAsia="en-GB"/>
        </w:rPr>
        <w:t xml:space="preserve"> the power (</w:t>
      </w:r>
      <w:proofErr w:type="spellStart"/>
      <w:r w:rsidRPr="00D75922">
        <w:rPr>
          <w:rFonts w:ascii="Times New Roman" w:eastAsia="Times New Roman" w:hAnsi="Times New Roman" w:cs="Times New Roman"/>
          <w:i/>
          <w:color w:val="000000"/>
          <w:sz w:val="24"/>
          <w:szCs w:val="24"/>
          <w:lang w:eastAsia="en-GB"/>
        </w:rPr>
        <w:t>cracy</w:t>
      </w:r>
      <w:proofErr w:type="spellEnd"/>
      <w:r w:rsidRPr="00D75922">
        <w:rPr>
          <w:rFonts w:ascii="Times New Roman" w:eastAsia="Times New Roman" w:hAnsi="Times New Roman" w:cs="Times New Roman"/>
          <w:color w:val="000000"/>
          <w:sz w:val="24"/>
          <w:szCs w:val="24"/>
          <w:lang w:eastAsia="en-GB"/>
        </w:rPr>
        <w:t xml:space="preserve">) that will establish and secure democratic rule? Could we as external consultants, backed by the Chair of the board of trustees, impose democracy? Or would this work against the </w:t>
      </w:r>
      <w:proofErr w:type="spellStart"/>
      <w:r w:rsidRPr="00D75922">
        <w:rPr>
          <w:rFonts w:ascii="Times New Roman" w:eastAsia="Times New Roman" w:hAnsi="Times New Roman" w:cs="Times New Roman"/>
          <w:color w:val="000000"/>
          <w:sz w:val="24"/>
          <w:szCs w:val="24"/>
          <w:lang w:eastAsia="en-GB"/>
        </w:rPr>
        <w:t>prefigurative</w:t>
      </w:r>
      <w:proofErr w:type="spellEnd"/>
      <w:r w:rsidRPr="00D75922">
        <w:rPr>
          <w:rFonts w:ascii="Times New Roman" w:eastAsia="Times New Roman" w:hAnsi="Times New Roman" w:cs="Times New Roman"/>
          <w:color w:val="000000"/>
          <w:sz w:val="24"/>
          <w:szCs w:val="24"/>
          <w:lang w:eastAsia="en-GB"/>
        </w:rPr>
        <w:t xml:space="preserve"> and non-hierarchical ethos that we were seeking to support?</w:t>
      </w:r>
    </w:p>
    <w:p w14:paraId="5CE03645" w14:textId="77777777" w:rsidR="00BE78DB" w:rsidRPr="00D75922" w:rsidRDefault="00BE78DB" w:rsidP="00A24E5B">
      <w:pPr>
        <w:spacing w:after="0" w:line="480" w:lineRule="auto"/>
        <w:ind w:firstLine="720"/>
        <w:rPr>
          <w:rFonts w:ascii="Times New Roman" w:eastAsia="Times New Roman" w:hAnsi="Times New Roman" w:cs="Times New Roman"/>
          <w:color w:val="000000"/>
          <w:sz w:val="24"/>
          <w:szCs w:val="24"/>
          <w:lang w:eastAsia="en-GB"/>
        </w:rPr>
      </w:pPr>
    </w:p>
    <w:p w14:paraId="377CD573" w14:textId="77777777" w:rsidR="00A97B99" w:rsidRPr="00D75922" w:rsidRDefault="00A97B99" w:rsidP="00A24E5B">
      <w:pPr>
        <w:spacing w:after="0" w:line="480" w:lineRule="auto"/>
        <w:rPr>
          <w:rFonts w:ascii="Times New Roman" w:eastAsia="Times New Roman" w:hAnsi="Times New Roman" w:cs="Times New Roman"/>
          <w:bCs/>
          <w:i/>
          <w:color w:val="000000"/>
          <w:sz w:val="24"/>
          <w:szCs w:val="24"/>
          <w:lang w:eastAsia="en-GB"/>
        </w:rPr>
      </w:pPr>
    </w:p>
    <w:p w14:paraId="208EDECB" w14:textId="77777777" w:rsidR="00491F5B" w:rsidRPr="00D75922" w:rsidRDefault="00491F5B" w:rsidP="00A24E5B">
      <w:pPr>
        <w:spacing w:after="0" w:line="480" w:lineRule="auto"/>
        <w:rPr>
          <w:rFonts w:ascii="Times New Roman" w:eastAsia="Times New Roman" w:hAnsi="Times New Roman" w:cs="Times New Roman"/>
          <w:bCs/>
          <w:i/>
          <w:color w:val="000000"/>
          <w:sz w:val="24"/>
          <w:szCs w:val="24"/>
          <w:lang w:eastAsia="en-GB"/>
        </w:rPr>
      </w:pPr>
      <w:r w:rsidRPr="00D75922">
        <w:rPr>
          <w:rFonts w:ascii="Times New Roman" w:eastAsia="Times New Roman" w:hAnsi="Times New Roman" w:cs="Times New Roman"/>
          <w:bCs/>
          <w:i/>
          <w:color w:val="000000"/>
          <w:sz w:val="24"/>
          <w:szCs w:val="24"/>
          <w:lang w:eastAsia="en-GB"/>
        </w:rPr>
        <w:lastRenderedPageBreak/>
        <w:t>Vignette 3: Democratic and collaborative knowledge production</w:t>
      </w:r>
    </w:p>
    <w:p w14:paraId="2405D08A" w14:textId="77777777" w:rsidR="00D24650" w:rsidRPr="00D75922" w:rsidRDefault="00D24650" w:rsidP="00A24E5B">
      <w:pPr>
        <w:spacing w:after="0" w:line="480" w:lineRule="auto"/>
        <w:ind w:left="720"/>
        <w:rPr>
          <w:rFonts w:ascii="Times New Roman" w:eastAsia="Times New Roman" w:hAnsi="Times New Roman" w:cs="Times New Roman"/>
          <w:i/>
          <w:color w:val="000000"/>
          <w:sz w:val="24"/>
          <w:szCs w:val="24"/>
          <w:lang w:eastAsia="en-GB"/>
        </w:rPr>
      </w:pPr>
    </w:p>
    <w:p w14:paraId="0E1DF9DB" w14:textId="67F99D31" w:rsidR="00491F5B" w:rsidRPr="00D75922" w:rsidRDefault="00491F5B" w:rsidP="00A24E5B">
      <w:pPr>
        <w:spacing w:after="0" w:line="480" w:lineRule="auto"/>
        <w:ind w:left="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‘I just feel really upset’, declares Rose as we stand in the corridor. ‘This is not the way that I thought WE should be going’. We were about to leave, having run our 4</w:t>
      </w:r>
      <w:r w:rsidRPr="00D75922">
        <w:rPr>
          <w:rFonts w:ascii="Times New Roman" w:eastAsia="Times New Roman" w:hAnsi="Times New Roman" w:cs="Times New Roman"/>
          <w:color w:val="000000"/>
          <w:sz w:val="24"/>
          <w:szCs w:val="24"/>
          <w:vertAlign w:val="superscript"/>
          <w:lang w:eastAsia="en-GB"/>
        </w:rPr>
        <w:t>th</w:t>
      </w:r>
      <w:r w:rsidRPr="00D75922">
        <w:rPr>
          <w:rFonts w:ascii="Times New Roman" w:eastAsia="Times New Roman" w:hAnsi="Times New Roman" w:cs="Times New Roman"/>
          <w:color w:val="000000"/>
          <w:sz w:val="24"/>
          <w:szCs w:val="24"/>
          <w:lang w:eastAsia="en-GB"/>
        </w:rPr>
        <w:t xml:space="preserve"> intervention - an away day designed to be an open and honest conversation about how WE was operating - when Rose started telling us about her recent experiences with WE. She explains her concerns about sexism and bullying by a staff member, and difficulties with the way her project was being managed. We are shocked.</w:t>
      </w:r>
    </w:p>
    <w:p w14:paraId="2F06F11F" w14:textId="77777777" w:rsidR="00491F5B" w:rsidRPr="00D75922" w:rsidRDefault="00491F5B" w:rsidP="00A24E5B">
      <w:pPr>
        <w:spacing w:after="0" w:line="480" w:lineRule="auto"/>
        <w:ind w:left="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We had thought the session had gone well. Using image-association techniques to unpack how members felt about WE and examine values, principles, and practices, a facilitated discussion on the principles behind alternative organizational practices, and a discussion articulating a positive vision of how they wanted to manage and organize themselves. Rose had been in the session all day, but was strangely quiet. Yet the conversation we had just had revealed to us how little we really knew about what was really going on.</w:t>
      </w:r>
    </w:p>
    <w:p w14:paraId="385CEC55" w14:textId="77777777" w:rsidR="00BE78DB" w:rsidRPr="00D75922" w:rsidRDefault="00BE78DB" w:rsidP="00A24E5B">
      <w:pPr>
        <w:spacing w:after="0" w:line="480" w:lineRule="auto"/>
        <w:ind w:left="284"/>
        <w:rPr>
          <w:rFonts w:ascii="Times New Roman" w:eastAsia="Times New Roman" w:hAnsi="Times New Roman" w:cs="Times New Roman"/>
          <w:i/>
          <w:color w:val="000000"/>
          <w:sz w:val="24"/>
          <w:szCs w:val="24"/>
          <w:lang w:eastAsia="en-GB"/>
        </w:rPr>
      </w:pPr>
    </w:p>
    <w:p w14:paraId="5FE349F3" w14:textId="77777777"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PAR seeks to unveil suppressed power-structures </w:t>
      </w:r>
      <w:r w:rsidRPr="00D75922">
        <w:rPr>
          <w:rFonts w:ascii="Times New Roman" w:eastAsia="Times New Roman" w:hAnsi="Times New Roman" w:cs="Times New Roman"/>
          <w:noProof/>
          <w:color w:val="000000"/>
          <w:sz w:val="24"/>
          <w:szCs w:val="24"/>
          <w:lang w:eastAsia="en-GB"/>
        </w:rPr>
        <w:t>(Johansson and Lindhult, 2008)</w:t>
      </w:r>
      <w:r w:rsidRPr="00D75922">
        <w:rPr>
          <w:rFonts w:ascii="Times New Roman" w:eastAsia="Times New Roman" w:hAnsi="Times New Roman" w:cs="Times New Roman"/>
          <w:color w:val="000000"/>
          <w:sz w:val="24"/>
          <w:szCs w:val="24"/>
          <w:lang w:eastAsia="en-GB"/>
        </w:rPr>
        <w:t xml:space="preserve">, to facilitate opportunities for people to improve their own practices </w:t>
      </w:r>
      <w:r w:rsidRPr="00D75922">
        <w:rPr>
          <w:rFonts w:ascii="Times New Roman" w:eastAsia="Times New Roman" w:hAnsi="Times New Roman" w:cs="Times New Roman"/>
          <w:noProof/>
          <w:color w:val="000000"/>
          <w:sz w:val="24"/>
          <w:szCs w:val="24"/>
          <w:lang w:eastAsia="en-GB"/>
        </w:rPr>
        <w:t>(McTaggart, 1997)</w:t>
      </w:r>
      <w:r w:rsidRPr="00D75922">
        <w:rPr>
          <w:rFonts w:ascii="Times New Roman" w:eastAsia="Times New Roman" w:hAnsi="Times New Roman" w:cs="Times New Roman"/>
          <w:color w:val="000000"/>
          <w:sz w:val="24"/>
          <w:szCs w:val="24"/>
          <w:lang w:eastAsia="en-GB"/>
        </w:rPr>
        <w:t xml:space="preserve"> where participants are co-investigators working collaboratively </w:t>
      </w:r>
      <w:r w:rsidRPr="00D75922">
        <w:rPr>
          <w:rFonts w:ascii="Times New Roman" w:eastAsia="Times New Roman" w:hAnsi="Times New Roman" w:cs="Times New Roman"/>
          <w:noProof/>
          <w:color w:val="000000"/>
          <w:sz w:val="24"/>
          <w:szCs w:val="24"/>
          <w:lang w:eastAsia="en-GB"/>
        </w:rPr>
        <w:t>(Chatterton and Pickerill, 2010)</w:t>
      </w:r>
      <w:r w:rsidRPr="00D75922">
        <w:rPr>
          <w:rFonts w:ascii="Times New Roman" w:eastAsia="Times New Roman" w:hAnsi="Times New Roman" w:cs="Times New Roman"/>
          <w:color w:val="000000"/>
          <w:sz w:val="24"/>
          <w:szCs w:val="24"/>
          <w:lang w:eastAsia="en-GB"/>
        </w:rPr>
        <w:t xml:space="preserve"> and we downplay our position as ‘experts’ </w:t>
      </w:r>
      <w:r w:rsidRPr="00D75922">
        <w:rPr>
          <w:rFonts w:ascii="Times New Roman" w:eastAsia="Times New Roman" w:hAnsi="Times New Roman" w:cs="Times New Roman"/>
          <w:noProof/>
          <w:color w:val="000000"/>
          <w:sz w:val="24"/>
          <w:szCs w:val="24"/>
          <w:lang w:eastAsia="en-GB"/>
        </w:rPr>
        <w:t>(McTaggart, 1997)</w:t>
      </w:r>
      <w:r w:rsidRPr="00D75922">
        <w:rPr>
          <w:rFonts w:ascii="Times New Roman" w:eastAsia="Times New Roman" w:hAnsi="Times New Roman" w:cs="Times New Roman"/>
          <w:color w:val="000000"/>
          <w:sz w:val="24"/>
          <w:szCs w:val="24"/>
          <w:lang w:eastAsia="en-GB"/>
        </w:rPr>
        <w:t xml:space="preserve">. Yet we constantly were unable to achieve such democratic ideals. In the workshop which above vignette describes, we actively sought to create a ‘safe place’ for participants to share their thoughts and experiences in a way that would collectively work through them. Our aim was to develop a collective consensus by creating shared understandings through processes like community art, mapping and diagramming by all participants. We thought that we would come to a collective, and </w:t>
      </w:r>
      <w:r w:rsidRPr="00D75922">
        <w:rPr>
          <w:rFonts w:ascii="Times New Roman" w:eastAsia="Times New Roman" w:hAnsi="Times New Roman" w:cs="Times New Roman"/>
          <w:color w:val="000000"/>
          <w:sz w:val="24"/>
          <w:szCs w:val="24"/>
          <w:lang w:eastAsia="en-GB"/>
        </w:rPr>
        <w:lastRenderedPageBreak/>
        <w:t>common understanding of the current and future direction of World Education. Yet it was only after the event that wider and more deep-rooted issues emerged, including accusations of sexism and racism.</w:t>
      </w:r>
    </w:p>
    <w:p w14:paraId="2D98DDA6" w14:textId="438906FF" w:rsidR="00491F5B" w:rsidRPr="00D75922" w:rsidRDefault="00491F5B" w:rsidP="00A24E5B">
      <w:pPr>
        <w:spacing w:after="0" w:line="480" w:lineRule="auto"/>
        <w:rPr>
          <w:rFonts w:ascii="Times New Roman" w:eastAsia="Times New Roman" w:hAnsi="Times New Roman" w:cs="Times New Roman"/>
          <w:bCs/>
          <w:color w:val="000000"/>
          <w:sz w:val="24"/>
          <w:szCs w:val="24"/>
          <w:lang w:eastAsia="en-GB"/>
        </w:rPr>
      </w:pPr>
      <w:r w:rsidRPr="00D75922">
        <w:rPr>
          <w:rFonts w:ascii="Times New Roman" w:eastAsia="Times New Roman" w:hAnsi="Times New Roman" w:cs="Times New Roman"/>
          <w:bCs/>
          <w:color w:val="000000"/>
          <w:sz w:val="24"/>
          <w:szCs w:val="24"/>
          <w:lang w:eastAsia="en-GB"/>
        </w:rPr>
        <w:tab/>
        <w:t>Such experiences are hardly unique to our project. Whilst C</w:t>
      </w:r>
      <w:r w:rsidR="00D17CA2" w:rsidRPr="00D75922">
        <w:rPr>
          <w:rFonts w:ascii="Times New Roman" w:eastAsia="Times New Roman" w:hAnsi="Times New Roman" w:cs="Times New Roman"/>
          <w:bCs/>
          <w:color w:val="000000"/>
          <w:sz w:val="24"/>
          <w:szCs w:val="24"/>
          <w:lang w:eastAsia="en-GB"/>
        </w:rPr>
        <w:t xml:space="preserve">ritical </w:t>
      </w:r>
      <w:r w:rsidRPr="00D75922">
        <w:rPr>
          <w:rFonts w:ascii="Times New Roman" w:eastAsia="Times New Roman" w:hAnsi="Times New Roman" w:cs="Times New Roman"/>
          <w:bCs/>
          <w:color w:val="000000"/>
          <w:sz w:val="24"/>
          <w:szCs w:val="24"/>
          <w:lang w:eastAsia="en-GB"/>
        </w:rPr>
        <w:t>P</w:t>
      </w:r>
      <w:r w:rsidR="00D17CA2" w:rsidRPr="00D75922">
        <w:rPr>
          <w:rFonts w:ascii="Times New Roman" w:eastAsia="Times New Roman" w:hAnsi="Times New Roman" w:cs="Times New Roman"/>
          <w:bCs/>
          <w:color w:val="000000"/>
          <w:sz w:val="24"/>
          <w:szCs w:val="24"/>
          <w:lang w:eastAsia="en-GB"/>
        </w:rPr>
        <w:t>erformativity</w:t>
      </w:r>
      <w:r w:rsidRPr="00D75922">
        <w:rPr>
          <w:rFonts w:ascii="Times New Roman" w:eastAsia="Times New Roman" w:hAnsi="Times New Roman" w:cs="Times New Roman"/>
          <w:bCs/>
          <w:color w:val="000000"/>
          <w:sz w:val="24"/>
          <w:szCs w:val="24"/>
          <w:lang w:eastAsia="en-GB"/>
        </w:rPr>
        <w:t xml:space="preserve"> and PAR aspire to high levels of participation as Pain and Francis observe ‘despite our best efforts we found, like others, that the ideal of participation is seldom achieved, and that fulfilling the key premise of participatory research – effecting change with participants – is fraught with difficulties’ </w:t>
      </w:r>
      <w:r w:rsidRPr="00D75922">
        <w:rPr>
          <w:rFonts w:ascii="Times New Roman" w:eastAsia="Times New Roman" w:hAnsi="Times New Roman" w:cs="Times New Roman"/>
          <w:bCs/>
          <w:noProof/>
          <w:color w:val="000000"/>
          <w:sz w:val="24"/>
          <w:szCs w:val="24"/>
          <w:lang w:eastAsia="en-GB"/>
        </w:rPr>
        <w:t>(2003:51; also see Chatterton and Pickerill, 2010)</w:t>
      </w:r>
      <w:r w:rsidRPr="00D75922">
        <w:rPr>
          <w:rFonts w:ascii="Times New Roman" w:eastAsia="Times New Roman" w:hAnsi="Times New Roman" w:cs="Times New Roman"/>
          <w:bCs/>
          <w:color w:val="000000"/>
          <w:sz w:val="24"/>
          <w:szCs w:val="24"/>
          <w:lang w:eastAsia="en-GB"/>
        </w:rPr>
        <w:t>. Our third dilemma therefore was how to achieve the goals (a democratic organization) to correspond to the practices (collaborative and democratically produced knowledge).</w:t>
      </w:r>
    </w:p>
    <w:p w14:paraId="5C7BF222" w14:textId="77777777" w:rsidR="00BE78DB" w:rsidRPr="00D75922" w:rsidRDefault="00BE78DB" w:rsidP="00A24E5B">
      <w:pPr>
        <w:spacing w:after="0" w:line="480" w:lineRule="auto"/>
        <w:rPr>
          <w:rFonts w:ascii="Times New Roman" w:eastAsia="Times New Roman" w:hAnsi="Times New Roman" w:cs="Times New Roman"/>
          <w:bCs/>
          <w:color w:val="000000"/>
          <w:sz w:val="24"/>
          <w:szCs w:val="24"/>
          <w:lang w:eastAsia="en-GB"/>
        </w:rPr>
      </w:pPr>
    </w:p>
    <w:p w14:paraId="1A04F179" w14:textId="77777777" w:rsidR="00491F5B" w:rsidRPr="00D75922" w:rsidRDefault="00491F5B" w:rsidP="00A24E5B">
      <w:pPr>
        <w:spacing w:after="0" w:line="480" w:lineRule="auto"/>
        <w:rPr>
          <w:rFonts w:ascii="Times New Roman" w:eastAsia="Times New Roman" w:hAnsi="Times New Roman" w:cs="Times New Roman"/>
          <w:b/>
          <w:bCs/>
          <w:color w:val="000000"/>
          <w:sz w:val="24"/>
          <w:szCs w:val="24"/>
          <w:lang w:eastAsia="en-GB"/>
        </w:rPr>
      </w:pPr>
      <w:r w:rsidRPr="00D75922">
        <w:rPr>
          <w:rFonts w:ascii="Times New Roman" w:eastAsia="Times New Roman" w:hAnsi="Times New Roman" w:cs="Times New Roman"/>
          <w:b/>
          <w:bCs/>
          <w:color w:val="000000"/>
          <w:sz w:val="24"/>
          <w:szCs w:val="24"/>
          <w:lang w:eastAsia="en-GB"/>
        </w:rPr>
        <w:t>Discussion</w:t>
      </w:r>
    </w:p>
    <w:p w14:paraId="6DE2154B" w14:textId="0AFB2444" w:rsidR="00BE78DB" w:rsidRPr="00D75922" w:rsidRDefault="00491F5B" w:rsidP="00A24E5B">
      <w:pPr>
        <w:spacing w:after="0" w:line="480" w:lineRule="auto"/>
        <w:rPr>
          <w:rFonts w:ascii="Times New Roman" w:eastAsia="Times New Roman" w:hAnsi="Times New Roman" w:cs="Times New Roman"/>
          <w:i/>
          <w:color w:val="000000"/>
          <w:sz w:val="24"/>
          <w:szCs w:val="24"/>
          <w:lang w:eastAsia="en-GB"/>
        </w:rPr>
      </w:pPr>
      <w:r w:rsidRPr="00D75922">
        <w:rPr>
          <w:rFonts w:ascii="Times New Roman" w:eastAsia="Times New Roman" w:hAnsi="Times New Roman" w:cs="Times New Roman"/>
          <w:bCs/>
          <w:i/>
          <w:color w:val="000000"/>
          <w:sz w:val="24"/>
          <w:szCs w:val="24"/>
          <w:lang w:eastAsia="en-GB"/>
        </w:rPr>
        <w:t xml:space="preserve">Vignette 4: </w:t>
      </w:r>
      <w:r w:rsidRPr="00D75922">
        <w:rPr>
          <w:rFonts w:ascii="Times New Roman" w:eastAsia="Times New Roman" w:hAnsi="Times New Roman" w:cs="Times New Roman"/>
          <w:i/>
          <w:color w:val="000000"/>
          <w:sz w:val="24"/>
          <w:szCs w:val="24"/>
          <w:lang w:eastAsia="en-GB"/>
        </w:rPr>
        <w:t xml:space="preserve">A </w:t>
      </w:r>
      <w:r w:rsidR="00D24650" w:rsidRPr="00D75922">
        <w:rPr>
          <w:rFonts w:ascii="Times New Roman" w:eastAsia="Times New Roman" w:hAnsi="Times New Roman" w:cs="Times New Roman"/>
          <w:i/>
          <w:color w:val="000000"/>
          <w:sz w:val="24"/>
          <w:szCs w:val="24"/>
          <w:lang w:eastAsia="en-GB"/>
        </w:rPr>
        <w:t>performative failure?</w:t>
      </w:r>
    </w:p>
    <w:p w14:paraId="4B157711" w14:textId="77777777" w:rsidR="00A97B99" w:rsidRPr="00D75922" w:rsidRDefault="00A97B99" w:rsidP="00A97B99">
      <w:pPr>
        <w:spacing w:after="0" w:line="480" w:lineRule="auto"/>
        <w:ind w:left="567"/>
        <w:rPr>
          <w:rFonts w:ascii="Times New Roman" w:eastAsia="Times New Roman" w:hAnsi="Times New Roman" w:cs="Times New Roman"/>
          <w:b/>
          <w:color w:val="000000"/>
          <w:sz w:val="24"/>
          <w:szCs w:val="24"/>
          <w:lang w:eastAsia="en-GB"/>
        </w:rPr>
      </w:pPr>
    </w:p>
    <w:p w14:paraId="1557CA25" w14:textId="77777777" w:rsidR="00491F5B" w:rsidRPr="00D75922" w:rsidRDefault="00491F5B" w:rsidP="00A97B99">
      <w:pPr>
        <w:spacing w:after="0" w:line="480" w:lineRule="auto"/>
        <w:ind w:left="1134"/>
        <w:rPr>
          <w:rFonts w:ascii="Times New Roman" w:eastAsia="Times New Roman" w:hAnsi="Times New Roman" w:cs="Times New Roman"/>
          <w:bCs/>
          <w:color w:val="000000"/>
          <w:sz w:val="24"/>
          <w:szCs w:val="24"/>
          <w:lang w:eastAsia="en-GB"/>
        </w:rPr>
      </w:pPr>
      <w:r w:rsidRPr="00D75922">
        <w:rPr>
          <w:rFonts w:ascii="Times New Roman" w:eastAsia="Times New Roman" w:hAnsi="Times New Roman" w:cs="Times New Roman"/>
          <w:bCs/>
          <w:color w:val="000000"/>
          <w:sz w:val="24"/>
          <w:szCs w:val="24"/>
          <w:lang w:eastAsia="en-GB"/>
        </w:rPr>
        <w:t xml:space="preserve">We gather upstairs in the offices of WE with all the staff to facilitate a discussion about what structures WE should adopt. We had been working with WE for some three years on and off and had developed some good relationships, but we had never had a clear and definitive decision from WE that they wanted to run non-hierarchically. We felt it was time for them to make a choice. We started by presenting our analysis of WE’s history and changing organizational structure and facilitated a discussion of possible ways forward. We then put for three possibilities for how they could organize themselves, 1) adopt a classic hierarchical organization, in which one person is appointed as general manager; 2) to develop robust, consensus-based participatory decision-making structures, and use these to clarify rules, procedures, and strictly delimited areas of authority </w:t>
      </w:r>
      <w:r w:rsidRPr="00D75922">
        <w:rPr>
          <w:rFonts w:ascii="Times New Roman" w:eastAsia="Times New Roman" w:hAnsi="Times New Roman" w:cs="Times New Roman"/>
          <w:bCs/>
          <w:color w:val="000000"/>
          <w:sz w:val="24"/>
          <w:szCs w:val="24"/>
          <w:lang w:eastAsia="en-GB"/>
        </w:rPr>
        <w:lastRenderedPageBreak/>
        <w:t xml:space="preserve">and responsibility, to be exercised collectively;  3) a hybrid organizational structure where individuals are given roles but are held for a limited term of office then rotated. </w:t>
      </w:r>
    </w:p>
    <w:p w14:paraId="63F2B67F" w14:textId="77777777" w:rsidR="00491F5B" w:rsidRPr="00D75922" w:rsidRDefault="00491F5B" w:rsidP="00A97B99">
      <w:pPr>
        <w:spacing w:after="0" w:line="480" w:lineRule="auto"/>
        <w:ind w:left="1134"/>
        <w:rPr>
          <w:rFonts w:ascii="Times New Roman" w:eastAsia="Times New Roman" w:hAnsi="Times New Roman" w:cs="Times New Roman"/>
          <w:bCs/>
          <w:i/>
          <w:color w:val="000000"/>
          <w:sz w:val="24"/>
          <w:szCs w:val="24"/>
          <w:lang w:eastAsia="en-GB"/>
        </w:rPr>
      </w:pPr>
      <w:r w:rsidRPr="00D75922">
        <w:rPr>
          <w:rFonts w:ascii="Times New Roman" w:eastAsia="Times New Roman" w:hAnsi="Times New Roman" w:cs="Times New Roman"/>
          <w:bCs/>
          <w:color w:val="000000"/>
          <w:sz w:val="24"/>
          <w:szCs w:val="24"/>
          <w:lang w:eastAsia="en-GB"/>
        </w:rPr>
        <w:t xml:space="preserve">We left the meeting saying that if they want to adopt option 2 or 3 then they should get in touch and we would help … we have not heard back since. Had we failed? It certainly felt like it. </w:t>
      </w:r>
    </w:p>
    <w:p w14:paraId="715003CB" w14:textId="77777777" w:rsidR="00BE78DB" w:rsidRPr="00D75922" w:rsidRDefault="00BE78DB" w:rsidP="00A24E5B">
      <w:pPr>
        <w:spacing w:after="0" w:line="480" w:lineRule="auto"/>
        <w:ind w:left="567"/>
        <w:rPr>
          <w:rFonts w:ascii="Times New Roman" w:eastAsia="Times New Roman" w:hAnsi="Times New Roman" w:cs="Times New Roman"/>
          <w:bCs/>
          <w:i/>
          <w:color w:val="000000"/>
          <w:sz w:val="24"/>
          <w:szCs w:val="24"/>
          <w:lang w:eastAsia="en-GB"/>
        </w:rPr>
      </w:pPr>
    </w:p>
    <w:p w14:paraId="25AE84E6" w14:textId="6D98CE49"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From a PAR perspective our research interventions can be seen as a success. WE staff, and some volunteers and Trustees, collectively explored the issues of working democratically and non-hierarchically and, collectively and democratically, came to the conclusion that working democratically demanded significant levels of responsibility, commitment, time and energy. The process of </w:t>
      </w:r>
      <w:r w:rsidR="00BA19F0" w:rsidRPr="00D75922">
        <w:rPr>
          <w:rFonts w:ascii="Times New Roman" w:eastAsia="Times New Roman" w:hAnsi="Times New Roman" w:cs="Times New Roman"/>
          <w:color w:val="000000"/>
          <w:sz w:val="24"/>
          <w:szCs w:val="24"/>
          <w:lang w:eastAsia="en-GB"/>
        </w:rPr>
        <w:t>developing</w:t>
      </w:r>
      <w:r w:rsidRPr="00D75922">
        <w:rPr>
          <w:rFonts w:ascii="Times New Roman" w:eastAsia="Times New Roman" w:hAnsi="Times New Roman" w:cs="Times New Roman"/>
          <w:color w:val="000000"/>
          <w:sz w:val="24"/>
          <w:szCs w:val="24"/>
          <w:lang w:eastAsia="en-GB"/>
        </w:rPr>
        <w:t xml:space="preserve"> democratic ways of working was </w:t>
      </w:r>
      <w:r w:rsidR="00BA19F0" w:rsidRPr="00D75922">
        <w:rPr>
          <w:rFonts w:ascii="Times New Roman" w:eastAsia="Times New Roman" w:hAnsi="Times New Roman" w:cs="Times New Roman"/>
          <w:color w:val="000000"/>
          <w:sz w:val="24"/>
          <w:szCs w:val="24"/>
          <w:lang w:eastAsia="en-GB"/>
        </w:rPr>
        <w:t>demanding for everyone</w:t>
      </w:r>
      <w:r w:rsidRPr="00D75922">
        <w:rPr>
          <w:rFonts w:ascii="Times New Roman" w:eastAsia="Times New Roman" w:hAnsi="Times New Roman" w:cs="Times New Roman"/>
          <w:color w:val="000000"/>
          <w:sz w:val="24"/>
          <w:szCs w:val="24"/>
          <w:lang w:eastAsia="en-GB"/>
        </w:rPr>
        <w:t xml:space="preserve"> involved </w:t>
      </w:r>
      <w:r w:rsidR="00BA19F0" w:rsidRPr="00D75922">
        <w:rPr>
          <w:rFonts w:ascii="Times New Roman" w:eastAsia="Times New Roman" w:hAnsi="Times New Roman" w:cs="Times New Roman"/>
          <w:color w:val="000000"/>
          <w:sz w:val="24"/>
          <w:szCs w:val="24"/>
          <w:lang w:eastAsia="en-GB"/>
        </w:rPr>
        <w:t>with many</w:t>
      </w:r>
      <w:r w:rsidRPr="00D75922">
        <w:rPr>
          <w:rFonts w:ascii="Times New Roman" w:eastAsia="Times New Roman" w:hAnsi="Times New Roman" w:cs="Times New Roman"/>
          <w:color w:val="000000"/>
          <w:sz w:val="24"/>
          <w:szCs w:val="24"/>
          <w:lang w:eastAsia="en-GB"/>
        </w:rPr>
        <w:t xml:space="preserve"> meetings </w:t>
      </w:r>
      <w:r w:rsidR="00BA19F0" w:rsidRPr="00D75922">
        <w:rPr>
          <w:rFonts w:ascii="Times New Roman" w:eastAsia="Times New Roman" w:hAnsi="Times New Roman" w:cs="Times New Roman"/>
          <w:color w:val="000000"/>
          <w:sz w:val="24"/>
          <w:szCs w:val="24"/>
          <w:lang w:eastAsia="en-GB"/>
        </w:rPr>
        <w:t xml:space="preserve">and </w:t>
      </w:r>
      <w:r w:rsidRPr="00D75922">
        <w:rPr>
          <w:rFonts w:ascii="Times New Roman" w:eastAsia="Times New Roman" w:hAnsi="Times New Roman" w:cs="Times New Roman"/>
          <w:color w:val="000000"/>
          <w:sz w:val="24"/>
          <w:szCs w:val="24"/>
          <w:lang w:eastAsia="en-GB"/>
        </w:rPr>
        <w:t>few decisions made (</w:t>
      </w:r>
      <w:proofErr w:type="spellStart"/>
      <w:r w:rsidRPr="00D75922">
        <w:rPr>
          <w:rFonts w:ascii="Times New Roman" w:eastAsia="Times New Roman" w:hAnsi="Times New Roman" w:cs="Times New Roman"/>
          <w:color w:val="000000"/>
          <w:sz w:val="24"/>
          <w:szCs w:val="24"/>
          <w:lang w:eastAsia="en-GB"/>
        </w:rPr>
        <w:t>Polletta</w:t>
      </w:r>
      <w:proofErr w:type="spellEnd"/>
      <w:r w:rsidRPr="00D75922">
        <w:rPr>
          <w:rFonts w:ascii="Times New Roman" w:eastAsia="Times New Roman" w:hAnsi="Times New Roman" w:cs="Times New Roman"/>
          <w:color w:val="000000"/>
          <w:sz w:val="24"/>
          <w:szCs w:val="24"/>
          <w:lang w:eastAsia="en-GB"/>
        </w:rPr>
        <w:t>, 2002; Reedy et al., 2016; Zoller, 2000). Moreover whilst the staff attended meetings, few Trustees or volunteers did. The outcome of this was</w:t>
      </w:r>
      <w:r w:rsidR="00BA19F0" w:rsidRPr="00D75922">
        <w:rPr>
          <w:rFonts w:ascii="Times New Roman" w:eastAsia="Times New Roman" w:hAnsi="Times New Roman" w:cs="Times New Roman"/>
          <w:color w:val="000000"/>
          <w:sz w:val="24"/>
          <w:szCs w:val="24"/>
          <w:lang w:eastAsia="en-GB"/>
        </w:rPr>
        <w:t xml:space="preserve"> that</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bCs/>
          <w:color w:val="000000"/>
          <w:sz w:val="24"/>
          <w:szCs w:val="24"/>
          <w:lang w:eastAsia="en-GB"/>
        </w:rPr>
        <w:t>‘people are getting a little fed up’ with the process</w:t>
      </w:r>
      <w:r w:rsidR="00BA19F0" w:rsidRPr="00D75922">
        <w:rPr>
          <w:rFonts w:ascii="Times New Roman" w:eastAsia="Times New Roman" w:hAnsi="Times New Roman" w:cs="Times New Roman"/>
          <w:bCs/>
          <w:color w:val="000000"/>
          <w:sz w:val="24"/>
          <w:szCs w:val="24"/>
          <w:lang w:eastAsia="en-GB"/>
        </w:rPr>
        <w:t xml:space="preserve"> (</w:t>
      </w:r>
      <w:r w:rsidR="00BA19F0" w:rsidRPr="00D75922">
        <w:rPr>
          <w:rFonts w:ascii="Times New Roman" w:eastAsia="Times New Roman" w:hAnsi="Times New Roman" w:cs="Times New Roman"/>
          <w:color w:val="000000"/>
          <w:sz w:val="24"/>
          <w:szCs w:val="24"/>
          <w:lang w:eastAsia="en-GB"/>
        </w:rPr>
        <w:t>Steve)</w:t>
      </w:r>
      <w:r w:rsidRPr="00D75922">
        <w:rPr>
          <w:rFonts w:ascii="Times New Roman" w:eastAsia="Times New Roman" w:hAnsi="Times New Roman" w:cs="Times New Roman"/>
          <w:bCs/>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For people working part-time in a charity</w:t>
      </w:r>
      <w:r w:rsidR="00BA19F0" w:rsidRPr="00D75922">
        <w:rPr>
          <w:rFonts w:ascii="Times New Roman" w:eastAsia="Times New Roman" w:hAnsi="Times New Roman" w:cs="Times New Roman"/>
          <w:color w:val="000000"/>
          <w:sz w:val="24"/>
          <w:szCs w:val="24"/>
          <w:lang w:eastAsia="en-GB"/>
        </w:rPr>
        <w:t xml:space="preserve">, it </w:t>
      </w:r>
      <w:r w:rsidRPr="00D75922">
        <w:rPr>
          <w:rFonts w:ascii="Times New Roman" w:eastAsia="Times New Roman" w:hAnsi="Times New Roman" w:cs="Times New Roman"/>
          <w:color w:val="000000"/>
          <w:sz w:val="24"/>
          <w:szCs w:val="24"/>
          <w:lang w:eastAsia="en-GB"/>
        </w:rPr>
        <w:t>was too much. Their choice can be seen as a sensible reaction to the possibilities of intensifying work</w:t>
      </w:r>
      <w:r w:rsidR="00BA19F0" w:rsidRPr="00D75922">
        <w:rPr>
          <w:rFonts w:ascii="Times New Roman" w:eastAsia="Times New Roman" w:hAnsi="Times New Roman" w:cs="Times New Roman"/>
          <w:color w:val="000000"/>
          <w:sz w:val="24"/>
          <w:szCs w:val="24"/>
          <w:lang w:eastAsia="en-GB"/>
        </w:rPr>
        <w:t xml:space="preserve"> (cf. </w:t>
      </w:r>
      <w:r w:rsidRPr="00D75922">
        <w:rPr>
          <w:rFonts w:ascii="Times New Roman" w:eastAsia="Times New Roman" w:hAnsi="Times New Roman" w:cs="Times New Roman"/>
          <w:color w:val="000000"/>
          <w:sz w:val="24"/>
          <w:szCs w:val="24"/>
          <w:lang w:eastAsia="en-GB"/>
        </w:rPr>
        <w:t>Eccles</w:t>
      </w:r>
      <w:r w:rsidR="00BA19F0" w:rsidRPr="00D75922">
        <w:rPr>
          <w:rFonts w:ascii="Times New Roman" w:eastAsia="Times New Roman" w:hAnsi="Times New Roman" w:cs="Times New Roman"/>
          <w:noProof/>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1981</w:t>
      </w:r>
      <w:r w:rsidR="00BA19F0" w:rsidRPr="00D75922">
        <w:rPr>
          <w:rFonts w:ascii="Times New Roman" w:eastAsia="Times New Roman" w:hAnsi="Times New Roman" w:cs="Times New Roman"/>
          <w:noProof/>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Malleson</w:t>
      </w:r>
      <w:r w:rsidR="00BA19F0" w:rsidRPr="00D75922">
        <w:rPr>
          <w:rFonts w:ascii="Times New Roman" w:eastAsia="Times New Roman" w:hAnsi="Times New Roman" w:cs="Times New Roman"/>
          <w:noProof/>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2014</w:t>
      </w:r>
      <w:r w:rsidR="00BA19F0" w:rsidRPr="00D75922">
        <w:rPr>
          <w:rFonts w:ascii="Times New Roman" w:eastAsia="Times New Roman" w:hAnsi="Times New Roman" w:cs="Times New Roman"/>
          <w:noProof/>
          <w:color w:val="000000"/>
          <w:sz w:val="24"/>
          <w:szCs w:val="24"/>
          <w:lang w:eastAsia="en-GB"/>
        </w:rPr>
        <w:t xml:space="preserve">; </w:t>
      </w:r>
      <w:proofErr w:type="spellStart"/>
      <w:r w:rsidRPr="00D75922">
        <w:rPr>
          <w:rFonts w:ascii="Times New Roman" w:eastAsia="Times New Roman" w:hAnsi="Times New Roman" w:cs="Times New Roman"/>
          <w:color w:val="000000"/>
          <w:sz w:val="24"/>
          <w:szCs w:val="24"/>
          <w:lang w:eastAsia="en-GB"/>
        </w:rPr>
        <w:t>Ryf</w:t>
      </w:r>
      <w:r w:rsidR="00BA19F0" w:rsidRPr="00D75922">
        <w:rPr>
          <w:rFonts w:ascii="Times New Roman" w:eastAsia="Times New Roman" w:hAnsi="Times New Roman" w:cs="Times New Roman"/>
          <w:noProof/>
          <w:color w:val="000000"/>
          <w:sz w:val="24"/>
          <w:szCs w:val="24"/>
          <w:lang w:eastAsia="en-GB"/>
        </w:rPr>
        <w:t>e</w:t>
      </w:r>
      <w:proofErr w:type="spellEnd"/>
      <w:r w:rsidR="00BA19F0" w:rsidRPr="00D75922">
        <w:rPr>
          <w:rFonts w:ascii="Times New Roman" w:eastAsia="Times New Roman" w:hAnsi="Times New Roman" w:cs="Times New Roman"/>
          <w:noProof/>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2005)</w:t>
      </w:r>
      <w:r w:rsidRPr="00D75922">
        <w:rPr>
          <w:rFonts w:ascii="Times New Roman" w:eastAsia="Times New Roman" w:hAnsi="Times New Roman" w:cs="Times New Roman"/>
          <w:color w:val="000000"/>
          <w:sz w:val="24"/>
          <w:szCs w:val="24"/>
          <w:lang w:eastAsia="en-GB"/>
        </w:rPr>
        <w:t>.</w:t>
      </w:r>
    </w:p>
    <w:p w14:paraId="332D32AA" w14:textId="2487839B"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Yet, particularly given our C</w:t>
      </w:r>
      <w:r w:rsidR="00D17CA2" w:rsidRPr="00D75922">
        <w:rPr>
          <w:rFonts w:ascii="Times New Roman" w:eastAsia="Times New Roman" w:hAnsi="Times New Roman" w:cs="Times New Roman"/>
          <w:color w:val="000000"/>
          <w:sz w:val="24"/>
          <w:szCs w:val="24"/>
          <w:lang w:eastAsia="en-GB"/>
        </w:rPr>
        <w:t xml:space="preserve">ritical </w:t>
      </w:r>
      <w:r w:rsidRPr="00D75922">
        <w:rPr>
          <w:rFonts w:ascii="Times New Roman" w:eastAsia="Times New Roman" w:hAnsi="Times New Roman" w:cs="Times New Roman"/>
          <w:color w:val="000000"/>
          <w:sz w:val="24"/>
          <w:szCs w:val="24"/>
          <w:lang w:eastAsia="en-GB"/>
        </w:rPr>
        <w:t>P</w:t>
      </w:r>
      <w:r w:rsidR="00D17CA2" w:rsidRPr="00D75922">
        <w:rPr>
          <w:rFonts w:ascii="Times New Roman" w:eastAsia="Times New Roman" w:hAnsi="Times New Roman" w:cs="Times New Roman"/>
          <w:color w:val="000000"/>
          <w:sz w:val="24"/>
          <w:szCs w:val="24"/>
          <w:lang w:eastAsia="en-GB"/>
        </w:rPr>
        <w:t>erformativity</w:t>
      </w:r>
      <w:r w:rsidRPr="00D75922">
        <w:rPr>
          <w:rFonts w:ascii="Times New Roman" w:eastAsia="Times New Roman" w:hAnsi="Times New Roman" w:cs="Times New Roman"/>
          <w:color w:val="000000"/>
          <w:sz w:val="24"/>
          <w:szCs w:val="24"/>
          <w:lang w:eastAsia="en-GB"/>
        </w:rPr>
        <w:t xml:space="preserve"> commitments, we felt our intervention had been a failure. In some respects, our ‘failure’ is similar to the performative failures discussed by Fleming and Banerjee </w:t>
      </w:r>
      <w:r w:rsidRPr="00D75922">
        <w:rPr>
          <w:rFonts w:ascii="Times New Roman" w:eastAsia="Times New Roman" w:hAnsi="Times New Roman" w:cs="Times New Roman"/>
          <w:noProof/>
          <w:color w:val="000000"/>
          <w:sz w:val="24"/>
          <w:szCs w:val="24"/>
          <w:lang w:eastAsia="en-GB"/>
        </w:rPr>
        <w:t>(2016)</w:t>
      </w:r>
      <w:r w:rsidRPr="00D75922">
        <w:rPr>
          <w:rFonts w:ascii="Times New Roman" w:eastAsia="Times New Roman" w:hAnsi="Times New Roman" w:cs="Times New Roman"/>
          <w:color w:val="000000"/>
          <w:sz w:val="24"/>
          <w:szCs w:val="24"/>
          <w:lang w:eastAsia="en-GB"/>
        </w:rPr>
        <w:t xml:space="preserve">, in that any performative act requires an institutional context that is receptive to it being realised. Whilst initially the situation appeared felicitous, over the course of the project we discovered external institutional challenges to democratisation </w:t>
      </w:r>
      <w:r w:rsidRPr="00D75922">
        <w:rPr>
          <w:rFonts w:ascii="Times New Roman" w:eastAsia="Times New Roman" w:hAnsi="Times New Roman" w:cs="Times New Roman"/>
          <w:noProof/>
          <w:color w:val="000000"/>
          <w:sz w:val="24"/>
          <w:szCs w:val="24"/>
          <w:lang w:eastAsia="en-GB"/>
        </w:rPr>
        <w:t>(Ashcraft, 2001)</w:t>
      </w:r>
      <w:r w:rsidRPr="00D75922">
        <w:rPr>
          <w:rFonts w:ascii="Times New Roman" w:eastAsia="Times New Roman" w:hAnsi="Times New Roman" w:cs="Times New Roman"/>
          <w:color w:val="000000"/>
          <w:sz w:val="24"/>
          <w:szCs w:val="24"/>
          <w:lang w:eastAsia="en-GB"/>
        </w:rPr>
        <w:t xml:space="preserve">, as when other organizations expected a named individual to be in charge and accountable, as well as divergent subjective desires and </w:t>
      </w:r>
      <w:r w:rsidRPr="00D75922">
        <w:rPr>
          <w:rFonts w:ascii="Times New Roman" w:eastAsia="Times New Roman" w:hAnsi="Times New Roman" w:cs="Times New Roman"/>
          <w:color w:val="000000"/>
          <w:sz w:val="24"/>
          <w:szCs w:val="24"/>
          <w:lang w:eastAsia="en-GB"/>
        </w:rPr>
        <w:lastRenderedPageBreak/>
        <w:t xml:space="preserve">expectations of members. In working against the grain of institutionalised ideas about work and organization, establishing effective democratic practices is </w:t>
      </w:r>
      <w:r w:rsidR="00BA19F0" w:rsidRPr="00D75922">
        <w:rPr>
          <w:rFonts w:ascii="Times New Roman" w:eastAsia="Times New Roman" w:hAnsi="Times New Roman" w:cs="Times New Roman"/>
          <w:color w:val="000000"/>
          <w:sz w:val="24"/>
          <w:szCs w:val="24"/>
          <w:lang w:eastAsia="en-GB"/>
        </w:rPr>
        <w:t xml:space="preserve">difficult </w:t>
      </w:r>
      <w:r w:rsidRPr="00D75922">
        <w:rPr>
          <w:rFonts w:ascii="Times New Roman" w:eastAsia="Times New Roman" w:hAnsi="Times New Roman" w:cs="Times New Roman"/>
          <w:noProof/>
          <w:color w:val="000000"/>
          <w:sz w:val="24"/>
          <w:szCs w:val="24"/>
          <w:lang w:eastAsia="en-GB"/>
        </w:rPr>
        <w:t>(Polletta, 2002)</w:t>
      </w:r>
      <w:r w:rsidRPr="00D75922">
        <w:rPr>
          <w:rFonts w:ascii="Times New Roman" w:eastAsia="Times New Roman" w:hAnsi="Times New Roman" w:cs="Times New Roman"/>
          <w:color w:val="000000"/>
          <w:sz w:val="24"/>
          <w:szCs w:val="24"/>
          <w:lang w:eastAsia="en-GB"/>
        </w:rPr>
        <w:t>. This challenges the somewhat naïve</w:t>
      </w:r>
      <w:r w:rsidR="00BA19F0"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image of interventions propagated within the critical performativity literature </w:t>
      </w:r>
      <w:r w:rsidRPr="00D75922">
        <w:rPr>
          <w:rFonts w:ascii="Times New Roman" w:eastAsia="Times New Roman" w:hAnsi="Times New Roman" w:cs="Times New Roman"/>
          <w:noProof/>
          <w:color w:val="000000"/>
          <w:sz w:val="24"/>
          <w:szCs w:val="24"/>
          <w:lang w:eastAsia="en-GB"/>
        </w:rPr>
        <w:t>(</w:t>
      </w:r>
      <w:r w:rsidR="00BA19F0" w:rsidRPr="00D75922">
        <w:rPr>
          <w:rFonts w:ascii="Times New Roman" w:eastAsia="Times New Roman" w:hAnsi="Times New Roman" w:cs="Times New Roman"/>
          <w:noProof/>
          <w:color w:val="000000"/>
          <w:sz w:val="24"/>
          <w:szCs w:val="24"/>
          <w:lang w:eastAsia="en-GB"/>
        </w:rPr>
        <w:t>e.g.</w:t>
      </w:r>
      <w:r w:rsidRPr="00D75922">
        <w:rPr>
          <w:rFonts w:ascii="Times New Roman" w:eastAsia="Times New Roman" w:hAnsi="Times New Roman" w:cs="Times New Roman"/>
          <w:noProof/>
          <w:color w:val="000000"/>
          <w:sz w:val="24"/>
          <w:szCs w:val="24"/>
          <w:lang w:eastAsia="en-GB"/>
        </w:rPr>
        <w:t xml:space="preserve"> Alvesson and Spicer, 2012; Spicer et al., 2009; 2016; Wickert and Schaefer, 2015)</w:t>
      </w:r>
      <w:r w:rsidRPr="00D75922">
        <w:rPr>
          <w:rFonts w:ascii="Times New Roman" w:eastAsia="Times New Roman" w:hAnsi="Times New Roman" w:cs="Times New Roman"/>
          <w:color w:val="000000"/>
          <w:sz w:val="24"/>
          <w:szCs w:val="24"/>
          <w:lang w:eastAsia="en-GB"/>
        </w:rPr>
        <w:t xml:space="preserve">. As our case demonstrates, even when the context is felicitous, </w:t>
      </w:r>
      <w:r w:rsidR="00BA19F0" w:rsidRPr="00D75922">
        <w:rPr>
          <w:rFonts w:ascii="Times New Roman" w:eastAsia="Times New Roman" w:hAnsi="Times New Roman" w:cs="Times New Roman"/>
          <w:color w:val="000000"/>
          <w:sz w:val="24"/>
          <w:szCs w:val="24"/>
          <w:lang w:eastAsia="en-GB"/>
        </w:rPr>
        <w:t xml:space="preserve">researchers </w:t>
      </w:r>
      <w:r w:rsidRPr="00D75922">
        <w:rPr>
          <w:rFonts w:ascii="Times New Roman" w:eastAsia="Times New Roman" w:hAnsi="Times New Roman" w:cs="Times New Roman"/>
          <w:color w:val="000000"/>
          <w:sz w:val="24"/>
          <w:szCs w:val="24"/>
          <w:lang w:eastAsia="en-GB"/>
        </w:rPr>
        <w:t xml:space="preserve">will encounter multiple resistances and tensions when trying to support democratic processes. </w:t>
      </w:r>
      <w:r w:rsidR="00BA19F0" w:rsidRPr="00D75922">
        <w:rPr>
          <w:rFonts w:ascii="Times New Roman" w:eastAsia="Times New Roman" w:hAnsi="Times New Roman" w:cs="Times New Roman"/>
          <w:color w:val="000000"/>
          <w:sz w:val="24"/>
          <w:szCs w:val="24"/>
          <w:lang w:eastAsia="en-GB"/>
        </w:rPr>
        <w:t xml:space="preserve">This </w:t>
      </w:r>
      <w:r w:rsidRPr="00D75922">
        <w:rPr>
          <w:rFonts w:ascii="Times New Roman" w:eastAsia="Times New Roman" w:hAnsi="Times New Roman" w:cs="Times New Roman"/>
          <w:color w:val="000000"/>
          <w:sz w:val="24"/>
          <w:szCs w:val="24"/>
          <w:lang w:eastAsia="en-GB"/>
        </w:rPr>
        <w:t xml:space="preserve">also says something deeper about the challenges of bringing about democratic organizing. It is our assertion that some of these challenges arise from the nature of democracy and organization, and tensions around who counts and can participate democratically (see vignette 1), and the source and legitimacy of their power (vignette 2). It is to these questions that we now turn. </w:t>
      </w:r>
    </w:p>
    <w:p w14:paraId="67FD65B1" w14:textId="77777777" w:rsidR="00BE78DB" w:rsidRPr="00D75922" w:rsidRDefault="00BE78DB" w:rsidP="00A24E5B">
      <w:pPr>
        <w:spacing w:after="0" w:line="480" w:lineRule="auto"/>
        <w:rPr>
          <w:rFonts w:ascii="Times New Roman" w:eastAsia="Times New Roman" w:hAnsi="Times New Roman" w:cs="Times New Roman"/>
          <w:b/>
          <w:bCs/>
          <w:i/>
          <w:color w:val="000000"/>
          <w:sz w:val="24"/>
          <w:szCs w:val="24"/>
          <w:lang w:eastAsia="en-GB"/>
        </w:rPr>
      </w:pPr>
    </w:p>
    <w:p w14:paraId="7F333181" w14:textId="77777777" w:rsidR="00491F5B" w:rsidRPr="00D75922" w:rsidRDefault="00491F5B" w:rsidP="00A24E5B">
      <w:pPr>
        <w:spacing w:after="0" w:line="480" w:lineRule="auto"/>
        <w:rPr>
          <w:rFonts w:ascii="Times New Roman" w:eastAsia="Times New Roman" w:hAnsi="Times New Roman" w:cs="Times New Roman"/>
          <w:bCs/>
          <w:i/>
          <w:color w:val="000000"/>
          <w:sz w:val="24"/>
          <w:szCs w:val="24"/>
          <w:lang w:eastAsia="en-GB"/>
        </w:rPr>
      </w:pPr>
      <w:r w:rsidRPr="00D75922">
        <w:rPr>
          <w:rFonts w:ascii="Times New Roman" w:eastAsia="Times New Roman" w:hAnsi="Times New Roman" w:cs="Times New Roman"/>
          <w:bCs/>
          <w:i/>
          <w:color w:val="000000"/>
          <w:sz w:val="24"/>
          <w:szCs w:val="24"/>
          <w:lang w:eastAsia="en-GB"/>
        </w:rPr>
        <w:t xml:space="preserve">Participation, </w:t>
      </w:r>
      <w:r w:rsidR="00BE78DB" w:rsidRPr="00D75922">
        <w:rPr>
          <w:rFonts w:ascii="Times New Roman" w:eastAsia="Times New Roman" w:hAnsi="Times New Roman" w:cs="Times New Roman"/>
          <w:bCs/>
          <w:i/>
          <w:color w:val="000000"/>
          <w:sz w:val="24"/>
          <w:szCs w:val="24"/>
          <w:lang w:eastAsia="en-GB"/>
        </w:rPr>
        <w:t>power and subjectivity</w:t>
      </w:r>
    </w:p>
    <w:p w14:paraId="69FF2BE1" w14:textId="30A1CC4B"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At the heart of this project was a desire to work with an organization to overcome, or at least ameliorate, the negative effects of hierarchical power relations by developing more explicitly democratic</w:t>
      </w:r>
      <w:r w:rsidR="00BA19F0" w:rsidRPr="00D75922">
        <w:rPr>
          <w:rFonts w:ascii="Times New Roman" w:eastAsia="Times New Roman" w:hAnsi="Times New Roman" w:cs="Times New Roman"/>
          <w:color w:val="000000"/>
          <w:sz w:val="24"/>
          <w:szCs w:val="24"/>
          <w:lang w:eastAsia="en-GB"/>
        </w:rPr>
        <w:t xml:space="preserve"> and</w:t>
      </w:r>
      <w:r w:rsidRPr="00D75922">
        <w:rPr>
          <w:rFonts w:ascii="Times New Roman" w:eastAsia="Times New Roman" w:hAnsi="Times New Roman" w:cs="Times New Roman"/>
          <w:color w:val="000000"/>
          <w:sz w:val="24"/>
          <w:szCs w:val="24"/>
          <w:lang w:eastAsia="en-GB"/>
        </w:rPr>
        <w:t xml:space="preserve"> participative</w:t>
      </w:r>
      <w:r w:rsidR="00BA19F0"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organizational practices. Following PAR principles, we sought to be as inclusive, participative, and democratic as possible in our own practices of working with </w:t>
      </w:r>
      <w:proofErr w:type="gramStart"/>
      <w:r w:rsidRPr="00D75922">
        <w:rPr>
          <w:rFonts w:ascii="Times New Roman" w:eastAsia="Times New Roman" w:hAnsi="Times New Roman" w:cs="Times New Roman"/>
          <w:color w:val="000000"/>
          <w:sz w:val="24"/>
          <w:szCs w:val="24"/>
          <w:lang w:eastAsia="en-GB"/>
        </w:rPr>
        <w:t>WE</w:t>
      </w:r>
      <w:proofErr w:type="gramEnd"/>
      <w:r w:rsidRPr="00D75922">
        <w:rPr>
          <w:rFonts w:ascii="Times New Roman" w:eastAsia="Times New Roman" w:hAnsi="Times New Roman" w:cs="Times New Roman"/>
          <w:color w:val="000000"/>
          <w:sz w:val="24"/>
          <w:szCs w:val="24"/>
          <w:lang w:eastAsia="en-GB"/>
        </w:rPr>
        <w:t xml:space="preserve">. In so doing we faced two questions that any attempt at democratisation must address: who counts (who are the people or </w:t>
      </w:r>
      <w:r w:rsidRPr="00D75922">
        <w:rPr>
          <w:rFonts w:ascii="Times New Roman" w:eastAsia="Times New Roman" w:hAnsi="Times New Roman" w:cs="Times New Roman"/>
          <w:i/>
          <w:color w:val="000000"/>
          <w:sz w:val="24"/>
          <w:szCs w:val="24"/>
          <w:lang w:eastAsia="en-GB"/>
        </w:rPr>
        <w:t>demos</w:t>
      </w:r>
      <w:r w:rsidRPr="00D75922">
        <w:rPr>
          <w:rFonts w:ascii="Times New Roman" w:eastAsia="Times New Roman" w:hAnsi="Times New Roman" w:cs="Times New Roman"/>
          <w:color w:val="000000"/>
          <w:sz w:val="24"/>
          <w:szCs w:val="24"/>
          <w:lang w:eastAsia="en-GB"/>
        </w:rPr>
        <w:t>?), and what is the power (</w:t>
      </w:r>
      <w:proofErr w:type="spellStart"/>
      <w:r w:rsidRPr="00D75922">
        <w:rPr>
          <w:rFonts w:ascii="Times New Roman" w:eastAsia="Times New Roman" w:hAnsi="Times New Roman" w:cs="Times New Roman"/>
          <w:i/>
          <w:color w:val="000000"/>
          <w:sz w:val="24"/>
          <w:szCs w:val="24"/>
          <w:lang w:eastAsia="en-GB"/>
        </w:rPr>
        <w:t>cracy</w:t>
      </w:r>
      <w:proofErr w:type="spellEnd"/>
      <w:r w:rsidRPr="00D75922">
        <w:rPr>
          <w:rFonts w:ascii="Times New Roman" w:eastAsia="Times New Roman" w:hAnsi="Times New Roman" w:cs="Times New Roman"/>
          <w:color w:val="000000"/>
          <w:sz w:val="24"/>
          <w:szCs w:val="24"/>
          <w:lang w:eastAsia="en-GB"/>
        </w:rPr>
        <w:t>) that will establish and secure the will of the people? Working with WE, the question of who counted was a complicated one as our main interventions focussed on the paid employees. There was little participation by volunteers, clients, funders or other stakeholders, including the Trustees. Time was a factor. In common with many radical organizations we privilege</w:t>
      </w:r>
      <w:r w:rsidR="00F37740" w:rsidRPr="00D75922">
        <w:rPr>
          <w:rFonts w:ascii="Times New Roman" w:eastAsia="Times New Roman" w:hAnsi="Times New Roman" w:cs="Times New Roman"/>
          <w:color w:val="000000"/>
          <w:sz w:val="24"/>
          <w:szCs w:val="24"/>
          <w:lang w:eastAsia="en-GB"/>
        </w:rPr>
        <w:t>d</w:t>
      </w:r>
      <w:r w:rsidRPr="00D75922">
        <w:rPr>
          <w:rFonts w:ascii="Times New Roman" w:eastAsia="Times New Roman" w:hAnsi="Times New Roman" w:cs="Times New Roman"/>
          <w:color w:val="000000"/>
          <w:sz w:val="24"/>
          <w:szCs w:val="24"/>
          <w:lang w:eastAsia="en-GB"/>
        </w:rPr>
        <w:t xml:space="preserve"> participatory, egalitarian processes over instrumental effectiveness </w:t>
      </w:r>
      <w:r w:rsidRPr="00D75922">
        <w:rPr>
          <w:rFonts w:ascii="Times New Roman" w:eastAsia="Times New Roman" w:hAnsi="Times New Roman" w:cs="Times New Roman"/>
          <w:noProof/>
          <w:color w:val="000000"/>
          <w:sz w:val="24"/>
          <w:szCs w:val="24"/>
          <w:lang w:eastAsia="en-GB"/>
        </w:rPr>
        <w:t>(Polletta, 2002; Reedy et al., 2016)</w:t>
      </w:r>
      <w:r w:rsidRPr="00D75922">
        <w:rPr>
          <w:rFonts w:ascii="Times New Roman" w:eastAsia="Times New Roman" w:hAnsi="Times New Roman" w:cs="Times New Roman"/>
          <w:color w:val="000000"/>
          <w:sz w:val="24"/>
          <w:szCs w:val="24"/>
          <w:lang w:eastAsia="en-GB"/>
        </w:rPr>
        <w:t xml:space="preserve">. </w:t>
      </w:r>
      <w:r w:rsidR="00F37740" w:rsidRPr="00D75922">
        <w:rPr>
          <w:rFonts w:ascii="Times New Roman" w:eastAsia="Times New Roman" w:hAnsi="Times New Roman" w:cs="Times New Roman"/>
          <w:color w:val="000000"/>
          <w:sz w:val="24"/>
          <w:szCs w:val="24"/>
          <w:lang w:eastAsia="en-GB"/>
        </w:rPr>
        <w:t>S</w:t>
      </w:r>
      <w:r w:rsidRPr="00D75922">
        <w:rPr>
          <w:rFonts w:ascii="Times New Roman" w:eastAsia="Times New Roman" w:hAnsi="Times New Roman" w:cs="Times New Roman"/>
          <w:color w:val="000000"/>
          <w:sz w:val="24"/>
          <w:szCs w:val="24"/>
          <w:lang w:eastAsia="en-GB"/>
        </w:rPr>
        <w:t>uch processes can be time consuming and conflictual</w:t>
      </w:r>
      <w:r w:rsidR="00F37740" w:rsidRPr="00D75922">
        <w:rPr>
          <w:rFonts w:ascii="Times New Roman" w:eastAsia="Times New Roman" w:hAnsi="Times New Roman" w:cs="Times New Roman"/>
          <w:color w:val="000000"/>
          <w:sz w:val="24"/>
          <w:szCs w:val="24"/>
          <w:lang w:eastAsia="en-GB"/>
        </w:rPr>
        <w:t xml:space="preserve"> and t</w:t>
      </w:r>
      <w:r w:rsidRPr="00D75922">
        <w:rPr>
          <w:rFonts w:ascii="Times New Roman" w:eastAsia="Times New Roman" w:hAnsi="Times New Roman" w:cs="Times New Roman"/>
          <w:color w:val="000000"/>
          <w:sz w:val="24"/>
          <w:szCs w:val="24"/>
          <w:lang w:eastAsia="en-GB"/>
        </w:rPr>
        <w:t xml:space="preserve">hose without a </w:t>
      </w:r>
      <w:r w:rsidRPr="00D75922">
        <w:rPr>
          <w:rFonts w:ascii="Times New Roman" w:eastAsia="Times New Roman" w:hAnsi="Times New Roman" w:cs="Times New Roman"/>
          <w:color w:val="000000"/>
          <w:sz w:val="24"/>
          <w:szCs w:val="24"/>
          <w:lang w:eastAsia="en-GB"/>
        </w:rPr>
        <w:lastRenderedPageBreak/>
        <w:t xml:space="preserve">background in radical </w:t>
      </w:r>
      <w:r w:rsidR="00F37740" w:rsidRPr="00D75922">
        <w:rPr>
          <w:rFonts w:ascii="Times New Roman" w:eastAsia="Times New Roman" w:hAnsi="Times New Roman" w:cs="Times New Roman"/>
          <w:color w:val="000000"/>
          <w:sz w:val="24"/>
          <w:szCs w:val="24"/>
          <w:lang w:eastAsia="en-GB"/>
        </w:rPr>
        <w:t>organizing</w:t>
      </w:r>
      <w:r w:rsidRPr="00D75922">
        <w:rPr>
          <w:rFonts w:ascii="Times New Roman" w:eastAsia="Times New Roman" w:hAnsi="Times New Roman" w:cs="Times New Roman"/>
          <w:color w:val="000000"/>
          <w:sz w:val="24"/>
          <w:szCs w:val="24"/>
          <w:lang w:eastAsia="en-GB"/>
        </w:rPr>
        <w:t xml:space="preserve"> can see such activities as ‘talking’ that impede</w:t>
      </w:r>
      <w:r w:rsidR="00F37740" w:rsidRPr="00D75922">
        <w:rPr>
          <w:rFonts w:ascii="Times New Roman" w:eastAsia="Times New Roman" w:hAnsi="Times New Roman" w:cs="Times New Roman"/>
          <w:color w:val="000000"/>
          <w:sz w:val="24"/>
          <w:szCs w:val="24"/>
          <w:lang w:eastAsia="en-GB"/>
        </w:rPr>
        <w:t>s</w:t>
      </w:r>
      <w:r w:rsidRPr="00D75922">
        <w:rPr>
          <w:rFonts w:ascii="Times New Roman" w:eastAsia="Times New Roman" w:hAnsi="Times New Roman" w:cs="Times New Roman"/>
          <w:color w:val="000000"/>
          <w:sz w:val="24"/>
          <w:szCs w:val="24"/>
          <w:lang w:eastAsia="en-GB"/>
        </w:rPr>
        <w:t xml:space="preserve"> action </w:t>
      </w:r>
      <w:r w:rsidRPr="00D75922">
        <w:rPr>
          <w:rFonts w:ascii="Times New Roman" w:eastAsia="Times New Roman" w:hAnsi="Times New Roman" w:cs="Times New Roman"/>
          <w:noProof/>
          <w:color w:val="000000"/>
          <w:sz w:val="24"/>
          <w:szCs w:val="24"/>
          <w:lang w:eastAsia="en-GB"/>
        </w:rPr>
        <w:t>(Zoller, 2000</w:t>
      </w:r>
      <w:r w:rsidR="006D0B1A" w:rsidRPr="00D75922">
        <w:rPr>
          <w:rFonts w:ascii="Times New Roman" w:eastAsia="Times New Roman" w:hAnsi="Times New Roman" w:cs="Times New Roman"/>
          <w:color w:val="000000"/>
          <w:sz w:val="24"/>
          <w:szCs w:val="24"/>
          <w:lang w:eastAsia="en-GB"/>
        </w:rPr>
        <w:t>). In contrast with</w:t>
      </w:r>
      <w:r w:rsidRPr="00D75922">
        <w:rPr>
          <w:rFonts w:ascii="Times New Roman" w:eastAsia="Times New Roman" w:hAnsi="Times New Roman" w:cs="Times New Roman"/>
          <w:color w:val="000000"/>
          <w:sz w:val="24"/>
          <w:szCs w:val="24"/>
          <w:lang w:eastAsia="en-GB"/>
        </w:rPr>
        <w:t xml:space="preserve"> conventional, hierarchical organizations</w:t>
      </w:r>
      <w:r w:rsidR="00F052C9" w:rsidRPr="00D75922">
        <w:rPr>
          <w:rFonts w:ascii="Times New Roman" w:eastAsia="Times New Roman" w:hAnsi="Times New Roman" w:cs="Times New Roman"/>
          <w:color w:val="000000"/>
          <w:sz w:val="24"/>
          <w:szCs w:val="24"/>
          <w:lang w:eastAsia="en-GB"/>
        </w:rPr>
        <w:t xml:space="preserve">, which </w:t>
      </w:r>
      <w:r w:rsidRPr="00D75922">
        <w:rPr>
          <w:rFonts w:ascii="Times New Roman" w:eastAsia="Times New Roman" w:hAnsi="Times New Roman" w:cs="Times New Roman"/>
          <w:color w:val="000000"/>
          <w:sz w:val="24"/>
          <w:szCs w:val="24"/>
          <w:lang w:eastAsia="en-GB"/>
        </w:rPr>
        <w:t>symboliz</w:t>
      </w:r>
      <w:r w:rsidR="00F052C9" w:rsidRPr="00D75922">
        <w:rPr>
          <w:rFonts w:ascii="Times New Roman" w:eastAsia="Times New Roman" w:hAnsi="Times New Roman" w:cs="Times New Roman"/>
          <w:color w:val="000000"/>
          <w:sz w:val="24"/>
          <w:szCs w:val="24"/>
          <w:lang w:eastAsia="en-GB"/>
        </w:rPr>
        <w:t>e</w:t>
      </w:r>
      <w:r w:rsidRPr="00D75922">
        <w:rPr>
          <w:rFonts w:ascii="Times New Roman" w:eastAsia="Times New Roman" w:hAnsi="Times New Roman" w:cs="Times New Roman"/>
          <w:color w:val="000000"/>
          <w:sz w:val="24"/>
          <w:szCs w:val="24"/>
          <w:lang w:eastAsia="en-GB"/>
        </w:rPr>
        <w:t xml:space="preserve"> ‘efficiency, conformity, and legitimacy’</w:t>
      </w:r>
      <w:r w:rsidR="00F052C9" w:rsidRPr="00D75922">
        <w:rPr>
          <w:rFonts w:ascii="Times New Roman" w:eastAsia="Times New Roman" w:hAnsi="Times New Roman" w:cs="Times New Roman"/>
          <w:color w:val="000000"/>
          <w:sz w:val="24"/>
          <w:szCs w:val="24"/>
          <w:lang w:eastAsia="en-GB"/>
        </w:rPr>
        <w:t xml:space="preserve">, alternatives can appear ineffective and illegitimate </w:t>
      </w:r>
      <w:r w:rsidRPr="00D75922">
        <w:rPr>
          <w:rFonts w:ascii="Times New Roman" w:eastAsia="Times New Roman" w:hAnsi="Times New Roman" w:cs="Times New Roman"/>
          <w:noProof/>
          <w:color w:val="000000"/>
          <w:sz w:val="24"/>
          <w:szCs w:val="24"/>
          <w:lang w:eastAsia="en-GB"/>
        </w:rPr>
        <w:t>(Polletta, 2002:216)</w:t>
      </w:r>
      <w:r w:rsidRPr="00D75922">
        <w:rPr>
          <w:rFonts w:ascii="Times New Roman" w:eastAsia="Times New Roman" w:hAnsi="Times New Roman" w:cs="Times New Roman"/>
          <w:color w:val="000000"/>
          <w:sz w:val="24"/>
          <w:szCs w:val="24"/>
          <w:lang w:eastAsia="en-GB"/>
        </w:rPr>
        <w:t xml:space="preserve">. </w:t>
      </w:r>
      <w:r w:rsidR="00F052C9" w:rsidRPr="00D75922">
        <w:rPr>
          <w:rFonts w:ascii="Times New Roman" w:eastAsia="Times New Roman" w:hAnsi="Times New Roman" w:cs="Times New Roman"/>
          <w:color w:val="000000"/>
          <w:sz w:val="24"/>
          <w:szCs w:val="24"/>
          <w:lang w:eastAsia="en-GB"/>
        </w:rPr>
        <w:t xml:space="preserve">Participatory </w:t>
      </w:r>
      <w:r w:rsidRPr="00D75922">
        <w:rPr>
          <w:rFonts w:ascii="Times New Roman" w:eastAsia="Times New Roman" w:hAnsi="Times New Roman" w:cs="Times New Roman"/>
          <w:color w:val="000000"/>
          <w:sz w:val="24"/>
          <w:szCs w:val="24"/>
          <w:lang w:eastAsia="en-GB"/>
        </w:rPr>
        <w:t>processes absorb energy that could otherwise be focussed on the organization’s external goals, a</w:t>
      </w:r>
      <w:r w:rsidR="00F052C9"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particular </w:t>
      </w:r>
      <w:r w:rsidR="00F052C9" w:rsidRPr="00D75922">
        <w:rPr>
          <w:rFonts w:ascii="Times New Roman" w:eastAsia="Times New Roman" w:hAnsi="Times New Roman" w:cs="Times New Roman"/>
          <w:color w:val="000000"/>
          <w:sz w:val="24"/>
          <w:szCs w:val="24"/>
          <w:lang w:eastAsia="en-GB"/>
        </w:rPr>
        <w:t xml:space="preserve">issue </w:t>
      </w:r>
      <w:r w:rsidRPr="00D75922">
        <w:rPr>
          <w:rFonts w:ascii="Times New Roman" w:eastAsia="Times New Roman" w:hAnsi="Times New Roman" w:cs="Times New Roman"/>
          <w:color w:val="000000"/>
          <w:sz w:val="24"/>
          <w:szCs w:val="24"/>
          <w:lang w:eastAsia="en-GB"/>
        </w:rPr>
        <w:t>for Trustees who mostly had full-time jobs, and thus limited time. Thus whilst they were invited to all key events, and actively encouraged to participate in the change process, only the Chairs and one other member of the board really participated in the project.</w:t>
      </w:r>
    </w:p>
    <w:p w14:paraId="7D43470D" w14:textId="77896F9C" w:rsidR="00491F5B" w:rsidRPr="00D75922" w:rsidRDefault="00491F5B" w:rsidP="00A24E5B">
      <w:pPr>
        <w:spacing w:after="0" w:line="480" w:lineRule="auto"/>
        <w:rPr>
          <w:rFonts w:ascii="Times New Roman" w:eastAsia="Times New Roman" w:hAnsi="Times New Roman" w:cs="Times New Roman"/>
          <w:sz w:val="24"/>
          <w:szCs w:val="24"/>
          <w:lang w:eastAsia="en-GB"/>
        </w:rPr>
      </w:pPr>
      <w:r w:rsidRPr="00D75922">
        <w:rPr>
          <w:rFonts w:ascii="Times New Roman" w:eastAsia="Times New Roman" w:hAnsi="Times New Roman" w:cs="Times New Roman"/>
          <w:color w:val="000000"/>
          <w:sz w:val="24"/>
          <w:szCs w:val="24"/>
          <w:lang w:eastAsia="en-GB"/>
        </w:rPr>
        <w:tab/>
        <w:t xml:space="preserve">Even within the restricted category of ‘employee’ there was a second question of who counts and how they count. </w:t>
      </w:r>
      <w:r w:rsidR="00F052C9" w:rsidRPr="00D75922">
        <w:rPr>
          <w:rFonts w:ascii="Times New Roman" w:eastAsia="Times New Roman" w:hAnsi="Times New Roman" w:cs="Times New Roman"/>
          <w:color w:val="000000"/>
          <w:sz w:val="24"/>
          <w:szCs w:val="24"/>
          <w:lang w:eastAsia="en-GB"/>
        </w:rPr>
        <w:t>D</w:t>
      </w:r>
      <w:r w:rsidRPr="00D75922">
        <w:rPr>
          <w:rFonts w:ascii="Times New Roman" w:eastAsia="Times New Roman" w:hAnsi="Times New Roman" w:cs="Times New Roman"/>
          <w:color w:val="000000"/>
          <w:sz w:val="24"/>
          <w:szCs w:val="24"/>
          <w:lang w:eastAsia="en-GB"/>
        </w:rPr>
        <w:t>rawing upon</w:t>
      </w:r>
      <w:r w:rsidR="00EE1024" w:rsidRPr="00D75922">
        <w:rPr>
          <w:rFonts w:ascii="Times New Roman" w:eastAsia="Times New Roman" w:hAnsi="Times New Roman" w:cs="Times New Roman"/>
          <w:color w:val="000000"/>
          <w:sz w:val="24"/>
          <w:szCs w:val="24"/>
          <w:lang w:eastAsia="en-GB"/>
        </w:rPr>
        <w:t xml:space="preserve"> ideas from the consensus decision-making cooperative</w:t>
      </w:r>
      <w:r w:rsidRPr="00D75922">
        <w:rPr>
          <w:rFonts w:ascii="Times New Roman" w:eastAsia="Times New Roman" w:hAnsi="Times New Roman" w:cs="Times New Roman"/>
          <w:color w:val="000000"/>
          <w:sz w:val="24"/>
          <w:szCs w:val="24"/>
          <w:lang w:eastAsia="en-GB"/>
        </w:rPr>
        <w:t xml:space="preserve"> Seeds for Change and our own experiences with organizing in social movements, we sought consensus in all decisions concerning the organization. Along with the Chair of the Board of Trustees, we felt uncomfortable with ideas that did not have full agreement from </w:t>
      </w:r>
      <w:r w:rsidRPr="00D75922">
        <w:rPr>
          <w:rFonts w:ascii="Times New Roman" w:eastAsia="Times New Roman" w:hAnsi="Times New Roman" w:cs="Times New Roman"/>
          <w:i/>
          <w:color w:val="000000"/>
          <w:sz w:val="24"/>
          <w:szCs w:val="24"/>
          <w:lang w:eastAsia="en-GB"/>
        </w:rPr>
        <w:t>all</w:t>
      </w:r>
      <w:r w:rsidRPr="00D75922">
        <w:rPr>
          <w:rFonts w:ascii="Times New Roman" w:eastAsia="Times New Roman" w:hAnsi="Times New Roman" w:cs="Times New Roman"/>
          <w:color w:val="000000"/>
          <w:sz w:val="24"/>
          <w:szCs w:val="24"/>
          <w:lang w:eastAsia="en-GB"/>
        </w:rPr>
        <w:t xml:space="preserve"> members, as they would be the ones having to live with the consequences of these decisions. This consensus model went well beyond a simple ‘majority vote’ version of democracy, and informed both our participatory research processes and the kind of practices we suggested developing as an alternative to hierarchical management. As other studies of democratic organizing have highlighted, th</w:t>
      </w:r>
      <w:r w:rsidR="00F052C9" w:rsidRPr="00D75922">
        <w:rPr>
          <w:rFonts w:ascii="Times New Roman" w:eastAsia="Times New Roman" w:hAnsi="Times New Roman" w:cs="Times New Roman"/>
          <w:color w:val="000000"/>
          <w:sz w:val="24"/>
          <w:szCs w:val="24"/>
          <w:lang w:eastAsia="en-GB"/>
        </w:rPr>
        <w:t xml:space="preserve">is </w:t>
      </w:r>
      <w:r w:rsidRPr="00D75922">
        <w:rPr>
          <w:rFonts w:ascii="Times New Roman" w:eastAsia="Times New Roman" w:hAnsi="Times New Roman" w:cs="Times New Roman"/>
          <w:color w:val="000000"/>
          <w:sz w:val="24"/>
          <w:szCs w:val="24"/>
          <w:lang w:eastAsia="en-GB"/>
        </w:rPr>
        <w:t xml:space="preserve">made the consultation process very slow and dependent on a collective commitment to working together towards a shared </w:t>
      </w:r>
      <w:r w:rsidR="00F052C9" w:rsidRPr="00D75922">
        <w:rPr>
          <w:rFonts w:ascii="Times New Roman" w:eastAsia="Times New Roman" w:hAnsi="Times New Roman" w:cs="Times New Roman"/>
          <w:color w:val="000000"/>
          <w:sz w:val="24"/>
          <w:szCs w:val="24"/>
          <w:lang w:eastAsia="en-GB"/>
        </w:rPr>
        <w:t>agreement</w:t>
      </w:r>
      <w:r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noProof/>
          <w:color w:val="000000"/>
          <w:sz w:val="24"/>
          <w:szCs w:val="24"/>
          <w:lang w:eastAsia="en-GB"/>
        </w:rPr>
        <w:t>(Polletta, 2002; Zoller, 2000)</w:t>
      </w:r>
      <w:r w:rsidRPr="00D75922">
        <w:rPr>
          <w:rFonts w:ascii="Times New Roman" w:eastAsia="Times New Roman" w:hAnsi="Times New Roman" w:cs="Times New Roman"/>
          <w:color w:val="000000"/>
          <w:sz w:val="24"/>
          <w:szCs w:val="24"/>
          <w:lang w:eastAsia="en-GB"/>
        </w:rPr>
        <w:t>. With</w:t>
      </w:r>
      <w:r w:rsidR="00F052C9" w:rsidRPr="00D75922">
        <w:rPr>
          <w:rFonts w:ascii="Times New Roman" w:eastAsia="Times New Roman" w:hAnsi="Times New Roman" w:cs="Times New Roman"/>
          <w:color w:val="000000"/>
          <w:sz w:val="24"/>
          <w:szCs w:val="24"/>
          <w:lang w:eastAsia="en-GB"/>
        </w:rPr>
        <w:t xml:space="preserve"> these demands on time, and a high burden of proof for approval, </w:t>
      </w:r>
      <w:r w:rsidRPr="00D75922">
        <w:rPr>
          <w:rFonts w:ascii="Times New Roman" w:eastAsia="Times New Roman" w:hAnsi="Times New Roman" w:cs="Times New Roman"/>
          <w:color w:val="000000"/>
          <w:sz w:val="24"/>
          <w:szCs w:val="24"/>
          <w:lang w:eastAsia="en-GB"/>
        </w:rPr>
        <w:t xml:space="preserve">it is </w:t>
      </w:r>
      <w:r w:rsidR="00F052C9" w:rsidRPr="00D75922">
        <w:rPr>
          <w:rFonts w:ascii="Times New Roman" w:eastAsia="Times New Roman" w:hAnsi="Times New Roman" w:cs="Times New Roman"/>
          <w:color w:val="000000"/>
          <w:sz w:val="24"/>
          <w:szCs w:val="24"/>
          <w:lang w:eastAsia="en-GB"/>
        </w:rPr>
        <w:t xml:space="preserve">not surprising </w:t>
      </w:r>
      <w:r w:rsidRPr="00D75922">
        <w:rPr>
          <w:rFonts w:ascii="Times New Roman" w:eastAsia="Times New Roman" w:hAnsi="Times New Roman" w:cs="Times New Roman"/>
          <w:color w:val="000000"/>
          <w:sz w:val="24"/>
          <w:szCs w:val="24"/>
          <w:lang w:eastAsia="en-GB"/>
        </w:rPr>
        <w:t xml:space="preserve">that democratic processes </w:t>
      </w:r>
      <w:r w:rsidR="00F052C9" w:rsidRPr="00D75922">
        <w:rPr>
          <w:rFonts w:ascii="Times New Roman" w:eastAsia="Times New Roman" w:hAnsi="Times New Roman" w:cs="Times New Roman"/>
          <w:color w:val="000000"/>
          <w:sz w:val="24"/>
          <w:szCs w:val="24"/>
          <w:lang w:eastAsia="en-GB"/>
        </w:rPr>
        <w:t>were not embraced</w:t>
      </w:r>
      <w:r w:rsidRPr="00D75922">
        <w:rPr>
          <w:rFonts w:ascii="Times New Roman" w:eastAsia="Times New Roman" w:hAnsi="Times New Roman" w:cs="Times New Roman"/>
          <w:color w:val="000000"/>
          <w:sz w:val="24"/>
          <w:szCs w:val="24"/>
          <w:lang w:eastAsia="en-GB"/>
        </w:rPr>
        <w:t>.</w:t>
      </w:r>
    </w:p>
    <w:p w14:paraId="1909C8A4" w14:textId="5C371A66"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In the conduct of the project, one prominent issue was that two members were not really interested in working democratically</w:t>
      </w:r>
      <w:r w:rsidR="00EE1024" w:rsidRPr="00D75922">
        <w:rPr>
          <w:rFonts w:ascii="Times New Roman" w:eastAsia="Times New Roman" w:hAnsi="Times New Roman" w:cs="Times New Roman"/>
          <w:color w:val="000000"/>
          <w:sz w:val="24"/>
          <w:szCs w:val="24"/>
          <w:lang w:eastAsia="en-GB"/>
        </w:rPr>
        <w:t xml:space="preserve">, and </w:t>
      </w:r>
      <w:r w:rsidRPr="00D75922">
        <w:rPr>
          <w:rFonts w:ascii="Times New Roman" w:eastAsia="Times New Roman" w:hAnsi="Times New Roman" w:cs="Times New Roman"/>
          <w:color w:val="000000"/>
          <w:sz w:val="24"/>
          <w:szCs w:val="24"/>
          <w:lang w:eastAsia="en-GB"/>
        </w:rPr>
        <w:t>resisted</w:t>
      </w:r>
      <w:r w:rsidR="00EE1024" w:rsidRPr="00D75922">
        <w:rPr>
          <w:rFonts w:ascii="Times New Roman" w:eastAsia="Times New Roman" w:hAnsi="Times New Roman" w:cs="Times New Roman"/>
          <w:color w:val="000000"/>
          <w:sz w:val="24"/>
          <w:szCs w:val="24"/>
          <w:lang w:eastAsia="en-GB"/>
        </w:rPr>
        <w:t>, albeit passively resisted, the ways of working democratically</w:t>
      </w:r>
      <w:r w:rsidRPr="00D75922">
        <w:rPr>
          <w:rFonts w:ascii="Times New Roman" w:eastAsia="Times New Roman" w:hAnsi="Times New Roman" w:cs="Times New Roman"/>
          <w:color w:val="000000"/>
          <w:sz w:val="24"/>
          <w:szCs w:val="24"/>
          <w:lang w:eastAsia="en-GB"/>
        </w:rPr>
        <w:t xml:space="preserve">. </w:t>
      </w:r>
      <w:r w:rsidR="00EE1024" w:rsidRPr="00D75922">
        <w:rPr>
          <w:rFonts w:ascii="Times New Roman" w:eastAsia="Times New Roman" w:hAnsi="Times New Roman" w:cs="Times New Roman"/>
          <w:color w:val="000000"/>
          <w:sz w:val="24"/>
          <w:szCs w:val="24"/>
          <w:lang w:eastAsia="en-GB"/>
        </w:rPr>
        <w:t>Both members</w:t>
      </w:r>
      <w:r w:rsidRPr="00D75922">
        <w:rPr>
          <w:rFonts w:ascii="Times New Roman" w:eastAsia="Times New Roman" w:hAnsi="Times New Roman" w:cs="Times New Roman"/>
          <w:color w:val="000000"/>
          <w:sz w:val="24"/>
          <w:szCs w:val="24"/>
          <w:lang w:eastAsia="en-GB"/>
        </w:rPr>
        <w:t xml:space="preserve"> referred to needing someone to make decisions and were clearly reluctant to take on such responsibility. Again such concerns are echoed </w:t>
      </w:r>
      <w:r w:rsidRPr="00D75922">
        <w:rPr>
          <w:rFonts w:ascii="Times New Roman" w:eastAsia="Times New Roman" w:hAnsi="Times New Roman" w:cs="Times New Roman"/>
          <w:color w:val="000000"/>
          <w:sz w:val="24"/>
          <w:szCs w:val="24"/>
          <w:lang w:eastAsia="en-GB"/>
        </w:rPr>
        <w:lastRenderedPageBreak/>
        <w:t xml:space="preserve">elsewhere. Tony Eccles’ case study of a workers’ take over in a manufacturing plant demonstrates the difficulties workers and union representatives had to become self-managing </w:t>
      </w:r>
      <w:r w:rsidRPr="00D75922">
        <w:rPr>
          <w:rFonts w:ascii="Times New Roman" w:eastAsia="Times New Roman" w:hAnsi="Times New Roman" w:cs="Times New Roman"/>
          <w:noProof/>
          <w:color w:val="000000"/>
          <w:sz w:val="24"/>
          <w:szCs w:val="24"/>
          <w:lang w:eastAsia="en-GB"/>
        </w:rPr>
        <w:t>(1981)</w:t>
      </w:r>
      <w:r w:rsidRPr="00D75922">
        <w:rPr>
          <w:rFonts w:ascii="Times New Roman" w:eastAsia="Times New Roman" w:hAnsi="Times New Roman" w:cs="Times New Roman"/>
          <w:color w:val="000000"/>
          <w:sz w:val="24"/>
          <w:szCs w:val="24"/>
          <w:lang w:eastAsia="en-GB"/>
        </w:rPr>
        <w:t xml:space="preserve">. Similarly </w:t>
      </w:r>
      <w:proofErr w:type="spellStart"/>
      <w:r w:rsidRPr="00D75922">
        <w:rPr>
          <w:rFonts w:ascii="Times New Roman" w:eastAsia="Times New Roman" w:hAnsi="Times New Roman" w:cs="Times New Roman"/>
          <w:color w:val="000000"/>
          <w:sz w:val="24"/>
          <w:szCs w:val="24"/>
          <w:lang w:eastAsia="en-GB"/>
        </w:rPr>
        <w:t>Ryfe</w:t>
      </w:r>
      <w:proofErr w:type="spellEnd"/>
      <w:r w:rsidRPr="00D75922">
        <w:rPr>
          <w:rFonts w:ascii="Times New Roman" w:eastAsia="Times New Roman" w:hAnsi="Times New Roman" w:cs="Times New Roman"/>
          <w:color w:val="000000"/>
          <w:sz w:val="24"/>
          <w:szCs w:val="24"/>
          <w:lang w:eastAsia="en-GB"/>
        </w:rPr>
        <w:t xml:space="preserve"> argues </w:t>
      </w:r>
      <w:r w:rsidR="005010E2" w:rsidRPr="00D75922">
        <w:rPr>
          <w:rFonts w:ascii="Times New Roman" w:eastAsia="Times New Roman" w:hAnsi="Times New Roman" w:cs="Times New Roman"/>
          <w:color w:val="000000"/>
          <w:sz w:val="24"/>
          <w:szCs w:val="24"/>
          <w:lang w:eastAsia="en-GB"/>
        </w:rPr>
        <w:t xml:space="preserve">that </w:t>
      </w:r>
      <w:r w:rsidRPr="00D75922">
        <w:rPr>
          <w:rFonts w:ascii="Times New Roman" w:eastAsia="Times New Roman" w:hAnsi="Times New Roman" w:cs="Times New Roman"/>
          <w:color w:val="000000"/>
          <w:sz w:val="24"/>
          <w:szCs w:val="24"/>
          <w:lang w:eastAsia="en-GB"/>
        </w:rPr>
        <w:t xml:space="preserve">people fear taking on too much responsibility </w:t>
      </w:r>
      <w:r w:rsidRPr="00D75922">
        <w:rPr>
          <w:rFonts w:ascii="Times New Roman" w:eastAsia="Times New Roman" w:hAnsi="Times New Roman" w:cs="Times New Roman"/>
          <w:noProof/>
          <w:color w:val="000000"/>
          <w:sz w:val="24"/>
          <w:szCs w:val="24"/>
          <w:lang w:eastAsia="en-GB"/>
        </w:rPr>
        <w:t>(2005:51)</w:t>
      </w:r>
      <w:r w:rsidRPr="00D75922">
        <w:rPr>
          <w:rFonts w:ascii="Times New Roman" w:eastAsia="Times New Roman" w:hAnsi="Times New Roman" w:cs="Times New Roman"/>
          <w:color w:val="000000"/>
          <w:sz w:val="24"/>
          <w:szCs w:val="24"/>
          <w:lang w:eastAsia="en-GB"/>
        </w:rPr>
        <w:t>,</w:t>
      </w:r>
      <w:r w:rsidR="005010E2" w:rsidRPr="00D75922">
        <w:rPr>
          <w:rFonts w:ascii="Times New Roman" w:eastAsia="Times New Roman" w:hAnsi="Times New Roman" w:cs="Times New Roman"/>
          <w:color w:val="000000"/>
          <w:sz w:val="24"/>
          <w:szCs w:val="24"/>
          <w:lang w:eastAsia="en-GB"/>
        </w:rPr>
        <w:t xml:space="preserve"> and </w:t>
      </w:r>
      <w:proofErr w:type="spellStart"/>
      <w:r w:rsidRPr="00D75922">
        <w:rPr>
          <w:rFonts w:ascii="Times New Roman" w:eastAsia="Times New Roman" w:hAnsi="Times New Roman" w:cs="Times New Roman"/>
          <w:color w:val="000000"/>
          <w:sz w:val="24"/>
          <w:szCs w:val="24"/>
          <w:lang w:eastAsia="en-GB"/>
        </w:rPr>
        <w:t>Malleson</w:t>
      </w:r>
      <w:proofErr w:type="spellEnd"/>
      <w:r w:rsidRPr="00D75922">
        <w:rPr>
          <w:rFonts w:ascii="Times New Roman" w:eastAsia="Times New Roman" w:hAnsi="Times New Roman" w:cs="Times New Roman"/>
          <w:color w:val="000000"/>
          <w:sz w:val="24"/>
          <w:szCs w:val="24"/>
          <w:lang w:eastAsia="en-GB"/>
        </w:rPr>
        <w:t xml:space="preserve"> claim that people often see self-management as too much work </w:t>
      </w:r>
      <w:r w:rsidRPr="00D75922">
        <w:rPr>
          <w:rFonts w:ascii="Times New Roman" w:eastAsia="Times New Roman" w:hAnsi="Times New Roman" w:cs="Times New Roman"/>
          <w:noProof/>
          <w:color w:val="000000"/>
          <w:sz w:val="24"/>
          <w:szCs w:val="24"/>
          <w:lang w:eastAsia="en-GB"/>
        </w:rPr>
        <w:t>(2014:47)</w:t>
      </w:r>
      <w:r w:rsidRPr="00D75922">
        <w:rPr>
          <w:rFonts w:ascii="Times New Roman" w:eastAsia="Times New Roman" w:hAnsi="Times New Roman" w:cs="Times New Roman"/>
          <w:color w:val="000000"/>
          <w:sz w:val="24"/>
          <w:szCs w:val="24"/>
          <w:lang w:eastAsia="en-GB"/>
        </w:rPr>
        <w:t xml:space="preserve">. For part-time </w:t>
      </w:r>
      <w:r w:rsidR="000016DE" w:rsidRPr="00D75922">
        <w:rPr>
          <w:rFonts w:ascii="Times New Roman" w:eastAsia="Times New Roman" w:hAnsi="Times New Roman" w:cs="Times New Roman"/>
          <w:color w:val="000000"/>
          <w:sz w:val="24"/>
          <w:szCs w:val="24"/>
          <w:lang w:eastAsia="en-GB"/>
        </w:rPr>
        <w:t>employees, fitting work</w:t>
      </w:r>
      <w:r w:rsidRPr="00D75922">
        <w:rPr>
          <w:rFonts w:ascii="Times New Roman" w:eastAsia="Times New Roman" w:hAnsi="Times New Roman" w:cs="Times New Roman"/>
          <w:color w:val="000000"/>
          <w:sz w:val="24"/>
          <w:szCs w:val="24"/>
          <w:lang w:eastAsia="en-GB"/>
        </w:rPr>
        <w:t xml:space="preserve"> around other commitments</w:t>
      </w:r>
      <w:r w:rsidR="000016DE" w:rsidRPr="00D75922">
        <w:rPr>
          <w:rFonts w:ascii="Times New Roman" w:eastAsia="Times New Roman" w:hAnsi="Times New Roman" w:cs="Times New Roman"/>
          <w:color w:val="000000"/>
          <w:sz w:val="24"/>
          <w:szCs w:val="24"/>
          <w:lang w:eastAsia="en-GB"/>
        </w:rPr>
        <w:t xml:space="preserve">, democratic self-management just seemed too much effort. </w:t>
      </w:r>
      <w:r w:rsidRPr="00D75922">
        <w:rPr>
          <w:rFonts w:ascii="Times New Roman" w:eastAsia="Times New Roman" w:hAnsi="Times New Roman" w:cs="Times New Roman"/>
          <w:color w:val="000000"/>
          <w:sz w:val="24"/>
          <w:szCs w:val="24"/>
          <w:lang w:eastAsia="en-GB"/>
        </w:rPr>
        <w:t xml:space="preserve"> </w:t>
      </w:r>
    </w:p>
    <w:p w14:paraId="27630C6D" w14:textId="7C861C4C" w:rsidR="00491F5B" w:rsidRPr="00D75922" w:rsidRDefault="00491F5B" w:rsidP="00A24E5B">
      <w:pPr>
        <w:spacing w:after="0" w:line="480" w:lineRule="auto"/>
        <w:ind w:firstLine="720"/>
        <w:rPr>
          <w:rFonts w:ascii="Times New Roman" w:eastAsia="Times New Roman" w:hAnsi="Times New Roman" w:cs="Times New Roman"/>
          <w:sz w:val="24"/>
          <w:szCs w:val="24"/>
          <w:lang w:eastAsia="en-GB"/>
        </w:rPr>
      </w:pPr>
      <w:r w:rsidRPr="00D75922">
        <w:rPr>
          <w:rFonts w:ascii="Times New Roman" w:eastAsia="Times New Roman" w:hAnsi="Times New Roman" w:cs="Times New Roman"/>
          <w:color w:val="000000"/>
          <w:sz w:val="24"/>
          <w:szCs w:val="24"/>
          <w:lang w:eastAsia="en-GB"/>
        </w:rPr>
        <w:t xml:space="preserve">The </w:t>
      </w:r>
      <w:r w:rsidR="000016DE" w:rsidRPr="00D75922">
        <w:rPr>
          <w:rFonts w:ascii="Times New Roman" w:eastAsia="Times New Roman" w:hAnsi="Times New Roman" w:cs="Times New Roman"/>
          <w:color w:val="000000"/>
          <w:sz w:val="24"/>
          <w:szCs w:val="24"/>
          <w:lang w:eastAsia="en-GB"/>
        </w:rPr>
        <w:t>person that members</w:t>
      </w:r>
      <w:r w:rsidRPr="00D75922">
        <w:rPr>
          <w:rFonts w:ascii="Times New Roman" w:eastAsia="Times New Roman" w:hAnsi="Times New Roman" w:cs="Times New Roman"/>
          <w:color w:val="000000"/>
          <w:sz w:val="24"/>
          <w:szCs w:val="24"/>
          <w:lang w:eastAsia="en-GB"/>
        </w:rPr>
        <w:t xml:space="preserve"> turned to for leadership was the finance coordinator</w:t>
      </w:r>
      <w:r w:rsidR="000016DE"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a </w:t>
      </w:r>
      <w:r w:rsidR="000016DE" w:rsidRPr="00D75922">
        <w:rPr>
          <w:rFonts w:ascii="Times New Roman" w:eastAsia="Times New Roman" w:hAnsi="Times New Roman" w:cs="Times New Roman"/>
          <w:color w:val="000000"/>
          <w:sz w:val="24"/>
          <w:szCs w:val="24"/>
          <w:lang w:eastAsia="en-GB"/>
        </w:rPr>
        <w:t xml:space="preserve">long-serving, </w:t>
      </w:r>
      <w:r w:rsidRPr="00D75922">
        <w:rPr>
          <w:rFonts w:ascii="Times New Roman" w:eastAsia="Times New Roman" w:hAnsi="Times New Roman" w:cs="Times New Roman"/>
          <w:color w:val="000000"/>
          <w:sz w:val="24"/>
          <w:szCs w:val="24"/>
          <w:lang w:eastAsia="en-GB"/>
        </w:rPr>
        <w:t>degree educated, white, able-bodied, hetero</w:t>
      </w:r>
      <w:r w:rsidR="00B83078" w:rsidRPr="00D75922">
        <w:rPr>
          <w:rFonts w:ascii="Times New Roman" w:eastAsia="Times New Roman" w:hAnsi="Times New Roman" w:cs="Times New Roman"/>
          <w:color w:val="000000"/>
          <w:sz w:val="24"/>
          <w:szCs w:val="24"/>
          <w:lang w:eastAsia="en-GB"/>
        </w:rPr>
        <w:t>sexual</w:t>
      </w:r>
      <w:r w:rsidRPr="00D75922">
        <w:rPr>
          <w:rFonts w:ascii="Times New Roman" w:eastAsia="Times New Roman" w:hAnsi="Times New Roman" w:cs="Times New Roman"/>
          <w:color w:val="000000"/>
          <w:sz w:val="24"/>
          <w:szCs w:val="24"/>
          <w:lang w:eastAsia="en-GB"/>
        </w:rPr>
        <w:t>, CIS, middle-aged male. By writing grant applications he was also a central influence in determining which projects WE could take on and how they were resourced. This gave him a significant power base within the organization. He was reluctant, however, to take on formal leadership authority</w:t>
      </w:r>
      <w:r w:rsidR="009F4C04" w:rsidRPr="00D75922">
        <w:rPr>
          <w:rFonts w:ascii="Times New Roman" w:eastAsia="Times New Roman" w:hAnsi="Times New Roman" w:cs="Times New Roman"/>
          <w:color w:val="000000"/>
          <w:sz w:val="24"/>
          <w:szCs w:val="24"/>
          <w:lang w:eastAsia="en-GB"/>
        </w:rPr>
        <w:t>, even when it was expected of him</w:t>
      </w:r>
      <w:r w:rsidRPr="00D75922">
        <w:rPr>
          <w:rFonts w:ascii="Times New Roman" w:eastAsia="Times New Roman" w:hAnsi="Times New Roman" w:cs="Times New Roman"/>
          <w:color w:val="000000"/>
          <w:sz w:val="24"/>
          <w:szCs w:val="24"/>
          <w:lang w:eastAsia="en-GB"/>
        </w:rPr>
        <w:t>.</w:t>
      </w:r>
      <w:r w:rsidR="009F4C04" w:rsidRPr="00D75922">
        <w:rPr>
          <w:rFonts w:ascii="Times New Roman" w:eastAsia="Times New Roman" w:hAnsi="Times New Roman" w:cs="Times New Roman"/>
          <w:color w:val="000000"/>
          <w:sz w:val="24"/>
          <w:szCs w:val="24"/>
          <w:lang w:eastAsia="en-GB"/>
        </w:rPr>
        <w:t xml:space="preserve"> </w:t>
      </w:r>
      <w:r w:rsidRPr="00D75922">
        <w:rPr>
          <w:rFonts w:ascii="Times New Roman" w:eastAsia="Times New Roman" w:hAnsi="Times New Roman" w:cs="Times New Roman"/>
          <w:color w:val="000000"/>
          <w:sz w:val="24"/>
          <w:szCs w:val="24"/>
          <w:lang w:eastAsia="en-GB"/>
        </w:rPr>
        <w:t xml:space="preserve">As Ashcraft notes in her study of a hybrid feminist organization, ‘many members looked to the supervisors for leadership, deferring to their direction even in settings in which the supervisors had no formal leading duties’ even </w:t>
      </w:r>
      <w:r w:rsidR="009F4C04" w:rsidRPr="00D75922">
        <w:rPr>
          <w:rFonts w:ascii="Times New Roman" w:eastAsia="Times New Roman" w:hAnsi="Times New Roman" w:cs="Times New Roman"/>
          <w:color w:val="000000"/>
          <w:sz w:val="24"/>
          <w:szCs w:val="24"/>
          <w:lang w:eastAsia="en-GB"/>
        </w:rPr>
        <w:t xml:space="preserve">when they </w:t>
      </w:r>
      <w:r w:rsidRPr="00D75922">
        <w:rPr>
          <w:rFonts w:ascii="Times New Roman" w:eastAsia="Times New Roman" w:hAnsi="Times New Roman" w:cs="Times New Roman"/>
          <w:color w:val="000000"/>
          <w:sz w:val="24"/>
          <w:szCs w:val="24"/>
          <w:lang w:eastAsia="en-GB"/>
        </w:rPr>
        <w:t xml:space="preserve">‘appeared tentative’ in taking on such a role </w:t>
      </w:r>
      <w:r w:rsidRPr="00D75922">
        <w:rPr>
          <w:rFonts w:ascii="Times New Roman" w:eastAsia="Times New Roman" w:hAnsi="Times New Roman" w:cs="Times New Roman"/>
          <w:noProof/>
          <w:color w:val="000000"/>
          <w:sz w:val="24"/>
          <w:szCs w:val="24"/>
          <w:lang w:eastAsia="en-GB"/>
        </w:rPr>
        <w:t>(2001:1310)</w:t>
      </w:r>
      <w:r w:rsidRPr="00D75922">
        <w:rPr>
          <w:rFonts w:ascii="Times New Roman" w:eastAsia="Times New Roman" w:hAnsi="Times New Roman" w:cs="Times New Roman"/>
          <w:color w:val="000000"/>
          <w:sz w:val="24"/>
          <w:szCs w:val="24"/>
          <w:lang w:eastAsia="en-GB"/>
        </w:rPr>
        <w:t>.</w:t>
      </w:r>
    </w:p>
    <w:p w14:paraId="2343A65C" w14:textId="3CF11ABF"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The tension here is about who actually </w:t>
      </w:r>
      <w:r w:rsidRPr="00D75922">
        <w:rPr>
          <w:rFonts w:ascii="Times New Roman" w:eastAsia="Times New Roman" w:hAnsi="Times New Roman" w:cs="Times New Roman"/>
          <w:i/>
          <w:iCs/>
          <w:color w:val="000000"/>
          <w:sz w:val="24"/>
          <w:szCs w:val="24"/>
          <w:lang w:eastAsia="en-GB"/>
        </w:rPr>
        <w:t>participates</w:t>
      </w:r>
      <w:r w:rsidRPr="00D75922">
        <w:rPr>
          <w:rFonts w:ascii="Times New Roman" w:eastAsia="Times New Roman" w:hAnsi="Times New Roman" w:cs="Times New Roman"/>
          <w:color w:val="000000"/>
          <w:sz w:val="24"/>
          <w:szCs w:val="24"/>
          <w:lang w:eastAsia="en-GB"/>
        </w:rPr>
        <w:t xml:space="preserve"> in a democratic organizational process. In keeping with principles of workplace democracy ‘all those who would be affected by a decision have a right to be invited to take part in making it’ </w:t>
      </w:r>
      <w:r w:rsidRPr="00D75922">
        <w:rPr>
          <w:rFonts w:ascii="Times New Roman" w:eastAsia="Times New Roman" w:hAnsi="Times New Roman" w:cs="Times New Roman"/>
          <w:noProof/>
          <w:color w:val="000000"/>
          <w:sz w:val="24"/>
          <w:szCs w:val="24"/>
          <w:lang w:eastAsia="en-GB"/>
        </w:rPr>
        <w:t>(Rothschild and Stephenson, 2009:801)</w:t>
      </w:r>
      <w:r w:rsidR="00A97B99" w:rsidRPr="00D75922">
        <w:rPr>
          <w:rFonts w:ascii="Times New Roman" w:eastAsia="Times New Roman" w:hAnsi="Times New Roman" w:cs="Times New Roman"/>
          <w:noProof/>
          <w:color w:val="000000"/>
          <w:sz w:val="24"/>
          <w:szCs w:val="24"/>
          <w:lang w:eastAsia="en-GB"/>
        </w:rPr>
        <w:t>.</w:t>
      </w:r>
      <w:r w:rsidR="00A97B99" w:rsidRPr="00D75922">
        <w:rPr>
          <w:rStyle w:val="EndnoteReference"/>
          <w:rFonts w:ascii="Times New Roman" w:eastAsia="Times New Roman" w:hAnsi="Times New Roman" w:cs="Times New Roman"/>
          <w:color w:val="000000"/>
          <w:sz w:val="24"/>
          <w:szCs w:val="24"/>
          <w:lang w:eastAsia="en-GB"/>
        </w:rPr>
        <w:t>2</w:t>
      </w:r>
      <w:r w:rsidRPr="00D75922">
        <w:rPr>
          <w:rFonts w:ascii="Times New Roman" w:eastAsia="Times New Roman" w:hAnsi="Times New Roman" w:cs="Times New Roman"/>
          <w:color w:val="000000"/>
          <w:sz w:val="24"/>
          <w:szCs w:val="24"/>
          <w:lang w:eastAsia="en-GB"/>
        </w:rPr>
        <w:t xml:space="preserve"> Following PAR principles, we sought to engage organizational members as equals and as knowledgeable, active subjects (PAR principles 1, 2 and 3), rather than research objects. Yet as subjects, they had been shaped by a lifetime of socialization to expect, and even desire, certain forms of organizational arrangement and authority </w:t>
      </w:r>
      <w:r w:rsidRPr="00D75922">
        <w:rPr>
          <w:rFonts w:ascii="Times New Roman" w:eastAsia="Times New Roman" w:hAnsi="Times New Roman" w:cs="Times New Roman"/>
          <w:noProof/>
          <w:color w:val="000000"/>
          <w:sz w:val="24"/>
          <w:szCs w:val="24"/>
          <w:lang w:eastAsia="en-GB"/>
        </w:rPr>
        <w:t>(see Polletta, 2002:216-217 for a discussion)</w:t>
      </w:r>
      <w:r w:rsidRPr="00D75922">
        <w:rPr>
          <w:rFonts w:ascii="Times New Roman" w:eastAsia="Times New Roman" w:hAnsi="Times New Roman" w:cs="Times New Roman"/>
          <w:color w:val="000000"/>
          <w:sz w:val="24"/>
          <w:szCs w:val="24"/>
          <w:lang w:eastAsia="en-GB"/>
        </w:rPr>
        <w:t>. So when we asked them ‘what kind of organization do you want’, their preference was sometimes, understandably, for a conventional organizational form with some hierarchy.</w:t>
      </w:r>
      <w:r w:rsidR="009F4C04" w:rsidRPr="00D75922">
        <w:rPr>
          <w:rFonts w:ascii="Times New Roman" w:eastAsia="Times New Roman" w:hAnsi="Times New Roman" w:cs="Times New Roman"/>
          <w:color w:val="000000"/>
          <w:sz w:val="24"/>
          <w:szCs w:val="24"/>
          <w:lang w:eastAsia="en-GB"/>
        </w:rPr>
        <w:t xml:space="preserve"> E</w:t>
      </w:r>
      <w:r w:rsidRPr="00D75922">
        <w:rPr>
          <w:rFonts w:ascii="Times New Roman" w:eastAsia="Times New Roman" w:hAnsi="Times New Roman" w:cs="Times New Roman"/>
          <w:color w:val="000000"/>
          <w:sz w:val="24"/>
          <w:szCs w:val="24"/>
          <w:lang w:eastAsia="en-GB"/>
        </w:rPr>
        <w:t xml:space="preserve">ven when people want democracy and equality, </w:t>
      </w:r>
      <w:r w:rsidRPr="00D75922">
        <w:rPr>
          <w:rFonts w:ascii="Times New Roman" w:eastAsia="Times New Roman" w:hAnsi="Times New Roman" w:cs="Times New Roman"/>
          <w:color w:val="000000"/>
          <w:sz w:val="24"/>
          <w:szCs w:val="24"/>
          <w:lang w:eastAsia="en-GB"/>
        </w:rPr>
        <w:lastRenderedPageBreak/>
        <w:t xml:space="preserve">actually performing according to such norms will require often-uncomfortable challenges to members’ identities and values. As </w:t>
      </w:r>
      <w:r w:rsidRPr="00D75922">
        <w:rPr>
          <w:rFonts w:ascii="Times New Roman" w:eastAsia="Times New Roman" w:hAnsi="Times New Roman" w:cs="Times New Roman"/>
          <w:noProof/>
          <w:color w:val="000000"/>
          <w:sz w:val="24"/>
          <w:szCs w:val="24"/>
          <w:lang w:eastAsia="en-GB"/>
        </w:rPr>
        <w:t>Ashcraft (2001); Freeman (1972); Kleinman (1996); and Lagalisse (2010)</w:t>
      </w:r>
      <w:r w:rsidRPr="00D75922">
        <w:rPr>
          <w:rFonts w:ascii="Times New Roman" w:eastAsia="Times New Roman" w:hAnsi="Times New Roman" w:cs="Times New Roman"/>
          <w:color w:val="000000"/>
          <w:sz w:val="24"/>
          <w:szCs w:val="24"/>
          <w:lang w:eastAsia="en-GB"/>
        </w:rPr>
        <w:t xml:space="preserve"> have all demonstrated, even in groups </w:t>
      </w:r>
      <w:r w:rsidR="009F4C04" w:rsidRPr="00D75922">
        <w:rPr>
          <w:rFonts w:ascii="Times New Roman" w:eastAsia="Times New Roman" w:hAnsi="Times New Roman" w:cs="Times New Roman"/>
          <w:color w:val="000000"/>
          <w:sz w:val="24"/>
          <w:szCs w:val="24"/>
          <w:lang w:eastAsia="en-GB"/>
        </w:rPr>
        <w:t>with an</w:t>
      </w:r>
      <w:r w:rsidRPr="00D75922">
        <w:rPr>
          <w:rFonts w:ascii="Times New Roman" w:eastAsia="Times New Roman" w:hAnsi="Times New Roman" w:cs="Times New Roman"/>
          <w:color w:val="000000"/>
          <w:sz w:val="24"/>
          <w:szCs w:val="24"/>
          <w:lang w:eastAsia="en-GB"/>
        </w:rPr>
        <w:t xml:space="preserve"> explicit commitment to radical democracy, the recurring dynamics of inequality and domination in everyday practice can undermine such ambitions. For example, effective equal and democratic organizing may require men to challenge and change their everyday performative identities by not dominating debate or by taking on more care responsibilities. </w:t>
      </w:r>
      <w:proofErr w:type="spellStart"/>
      <w:r w:rsidRPr="00D75922">
        <w:rPr>
          <w:rFonts w:ascii="Times New Roman" w:eastAsia="Times New Roman" w:hAnsi="Times New Roman" w:cs="Times New Roman"/>
          <w:color w:val="000000"/>
          <w:sz w:val="24"/>
          <w:szCs w:val="24"/>
          <w:lang w:eastAsia="en-GB"/>
        </w:rPr>
        <w:t>Lagalisse’s</w:t>
      </w:r>
      <w:proofErr w:type="spellEnd"/>
      <w:r w:rsidRPr="00D75922">
        <w:rPr>
          <w:rFonts w:ascii="Times New Roman" w:eastAsia="Times New Roman" w:hAnsi="Times New Roman" w:cs="Times New Roman"/>
          <w:color w:val="000000"/>
          <w:sz w:val="24"/>
          <w:szCs w:val="24"/>
          <w:lang w:eastAsia="en-GB"/>
        </w:rPr>
        <w:t xml:space="preserve"> study of a radical housing cooperative found that the organization reproduced forms of privilege anchored in the wider social context as ‘those who consistently dominated house meetings were white, middle class men and/or one middle class man of colour’ (2010:23) and women ended up doing the bulk of the care work and cleaning, despite the coops formal commitment to equality. Similar processes are visible in </w:t>
      </w:r>
      <w:proofErr w:type="spellStart"/>
      <w:r w:rsidRPr="00D75922">
        <w:rPr>
          <w:rFonts w:ascii="Times New Roman" w:eastAsia="Times New Roman" w:hAnsi="Times New Roman" w:cs="Times New Roman"/>
          <w:color w:val="000000"/>
          <w:sz w:val="24"/>
          <w:szCs w:val="24"/>
          <w:lang w:eastAsia="en-GB"/>
        </w:rPr>
        <w:t>Kleinman’s</w:t>
      </w:r>
      <w:proofErr w:type="spellEnd"/>
      <w:r w:rsidRPr="00D75922">
        <w:rPr>
          <w:rFonts w:ascii="Times New Roman" w:eastAsia="Times New Roman" w:hAnsi="Times New Roman" w:cs="Times New Roman"/>
          <w:color w:val="000000"/>
          <w:sz w:val="24"/>
          <w:szCs w:val="24"/>
          <w:lang w:eastAsia="en-GB"/>
        </w:rPr>
        <w:t xml:space="preserve"> ethnographic account of a holistic health centre which, despite radical egalitarian ideals, reproduced many of the inequalities, particularly gender, it officially opposed (1996). Democratic organizations therefore face tensions resulting from their location within a wider social context and set of institutions structured by the very forms of inequality they seek to overcome. Simply introducing a formally flat, non-hierarchical structure will not remove inequality and domination from an organization, and may even prevent its being checked by bureaucratic safeguards such as equal opportunities policies. </w:t>
      </w:r>
    </w:p>
    <w:p w14:paraId="7551E3C5" w14:textId="664AF74B"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Significant organizational change will therefore require changes to how we </w:t>
      </w:r>
      <w:r w:rsidRPr="00D75922">
        <w:rPr>
          <w:rFonts w:ascii="Times New Roman" w:eastAsia="Times New Roman" w:hAnsi="Times New Roman" w:cs="Times New Roman"/>
          <w:i/>
          <w:color w:val="000000"/>
          <w:sz w:val="24"/>
          <w:szCs w:val="24"/>
          <w:lang w:eastAsia="en-GB"/>
        </w:rPr>
        <w:t>perform</w:t>
      </w:r>
      <w:r w:rsidRPr="00D75922">
        <w:rPr>
          <w:rFonts w:ascii="Times New Roman" w:eastAsia="Times New Roman" w:hAnsi="Times New Roman" w:cs="Times New Roman"/>
          <w:color w:val="000000"/>
          <w:sz w:val="24"/>
          <w:szCs w:val="24"/>
          <w:lang w:eastAsia="en-GB"/>
        </w:rPr>
        <w:t xml:space="preserve"> identities in everyday life, challenge our sense of who we are as identities are grounded embodied norms we have learned since childhood (e</w:t>
      </w:r>
      <w:r w:rsidR="009F4C04"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g</w:t>
      </w:r>
      <w:r w:rsidR="009F4C04" w:rsidRPr="00D75922">
        <w:rPr>
          <w:rFonts w:ascii="Times New Roman" w:eastAsia="Times New Roman" w:hAnsi="Times New Roman" w:cs="Times New Roman"/>
          <w:color w:val="000000"/>
          <w:sz w:val="24"/>
          <w:szCs w:val="24"/>
          <w:lang w:eastAsia="en-GB"/>
        </w:rPr>
        <w:t>.</w:t>
      </w:r>
      <w:r w:rsidRPr="00D75922">
        <w:rPr>
          <w:rFonts w:ascii="Times New Roman" w:eastAsia="Times New Roman" w:hAnsi="Times New Roman" w:cs="Times New Roman"/>
          <w:color w:val="000000"/>
          <w:sz w:val="24"/>
          <w:szCs w:val="24"/>
          <w:lang w:eastAsia="en-GB"/>
        </w:rPr>
        <w:t xml:space="preserve"> Butler, 1988; </w:t>
      </w:r>
      <w:proofErr w:type="spellStart"/>
      <w:r w:rsidRPr="00D75922">
        <w:rPr>
          <w:rFonts w:ascii="Times New Roman" w:eastAsia="Times New Roman" w:hAnsi="Times New Roman" w:cs="Times New Roman"/>
          <w:color w:val="000000"/>
          <w:sz w:val="24"/>
          <w:szCs w:val="24"/>
          <w:lang w:eastAsia="en-GB"/>
        </w:rPr>
        <w:t>Borgerson</w:t>
      </w:r>
      <w:proofErr w:type="spellEnd"/>
      <w:r w:rsidRPr="00D75922">
        <w:rPr>
          <w:rFonts w:ascii="Times New Roman" w:eastAsia="Times New Roman" w:hAnsi="Times New Roman" w:cs="Times New Roman"/>
          <w:color w:val="000000"/>
          <w:sz w:val="24"/>
          <w:szCs w:val="24"/>
          <w:lang w:eastAsia="en-GB"/>
        </w:rPr>
        <w:t xml:space="preserve">, 2005). The tension is that </w:t>
      </w:r>
      <w:r w:rsidRPr="00D75922">
        <w:rPr>
          <w:rFonts w:ascii="Times New Roman" w:eastAsia="Times New Roman" w:hAnsi="Times New Roman" w:cs="Times New Roman"/>
          <w:i/>
          <w:iCs/>
          <w:color w:val="000000"/>
          <w:sz w:val="24"/>
          <w:szCs w:val="24"/>
          <w:lang w:eastAsia="en-GB"/>
        </w:rPr>
        <w:t>as</w:t>
      </w:r>
      <w:r w:rsidRPr="00D75922">
        <w:rPr>
          <w:rFonts w:ascii="Times New Roman" w:eastAsia="Times New Roman" w:hAnsi="Times New Roman" w:cs="Times New Roman"/>
          <w:color w:val="000000"/>
          <w:sz w:val="24"/>
          <w:szCs w:val="24"/>
          <w:lang w:eastAsia="en-GB"/>
        </w:rPr>
        <w:t xml:space="preserve"> organizational subjects, we need to overcome ourselves, not to emancipate a pre-given self, as Foucault well recognised </w:t>
      </w:r>
      <w:r w:rsidRPr="00D75922">
        <w:rPr>
          <w:rFonts w:ascii="Times New Roman" w:eastAsia="Times New Roman" w:hAnsi="Times New Roman" w:cs="Times New Roman"/>
          <w:noProof/>
          <w:color w:val="000000"/>
          <w:sz w:val="24"/>
          <w:szCs w:val="24"/>
          <w:lang w:eastAsia="en-GB"/>
        </w:rPr>
        <w:t>(McWhorter, 1999)</w:t>
      </w:r>
      <w:r w:rsidRPr="00D75922">
        <w:rPr>
          <w:rFonts w:ascii="Times New Roman" w:eastAsia="Times New Roman" w:hAnsi="Times New Roman" w:cs="Times New Roman"/>
          <w:color w:val="000000"/>
          <w:sz w:val="24"/>
          <w:szCs w:val="24"/>
          <w:lang w:eastAsia="en-GB"/>
        </w:rPr>
        <w:t xml:space="preserve">. Whilst a collective, emancipatory investigation fitted well with PAR and the kind of Freirean practice that WE themselves used, it would have required a more intensive approach to working collectively </w:t>
      </w:r>
      <w:r w:rsidRPr="00D75922">
        <w:rPr>
          <w:rFonts w:ascii="Times New Roman" w:eastAsia="Times New Roman" w:hAnsi="Times New Roman" w:cs="Times New Roman"/>
          <w:color w:val="000000"/>
          <w:sz w:val="24"/>
          <w:szCs w:val="24"/>
          <w:lang w:eastAsia="en-GB"/>
        </w:rPr>
        <w:lastRenderedPageBreak/>
        <w:t xml:space="preserve">with WE to really work through the issues they faced and find a way of collectively analysing, and overcoming, their situation. This would have required a collaborative process that would not be structured as a collaboration between fixed subjects negotiating from stable subject positions, but one that enabled </w:t>
      </w:r>
      <w:proofErr w:type="spellStart"/>
      <w:r w:rsidRPr="00D75922">
        <w:rPr>
          <w:rFonts w:ascii="Times New Roman" w:eastAsia="Times New Roman" w:hAnsi="Times New Roman" w:cs="Times New Roman"/>
          <w:color w:val="000000"/>
          <w:sz w:val="24"/>
          <w:szCs w:val="24"/>
          <w:lang w:eastAsia="en-GB"/>
        </w:rPr>
        <w:t>resubjectivization</w:t>
      </w:r>
      <w:proofErr w:type="spellEnd"/>
      <w:r w:rsidRPr="00D75922">
        <w:rPr>
          <w:rFonts w:ascii="Times New Roman" w:eastAsia="Times New Roman" w:hAnsi="Times New Roman" w:cs="Times New Roman"/>
          <w:color w:val="000000"/>
          <w:sz w:val="24"/>
          <w:szCs w:val="24"/>
          <w:lang w:eastAsia="en-GB"/>
        </w:rPr>
        <w:t xml:space="preserve"> through the development of collective management processes. In using the term ‘</w:t>
      </w:r>
      <w:proofErr w:type="spellStart"/>
      <w:r w:rsidRPr="00D75922">
        <w:rPr>
          <w:rFonts w:ascii="Times New Roman" w:eastAsia="Times New Roman" w:hAnsi="Times New Roman" w:cs="Times New Roman"/>
          <w:color w:val="000000"/>
          <w:sz w:val="24"/>
          <w:szCs w:val="24"/>
          <w:lang w:eastAsia="en-GB"/>
        </w:rPr>
        <w:t>resubjectivization</w:t>
      </w:r>
      <w:proofErr w:type="spellEnd"/>
      <w:r w:rsidRPr="00D75922">
        <w:rPr>
          <w:rFonts w:ascii="Times New Roman" w:eastAsia="Times New Roman" w:hAnsi="Times New Roman" w:cs="Times New Roman"/>
          <w:color w:val="000000"/>
          <w:sz w:val="24"/>
          <w:szCs w:val="24"/>
          <w:lang w:eastAsia="en-GB"/>
        </w:rPr>
        <w:t xml:space="preserve">’ here we are indicating that the changes required to develop an equal, open, and democratic process of organization and self-management require our ‘selves’ to change. Such selves – or subjectivities – are performative and so challenges to the norms shaping such performances will be felt as a challenge to </w:t>
      </w:r>
      <w:proofErr w:type="spellStart"/>
      <w:r w:rsidRPr="00D75922">
        <w:rPr>
          <w:rFonts w:ascii="Times New Roman" w:eastAsia="Times New Roman" w:hAnsi="Times New Roman" w:cs="Times New Roman"/>
          <w:color w:val="000000"/>
          <w:sz w:val="24"/>
          <w:szCs w:val="24"/>
          <w:lang w:eastAsia="en-GB"/>
        </w:rPr>
        <w:t>our selves</w:t>
      </w:r>
      <w:proofErr w:type="spellEnd"/>
      <w:r w:rsidRPr="00D75922">
        <w:rPr>
          <w:rFonts w:ascii="Times New Roman" w:eastAsia="Times New Roman" w:hAnsi="Times New Roman" w:cs="Times New Roman"/>
          <w:color w:val="000000"/>
          <w:sz w:val="24"/>
          <w:szCs w:val="24"/>
          <w:lang w:eastAsia="en-GB"/>
        </w:rPr>
        <w:t xml:space="preserve">. In effect, a deeper engagement with democratic organizing would require changes to the mundane, everyday forms of domination that are grounded in performative gender, ethnicity, class and other identities. In our interventions we focused on tools and techniques of participation, but did not really unpack the kinds of everyday forms of inequality and privilege that are undemocratic, but grounded in the on-going, everyday performance of members’ identities. In order to participate as equals in a democratic process, members may need to challenge and change their own </w:t>
      </w:r>
      <w:proofErr w:type="spellStart"/>
      <w:r w:rsidRPr="00D75922">
        <w:rPr>
          <w:rFonts w:ascii="Times New Roman" w:eastAsia="Times New Roman" w:hAnsi="Times New Roman" w:cs="Times New Roman"/>
          <w:color w:val="000000"/>
          <w:sz w:val="24"/>
          <w:szCs w:val="24"/>
          <w:lang w:eastAsia="en-GB"/>
        </w:rPr>
        <w:t>performativities</w:t>
      </w:r>
      <w:proofErr w:type="spellEnd"/>
      <w:r w:rsidRPr="00D75922">
        <w:rPr>
          <w:rFonts w:ascii="Times New Roman" w:eastAsia="Times New Roman" w:hAnsi="Times New Roman" w:cs="Times New Roman"/>
          <w:color w:val="000000"/>
          <w:sz w:val="24"/>
          <w:szCs w:val="24"/>
          <w:lang w:eastAsia="en-GB"/>
        </w:rPr>
        <w:t xml:space="preserve">, impacting on members’ sense of self. As organizational theorists, approaching the question of democracy mostly from CMS and political theory, we were not well equipped to support a process of collaborative </w:t>
      </w:r>
      <w:proofErr w:type="spellStart"/>
      <w:r w:rsidRPr="00D75922">
        <w:rPr>
          <w:rFonts w:ascii="Times New Roman" w:eastAsia="Times New Roman" w:hAnsi="Times New Roman" w:cs="Times New Roman"/>
          <w:color w:val="000000"/>
          <w:sz w:val="24"/>
          <w:szCs w:val="24"/>
          <w:lang w:eastAsia="en-GB"/>
        </w:rPr>
        <w:t>resubjectivisation</w:t>
      </w:r>
      <w:proofErr w:type="spellEnd"/>
      <w:r w:rsidRPr="00D75922">
        <w:rPr>
          <w:rFonts w:ascii="Times New Roman" w:eastAsia="Times New Roman" w:hAnsi="Times New Roman" w:cs="Times New Roman"/>
          <w:color w:val="000000"/>
          <w:sz w:val="24"/>
          <w:szCs w:val="24"/>
          <w:lang w:eastAsia="en-GB"/>
        </w:rPr>
        <w:t xml:space="preserve">. Without such, however, the deeply entrenched problems at WE, with accusations of sexism and racism bubbling below the surface, and erupting in private conversations, would always place concrete limits on what we might achieve. What was required was perhaps akin to the kind of process described by Félix </w:t>
      </w:r>
      <w:proofErr w:type="spellStart"/>
      <w:r w:rsidRPr="00D75922">
        <w:rPr>
          <w:rFonts w:ascii="Times New Roman" w:eastAsia="Times New Roman" w:hAnsi="Times New Roman" w:cs="Times New Roman"/>
          <w:color w:val="000000"/>
          <w:sz w:val="24"/>
          <w:szCs w:val="24"/>
          <w:lang w:eastAsia="en-GB"/>
        </w:rPr>
        <w:t>Guattari</w:t>
      </w:r>
      <w:proofErr w:type="spellEnd"/>
      <w:r w:rsidRPr="00D75922">
        <w:rPr>
          <w:rFonts w:ascii="Times New Roman" w:eastAsia="Times New Roman" w:hAnsi="Times New Roman" w:cs="Times New Roman"/>
          <w:color w:val="000000"/>
          <w:sz w:val="24"/>
          <w:szCs w:val="24"/>
          <w:lang w:eastAsia="en-GB"/>
        </w:rPr>
        <w:t xml:space="preserve"> in his work on </w:t>
      </w:r>
      <w:proofErr w:type="spellStart"/>
      <w:r w:rsidRPr="00D75922">
        <w:rPr>
          <w:rFonts w:ascii="Times New Roman" w:eastAsia="Times New Roman" w:hAnsi="Times New Roman" w:cs="Times New Roman"/>
          <w:color w:val="000000"/>
          <w:sz w:val="24"/>
          <w:szCs w:val="24"/>
          <w:lang w:eastAsia="en-GB"/>
        </w:rPr>
        <w:t>transversality</w:t>
      </w:r>
      <w:proofErr w:type="spellEnd"/>
      <w:r w:rsidRPr="00D75922">
        <w:rPr>
          <w:rFonts w:ascii="Times New Roman" w:eastAsia="Times New Roman" w:hAnsi="Times New Roman" w:cs="Times New Roman"/>
          <w:color w:val="000000"/>
          <w:sz w:val="24"/>
          <w:szCs w:val="24"/>
          <w:lang w:eastAsia="en-GB"/>
        </w:rPr>
        <w:t xml:space="preserve"> and subject-groups </w:t>
      </w:r>
      <w:r w:rsidRPr="00D75922">
        <w:rPr>
          <w:rFonts w:ascii="Times New Roman" w:eastAsia="Times New Roman" w:hAnsi="Times New Roman" w:cs="Times New Roman"/>
          <w:noProof/>
          <w:color w:val="000000"/>
          <w:sz w:val="24"/>
          <w:szCs w:val="24"/>
          <w:lang w:eastAsia="en-GB"/>
        </w:rPr>
        <w:t>(2015)</w:t>
      </w:r>
      <w:r w:rsidRPr="00D75922">
        <w:rPr>
          <w:rFonts w:ascii="Times New Roman" w:eastAsia="Times New Roman" w:hAnsi="Times New Roman" w:cs="Times New Roman"/>
          <w:color w:val="000000"/>
          <w:sz w:val="24"/>
          <w:szCs w:val="24"/>
          <w:lang w:eastAsia="en-GB"/>
        </w:rPr>
        <w:t>, but even if this could have been achieved, there is another, conceptual challenge to realising democratisation at work.</w:t>
      </w:r>
    </w:p>
    <w:p w14:paraId="619C004A" w14:textId="77777777" w:rsidR="00BE78DB" w:rsidRPr="00D75922" w:rsidRDefault="00BE78DB" w:rsidP="00A24E5B">
      <w:pPr>
        <w:spacing w:after="0" w:line="480" w:lineRule="auto"/>
        <w:rPr>
          <w:rFonts w:ascii="Times New Roman" w:eastAsia="Times New Roman" w:hAnsi="Times New Roman" w:cs="Times New Roman"/>
          <w:b/>
          <w:i/>
          <w:color w:val="000000"/>
          <w:sz w:val="24"/>
          <w:szCs w:val="24"/>
          <w:lang w:eastAsia="en-GB"/>
        </w:rPr>
      </w:pPr>
    </w:p>
    <w:p w14:paraId="11859C4C" w14:textId="77777777" w:rsidR="00A97B99" w:rsidRPr="00D75922" w:rsidRDefault="00A97B99" w:rsidP="00A24E5B">
      <w:pPr>
        <w:spacing w:after="0" w:line="480" w:lineRule="auto"/>
        <w:rPr>
          <w:rFonts w:ascii="Times New Roman" w:eastAsia="Times New Roman" w:hAnsi="Times New Roman" w:cs="Times New Roman"/>
          <w:i/>
          <w:color w:val="000000"/>
          <w:sz w:val="24"/>
          <w:szCs w:val="24"/>
          <w:lang w:eastAsia="en-GB"/>
        </w:rPr>
      </w:pPr>
    </w:p>
    <w:p w14:paraId="38C3FD50" w14:textId="2A18C3E8" w:rsidR="00491F5B" w:rsidRPr="00D75922" w:rsidRDefault="00A97B99" w:rsidP="00A24E5B">
      <w:pPr>
        <w:spacing w:after="0" w:line="480" w:lineRule="auto"/>
        <w:rPr>
          <w:rFonts w:ascii="Times New Roman" w:eastAsia="Times New Roman" w:hAnsi="Times New Roman" w:cs="Times New Roman"/>
          <w:i/>
          <w:color w:val="000000"/>
          <w:sz w:val="24"/>
          <w:szCs w:val="24"/>
          <w:lang w:eastAsia="en-GB"/>
        </w:rPr>
      </w:pPr>
      <w:r w:rsidRPr="00D75922">
        <w:rPr>
          <w:rFonts w:ascii="Times New Roman" w:eastAsia="Times New Roman" w:hAnsi="Times New Roman" w:cs="Times New Roman"/>
          <w:i/>
          <w:color w:val="000000"/>
          <w:sz w:val="24"/>
          <w:szCs w:val="24"/>
          <w:lang w:eastAsia="en-GB"/>
        </w:rPr>
        <w:lastRenderedPageBreak/>
        <w:t xml:space="preserve">Democracy and </w:t>
      </w:r>
      <w:proofErr w:type="spellStart"/>
      <w:r w:rsidRPr="00D75922">
        <w:rPr>
          <w:rFonts w:ascii="Times New Roman" w:eastAsia="Times New Roman" w:hAnsi="Times New Roman" w:cs="Times New Roman"/>
          <w:i/>
          <w:color w:val="000000"/>
          <w:sz w:val="24"/>
          <w:szCs w:val="24"/>
          <w:lang w:eastAsia="en-GB"/>
        </w:rPr>
        <w:t>a</w:t>
      </w:r>
      <w:r w:rsidR="00491F5B" w:rsidRPr="00D75922">
        <w:rPr>
          <w:rFonts w:ascii="Times New Roman" w:eastAsia="Times New Roman" w:hAnsi="Times New Roman" w:cs="Times New Roman"/>
          <w:i/>
          <w:color w:val="000000"/>
          <w:sz w:val="24"/>
          <w:szCs w:val="24"/>
          <w:lang w:eastAsia="en-GB"/>
        </w:rPr>
        <w:t>poria</w:t>
      </w:r>
      <w:proofErr w:type="spellEnd"/>
    </w:p>
    <w:p w14:paraId="51D9A527" w14:textId="786B7AD5"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Our final line of analysis takes us to the concept of democracy itself, understood through Jacques Derrida’s </w:t>
      </w:r>
      <w:r w:rsidR="009F4C04" w:rsidRPr="00D75922">
        <w:rPr>
          <w:rFonts w:ascii="Times New Roman" w:eastAsia="Times New Roman" w:hAnsi="Times New Roman" w:cs="Times New Roman"/>
          <w:color w:val="000000"/>
          <w:sz w:val="24"/>
          <w:szCs w:val="24"/>
          <w:lang w:eastAsia="en-GB"/>
        </w:rPr>
        <w:t>work</w:t>
      </w:r>
      <w:r w:rsidRPr="00D75922">
        <w:rPr>
          <w:rFonts w:ascii="Times New Roman" w:eastAsia="Times New Roman" w:hAnsi="Times New Roman" w:cs="Times New Roman"/>
          <w:color w:val="000000"/>
          <w:sz w:val="24"/>
          <w:szCs w:val="24"/>
          <w:lang w:eastAsia="en-GB"/>
        </w:rPr>
        <w:t xml:space="preserve">. Writing in the context of the war in Iraq, and reflecting upon how the designation ‘rogue nation’ emerged as a justification for military interventions supported by the United Nations, Derrida’s specific concerns are with the operation of two parallel but distinct principles in international law: democracy and sovereignty. The first is embedded in the UN’s General Assembly, which takes the form of a democratic parliament comprised of ‘member states that are each sovereign at home’ </w:t>
      </w:r>
      <w:r w:rsidRPr="00D75922">
        <w:rPr>
          <w:rFonts w:ascii="Times New Roman" w:eastAsia="Times New Roman" w:hAnsi="Times New Roman" w:cs="Times New Roman"/>
          <w:noProof/>
          <w:color w:val="000000"/>
          <w:sz w:val="24"/>
          <w:szCs w:val="24"/>
          <w:lang w:eastAsia="en-GB"/>
        </w:rPr>
        <w:t>(Derrida, 2005:98)</w:t>
      </w:r>
      <w:r w:rsidRPr="00D75922">
        <w:rPr>
          <w:rFonts w:ascii="Times New Roman" w:eastAsia="Times New Roman" w:hAnsi="Times New Roman" w:cs="Times New Roman"/>
          <w:color w:val="000000"/>
          <w:sz w:val="24"/>
          <w:szCs w:val="24"/>
          <w:lang w:eastAsia="en-GB"/>
        </w:rPr>
        <w:t xml:space="preserve">. The General Assembly makes decisions on the basis of a majority vote following deliberation and debate. These decisions, however, carry no force. As Derrida explains: </w:t>
      </w:r>
    </w:p>
    <w:p w14:paraId="25A1A0C3" w14:textId="77777777" w:rsidR="00BE78DB" w:rsidRPr="00D75922" w:rsidRDefault="00BE78DB" w:rsidP="00A24E5B">
      <w:pPr>
        <w:spacing w:after="0" w:line="480" w:lineRule="auto"/>
        <w:rPr>
          <w:rFonts w:ascii="Times New Roman" w:eastAsia="Times New Roman" w:hAnsi="Times New Roman" w:cs="Times New Roman"/>
          <w:sz w:val="24"/>
          <w:szCs w:val="24"/>
          <w:lang w:eastAsia="en-GB"/>
        </w:rPr>
      </w:pPr>
    </w:p>
    <w:p w14:paraId="44A11947" w14:textId="77777777" w:rsidR="00491F5B" w:rsidRPr="00D75922" w:rsidRDefault="00491F5B" w:rsidP="00A24E5B">
      <w:pPr>
        <w:spacing w:after="0" w:line="480" w:lineRule="auto"/>
        <w:ind w:left="720"/>
        <w:rPr>
          <w:rFonts w:ascii="Times New Roman" w:eastAsia="Times New Roman" w:hAnsi="Times New Roman" w:cs="Times New Roman"/>
          <w:noProof/>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 the democratic sovereignty of the United Nations General Assembly is powerless, since it has at its disposal no executive and coercive force of its own, and thus no effective or even juridical sovereignty (for, as Kant would say, there is no right without force). </w:t>
      </w:r>
      <w:r w:rsidRPr="00D75922">
        <w:rPr>
          <w:rFonts w:ascii="Times New Roman" w:eastAsia="Times New Roman" w:hAnsi="Times New Roman" w:cs="Times New Roman"/>
          <w:noProof/>
          <w:color w:val="000000"/>
          <w:sz w:val="24"/>
          <w:szCs w:val="24"/>
          <w:lang w:eastAsia="en-GB"/>
        </w:rPr>
        <w:t>(2005:98)</w:t>
      </w:r>
    </w:p>
    <w:p w14:paraId="73539AB9" w14:textId="77777777" w:rsidR="00BE78DB" w:rsidRPr="00D75922" w:rsidRDefault="00BE78DB" w:rsidP="00A24E5B">
      <w:pPr>
        <w:spacing w:after="0" w:line="480" w:lineRule="auto"/>
        <w:ind w:left="720"/>
        <w:rPr>
          <w:rFonts w:ascii="Times New Roman" w:eastAsia="Times New Roman" w:hAnsi="Times New Roman" w:cs="Times New Roman"/>
          <w:sz w:val="24"/>
          <w:szCs w:val="24"/>
          <w:lang w:eastAsia="en-GB"/>
        </w:rPr>
      </w:pPr>
    </w:p>
    <w:p w14:paraId="6963948E" w14:textId="77777777"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The power to enforce the will of the General Assembly is provided by the Security Council, who can collectively enact, or individually veto, the decisions of the General Assembly. The Security Council is dominated in turn by its five permanent members, the USA, UK, Russia, China and France, who all possess nuclear weapons and sit alongside the 15 elected members, who rotate after a period of two years. The effect of this institutional split between democracy and sovereignty is that the seemingly democratic General Assembly is literally powerless without the Security Council. The latter, however, and particularly the permanent members, can act individually to veto the democratic decisions of the larger collective body, represented in the General Assembly.</w:t>
      </w:r>
    </w:p>
    <w:p w14:paraId="2C46F46A" w14:textId="77777777"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lastRenderedPageBreak/>
        <w:tab/>
        <w:t xml:space="preserve">In our reading of Derrida, this tension suggests a more general </w:t>
      </w:r>
      <w:proofErr w:type="spellStart"/>
      <w:r w:rsidRPr="00D75922">
        <w:rPr>
          <w:rFonts w:ascii="Times New Roman" w:eastAsia="Times New Roman" w:hAnsi="Times New Roman" w:cs="Times New Roman"/>
          <w:color w:val="000000"/>
          <w:sz w:val="24"/>
          <w:szCs w:val="24"/>
          <w:lang w:eastAsia="en-GB"/>
        </w:rPr>
        <w:t>aporia</w:t>
      </w:r>
      <w:proofErr w:type="spellEnd"/>
      <w:r w:rsidRPr="00D75922">
        <w:rPr>
          <w:rFonts w:ascii="Times New Roman" w:eastAsia="Times New Roman" w:hAnsi="Times New Roman" w:cs="Times New Roman"/>
          <w:color w:val="000000"/>
          <w:sz w:val="24"/>
          <w:szCs w:val="24"/>
          <w:lang w:eastAsia="en-GB"/>
        </w:rPr>
        <w:t xml:space="preserve"> at the heart of democracy. Quoting Derrida again:</w:t>
      </w:r>
    </w:p>
    <w:p w14:paraId="391B3E68" w14:textId="77777777" w:rsidR="00BE78DB" w:rsidRPr="00D75922" w:rsidRDefault="00BE78DB" w:rsidP="00A24E5B">
      <w:pPr>
        <w:spacing w:after="0" w:line="480" w:lineRule="auto"/>
        <w:rPr>
          <w:rFonts w:ascii="Times New Roman" w:eastAsia="Times New Roman" w:hAnsi="Times New Roman" w:cs="Times New Roman"/>
          <w:sz w:val="24"/>
          <w:szCs w:val="24"/>
          <w:lang w:eastAsia="en-GB"/>
        </w:rPr>
      </w:pPr>
    </w:p>
    <w:p w14:paraId="6535E296" w14:textId="77777777" w:rsidR="00491F5B" w:rsidRPr="00D75922" w:rsidRDefault="00491F5B" w:rsidP="00A24E5B">
      <w:pPr>
        <w:spacing w:after="0" w:line="480" w:lineRule="auto"/>
        <w:ind w:left="720"/>
        <w:rPr>
          <w:rFonts w:ascii="Times New Roman" w:eastAsia="Times New Roman" w:hAnsi="Times New Roman" w:cs="Times New Roman"/>
          <w:noProof/>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‘For democracy to be effective, for it to give rise to a system of law that can carry the day, which is to say, for it to give rise to an effective power, the </w:t>
      </w:r>
      <w:proofErr w:type="spellStart"/>
      <w:r w:rsidRPr="00D75922">
        <w:rPr>
          <w:rFonts w:ascii="Times New Roman" w:eastAsia="Times New Roman" w:hAnsi="Times New Roman" w:cs="Times New Roman"/>
          <w:i/>
          <w:iCs/>
          <w:color w:val="000000"/>
          <w:sz w:val="24"/>
          <w:szCs w:val="24"/>
          <w:lang w:eastAsia="en-GB"/>
        </w:rPr>
        <w:t>cracy</w:t>
      </w:r>
      <w:proofErr w:type="spellEnd"/>
      <w:r w:rsidRPr="00D75922">
        <w:rPr>
          <w:rFonts w:ascii="Times New Roman" w:eastAsia="Times New Roman" w:hAnsi="Times New Roman" w:cs="Times New Roman"/>
          <w:color w:val="000000"/>
          <w:sz w:val="24"/>
          <w:szCs w:val="24"/>
          <w:lang w:eastAsia="en-GB"/>
        </w:rPr>
        <w:t xml:space="preserve"> of the </w:t>
      </w:r>
      <w:proofErr w:type="spellStart"/>
      <w:r w:rsidRPr="00D75922">
        <w:rPr>
          <w:rFonts w:ascii="Times New Roman" w:eastAsia="Times New Roman" w:hAnsi="Times New Roman" w:cs="Times New Roman"/>
          <w:i/>
          <w:iCs/>
          <w:color w:val="000000"/>
          <w:sz w:val="24"/>
          <w:szCs w:val="24"/>
          <w:lang w:eastAsia="en-GB"/>
        </w:rPr>
        <w:t>dēmos</w:t>
      </w:r>
      <w:proofErr w:type="spellEnd"/>
      <w:r w:rsidRPr="00D75922">
        <w:rPr>
          <w:rFonts w:ascii="Times New Roman" w:eastAsia="Times New Roman" w:hAnsi="Times New Roman" w:cs="Times New Roman"/>
          <w:color w:val="000000"/>
          <w:sz w:val="24"/>
          <w:szCs w:val="24"/>
          <w:lang w:eastAsia="en-GB"/>
        </w:rPr>
        <w:t xml:space="preserve">… is required. What is required is thus a sovereignty, a force that is stronger than all the other forces in the world. But if the constitution of this force is, in principle, supposed to represent and protect this world democracy, it in fact betrays and threatens it from the very outset, in an autoimmune fashion…’ </w:t>
      </w:r>
      <w:r w:rsidRPr="00D75922">
        <w:rPr>
          <w:rFonts w:ascii="Times New Roman" w:eastAsia="Times New Roman" w:hAnsi="Times New Roman" w:cs="Times New Roman"/>
          <w:noProof/>
          <w:color w:val="000000"/>
          <w:sz w:val="24"/>
          <w:szCs w:val="24"/>
          <w:lang w:eastAsia="en-GB"/>
        </w:rPr>
        <w:t>(2005:100)</w:t>
      </w:r>
    </w:p>
    <w:p w14:paraId="5F428748" w14:textId="77777777" w:rsidR="00BE78DB" w:rsidRPr="00D75922" w:rsidRDefault="00BE78DB" w:rsidP="00A24E5B">
      <w:pPr>
        <w:spacing w:after="0" w:line="480" w:lineRule="auto"/>
        <w:ind w:left="720"/>
        <w:rPr>
          <w:rFonts w:ascii="Times New Roman" w:eastAsia="Times New Roman" w:hAnsi="Times New Roman" w:cs="Times New Roman"/>
          <w:sz w:val="24"/>
          <w:szCs w:val="24"/>
          <w:lang w:eastAsia="en-GB"/>
        </w:rPr>
      </w:pPr>
    </w:p>
    <w:p w14:paraId="164CB97D" w14:textId="77777777" w:rsidR="00491F5B"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Whilst it is clearly a rather large jump to compare the sovereign power of the Security Council, imposing democracy through military invasion, with a PAR consulting project in a small education charity, the underlying issues of power and institutionalisation are homologous. To be effective, the democratic ideal needs to take concrete form: to give rise to a ‘system of law,’ or organizational authority, that curtails and constrains the sovereign power of members. For WE, this was precisely the context in which we first came to them. From an informal, relatively unstructured organization, a Director had seized control, taking power with support from a key actor on the Board of Trustees, and imposing sovereign authority over the organization. To prevent this happening again, they needed a ‘system of law’ that formalised democratic procedures and accountability. Despite a desire for democratic organization on the part of both Chairs and most other members, there was not a clear consensus that all could subscribe to. Some other power was required to impose democracy and institute a system of law to prevent it sliding into constant struggle and contestation. In this, the situation is very similar to that describe by Karen Ashcraft when she refers to ‘the irony that some individuals can exercise power over others to promote equality’ </w:t>
      </w:r>
      <w:r w:rsidRPr="00D75922">
        <w:rPr>
          <w:rFonts w:ascii="Times New Roman" w:eastAsia="Times New Roman" w:hAnsi="Times New Roman" w:cs="Times New Roman"/>
          <w:color w:val="000000"/>
          <w:sz w:val="24"/>
          <w:szCs w:val="24"/>
          <w:lang w:eastAsia="en-GB"/>
        </w:rPr>
        <w:lastRenderedPageBreak/>
        <w:t xml:space="preserve">(2001: 1304).  In very practical terms, this created a problem for WE with enforcing collectively agreed rules and mediating disagreements over appropriate behaviour. The example referred to above that led to accusations of racism and sexism escalated, in part, because there was no authority to appeal to when one member deemed another member to be ‘out of line’. Although there was a constitution in place prohibiting discrimination and other forms of misconduct, someone still needed to enforce that if an individual broke the rules, and needed to mediate when there was a disagreement over whether a collectively agreed rule had been broken. To be democratic, this authority had to be accountable to the collective for their actions, and to be effective, it needed sovereign authority. In other words, a collective form of sovereignty was needed, and one that could be enforced over the sovereignty of individual members, but not everyone wanted to sign up to that.  </w:t>
      </w:r>
    </w:p>
    <w:p w14:paraId="1874AC35" w14:textId="5A044166"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In some respects, as external academics we should have been in a good position to exercise some form of authority and to announce the arrival of democratic rule. Our authority was not sovereign, but qualified by our business school positions, extensive research and consulting experience, and the fact that we have both run small, cooperative businesses ourselves. We also had the support of the first two Chair’s, but shared their concerns with ensuring a collective consensus</w:t>
      </w:r>
      <w:r w:rsidR="00E14A85" w:rsidRPr="00D75922">
        <w:rPr>
          <w:rFonts w:ascii="Times New Roman" w:eastAsia="Times New Roman" w:hAnsi="Times New Roman" w:cs="Times New Roman"/>
          <w:color w:val="000000"/>
          <w:sz w:val="24"/>
          <w:szCs w:val="24"/>
          <w:lang w:eastAsia="en-GB"/>
        </w:rPr>
        <w:t xml:space="preserve"> and were</w:t>
      </w:r>
      <w:r w:rsidRPr="00D75922">
        <w:rPr>
          <w:rFonts w:ascii="Times New Roman" w:eastAsia="Times New Roman" w:hAnsi="Times New Roman" w:cs="Times New Roman"/>
          <w:color w:val="000000"/>
          <w:sz w:val="24"/>
          <w:szCs w:val="24"/>
          <w:lang w:eastAsia="en-GB"/>
        </w:rPr>
        <w:t xml:space="preserve"> wary of imposing our ideas. Yet, as </w:t>
      </w:r>
      <w:proofErr w:type="spellStart"/>
      <w:r w:rsidRPr="00D75922">
        <w:rPr>
          <w:rFonts w:ascii="Times New Roman" w:eastAsia="Times New Roman" w:hAnsi="Times New Roman" w:cs="Times New Roman"/>
          <w:color w:val="000000"/>
          <w:sz w:val="24"/>
          <w:szCs w:val="24"/>
          <w:lang w:eastAsia="en-GB"/>
        </w:rPr>
        <w:t>Huzzard</w:t>
      </w:r>
      <w:proofErr w:type="spellEnd"/>
      <w:r w:rsidRPr="00D75922">
        <w:rPr>
          <w:rFonts w:ascii="Times New Roman" w:eastAsia="Times New Roman" w:hAnsi="Times New Roman" w:cs="Times New Roman"/>
          <w:color w:val="000000"/>
          <w:sz w:val="24"/>
          <w:szCs w:val="24"/>
          <w:lang w:eastAsia="en-GB"/>
        </w:rPr>
        <w:t xml:space="preserve"> and Johansson argue a ‘danger [of PAR] is that such a heavy emphasis on consensus … might actually reinforce dominant structures rather than undermine them’ </w:t>
      </w:r>
      <w:r w:rsidRPr="00D75922">
        <w:rPr>
          <w:rFonts w:ascii="Times New Roman" w:eastAsia="Times New Roman" w:hAnsi="Times New Roman" w:cs="Times New Roman"/>
          <w:noProof/>
          <w:color w:val="000000"/>
          <w:sz w:val="24"/>
          <w:szCs w:val="24"/>
          <w:lang w:eastAsia="en-GB"/>
        </w:rPr>
        <w:t>(2014:85)</w:t>
      </w:r>
      <w:r w:rsidRPr="00D75922">
        <w:rPr>
          <w:rFonts w:ascii="Times New Roman" w:eastAsia="Times New Roman" w:hAnsi="Times New Roman" w:cs="Times New Roman"/>
          <w:color w:val="000000"/>
          <w:sz w:val="24"/>
          <w:szCs w:val="24"/>
          <w:lang w:eastAsia="en-GB"/>
        </w:rPr>
        <w:t xml:space="preserve">. The result was that our intervention was ‘liberal’, in the sense that we treated individual members as fixed subjects, and asked them what they wanted. A more critical intervention would have actively challenged these subjective preferences, thereby </w:t>
      </w:r>
      <w:r w:rsidRPr="00D75922">
        <w:rPr>
          <w:rStyle w:val="CommentReference"/>
          <w:rFonts w:ascii="Times New Roman" w:hAnsi="Times New Roman" w:cs="Times New Roman"/>
          <w:sz w:val="24"/>
          <w:szCs w:val="24"/>
        </w:rPr>
        <w:t>seeking to change how they saw the world</w:t>
      </w:r>
      <w:r w:rsidRPr="00D75922">
        <w:rPr>
          <w:rFonts w:ascii="Times New Roman" w:eastAsia="Times New Roman" w:hAnsi="Times New Roman" w:cs="Times New Roman"/>
          <w:color w:val="000000"/>
          <w:sz w:val="24"/>
          <w:szCs w:val="24"/>
          <w:lang w:eastAsia="en-GB"/>
        </w:rPr>
        <w:t xml:space="preserve"> and performed their identities, but this would have required a different kind of power to be exercised. </w:t>
      </w:r>
    </w:p>
    <w:p w14:paraId="2C4CBAF8" w14:textId="77777777" w:rsidR="00BE78DB" w:rsidRPr="00D75922" w:rsidRDefault="00BE78DB" w:rsidP="00A24E5B">
      <w:pPr>
        <w:tabs>
          <w:tab w:val="left" w:pos="6237"/>
        </w:tabs>
        <w:spacing w:after="0" w:line="480" w:lineRule="auto"/>
        <w:ind w:firstLine="720"/>
        <w:rPr>
          <w:rFonts w:ascii="Times New Roman" w:eastAsia="Times New Roman" w:hAnsi="Times New Roman" w:cs="Times New Roman"/>
          <w:color w:val="000000"/>
          <w:sz w:val="24"/>
          <w:szCs w:val="24"/>
          <w:lang w:eastAsia="en-GB"/>
        </w:rPr>
      </w:pPr>
    </w:p>
    <w:p w14:paraId="16AD8D8B" w14:textId="77777777" w:rsidR="00491F5B" w:rsidRPr="00D75922" w:rsidRDefault="00491F5B" w:rsidP="00A24E5B">
      <w:pPr>
        <w:spacing w:after="0" w:line="480" w:lineRule="auto"/>
        <w:rPr>
          <w:rFonts w:ascii="Times New Roman" w:eastAsia="Times New Roman" w:hAnsi="Times New Roman" w:cs="Times New Roman"/>
          <w:b/>
          <w:color w:val="000000"/>
          <w:sz w:val="24"/>
          <w:szCs w:val="24"/>
          <w:lang w:eastAsia="en-GB"/>
        </w:rPr>
      </w:pPr>
      <w:r w:rsidRPr="00D75922">
        <w:rPr>
          <w:rFonts w:ascii="Times New Roman" w:eastAsia="Times New Roman" w:hAnsi="Times New Roman" w:cs="Times New Roman"/>
          <w:b/>
          <w:color w:val="000000"/>
          <w:sz w:val="24"/>
          <w:szCs w:val="24"/>
          <w:lang w:eastAsia="en-GB"/>
        </w:rPr>
        <w:lastRenderedPageBreak/>
        <w:t>Conclusions</w:t>
      </w:r>
    </w:p>
    <w:p w14:paraId="1B1BD1FC" w14:textId="77777777" w:rsidR="00491F5B" w:rsidRPr="00D75922" w:rsidRDefault="00491F5B" w:rsidP="00A24E5B">
      <w:pPr>
        <w:spacing w:after="0" w:line="480" w:lineRule="auto"/>
        <w:ind w:firstLine="720"/>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In one reading, this paper has described a critical performative failure </w:t>
      </w:r>
      <w:r w:rsidRPr="00D75922">
        <w:rPr>
          <w:rFonts w:ascii="Times New Roman" w:eastAsia="Times New Roman" w:hAnsi="Times New Roman" w:cs="Times New Roman"/>
          <w:noProof/>
          <w:color w:val="000000"/>
          <w:sz w:val="24"/>
          <w:szCs w:val="24"/>
          <w:lang w:eastAsia="en-GB"/>
        </w:rPr>
        <w:t>(Fleming and Banerjee, 2016)</w:t>
      </w:r>
      <w:r w:rsidRPr="00D75922">
        <w:rPr>
          <w:rFonts w:ascii="Times New Roman" w:eastAsia="Times New Roman" w:hAnsi="Times New Roman" w:cs="Times New Roman"/>
          <w:color w:val="000000"/>
          <w:sz w:val="24"/>
          <w:szCs w:val="24"/>
          <w:lang w:eastAsia="en-GB"/>
        </w:rPr>
        <w:t xml:space="preserve">. In seeking to develop the idea of critical performativity into a form of organizational consulting, using a methodology derived from PAR and committed to formal equality within the project, we sought to democratically (re)introduce democracy to </w:t>
      </w:r>
      <w:proofErr w:type="gramStart"/>
      <w:r w:rsidRPr="00D75922">
        <w:rPr>
          <w:rFonts w:ascii="Times New Roman" w:eastAsia="Times New Roman" w:hAnsi="Times New Roman" w:cs="Times New Roman"/>
          <w:color w:val="000000"/>
          <w:sz w:val="24"/>
          <w:szCs w:val="24"/>
          <w:lang w:eastAsia="en-GB"/>
        </w:rPr>
        <w:t>WE</w:t>
      </w:r>
      <w:proofErr w:type="gramEnd"/>
      <w:r w:rsidRPr="00D75922">
        <w:rPr>
          <w:rFonts w:ascii="Times New Roman" w:eastAsia="Times New Roman" w:hAnsi="Times New Roman" w:cs="Times New Roman"/>
          <w:color w:val="000000"/>
          <w:sz w:val="24"/>
          <w:szCs w:val="24"/>
          <w:lang w:eastAsia="en-GB"/>
        </w:rPr>
        <w:t xml:space="preserve">. We interpreted members’ commitments to anarchism and direct democracy as an ideal case context for such an intervention, but in so doing we underestimated the power of the wider institutional context on the subjectivity and desires of organizational members. We also overlooked the large literature that reminds us of the practical and conceptual challenges facing workplace democracy </w:t>
      </w:r>
      <w:r w:rsidRPr="00D75922">
        <w:rPr>
          <w:rFonts w:ascii="Times New Roman" w:eastAsia="Times New Roman" w:hAnsi="Times New Roman" w:cs="Times New Roman"/>
          <w:noProof/>
          <w:color w:val="000000"/>
          <w:sz w:val="24"/>
          <w:szCs w:val="24"/>
          <w:lang w:eastAsia="en-GB"/>
        </w:rPr>
        <w:t>(Ashcraft, 2001; Kleinman, 1996)</w:t>
      </w:r>
      <w:r w:rsidRPr="00D75922">
        <w:rPr>
          <w:rFonts w:ascii="Times New Roman" w:eastAsia="Times New Roman" w:hAnsi="Times New Roman" w:cs="Times New Roman"/>
          <w:color w:val="000000"/>
          <w:sz w:val="24"/>
          <w:szCs w:val="24"/>
          <w:lang w:eastAsia="en-GB"/>
        </w:rPr>
        <w:t xml:space="preserve">. Employees who worked for WE because it fitted around their personal commitments were not interested in having more responsibility for running the organization </w:t>
      </w:r>
      <w:r w:rsidRPr="00D75922">
        <w:rPr>
          <w:rFonts w:ascii="Times New Roman" w:eastAsia="Times New Roman" w:hAnsi="Times New Roman" w:cs="Times New Roman"/>
          <w:noProof/>
          <w:color w:val="000000"/>
          <w:sz w:val="24"/>
          <w:szCs w:val="24"/>
          <w:lang w:eastAsia="en-GB"/>
        </w:rPr>
        <w:t>(Dahl, 1970:134)</w:t>
      </w:r>
      <w:r w:rsidRPr="00D75922">
        <w:rPr>
          <w:rFonts w:ascii="Times New Roman" w:eastAsia="Times New Roman" w:hAnsi="Times New Roman" w:cs="Times New Roman"/>
          <w:color w:val="000000"/>
          <w:sz w:val="24"/>
          <w:szCs w:val="24"/>
          <w:lang w:eastAsia="en-GB"/>
        </w:rPr>
        <w:t xml:space="preserve"> or were concerned that it would mean more work </w:t>
      </w:r>
      <w:r w:rsidRPr="00D75922">
        <w:rPr>
          <w:rFonts w:ascii="Times New Roman" w:eastAsia="Times New Roman" w:hAnsi="Times New Roman" w:cs="Times New Roman"/>
          <w:noProof/>
          <w:color w:val="000000"/>
          <w:sz w:val="24"/>
          <w:szCs w:val="24"/>
          <w:lang w:eastAsia="en-GB"/>
        </w:rPr>
        <w:t>(Malleson, 2014:47)</w:t>
      </w:r>
      <w:r w:rsidRPr="00D75922">
        <w:rPr>
          <w:rFonts w:ascii="Times New Roman" w:eastAsia="Times New Roman" w:hAnsi="Times New Roman" w:cs="Times New Roman"/>
          <w:color w:val="000000"/>
          <w:sz w:val="24"/>
          <w:szCs w:val="24"/>
          <w:lang w:eastAsia="en-GB"/>
        </w:rPr>
        <w:t xml:space="preserve">. Ultimately, as Ashcraft found, they preferred ‘hierarchy to egalitarian structure and so, freely choose to follow leaders’ </w:t>
      </w:r>
      <w:r w:rsidRPr="00D75922">
        <w:rPr>
          <w:rFonts w:ascii="Times New Roman" w:eastAsia="Times New Roman" w:hAnsi="Times New Roman" w:cs="Times New Roman"/>
          <w:noProof/>
          <w:color w:val="000000"/>
          <w:sz w:val="24"/>
          <w:szCs w:val="24"/>
          <w:lang w:eastAsia="en-GB"/>
        </w:rPr>
        <w:t>(2001:1314)</w:t>
      </w:r>
      <w:r w:rsidRPr="00D75922">
        <w:rPr>
          <w:rFonts w:ascii="Times New Roman" w:eastAsia="Times New Roman" w:hAnsi="Times New Roman" w:cs="Times New Roman"/>
          <w:color w:val="000000"/>
          <w:sz w:val="24"/>
          <w:szCs w:val="24"/>
          <w:lang w:eastAsia="en-GB"/>
        </w:rPr>
        <w:t>. Furthermore in retrospect, we should have paid more attention to J-K Gibson-Graham, when they reflect on their own commitments to equality in research, writing that:</w:t>
      </w:r>
    </w:p>
    <w:p w14:paraId="155364C6" w14:textId="77777777" w:rsidR="00BE78DB" w:rsidRPr="00D75922" w:rsidRDefault="00BE78DB" w:rsidP="00A24E5B">
      <w:pPr>
        <w:spacing w:after="0" w:line="480" w:lineRule="auto"/>
        <w:rPr>
          <w:rFonts w:ascii="Times New Roman" w:eastAsia="Times New Roman" w:hAnsi="Times New Roman" w:cs="Times New Roman"/>
          <w:color w:val="000000"/>
          <w:sz w:val="24"/>
          <w:szCs w:val="24"/>
          <w:lang w:eastAsia="en-GB"/>
        </w:rPr>
      </w:pPr>
    </w:p>
    <w:p w14:paraId="3B4DCA8F" w14:textId="77777777" w:rsidR="00491F5B" w:rsidRPr="00D75922" w:rsidRDefault="00491F5B" w:rsidP="00A24E5B">
      <w:pPr>
        <w:spacing w:after="0" w:line="480" w:lineRule="auto"/>
        <w:ind w:left="720"/>
        <w:rPr>
          <w:rFonts w:ascii="Times New Roman" w:eastAsia="Times New Roman" w:hAnsi="Times New Roman" w:cs="Times New Roman"/>
          <w:noProof/>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…we began to see the ‘inequality’ between academic and community researchers as constitutive of our work, rather than as a hindrance or detraction. The relationship between academic and community member is eroticized by inequality, by the way ‘they’ invest our peculiar status and formal knowledge with power, and that is in part what made our conversations work… We realized that, far from attempting to achieve a pristine interaction untainted by power, we needed to mobilize and direct power, and to make sure that it was used to foster rather than kill what we hoped to elicit – passionate participation in our project </w:t>
      </w:r>
      <w:r w:rsidRPr="00D75922">
        <w:rPr>
          <w:rFonts w:ascii="Times New Roman" w:eastAsia="Times New Roman" w:hAnsi="Times New Roman" w:cs="Times New Roman"/>
          <w:noProof/>
          <w:color w:val="000000"/>
          <w:sz w:val="24"/>
          <w:szCs w:val="24"/>
          <w:lang w:eastAsia="en-GB"/>
        </w:rPr>
        <w:t>(Gibson-Graham, 2006:30)</w:t>
      </w:r>
    </w:p>
    <w:p w14:paraId="3260A67E" w14:textId="77777777" w:rsidR="00BE78DB" w:rsidRPr="00D75922" w:rsidRDefault="00BE78DB" w:rsidP="00A24E5B">
      <w:pPr>
        <w:spacing w:after="0" w:line="480" w:lineRule="auto"/>
        <w:ind w:left="720"/>
        <w:rPr>
          <w:rFonts w:ascii="Times New Roman" w:eastAsia="Times New Roman" w:hAnsi="Times New Roman" w:cs="Times New Roman"/>
          <w:sz w:val="24"/>
          <w:szCs w:val="24"/>
          <w:lang w:eastAsia="en-GB"/>
        </w:rPr>
      </w:pPr>
    </w:p>
    <w:p w14:paraId="0BE948E1" w14:textId="77777777" w:rsidR="003039D4" w:rsidRPr="00D75922" w:rsidRDefault="00491F5B"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 xml:space="preserve">What Gibson-Graham hit upon here is the power relation inherent to any encounter between academics and practitioners. Whilst we attempted to challenge these power-relations through PAR, ours was still a liberal notion of power. Even with a more carefully nuanced approach to consulting, our analysis of the democratic </w:t>
      </w:r>
      <w:proofErr w:type="spellStart"/>
      <w:r w:rsidRPr="00D75922">
        <w:rPr>
          <w:rFonts w:ascii="Times New Roman" w:eastAsia="Times New Roman" w:hAnsi="Times New Roman" w:cs="Times New Roman"/>
          <w:color w:val="000000"/>
          <w:sz w:val="24"/>
          <w:szCs w:val="24"/>
          <w:lang w:eastAsia="en-GB"/>
        </w:rPr>
        <w:t>aporia</w:t>
      </w:r>
      <w:proofErr w:type="spellEnd"/>
      <w:r w:rsidRPr="00D75922">
        <w:rPr>
          <w:rFonts w:ascii="Times New Roman" w:eastAsia="Times New Roman" w:hAnsi="Times New Roman" w:cs="Times New Roman"/>
          <w:color w:val="000000"/>
          <w:sz w:val="24"/>
          <w:szCs w:val="24"/>
          <w:lang w:eastAsia="en-GB"/>
        </w:rPr>
        <w:t xml:space="preserve"> of non-hierarchical organization, using Derrida, suggests that there is an intractable tension between sovereignty and democracy within organizations, and that critical performativity needs to be much clearer in its underpinning normative commitments and value, and to not shy away from a more direct promotion of such. This will require more intensive work with organizations, picking up on their own anxieties and group relations, as well as the practical, institutional realities that may militate against more democratic organizing. Most crucially, the power to enact the will of the collective, whether a majority decision or some version of consensus, needs to be codified in a collectively agreed rule of law, with power to enforce this will invested in a particular role, individual, or committee. As paradoxical as this may sound, without such, the </w:t>
      </w:r>
      <w:r w:rsidRPr="00D75922">
        <w:rPr>
          <w:rFonts w:ascii="Times New Roman" w:eastAsia="Times New Roman" w:hAnsi="Times New Roman" w:cs="Times New Roman"/>
          <w:i/>
          <w:color w:val="000000"/>
          <w:sz w:val="24"/>
          <w:szCs w:val="24"/>
          <w:lang w:eastAsia="en-GB"/>
        </w:rPr>
        <w:t>demos</w:t>
      </w:r>
      <w:r w:rsidRPr="00D75922">
        <w:rPr>
          <w:rFonts w:ascii="Times New Roman" w:eastAsia="Times New Roman" w:hAnsi="Times New Roman" w:cs="Times New Roman"/>
          <w:color w:val="000000"/>
          <w:sz w:val="24"/>
          <w:szCs w:val="24"/>
          <w:lang w:eastAsia="en-GB"/>
        </w:rPr>
        <w:t xml:space="preserve"> will have no </w:t>
      </w:r>
      <w:proofErr w:type="spellStart"/>
      <w:r w:rsidRPr="00D75922">
        <w:rPr>
          <w:rFonts w:ascii="Times New Roman" w:eastAsia="Times New Roman" w:hAnsi="Times New Roman" w:cs="Times New Roman"/>
          <w:i/>
          <w:color w:val="000000"/>
          <w:sz w:val="24"/>
          <w:szCs w:val="24"/>
          <w:lang w:eastAsia="en-GB"/>
        </w:rPr>
        <w:t>cracy</w:t>
      </w:r>
      <w:proofErr w:type="spellEnd"/>
      <w:r w:rsidRPr="00D75922">
        <w:rPr>
          <w:rFonts w:ascii="Times New Roman" w:eastAsia="Times New Roman" w:hAnsi="Times New Roman" w:cs="Times New Roman"/>
          <w:color w:val="000000"/>
          <w:sz w:val="24"/>
          <w:szCs w:val="24"/>
          <w:lang w:eastAsia="en-GB"/>
        </w:rPr>
        <w:t xml:space="preserve"> and the organization will have to settle all disagreements directly, without reference to established rules. </w:t>
      </w:r>
    </w:p>
    <w:p w14:paraId="2AB27BD4" w14:textId="1368F30A" w:rsidR="003039D4" w:rsidRPr="00D75922" w:rsidRDefault="003039D4" w:rsidP="00A24E5B">
      <w:pPr>
        <w:spacing w:after="0" w:line="480" w:lineRule="auto"/>
        <w:rPr>
          <w:rFonts w:ascii="Times New Roman" w:eastAsia="Times New Roman" w:hAnsi="Times New Roman" w:cs="Times New Roman"/>
          <w:color w:val="000000"/>
          <w:sz w:val="24"/>
          <w:szCs w:val="24"/>
          <w:lang w:eastAsia="en-GB"/>
        </w:rPr>
      </w:pPr>
      <w:r w:rsidRPr="00D75922">
        <w:rPr>
          <w:rFonts w:ascii="Times New Roman" w:eastAsia="Times New Roman" w:hAnsi="Times New Roman" w:cs="Times New Roman"/>
          <w:color w:val="000000"/>
          <w:sz w:val="24"/>
          <w:szCs w:val="24"/>
          <w:lang w:eastAsia="en-GB"/>
        </w:rPr>
        <w:tab/>
      </w:r>
      <w:r w:rsidR="00323B90" w:rsidRPr="00D75922">
        <w:rPr>
          <w:rFonts w:ascii="Times New Roman" w:eastAsia="Times New Roman" w:hAnsi="Times New Roman" w:cs="Times New Roman"/>
          <w:color w:val="000000"/>
          <w:sz w:val="24"/>
          <w:szCs w:val="24"/>
          <w:lang w:eastAsia="en-GB"/>
        </w:rPr>
        <w:t>We would not like, however, o</w:t>
      </w:r>
      <w:r w:rsidRPr="00D75922">
        <w:rPr>
          <w:rFonts w:ascii="Times New Roman" w:eastAsia="Times New Roman" w:hAnsi="Times New Roman" w:cs="Times New Roman"/>
          <w:color w:val="000000"/>
          <w:sz w:val="24"/>
          <w:szCs w:val="24"/>
          <w:lang w:eastAsia="en-GB"/>
        </w:rPr>
        <w:t xml:space="preserve">ur case </w:t>
      </w:r>
      <w:r w:rsidR="00323B90" w:rsidRPr="00D75922">
        <w:rPr>
          <w:rFonts w:ascii="Times New Roman" w:eastAsia="Times New Roman" w:hAnsi="Times New Roman" w:cs="Times New Roman"/>
          <w:color w:val="000000"/>
          <w:sz w:val="24"/>
          <w:szCs w:val="24"/>
          <w:lang w:eastAsia="en-GB"/>
        </w:rPr>
        <w:t xml:space="preserve">to be interpreted as </w:t>
      </w:r>
      <w:r w:rsidR="00F74285" w:rsidRPr="00D75922">
        <w:rPr>
          <w:rFonts w:ascii="Times New Roman" w:eastAsia="Times New Roman" w:hAnsi="Times New Roman" w:cs="Times New Roman"/>
          <w:color w:val="000000"/>
          <w:sz w:val="24"/>
          <w:szCs w:val="24"/>
          <w:lang w:eastAsia="en-GB"/>
        </w:rPr>
        <w:t xml:space="preserve">a call to withdraw from </w:t>
      </w:r>
      <w:r w:rsidR="00323B90" w:rsidRPr="00D75922">
        <w:rPr>
          <w:rFonts w:ascii="Times New Roman" w:eastAsia="Times New Roman" w:hAnsi="Times New Roman" w:cs="Times New Roman"/>
          <w:color w:val="000000"/>
          <w:sz w:val="24"/>
          <w:szCs w:val="24"/>
          <w:lang w:eastAsia="en-GB"/>
        </w:rPr>
        <w:t>engag</w:t>
      </w:r>
      <w:r w:rsidR="007371EF" w:rsidRPr="00D75922">
        <w:rPr>
          <w:rFonts w:ascii="Times New Roman" w:eastAsia="Times New Roman" w:hAnsi="Times New Roman" w:cs="Times New Roman"/>
          <w:color w:val="000000"/>
          <w:sz w:val="24"/>
          <w:szCs w:val="24"/>
          <w:lang w:eastAsia="en-GB"/>
        </w:rPr>
        <w:t>ement</w:t>
      </w:r>
      <w:r w:rsidR="00323B90" w:rsidRPr="00D75922">
        <w:rPr>
          <w:rFonts w:ascii="Times New Roman" w:eastAsia="Times New Roman" w:hAnsi="Times New Roman" w:cs="Times New Roman"/>
          <w:color w:val="000000"/>
          <w:sz w:val="24"/>
          <w:szCs w:val="24"/>
          <w:lang w:eastAsia="en-GB"/>
        </w:rPr>
        <w:t xml:space="preserve"> with </w:t>
      </w:r>
      <w:r w:rsidR="00414083" w:rsidRPr="00D75922">
        <w:rPr>
          <w:rFonts w:ascii="Times New Roman" w:eastAsia="Times New Roman" w:hAnsi="Times New Roman" w:cs="Times New Roman"/>
          <w:color w:val="000000"/>
          <w:sz w:val="24"/>
          <w:szCs w:val="24"/>
          <w:lang w:eastAsia="en-GB"/>
        </w:rPr>
        <w:t>practice or a</w:t>
      </w:r>
      <w:r w:rsidR="00323B90" w:rsidRPr="00D75922">
        <w:rPr>
          <w:rFonts w:ascii="Times New Roman" w:eastAsia="Times New Roman" w:hAnsi="Times New Roman" w:cs="Times New Roman"/>
          <w:color w:val="000000"/>
          <w:sz w:val="24"/>
          <w:szCs w:val="24"/>
          <w:lang w:eastAsia="en-GB"/>
        </w:rPr>
        <w:t>n outright</w:t>
      </w:r>
      <w:r w:rsidR="00414083" w:rsidRPr="00D75922">
        <w:rPr>
          <w:rFonts w:ascii="Times New Roman" w:eastAsia="Times New Roman" w:hAnsi="Times New Roman" w:cs="Times New Roman"/>
          <w:color w:val="000000"/>
          <w:sz w:val="24"/>
          <w:szCs w:val="24"/>
          <w:lang w:eastAsia="en-GB"/>
        </w:rPr>
        <w:t xml:space="preserve"> rejection of the notion of workplace democracy. </w:t>
      </w:r>
      <w:r w:rsidR="00323B90" w:rsidRPr="00D75922">
        <w:rPr>
          <w:rFonts w:ascii="Times New Roman" w:eastAsia="Times New Roman" w:hAnsi="Times New Roman" w:cs="Times New Roman"/>
          <w:color w:val="000000"/>
          <w:sz w:val="24"/>
          <w:szCs w:val="24"/>
          <w:lang w:eastAsia="en-GB"/>
        </w:rPr>
        <w:t xml:space="preserve">Our work with World Education has </w:t>
      </w:r>
      <w:r w:rsidR="007371EF" w:rsidRPr="00D75922">
        <w:rPr>
          <w:rFonts w:ascii="Times New Roman" w:eastAsia="Times New Roman" w:hAnsi="Times New Roman" w:cs="Times New Roman"/>
          <w:color w:val="000000"/>
          <w:sz w:val="24"/>
          <w:szCs w:val="24"/>
          <w:lang w:eastAsia="en-GB"/>
        </w:rPr>
        <w:t>demonstrated</w:t>
      </w:r>
      <w:r w:rsidR="00323B90" w:rsidRPr="00D75922">
        <w:rPr>
          <w:rFonts w:ascii="Times New Roman" w:eastAsia="Times New Roman" w:hAnsi="Times New Roman" w:cs="Times New Roman"/>
          <w:color w:val="000000"/>
          <w:sz w:val="24"/>
          <w:szCs w:val="24"/>
          <w:lang w:eastAsia="en-GB"/>
        </w:rPr>
        <w:t xml:space="preserve"> challenges of democratically seeking to introduce workplace democracy and produce the organization</w:t>
      </w:r>
      <w:r w:rsidR="007371EF" w:rsidRPr="00D75922">
        <w:rPr>
          <w:rFonts w:ascii="Times New Roman" w:eastAsia="Times New Roman" w:hAnsi="Times New Roman" w:cs="Times New Roman"/>
          <w:color w:val="000000"/>
          <w:sz w:val="24"/>
          <w:szCs w:val="24"/>
          <w:lang w:eastAsia="en-GB"/>
        </w:rPr>
        <w:t xml:space="preserve"> to come, b</w:t>
      </w:r>
      <w:r w:rsidR="00323B90" w:rsidRPr="00D75922">
        <w:rPr>
          <w:rFonts w:ascii="Times New Roman" w:eastAsia="Times New Roman" w:hAnsi="Times New Roman" w:cs="Times New Roman"/>
          <w:color w:val="000000"/>
          <w:sz w:val="24"/>
          <w:szCs w:val="24"/>
          <w:lang w:eastAsia="en-GB"/>
        </w:rPr>
        <w:t xml:space="preserve">ut this should not mean giving up. </w:t>
      </w:r>
      <w:r w:rsidR="00414083" w:rsidRPr="00D75922">
        <w:rPr>
          <w:rFonts w:ascii="Times New Roman" w:eastAsia="Times New Roman" w:hAnsi="Times New Roman" w:cs="Times New Roman"/>
          <w:color w:val="000000"/>
          <w:sz w:val="24"/>
          <w:szCs w:val="24"/>
          <w:lang w:eastAsia="en-GB"/>
        </w:rPr>
        <w:t xml:space="preserve">The </w:t>
      </w:r>
      <w:r w:rsidR="00414083" w:rsidRPr="00D75922">
        <w:rPr>
          <w:rFonts w:ascii="Times New Roman" w:eastAsia="Times New Roman" w:hAnsi="Times New Roman" w:cs="Times New Roman"/>
          <w:i/>
          <w:color w:val="000000"/>
          <w:sz w:val="24"/>
          <w:szCs w:val="24"/>
          <w:lang w:eastAsia="en-GB"/>
        </w:rPr>
        <w:t>organization to come</w:t>
      </w:r>
      <w:r w:rsidR="00414083" w:rsidRPr="00D75922">
        <w:rPr>
          <w:rFonts w:ascii="Times New Roman" w:eastAsia="Times New Roman" w:hAnsi="Times New Roman" w:cs="Times New Roman"/>
          <w:color w:val="000000"/>
          <w:sz w:val="24"/>
          <w:szCs w:val="24"/>
          <w:lang w:eastAsia="en-GB"/>
        </w:rPr>
        <w:t xml:space="preserve"> is one that is never complete, finished, perfect or settled. </w:t>
      </w:r>
      <w:r w:rsidR="007371EF" w:rsidRPr="00D75922">
        <w:rPr>
          <w:rFonts w:ascii="Times New Roman" w:eastAsia="Times New Roman" w:hAnsi="Times New Roman" w:cs="Times New Roman"/>
          <w:color w:val="000000"/>
          <w:sz w:val="24"/>
          <w:szCs w:val="24"/>
          <w:lang w:eastAsia="en-GB"/>
        </w:rPr>
        <w:t>For us w</w:t>
      </w:r>
      <w:r w:rsidR="00414083" w:rsidRPr="00D75922">
        <w:rPr>
          <w:rFonts w:ascii="Times New Roman" w:eastAsia="Times New Roman" w:hAnsi="Times New Roman" w:cs="Times New Roman"/>
          <w:color w:val="000000"/>
          <w:sz w:val="24"/>
          <w:szCs w:val="24"/>
          <w:lang w:eastAsia="en-GB"/>
        </w:rPr>
        <w:t>orkplace democracy is a process</w:t>
      </w:r>
      <w:r w:rsidR="007371EF" w:rsidRPr="00D75922">
        <w:rPr>
          <w:rFonts w:ascii="Times New Roman" w:eastAsia="Times New Roman" w:hAnsi="Times New Roman" w:cs="Times New Roman"/>
          <w:color w:val="000000"/>
          <w:sz w:val="24"/>
          <w:szCs w:val="24"/>
          <w:lang w:eastAsia="en-GB"/>
        </w:rPr>
        <w:t>,</w:t>
      </w:r>
      <w:r w:rsidR="00414083" w:rsidRPr="00D75922">
        <w:rPr>
          <w:rFonts w:ascii="Times New Roman" w:eastAsia="Times New Roman" w:hAnsi="Times New Roman" w:cs="Times New Roman"/>
          <w:color w:val="000000"/>
          <w:sz w:val="24"/>
          <w:szCs w:val="24"/>
          <w:lang w:eastAsia="en-GB"/>
        </w:rPr>
        <w:t xml:space="preserve"> requir</w:t>
      </w:r>
      <w:r w:rsidR="007371EF" w:rsidRPr="00D75922">
        <w:rPr>
          <w:rFonts w:ascii="Times New Roman" w:eastAsia="Times New Roman" w:hAnsi="Times New Roman" w:cs="Times New Roman"/>
          <w:color w:val="000000"/>
          <w:sz w:val="24"/>
          <w:szCs w:val="24"/>
          <w:lang w:eastAsia="en-GB"/>
        </w:rPr>
        <w:t>ing</w:t>
      </w:r>
      <w:r w:rsidR="00414083" w:rsidRPr="00D75922">
        <w:rPr>
          <w:rFonts w:ascii="Times New Roman" w:eastAsia="Times New Roman" w:hAnsi="Times New Roman" w:cs="Times New Roman"/>
          <w:color w:val="000000"/>
          <w:sz w:val="24"/>
          <w:szCs w:val="24"/>
          <w:lang w:eastAsia="en-GB"/>
        </w:rPr>
        <w:t xml:space="preserve"> continual work, experiment and reflection on ourselves, our social relations and the wider structural conditions that shape how we act and behave. </w:t>
      </w:r>
      <w:r w:rsidR="00323B90" w:rsidRPr="00D75922">
        <w:rPr>
          <w:rFonts w:ascii="Times New Roman" w:eastAsia="Times New Roman" w:hAnsi="Times New Roman" w:cs="Times New Roman"/>
          <w:color w:val="000000"/>
          <w:sz w:val="24"/>
          <w:szCs w:val="24"/>
          <w:lang w:eastAsia="en-GB"/>
        </w:rPr>
        <w:t>The reliance on tools and techniques, such as consensus-based decision-making, alternative organizational structures or radical intervention practices su</w:t>
      </w:r>
      <w:r w:rsidR="007371EF" w:rsidRPr="00D75922">
        <w:rPr>
          <w:rFonts w:ascii="Times New Roman" w:eastAsia="Times New Roman" w:hAnsi="Times New Roman" w:cs="Times New Roman"/>
          <w:color w:val="000000"/>
          <w:sz w:val="24"/>
          <w:szCs w:val="24"/>
          <w:lang w:eastAsia="en-GB"/>
        </w:rPr>
        <w:t xml:space="preserve">ch as PAR </w:t>
      </w:r>
      <w:r w:rsidR="007371EF" w:rsidRPr="00D75922">
        <w:rPr>
          <w:rFonts w:ascii="Times New Roman" w:eastAsia="Times New Roman" w:hAnsi="Times New Roman" w:cs="Times New Roman"/>
          <w:color w:val="000000"/>
          <w:sz w:val="24"/>
          <w:szCs w:val="24"/>
          <w:lang w:eastAsia="en-GB"/>
        </w:rPr>
        <w:lastRenderedPageBreak/>
        <w:t>cannot be seen</w:t>
      </w:r>
      <w:r w:rsidR="00323B90" w:rsidRPr="00D75922">
        <w:rPr>
          <w:rFonts w:ascii="Times New Roman" w:eastAsia="Times New Roman" w:hAnsi="Times New Roman" w:cs="Times New Roman"/>
          <w:color w:val="000000"/>
          <w:sz w:val="24"/>
          <w:szCs w:val="24"/>
          <w:lang w:eastAsia="en-GB"/>
        </w:rPr>
        <w:t xml:space="preserve"> in and of themselves, as </w:t>
      </w:r>
      <w:r w:rsidR="007371EF" w:rsidRPr="00D75922">
        <w:rPr>
          <w:rFonts w:ascii="Times New Roman" w:eastAsia="Times New Roman" w:hAnsi="Times New Roman" w:cs="Times New Roman"/>
          <w:color w:val="000000"/>
          <w:sz w:val="24"/>
          <w:szCs w:val="24"/>
          <w:lang w:eastAsia="en-GB"/>
        </w:rPr>
        <w:t xml:space="preserve">procedures through which, if we implement them correctly, we can solve the problems that we face. Rather, we suggest that they provide the starting-point for experiments and reflections </w:t>
      </w:r>
      <w:r w:rsidR="001F76F9" w:rsidRPr="00D75922">
        <w:rPr>
          <w:rFonts w:ascii="Times New Roman" w:eastAsia="Times New Roman" w:hAnsi="Times New Roman" w:cs="Times New Roman"/>
          <w:color w:val="000000"/>
          <w:sz w:val="24"/>
          <w:szCs w:val="24"/>
          <w:lang w:eastAsia="en-GB"/>
        </w:rPr>
        <w:t>on new ways of being</w:t>
      </w:r>
      <w:r w:rsidR="007371EF" w:rsidRPr="00D75922">
        <w:rPr>
          <w:rFonts w:ascii="Times New Roman" w:eastAsia="Times New Roman" w:hAnsi="Times New Roman" w:cs="Times New Roman"/>
          <w:color w:val="000000"/>
          <w:sz w:val="24"/>
          <w:szCs w:val="24"/>
          <w:lang w:eastAsia="en-GB"/>
        </w:rPr>
        <w:t xml:space="preserve"> to produce the possibilities for embodying the normative commitments that </w:t>
      </w:r>
      <w:r w:rsidR="001F76F9" w:rsidRPr="00D75922">
        <w:rPr>
          <w:rFonts w:ascii="Times New Roman" w:eastAsia="Times New Roman" w:hAnsi="Times New Roman" w:cs="Times New Roman"/>
          <w:color w:val="000000"/>
          <w:sz w:val="24"/>
          <w:szCs w:val="24"/>
          <w:lang w:eastAsia="en-GB"/>
        </w:rPr>
        <w:t>CMS</w:t>
      </w:r>
      <w:r w:rsidR="007371EF" w:rsidRPr="00D75922">
        <w:rPr>
          <w:rFonts w:ascii="Times New Roman" w:eastAsia="Times New Roman" w:hAnsi="Times New Roman" w:cs="Times New Roman"/>
          <w:color w:val="000000"/>
          <w:sz w:val="24"/>
          <w:szCs w:val="24"/>
          <w:lang w:eastAsia="en-GB"/>
        </w:rPr>
        <w:t xml:space="preserve"> supports. </w:t>
      </w:r>
    </w:p>
    <w:p w14:paraId="6CAFCB49" w14:textId="77777777" w:rsidR="00BD7442" w:rsidRPr="00D75922" w:rsidRDefault="00BD7442" w:rsidP="00A24E5B">
      <w:pPr>
        <w:spacing w:after="0" w:line="480" w:lineRule="auto"/>
        <w:rPr>
          <w:rFonts w:ascii="Times New Roman" w:eastAsia="Times New Roman" w:hAnsi="Times New Roman" w:cs="Times New Roman"/>
          <w:color w:val="000000"/>
          <w:sz w:val="24"/>
          <w:szCs w:val="24"/>
          <w:lang w:eastAsia="en-GB"/>
        </w:rPr>
      </w:pPr>
    </w:p>
    <w:p w14:paraId="13205EB8" w14:textId="01ABB7E9" w:rsidR="00A97B99" w:rsidRPr="00D75922" w:rsidRDefault="00A97B99" w:rsidP="00A24E5B">
      <w:pPr>
        <w:spacing w:after="0" w:line="480" w:lineRule="auto"/>
        <w:rPr>
          <w:rFonts w:ascii="Times New Roman" w:eastAsia="Times New Roman" w:hAnsi="Times New Roman" w:cs="Times New Roman"/>
          <w:b/>
          <w:sz w:val="24"/>
          <w:szCs w:val="24"/>
          <w:lang w:eastAsia="en-GB"/>
        </w:rPr>
      </w:pPr>
      <w:r w:rsidRPr="00D75922">
        <w:rPr>
          <w:rFonts w:ascii="Times New Roman" w:eastAsia="Times New Roman" w:hAnsi="Times New Roman" w:cs="Times New Roman"/>
          <w:b/>
          <w:sz w:val="24"/>
          <w:szCs w:val="24"/>
          <w:lang w:eastAsia="en-GB"/>
        </w:rPr>
        <w:t>Funding</w:t>
      </w:r>
    </w:p>
    <w:p w14:paraId="5BDE7E9A" w14:textId="706CEAA1" w:rsidR="00A97B99" w:rsidRPr="00D75922" w:rsidRDefault="00A97B99" w:rsidP="00A24E5B">
      <w:pPr>
        <w:spacing w:after="0" w:line="480" w:lineRule="auto"/>
        <w:rPr>
          <w:rFonts w:ascii="Times New Roman" w:hAnsi="Times New Roman" w:cs="Times New Roman"/>
          <w:sz w:val="24"/>
          <w:szCs w:val="24"/>
        </w:rPr>
      </w:pPr>
      <w:r w:rsidRPr="00D75922">
        <w:rPr>
          <w:rFonts w:ascii="Times New Roman" w:hAnsi="Times New Roman" w:cs="Times New Roman"/>
          <w:sz w:val="24"/>
          <w:szCs w:val="24"/>
        </w:rPr>
        <w:t>This research received no specific grant from any funding agency in the public, commercial, or not-for-profit sectors.</w:t>
      </w:r>
    </w:p>
    <w:p w14:paraId="650470F4" w14:textId="77777777" w:rsidR="00A97B99" w:rsidRPr="00D75922" w:rsidRDefault="00A97B99" w:rsidP="00A24E5B">
      <w:pPr>
        <w:spacing w:after="0" w:line="480" w:lineRule="auto"/>
        <w:rPr>
          <w:rFonts w:ascii="Times New Roman" w:hAnsi="Times New Roman" w:cs="Times New Roman"/>
          <w:sz w:val="24"/>
          <w:szCs w:val="24"/>
        </w:rPr>
      </w:pPr>
    </w:p>
    <w:p w14:paraId="766E2531" w14:textId="5DEE4CE3" w:rsidR="00A97B99" w:rsidRPr="00D75922" w:rsidRDefault="00A97B99" w:rsidP="00A97B99">
      <w:pPr>
        <w:spacing w:after="0" w:line="480" w:lineRule="auto"/>
        <w:rPr>
          <w:rFonts w:ascii="Times New Roman" w:hAnsi="Times New Roman" w:cs="Times New Roman"/>
          <w:b/>
          <w:sz w:val="24"/>
          <w:szCs w:val="24"/>
        </w:rPr>
      </w:pPr>
      <w:r w:rsidRPr="00D75922">
        <w:rPr>
          <w:rFonts w:ascii="Times New Roman" w:hAnsi="Times New Roman" w:cs="Times New Roman"/>
          <w:b/>
          <w:sz w:val="24"/>
          <w:szCs w:val="24"/>
        </w:rPr>
        <w:t>Notes</w:t>
      </w:r>
    </w:p>
    <w:p w14:paraId="53E101A5" w14:textId="77777777" w:rsidR="00A97B99" w:rsidRPr="00D75922" w:rsidRDefault="00A97B99" w:rsidP="00A97B99">
      <w:pPr>
        <w:pStyle w:val="EndnoteText"/>
        <w:spacing w:line="480" w:lineRule="auto"/>
        <w:rPr>
          <w:rFonts w:ascii="Times New Roman" w:hAnsi="Times New Roman" w:cs="Times New Roman"/>
          <w:sz w:val="24"/>
          <w:szCs w:val="24"/>
        </w:rPr>
      </w:pPr>
      <w:r w:rsidRPr="00D75922">
        <w:rPr>
          <w:rStyle w:val="EndnoteReference"/>
          <w:rFonts w:ascii="Times New Roman" w:hAnsi="Times New Roman" w:cs="Times New Roman"/>
          <w:sz w:val="24"/>
          <w:szCs w:val="24"/>
        </w:rPr>
        <w:footnoteRef/>
      </w:r>
      <w:r w:rsidRPr="00D75922">
        <w:rPr>
          <w:rFonts w:ascii="Times New Roman" w:hAnsi="Times New Roman" w:cs="Times New Roman"/>
          <w:sz w:val="24"/>
          <w:szCs w:val="24"/>
        </w:rPr>
        <w:t xml:space="preserve"> All names are pseudonyms. Due to the small size of World Education we have generally removed any identifying features from participants, including their role in order to retain anonymity and therefore in general have for the most part discussed the interviewees’ views collectively rather than as individuals.</w:t>
      </w:r>
    </w:p>
    <w:p w14:paraId="6BE39354" w14:textId="77777777" w:rsidR="00A97B99" w:rsidRPr="00D75922" w:rsidRDefault="00A97B99" w:rsidP="00A97B99">
      <w:pPr>
        <w:pStyle w:val="EndnoteText"/>
        <w:spacing w:line="480" w:lineRule="auto"/>
        <w:rPr>
          <w:rFonts w:ascii="Times New Roman" w:hAnsi="Times New Roman" w:cs="Times New Roman"/>
          <w:sz w:val="24"/>
          <w:szCs w:val="24"/>
        </w:rPr>
      </w:pPr>
    </w:p>
    <w:p w14:paraId="7A08E696" w14:textId="1525F2E2" w:rsidR="00A97B99" w:rsidRPr="00D75922" w:rsidRDefault="00A97B99" w:rsidP="00A97B99">
      <w:pPr>
        <w:pStyle w:val="EndnoteText"/>
        <w:spacing w:line="480" w:lineRule="auto"/>
        <w:rPr>
          <w:rFonts w:ascii="Times New Roman" w:hAnsi="Times New Roman" w:cs="Times New Roman"/>
          <w:sz w:val="24"/>
          <w:szCs w:val="24"/>
          <w:lang w:val="en-US"/>
        </w:rPr>
      </w:pPr>
      <w:r w:rsidRPr="00D75922">
        <w:rPr>
          <w:rStyle w:val="EndnoteReference"/>
          <w:rFonts w:ascii="Times New Roman" w:hAnsi="Times New Roman" w:cs="Times New Roman"/>
          <w:sz w:val="24"/>
          <w:szCs w:val="24"/>
        </w:rPr>
        <w:t>2</w:t>
      </w:r>
      <w:r w:rsidRPr="00D75922">
        <w:rPr>
          <w:rFonts w:ascii="Times New Roman" w:hAnsi="Times New Roman" w:cs="Times New Roman"/>
          <w:sz w:val="24"/>
          <w:szCs w:val="24"/>
        </w:rPr>
        <w:t xml:space="preserve"> </w:t>
      </w:r>
      <w:r w:rsidRPr="00D75922">
        <w:rPr>
          <w:rFonts w:ascii="Times New Roman" w:hAnsi="Times New Roman" w:cs="Times New Roman"/>
          <w:sz w:val="24"/>
          <w:szCs w:val="24"/>
          <w:lang w:val="en-US"/>
        </w:rPr>
        <w:t>It is worth acknowledging that we probably set the benchmark for ‘democracy’ a little high in seeking full consensus. This does not necessitate everyone actively embracing a decision, but it does require no-one blocking it. In our interventions we sought to use consensus based decision making, but this was not always fully understood by all participants and this ability to facilitate effective consensus, and train participants, is a key skill for Critical Performativity/CMS researchers interested in such work to develop.</w:t>
      </w:r>
    </w:p>
    <w:p w14:paraId="7A95BFDC" w14:textId="77777777" w:rsidR="00A97B99" w:rsidRPr="00D75922" w:rsidRDefault="00A97B99" w:rsidP="00A24E5B">
      <w:pPr>
        <w:spacing w:after="0" w:line="480" w:lineRule="auto"/>
        <w:rPr>
          <w:rFonts w:ascii="Times New Roman" w:eastAsia="Times New Roman" w:hAnsi="Times New Roman" w:cs="Times New Roman"/>
          <w:sz w:val="24"/>
          <w:szCs w:val="24"/>
          <w:lang w:eastAsia="en-GB"/>
        </w:rPr>
      </w:pPr>
    </w:p>
    <w:p w14:paraId="2FD802F5" w14:textId="77777777" w:rsidR="00A97B99" w:rsidRPr="00D75922" w:rsidRDefault="00A97B99">
      <w:pPr>
        <w:rPr>
          <w:rFonts w:ascii="Times New Roman" w:eastAsia="Times New Roman" w:hAnsi="Times New Roman" w:cs="Times New Roman"/>
          <w:b/>
          <w:color w:val="000000"/>
          <w:sz w:val="24"/>
          <w:szCs w:val="24"/>
          <w:lang w:eastAsia="en-GB"/>
        </w:rPr>
      </w:pPr>
      <w:r w:rsidRPr="00D75922">
        <w:rPr>
          <w:rFonts w:ascii="Times New Roman" w:eastAsia="Times New Roman" w:hAnsi="Times New Roman" w:cs="Times New Roman"/>
          <w:b/>
          <w:color w:val="000000"/>
          <w:sz w:val="24"/>
          <w:szCs w:val="24"/>
          <w:lang w:eastAsia="en-GB"/>
        </w:rPr>
        <w:br w:type="page"/>
      </w:r>
    </w:p>
    <w:p w14:paraId="2F1693A0" w14:textId="3E3FC792" w:rsidR="00491F5B" w:rsidRPr="00D75922" w:rsidRDefault="00491F5B" w:rsidP="00A24E5B">
      <w:pPr>
        <w:spacing w:after="0" w:line="480" w:lineRule="auto"/>
        <w:rPr>
          <w:rFonts w:ascii="Times New Roman" w:eastAsia="Times New Roman" w:hAnsi="Times New Roman" w:cs="Times New Roman"/>
          <w:b/>
          <w:color w:val="000000"/>
          <w:sz w:val="24"/>
          <w:szCs w:val="24"/>
          <w:lang w:eastAsia="en-GB"/>
        </w:rPr>
      </w:pPr>
      <w:r w:rsidRPr="00D75922">
        <w:rPr>
          <w:rFonts w:ascii="Times New Roman" w:eastAsia="Times New Roman" w:hAnsi="Times New Roman" w:cs="Times New Roman"/>
          <w:b/>
          <w:color w:val="000000"/>
          <w:sz w:val="24"/>
          <w:szCs w:val="24"/>
          <w:lang w:eastAsia="en-GB"/>
        </w:rPr>
        <w:lastRenderedPageBreak/>
        <w:t>References</w:t>
      </w:r>
    </w:p>
    <w:p w14:paraId="102A2E61"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Acker J. (1990) Hierarchies, jobs, bodies: A theory of gendered organizations. </w:t>
      </w:r>
      <w:r w:rsidRPr="00D75922">
        <w:rPr>
          <w:rFonts w:ascii="Times New Roman" w:hAnsi="Times New Roman" w:cs="Times New Roman"/>
          <w:i/>
          <w:noProof/>
          <w:sz w:val="24"/>
          <w:szCs w:val="24"/>
        </w:rPr>
        <w:t>Gender &amp; society</w:t>
      </w:r>
      <w:r w:rsidRPr="00D75922">
        <w:rPr>
          <w:rFonts w:ascii="Times New Roman" w:hAnsi="Times New Roman" w:cs="Times New Roman"/>
          <w:noProof/>
          <w:sz w:val="24"/>
          <w:szCs w:val="24"/>
        </w:rPr>
        <w:t xml:space="preserve"> 4(2):139-158.</w:t>
      </w:r>
    </w:p>
    <w:p w14:paraId="3D41FD21"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Alvesson M, Bridgman T and Willmott H. (2009a) Introduction. In: Alvesson M, Bridgman T and Willmott H (eds) </w:t>
      </w:r>
      <w:r w:rsidRPr="00D75922">
        <w:rPr>
          <w:rFonts w:ascii="Times New Roman" w:hAnsi="Times New Roman" w:cs="Times New Roman"/>
          <w:i/>
          <w:noProof/>
          <w:sz w:val="24"/>
          <w:szCs w:val="24"/>
        </w:rPr>
        <w:t>The Oxford Handbook of Critical Management Studies.</w:t>
      </w:r>
      <w:r w:rsidRPr="00D75922">
        <w:rPr>
          <w:rFonts w:ascii="Times New Roman" w:hAnsi="Times New Roman" w:cs="Times New Roman"/>
          <w:noProof/>
          <w:sz w:val="24"/>
          <w:szCs w:val="24"/>
        </w:rPr>
        <w:t xml:space="preserve"> Oxford: Oxford University Press, 1-26.</w:t>
      </w:r>
    </w:p>
    <w:p w14:paraId="2798B62E"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Alvesson M, Bridgman T and Willmott H. (2009b) The Oxford Handbook of Critical Management Studies. Oxford: Oxford University Press.</w:t>
      </w:r>
    </w:p>
    <w:p w14:paraId="2891B85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Alvesson M and Spicer A. (2012) Critical leadership studies: The case for critical performativity.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65(3):367-390.</w:t>
      </w:r>
    </w:p>
    <w:p w14:paraId="795A7D5B"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Alvesson M and Willmott H. (1992) On the idea of emancipation in management and organization studies. </w:t>
      </w:r>
      <w:r w:rsidRPr="00D75922">
        <w:rPr>
          <w:rFonts w:ascii="Times New Roman" w:hAnsi="Times New Roman" w:cs="Times New Roman"/>
          <w:i/>
          <w:noProof/>
          <w:sz w:val="24"/>
          <w:szCs w:val="24"/>
        </w:rPr>
        <w:t>Academy of Management Review</w:t>
      </w:r>
      <w:r w:rsidRPr="00D75922">
        <w:rPr>
          <w:rFonts w:ascii="Times New Roman" w:hAnsi="Times New Roman" w:cs="Times New Roman"/>
          <w:noProof/>
          <w:sz w:val="24"/>
          <w:szCs w:val="24"/>
        </w:rPr>
        <w:t xml:space="preserve"> 17(3):432-364.</w:t>
      </w:r>
    </w:p>
    <w:p w14:paraId="1F880765"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Alvesson M and Willmott H. (1996) </w:t>
      </w:r>
      <w:r w:rsidRPr="00D75922">
        <w:rPr>
          <w:rFonts w:ascii="Times New Roman" w:hAnsi="Times New Roman" w:cs="Times New Roman"/>
          <w:i/>
          <w:noProof/>
          <w:sz w:val="24"/>
          <w:szCs w:val="24"/>
        </w:rPr>
        <w:t xml:space="preserve">Making Sense of Management; A critical introduction, </w:t>
      </w:r>
      <w:r w:rsidRPr="00D75922">
        <w:rPr>
          <w:rFonts w:ascii="Times New Roman" w:hAnsi="Times New Roman" w:cs="Times New Roman"/>
          <w:noProof/>
          <w:sz w:val="24"/>
          <w:szCs w:val="24"/>
        </w:rPr>
        <w:t>London: Sage.</w:t>
      </w:r>
    </w:p>
    <w:p w14:paraId="40906091"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Ashcraft KL. (2001) Organized Dissonance: Feminist Bureaucracy as Hybrid Form. </w:t>
      </w:r>
      <w:r w:rsidRPr="00D75922">
        <w:rPr>
          <w:rFonts w:ascii="Times New Roman" w:hAnsi="Times New Roman" w:cs="Times New Roman"/>
          <w:i/>
          <w:noProof/>
          <w:sz w:val="24"/>
          <w:szCs w:val="24"/>
        </w:rPr>
        <w:t>Academy of Management Journal</w:t>
      </w:r>
      <w:r w:rsidRPr="00D75922">
        <w:rPr>
          <w:rFonts w:ascii="Times New Roman" w:hAnsi="Times New Roman" w:cs="Times New Roman"/>
          <w:noProof/>
          <w:sz w:val="24"/>
          <w:szCs w:val="24"/>
        </w:rPr>
        <w:t xml:space="preserve"> 44(6):1301-1322.</w:t>
      </w:r>
    </w:p>
    <w:p w14:paraId="7DD58153"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Atzeni M. (2012) Alternative Work Organizations. Basingstoke: Palgrave Macmillan.</w:t>
      </w:r>
    </w:p>
    <w:p w14:paraId="02CF4784"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Barker JR. (1993) Tightening the Iron Cage: Concertine Control in Self-Managing Teams. </w:t>
      </w:r>
      <w:r w:rsidRPr="00D75922">
        <w:rPr>
          <w:rFonts w:ascii="Times New Roman" w:hAnsi="Times New Roman" w:cs="Times New Roman"/>
          <w:i/>
          <w:noProof/>
          <w:sz w:val="24"/>
          <w:szCs w:val="24"/>
        </w:rPr>
        <w:t>Administrative Science Quarterly</w:t>
      </w:r>
      <w:r w:rsidRPr="00D75922">
        <w:rPr>
          <w:rFonts w:ascii="Times New Roman" w:hAnsi="Times New Roman" w:cs="Times New Roman"/>
          <w:noProof/>
          <w:sz w:val="24"/>
          <w:szCs w:val="24"/>
        </w:rPr>
        <w:t xml:space="preserve"> 38(3):408-437.</w:t>
      </w:r>
    </w:p>
    <w:p w14:paraId="64F737E4"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Barros M. (2010) Emancipatory Management: The Contradiction Between Practice and Discourse. </w:t>
      </w:r>
      <w:r w:rsidRPr="00D75922">
        <w:rPr>
          <w:rFonts w:ascii="Times New Roman" w:hAnsi="Times New Roman" w:cs="Times New Roman"/>
          <w:i/>
          <w:noProof/>
          <w:sz w:val="24"/>
          <w:szCs w:val="24"/>
        </w:rPr>
        <w:t>Journal of Management Inquiry</w:t>
      </w:r>
      <w:r w:rsidRPr="00D75922">
        <w:rPr>
          <w:rFonts w:ascii="Times New Roman" w:hAnsi="Times New Roman" w:cs="Times New Roman"/>
          <w:noProof/>
          <w:sz w:val="24"/>
          <w:szCs w:val="24"/>
        </w:rPr>
        <w:t xml:space="preserve"> 19(2):166-184.</w:t>
      </w:r>
    </w:p>
    <w:p w14:paraId="7B2814B9"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Blaug R. (2000) Blind hierarchism and radical organizational forms. </w:t>
      </w:r>
      <w:r w:rsidRPr="00D75922">
        <w:rPr>
          <w:rFonts w:ascii="Times New Roman" w:hAnsi="Times New Roman" w:cs="Times New Roman"/>
          <w:i/>
          <w:noProof/>
          <w:sz w:val="24"/>
          <w:szCs w:val="24"/>
        </w:rPr>
        <w:t>New political science</w:t>
      </w:r>
      <w:r w:rsidRPr="00D75922">
        <w:rPr>
          <w:rFonts w:ascii="Times New Roman" w:hAnsi="Times New Roman" w:cs="Times New Roman"/>
          <w:noProof/>
          <w:sz w:val="24"/>
          <w:szCs w:val="24"/>
        </w:rPr>
        <w:t xml:space="preserve"> 22(3):379-395.</w:t>
      </w:r>
    </w:p>
    <w:p w14:paraId="4BAFE774"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Blaug R. (2009) Why is there hierarchy? Democracy and the question of organisational form. </w:t>
      </w:r>
      <w:r w:rsidRPr="00D75922">
        <w:rPr>
          <w:rFonts w:ascii="Times New Roman" w:hAnsi="Times New Roman" w:cs="Times New Roman"/>
          <w:i/>
          <w:noProof/>
          <w:sz w:val="24"/>
          <w:szCs w:val="24"/>
        </w:rPr>
        <w:t>Critical Review of International Social and Political Philosophy</w:t>
      </w:r>
      <w:r w:rsidRPr="00D75922">
        <w:rPr>
          <w:rFonts w:ascii="Times New Roman" w:hAnsi="Times New Roman" w:cs="Times New Roman"/>
          <w:noProof/>
          <w:sz w:val="24"/>
          <w:szCs w:val="24"/>
        </w:rPr>
        <w:t xml:space="preserve"> 12(1):85-99.</w:t>
      </w:r>
    </w:p>
    <w:p w14:paraId="364F3CDC"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lastRenderedPageBreak/>
        <w:t xml:space="preserve">Blee KM. (2012) </w:t>
      </w:r>
      <w:r w:rsidRPr="00D75922">
        <w:rPr>
          <w:rFonts w:ascii="Times New Roman" w:hAnsi="Times New Roman" w:cs="Times New Roman"/>
          <w:i/>
          <w:noProof/>
          <w:sz w:val="24"/>
          <w:szCs w:val="24"/>
        </w:rPr>
        <w:t xml:space="preserve">Democracy in the making: How Activist Groups Form, </w:t>
      </w:r>
      <w:r w:rsidRPr="00D75922">
        <w:rPr>
          <w:rFonts w:ascii="Times New Roman" w:hAnsi="Times New Roman" w:cs="Times New Roman"/>
          <w:noProof/>
          <w:sz w:val="24"/>
          <w:szCs w:val="24"/>
        </w:rPr>
        <w:t>Oxford: Oxford University Press.</w:t>
      </w:r>
    </w:p>
    <w:p w14:paraId="18DE9718"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Cabantous L, Gond J-P, Harding N and Learmonth M. (2016) Critical Essay: Reconsidering critical performativity.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69(2):197-213.</w:t>
      </w:r>
    </w:p>
    <w:p w14:paraId="2E573F06"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Chatterton P, Fuller D and Routledge P. (2007) Relating action to activism: theoretical and methodological reflections. In: Kindon S, Pain R and Kesby M (eds) </w:t>
      </w:r>
      <w:r w:rsidRPr="00D75922">
        <w:rPr>
          <w:rFonts w:ascii="Times New Roman" w:hAnsi="Times New Roman" w:cs="Times New Roman"/>
          <w:i/>
          <w:noProof/>
          <w:sz w:val="24"/>
          <w:szCs w:val="24"/>
        </w:rPr>
        <w:t>Participatory Action Research Approaches and Methods; Connecting people, participation and place.</w:t>
      </w:r>
      <w:r w:rsidRPr="00D75922">
        <w:rPr>
          <w:rFonts w:ascii="Times New Roman" w:hAnsi="Times New Roman" w:cs="Times New Roman"/>
          <w:noProof/>
          <w:sz w:val="24"/>
          <w:szCs w:val="24"/>
        </w:rPr>
        <w:t xml:space="preserve"> London: Routledge, 216-222.</w:t>
      </w:r>
    </w:p>
    <w:p w14:paraId="641991B5"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Chatterton P and Pickerill J. (2010) Everyday activism and transitions towards post-capitalist worlds. </w:t>
      </w:r>
      <w:r w:rsidRPr="00D75922">
        <w:rPr>
          <w:rFonts w:ascii="Times New Roman" w:hAnsi="Times New Roman" w:cs="Times New Roman"/>
          <w:i/>
          <w:noProof/>
          <w:sz w:val="24"/>
          <w:szCs w:val="24"/>
        </w:rPr>
        <w:t>Transactions of the institute of British Geographers</w:t>
      </w:r>
      <w:r w:rsidRPr="00D75922">
        <w:rPr>
          <w:rFonts w:ascii="Times New Roman" w:hAnsi="Times New Roman" w:cs="Times New Roman"/>
          <w:noProof/>
          <w:sz w:val="24"/>
          <w:szCs w:val="24"/>
        </w:rPr>
        <w:t xml:space="preserve"> 35(4):475-490.</w:t>
      </w:r>
    </w:p>
    <w:p w14:paraId="43F7C65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Cheney G. (2002) </w:t>
      </w:r>
      <w:r w:rsidRPr="00D75922">
        <w:rPr>
          <w:rFonts w:ascii="Times New Roman" w:hAnsi="Times New Roman" w:cs="Times New Roman"/>
          <w:i/>
          <w:noProof/>
          <w:sz w:val="24"/>
          <w:szCs w:val="24"/>
        </w:rPr>
        <w:t>Values at work: Employee participation meets market pressure at Mondragon</w:t>
      </w:r>
      <w:r w:rsidRPr="00D75922">
        <w:rPr>
          <w:rFonts w:ascii="Times New Roman" w:hAnsi="Times New Roman" w:cs="Times New Roman"/>
          <w:noProof/>
          <w:sz w:val="24"/>
          <w:szCs w:val="24"/>
        </w:rPr>
        <w:t>: Cornell University Press.</w:t>
      </w:r>
    </w:p>
    <w:p w14:paraId="1381B00F"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Chevalier JM and Buckles DJ. (2013) </w:t>
      </w:r>
      <w:r w:rsidRPr="00D75922">
        <w:rPr>
          <w:rFonts w:ascii="Times New Roman" w:hAnsi="Times New Roman" w:cs="Times New Roman"/>
          <w:i/>
          <w:noProof/>
          <w:sz w:val="24"/>
          <w:szCs w:val="24"/>
        </w:rPr>
        <w:t xml:space="preserve">Participatory Action Research: Theory and Methods for Engaged Inquiry, </w:t>
      </w:r>
      <w:r w:rsidRPr="00D75922">
        <w:rPr>
          <w:rFonts w:ascii="Times New Roman" w:hAnsi="Times New Roman" w:cs="Times New Roman"/>
          <w:noProof/>
          <w:sz w:val="24"/>
          <w:szCs w:val="24"/>
        </w:rPr>
        <w:t>Abingdon: Routledge.</w:t>
      </w:r>
    </w:p>
    <w:p w14:paraId="714BF3DB"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Child J. (2009) Challenging Hierarchy. In: Alvesson M, Bridgman T and Willmott H (eds) </w:t>
      </w:r>
      <w:r w:rsidRPr="00D75922">
        <w:rPr>
          <w:rFonts w:ascii="Times New Roman" w:hAnsi="Times New Roman" w:cs="Times New Roman"/>
          <w:i/>
          <w:noProof/>
          <w:sz w:val="24"/>
          <w:szCs w:val="24"/>
        </w:rPr>
        <w:t>The Oxford Handbook of Critical Management Studies.</w:t>
      </w:r>
      <w:r w:rsidRPr="00D75922">
        <w:rPr>
          <w:rFonts w:ascii="Times New Roman" w:hAnsi="Times New Roman" w:cs="Times New Roman"/>
          <w:noProof/>
          <w:sz w:val="24"/>
          <w:szCs w:val="24"/>
        </w:rPr>
        <w:t xml:space="preserve"> Oxford: Oxford University Press, 501-514.</w:t>
      </w:r>
    </w:p>
    <w:p w14:paraId="09D7128C"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Cooper R. (1989) Modernism, Post Modernism and Organizational Analysis 3: The Contribution of Jacques Derrida. </w:t>
      </w:r>
      <w:r w:rsidRPr="00D75922">
        <w:rPr>
          <w:rFonts w:ascii="Times New Roman" w:hAnsi="Times New Roman" w:cs="Times New Roman"/>
          <w:i/>
          <w:noProof/>
          <w:sz w:val="24"/>
          <w:szCs w:val="24"/>
        </w:rPr>
        <w:t>Organization Studies</w:t>
      </w:r>
      <w:r w:rsidRPr="00D75922">
        <w:rPr>
          <w:rFonts w:ascii="Times New Roman" w:hAnsi="Times New Roman" w:cs="Times New Roman"/>
          <w:noProof/>
          <w:sz w:val="24"/>
          <w:szCs w:val="24"/>
        </w:rPr>
        <w:t xml:space="preserve"> 10(4):479-502.</w:t>
      </w:r>
    </w:p>
    <w:p w14:paraId="1AEF2D40"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Dahl R. (1970) </w:t>
      </w:r>
      <w:r w:rsidRPr="00D75922">
        <w:rPr>
          <w:rFonts w:ascii="Times New Roman" w:hAnsi="Times New Roman" w:cs="Times New Roman"/>
          <w:i/>
          <w:noProof/>
          <w:sz w:val="24"/>
          <w:szCs w:val="24"/>
        </w:rPr>
        <w:t xml:space="preserve">After the Revolution, </w:t>
      </w:r>
      <w:r w:rsidRPr="00D75922">
        <w:rPr>
          <w:rFonts w:ascii="Times New Roman" w:hAnsi="Times New Roman" w:cs="Times New Roman"/>
          <w:noProof/>
          <w:sz w:val="24"/>
          <w:szCs w:val="24"/>
        </w:rPr>
        <w:t>New Havem: Yale University Press.</w:t>
      </w:r>
    </w:p>
    <w:p w14:paraId="64A7A00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Daskalaki M. (2017) Alternative organizing in times of crisis: Resistance assemblages and socio-spatial solidarity. </w:t>
      </w:r>
      <w:r w:rsidRPr="00D75922">
        <w:rPr>
          <w:rFonts w:ascii="Times New Roman" w:hAnsi="Times New Roman" w:cs="Times New Roman"/>
          <w:i/>
          <w:noProof/>
          <w:sz w:val="24"/>
          <w:szCs w:val="24"/>
        </w:rPr>
        <w:t>European Urban and Regional Studies</w:t>
      </w:r>
      <w:r w:rsidRPr="00D75922">
        <w:rPr>
          <w:rFonts w:ascii="Times New Roman" w:hAnsi="Times New Roman" w:cs="Times New Roman"/>
          <w:noProof/>
          <w:sz w:val="24"/>
          <w:szCs w:val="24"/>
        </w:rPr>
        <w:t>.</w:t>
      </w:r>
    </w:p>
    <w:p w14:paraId="328E5A26" w14:textId="4208BD74" w:rsidR="003A553B" w:rsidRPr="00D75922" w:rsidRDefault="003A553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Derrida, J. (1974) </w:t>
      </w:r>
      <w:r w:rsidRPr="00D75922">
        <w:rPr>
          <w:rFonts w:ascii="Times New Roman" w:hAnsi="Times New Roman" w:cs="Times New Roman"/>
          <w:i/>
          <w:noProof/>
          <w:sz w:val="24"/>
          <w:szCs w:val="24"/>
        </w:rPr>
        <w:t>Of Grammatology</w:t>
      </w:r>
      <w:r w:rsidRPr="00D75922">
        <w:rPr>
          <w:rFonts w:ascii="Times New Roman" w:hAnsi="Times New Roman" w:cs="Times New Roman"/>
          <w:noProof/>
          <w:sz w:val="24"/>
          <w:szCs w:val="24"/>
        </w:rPr>
        <w:t>. Baltimore, MA: Johns Hopkins Press.</w:t>
      </w:r>
    </w:p>
    <w:p w14:paraId="0DB40E95"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Derrida J. (2005) </w:t>
      </w:r>
      <w:r w:rsidRPr="00D75922">
        <w:rPr>
          <w:rFonts w:ascii="Times New Roman" w:hAnsi="Times New Roman" w:cs="Times New Roman"/>
          <w:i/>
          <w:noProof/>
          <w:sz w:val="24"/>
          <w:szCs w:val="24"/>
        </w:rPr>
        <w:t xml:space="preserve">Rogues: Two Essays on Reason, </w:t>
      </w:r>
      <w:r w:rsidRPr="00D75922">
        <w:rPr>
          <w:rFonts w:ascii="Times New Roman" w:hAnsi="Times New Roman" w:cs="Times New Roman"/>
          <w:noProof/>
          <w:sz w:val="24"/>
          <w:szCs w:val="24"/>
        </w:rPr>
        <w:t>Stanford: Stanford UP.</w:t>
      </w:r>
    </w:p>
    <w:p w14:paraId="4FA02745"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lastRenderedPageBreak/>
        <w:t xml:space="preserve">Eccles T. (1981) </w:t>
      </w:r>
      <w:r w:rsidRPr="00D75922">
        <w:rPr>
          <w:rFonts w:ascii="Times New Roman" w:hAnsi="Times New Roman" w:cs="Times New Roman"/>
          <w:i/>
          <w:noProof/>
          <w:sz w:val="24"/>
          <w:szCs w:val="24"/>
        </w:rPr>
        <w:t xml:space="preserve">Under New Management: The Story of Britain's Largest Worker Co-operative and Why it Failed, </w:t>
      </w:r>
      <w:r w:rsidRPr="00D75922">
        <w:rPr>
          <w:rFonts w:ascii="Times New Roman" w:hAnsi="Times New Roman" w:cs="Times New Roman"/>
          <w:noProof/>
          <w:sz w:val="24"/>
          <w:szCs w:val="24"/>
        </w:rPr>
        <w:t>London: Pan Books.</w:t>
      </w:r>
    </w:p>
    <w:p w14:paraId="4E0F644C"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Ferree MM and Martin PY. (1995) </w:t>
      </w:r>
      <w:r w:rsidRPr="00D75922">
        <w:rPr>
          <w:rFonts w:ascii="Times New Roman" w:hAnsi="Times New Roman" w:cs="Times New Roman"/>
          <w:i/>
          <w:noProof/>
          <w:sz w:val="24"/>
          <w:szCs w:val="24"/>
        </w:rPr>
        <w:t>Feminist organizations: Harvest of the new women's movement</w:t>
      </w:r>
      <w:r w:rsidRPr="00D75922">
        <w:rPr>
          <w:rFonts w:ascii="Times New Roman" w:hAnsi="Times New Roman" w:cs="Times New Roman"/>
          <w:noProof/>
          <w:sz w:val="24"/>
          <w:szCs w:val="24"/>
        </w:rPr>
        <w:t>: Temple University Press.</w:t>
      </w:r>
    </w:p>
    <w:p w14:paraId="3F879678"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Fleming P and Banerjee SB. (2016) When performativity fails: Implications for Critical Management Studies.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69(2):257-276.</w:t>
      </w:r>
    </w:p>
    <w:p w14:paraId="4FA451C9"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Fournier V and Grey C. (2000) At the critical moment: Conditions and prospects for critical management studies.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53(1):7-32.</w:t>
      </w:r>
    </w:p>
    <w:p w14:paraId="6DE25DD7"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Freeman J. (1972) The tyranny of structurelessness. </w:t>
      </w:r>
      <w:r w:rsidRPr="00D75922">
        <w:rPr>
          <w:rFonts w:ascii="Times New Roman" w:hAnsi="Times New Roman" w:cs="Times New Roman"/>
          <w:i/>
          <w:noProof/>
          <w:sz w:val="24"/>
          <w:szCs w:val="24"/>
        </w:rPr>
        <w:t>Berkeley Journal of Sociology</w:t>
      </w:r>
      <w:r w:rsidRPr="00D75922">
        <w:rPr>
          <w:rFonts w:ascii="Times New Roman" w:hAnsi="Times New Roman" w:cs="Times New Roman"/>
          <w:noProof/>
          <w:sz w:val="24"/>
          <w:szCs w:val="24"/>
        </w:rPr>
        <w:t xml:space="preserve"> 151-164.</w:t>
      </w:r>
    </w:p>
    <w:p w14:paraId="2036E86F"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Freire P. (1970) </w:t>
      </w:r>
      <w:r w:rsidRPr="00D75922">
        <w:rPr>
          <w:rFonts w:ascii="Times New Roman" w:hAnsi="Times New Roman" w:cs="Times New Roman"/>
          <w:i/>
          <w:noProof/>
          <w:sz w:val="24"/>
          <w:szCs w:val="24"/>
        </w:rPr>
        <w:t>The Pedagogy of the Oppressed</w:t>
      </w:r>
      <w:r w:rsidRPr="00D75922">
        <w:rPr>
          <w:rFonts w:ascii="Times New Roman" w:hAnsi="Times New Roman" w:cs="Times New Roman"/>
          <w:noProof/>
          <w:sz w:val="24"/>
          <w:szCs w:val="24"/>
        </w:rPr>
        <w:t>: Harmondsworth.</w:t>
      </w:r>
    </w:p>
    <w:p w14:paraId="757FB061"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Gibson-Graham JK. (2006) </w:t>
      </w:r>
      <w:r w:rsidRPr="00D75922">
        <w:rPr>
          <w:rFonts w:ascii="Times New Roman" w:hAnsi="Times New Roman" w:cs="Times New Roman"/>
          <w:i/>
          <w:noProof/>
          <w:sz w:val="24"/>
          <w:szCs w:val="24"/>
        </w:rPr>
        <w:t xml:space="preserve">The End of Capitalism (as we knew it), </w:t>
      </w:r>
      <w:r w:rsidRPr="00D75922">
        <w:rPr>
          <w:rFonts w:ascii="Times New Roman" w:hAnsi="Times New Roman" w:cs="Times New Roman"/>
          <w:noProof/>
          <w:sz w:val="24"/>
          <w:szCs w:val="24"/>
        </w:rPr>
        <w:t>Minneapolis: University of Minnesota Press.</w:t>
      </w:r>
    </w:p>
    <w:p w14:paraId="3E9E7312"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Gibson-Graham JK. (2008) Diverse economies: performative practices for other worlds'. </w:t>
      </w:r>
      <w:r w:rsidRPr="00D75922">
        <w:rPr>
          <w:rFonts w:ascii="Times New Roman" w:hAnsi="Times New Roman" w:cs="Times New Roman"/>
          <w:i/>
          <w:noProof/>
          <w:sz w:val="24"/>
          <w:szCs w:val="24"/>
        </w:rPr>
        <w:t>Progress in Human Geography</w:t>
      </w:r>
      <w:r w:rsidRPr="00D75922">
        <w:rPr>
          <w:rFonts w:ascii="Times New Roman" w:hAnsi="Times New Roman" w:cs="Times New Roman"/>
          <w:noProof/>
          <w:sz w:val="24"/>
          <w:szCs w:val="24"/>
        </w:rPr>
        <w:t xml:space="preserve"> 32(5):613-632.</w:t>
      </w:r>
    </w:p>
    <w:p w14:paraId="5FB160D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Gorli M, Nicolini D and Scaratti G. (2015) Reflexivity in practice: Tools and conditions for developing organizational authorship.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68(8):1347-1375.</w:t>
      </w:r>
    </w:p>
    <w:p w14:paraId="32DDEAA2"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Griffin M, Learmonth M and Elliott C. (2015) Non-domination, contestation and freedom: The contribution of Philip Pettit to learning and democracy in organisations. </w:t>
      </w:r>
      <w:r w:rsidRPr="00D75922">
        <w:rPr>
          <w:rFonts w:ascii="Times New Roman" w:hAnsi="Times New Roman" w:cs="Times New Roman"/>
          <w:i/>
          <w:noProof/>
          <w:sz w:val="24"/>
          <w:szCs w:val="24"/>
        </w:rPr>
        <w:t>Management Learning</w:t>
      </w:r>
      <w:r w:rsidRPr="00D75922">
        <w:rPr>
          <w:rFonts w:ascii="Times New Roman" w:hAnsi="Times New Roman" w:cs="Times New Roman"/>
          <w:noProof/>
          <w:sz w:val="24"/>
          <w:szCs w:val="24"/>
        </w:rPr>
        <w:t xml:space="preserve"> 46(3):317-336.</w:t>
      </w:r>
    </w:p>
    <w:p w14:paraId="067F155B"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Guattari F. (2015) </w:t>
      </w:r>
      <w:r w:rsidRPr="00D75922">
        <w:rPr>
          <w:rFonts w:ascii="Times New Roman" w:hAnsi="Times New Roman" w:cs="Times New Roman"/>
          <w:i/>
          <w:noProof/>
          <w:sz w:val="24"/>
          <w:szCs w:val="24"/>
        </w:rPr>
        <w:t xml:space="preserve">Psychoanalysis and Transversality: Texts and Interviews 1955-1971, </w:t>
      </w:r>
      <w:r w:rsidRPr="00D75922">
        <w:rPr>
          <w:rFonts w:ascii="Times New Roman" w:hAnsi="Times New Roman" w:cs="Times New Roman"/>
          <w:noProof/>
          <w:sz w:val="24"/>
          <w:szCs w:val="24"/>
        </w:rPr>
        <w:t>London: Semiotext(e).</w:t>
      </w:r>
    </w:p>
    <w:p w14:paraId="546308FE"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Huzzard T and Johansson Y. (2014) Critical action research. In: Jeanes E and Huzzard T (eds) </w:t>
      </w:r>
      <w:r w:rsidRPr="00D75922">
        <w:rPr>
          <w:rFonts w:ascii="Times New Roman" w:hAnsi="Times New Roman" w:cs="Times New Roman"/>
          <w:i/>
          <w:noProof/>
          <w:sz w:val="24"/>
          <w:szCs w:val="24"/>
        </w:rPr>
        <w:t>Critical Management Research: Reflections from the Field.</w:t>
      </w:r>
      <w:r w:rsidRPr="00D75922">
        <w:rPr>
          <w:rFonts w:ascii="Times New Roman" w:hAnsi="Times New Roman" w:cs="Times New Roman"/>
          <w:noProof/>
          <w:sz w:val="24"/>
          <w:szCs w:val="24"/>
        </w:rPr>
        <w:t xml:space="preserve"> London: Sage, 81-100.</w:t>
      </w:r>
    </w:p>
    <w:p w14:paraId="765CD64E"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Johansson AW and Lindhult E. (2008) Emancipation or workability? Critical versus pragmatic scientific orientation in action research. </w:t>
      </w:r>
      <w:r w:rsidRPr="00D75922">
        <w:rPr>
          <w:rFonts w:ascii="Times New Roman" w:hAnsi="Times New Roman" w:cs="Times New Roman"/>
          <w:i/>
          <w:noProof/>
          <w:sz w:val="24"/>
          <w:szCs w:val="24"/>
        </w:rPr>
        <w:t>Action Research</w:t>
      </w:r>
      <w:r w:rsidRPr="00D75922">
        <w:rPr>
          <w:rFonts w:ascii="Times New Roman" w:hAnsi="Times New Roman" w:cs="Times New Roman"/>
          <w:noProof/>
          <w:sz w:val="24"/>
          <w:szCs w:val="24"/>
        </w:rPr>
        <w:t xml:space="preserve"> 6(1):95-115.</w:t>
      </w:r>
    </w:p>
    <w:p w14:paraId="62966CF7"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lastRenderedPageBreak/>
        <w:t xml:space="preserve">Kesby M, Kindon S and Pain R. (2007) Participation as a form of power: Retheorising empowerment and spatialising Participatory Action Research. In: Kindon S, Pain R and Kesby M (eds) </w:t>
      </w:r>
      <w:r w:rsidRPr="00D75922">
        <w:rPr>
          <w:rFonts w:ascii="Times New Roman" w:hAnsi="Times New Roman" w:cs="Times New Roman"/>
          <w:i/>
          <w:noProof/>
          <w:sz w:val="24"/>
          <w:szCs w:val="24"/>
        </w:rPr>
        <w:t>Participatory Action Research Approaches and Methods: Connecting people, participation and places.</w:t>
      </w:r>
      <w:r w:rsidRPr="00D75922">
        <w:rPr>
          <w:rFonts w:ascii="Times New Roman" w:hAnsi="Times New Roman" w:cs="Times New Roman"/>
          <w:noProof/>
          <w:sz w:val="24"/>
          <w:szCs w:val="24"/>
        </w:rPr>
        <w:t xml:space="preserve"> Abingdon: Routledge, 19-25.</w:t>
      </w:r>
    </w:p>
    <w:p w14:paraId="3FDF18AC"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Kilduff M. (1993) Deconstructing organizations. </w:t>
      </w:r>
      <w:r w:rsidRPr="00D75922">
        <w:rPr>
          <w:rFonts w:ascii="Times New Roman" w:hAnsi="Times New Roman" w:cs="Times New Roman"/>
          <w:i/>
          <w:noProof/>
          <w:sz w:val="24"/>
          <w:szCs w:val="24"/>
        </w:rPr>
        <w:t>Academy of Management Review</w:t>
      </w:r>
      <w:r w:rsidRPr="00D75922">
        <w:rPr>
          <w:rFonts w:ascii="Times New Roman" w:hAnsi="Times New Roman" w:cs="Times New Roman"/>
          <w:noProof/>
          <w:sz w:val="24"/>
          <w:szCs w:val="24"/>
        </w:rPr>
        <w:t xml:space="preserve"> 18(1):13-31.</w:t>
      </w:r>
    </w:p>
    <w:p w14:paraId="6CC24943"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Kindon S, Pain R and Kesby M. (2007) Participatory Action Research Approaches and Methods: Connecting People, Participation and Place. London: Routledge, 288.</w:t>
      </w:r>
    </w:p>
    <w:p w14:paraId="748173D1"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King D. (2015) The Possibilities and Perils of Critical Performativity: learning from four case studies. </w:t>
      </w:r>
      <w:r w:rsidRPr="00D75922">
        <w:rPr>
          <w:rFonts w:ascii="Times New Roman" w:hAnsi="Times New Roman" w:cs="Times New Roman"/>
          <w:i/>
          <w:noProof/>
          <w:sz w:val="24"/>
          <w:szCs w:val="24"/>
        </w:rPr>
        <w:t>Scandinavian journal of management</w:t>
      </w:r>
      <w:r w:rsidRPr="00D75922">
        <w:rPr>
          <w:rFonts w:ascii="Times New Roman" w:hAnsi="Times New Roman" w:cs="Times New Roman"/>
          <w:noProof/>
          <w:sz w:val="24"/>
          <w:szCs w:val="24"/>
        </w:rPr>
        <w:t xml:space="preserve"> 31(2):255-265.</w:t>
      </w:r>
    </w:p>
    <w:p w14:paraId="25450918"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King D and Learmonth M. (2015) Can critical management studies ever be ‘practical’? A case study in engaged scholarship.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68(3):353-375.</w:t>
      </w:r>
    </w:p>
    <w:p w14:paraId="647AB469"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Kleinman S. (1996) </w:t>
      </w:r>
      <w:r w:rsidRPr="00D75922">
        <w:rPr>
          <w:rFonts w:ascii="Times New Roman" w:hAnsi="Times New Roman" w:cs="Times New Roman"/>
          <w:i/>
          <w:noProof/>
          <w:sz w:val="24"/>
          <w:szCs w:val="24"/>
        </w:rPr>
        <w:t xml:space="preserve">Opposing ambitions; Gender and Identity in an Alternative Organization, </w:t>
      </w:r>
      <w:r w:rsidRPr="00D75922">
        <w:rPr>
          <w:rFonts w:ascii="Times New Roman" w:hAnsi="Times New Roman" w:cs="Times New Roman"/>
          <w:noProof/>
          <w:sz w:val="24"/>
          <w:szCs w:val="24"/>
        </w:rPr>
        <w:t>London: The University of Chicago Press.</w:t>
      </w:r>
    </w:p>
    <w:p w14:paraId="5268000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Knights D and Willmott H. (1992) Conceptualizing Leadership Processes: A Study of Senior Managers in a Financial Services Company. </w:t>
      </w:r>
      <w:r w:rsidRPr="00D75922">
        <w:rPr>
          <w:rFonts w:ascii="Times New Roman" w:hAnsi="Times New Roman" w:cs="Times New Roman"/>
          <w:i/>
          <w:noProof/>
          <w:sz w:val="24"/>
          <w:szCs w:val="24"/>
        </w:rPr>
        <w:t>Journal of Management Studies</w:t>
      </w:r>
      <w:r w:rsidRPr="00D75922">
        <w:rPr>
          <w:rFonts w:ascii="Times New Roman" w:hAnsi="Times New Roman" w:cs="Times New Roman"/>
          <w:noProof/>
          <w:sz w:val="24"/>
          <w:szCs w:val="24"/>
        </w:rPr>
        <w:t xml:space="preserve"> 29(6):761-782.</w:t>
      </w:r>
    </w:p>
    <w:p w14:paraId="7AD6DFB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Kokkinidis G. (2015a) Post-Capitalist Imaginaries The Case of Workers’ Collectives in Greece. </w:t>
      </w:r>
      <w:r w:rsidRPr="00D75922">
        <w:rPr>
          <w:rFonts w:ascii="Times New Roman" w:hAnsi="Times New Roman" w:cs="Times New Roman"/>
          <w:i/>
          <w:noProof/>
          <w:sz w:val="24"/>
          <w:szCs w:val="24"/>
        </w:rPr>
        <w:t>Journal of Management Inquiry</w:t>
      </w:r>
      <w:r w:rsidRPr="00D75922">
        <w:rPr>
          <w:rFonts w:ascii="Times New Roman" w:hAnsi="Times New Roman" w:cs="Times New Roman"/>
          <w:noProof/>
          <w:sz w:val="24"/>
          <w:szCs w:val="24"/>
        </w:rPr>
        <w:t xml:space="preserve"> 24(4):429-432.</w:t>
      </w:r>
    </w:p>
    <w:p w14:paraId="205260E1"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Kokkinidis G. (2015b) Spaces of possibilities: workers’ self-management in Greece. </w:t>
      </w:r>
      <w:r w:rsidRPr="00D75922">
        <w:rPr>
          <w:rFonts w:ascii="Times New Roman" w:hAnsi="Times New Roman" w:cs="Times New Roman"/>
          <w:i/>
          <w:noProof/>
          <w:sz w:val="24"/>
          <w:szCs w:val="24"/>
        </w:rPr>
        <w:t>Organization</w:t>
      </w:r>
      <w:r w:rsidRPr="00D75922">
        <w:rPr>
          <w:rFonts w:ascii="Times New Roman" w:hAnsi="Times New Roman" w:cs="Times New Roman"/>
          <w:noProof/>
          <w:sz w:val="24"/>
          <w:szCs w:val="24"/>
        </w:rPr>
        <w:t xml:space="preserve"> 22(6):847-871.</w:t>
      </w:r>
    </w:p>
    <w:p w14:paraId="135B5E19"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Lagalisse E. (2010) The limits of “radical democracy”: A gender analysis of “anarchist” activist collectives in Motreal. </w:t>
      </w:r>
      <w:r w:rsidRPr="00D75922">
        <w:rPr>
          <w:rFonts w:ascii="Times New Roman" w:hAnsi="Times New Roman" w:cs="Times New Roman"/>
          <w:i/>
          <w:noProof/>
          <w:sz w:val="24"/>
          <w:szCs w:val="24"/>
        </w:rPr>
        <w:t>Altérités</w:t>
      </w:r>
      <w:r w:rsidRPr="00D75922">
        <w:rPr>
          <w:rFonts w:ascii="Times New Roman" w:hAnsi="Times New Roman" w:cs="Times New Roman"/>
          <w:noProof/>
          <w:sz w:val="24"/>
          <w:szCs w:val="24"/>
        </w:rPr>
        <w:t xml:space="preserve"> 7(1):19-38.</w:t>
      </w:r>
    </w:p>
    <w:p w14:paraId="3335AE10"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Land C and King D. (2014) Organizing otherwise: Translating anarchism in a voluntary sector organization. </w:t>
      </w:r>
      <w:r w:rsidRPr="00D75922">
        <w:rPr>
          <w:rFonts w:ascii="Times New Roman" w:hAnsi="Times New Roman" w:cs="Times New Roman"/>
          <w:i/>
          <w:noProof/>
          <w:sz w:val="24"/>
          <w:szCs w:val="24"/>
        </w:rPr>
        <w:t>ephemera</w:t>
      </w:r>
      <w:r w:rsidRPr="00D75922">
        <w:rPr>
          <w:rFonts w:ascii="Times New Roman" w:hAnsi="Times New Roman" w:cs="Times New Roman"/>
          <w:noProof/>
          <w:sz w:val="24"/>
          <w:szCs w:val="24"/>
        </w:rPr>
        <w:t xml:space="preserve"> 14(4):923-950.</w:t>
      </w:r>
    </w:p>
    <w:p w14:paraId="2D637282" w14:textId="1BC033A3"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lastRenderedPageBreak/>
        <w:t>Learmonth M, Harding N, Gond J-P and Cabantous L. (2016</w:t>
      </w:r>
      <w:r w:rsidR="0039719F" w:rsidRPr="00D75922">
        <w:rPr>
          <w:rFonts w:ascii="Times New Roman" w:hAnsi="Times New Roman" w:cs="Times New Roman"/>
          <w:noProof/>
          <w:sz w:val="24"/>
          <w:szCs w:val="24"/>
        </w:rPr>
        <w:t>a</w:t>
      </w:r>
      <w:r w:rsidRPr="00D75922">
        <w:rPr>
          <w:rFonts w:ascii="Times New Roman" w:hAnsi="Times New Roman" w:cs="Times New Roman"/>
          <w:noProof/>
          <w:sz w:val="24"/>
          <w:szCs w:val="24"/>
        </w:rPr>
        <w:t xml:space="preserve">) Moving critical performativity forward.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69(2):251-256.</w:t>
      </w:r>
    </w:p>
    <w:p w14:paraId="2FF01D46" w14:textId="38D0CDA8" w:rsidR="0039719F" w:rsidRPr="00D75922" w:rsidRDefault="0039719F"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Learmonth, M., Humphreys, M. &amp; Griffin, M. (2016b) Doing management education with Free jazz and Derrida. In </w:t>
      </w:r>
      <w:r w:rsidRPr="00D75922">
        <w:rPr>
          <w:rFonts w:ascii="Times New Roman" w:hAnsi="Times New Roman" w:cs="Times New Roman"/>
          <w:i/>
          <w:noProof/>
          <w:sz w:val="24"/>
          <w:szCs w:val="24"/>
        </w:rPr>
        <w:t>The Routledge companion to reinventing management educati</w:t>
      </w:r>
      <w:r w:rsidRPr="00D75922">
        <w:rPr>
          <w:rFonts w:ascii="Times New Roman" w:hAnsi="Times New Roman" w:cs="Times New Roman"/>
          <w:noProof/>
          <w:sz w:val="24"/>
          <w:szCs w:val="24"/>
        </w:rPr>
        <w:t>on. Beyes, T., Parker, M. &amp; Stayaert C. Abingdon: Routledge. 178-190.</w:t>
      </w:r>
    </w:p>
    <w:p w14:paraId="5B2C9EC5"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Learmonth M, Lockett A and Dowd K. (2012) Promoting scholarship that matters: the usefulness of useless research and the uselessness of useful research. </w:t>
      </w:r>
      <w:r w:rsidRPr="00D75922">
        <w:rPr>
          <w:rFonts w:ascii="Times New Roman" w:hAnsi="Times New Roman" w:cs="Times New Roman"/>
          <w:i/>
          <w:noProof/>
          <w:sz w:val="24"/>
          <w:szCs w:val="24"/>
        </w:rPr>
        <w:t>British Journal Of Management</w:t>
      </w:r>
      <w:r w:rsidRPr="00D75922">
        <w:rPr>
          <w:rFonts w:ascii="Times New Roman" w:hAnsi="Times New Roman" w:cs="Times New Roman"/>
          <w:noProof/>
          <w:sz w:val="24"/>
          <w:szCs w:val="24"/>
        </w:rPr>
        <w:t xml:space="preserve"> 23(1):35-44.</w:t>
      </w:r>
    </w:p>
    <w:p w14:paraId="59D3D896"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Lewin K. (1946) Action research and minority problems. </w:t>
      </w:r>
      <w:r w:rsidRPr="00D75922">
        <w:rPr>
          <w:rFonts w:ascii="Times New Roman" w:hAnsi="Times New Roman" w:cs="Times New Roman"/>
          <w:i/>
          <w:noProof/>
          <w:sz w:val="24"/>
          <w:szCs w:val="24"/>
        </w:rPr>
        <w:t>Journal of Social Issues</w:t>
      </w:r>
      <w:r w:rsidRPr="00D75922">
        <w:rPr>
          <w:rFonts w:ascii="Times New Roman" w:hAnsi="Times New Roman" w:cs="Times New Roman"/>
          <w:noProof/>
          <w:sz w:val="24"/>
          <w:szCs w:val="24"/>
        </w:rPr>
        <w:t xml:space="preserve"> 2(4):34-36.</w:t>
      </w:r>
    </w:p>
    <w:p w14:paraId="2F28D759"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Lyotard J-F. (1984) </w:t>
      </w:r>
      <w:r w:rsidRPr="00D75922">
        <w:rPr>
          <w:rFonts w:ascii="Times New Roman" w:hAnsi="Times New Roman" w:cs="Times New Roman"/>
          <w:i/>
          <w:noProof/>
          <w:sz w:val="24"/>
          <w:szCs w:val="24"/>
        </w:rPr>
        <w:t xml:space="preserve">The Postmodern Condition: A Report on Knowledge, </w:t>
      </w:r>
      <w:r w:rsidRPr="00D75922">
        <w:rPr>
          <w:rFonts w:ascii="Times New Roman" w:hAnsi="Times New Roman" w:cs="Times New Roman"/>
          <w:noProof/>
          <w:sz w:val="24"/>
          <w:szCs w:val="24"/>
        </w:rPr>
        <w:t>Manchester: Manchester University Press.</w:t>
      </w:r>
    </w:p>
    <w:p w14:paraId="4CDA378A"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Maeckelbergh M. (2009) </w:t>
      </w:r>
      <w:r w:rsidRPr="00D75922">
        <w:rPr>
          <w:rFonts w:ascii="Times New Roman" w:hAnsi="Times New Roman" w:cs="Times New Roman"/>
          <w:i/>
          <w:noProof/>
          <w:sz w:val="24"/>
          <w:szCs w:val="24"/>
        </w:rPr>
        <w:t xml:space="preserve">The Will of the Many, </w:t>
      </w:r>
      <w:r w:rsidRPr="00D75922">
        <w:rPr>
          <w:rFonts w:ascii="Times New Roman" w:hAnsi="Times New Roman" w:cs="Times New Roman"/>
          <w:noProof/>
          <w:sz w:val="24"/>
          <w:szCs w:val="24"/>
        </w:rPr>
        <w:t>London: Pluto Press.</w:t>
      </w:r>
    </w:p>
    <w:p w14:paraId="6A918A8A"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Maeckelbergh M. (2011) Doing is Believing: Prefiguration as Strategic Practice in the Alterglobalization Movement. </w:t>
      </w:r>
      <w:r w:rsidRPr="00D75922">
        <w:rPr>
          <w:rFonts w:ascii="Times New Roman" w:hAnsi="Times New Roman" w:cs="Times New Roman"/>
          <w:i/>
          <w:noProof/>
          <w:sz w:val="24"/>
          <w:szCs w:val="24"/>
        </w:rPr>
        <w:t>Social Movement Studies</w:t>
      </w:r>
      <w:r w:rsidRPr="00D75922">
        <w:rPr>
          <w:rFonts w:ascii="Times New Roman" w:hAnsi="Times New Roman" w:cs="Times New Roman"/>
          <w:noProof/>
          <w:sz w:val="24"/>
          <w:szCs w:val="24"/>
        </w:rPr>
        <w:t xml:space="preserve"> 10(1):1-20.</w:t>
      </w:r>
    </w:p>
    <w:p w14:paraId="6C7CAF11"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Malleson T. (2014) </w:t>
      </w:r>
      <w:r w:rsidRPr="00D75922">
        <w:rPr>
          <w:rFonts w:ascii="Times New Roman" w:hAnsi="Times New Roman" w:cs="Times New Roman"/>
          <w:i/>
          <w:noProof/>
          <w:sz w:val="24"/>
          <w:szCs w:val="24"/>
        </w:rPr>
        <w:t>After Occupy: economic democracy for the 21st century</w:t>
      </w:r>
      <w:r w:rsidRPr="00D75922">
        <w:rPr>
          <w:rFonts w:ascii="Times New Roman" w:hAnsi="Times New Roman" w:cs="Times New Roman"/>
          <w:noProof/>
          <w:sz w:val="24"/>
          <w:szCs w:val="24"/>
        </w:rPr>
        <w:t>: Oxford University Press.</w:t>
      </w:r>
    </w:p>
    <w:p w14:paraId="0654FE57"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Manzo LC and Brightbill N. (2007) Towards a participatory ethics. In: Kindon S, Pain R and Kesby M (eds) </w:t>
      </w:r>
      <w:r w:rsidRPr="00D75922">
        <w:rPr>
          <w:rFonts w:ascii="Times New Roman" w:hAnsi="Times New Roman" w:cs="Times New Roman"/>
          <w:i/>
          <w:noProof/>
          <w:sz w:val="24"/>
          <w:szCs w:val="24"/>
        </w:rPr>
        <w:t>Participatory Action Research Approaches and Methods: Connecting people, participation and places.</w:t>
      </w:r>
      <w:r w:rsidRPr="00D75922">
        <w:rPr>
          <w:rFonts w:ascii="Times New Roman" w:hAnsi="Times New Roman" w:cs="Times New Roman"/>
          <w:noProof/>
          <w:sz w:val="24"/>
          <w:szCs w:val="24"/>
        </w:rPr>
        <w:t xml:space="preserve"> Abingdon: Routledge, 33-40.</w:t>
      </w:r>
    </w:p>
    <w:p w14:paraId="05ADF719"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McTaggart R. (1997) Participatory action research: International contexts and consequences. Suny Press.</w:t>
      </w:r>
    </w:p>
    <w:p w14:paraId="7DED22F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McWhorter L. (1999) </w:t>
      </w:r>
      <w:r w:rsidRPr="00D75922">
        <w:rPr>
          <w:rFonts w:ascii="Times New Roman" w:hAnsi="Times New Roman" w:cs="Times New Roman"/>
          <w:i/>
          <w:noProof/>
          <w:sz w:val="24"/>
          <w:szCs w:val="24"/>
        </w:rPr>
        <w:t xml:space="preserve">Bodies and Pleasures: Foucault and the politics of sexual normalization, </w:t>
      </w:r>
      <w:r w:rsidRPr="00D75922">
        <w:rPr>
          <w:rFonts w:ascii="Times New Roman" w:hAnsi="Times New Roman" w:cs="Times New Roman"/>
          <w:noProof/>
          <w:sz w:val="24"/>
          <w:szCs w:val="24"/>
        </w:rPr>
        <w:t>Bloomington and Indianapolis: Indiana University Press.</w:t>
      </w:r>
    </w:p>
    <w:p w14:paraId="0D644ADC"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lastRenderedPageBreak/>
        <w:t xml:space="preserve">Nugus P, Greenfield D, Travaglia J and Braithwaite J. (2012) The politics of action research: "If you don't like the way things are going, get off the bus". </w:t>
      </w:r>
      <w:r w:rsidRPr="00D75922">
        <w:rPr>
          <w:rFonts w:ascii="Times New Roman" w:hAnsi="Times New Roman" w:cs="Times New Roman"/>
          <w:i/>
          <w:noProof/>
          <w:sz w:val="24"/>
          <w:szCs w:val="24"/>
        </w:rPr>
        <w:t>Social science &amp; medicine</w:t>
      </w:r>
      <w:r w:rsidRPr="00D75922">
        <w:rPr>
          <w:rFonts w:ascii="Times New Roman" w:hAnsi="Times New Roman" w:cs="Times New Roman"/>
          <w:noProof/>
          <w:sz w:val="24"/>
          <w:szCs w:val="24"/>
        </w:rPr>
        <w:t xml:space="preserve"> 75(11):1946-1953.</w:t>
      </w:r>
    </w:p>
    <w:p w14:paraId="5B9892A4"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Pain R and Francis P. (2003) Reflections on participatory research. </w:t>
      </w:r>
      <w:r w:rsidRPr="00D75922">
        <w:rPr>
          <w:rFonts w:ascii="Times New Roman" w:hAnsi="Times New Roman" w:cs="Times New Roman"/>
          <w:i/>
          <w:noProof/>
          <w:sz w:val="24"/>
          <w:szCs w:val="24"/>
        </w:rPr>
        <w:t>Area</w:t>
      </w:r>
      <w:r w:rsidRPr="00D75922">
        <w:rPr>
          <w:rFonts w:ascii="Times New Roman" w:hAnsi="Times New Roman" w:cs="Times New Roman"/>
          <w:noProof/>
          <w:sz w:val="24"/>
          <w:szCs w:val="24"/>
        </w:rPr>
        <w:t xml:space="preserve"> 35(1):46-54.</w:t>
      </w:r>
    </w:p>
    <w:p w14:paraId="073E8AA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Paranque B and Willmott H. (2014) Cooperatives—saviours or gravediggers of capitalism? Critical performativity and the John Lewis Partnership. </w:t>
      </w:r>
      <w:r w:rsidRPr="00D75922">
        <w:rPr>
          <w:rFonts w:ascii="Times New Roman" w:hAnsi="Times New Roman" w:cs="Times New Roman"/>
          <w:i/>
          <w:noProof/>
          <w:sz w:val="24"/>
          <w:szCs w:val="24"/>
        </w:rPr>
        <w:t>Organization</w:t>
      </w:r>
      <w:r w:rsidRPr="00D75922">
        <w:rPr>
          <w:rFonts w:ascii="Times New Roman" w:hAnsi="Times New Roman" w:cs="Times New Roman"/>
          <w:noProof/>
          <w:sz w:val="24"/>
          <w:szCs w:val="24"/>
        </w:rPr>
        <w:t xml:space="preserve"> 21(5):604-625.</w:t>
      </w:r>
    </w:p>
    <w:p w14:paraId="055AD44F"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Parker M, Cheney G, Fournier V and Land C. (2014a) The question of organization: A manifesto for alternatives. </w:t>
      </w:r>
      <w:r w:rsidRPr="00D75922">
        <w:rPr>
          <w:rFonts w:ascii="Times New Roman" w:hAnsi="Times New Roman" w:cs="Times New Roman"/>
          <w:i/>
          <w:noProof/>
          <w:sz w:val="24"/>
          <w:szCs w:val="24"/>
        </w:rPr>
        <w:t>ephemera</w:t>
      </w:r>
      <w:r w:rsidRPr="00D75922">
        <w:rPr>
          <w:rFonts w:ascii="Times New Roman" w:hAnsi="Times New Roman" w:cs="Times New Roman"/>
          <w:noProof/>
          <w:sz w:val="24"/>
          <w:szCs w:val="24"/>
        </w:rPr>
        <w:t xml:space="preserve"> 14(4):623-638.</w:t>
      </w:r>
    </w:p>
    <w:p w14:paraId="088F9CCA"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Parker M, Cheney G, Fournier V and Land C. (2014b) The Routledge Companion to Alternative Organization. London: Routledge.</w:t>
      </w:r>
    </w:p>
    <w:p w14:paraId="087EACCE"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Parker S and Parker M. (2017) Antagonism, accommodation and agonism in Critical Management Studies: Alternative organizations as allies.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70(11):1366-1387.</w:t>
      </w:r>
    </w:p>
    <w:p w14:paraId="7EB80FE2"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Polletta F. (2002) </w:t>
      </w:r>
      <w:r w:rsidRPr="00D75922">
        <w:rPr>
          <w:rFonts w:ascii="Times New Roman" w:hAnsi="Times New Roman" w:cs="Times New Roman"/>
          <w:i/>
          <w:noProof/>
          <w:sz w:val="24"/>
          <w:szCs w:val="24"/>
        </w:rPr>
        <w:t xml:space="preserve">Freedom is an endless meeting: Democracy in American Social Movements, </w:t>
      </w:r>
      <w:r w:rsidRPr="00D75922">
        <w:rPr>
          <w:rFonts w:ascii="Times New Roman" w:hAnsi="Times New Roman" w:cs="Times New Roman"/>
          <w:noProof/>
          <w:sz w:val="24"/>
          <w:szCs w:val="24"/>
        </w:rPr>
        <w:t>Chicago: The University of Chicago Press.</w:t>
      </w:r>
    </w:p>
    <w:p w14:paraId="76464204"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Rasche A. (2011) Organizing Derrida organizing: Deconstruction and organization theory. In: Tsoukas H and Chia R (eds) </w:t>
      </w:r>
      <w:r w:rsidRPr="00D75922">
        <w:rPr>
          <w:rFonts w:ascii="Times New Roman" w:hAnsi="Times New Roman" w:cs="Times New Roman"/>
          <w:i/>
          <w:noProof/>
          <w:sz w:val="24"/>
          <w:szCs w:val="24"/>
        </w:rPr>
        <w:t>Philosophy and Organization Theory.</w:t>
      </w:r>
      <w:r w:rsidRPr="00D75922">
        <w:rPr>
          <w:rFonts w:ascii="Times New Roman" w:hAnsi="Times New Roman" w:cs="Times New Roman"/>
          <w:noProof/>
          <w:sz w:val="24"/>
          <w:szCs w:val="24"/>
        </w:rPr>
        <w:t xml:space="preserve"> Emerald Group Publishing Limited, 251-280.</w:t>
      </w:r>
    </w:p>
    <w:p w14:paraId="005F8978" w14:textId="41FC0590" w:rsidR="00491F5B" w:rsidRPr="00D75922" w:rsidRDefault="00491F5B" w:rsidP="00A24E5B">
      <w:pPr>
        <w:spacing w:after="0" w:line="480" w:lineRule="auto"/>
        <w:ind w:left="720" w:right="-188" w:hanging="720"/>
        <w:rPr>
          <w:rFonts w:ascii="Times New Roman" w:hAnsi="Times New Roman" w:cs="Times New Roman"/>
          <w:i/>
          <w:noProof/>
          <w:sz w:val="24"/>
          <w:szCs w:val="24"/>
        </w:rPr>
      </w:pPr>
      <w:r w:rsidRPr="00D75922">
        <w:rPr>
          <w:rFonts w:ascii="Times New Roman" w:hAnsi="Times New Roman" w:cs="Times New Roman"/>
          <w:noProof/>
          <w:sz w:val="24"/>
          <w:szCs w:val="24"/>
        </w:rPr>
        <w:t>Reedy P and King D. (201</w:t>
      </w:r>
      <w:r w:rsidR="0001687E" w:rsidRPr="00D75922">
        <w:rPr>
          <w:rFonts w:ascii="Times New Roman" w:hAnsi="Times New Roman" w:cs="Times New Roman"/>
          <w:noProof/>
          <w:sz w:val="24"/>
          <w:szCs w:val="24"/>
        </w:rPr>
        <w:t>8</w:t>
      </w:r>
      <w:r w:rsidRPr="00D75922">
        <w:rPr>
          <w:rFonts w:ascii="Times New Roman" w:hAnsi="Times New Roman" w:cs="Times New Roman"/>
          <w:noProof/>
          <w:sz w:val="24"/>
          <w:szCs w:val="24"/>
        </w:rPr>
        <w:t xml:space="preserve">) </w:t>
      </w:r>
      <w:r w:rsidR="0001687E" w:rsidRPr="00D75922">
        <w:rPr>
          <w:rFonts w:ascii="Times New Roman" w:hAnsi="Times New Roman" w:cs="Times New Roman"/>
          <w:noProof/>
          <w:sz w:val="24"/>
          <w:szCs w:val="24"/>
        </w:rPr>
        <w:t xml:space="preserve">Critical Performativity in the Field: Methodolgical priciples for Activist Ethnographers, </w:t>
      </w:r>
      <w:r w:rsidR="0001687E" w:rsidRPr="00D75922">
        <w:rPr>
          <w:rFonts w:ascii="Times New Roman" w:hAnsi="Times New Roman" w:cs="Times New Roman"/>
          <w:i/>
          <w:noProof/>
          <w:sz w:val="24"/>
          <w:szCs w:val="24"/>
        </w:rPr>
        <w:t>Organizational Research Methods</w:t>
      </w:r>
    </w:p>
    <w:p w14:paraId="6C29775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Reedy P, King D and Coupland C. (2016) Organizing for individuation: alternative organizing, politics and new identities. </w:t>
      </w:r>
      <w:r w:rsidRPr="00D75922">
        <w:rPr>
          <w:rFonts w:ascii="Times New Roman" w:hAnsi="Times New Roman" w:cs="Times New Roman"/>
          <w:i/>
          <w:noProof/>
          <w:sz w:val="24"/>
          <w:szCs w:val="24"/>
        </w:rPr>
        <w:t>Organization Studies</w:t>
      </w:r>
      <w:r w:rsidRPr="00D75922">
        <w:rPr>
          <w:rFonts w:ascii="Times New Roman" w:hAnsi="Times New Roman" w:cs="Times New Roman"/>
          <w:noProof/>
          <w:sz w:val="24"/>
          <w:szCs w:val="24"/>
        </w:rPr>
        <w:t xml:space="preserve"> 37(11):1553–1573.</w:t>
      </w:r>
    </w:p>
    <w:p w14:paraId="0DD52287"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Reedy P and Learmonth M. (2009) Other Possibilities? The Contribution to Management Education of Alternative Organizations. </w:t>
      </w:r>
      <w:r w:rsidRPr="00D75922">
        <w:rPr>
          <w:rFonts w:ascii="Times New Roman" w:hAnsi="Times New Roman" w:cs="Times New Roman"/>
          <w:i/>
          <w:noProof/>
          <w:sz w:val="24"/>
          <w:szCs w:val="24"/>
        </w:rPr>
        <w:t>Management Learning</w:t>
      </w:r>
      <w:r w:rsidRPr="00D75922">
        <w:rPr>
          <w:rFonts w:ascii="Times New Roman" w:hAnsi="Times New Roman" w:cs="Times New Roman"/>
          <w:noProof/>
          <w:sz w:val="24"/>
          <w:szCs w:val="24"/>
        </w:rPr>
        <w:t xml:space="preserve"> 40(3):241-258.</w:t>
      </w:r>
    </w:p>
    <w:p w14:paraId="449A3A95"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lastRenderedPageBreak/>
        <w:t xml:space="preserve">Rothschild J and Stephenson M. (2009) The meaning of democracy in non-profit and community organizations: Charting the currents of change. </w:t>
      </w:r>
      <w:r w:rsidRPr="00D75922">
        <w:rPr>
          <w:rFonts w:ascii="Times New Roman" w:hAnsi="Times New Roman" w:cs="Times New Roman"/>
          <w:i/>
          <w:noProof/>
          <w:sz w:val="24"/>
          <w:szCs w:val="24"/>
        </w:rPr>
        <w:t>American Behavioral Scientist</w:t>
      </w:r>
      <w:r w:rsidRPr="00D75922">
        <w:rPr>
          <w:rFonts w:ascii="Times New Roman" w:hAnsi="Times New Roman" w:cs="Times New Roman"/>
          <w:noProof/>
          <w:sz w:val="24"/>
          <w:szCs w:val="24"/>
        </w:rPr>
        <w:t xml:space="preserve"> 52(6):800-806.</w:t>
      </w:r>
    </w:p>
    <w:p w14:paraId="6BC6400A"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Ryfe DM. (2005) Does deliberative democracy work? </w:t>
      </w:r>
      <w:r w:rsidRPr="00D75922">
        <w:rPr>
          <w:rFonts w:ascii="Times New Roman" w:hAnsi="Times New Roman" w:cs="Times New Roman"/>
          <w:i/>
          <w:noProof/>
          <w:sz w:val="24"/>
          <w:szCs w:val="24"/>
        </w:rPr>
        <w:t>Annu. Rev. Polit. Sci.</w:t>
      </w:r>
      <w:r w:rsidRPr="00D75922">
        <w:rPr>
          <w:rFonts w:ascii="Times New Roman" w:hAnsi="Times New Roman" w:cs="Times New Roman"/>
          <w:noProof/>
          <w:sz w:val="24"/>
          <w:szCs w:val="24"/>
        </w:rPr>
        <w:t xml:space="preserve"> 849-71.</w:t>
      </w:r>
    </w:p>
    <w:p w14:paraId="2F93BEA3"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Spicer A, Alvesson M and Kärreman D. (2009) Critical Performativity: The Unfinished Business of Critical Management Studies.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62(4):537-560.</w:t>
      </w:r>
    </w:p>
    <w:p w14:paraId="5205488F"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Spicer A, Alvesson M and Kärreman D. (2016) Extending Critical Performativity.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69(2):225-249.</w:t>
      </w:r>
    </w:p>
    <w:p w14:paraId="2FBD6B85"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Sutherland N, Land C and Böhm S. (2014) Anti-leaders(hip) in Social Movement Organizations: The case of autonomous grassroots groups. </w:t>
      </w:r>
      <w:r w:rsidRPr="00D75922">
        <w:rPr>
          <w:rFonts w:ascii="Times New Roman" w:hAnsi="Times New Roman" w:cs="Times New Roman"/>
          <w:i/>
          <w:noProof/>
          <w:sz w:val="24"/>
          <w:szCs w:val="24"/>
        </w:rPr>
        <w:t>Organization</w:t>
      </w:r>
      <w:r w:rsidRPr="00D75922">
        <w:rPr>
          <w:rFonts w:ascii="Times New Roman" w:hAnsi="Times New Roman" w:cs="Times New Roman"/>
          <w:noProof/>
          <w:sz w:val="24"/>
          <w:szCs w:val="24"/>
        </w:rPr>
        <w:t xml:space="preserve"> 21(6):759-781.</w:t>
      </w:r>
    </w:p>
    <w:p w14:paraId="10D2916E" w14:textId="11F16C1F"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Tandon R. (1988) Social transformation and participatory research. </w:t>
      </w:r>
      <w:r w:rsidRPr="00D75922">
        <w:rPr>
          <w:rFonts w:ascii="Times New Roman" w:hAnsi="Times New Roman" w:cs="Times New Roman"/>
          <w:i/>
          <w:noProof/>
          <w:sz w:val="24"/>
          <w:szCs w:val="24"/>
        </w:rPr>
        <w:t>Convergence</w:t>
      </w:r>
      <w:r w:rsidRPr="00D75922">
        <w:rPr>
          <w:rFonts w:ascii="Times New Roman" w:hAnsi="Times New Roman" w:cs="Times New Roman"/>
          <w:noProof/>
          <w:sz w:val="24"/>
          <w:szCs w:val="24"/>
        </w:rPr>
        <w:t xml:space="preserve"> 21(2/3):5-14.</w:t>
      </w:r>
    </w:p>
    <w:p w14:paraId="3E96ED53" w14:textId="00E56943" w:rsidR="00EE1024" w:rsidRPr="00D75922" w:rsidRDefault="00EE1024" w:rsidP="00A24E5B">
      <w:pPr>
        <w:spacing w:after="0" w:line="480" w:lineRule="auto"/>
        <w:ind w:left="720" w:right="-188" w:hanging="720"/>
        <w:rPr>
          <w:rFonts w:ascii="Times New Roman" w:hAnsi="Times New Roman" w:cs="Times New Roman"/>
          <w:noProof/>
          <w:sz w:val="24"/>
          <w:szCs w:val="24"/>
        </w:rPr>
      </w:pPr>
      <w:bookmarkStart w:id="2" w:name="_ENREF_1"/>
      <w:r w:rsidRPr="00D75922">
        <w:rPr>
          <w:rFonts w:ascii="Times New Roman" w:hAnsi="Times New Roman" w:cs="Times New Roman"/>
          <w:noProof/>
          <w:sz w:val="24"/>
          <w:szCs w:val="24"/>
        </w:rPr>
        <w:t xml:space="preserve">Varkarolis, O., &amp; King, D. (2017). Voicing researched activists with Responsive Action Research. </w:t>
      </w:r>
      <w:r w:rsidRPr="00D75922">
        <w:rPr>
          <w:rFonts w:ascii="Times New Roman" w:hAnsi="Times New Roman" w:cs="Times New Roman"/>
          <w:i/>
          <w:noProof/>
          <w:sz w:val="24"/>
          <w:szCs w:val="24"/>
        </w:rPr>
        <w:t>Qualitative Research in Organizations and Management, 12</w:t>
      </w:r>
      <w:r w:rsidRPr="00D75922">
        <w:rPr>
          <w:rFonts w:ascii="Times New Roman" w:hAnsi="Times New Roman" w:cs="Times New Roman"/>
          <w:noProof/>
          <w:sz w:val="24"/>
          <w:szCs w:val="24"/>
        </w:rPr>
        <w:t xml:space="preserve">(4):315-334. </w:t>
      </w:r>
      <w:bookmarkEnd w:id="2"/>
    </w:p>
    <w:p w14:paraId="7921E0B4"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Wickert C and Schaefer SM. (2015) Towards a progressive understanding of performativity in critical management studies. </w:t>
      </w:r>
      <w:r w:rsidRPr="00D75922">
        <w:rPr>
          <w:rFonts w:ascii="Times New Roman" w:hAnsi="Times New Roman" w:cs="Times New Roman"/>
          <w:i/>
          <w:noProof/>
          <w:sz w:val="24"/>
          <w:szCs w:val="24"/>
        </w:rPr>
        <w:t>Human Relations</w:t>
      </w:r>
      <w:r w:rsidRPr="00D75922">
        <w:rPr>
          <w:rFonts w:ascii="Times New Roman" w:hAnsi="Times New Roman" w:cs="Times New Roman"/>
          <w:noProof/>
          <w:sz w:val="24"/>
          <w:szCs w:val="24"/>
        </w:rPr>
        <w:t xml:space="preserve"> 68(1):107-130.</w:t>
      </w:r>
    </w:p>
    <w:p w14:paraId="23B65EFD" w14:textId="77777777" w:rsidR="00491F5B" w:rsidRPr="00D75922" w:rsidRDefault="00491F5B" w:rsidP="00A24E5B">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Willmott H. (2008) Critical Management and Global Justice. </w:t>
      </w:r>
      <w:r w:rsidRPr="00D75922">
        <w:rPr>
          <w:rFonts w:ascii="Times New Roman" w:hAnsi="Times New Roman" w:cs="Times New Roman"/>
          <w:i/>
          <w:noProof/>
          <w:sz w:val="24"/>
          <w:szCs w:val="24"/>
        </w:rPr>
        <w:t>Organization</w:t>
      </w:r>
      <w:r w:rsidRPr="00D75922">
        <w:rPr>
          <w:rFonts w:ascii="Times New Roman" w:hAnsi="Times New Roman" w:cs="Times New Roman"/>
          <w:noProof/>
          <w:sz w:val="24"/>
          <w:szCs w:val="24"/>
        </w:rPr>
        <w:t xml:space="preserve"> 15(6):927-931.</w:t>
      </w:r>
    </w:p>
    <w:p w14:paraId="219DA111" w14:textId="77777777" w:rsidR="00044406" w:rsidRPr="00D75922" w:rsidRDefault="00491F5B" w:rsidP="00044406">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Zoller HM. (2000) “A place you haven't visited before”: Creating the conditions for community dialogue. </w:t>
      </w:r>
      <w:r w:rsidRPr="00D75922">
        <w:rPr>
          <w:rFonts w:ascii="Times New Roman" w:hAnsi="Times New Roman" w:cs="Times New Roman"/>
          <w:i/>
          <w:noProof/>
          <w:sz w:val="24"/>
          <w:szCs w:val="24"/>
        </w:rPr>
        <w:t>Southern Journal of Communication</w:t>
      </w:r>
      <w:r w:rsidRPr="00D75922">
        <w:rPr>
          <w:rFonts w:ascii="Times New Roman" w:hAnsi="Times New Roman" w:cs="Times New Roman"/>
          <w:noProof/>
          <w:sz w:val="24"/>
          <w:szCs w:val="24"/>
        </w:rPr>
        <w:t xml:space="preserve"> 65(2-3):191-207.</w:t>
      </w:r>
    </w:p>
    <w:p w14:paraId="17EEF5BB" w14:textId="77777777" w:rsidR="00044406" w:rsidRPr="00D75922" w:rsidRDefault="00044406" w:rsidP="00044406">
      <w:pPr>
        <w:spacing w:after="0" w:line="480" w:lineRule="auto"/>
        <w:ind w:left="720" w:right="-188" w:hanging="720"/>
        <w:rPr>
          <w:rFonts w:ascii="Times New Roman" w:hAnsi="Times New Roman" w:cs="Times New Roman"/>
          <w:noProof/>
          <w:sz w:val="24"/>
          <w:szCs w:val="24"/>
        </w:rPr>
      </w:pPr>
    </w:p>
    <w:p w14:paraId="5D541B9B" w14:textId="77777777" w:rsidR="00A37276" w:rsidRPr="00D75922" w:rsidRDefault="00A37276" w:rsidP="00044406">
      <w:pPr>
        <w:spacing w:after="0" w:line="480" w:lineRule="auto"/>
        <w:ind w:left="720" w:right="-188" w:hanging="720"/>
        <w:rPr>
          <w:rFonts w:ascii="Times New Roman" w:hAnsi="Times New Roman" w:cs="Times New Roman"/>
          <w:noProof/>
          <w:sz w:val="24"/>
          <w:szCs w:val="24"/>
        </w:rPr>
      </w:pPr>
    </w:p>
    <w:p w14:paraId="7EB3E697" w14:textId="77777777" w:rsidR="00A37276" w:rsidRPr="00D75922" w:rsidRDefault="00A37276" w:rsidP="00044406">
      <w:pPr>
        <w:spacing w:after="0" w:line="480" w:lineRule="auto"/>
        <w:ind w:left="720" w:right="-188" w:hanging="720"/>
        <w:rPr>
          <w:rFonts w:ascii="Times New Roman" w:hAnsi="Times New Roman" w:cs="Times New Roman"/>
          <w:noProof/>
          <w:sz w:val="24"/>
          <w:szCs w:val="24"/>
        </w:rPr>
      </w:pPr>
    </w:p>
    <w:p w14:paraId="0390F163" w14:textId="09A13F83" w:rsidR="00A97B99" w:rsidRPr="00D75922" w:rsidRDefault="00A97B99" w:rsidP="00A97B99">
      <w:pPr>
        <w:spacing w:after="0" w:line="480" w:lineRule="auto"/>
        <w:ind w:left="720" w:right="-188" w:hanging="720"/>
        <w:rPr>
          <w:rFonts w:ascii="Times New Roman" w:hAnsi="Times New Roman" w:cs="Times New Roman"/>
          <w:b/>
          <w:noProof/>
          <w:sz w:val="24"/>
          <w:szCs w:val="24"/>
        </w:rPr>
      </w:pPr>
    </w:p>
    <w:p w14:paraId="0A0E3CF1" w14:textId="5F448D71" w:rsidR="00D75922" w:rsidRPr="00D75922" w:rsidRDefault="00D75922" w:rsidP="00A97B99">
      <w:pPr>
        <w:spacing w:after="0" w:line="480" w:lineRule="auto"/>
        <w:ind w:left="720" w:right="-188" w:hanging="720"/>
        <w:rPr>
          <w:rFonts w:ascii="Times New Roman" w:hAnsi="Times New Roman" w:cs="Times New Roman"/>
          <w:b/>
          <w:noProof/>
          <w:sz w:val="24"/>
          <w:szCs w:val="24"/>
        </w:rPr>
      </w:pPr>
    </w:p>
    <w:p w14:paraId="63F3021D" w14:textId="7CA4F91C" w:rsidR="00D75922" w:rsidRPr="00D75922" w:rsidRDefault="00D75922" w:rsidP="00A97B99">
      <w:pPr>
        <w:spacing w:after="0" w:line="480" w:lineRule="auto"/>
        <w:ind w:left="720" w:right="-188" w:hanging="720"/>
        <w:rPr>
          <w:rFonts w:ascii="Times New Roman" w:hAnsi="Times New Roman" w:cs="Times New Roman"/>
          <w:b/>
          <w:noProof/>
          <w:sz w:val="24"/>
          <w:szCs w:val="24"/>
        </w:rPr>
      </w:pPr>
    </w:p>
    <w:p w14:paraId="5FF59A8F" w14:textId="77777777" w:rsidR="00D75922" w:rsidRPr="00D75922" w:rsidRDefault="00D75922" w:rsidP="00A97B99">
      <w:pPr>
        <w:spacing w:after="0" w:line="480" w:lineRule="auto"/>
        <w:ind w:left="720" w:right="-188" w:hanging="720"/>
        <w:rPr>
          <w:rFonts w:ascii="Times New Roman" w:hAnsi="Times New Roman" w:cs="Times New Roman"/>
          <w:b/>
          <w:noProof/>
          <w:sz w:val="24"/>
          <w:szCs w:val="24"/>
        </w:rPr>
      </w:pPr>
    </w:p>
    <w:p w14:paraId="37D4555E" w14:textId="6C3755A9" w:rsidR="00A97B99" w:rsidRPr="00D75922" w:rsidRDefault="00A97B99" w:rsidP="00A97B99">
      <w:pPr>
        <w:spacing w:after="0" w:line="480" w:lineRule="auto"/>
        <w:ind w:left="720" w:right="-188" w:hanging="720"/>
        <w:rPr>
          <w:rFonts w:ascii="Times New Roman" w:hAnsi="Times New Roman" w:cs="Times New Roman"/>
          <w:b/>
          <w:noProof/>
          <w:sz w:val="24"/>
          <w:szCs w:val="24"/>
        </w:rPr>
      </w:pPr>
      <w:r w:rsidRPr="00D75922">
        <w:rPr>
          <w:rFonts w:ascii="Times New Roman" w:hAnsi="Times New Roman" w:cs="Times New Roman"/>
          <w:b/>
          <w:noProof/>
          <w:sz w:val="24"/>
          <w:szCs w:val="24"/>
        </w:rPr>
        <w:lastRenderedPageBreak/>
        <w:t>Co</w:t>
      </w:r>
      <w:r w:rsidR="00D75922" w:rsidRPr="00D75922">
        <w:rPr>
          <w:rFonts w:ascii="Times New Roman" w:hAnsi="Times New Roman" w:cs="Times New Roman"/>
          <w:b/>
          <w:noProof/>
          <w:sz w:val="24"/>
          <w:szCs w:val="24"/>
        </w:rPr>
        <w:t>r</w:t>
      </w:r>
      <w:r w:rsidRPr="00D75922">
        <w:rPr>
          <w:rFonts w:ascii="Times New Roman" w:hAnsi="Times New Roman" w:cs="Times New Roman"/>
          <w:b/>
          <w:noProof/>
          <w:sz w:val="24"/>
          <w:szCs w:val="24"/>
        </w:rPr>
        <w:t>responding Author:</w:t>
      </w:r>
    </w:p>
    <w:p w14:paraId="7269E1B5" w14:textId="67DBC78B"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Daniel King</w:t>
      </w:r>
    </w:p>
    <w:p w14:paraId="7496A424" w14:textId="77777777"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http://orcid.org/0000-0002-0277-8444</w:t>
      </w:r>
    </w:p>
    <w:p w14:paraId="6304BFBB" w14:textId="00981BDC"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Human Resource Management</w:t>
      </w:r>
      <w:r w:rsidRPr="00D75922">
        <w:rPr>
          <w:rFonts w:ascii="Times New Roman" w:hAnsi="Times New Roman" w:cs="Times New Roman"/>
          <w:noProof/>
          <w:sz w:val="24"/>
          <w:szCs w:val="24"/>
        </w:rPr>
        <w:tab/>
      </w:r>
    </w:p>
    <w:p w14:paraId="504F78C0" w14:textId="1A244E30"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Nottingham Trent University </w:t>
      </w:r>
    </w:p>
    <w:p w14:paraId="7DD83C7C" w14:textId="77777777"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Level 7, Newton Building </w:t>
      </w:r>
    </w:p>
    <w:p w14:paraId="5A764061" w14:textId="77777777"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Burton Street </w:t>
      </w:r>
    </w:p>
    <w:p w14:paraId="194B8240" w14:textId="77777777"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Nottingham </w:t>
      </w:r>
    </w:p>
    <w:p w14:paraId="13D82F33" w14:textId="00D08EC5"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NG1 4BU</w:t>
      </w:r>
    </w:p>
    <w:p w14:paraId="71B84B64" w14:textId="46313430"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UK</w:t>
      </w:r>
    </w:p>
    <w:p w14:paraId="397D59AE" w14:textId="77777777"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T: 01158482694</w:t>
      </w:r>
    </w:p>
    <w:p w14:paraId="53CFAEBB" w14:textId="7F58D6C3" w:rsidR="00A97B99" w:rsidRPr="00D75922" w:rsidRDefault="003431B1" w:rsidP="00A97B99">
      <w:pPr>
        <w:spacing w:after="0" w:line="480" w:lineRule="auto"/>
        <w:ind w:left="720" w:right="-188" w:hanging="720"/>
        <w:rPr>
          <w:rFonts w:ascii="Times New Roman" w:hAnsi="Times New Roman" w:cs="Times New Roman"/>
          <w:noProof/>
          <w:sz w:val="24"/>
          <w:szCs w:val="24"/>
        </w:rPr>
      </w:pPr>
      <w:hyperlink r:id="rId10" w:history="1">
        <w:r w:rsidR="00A97B99" w:rsidRPr="00D75922">
          <w:rPr>
            <w:rStyle w:val="Hyperlink"/>
            <w:rFonts w:ascii="Times New Roman" w:hAnsi="Times New Roman" w:cs="Times New Roman"/>
            <w:noProof/>
            <w:sz w:val="24"/>
            <w:szCs w:val="24"/>
          </w:rPr>
          <w:t>daniel.king@ntu.ac.uk</w:t>
        </w:r>
      </w:hyperlink>
      <w:r w:rsidR="00A97B99" w:rsidRPr="00D75922">
        <w:rPr>
          <w:rFonts w:ascii="Times New Roman" w:hAnsi="Times New Roman" w:cs="Times New Roman"/>
          <w:noProof/>
          <w:sz w:val="24"/>
          <w:szCs w:val="24"/>
        </w:rPr>
        <w:tab/>
      </w:r>
    </w:p>
    <w:p w14:paraId="5223F60F" w14:textId="77777777" w:rsidR="00A97B99" w:rsidRPr="00D75922" w:rsidRDefault="00A97B99" w:rsidP="00A97B99">
      <w:pPr>
        <w:spacing w:after="0" w:line="480" w:lineRule="auto"/>
        <w:ind w:left="720" w:right="-188" w:hanging="720"/>
        <w:rPr>
          <w:rFonts w:ascii="Times New Roman" w:hAnsi="Times New Roman" w:cs="Times New Roman"/>
          <w:noProof/>
          <w:sz w:val="24"/>
          <w:szCs w:val="24"/>
        </w:rPr>
      </w:pPr>
    </w:p>
    <w:p w14:paraId="30CCF1F3" w14:textId="77777777" w:rsidR="00A97B99" w:rsidRPr="00D75922" w:rsidRDefault="00A97B99" w:rsidP="00A97B99">
      <w:pPr>
        <w:spacing w:after="0" w:line="480" w:lineRule="auto"/>
        <w:ind w:left="720" w:right="-188" w:hanging="720"/>
        <w:rPr>
          <w:rFonts w:ascii="Times New Roman" w:hAnsi="Times New Roman" w:cs="Times New Roman"/>
          <w:b/>
          <w:noProof/>
          <w:sz w:val="24"/>
          <w:szCs w:val="24"/>
        </w:rPr>
      </w:pPr>
      <w:r w:rsidRPr="00D75922">
        <w:rPr>
          <w:rFonts w:ascii="Times New Roman" w:hAnsi="Times New Roman" w:cs="Times New Roman"/>
          <w:b/>
          <w:noProof/>
          <w:sz w:val="24"/>
          <w:szCs w:val="24"/>
        </w:rPr>
        <w:t>Other Author(s):</w:t>
      </w:r>
    </w:p>
    <w:p w14:paraId="0DEFF7C0" w14:textId="416AC354"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Christopher Land </w:t>
      </w:r>
    </w:p>
    <w:p w14:paraId="068413DD" w14:textId="1CF9A8C9"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Department of Human Resource Management and Organisational Behaviour </w:t>
      </w:r>
      <w:r w:rsidRPr="00D75922">
        <w:rPr>
          <w:rFonts w:ascii="Times New Roman" w:hAnsi="Times New Roman" w:cs="Times New Roman"/>
          <w:noProof/>
          <w:sz w:val="24"/>
          <w:szCs w:val="24"/>
        </w:rPr>
        <w:tab/>
      </w:r>
      <w:r w:rsidRPr="00D75922">
        <w:rPr>
          <w:rFonts w:ascii="Times New Roman" w:hAnsi="Times New Roman" w:cs="Times New Roman"/>
          <w:noProof/>
          <w:sz w:val="24"/>
          <w:szCs w:val="24"/>
        </w:rPr>
        <w:tab/>
      </w:r>
    </w:p>
    <w:p w14:paraId="13FAC474" w14:textId="21C90C1F" w:rsidR="00A97B99" w:rsidRPr="00D75922" w:rsidRDefault="006E1FE7"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Lord </w:t>
      </w:r>
      <w:r w:rsidR="00A97B99" w:rsidRPr="00D75922">
        <w:rPr>
          <w:rFonts w:ascii="Times New Roman" w:hAnsi="Times New Roman" w:cs="Times New Roman"/>
          <w:noProof/>
          <w:sz w:val="24"/>
          <w:szCs w:val="24"/>
        </w:rPr>
        <w:t xml:space="preserve">Ashcroft International Business School </w:t>
      </w:r>
    </w:p>
    <w:p w14:paraId="04DC0943" w14:textId="77777777"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 xml:space="preserve">Anglia Ruskin University </w:t>
      </w:r>
    </w:p>
    <w:p w14:paraId="38E2CBAB" w14:textId="77777777" w:rsidR="006E1FE7" w:rsidRPr="00D75922" w:rsidRDefault="006E1FE7"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East Road</w:t>
      </w:r>
    </w:p>
    <w:p w14:paraId="397190D0" w14:textId="77777777" w:rsidR="006E1FE7" w:rsidRPr="00D75922" w:rsidRDefault="006E1FE7"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Cambridge</w:t>
      </w:r>
    </w:p>
    <w:p w14:paraId="628636C8" w14:textId="77777777" w:rsidR="006E1FE7" w:rsidRPr="00D75922" w:rsidRDefault="006E1FE7"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Cambridgeshire</w:t>
      </w:r>
    </w:p>
    <w:p w14:paraId="67E85C48" w14:textId="77777777" w:rsidR="006E1FE7" w:rsidRPr="00D75922" w:rsidRDefault="006E1FE7" w:rsidP="006E1FE7">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CB1 1PT</w:t>
      </w:r>
    </w:p>
    <w:p w14:paraId="0CD5DE71" w14:textId="4DB69D2B" w:rsidR="00A97B99" w:rsidRPr="00D75922" w:rsidRDefault="00A97B99" w:rsidP="00A97B99">
      <w:pPr>
        <w:spacing w:after="0" w:line="480" w:lineRule="auto"/>
        <w:ind w:left="720" w:right="-188" w:hanging="720"/>
        <w:rPr>
          <w:rFonts w:ascii="Times New Roman" w:hAnsi="Times New Roman" w:cs="Times New Roman"/>
          <w:noProof/>
          <w:sz w:val="24"/>
          <w:szCs w:val="24"/>
        </w:rPr>
      </w:pPr>
      <w:r w:rsidRPr="00D75922">
        <w:rPr>
          <w:rFonts w:ascii="Times New Roman" w:hAnsi="Times New Roman" w:cs="Times New Roman"/>
          <w:noProof/>
          <w:sz w:val="24"/>
          <w:szCs w:val="24"/>
        </w:rPr>
        <w:t>UK</w:t>
      </w:r>
    </w:p>
    <w:p w14:paraId="61305C75" w14:textId="4D215751" w:rsidR="00A97B99" w:rsidRDefault="003431B1" w:rsidP="00A97B99">
      <w:pPr>
        <w:spacing w:after="0" w:line="480" w:lineRule="auto"/>
        <w:ind w:left="720" w:right="-188" w:hanging="720"/>
        <w:rPr>
          <w:rFonts w:ascii="Times New Roman" w:hAnsi="Times New Roman" w:cs="Times New Roman"/>
          <w:noProof/>
          <w:sz w:val="24"/>
          <w:szCs w:val="24"/>
        </w:rPr>
      </w:pPr>
      <w:hyperlink r:id="rId11" w:history="1">
        <w:r w:rsidR="00A97B99" w:rsidRPr="00D75922">
          <w:rPr>
            <w:rStyle w:val="Hyperlink"/>
            <w:rFonts w:ascii="Times New Roman" w:hAnsi="Times New Roman" w:cs="Times New Roman"/>
            <w:noProof/>
            <w:sz w:val="24"/>
            <w:szCs w:val="24"/>
          </w:rPr>
          <w:t>chris.land@anglia.ac.uk</w:t>
        </w:r>
      </w:hyperlink>
      <w:bookmarkStart w:id="3" w:name="_GoBack"/>
      <w:bookmarkEnd w:id="3"/>
    </w:p>
    <w:p w14:paraId="1CE33266" w14:textId="77777777" w:rsidR="00A97B99" w:rsidRPr="00A24E5B" w:rsidRDefault="00A97B99" w:rsidP="00A97B99">
      <w:pPr>
        <w:spacing w:after="0" w:line="480" w:lineRule="auto"/>
        <w:ind w:left="720" w:right="-188" w:hanging="720"/>
        <w:rPr>
          <w:rFonts w:ascii="Times New Roman" w:hAnsi="Times New Roman" w:cs="Times New Roman"/>
          <w:noProof/>
          <w:sz w:val="24"/>
          <w:szCs w:val="24"/>
        </w:rPr>
      </w:pPr>
    </w:p>
    <w:sectPr w:rsidR="00A97B99" w:rsidRPr="00A24E5B" w:rsidSect="00044406">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castle" w:date="2017-12-11T18:46:00Z" w:initials="c">
    <w:p w14:paraId="60310C34" w14:textId="4C615C77" w:rsidR="00A37276" w:rsidRDefault="00A37276" w:rsidP="00A37276">
      <w:pPr>
        <w:pStyle w:val="CommentText"/>
      </w:pPr>
      <w:r>
        <w:rPr>
          <w:rStyle w:val="CommentReference"/>
        </w:rPr>
        <w:annotationRef/>
      </w:r>
      <w:r>
        <w:t>Note to Production:  please insert link to online-only supplementary material - many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310C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18484" w14:textId="77777777" w:rsidR="00B918C8" w:rsidRDefault="00B918C8" w:rsidP="00491F5B">
      <w:pPr>
        <w:spacing w:after="0" w:line="240" w:lineRule="auto"/>
      </w:pPr>
      <w:r>
        <w:separator/>
      </w:r>
    </w:p>
  </w:endnote>
  <w:endnote w:type="continuationSeparator" w:id="0">
    <w:p w14:paraId="5C97E42A" w14:textId="77777777" w:rsidR="00B918C8" w:rsidRDefault="00B918C8" w:rsidP="0049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0DDF" w14:textId="77777777" w:rsidR="00A81FE6" w:rsidRDefault="00A81FE6">
    <w:pPr>
      <w:pStyle w:val="Footer"/>
      <w:jc w:val="right"/>
    </w:pPr>
  </w:p>
  <w:p w14:paraId="15BA19BB" w14:textId="77777777" w:rsidR="00A81FE6" w:rsidRDefault="00A8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C0098" w14:textId="77777777" w:rsidR="00B918C8" w:rsidRDefault="00B918C8" w:rsidP="00491F5B">
      <w:pPr>
        <w:spacing w:after="0" w:line="240" w:lineRule="auto"/>
      </w:pPr>
      <w:r>
        <w:separator/>
      </w:r>
    </w:p>
  </w:footnote>
  <w:footnote w:type="continuationSeparator" w:id="0">
    <w:p w14:paraId="762C0FDC" w14:textId="77777777" w:rsidR="00B918C8" w:rsidRDefault="00B918C8" w:rsidP="00491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21A"/>
    <w:multiLevelType w:val="hybridMultilevel"/>
    <w:tmpl w:val="F754D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E395D"/>
    <w:multiLevelType w:val="hybridMultilevel"/>
    <w:tmpl w:val="DD0A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D00"/>
    <w:multiLevelType w:val="hybridMultilevel"/>
    <w:tmpl w:val="B666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B5790"/>
    <w:multiLevelType w:val="hybridMultilevel"/>
    <w:tmpl w:val="D54A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F10BF"/>
    <w:multiLevelType w:val="hybridMultilevel"/>
    <w:tmpl w:val="66E6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A0DD2"/>
    <w:multiLevelType w:val="hybridMultilevel"/>
    <w:tmpl w:val="C610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91A42"/>
    <w:multiLevelType w:val="hybridMultilevel"/>
    <w:tmpl w:val="11D8E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9146F2"/>
    <w:multiLevelType w:val="hybridMultilevel"/>
    <w:tmpl w:val="656C4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364C1"/>
    <w:multiLevelType w:val="hybridMultilevel"/>
    <w:tmpl w:val="272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A51AE"/>
    <w:multiLevelType w:val="hybridMultilevel"/>
    <w:tmpl w:val="837C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61D48"/>
    <w:multiLevelType w:val="hybridMultilevel"/>
    <w:tmpl w:val="020E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10"/>
  </w:num>
  <w:num w:numId="6">
    <w:abstractNumId w:val="9"/>
  </w:num>
  <w:num w:numId="7">
    <w:abstractNumId w:val="3"/>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491F5B"/>
    <w:rsid w:val="000016DE"/>
    <w:rsid w:val="0001687E"/>
    <w:rsid w:val="00021051"/>
    <w:rsid w:val="00031289"/>
    <w:rsid w:val="000406BF"/>
    <w:rsid w:val="00044406"/>
    <w:rsid w:val="00064BAD"/>
    <w:rsid w:val="0007393E"/>
    <w:rsid w:val="000D7BDD"/>
    <w:rsid w:val="001471E2"/>
    <w:rsid w:val="0018657A"/>
    <w:rsid w:val="001C3D7E"/>
    <w:rsid w:val="001C4A16"/>
    <w:rsid w:val="001F76F9"/>
    <w:rsid w:val="00212162"/>
    <w:rsid w:val="00245D11"/>
    <w:rsid w:val="00293D1E"/>
    <w:rsid w:val="00294C7B"/>
    <w:rsid w:val="002A0158"/>
    <w:rsid w:val="002A7CDC"/>
    <w:rsid w:val="002C1BC7"/>
    <w:rsid w:val="002D6D5D"/>
    <w:rsid w:val="002E2263"/>
    <w:rsid w:val="002F05DA"/>
    <w:rsid w:val="003039D4"/>
    <w:rsid w:val="0031432A"/>
    <w:rsid w:val="00323B90"/>
    <w:rsid w:val="003431B1"/>
    <w:rsid w:val="003513F8"/>
    <w:rsid w:val="00390DF2"/>
    <w:rsid w:val="00394100"/>
    <w:rsid w:val="0039719F"/>
    <w:rsid w:val="003A553B"/>
    <w:rsid w:val="003B3195"/>
    <w:rsid w:val="0040166C"/>
    <w:rsid w:val="00414083"/>
    <w:rsid w:val="00440FAD"/>
    <w:rsid w:val="00462EFA"/>
    <w:rsid w:val="00491F5B"/>
    <w:rsid w:val="004A6E81"/>
    <w:rsid w:val="004D5050"/>
    <w:rsid w:val="004E21D2"/>
    <w:rsid w:val="005010E2"/>
    <w:rsid w:val="00556D33"/>
    <w:rsid w:val="0055738E"/>
    <w:rsid w:val="005815DE"/>
    <w:rsid w:val="00595F78"/>
    <w:rsid w:val="00652617"/>
    <w:rsid w:val="006658E8"/>
    <w:rsid w:val="006A53F0"/>
    <w:rsid w:val="006D0B1A"/>
    <w:rsid w:val="006E1FE7"/>
    <w:rsid w:val="006E46DD"/>
    <w:rsid w:val="006F0C00"/>
    <w:rsid w:val="006F1AA0"/>
    <w:rsid w:val="00700C18"/>
    <w:rsid w:val="00703E65"/>
    <w:rsid w:val="00713EA3"/>
    <w:rsid w:val="00717220"/>
    <w:rsid w:val="007371EF"/>
    <w:rsid w:val="007575BC"/>
    <w:rsid w:val="007616D5"/>
    <w:rsid w:val="00770378"/>
    <w:rsid w:val="00785BF9"/>
    <w:rsid w:val="007E7F80"/>
    <w:rsid w:val="008F6EA0"/>
    <w:rsid w:val="009177EF"/>
    <w:rsid w:val="00954C0D"/>
    <w:rsid w:val="0097727B"/>
    <w:rsid w:val="009B618B"/>
    <w:rsid w:val="009F4C04"/>
    <w:rsid w:val="00A157C8"/>
    <w:rsid w:val="00A23914"/>
    <w:rsid w:val="00A24E5B"/>
    <w:rsid w:val="00A37276"/>
    <w:rsid w:val="00A81FE6"/>
    <w:rsid w:val="00A96D76"/>
    <w:rsid w:val="00A97B99"/>
    <w:rsid w:val="00AA6403"/>
    <w:rsid w:val="00AD179B"/>
    <w:rsid w:val="00AE65DD"/>
    <w:rsid w:val="00AE6DDA"/>
    <w:rsid w:val="00AF0364"/>
    <w:rsid w:val="00AF6CCA"/>
    <w:rsid w:val="00B0322E"/>
    <w:rsid w:val="00B0473C"/>
    <w:rsid w:val="00B24FC0"/>
    <w:rsid w:val="00B83078"/>
    <w:rsid w:val="00B918C8"/>
    <w:rsid w:val="00BA19F0"/>
    <w:rsid w:val="00BD7442"/>
    <w:rsid w:val="00BE78DB"/>
    <w:rsid w:val="00C03D78"/>
    <w:rsid w:val="00CA47BF"/>
    <w:rsid w:val="00CD7D69"/>
    <w:rsid w:val="00CF1250"/>
    <w:rsid w:val="00D07711"/>
    <w:rsid w:val="00D17CA2"/>
    <w:rsid w:val="00D24650"/>
    <w:rsid w:val="00D75922"/>
    <w:rsid w:val="00DB6E69"/>
    <w:rsid w:val="00DE1A18"/>
    <w:rsid w:val="00DF231A"/>
    <w:rsid w:val="00E00749"/>
    <w:rsid w:val="00E041E8"/>
    <w:rsid w:val="00E14A85"/>
    <w:rsid w:val="00E508DB"/>
    <w:rsid w:val="00E7430D"/>
    <w:rsid w:val="00E82F0D"/>
    <w:rsid w:val="00E92EE0"/>
    <w:rsid w:val="00EA4B7D"/>
    <w:rsid w:val="00ED1471"/>
    <w:rsid w:val="00EE1024"/>
    <w:rsid w:val="00EF0B5A"/>
    <w:rsid w:val="00F052C9"/>
    <w:rsid w:val="00F178BE"/>
    <w:rsid w:val="00F37740"/>
    <w:rsid w:val="00F575A8"/>
    <w:rsid w:val="00F7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36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F5B"/>
    <w:rPr>
      <w:color w:val="0563C1" w:themeColor="hyperlink"/>
      <w:u w:val="single"/>
    </w:rPr>
  </w:style>
  <w:style w:type="paragraph" w:styleId="EndnoteText">
    <w:name w:val="endnote text"/>
    <w:basedOn w:val="Normal"/>
    <w:link w:val="EndnoteTextChar"/>
    <w:uiPriority w:val="99"/>
    <w:semiHidden/>
    <w:unhideWhenUsed/>
    <w:rsid w:val="00491F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F5B"/>
    <w:rPr>
      <w:sz w:val="20"/>
      <w:szCs w:val="20"/>
    </w:rPr>
  </w:style>
  <w:style w:type="character" w:styleId="EndnoteReference">
    <w:name w:val="endnote reference"/>
    <w:basedOn w:val="DefaultParagraphFont"/>
    <w:uiPriority w:val="99"/>
    <w:semiHidden/>
    <w:unhideWhenUsed/>
    <w:rsid w:val="00491F5B"/>
    <w:rPr>
      <w:vertAlign w:val="superscript"/>
    </w:rPr>
  </w:style>
  <w:style w:type="paragraph" w:styleId="ListParagraph">
    <w:name w:val="List Paragraph"/>
    <w:basedOn w:val="Normal"/>
    <w:uiPriority w:val="34"/>
    <w:qFormat/>
    <w:rsid w:val="00491F5B"/>
    <w:pPr>
      <w:ind w:left="720"/>
      <w:contextualSpacing/>
    </w:pPr>
  </w:style>
  <w:style w:type="paragraph" w:styleId="Header">
    <w:name w:val="header"/>
    <w:basedOn w:val="Normal"/>
    <w:link w:val="HeaderChar"/>
    <w:uiPriority w:val="99"/>
    <w:unhideWhenUsed/>
    <w:rsid w:val="00491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5B"/>
  </w:style>
  <w:style w:type="paragraph" w:styleId="Footer">
    <w:name w:val="footer"/>
    <w:basedOn w:val="Normal"/>
    <w:link w:val="FooterChar"/>
    <w:uiPriority w:val="99"/>
    <w:unhideWhenUsed/>
    <w:rsid w:val="00491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5B"/>
  </w:style>
  <w:style w:type="paragraph" w:styleId="BalloonText">
    <w:name w:val="Balloon Text"/>
    <w:basedOn w:val="Normal"/>
    <w:link w:val="BalloonTextChar"/>
    <w:uiPriority w:val="99"/>
    <w:semiHidden/>
    <w:unhideWhenUsed/>
    <w:rsid w:val="00491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F5B"/>
    <w:rPr>
      <w:rFonts w:ascii="Segoe UI" w:hAnsi="Segoe UI" w:cs="Segoe UI"/>
      <w:sz w:val="18"/>
      <w:szCs w:val="18"/>
    </w:rPr>
  </w:style>
  <w:style w:type="character" w:styleId="CommentReference">
    <w:name w:val="annotation reference"/>
    <w:basedOn w:val="DefaultParagraphFont"/>
    <w:uiPriority w:val="99"/>
    <w:unhideWhenUsed/>
    <w:rsid w:val="00491F5B"/>
    <w:rPr>
      <w:sz w:val="18"/>
      <w:szCs w:val="18"/>
    </w:rPr>
  </w:style>
  <w:style w:type="paragraph" w:styleId="CommentText">
    <w:name w:val="annotation text"/>
    <w:basedOn w:val="Normal"/>
    <w:link w:val="CommentTextChar"/>
    <w:uiPriority w:val="99"/>
    <w:unhideWhenUsed/>
    <w:rsid w:val="00491F5B"/>
    <w:pPr>
      <w:spacing w:line="240" w:lineRule="auto"/>
    </w:pPr>
    <w:rPr>
      <w:sz w:val="24"/>
      <w:szCs w:val="24"/>
    </w:rPr>
  </w:style>
  <w:style w:type="character" w:customStyle="1" w:styleId="CommentTextChar">
    <w:name w:val="Comment Text Char"/>
    <w:basedOn w:val="DefaultParagraphFont"/>
    <w:link w:val="CommentText"/>
    <w:uiPriority w:val="99"/>
    <w:rsid w:val="00491F5B"/>
    <w:rPr>
      <w:sz w:val="24"/>
      <w:szCs w:val="24"/>
    </w:rPr>
  </w:style>
  <w:style w:type="paragraph" w:styleId="CommentSubject">
    <w:name w:val="annotation subject"/>
    <w:basedOn w:val="CommentText"/>
    <w:next w:val="CommentText"/>
    <w:link w:val="CommentSubjectChar"/>
    <w:uiPriority w:val="99"/>
    <w:semiHidden/>
    <w:unhideWhenUsed/>
    <w:rsid w:val="00491F5B"/>
    <w:rPr>
      <w:b/>
      <w:bCs/>
      <w:sz w:val="20"/>
      <w:szCs w:val="20"/>
    </w:rPr>
  </w:style>
  <w:style w:type="character" w:customStyle="1" w:styleId="CommentSubjectChar">
    <w:name w:val="Comment Subject Char"/>
    <w:basedOn w:val="CommentTextChar"/>
    <w:link w:val="CommentSubject"/>
    <w:uiPriority w:val="99"/>
    <w:semiHidden/>
    <w:rsid w:val="00491F5B"/>
    <w:rPr>
      <w:b/>
      <w:bCs/>
      <w:sz w:val="20"/>
      <w:szCs w:val="20"/>
    </w:rPr>
  </w:style>
  <w:style w:type="paragraph" w:styleId="Revision">
    <w:name w:val="Revision"/>
    <w:hidden/>
    <w:uiPriority w:val="99"/>
    <w:semiHidden/>
    <w:rsid w:val="00491F5B"/>
    <w:pPr>
      <w:spacing w:after="0" w:line="240" w:lineRule="auto"/>
    </w:pPr>
  </w:style>
  <w:style w:type="paragraph" w:styleId="PlainText">
    <w:name w:val="Plain Text"/>
    <w:basedOn w:val="Normal"/>
    <w:link w:val="PlainTextChar"/>
    <w:uiPriority w:val="99"/>
    <w:unhideWhenUsed/>
    <w:rsid w:val="00491F5B"/>
    <w:pPr>
      <w:spacing w:after="0" w:line="240" w:lineRule="auto"/>
    </w:pPr>
    <w:rPr>
      <w:rFonts w:ascii="Calibri" w:hAnsi="Calibri"/>
      <w:color w:val="002060"/>
      <w:szCs w:val="21"/>
    </w:rPr>
  </w:style>
  <w:style w:type="character" w:customStyle="1" w:styleId="PlainTextChar">
    <w:name w:val="Plain Text Char"/>
    <w:basedOn w:val="DefaultParagraphFont"/>
    <w:link w:val="PlainText"/>
    <w:uiPriority w:val="99"/>
    <w:rsid w:val="00491F5B"/>
    <w:rPr>
      <w:rFonts w:ascii="Calibri" w:hAnsi="Calibri"/>
      <w:color w:val="002060"/>
      <w:szCs w:val="21"/>
    </w:rPr>
  </w:style>
  <w:style w:type="paragraph" w:styleId="FootnoteText">
    <w:name w:val="footnote text"/>
    <w:basedOn w:val="Normal"/>
    <w:link w:val="FootnoteTextChar"/>
    <w:uiPriority w:val="99"/>
    <w:unhideWhenUsed/>
    <w:rsid w:val="00491F5B"/>
    <w:pPr>
      <w:spacing w:after="0" w:line="240" w:lineRule="auto"/>
    </w:pPr>
    <w:rPr>
      <w:sz w:val="20"/>
      <w:szCs w:val="20"/>
    </w:rPr>
  </w:style>
  <w:style w:type="character" w:customStyle="1" w:styleId="FootnoteTextChar">
    <w:name w:val="Footnote Text Char"/>
    <w:basedOn w:val="DefaultParagraphFont"/>
    <w:link w:val="FootnoteText"/>
    <w:uiPriority w:val="99"/>
    <w:rsid w:val="00491F5B"/>
    <w:rPr>
      <w:sz w:val="20"/>
      <w:szCs w:val="20"/>
    </w:rPr>
  </w:style>
  <w:style w:type="character" w:styleId="FootnoteReference">
    <w:name w:val="footnote reference"/>
    <w:basedOn w:val="DefaultParagraphFont"/>
    <w:uiPriority w:val="99"/>
    <w:unhideWhenUsed/>
    <w:rsid w:val="00491F5B"/>
    <w:rPr>
      <w:vertAlign w:val="superscript"/>
    </w:rPr>
  </w:style>
  <w:style w:type="paragraph" w:customStyle="1" w:styleId="pagecontents">
    <w:name w:val="pagecontents"/>
    <w:basedOn w:val="Normal"/>
    <w:rsid w:val="00BE78D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50351">
      <w:bodyDiv w:val="1"/>
      <w:marLeft w:val="0"/>
      <w:marRight w:val="0"/>
      <w:marTop w:val="0"/>
      <w:marBottom w:val="0"/>
      <w:divBdr>
        <w:top w:val="none" w:sz="0" w:space="0" w:color="auto"/>
        <w:left w:val="none" w:sz="0" w:space="0" w:color="auto"/>
        <w:bottom w:val="none" w:sz="0" w:space="0" w:color="auto"/>
        <w:right w:val="none" w:sz="0" w:space="0" w:color="auto"/>
      </w:divBdr>
    </w:div>
    <w:div w:id="960652534">
      <w:bodyDiv w:val="1"/>
      <w:marLeft w:val="0"/>
      <w:marRight w:val="0"/>
      <w:marTop w:val="0"/>
      <w:marBottom w:val="0"/>
      <w:divBdr>
        <w:top w:val="none" w:sz="0" w:space="0" w:color="auto"/>
        <w:left w:val="none" w:sz="0" w:space="0" w:color="auto"/>
        <w:bottom w:val="none" w:sz="0" w:space="0" w:color="auto"/>
        <w:right w:val="none" w:sz="0" w:space="0" w:color="auto"/>
      </w:divBdr>
    </w:div>
    <w:div w:id="1714304687">
      <w:bodyDiv w:val="1"/>
      <w:marLeft w:val="0"/>
      <w:marRight w:val="0"/>
      <w:marTop w:val="0"/>
      <w:marBottom w:val="0"/>
      <w:divBdr>
        <w:top w:val="none" w:sz="0" w:space="0" w:color="auto"/>
        <w:left w:val="none" w:sz="0" w:space="0" w:color="auto"/>
        <w:bottom w:val="none" w:sz="0" w:space="0" w:color="auto"/>
        <w:right w:val="none" w:sz="0" w:space="0" w:color="auto"/>
      </w:divBdr>
    </w:div>
    <w:div w:id="1982886158">
      <w:bodyDiv w:val="1"/>
      <w:marLeft w:val="0"/>
      <w:marRight w:val="0"/>
      <w:marTop w:val="0"/>
      <w:marBottom w:val="0"/>
      <w:divBdr>
        <w:top w:val="none" w:sz="0" w:space="0" w:color="auto"/>
        <w:left w:val="none" w:sz="0" w:space="0" w:color="auto"/>
        <w:bottom w:val="none" w:sz="0" w:space="0" w:color="auto"/>
        <w:right w:val="none" w:sz="0" w:space="0" w:color="auto"/>
      </w:divBdr>
      <w:divsChild>
        <w:div w:id="47573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land@anglia.ac.uk" TargetMode="External"/><Relationship Id="rId5" Type="http://schemas.openxmlformats.org/officeDocument/2006/relationships/webSettings" Target="webSettings.xml"/><Relationship Id="rId10" Type="http://schemas.openxmlformats.org/officeDocument/2006/relationships/hyperlink" Target="mailto:daniel.king@ntu.ac.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2CB8-59BC-4153-BD42-E77B4A82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E28D0194</Template>
  <TotalTime>0</TotalTime>
  <Pages>40</Pages>
  <Words>11299</Words>
  <Characters>64406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75554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Daniel</dc:creator>
  <cp:lastModifiedBy>Blanshard, Lisa</cp:lastModifiedBy>
  <cp:revision>2</cp:revision>
  <cp:lastPrinted>2017-12-05T10:39:00Z</cp:lastPrinted>
  <dcterms:created xsi:type="dcterms:W3CDTF">2017-12-12T13:14:00Z</dcterms:created>
  <dcterms:modified xsi:type="dcterms:W3CDTF">2017-12-12T13:14:00Z</dcterms:modified>
</cp:coreProperties>
</file>