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670" w:rsidRPr="00414BE2" w:rsidRDefault="00590670" w:rsidP="00922534">
      <w:pPr>
        <w:pStyle w:val="text"/>
        <w:spacing w:after="0"/>
        <w:rPr>
          <w:rFonts w:ascii="Lucida Bright" w:hAnsi="Lucida Bright"/>
          <w:b/>
          <w:bCs/>
          <w:sz w:val="26"/>
          <w:lang w:val="en-GB"/>
        </w:rPr>
      </w:pPr>
      <w:r>
        <w:rPr>
          <w:rFonts w:ascii="Lucida Bright" w:hAnsi="Lucida Bright"/>
          <w:b/>
          <w:bCs/>
          <w:sz w:val="26"/>
          <w:lang w:val="en-GB"/>
        </w:rPr>
        <w:t>Studying culture in organizations: Not taking for granted the taken-for-granted</w:t>
      </w:r>
    </w:p>
    <w:p w:rsidR="00590670" w:rsidRDefault="00590670" w:rsidP="00922534">
      <w:pPr>
        <w:pStyle w:val="text"/>
        <w:spacing w:after="0"/>
        <w:rPr>
          <w:rFonts w:ascii="Lucida Bright" w:hAnsi="Lucida Bright"/>
          <w:lang w:val="en-GB"/>
        </w:rPr>
      </w:pPr>
    </w:p>
    <w:p w:rsidR="00922534" w:rsidRDefault="00414BE2" w:rsidP="00922534">
      <w:pPr>
        <w:pStyle w:val="text"/>
        <w:spacing w:after="0"/>
        <w:rPr>
          <w:rFonts w:ascii="Lucida Bright" w:hAnsi="Lucida Bright"/>
          <w:lang w:val="en-GB"/>
        </w:rPr>
      </w:pPr>
      <w:r>
        <w:rPr>
          <w:rFonts w:ascii="Lucida Bright" w:hAnsi="Lucida Bright"/>
          <w:lang w:val="en-GB"/>
        </w:rPr>
        <w:t>Mats Alvesson, Dan Kärreman and Sierk Ybema</w:t>
      </w:r>
    </w:p>
    <w:p w:rsidR="00414BE2" w:rsidRDefault="00414BE2" w:rsidP="00922534">
      <w:pPr>
        <w:pStyle w:val="text"/>
        <w:spacing w:after="0"/>
        <w:rPr>
          <w:rFonts w:ascii="Lucida Bright" w:hAnsi="Lucida Bright"/>
          <w:lang w:val="en-GB"/>
        </w:rPr>
      </w:pPr>
    </w:p>
    <w:p w:rsidR="00414BE2" w:rsidRPr="00E53EA8" w:rsidRDefault="00414BE2" w:rsidP="00922534">
      <w:pPr>
        <w:pStyle w:val="text"/>
        <w:spacing w:after="0"/>
        <w:rPr>
          <w:rFonts w:ascii="Lucida Bright" w:hAnsi="Lucida Bright"/>
          <w:lang w:val="en-GB"/>
        </w:rPr>
      </w:pPr>
    </w:p>
    <w:p w:rsidR="00922534" w:rsidRDefault="00664F5E" w:rsidP="00922534">
      <w:pPr>
        <w:pStyle w:val="text"/>
        <w:spacing w:after="0"/>
        <w:rPr>
          <w:rFonts w:ascii="Lucida Bright" w:hAnsi="Lucida Bright" w:cs="Times"/>
          <w:lang w:val="en-GB"/>
        </w:rPr>
      </w:pPr>
      <w:r>
        <w:rPr>
          <w:rFonts w:ascii="Lucida Bright" w:hAnsi="Lucida Bright"/>
          <w:lang w:val="en-GB"/>
        </w:rPr>
        <w:t>A</w:t>
      </w:r>
      <w:r w:rsidRPr="00E53EA8">
        <w:rPr>
          <w:rFonts w:ascii="Lucida Bright" w:hAnsi="Lucida Bright"/>
          <w:lang w:val="en-GB"/>
        </w:rPr>
        <w:t>t the beginning of the 1980s the publication of several key books and special issues of journals</w:t>
      </w:r>
      <w:r w:rsidRPr="00664F5E">
        <w:rPr>
          <w:rFonts w:ascii="Lucida Bright" w:hAnsi="Lucida Bright"/>
          <w:lang w:val="en-GB"/>
        </w:rPr>
        <w:t xml:space="preserve"> </w:t>
      </w:r>
      <w:r w:rsidR="003155A3">
        <w:rPr>
          <w:rFonts w:ascii="Lucida Bright" w:hAnsi="Lucida Bright"/>
          <w:lang w:val="en-GB"/>
        </w:rPr>
        <w:t xml:space="preserve">in the field of organization and management studies </w:t>
      </w:r>
      <w:r>
        <w:rPr>
          <w:rFonts w:ascii="Lucida Bright" w:hAnsi="Lucida Bright"/>
          <w:lang w:val="en-GB"/>
        </w:rPr>
        <w:t xml:space="preserve">heralded </w:t>
      </w:r>
      <w:r w:rsidR="003155A3">
        <w:rPr>
          <w:rFonts w:ascii="Lucida Bright" w:hAnsi="Lucida Bright"/>
          <w:lang w:val="en-GB"/>
        </w:rPr>
        <w:t xml:space="preserve">the arrival of a new </w:t>
      </w:r>
      <w:r w:rsidR="009F0DFF">
        <w:rPr>
          <w:rFonts w:ascii="Lucida Bright" w:hAnsi="Lucida Bright"/>
          <w:lang w:val="en-GB"/>
        </w:rPr>
        <w:t xml:space="preserve">field </w:t>
      </w:r>
      <w:r w:rsidR="003155A3" w:rsidRPr="00E53EA8">
        <w:rPr>
          <w:rFonts w:ascii="Lucida Bright" w:hAnsi="Lucida Bright"/>
          <w:lang w:val="en-GB"/>
        </w:rPr>
        <w:t>known today as ‘organizational culture’</w:t>
      </w:r>
      <w:r w:rsidR="00922534" w:rsidRPr="00E53EA8">
        <w:rPr>
          <w:rFonts w:ascii="Lucida Bright" w:hAnsi="Lucida Bright"/>
          <w:lang w:val="en-GB"/>
        </w:rPr>
        <w:t xml:space="preserve">. </w:t>
      </w:r>
      <w:r w:rsidR="003155A3">
        <w:rPr>
          <w:rFonts w:ascii="Lucida Bright" w:hAnsi="Lucida Bright"/>
          <w:lang w:val="en-GB"/>
        </w:rPr>
        <w:t>F</w:t>
      </w:r>
      <w:r w:rsidR="003155A3" w:rsidRPr="00E53EA8">
        <w:rPr>
          <w:rFonts w:ascii="Lucida Bright" w:hAnsi="Lucida Bright"/>
          <w:lang w:val="en-GB"/>
        </w:rPr>
        <w:t xml:space="preserve">or </w:t>
      </w:r>
      <w:r w:rsidR="003155A3">
        <w:rPr>
          <w:rFonts w:ascii="Lucida Bright" w:hAnsi="Lucida Bright"/>
          <w:lang w:val="en-GB"/>
        </w:rPr>
        <w:t>academics</w:t>
      </w:r>
      <w:r w:rsidR="003155A3" w:rsidRPr="00E53EA8">
        <w:rPr>
          <w:rFonts w:ascii="Lucida Bright" w:hAnsi="Lucida Bright"/>
          <w:lang w:val="en-GB"/>
        </w:rPr>
        <w:t xml:space="preserve"> </w:t>
      </w:r>
      <w:r w:rsidR="003155A3">
        <w:rPr>
          <w:rFonts w:ascii="Lucida Bright" w:hAnsi="Lucida Bright"/>
          <w:lang w:val="en-GB"/>
        </w:rPr>
        <w:t>t</w:t>
      </w:r>
      <w:r w:rsidR="00922534" w:rsidRPr="00E53EA8">
        <w:rPr>
          <w:rFonts w:ascii="Lucida Bright" w:hAnsi="Lucida Bright"/>
          <w:lang w:val="en-GB"/>
        </w:rPr>
        <w:t xml:space="preserve">he concept of culture served as a vehicle to renew their interest in </w:t>
      </w:r>
      <w:r w:rsidR="003155A3">
        <w:rPr>
          <w:rFonts w:ascii="Lucida Bright" w:hAnsi="Lucida Bright"/>
          <w:lang w:val="en-GB"/>
        </w:rPr>
        <w:t xml:space="preserve">the </w:t>
      </w:r>
      <w:r w:rsidR="003155A3" w:rsidRPr="00E53EA8">
        <w:rPr>
          <w:rFonts w:ascii="Lucida Bright" w:hAnsi="Lucida Bright"/>
          <w:lang w:val="en-GB"/>
        </w:rPr>
        <w:t>s</w:t>
      </w:r>
      <w:r w:rsidR="003155A3">
        <w:rPr>
          <w:rFonts w:ascii="Lucida Bright" w:hAnsi="Lucida Bright"/>
          <w:lang w:val="en-GB"/>
        </w:rPr>
        <w:t>ymbolic</w:t>
      </w:r>
      <w:r w:rsidR="003155A3" w:rsidRPr="00E53EA8">
        <w:rPr>
          <w:rFonts w:ascii="Lucida Bright" w:hAnsi="Lucida Bright"/>
          <w:lang w:val="en-GB"/>
        </w:rPr>
        <w:t xml:space="preserve"> dimensions of organizational life</w:t>
      </w:r>
      <w:r w:rsidR="003155A3">
        <w:rPr>
          <w:rFonts w:ascii="Lucida Bright" w:hAnsi="Lucida Bright"/>
          <w:lang w:val="en-GB"/>
        </w:rPr>
        <w:t xml:space="preserve"> and </w:t>
      </w:r>
      <w:r w:rsidR="00922534" w:rsidRPr="00E53EA8">
        <w:rPr>
          <w:rFonts w:ascii="Lucida Bright" w:hAnsi="Lucida Bright"/>
          <w:lang w:val="en-GB"/>
        </w:rPr>
        <w:t xml:space="preserve">processes of meaning-making in organizations </w:t>
      </w:r>
      <w:r>
        <w:rPr>
          <w:rFonts w:ascii="Lucida Bright" w:hAnsi="Lucida Bright"/>
          <w:lang w:val="en-GB"/>
        </w:rPr>
        <w:t>(</w:t>
      </w:r>
      <w:proofErr w:type="spellStart"/>
      <w:r>
        <w:rPr>
          <w:rFonts w:ascii="Lucida Bright" w:hAnsi="Lucida Bright"/>
          <w:lang w:val="en-GB"/>
        </w:rPr>
        <w:t>Yanow</w:t>
      </w:r>
      <w:proofErr w:type="spellEnd"/>
      <w:r>
        <w:rPr>
          <w:rFonts w:ascii="Lucida Bright" w:hAnsi="Lucida Bright"/>
          <w:lang w:val="en-GB"/>
        </w:rPr>
        <w:t xml:space="preserve"> and Ybema 2009)</w:t>
      </w:r>
      <w:r w:rsidR="00922534" w:rsidRPr="00E53EA8">
        <w:rPr>
          <w:rFonts w:ascii="Lucida Bright" w:hAnsi="Lucida Bright"/>
          <w:lang w:val="en-GB"/>
        </w:rPr>
        <w:t xml:space="preserve">. For </w:t>
      </w:r>
      <w:r w:rsidR="008A62E5">
        <w:rPr>
          <w:rFonts w:ascii="Lucida Bright" w:hAnsi="Lucida Bright"/>
          <w:lang w:val="en-GB"/>
        </w:rPr>
        <w:t>practitioners</w:t>
      </w:r>
      <w:r w:rsidR="00922534" w:rsidRPr="00E53EA8">
        <w:rPr>
          <w:rFonts w:ascii="Lucida Bright" w:hAnsi="Lucida Bright"/>
          <w:lang w:val="en-GB"/>
        </w:rPr>
        <w:t xml:space="preserve">, it provided </w:t>
      </w:r>
      <w:r w:rsidR="00922534">
        <w:rPr>
          <w:rFonts w:ascii="Lucida Bright" w:hAnsi="Lucida Bright"/>
          <w:lang w:val="en-GB"/>
        </w:rPr>
        <w:t xml:space="preserve">the promise of </w:t>
      </w:r>
      <w:r w:rsidR="00922534" w:rsidRPr="00E53EA8">
        <w:rPr>
          <w:rFonts w:ascii="Lucida Bright" w:hAnsi="Lucida Bright"/>
          <w:lang w:val="en-GB"/>
        </w:rPr>
        <w:t>a m</w:t>
      </w:r>
      <w:r w:rsidR="00922534">
        <w:rPr>
          <w:rFonts w:ascii="Lucida Bright" w:hAnsi="Lucida Bright"/>
          <w:lang w:val="en-GB"/>
        </w:rPr>
        <w:t>ost welcome</w:t>
      </w:r>
      <w:r w:rsidR="00922534" w:rsidRPr="00E53EA8">
        <w:rPr>
          <w:rFonts w:ascii="Lucida Bright" w:hAnsi="Lucida Bright"/>
          <w:lang w:val="en-GB"/>
        </w:rPr>
        <w:t xml:space="preserve"> toolkit for creating commitment in times of economic recession. </w:t>
      </w:r>
      <w:r w:rsidR="003155A3">
        <w:rPr>
          <w:rFonts w:ascii="Lucida Bright" w:hAnsi="Lucida Bright"/>
          <w:lang w:val="en-GB"/>
        </w:rPr>
        <w:t>However, a</w:t>
      </w:r>
      <w:r w:rsidR="008A62E5">
        <w:rPr>
          <w:rFonts w:ascii="Lucida Bright" w:hAnsi="Lucida Bright"/>
          <w:lang w:val="en-GB"/>
        </w:rPr>
        <w:t xml:space="preserve">fter more than a decade of being </w:t>
      </w:r>
      <w:r w:rsidR="003155A3">
        <w:rPr>
          <w:rFonts w:ascii="Lucida Bright" w:hAnsi="Lucida Bright"/>
          <w:lang w:val="en-GB"/>
        </w:rPr>
        <w:t xml:space="preserve">a dominant </w:t>
      </w:r>
      <w:r w:rsidR="008A62E5">
        <w:rPr>
          <w:rFonts w:ascii="Lucida Bright" w:hAnsi="Lucida Bright"/>
          <w:lang w:val="en-GB"/>
        </w:rPr>
        <w:t xml:space="preserve">management fashion, </w:t>
      </w:r>
      <w:r w:rsidR="0093499D">
        <w:rPr>
          <w:rFonts w:ascii="Lucida Bright" w:hAnsi="Lucida Bright"/>
          <w:lang w:val="en-GB"/>
        </w:rPr>
        <w:t>s</w:t>
      </w:r>
      <w:r w:rsidR="00922534">
        <w:rPr>
          <w:rFonts w:ascii="Lucida Bright" w:hAnsi="Lucida Bright"/>
          <w:lang w:val="en-GB"/>
        </w:rPr>
        <w:t xml:space="preserve">lowly scholarly and managerial interest in ‘culture’ </w:t>
      </w:r>
      <w:r w:rsidR="0093499D">
        <w:rPr>
          <w:rFonts w:ascii="Lucida Bright" w:hAnsi="Lucida Bright"/>
          <w:lang w:val="en-GB"/>
        </w:rPr>
        <w:t xml:space="preserve">started to wane, </w:t>
      </w:r>
      <w:r w:rsidR="00922534">
        <w:rPr>
          <w:rFonts w:ascii="Lucida Bright" w:hAnsi="Lucida Bright"/>
          <w:lang w:val="en-GB"/>
        </w:rPr>
        <w:t>diminish</w:t>
      </w:r>
      <w:r w:rsidR="0093499D">
        <w:rPr>
          <w:rFonts w:ascii="Lucida Bright" w:hAnsi="Lucida Bright"/>
          <w:lang w:val="en-GB"/>
        </w:rPr>
        <w:t>ing</w:t>
      </w:r>
      <w:r w:rsidR="00922534">
        <w:rPr>
          <w:rFonts w:ascii="Lucida Bright" w:hAnsi="Lucida Bright"/>
          <w:lang w:val="en-GB"/>
        </w:rPr>
        <w:t xml:space="preserve"> </w:t>
      </w:r>
      <w:r w:rsidR="0093499D">
        <w:rPr>
          <w:rFonts w:ascii="Lucida Bright" w:hAnsi="Lucida Bright"/>
          <w:lang w:val="en-GB"/>
        </w:rPr>
        <w:t xml:space="preserve">culture </w:t>
      </w:r>
      <w:r w:rsidR="00922534">
        <w:rPr>
          <w:rFonts w:ascii="Lucida Bright" w:hAnsi="Lucida Bright"/>
          <w:lang w:val="en-GB"/>
        </w:rPr>
        <w:t xml:space="preserve">to a standard chapter in OT and OB textbooks. </w:t>
      </w:r>
      <w:r w:rsidR="00922534" w:rsidRPr="00E53EA8">
        <w:rPr>
          <w:rFonts w:ascii="Lucida Bright" w:hAnsi="Lucida Bright"/>
          <w:lang w:val="en-GB"/>
        </w:rPr>
        <w:t>R</w:t>
      </w:r>
      <w:r w:rsidR="00922534" w:rsidRPr="00E53EA8">
        <w:rPr>
          <w:rFonts w:ascii="Lucida Bright" w:hAnsi="Lucida Bright" w:cs="Times"/>
          <w:lang w:val="en-GB"/>
        </w:rPr>
        <w:t xml:space="preserve">ecently, </w:t>
      </w:r>
      <w:r w:rsidR="00922534">
        <w:rPr>
          <w:rFonts w:ascii="Lucida Bright" w:hAnsi="Lucida Bright" w:cs="Times"/>
          <w:lang w:val="en-GB"/>
        </w:rPr>
        <w:t xml:space="preserve">however, some scholars </w:t>
      </w:r>
      <w:r w:rsidR="0093499D">
        <w:rPr>
          <w:rFonts w:ascii="Lucida Bright" w:hAnsi="Lucida Bright" w:cs="Times"/>
          <w:lang w:val="en-GB"/>
        </w:rPr>
        <w:t xml:space="preserve">claim to be </w:t>
      </w:r>
      <w:r w:rsidR="00922534">
        <w:rPr>
          <w:rFonts w:ascii="Lucida Bright" w:hAnsi="Lucida Bright" w:cs="Times"/>
          <w:lang w:val="en-GB"/>
        </w:rPr>
        <w:t xml:space="preserve">witnessing </w:t>
      </w:r>
      <w:r w:rsidR="00922534" w:rsidRPr="00E53EA8">
        <w:rPr>
          <w:rFonts w:ascii="Lucida Bright" w:hAnsi="Lucida Bright" w:cs="Times"/>
          <w:lang w:val="en-GB"/>
        </w:rPr>
        <w:t>a renaissance of interest in culture</w:t>
      </w:r>
      <w:r w:rsidR="00922534">
        <w:rPr>
          <w:rFonts w:ascii="Lucida Bright" w:hAnsi="Lucida Bright" w:cs="Times"/>
          <w:lang w:val="en-GB"/>
        </w:rPr>
        <w:t xml:space="preserve"> and culture management (Weber and Dacin 2011)</w:t>
      </w:r>
      <w:r w:rsidR="00922534" w:rsidRPr="00E53EA8">
        <w:rPr>
          <w:rFonts w:ascii="Lucida Bright" w:hAnsi="Lucida Bright" w:cs="Times"/>
          <w:lang w:val="en-GB"/>
        </w:rPr>
        <w:t xml:space="preserve">. </w:t>
      </w:r>
      <w:r w:rsidR="00922534">
        <w:rPr>
          <w:rFonts w:ascii="Lucida Bright" w:hAnsi="Lucida Bright" w:cs="Times"/>
          <w:lang w:val="en-GB"/>
        </w:rPr>
        <w:t>T</w:t>
      </w:r>
      <w:r w:rsidR="00922534" w:rsidRPr="00E53EA8">
        <w:rPr>
          <w:rFonts w:ascii="Lucida Bright" w:hAnsi="Lucida Bright" w:cs="Times"/>
          <w:lang w:val="en-GB"/>
        </w:rPr>
        <w:t>he</w:t>
      </w:r>
      <w:r w:rsidR="0093499D">
        <w:rPr>
          <w:rFonts w:ascii="Lucida Bright" w:hAnsi="Lucida Bright" w:cs="Times"/>
          <w:lang w:val="en-GB"/>
        </w:rPr>
        <w:t xml:space="preserve">y claim that the </w:t>
      </w:r>
      <w:r w:rsidR="00922534" w:rsidRPr="00E53EA8">
        <w:rPr>
          <w:rFonts w:ascii="Lucida Bright" w:hAnsi="Lucida Bright" w:cs="Times"/>
          <w:lang w:val="en-GB"/>
        </w:rPr>
        <w:t xml:space="preserve">characteristics of </w:t>
      </w:r>
      <w:r w:rsidR="00922534">
        <w:rPr>
          <w:rFonts w:ascii="Lucida Bright" w:hAnsi="Lucida Bright" w:cs="Times"/>
          <w:lang w:val="en-GB"/>
        </w:rPr>
        <w:t>this ‘</w:t>
      </w:r>
      <w:r w:rsidR="00922534" w:rsidRPr="00E53EA8">
        <w:rPr>
          <w:rFonts w:ascii="Lucida Bright" w:hAnsi="Lucida Bright" w:cs="Times"/>
          <w:lang w:val="en-GB"/>
        </w:rPr>
        <w:t>second wave</w:t>
      </w:r>
      <w:r w:rsidR="00922534">
        <w:rPr>
          <w:rFonts w:ascii="Lucida Bright" w:hAnsi="Lucida Bright" w:cs="Times"/>
          <w:lang w:val="en-GB"/>
        </w:rPr>
        <w:t xml:space="preserve">’ of culture interest </w:t>
      </w:r>
      <w:r w:rsidR="00922534" w:rsidRPr="00E53EA8">
        <w:rPr>
          <w:rFonts w:ascii="Lucida Bright" w:hAnsi="Lucida Bright" w:cs="Times"/>
          <w:lang w:val="en-GB"/>
        </w:rPr>
        <w:t>are different</w:t>
      </w:r>
      <w:r w:rsidR="00922534">
        <w:rPr>
          <w:rFonts w:ascii="Lucida Bright" w:hAnsi="Lucida Bright" w:cs="Times"/>
          <w:lang w:val="en-GB"/>
        </w:rPr>
        <w:t xml:space="preserve"> from the first in its attribution of agency to individuals and organizations and its increased attention to </w:t>
      </w:r>
      <w:r w:rsidR="0093499D">
        <w:rPr>
          <w:rFonts w:ascii="Lucida Bright" w:hAnsi="Lucida Bright" w:cs="Times"/>
          <w:lang w:val="en-GB"/>
        </w:rPr>
        <w:t>“</w:t>
      </w:r>
      <w:r w:rsidR="00922534">
        <w:rPr>
          <w:rFonts w:ascii="Lucida Bright" w:hAnsi="Lucida Bright" w:cs="Times"/>
          <w:lang w:val="en-GB"/>
        </w:rPr>
        <w:t>public culture</w:t>
      </w:r>
      <w:r w:rsidR="0093499D">
        <w:rPr>
          <w:rFonts w:ascii="Lucida Bright" w:hAnsi="Lucida Bright" w:cs="Times"/>
          <w:lang w:val="en-GB"/>
        </w:rPr>
        <w:t>”</w:t>
      </w:r>
      <w:r w:rsidR="00922534">
        <w:rPr>
          <w:rFonts w:ascii="Lucida Bright" w:hAnsi="Lucida Bright" w:cs="Times"/>
          <w:lang w:val="en-GB"/>
        </w:rPr>
        <w:t xml:space="preserve"> </w:t>
      </w:r>
      <w:r w:rsidR="00096C18">
        <w:rPr>
          <w:rFonts w:ascii="Lucida Bright" w:hAnsi="Lucida Bright" w:cs="Times"/>
          <w:lang w:val="en-GB"/>
        </w:rPr>
        <w:t xml:space="preserve">and outside appearances </w:t>
      </w:r>
      <w:r w:rsidR="00922534">
        <w:rPr>
          <w:rFonts w:ascii="Lucida Bright" w:hAnsi="Lucida Bright" w:cs="Times"/>
          <w:lang w:val="en-GB"/>
        </w:rPr>
        <w:t xml:space="preserve">(Weber and Dacin 2011: 287-8). </w:t>
      </w:r>
      <w:r w:rsidR="003155A3">
        <w:rPr>
          <w:rFonts w:ascii="Lucida Bright" w:hAnsi="Lucida Bright" w:cs="Times"/>
          <w:lang w:val="en-GB"/>
        </w:rPr>
        <w:t>Although we warmly welcome renewed interest and we see merit in analysi</w:t>
      </w:r>
      <w:r w:rsidR="00096C18">
        <w:rPr>
          <w:rFonts w:ascii="Lucida Bright" w:hAnsi="Lucida Bright" w:cs="Times"/>
          <w:lang w:val="en-GB"/>
        </w:rPr>
        <w:t>ng</w:t>
      </w:r>
      <w:r w:rsidR="003155A3">
        <w:rPr>
          <w:rFonts w:ascii="Lucida Bright" w:hAnsi="Lucida Bright" w:cs="Times"/>
          <w:lang w:val="en-GB"/>
        </w:rPr>
        <w:t xml:space="preserve"> </w:t>
      </w:r>
      <w:r w:rsidR="00096C18">
        <w:rPr>
          <w:rFonts w:ascii="Lucida Bright" w:hAnsi="Lucida Bright" w:cs="Times"/>
          <w:lang w:val="en-GB"/>
        </w:rPr>
        <w:t xml:space="preserve">culture as strategically drawn on by organizational actors in their self-presentation to an outside audience, </w:t>
      </w:r>
      <w:r w:rsidR="003155A3">
        <w:rPr>
          <w:rFonts w:ascii="Lucida Bright" w:hAnsi="Lucida Bright" w:cs="Times"/>
          <w:lang w:val="en-GB"/>
        </w:rPr>
        <w:t xml:space="preserve">we also </w:t>
      </w:r>
      <w:r w:rsidR="00096C18">
        <w:rPr>
          <w:rFonts w:ascii="Lucida Bright" w:hAnsi="Lucida Bright" w:cs="Times"/>
          <w:lang w:val="en-GB"/>
        </w:rPr>
        <w:t xml:space="preserve">believe it is worth </w:t>
      </w:r>
      <w:r w:rsidR="00241CB3">
        <w:rPr>
          <w:rFonts w:ascii="Lucida Bright" w:hAnsi="Lucida Bright" w:cs="Times"/>
          <w:lang w:val="en-GB"/>
        </w:rPr>
        <w:t xml:space="preserve">critically discussing this renewed interest by going back to </w:t>
      </w:r>
      <w:r w:rsidR="00096C18">
        <w:rPr>
          <w:rFonts w:ascii="Lucida Bright" w:hAnsi="Lucida Bright" w:cs="Times"/>
          <w:lang w:val="en-GB"/>
        </w:rPr>
        <w:t xml:space="preserve">the original inspiration for studying culture in organizations. </w:t>
      </w:r>
      <w:r w:rsidR="00241CB3">
        <w:rPr>
          <w:rFonts w:ascii="Lucida Bright" w:hAnsi="Lucida Bright" w:cs="Times"/>
          <w:lang w:val="en-GB"/>
        </w:rPr>
        <w:t xml:space="preserve">We may lose some of culture’s strengths as a root metaphor in the second wave’s movement away </w:t>
      </w:r>
      <w:r w:rsidR="00241CB3" w:rsidRPr="00903DE9">
        <w:rPr>
          <w:rFonts w:ascii="Lucida Bright" w:hAnsi="Lucida Bright"/>
          <w:lang w:val="en-GB"/>
        </w:rPr>
        <w:t xml:space="preserve">from </w:t>
      </w:r>
      <w:r w:rsidR="00241CB3">
        <w:rPr>
          <w:rFonts w:ascii="Lucida Bright" w:hAnsi="Lucida Bright"/>
          <w:lang w:val="en-GB"/>
        </w:rPr>
        <w:t>studying “</w:t>
      </w:r>
      <w:r w:rsidR="00241CB3" w:rsidRPr="00903DE9">
        <w:rPr>
          <w:rFonts w:ascii="Lucida Bright" w:hAnsi="Lucida Bright"/>
          <w:lang w:val="en-GB"/>
        </w:rPr>
        <w:t>internalized taken-for-granted beliefs</w:t>
      </w:r>
      <w:r w:rsidR="00241CB3">
        <w:rPr>
          <w:rFonts w:ascii="Lucida Bright" w:hAnsi="Lucida Bright"/>
          <w:lang w:val="en-GB"/>
        </w:rPr>
        <w:t xml:space="preserve">” and </w:t>
      </w:r>
      <w:r w:rsidR="00241CB3" w:rsidRPr="00903DE9">
        <w:rPr>
          <w:rFonts w:ascii="Lucida Bright" w:hAnsi="Lucida Bright"/>
          <w:lang w:val="en-GB"/>
        </w:rPr>
        <w:t>“private culture”</w:t>
      </w:r>
      <w:r w:rsidR="00241CB3">
        <w:rPr>
          <w:rFonts w:ascii="Lucida Bright" w:hAnsi="Lucida Bright"/>
          <w:lang w:val="en-GB"/>
        </w:rPr>
        <w:t xml:space="preserve">. Specifically, culture as a concept used to have the </w:t>
      </w:r>
      <w:r w:rsidR="00241CB3">
        <w:rPr>
          <w:rFonts w:ascii="Lucida Bright" w:hAnsi="Lucida Bright" w:cs="Times"/>
          <w:lang w:val="en-GB"/>
        </w:rPr>
        <w:t>capacity to elicit interest in</w:t>
      </w:r>
      <w:r w:rsidR="00922534">
        <w:rPr>
          <w:rFonts w:ascii="Lucida Bright" w:hAnsi="Lucida Bright" w:cs="Times"/>
          <w:lang w:val="en-GB"/>
        </w:rPr>
        <w:t xml:space="preserve"> </w:t>
      </w:r>
      <w:r w:rsidR="00241CB3">
        <w:rPr>
          <w:rFonts w:ascii="Lucida Bright" w:hAnsi="Lucida Bright" w:cs="Times"/>
          <w:lang w:val="en-GB"/>
        </w:rPr>
        <w:t xml:space="preserve">more implicit </w:t>
      </w:r>
      <w:r w:rsidR="00922534">
        <w:rPr>
          <w:rFonts w:ascii="Lucida Bright" w:hAnsi="Lucida Bright" w:cs="Times"/>
          <w:lang w:val="en-GB"/>
        </w:rPr>
        <w:t>processes of meaning-making</w:t>
      </w:r>
      <w:r w:rsidR="00585263">
        <w:rPr>
          <w:rFonts w:ascii="Lucida Bright" w:hAnsi="Lucida Bright" w:cs="Times"/>
          <w:lang w:val="en-GB"/>
        </w:rPr>
        <w:t xml:space="preserve"> and</w:t>
      </w:r>
      <w:r w:rsidR="00922534">
        <w:rPr>
          <w:rFonts w:ascii="Lucida Bright" w:hAnsi="Lucida Bright" w:cs="Times"/>
          <w:lang w:val="en-GB"/>
        </w:rPr>
        <w:t xml:space="preserve"> covert power processes and backstage politics, </w:t>
      </w:r>
      <w:r w:rsidR="00585263">
        <w:rPr>
          <w:rFonts w:ascii="Lucida Bright" w:hAnsi="Lucida Bright" w:cs="Times"/>
          <w:lang w:val="en-GB"/>
        </w:rPr>
        <w:t xml:space="preserve">as well as </w:t>
      </w:r>
      <w:r w:rsidR="00241CB3">
        <w:rPr>
          <w:rFonts w:ascii="Lucida Bright" w:hAnsi="Lucida Bright" w:cs="Times"/>
          <w:lang w:val="en-GB"/>
        </w:rPr>
        <w:t xml:space="preserve">dedication to </w:t>
      </w:r>
      <w:r w:rsidR="00922534">
        <w:rPr>
          <w:rFonts w:ascii="Lucida Bright" w:hAnsi="Lucida Bright" w:cs="Times"/>
          <w:lang w:val="en-GB"/>
        </w:rPr>
        <w:t>provide thickly described analyses of everyday organizational life.</w:t>
      </w:r>
    </w:p>
    <w:p w:rsidR="00922534" w:rsidRDefault="00922534" w:rsidP="00922534">
      <w:pPr>
        <w:pStyle w:val="Normalwebb"/>
        <w:tabs>
          <w:tab w:val="left" w:pos="1300"/>
          <w:tab w:val="left" w:pos="2600"/>
          <w:tab w:val="left" w:pos="3900"/>
          <w:tab w:val="left" w:pos="5200"/>
          <w:tab w:val="left" w:pos="6520"/>
          <w:tab w:val="left" w:pos="7820"/>
          <w:tab w:val="left" w:pos="8508"/>
          <w:tab w:val="left" w:pos="9217"/>
        </w:tabs>
        <w:spacing w:line="100" w:lineRule="atLeast"/>
        <w:rPr>
          <w:rFonts w:ascii="Lucida Bright" w:hAnsi="Lucida Bright" w:cs="Times"/>
          <w:lang w:val="en-GB"/>
        </w:rPr>
      </w:pPr>
    </w:p>
    <w:p w:rsidR="000A6548" w:rsidRDefault="00922534" w:rsidP="00922534">
      <w:pPr>
        <w:pStyle w:val="Normalwebb"/>
        <w:tabs>
          <w:tab w:val="left" w:pos="1300"/>
          <w:tab w:val="left" w:pos="2600"/>
          <w:tab w:val="left" w:pos="3900"/>
          <w:tab w:val="left" w:pos="5200"/>
          <w:tab w:val="left" w:pos="6520"/>
          <w:tab w:val="left" w:pos="7820"/>
          <w:tab w:val="left" w:pos="8508"/>
          <w:tab w:val="left" w:pos="9217"/>
        </w:tabs>
        <w:spacing w:line="100" w:lineRule="atLeast"/>
        <w:rPr>
          <w:rFonts w:ascii="Lucida Bright" w:hAnsi="Lucida Bright" w:cs="Times"/>
          <w:lang w:val="sv-SE"/>
        </w:rPr>
      </w:pPr>
      <w:r w:rsidRPr="00E53EA8">
        <w:rPr>
          <w:rFonts w:ascii="Lucida Bright" w:hAnsi="Lucida Bright" w:cs="Times"/>
          <w:lang w:val="en-GB"/>
        </w:rPr>
        <w:t xml:space="preserve">In this chapter we </w:t>
      </w:r>
      <w:r>
        <w:rPr>
          <w:rFonts w:ascii="Lucida Bright" w:hAnsi="Lucida Bright" w:cs="Times"/>
          <w:lang w:val="en-GB"/>
        </w:rPr>
        <w:t xml:space="preserve">first </w:t>
      </w:r>
      <w:r w:rsidRPr="00E53EA8">
        <w:rPr>
          <w:rFonts w:ascii="Lucida Bright" w:hAnsi="Lucida Bright" w:cs="Times"/>
          <w:lang w:val="en-GB"/>
        </w:rPr>
        <w:t xml:space="preserve">briefly revisit the earlier literature on organizational culture and culture management </w:t>
      </w:r>
      <w:r>
        <w:rPr>
          <w:rFonts w:ascii="Lucida Bright" w:hAnsi="Lucida Bright" w:cs="Times"/>
          <w:lang w:val="en-GB"/>
        </w:rPr>
        <w:t xml:space="preserve">by offering a short historical overview. We then discuss the renewed </w:t>
      </w:r>
      <w:r w:rsidRPr="00E53EA8">
        <w:rPr>
          <w:rFonts w:ascii="Lucida Bright" w:hAnsi="Lucida Bright" w:cs="Times"/>
          <w:lang w:val="en-GB"/>
        </w:rPr>
        <w:t>interest in culture</w:t>
      </w:r>
      <w:r>
        <w:rPr>
          <w:rFonts w:ascii="Lucida Bright" w:hAnsi="Lucida Bright" w:cs="Times"/>
          <w:lang w:val="en-GB"/>
        </w:rPr>
        <w:t xml:space="preserve"> and compare its characteristics to the original interest</w:t>
      </w:r>
      <w:r w:rsidRPr="00E53EA8">
        <w:rPr>
          <w:rFonts w:ascii="Lucida Bright" w:hAnsi="Lucida Bright" w:cs="Times"/>
          <w:lang w:val="en-GB"/>
        </w:rPr>
        <w:t>.</w:t>
      </w:r>
      <w:r>
        <w:rPr>
          <w:rFonts w:ascii="Lucida Bright" w:hAnsi="Lucida Bright" w:cs="Times"/>
          <w:lang w:val="en-GB"/>
        </w:rPr>
        <w:t xml:space="preserve"> Nostalgically embracing the original ambitions of culture as a root metaphor then </w:t>
      </w:r>
      <w:r w:rsidR="0093499D">
        <w:rPr>
          <w:rFonts w:ascii="Lucida Bright" w:hAnsi="Lucida Bright" w:cs="Times"/>
          <w:lang w:val="en-GB"/>
        </w:rPr>
        <w:t xml:space="preserve">provides us with </w:t>
      </w:r>
      <w:r>
        <w:rPr>
          <w:rFonts w:ascii="Lucida Bright" w:hAnsi="Lucida Bright" w:cs="Times"/>
          <w:lang w:val="en-GB"/>
        </w:rPr>
        <w:t xml:space="preserve">a viewpoint from which to critically assess the current interest in culture’s </w:t>
      </w:r>
      <w:proofErr w:type="spellStart"/>
      <w:r>
        <w:rPr>
          <w:rFonts w:ascii="Lucida Bright" w:hAnsi="Lucida Bright" w:cs="Times"/>
          <w:lang w:val="en-GB"/>
        </w:rPr>
        <w:t>offsprings</w:t>
      </w:r>
      <w:proofErr w:type="spellEnd"/>
      <w:r>
        <w:rPr>
          <w:rFonts w:ascii="Lucida Bright" w:hAnsi="Lucida Bright" w:cs="Times"/>
          <w:lang w:val="en-GB"/>
        </w:rPr>
        <w:t xml:space="preserve"> in organizational research as well as a foundation for offering an alternative. We claim that the zeal for providing </w:t>
      </w:r>
      <w:r w:rsidRPr="00E53EA8">
        <w:rPr>
          <w:rFonts w:ascii="Lucida Bright" w:hAnsi="Lucida Bright" w:cs="Times"/>
          <w:lang w:val="en-GB"/>
        </w:rPr>
        <w:t>layered interpretation</w:t>
      </w:r>
      <w:r>
        <w:rPr>
          <w:rFonts w:ascii="Lucida Bright" w:hAnsi="Lucida Bright" w:cs="Times"/>
          <w:lang w:val="en-GB"/>
        </w:rPr>
        <w:t xml:space="preserve"> and </w:t>
      </w:r>
      <w:r w:rsidRPr="00E53EA8">
        <w:rPr>
          <w:rFonts w:ascii="Lucida Bright" w:hAnsi="Lucida Bright" w:cs="Times"/>
          <w:lang w:val="en-GB"/>
        </w:rPr>
        <w:t xml:space="preserve">thick description </w:t>
      </w:r>
      <w:r>
        <w:rPr>
          <w:rFonts w:ascii="Lucida Bright" w:hAnsi="Lucida Bright" w:cs="Times"/>
          <w:lang w:val="en-GB"/>
        </w:rPr>
        <w:t xml:space="preserve">typical of </w:t>
      </w:r>
      <w:r w:rsidRPr="00E53EA8">
        <w:rPr>
          <w:rFonts w:ascii="Lucida Bright" w:hAnsi="Lucida Bright" w:cs="Times"/>
          <w:lang w:val="en-GB"/>
        </w:rPr>
        <w:t>the o</w:t>
      </w:r>
      <w:r>
        <w:rPr>
          <w:rFonts w:ascii="Lucida Bright" w:hAnsi="Lucida Bright" w:cs="Times"/>
          <w:lang w:val="en-GB"/>
        </w:rPr>
        <w:t>riginal approach</w:t>
      </w:r>
      <w:r w:rsidRPr="00E53EA8">
        <w:rPr>
          <w:rFonts w:ascii="Lucida Bright" w:hAnsi="Lucida Bright" w:cs="Times"/>
          <w:lang w:val="en-GB"/>
        </w:rPr>
        <w:t xml:space="preserve"> </w:t>
      </w:r>
      <w:r>
        <w:rPr>
          <w:rFonts w:ascii="Lucida Bright" w:hAnsi="Lucida Bright" w:cs="Times"/>
          <w:lang w:val="en-GB"/>
        </w:rPr>
        <w:t xml:space="preserve">deserves to be revitalized in contemporary accounts of, and approaches to, cultural life in </w:t>
      </w:r>
      <w:r w:rsidRPr="00044A71">
        <w:rPr>
          <w:rFonts w:ascii="Lucida Bright" w:hAnsi="Lucida Bright" w:cs="Times"/>
          <w:lang w:val="en-GB"/>
        </w:rPr>
        <w:t xml:space="preserve">organizing. </w:t>
      </w:r>
      <w:r>
        <w:rPr>
          <w:rFonts w:ascii="Lucida Bright" w:hAnsi="Lucida Bright" w:cs="Times"/>
          <w:lang w:val="sv-SE"/>
        </w:rPr>
        <w:t>The movement in academic interest in culture and culture management from substance to image, from taken-for-granted beliefs to branding,</w:t>
      </w:r>
      <w:r w:rsidR="0093499D">
        <w:rPr>
          <w:rFonts w:ascii="Lucida Bright" w:hAnsi="Lucida Bright" w:cs="Times"/>
          <w:lang w:val="sv-SE"/>
        </w:rPr>
        <w:t xml:space="preserve"> </w:t>
      </w:r>
      <w:r>
        <w:rPr>
          <w:rFonts w:ascii="Lucida Bright" w:hAnsi="Lucida Bright" w:cs="Times"/>
          <w:lang w:val="sv-SE"/>
        </w:rPr>
        <w:t>deserves critical scrutiny.</w:t>
      </w:r>
      <w:r w:rsidRPr="00F559F5">
        <w:rPr>
          <w:rFonts w:ascii="Lucida Bright" w:hAnsi="Lucida Bright" w:cs="Times"/>
          <w:lang w:val="sv-SE"/>
        </w:rPr>
        <w:t xml:space="preserve"> </w:t>
      </w:r>
      <w:r w:rsidRPr="00044A71">
        <w:rPr>
          <w:rFonts w:ascii="Lucida Bright" w:hAnsi="Lucida Bright" w:cs="Times"/>
          <w:lang w:val="en-GB"/>
        </w:rPr>
        <w:t>R</w:t>
      </w:r>
      <w:r w:rsidRPr="00044A71">
        <w:rPr>
          <w:rFonts w:ascii="Lucida Bright" w:hAnsi="Lucida Bright" w:cs="Times"/>
          <w:lang w:val="sv-SE"/>
        </w:rPr>
        <w:t xml:space="preserve">ather than scratching </w:t>
      </w:r>
      <w:r w:rsidR="0093499D">
        <w:rPr>
          <w:rFonts w:ascii="Lucida Bright" w:hAnsi="Lucida Bright" w:cs="Times"/>
          <w:lang w:val="sv-SE"/>
        </w:rPr>
        <w:t xml:space="preserve">the </w:t>
      </w:r>
      <w:r w:rsidRPr="00044A71">
        <w:rPr>
          <w:rFonts w:ascii="Lucida Bright" w:hAnsi="Lucida Bright" w:cs="Times"/>
          <w:lang w:val="sv-SE"/>
        </w:rPr>
        <w:t xml:space="preserve">surfaces of public culture and actors’ strategies of self-presentation, we suggest that organizational research </w:t>
      </w:r>
      <w:r w:rsidR="0093499D">
        <w:rPr>
          <w:rFonts w:ascii="Lucida Bright" w:hAnsi="Lucida Bright" w:cs="Times"/>
          <w:lang w:val="sv-SE"/>
        </w:rPr>
        <w:t xml:space="preserve">needs to focus on </w:t>
      </w:r>
      <w:r w:rsidRPr="00044A71">
        <w:rPr>
          <w:rFonts w:ascii="Lucida Bright" w:hAnsi="Lucida Bright" w:cs="Times"/>
          <w:lang w:val="sv-SE"/>
        </w:rPr>
        <w:t>critically examining outward appearances, puncturing its myths by demasking its symbolic and staged qualities, and probing into the not-readily obse</w:t>
      </w:r>
      <w:r>
        <w:rPr>
          <w:rFonts w:ascii="Lucida Bright" w:hAnsi="Lucida Bright" w:cs="Times"/>
          <w:lang w:val="sv-SE"/>
        </w:rPr>
        <w:t xml:space="preserve">rvable, the silent and silenced, backstage and off-stage worlds in the organizational dungeons, </w:t>
      </w:r>
      <w:r w:rsidR="0093499D">
        <w:rPr>
          <w:rFonts w:ascii="Lucida Bright" w:hAnsi="Lucida Bright" w:cs="Times"/>
          <w:lang w:val="sv-SE"/>
        </w:rPr>
        <w:t xml:space="preserve">rekindling its fascination for </w:t>
      </w:r>
      <w:r>
        <w:rPr>
          <w:rFonts w:ascii="Lucida Bright" w:hAnsi="Lucida Bright" w:cs="Times"/>
          <w:lang w:val="sv-SE"/>
        </w:rPr>
        <w:t xml:space="preserve">what might be under the skin, beneath the surface, behind the scenes, and between the lines. </w:t>
      </w:r>
    </w:p>
    <w:p w:rsidR="00922534" w:rsidRPr="000A6548" w:rsidRDefault="00922534" w:rsidP="00922534">
      <w:pPr>
        <w:pStyle w:val="Normalwebb"/>
        <w:tabs>
          <w:tab w:val="left" w:pos="1300"/>
          <w:tab w:val="left" w:pos="2600"/>
          <w:tab w:val="left" w:pos="3900"/>
          <w:tab w:val="left" w:pos="5200"/>
          <w:tab w:val="left" w:pos="6520"/>
          <w:tab w:val="left" w:pos="7820"/>
          <w:tab w:val="left" w:pos="8508"/>
          <w:tab w:val="left" w:pos="9217"/>
        </w:tabs>
        <w:spacing w:line="100" w:lineRule="atLeast"/>
        <w:rPr>
          <w:rFonts w:ascii="Lucida Bright" w:eastAsia="Lucida Bright" w:hAnsi="Lucida Bright" w:cs="Lucida Bright"/>
          <w:b/>
          <w:bCs/>
          <w:lang w:val="sv-SE"/>
        </w:rPr>
      </w:pPr>
    </w:p>
    <w:p w:rsidR="006F2AD3" w:rsidRPr="00E53EA8" w:rsidRDefault="006F2AD3" w:rsidP="006F2AD3">
      <w:pPr>
        <w:pStyle w:val="text"/>
        <w:spacing w:after="0"/>
        <w:rPr>
          <w:rFonts w:ascii="Lucida Bright" w:eastAsia="Lucida Bright" w:hAnsi="Lucida Bright" w:cs="Lucida Bright"/>
          <w:b/>
          <w:bCs/>
          <w:lang w:val="en-GB"/>
        </w:rPr>
      </w:pPr>
    </w:p>
    <w:p w:rsidR="00975920" w:rsidRPr="00E53EA8" w:rsidRDefault="00975920" w:rsidP="006F2AD3">
      <w:pPr>
        <w:pStyle w:val="text"/>
        <w:spacing w:before="120" w:after="240"/>
        <w:rPr>
          <w:rFonts w:ascii="Lucida Bright" w:eastAsia="Lucida Bright" w:hAnsi="Lucida Bright" w:cs="Lucida Bright"/>
          <w:b/>
          <w:bCs/>
          <w:sz w:val="26"/>
          <w:szCs w:val="26"/>
          <w:lang w:val="en-GB"/>
        </w:rPr>
      </w:pPr>
      <w:r w:rsidRPr="00E53EA8">
        <w:rPr>
          <w:rFonts w:ascii="Lucida Bright" w:eastAsia="Lucida Bright" w:hAnsi="Lucida Bright" w:cs="Lucida Bright"/>
          <w:b/>
          <w:bCs/>
          <w:sz w:val="26"/>
          <w:szCs w:val="26"/>
          <w:lang w:val="en-GB"/>
        </w:rPr>
        <w:t>Organizational culture</w:t>
      </w:r>
      <w:r w:rsidR="00E30FB9" w:rsidRPr="00E53EA8">
        <w:rPr>
          <w:rFonts w:ascii="Lucida Bright" w:eastAsia="Lucida Bright" w:hAnsi="Lucida Bright" w:cs="Lucida Bright"/>
          <w:b/>
          <w:bCs/>
          <w:sz w:val="26"/>
          <w:szCs w:val="26"/>
          <w:lang w:val="en-GB"/>
        </w:rPr>
        <w:t>: a brief history</w:t>
      </w:r>
    </w:p>
    <w:p w:rsidR="001D0FE2" w:rsidRPr="00E53EA8" w:rsidRDefault="00D006EB" w:rsidP="006F2AD3">
      <w:pPr>
        <w:pStyle w:val="text"/>
        <w:spacing w:before="120"/>
        <w:rPr>
          <w:rFonts w:ascii="Lucida Bright" w:eastAsia="Lucida Bright" w:hAnsi="Lucida Bright" w:cs="Lucida Bright"/>
          <w:i/>
          <w:lang w:val="en-GB"/>
        </w:rPr>
      </w:pPr>
      <w:r w:rsidRPr="00E53EA8">
        <w:rPr>
          <w:rFonts w:ascii="Lucida Bright" w:eastAsia="Lucida Bright" w:hAnsi="Lucida Bright" w:cs="Lucida Bright"/>
          <w:i/>
          <w:lang w:val="en-GB"/>
        </w:rPr>
        <w:t>The rise of organizational culture</w:t>
      </w:r>
    </w:p>
    <w:p w:rsidR="001D0FE2" w:rsidRPr="00E53EA8" w:rsidRDefault="009F28F5" w:rsidP="006F2AD3">
      <w:pPr>
        <w:pStyle w:val="text"/>
        <w:spacing w:after="0"/>
        <w:rPr>
          <w:rFonts w:ascii="Lucida Bright" w:eastAsia="Lucida Bright" w:hAnsi="Lucida Bright" w:cs="Lucida Bright"/>
          <w:lang w:val="en-GB"/>
        </w:rPr>
      </w:pPr>
      <w:r w:rsidRPr="00E53EA8">
        <w:rPr>
          <w:rFonts w:ascii="Lucida Bright" w:hAnsi="Lucida Bright"/>
          <w:lang w:val="en-GB"/>
        </w:rPr>
        <w:t>There is a case to be made that the concept of culture and cultur</w:t>
      </w:r>
      <w:r w:rsidR="00585263">
        <w:rPr>
          <w:rFonts w:ascii="Lucida Bright" w:hAnsi="Lucida Bright"/>
          <w:lang w:val="en-GB"/>
        </w:rPr>
        <w:t>e</w:t>
      </w:r>
      <w:r w:rsidRPr="00E53EA8">
        <w:rPr>
          <w:rFonts w:ascii="Lucida Bright" w:hAnsi="Lucida Bright"/>
          <w:lang w:val="en-GB"/>
        </w:rPr>
        <w:t xml:space="preserve"> management entered organization studies via Japan. The stagnation of the US economy in the mid-70s, the story goes, in combination with the unprecedented economic success of Japanese companies in the </w:t>
      </w:r>
      <w:r w:rsidR="00665062" w:rsidRPr="00E53EA8">
        <w:rPr>
          <w:rFonts w:ascii="Lucida Bright" w:hAnsi="Lucida Bright"/>
          <w:lang w:val="en-GB"/>
        </w:rPr>
        <w:t>19</w:t>
      </w:r>
      <w:r w:rsidRPr="00E53EA8">
        <w:rPr>
          <w:rFonts w:ascii="Lucida Bright" w:hAnsi="Lucida Bright"/>
          <w:lang w:val="en-GB"/>
        </w:rPr>
        <w:t xml:space="preserve">70s and </w:t>
      </w:r>
      <w:r w:rsidR="00665062" w:rsidRPr="00E53EA8">
        <w:rPr>
          <w:rFonts w:ascii="Lucida Bright" w:hAnsi="Lucida Bright"/>
          <w:lang w:val="en-GB"/>
        </w:rPr>
        <w:t>19</w:t>
      </w:r>
      <w:r w:rsidRPr="00E53EA8">
        <w:rPr>
          <w:rFonts w:ascii="Lucida Bright" w:hAnsi="Lucida Bright"/>
          <w:lang w:val="en-GB"/>
        </w:rPr>
        <w:t xml:space="preserve">80s </w:t>
      </w:r>
      <w:proofErr w:type="spellStart"/>
      <w:r w:rsidRPr="00E53EA8">
        <w:rPr>
          <w:rFonts w:ascii="Lucida Bright" w:hAnsi="Lucida Bright"/>
          <w:lang w:val="en-GB"/>
        </w:rPr>
        <w:t>fueled</w:t>
      </w:r>
      <w:proofErr w:type="spellEnd"/>
      <w:r w:rsidRPr="00E53EA8">
        <w:rPr>
          <w:rFonts w:ascii="Lucida Bright" w:hAnsi="Lucida Bright"/>
          <w:lang w:val="en-GB"/>
        </w:rPr>
        <w:t xml:space="preserve"> an explosive interest in culture among practitioners and </w:t>
      </w:r>
      <w:r w:rsidR="00790725" w:rsidRPr="00E53EA8">
        <w:rPr>
          <w:rFonts w:ascii="Lucida Bright" w:hAnsi="Lucida Bright"/>
          <w:lang w:val="en-GB"/>
        </w:rPr>
        <w:t>management</w:t>
      </w:r>
      <w:r w:rsidRPr="00E53EA8">
        <w:rPr>
          <w:rFonts w:ascii="Lucida Bright" w:hAnsi="Lucida Bright"/>
          <w:lang w:val="en-GB"/>
        </w:rPr>
        <w:t xml:space="preserve"> scholars (Barley and </w:t>
      </w:r>
      <w:proofErr w:type="spellStart"/>
      <w:r w:rsidRPr="00E53EA8">
        <w:rPr>
          <w:rFonts w:ascii="Lucida Bright" w:hAnsi="Lucida Bright"/>
          <w:lang w:val="en-GB"/>
        </w:rPr>
        <w:t>Kunda</w:t>
      </w:r>
      <w:proofErr w:type="spellEnd"/>
      <w:r w:rsidRPr="00E53EA8">
        <w:rPr>
          <w:rFonts w:ascii="Lucida Bright" w:hAnsi="Lucida Bright"/>
          <w:lang w:val="en-GB"/>
        </w:rPr>
        <w:t>, 1992; Handel 200</w:t>
      </w:r>
      <w:r w:rsidR="00A1778A">
        <w:rPr>
          <w:rFonts w:ascii="Lucida Bright" w:hAnsi="Lucida Bright"/>
          <w:lang w:val="en-GB"/>
        </w:rPr>
        <w:t>4</w:t>
      </w:r>
      <w:r w:rsidRPr="00E53EA8">
        <w:rPr>
          <w:rFonts w:ascii="Lucida Bright" w:hAnsi="Lucida Bright"/>
          <w:lang w:val="en-GB"/>
        </w:rPr>
        <w:t xml:space="preserve">; Parker, 2000). </w:t>
      </w:r>
      <w:r w:rsidR="00A52715" w:rsidRPr="00E53EA8">
        <w:rPr>
          <w:rFonts w:ascii="Lucida Bright" w:hAnsi="Lucida Bright"/>
          <w:lang w:val="en-GB"/>
        </w:rPr>
        <w:t xml:space="preserve">Japanese management was assumed to be built around a clever use of cultural factors. </w:t>
      </w:r>
      <w:r w:rsidR="00CD54ED" w:rsidRPr="00E53EA8">
        <w:rPr>
          <w:rFonts w:ascii="Lucida Bright" w:hAnsi="Lucida Bright"/>
          <w:lang w:val="en-GB"/>
        </w:rPr>
        <w:t>In this narrative, c</w:t>
      </w:r>
      <w:r w:rsidRPr="00E53EA8">
        <w:rPr>
          <w:rFonts w:ascii="Lucida Bright" w:hAnsi="Lucida Bright"/>
          <w:lang w:val="en-GB"/>
        </w:rPr>
        <w:t xml:space="preserve">ulture </w:t>
      </w:r>
      <w:r w:rsidR="00A52715" w:rsidRPr="00E53EA8">
        <w:rPr>
          <w:rFonts w:ascii="Lucida Bright" w:hAnsi="Lucida Bright"/>
          <w:lang w:val="en-GB"/>
        </w:rPr>
        <w:t>was thought to</w:t>
      </w:r>
      <w:r w:rsidRPr="00E53EA8">
        <w:rPr>
          <w:rFonts w:ascii="Lucida Bright" w:hAnsi="Lucida Bright"/>
          <w:lang w:val="en-GB"/>
        </w:rPr>
        <w:t xml:space="preserve"> improve product and service quality, </w:t>
      </w:r>
      <w:r w:rsidR="00CD54ED" w:rsidRPr="00E53EA8">
        <w:rPr>
          <w:rFonts w:ascii="Lucida Bright" w:hAnsi="Lucida Bright"/>
          <w:lang w:val="en-GB"/>
        </w:rPr>
        <w:t xml:space="preserve">to </w:t>
      </w:r>
      <w:r w:rsidRPr="00E53EA8">
        <w:rPr>
          <w:rFonts w:ascii="Lucida Bright" w:hAnsi="Lucida Bright"/>
          <w:lang w:val="en-GB"/>
        </w:rPr>
        <w:t>increase worker loyalty and commitment</w:t>
      </w:r>
      <w:r w:rsidR="00665062" w:rsidRPr="00E53EA8">
        <w:rPr>
          <w:rFonts w:ascii="Lucida Bright" w:hAnsi="Lucida Bright"/>
          <w:lang w:val="en-GB"/>
        </w:rPr>
        <w:t>,</w:t>
      </w:r>
      <w:r w:rsidRPr="00E53EA8">
        <w:rPr>
          <w:rFonts w:ascii="Lucida Bright" w:hAnsi="Lucida Bright"/>
          <w:lang w:val="en-GB"/>
        </w:rPr>
        <w:t xml:space="preserve"> and </w:t>
      </w:r>
      <w:r w:rsidR="00CD54ED" w:rsidRPr="00E53EA8">
        <w:rPr>
          <w:rFonts w:ascii="Lucida Bright" w:hAnsi="Lucida Bright"/>
          <w:lang w:val="en-GB"/>
        </w:rPr>
        <w:t xml:space="preserve">to </w:t>
      </w:r>
      <w:r w:rsidRPr="00E53EA8">
        <w:rPr>
          <w:rFonts w:ascii="Lucida Bright" w:hAnsi="Lucida Bright"/>
          <w:lang w:val="en-GB"/>
        </w:rPr>
        <w:t xml:space="preserve">spur economic performance. </w:t>
      </w:r>
      <w:r w:rsidR="00D64B7C" w:rsidRPr="00E53EA8">
        <w:rPr>
          <w:rFonts w:ascii="Lucida Bright" w:hAnsi="Lucida Bright"/>
          <w:lang w:val="en-GB"/>
        </w:rPr>
        <w:t>‘</w:t>
      </w:r>
      <w:r w:rsidRPr="00E53EA8">
        <w:rPr>
          <w:rFonts w:ascii="Lucida Bright" w:hAnsi="Lucida Bright"/>
          <w:lang w:val="en-GB"/>
        </w:rPr>
        <w:t>Strong</w:t>
      </w:r>
      <w:r w:rsidR="00D64B7C" w:rsidRPr="00E53EA8">
        <w:rPr>
          <w:rFonts w:ascii="Lucida Bright" w:hAnsi="Lucida Bright"/>
          <w:lang w:val="en-GB"/>
        </w:rPr>
        <w:t>’</w:t>
      </w:r>
      <w:r w:rsidRPr="00E53EA8">
        <w:rPr>
          <w:rFonts w:ascii="Lucida Bright" w:hAnsi="Lucida Bright"/>
          <w:lang w:val="en-GB"/>
        </w:rPr>
        <w:t xml:space="preserve"> cultures, the argument went, supported consensus across the organization, consistency between espoused values and actual </w:t>
      </w:r>
      <w:proofErr w:type="spellStart"/>
      <w:r w:rsidRPr="00E53EA8">
        <w:rPr>
          <w:rFonts w:ascii="Lucida Bright" w:hAnsi="Lucida Bright"/>
          <w:lang w:val="en-GB"/>
        </w:rPr>
        <w:t>behavior</w:t>
      </w:r>
      <w:proofErr w:type="spellEnd"/>
      <w:r w:rsidRPr="00E53EA8">
        <w:rPr>
          <w:rFonts w:ascii="Lucida Bright" w:hAnsi="Lucida Bright"/>
          <w:lang w:val="en-GB"/>
        </w:rPr>
        <w:t xml:space="preserve">, and clarity of strategic goals. </w:t>
      </w:r>
    </w:p>
    <w:p w:rsidR="00F4594F" w:rsidRPr="00E53EA8" w:rsidRDefault="00F4594F" w:rsidP="006F2AD3">
      <w:pPr>
        <w:pStyle w:val="text"/>
        <w:spacing w:after="0"/>
        <w:rPr>
          <w:rFonts w:ascii="Lucida Bright" w:hAnsi="Lucida Bright"/>
          <w:lang w:val="en-GB"/>
        </w:rPr>
      </w:pPr>
    </w:p>
    <w:p w:rsidR="001D0FE2" w:rsidRPr="00E53EA8" w:rsidRDefault="009F28F5" w:rsidP="006F2AD3">
      <w:pPr>
        <w:pStyle w:val="text"/>
        <w:spacing w:after="0"/>
        <w:rPr>
          <w:rFonts w:ascii="Lucida Bright" w:eastAsia="Lucida Bright" w:hAnsi="Lucida Bright" w:cs="Lucida Bright"/>
          <w:lang w:val="en-GB"/>
        </w:rPr>
      </w:pPr>
      <w:r w:rsidRPr="00E53EA8">
        <w:rPr>
          <w:rFonts w:ascii="Lucida Bright" w:hAnsi="Lucida Bright"/>
          <w:lang w:val="en-GB"/>
        </w:rPr>
        <w:t>Companies were suddenly not only sites for the manufacturing of goods and services. They were home to a host of myths, rituals, and stories that demonstrated and reinforced the core values of the organization. Strong organizational cultures were not only at the heart of employee commitment and organizational efficiency. More importantly, influential</w:t>
      </w:r>
      <w:r w:rsidR="00F14B43" w:rsidRPr="00E53EA8">
        <w:rPr>
          <w:rFonts w:ascii="Lucida Bright" w:hAnsi="Lucida Bright"/>
          <w:lang w:val="en-GB"/>
        </w:rPr>
        <w:t xml:space="preserve"> </w:t>
      </w:r>
      <w:r w:rsidRPr="00E53EA8">
        <w:rPr>
          <w:rFonts w:ascii="Lucida Bright" w:hAnsi="Lucida Bright"/>
          <w:lang w:val="en-GB"/>
        </w:rPr>
        <w:t>scholars argued</w:t>
      </w:r>
      <w:r w:rsidR="00CD54ED" w:rsidRPr="00E53EA8">
        <w:rPr>
          <w:rFonts w:ascii="Lucida Bright" w:hAnsi="Lucida Bright"/>
          <w:lang w:val="en-GB"/>
        </w:rPr>
        <w:t xml:space="preserve"> (e.g., Deal and Kennedy, 1982)</w:t>
      </w:r>
      <w:r w:rsidRPr="00E53EA8">
        <w:rPr>
          <w:rFonts w:ascii="Lucida Bright" w:hAnsi="Lucida Bright"/>
          <w:lang w:val="en-GB"/>
        </w:rPr>
        <w:t>, strong cultures could be designed and manipulated. Given the right tools, management could infuse emotions and values beneficial to the organization into the workforce.</w:t>
      </w:r>
      <w:r w:rsidR="00B655F3" w:rsidRPr="00E53EA8">
        <w:rPr>
          <w:rFonts w:ascii="Lucida Bright" w:hAnsi="Lucida Bright"/>
          <w:lang w:val="en-GB"/>
        </w:rPr>
        <w:t xml:space="preserve"> </w:t>
      </w:r>
      <w:r w:rsidR="00CD54ED" w:rsidRPr="00E53EA8">
        <w:rPr>
          <w:rFonts w:ascii="Lucida Bright" w:hAnsi="Lucida Bright"/>
          <w:lang w:val="en-GB"/>
        </w:rPr>
        <w:t xml:space="preserve">In management theory and practice, </w:t>
      </w:r>
      <w:r w:rsidR="00D64B7C" w:rsidRPr="00E53EA8">
        <w:rPr>
          <w:rFonts w:ascii="Lucida Bright" w:hAnsi="Lucida Bright"/>
          <w:lang w:val="en-GB"/>
        </w:rPr>
        <w:t>‘</w:t>
      </w:r>
      <w:r w:rsidR="00CD54ED" w:rsidRPr="00E53EA8">
        <w:rPr>
          <w:rFonts w:ascii="Lucida Bright" w:hAnsi="Lucida Bright"/>
          <w:lang w:val="en-GB"/>
        </w:rPr>
        <w:t>culture</w:t>
      </w:r>
      <w:r w:rsidR="00D64B7C" w:rsidRPr="00E53EA8">
        <w:rPr>
          <w:rFonts w:ascii="Lucida Bright" w:hAnsi="Lucida Bright"/>
          <w:lang w:val="en-GB"/>
        </w:rPr>
        <w:t>’</w:t>
      </w:r>
      <w:r w:rsidR="00790725" w:rsidRPr="00E53EA8">
        <w:rPr>
          <w:rFonts w:ascii="Lucida Bright" w:hAnsi="Lucida Bright"/>
          <w:lang w:val="en-GB"/>
        </w:rPr>
        <w:t xml:space="preserve"> </w:t>
      </w:r>
      <w:r w:rsidR="00B655F3" w:rsidRPr="00E53EA8">
        <w:rPr>
          <w:rFonts w:ascii="Lucida Bright" w:hAnsi="Lucida Bright"/>
          <w:lang w:val="en-GB"/>
        </w:rPr>
        <w:t>no longer refer</w:t>
      </w:r>
      <w:r w:rsidR="00CD54ED" w:rsidRPr="00E53EA8">
        <w:rPr>
          <w:rFonts w:ascii="Lucida Bright" w:hAnsi="Lucida Bright"/>
          <w:lang w:val="en-GB"/>
        </w:rPr>
        <w:t>red</w:t>
      </w:r>
      <w:r w:rsidR="00B655F3" w:rsidRPr="00E53EA8">
        <w:rPr>
          <w:rFonts w:ascii="Lucida Bright" w:hAnsi="Lucida Bright"/>
          <w:lang w:val="en-GB"/>
        </w:rPr>
        <w:t xml:space="preserve"> to the occasional painting on the wall in the company</w:t>
      </w:r>
      <w:r w:rsidR="00D64B7C" w:rsidRPr="00E53EA8">
        <w:rPr>
          <w:rFonts w:ascii="Lucida Bright" w:hAnsi="Lucida Bright"/>
          <w:lang w:val="en-GB"/>
        </w:rPr>
        <w:t>’</w:t>
      </w:r>
      <w:r w:rsidR="00B655F3" w:rsidRPr="00E53EA8">
        <w:rPr>
          <w:rFonts w:ascii="Lucida Bright" w:hAnsi="Lucida Bright"/>
          <w:lang w:val="en-GB"/>
        </w:rPr>
        <w:t xml:space="preserve">s boardroom, but </w:t>
      </w:r>
      <w:r w:rsidR="00CD54ED" w:rsidRPr="00E53EA8">
        <w:rPr>
          <w:rFonts w:ascii="Lucida Bright" w:hAnsi="Lucida Bright"/>
          <w:lang w:val="en-GB"/>
        </w:rPr>
        <w:t xml:space="preserve">came to stand for </w:t>
      </w:r>
      <w:r w:rsidR="00E90C72" w:rsidRPr="00E53EA8">
        <w:rPr>
          <w:rFonts w:ascii="Lucida Bright" w:hAnsi="Lucida Bright"/>
          <w:lang w:val="en-GB"/>
        </w:rPr>
        <w:t>organizational members</w:t>
      </w:r>
      <w:r w:rsidR="00D64B7C" w:rsidRPr="00E53EA8">
        <w:rPr>
          <w:rFonts w:ascii="Lucida Bright" w:hAnsi="Lucida Bright"/>
          <w:lang w:val="en-GB"/>
        </w:rPr>
        <w:t>’</w:t>
      </w:r>
      <w:r w:rsidR="00E90C72" w:rsidRPr="00E53EA8">
        <w:rPr>
          <w:rFonts w:ascii="Lucida Bright" w:hAnsi="Lucida Bright"/>
          <w:lang w:val="en-GB"/>
        </w:rPr>
        <w:t xml:space="preserve"> </w:t>
      </w:r>
      <w:r w:rsidR="00330AB8" w:rsidRPr="00E53EA8">
        <w:rPr>
          <w:rFonts w:ascii="Lucida Bright" w:hAnsi="Lucida Bright"/>
          <w:lang w:val="en-GB"/>
        </w:rPr>
        <w:t xml:space="preserve">presumed </w:t>
      </w:r>
      <w:r w:rsidR="00E90C72" w:rsidRPr="00E53EA8">
        <w:rPr>
          <w:rFonts w:ascii="Lucida Bright" w:hAnsi="Lucida Bright"/>
          <w:lang w:val="en-GB"/>
        </w:rPr>
        <w:t xml:space="preserve">values </w:t>
      </w:r>
      <w:r w:rsidR="00CD54ED" w:rsidRPr="00E53EA8">
        <w:rPr>
          <w:rFonts w:ascii="Lucida Bright" w:hAnsi="Lucida Bright"/>
          <w:lang w:val="en-GB"/>
        </w:rPr>
        <w:t>and</w:t>
      </w:r>
      <w:r w:rsidR="00E90C72" w:rsidRPr="00E53EA8">
        <w:rPr>
          <w:rFonts w:ascii="Lucida Bright" w:hAnsi="Lucida Bright"/>
          <w:lang w:val="en-GB"/>
        </w:rPr>
        <w:t xml:space="preserve"> persistent practices</w:t>
      </w:r>
      <w:r w:rsidR="00CD54ED" w:rsidRPr="00E53EA8">
        <w:rPr>
          <w:rFonts w:ascii="Lucida Bright" w:hAnsi="Lucida Bright"/>
          <w:lang w:val="en-GB"/>
        </w:rPr>
        <w:t>,</w:t>
      </w:r>
      <w:r w:rsidR="00E90C72" w:rsidRPr="00E53EA8">
        <w:rPr>
          <w:rFonts w:ascii="Lucida Bright" w:hAnsi="Lucida Bright"/>
          <w:lang w:val="en-GB"/>
        </w:rPr>
        <w:t xml:space="preserve"> </w:t>
      </w:r>
      <w:r w:rsidR="00CD54ED" w:rsidRPr="00E53EA8">
        <w:rPr>
          <w:rFonts w:ascii="Lucida Bright" w:hAnsi="Lucida Bright"/>
          <w:lang w:val="en-GB"/>
        </w:rPr>
        <w:t>as well as</w:t>
      </w:r>
      <w:r w:rsidR="00E90C72" w:rsidRPr="00E53EA8">
        <w:rPr>
          <w:rFonts w:ascii="Lucida Bright" w:hAnsi="Lucida Bright"/>
          <w:lang w:val="en-GB"/>
        </w:rPr>
        <w:t xml:space="preserve"> </w:t>
      </w:r>
      <w:r w:rsidR="00330AB8" w:rsidRPr="00E53EA8">
        <w:rPr>
          <w:rFonts w:ascii="Lucida Bright" w:hAnsi="Lucida Bright"/>
          <w:lang w:val="en-GB"/>
        </w:rPr>
        <w:t>management</w:t>
      </w:r>
      <w:r w:rsidR="00D64B7C" w:rsidRPr="00E53EA8">
        <w:rPr>
          <w:rFonts w:ascii="Lucida Bright" w:hAnsi="Lucida Bright"/>
          <w:lang w:val="en-GB"/>
        </w:rPr>
        <w:t>’</w:t>
      </w:r>
      <w:r w:rsidR="00330AB8" w:rsidRPr="00E53EA8">
        <w:rPr>
          <w:rFonts w:ascii="Lucida Bright" w:hAnsi="Lucida Bright"/>
          <w:lang w:val="en-GB"/>
        </w:rPr>
        <w:t xml:space="preserve">s use of a </w:t>
      </w:r>
      <w:r w:rsidR="00D64B7C" w:rsidRPr="00E53EA8">
        <w:rPr>
          <w:rFonts w:ascii="Lucida Bright" w:hAnsi="Lucida Bright"/>
          <w:lang w:val="en-GB"/>
        </w:rPr>
        <w:t>‘</w:t>
      </w:r>
      <w:r w:rsidR="00330AB8" w:rsidRPr="00E53EA8">
        <w:rPr>
          <w:rFonts w:ascii="Lucida Bright" w:hAnsi="Lucida Bright"/>
          <w:lang w:val="en-GB"/>
        </w:rPr>
        <w:t>soft</w:t>
      </w:r>
      <w:r w:rsidR="00D64B7C" w:rsidRPr="00E53EA8">
        <w:rPr>
          <w:rFonts w:ascii="Lucida Bright" w:hAnsi="Lucida Bright"/>
          <w:lang w:val="en-GB"/>
        </w:rPr>
        <w:t>’</w:t>
      </w:r>
      <w:r w:rsidR="00330AB8" w:rsidRPr="00E53EA8">
        <w:rPr>
          <w:rFonts w:ascii="Lucida Bright" w:hAnsi="Lucida Bright"/>
          <w:lang w:val="en-GB"/>
        </w:rPr>
        <w:t xml:space="preserve"> </w:t>
      </w:r>
      <w:proofErr w:type="spellStart"/>
      <w:r w:rsidR="00330AB8" w:rsidRPr="00E53EA8">
        <w:rPr>
          <w:rFonts w:ascii="Lucida Bright" w:hAnsi="Lucida Bright"/>
          <w:lang w:val="en-GB"/>
        </w:rPr>
        <w:t>armantarium</w:t>
      </w:r>
      <w:proofErr w:type="spellEnd"/>
      <w:r w:rsidR="00330AB8" w:rsidRPr="00E53EA8">
        <w:rPr>
          <w:rFonts w:ascii="Lucida Bright" w:hAnsi="Lucida Bright"/>
          <w:lang w:val="en-GB"/>
        </w:rPr>
        <w:t xml:space="preserve"> to change or control these</w:t>
      </w:r>
      <w:r w:rsidR="00B655F3" w:rsidRPr="00E53EA8">
        <w:rPr>
          <w:rFonts w:ascii="Lucida Bright" w:hAnsi="Lucida Bright"/>
          <w:lang w:val="en-GB"/>
        </w:rPr>
        <w:t>.</w:t>
      </w:r>
    </w:p>
    <w:p w:rsidR="00F4594F" w:rsidRPr="00E53EA8" w:rsidRDefault="00F4594F" w:rsidP="006F2AD3">
      <w:pPr>
        <w:pStyle w:val="text"/>
        <w:spacing w:after="0"/>
        <w:rPr>
          <w:rFonts w:ascii="Lucida Bright" w:hAnsi="Lucida Bright"/>
          <w:lang w:val="en-GB"/>
        </w:rPr>
      </w:pPr>
    </w:p>
    <w:p w:rsidR="001D0FE2" w:rsidRPr="00E53EA8" w:rsidRDefault="0075799F" w:rsidP="006F2AD3">
      <w:pPr>
        <w:pStyle w:val="text"/>
        <w:spacing w:after="0"/>
        <w:rPr>
          <w:rFonts w:ascii="Lucida Bright" w:hAnsi="Lucida Bright"/>
          <w:lang w:val="en-GB"/>
        </w:rPr>
      </w:pPr>
      <w:r w:rsidRPr="00E53EA8">
        <w:rPr>
          <w:rFonts w:ascii="Lucida Bright" w:hAnsi="Lucida Bright"/>
          <w:lang w:val="en-GB"/>
        </w:rPr>
        <w:t>Alongside t</w:t>
      </w:r>
      <w:r w:rsidR="009F28F5" w:rsidRPr="00E53EA8">
        <w:rPr>
          <w:rFonts w:ascii="Lucida Bright" w:hAnsi="Lucida Bright"/>
          <w:lang w:val="en-GB"/>
        </w:rPr>
        <w:t xml:space="preserve">he explosion in </w:t>
      </w:r>
      <w:proofErr w:type="spellStart"/>
      <w:r w:rsidR="009F28F5" w:rsidRPr="00E53EA8">
        <w:rPr>
          <w:rFonts w:ascii="Lucida Bright" w:hAnsi="Lucida Bright"/>
          <w:lang w:val="en-GB"/>
        </w:rPr>
        <w:t>managerialist</w:t>
      </w:r>
      <w:proofErr w:type="spellEnd"/>
      <w:r w:rsidR="009F28F5" w:rsidRPr="00E53EA8">
        <w:rPr>
          <w:rFonts w:ascii="Lucida Bright" w:hAnsi="Lucida Bright"/>
          <w:lang w:val="en-GB"/>
        </w:rPr>
        <w:t xml:space="preserve"> understandings of culture, </w:t>
      </w:r>
      <w:r w:rsidRPr="00E53EA8">
        <w:rPr>
          <w:rFonts w:ascii="Lucida Bright" w:hAnsi="Lucida Bright"/>
          <w:lang w:val="en-GB"/>
        </w:rPr>
        <w:t xml:space="preserve">organizational culture </w:t>
      </w:r>
      <w:r w:rsidR="00CD54ED" w:rsidRPr="00E53EA8">
        <w:rPr>
          <w:rFonts w:ascii="Lucida Bright" w:hAnsi="Lucida Bright"/>
          <w:lang w:val="en-GB"/>
        </w:rPr>
        <w:t xml:space="preserve">and symbolism </w:t>
      </w:r>
      <w:r w:rsidRPr="00E53EA8">
        <w:rPr>
          <w:rFonts w:ascii="Lucida Bright" w:hAnsi="Lucida Bright"/>
          <w:lang w:val="en-GB"/>
        </w:rPr>
        <w:t xml:space="preserve">also burst onto the academic scene of organizational studies </w:t>
      </w:r>
      <w:r w:rsidR="00CD54ED" w:rsidRPr="00E53EA8">
        <w:rPr>
          <w:rFonts w:ascii="Lucida Bright" w:hAnsi="Lucida Bright"/>
          <w:lang w:val="en-GB"/>
        </w:rPr>
        <w:t xml:space="preserve">in roughly the same period </w:t>
      </w:r>
      <w:r w:rsidRPr="00E53EA8">
        <w:rPr>
          <w:rFonts w:ascii="Lucida Bright" w:hAnsi="Lucida Bright"/>
          <w:lang w:val="en-GB"/>
        </w:rPr>
        <w:t>with the publication of several key books and special issues of journals</w:t>
      </w:r>
      <w:r w:rsidR="00B02D57" w:rsidRPr="00E53EA8">
        <w:rPr>
          <w:rFonts w:ascii="Lucida Bright" w:hAnsi="Lucida Bright"/>
          <w:lang w:val="en-GB"/>
        </w:rPr>
        <w:t xml:space="preserve"> (Barley, Meyer &amp; Gash 1988)</w:t>
      </w:r>
      <w:r w:rsidRPr="00E53EA8">
        <w:rPr>
          <w:rFonts w:ascii="Lucida Bright" w:hAnsi="Lucida Bright"/>
          <w:lang w:val="en-GB"/>
        </w:rPr>
        <w:t xml:space="preserve">. </w:t>
      </w:r>
      <w:r w:rsidR="004156F0" w:rsidRPr="00E53EA8">
        <w:rPr>
          <w:rFonts w:ascii="Lucida Bright" w:hAnsi="Lucida Bright"/>
          <w:lang w:val="en-GB"/>
        </w:rPr>
        <w:t xml:space="preserve">Rather than </w:t>
      </w:r>
      <w:r w:rsidR="001B011A" w:rsidRPr="00E53EA8">
        <w:rPr>
          <w:rFonts w:ascii="Lucida Bright" w:hAnsi="Lucida Bright"/>
          <w:lang w:val="en-GB"/>
        </w:rPr>
        <w:t>embracing culture as a tool of management</w:t>
      </w:r>
      <w:r w:rsidR="004156F0" w:rsidRPr="00E53EA8">
        <w:rPr>
          <w:rFonts w:ascii="Lucida Bright" w:hAnsi="Lucida Bright"/>
          <w:lang w:val="en-GB"/>
        </w:rPr>
        <w:t xml:space="preserve">, </w:t>
      </w:r>
      <w:r w:rsidR="00330AB8" w:rsidRPr="00E53EA8">
        <w:rPr>
          <w:rFonts w:ascii="Lucida Bright" w:hAnsi="Lucida Bright"/>
          <w:lang w:val="en-GB"/>
        </w:rPr>
        <w:t>organizational scholars</w:t>
      </w:r>
      <w:r w:rsidR="004156F0" w:rsidRPr="00E53EA8">
        <w:rPr>
          <w:rFonts w:ascii="Lucida Bright" w:hAnsi="Lucida Bright"/>
          <w:lang w:val="en-GB"/>
        </w:rPr>
        <w:t xml:space="preserve"> heralded culture as a new paradigm in organization studies.</w:t>
      </w:r>
      <w:r w:rsidR="00330AB8" w:rsidRPr="00E53EA8">
        <w:rPr>
          <w:rFonts w:ascii="Lucida Bright" w:hAnsi="Lucida Bright"/>
          <w:lang w:val="en-GB"/>
        </w:rPr>
        <w:t xml:space="preserve"> </w:t>
      </w:r>
      <w:r w:rsidR="004156F0" w:rsidRPr="00E53EA8">
        <w:rPr>
          <w:rFonts w:ascii="Lucida Bright" w:hAnsi="Lucida Bright"/>
          <w:lang w:val="en-GB"/>
        </w:rPr>
        <w:t xml:space="preserve">For them, </w:t>
      </w:r>
      <w:r w:rsidR="009F28F5" w:rsidRPr="00E53EA8">
        <w:rPr>
          <w:rFonts w:ascii="Lucida Bright" w:hAnsi="Lucida Bright"/>
          <w:lang w:val="en-GB"/>
        </w:rPr>
        <w:t xml:space="preserve">the notion of culture </w:t>
      </w:r>
      <w:r w:rsidR="00376F3F" w:rsidRPr="00E53EA8">
        <w:rPr>
          <w:rFonts w:ascii="Lucida Bright" w:hAnsi="Lucida Bright"/>
          <w:lang w:val="en-GB"/>
        </w:rPr>
        <w:t xml:space="preserve">constituted, not a </w:t>
      </w:r>
      <w:r w:rsidR="00D64B7C" w:rsidRPr="00E53EA8">
        <w:rPr>
          <w:rFonts w:ascii="Lucida Bright" w:hAnsi="Lucida Bright"/>
          <w:lang w:val="en-GB"/>
        </w:rPr>
        <w:t>‘</w:t>
      </w:r>
      <w:r w:rsidR="00376F3F" w:rsidRPr="00E53EA8">
        <w:rPr>
          <w:rFonts w:ascii="Lucida Bright" w:hAnsi="Lucida Bright"/>
          <w:lang w:val="en-GB"/>
        </w:rPr>
        <w:t>variable</w:t>
      </w:r>
      <w:r w:rsidR="00D64B7C" w:rsidRPr="00E53EA8">
        <w:rPr>
          <w:rFonts w:ascii="Lucida Bright" w:hAnsi="Lucida Bright"/>
          <w:lang w:val="en-GB"/>
        </w:rPr>
        <w:t>’</w:t>
      </w:r>
      <w:r w:rsidR="00376F3F" w:rsidRPr="00E53EA8">
        <w:rPr>
          <w:rFonts w:ascii="Lucida Bright" w:hAnsi="Lucida Bright"/>
          <w:lang w:val="en-GB"/>
        </w:rPr>
        <w:t xml:space="preserve"> that could be measured and managed, but a </w:t>
      </w:r>
      <w:r w:rsidR="00D64B7C" w:rsidRPr="00E53EA8">
        <w:rPr>
          <w:rFonts w:ascii="Lucida Bright" w:hAnsi="Lucida Bright"/>
          <w:lang w:val="en-GB"/>
        </w:rPr>
        <w:t>‘</w:t>
      </w:r>
      <w:r w:rsidR="00376F3F" w:rsidRPr="00E53EA8">
        <w:rPr>
          <w:rFonts w:ascii="Lucida Bright" w:hAnsi="Lucida Bright"/>
          <w:lang w:val="en-GB"/>
        </w:rPr>
        <w:t>root metaphor</w:t>
      </w:r>
      <w:r w:rsidR="00D64B7C" w:rsidRPr="00E53EA8">
        <w:rPr>
          <w:rFonts w:ascii="Lucida Bright" w:hAnsi="Lucida Bright"/>
          <w:lang w:val="en-GB"/>
        </w:rPr>
        <w:t>’</w:t>
      </w:r>
      <w:r w:rsidR="00376F3F" w:rsidRPr="00E53EA8">
        <w:rPr>
          <w:rFonts w:ascii="Lucida Bright" w:hAnsi="Lucida Bright"/>
          <w:lang w:val="en-GB"/>
        </w:rPr>
        <w:t xml:space="preserve"> </w:t>
      </w:r>
      <w:r w:rsidR="001B011A" w:rsidRPr="00E53EA8">
        <w:rPr>
          <w:rFonts w:ascii="Lucida Bright" w:hAnsi="Lucida Bright"/>
          <w:lang w:val="en-GB"/>
        </w:rPr>
        <w:t xml:space="preserve">for interpreting and analyzing organizations </w:t>
      </w:r>
      <w:r w:rsidR="00376F3F" w:rsidRPr="00E53EA8">
        <w:rPr>
          <w:rFonts w:ascii="Lucida Bright" w:hAnsi="Lucida Bright"/>
          <w:lang w:val="en-GB"/>
        </w:rPr>
        <w:t>(</w:t>
      </w:r>
      <w:proofErr w:type="spellStart"/>
      <w:r w:rsidR="00376F3F" w:rsidRPr="00E53EA8">
        <w:rPr>
          <w:rFonts w:ascii="Lucida Bright" w:hAnsi="Lucida Bright"/>
          <w:lang w:val="en-GB"/>
        </w:rPr>
        <w:t>Smircich</w:t>
      </w:r>
      <w:proofErr w:type="spellEnd"/>
      <w:r w:rsidR="00376F3F" w:rsidRPr="00E53EA8">
        <w:rPr>
          <w:rFonts w:ascii="Lucida Bright" w:hAnsi="Lucida Bright"/>
          <w:lang w:val="en-GB"/>
        </w:rPr>
        <w:t xml:space="preserve"> 1983). It </w:t>
      </w:r>
      <w:r w:rsidRPr="00E53EA8">
        <w:rPr>
          <w:rFonts w:ascii="Lucida Bright" w:hAnsi="Lucida Bright"/>
          <w:lang w:val="en-GB"/>
        </w:rPr>
        <w:t>served as a vehicle to renew their interest in processes of meaning-making in organizations and subjective dimensions of organizational life (</w:t>
      </w:r>
      <w:proofErr w:type="spellStart"/>
      <w:r w:rsidRPr="00E53EA8">
        <w:rPr>
          <w:rFonts w:ascii="Lucida Bright" w:hAnsi="Lucida Bright"/>
          <w:lang w:val="en-GB"/>
        </w:rPr>
        <w:t>Yanow</w:t>
      </w:r>
      <w:proofErr w:type="spellEnd"/>
      <w:r w:rsidRPr="00E53EA8">
        <w:rPr>
          <w:rFonts w:ascii="Lucida Bright" w:hAnsi="Lucida Bright"/>
          <w:lang w:val="en-GB"/>
        </w:rPr>
        <w:t xml:space="preserve"> and Ybema 2011). </w:t>
      </w:r>
      <w:r w:rsidR="004156F0" w:rsidRPr="00E53EA8">
        <w:rPr>
          <w:rFonts w:ascii="Lucida Bright" w:hAnsi="Lucida Bright"/>
          <w:lang w:val="en-GB"/>
        </w:rPr>
        <w:t>Despite earlier symbol-sensitive studies of, for instance, bureaucracy in the 1950s and 1960s (e.g.</w:t>
      </w:r>
      <w:r w:rsidR="001B011A" w:rsidRPr="00E53EA8">
        <w:rPr>
          <w:rFonts w:ascii="Lucida Bright" w:hAnsi="Lucida Bright"/>
          <w:lang w:val="en-GB"/>
        </w:rPr>
        <w:t>,</w:t>
      </w:r>
      <w:r w:rsidR="004156F0" w:rsidRPr="00E53EA8">
        <w:rPr>
          <w:rFonts w:ascii="Lucida Bright" w:hAnsi="Lucida Bright"/>
          <w:lang w:val="en-GB"/>
        </w:rPr>
        <w:t xml:space="preserve"> </w:t>
      </w:r>
      <w:proofErr w:type="spellStart"/>
      <w:r w:rsidR="004156F0" w:rsidRPr="00E53EA8">
        <w:rPr>
          <w:rFonts w:ascii="Lucida Bright" w:hAnsi="Lucida Bright"/>
          <w:lang w:val="en-GB"/>
        </w:rPr>
        <w:t>Gouldner</w:t>
      </w:r>
      <w:proofErr w:type="spellEnd"/>
      <w:r w:rsidR="004156F0" w:rsidRPr="00E53EA8">
        <w:rPr>
          <w:rFonts w:ascii="Lucida Bright" w:hAnsi="Lucida Bright"/>
          <w:lang w:val="en-GB"/>
        </w:rPr>
        <w:t xml:space="preserve"> 1954), culture was being </w:t>
      </w:r>
      <w:r w:rsidR="001B011A" w:rsidRPr="00E53EA8">
        <w:rPr>
          <w:rFonts w:ascii="Lucida Bright" w:hAnsi="Lucida Bright"/>
          <w:lang w:val="en-GB"/>
        </w:rPr>
        <w:t>proclaimed</w:t>
      </w:r>
      <w:r w:rsidR="004156F0" w:rsidRPr="00E53EA8">
        <w:rPr>
          <w:rFonts w:ascii="Lucida Bright" w:hAnsi="Lucida Bright"/>
          <w:lang w:val="en-GB"/>
        </w:rPr>
        <w:t xml:space="preserve"> as a </w:t>
      </w:r>
      <w:r w:rsidR="00D64B7C" w:rsidRPr="00E53EA8">
        <w:rPr>
          <w:rFonts w:ascii="Lucida Bright" w:hAnsi="Lucida Bright"/>
          <w:lang w:val="en-GB"/>
        </w:rPr>
        <w:t>‘</w:t>
      </w:r>
      <w:r w:rsidR="004156F0" w:rsidRPr="00E53EA8">
        <w:rPr>
          <w:rFonts w:ascii="Lucida Bright" w:hAnsi="Lucida Bright"/>
          <w:lang w:val="en-GB"/>
        </w:rPr>
        <w:t>new</w:t>
      </w:r>
      <w:r w:rsidR="00D64B7C" w:rsidRPr="00E53EA8">
        <w:rPr>
          <w:rFonts w:ascii="Lucida Bright" w:hAnsi="Lucida Bright"/>
          <w:lang w:val="en-GB"/>
        </w:rPr>
        <w:t>’</w:t>
      </w:r>
      <w:r w:rsidR="004156F0" w:rsidRPr="00E53EA8">
        <w:rPr>
          <w:rFonts w:ascii="Lucida Bright" w:hAnsi="Lucida Bright"/>
          <w:lang w:val="en-GB"/>
        </w:rPr>
        <w:t xml:space="preserve"> way of seeing and understanding organizations. </w:t>
      </w:r>
      <w:r w:rsidRPr="00E53EA8">
        <w:rPr>
          <w:rFonts w:ascii="Lucida Bright" w:hAnsi="Lucida Bright"/>
          <w:lang w:val="en-GB"/>
        </w:rPr>
        <w:t>Enabled by the concept of culture (Martin and Frost, 2011) t</w:t>
      </w:r>
      <w:r w:rsidR="009F28F5" w:rsidRPr="00E53EA8">
        <w:rPr>
          <w:rFonts w:ascii="Lucida Bright" w:hAnsi="Lucida Bright"/>
          <w:lang w:val="en-GB"/>
        </w:rPr>
        <w:t>he tired tropes of systems and structures could be replaced with the study of ideational and symbolic aspects.</w:t>
      </w:r>
      <w:r w:rsidR="00F14B43" w:rsidRPr="00E53EA8">
        <w:rPr>
          <w:rFonts w:ascii="Lucida Bright" w:hAnsi="Lucida Bright"/>
          <w:lang w:val="en-GB"/>
        </w:rPr>
        <w:t xml:space="preserve"> </w:t>
      </w:r>
      <w:r w:rsidR="009F28F5" w:rsidRPr="00E53EA8">
        <w:rPr>
          <w:rFonts w:ascii="Lucida Bright" w:hAnsi="Lucida Bright"/>
          <w:lang w:val="en-GB"/>
        </w:rPr>
        <w:t xml:space="preserve">Influenced by anthropology and symbolic </w:t>
      </w:r>
      <w:proofErr w:type="spellStart"/>
      <w:r w:rsidR="009F28F5" w:rsidRPr="00E53EA8">
        <w:rPr>
          <w:rFonts w:ascii="Lucida Bright" w:hAnsi="Lucida Bright"/>
          <w:lang w:val="en-GB"/>
        </w:rPr>
        <w:t>interactionism</w:t>
      </w:r>
      <w:proofErr w:type="spellEnd"/>
      <w:r w:rsidR="009F28F5" w:rsidRPr="00E53EA8">
        <w:rPr>
          <w:rFonts w:ascii="Lucida Bright" w:hAnsi="Lucida Bright"/>
          <w:lang w:val="en-GB"/>
        </w:rPr>
        <w:t xml:space="preserve"> (Barley and </w:t>
      </w:r>
      <w:proofErr w:type="spellStart"/>
      <w:r w:rsidR="009F28F5" w:rsidRPr="00E53EA8">
        <w:rPr>
          <w:rFonts w:ascii="Lucida Bright" w:hAnsi="Lucida Bright"/>
          <w:lang w:val="en-GB"/>
        </w:rPr>
        <w:t>Kunda</w:t>
      </w:r>
      <w:proofErr w:type="spellEnd"/>
      <w:r w:rsidR="009F28F5" w:rsidRPr="00E53EA8">
        <w:rPr>
          <w:rFonts w:ascii="Lucida Bright" w:hAnsi="Lucida Bright"/>
          <w:lang w:val="en-GB"/>
        </w:rPr>
        <w:t>, 1992), these scholars sought a paradigm for organizational analysis that allowed them to study values, meanings, symbolism and emotions, topics that had thus far been largely neglected in organizational research.</w:t>
      </w:r>
    </w:p>
    <w:p w:rsidR="00D006EB" w:rsidRPr="00E53EA8" w:rsidRDefault="00D006EB" w:rsidP="006F2AD3">
      <w:pPr>
        <w:pStyle w:val="text"/>
        <w:spacing w:after="0"/>
        <w:rPr>
          <w:rFonts w:ascii="Lucida Bright" w:hAnsi="Lucida Bright"/>
          <w:lang w:val="en-GB"/>
        </w:rPr>
      </w:pPr>
    </w:p>
    <w:p w:rsidR="00D006EB" w:rsidRPr="00E53EA8" w:rsidRDefault="00D006EB" w:rsidP="00F4594F">
      <w:pPr>
        <w:pStyle w:val="text"/>
        <w:spacing w:before="120"/>
        <w:rPr>
          <w:rFonts w:ascii="Lucida Bright" w:hAnsi="Lucida Bright"/>
          <w:i/>
          <w:color w:val="auto"/>
          <w:lang w:val="en-GB"/>
        </w:rPr>
      </w:pPr>
      <w:r w:rsidRPr="00E53EA8">
        <w:rPr>
          <w:rFonts w:ascii="Lucida Bright" w:hAnsi="Lucida Bright"/>
          <w:i/>
          <w:color w:val="auto"/>
          <w:lang w:val="en-GB"/>
        </w:rPr>
        <w:t>The fall of organizational culture</w:t>
      </w:r>
    </w:p>
    <w:p w:rsidR="00D665AA" w:rsidRPr="00E53EA8" w:rsidRDefault="009F28F5" w:rsidP="006F2AD3">
      <w:pPr>
        <w:pStyle w:val="text"/>
        <w:spacing w:after="0"/>
        <w:rPr>
          <w:rFonts w:ascii="Lucida Bright" w:hAnsi="Lucida Bright"/>
          <w:lang w:val="en-GB"/>
        </w:rPr>
      </w:pPr>
      <w:r w:rsidRPr="00E53EA8">
        <w:rPr>
          <w:rFonts w:ascii="Lucida Bright" w:hAnsi="Lucida Bright"/>
          <w:lang w:val="en-GB"/>
        </w:rPr>
        <w:lastRenderedPageBreak/>
        <w:t xml:space="preserve">For a short period of time around the end of the 1980s, cultural perspectives </w:t>
      </w:r>
      <w:r w:rsidR="00D006EB" w:rsidRPr="00E53EA8">
        <w:rPr>
          <w:rFonts w:ascii="Lucida Bright" w:hAnsi="Lucida Bright"/>
          <w:lang w:val="en-GB"/>
        </w:rPr>
        <w:t>almost</w:t>
      </w:r>
      <w:r w:rsidRPr="00E53EA8">
        <w:rPr>
          <w:rFonts w:ascii="Lucida Bright" w:hAnsi="Lucida Bright"/>
          <w:lang w:val="en-GB"/>
        </w:rPr>
        <w:t xml:space="preserve"> dominated management research. This is hardly the case today. What</w:t>
      </w:r>
      <w:r w:rsidR="004156F0" w:rsidRPr="00E53EA8">
        <w:rPr>
          <w:rFonts w:ascii="Lucida Bright" w:hAnsi="Lucida Bright"/>
          <w:lang w:val="en-GB"/>
        </w:rPr>
        <w:t>ever</w:t>
      </w:r>
      <w:r w:rsidRPr="00E53EA8">
        <w:rPr>
          <w:rFonts w:ascii="Lucida Bright" w:hAnsi="Lucida Bright"/>
          <w:lang w:val="en-GB"/>
        </w:rPr>
        <w:t xml:space="preserve"> happened? A telling clue can be found in an article by </w:t>
      </w:r>
      <w:proofErr w:type="spellStart"/>
      <w:r w:rsidRPr="00E53EA8">
        <w:rPr>
          <w:rFonts w:ascii="Lucida Bright" w:hAnsi="Lucida Bright"/>
          <w:lang w:val="en-GB"/>
        </w:rPr>
        <w:t>Calas</w:t>
      </w:r>
      <w:proofErr w:type="spellEnd"/>
      <w:r w:rsidRPr="00E53EA8">
        <w:rPr>
          <w:rFonts w:ascii="Lucida Bright" w:hAnsi="Lucida Bright"/>
          <w:lang w:val="en-GB"/>
        </w:rPr>
        <w:t xml:space="preserve"> &amp; </w:t>
      </w:r>
      <w:proofErr w:type="spellStart"/>
      <w:r w:rsidRPr="00E53EA8">
        <w:rPr>
          <w:rFonts w:ascii="Lucida Bright" w:hAnsi="Lucida Bright"/>
          <w:lang w:val="en-GB"/>
        </w:rPr>
        <w:t>Smircich</w:t>
      </w:r>
      <w:proofErr w:type="spellEnd"/>
      <w:r w:rsidRPr="00E53EA8">
        <w:rPr>
          <w:rFonts w:ascii="Lucida Bright" w:hAnsi="Lucida Bright"/>
          <w:lang w:val="en-GB"/>
        </w:rPr>
        <w:t xml:space="preserve"> from 1987. The title itself is revealing: </w:t>
      </w:r>
      <w:r w:rsidR="00D64B7C" w:rsidRPr="00E53EA8">
        <w:rPr>
          <w:rFonts w:ascii="Lucida Bright" w:hAnsi="Lucida Bright"/>
          <w:lang w:val="en-GB"/>
        </w:rPr>
        <w:t>“</w:t>
      </w:r>
      <w:r w:rsidRPr="00E53EA8">
        <w:rPr>
          <w:rFonts w:ascii="Lucida Bright" w:hAnsi="Lucida Bright"/>
          <w:lang w:val="en-GB"/>
        </w:rPr>
        <w:t>Post-culture: Is the organizational culture literature dominant but dead?</w:t>
      </w:r>
      <w:r w:rsidR="00D64B7C" w:rsidRPr="00E53EA8">
        <w:rPr>
          <w:rFonts w:ascii="Lucida Bright" w:hAnsi="Lucida Bright"/>
          <w:lang w:val="en-GB"/>
        </w:rPr>
        <w:t>”</w:t>
      </w:r>
      <w:r w:rsidRPr="00E53EA8">
        <w:rPr>
          <w:rFonts w:ascii="Lucida Bright" w:hAnsi="Lucida Bright"/>
          <w:lang w:val="en-GB"/>
        </w:rPr>
        <w:t xml:space="preserve"> </w:t>
      </w:r>
      <w:r w:rsidR="00C2718B" w:rsidRPr="00E53EA8">
        <w:rPr>
          <w:rFonts w:ascii="Lucida Bright" w:hAnsi="Lucida Bright"/>
          <w:lang w:val="en-GB"/>
        </w:rPr>
        <w:t xml:space="preserve">Organizational culture did not </w:t>
      </w:r>
      <w:r w:rsidR="00E0174B" w:rsidRPr="00E53EA8">
        <w:rPr>
          <w:rFonts w:ascii="Lucida Bright" w:hAnsi="Lucida Bright"/>
          <w:lang w:val="en-GB"/>
        </w:rPr>
        <w:t xml:space="preserve">fully </w:t>
      </w:r>
      <w:r w:rsidR="00C2718B" w:rsidRPr="00E53EA8">
        <w:rPr>
          <w:rFonts w:ascii="Lucida Bright" w:hAnsi="Lucida Bright"/>
          <w:lang w:val="en-GB"/>
        </w:rPr>
        <w:t xml:space="preserve">live up to its promise as a new, paradigm-shifting metaphor in the field of organizational studies, because, as </w:t>
      </w:r>
      <w:proofErr w:type="spellStart"/>
      <w:r w:rsidRPr="00E53EA8">
        <w:rPr>
          <w:rFonts w:ascii="Lucida Bright" w:hAnsi="Lucida Bright"/>
          <w:lang w:val="en-GB"/>
        </w:rPr>
        <w:t>Calas</w:t>
      </w:r>
      <w:proofErr w:type="spellEnd"/>
      <w:r w:rsidRPr="00E53EA8">
        <w:rPr>
          <w:rFonts w:ascii="Lucida Bright" w:hAnsi="Lucida Bright"/>
          <w:lang w:val="en-GB"/>
        </w:rPr>
        <w:t xml:space="preserve"> &amp; </w:t>
      </w:r>
      <w:proofErr w:type="spellStart"/>
      <w:r w:rsidRPr="00E53EA8">
        <w:rPr>
          <w:rFonts w:ascii="Lucida Bright" w:hAnsi="Lucida Bright"/>
          <w:lang w:val="en-GB"/>
        </w:rPr>
        <w:t>Smirchich</w:t>
      </w:r>
      <w:proofErr w:type="spellEnd"/>
      <w:r w:rsidRPr="00E53EA8">
        <w:rPr>
          <w:rFonts w:ascii="Lucida Bright" w:hAnsi="Lucida Bright"/>
          <w:lang w:val="en-GB"/>
        </w:rPr>
        <w:t xml:space="preserve"> point out</w:t>
      </w:r>
      <w:r w:rsidR="00C2718B" w:rsidRPr="00E53EA8">
        <w:rPr>
          <w:rFonts w:ascii="Lucida Bright" w:hAnsi="Lucida Bright"/>
          <w:lang w:val="en-GB"/>
        </w:rPr>
        <w:t>,</w:t>
      </w:r>
      <w:r w:rsidRPr="00E53EA8">
        <w:rPr>
          <w:rFonts w:ascii="Lucida Bright" w:hAnsi="Lucida Bright"/>
          <w:lang w:val="en-GB"/>
        </w:rPr>
        <w:t xml:space="preserve"> the culture-as-variable view was the predominant approach to culture during this time</w:t>
      </w:r>
      <w:r w:rsidR="00E0174B" w:rsidRPr="00E53EA8">
        <w:rPr>
          <w:rFonts w:ascii="Lucida Bright" w:hAnsi="Lucida Bright"/>
          <w:lang w:val="en-GB"/>
        </w:rPr>
        <w:t xml:space="preserve">, crowding out of the culture-as-root metaphor. Notwithstanding </w:t>
      </w:r>
      <w:r w:rsidR="003241D8" w:rsidRPr="00E53EA8">
        <w:rPr>
          <w:rFonts w:ascii="Lucida Bright" w:hAnsi="Lucida Bright"/>
          <w:lang w:val="en-GB"/>
        </w:rPr>
        <w:t xml:space="preserve">some </w:t>
      </w:r>
      <w:r w:rsidR="00A52715" w:rsidRPr="00E53EA8">
        <w:rPr>
          <w:rFonts w:ascii="Lucida Bright" w:hAnsi="Lucida Bright"/>
          <w:lang w:val="en-GB"/>
        </w:rPr>
        <w:t>solid new work</w:t>
      </w:r>
      <w:r w:rsidR="00E0174B" w:rsidRPr="00E53EA8">
        <w:rPr>
          <w:rFonts w:ascii="Lucida Bright" w:hAnsi="Lucida Bright"/>
          <w:lang w:val="en-GB"/>
        </w:rPr>
        <w:t>, o</w:t>
      </w:r>
      <w:r w:rsidR="00C2718B" w:rsidRPr="00E53EA8">
        <w:rPr>
          <w:rFonts w:ascii="Lucida Bright" w:hAnsi="Lucida Bright"/>
          <w:lang w:val="en-GB"/>
        </w:rPr>
        <w:t xml:space="preserve">bjectivist and managerial ways of thinking thus </w:t>
      </w:r>
      <w:r w:rsidR="008F1253" w:rsidRPr="00E53EA8">
        <w:rPr>
          <w:rFonts w:ascii="Lucida Bright" w:hAnsi="Lucida Bright"/>
          <w:lang w:val="en-GB"/>
        </w:rPr>
        <w:t xml:space="preserve">showed to be </w:t>
      </w:r>
      <w:r w:rsidR="00C2718B" w:rsidRPr="00E53EA8">
        <w:rPr>
          <w:rFonts w:ascii="Lucida Bright" w:hAnsi="Lucida Bright"/>
          <w:lang w:val="en-GB"/>
        </w:rPr>
        <w:t>persist</w:t>
      </w:r>
      <w:r w:rsidR="008F1253" w:rsidRPr="00E53EA8">
        <w:rPr>
          <w:rFonts w:ascii="Lucida Bright" w:hAnsi="Lucida Bright"/>
          <w:lang w:val="en-GB"/>
        </w:rPr>
        <w:t>ent</w:t>
      </w:r>
      <w:r w:rsidR="00E0174B" w:rsidRPr="00E53EA8">
        <w:rPr>
          <w:rFonts w:ascii="Lucida Bright" w:hAnsi="Lucida Bright"/>
          <w:lang w:val="en-GB"/>
        </w:rPr>
        <w:t xml:space="preserve"> and,</w:t>
      </w:r>
      <w:r w:rsidRPr="00E53EA8">
        <w:rPr>
          <w:rFonts w:ascii="Lucida Bright" w:hAnsi="Lucida Bright"/>
          <w:lang w:val="en-GB"/>
        </w:rPr>
        <w:t xml:space="preserve"> </w:t>
      </w:r>
      <w:r w:rsidR="00E0174B" w:rsidRPr="00E53EA8">
        <w:rPr>
          <w:rFonts w:ascii="Lucida Bright" w:hAnsi="Lucida Bright"/>
          <w:lang w:val="en-GB"/>
        </w:rPr>
        <w:t>i</w:t>
      </w:r>
      <w:r w:rsidR="008F1253" w:rsidRPr="00E53EA8">
        <w:rPr>
          <w:rFonts w:ascii="Lucida Bright" w:hAnsi="Lucida Bright"/>
          <w:lang w:val="en-GB"/>
        </w:rPr>
        <w:t xml:space="preserve">n a critical sense, </w:t>
      </w:r>
      <w:r w:rsidR="003241D8" w:rsidRPr="00E53EA8">
        <w:rPr>
          <w:rFonts w:ascii="Lucida Bright" w:hAnsi="Lucida Bright"/>
          <w:lang w:val="en-GB"/>
        </w:rPr>
        <w:t xml:space="preserve">organizational </w:t>
      </w:r>
      <w:r w:rsidR="008F1253" w:rsidRPr="00E53EA8">
        <w:rPr>
          <w:rFonts w:ascii="Lucida Bright" w:hAnsi="Lucida Bright"/>
          <w:lang w:val="en-GB"/>
        </w:rPr>
        <w:t>c</w:t>
      </w:r>
      <w:r w:rsidR="00C2718B" w:rsidRPr="00E53EA8">
        <w:rPr>
          <w:rFonts w:ascii="Lucida Bright" w:hAnsi="Lucida Bright"/>
          <w:lang w:val="en-GB"/>
        </w:rPr>
        <w:t xml:space="preserve">ulture </w:t>
      </w:r>
      <w:r w:rsidR="003241D8" w:rsidRPr="00E53EA8">
        <w:rPr>
          <w:rFonts w:ascii="Lucida Bright" w:hAnsi="Lucida Bright"/>
          <w:lang w:val="en-GB"/>
        </w:rPr>
        <w:t xml:space="preserve">as a new concept </w:t>
      </w:r>
      <w:r w:rsidR="00E0174B" w:rsidRPr="00E53EA8">
        <w:rPr>
          <w:rFonts w:ascii="Lucida Bright" w:hAnsi="Lucida Bright"/>
          <w:lang w:val="en-GB"/>
        </w:rPr>
        <w:t xml:space="preserve">proved to be </w:t>
      </w:r>
      <w:r w:rsidR="008F1253" w:rsidRPr="00E53EA8">
        <w:rPr>
          <w:rFonts w:ascii="Lucida Bright" w:hAnsi="Lucida Bright"/>
          <w:lang w:val="en-GB"/>
        </w:rPr>
        <w:t>intellectually dead.</w:t>
      </w:r>
    </w:p>
    <w:p w:rsidR="00F4594F" w:rsidRPr="00E53EA8" w:rsidRDefault="00F4594F" w:rsidP="006F2AD3">
      <w:pPr>
        <w:pStyle w:val="text"/>
        <w:spacing w:after="0"/>
        <w:rPr>
          <w:rFonts w:ascii="Lucida Bright" w:hAnsi="Lucida Bright"/>
          <w:lang w:val="en-GB"/>
        </w:rPr>
      </w:pPr>
    </w:p>
    <w:p w:rsidR="001D0FE2" w:rsidRPr="00E53EA8" w:rsidRDefault="00A52715" w:rsidP="006F2AD3">
      <w:pPr>
        <w:pStyle w:val="text"/>
        <w:spacing w:after="0"/>
        <w:rPr>
          <w:rFonts w:ascii="Lucida Bright" w:eastAsia="Lucida Bright" w:hAnsi="Lucida Bright" w:cs="Lucida Bright"/>
          <w:lang w:val="en-GB"/>
        </w:rPr>
      </w:pPr>
      <w:r w:rsidRPr="00E53EA8">
        <w:rPr>
          <w:rFonts w:ascii="Lucida Bright" w:hAnsi="Lucida Bright"/>
          <w:lang w:val="en-GB"/>
        </w:rPr>
        <w:t>If not intellectually dead, managerial interest in culture was also bound to die. I</w:t>
      </w:r>
      <w:r w:rsidR="009F28F5" w:rsidRPr="00E53EA8">
        <w:rPr>
          <w:rFonts w:ascii="Lucida Bright" w:hAnsi="Lucida Bright"/>
          <w:lang w:val="en-GB"/>
        </w:rPr>
        <w:t>t was clear from relatively early on that cultures were difficult to control and design from a management point of view</w:t>
      </w:r>
      <w:r w:rsidRPr="00E53EA8">
        <w:rPr>
          <w:rFonts w:ascii="Lucida Bright" w:hAnsi="Lucida Bright"/>
          <w:lang w:val="en-GB"/>
        </w:rPr>
        <w:t>, which</w:t>
      </w:r>
      <w:r w:rsidR="009F28F5" w:rsidRPr="00E53EA8">
        <w:rPr>
          <w:rFonts w:ascii="Lucida Bright" w:hAnsi="Lucida Bright"/>
          <w:lang w:val="en-GB"/>
        </w:rPr>
        <w:t xml:space="preserve"> ultimately undermined the culture perspective</w:t>
      </w:r>
      <w:r w:rsidR="00D64B7C" w:rsidRPr="00E53EA8">
        <w:rPr>
          <w:rFonts w:ascii="Lucida Bright" w:hAnsi="Lucida Bright"/>
          <w:lang w:val="en-GB"/>
        </w:rPr>
        <w:t>’</w:t>
      </w:r>
      <w:r w:rsidR="009F28F5" w:rsidRPr="00E53EA8">
        <w:rPr>
          <w:rFonts w:ascii="Lucida Bright" w:hAnsi="Lucida Bright"/>
          <w:lang w:val="en-GB"/>
        </w:rPr>
        <w:t>s claim to be a practical tool for management.</w:t>
      </w:r>
      <w:r w:rsidR="003241D8" w:rsidRPr="00E53EA8">
        <w:rPr>
          <w:rFonts w:ascii="Lucida Bright" w:hAnsi="Lucida Bright"/>
          <w:lang w:val="en-GB"/>
        </w:rPr>
        <w:t xml:space="preserve"> </w:t>
      </w:r>
      <w:r w:rsidR="001067A5" w:rsidRPr="00E53EA8">
        <w:rPr>
          <w:rFonts w:ascii="Lucida Bright" w:hAnsi="Lucida Bright"/>
          <w:lang w:val="en-GB"/>
        </w:rPr>
        <w:t>T</w:t>
      </w:r>
      <w:r w:rsidR="009F28F5" w:rsidRPr="00E53EA8">
        <w:rPr>
          <w:rFonts w:ascii="Lucida Bright" w:hAnsi="Lucida Bright"/>
          <w:lang w:val="en-GB"/>
        </w:rPr>
        <w:t>he fall of Japanese management styles</w:t>
      </w:r>
      <w:r w:rsidR="001067A5" w:rsidRPr="00E53EA8">
        <w:rPr>
          <w:rFonts w:ascii="Lucida Bright" w:hAnsi="Lucida Bright"/>
          <w:lang w:val="en-GB"/>
        </w:rPr>
        <w:t xml:space="preserve"> further discredited this claim</w:t>
      </w:r>
      <w:r w:rsidR="009F28F5" w:rsidRPr="00E53EA8">
        <w:rPr>
          <w:rFonts w:ascii="Lucida Bright" w:hAnsi="Lucida Bright"/>
          <w:lang w:val="en-GB"/>
        </w:rPr>
        <w:t xml:space="preserve">. </w:t>
      </w:r>
      <w:r w:rsidR="00D665AA" w:rsidRPr="00E53EA8">
        <w:rPr>
          <w:rFonts w:ascii="Lucida Bright" w:hAnsi="Lucida Bright"/>
          <w:lang w:val="en-GB"/>
        </w:rPr>
        <w:t xml:space="preserve">While </w:t>
      </w:r>
      <w:r w:rsidR="009F28F5" w:rsidRPr="00E53EA8">
        <w:rPr>
          <w:rFonts w:ascii="Lucida Bright" w:hAnsi="Lucida Bright"/>
          <w:lang w:val="en-GB"/>
        </w:rPr>
        <w:t xml:space="preserve">American business was perceived to be in crisis in the early eighties </w:t>
      </w:r>
      <w:r w:rsidR="001067A5" w:rsidRPr="00E53EA8">
        <w:rPr>
          <w:rFonts w:ascii="Lucida Bright" w:hAnsi="Lucida Bright"/>
          <w:lang w:val="en-GB"/>
        </w:rPr>
        <w:t>a</w:t>
      </w:r>
      <w:r w:rsidR="00D665AA" w:rsidRPr="00E53EA8">
        <w:rPr>
          <w:rFonts w:ascii="Lucida Bright" w:hAnsi="Lucida Bright"/>
          <w:lang w:val="en-GB"/>
        </w:rPr>
        <w:t xml:space="preserve">nd </w:t>
      </w:r>
      <w:r w:rsidR="009F28F5" w:rsidRPr="00E53EA8">
        <w:rPr>
          <w:rFonts w:ascii="Lucida Bright" w:hAnsi="Lucida Bright"/>
          <w:lang w:val="en-GB"/>
        </w:rPr>
        <w:t>Japanese management was understood as the difference between American stagnation and Japanese success</w:t>
      </w:r>
      <w:r w:rsidR="00163E30" w:rsidRPr="00E53EA8">
        <w:rPr>
          <w:rFonts w:ascii="Lucida Bright" w:hAnsi="Lucida Bright"/>
          <w:lang w:val="en-GB"/>
        </w:rPr>
        <w:t xml:space="preserve">, by </w:t>
      </w:r>
      <w:r w:rsidR="009F28F5" w:rsidRPr="00E53EA8">
        <w:rPr>
          <w:rFonts w:ascii="Lucida Bright" w:hAnsi="Lucida Bright"/>
          <w:lang w:val="en-GB"/>
        </w:rPr>
        <w:t xml:space="preserve">the end of the 1980s, the roles had been reversed. American business was experiencing a revival, </w:t>
      </w:r>
      <w:proofErr w:type="spellStart"/>
      <w:r w:rsidR="009F28F5" w:rsidRPr="00E53EA8">
        <w:rPr>
          <w:rFonts w:ascii="Lucida Bright" w:hAnsi="Lucida Bright"/>
          <w:lang w:val="en-GB"/>
        </w:rPr>
        <w:t>centered</w:t>
      </w:r>
      <w:proofErr w:type="spellEnd"/>
      <w:r w:rsidR="009F28F5" w:rsidRPr="00E53EA8">
        <w:rPr>
          <w:rFonts w:ascii="Lucida Bright" w:hAnsi="Lucida Bright"/>
          <w:lang w:val="en-GB"/>
        </w:rPr>
        <w:t xml:space="preserve"> on Silicon Valley, and Japanese business was starting to stagnate; a stagnation that to some extent was blamed on the Japanese management style</w:t>
      </w:r>
      <w:r w:rsidRPr="00E53EA8">
        <w:rPr>
          <w:rFonts w:ascii="Lucida Bright" w:hAnsi="Lucida Bright"/>
          <w:lang w:val="en-GB"/>
        </w:rPr>
        <w:t xml:space="preserve"> and the rigidity of </w:t>
      </w:r>
      <w:r w:rsidR="00D64B7C" w:rsidRPr="00E53EA8">
        <w:rPr>
          <w:rFonts w:ascii="Lucida Bright" w:hAnsi="Lucida Bright"/>
          <w:lang w:val="en-GB"/>
        </w:rPr>
        <w:t>‘</w:t>
      </w:r>
      <w:r w:rsidRPr="00E53EA8">
        <w:rPr>
          <w:rFonts w:ascii="Lucida Bright" w:hAnsi="Lucida Bright"/>
          <w:lang w:val="en-GB"/>
        </w:rPr>
        <w:t>strong</w:t>
      </w:r>
      <w:r w:rsidR="00D64B7C" w:rsidRPr="00E53EA8">
        <w:rPr>
          <w:rFonts w:ascii="Lucida Bright" w:hAnsi="Lucida Bright"/>
          <w:lang w:val="en-GB"/>
        </w:rPr>
        <w:t>’</w:t>
      </w:r>
      <w:r w:rsidRPr="00E53EA8">
        <w:rPr>
          <w:rFonts w:ascii="Lucida Bright" w:hAnsi="Lucida Bright"/>
          <w:lang w:val="en-GB"/>
        </w:rPr>
        <w:t xml:space="preserve"> </w:t>
      </w:r>
      <w:r w:rsidR="001C612B" w:rsidRPr="00E53EA8">
        <w:rPr>
          <w:rFonts w:ascii="Lucida Bright" w:hAnsi="Lucida Bright"/>
          <w:lang w:val="en-GB"/>
        </w:rPr>
        <w:t xml:space="preserve">corporate </w:t>
      </w:r>
      <w:r w:rsidRPr="00E53EA8">
        <w:rPr>
          <w:rFonts w:ascii="Lucida Bright" w:hAnsi="Lucida Bright"/>
          <w:lang w:val="en-GB"/>
        </w:rPr>
        <w:t>culture</w:t>
      </w:r>
      <w:r w:rsidR="001C612B" w:rsidRPr="00E53EA8">
        <w:rPr>
          <w:rFonts w:ascii="Lucida Bright" w:hAnsi="Lucida Bright"/>
          <w:lang w:val="en-GB"/>
        </w:rPr>
        <w:t>s</w:t>
      </w:r>
      <w:r w:rsidR="009F28F5" w:rsidRPr="00E53EA8">
        <w:rPr>
          <w:rFonts w:ascii="Lucida Bright" w:hAnsi="Lucida Bright"/>
          <w:lang w:val="en-GB"/>
        </w:rPr>
        <w:t xml:space="preserve">. </w:t>
      </w:r>
    </w:p>
    <w:p w:rsidR="001D0FE2" w:rsidRPr="00E53EA8" w:rsidRDefault="009F28F5" w:rsidP="006F2AD3">
      <w:pPr>
        <w:pStyle w:val="text"/>
        <w:spacing w:after="0"/>
        <w:rPr>
          <w:rFonts w:ascii="Lucida Bright" w:eastAsia="Lucida Bright" w:hAnsi="Lucida Bright" w:cs="Lucida Bright"/>
          <w:lang w:val="en-GB"/>
        </w:rPr>
      </w:pPr>
      <w:r w:rsidRPr="00E53EA8">
        <w:rPr>
          <w:rFonts w:ascii="Lucida Bright" w:hAnsi="Lucida Bright"/>
          <w:lang w:val="en-GB"/>
        </w:rPr>
        <w:t>However, the most important expla</w:t>
      </w:r>
      <w:r w:rsidR="00D006EB" w:rsidRPr="00E53EA8">
        <w:rPr>
          <w:rFonts w:ascii="Lucida Bright" w:hAnsi="Lucida Bright"/>
          <w:lang w:val="en-GB"/>
        </w:rPr>
        <w:t>nation, perhaps, is that it beca</w:t>
      </w:r>
      <w:r w:rsidRPr="00E53EA8">
        <w:rPr>
          <w:rFonts w:ascii="Lucida Bright" w:hAnsi="Lucida Bright"/>
          <w:lang w:val="en-GB"/>
        </w:rPr>
        <w:t>me clear that most organizations do not develop strong and distinctive cultures</w:t>
      </w:r>
      <w:r w:rsidR="001C612B" w:rsidRPr="00E53EA8">
        <w:rPr>
          <w:rFonts w:ascii="Lucida Bright" w:hAnsi="Lucida Bright"/>
          <w:lang w:val="en-GB"/>
        </w:rPr>
        <w:t xml:space="preserve"> at all</w:t>
      </w:r>
      <w:r w:rsidRPr="00E53EA8">
        <w:rPr>
          <w:rFonts w:ascii="Lucida Bright" w:hAnsi="Lucida Bright"/>
          <w:lang w:val="en-GB"/>
        </w:rPr>
        <w:t>. On the contrary, most organizational cultures were perceived to be generic and derivative (Martin et al</w:t>
      </w:r>
      <w:r w:rsidR="00B27582" w:rsidRPr="00E53EA8">
        <w:rPr>
          <w:rFonts w:ascii="Lucida Bright" w:hAnsi="Lucida Bright"/>
          <w:lang w:val="en-GB"/>
        </w:rPr>
        <w:t>.</w:t>
      </w:r>
      <w:r w:rsidRPr="00E53EA8">
        <w:rPr>
          <w:rFonts w:ascii="Lucida Bright" w:hAnsi="Lucida Bright"/>
          <w:lang w:val="en-GB"/>
        </w:rPr>
        <w:t xml:space="preserve"> 1983). </w:t>
      </w:r>
      <w:r w:rsidR="00F14B43" w:rsidRPr="00E53EA8">
        <w:rPr>
          <w:rFonts w:ascii="Lucida Bright" w:hAnsi="Lucida Bright"/>
          <w:lang w:val="en-GB"/>
        </w:rPr>
        <w:t xml:space="preserve">Scholarly work showed that culture in organizations was not necessarily a force that </w:t>
      </w:r>
      <w:r w:rsidR="00E57476" w:rsidRPr="00E53EA8">
        <w:rPr>
          <w:rFonts w:ascii="Lucida Bright" w:hAnsi="Lucida Bright"/>
          <w:lang w:val="en-GB"/>
        </w:rPr>
        <w:t>knit</w:t>
      </w:r>
      <w:r w:rsidR="00F14B43" w:rsidRPr="00E53EA8">
        <w:rPr>
          <w:rFonts w:ascii="Lucida Bright" w:hAnsi="Lucida Bright"/>
          <w:lang w:val="en-GB"/>
        </w:rPr>
        <w:t xml:space="preserve"> t</w:t>
      </w:r>
      <w:r w:rsidR="00E57476" w:rsidRPr="00E53EA8">
        <w:rPr>
          <w:rFonts w:ascii="Lucida Bright" w:hAnsi="Lucida Bright"/>
          <w:lang w:val="en-GB"/>
        </w:rPr>
        <w:t>h</w:t>
      </w:r>
      <w:r w:rsidR="00F14B43" w:rsidRPr="00E53EA8">
        <w:rPr>
          <w:rFonts w:ascii="Lucida Bright" w:hAnsi="Lucida Bright"/>
          <w:lang w:val="en-GB"/>
        </w:rPr>
        <w:t xml:space="preserve">ings together, but as much a force that was dynamic </w:t>
      </w:r>
      <w:r w:rsidR="00E57476" w:rsidRPr="00E53EA8">
        <w:rPr>
          <w:rFonts w:ascii="Lucida Bright" w:hAnsi="Lucida Bright"/>
          <w:lang w:val="en-GB"/>
        </w:rPr>
        <w:t xml:space="preserve">and potentially </w:t>
      </w:r>
      <w:r w:rsidR="00F14B43" w:rsidRPr="00E53EA8">
        <w:rPr>
          <w:rFonts w:ascii="Lucida Bright" w:hAnsi="Lucida Bright"/>
          <w:lang w:val="en-GB"/>
        </w:rPr>
        <w:t>disintegrating</w:t>
      </w:r>
      <w:r w:rsidR="00E57476" w:rsidRPr="00E53EA8">
        <w:rPr>
          <w:rFonts w:ascii="Lucida Bright" w:hAnsi="Lucida Bright"/>
          <w:lang w:val="en-GB"/>
        </w:rPr>
        <w:t>,</w:t>
      </w:r>
      <w:r w:rsidRPr="00E53EA8">
        <w:rPr>
          <w:rFonts w:ascii="Lucida Bright" w:hAnsi="Lucida Bright"/>
          <w:lang w:val="en-GB"/>
        </w:rPr>
        <w:t xml:space="preserve"> </w:t>
      </w:r>
      <w:r w:rsidR="00F14B43" w:rsidRPr="00E53EA8">
        <w:rPr>
          <w:rFonts w:ascii="Lucida Bright" w:hAnsi="Lucida Bright"/>
          <w:lang w:val="en-GB"/>
        </w:rPr>
        <w:t xml:space="preserve">as </w:t>
      </w:r>
      <w:r w:rsidRPr="00E53EA8">
        <w:rPr>
          <w:rFonts w:ascii="Lucida Bright" w:hAnsi="Lucida Bright"/>
          <w:lang w:val="en-GB"/>
        </w:rPr>
        <w:t xml:space="preserve">organizations were themselves destabilized. Organizations were disrupted and downsized, and increasingly organized in more fluid patterns through outsourcing and </w:t>
      </w:r>
      <w:proofErr w:type="spellStart"/>
      <w:r w:rsidRPr="00E53EA8">
        <w:rPr>
          <w:rFonts w:ascii="Lucida Bright" w:hAnsi="Lucida Bright"/>
          <w:lang w:val="en-GB"/>
        </w:rPr>
        <w:t>offshoring</w:t>
      </w:r>
      <w:proofErr w:type="spellEnd"/>
      <w:r w:rsidRPr="00E53EA8">
        <w:rPr>
          <w:rFonts w:ascii="Lucida Bright" w:hAnsi="Lucida Bright"/>
          <w:lang w:val="en-GB"/>
        </w:rPr>
        <w:t>.</w:t>
      </w:r>
      <w:r w:rsidR="00B27582" w:rsidRPr="00E53EA8">
        <w:rPr>
          <w:rFonts w:ascii="Lucida Bright" w:hAnsi="Lucida Bright"/>
          <w:lang w:val="en-GB"/>
        </w:rPr>
        <w:t xml:space="preserve"> </w:t>
      </w:r>
    </w:p>
    <w:p w:rsidR="00F4594F" w:rsidRPr="00E53EA8" w:rsidRDefault="00F4594F" w:rsidP="006F2AD3">
      <w:pPr>
        <w:pStyle w:val="text"/>
        <w:spacing w:after="0"/>
        <w:rPr>
          <w:rFonts w:ascii="Lucida Bright" w:hAnsi="Lucida Bright"/>
          <w:lang w:val="en-GB"/>
        </w:rPr>
      </w:pPr>
    </w:p>
    <w:p w:rsidR="00E031D7" w:rsidRDefault="009F28F5" w:rsidP="006F2AD3">
      <w:pPr>
        <w:pStyle w:val="text"/>
        <w:spacing w:after="0"/>
        <w:rPr>
          <w:rFonts w:ascii="Lucida Bright" w:hAnsi="Lucida Bright"/>
          <w:lang w:val="en-GB"/>
        </w:rPr>
      </w:pPr>
      <w:r w:rsidRPr="00E53EA8">
        <w:rPr>
          <w:rFonts w:ascii="Lucida Bright" w:hAnsi="Lucida Bright"/>
          <w:lang w:val="en-GB"/>
        </w:rPr>
        <w:t xml:space="preserve">This does not mean that organizations lack culture. It means that they are more like sites where different cultural elements, e.g. </w:t>
      </w:r>
      <w:r w:rsidR="000B0F8B" w:rsidRPr="00E53EA8">
        <w:rPr>
          <w:rFonts w:ascii="Lucida Bright" w:hAnsi="Lucida Bright"/>
          <w:lang w:val="en-GB"/>
        </w:rPr>
        <w:t xml:space="preserve">functional, </w:t>
      </w:r>
      <w:r w:rsidRPr="00E53EA8">
        <w:rPr>
          <w:rFonts w:ascii="Lucida Bright" w:hAnsi="Lucida Bright"/>
          <w:lang w:val="en-GB"/>
        </w:rPr>
        <w:t>occupational</w:t>
      </w:r>
      <w:r w:rsidR="000B0F8B" w:rsidRPr="00E53EA8">
        <w:rPr>
          <w:rFonts w:ascii="Lucida Bright" w:hAnsi="Lucida Bright"/>
          <w:lang w:val="en-GB"/>
        </w:rPr>
        <w:t>,</w:t>
      </w:r>
      <w:r w:rsidRPr="00E53EA8">
        <w:rPr>
          <w:rFonts w:ascii="Lucida Bright" w:hAnsi="Lucida Bright"/>
          <w:lang w:val="en-GB"/>
        </w:rPr>
        <w:t xml:space="preserve"> national</w:t>
      </w:r>
      <w:r w:rsidR="000B0F8B" w:rsidRPr="00E53EA8">
        <w:rPr>
          <w:rFonts w:ascii="Lucida Bright" w:hAnsi="Lucida Bright"/>
          <w:lang w:val="en-GB"/>
        </w:rPr>
        <w:t>,</w:t>
      </w:r>
      <w:r w:rsidRPr="00E53EA8">
        <w:rPr>
          <w:rFonts w:ascii="Lucida Bright" w:hAnsi="Lucida Bright"/>
          <w:lang w:val="en-GB"/>
        </w:rPr>
        <w:t xml:space="preserve"> </w:t>
      </w:r>
      <w:r w:rsidR="000B0F8B" w:rsidRPr="00E53EA8">
        <w:rPr>
          <w:rFonts w:ascii="Lucida Bright" w:hAnsi="Lucida Bright"/>
          <w:lang w:val="en-GB"/>
        </w:rPr>
        <w:t xml:space="preserve">and locally emerging </w:t>
      </w:r>
      <w:r w:rsidRPr="00E53EA8">
        <w:rPr>
          <w:rFonts w:ascii="Lucida Bright" w:hAnsi="Lucida Bright"/>
          <w:lang w:val="en-GB"/>
        </w:rPr>
        <w:t>cultures, intermingle.</w:t>
      </w:r>
      <w:r w:rsidR="000B0F8B" w:rsidRPr="00E53EA8">
        <w:rPr>
          <w:rFonts w:ascii="Lucida Bright" w:hAnsi="Lucida Bright"/>
          <w:lang w:val="en-GB"/>
        </w:rPr>
        <w:t xml:space="preserve"> </w:t>
      </w:r>
      <w:r w:rsidR="00E57476" w:rsidRPr="00E53EA8">
        <w:rPr>
          <w:rFonts w:ascii="Lucida Bright" w:hAnsi="Lucida Bright"/>
          <w:lang w:val="en-GB"/>
        </w:rPr>
        <w:t>Culture</w:t>
      </w:r>
      <w:r w:rsidR="003D10FE" w:rsidRPr="00E53EA8">
        <w:rPr>
          <w:rFonts w:ascii="Lucida Bright" w:hAnsi="Lucida Bright"/>
          <w:lang w:val="en-GB"/>
        </w:rPr>
        <w:t xml:space="preserve"> research</w:t>
      </w:r>
      <w:r w:rsidR="00E57476" w:rsidRPr="00E53EA8">
        <w:rPr>
          <w:rFonts w:ascii="Lucida Bright" w:hAnsi="Lucida Bright"/>
          <w:lang w:val="en-GB"/>
        </w:rPr>
        <w:t>ers</w:t>
      </w:r>
      <w:r w:rsidR="003D10FE" w:rsidRPr="00E53EA8">
        <w:rPr>
          <w:rFonts w:ascii="Lucida Bright" w:hAnsi="Lucida Bright"/>
          <w:lang w:val="en-GB"/>
        </w:rPr>
        <w:t xml:space="preserve"> developed understandings that accounted for the fragmentation and fluidity by </w:t>
      </w:r>
      <w:r w:rsidR="000B0F8B" w:rsidRPr="00E53EA8">
        <w:rPr>
          <w:rFonts w:ascii="Lucida Bright" w:hAnsi="Lucida Bright"/>
          <w:lang w:val="en-GB"/>
        </w:rPr>
        <w:t>exploring</w:t>
      </w:r>
      <w:r w:rsidR="001C612B" w:rsidRPr="00E53EA8">
        <w:rPr>
          <w:rFonts w:ascii="Lucida Bright" w:hAnsi="Lucida Bright"/>
          <w:lang w:val="en-GB"/>
        </w:rPr>
        <w:t>, e.g.,</w:t>
      </w:r>
      <w:r w:rsidR="000B0F8B" w:rsidRPr="00E53EA8">
        <w:rPr>
          <w:rFonts w:ascii="Lucida Bright" w:hAnsi="Lucida Bright"/>
          <w:lang w:val="en-GB"/>
        </w:rPr>
        <w:t xml:space="preserve"> cultural ambiguities (Young 1989) and paradoxes (Ybema 1996), and the occurrence of </w:t>
      </w:r>
      <w:r w:rsidR="003D10FE" w:rsidRPr="00E53EA8">
        <w:rPr>
          <w:rFonts w:ascii="Lucida Bright" w:hAnsi="Lucida Bright"/>
          <w:lang w:val="en-GB"/>
        </w:rPr>
        <w:t xml:space="preserve">subcultures (Van </w:t>
      </w:r>
      <w:proofErr w:type="spellStart"/>
      <w:r w:rsidR="003D10FE" w:rsidRPr="00E53EA8">
        <w:rPr>
          <w:rFonts w:ascii="Lucida Bright" w:hAnsi="Lucida Bright"/>
          <w:lang w:val="en-GB"/>
        </w:rPr>
        <w:t>Maanen</w:t>
      </w:r>
      <w:proofErr w:type="spellEnd"/>
      <w:r w:rsidR="003D10FE" w:rsidRPr="00E53EA8">
        <w:rPr>
          <w:rFonts w:ascii="Lucida Bright" w:hAnsi="Lucida Bright"/>
          <w:lang w:val="en-GB"/>
        </w:rPr>
        <w:t xml:space="preserve"> </w:t>
      </w:r>
      <w:r w:rsidR="00EF73FF">
        <w:rPr>
          <w:rFonts w:ascii="Lucida Bright" w:hAnsi="Lucida Bright"/>
          <w:lang w:val="en-GB"/>
        </w:rPr>
        <w:t xml:space="preserve">and Barley </w:t>
      </w:r>
      <w:r w:rsidR="003D10FE" w:rsidRPr="00E53EA8">
        <w:rPr>
          <w:rFonts w:ascii="Lucida Bright" w:hAnsi="Lucida Bright"/>
          <w:lang w:val="en-GB"/>
        </w:rPr>
        <w:t xml:space="preserve">1985) </w:t>
      </w:r>
      <w:r w:rsidR="00E57476" w:rsidRPr="00E53EA8">
        <w:rPr>
          <w:rFonts w:ascii="Lucida Bright" w:hAnsi="Lucida Bright"/>
          <w:lang w:val="en-GB"/>
        </w:rPr>
        <w:t xml:space="preserve">and </w:t>
      </w:r>
      <w:r w:rsidR="003D10FE" w:rsidRPr="00E53EA8">
        <w:rPr>
          <w:rFonts w:ascii="Lucida Bright" w:hAnsi="Lucida Bright"/>
          <w:lang w:val="en-GB"/>
        </w:rPr>
        <w:t xml:space="preserve">countercultures (Martin &amp; </w:t>
      </w:r>
      <w:proofErr w:type="spellStart"/>
      <w:r w:rsidR="003D10FE" w:rsidRPr="00E53EA8">
        <w:rPr>
          <w:rFonts w:ascii="Lucida Bright" w:hAnsi="Lucida Bright"/>
          <w:lang w:val="en-GB"/>
        </w:rPr>
        <w:t>Siehl</w:t>
      </w:r>
      <w:proofErr w:type="spellEnd"/>
      <w:r w:rsidR="003D10FE" w:rsidRPr="00E53EA8">
        <w:rPr>
          <w:rFonts w:ascii="Lucida Bright" w:hAnsi="Lucida Bright"/>
          <w:lang w:val="en-GB"/>
        </w:rPr>
        <w:t xml:space="preserve"> 1983)</w:t>
      </w:r>
      <w:r w:rsidR="000B0F8B" w:rsidRPr="00E53EA8">
        <w:rPr>
          <w:rFonts w:ascii="Lucida Bright" w:hAnsi="Lucida Bright"/>
          <w:lang w:val="en-GB"/>
        </w:rPr>
        <w:t xml:space="preserve">. </w:t>
      </w:r>
      <w:r w:rsidR="00E57476" w:rsidRPr="00E53EA8">
        <w:rPr>
          <w:rFonts w:ascii="Lucida Bright" w:hAnsi="Lucida Bright"/>
          <w:lang w:val="en-GB"/>
        </w:rPr>
        <w:t>S</w:t>
      </w:r>
      <w:r w:rsidR="000B0F8B" w:rsidRPr="00E53EA8">
        <w:rPr>
          <w:rFonts w:ascii="Lucida Bright" w:hAnsi="Lucida Bright"/>
          <w:lang w:val="en-GB"/>
        </w:rPr>
        <w:t xml:space="preserve">uch work contributed to an </w:t>
      </w:r>
      <w:r w:rsidR="003D10FE" w:rsidRPr="00E53EA8">
        <w:rPr>
          <w:rFonts w:ascii="Lucida Bright" w:hAnsi="Lucida Bright"/>
          <w:lang w:val="en-GB"/>
        </w:rPr>
        <w:t>increas</w:t>
      </w:r>
      <w:r w:rsidR="000B0F8B" w:rsidRPr="00E53EA8">
        <w:rPr>
          <w:rFonts w:ascii="Lucida Bright" w:hAnsi="Lucida Bright"/>
          <w:lang w:val="en-GB"/>
        </w:rPr>
        <w:t>ing</w:t>
      </w:r>
      <w:r w:rsidR="003D10FE" w:rsidRPr="00E53EA8">
        <w:rPr>
          <w:rFonts w:ascii="Lucida Bright" w:hAnsi="Lucida Bright"/>
          <w:lang w:val="en-GB"/>
        </w:rPr>
        <w:t xml:space="preserve"> </w:t>
      </w:r>
      <w:r w:rsidR="000B0F8B" w:rsidRPr="00E53EA8">
        <w:rPr>
          <w:rFonts w:ascii="Lucida Bright" w:hAnsi="Lucida Bright"/>
          <w:lang w:val="en-GB"/>
        </w:rPr>
        <w:t xml:space="preserve">awareness among </w:t>
      </w:r>
      <w:r w:rsidR="003D10FE" w:rsidRPr="00E53EA8">
        <w:rPr>
          <w:rFonts w:ascii="Lucida Bright" w:hAnsi="Lucida Bright"/>
          <w:lang w:val="en-GB"/>
        </w:rPr>
        <w:t xml:space="preserve">practitioners of cultural processes being complicated which, for them, took the shine of </w:t>
      </w:r>
      <w:r w:rsidR="00D64B7C" w:rsidRPr="00E53EA8">
        <w:rPr>
          <w:rFonts w:ascii="Lucida Bright" w:hAnsi="Lucida Bright"/>
          <w:lang w:val="en-GB"/>
        </w:rPr>
        <w:t>‘</w:t>
      </w:r>
      <w:r w:rsidR="003D10FE" w:rsidRPr="00E53EA8">
        <w:rPr>
          <w:rFonts w:ascii="Lucida Bright" w:hAnsi="Lucida Bright"/>
          <w:lang w:val="en-GB"/>
        </w:rPr>
        <w:t>culture</w:t>
      </w:r>
      <w:r w:rsidR="00D64B7C" w:rsidRPr="00E53EA8">
        <w:rPr>
          <w:rFonts w:ascii="Lucida Bright" w:hAnsi="Lucida Bright"/>
          <w:lang w:val="en-GB"/>
        </w:rPr>
        <w:t>’</w:t>
      </w:r>
      <w:r w:rsidR="003D10FE" w:rsidRPr="00E53EA8">
        <w:rPr>
          <w:rFonts w:ascii="Lucida Bright" w:hAnsi="Lucida Bright"/>
          <w:lang w:val="en-GB"/>
        </w:rPr>
        <w:t xml:space="preserve"> as </w:t>
      </w:r>
      <w:r w:rsidR="00E57476" w:rsidRPr="00E53EA8">
        <w:rPr>
          <w:rFonts w:ascii="Lucida Bright" w:hAnsi="Lucida Bright"/>
          <w:lang w:val="en-GB"/>
        </w:rPr>
        <w:t xml:space="preserve">a potentially uniting force in organizations and as </w:t>
      </w:r>
      <w:r w:rsidR="003D10FE" w:rsidRPr="00E53EA8">
        <w:rPr>
          <w:rFonts w:ascii="Lucida Bright" w:hAnsi="Lucida Bright"/>
          <w:lang w:val="en-GB"/>
        </w:rPr>
        <w:t xml:space="preserve">a </w:t>
      </w:r>
      <w:r w:rsidR="000B0F8B" w:rsidRPr="00E53EA8">
        <w:rPr>
          <w:rFonts w:ascii="Lucida Bright" w:hAnsi="Lucida Bright"/>
          <w:lang w:val="en-GB"/>
        </w:rPr>
        <w:t xml:space="preserve">promising </w:t>
      </w:r>
      <w:r w:rsidR="003D10FE" w:rsidRPr="00E53EA8">
        <w:rPr>
          <w:rFonts w:ascii="Lucida Bright" w:hAnsi="Lucida Bright"/>
          <w:lang w:val="en-GB"/>
        </w:rPr>
        <w:t>tool of management. T</w:t>
      </w:r>
      <w:r w:rsidRPr="00E53EA8">
        <w:rPr>
          <w:rFonts w:ascii="Lucida Bright" w:hAnsi="Lucida Bright"/>
          <w:lang w:val="en-GB"/>
        </w:rPr>
        <w:t>he variable view on culture, or the view that cultures c</w:t>
      </w:r>
      <w:r w:rsidR="003D10FE" w:rsidRPr="00E53EA8">
        <w:rPr>
          <w:rFonts w:ascii="Lucida Bright" w:hAnsi="Lucida Bright"/>
          <w:lang w:val="en-GB"/>
        </w:rPr>
        <w:t>ould</w:t>
      </w:r>
      <w:r w:rsidRPr="00E53EA8">
        <w:rPr>
          <w:rFonts w:ascii="Lucida Bright" w:hAnsi="Lucida Bright"/>
          <w:lang w:val="en-GB"/>
        </w:rPr>
        <w:t xml:space="preserve"> be designed</w:t>
      </w:r>
      <w:r w:rsidR="003D10FE" w:rsidRPr="00E53EA8">
        <w:rPr>
          <w:rFonts w:ascii="Lucida Bright" w:hAnsi="Lucida Bright"/>
          <w:lang w:val="en-GB"/>
        </w:rPr>
        <w:t xml:space="preserve"> and engineered</w:t>
      </w:r>
      <w:r w:rsidRPr="00E53EA8">
        <w:rPr>
          <w:rFonts w:ascii="Lucida Bright" w:hAnsi="Lucida Bright"/>
          <w:lang w:val="en-GB"/>
        </w:rPr>
        <w:t>, bec</w:t>
      </w:r>
      <w:r w:rsidR="003D10FE" w:rsidRPr="00E53EA8">
        <w:rPr>
          <w:rFonts w:ascii="Lucida Bright" w:hAnsi="Lucida Bright"/>
          <w:lang w:val="en-GB"/>
        </w:rPr>
        <w:t>a</w:t>
      </w:r>
      <w:r w:rsidRPr="00E53EA8">
        <w:rPr>
          <w:rFonts w:ascii="Lucida Bright" w:hAnsi="Lucida Bright"/>
          <w:lang w:val="en-GB"/>
        </w:rPr>
        <w:t>me much more complicated</w:t>
      </w:r>
      <w:r w:rsidR="003D10FE" w:rsidRPr="00E53EA8">
        <w:rPr>
          <w:rFonts w:ascii="Lucida Bright" w:hAnsi="Lucida Bright"/>
          <w:lang w:val="en-GB"/>
        </w:rPr>
        <w:t xml:space="preserve">, turning </w:t>
      </w:r>
      <w:r w:rsidR="00E57476" w:rsidRPr="00E53EA8">
        <w:rPr>
          <w:rFonts w:ascii="Lucida Bright" w:hAnsi="Lucida Bright"/>
          <w:lang w:val="en-GB"/>
        </w:rPr>
        <w:t>culture</w:t>
      </w:r>
      <w:r w:rsidR="003D10FE" w:rsidRPr="00E53EA8">
        <w:rPr>
          <w:rFonts w:ascii="Lucida Bright" w:hAnsi="Lucida Bright"/>
          <w:lang w:val="en-GB"/>
        </w:rPr>
        <w:t xml:space="preserve"> into</w:t>
      </w:r>
      <w:r w:rsidR="00F14B43" w:rsidRPr="00E53EA8">
        <w:rPr>
          <w:rFonts w:ascii="Lucida Bright" w:hAnsi="Lucida Bright"/>
          <w:lang w:val="en-GB"/>
        </w:rPr>
        <w:t xml:space="preserve"> </w:t>
      </w:r>
      <w:r w:rsidRPr="00E53EA8">
        <w:rPr>
          <w:rFonts w:ascii="Lucida Bright" w:hAnsi="Lucida Bright"/>
          <w:lang w:val="en-GB"/>
        </w:rPr>
        <w:t>an impractical</w:t>
      </w:r>
      <w:r w:rsidR="003D10FE" w:rsidRPr="00E53EA8">
        <w:rPr>
          <w:rFonts w:ascii="Lucida Bright" w:hAnsi="Lucida Bright"/>
          <w:lang w:val="en-GB"/>
        </w:rPr>
        <w:t xml:space="preserve"> </w:t>
      </w:r>
      <w:r w:rsidR="000B0F8B" w:rsidRPr="00E53EA8">
        <w:rPr>
          <w:rFonts w:ascii="Lucida Bright" w:hAnsi="Lucida Bright"/>
          <w:lang w:val="en-GB"/>
        </w:rPr>
        <w:t>instrument</w:t>
      </w:r>
      <w:r w:rsidRPr="00E53EA8">
        <w:rPr>
          <w:rFonts w:ascii="Lucida Bright" w:hAnsi="Lucida Bright"/>
          <w:lang w:val="en-GB"/>
        </w:rPr>
        <w:t>, since management now need</w:t>
      </w:r>
      <w:r w:rsidR="003D10FE" w:rsidRPr="00E53EA8">
        <w:rPr>
          <w:rFonts w:ascii="Lucida Bright" w:hAnsi="Lucida Bright"/>
          <w:lang w:val="en-GB"/>
        </w:rPr>
        <w:t>ed</w:t>
      </w:r>
      <w:r w:rsidRPr="00E53EA8">
        <w:rPr>
          <w:rFonts w:ascii="Lucida Bright" w:hAnsi="Lucida Bright"/>
          <w:lang w:val="en-GB"/>
        </w:rPr>
        <w:t xml:space="preserve"> to engage with several culture variables, and not just one, </w:t>
      </w:r>
      <w:r w:rsidR="00A875AE" w:rsidRPr="00E53EA8">
        <w:rPr>
          <w:rFonts w:ascii="Lucida Bright" w:hAnsi="Lucida Bright"/>
          <w:lang w:val="en-GB"/>
        </w:rPr>
        <w:t xml:space="preserve">some of which </w:t>
      </w:r>
      <w:r w:rsidR="003D10FE" w:rsidRPr="00E53EA8">
        <w:rPr>
          <w:rFonts w:ascii="Lucida Bright" w:hAnsi="Lucida Bright"/>
          <w:lang w:val="en-GB"/>
        </w:rPr>
        <w:t>we</w:t>
      </w:r>
      <w:r w:rsidRPr="00E53EA8">
        <w:rPr>
          <w:rFonts w:ascii="Lucida Bright" w:hAnsi="Lucida Bright"/>
          <w:lang w:val="en-GB"/>
        </w:rPr>
        <w:t>re outside its control, e.g. educational, professional</w:t>
      </w:r>
      <w:r w:rsidR="00D006EB" w:rsidRPr="00E53EA8">
        <w:rPr>
          <w:rFonts w:ascii="Lucida Bright" w:hAnsi="Lucida Bright"/>
          <w:lang w:val="en-GB"/>
        </w:rPr>
        <w:t>, industrial</w:t>
      </w:r>
      <w:r w:rsidRPr="00E53EA8">
        <w:rPr>
          <w:rFonts w:ascii="Lucida Bright" w:hAnsi="Lucida Bright"/>
          <w:lang w:val="en-GB"/>
        </w:rPr>
        <w:t xml:space="preserve"> and national cultures.</w:t>
      </w:r>
    </w:p>
    <w:p w:rsidR="000B0F8B" w:rsidRPr="00E53EA8" w:rsidRDefault="00D006EB" w:rsidP="006F2AD3">
      <w:pPr>
        <w:pStyle w:val="text"/>
        <w:spacing w:after="0"/>
        <w:rPr>
          <w:rFonts w:ascii="Lucida Bright" w:hAnsi="Lucida Bright"/>
          <w:lang w:val="en-GB"/>
        </w:rPr>
      </w:pPr>
      <w:r w:rsidRPr="00E53EA8">
        <w:rPr>
          <w:rFonts w:ascii="Lucida Bright" w:hAnsi="Lucida Bright"/>
          <w:lang w:val="en-GB"/>
        </w:rPr>
        <w:t xml:space="preserve"> </w:t>
      </w:r>
    </w:p>
    <w:p w:rsidR="00005C32" w:rsidRPr="00E53EA8" w:rsidRDefault="00005C32" w:rsidP="00F4594F">
      <w:pPr>
        <w:pStyle w:val="text"/>
        <w:spacing w:before="120"/>
        <w:rPr>
          <w:rFonts w:ascii="Lucida Bright" w:hAnsi="Lucida Bright"/>
          <w:i/>
          <w:color w:val="auto"/>
          <w:lang w:val="en-GB"/>
        </w:rPr>
      </w:pPr>
      <w:r w:rsidRPr="00E53EA8">
        <w:rPr>
          <w:rFonts w:ascii="Lucida Bright" w:hAnsi="Lucida Bright"/>
          <w:i/>
          <w:color w:val="auto"/>
          <w:lang w:val="en-GB"/>
        </w:rPr>
        <w:t>A note of caution: a moderate fall</w:t>
      </w:r>
    </w:p>
    <w:p w:rsidR="00D006EB" w:rsidRPr="00E53EA8" w:rsidRDefault="001D2E23" w:rsidP="006F2AD3">
      <w:pPr>
        <w:pStyle w:val="text"/>
        <w:spacing w:after="0"/>
        <w:rPr>
          <w:rFonts w:ascii="Lucida Bright" w:hAnsi="Lucida Bright"/>
          <w:lang w:val="en-GB"/>
        </w:rPr>
      </w:pPr>
      <w:r w:rsidRPr="00E53EA8">
        <w:rPr>
          <w:rFonts w:ascii="Lucida Bright" w:hAnsi="Lucida Bright"/>
          <w:lang w:val="en-GB"/>
        </w:rPr>
        <w:t>Our narrative of organizational culture</w:t>
      </w:r>
      <w:r w:rsidR="00D64B7C" w:rsidRPr="00E53EA8">
        <w:rPr>
          <w:rFonts w:ascii="Lucida Bright" w:hAnsi="Lucida Bright"/>
          <w:lang w:val="en-GB"/>
        </w:rPr>
        <w:t>’</w:t>
      </w:r>
      <w:r w:rsidRPr="00E53EA8">
        <w:rPr>
          <w:rFonts w:ascii="Lucida Bright" w:hAnsi="Lucida Bright"/>
          <w:lang w:val="en-GB"/>
        </w:rPr>
        <w:t>s</w:t>
      </w:r>
      <w:r w:rsidR="00D006EB" w:rsidRPr="00E53EA8">
        <w:rPr>
          <w:rFonts w:ascii="Lucida Bright" w:hAnsi="Lucida Bright"/>
          <w:lang w:val="en-GB"/>
        </w:rPr>
        <w:t xml:space="preserve"> </w:t>
      </w:r>
      <w:r w:rsidRPr="00E53EA8">
        <w:rPr>
          <w:rFonts w:ascii="Lucida Bright" w:hAnsi="Lucida Bright"/>
          <w:lang w:val="en-GB"/>
        </w:rPr>
        <w:t xml:space="preserve">presumed fall from grace </w:t>
      </w:r>
      <w:r w:rsidR="00D006EB" w:rsidRPr="00E53EA8">
        <w:rPr>
          <w:rFonts w:ascii="Lucida Bright" w:hAnsi="Lucida Bright"/>
          <w:lang w:val="en-GB"/>
        </w:rPr>
        <w:t xml:space="preserve">should not be over-interpreted. </w:t>
      </w:r>
      <w:r w:rsidR="00080C45" w:rsidRPr="00E53EA8">
        <w:rPr>
          <w:rFonts w:ascii="Lucida Bright" w:hAnsi="Lucida Bright"/>
          <w:lang w:val="en-GB"/>
        </w:rPr>
        <w:t xml:space="preserve">Organizational culture as a central concept may have retired to a </w:t>
      </w:r>
      <w:r w:rsidR="00080C45" w:rsidRPr="00E53EA8">
        <w:rPr>
          <w:rFonts w:ascii="Lucida Bright" w:hAnsi="Lucida Bright"/>
          <w:lang w:val="en-GB"/>
        </w:rPr>
        <w:lastRenderedPageBreak/>
        <w:t>standard chapter in organization studies textbooks, its legacy, whether the academics</w:t>
      </w:r>
      <w:r w:rsidR="00D64B7C" w:rsidRPr="00E53EA8">
        <w:rPr>
          <w:rFonts w:ascii="Lucida Bright" w:hAnsi="Lucida Bright"/>
          <w:lang w:val="en-GB"/>
        </w:rPr>
        <w:t>’</w:t>
      </w:r>
      <w:r w:rsidR="00080C45" w:rsidRPr="00E53EA8">
        <w:rPr>
          <w:rFonts w:ascii="Lucida Bright" w:hAnsi="Lucida Bright"/>
          <w:lang w:val="en-GB"/>
        </w:rPr>
        <w:t xml:space="preserve"> or the practitioners</w:t>
      </w:r>
      <w:r w:rsidR="00D64B7C" w:rsidRPr="00E53EA8">
        <w:rPr>
          <w:rFonts w:ascii="Lucida Bright" w:hAnsi="Lucida Bright"/>
          <w:lang w:val="en-GB"/>
        </w:rPr>
        <w:t>’</w:t>
      </w:r>
      <w:r w:rsidR="00080C45" w:rsidRPr="00E53EA8">
        <w:rPr>
          <w:rFonts w:ascii="Lucida Bright" w:hAnsi="Lucida Bright"/>
          <w:lang w:val="en-GB"/>
        </w:rPr>
        <w:t xml:space="preserve"> version, has certainly not vanished from the scene. </w:t>
      </w:r>
      <w:r w:rsidR="001268E6" w:rsidRPr="00E53EA8">
        <w:rPr>
          <w:rFonts w:ascii="Lucida Bright" w:hAnsi="Lucida Bright"/>
          <w:lang w:val="en-GB"/>
        </w:rPr>
        <w:t xml:space="preserve">In management practice, </w:t>
      </w:r>
      <w:r w:rsidR="00D006EB" w:rsidRPr="00E53EA8">
        <w:rPr>
          <w:rFonts w:ascii="Lucida Bright" w:hAnsi="Lucida Bright"/>
          <w:lang w:val="en-GB"/>
        </w:rPr>
        <w:t>cultur</w:t>
      </w:r>
      <w:r w:rsidR="00585263">
        <w:rPr>
          <w:rFonts w:ascii="Lucida Bright" w:hAnsi="Lucida Bright"/>
          <w:lang w:val="en-GB"/>
        </w:rPr>
        <w:t>e</w:t>
      </w:r>
      <w:r w:rsidR="00D006EB" w:rsidRPr="00E53EA8">
        <w:rPr>
          <w:rFonts w:ascii="Lucida Bright" w:hAnsi="Lucida Bright"/>
          <w:lang w:val="en-GB"/>
        </w:rPr>
        <w:t xml:space="preserve"> management is </w:t>
      </w:r>
      <w:r w:rsidR="001268E6" w:rsidRPr="00E53EA8">
        <w:rPr>
          <w:rFonts w:ascii="Lucida Bright" w:hAnsi="Lucida Bright"/>
          <w:lang w:val="en-GB"/>
        </w:rPr>
        <w:t xml:space="preserve">still a central </w:t>
      </w:r>
      <w:r w:rsidR="00D006EB" w:rsidRPr="00E53EA8">
        <w:rPr>
          <w:rFonts w:ascii="Lucida Bright" w:hAnsi="Lucida Bright"/>
          <w:lang w:val="en-GB"/>
        </w:rPr>
        <w:t>part of many organizations</w:t>
      </w:r>
      <w:r w:rsidR="00D64B7C" w:rsidRPr="00E53EA8">
        <w:rPr>
          <w:rFonts w:ascii="Lucida Bright" w:hAnsi="Lucida Bright"/>
          <w:lang w:val="en-GB"/>
        </w:rPr>
        <w:t>’</w:t>
      </w:r>
      <w:r w:rsidR="00D006EB" w:rsidRPr="00E53EA8">
        <w:rPr>
          <w:rFonts w:ascii="Lucida Bright" w:hAnsi="Lucida Bright"/>
          <w:lang w:val="en-GB"/>
        </w:rPr>
        <w:t xml:space="preserve"> agenda</w:t>
      </w:r>
      <w:r w:rsidR="00E57476" w:rsidRPr="00E53EA8">
        <w:rPr>
          <w:rFonts w:ascii="Lucida Bright" w:hAnsi="Lucida Bright"/>
          <w:lang w:val="en-GB"/>
        </w:rPr>
        <w:t xml:space="preserve">, albeit perhaps more </w:t>
      </w:r>
      <w:r w:rsidR="00D006EB" w:rsidRPr="00E53EA8">
        <w:rPr>
          <w:rFonts w:ascii="Lucida Bright" w:hAnsi="Lucida Bright"/>
          <w:lang w:val="en-GB"/>
        </w:rPr>
        <w:t xml:space="preserve">implicitly. Values, understandings, beliefs, ideas and meanings are key elements of what </w:t>
      </w:r>
      <w:r w:rsidR="00005C32" w:rsidRPr="00E53EA8">
        <w:rPr>
          <w:rFonts w:ascii="Lucida Bright" w:hAnsi="Lucida Bright"/>
          <w:lang w:val="en-GB"/>
        </w:rPr>
        <w:t xml:space="preserve">corporate management and leadership address. The great interest in transformational leadership </w:t>
      </w:r>
      <w:r w:rsidR="00E031D7">
        <w:rPr>
          <w:rFonts w:ascii="Lucida Bright" w:hAnsi="Lucida Bright"/>
          <w:lang w:val="en-GB"/>
        </w:rPr>
        <w:t>concerns itself with</w:t>
      </w:r>
      <w:r w:rsidR="00005C32" w:rsidRPr="00E53EA8">
        <w:rPr>
          <w:rFonts w:ascii="Lucida Bright" w:hAnsi="Lucida Bright"/>
          <w:lang w:val="en-GB"/>
        </w:rPr>
        <w:t xml:space="preserve"> the management of meaning and emphasizes the cultural dimension more than conventional management and leadership </w:t>
      </w:r>
      <w:r w:rsidR="00384B6B" w:rsidRPr="00E53EA8">
        <w:rPr>
          <w:rFonts w:ascii="Lucida Bright" w:hAnsi="Lucida Bright"/>
          <w:lang w:val="en-GB"/>
        </w:rPr>
        <w:t xml:space="preserve">which </w:t>
      </w:r>
      <w:r w:rsidR="00005C32" w:rsidRPr="00E53EA8">
        <w:rPr>
          <w:rFonts w:ascii="Lucida Bright" w:hAnsi="Lucida Bright"/>
          <w:lang w:val="en-GB"/>
        </w:rPr>
        <w:t>focus</w:t>
      </w:r>
      <w:r w:rsidR="00384B6B" w:rsidRPr="00E53EA8">
        <w:rPr>
          <w:rFonts w:ascii="Lucida Bright" w:hAnsi="Lucida Bright"/>
          <w:lang w:val="en-GB"/>
        </w:rPr>
        <w:t>ed</w:t>
      </w:r>
      <w:r w:rsidR="00005C32" w:rsidRPr="00E53EA8">
        <w:rPr>
          <w:rFonts w:ascii="Lucida Bright" w:hAnsi="Lucida Bright"/>
          <w:lang w:val="en-GB"/>
        </w:rPr>
        <w:t xml:space="preserve"> on behaviours and outcomes and </w:t>
      </w:r>
      <w:r w:rsidR="00D840FD" w:rsidRPr="00E53EA8">
        <w:rPr>
          <w:rFonts w:ascii="Lucida Bright" w:hAnsi="Lucida Bright"/>
          <w:lang w:val="en-GB"/>
        </w:rPr>
        <w:t xml:space="preserve">the exchange relationship, </w:t>
      </w:r>
      <w:r w:rsidR="00384B6B" w:rsidRPr="00E53EA8">
        <w:rPr>
          <w:rFonts w:ascii="Lucida Bright" w:hAnsi="Lucida Bright"/>
          <w:lang w:val="en-GB"/>
        </w:rPr>
        <w:t xml:space="preserve">thus </w:t>
      </w:r>
      <w:r w:rsidR="00D840FD" w:rsidRPr="00E53EA8">
        <w:rPr>
          <w:rFonts w:ascii="Lucida Bright" w:hAnsi="Lucida Bright"/>
          <w:lang w:val="en-GB"/>
        </w:rPr>
        <w:t xml:space="preserve">caring less about values, emotions and other ideational elements. Many organizations </w:t>
      </w:r>
      <w:r w:rsidR="00384B6B" w:rsidRPr="00E53EA8">
        <w:rPr>
          <w:rFonts w:ascii="Lucida Bright" w:hAnsi="Lucida Bright"/>
          <w:lang w:val="en-GB"/>
        </w:rPr>
        <w:t>actively cultivate</w:t>
      </w:r>
      <w:r w:rsidR="00D840FD" w:rsidRPr="00E53EA8">
        <w:rPr>
          <w:rFonts w:ascii="Lucida Bright" w:hAnsi="Lucida Bright"/>
          <w:lang w:val="en-GB"/>
        </w:rPr>
        <w:t xml:space="preserve"> </w:t>
      </w:r>
      <w:r w:rsidR="00384B6B" w:rsidRPr="00E53EA8">
        <w:rPr>
          <w:rFonts w:ascii="Lucida Bright" w:hAnsi="Lucida Bright"/>
          <w:lang w:val="en-GB"/>
        </w:rPr>
        <w:t xml:space="preserve">the symbolic </w:t>
      </w:r>
      <w:r w:rsidR="00D840FD" w:rsidRPr="00E53EA8">
        <w:rPr>
          <w:rFonts w:ascii="Lucida Bright" w:hAnsi="Lucida Bright"/>
          <w:lang w:val="en-GB"/>
        </w:rPr>
        <w:t>significan</w:t>
      </w:r>
      <w:r w:rsidR="00384B6B" w:rsidRPr="00E53EA8">
        <w:rPr>
          <w:rFonts w:ascii="Lucida Bright" w:hAnsi="Lucida Bright"/>
          <w:lang w:val="en-GB"/>
        </w:rPr>
        <w:t>ce</w:t>
      </w:r>
      <w:r w:rsidR="00D840FD" w:rsidRPr="00E53EA8">
        <w:rPr>
          <w:rFonts w:ascii="Lucida Bright" w:hAnsi="Lucida Bright"/>
          <w:lang w:val="en-GB"/>
        </w:rPr>
        <w:t xml:space="preserve"> of shared meanings, </w:t>
      </w:r>
      <w:r w:rsidR="00384B6B" w:rsidRPr="00E53EA8">
        <w:rPr>
          <w:rFonts w:ascii="Lucida Bright" w:hAnsi="Lucida Bright"/>
          <w:lang w:val="en-GB"/>
        </w:rPr>
        <w:t xml:space="preserve">a common </w:t>
      </w:r>
      <w:r w:rsidR="00D840FD" w:rsidRPr="00E53EA8">
        <w:rPr>
          <w:rFonts w:ascii="Lucida Bright" w:hAnsi="Lucida Bright"/>
          <w:lang w:val="en-GB"/>
        </w:rPr>
        <w:t xml:space="preserve">history, </w:t>
      </w:r>
      <w:r w:rsidR="00384B6B" w:rsidRPr="00E53EA8">
        <w:rPr>
          <w:rFonts w:ascii="Lucida Bright" w:hAnsi="Lucida Bright"/>
          <w:lang w:val="en-GB"/>
        </w:rPr>
        <w:t>a golden age</w:t>
      </w:r>
      <w:r w:rsidR="00D840FD" w:rsidRPr="00E53EA8">
        <w:rPr>
          <w:rFonts w:ascii="Lucida Bright" w:hAnsi="Lucida Bright"/>
          <w:lang w:val="en-GB"/>
        </w:rPr>
        <w:t>, idiosyncratic founders and dramatic development</w:t>
      </w:r>
      <w:r w:rsidR="00384B6B" w:rsidRPr="00E53EA8">
        <w:rPr>
          <w:rFonts w:ascii="Lucida Bright" w:hAnsi="Lucida Bright"/>
          <w:lang w:val="en-GB"/>
        </w:rPr>
        <w:t>s, which, they claim,</w:t>
      </w:r>
      <w:r w:rsidR="00D840FD" w:rsidRPr="00E53EA8">
        <w:rPr>
          <w:rFonts w:ascii="Lucida Bright" w:hAnsi="Lucida Bright"/>
          <w:lang w:val="en-GB"/>
        </w:rPr>
        <w:t xml:space="preserve"> </w:t>
      </w:r>
      <w:r w:rsidR="00384B6B" w:rsidRPr="00E53EA8">
        <w:rPr>
          <w:rFonts w:ascii="Lucida Bright" w:hAnsi="Lucida Bright"/>
          <w:lang w:val="en-GB"/>
        </w:rPr>
        <w:t xml:space="preserve">make up a </w:t>
      </w:r>
      <w:r w:rsidR="00D840FD" w:rsidRPr="00E53EA8">
        <w:rPr>
          <w:rFonts w:ascii="Lucida Bright" w:hAnsi="Lucida Bright"/>
          <w:lang w:val="en-GB"/>
        </w:rPr>
        <w:t xml:space="preserve">quite distinct organization </w:t>
      </w:r>
      <w:r w:rsidR="00384B6B" w:rsidRPr="00E53EA8">
        <w:rPr>
          <w:rFonts w:ascii="Lucida Bright" w:hAnsi="Lucida Bright"/>
          <w:lang w:val="en-GB"/>
        </w:rPr>
        <w:t>with a</w:t>
      </w:r>
      <w:r w:rsidR="00D840FD" w:rsidRPr="00E53EA8">
        <w:rPr>
          <w:rFonts w:ascii="Lucida Bright" w:hAnsi="Lucida Bright"/>
          <w:lang w:val="en-GB"/>
        </w:rPr>
        <w:t xml:space="preserve"> unique or strongly guiding organizational culture</w:t>
      </w:r>
      <w:r w:rsidR="00702CAA" w:rsidRPr="00E53EA8">
        <w:rPr>
          <w:rFonts w:ascii="Lucida Bright" w:hAnsi="Lucida Bright"/>
          <w:lang w:val="en-GB"/>
        </w:rPr>
        <w:t>.</w:t>
      </w:r>
      <w:r w:rsidR="00D840FD" w:rsidRPr="00E53EA8">
        <w:rPr>
          <w:rFonts w:ascii="Lucida Bright" w:hAnsi="Lucida Bright"/>
          <w:lang w:val="en-GB"/>
        </w:rPr>
        <w:t xml:space="preserve"> </w:t>
      </w:r>
      <w:r w:rsidR="00702CAA" w:rsidRPr="00E53EA8">
        <w:rPr>
          <w:rFonts w:ascii="Lucida Bright" w:hAnsi="Lucida Bright"/>
          <w:lang w:val="en-GB"/>
        </w:rPr>
        <w:t>O</w:t>
      </w:r>
      <w:r w:rsidR="00D840FD" w:rsidRPr="00E53EA8">
        <w:rPr>
          <w:rFonts w:ascii="Lucida Bright" w:hAnsi="Lucida Bright"/>
          <w:lang w:val="en-GB"/>
        </w:rPr>
        <w:t>ften</w:t>
      </w:r>
      <w:r w:rsidR="00702CAA" w:rsidRPr="00E53EA8">
        <w:rPr>
          <w:rFonts w:ascii="Lucida Bright" w:hAnsi="Lucida Bright"/>
          <w:lang w:val="en-GB"/>
        </w:rPr>
        <w:t>,</w:t>
      </w:r>
      <w:r w:rsidR="00D840FD" w:rsidRPr="00E53EA8">
        <w:rPr>
          <w:rFonts w:ascii="Lucida Bright" w:hAnsi="Lucida Bright"/>
          <w:lang w:val="en-GB"/>
        </w:rPr>
        <w:t xml:space="preserve"> </w:t>
      </w:r>
      <w:r w:rsidR="00702CAA" w:rsidRPr="00E53EA8">
        <w:rPr>
          <w:rFonts w:ascii="Lucida Bright" w:hAnsi="Lucida Bright"/>
          <w:lang w:val="en-GB"/>
        </w:rPr>
        <w:t xml:space="preserve">the promotion of such a joint culture </w:t>
      </w:r>
      <w:r w:rsidR="00D840FD" w:rsidRPr="00E53EA8">
        <w:rPr>
          <w:rFonts w:ascii="Lucida Bright" w:hAnsi="Lucida Bright"/>
          <w:lang w:val="en-GB"/>
        </w:rPr>
        <w:t>parallel</w:t>
      </w:r>
      <w:r w:rsidR="00702CAA" w:rsidRPr="00E53EA8">
        <w:rPr>
          <w:rFonts w:ascii="Lucida Bright" w:hAnsi="Lucida Bright"/>
          <w:lang w:val="en-GB"/>
        </w:rPr>
        <w:t>s,</w:t>
      </w:r>
      <w:r w:rsidR="00D840FD" w:rsidRPr="00E53EA8">
        <w:rPr>
          <w:rFonts w:ascii="Lucida Bright" w:hAnsi="Lucida Bright"/>
          <w:lang w:val="en-GB"/>
        </w:rPr>
        <w:t xml:space="preserve"> </w:t>
      </w:r>
      <w:r w:rsidR="00702CAA" w:rsidRPr="00E53EA8">
        <w:rPr>
          <w:rFonts w:ascii="Lucida Bright" w:hAnsi="Lucida Bright"/>
          <w:lang w:val="en-GB"/>
        </w:rPr>
        <w:t>and aims to</w:t>
      </w:r>
      <w:r w:rsidR="00D840FD" w:rsidRPr="00E53EA8">
        <w:rPr>
          <w:rFonts w:ascii="Lucida Bright" w:hAnsi="Lucida Bright"/>
          <w:lang w:val="en-GB"/>
        </w:rPr>
        <w:t xml:space="preserve"> </w:t>
      </w:r>
      <w:r w:rsidR="00D64B7C" w:rsidRPr="00E53EA8">
        <w:rPr>
          <w:rFonts w:ascii="Lucida Bright" w:hAnsi="Lucida Bright"/>
          <w:lang w:val="en-GB"/>
        </w:rPr>
        <w:t>‘</w:t>
      </w:r>
      <w:r w:rsidR="00D840FD" w:rsidRPr="00E53EA8">
        <w:rPr>
          <w:rFonts w:ascii="Lucida Bright" w:hAnsi="Lucida Bright"/>
          <w:lang w:val="en-GB"/>
        </w:rPr>
        <w:t>supplement</w:t>
      </w:r>
      <w:r w:rsidR="00D64B7C" w:rsidRPr="00E53EA8">
        <w:rPr>
          <w:rFonts w:ascii="Lucida Bright" w:hAnsi="Lucida Bright"/>
          <w:lang w:val="en-GB"/>
        </w:rPr>
        <w:t>’</w:t>
      </w:r>
      <w:r w:rsidR="00D840FD" w:rsidRPr="00E53EA8">
        <w:rPr>
          <w:rFonts w:ascii="Lucida Bright" w:hAnsi="Lucida Bright"/>
          <w:lang w:val="en-GB"/>
        </w:rPr>
        <w:t xml:space="preserve"> or bridg</w:t>
      </w:r>
      <w:r w:rsidR="00702CAA" w:rsidRPr="00E53EA8">
        <w:rPr>
          <w:rFonts w:ascii="Lucida Bright" w:hAnsi="Lucida Bright"/>
          <w:lang w:val="en-GB"/>
        </w:rPr>
        <w:t>e,</w:t>
      </w:r>
      <w:r w:rsidR="00D840FD" w:rsidRPr="00E53EA8">
        <w:rPr>
          <w:rFonts w:ascii="Lucida Bright" w:hAnsi="Lucida Bright"/>
          <w:lang w:val="en-GB"/>
        </w:rPr>
        <w:t xml:space="preserve"> internal variation. </w:t>
      </w:r>
    </w:p>
    <w:p w:rsidR="00F4594F" w:rsidRPr="00E53EA8" w:rsidRDefault="00F4594F" w:rsidP="006F2AD3">
      <w:pPr>
        <w:pStyle w:val="text"/>
        <w:spacing w:after="0"/>
        <w:rPr>
          <w:rFonts w:ascii="Lucida Bright" w:hAnsi="Lucida Bright"/>
          <w:lang w:val="en-GB"/>
        </w:rPr>
      </w:pPr>
    </w:p>
    <w:p w:rsidR="00384B6B" w:rsidRPr="00E53EA8" w:rsidRDefault="001268E6" w:rsidP="006F2AD3">
      <w:pPr>
        <w:pStyle w:val="text"/>
        <w:spacing w:after="0"/>
        <w:rPr>
          <w:rFonts w:ascii="Lucida Bright" w:hAnsi="Lucida Bright"/>
          <w:lang w:val="en-GB"/>
        </w:rPr>
      </w:pPr>
      <w:r w:rsidRPr="00E53EA8">
        <w:rPr>
          <w:rFonts w:ascii="Lucida Bright" w:hAnsi="Lucida Bright"/>
          <w:lang w:val="en-GB"/>
        </w:rPr>
        <w:t>Not only leadership practice is suffused with cultural themes</w:t>
      </w:r>
      <w:r w:rsidR="00080C45" w:rsidRPr="00E53EA8">
        <w:rPr>
          <w:rFonts w:ascii="Lucida Bright" w:hAnsi="Lucida Bright"/>
          <w:lang w:val="en-GB"/>
        </w:rPr>
        <w:t xml:space="preserve">. </w:t>
      </w:r>
      <w:r w:rsidR="00D840FD" w:rsidRPr="00E53EA8">
        <w:rPr>
          <w:rFonts w:ascii="Lucida Bright" w:hAnsi="Lucida Bright"/>
          <w:lang w:val="en-GB"/>
        </w:rPr>
        <w:t xml:space="preserve">There is also continued interest in </w:t>
      </w:r>
      <w:r w:rsidRPr="00E53EA8">
        <w:rPr>
          <w:rFonts w:ascii="Lucida Bright" w:hAnsi="Lucida Bright"/>
          <w:lang w:val="en-GB"/>
        </w:rPr>
        <w:t>the role of culture in</w:t>
      </w:r>
      <w:r w:rsidR="00080C45" w:rsidRPr="00E53EA8">
        <w:rPr>
          <w:rFonts w:ascii="Lucida Bright" w:hAnsi="Lucida Bright"/>
          <w:lang w:val="en-GB"/>
        </w:rPr>
        <w:t xml:space="preserve">, for instance, international management and cross-cultural collaboration, </w:t>
      </w:r>
      <w:r w:rsidR="00E031D7">
        <w:rPr>
          <w:rFonts w:ascii="Lucida Bright" w:hAnsi="Lucida Bright"/>
          <w:lang w:val="en-GB"/>
        </w:rPr>
        <w:t xml:space="preserve">as well as in </w:t>
      </w:r>
      <w:r w:rsidRPr="00E53EA8">
        <w:rPr>
          <w:rFonts w:ascii="Lucida Bright" w:hAnsi="Lucida Bright"/>
          <w:lang w:val="en-GB"/>
        </w:rPr>
        <w:t xml:space="preserve">processes of </w:t>
      </w:r>
      <w:r w:rsidR="00D840FD" w:rsidRPr="00E53EA8">
        <w:rPr>
          <w:rFonts w:ascii="Lucida Bright" w:hAnsi="Lucida Bright"/>
          <w:lang w:val="en-GB"/>
        </w:rPr>
        <w:t>organizational change</w:t>
      </w:r>
      <w:r w:rsidR="00C233AA" w:rsidRPr="00E53EA8">
        <w:rPr>
          <w:rFonts w:ascii="Lucida Bright" w:hAnsi="Lucida Bright"/>
          <w:lang w:val="en-GB"/>
        </w:rPr>
        <w:t>.</w:t>
      </w:r>
      <w:r w:rsidR="00D840FD" w:rsidRPr="00E53EA8">
        <w:rPr>
          <w:rFonts w:ascii="Lucida Bright" w:hAnsi="Lucida Bright"/>
          <w:lang w:val="en-GB"/>
        </w:rPr>
        <w:t xml:space="preserve"> </w:t>
      </w:r>
      <w:r w:rsidR="00C233AA" w:rsidRPr="00E53EA8">
        <w:rPr>
          <w:rFonts w:ascii="Lucida Bright" w:hAnsi="Lucida Bright"/>
          <w:lang w:val="en-GB"/>
        </w:rPr>
        <w:t xml:space="preserve">Some </w:t>
      </w:r>
      <w:r w:rsidRPr="00E53EA8">
        <w:rPr>
          <w:rFonts w:ascii="Lucida Bright" w:hAnsi="Lucida Bright"/>
          <w:lang w:val="en-GB"/>
        </w:rPr>
        <w:t xml:space="preserve">focus on </w:t>
      </w:r>
      <w:r w:rsidR="00D840FD" w:rsidRPr="00E53EA8">
        <w:rPr>
          <w:rFonts w:ascii="Lucida Bright" w:hAnsi="Lucida Bright"/>
          <w:lang w:val="en-GB"/>
        </w:rPr>
        <w:t>cultural change per se (Alvesson &amp; Sveningsson 2008)</w:t>
      </w:r>
      <w:r w:rsidR="00C233AA" w:rsidRPr="00E53EA8">
        <w:rPr>
          <w:rFonts w:ascii="Lucida Bright" w:hAnsi="Lucida Bright"/>
          <w:lang w:val="en-GB"/>
        </w:rPr>
        <w:t>, while others</w:t>
      </w:r>
      <w:r w:rsidR="00D840FD" w:rsidRPr="00E53EA8">
        <w:rPr>
          <w:rFonts w:ascii="Lucida Bright" w:hAnsi="Lucida Bright"/>
          <w:lang w:val="en-GB"/>
        </w:rPr>
        <w:t xml:space="preserve"> </w:t>
      </w:r>
      <w:r w:rsidR="00C233AA" w:rsidRPr="00E53EA8">
        <w:rPr>
          <w:rFonts w:ascii="Lucida Bright" w:hAnsi="Lucida Bright"/>
          <w:lang w:val="en-GB"/>
        </w:rPr>
        <w:t xml:space="preserve">acknowledge that </w:t>
      </w:r>
      <w:r w:rsidR="00D840FD" w:rsidRPr="00E53EA8">
        <w:rPr>
          <w:rFonts w:ascii="Lucida Bright" w:hAnsi="Lucida Bright"/>
          <w:lang w:val="en-GB"/>
        </w:rPr>
        <w:t xml:space="preserve">change includes a strong cultural element or </w:t>
      </w:r>
      <w:r w:rsidR="00E031D7">
        <w:rPr>
          <w:rFonts w:ascii="Lucida Bright" w:hAnsi="Lucida Bright"/>
          <w:lang w:val="en-GB"/>
        </w:rPr>
        <w:t xml:space="preserve">that </w:t>
      </w:r>
      <w:r w:rsidR="00C233AA" w:rsidRPr="00E53EA8">
        <w:rPr>
          <w:rFonts w:ascii="Lucida Bright" w:hAnsi="Lucida Bright"/>
          <w:lang w:val="en-GB"/>
        </w:rPr>
        <w:t xml:space="preserve">culture filters, obstructs or revises </w:t>
      </w:r>
      <w:r w:rsidR="00D840FD" w:rsidRPr="00E53EA8">
        <w:rPr>
          <w:rFonts w:ascii="Lucida Bright" w:hAnsi="Lucida Bright"/>
          <w:lang w:val="en-GB"/>
        </w:rPr>
        <w:t>the process (Canasi et al</w:t>
      </w:r>
      <w:r w:rsidR="00CE06AA" w:rsidRPr="00E53EA8">
        <w:rPr>
          <w:rFonts w:ascii="Lucida Bright" w:hAnsi="Lucida Bright"/>
          <w:lang w:val="en-GB"/>
        </w:rPr>
        <w:t>.</w:t>
      </w:r>
      <w:r w:rsidR="00D840FD" w:rsidRPr="00E53EA8">
        <w:rPr>
          <w:rFonts w:ascii="Lucida Bright" w:hAnsi="Lucida Bright"/>
          <w:lang w:val="en-GB"/>
        </w:rPr>
        <w:t xml:space="preserve"> 2013).</w:t>
      </w:r>
      <w:r w:rsidR="00C233AA" w:rsidRPr="00E53EA8">
        <w:rPr>
          <w:rFonts w:ascii="Lucida Bright" w:hAnsi="Lucida Bright"/>
          <w:lang w:val="en-GB"/>
        </w:rPr>
        <w:t xml:space="preserve"> </w:t>
      </w:r>
      <w:r w:rsidR="00D840FD" w:rsidRPr="00E53EA8">
        <w:rPr>
          <w:rFonts w:ascii="Lucida Bright" w:hAnsi="Lucida Bright"/>
          <w:lang w:val="en-GB"/>
        </w:rPr>
        <w:t>So, despite organizational culture having become much the less the object of attention, inspiration and hope since the 1980</w:t>
      </w:r>
      <w:r w:rsidR="00D64B7C" w:rsidRPr="00E53EA8">
        <w:rPr>
          <w:rFonts w:ascii="Lucida Bright" w:hAnsi="Lucida Bright"/>
          <w:lang w:val="en-GB"/>
        </w:rPr>
        <w:t>’</w:t>
      </w:r>
      <w:r w:rsidR="00D840FD" w:rsidRPr="00E53EA8">
        <w:rPr>
          <w:rFonts w:ascii="Lucida Bright" w:hAnsi="Lucida Bright"/>
          <w:lang w:val="en-GB"/>
        </w:rPr>
        <w:t xml:space="preserve">s and probably </w:t>
      </w:r>
      <w:r w:rsidR="00C233AA" w:rsidRPr="00E53EA8">
        <w:rPr>
          <w:rFonts w:ascii="Lucida Bright" w:hAnsi="Lucida Bright"/>
          <w:lang w:val="en-GB"/>
        </w:rPr>
        <w:t xml:space="preserve">having </w:t>
      </w:r>
      <w:r w:rsidR="00D840FD" w:rsidRPr="00E53EA8">
        <w:rPr>
          <w:rFonts w:ascii="Lucida Bright" w:hAnsi="Lucida Bright"/>
          <w:lang w:val="en-GB"/>
        </w:rPr>
        <w:t xml:space="preserve">become addressed in much more realistic ways, it is still an important theme in organizational practice. </w:t>
      </w:r>
    </w:p>
    <w:p w:rsidR="00F4594F" w:rsidRPr="00E53EA8" w:rsidRDefault="00F4594F" w:rsidP="006F2AD3">
      <w:pPr>
        <w:pStyle w:val="text"/>
        <w:spacing w:after="0"/>
        <w:rPr>
          <w:rFonts w:ascii="Lucida Bright" w:hAnsi="Lucida Bright"/>
          <w:lang w:val="en-GB"/>
        </w:rPr>
      </w:pPr>
    </w:p>
    <w:p w:rsidR="00E031D7" w:rsidRDefault="00C233AA" w:rsidP="006F2AD3">
      <w:pPr>
        <w:pStyle w:val="text"/>
        <w:spacing w:after="0"/>
        <w:rPr>
          <w:rFonts w:ascii="Lucida Bright" w:hAnsi="Lucida Bright"/>
          <w:lang w:val="en-GB"/>
        </w:rPr>
      </w:pPr>
      <w:r w:rsidRPr="00E53EA8">
        <w:rPr>
          <w:rFonts w:ascii="Lucida Bright" w:hAnsi="Lucida Bright"/>
          <w:lang w:val="en-GB"/>
        </w:rPr>
        <w:t>In a similar vein, the</w:t>
      </w:r>
      <w:r w:rsidR="00384B6B" w:rsidRPr="00E53EA8">
        <w:rPr>
          <w:rFonts w:ascii="Lucida Bright" w:hAnsi="Lucida Bright"/>
          <w:lang w:val="en-GB"/>
        </w:rPr>
        <w:t xml:space="preserve"> academic interest in organizational culture or, more precisely, </w:t>
      </w:r>
      <w:r w:rsidRPr="00E53EA8">
        <w:rPr>
          <w:rFonts w:ascii="Lucida Bright" w:hAnsi="Lucida Bright"/>
          <w:lang w:val="en-GB"/>
        </w:rPr>
        <w:t xml:space="preserve">in </w:t>
      </w:r>
      <w:r w:rsidR="00384B6B" w:rsidRPr="00E53EA8">
        <w:rPr>
          <w:rFonts w:ascii="Lucida Bright" w:hAnsi="Lucida Bright"/>
          <w:lang w:val="en-GB"/>
        </w:rPr>
        <w:t>organizational culture per se</w:t>
      </w:r>
      <w:r w:rsidRPr="00E53EA8">
        <w:rPr>
          <w:rFonts w:ascii="Lucida Bright" w:hAnsi="Lucida Bright"/>
          <w:lang w:val="en-GB"/>
        </w:rPr>
        <w:t>,</w:t>
      </w:r>
      <w:r w:rsidR="00384B6B" w:rsidRPr="00E53EA8">
        <w:rPr>
          <w:rFonts w:ascii="Lucida Bright" w:hAnsi="Lucida Bright"/>
          <w:lang w:val="en-GB"/>
        </w:rPr>
        <w:t xml:space="preserve"> also started </w:t>
      </w:r>
      <w:r w:rsidRPr="00E53EA8">
        <w:rPr>
          <w:rFonts w:ascii="Lucida Bright" w:hAnsi="Lucida Bright"/>
          <w:lang w:val="en-GB"/>
        </w:rPr>
        <w:t>to live a more retired life behind the scenes</w:t>
      </w:r>
      <w:r w:rsidR="00080C45" w:rsidRPr="00E53EA8">
        <w:rPr>
          <w:rFonts w:ascii="Lucida Bright" w:hAnsi="Lucida Bright"/>
          <w:lang w:val="en-GB"/>
        </w:rPr>
        <w:t xml:space="preserve">, </w:t>
      </w:r>
      <w:r w:rsidR="00687191" w:rsidRPr="00E53EA8">
        <w:rPr>
          <w:rFonts w:ascii="Lucida Bright" w:hAnsi="Lucida Bright"/>
          <w:lang w:val="en-GB"/>
        </w:rPr>
        <w:t>but only after it inspired the emergence of a variety of new perspectives</w:t>
      </w:r>
      <w:r w:rsidR="00384B6B" w:rsidRPr="00E53EA8">
        <w:rPr>
          <w:rFonts w:ascii="Lucida Bright" w:hAnsi="Lucida Bright"/>
          <w:lang w:val="en-GB"/>
        </w:rPr>
        <w:t xml:space="preserve">. Organizational scholars open to an </w:t>
      </w:r>
      <w:proofErr w:type="spellStart"/>
      <w:r w:rsidR="00384B6B" w:rsidRPr="00E53EA8">
        <w:rPr>
          <w:rFonts w:ascii="Lucida Bright" w:hAnsi="Lucida Bright"/>
          <w:lang w:val="en-GB"/>
        </w:rPr>
        <w:t>interpretivist</w:t>
      </w:r>
      <w:proofErr w:type="spellEnd"/>
      <w:r w:rsidR="00384B6B" w:rsidRPr="00E53EA8">
        <w:rPr>
          <w:rFonts w:ascii="Lucida Bright" w:hAnsi="Lucida Bright"/>
          <w:lang w:val="en-GB"/>
        </w:rPr>
        <w:t xml:space="preserve"> approach and sensitive to meaning-making processes sailed off in different directions, no longer studying </w:t>
      </w:r>
      <w:r w:rsidR="00D64B7C" w:rsidRPr="00E53EA8">
        <w:rPr>
          <w:rFonts w:ascii="Lucida Bright" w:hAnsi="Lucida Bright"/>
          <w:lang w:val="en-GB"/>
        </w:rPr>
        <w:t>‘</w:t>
      </w:r>
      <w:r w:rsidR="00384B6B" w:rsidRPr="00E53EA8">
        <w:rPr>
          <w:rFonts w:ascii="Lucida Bright" w:hAnsi="Lucida Bright"/>
          <w:lang w:val="en-GB"/>
        </w:rPr>
        <w:t>organizational culture</w:t>
      </w:r>
      <w:r w:rsidR="00D64B7C" w:rsidRPr="00E53EA8">
        <w:rPr>
          <w:rFonts w:ascii="Lucida Bright" w:hAnsi="Lucida Bright"/>
          <w:lang w:val="en-GB"/>
        </w:rPr>
        <w:t>’</w:t>
      </w:r>
      <w:r w:rsidR="00384B6B" w:rsidRPr="00E53EA8">
        <w:rPr>
          <w:rFonts w:ascii="Lucida Bright" w:hAnsi="Lucida Bright"/>
          <w:lang w:val="en-GB"/>
        </w:rPr>
        <w:t xml:space="preserve">, focusing </w:t>
      </w:r>
      <w:r w:rsidR="00687191" w:rsidRPr="00E53EA8">
        <w:rPr>
          <w:rFonts w:ascii="Lucida Bright" w:hAnsi="Lucida Bright"/>
          <w:lang w:val="en-GB"/>
        </w:rPr>
        <w:t xml:space="preserve">instead </w:t>
      </w:r>
      <w:r w:rsidR="00384B6B" w:rsidRPr="00E53EA8">
        <w:rPr>
          <w:rFonts w:ascii="Lucida Bright" w:hAnsi="Lucida Bright"/>
          <w:lang w:val="en-GB"/>
        </w:rPr>
        <w:t xml:space="preserve">on, for instance, storytelling and discourse, institutions and institutional work, individual and collective identities, control and resistance, practices of strategizing, cultural change, </w:t>
      </w:r>
      <w:proofErr w:type="spellStart"/>
      <w:r w:rsidR="00384B6B" w:rsidRPr="00E53EA8">
        <w:rPr>
          <w:rFonts w:ascii="Lucida Bright" w:hAnsi="Lucida Bright"/>
          <w:lang w:val="en-GB"/>
        </w:rPr>
        <w:t>crosscultural</w:t>
      </w:r>
      <w:proofErr w:type="spellEnd"/>
      <w:r w:rsidR="00384B6B" w:rsidRPr="00E53EA8">
        <w:rPr>
          <w:rFonts w:ascii="Lucida Bright" w:hAnsi="Lucida Bright"/>
          <w:lang w:val="en-GB"/>
        </w:rPr>
        <w:t xml:space="preserve"> collaboration, socio-material dimensions of organizational life</w:t>
      </w:r>
      <w:r w:rsidR="00D96AB9" w:rsidRPr="00E53EA8">
        <w:rPr>
          <w:rFonts w:ascii="Lucida Bright" w:hAnsi="Lucida Bright"/>
          <w:lang w:val="en-GB"/>
        </w:rPr>
        <w:t>,</w:t>
      </w:r>
      <w:r w:rsidR="00384B6B" w:rsidRPr="00E53EA8">
        <w:rPr>
          <w:rFonts w:ascii="Lucida Bright" w:hAnsi="Lucida Bright"/>
          <w:lang w:val="en-GB"/>
        </w:rPr>
        <w:t xml:space="preserve"> leadership </w:t>
      </w:r>
      <w:r w:rsidR="00D96AB9" w:rsidRPr="00E53EA8">
        <w:rPr>
          <w:rFonts w:ascii="Lucida Bright" w:hAnsi="Lucida Bright"/>
          <w:lang w:val="en-GB"/>
        </w:rPr>
        <w:t>or sensemaking</w:t>
      </w:r>
      <w:r w:rsidR="00E031D7">
        <w:rPr>
          <w:rFonts w:ascii="Lucida Bright" w:hAnsi="Lucida Bright"/>
          <w:lang w:val="en-GB"/>
        </w:rPr>
        <w:t>.</w:t>
      </w:r>
      <w:r w:rsidR="00384B6B" w:rsidRPr="00E53EA8">
        <w:rPr>
          <w:rFonts w:ascii="Lucida Bright" w:hAnsi="Lucida Bright"/>
          <w:lang w:val="en-GB"/>
        </w:rPr>
        <w:t xml:space="preserve"> </w:t>
      </w:r>
      <w:r w:rsidR="001D2E23" w:rsidRPr="00E53EA8">
        <w:rPr>
          <w:rFonts w:ascii="Lucida Bright" w:hAnsi="Lucida Bright"/>
          <w:lang w:val="en-GB"/>
        </w:rPr>
        <w:t>E</w:t>
      </w:r>
      <w:r w:rsidR="00D840FD" w:rsidRPr="00E53EA8">
        <w:rPr>
          <w:rFonts w:ascii="Lucida Bright" w:hAnsi="Lucida Bright"/>
          <w:lang w:val="en-GB"/>
        </w:rPr>
        <w:t>ven though the rise and domination of approaches such as discourse, organizational identity and institutional theory have squeezed out serious attention to organizational culture</w:t>
      </w:r>
      <w:r w:rsidR="001D2E23" w:rsidRPr="00E53EA8">
        <w:rPr>
          <w:rFonts w:ascii="Lucida Bright" w:hAnsi="Lucida Bright"/>
          <w:lang w:val="en-GB"/>
        </w:rPr>
        <w:t xml:space="preserve">, these fields are to some extent </w:t>
      </w:r>
      <w:proofErr w:type="spellStart"/>
      <w:r w:rsidR="001D2E23" w:rsidRPr="00E53EA8">
        <w:rPr>
          <w:rFonts w:ascii="Lucida Bright" w:hAnsi="Lucida Bright"/>
          <w:lang w:val="en-GB"/>
        </w:rPr>
        <w:t>endebted</w:t>
      </w:r>
      <w:proofErr w:type="spellEnd"/>
      <w:r w:rsidR="001D2E23" w:rsidRPr="00E53EA8">
        <w:rPr>
          <w:rFonts w:ascii="Lucida Bright" w:hAnsi="Lucida Bright"/>
          <w:lang w:val="en-GB"/>
        </w:rPr>
        <w:t xml:space="preserve"> to </w:t>
      </w:r>
      <w:r w:rsidR="00026DDD" w:rsidRPr="00E53EA8">
        <w:rPr>
          <w:rFonts w:ascii="Lucida Bright" w:hAnsi="Lucida Bright"/>
          <w:lang w:val="en-GB"/>
        </w:rPr>
        <w:t>(</w:t>
      </w:r>
      <w:r w:rsidR="001D2E23" w:rsidRPr="00E53EA8">
        <w:rPr>
          <w:rFonts w:ascii="Lucida Bright" w:hAnsi="Lucida Bright"/>
          <w:lang w:val="en-GB"/>
        </w:rPr>
        <w:t>w</w:t>
      </w:r>
      <w:r w:rsidR="00975920" w:rsidRPr="00E53EA8">
        <w:rPr>
          <w:rFonts w:ascii="Lucida Bright" w:hAnsi="Lucida Bright"/>
          <w:lang w:val="en-GB"/>
        </w:rPr>
        <w:t>ithout explicitly building on</w:t>
      </w:r>
      <w:r w:rsidR="00026DDD" w:rsidRPr="00E53EA8">
        <w:rPr>
          <w:rFonts w:ascii="Lucida Bright" w:hAnsi="Lucida Bright"/>
          <w:lang w:val="en-GB"/>
        </w:rPr>
        <w:t>)</w:t>
      </w:r>
      <w:r w:rsidR="001D2E23" w:rsidRPr="00E53EA8">
        <w:rPr>
          <w:rFonts w:ascii="Lucida Bright" w:hAnsi="Lucida Bright"/>
          <w:lang w:val="en-GB"/>
        </w:rPr>
        <w:t xml:space="preserve"> the 1980s and 1990s studies of organizational culture</w:t>
      </w:r>
      <w:r w:rsidR="00D840FD" w:rsidRPr="00E53EA8">
        <w:rPr>
          <w:rFonts w:ascii="Lucida Bright" w:hAnsi="Lucida Bright"/>
          <w:lang w:val="en-GB"/>
        </w:rPr>
        <w:t xml:space="preserve">. This may be explained by changes in fashion </w:t>
      </w:r>
      <w:r w:rsidR="00E031D7">
        <w:rPr>
          <w:rFonts w:ascii="Lucida Bright" w:hAnsi="Lucida Bright"/>
          <w:lang w:val="en-GB"/>
        </w:rPr>
        <w:t>and, perhaps,</w:t>
      </w:r>
      <w:r w:rsidR="00D840FD" w:rsidRPr="00E53EA8">
        <w:rPr>
          <w:rFonts w:ascii="Lucida Bright" w:hAnsi="Lucida Bright"/>
          <w:lang w:val="en-GB"/>
        </w:rPr>
        <w:t xml:space="preserve"> </w:t>
      </w:r>
      <w:r w:rsidR="00026DDD" w:rsidRPr="00E53EA8">
        <w:rPr>
          <w:rFonts w:ascii="Lucida Bright" w:hAnsi="Lucida Bright"/>
          <w:lang w:val="en-GB"/>
        </w:rPr>
        <w:t xml:space="preserve">by an apparent preference for </w:t>
      </w:r>
      <w:r w:rsidR="00080250" w:rsidRPr="00E53EA8">
        <w:rPr>
          <w:rFonts w:ascii="Lucida Bright" w:hAnsi="Lucida Bright"/>
          <w:lang w:val="en-GB"/>
        </w:rPr>
        <w:t>easier</w:t>
      </w:r>
      <w:r w:rsidR="00026DDD" w:rsidRPr="00E53EA8">
        <w:rPr>
          <w:rFonts w:ascii="Lucida Bright" w:hAnsi="Lucida Bright"/>
          <w:lang w:val="en-GB"/>
        </w:rPr>
        <w:t>-to-observe</w:t>
      </w:r>
      <w:r w:rsidR="00080250" w:rsidRPr="00E53EA8">
        <w:rPr>
          <w:rFonts w:ascii="Lucida Bright" w:hAnsi="Lucida Bright"/>
          <w:lang w:val="en-GB"/>
        </w:rPr>
        <w:t xml:space="preserve">, </w:t>
      </w:r>
      <w:r w:rsidR="002F0F8D" w:rsidRPr="00E53EA8">
        <w:rPr>
          <w:rFonts w:ascii="Lucida Bright" w:hAnsi="Lucida Bright"/>
          <w:lang w:val="en-GB"/>
        </w:rPr>
        <w:t xml:space="preserve">more surface-focused </w:t>
      </w:r>
      <w:r w:rsidR="00394F69">
        <w:rPr>
          <w:rFonts w:ascii="Lucida Bright" w:hAnsi="Lucida Bright"/>
          <w:lang w:val="en-GB"/>
        </w:rPr>
        <w:t xml:space="preserve">phenomena at the expense of </w:t>
      </w:r>
      <w:r w:rsidR="00E031D7" w:rsidRPr="00E53EA8">
        <w:rPr>
          <w:rFonts w:ascii="Lucida Bright" w:hAnsi="Lucida Bright"/>
          <w:lang w:val="en-GB"/>
        </w:rPr>
        <w:t>interpreting meanings, symbolism and taken for granted ideas associated with organizational culture studies (Alvesson &amp; Kärreman 2011; Alvesson &amp; Robertson 2015).</w:t>
      </w:r>
    </w:p>
    <w:p w:rsidR="00D006EB" w:rsidRPr="00E53EA8" w:rsidRDefault="00D006EB" w:rsidP="006F2AD3">
      <w:pPr>
        <w:pStyle w:val="text"/>
        <w:spacing w:after="0"/>
        <w:rPr>
          <w:rFonts w:ascii="Lucida Bright" w:eastAsia="Lucida Bright" w:hAnsi="Lucida Bright" w:cs="Lucida Bright"/>
          <w:lang w:val="en-GB"/>
        </w:rPr>
      </w:pPr>
    </w:p>
    <w:p w:rsidR="002F0F8D" w:rsidRPr="00E53EA8" w:rsidRDefault="002F0F8D" w:rsidP="00F4594F">
      <w:pPr>
        <w:pStyle w:val="text"/>
        <w:spacing w:before="120"/>
        <w:rPr>
          <w:rFonts w:ascii="Lucida Bright" w:hAnsi="Lucida Bright"/>
          <w:i/>
          <w:lang w:val="en-GB"/>
        </w:rPr>
      </w:pPr>
      <w:r w:rsidRPr="00E53EA8">
        <w:rPr>
          <w:rFonts w:ascii="Lucida Bright" w:hAnsi="Lucida Bright"/>
          <w:i/>
          <w:color w:val="auto"/>
          <w:lang w:val="en-GB"/>
        </w:rPr>
        <w:t>Re-turn of organizational culture</w:t>
      </w:r>
      <w:r w:rsidR="0015619B" w:rsidRPr="00E53EA8">
        <w:rPr>
          <w:rFonts w:ascii="Lucida Bright" w:hAnsi="Lucida Bright"/>
          <w:i/>
          <w:color w:val="auto"/>
          <w:lang w:val="en-GB"/>
        </w:rPr>
        <w:t>?</w:t>
      </w:r>
    </w:p>
    <w:p w:rsidR="00E30FB9" w:rsidRPr="00E53EA8" w:rsidRDefault="008346D2" w:rsidP="006F2AD3">
      <w:pPr>
        <w:pStyle w:val="text"/>
        <w:spacing w:after="0"/>
        <w:rPr>
          <w:rFonts w:ascii="Lucida Bright" w:hAnsi="Lucida Bright"/>
          <w:color w:val="auto"/>
          <w:lang w:val="en-GB"/>
        </w:rPr>
      </w:pPr>
      <w:r w:rsidRPr="00E53EA8">
        <w:rPr>
          <w:rFonts w:ascii="Lucida Bright" w:hAnsi="Lucida Bright"/>
          <w:lang w:val="en-GB"/>
        </w:rPr>
        <w:t>R</w:t>
      </w:r>
      <w:r w:rsidR="009F28F5" w:rsidRPr="00E53EA8">
        <w:rPr>
          <w:rFonts w:ascii="Lucida Bright" w:hAnsi="Lucida Bright"/>
          <w:lang w:val="en-GB"/>
        </w:rPr>
        <w:t xml:space="preserve">esearch into </w:t>
      </w:r>
      <w:r w:rsidR="00026DDD" w:rsidRPr="00E53EA8">
        <w:rPr>
          <w:rFonts w:ascii="Lucida Bright" w:hAnsi="Lucida Bright"/>
          <w:lang w:val="en-GB"/>
        </w:rPr>
        <w:t>the</w:t>
      </w:r>
      <w:r w:rsidR="009F28F5" w:rsidRPr="00E53EA8">
        <w:rPr>
          <w:rFonts w:ascii="Lucida Bright" w:hAnsi="Lucida Bright"/>
          <w:lang w:val="en-GB"/>
        </w:rPr>
        <w:t xml:space="preserve"> cultur</w:t>
      </w:r>
      <w:r w:rsidR="00026DDD" w:rsidRPr="00E53EA8">
        <w:rPr>
          <w:rFonts w:ascii="Lucida Bright" w:hAnsi="Lucida Bright"/>
          <w:lang w:val="en-GB"/>
        </w:rPr>
        <w:t>al</w:t>
      </w:r>
      <w:r w:rsidR="009F28F5" w:rsidRPr="00E53EA8">
        <w:rPr>
          <w:rFonts w:ascii="Lucida Bright" w:hAnsi="Lucida Bright"/>
          <w:lang w:val="en-GB"/>
        </w:rPr>
        <w:t xml:space="preserve"> </w:t>
      </w:r>
      <w:r w:rsidR="00026DDD" w:rsidRPr="00E53EA8">
        <w:rPr>
          <w:rFonts w:ascii="Lucida Bright" w:hAnsi="Lucida Bright"/>
          <w:lang w:val="en-GB"/>
        </w:rPr>
        <w:t xml:space="preserve">dimension </w:t>
      </w:r>
      <w:r w:rsidR="009F28F5" w:rsidRPr="00E53EA8">
        <w:rPr>
          <w:rFonts w:ascii="Lucida Bright" w:hAnsi="Lucida Bright"/>
          <w:lang w:val="en-GB"/>
        </w:rPr>
        <w:t xml:space="preserve">has </w:t>
      </w:r>
      <w:r w:rsidRPr="00E53EA8">
        <w:rPr>
          <w:rFonts w:ascii="Lucida Bright" w:hAnsi="Lucida Bright"/>
          <w:lang w:val="en-GB"/>
        </w:rPr>
        <w:t xml:space="preserve">thus </w:t>
      </w:r>
      <w:r w:rsidR="00CD0A17" w:rsidRPr="00E53EA8">
        <w:rPr>
          <w:rFonts w:ascii="Lucida Bright" w:hAnsi="Lucida Bright"/>
          <w:lang w:val="en-GB"/>
        </w:rPr>
        <w:t xml:space="preserve">redirected attention away from studying organizational cultures </w:t>
      </w:r>
      <w:r w:rsidR="00687191" w:rsidRPr="00E53EA8">
        <w:rPr>
          <w:rFonts w:ascii="Lucida Bright" w:hAnsi="Lucida Bright"/>
          <w:lang w:val="en-GB"/>
        </w:rPr>
        <w:t xml:space="preserve">per se </w:t>
      </w:r>
      <w:r w:rsidR="00CD0A17" w:rsidRPr="00E53EA8">
        <w:rPr>
          <w:rFonts w:ascii="Lucida Bright" w:hAnsi="Lucida Bright"/>
          <w:lang w:val="en-GB"/>
        </w:rPr>
        <w:t xml:space="preserve">and </w:t>
      </w:r>
      <w:r w:rsidR="009F28F5" w:rsidRPr="00E53EA8">
        <w:rPr>
          <w:rFonts w:ascii="Lucida Bright" w:hAnsi="Lucida Bright"/>
          <w:lang w:val="en-GB"/>
        </w:rPr>
        <w:t>toward</w:t>
      </w:r>
      <w:r w:rsidR="00CD0A17" w:rsidRPr="00E53EA8">
        <w:rPr>
          <w:rFonts w:ascii="Lucida Bright" w:hAnsi="Lucida Bright"/>
          <w:lang w:val="en-GB"/>
        </w:rPr>
        <w:t>s</w:t>
      </w:r>
      <w:r w:rsidR="009F28F5" w:rsidRPr="00E53EA8">
        <w:rPr>
          <w:rFonts w:ascii="Lucida Bright" w:hAnsi="Lucida Bright"/>
          <w:lang w:val="en-GB"/>
        </w:rPr>
        <w:t xml:space="preserve"> an interest in elements that are shaped by cultural processes. </w:t>
      </w:r>
      <w:r w:rsidR="00687191" w:rsidRPr="00E53EA8">
        <w:rPr>
          <w:rFonts w:ascii="Lucida Bright" w:hAnsi="Lucida Bright"/>
          <w:lang w:val="en-GB"/>
        </w:rPr>
        <w:t xml:space="preserve">Throwing out a </w:t>
      </w:r>
      <w:r w:rsidR="008D23F4" w:rsidRPr="00E53EA8">
        <w:rPr>
          <w:rFonts w:ascii="Lucida Bright" w:hAnsi="Lucida Bright"/>
          <w:lang w:val="en-GB"/>
        </w:rPr>
        <w:t xml:space="preserve">wide net </w:t>
      </w:r>
      <w:r w:rsidR="00DA2E58" w:rsidRPr="00E53EA8">
        <w:rPr>
          <w:rFonts w:ascii="Lucida Bright" w:hAnsi="Lucida Bright"/>
          <w:lang w:val="en-GB"/>
        </w:rPr>
        <w:t xml:space="preserve">(including, e.g., </w:t>
      </w:r>
      <w:r w:rsidR="008D23F4" w:rsidRPr="00E53EA8">
        <w:rPr>
          <w:rFonts w:ascii="Lucida Bright" w:hAnsi="Lucida Bright"/>
          <w:lang w:val="en-GB"/>
        </w:rPr>
        <w:t xml:space="preserve">studies </w:t>
      </w:r>
      <w:r w:rsidR="008D23F4" w:rsidRPr="00E53EA8">
        <w:rPr>
          <w:rFonts w:ascii="Lucida Bright" w:hAnsi="Lucida Bright"/>
          <w:lang w:val="en-GB"/>
        </w:rPr>
        <w:lastRenderedPageBreak/>
        <w:t xml:space="preserve">of </w:t>
      </w:r>
      <w:r w:rsidR="00D64B7C" w:rsidRPr="00E53EA8">
        <w:rPr>
          <w:rFonts w:ascii="Lucida Bright" w:hAnsi="Lucida Bright"/>
          <w:lang w:val="en-GB"/>
        </w:rPr>
        <w:t>‘</w:t>
      </w:r>
      <w:r w:rsidR="00DA2E58" w:rsidRPr="00E53EA8">
        <w:rPr>
          <w:rFonts w:ascii="Lucida Bright" w:hAnsi="Lucida Bright"/>
          <w:lang w:val="en-GB"/>
        </w:rPr>
        <w:t>institution</w:t>
      </w:r>
      <w:r w:rsidR="008D23F4" w:rsidRPr="00E53EA8">
        <w:rPr>
          <w:rFonts w:ascii="Lucida Bright" w:hAnsi="Lucida Bright"/>
          <w:lang w:val="en-GB"/>
        </w:rPr>
        <w:t>s</w:t>
      </w:r>
      <w:r w:rsidR="00D64B7C" w:rsidRPr="00E53EA8">
        <w:rPr>
          <w:rFonts w:ascii="Lucida Bright" w:hAnsi="Lucida Bright"/>
          <w:lang w:val="en-GB"/>
        </w:rPr>
        <w:t>’</w:t>
      </w:r>
      <w:r w:rsidR="008D23F4" w:rsidRPr="00E53EA8">
        <w:rPr>
          <w:rFonts w:ascii="Lucida Bright" w:hAnsi="Lucida Bright"/>
          <w:lang w:val="en-GB"/>
        </w:rPr>
        <w:t xml:space="preserve"> and institutional work</w:t>
      </w:r>
      <w:r w:rsidR="00DA2E58" w:rsidRPr="00E53EA8">
        <w:rPr>
          <w:rFonts w:ascii="Lucida Bright" w:hAnsi="Lucida Bright"/>
          <w:lang w:val="en-GB"/>
        </w:rPr>
        <w:t xml:space="preserve"> </w:t>
      </w:r>
      <w:r w:rsidR="008D23F4" w:rsidRPr="00E53EA8">
        <w:rPr>
          <w:rFonts w:ascii="Lucida Bright" w:hAnsi="Lucida Bright"/>
          <w:lang w:val="en-GB"/>
        </w:rPr>
        <w:t xml:space="preserve">as studies of </w:t>
      </w:r>
      <w:r w:rsidR="00D64B7C" w:rsidRPr="00E53EA8">
        <w:rPr>
          <w:rFonts w:ascii="Lucida Bright" w:hAnsi="Lucida Bright"/>
          <w:lang w:val="en-GB"/>
        </w:rPr>
        <w:t>‘</w:t>
      </w:r>
      <w:r w:rsidR="008D23F4" w:rsidRPr="00E53EA8">
        <w:rPr>
          <w:rFonts w:ascii="Lucida Bright" w:hAnsi="Lucida Bright"/>
          <w:lang w:val="en-GB"/>
        </w:rPr>
        <w:t>culture</w:t>
      </w:r>
      <w:r w:rsidR="00D64B7C" w:rsidRPr="00E53EA8">
        <w:rPr>
          <w:rFonts w:ascii="Lucida Bright" w:hAnsi="Lucida Bright"/>
          <w:lang w:val="en-GB"/>
        </w:rPr>
        <w:t>’</w:t>
      </w:r>
      <w:r w:rsidR="00DA2E58" w:rsidRPr="00E53EA8">
        <w:rPr>
          <w:rFonts w:ascii="Lucida Bright" w:hAnsi="Lucida Bright"/>
          <w:lang w:val="en-GB"/>
        </w:rPr>
        <w:t xml:space="preserve">), </w:t>
      </w:r>
      <w:r w:rsidR="009F28F5" w:rsidRPr="00E53EA8">
        <w:rPr>
          <w:rFonts w:ascii="Lucida Bright" w:hAnsi="Lucida Bright"/>
          <w:lang w:val="en-GB"/>
        </w:rPr>
        <w:t xml:space="preserve">Weber &amp; Dacin (2011) speak of </w:t>
      </w:r>
      <w:r w:rsidR="00026DDD" w:rsidRPr="00E53EA8">
        <w:rPr>
          <w:rFonts w:ascii="Lucida Bright" w:hAnsi="Lucida Bright"/>
          <w:lang w:val="en-GB"/>
        </w:rPr>
        <w:t xml:space="preserve">a </w:t>
      </w:r>
      <w:r w:rsidR="009F28F5" w:rsidRPr="00E53EA8">
        <w:rPr>
          <w:rFonts w:ascii="Lucida Bright" w:hAnsi="Lucida Bright"/>
          <w:lang w:val="en-GB"/>
        </w:rPr>
        <w:t>second wave of cultural analysis. This wave</w:t>
      </w:r>
      <w:r w:rsidR="00DA2E58" w:rsidRPr="00E53EA8">
        <w:rPr>
          <w:rFonts w:ascii="Lucida Bright" w:hAnsi="Lucida Bright"/>
          <w:lang w:val="en-GB"/>
        </w:rPr>
        <w:t>, they maintain,</w:t>
      </w:r>
      <w:r w:rsidR="009F28F5" w:rsidRPr="00E53EA8">
        <w:rPr>
          <w:rFonts w:ascii="Lucida Bright" w:hAnsi="Lucida Bright"/>
          <w:lang w:val="en-GB"/>
        </w:rPr>
        <w:t xml:space="preserve"> is characterized </w:t>
      </w:r>
      <w:r w:rsidR="00DA2E58" w:rsidRPr="00E53EA8">
        <w:rPr>
          <w:rFonts w:ascii="Lucida Bright" w:hAnsi="Lucida Bright"/>
          <w:lang w:val="en-GB"/>
        </w:rPr>
        <w:t>by</w:t>
      </w:r>
      <w:r w:rsidR="009F28F5" w:rsidRPr="00E53EA8">
        <w:rPr>
          <w:rFonts w:ascii="Lucida Bright" w:hAnsi="Lucida Bright"/>
          <w:lang w:val="en-GB"/>
        </w:rPr>
        <w:t xml:space="preserve"> a move away from the idea of stable and shared cultural elements that operated as constraints on organizational activity. Instead</w:t>
      </w:r>
      <w:r w:rsidR="00DA2E58" w:rsidRPr="00E53EA8">
        <w:rPr>
          <w:rFonts w:ascii="Lucida Bright" w:hAnsi="Lucida Bright"/>
          <w:lang w:val="en-GB"/>
        </w:rPr>
        <w:t>,</w:t>
      </w:r>
      <w:r w:rsidR="009F28F5" w:rsidRPr="00E53EA8">
        <w:rPr>
          <w:rFonts w:ascii="Lucida Bright" w:hAnsi="Lucida Bright"/>
          <w:lang w:val="en-GB"/>
        </w:rPr>
        <w:t xml:space="preserve"> the second wave emphasizes the idea that culture might be a resource, or a repository of resources, for action, rather than a constraint. </w:t>
      </w:r>
      <w:proofErr w:type="spellStart"/>
      <w:r w:rsidR="008D23F4" w:rsidRPr="00E53EA8">
        <w:rPr>
          <w:rFonts w:ascii="Lucida Bright" w:hAnsi="Lucida Bright"/>
          <w:lang w:val="en-GB"/>
        </w:rPr>
        <w:t>Relatedly</w:t>
      </w:r>
      <w:proofErr w:type="spellEnd"/>
      <w:r w:rsidR="009F28F5" w:rsidRPr="00E53EA8">
        <w:rPr>
          <w:rFonts w:ascii="Lucida Bright" w:hAnsi="Lucida Bright"/>
          <w:lang w:val="en-GB"/>
        </w:rPr>
        <w:t>, cultural analysis increasingly views cultural element</w:t>
      </w:r>
      <w:r w:rsidR="00DA2E58" w:rsidRPr="00E53EA8">
        <w:rPr>
          <w:rFonts w:ascii="Lucida Bright" w:hAnsi="Lucida Bright"/>
          <w:lang w:val="en-GB"/>
        </w:rPr>
        <w:t>s</w:t>
      </w:r>
      <w:r w:rsidR="009F28F5" w:rsidRPr="00E53EA8">
        <w:rPr>
          <w:rFonts w:ascii="Lucida Bright" w:hAnsi="Lucida Bright"/>
          <w:lang w:val="en-GB"/>
        </w:rPr>
        <w:t xml:space="preserve"> as constructs, as outcomes of construction processes, and not as givens, handed down over time by tradition. In this way culture has become more of a perspective on social reality, rather than the object of study.</w:t>
      </w:r>
      <w:r w:rsidR="007C029D">
        <w:rPr>
          <w:rFonts w:ascii="Lucida Bright" w:hAnsi="Lucida Bright"/>
          <w:lang w:val="en-GB"/>
        </w:rPr>
        <w:t xml:space="preserve"> </w:t>
      </w:r>
      <w:r w:rsidR="009F28F5" w:rsidRPr="00E53EA8">
        <w:rPr>
          <w:rFonts w:ascii="Lucida Bright" w:hAnsi="Lucida Bright"/>
          <w:lang w:val="en-GB"/>
        </w:rPr>
        <w:t>Key notions</w:t>
      </w:r>
      <w:r w:rsidR="008D23F4" w:rsidRPr="00E53EA8">
        <w:rPr>
          <w:rFonts w:ascii="Lucida Bright" w:hAnsi="Lucida Bright"/>
          <w:lang w:val="en-GB"/>
        </w:rPr>
        <w:t xml:space="preserve"> in the second wave of cultural analysis</w:t>
      </w:r>
      <w:r w:rsidR="009F28F5" w:rsidRPr="00E53EA8">
        <w:rPr>
          <w:rFonts w:ascii="Lucida Bright" w:hAnsi="Lucida Bright"/>
          <w:lang w:val="en-GB"/>
        </w:rPr>
        <w:t>, according to Weber &amp; Da</w:t>
      </w:r>
      <w:r w:rsidR="008D23F4" w:rsidRPr="00E53EA8">
        <w:rPr>
          <w:rFonts w:ascii="Lucida Bright" w:hAnsi="Lucida Bright"/>
          <w:lang w:val="en-GB"/>
        </w:rPr>
        <w:t>c</w:t>
      </w:r>
      <w:r w:rsidR="009F28F5" w:rsidRPr="00E53EA8">
        <w:rPr>
          <w:rFonts w:ascii="Lucida Bright" w:hAnsi="Lucida Bright"/>
          <w:lang w:val="en-GB"/>
        </w:rPr>
        <w:t>in (2011)</w:t>
      </w:r>
      <w:r w:rsidR="008D23F4" w:rsidRPr="00E53EA8">
        <w:rPr>
          <w:rFonts w:ascii="Lucida Bright" w:hAnsi="Lucida Bright"/>
          <w:lang w:val="en-GB"/>
        </w:rPr>
        <w:t>,</w:t>
      </w:r>
      <w:r w:rsidR="009F28F5" w:rsidRPr="00E53EA8">
        <w:rPr>
          <w:rFonts w:ascii="Lucida Bright" w:hAnsi="Lucida Bright"/>
          <w:lang w:val="en-GB"/>
        </w:rPr>
        <w:t xml:space="preserve"> are the cultural toolkit approach (</w:t>
      </w:r>
      <w:proofErr w:type="spellStart"/>
      <w:r w:rsidR="009F28F5" w:rsidRPr="00E53EA8">
        <w:rPr>
          <w:rFonts w:ascii="Lucida Bright" w:hAnsi="Lucida Bright"/>
          <w:lang w:val="en-GB"/>
        </w:rPr>
        <w:t>Swidler</w:t>
      </w:r>
      <w:proofErr w:type="spellEnd"/>
      <w:r w:rsidR="009F28F5" w:rsidRPr="00E53EA8">
        <w:rPr>
          <w:rFonts w:ascii="Lucida Bright" w:hAnsi="Lucida Bright"/>
          <w:lang w:val="en-GB"/>
        </w:rPr>
        <w:t xml:space="preserve"> 1986, Harrison &amp; Corley 2011, Howard-Grenville et al</w:t>
      </w:r>
      <w:r w:rsidR="007C029D">
        <w:rPr>
          <w:rFonts w:ascii="Lucida Bright" w:hAnsi="Lucida Bright"/>
          <w:lang w:val="en-GB"/>
        </w:rPr>
        <w:t>.</w:t>
      </w:r>
      <w:r w:rsidR="009F28F5" w:rsidRPr="00E53EA8">
        <w:rPr>
          <w:rFonts w:ascii="Lucida Bright" w:hAnsi="Lucida Bright"/>
          <w:lang w:val="en-GB"/>
        </w:rPr>
        <w:t xml:space="preserve"> 2011, Kellogg 2011, </w:t>
      </w:r>
      <w:proofErr w:type="spellStart"/>
      <w:r w:rsidR="009F28F5" w:rsidRPr="00E53EA8">
        <w:rPr>
          <w:rFonts w:ascii="Lucida Bright" w:hAnsi="Lucida Bright"/>
          <w:color w:val="auto"/>
          <w:lang w:val="en-GB"/>
        </w:rPr>
        <w:t>Leonardi</w:t>
      </w:r>
      <w:proofErr w:type="spellEnd"/>
      <w:r w:rsidR="009F28F5" w:rsidRPr="00E53EA8">
        <w:rPr>
          <w:rFonts w:ascii="Lucida Bright" w:hAnsi="Lucida Bright"/>
          <w:color w:val="auto"/>
          <w:lang w:val="en-GB"/>
        </w:rPr>
        <w:t xml:space="preserve"> 2011, </w:t>
      </w:r>
      <w:proofErr w:type="spellStart"/>
      <w:r w:rsidR="009F28F5" w:rsidRPr="00E53EA8">
        <w:rPr>
          <w:rFonts w:ascii="Lucida Bright" w:hAnsi="Lucida Bright"/>
          <w:color w:val="auto"/>
          <w:lang w:val="en-GB"/>
        </w:rPr>
        <w:t>Rindova</w:t>
      </w:r>
      <w:proofErr w:type="spellEnd"/>
      <w:r w:rsidR="009F28F5" w:rsidRPr="00E53EA8">
        <w:rPr>
          <w:rFonts w:ascii="Lucida Bright" w:hAnsi="Lucida Bright"/>
          <w:color w:val="auto"/>
          <w:lang w:val="en-GB"/>
        </w:rPr>
        <w:t xml:space="preserve"> et al 2011) and organizational sensemaking (</w:t>
      </w:r>
      <w:proofErr w:type="spellStart"/>
      <w:r w:rsidR="009F28F5" w:rsidRPr="00E53EA8">
        <w:rPr>
          <w:rFonts w:ascii="Lucida Bright" w:hAnsi="Lucida Bright"/>
          <w:color w:val="auto"/>
          <w:lang w:val="en-GB"/>
        </w:rPr>
        <w:t>Weick</w:t>
      </w:r>
      <w:proofErr w:type="spellEnd"/>
      <w:r w:rsidR="009F28F5" w:rsidRPr="00E53EA8">
        <w:rPr>
          <w:rFonts w:ascii="Lucida Bright" w:hAnsi="Lucida Bright"/>
          <w:color w:val="auto"/>
          <w:lang w:val="en-GB"/>
        </w:rPr>
        <w:t xml:space="preserve"> 1992,1995). </w:t>
      </w:r>
      <w:r w:rsidR="00E32648" w:rsidRPr="00E53EA8">
        <w:rPr>
          <w:rFonts w:ascii="Lucida Bright" w:hAnsi="Lucida Bright"/>
          <w:color w:val="auto"/>
          <w:lang w:val="en-GB"/>
        </w:rPr>
        <w:t xml:space="preserve">In the following sections, we want to sketch some of the central tenets of contemporary thinking about culture, building on </w:t>
      </w:r>
      <w:proofErr w:type="spellStart"/>
      <w:r w:rsidR="00E32648" w:rsidRPr="00E53EA8">
        <w:rPr>
          <w:rFonts w:ascii="Lucida Bright" w:hAnsi="Lucida Bright"/>
          <w:color w:val="auto"/>
          <w:lang w:val="en-GB"/>
        </w:rPr>
        <w:t>Swidler</w:t>
      </w:r>
      <w:r w:rsidR="00D64B7C" w:rsidRPr="00E53EA8">
        <w:rPr>
          <w:rFonts w:ascii="Lucida Bright" w:hAnsi="Lucida Bright"/>
          <w:color w:val="auto"/>
          <w:lang w:val="en-GB"/>
        </w:rPr>
        <w:t>’</w:t>
      </w:r>
      <w:r w:rsidR="00E32648" w:rsidRPr="00E53EA8">
        <w:rPr>
          <w:rFonts w:ascii="Lucida Bright" w:hAnsi="Lucida Bright"/>
          <w:color w:val="auto"/>
          <w:lang w:val="en-GB"/>
        </w:rPr>
        <w:t>s</w:t>
      </w:r>
      <w:proofErr w:type="spellEnd"/>
      <w:r w:rsidR="00E32648" w:rsidRPr="00E53EA8">
        <w:rPr>
          <w:rFonts w:ascii="Lucida Bright" w:hAnsi="Lucida Bright"/>
          <w:color w:val="auto"/>
          <w:lang w:val="en-GB"/>
        </w:rPr>
        <w:t xml:space="preserve"> ideas, and explain how these ideas relate to the field of identity studies.</w:t>
      </w:r>
      <w:r w:rsidR="007C029D" w:rsidRPr="00E53EA8">
        <w:rPr>
          <w:rFonts w:ascii="Lucida Bright" w:hAnsi="Lucida Bright"/>
          <w:lang w:val="en-GB"/>
        </w:rPr>
        <w:t xml:space="preserve"> </w:t>
      </w:r>
    </w:p>
    <w:p w:rsidR="006F2AD3" w:rsidRDefault="006F2AD3" w:rsidP="006F2AD3">
      <w:pPr>
        <w:pStyle w:val="text"/>
        <w:spacing w:after="0"/>
        <w:rPr>
          <w:rFonts w:ascii="Lucida Bright" w:hAnsi="Lucida Bright"/>
          <w:color w:val="auto"/>
          <w:lang w:val="en-GB"/>
        </w:rPr>
      </w:pPr>
    </w:p>
    <w:p w:rsidR="007C029D" w:rsidRPr="00E53EA8" w:rsidRDefault="007C029D" w:rsidP="006F2AD3">
      <w:pPr>
        <w:pStyle w:val="text"/>
        <w:spacing w:after="0"/>
        <w:rPr>
          <w:rFonts w:ascii="Lucida Bright" w:hAnsi="Lucida Bright"/>
          <w:color w:val="auto"/>
          <w:lang w:val="en-GB"/>
        </w:rPr>
      </w:pPr>
    </w:p>
    <w:p w:rsidR="00E30FB9" w:rsidRPr="00E53EA8" w:rsidRDefault="00705272" w:rsidP="006F2AD3">
      <w:pPr>
        <w:pStyle w:val="text"/>
        <w:spacing w:before="120" w:after="240"/>
        <w:rPr>
          <w:rFonts w:ascii="Lucida Bright" w:eastAsia="Lucida Bright" w:hAnsi="Lucida Bright" w:cs="Lucida Bright"/>
          <w:b/>
          <w:bCs/>
          <w:sz w:val="26"/>
          <w:szCs w:val="26"/>
          <w:lang w:val="en-GB"/>
        </w:rPr>
      </w:pPr>
      <w:r w:rsidRPr="00E53EA8">
        <w:rPr>
          <w:rFonts w:ascii="Lucida Bright" w:eastAsia="Lucida Bright" w:hAnsi="Lucida Bright" w:cs="Lucida Bright"/>
          <w:b/>
          <w:bCs/>
          <w:sz w:val="26"/>
          <w:szCs w:val="26"/>
          <w:lang w:val="en-GB"/>
        </w:rPr>
        <w:t>The c</w:t>
      </w:r>
      <w:r w:rsidR="00E30FB9" w:rsidRPr="00E53EA8">
        <w:rPr>
          <w:rFonts w:ascii="Lucida Bright" w:eastAsia="Lucida Bright" w:hAnsi="Lucida Bright" w:cs="Lucida Bright"/>
          <w:b/>
          <w:bCs/>
          <w:sz w:val="26"/>
          <w:szCs w:val="26"/>
          <w:lang w:val="en-GB"/>
        </w:rPr>
        <w:t>ultur</w:t>
      </w:r>
      <w:r w:rsidRPr="00E53EA8">
        <w:rPr>
          <w:rFonts w:ascii="Lucida Bright" w:eastAsia="Lucida Bright" w:hAnsi="Lucida Bright" w:cs="Lucida Bright"/>
          <w:b/>
          <w:bCs/>
          <w:sz w:val="26"/>
          <w:szCs w:val="26"/>
          <w:lang w:val="en-GB"/>
        </w:rPr>
        <w:t>e</w:t>
      </w:r>
      <w:r w:rsidR="00E30FB9" w:rsidRPr="00E53EA8">
        <w:rPr>
          <w:rFonts w:ascii="Lucida Bright" w:eastAsia="Lucida Bright" w:hAnsi="Lucida Bright" w:cs="Lucida Bright"/>
          <w:b/>
          <w:bCs/>
          <w:sz w:val="26"/>
          <w:szCs w:val="26"/>
          <w:lang w:val="en-GB"/>
        </w:rPr>
        <w:t xml:space="preserve"> </w:t>
      </w:r>
      <w:r w:rsidR="00C66393" w:rsidRPr="00E53EA8">
        <w:rPr>
          <w:rFonts w:ascii="Lucida Bright" w:eastAsia="Lucida Bright" w:hAnsi="Lucida Bright" w:cs="Lucida Bright"/>
          <w:b/>
          <w:bCs/>
          <w:sz w:val="26"/>
          <w:szCs w:val="26"/>
          <w:lang w:val="en-GB"/>
        </w:rPr>
        <w:t>toolkit and</w:t>
      </w:r>
      <w:r w:rsidR="00E30FB9" w:rsidRPr="00E53EA8">
        <w:rPr>
          <w:rFonts w:ascii="Lucida Bright" w:eastAsia="Lucida Bright" w:hAnsi="Lucida Bright" w:cs="Lucida Bright"/>
          <w:b/>
          <w:bCs/>
          <w:sz w:val="26"/>
          <w:szCs w:val="26"/>
          <w:lang w:val="en-GB"/>
        </w:rPr>
        <w:t xml:space="preserve"> identity formation</w:t>
      </w:r>
      <w:r w:rsidR="006F2AD3" w:rsidRPr="00E53EA8">
        <w:rPr>
          <w:rFonts w:ascii="Lucida Bright" w:eastAsia="Lucida Bright" w:hAnsi="Lucida Bright" w:cs="Lucida Bright"/>
          <w:b/>
          <w:bCs/>
          <w:sz w:val="26"/>
          <w:szCs w:val="26"/>
          <w:lang w:val="en-GB"/>
        </w:rPr>
        <w:t xml:space="preserve"> </w:t>
      </w:r>
    </w:p>
    <w:p w:rsidR="00A809C4" w:rsidRPr="00E53EA8" w:rsidRDefault="00A809C4" w:rsidP="006F2AD3">
      <w:pPr>
        <w:pStyle w:val="text"/>
        <w:spacing w:before="120"/>
        <w:rPr>
          <w:rFonts w:ascii="Lucida Bright" w:hAnsi="Lucida Bright"/>
          <w:i/>
          <w:color w:val="auto"/>
          <w:lang w:val="en-GB"/>
        </w:rPr>
      </w:pPr>
      <w:r w:rsidRPr="00E53EA8">
        <w:rPr>
          <w:rFonts w:ascii="Lucida Bright" w:hAnsi="Lucida Bright"/>
          <w:i/>
          <w:color w:val="auto"/>
          <w:lang w:val="en-GB"/>
        </w:rPr>
        <w:t xml:space="preserve">Culture as toolkit </w:t>
      </w:r>
    </w:p>
    <w:p w:rsidR="001D0FE2" w:rsidRPr="00E53EA8" w:rsidRDefault="009F28F5" w:rsidP="006F2AD3">
      <w:pPr>
        <w:pStyle w:val="text"/>
        <w:spacing w:after="0"/>
        <w:rPr>
          <w:rFonts w:ascii="Lucida Bright" w:eastAsia="Lucida Bright" w:hAnsi="Lucida Bright" w:cs="Lucida Bright"/>
          <w:color w:val="auto"/>
          <w:lang w:val="en-GB"/>
        </w:rPr>
      </w:pPr>
      <w:proofErr w:type="spellStart"/>
      <w:r w:rsidRPr="00E53EA8">
        <w:rPr>
          <w:rFonts w:ascii="Lucida Bright" w:hAnsi="Lucida Bright"/>
          <w:color w:val="auto"/>
          <w:lang w:val="en-GB"/>
        </w:rPr>
        <w:t>Swidler</w:t>
      </w:r>
      <w:r w:rsidR="00D64B7C" w:rsidRPr="00E53EA8">
        <w:rPr>
          <w:rFonts w:ascii="Lucida Bright" w:hAnsi="Lucida Bright"/>
          <w:color w:val="auto"/>
          <w:lang w:val="en-GB"/>
        </w:rPr>
        <w:t>’</w:t>
      </w:r>
      <w:r w:rsidRPr="00E53EA8">
        <w:rPr>
          <w:rFonts w:ascii="Lucida Bright" w:hAnsi="Lucida Bright"/>
          <w:color w:val="auto"/>
          <w:lang w:val="en-GB"/>
        </w:rPr>
        <w:t>s</w:t>
      </w:r>
      <w:proofErr w:type="spellEnd"/>
      <w:r w:rsidRPr="00E53EA8">
        <w:rPr>
          <w:rFonts w:ascii="Lucida Bright" w:hAnsi="Lucida Bright"/>
          <w:color w:val="auto"/>
          <w:lang w:val="en-GB"/>
        </w:rPr>
        <w:t xml:space="preserve"> framework assumes that there are not only different cultures, but also different ways to mobilize and use culture. She introduces the metaphor of a </w:t>
      </w:r>
      <w:r w:rsidR="00D64B7C" w:rsidRPr="00E53EA8">
        <w:rPr>
          <w:rFonts w:ascii="Lucida Bright" w:hAnsi="Lucida Bright"/>
          <w:color w:val="auto"/>
          <w:lang w:val="en-GB"/>
        </w:rPr>
        <w:t>“</w:t>
      </w:r>
      <w:r w:rsidRPr="00E53EA8">
        <w:rPr>
          <w:rFonts w:ascii="Lucida Bright" w:hAnsi="Lucida Bright"/>
          <w:color w:val="auto"/>
          <w:lang w:val="en-GB"/>
        </w:rPr>
        <w:t>tool kit</w:t>
      </w:r>
      <w:r w:rsidR="00D64B7C" w:rsidRPr="00E53EA8">
        <w:rPr>
          <w:rFonts w:ascii="Lucida Bright" w:hAnsi="Lucida Bright"/>
          <w:color w:val="auto"/>
          <w:lang w:val="en-GB"/>
        </w:rPr>
        <w:t>”</w:t>
      </w:r>
      <w:r w:rsidRPr="00E53EA8">
        <w:rPr>
          <w:rFonts w:ascii="Lucida Bright" w:hAnsi="Lucida Bright"/>
          <w:color w:val="auto"/>
          <w:lang w:val="en-GB"/>
        </w:rPr>
        <w:t xml:space="preserve">, or </w:t>
      </w:r>
      <w:r w:rsidR="00D64B7C" w:rsidRPr="00E53EA8">
        <w:rPr>
          <w:rFonts w:ascii="Lucida Bright" w:hAnsi="Lucida Bright"/>
          <w:color w:val="auto"/>
          <w:lang w:val="en-GB"/>
        </w:rPr>
        <w:t>“</w:t>
      </w:r>
      <w:r w:rsidRPr="00E53EA8">
        <w:rPr>
          <w:rFonts w:ascii="Lucida Bright" w:hAnsi="Lucida Bright"/>
          <w:color w:val="auto"/>
          <w:lang w:val="en-GB"/>
        </w:rPr>
        <w:t>repertoire</w:t>
      </w:r>
      <w:r w:rsidR="00D64B7C" w:rsidRPr="00E53EA8">
        <w:rPr>
          <w:rFonts w:ascii="Lucida Bright" w:hAnsi="Lucida Bright"/>
          <w:color w:val="auto"/>
          <w:lang w:val="en-GB"/>
        </w:rPr>
        <w:t>”</w:t>
      </w:r>
      <w:r w:rsidRPr="00E53EA8">
        <w:rPr>
          <w:rFonts w:ascii="Lucida Bright" w:hAnsi="Lucida Bright"/>
          <w:color w:val="auto"/>
          <w:lang w:val="en-GB"/>
        </w:rPr>
        <w:t xml:space="preserve"> (</w:t>
      </w:r>
      <w:proofErr w:type="spellStart"/>
      <w:r w:rsidRPr="00E53EA8">
        <w:rPr>
          <w:rFonts w:ascii="Lucida Bright" w:hAnsi="Lucida Bright"/>
          <w:color w:val="auto"/>
          <w:lang w:val="en-GB"/>
        </w:rPr>
        <w:t>Swidler</w:t>
      </w:r>
      <w:proofErr w:type="spellEnd"/>
      <w:r w:rsidRPr="00E53EA8">
        <w:rPr>
          <w:rFonts w:ascii="Lucida Bright" w:hAnsi="Lucida Bright"/>
          <w:color w:val="auto"/>
          <w:lang w:val="en-GB"/>
        </w:rPr>
        <w:t xml:space="preserve"> 1986), to describe culture. This helps her to debunk the idea that culture is simply a </w:t>
      </w:r>
      <w:r w:rsidR="00D64B7C" w:rsidRPr="00E53EA8">
        <w:rPr>
          <w:rFonts w:ascii="Lucida Bright" w:hAnsi="Lucida Bright"/>
          <w:color w:val="auto"/>
          <w:lang w:val="en-GB"/>
        </w:rPr>
        <w:t>“</w:t>
      </w:r>
      <w:r w:rsidRPr="00E53EA8">
        <w:rPr>
          <w:rFonts w:ascii="Lucida Bright" w:hAnsi="Lucida Bright"/>
          <w:color w:val="auto"/>
          <w:lang w:val="en-GB"/>
        </w:rPr>
        <w:t>unified system that pushes action in a consistent direction</w:t>
      </w:r>
      <w:r w:rsidR="00D64B7C" w:rsidRPr="00E53EA8">
        <w:rPr>
          <w:rFonts w:ascii="Lucida Bright" w:hAnsi="Lucida Bright"/>
          <w:color w:val="auto"/>
          <w:lang w:val="en-GB"/>
        </w:rPr>
        <w:t>”</w:t>
      </w:r>
      <w:r w:rsidRPr="00E53EA8">
        <w:rPr>
          <w:rFonts w:ascii="Lucida Bright" w:hAnsi="Lucida Bright"/>
          <w:color w:val="auto"/>
          <w:lang w:val="en-GB"/>
        </w:rPr>
        <w:t xml:space="preserve"> (</w:t>
      </w:r>
      <w:proofErr w:type="spellStart"/>
      <w:r w:rsidRPr="00E53EA8">
        <w:rPr>
          <w:rFonts w:ascii="Lucida Bright" w:hAnsi="Lucida Bright"/>
          <w:color w:val="auto"/>
          <w:lang w:val="en-GB"/>
        </w:rPr>
        <w:t>Swidler</w:t>
      </w:r>
      <w:proofErr w:type="spellEnd"/>
      <w:r w:rsidRPr="00E53EA8">
        <w:rPr>
          <w:rFonts w:ascii="Lucida Bright" w:hAnsi="Lucida Bright"/>
          <w:color w:val="auto"/>
          <w:lang w:val="en-GB"/>
        </w:rPr>
        <w:t xml:space="preserve"> 1986, p. 277). Individuals are assumed to possess a repertoire of diverse cultural resources that can be either tacit cultural elements such as attitudes and styles or explicit cultural material such as rituals and beliefs (</w:t>
      </w:r>
      <w:proofErr w:type="spellStart"/>
      <w:r w:rsidRPr="00E53EA8">
        <w:rPr>
          <w:rFonts w:ascii="Lucida Bright" w:hAnsi="Lucida Bright"/>
          <w:color w:val="auto"/>
          <w:lang w:val="en-GB"/>
        </w:rPr>
        <w:t>Swidler</w:t>
      </w:r>
      <w:proofErr w:type="spellEnd"/>
      <w:r w:rsidRPr="00E53EA8">
        <w:rPr>
          <w:rFonts w:ascii="Lucida Bright" w:hAnsi="Lucida Bright"/>
          <w:color w:val="auto"/>
          <w:lang w:val="en-GB"/>
        </w:rPr>
        <w:t xml:space="preserve"> 1986, p. 281). The tool kit represents the available cultural capabilities of a given person at a given time that can be used to construct strategies for actions. Culture is something that provides skills and capacities that can be exploited. People draw on their available set of cultural resources to put together, and shape, strategies of action when facing different types of situations. In short, the toolkit view understands culture as a way of engaging with and solving concrete and specific problems at hand.</w:t>
      </w:r>
    </w:p>
    <w:p w:rsidR="00F4594F" w:rsidRPr="00E53EA8" w:rsidRDefault="00F4594F" w:rsidP="006F2AD3">
      <w:pPr>
        <w:pStyle w:val="Frval"/>
        <w:rPr>
          <w:rFonts w:ascii="Lucida Bright" w:hAnsi="Lucida Bright"/>
          <w:color w:val="auto"/>
          <w:sz w:val="24"/>
          <w:szCs w:val="24"/>
          <w:lang w:val="en-GB"/>
        </w:rPr>
      </w:pPr>
    </w:p>
    <w:p w:rsidR="001D0FE2" w:rsidRPr="00E53EA8" w:rsidRDefault="009F28F5" w:rsidP="006F2AD3">
      <w:pPr>
        <w:pStyle w:val="Frval"/>
        <w:rPr>
          <w:rFonts w:ascii="Lucida Bright" w:eastAsia="Lucida Bright" w:hAnsi="Lucida Bright" w:cs="Lucida Bright"/>
          <w:color w:val="auto"/>
          <w:sz w:val="24"/>
          <w:szCs w:val="24"/>
          <w:lang w:val="en-GB"/>
        </w:rPr>
      </w:pPr>
      <w:r w:rsidRPr="00E53EA8">
        <w:rPr>
          <w:rFonts w:ascii="Lucida Bright" w:hAnsi="Lucida Bright"/>
          <w:color w:val="auto"/>
          <w:sz w:val="24"/>
          <w:szCs w:val="24"/>
          <w:lang w:val="en-GB"/>
        </w:rPr>
        <w:t xml:space="preserve">As indicated above, </w:t>
      </w:r>
      <w:proofErr w:type="spellStart"/>
      <w:r w:rsidRPr="00E53EA8">
        <w:rPr>
          <w:rFonts w:ascii="Lucida Bright" w:hAnsi="Lucida Bright"/>
          <w:color w:val="auto"/>
          <w:sz w:val="24"/>
          <w:szCs w:val="24"/>
          <w:lang w:val="en-GB"/>
        </w:rPr>
        <w:t>Swidler</w:t>
      </w:r>
      <w:proofErr w:type="spellEnd"/>
      <w:r w:rsidRPr="00E53EA8">
        <w:rPr>
          <w:rFonts w:ascii="Lucida Bright" w:hAnsi="Lucida Bright"/>
          <w:color w:val="auto"/>
          <w:sz w:val="24"/>
          <w:szCs w:val="24"/>
          <w:lang w:val="en-GB"/>
        </w:rPr>
        <w:t xml:space="preserve"> suggest that this is accomplished through strategies of action. Strategies of actions depend on culture because culture provides and sustains the strategies of action that </w:t>
      </w:r>
      <w:r w:rsidR="008D23F4" w:rsidRPr="00E53EA8">
        <w:rPr>
          <w:rFonts w:ascii="Lucida Bright" w:hAnsi="Lucida Bright"/>
          <w:color w:val="auto"/>
          <w:sz w:val="24"/>
          <w:szCs w:val="24"/>
          <w:lang w:val="en-GB"/>
        </w:rPr>
        <w:t>are</w:t>
      </w:r>
      <w:r w:rsidRPr="00E53EA8">
        <w:rPr>
          <w:rFonts w:ascii="Lucida Bright" w:hAnsi="Lucida Bright"/>
          <w:color w:val="auto"/>
          <w:sz w:val="24"/>
          <w:szCs w:val="24"/>
          <w:lang w:val="en-GB"/>
        </w:rPr>
        <w:t xml:space="preserve"> possible to pursue. Over time, individuals may learn new, or refine existing, skills and capabilities through the culture they inhabit. The use of a set of particular cultured capabilities, and not others, constitutes the repertoire of strategies of action available for use. </w:t>
      </w:r>
    </w:p>
    <w:p w:rsidR="00F4594F" w:rsidRPr="00E53EA8" w:rsidRDefault="00F4594F" w:rsidP="006F2AD3">
      <w:pPr>
        <w:pStyle w:val="Frval"/>
        <w:rPr>
          <w:rFonts w:ascii="Lucida Bright" w:hAnsi="Lucida Bright"/>
          <w:color w:val="auto"/>
          <w:sz w:val="24"/>
          <w:szCs w:val="24"/>
          <w:lang w:val="en-GB"/>
        </w:rPr>
      </w:pPr>
    </w:p>
    <w:p w:rsidR="001D0FE2" w:rsidRPr="00E53EA8" w:rsidRDefault="009F28F5" w:rsidP="006F2AD3">
      <w:pPr>
        <w:pStyle w:val="Frval"/>
        <w:rPr>
          <w:rFonts w:ascii="Lucida Bright" w:eastAsia="Lucida Bright" w:hAnsi="Lucida Bright" w:cs="Lucida Bright"/>
          <w:color w:val="auto"/>
          <w:sz w:val="24"/>
          <w:szCs w:val="24"/>
          <w:lang w:val="en-GB"/>
        </w:rPr>
      </w:pPr>
      <w:r w:rsidRPr="00E53EA8">
        <w:rPr>
          <w:rFonts w:ascii="Lucida Bright" w:hAnsi="Lucida Bright"/>
          <w:color w:val="auto"/>
          <w:sz w:val="24"/>
          <w:szCs w:val="24"/>
          <w:lang w:val="en-GB"/>
        </w:rPr>
        <w:t xml:space="preserve">The toolkit view recognizes that although culture influence action, it may not do that in a static and predictable way. </w:t>
      </w:r>
      <w:proofErr w:type="spellStart"/>
      <w:r w:rsidRPr="00E53EA8">
        <w:rPr>
          <w:rFonts w:ascii="Lucida Bright" w:hAnsi="Lucida Bright"/>
          <w:color w:val="auto"/>
          <w:sz w:val="24"/>
          <w:szCs w:val="24"/>
          <w:lang w:val="en-GB"/>
        </w:rPr>
        <w:t>Swidler</w:t>
      </w:r>
      <w:proofErr w:type="spellEnd"/>
      <w:r w:rsidRPr="00E53EA8">
        <w:rPr>
          <w:rFonts w:ascii="Lucida Bright" w:hAnsi="Lucida Bright"/>
          <w:color w:val="auto"/>
          <w:sz w:val="24"/>
          <w:szCs w:val="24"/>
          <w:lang w:val="en-GB"/>
        </w:rPr>
        <w:t xml:space="preserve"> highlights two main models for how culture may frame action, settled lives and unsettled lives. Within settled lives, cultural experiences reinforce, or refine, the skills, habits and attitudes of one</w:t>
      </w:r>
      <w:r w:rsidR="00D64B7C" w:rsidRPr="00E53EA8">
        <w:rPr>
          <w:rFonts w:ascii="Lucida Bright" w:hAnsi="Lucida Bright"/>
          <w:color w:val="auto"/>
          <w:sz w:val="24"/>
          <w:szCs w:val="24"/>
          <w:lang w:val="en-GB"/>
        </w:rPr>
        <w:t>’</w:t>
      </w:r>
      <w:r w:rsidRPr="00E53EA8">
        <w:rPr>
          <w:rFonts w:ascii="Lucida Bright" w:hAnsi="Lucida Bright"/>
          <w:color w:val="auto"/>
          <w:sz w:val="24"/>
          <w:szCs w:val="24"/>
          <w:lang w:val="en-GB"/>
        </w:rPr>
        <w:t xml:space="preserve">s repertoire at hand. Here actions and </w:t>
      </w:r>
      <w:proofErr w:type="spellStart"/>
      <w:r w:rsidRPr="00E53EA8">
        <w:rPr>
          <w:rFonts w:ascii="Lucida Bright" w:hAnsi="Lucida Bright"/>
          <w:color w:val="auto"/>
          <w:sz w:val="24"/>
          <w:szCs w:val="24"/>
          <w:lang w:val="en-GB"/>
        </w:rPr>
        <w:t>behaviors</w:t>
      </w:r>
      <w:proofErr w:type="spellEnd"/>
      <w:r w:rsidRPr="00E53EA8">
        <w:rPr>
          <w:rFonts w:ascii="Lucida Bright" w:hAnsi="Lucida Bright"/>
          <w:color w:val="auto"/>
          <w:sz w:val="24"/>
          <w:szCs w:val="24"/>
          <w:lang w:val="en-GB"/>
        </w:rPr>
        <w:t xml:space="preserve"> do not depend upon immediate cultural experiences. This means that strategies of actions does not compete with alternative models of arranging life experiences. The </w:t>
      </w:r>
      <w:r w:rsidR="00D64B7C" w:rsidRPr="00E53EA8">
        <w:rPr>
          <w:rFonts w:ascii="Lucida Bright" w:hAnsi="Lucida Bright"/>
          <w:color w:val="auto"/>
          <w:sz w:val="24"/>
          <w:szCs w:val="24"/>
          <w:lang w:val="en-GB"/>
        </w:rPr>
        <w:t>“</w:t>
      </w:r>
      <w:r w:rsidRPr="00E53EA8">
        <w:rPr>
          <w:rFonts w:ascii="Lucida Bright" w:hAnsi="Lucida Bright"/>
          <w:color w:val="auto"/>
          <w:sz w:val="24"/>
          <w:szCs w:val="24"/>
          <w:lang w:val="en-GB"/>
        </w:rPr>
        <w:t xml:space="preserve">undisputed authority of </w:t>
      </w:r>
      <w:r w:rsidRPr="00E53EA8">
        <w:rPr>
          <w:rFonts w:ascii="Lucida Bright" w:hAnsi="Lucida Bright"/>
          <w:color w:val="auto"/>
          <w:sz w:val="24"/>
          <w:szCs w:val="24"/>
          <w:lang w:val="en-GB"/>
        </w:rPr>
        <w:lastRenderedPageBreak/>
        <w:t>habit, normality and common sense</w:t>
      </w:r>
      <w:r w:rsidR="00D64B7C" w:rsidRPr="00E53EA8">
        <w:rPr>
          <w:rFonts w:ascii="Lucida Bright" w:hAnsi="Lucida Bright"/>
          <w:color w:val="auto"/>
          <w:sz w:val="24"/>
          <w:szCs w:val="24"/>
          <w:lang w:val="en-GB"/>
        </w:rPr>
        <w:t>”</w:t>
      </w:r>
      <w:r w:rsidRPr="00E53EA8">
        <w:rPr>
          <w:rFonts w:ascii="Lucida Bright" w:hAnsi="Lucida Bright"/>
          <w:color w:val="auto"/>
          <w:sz w:val="24"/>
          <w:szCs w:val="24"/>
          <w:lang w:val="en-GB"/>
        </w:rPr>
        <w:t xml:space="preserve"> (</w:t>
      </w:r>
      <w:proofErr w:type="spellStart"/>
      <w:r w:rsidRPr="00E53EA8">
        <w:rPr>
          <w:rFonts w:ascii="Lucida Bright" w:hAnsi="Lucida Bright"/>
          <w:color w:val="auto"/>
          <w:sz w:val="24"/>
          <w:szCs w:val="24"/>
          <w:lang w:val="en-GB"/>
        </w:rPr>
        <w:t>Swidler</w:t>
      </w:r>
      <w:proofErr w:type="spellEnd"/>
      <w:r w:rsidRPr="00E53EA8">
        <w:rPr>
          <w:rFonts w:ascii="Lucida Bright" w:hAnsi="Lucida Bright"/>
          <w:color w:val="auto"/>
          <w:sz w:val="24"/>
          <w:szCs w:val="24"/>
          <w:lang w:val="en-GB"/>
        </w:rPr>
        <w:t xml:space="preserve"> 1986) are the guiding forces behind people</w:t>
      </w:r>
      <w:r w:rsidR="00D64B7C" w:rsidRPr="00E53EA8">
        <w:rPr>
          <w:rFonts w:ascii="Lucida Bright" w:hAnsi="Lucida Bright"/>
          <w:color w:val="auto"/>
          <w:sz w:val="24"/>
          <w:szCs w:val="24"/>
          <w:lang w:val="en-GB"/>
        </w:rPr>
        <w:t>’</w:t>
      </w:r>
      <w:r w:rsidRPr="00E53EA8">
        <w:rPr>
          <w:rFonts w:ascii="Lucida Bright" w:hAnsi="Lucida Bright"/>
          <w:color w:val="auto"/>
          <w:sz w:val="24"/>
          <w:szCs w:val="24"/>
          <w:lang w:val="en-GB"/>
        </w:rPr>
        <w:t xml:space="preserve">s </w:t>
      </w:r>
      <w:proofErr w:type="spellStart"/>
      <w:r w:rsidRPr="00E53EA8">
        <w:rPr>
          <w:rFonts w:ascii="Lucida Bright" w:hAnsi="Lucida Bright"/>
          <w:color w:val="auto"/>
          <w:sz w:val="24"/>
          <w:szCs w:val="24"/>
          <w:lang w:val="en-GB"/>
        </w:rPr>
        <w:t>behaviors</w:t>
      </w:r>
      <w:proofErr w:type="spellEnd"/>
      <w:r w:rsidRPr="00E53EA8">
        <w:rPr>
          <w:rFonts w:ascii="Lucida Bright" w:hAnsi="Lucida Bright"/>
          <w:color w:val="auto"/>
          <w:sz w:val="24"/>
          <w:szCs w:val="24"/>
          <w:lang w:val="en-GB"/>
        </w:rPr>
        <w:t>. However, these forces do not provide commanding unique patterns or strategies of action by imposing cultured capabilities. They rather constrain action by providing a limited set of resources out of which individuals can construct strategies of action. As a consequence, when living the settled life people can live with major discrepancies and contradictions between what they claim, and how they act, as demonstrated by the sometimes striking differences between espoused values and values in use in organizational settings (</w:t>
      </w:r>
      <w:proofErr w:type="spellStart"/>
      <w:r w:rsidRPr="00E53EA8">
        <w:rPr>
          <w:rFonts w:ascii="Lucida Bright" w:hAnsi="Lucida Bright"/>
          <w:color w:val="auto"/>
          <w:sz w:val="24"/>
          <w:szCs w:val="24"/>
          <w:lang w:val="en-GB"/>
        </w:rPr>
        <w:t>Argyris</w:t>
      </w:r>
      <w:proofErr w:type="spellEnd"/>
      <w:r w:rsidRPr="00E53EA8">
        <w:rPr>
          <w:rFonts w:ascii="Lucida Bright" w:hAnsi="Lucida Bright"/>
          <w:color w:val="auto"/>
          <w:sz w:val="24"/>
          <w:szCs w:val="24"/>
          <w:lang w:val="en-GB"/>
        </w:rPr>
        <w:t xml:space="preserve"> &amp; </w:t>
      </w:r>
      <w:proofErr w:type="spellStart"/>
      <w:r w:rsidRPr="00E53EA8">
        <w:rPr>
          <w:rFonts w:ascii="Lucida Bright" w:hAnsi="Lucida Bright"/>
          <w:color w:val="auto"/>
          <w:sz w:val="24"/>
          <w:szCs w:val="24"/>
          <w:lang w:val="en-GB"/>
        </w:rPr>
        <w:t>Schön</w:t>
      </w:r>
      <w:proofErr w:type="spellEnd"/>
      <w:r w:rsidRPr="00E53EA8">
        <w:rPr>
          <w:rFonts w:ascii="Lucida Bright" w:hAnsi="Lucida Bright"/>
          <w:color w:val="auto"/>
          <w:sz w:val="24"/>
          <w:szCs w:val="24"/>
          <w:lang w:val="en-GB"/>
        </w:rPr>
        <w:t xml:space="preserve"> 1995).</w:t>
      </w:r>
    </w:p>
    <w:p w:rsidR="00F4594F" w:rsidRPr="00E53EA8" w:rsidRDefault="00F4594F" w:rsidP="006F2AD3">
      <w:pPr>
        <w:pStyle w:val="Frval"/>
        <w:rPr>
          <w:rFonts w:ascii="Lucida Bright" w:hAnsi="Lucida Bright"/>
          <w:color w:val="auto"/>
          <w:sz w:val="24"/>
          <w:szCs w:val="24"/>
          <w:lang w:val="en-GB"/>
        </w:rPr>
      </w:pPr>
    </w:p>
    <w:p w:rsidR="001D0FE2" w:rsidRPr="00E53EA8" w:rsidRDefault="009F28F5" w:rsidP="006F2AD3">
      <w:pPr>
        <w:pStyle w:val="Frval"/>
        <w:rPr>
          <w:rFonts w:ascii="Lucida Bright" w:eastAsia="Lucida Bright" w:hAnsi="Lucida Bright" w:cs="Lucida Bright"/>
          <w:color w:val="auto"/>
          <w:sz w:val="24"/>
          <w:szCs w:val="24"/>
          <w:lang w:val="en-GB"/>
        </w:rPr>
      </w:pPr>
      <w:r w:rsidRPr="00E53EA8">
        <w:rPr>
          <w:rFonts w:ascii="Lucida Bright" w:hAnsi="Lucida Bright"/>
          <w:color w:val="auto"/>
          <w:sz w:val="24"/>
          <w:szCs w:val="24"/>
          <w:lang w:val="en-GB"/>
        </w:rPr>
        <w:t xml:space="preserve">In unsettled periods, the strain of finding appropriate templates for action through existing culture lacking moves people to develop more overt and elaborate templates for strategies of action. Here </w:t>
      </w:r>
      <w:proofErr w:type="spellStart"/>
      <w:r w:rsidRPr="00E53EA8">
        <w:rPr>
          <w:rFonts w:ascii="Lucida Bright" w:hAnsi="Lucida Bright"/>
          <w:color w:val="auto"/>
          <w:sz w:val="24"/>
          <w:szCs w:val="24"/>
          <w:lang w:val="en-GB"/>
        </w:rPr>
        <w:t>Swidler</w:t>
      </w:r>
      <w:proofErr w:type="spellEnd"/>
      <w:r w:rsidRPr="00E53EA8">
        <w:rPr>
          <w:rFonts w:ascii="Lucida Bright" w:hAnsi="Lucida Bright"/>
          <w:color w:val="auto"/>
          <w:sz w:val="24"/>
          <w:szCs w:val="24"/>
          <w:lang w:val="en-GB"/>
        </w:rPr>
        <w:t xml:space="preserve"> </w:t>
      </w:r>
      <w:r w:rsidR="00F816C7" w:rsidRPr="00E53EA8">
        <w:rPr>
          <w:rFonts w:ascii="Lucida Bright" w:hAnsi="Lucida Bright"/>
          <w:color w:val="auto"/>
          <w:sz w:val="24"/>
          <w:szCs w:val="24"/>
          <w:lang w:val="en-GB"/>
        </w:rPr>
        <w:t>borrows a page from Geertz (1973</w:t>
      </w:r>
      <w:r w:rsidRPr="00E53EA8">
        <w:rPr>
          <w:rFonts w:ascii="Lucida Bright" w:hAnsi="Lucida Bright"/>
          <w:color w:val="auto"/>
          <w:sz w:val="24"/>
          <w:szCs w:val="24"/>
          <w:lang w:val="en-GB"/>
        </w:rPr>
        <w:t>) and label these overt templates ideologies, who establishes new symbolic resources that facilitates the emergence of new strategies of actions. Ideology is a somewhat unfortunate choice of concept because of the many connotations attached. It has many uses and meanings in social science, with two dominant framings: a) it is used to refer to false beliefs covering up a dominant social order, and b) it is viewed more neutrally as a system of ideas and values (</w:t>
      </w:r>
      <w:proofErr w:type="spellStart"/>
      <w:r w:rsidRPr="00E53EA8">
        <w:rPr>
          <w:rFonts w:ascii="Lucida Bright" w:hAnsi="Lucida Bright"/>
          <w:color w:val="auto"/>
          <w:sz w:val="24"/>
          <w:szCs w:val="24"/>
          <w:lang w:val="en-GB"/>
        </w:rPr>
        <w:t>Freeden</w:t>
      </w:r>
      <w:proofErr w:type="spellEnd"/>
      <w:r w:rsidRPr="00E53EA8">
        <w:rPr>
          <w:rFonts w:ascii="Lucida Bright" w:hAnsi="Lucida Bright"/>
          <w:color w:val="auto"/>
          <w:sz w:val="24"/>
          <w:szCs w:val="24"/>
          <w:lang w:val="en-GB"/>
        </w:rPr>
        <w:t xml:space="preserve"> 2003, Hartley 1983). Ideology also offers avenues for </w:t>
      </w:r>
      <w:proofErr w:type="spellStart"/>
      <w:r w:rsidRPr="00E53EA8">
        <w:rPr>
          <w:rFonts w:ascii="Lucida Bright" w:hAnsi="Lucida Bright"/>
          <w:color w:val="auto"/>
          <w:sz w:val="24"/>
          <w:szCs w:val="24"/>
          <w:lang w:val="en-GB"/>
        </w:rPr>
        <w:t>decontestation</w:t>
      </w:r>
      <w:proofErr w:type="spellEnd"/>
      <w:r w:rsidRPr="00E53EA8">
        <w:rPr>
          <w:rFonts w:ascii="Lucida Bright" w:hAnsi="Lucida Bright"/>
          <w:color w:val="auto"/>
          <w:sz w:val="24"/>
          <w:szCs w:val="24"/>
          <w:lang w:val="en-GB"/>
        </w:rPr>
        <w:t xml:space="preserve"> (</w:t>
      </w:r>
      <w:proofErr w:type="spellStart"/>
      <w:r w:rsidRPr="00E53EA8">
        <w:rPr>
          <w:rFonts w:ascii="Lucida Bright" w:hAnsi="Lucida Bright"/>
          <w:color w:val="auto"/>
          <w:sz w:val="24"/>
          <w:szCs w:val="24"/>
          <w:lang w:val="en-GB"/>
        </w:rPr>
        <w:t>Freeden</w:t>
      </w:r>
      <w:proofErr w:type="spellEnd"/>
      <w:r w:rsidRPr="00E53EA8">
        <w:rPr>
          <w:rFonts w:ascii="Lucida Bright" w:hAnsi="Lucida Bright"/>
          <w:color w:val="auto"/>
          <w:sz w:val="24"/>
          <w:szCs w:val="24"/>
          <w:lang w:val="en-GB"/>
        </w:rPr>
        <w:t xml:space="preserve"> 2003) – making essentially contestable concepts less contentious. In this sense, ideology can be viewed as a device to cope with ambiguity and the indeterminacy of meaning. Ideology orders, patterns and suppress surplus meaning. Geertz (1973) distinguishes between an interest and a strain theory of ideology, where the interest theory uses the concept of ideology to explain a group</w:t>
      </w:r>
      <w:r w:rsidR="00D64B7C" w:rsidRPr="00E53EA8">
        <w:rPr>
          <w:rFonts w:ascii="Lucida Bright" w:hAnsi="Lucida Bright"/>
          <w:color w:val="auto"/>
          <w:sz w:val="24"/>
          <w:szCs w:val="24"/>
          <w:lang w:val="en-GB"/>
        </w:rPr>
        <w:t>’</w:t>
      </w:r>
      <w:r w:rsidRPr="00E53EA8">
        <w:rPr>
          <w:rFonts w:ascii="Lucida Bright" w:hAnsi="Lucida Bright"/>
          <w:color w:val="auto"/>
          <w:sz w:val="24"/>
          <w:szCs w:val="24"/>
          <w:lang w:val="en-GB"/>
        </w:rPr>
        <w:t xml:space="preserve">s search for power, while the strain view considers ideology as a means to reduce stress and anxiety due to lack of cultural resources (see also </w:t>
      </w:r>
      <w:proofErr w:type="spellStart"/>
      <w:r w:rsidRPr="00E53EA8">
        <w:rPr>
          <w:rFonts w:ascii="Lucida Bright" w:hAnsi="Lucida Bright"/>
          <w:color w:val="auto"/>
          <w:sz w:val="24"/>
          <w:szCs w:val="24"/>
          <w:lang w:val="en-GB"/>
        </w:rPr>
        <w:t>Kunda</w:t>
      </w:r>
      <w:proofErr w:type="spellEnd"/>
      <w:r w:rsidRPr="00E53EA8">
        <w:rPr>
          <w:rFonts w:ascii="Lucida Bright" w:hAnsi="Lucida Bright"/>
          <w:color w:val="auto"/>
          <w:sz w:val="24"/>
          <w:szCs w:val="24"/>
          <w:lang w:val="en-GB"/>
        </w:rPr>
        <w:t xml:space="preserve">, 1992). </w:t>
      </w:r>
      <w:proofErr w:type="spellStart"/>
      <w:r w:rsidRPr="00E53EA8">
        <w:rPr>
          <w:rFonts w:ascii="Lucida Bright" w:hAnsi="Lucida Bright"/>
          <w:color w:val="auto"/>
          <w:sz w:val="24"/>
          <w:szCs w:val="24"/>
          <w:lang w:val="en-GB"/>
        </w:rPr>
        <w:t>Swidler</w:t>
      </w:r>
      <w:proofErr w:type="spellEnd"/>
      <w:r w:rsidRPr="00E53EA8">
        <w:rPr>
          <w:rFonts w:ascii="Lucida Bright" w:hAnsi="Lucida Bright"/>
          <w:color w:val="auto"/>
          <w:sz w:val="24"/>
          <w:szCs w:val="24"/>
          <w:lang w:val="en-GB"/>
        </w:rPr>
        <w:t xml:space="preserve"> adheres to the strain theory of ideology. </w:t>
      </w:r>
    </w:p>
    <w:p w:rsidR="00F4594F" w:rsidRPr="00E53EA8" w:rsidRDefault="00F4594F" w:rsidP="006F2AD3">
      <w:pPr>
        <w:pStyle w:val="Frval"/>
        <w:rPr>
          <w:rFonts w:ascii="Lucida Bright" w:hAnsi="Lucida Bright"/>
          <w:color w:val="auto"/>
          <w:sz w:val="24"/>
          <w:szCs w:val="24"/>
          <w:lang w:val="en-GB"/>
        </w:rPr>
      </w:pPr>
    </w:p>
    <w:p w:rsidR="00A7348D" w:rsidRPr="00E53EA8" w:rsidRDefault="009F28F5" w:rsidP="006F2AD3">
      <w:pPr>
        <w:pStyle w:val="Frval"/>
        <w:rPr>
          <w:rFonts w:ascii="Lucida Bright" w:hAnsi="Lucida Bright"/>
          <w:color w:val="auto"/>
          <w:sz w:val="24"/>
          <w:szCs w:val="24"/>
          <w:lang w:val="en-GB"/>
        </w:rPr>
      </w:pPr>
      <w:r w:rsidRPr="00E53EA8">
        <w:rPr>
          <w:rFonts w:ascii="Lucida Bright" w:hAnsi="Lucida Bright"/>
          <w:color w:val="auto"/>
          <w:sz w:val="24"/>
          <w:szCs w:val="24"/>
          <w:lang w:val="en-GB"/>
        </w:rPr>
        <w:t xml:space="preserve">Because of the strain of lacking sufficient and readily available cultural resources, people are moved to align their life experiences with their cultural understanding. Thus, cultural resources, in the shape of ideologies, have more visible influence over action than in settled lives. The culture becomes more visible and consistent with values in use because this type of period is characterized by the development of new strategies of action due to the fact that actors are actively using and making sense of the cultural experiences they are encountering. The ideologies actors embrace have a strong direct influence on them. They provide them with new-symbolic resources that allow new strategies of action to compete with existing ones. People that find themselves in unsettled periods actively engage with their actions and </w:t>
      </w:r>
      <w:proofErr w:type="spellStart"/>
      <w:r w:rsidRPr="00E53EA8">
        <w:rPr>
          <w:rFonts w:ascii="Lucida Bright" w:hAnsi="Lucida Bright"/>
          <w:color w:val="auto"/>
          <w:sz w:val="24"/>
          <w:szCs w:val="24"/>
          <w:lang w:val="en-GB"/>
        </w:rPr>
        <w:t>behaviors</w:t>
      </w:r>
      <w:proofErr w:type="spellEnd"/>
      <w:r w:rsidRPr="00E53EA8">
        <w:rPr>
          <w:rFonts w:ascii="Lucida Bright" w:hAnsi="Lucida Bright"/>
          <w:color w:val="auto"/>
          <w:sz w:val="24"/>
          <w:szCs w:val="24"/>
          <w:lang w:val="en-GB"/>
        </w:rPr>
        <w:t xml:space="preserve"> to make them coherent with their beliefs.</w:t>
      </w:r>
    </w:p>
    <w:p w:rsidR="00A809C4" w:rsidRPr="00E53EA8" w:rsidRDefault="00A809C4" w:rsidP="006F2AD3">
      <w:pPr>
        <w:pStyle w:val="Frval"/>
        <w:rPr>
          <w:rFonts w:ascii="Lucida Bright" w:eastAsia="Lucida Bright" w:hAnsi="Lucida Bright" w:cs="Lucida Bright"/>
          <w:color w:val="auto"/>
          <w:sz w:val="24"/>
          <w:szCs w:val="24"/>
          <w:lang w:val="en-GB"/>
        </w:rPr>
      </w:pPr>
    </w:p>
    <w:p w:rsidR="00FD7393" w:rsidRPr="00E53EA8" w:rsidRDefault="00FD7393" w:rsidP="00F4594F">
      <w:pPr>
        <w:pStyle w:val="text"/>
        <w:spacing w:before="120"/>
        <w:rPr>
          <w:rFonts w:ascii="Lucida Bright" w:hAnsi="Lucida Bright"/>
          <w:i/>
          <w:color w:val="auto"/>
          <w:lang w:val="en-GB"/>
        </w:rPr>
      </w:pPr>
      <w:r w:rsidRPr="00E53EA8">
        <w:rPr>
          <w:rFonts w:ascii="Lucida Bright" w:hAnsi="Lucida Bright"/>
          <w:i/>
          <w:color w:val="auto"/>
          <w:lang w:val="en-GB"/>
        </w:rPr>
        <w:t>Identity</w:t>
      </w:r>
      <w:r w:rsidR="00A7348D" w:rsidRPr="00E53EA8">
        <w:rPr>
          <w:rFonts w:ascii="Lucida Bright" w:hAnsi="Lucida Bright"/>
          <w:i/>
          <w:color w:val="auto"/>
          <w:lang w:val="en-GB"/>
        </w:rPr>
        <w:t xml:space="preserve"> work</w:t>
      </w:r>
    </w:p>
    <w:p w:rsidR="001D0FE2" w:rsidRPr="00E53EA8" w:rsidRDefault="009F28F5" w:rsidP="006F2AD3">
      <w:pPr>
        <w:pStyle w:val="text"/>
        <w:spacing w:after="0"/>
        <w:rPr>
          <w:rFonts w:ascii="Lucida Bright" w:eastAsia="Lucida Bright" w:hAnsi="Lucida Bright" w:cs="Lucida Bright"/>
          <w:lang w:val="en-GB"/>
        </w:rPr>
      </w:pPr>
      <w:r w:rsidRPr="00E53EA8">
        <w:rPr>
          <w:rFonts w:ascii="Lucida Bright" w:hAnsi="Lucida Bright"/>
          <w:lang w:val="en-GB"/>
        </w:rPr>
        <w:t xml:space="preserve">Organizational identity and identity work in organizations are perhaps the most </w:t>
      </w:r>
      <w:r w:rsidR="00A809C4" w:rsidRPr="00E53EA8">
        <w:rPr>
          <w:rFonts w:ascii="Lucida Bright" w:hAnsi="Lucida Bright"/>
          <w:lang w:val="en-GB"/>
        </w:rPr>
        <w:t>frequently</w:t>
      </w:r>
      <w:r w:rsidR="00F816C7" w:rsidRPr="00E53EA8">
        <w:rPr>
          <w:rFonts w:ascii="Lucida Bright" w:hAnsi="Lucida Bright"/>
          <w:lang w:val="en-GB"/>
        </w:rPr>
        <w:t xml:space="preserve"> </w:t>
      </w:r>
      <w:r w:rsidRPr="00E53EA8">
        <w:rPr>
          <w:rFonts w:ascii="Lucida Bright" w:hAnsi="Lucida Bright"/>
          <w:lang w:val="en-GB"/>
        </w:rPr>
        <w:t xml:space="preserve">studied cultural resources and processes in organizational analysis. </w:t>
      </w:r>
      <w:r w:rsidR="00A7348D" w:rsidRPr="00E53EA8">
        <w:rPr>
          <w:rFonts w:ascii="Lucida Bright" w:hAnsi="Lucida Bright"/>
          <w:lang w:val="en-GB"/>
        </w:rPr>
        <w:t>Arguably, i</w:t>
      </w:r>
      <w:r w:rsidRPr="00E53EA8">
        <w:rPr>
          <w:rFonts w:ascii="Lucida Bright" w:hAnsi="Lucida Bright"/>
          <w:lang w:val="en-GB"/>
        </w:rPr>
        <w:t xml:space="preserve">dentity regulation is the most studied way of engaging in ideology in </w:t>
      </w:r>
      <w:proofErr w:type="spellStart"/>
      <w:r w:rsidRPr="00E53EA8">
        <w:rPr>
          <w:rFonts w:ascii="Lucida Bright" w:hAnsi="Lucida Bright"/>
          <w:lang w:val="en-GB"/>
        </w:rPr>
        <w:t>Swidler</w:t>
      </w:r>
      <w:r w:rsidR="00D64B7C" w:rsidRPr="00E53EA8">
        <w:rPr>
          <w:rFonts w:ascii="Lucida Bright" w:hAnsi="Lucida Bright"/>
          <w:lang w:val="en-GB"/>
        </w:rPr>
        <w:t>’</w:t>
      </w:r>
      <w:r w:rsidRPr="00E53EA8">
        <w:rPr>
          <w:rFonts w:ascii="Lucida Bright" w:hAnsi="Lucida Bright"/>
          <w:lang w:val="en-GB"/>
        </w:rPr>
        <w:t>s</w:t>
      </w:r>
      <w:proofErr w:type="spellEnd"/>
      <w:r w:rsidRPr="00E53EA8">
        <w:rPr>
          <w:rFonts w:ascii="Lucida Bright" w:hAnsi="Lucida Bright"/>
          <w:lang w:val="en-GB"/>
        </w:rPr>
        <w:t xml:space="preserve"> sense: as a way of providing a template for strategies of action. Hence, research into organization culture has continued mostly due to an interest in how identities are shaped and played out in organizations</w:t>
      </w:r>
      <w:r w:rsidR="00A7348D" w:rsidRPr="00E53EA8">
        <w:rPr>
          <w:rFonts w:ascii="Lucida Bright" w:hAnsi="Lucida Bright"/>
          <w:lang w:val="en-GB"/>
        </w:rPr>
        <w:t>, sometimes with explicit reference to organizational actors</w:t>
      </w:r>
      <w:r w:rsidR="00D64B7C" w:rsidRPr="00E53EA8">
        <w:rPr>
          <w:rFonts w:ascii="Lucida Bright" w:hAnsi="Lucida Bright"/>
          <w:lang w:val="en-GB"/>
        </w:rPr>
        <w:t>’</w:t>
      </w:r>
      <w:r w:rsidR="00A7348D" w:rsidRPr="00E53EA8">
        <w:rPr>
          <w:rFonts w:ascii="Lucida Bright" w:hAnsi="Lucida Bright"/>
          <w:lang w:val="en-GB"/>
        </w:rPr>
        <w:t xml:space="preserve"> active deployment of culture as a resource to establish, maintain or alter an individual or collective identity</w:t>
      </w:r>
      <w:r w:rsidR="00A809C4" w:rsidRPr="00E53EA8">
        <w:rPr>
          <w:rFonts w:ascii="Lucida Bright" w:hAnsi="Lucida Bright"/>
          <w:lang w:val="en-GB"/>
        </w:rPr>
        <w:t xml:space="preserve"> (e.g., </w:t>
      </w:r>
      <w:proofErr w:type="spellStart"/>
      <w:r w:rsidR="00A809C4" w:rsidRPr="00E53EA8">
        <w:rPr>
          <w:rFonts w:ascii="Lucida Bright" w:hAnsi="Lucida Bright"/>
          <w:lang w:val="en-GB"/>
        </w:rPr>
        <w:t>Ailon-Souday</w:t>
      </w:r>
      <w:proofErr w:type="spellEnd"/>
      <w:r w:rsidR="00A809C4" w:rsidRPr="00E53EA8">
        <w:rPr>
          <w:rFonts w:ascii="Lucida Bright" w:hAnsi="Lucida Bright"/>
          <w:lang w:val="en-GB"/>
        </w:rPr>
        <w:t xml:space="preserve"> </w:t>
      </w:r>
      <w:r w:rsidR="00A809C4" w:rsidRPr="00E53EA8">
        <w:rPr>
          <w:rFonts w:ascii="Lucida Bright" w:hAnsi="Lucida Bright"/>
          <w:lang w:val="en-GB"/>
        </w:rPr>
        <w:lastRenderedPageBreak/>
        <w:t xml:space="preserve">and </w:t>
      </w:r>
      <w:proofErr w:type="spellStart"/>
      <w:r w:rsidR="00A809C4" w:rsidRPr="00E53EA8">
        <w:rPr>
          <w:rFonts w:ascii="Lucida Bright" w:hAnsi="Lucida Bright"/>
          <w:lang w:val="en-GB"/>
        </w:rPr>
        <w:t>Kunda</w:t>
      </w:r>
      <w:proofErr w:type="spellEnd"/>
      <w:r w:rsidR="00A809C4" w:rsidRPr="00E53EA8">
        <w:rPr>
          <w:rFonts w:ascii="Lucida Bright" w:hAnsi="Lucida Bright"/>
          <w:lang w:val="en-GB"/>
        </w:rPr>
        <w:t xml:space="preserve"> 2003</w:t>
      </w:r>
      <w:r w:rsidR="007C029D">
        <w:rPr>
          <w:rFonts w:ascii="Lucida Bright" w:hAnsi="Lucida Bright"/>
          <w:lang w:val="en-GB"/>
        </w:rPr>
        <w:t xml:space="preserve">; Ybema and </w:t>
      </w:r>
      <w:proofErr w:type="spellStart"/>
      <w:r w:rsidR="007C029D">
        <w:rPr>
          <w:rFonts w:ascii="Lucida Bright" w:hAnsi="Lucida Bright"/>
          <w:lang w:val="en-GB"/>
        </w:rPr>
        <w:t>Byun</w:t>
      </w:r>
      <w:proofErr w:type="spellEnd"/>
      <w:r w:rsidR="007C029D">
        <w:rPr>
          <w:rFonts w:ascii="Lucida Bright" w:hAnsi="Lucida Bright"/>
          <w:lang w:val="en-GB"/>
        </w:rPr>
        <w:t xml:space="preserve"> 2011</w:t>
      </w:r>
      <w:r w:rsidR="00A809C4" w:rsidRPr="00E53EA8">
        <w:rPr>
          <w:rFonts w:ascii="Lucida Bright" w:hAnsi="Lucida Bright"/>
          <w:lang w:val="en-GB"/>
        </w:rPr>
        <w:t>)</w:t>
      </w:r>
      <w:r w:rsidRPr="00E53EA8">
        <w:rPr>
          <w:rFonts w:ascii="Lucida Bright" w:hAnsi="Lucida Bright"/>
          <w:lang w:val="en-GB"/>
        </w:rPr>
        <w:t>. Identity offers the possibility to continue probing the cultural dimension, but without having to assume that the organization is or has a culture.</w:t>
      </w:r>
      <w:r w:rsidR="00F816C7" w:rsidRPr="00E53EA8">
        <w:rPr>
          <w:rFonts w:ascii="Lucida Bright" w:hAnsi="Lucida Bright"/>
          <w:lang w:val="en-GB"/>
        </w:rPr>
        <w:t xml:space="preserve"> </w:t>
      </w:r>
    </w:p>
    <w:p w:rsidR="00F4594F" w:rsidRPr="00E53EA8" w:rsidRDefault="00F4594F" w:rsidP="006F2AD3">
      <w:pPr>
        <w:pStyle w:val="text"/>
        <w:spacing w:after="0"/>
        <w:rPr>
          <w:rFonts w:ascii="Lucida Bright" w:hAnsi="Lucida Bright"/>
          <w:lang w:val="en-GB"/>
        </w:rPr>
      </w:pPr>
    </w:p>
    <w:p w:rsidR="001D0FE2" w:rsidRPr="00E53EA8" w:rsidRDefault="009F28F5" w:rsidP="006F2AD3">
      <w:pPr>
        <w:pStyle w:val="text"/>
        <w:spacing w:after="0"/>
        <w:rPr>
          <w:rFonts w:ascii="Lucida Bright" w:eastAsia="Lucida Bright" w:hAnsi="Lucida Bright" w:cs="Lucida Bright"/>
          <w:lang w:val="en-GB"/>
        </w:rPr>
      </w:pPr>
      <w:r w:rsidRPr="00E53EA8">
        <w:rPr>
          <w:rFonts w:ascii="Lucida Bright" w:hAnsi="Lucida Bright"/>
          <w:lang w:val="en-GB"/>
        </w:rPr>
        <w:t>Perhaps the most common way of understanding identity today is viewing it as a construction and as a performance that is constituted through linguistic acts and practices (</w:t>
      </w:r>
      <w:proofErr w:type="spellStart"/>
      <w:r w:rsidRPr="00E53EA8">
        <w:rPr>
          <w:rFonts w:ascii="Lucida Bright" w:hAnsi="Lucida Bright"/>
          <w:lang w:val="en-GB"/>
        </w:rPr>
        <w:t>Broms</w:t>
      </w:r>
      <w:proofErr w:type="spellEnd"/>
      <w:r w:rsidRPr="00E53EA8">
        <w:rPr>
          <w:rFonts w:ascii="Lucida Bright" w:hAnsi="Lucida Bright"/>
          <w:lang w:val="en-GB"/>
        </w:rPr>
        <w:t xml:space="preserve"> and </w:t>
      </w:r>
      <w:proofErr w:type="spellStart"/>
      <w:r w:rsidRPr="00E53EA8">
        <w:rPr>
          <w:rFonts w:ascii="Lucida Bright" w:hAnsi="Lucida Bright"/>
          <w:lang w:val="en-GB"/>
        </w:rPr>
        <w:t>Gahmberg</w:t>
      </w:r>
      <w:proofErr w:type="spellEnd"/>
      <w:r w:rsidRPr="00E53EA8">
        <w:rPr>
          <w:rFonts w:ascii="Lucida Bright" w:hAnsi="Lucida Bright"/>
          <w:lang w:val="en-GB"/>
        </w:rPr>
        <w:t xml:space="preserve"> 1983; Turner 1984; Butler 1987, </w:t>
      </w:r>
      <w:proofErr w:type="spellStart"/>
      <w:r w:rsidRPr="00E53EA8">
        <w:rPr>
          <w:rFonts w:ascii="Lucida Bright" w:hAnsi="Lucida Bright"/>
          <w:lang w:val="en-GB"/>
        </w:rPr>
        <w:t>Giddens</w:t>
      </w:r>
      <w:proofErr w:type="spellEnd"/>
      <w:r w:rsidRPr="00E53EA8">
        <w:rPr>
          <w:rFonts w:ascii="Lucida Bright" w:hAnsi="Lucida Bright"/>
          <w:lang w:val="en-GB"/>
        </w:rPr>
        <w:t xml:space="preserve"> 1991; Shotter 1993; Alvesson 1994; Somers 1994; Dunne 1996; </w:t>
      </w:r>
      <w:proofErr w:type="spellStart"/>
      <w:r w:rsidRPr="00E53EA8">
        <w:rPr>
          <w:rFonts w:ascii="Lucida Bright" w:hAnsi="Lucida Bright"/>
          <w:lang w:val="en-GB"/>
        </w:rPr>
        <w:t>Antaki</w:t>
      </w:r>
      <w:proofErr w:type="spellEnd"/>
      <w:r w:rsidRPr="00E53EA8">
        <w:rPr>
          <w:rFonts w:ascii="Lucida Bright" w:hAnsi="Lucida Bright"/>
          <w:lang w:val="en-GB"/>
        </w:rPr>
        <w:t xml:space="preserve"> and </w:t>
      </w:r>
      <w:proofErr w:type="spellStart"/>
      <w:r w:rsidRPr="00E53EA8">
        <w:rPr>
          <w:rFonts w:ascii="Lucida Bright" w:hAnsi="Lucida Bright"/>
          <w:lang w:val="en-GB"/>
        </w:rPr>
        <w:t>Widdicombe</w:t>
      </w:r>
      <w:proofErr w:type="spellEnd"/>
      <w:r w:rsidRPr="00E53EA8">
        <w:rPr>
          <w:rFonts w:ascii="Lucida Bright" w:hAnsi="Lucida Bright"/>
          <w:lang w:val="en-GB"/>
        </w:rPr>
        <w:t xml:space="preserve"> 1998, </w:t>
      </w:r>
      <w:proofErr w:type="spellStart"/>
      <w:r w:rsidRPr="00E53EA8">
        <w:rPr>
          <w:rFonts w:ascii="Lucida Bright" w:hAnsi="Lucida Bright"/>
          <w:kern w:val="1"/>
          <w:lang w:val="en-GB"/>
        </w:rPr>
        <w:t>Gioia</w:t>
      </w:r>
      <w:proofErr w:type="spellEnd"/>
      <w:r w:rsidRPr="00E53EA8">
        <w:rPr>
          <w:rFonts w:ascii="Lucida Bright" w:hAnsi="Lucida Bright"/>
          <w:kern w:val="1"/>
          <w:lang w:val="en-GB"/>
        </w:rPr>
        <w:t xml:space="preserve"> et al</w:t>
      </w:r>
      <w:r w:rsidR="00814916" w:rsidRPr="00E53EA8">
        <w:rPr>
          <w:rFonts w:ascii="Lucida Bright" w:hAnsi="Lucida Bright"/>
          <w:kern w:val="1"/>
          <w:lang w:val="en-GB"/>
        </w:rPr>
        <w:t>.</w:t>
      </w:r>
      <w:r w:rsidRPr="00E53EA8">
        <w:rPr>
          <w:rFonts w:ascii="Lucida Bright" w:hAnsi="Lucida Bright"/>
          <w:kern w:val="1"/>
          <w:lang w:val="en-GB"/>
        </w:rPr>
        <w:t xml:space="preserve"> 2000; Sveningsson &amp; Alvesson 2003; </w:t>
      </w:r>
      <w:proofErr w:type="spellStart"/>
      <w:r w:rsidRPr="00E53EA8">
        <w:rPr>
          <w:rFonts w:ascii="Lucida Bright" w:hAnsi="Lucida Bright"/>
          <w:kern w:val="1"/>
          <w:lang w:val="en-GB"/>
        </w:rPr>
        <w:t>Collinson</w:t>
      </w:r>
      <w:proofErr w:type="spellEnd"/>
      <w:r w:rsidRPr="00E53EA8">
        <w:rPr>
          <w:rFonts w:ascii="Lucida Bright" w:hAnsi="Lucida Bright"/>
          <w:kern w:val="1"/>
          <w:lang w:val="en-GB"/>
        </w:rPr>
        <w:t xml:space="preserve"> 2003; Alvesson et al</w:t>
      </w:r>
      <w:r w:rsidR="00814916" w:rsidRPr="00E53EA8">
        <w:rPr>
          <w:rFonts w:ascii="Lucida Bright" w:hAnsi="Lucida Bright"/>
          <w:kern w:val="1"/>
          <w:lang w:val="en-GB"/>
        </w:rPr>
        <w:t>.</w:t>
      </w:r>
      <w:r w:rsidRPr="00E53EA8">
        <w:rPr>
          <w:rFonts w:ascii="Lucida Bright" w:hAnsi="Lucida Bright"/>
          <w:kern w:val="1"/>
          <w:lang w:val="en-GB"/>
        </w:rPr>
        <w:t xml:space="preserve"> 2008</w:t>
      </w:r>
      <w:r w:rsidR="00814916" w:rsidRPr="00E53EA8">
        <w:rPr>
          <w:rFonts w:ascii="Lucida Bright" w:hAnsi="Lucida Bright"/>
          <w:kern w:val="1"/>
          <w:lang w:val="en-GB"/>
        </w:rPr>
        <w:t>;</w:t>
      </w:r>
      <w:r w:rsidRPr="00E53EA8">
        <w:rPr>
          <w:rFonts w:ascii="Lucida Bright" w:hAnsi="Lucida Bright"/>
          <w:kern w:val="1"/>
          <w:lang w:val="en-GB"/>
        </w:rPr>
        <w:t xml:space="preserve"> </w:t>
      </w:r>
      <w:r w:rsidR="00814916" w:rsidRPr="00E53EA8">
        <w:rPr>
          <w:rFonts w:ascii="Lucida Bright" w:hAnsi="Lucida Bright"/>
          <w:kern w:val="1"/>
          <w:lang w:val="en-GB"/>
        </w:rPr>
        <w:t>Ybema et al. 2009</w:t>
      </w:r>
      <w:r w:rsidRPr="00E53EA8">
        <w:rPr>
          <w:rFonts w:ascii="Lucida Bright" w:hAnsi="Lucida Bright"/>
          <w:lang w:val="en-GB"/>
        </w:rPr>
        <w:t xml:space="preserve">) – or to be more specific, focusing on the social and interactive co-construction and performance of a shared identity within a work community. All interactions potentially have identity effects, but more specific processes regulate actual impact. In this sense, identities are developed, maintained, and reconfigured through accounts and interactions. They may take on the form of narration </w:t>
      </w:r>
      <w:r w:rsidR="00814916" w:rsidRPr="00E53EA8">
        <w:rPr>
          <w:rFonts w:ascii="Lucida Bright" w:hAnsi="Lucida Bright"/>
          <w:lang w:val="en-GB"/>
        </w:rPr>
        <w:t>–</w:t>
      </w:r>
      <w:r w:rsidRPr="00E53EA8">
        <w:rPr>
          <w:rFonts w:ascii="Lucida Bright" w:hAnsi="Lucida Bright"/>
          <w:lang w:val="en-GB"/>
        </w:rPr>
        <w:t xml:space="preserve"> a more or less coherent story </w:t>
      </w:r>
      <w:r w:rsidR="00814916" w:rsidRPr="00E53EA8">
        <w:rPr>
          <w:rFonts w:ascii="Lucida Bright" w:hAnsi="Lucida Bright"/>
          <w:lang w:val="en-GB"/>
        </w:rPr>
        <w:t>–</w:t>
      </w:r>
      <w:r w:rsidRPr="00E53EA8">
        <w:rPr>
          <w:rFonts w:ascii="Lucida Bright" w:hAnsi="Lucida Bright"/>
          <w:lang w:val="en-GB"/>
        </w:rPr>
        <w:t xml:space="preserve"> or</w:t>
      </w:r>
      <w:r w:rsidR="00814916" w:rsidRPr="00E53EA8">
        <w:rPr>
          <w:rFonts w:ascii="Lucida Bright" w:hAnsi="Lucida Bright"/>
          <w:lang w:val="en-GB"/>
        </w:rPr>
        <w:t xml:space="preserve"> </w:t>
      </w:r>
      <w:r w:rsidRPr="00E53EA8">
        <w:rPr>
          <w:rFonts w:ascii="Lucida Bright" w:hAnsi="Lucida Bright"/>
          <w:lang w:val="en-GB"/>
        </w:rPr>
        <w:t xml:space="preserve">the form of conversation </w:t>
      </w:r>
      <w:r w:rsidR="00814916" w:rsidRPr="00E53EA8">
        <w:rPr>
          <w:rFonts w:ascii="Lucida Bright" w:hAnsi="Lucida Bright"/>
          <w:lang w:val="en-GB"/>
        </w:rPr>
        <w:t>–</w:t>
      </w:r>
      <w:r w:rsidRPr="00E53EA8">
        <w:rPr>
          <w:rFonts w:ascii="Lucida Bright" w:hAnsi="Lucida Bright"/>
          <w:lang w:val="en-GB"/>
        </w:rPr>
        <w:t xml:space="preserve"> a</w:t>
      </w:r>
      <w:r w:rsidR="00814916" w:rsidRPr="00E53EA8">
        <w:rPr>
          <w:rFonts w:ascii="Lucida Bright" w:hAnsi="Lucida Bright"/>
          <w:lang w:val="en-GB"/>
        </w:rPr>
        <w:t xml:space="preserve"> </w:t>
      </w:r>
      <w:r w:rsidRPr="00E53EA8">
        <w:rPr>
          <w:rFonts w:ascii="Lucida Bright" w:hAnsi="Lucida Bright"/>
          <w:lang w:val="en-GB"/>
        </w:rPr>
        <w:t xml:space="preserve">more interactive, </w:t>
      </w:r>
      <w:r w:rsidR="00814916" w:rsidRPr="00E53EA8">
        <w:rPr>
          <w:rFonts w:ascii="Lucida Bright" w:hAnsi="Lucida Bright"/>
          <w:lang w:val="en-GB"/>
        </w:rPr>
        <w:t>and potentially</w:t>
      </w:r>
      <w:r w:rsidRPr="00E53EA8">
        <w:rPr>
          <w:rFonts w:ascii="Lucida Bright" w:hAnsi="Lucida Bright"/>
          <w:lang w:val="en-GB"/>
        </w:rPr>
        <w:t xml:space="preserve"> disruptive form for the production of accounts about one</w:t>
      </w:r>
      <w:r w:rsidR="00D64B7C" w:rsidRPr="00E53EA8">
        <w:rPr>
          <w:rFonts w:ascii="Lucida Bright" w:hAnsi="Lucida Bright"/>
          <w:lang w:val="en-GB"/>
        </w:rPr>
        <w:t>’</w:t>
      </w:r>
      <w:r w:rsidRPr="00E53EA8">
        <w:rPr>
          <w:rFonts w:ascii="Lucida Bright" w:hAnsi="Lucida Bright"/>
          <w:lang w:val="en-GB"/>
        </w:rPr>
        <w:t>s self. Sometimes, narratives are salient in a conversation, sometimes the latter are less story-like. Life-events build into life-stories, build into identities – episode</w:t>
      </w:r>
      <w:r w:rsidR="00814916" w:rsidRPr="00E53EA8">
        <w:rPr>
          <w:rFonts w:ascii="Lucida Bright" w:hAnsi="Lucida Bright"/>
          <w:lang w:val="en-GB"/>
        </w:rPr>
        <w:t xml:space="preserve"> </w:t>
      </w:r>
      <w:r w:rsidRPr="00E53EA8">
        <w:rPr>
          <w:rFonts w:ascii="Lucida Bright" w:hAnsi="Lucida Bright"/>
          <w:lang w:val="en-GB"/>
        </w:rPr>
        <w:t>by episode – telling people who they are. Identities thus stem from people</w:t>
      </w:r>
      <w:r w:rsidR="00D64B7C" w:rsidRPr="00E53EA8">
        <w:rPr>
          <w:rFonts w:ascii="Lucida Bright" w:hAnsi="Lucida Bright"/>
          <w:lang w:val="en-GB"/>
        </w:rPr>
        <w:t>’</w:t>
      </w:r>
      <w:r w:rsidRPr="00E53EA8">
        <w:rPr>
          <w:rFonts w:ascii="Lucida Bright" w:hAnsi="Lucida Bright"/>
          <w:lang w:val="en-GB"/>
        </w:rPr>
        <w:t>s attempts to construct selves that accord with present circumstances and previous life-stories. From this perspective, social identities are knitted together through the various accounts people tell about the events and circumstances of their lives – informing others as well as themselves about who they are and, perhaps, equally importantly, about who they want to be</w:t>
      </w:r>
      <w:r w:rsidR="00885F71">
        <w:rPr>
          <w:rFonts w:ascii="Lucida Bright" w:hAnsi="Lucida Bright"/>
          <w:lang w:val="en-GB"/>
        </w:rPr>
        <w:t>(come)</w:t>
      </w:r>
      <w:r w:rsidRPr="00E53EA8">
        <w:rPr>
          <w:rFonts w:ascii="Lucida Bright" w:hAnsi="Lucida Bright"/>
          <w:lang w:val="en-GB"/>
        </w:rPr>
        <w:t>.</w:t>
      </w:r>
    </w:p>
    <w:p w:rsidR="00F4594F" w:rsidRPr="00E53EA8" w:rsidRDefault="00F4594F" w:rsidP="006F2AD3">
      <w:pPr>
        <w:pStyle w:val="text"/>
        <w:spacing w:after="0"/>
        <w:rPr>
          <w:rFonts w:ascii="Lucida Bright" w:hAnsi="Lucida Bright"/>
          <w:lang w:val="en-GB"/>
        </w:rPr>
      </w:pPr>
    </w:p>
    <w:p w:rsidR="0056251D" w:rsidRPr="00E53EA8" w:rsidRDefault="009F28F5" w:rsidP="006F2AD3">
      <w:pPr>
        <w:pStyle w:val="text"/>
        <w:spacing w:after="0"/>
        <w:rPr>
          <w:rFonts w:ascii="Lucida Bright" w:eastAsia="Lucida Bright" w:hAnsi="Lucida Bright" w:cs="Lucida Bright"/>
          <w:lang w:val="en-GB"/>
        </w:rPr>
      </w:pPr>
      <w:r w:rsidRPr="00E53EA8">
        <w:rPr>
          <w:rFonts w:ascii="Lucida Bright" w:hAnsi="Lucida Bright"/>
          <w:lang w:val="en-GB"/>
        </w:rPr>
        <w:t xml:space="preserve">The notion of identity as a construction has the advantage of offering a way of understanding how people preserve their sense of </w:t>
      </w:r>
      <w:r w:rsidR="0056251D" w:rsidRPr="00E53EA8">
        <w:rPr>
          <w:rFonts w:ascii="Lucida Bright" w:hAnsi="Lucida Bright"/>
          <w:lang w:val="en-GB"/>
        </w:rPr>
        <w:t>self</w:t>
      </w:r>
      <w:r w:rsidRPr="00E53EA8">
        <w:rPr>
          <w:rFonts w:ascii="Lucida Bright" w:hAnsi="Lucida Bright"/>
          <w:lang w:val="en-GB"/>
        </w:rPr>
        <w:t xml:space="preserve"> without losing their capacity to act as they believe necessary according to particular circumstances. The same identity material can thus be crafted into different life stories, and can have a different impact on people</w:t>
      </w:r>
      <w:r w:rsidR="00D64B7C" w:rsidRPr="00E53EA8">
        <w:rPr>
          <w:rFonts w:ascii="Lucida Bright" w:hAnsi="Lucida Bright"/>
          <w:lang w:val="en-GB"/>
        </w:rPr>
        <w:t>’</w:t>
      </w:r>
      <w:r w:rsidRPr="00E53EA8">
        <w:rPr>
          <w:rFonts w:ascii="Lucida Bright" w:hAnsi="Lucida Bright"/>
          <w:lang w:val="en-GB"/>
        </w:rPr>
        <w:t>s social identity, depending on how it is related to other identity material. Since identity is an accomplishment, the way identity is accomplished is in itself an important question. In a sense, this means that the accomplishment – the identity produced – becomes less important to study. It is, rather, the ways and means people deploy in constructing their identities that becomes important. Such processes of identity work are not only more important but also more accessible to study than narratives as fixed texts or frozen states of subjectivity (identity as a set of traits).</w:t>
      </w:r>
    </w:p>
    <w:p w:rsidR="00F4594F" w:rsidRPr="00E53EA8" w:rsidRDefault="00F4594F" w:rsidP="006F2AD3">
      <w:pPr>
        <w:pStyle w:val="Plattetekst"/>
        <w:tabs>
          <w:tab w:val="left" w:pos="1304"/>
          <w:tab w:val="left" w:pos="2608"/>
          <w:tab w:val="left" w:pos="3912"/>
          <w:tab w:val="left" w:pos="5216"/>
          <w:tab w:val="left" w:pos="6520"/>
          <w:tab w:val="left" w:pos="7824"/>
          <w:tab w:val="left" w:pos="9128"/>
        </w:tabs>
        <w:rPr>
          <w:rFonts w:ascii="Lucida Bright" w:hAnsi="Lucida Bright"/>
          <w:sz w:val="24"/>
          <w:szCs w:val="24"/>
          <w:u w:color="000000"/>
          <w:lang w:val="en-GB"/>
        </w:rPr>
      </w:pPr>
    </w:p>
    <w:p w:rsidR="004D4EE4" w:rsidRPr="00E53EA8" w:rsidRDefault="006F2AD3" w:rsidP="006F2AD3">
      <w:pPr>
        <w:pStyle w:val="Plattetekst"/>
        <w:tabs>
          <w:tab w:val="left" w:pos="1304"/>
          <w:tab w:val="left" w:pos="2608"/>
          <w:tab w:val="left" w:pos="3912"/>
          <w:tab w:val="left" w:pos="5216"/>
          <w:tab w:val="left" w:pos="6520"/>
          <w:tab w:val="left" w:pos="7824"/>
          <w:tab w:val="left" w:pos="9128"/>
        </w:tabs>
        <w:rPr>
          <w:rFonts w:ascii="Lucida Bright" w:eastAsia="Lucida Bright" w:hAnsi="Lucida Bright" w:cs="Lucida Bright"/>
          <w:sz w:val="24"/>
          <w:szCs w:val="24"/>
          <w:u w:color="000000"/>
          <w:lang w:val="en-GB"/>
        </w:rPr>
      </w:pPr>
      <w:r w:rsidRPr="00E53EA8">
        <w:rPr>
          <w:rFonts w:ascii="Lucida Bright" w:hAnsi="Lucida Bright"/>
          <w:sz w:val="24"/>
          <w:szCs w:val="24"/>
          <w:u w:color="000000"/>
          <w:lang w:val="en-GB"/>
        </w:rPr>
        <w:t>Perhaps organizational actors</w:t>
      </w:r>
      <w:r w:rsidR="00D64B7C" w:rsidRPr="00E53EA8">
        <w:rPr>
          <w:rFonts w:ascii="Lucida Bright" w:hAnsi="Lucida Bright"/>
          <w:sz w:val="24"/>
          <w:szCs w:val="24"/>
          <w:u w:color="000000"/>
          <w:lang w:val="en-GB"/>
        </w:rPr>
        <w:t>’</w:t>
      </w:r>
      <w:r w:rsidR="009F28F5" w:rsidRPr="00E53EA8">
        <w:rPr>
          <w:rFonts w:ascii="Lucida Bright" w:hAnsi="Lucida Bright"/>
          <w:sz w:val="24"/>
          <w:szCs w:val="24"/>
          <w:u w:color="000000"/>
          <w:lang w:val="en-GB"/>
        </w:rPr>
        <w:t xml:space="preserve"> </w:t>
      </w:r>
      <w:r w:rsidRPr="00E53EA8">
        <w:rPr>
          <w:rFonts w:ascii="Lucida Bright" w:hAnsi="Lucida Bright"/>
          <w:sz w:val="24"/>
          <w:szCs w:val="24"/>
          <w:u w:color="000000"/>
          <w:lang w:val="en-GB"/>
        </w:rPr>
        <w:t xml:space="preserve">present preoccupation with </w:t>
      </w:r>
      <w:r w:rsidR="009F28F5" w:rsidRPr="00E53EA8">
        <w:rPr>
          <w:rFonts w:ascii="Lucida Bright" w:hAnsi="Lucida Bright"/>
          <w:sz w:val="24"/>
          <w:szCs w:val="24"/>
          <w:u w:color="000000"/>
          <w:lang w:val="en-GB"/>
        </w:rPr>
        <w:t xml:space="preserve">identity can be understood as </w:t>
      </w:r>
      <w:r w:rsidRPr="00E53EA8">
        <w:rPr>
          <w:rFonts w:ascii="Lucida Bright" w:hAnsi="Lucida Bright"/>
          <w:sz w:val="24"/>
          <w:szCs w:val="24"/>
          <w:u w:color="000000"/>
          <w:lang w:val="en-GB"/>
        </w:rPr>
        <w:t xml:space="preserve">their </w:t>
      </w:r>
      <w:r w:rsidR="009F28F5" w:rsidRPr="00E53EA8">
        <w:rPr>
          <w:rFonts w:ascii="Lucida Bright" w:hAnsi="Lucida Bright"/>
          <w:sz w:val="24"/>
          <w:szCs w:val="24"/>
          <w:u w:color="000000"/>
          <w:lang w:val="en-GB"/>
        </w:rPr>
        <w:t xml:space="preserve">way of dealing with the increasingly unsettled – in </w:t>
      </w:r>
      <w:proofErr w:type="spellStart"/>
      <w:r w:rsidR="009F28F5" w:rsidRPr="00E53EA8">
        <w:rPr>
          <w:rFonts w:ascii="Lucida Bright" w:hAnsi="Lucida Bright"/>
          <w:sz w:val="24"/>
          <w:szCs w:val="24"/>
          <w:u w:color="000000"/>
          <w:lang w:val="en-GB"/>
        </w:rPr>
        <w:t>Swidler</w:t>
      </w:r>
      <w:r w:rsidR="00D64B7C" w:rsidRPr="00E53EA8">
        <w:rPr>
          <w:rFonts w:ascii="Lucida Bright" w:hAnsi="Lucida Bright"/>
          <w:sz w:val="24"/>
          <w:szCs w:val="24"/>
          <w:u w:color="000000"/>
          <w:lang w:val="en-GB"/>
        </w:rPr>
        <w:t>’</w:t>
      </w:r>
      <w:r w:rsidR="009F28F5" w:rsidRPr="00E53EA8">
        <w:rPr>
          <w:rFonts w:ascii="Lucida Bright" w:hAnsi="Lucida Bright"/>
          <w:sz w:val="24"/>
          <w:szCs w:val="24"/>
          <w:u w:color="000000"/>
          <w:lang w:val="en-GB"/>
        </w:rPr>
        <w:t>s</w:t>
      </w:r>
      <w:proofErr w:type="spellEnd"/>
      <w:r w:rsidR="009F28F5" w:rsidRPr="00E53EA8">
        <w:rPr>
          <w:rFonts w:ascii="Lucida Bright" w:hAnsi="Lucida Bright"/>
          <w:sz w:val="24"/>
          <w:szCs w:val="24"/>
          <w:u w:color="000000"/>
          <w:lang w:val="en-GB"/>
        </w:rPr>
        <w:t xml:space="preserve"> sense – character of organizational life. Working life in contemporary organizations is frequently portrayed as unstable, ambiguous, and conflicted (Watson, 1994, Sennett 1998). Workers as well as managers frequently encounter ethical problems, stress, a sense of lack of meaning, and feelings of insufficiencies (Jackall, 1988; Sennett, 1998; Thomas &amp; Linstead, 2002) – experiences that are often laden with the perceived threat of the risk for and effects of down-sizing (Scarbrough &amp; Burrell, 1996; Watson, 1994). They are also frequently affected by ambiguous and contradictory expectations and demand, and exposed to incoherent organizational discourses – for example, they are targets for discourses on strategic leadership, while simultaneously responsible for carrying </w:t>
      </w:r>
      <w:r w:rsidR="009F28F5" w:rsidRPr="00E53EA8">
        <w:rPr>
          <w:rFonts w:ascii="Lucida Bright" w:hAnsi="Lucida Bright"/>
          <w:sz w:val="24"/>
          <w:szCs w:val="24"/>
          <w:u w:color="000000"/>
          <w:lang w:val="en-GB"/>
        </w:rPr>
        <w:lastRenderedPageBreak/>
        <w:t>out standard operations procedures, and administrative and sometimes non-managerial work (Alvesson &amp; Sveningsson, 2003).</w:t>
      </w:r>
    </w:p>
    <w:p w:rsidR="004D4EE4" w:rsidRPr="00E53EA8" w:rsidRDefault="004D4EE4" w:rsidP="006F2AD3">
      <w:pPr>
        <w:pStyle w:val="Plattetekst"/>
        <w:tabs>
          <w:tab w:val="left" w:pos="1304"/>
          <w:tab w:val="left" w:pos="2608"/>
          <w:tab w:val="left" w:pos="3912"/>
          <w:tab w:val="left" w:pos="5216"/>
          <w:tab w:val="left" w:pos="6520"/>
          <w:tab w:val="left" w:pos="7824"/>
          <w:tab w:val="left" w:pos="9128"/>
        </w:tabs>
        <w:rPr>
          <w:rFonts w:ascii="Lucida Bright" w:eastAsia="Lucida Bright" w:hAnsi="Lucida Bright" w:cs="Lucida Bright"/>
          <w:sz w:val="24"/>
          <w:szCs w:val="24"/>
          <w:u w:color="000000"/>
          <w:lang w:val="en-GB"/>
        </w:rPr>
      </w:pPr>
    </w:p>
    <w:p w:rsidR="00F4594F" w:rsidRPr="00E53EA8" w:rsidRDefault="00F4594F" w:rsidP="006F2AD3">
      <w:pPr>
        <w:pStyle w:val="Plattetekst"/>
        <w:tabs>
          <w:tab w:val="left" w:pos="1304"/>
          <w:tab w:val="left" w:pos="2608"/>
          <w:tab w:val="left" w:pos="3912"/>
          <w:tab w:val="left" w:pos="5216"/>
          <w:tab w:val="left" w:pos="6520"/>
          <w:tab w:val="left" w:pos="7824"/>
          <w:tab w:val="left" w:pos="9128"/>
        </w:tabs>
        <w:rPr>
          <w:rFonts w:ascii="Lucida Bright" w:eastAsia="Lucida Bright" w:hAnsi="Lucida Bright" w:cs="Lucida Bright"/>
          <w:sz w:val="24"/>
          <w:szCs w:val="24"/>
          <w:u w:color="000000"/>
          <w:lang w:val="en-GB"/>
        </w:rPr>
      </w:pPr>
    </w:p>
    <w:p w:rsidR="006F2AD3" w:rsidRPr="00E53EA8" w:rsidRDefault="00D64B7C" w:rsidP="00F4594F">
      <w:pPr>
        <w:pStyle w:val="text"/>
        <w:spacing w:before="120" w:after="240"/>
        <w:rPr>
          <w:rFonts w:ascii="Lucida Bright" w:eastAsia="Lucida Bright" w:hAnsi="Lucida Bright" w:cs="Lucida Bright"/>
          <w:b/>
          <w:bCs/>
          <w:sz w:val="26"/>
          <w:szCs w:val="26"/>
          <w:lang w:val="en-GB"/>
        </w:rPr>
      </w:pPr>
      <w:r w:rsidRPr="00E53EA8">
        <w:rPr>
          <w:rFonts w:ascii="Lucida Bright" w:eastAsia="Lucida Bright" w:hAnsi="Lucida Bright" w:cs="Lucida Bright"/>
          <w:b/>
          <w:bCs/>
          <w:sz w:val="26"/>
          <w:szCs w:val="26"/>
          <w:lang w:val="en-GB"/>
        </w:rPr>
        <w:t>Culture management and i</w:t>
      </w:r>
      <w:r w:rsidR="006F2AD3" w:rsidRPr="00E53EA8">
        <w:rPr>
          <w:rFonts w:ascii="Lucida Bright" w:eastAsia="Lucida Bright" w:hAnsi="Lucida Bright" w:cs="Lucida Bright"/>
          <w:b/>
          <w:bCs/>
          <w:sz w:val="26"/>
          <w:szCs w:val="26"/>
          <w:lang w:val="en-GB"/>
        </w:rPr>
        <w:t xml:space="preserve">dentity </w:t>
      </w:r>
      <w:r w:rsidRPr="00E53EA8">
        <w:rPr>
          <w:rFonts w:ascii="Lucida Bright" w:eastAsia="Lucida Bright" w:hAnsi="Lucida Bright" w:cs="Lucida Bright"/>
          <w:b/>
          <w:bCs/>
          <w:sz w:val="26"/>
          <w:szCs w:val="26"/>
          <w:lang w:val="en-GB"/>
        </w:rPr>
        <w:t>regulation</w:t>
      </w:r>
    </w:p>
    <w:p w:rsidR="001D0FE2" w:rsidRPr="00E53EA8" w:rsidRDefault="00F4594F" w:rsidP="006F2AD3">
      <w:pPr>
        <w:pStyle w:val="Plattetekst"/>
        <w:tabs>
          <w:tab w:val="left" w:pos="1304"/>
          <w:tab w:val="left" w:pos="2608"/>
          <w:tab w:val="left" w:pos="3912"/>
          <w:tab w:val="left" w:pos="5216"/>
          <w:tab w:val="left" w:pos="6520"/>
          <w:tab w:val="left" w:pos="7824"/>
          <w:tab w:val="left" w:pos="9128"/>
        </w:tabs>
        <w:rPr>
          <w:rFonts w:ascii="Lucida Bright" w:eastAsia="Lucida Bright" w:hAnsi="Lucida Bright" w:cs="Lucida Bright"/>
          <w:sz w:val="24"/>
          <w:szCs w:val="24"/>
          <w:u w:color="000000"/>
          <w:lang w:val="en-GB"/>
        </w:rPr>
      </w:pPr>
      <w:r w:rsidRPr="00E53EA8">
        <w:rPr>
          <w:rFonts w:ascii="Lucida Bright" w:hAnsi="Lucida Bright"/>
          <w:sz w:val="24"/>
          <w:szCs w:val="24"/>
          <w:u w:color="000000"/>
          <w:lang w:val="en-GB"/>
        </w:rPr>
        <w:t>O</w:t>
      </w:r>
      <w:r w:rsidR="009F28F5" w:rsidRPr="00E53EA8">
        <w:rPr>
          <w:rFonts w:ascii="Lucida Bright" w:hAnsi="Lucida Bright"/>
          <w:sz w:val="24"/>
          <w:szCs w:val="24"/>
          <w:u w:color="000000"/>
          <w:lang w:val="en-GB"/>
        </w:rPr>
        <w:t xml:space="preserve">rganizations and organizational realities </w:t>
      </w:r>
      <w:r w:rsidRPr="00E53EA8">
        <w:rPr>
          <w:rFonts w:ascii="Lucida Bright" w:hAnsi="Lucida Bright"/>
          <w:sz w:val="24"/>
          <w:szCs w:val="24"/>
          <w:u w:color="000000"/>
          <w:lang w:val="en-GB"/>
        </w:rPr>
        <w:t xml:space="preserve">can be said to </w:t>
      </w:r>
      <w:r w:rsidR="009F28F5" w:rsidRPr="00E53EA8">
        <w:rPr>
          <w:rFonts w:ascii="Lucida Bright" w:hAnsi="Lucida Bright"/>
          <w:sz w:val="24"/>
          <w:szCs w:val="24"/>
          <w:u w:color="000000"/>
          <w:lang w:val="en-GB"/>
        </w:rPr>
        <w:t>have become messier. They are more loosely structured, more difficult to control, and more prone to break down. As a result, alternate ways of exercising organizational control ha</w:t>
      </w:r>
      <w:r w:rsidR="006F2AD3" w:rsidRPr="00E53EA8">
        <w:rPr>
          <w:rFonts w:ascii="Lucida Bright" w:hAnsi="Lucida Bright"/>
          <w:sz w:val="24"/>
          <w:szCs w:val="24"/>
          <w:u w:color="000000"/>
          <w:lang w:val="en-GB"/>
        </w:rPr>
        <w:t>ve</w:t>
      </w:r>
      <w:r w:rsidR="009F28F5" w:rsidRPr="00E53EA8">
        <w:rPr>
          <w:rFonts w:ascii="Lucida Bright" w:hAnsi="Lucida Bright"/>
          <w:sz w:val="24"/>
          <w:szCs w:val="24"/>
          <w:u w:color="000000"/>
          <w:lang w:val="en-GB"/>
        </w:rPr>
        <w:t xml:space="preserve"> emerged, including efforts that target occupational and organizational identities. Such attempts include corporate culture engineering, management seminars and feedback sessions</w:t>
      </w:r>
      <w:r w:rsidR="00D64B7C" w:rsidRPr="00E53EA8">
        <w:rPr>
          <w:rFonts w:ascii="Lucida Bright" w:hAnsi="Lucida Bright"/>
          <w:sz w:val="24"/>
          <w:szCs w:val="24"/>
          <w:u w:color="000000"/>
          <w:lang w:val="en-GB"/>
        </w:rPr>
        <w:t>,</w:t>
      </w:r>
      <w:r w:rsidR="009F28F5" w:rsidRPr="00E53EA8">
        <w:rPr>
          <w:rFonts w:ascii="Lucida Bright" w:hAnsi="Lucida Bright"/>
          <w:sz w:val="24"/>
          <w:szCs w:val="24"/>
          <w:u w:color="000000"/>
          <w:lang w:val="en-GB"/>
        </w:rPr>
        <w:t xml:space="preserve"> and other attempts to influence and regulate organizational members</w:t>
      </w:r>
      <w:r w:rsidR="00D64B7C" w:rsidRPr="00E53EA8">
        <w:rPr>
          <w:rFonts w:ascii="Lucida Bright" w:hAnsi="Lucida Bright"/>
          <w:sz w:val="24"/>
          <w:szCs w:val="24"/>
          <w:u w:color="000000"/>
          <w:lang w:val="en-GB"/>
        </w:rPr>
        <w:t>’</w:t>
      </w:r>
      <w:r w:rsidR="009F28F5" w:rsidRPr="00E53EA8">
        <w:rPr>
          <w:rFonts w:ascii="Lucida Bright" w:hAnsi="Lucida Bright"/>
          <w:sz w:val="24"/>
          <w:szCs w:val="24"/>
          <w:u w:color="000000"/>
          <w:lang w:val="en-GB"/>
        </w:rPr>
        <w:t xml:space="preserve"> identit</w:t>
      </w:r>
      <w:r w:rsidR="00D64B7C" w:rsidRPr="00E53EA8">
        <w:rPr>
          <w:rFonts w:ascii="Lucida Bright" w:hAnsi="Lucida Bright"/>
          <w:sz w:val="24"/>
          <w:szCs w:val="24"/>
          <w:u w:color="000000"/>
          <w:lang w:val="en-GB"/>
        </w:rPr>
        <w:t>ies</w:t>
      </w:r>
      <w:r w:rsidR="009F28F5" w:rsidRPr="00E53EA8">
        <w:rPr>
          <w:rFonts w:ascii="Lucida Bright" w:hAnsi="Lucida Bright"/>
          <w:sz w:val="24"/>
          <w:szCs w:val="24"/>
          <w:u w:color="000000"/>
          <w:lang w:val="en-GB"/>
        </w:rPr>
        <w:t xml:space="preserve"> and sense of self (</w:t>
      </w:r>
      <w:proofErr w:type="spellStart"/>
      <w:r w:rsidR="009F28F5" w:rsidRPr="00E53EA8">
        <w:rPr>
          <w:rFonts w:ascii="Lucida Bright" w:hAnsi="Lucida Bright"/>
          <w:sz w:val="24"/>
          <w:szCs w:val="24"/>
          <w:u w:color="000000"/>
          <w:lang w:val="en-GB"/>
        </w:rPr>
        <w:t>Kunda</w:t>
      </w:r>
      <w:proofErr w:type="spellEnd"/>
      <w:r w:rsidR="009F28F5" w:rsidRPr="00E53EA8">
        <w:rPr>
          <w:rFonts w:ascii="Lucida Bright" w:hAnsi="Lucida Bright"/>
          <w:sz w:val="24"/>
          <w:szCs w:val="24"/>
          <w:u w:color="000000"/>
          <w:lang w:val="en-GB"/>
        </w:rPr>
        <w:t>, 1992; Alvesson &amp; Willmott, 2002).</w:t>
      </w:r>
    </w:p>
    <w:p w:rsidR="001D0FE2" w:rsidRPr="00E53EA8" w:rsidRDefault="001D0FE2" w:rsidP="006F2AD3">
      <w:pPr>
        <w:pStyle w:val="Plattetekst"/>
        <w:tabs>
          <w:tab w:val="left" w:pos="1304"/>
          <w:tab w:val="left" w:pos="2608"/>
          <w:tab w:val="left" w:pos="3912"/>
          <w:tab w:val="left" w:pos="5216"/>
          <w:tab w:val="left" w:pos="6520"/>
          <w:tab w:val="left" w:pos="7824"/>
          <w:tab w:val="left" w:pos="9128"/>
        </w:tabs>
        <w:rPr>
          <w:rFonts w:ascii="Lucida Bright" w:eastAsia="Lucida Bright" w:hAnsi="Lucida Bright" w:cs="Lucida Bright"/>
          <w:sz w:val="24"/>
          <w:szCs w:val="24"/>
          <w:u w:color="000000"/>
          <w:lang w:val="en-GB"/>
        </w:rPr>
      </w:pPr>
    </w:p>
    <w:p w:rsidR="001D0FE2" w:rsidRPr="00E53EA8" w:rsidRDefault="00C66393" w:rsidP="006F2AD3">
      <w:pPr>
        <w:pStyle w:val="Plattetekst"/>
        <w:tabs>
          <w:tab w:val="left" w:pos="1304"/>
          <w:tab w:val="left" w:pos="2608"/>
          <w:tab w:val="left" w:pos="3912"/>
          <w:tab w:val="left" w:pos="5216"/>
          <w:tab w:val="left" w:pos="6520"/>
          <w:tab w:val="left" w:pos="7824"/>
          <w:tab w:val="left" w:pos="9128"/>
        </w:tabs>
        <w:rPr>
          <w:rFonts w:ascii="Lucida Bright" w:eastAsia="Lucida Bright" w:hAnsi="Lucida Bright" w:cs="Lucida Bright"/>
          <w:sz w:val="24"/>
          <w:szCs w:val="24"/>
          <w:u w:color="000000"/>
          <w:lang w:val="en-GB"/>
        </w:rPr>
      </w:pPr>
      <w:r w:rsidRPr="00E53EA8">
        <w:rPr>
          <w:rFonts w:ascii="Lucida Bright" w:hAnsi="Lucida Bright"/>
          <w:sz w:val="24"/>
          <w:szCs w:val="24"/>
          <w:u w:color="000000"/>
          <w:lang w:val="en-GB"/>
        </w:rPr>
        <w:t xml:space="preserve">As in the field of organizational </w:t>
      </w:r>
      <w:r w:rsidR="009F28F5" w:rsidRPr="00E53EA8">
        <w:rPr>
          <w:rFonts w:ascii="Lucida Bright" w:hAnsi="Lucida Bright"/>
          <w:sz w:val="24"/>
          <w:szCs w:val="24"/>
          <w:u w:color="000000"/>
          <w:lang w:val="en-GB"/>
        </w:rPr>
        <w:t>culture a large portion of management research into identity is motivated from an organizational control point of view. Management in general, and perhaps even more so in complex organizations, is partly about trying to control identity (Alvesson and Willmott 2002). Identity becomes an anchoring point for management control and regulation.</w:t>
      </w:r>
      <w:r w:rsidR="00593DD2" w:rsidRPr="00E53EA8">
        <w:rPr>
          <w:rFonts w:ascii="Lucida Bright" w:hAnsi="Lucida Bright"/>
          <w:sz w:val="24"/>
          <w:szCs w:val="24"/>
          <w:u w:color="000000"/>
          <w:lang w:val="en-GB"/>
        </w:rPr>
        <w:t xml:space="preserve"> </w:t>
      </w:r>
      <w:r w:rsidR="009F28F5" w:rsidRPr="00E53EA8">
        <w:rPr>
          <w:rFonts w:ascii="Lucida Bright" w:hAnsi="Lucida Bright"/>
          <w:sz w:val="24"/>
          <w:szCs w:val="24"/>
          <w:u w:color="000000"/>
          <w:lang w:val="en-GB"/>
        </w:rPr>
        <w:t>This is not the same thing as to claim that identity regulation and cultur</w:t>
      </w:r>
      <w:r w:rsidR="00585263">
        <w:rPr>
          <w:rFonts w:ascii="Lucida Bright" w:hAnsi="Lucida Bright"/>
          <w:sz w:val="24"/>
          <w:szCs w:val="24"/>
          <w:u w:color="000000"/>
          <w:lang w:val="en-GB"/>
        </w:rPr>
        <w:t>e</w:t>
      </w:r>
      <w:r w:rsidR="009F28F5" w:rsidRPr="00E53EA8">
        <w:rPr>
          <w:rFonts w:ascii="Lucida Bright" w:hAnsi="Lucida Bright"/>
          <w:sz w:val="24"/>
          <w:szCs w:val="24"/>
          <w:u w:color="000000"/>
          <w:lang w:val="en-GB"/>
        </w:rPr>
        <w:t xml:space="preserve"> management always have impact. Most, if not all, empirical studies </w:t>
      </w:r>
      <w:r w:rsidR="00F4110E" w:rsidRPr="00E53EA8">
        <w:rPr>
          <w:rFonts w:ascii="Lucida Bright" w:hAnsi="Lucida Bright"/>
          <w:sz w:val="24"/>
          <w:szCs w:val="24"/>
          <w:u w:color="000000"/>
          <w:lang w:val="en-GB"/>
        </w:rPr>
        <w:t>show</w:t>
      </w:r>
      <w:r w:rsidR="009F28F5" w:rsidRPr="00E53EA8">
        <w:rPr>
          <w:rFonts w:ascii="Lucida Bright" w:hAnsi="Lucida Bright"/>
          <w:sz w:val="24"/>
          <w:szCs w:val="24"/>
          <w:u w:color="000000"/>
          <w:lang w:val="en-GB"/>
        </w:rPr>
        <w:t xml:space="preserve"> </w:t>
      </w:r>
      <w:r w:rsidR="00F4110E" w:rsidRPr="00E53EA8">
        <w:rPr>
          <w:rFonts w:ascii="Lucida Bright" w:hAnsi="Lucida Bright"/>
          <w:sz w:val="24"/>
          <w:szCs w:val="24"/>
          <w:u w:color="000000"/>
          <w:lang w:val="en-GB"/>
        </w:rPr>
        <w:t xml:space="preserve">how </w:t>
      </w:r>
      <w:r w:rsidR="009F28F5" w:rsidRPr="00E53EA8">
        <w:rPr>
          <w:rFonts w:ascii="Lucida Bright" w:hAnsi="Lucida Bright"/>
          <w:sz w:val="24"/>
          <w:szCs w:val="24"/>
          <w:u w:color="000000"/>
          <w:lang w:val="en-GB"/>
        </w:rPr>
        <w:t>identity regulation and other forms of cultur</w:t>
      </w:r>
      <w:r w:rsidR="00585263">
        <w:rPr>
          <w:rFonts w:ascii="Lucida Bright" w:hAnsi="Lucida Bright"/>
          <w:sz w:val="24"/>
          <w:szCs w:val="24"/>
          <w:u w:color="000000"/>
          <w:lang w:val="en-GB"/>
        </w:rPr>
        <w:t>e</w:t>
      </w:r>
      <w:r w:rsidR="009F28F5" w:rsidRPr="00E53EA8">
        <w:rPr>
          <w:rFonts w:ascii="Lucida Bright" w:hAnsi="Lucida Bright"/>
          <w:sz w:val="24"/>
          <w:szCs w:val="24"/>
          <w:u w:color="000000"/>
          <w:lang w:val="en-GB"/>
        </w:rPr>
        <w:t xml:space="preserve"> management </w:t>
      </w:r>
      <w:r w:rsidR="00F4110E" w:rsidRPr="00E53EA8">
        <w:rPr>
          <w:rFonts w:ascii="Lucida Bright" w:hAnsi="Lucida Bright"/>
          <w:sz w:val="24"/>
          <w:szCs w:val="24"/>
          <w:u w:color="000000"/>
          <w:lang w:val="en-GB"/>
        </w:rPr>
        <w:t xml:space="preserve">can be complicated, </w:t>
      </w:r>
      <w:r w:rsidR="009F28F5" w:rsidRPr="00E53EA8">
        <w:rPr>
          <w:rFonts w:ascii="Lucida Bright" w:hAnsi="Lucida Bright"/>
          <w:sz w:val="24"/>
          <w:szCs w:val="24"/>
          <w:u w:color="000000"/>
          <w:lang w:val="en-GB"/>
        </w:rPr>
        <w:t>creat</w:t>
      </w:r>
      <w:r w:rsidR="00F4110E" w:rsidRPr="00E53EA8">
        <w:rPr>
          <w:rFonts w:ascii="Lucida Bright" w:hAnsi="Lucida Bright"/>
          <w:sz w:val="24"/>
          <w:szCs w:val="24"/>
          <w:u w:color="000000"/>
          <w:lang w:val="en-GB"/>
        </w:rPr>
        <w:t>ing</w:t>
      </w:r>
      <w:r w:rsidR="009F28F5" w:rsidRPr="00E53EA8">
        <w:rPr>
          <w:rFonts w:ascii="Lucida Bright" w:hAnsi="Lucida Bright"/>
          <w:sz w:val="24"/>
          <w:szCs w:val="24"/>
          <w:u w:color="000000"/>
          <w:lang w:val="en-GB"/>
        </w:rPr>
        <w:t xml:space="preserve"> unintended and</w:t>
      </w:r>
      <w:r w:rsidR="00F14B43" w:rsidRPr="00E53EA8">
        <w:rPr>
          <w:rFonts w:ascii="Lucida Bright" w:hAnsi="Lucida Bright"/>
          <w:sz w:val="24"/>
          <w:szCs w:val="24"/>
          <w:u w:color="000000"/>
          <w:lang w:val="en-GB"/>
        </w:rPr>
        <w:t xml:space="preserve"> </w:t>
      </w:r>
      <w:r w:rsidR="009F28F5" w:rsidRPr="00E53EA8">
        <w:rPr>
          <w:rFonts w:ascii="Lucida Bright" w:hAnsi="Lucida Bright"/>
          <w:sz w:val="24"/>
          <w:szCs w:val="24"/>
          <w:u w:color="000000"/>
          <w:lang w:val="en-GB"/>
        </w:rPr>
        <w:t xml:space="preserve">complex social dynamics. </w:t>
      </w:r>
    </w:p>
    <w:p w:rsidR="001D0FE2" w:rsidRPr="00E53EA8" w:rsidRDefault="001D0FE2" w:rsidP="006F2AD3">
      <w:pPr>
        <w:pStyle w:val="Plattetekst"/>
        <w:tabs>
          <w:tab w:val="left" w:pos="1304"/>
          <w:tab w:val="left" w:pos="2608"/>
          <w:tab w:val="left" w:pos="3912"/>
          <w:tab w:val="left" w:pos="5216"/>
          <w:tab w:val="left" w:pos="6520"/>
          <w:tab w:val="left" w:pos="7824"/>
          <w:tab w:val="left" w:pos="9128"/>
        </w:tabs>
        <w:rPr>
          <w:rFonts w:ascii="Lucida Bright" w:eastAsia="Lucida Bright" w:hAnsi="Lucida Bright" w:cs="Lucida Bright"/>
          <w:sz w:val="24"/>
          <w:szCs w:val="24"/>
          <w:u w:color="000000"/>
          <w:lang w:val="en-GB"/>
        </w:rPr>
      </w:pPr>
    </w:p>
    <w:p w:rsidR="001D0FE2" w:rsidRPr="00E53EA8" w:rsidRDefault="009F28F5" w:rsidP="006F2AD3">
      <w:pPr>
        <w:pStyle w:val="Plattetekst"/>
        <w:tabs>
          <w:tab w:val="left" w:pos="1304"/>
          <w:tab w:val="left" w:pos="2608"/>
          <w:tab w:val="left" w:pos="3912"/>
          <w:tab w:val="left" w:pos="5216"/>
          <w:tab w:val="left" w:pos="6520"/>
          <w:tab w:val="left" w:pos="7824"/>
          <w:tab w:val="left" w:pos="9128"/>
        </w:tabs>
        <w:rPr>
          <w:rFonts w:ascii="Lucida Bright" w:eastAsia="Lucida Bright" w:hAnsi="Lucida Bright" w:cs="Lucida Bright"/>
          <w:sz w:val="24"/>
          <w:szCs w:val="24"/>
          <w:u w:color="000000"/>
          <w:lang w:val="en-GB"/>
        </w:rPr>
      </w:pPr>
      <w:proofErr w:type="spellStart"/>
      <w:r w:rsidRPr="00E53EA8">
        <w:rPr>
          <w:rFonts w:ascii="Lucida Bright" w:hAnsi="Lucida Bright"/>
          <w:sz w:val="24"/>
          <w:szCs w:val="24"/>
          <w:u w:color="000000"/>
          <w:lang w:val="en-GB"/>
        </w:rPr>
        <w:t>Kunda</w:t>
      </w:r>
      <w:r w:rsidR="00D64B7C" w:rsidRPr="00E53EA8">
        <w:rPr>
          <w:rFonts w:ascii="Lucida Bright" w:hAnsi="Lucida Bright"/>
          <w:sz w:val="24"/>
          <w:szCs w:val="24"/>
          <w:u w:color="000000"/>
          <w:lang w:val="en-GB"/>
        </w:rPr>
        <w:t>’</w:t>
      </w:r>
      <w:r w:rsidRPr="00E53EA8">
        <w:rPr>
          <w:rFonts w:ascii="Lucida Bright" w:hAnsi="Lucida Bright"/>
          <w:sz w:val="24"/>
          <w:szCs w:val="24"/>
          <w:u w:color="000000"/>
          <w:lang w:val="en-GB"/>
        </w:rPr>
        <w:t>s</w:t>
      </w:r>
      <w:proofErr w:type="spellEnd"/>
      <w:r w:rsidRPr="00E53EA8">
        <w:rPr>
          <w:rFonts w:ascii="Lucida Bright" w:hAnsi="Lucida Bright"/>
          <w:sz w:val="24"/>
          <w:szCs w:val="24"/>
          <w:u w:color="000000"/>
          <w:lang w:val="en-GB"/>
        </w:rPr>
        <w:t xml:space="preserve"> (1992) inspirational study on how strong cultures or i</w:t>
      </w:r>
      <w:r w:rsidR="00593DD2" w:rsidRPr="00E53EA8">
        <w:rPr>
          <w:rFonts w:ascii="Lucida Bright" w:hAnsi="Lucida Bright"/>
          <w:sz w:val="24"/>
          <w:szCs w:val="24"/>
          <w:u w:color="000000"/>
          <w:lang w:val="en-GB"/>
        </w:rPr>
        <w:t>deologies</w:t>
      </w:r>
      <w:r w:rsidR="005D0648">
        <w:rPr>
          <w:rFonts w:ascii="Lucida Bright" w:hAnsi="Lucida Bright"/>
          <w:sz w:val="24"/>
          <w:szCs w:val="24"/>
          <w:u w:color="000000"/>
          <w:lang w:val="en-GB"/>
        </w:rPr>
        <w:t>,</w:t>
      </w:r>
      <w:r w:rsidR="00593DD2" w:rsidRPr="00E53EA8">
        <w:rPr>
          <w:rFonts w:ascii="Lucida Bright" w:hAnsi="Lucida Bright"/>
          <w:sz w:val="24"/>
          <w:szCs w:val="24"/>
          <w:u w:color="000000"/>
          <w:lang w:val="en-GB"/>
        </w:rPr>
        <w:t xml:space="preserve"> in </w:t>
      </w:r>
      <w:proofErr w:type="spellStart"/>
      <w:r w:rsidR="00593DD2" w:rsidRPr="00E53EA8">
        <w:rPr>
          <w:rFonts w:ascii="Lucida Bright" w:hAnsi="Lucida Bright"/>
          <w:sz w:val="24"/>
          <w:szCs w:val="24"/>
          <w:u w:color="000000"/>
          <w:lang w:val="en-GB"/>
        </w:rPr>
        <w:t>Kunda</w:t>
      </w:r>
      <w:r w:rsidR="00D64B7C" w:rsidRPr="00E53EA8">
        <w:rPr>
          <w:rFonts w:ascii="Lucida Bright" w:hAnsi="Lucida Bright"/>
          <w:sz w:val="24"/>
          <w:szCs w:val="24"/>
          <w:u w:color="000000"/>
          <w:lang w:val="en-GB"/>
        </w:rPr>
        <w:t>’</w:t>
      </w:r>
      <w:r w:rsidR="00593DD2" w:rsidRPr="00E53EA8">
        <w:rPr>
          <w:rFonts w:ascii="Lucida Bright" w:hAnsi="Lucida Bright"/>
          <w:sz w:val="24"/>
          <w:szCs w:val="24"/>
          <w:u w:color="000000"/>
          <w:lang w:val="en-GB"/>
        </w:rPr>
        <w:t>s</w:t>
      </w:r>
      <w:proofErr w:type="spellEnd"/>
      <w:r w:rsidR="00593DD2" w:rsidRPr="00E53EA8">
        <w:rPr>
          <w:rFonts w:ascii="Lucida Bright" w:hAnsi="Lucida Bright"/>
          <w:sz w:val="24"/>
          <w:szCs w:val="24"/>
          <w:u w:color="000000"/>
          <w:lang w:val="en-GB"/>
        </w:rPr>
        <w:t xml:space="preserve"> vocabulary</w:t>
      </w:r>
      <w:r w:rsidRPr="00E53EA8">
        <w:rPr>
          <w:rFonts w:ascii="Lucida Bright" w:hAnsi="Lucida Bright"/>
          <w:sz w:val="24"/>
          <w:szCs w:val="24"/>
          <w:u w:color="000000"/>
          <w:lang w:val="en-GB"/>
        </w:rPr>
        <w:t xml:space="preserve">, may interfere with the development of a sense of self provides an instructive example. In </w:t>
      </w:r>
      <w:proofErr w:type="spellStart"/>
      <w:r w:rsidRPr="00E53EA8">
        <w:rPr>
          <w:rFonts w:ascii="Lucida Bright" w:hAnsi="Lucida Bright"/>
          <w:sz w:val="24"/>
          <w:szCs w:val="24"/>
          <w:u w:color="000000"/>
          <w:lang w:val="en-GB"/>
        </w:rPr>
        <w:t>Kunda</w:t>
      </w:r>
      <w:r w:rsidR="00D64B7C" w:rsidRPr="00E53EA8">
        <w:rPr>
          <w:rFonts w:ascii="Lucida Bright" w:hAnsi="Lucida Bright"/>
          <w:sz w:val="24"/>
          <w:szCs w:val="24"/>
          <w:u w:color="000000"/>
          <w:lang w:val="en-GB"/>
        </w:rPr>
        <w:t>’</w:t>
      </w:r>
      <w:r w:rsidRPr="00E53EA8">
        <w:rPr>
          <w:rFonts w:ascii="Lucida Bright" w:hAnsi="Lucida Bright"/>
          <w:sz w:val="24"/>
          <w:szCs w:val="24"/>
          <w:u w:color="000000"/>
          <w:lang w:val="en-GB"/>
        </w:rPr>
        <w:t>s</w:t>
      </w:r>
      <w:proofErr w:type="spellEnd"/>
      <w:r w:rsidRPr="00E53EA8">
        <w:rPr>
          <w:rFonts w:ascii="Lucida Bright" w:hAnsi="Lucida Bright"/>
          <w:sz w:val="24"/>
          <w:szCs w:val="24"/>
          <w:u w:color="000000"/>
          <w:lang w:val="en-GB"/>
        </w:rPr>
        <w:t xml:space="preserve"> study, the intense efforts to streamline the organizational membership role, and the scripts to identify with the role, increased the levels of ambiguity in a workplace already rife with ambiguity. On balance, </w:t>
      </w:r>
      <w:proofErr w:type="spellStart"/>
      <w:r w:rsidRPr="00E53EA8">
        <w:rPr>
          <w:rFonts w:ascii="Lucida Bright" w:hAnsi="Lucida Bright"/>
          <w:sz w:val="24"/>
          <w:szCs w:val="24"/>
          <w:u w:color="000000"/>
          <w:lang w:val="en-GB"/>
        </w:rPr>
        <w:t>Kunda</w:t>
      </w:r>
      <w:r w:rsidR="00D64B7C" w:rsidRPr="00E53EA8">
        <w:rPr>
          <w:rFonts w:ascii="Lucida Bright" w:hAnsi="Lucida Bright"/>
          <w:sz w:val="24"/>
          <w:szCs w:val="24"/>
          <w:u w:color="000000"/>
          <w:lang w:val="en-GB"/>
        </w:rPr>
        <w:t>’</w:t>
      </w:r>
      <w:r w:rsidRPr="00E53EA8">
        <w:rPr>
          <w:rFonts w:ascii="Lucida Bright" w:hAnsi="Lucida Bright"/>
          <w:sz w:val="24"/>
          <w:szCs w:val="24"/>
          <w:u w:color="000000"/>
          <w:lang w:val="en-GB"/>
        </w:rPr>
        <w:t>s</w:t>
      </w:r>
      <w:proofErr w:type="spellEnd"/>
      <w:r w:rsidRPr="00E53EA8">
        <w:rPr>
          <w:rFonts w:ascii="Lucida Bright" w:hAnsi="Lucida Bright"/>
          <w:sz w:val="24"/>
          <w:szCs w:val="24"/>
          <w:u w:color="000000"/>
          <w:lang w:val="en-GB"/>
        </w:rPr>
        <w:t xml:space="preserve"> study highlights the problem with high-intensity identity regulation through enforced ideology: on the one hand, this kind of identity regulation has some positive co-ordinating effects, on the other it also leads to cynical and opportunistic conduct that distorts and disrupts social relations</w:t>
      </w:r>
      <w:r w:rsidR="00283F6A" w:rsidRPr="00E53EA8">
        <w:rPr>
          <w:rFonts w:ascii="Lucida Bright" w:hAnsi="Lucida Bright"/>
          <w:sz w:val="24"/>
          <w:szCs w:val="24"/>
          <w:u w:color="000000"/>
          <w:lang w:val="en-GB"/>
        </w:rPr>
        <w:t>.</w:t>
      </w:r>
      <w:r w:rsidRPr="00E53EA8">
        <w:rPr>
          <w:rFonts w:ascii="Lucida Bright" w:hAnsi="Lucida Bright"/>
          <w:sz w:val="24"/>
          <w:szCs w:val="24"/>
          <w:u w:color="000000"/>
          <w:lang w:val="en-GB"/>
        </w:rPr>
        <w:t xml:space="preserve"> </w:t>
      </w:r>
      <w:r w:rsidR="00283F6A" w:rsidRPr="00E53EA8">
        <w:rPr>
          <w:rFonts w:ascii="Lucida Bright" w:hAnsi="Lucida Bright"/>
          <w:sz w:val="24"/>
          <w:szCs w:val="24"/>
          <w:u w:color="000000"/>
          <w:lang w:val="en-GB"/>
        </w:rPr>
        <w:t>From a critical stance</w:t>
      </w:r>
      <w:r w:rsidRPr="00E53EA8">
        <w:rPr>
          <w:rFonts w:ascii="Lucida Bright" w:hAnsi="Lucida Bright"/>
          <w:sz w:val="24"/>
          <w:szCs w:val="24"/>
          <w:u w:color="000000"/>
          <w:lang w:val="en-GB"/>
        </w:rPr>
        <w:t>, it may undermine organizational members capacity to craft selves that are not colonized or co-opted by organizational ideology.</w:t>
      </w:r>
    </w:p>
    <w:p w:rsidR="001D0FE2" w:rsidRPr="00E53EA8" w:rsidRDefault="001D0FE2" w:rsidP="006F2AD3">
      <w:pPr>
        <w:pStyle w:val="Plattetekst"/>
        <w:tabs>
          <w:tab w:val="left" w:pos="1304"/>
          <w:tab w:val="left" w:pos="2608"/>
          <w:tab w:val="left" w:pos="3912"/>
          <w:tab w:val="left" w:pos="5216"/>
          <w:tab w:val="left" w:pos="6520"/>
          <w:tab w:val="left" w:pos="7824"/>
          <w:tab w:val="left" w:pos="9128"/>
        </w:tabs>
        <w:rPr>
          <w:rFonts w:ascii="Lucida Bright" w:eastAsia="Lucida Bright" w:hAnsi="Lucida Bright" w:cs="Lucida Bright"/>
          <w:sz w:val="24"/>
          <w:szCs w:val="24"/>
          <w:u w:color="000000"/>
          <w:lang w:val="en-GB"/>
        </w:rPr>
      </w:pPr>
    </w:p>
    <w:p w:rsidR="001D0FE2" w:rsidRPr="00E53EA8" w:rsidRDefault="009F28F5" w:rsidP="006F2AD3">
      <w:pPr>
        <w:pStyle w:val="Plattetekst"/>
        <w:tabs>
          <w:tab w:val="left" w:pos="1304"/>
          <w:tab w:val="left" w:pos="2608"/>
          <w:tab w:val="left" w:pos="3912"/>
          <w:tab w:val="left" w:pos="5216"/>
          <w:tab w:val="left" w:pos="6520"/>
          <w:tab w:val="left" w:pos="7824"/>
          <w:tab w:val="left" w:pos="9128"/>
        </w:tabs>
        <w:rPr>
          <w:rFonts w:ascii="Lucida Bright" w:eastAsia="Lucida Bright" w:hAnsi="Lucida Bright" w:cs="Lucida Bright"/>
          <w:sz w:val="24"/>
          <w:szCs w:val="24"/>
          <w:u w:color="000000"/>
          <w:lang w:val="en-GB"/>
        </w:rPr>
      </w:pPr>
      <w:proofErr w:type="spellStart"/>
      <w:r w:rsidRPr="00E53EA8">
        <w:rPr>
          <w:rFonts w:ascii="Lucida Bright" w:hAnsi="Lucida Bright"/>
          <w:sz w:val="24"/>
          <w:szCs w:val="24"/>
          <w:u w:color="000000"/>
          <w:lang w:val="en-GB"/>
        </w:rPr>
        <w:t>Kunda</w:t>
      </w:r>
      <w:r w:rsidR="00D64B7C" w:rsidRPr="00E53EA8">
        <w:rPr>
          <w:rFonts w:ascii="Lucida Bright" w:hAnsi="Lucida Bright"/>
          <w:sz w:val="24"/>
          <w:szCs w:val="24"/>
          <w:u w:color="000000"/>
          <w:lang w:val="en-GB"/>
        </w:rPr>
        <w:t>’</w:t>
      </w:r>
      <w:r w:rsidRPr="00E53EA8">
        <w:rPr>
          <w:rFonts w:ascii="Lucida Bright" w:hAnsi="Lucida Bright"/>
          <w:sz w:val="24"/>
          <w:szCs w:val="24"/>
          <w:u w:color="000000"/>
          <w:lang w:val="en-GB"/>
        </w:rPr>
        <w:t>s</w:t>
      </w:r>
      <w:proofErr w:type="spellEnd"/>
      <w:r w:rsidRPr="00E53EA8">
        <w:rPr>
          <w:rFonts w:ascii="Lucida Bright" w:hAnsi="Lucida Bright"/>
          <w:sz w:val="24"/>
          <w:szCs w:val="24"/>
          <w:u w:color="000000"/>
          <w:lang w:val="en-GB"/>
        </w:rPr>
        <w:t xml:space="preserve"> account is vivid and persuasive, but it is important to remember that most complex organizations do not engage in creating the kind of idiosyncratic and intense ideology at display in </w:t>
      </w:r>
      <w:proofErr w:type="spellStart"/>
      <w:r w:rsidRPr="00E53EA8">
        <w:rPr>
          <w:rFonts w:ascii="Lucida Bright" w:hAnsi="Lucida Bright"/>
          <w:sz w:val="24"/>
          <w:szCs w:val="24"/>
          <w:u w:color="000000"/>
          <w:lang w:val="en-GB"/>
        </w:rPr>
        <w:t>Kunda</w:t>
      </w:r>
      <w:r w:rsidR="00D64B7C" w:rsidRPr="00E53EA8">
        <w:rPr>
          <w:rFonts w:ascii="Lucida Bright" w:hAnsi="Lucida Bright"/>
          <w:sz w:val="24"/>
          <w:szCs w:val="24"/>
          <w:u w:color="000000"/>
          <w:lang w:val="en-GB"/>
        </w:rPr>
        <w:t>’</w:t>
      </w:r>
      <w:r w:rsidRPr="00E53EA8">
        <w:rPr>
          <w:rFonts w:ascii="Lucida Bright" w:hAnsi="Lucida Bright"/>
          <w:sz w:val="24"/>
          <w:szCs w:val="24"/>
          <w:u w:color="000000"/>
          <w:lang w:val="en-GB"/>
        </w:rPr>
        <w:t>s</w:t>
      </w:r>
      <w:proofErr w:type="spellEnd"/>
      <w:r w:rsidRPr="00E53EA8">
        <w:rPr>
          <w:rFonts w:ascii="Lucida Bright" w:hAnsi="Lucida Bright"/>
          <w:sz w:val="24"/>
          <w:szCs w:val="24"/>
          <w:u w:color="000000"/>
          <w:lang w:val="en-GB"/>
        </w:rPr>
        <w:t xml:space="preserve"> study. Complex organizations are more likely to exploit collective identities already at hand, rather than create them wholesale. Or they might not engage in identity regulation at all. </w:t>
      </w:r>
      <w:proofErr w:type="spellStart"/>
      <w:r w:rsidRPr="00E53EA8">
        <w:rPr>
          <w:rFonts w:ascii="Lucida Bright" w:hAnsi="Lucida Bright"/>
          <w:sz w:val="24"/>
          <w:szCs w:val="24"/>
          <w:u w:color="000000"/>
          <w:lang w:val="en-GB"/>
        </w:rPr>
        <w:t>Kunda</w:t>
      </w:r>
      <w:proofErr w:type="spellEnd"/>
      <w:r w:rsidRPr="00E53EA8">
        <w:rPr>
          <w:rFonts w:ascii="Lucida Bright" w:hAnsi="Lucida Bright"/>
          <w:sz w:val="24"/>
          <w:szCs w:val="24"/>
          <w:u w:color="000000"/>
          <w:lang w:val="en-GB"/>
        </w:rPr>
        <w:t xml:space="preserve"> &amp; </w:t>
      </w:r>
      <w:proofErr w:type="spellStart"/>
      <w:r w:rsidRPr="00E53EA8">
        <w:rPr>
          <w:rFonts w:ascii="Lucida Bright" w:hAnsi="Lucida Bright"/>
          <w:sz w:val="24"/>
          <w:szCs w:val="24"/>
          <w:u w:color="000000"/>
          <w:lang w:val="en-GB"/>
        </w:rPr>
        <w:t>Ailon-Souday</w:t>
      </w:r>
      <w:proofErr w:type="spellEnd"/>
      <w:r w:rsidRPr="00E53EA8">
        <w:rPr>
          <w:rFonts w:ascii="Lucida Bright" w:hAnsi="Lucida Bright"/>
          <w:sz w:val="24"/>
          <w:szCs w:val="24"/>
          <w:u w:color="000000"/>
          <w:lang w:val="en-GB"/>
        </w:rPr>
        <w:t xml:space="preserve"> (2005) argue that there was a shift away from cultur</w:t>
      </w:r>
      <w:r w:rsidR="00585263">
        <w:rPr>
          <w:rFonts w:ascii="Lucida Bright" w:hAnsi="Lucida Bright"/>
          <w:sz w:val="24"/>
          <w:szCs w:val="24"/>
          <w:u w:color="000000"/>
          <w:lang w:val="en-GB"/>
        </w:rPr>
        <w:t>e</w:t>
      </w:r>
      <w:r w:rsidRPr="00E53EA8">
        <w:rPr>
          <w:rFonts w:ascii="Lucida Bright" w:hAnsi="Lucida Bright"/>
          <w:sz w:val="24"/>
          <w:szCs w:val="24"/>
          <w:u w:color="000000"/>
          <w:lang w:val="en-GB"/>
        </w:rPr>
        <w:t xml:space="preserve"> management and normative control during the decades after the heydays of the 1980s and early 1990s. They claim that a new managerial model – market rationality – closely aligned with downsizing, outsourcing and distributed work emerged in US industry and increasingly elsewhere during neo-liberalism</w:t>
      </w:r>
      <w:r w:rsidR="00D64B7C" w:rsidRPr="00E53EA8">
        <w:rPr>
          <w:rFonts w:ascii="Lucida Bright" w:hAnsi="Lucida Bright"/>
          <w:sz w:val="24"/>
          <w:szCs w:val="24"/>
          <w:u w:color="000000"/>
          <w:lang w:val="en-GB"/>
        </w:rPr>
        <w:t>’</w:t>
      </w:r>
      <w:r w:rsidRPr="00E53EA8">
        <w:rPr>
          <w:rFonts w:ascii="Lucida Bright" w:hAnsi="Lucida Bright"/>
          <w:sz w:val="24"/>
          <w:szCs w:val="24"/>
          <w:u w:color="000000"/>
          <w:lang w:val="en-GB"/>
        </w:rPr>
        <w:t xml:space="preserve">s </w:t>
      </w:r>
      <w:r w:rsidR="00D64B7C" w:rsidRPr="00E53EA8">
        <w:rPr>
          <w:rFonts w:ascii="Lucida Bright" w:hAnsi="Lucida Bright"/>
          <w:sz w:val="24"/>
          <w:szCs w:val="24"/>
          <w:u w:color="000000"/>
          <w:lang w:val="en-GB"/>
        </w:rPr>
        <w:t>‘</w:t>
      </w:r>
      <w:r w:rsidRPr="00E53EA8">
        <w:rPr>
          <w:rFonts w:ascii="Lucida Bright" w:hAnsi="Lucida Bright"/>
          <w:sz w:val="24"/>
          <w:szCs w:val="24"/>
          <w:u w:color="000000"/>
          <w:lang w:val="en-GB"/>
        </w:rPr>
        <w:t>hegemonic</w:t>
      </w:r>
      <w:r w:rsidR="00D64B7C" w:rsidRPr="00E53EA8">
        <w:rPr>
          <w:rFonts w:ascii="Lucida Bright" w:hAnsi="Lucida Bright"/>
          <w:sz w:val="24"/>
          <w:szCs w:val="24"/>
          <w:u w:color="000000"/>
          <w:lang w:val="en-GB"/>
        </w:rPr>
        <w:t>’</w:t>
      </w:r>
      <w:r w:rsidRPr="00E53EA8">
        <w:rPr>
          <w:rFonts w:ascii="Lucida Bright" w:hAnsi="Lucida Bright"/>
          <w:sz w:val="24"/>
          <w:szCs w:val="24"/>
          <w:u w:color="000000"/>
          <w:lang w:val="en-GB"/>
        </w:rPr>
        <w:t xml:space="preserve"> phase , which undermined the interest in cultur</w:t>
      </w:r>
      <w:r w:rsidR="00585263">
        <w:rPr>
          <w:rFonts w:ascii="Lucida Bright" w:hAnsi="Lucida Bright"/>
          <w:sz w:val="24"/>
          <w:szCs w:val="24"/>
          <w:u w:color="000000"/>
          <w:lang w:val="en-GB"/>
        </w:rPr>
        <w:t>e</w:t>
      </w:r>
      <w:r w:rsidRPr="00E53EA8">
        <w:rPr>
          <w:rFonts w:ascii="Lucida Bright" w:hAnsi="Lucida Bright"/>
          <w:sz w:val="24"/>
          <w:szCs w:val="24"/>
          <w:u w:color="000000"/>
          <w:lang w:val="en-GB"/>
        </w:rPr>
        <w:t xml:space="preserve"> management of the 1980s and 1990s. </w:t>
      </w:r>
      <w:proofErr w:type="spellStart"/>
      <w:r w:rsidRPr="00E53EA8">
        <w:rPr>
          <w:rFonts w:ascii="Lucida Bright" w:hAnsi="Lucida Bright"/>
          <w:sz w:val="24"/>
          <w:szCs w:val="24"/>
          <w:u w:color="000000"/>
          <w:lang w:val="en-GB"/>
        </w:rPr>
        <w:t>Kunda</w:t>
      </w:r>
      <w:proofErr w:type="spellEnd"/>
      <w:r w:rsidRPr="00E53EA8">
        <w:rPr>
          <w:rFonts w:ascii="Lucida Bright" w:hAnsi="Lucida Bright"/>
          <w:sz w:val="24"/>
          <w:szCs w:val="24"/>
          <w:u w:color="000000"/>
          <w:lang w:val="en-GB"/>
        </w:rPr>
        <w:t xml:space="preserve"> &amp; </w:t>
      </w:r>
      <w:proofErr w:type="spellStart"/>
      <w:r w:rsidRPr="00E53EA8">
        <w:rPr>
          <w:rFonts w:ascii="Lucida Bright" w:hAnsi="Lucida Bright"/>
          <w:sz w:val="24"/>
          <w:szCs w:val="24"/>
          <w:u w:color="000000"/>
          <w:lang w:val="en-GB"/>
        </w:rPr>
        <w:t>Ailon-Souday</w:t>
      </w:r>
      <w:proofErr w:type="spellEnd"/>
      <w:r w:rsidRPr="00E53EA8">
        <w:rPr>
          <w:rFonts w:ascii="Lucida Bright" w:hAnsi="Lucida Bright"/>
          <w:sz w:val="24"/>
          <w:szCs w:val="24"/>
          <w:u w:color="000000"/>
          <w:lang w:val="en-GB"/>
        </w:rPr>
        <w:t xml:space="preserve"> don</w:t>
      </w:r>
      <w:r w:rsidR="00D64B7C" w:rsidRPr="00E53EA8">
        <w:rPr>
          <w:rFonts w:ascii="Lucida Bright" w:hAnsi="Lucida Bright"/>
          <w:sz w:val="24"/>
          <w:szCs w:val="24"/>
          <w:u w:color="000000"/>
          <w:lang w:val="en-GB"/>
        </w:rPr>
        <w:t>’</w:t>
      </w:r>
      <w:r w:rsidRPr="00E53EA8">
        <w:rPr>
          <w:rFonts w:ascii="Lucida Bright" w:hAnsi="Lucida Bright"/>
          <w:sz w:val="24"/>
          <w:szCs w:val="24"/>
          <w:u w:color="000000"/>
          <w:lang w:val="en-GB"/>
        </w:rPr>
        <w:t xml:space="preserve">t mince words: </w:t>
      </w:r>
      <w:r w:rsidR="00D64B7C" w:rsidRPr="00E53EA8">
        <w:rPr>
          <w:rFonts w:ascii="Lucida Bright" w:hAnsi="Lucida Bright"/>
          <w:sz w:val="24"/>
          <w:szCs w:val="24"/>
          <w:u w:color="000000"/>
          <w:lang w:val="en-GB"/>
        </w:rPr>
        <w:t>“</w:t>
      </w:r>
      <w:r w:rsidRPr="00E53EA8">
        <w:rPr>
          <w:rFonts w:ascii="Lucida Bright" w:hAnsi="Lucida Bright"/>
          <w:sz w:val="24"/>
          <w:szCs w:val="24"/>
          <w:u w:color="000000"/>
          <w:lang w:val="en-GB"/>
        </w:rPr>
        <w:t>market rationalists seem to have little patience for culture, no matter how strong</w:t>
      </w:r>
      <w:r w:rsidR="00D64B7C" w:rsidRPr="00E53EA8">
        <w:rPr>
          <w:rFonts w:ascii="Lucida Bright" w:hAnsi="Lucida Bright"/>
          <w:sz w:val="24"/>
          <w:szCs w:val="24"/>
          <w:u w:color="000000"/>
          <w:lang w:val="en-GB"/>
        </w:rPr>
        <w:t>”</w:t>
      </w:r>
      <w:r w:rsidRPr="00E53EA8">
        <w:rPr>
          <w:rFonts w:ascii="Lucida Bright" w:hAnsi="Lucida Bright"/>
          <w:sz w:val="24"/>
          <w:szCs w:val="24"/>
          <w:u w:color="000000"/>
          <w:lang w:val="en-GB"/>
        </w:rPr>
        <w:t xml:space="preserve"> (2005, p. 203). </w:t>
      </w:r>
    </w:p>
    <w:p w:rsidR="001D0FE2" w:rsidRPr="00E53EA8" w:rsidRDefault="001D0FE2" w:rsidP="006F2AD3">
      <w:pPr>
        <w:pStyle w:val="Normalwebb"/>
        <w:tabs>
          <w:tab w:val="left" w:pos="1300"/>
          <w:tab w:val="left" w:pos="2600"/>
          <w:tab w:val="left" w:pos="3900"/>
          <w:tab w:val="left" w:pos="5200"/>
          <w:tab w:val="left" w:pos="6520"/>
          <w:tab w:val="left" w:pos="7820"/>
          <w:tab w:val="left" w:pos="8508"/>
          <w:tab w:val="left" w:pos="9217"/>
        </w:tabs>
        <w:spacing w:line="100" w:lineRule="atLeast"/>
        <w:rPr>
          <w:rFonts w:ascii="Lucida Bright" w:eastAsia="Lucida Bright" w:hAnsi="Lucida Bright" w:cs="Lucida Bright"/>
          <w:lang w:val="en-GB"/>
        </w:rPr>
      </w:pPr>
    </w:p>
    <w:p w:rsidR="001D0FE2" w:rsidRPr="00E53EA8" w:rsidRDefault="009F28F5" w:rsidP="006F2AD3">
      <w:pPr>
        <w:pStyle w:val="Normalwebb"/>
        <w:tabs>
          <w:tab w:val="left" w:pos="1300"/>
          <w:tab w:val="left" w:pos="2600"/>
          <w:tab w:val="left" w:pos="3900"/>
          <w:tab w:val="left" w:pos="5200"/>
          <w:tab w:val="left" w:pos="6520"/>
          <w:tab w:val="left" w:pos="7820"/>
          <w:tab w:val="left" w:pos="8508"/>
          <w:tab w:val="left" w:pos="9217"/>
        </w:tabs>
        <w:spacing w:line="100" w:lineRule="atLeast"/>
        <w:rPr>
          <w:rFonts w:ascii="Lucida Bright" w:hAnsi="Lucida Bright"/>
          <w:lang w:val="en-GB"/>
        </w:rPr>
      </w:pPr>
      <w:proofErr w:type="spellStart"/>
      <w:r w:rsidRPr="00E53EA8">
        <w:rPr>
          <w:rFonts w:ascii="Lucida Bright" w:hAnsi="Lucida Bright"/>
          <w:lang w:val="en-GB"/>
        </w:rPr>
        <w:lastRenderedPageBreak/>
        <w:t>Kunda</w:t>
      </w:r>
      <w:proofErr w:type="spellEnd"/>
      <w:r w:rsidRPr="00E53EA8">
        <w:rPr>
          <w:rFonts w:ascii="Lucida Bright" w:hAnsi="Lucida Bright"/>
          <w:lang w:val="en-GB"/>
        </w:rPr>
        <w:t xml:space="preserve"> &amp; </w:t>
      </w:r>
      <w:proofErr w:type="spellStart"/>
      <w:r w:rsidRPr="00E53EA8">
        <w:rPr>
          <w:rFonts w:ascii="Lucida Bright" w:hAnsi="Lucida Bright"/>
          <w:lang w:val="en-GB"/>
        </w:rPr>
        <w:t>Ailon-Souday</w:t>
      </w:r>
      <w:proofErr w:type="spellEnd"/>
      <w:r w:rsidRPr="00E53EA8">
        <w:rPr>
          <w:rFonts w:ascii="Lucida Bright" w:hAnsi="Lucida Bright"/>
          <w:lang w:val="en-GB"/>
        </w:rPr>
        <w:t xml:space="preserve"> have a point, but the turn towards market-rationalism is perhaps better understood as a force that un-settles organizations and organizing, in </w:t>
      </w:r>
      <w:proofErr w:type="spellStart"/>
      <w:r w:rsidRPr="00E53EA8">
        <w:rPr>
          <w:rFonts w:ascii="Lucida Bright" w:hAnsi="Lucida Bright"/>
          <w:lang w:val="en-GB"/>
        </w:rPr>
        <w:t>Swidler</w:t>
      </w:r>
      <w:r w:rsidR="00D64B7C" w:rsidRPr="00E53EA8">
        <w:rPr>
          <w:rFonts w:ascii="Lucida Bright" w:hAnsi="Lucida Bright"/>
          <w:lang w:val="en-GB"/>
        </w:rPr>
        <w:t>’</w:t>
      </w:r>
      <w:r w:rsidRPr="00E53EA8">
        <w:rPr>
          <w:rFonts w:ascii="Lucida Bright" w:hAnsi="Lucida Bright"/>
          <w:lang w:val="en-GB"/>
        </w:rPr>
        <w:t>s</w:t>
      </w:r>
      <w:proofErr w:type="spellEnd"/>
      <w:r w:rsidRPr="00E53EA8">
        <w:rPr>
          <w:rFonts w:ascii="Lucida Bright" w:hAnsi="Lucida Bright"/>
          <w:lang w:val="en-GB"/>
        </w:rPr>
        <w:t xml:space="preserve"> sense, as argued above, than as a wholesale repudiation of cultur</w:t>
      </w:r>
      <w:r w:rsidR="00585263">
        <w:rPr>
          <w:rFonts w:ascii="Lucida Bright" w:hAnsi="Lucida Bright"/>
          <w:lang w:val="en-GB"/>
        </w:rPr>
        <w:t>e</w:t>
      </w:r>
      <w:r w:rsidRPr="00E53EA8">
        <w:rPr>
          <w:rFonts w:ascii="Lucida Bright" w:hAnsi="Lucida Bright"/>
          <w:lang w:val="en-GB"/>
        </w:rPr>
        <w:t xml:space="preserve"> management, normative control and identity regulation. </w:t>
      </w:r>
      <w:r w:rsidR="00A623FD" w:rsidRPr="00E53EA8">
        <w:rPr>
          <w:rFonts w:ascii="Lucida Bright" w:hAnsi="Lucida Bright"/>
          <w:lang w:val="en-GB"/>
        </w:rPr>
        <w:t xml:space="preserve">Indeed, market </w:t>
      </w:r>
      <w:proofErr w:type="spellStart"/>
      <w:r w:rsidR="00A623FD" w:rsidRPr="00E53EA8">
        <w:rPr>
          <w:rFonts w:ascii="Lucida Bright" w:hAnsi="Lucida Bright"/>
          <w:lang w:val="en-GB"/>
        </w:rPr>
        <w:t>ratonalism</w:t>
      </w:r>
      <w:proofErr w:type="spellEnd"/>
      <w:r w:rsidR="00A623FD" w:rsidRPr="00E53EA8">
        <w:rPr>
          <w:rFonts w:ascii="Lucida Bright" w:hAnsi="Lucida Bright"/>
          <w:lang w:val="en-GB"/>
        </w:rPr>
        <w:t xml:space="preserve"> itself could be seen as a form of identity regulation as it sets forth an implicit identity template – that of the entrepreneur. </w:t>
      </w:r>
      <w:r w:rsidRPr="00E53EA8">
        <w:rPr>
          <w:rFonts w:ascii="Lucida Bright" w:hAnsi="Lucida Bright"/>
          <w:lang w:val="en-GB"/>
        </w:rPr>
        <w:t>The continued interest in identity in organizational analysis and the recent renaissance in the interest of cultural analysis and forms of cultur</w:t>
      </w:r>
      <w:r w:rsidR="00585263">
        <w:rPr>
          <w:rFonts w:ascii="Lucida Bright" w:hAnsi="Lucida Bright"/>
          <w:lang w:val="en-GB"/>
        </w:rPr>
        <w:t>e</w:t>
      </w:r>
      <w:r w:rsidRPr="00E53EA8">
        <w:rPr>
          <w:rFonts w:ascii="Lucida Bright" w:hAnsi="Lucida Bright"/>
          <w:lang w:val="en-GB"/>
        </w:rPr>
        <w:t xml:space="preserve"> management supports this interpretation. For example, recent research has revealed how branding initiatives can be used to stabilize and maintain a particular organizational identity that has become unsettled though corporate growth and expansion (Kärreman &amp; </w:t>
      </w:r>
      <w:proofErr w:type="spellStart"/>
      <w:r w:rsidRPr="00E53EA8">
        <w:rPr>
          <w:rFonts w:ascii="Lucida Bright" w:hAnsi="Lucida Bright"/>
          <w:lang w:val="en-GB"/>
        </w:rPr>
        <w:t>Rylander</w:t>
      </w:r>
      <w:proofErr w:type="spellEnd"/>
      <w:r w:rsidRPr="00E53EA8">
        <w:rPr>
          <w:rFonts w:ascii="Lucida Bright" w:hAnsi="Lucida Bright"/>
          <w:lang w:val="en-GB"/>
        </w:rPr>
        <w:t xml:space="preserve"> 2008) and how elite claims (Alvesson &amp; Robertson 2006, </w:t>
      </w:r>
      <w:proofErr w:type="spellStart"/>
      <w:r w:rsidRPr="00E53EA8">
        <w:rPr>
          <w:rFonts w:ascii="Lucida Bright" w:hAnsi="Lucida Bright"/>
          <w:lang w:val="en-GB"/>
        </w:rPr>
        <w:t>Thornborrow</w:t>
      </w:r>
      <w:proofErr w:type="spellEnd"/>
      <w:r w:rsidRPr="00E53EA8">
        <w:rPr>
          <w:rFonts w:ascii="Lucida Bright" w:hAnsi="Lucida Bright"/>
          <w:lang w:val="en-GB"/>
        </w:rPr>
        <w:t xml:space="preserve"> &amp; Brown 2009), HRM practices (Alvesson &amp; Kärreman 2007) and CSR initiatives (Costas &amp; Kärreman 2013) can be mobilized for identity regulation. </w:t>
      </w:r>
    </w:p>
    <w:p w:rsidR="00F4594F" w:rsidRPr="00E53EA8" w:rsidRDefault="00F4594F" w:rsidP="006F2AD3">
      <w:pPr>
        <w:pStyle w:val="Normalwebb"/>
        <w:tabs>
          <w:tab w:val="left" w:pos="1300"/>
          <w:tab w:val="left" w:pos="2600"/>
          <w:tab w:val="left" w:pos="3900"/>
          <w:tab w:val="left" w:pos="5200"/>
          <w:tab w:val="left" w:pos="6520"/>
          <w:tab w:val="left" w:pos="7820"/>
          <w:tab w:val="left" w:pos="8508"/>
          <w:tab w:val="left" w:pos="9217"/>
        </w:tabs>
        <w:spacing w:line="100" w:lineRule="atLeast"/>
        <w:rPr>
          <w:rFonts w:ascii="Lucida Bright" w:eastAsia="Lucida Bright" w:hAnsi="Lucida Bright" w:cs="Lucida Bright"/>
          <w:lang w:val="en-GB"/>
        </w:rPr>
      </w:pPr>
    </w:p>
    <w:p w:rsidR="00593DD2" w:rsidRPr="00E53EA8" w:rsidRDefault="00593DD2" w:rsidP="00F4594F">
      <w:pPr>
        <w:pStyle w:val="text"/>
        <w:spacing w:before="120"/>
        <w:rPr>
          <w:rFonts w:ascii="Lucida Bright" w:hAnsi="Lucida Bright"/>
          <w:i/>
          <w:color w:val="auto"/>
          <w:lang w:val="en-GB"/>
        </w:rPr>
      </w:pPr>
      <w:r w:rsidRPr="00E53EA8">
        <w:rPr>
          <w:rFonts w:ascii="Lucida Bright" w:hAnsi="Lucida Bright"/>
          <w:i/>
          <w:color w:val="auto"/>
          <w:lang w:val="en-GB"/>
        </w:rPr>
        <w:t>A return to cultur</w:t>
      </w:r>
      <w:r w:rsidR="00585263">
        <w:rPr>
          <w:rFonts w:ascii="Lucida Bright" w:hAnsi="Lucida Bright"/>
          <w:i/>
          <w:color w:val="auto"/>
          <w:lang w:val="en-GB"/>
        </w:rPr>
        <w:t>e</w:t>
      </w:r>
      <w:r w:rsidRPr="00E53EA8">
        <w:rPr>
          <w:rFonts w:ascii="Lucida Bright" w:hAnsi="Lucida Bright"/>
          <w:i/>
          <w:color w:val="auto"/>
          <w:lang w:val="en-GB"/>
        </w:rPr>
        <w:t xml:space="preserve"> management?</w:t>
      </w:r>
    </w:p>
    <w:p w:rsidR="001D0FE2" w:rsidRPr="00E53EA8" w:rsidRDefault="009F28F5" w:rsidP="006F2AD3">
      <w:pPr>
        <w:pStyle w:val="Normalwebb"/>
        <w:tabs>
          <w:tab w:val="left" w:pos="1300"/>
          <w:tab w:val="left" w:pos="2600"/>
          <w:tab w:val="left" w:pos="3900"/>
          <w:tab w:val="left" w:pos="5200"/>
          <w:tab w:val="left" w:pos="6520"/>
          <w:tab w:val="left" w:pos="7820"/>
          <w:tab w:val="left" w:pos="8508"/>
          <w:tab w:val="left" w:pos="9217"/>
        </w:tabs>
        <w:spacing w:line="100" w:lineRule="atLeast"/>
        <w:rPr>
          <w:rFonts w:ascii="Lucida Bright" w:eastAsia="Lucida Bright" w:hAnsi="Lucida Bright" w:cs="Lucida Bright"/>
          <w:lang w:val="en-GB"/>
        </w:rPr>
      </w:pPr>
      <w:r w:rsidRPr="00E53EA8">
        <w:rPr>
          <w:rFonts w:ascii="Lucida Bright" w:hAnsi="Lucida Bright"/>
          <w:lang w:val="en-GB"/>
        </w:rPr>
        <w:t xml:space="preserve">More support </w:t>
      </w:r>
      <w:r w:rsidR="00A623FD" w:rsidRPr="00E53EA8">
        <w:rPr>
          <w:rFonts w:ascii="Lucida Bright" w:hAnsi="Lucida Bright"/>
          <w:lang w:val="en-GB"/>
        </w:rPr>
        <w:t xml:space="preserve">for continued managerial interest in </w:t>
      </w:r>
      <w:r w:rsidR="00654FB9" w:rsidRPr="00E53EA8">
        <w:rPr>
          <w:rFonts w:ascii="Lucida Bright" w:hAnsi="Lucida Bright"/>
          <w:lang w:val="en-GB"/>
        </w:rPr>
        <w:t xml:space="preserve">(new forms of) </w:t>
      </w:r>
      <w:r w:rsidR="00A623FD" w:rsidRPr="00E53EA8">
        <w:rPr>
          <w:rFonts w:ascii="Lucida Bright" w:hAnsi="Lucida Bright"/>
          <w:lang w:val="en-GB"/>
        </w:rPr>
        <w:t>cultur</w:t>
      </w:r>
      <w:r w:rsidR="00585263">
        <w:rPr>
          <w:rFonts w:ascii="Lucida Bright" w:hAnsi="Lucida Bright"/>
          <w:lang w:val="en-GB"/>
        </w:rPr>
        <w:t>e</w:t>
      </w:r>
      <w:r w:rsidR="00A623FD" w:rsidRPr="00E53EA8">
        <w:rPr>
          <w:rFonts w:ascii="Lucida Bright" w:hAnsi="Lucida Bright"/>
          <w:lang w:val="en-GB"/>
        </w:rPr>
        <w:t xml:space="preserve"> management and identity regulation </w:t>
      </w:r>
      <w:r w:rsidRPr="00E53EA8">
        <w:rPr>
          <w:rFonts w:ascii="Lucida Bright" w:hAnsi="Lucida Bright"/>
          <w:lang w:val="en-GB"/>
        </w:rPr>
        <w:t xml:space="preserve">can be found in the emergence of more critical </w:t>
      </w:r>
      <w:r w:rsidR="00A623FD" w:rsidRPr="00E53EA8">
        <w:rPr>
          <w:rFonts w:ascii="Lucida Bright" w:hAnsi="Lucida Bright"/>
          <w:lang w:val="en-GB"/>
        </w:rPr>
        <w:t>studies</w:t>
      </w:r>
      <w:r w:rsidRPr="00E53EA8">
        <w:rPr>
          <w:rFonts w:ascii="Lucida Bright" w:hAnsi="Lucida Bright"/>
          <w:lang w:val="en-GB"/>
        </w:rPr>
        <w:t>. Fleming and Sturdy (2009) introduce the concept of neo-normative control. This type of cultur</w:t>
      </w:r>
      <w:r w:rsidR="00585263">
        <w:rPr>
          <w:rFonts w:ascii="Lucida Bright" w:hAnsi="Lucida Bright"/>
          <w:lang w:val="en-GB"/>
        </w:rPr>
        <w:t>e</w:t>
      </w:r>
      <w:r w:rsidRPr="00E53EA8">
        <w:rPr>
          <w:rFonts w:ascii="Lucida Bright" w:hAnsi="Lucida Bright"/>
          <w:lang w:val="en-GB"/>
        </w:rPr>
        <w:t xml:space="preserve"> management draws on the observation that corporations today are more likely to mobilize identity aspects already expressed by individuals, rather than to mould them wholesale for organization members, as suggested by normative control. In this sense, neo-normative control is about co-opting identities already in play, and to encourage organizational members to align their </w:t>
      </w:r>
      <w:r w:rsidR="00D64B7C" w:rsidRPr="00E53EA8">
        <w:rPr>
          <w:rFonts w:ascii="Lucida Bright" w:hAnsi="Lucida Bright"/>
          <w:lang w:val="en-GB"/>
        </w:rPr>
        <w:t>‘</w:t>
      </w:r>
      <w:r w:rsidRPr="00E53EA8">
        <w:rPr>
          <w:rFonts w:ascii="Lucida Bright" w:hAnsi="Lucida Bright"/>
          <w:lang w:val="en-GB"/>
        </w:rPr>
        <w:t>authentic</w:t>
      </w:r>
      <w:r w:rsidR="00D64B7C" w:rsidRPr="00E53EA8">
        <w:rPr>
          <w:rFonts w:ascii="Lucida Bright" w:hAnsi="Lucida Bright"/>
          <w:lang w:val="en-GB"/>
        </w:rPr>
        <w:t>’</w:t>
      </w:r>
      <w:r w:rsidRPr="00E53EA8">
        <w:rPr>
          <w:rFonts w:ascii="Lucida Bright" w:hAnsi="Lucida Bright"/>
          <w:lang w:val="en-GB"/>
        </w:rPr>
        <w:t xml:space="preserve"> selves to corporate realities: </w:t>
      </w:r>
      <w:r w:rsidR="00D64B7C" w:rsidRPr="00E53EA8">
        <w:rPr>
          <w:rFonts w:ascii="Lucida Bright" w:hAnsi="Lucida Bright"/>
          <w:lang w:val="en-GB"/>
        </w:rPr>
        <w:t>“</w:t>
      </w:r>
      <w:r w:rsidRPr="00E53EA8">
        <w:rPr>
          <w:rFonts w:ascii="Lucida Bright" w:hAnsi="Lucida Bright"/>
          <w:lang w:val="en-GB"/>
        </w:rPr>
        <w:t>neo-normative control aims to enhance the enjoyment of the job via the freedom of identity and emotional expression surrounding the work performance rather than through it</w:t>
      </w:r>
      <w:r w:rsidR="00D64B7C" w:rsidRPr="00E53EA8">
        <w:rPr>
          <w:rFonts w:ascii="Lucida Bright" w:hAnsi="Lucida Bright"/>
          <w:lang w:val="en-GB"/>
        </w:rPr>
        <w:t>”</w:t>
      </w:r>
      <w:r w:rsidRPr="00E53EA8">
        <w:rPr>
          <w:rFonts w:ascii="Lucida Bright" w:hAnsi="Lucida Bright"/>
          <w:lang w:val="en-GB"/>
        </w:rPr>
        <w:t xml:space="preserve"> (Fleming &amp; Sturdy 2009:572)</w:t>
      </w:r>
    </w:p>
    <w:p w:rsidR="001D0FE2" w:rsidRPr="00E53EA8" w:rsidRDefault="001D0FE2" w:rsidP="006F2AD3">
      <w:pPr>
        <w:pStyle w:val="Normalwebb"/>
        <w:tabs>
          <w:tab w:val="left" w:pos="1300"/>
          <w:tab w:val="left" w:pos="2600"/>
          <w:tab w:val="left" w:pos="3900"/>
          <w:tab w:val="left" w:pos="5200"/>
          <w:tab w:val="left" w:pos="6520"/>
          <w:tab w:val="left" w:pos="7820"/>
          <w:tab w:val="left" w:pos="8508"/>
          <w:tab w:val="left" w:pos="9217"/>
        </w:tabs>
        <w:spacing w:line="100" w:lineRule="atLeast"/>
        <w:rPr>
          <w:rFonts w:ascii="Lucida Bright" w:eastAsia="Lucida Bright" w:hAnsi="Lucida Bright" w:cs="Lucida Bright"/>
          <w:lang w:val="en-GB"/>
        </w:rPr>
      </w:pPr>
    </w:p>
    <w:p w:rsidR="001D0FE2" w:rsidRPr="00E53EA8" w:rsidRDefault="009F28F5" w:rsidP="006F2AD3">
      <w:pPr>
        <w:pStyle w:val="Normalwebb"/>
        <w:tabs>
          <w:tab w:val="left" w:pos="1300"/>
          <w:tab w:val="left" w:pos="2600"/>
          <w:tab w:val="left" w:pos="3900"/>
          <w:tab w:val="left" w:pos="5200"/>
          <w:tab w:val="left" w:pos="6520"/>
          <w:tab w:val="left" w:pos="7820"/>
          <w:tab w:val="left" w:pos="8508"/>
          <w:tab w:val="left" w:pos="9217"/>
        </w:tabs>
        <w:spacing w:line="100" w:lineRule="atLeast"/>
        <w:rPr>
          <w:rFonts w:ascii="Lucida Bright" w:eastAsia="Lucida Bright" w:hAnsi="Lucida Bright" w:cs="Lucida Bright"/>
          <w:lang w:val="en-GB"/>
        </w:rPr>
      </w:pPr>
      <w:r w:rsidRPr="00E53EA8">
        <w:rPr>
          <w:rFonts w:ascii="Lucida Bright" w:hAnsi="Lucida Bright"/>
          <w:lang w:val="en-GB"/>
        </w:rPr>
        <w:t xml:space="preserve">Land &amp; Taylor (2010) provide a </w:t>
      </w:r>
      <w:r w:rsidR="00C328E0">
        <w:rPr>
          <w:rFonts w:ascii="Lucida Bright" w:hAnsi="Lucida Bright"/>
          <w:lang w:val="en-GB"/>
        </w:rPr>
        <w:t>vivid</w:t>
      </w:r>
      <w:r w:rsidR="00C328E0" w:rsidRPr="00E53EA8">
        <w:rPr>
          <w:rFonts w:ascii="Lucida Bright" w:hAnsi="Lucida Bright"/>
          <w:lang w:val="en-GB"/>
        </w:rPr>
        <w:t xml:space="preserve"> </w:t>
      </w:r>
      <w:r w:rsidRPr="00E53EA8">
        <w:rPr>
          <w:rFonts w:ascii="Lucida Bright" w:hAnsi="Lucida Bright"/>
          <w:lang w:val="en-GB"/>
        </w:rPr>
        <w:t xml:space="preserve">example of how neo-normative control may operate. Drawing on a case of a boutique brand for clothing associated with outdoor sports, they show how employee lifestyle is mobilized to articulate and specify the brand. Employees, who are all expected to embrace and participate in outdoor sports, are offered vouchers for </w:t>
      </w:r>
      <w:r w:rsidR="00D64B7C" w:rsidRPr="00E53EA8">
        <w:rPr>
          <w:rFonts w:ascii="Lucida Bright" w:hAnsi="Lucida Bright"/>
          <w:lang w:val="en-GB"/>
        </w:rPr>
        <w:t>“</w:t>
      </w:r>
      <w:r w:rsidRPr="00E53EA8">
        <w:rPr>
          <w:rFonts w:ascii="Lucida Bright" w:hAnsi="Lucida Bright"/>
          <w:lang w:val="en-GB"/>
        </w:rPr>
        <w:t>Too Nice to Work Day</w:t>
      </w:r>
      <w:r w:rsidR="00D64B7C" w:rsidRPr="00E53EA8">
        <w:rPr>
          <w:rFonts w:ascii="Lucida Bright" w:hAnsi="Lucida Bright"/>
          <w:lang w:val="en-GB"/>
        </w:rPr>
        <w:t>”</w:t>
      </w:r>
      <w:r w:rsidRPr="00E53EA8">
        <w:rPr>
          <w:rFonts w:ascii="Lucida Bright" w:hAnsi="Lucida Bright"/>
          <w:lang w:val="en-GB"/>
        </w:rPr>
        <w:t xml:space="preserve"> which can be used to take a day off – although, as Land and Taylor point out, the subtext is that it is expected that the experience is shared on the company blog and in promotion materials. Narratives and anecdotes from employee</w:t>
      </w:r>
      <w:r w:rsidR="00D64B7C" w:rsidRPr="00E53EA8">
        <w:rPr>
          <w:rFonts w:ascii="Lucida Bright" w:hAnsi="Lucida Bright"/>
          <w:lang w:val="en-GB"/>
        </w:rPr>
        <w:t>’</w:t>
      </w:r>
      <w:r w:rsidRPr="00E53EA8">
        <w:rPr>
          <w:rFonts w:ascii="Lucida Bright" w:hAnsi="Lucida Bright"/>
          <w:lang w:val="en-GB"/>
        </w:rPr>
        <w:t>s own active lifestyle, retold from their own experiences of canoeing or surfing, are extensively used in promotion materials. To prove the edge of the brand, the firm, for example, playfully charts one employee</w:t>
      </w:r>
      <w:r w:rsidR="00D64B7C" w:rsidRPr="00E53EA8">
        <w:rPr>
          <w:rFonts w:ascii="Lucida Bright" w:hAnsi="Lucida Bright"/>
          <w:lang w:val="en-GB"/>
        </w:rPr>
        <w:t>’</w:t>
      </w:r>
      <w:r w:rsidRPr="00E53EA8">
        <w:rPr>
          <w:rFonts w:ascii="Lucida Bright" w:hAnsi="Lucida Bright"/>
          <w:lang w:val="en-GB"/>
        </w:rPr>
        <w:t>s sick leave days and correlates it with height of surf in one catalogue feature, on one hand emphasizing that life is more important than work, on the other hand using life as an example of what work is about at the firm, implying that life is work and vice versa. Although the company comes off as alternative and accommodating to employee</w:t>
      </w:r>
      <w:r w:rsidR="00D64B7C" w:rsidRPr="00E53EA8">
        <w:rPr>
          <w:rFonts w:ascii="Lucida Bright" w:hAnsi="Lucida Bright"/>
          <w:lang w:val="en-GB"/>
        </w:rPr>
        <w:t>’</w:t>
      </w:r>
      <w:r w:rsidRPr="00E53EA8">
        <w:rPr>
          <w:rFonts w:ascii="Lucida Bright" w:hAnsi="Lucida Bright"/>
          <w:lang w:val="en-GB"/>
        </w:rPr>
        <w:t>s needs and wants, Land &amp; Taylor show that this is a two way street, where the employee</w:t>
      </w:r>
      <w:r w:rsidR="00D64B7C" w:rsidRPr="00E53EA8">
        <w:rPr>
          <w:rFonts w:ascii="Lucida Bright" w:hAnsi="Lucida Bright"/>
          <w:lang w:val="en-GB"/>
        </w:rPr>
        <w:t>’</w:t>
      </w:r>
      <w:r w:rsidRPr="00E53EA8">
        <w:rPr>
          <w:rFonts w:ascii="Lucida Bright" w:hAnsi="Lucida Bright"/>
          <w:lang w:val="en-GB"/>
        </w:rPr>
        <w:t xml:space="preserve">s lifestyles are mined for providing brand meaning and value. In this sense, </w:t>
      </w:r>
      <w:r w:rsidR="00D64B7C" w:rsidRPr="00E53EA8">
        <w:rPr>
          <w:rFonts w:ascii="Lucida Bright" w:hAnsi="Lucida Bright"/>
          <w:lang w:val="en-GB"/>
        </w:rPr>
        <w:t>“</w:t>
      </w:r>
      <w:r w:rsidRPr="00E53EA8">
        <w:rPr>
          <w:rFonts w:ascii="Lucida Bright" w:hAnsi="Lucida Bright"/>
          <w:lang w:val="en-GB"/>
        </w:rPr>
        <w:t xml:space="preserve">branding functions as a form of identity management that extends beyond the workplace to govern the performance of labour </w:t>
      </w:r>
      <w:r w:rsidR="00654FB9" w:rsidRPr="00E53EA8">
        <w:rPr>
          <w:rFonts w:ascii="Lucida Bright" w:hAnsi="Lucida Bright"/>
          <w:lang w:val="en-GB"/>
        </w:rPr>
        <w:t>–</w:t>
      </w:r>
      <w:r w:rsidRPr="00E53EA8">
        <w:rPr>
          <w:rFonts w:ascii="Lucida Bright" w:hAnsi="Lucida Bright"/>
          <w:lang w:val="en-GB"/>
        </w:rPr>
        <w:t xml:space="preserve"> understood</w:t>
      </w:r>
      <w:r w:rsidR="00654FB9" w:rsidRPr="00E53EA8">
        <w:rPr>
          <w:rFonts w:ascii="Lucida Bright" w:hAnsi="Lucida Bright"/>
          <w:lang w:val="en-GB"/>
        </w:rPr>
        <w:t xml:space="preserve"> </w:t>
      </w:r>
      <w:r w:rsidRPr="00E53EA8">
        <w:rPr>
          <w:rFonts w:ascii="Lucida Bright" w:hAnsi="Lucida Bright"/>
          <w:lang w:val="en-GB"/>
        </w:rPr>
        <w:t xml:space="preserve">as value productive activity </w:t>
      </w:r>
      <w:r w:rsidR="00654FB9" w:rsidRPr="00E53EA8">
        <w:rPr>
          <w:rFonts w:ascii="Lucida Bright" w:hAnsi="Lucida Bright"/>
          <w:lang w:val="en-GB"/>
        </w:rPr>
        <w:t>–</w:t>
      </w:r>
      <w:r w:rsidRPr="00E53EA8">
        <w:rPr>
          <w:rFonts w:ascii="Lucida Bright" w:hAnsi="Lucida Bright"/>
          <w:lang w:val="en-GB"/>
        </w:rPr>
        <w:t xml:space="preserve"> in work and life. (Land &amp; Taylor, 2010:408)</w:t>
      </w:r>
    </w:p>
    <w:p w:rsidR="001D0FE2" w:rsidRPr="00E53EA8" w:rsidRDefault="001D0FE2" w:rsidP="006F2AD3">
      <w:pPr>
        <w:pStyle w:val="Normalwebb"/>
        <w:tabs>
          <w:tab w:val="left" w:pos="1300"/>
          <w:tab w:val="left" w:pos="2600"/>
          <w:tab w:val="left" w:pos="3900"/>
          <w:tab w:val="left" w:pos="5200"/>
          <w:tab w:val="left" w:pos="6520"/>
          <w:tab w:val="left" w:pos="7820"/>
          <w:tab w:val="left" w:pos="8508"/>
          <w:tab w:val="left" w:pos="9217"/>
        </w:tabs>
        <w:spacing w:line="100" w:lineRule="atLeast"/>
        <w:rPr>
          <w:rFonts w:ascii="Lucida Bright" w:eastAsia="Lucida Bright" w:hAnsi="Lucida Bright" w:cs="Lucida Bright"/>
          <w:lang w:val="en-GB"/>
        </w:rPr>
      </w:pPr>
    </w:p>
    <w:p w:rsidR="001D0FE2" w:rsidRPr="00E53EA8" w:rsidRDefault="009F28F5" w:rsidP="006F2AD3">
      <w:pPr>
        <w:pStyle w:val="Normalwebb"/>
        <w:tabs>
          <w:tab w:val="left" w:pos="1300"/>
          <w:tab w:val="left" w:pos="2600"/>
          <w:tab w:val="left" w:pos="3900"/>
          <w:tab w:val="left" w:pos="5200"/>
          <w:tab w:val="left" w:pos="6520"/>
          <w:tab w:val="left" w:pos="7820"/>
          <w:tab w:val="left" w:pos="8508"/>
          <w:tab w:val="left" w:pos="9217"/>
        </w:tabs>
        <w:spacing w:line="100" w:lineRule="atLeast"/>
        <w:rPr>
          <w:rFonts w:ascii="Lucida Bright" w:eastAsia="Lucida Bright" w:hAnsi="Lucida Bright" w:cs="Lucida Bright"/>
          <w:lang w:val="en-GB"/>
        </w:rPr>
      </w:pPr>
      <w:r w:rsidRPr="00E53EA8">
        <w:rPr>
          <w:rFonts w:ascii="Lucida Bright" w:hAnsi="Lucida Bright"/>
          <w:lang w:val="en-GB"/>
        </w:rPr>
        <w:lastRenderedPageBreak/>
        <w:t xml:space="preserve">Fleming (2013) and Fleming &amp; </w:t>
      </w:r>
      <w:proofErr w:type="spellStart"/>
      <w:r w:rsidRPr="00E53EA8">
        <w:rPr>
          <w:rFonts w:ascii="Lucida Bright" w:hAnsi="Lucida Bright"/>
          <w:lang w:val="en-GB"/>
        </w:rPr>
        <w:t>Cederström</w:t>
      </w:r>
      <w:proofErr w:type="spellEnd"/>
      <w:r w:rsidRPr="00E53EA8">
        <w:rPr>
          <w:rFonts w:ascii="Lucida Bright" w:hAnsi="Lucida Bright"/>
          <w:lang w:val="en-GB"/>
        </w:rPr>
        <w:t xml:space="preserve"> (2014) push the idea of neo-normative control in even bleaker directions. Fleming &amp; </w:t>
      </w:r>
      <w:proofErr w:type="spellStart"/>
      <w:r w:rsidRPr="00E53EA8">
        <w:rPr>
          <w:rFonts w:ascii="Lucida Bright" w:hAnsi="Lucida Bright"/>
          <w:lang w:val="en-GB"/>
        </w:rPr>
        <w:t>Cederström</w:t>
      </w:r>
      <w:proofErr w:type="spellEnd"/>
      <w:r w:rsidRPr="00E53EA8">
        <w:rPr>
          <w:rFonts w:ascii="Lucida Bright" w:hAnsi="Lucida Bright"/>
          <w:lang w:val="en-GB"/>
        </w:rPr>
        <w:t xml:space="preserve"> speak about the boss-function, which explains how decentralized and flexible work schemes, with </w:t>
      </w:r>
      <w:r w:rsidR="00D64B7C" w:rsidRPr="00E53EA8">
        <w:rPr>
          <w:rFonts w:ascii="Lucida Bright" w:hAnsi="Lucida Bright"/>
          <w:lang w:val="en-GB"/>
        </w:rPr>
        <w:t>‘</w:t>
      </w:r>
      <w:r w:rsidRPr="00E53EA8">
        <w:rPr>
          <w:rFonts w:ascii="Lucida Bright" w:hAnsi="Lucida Bright"/>
          <w:lang w:val="en-GB"/>
        </w:rPr>
        <w:t>flat</w:t>
      </w:r>
      <w:r w:rsidR="00D64B7C" w:rsidRPr="00E53EA8">
        <w:rPr>
          <w:rFonts w:ascii="Lucida Bright" w:hAnsi="Lucida Bright"/>
          <w:lang w:val="en-GB"/>
        </w:rPr>
        <w:t>’</w:t>
      </w:r>
      <w:r w:rsidRPr="00E53EA8">
        <w:rPr>
          <w:rFonts w:ascii="Lucida Bright" w:hAnsi="Lucida Bright"/>
          <w:lang w:val="en-GB"/>
        </w:rPr>
        <w:t xml:space="preserve"> hierarchies and no formal supervisor, are </w:t>
      </w:r>
      <w:r w:rsidR="000A5675" w:rsidRPr="00E53EA8">
        <w:rPr>
          <w:rFonts w:ascii="Lucida Bright" w:hAnsi="Lucida Bright"/>
          <w:lang w:val="en-GB"/>
        </w:rPr>
        <w:t xml:space="preserve">nonetheless </w:t>
      </w:r>
      <w:r w:rsidRPr="00E53EA8">
        <w:rPr>
          <w:rFonts w:ascii="Lucida Bright" w:hAnsi="Lucida Bright"/>
          <w:lang w:val="en-GB"/>
        </w:rPr>
        <w:t xml:space="preserve">directed and governed by </w:t>
      </w:r>
      <w:proofErr w:type="spellStart"/>
      <w:r w:rsidRPr="00E53EA8">
        <w:rPr>
          <w:rFonts w:ascii="Lucida Bright" w:hAnsi="Lucida Bright"/>
          <w:lang w:val="en-GB"/>
        </w:rPr>
        <w:t>managerialist</w:t>
      </w:r>
      <w:proofErr w:type="spellEnd"/>
      <w:r w:rsidRPr="00E53EA8">
        <w:rPr>
          <w:rFonts w:ascii="Lucida Bright" w:hAnsi="Lucida Bright"/>
          <w:lang w:val="en-GB"/>
        </w:rPr>
        <w:t xml:space="preserve"> preconceptions: </w:t>
      </w:r>
      <w:r w:rsidR="00D64B7C" w:rsidRPr="00E53EA8">
        <w:rPr>
          <w:rFonts w:ascii="Lucida Bright" w:hAnsi="Lucida Bright"/>
          <w:lang w:val="en-GB"/>
        </w:rPr>
        <w:t>“</w:t>
      </w:r>
      <w:r w:rsidRPr="00E53EA8">
        <w:rPr>
          <w:rFonts w:ascii="Lucida Bright" w:hAnsi="Lucida Bright"/>
          <w:lang w:val="en-GB"/>
        </w:rPr>
        <w:t xml:space="preserve">…hierarchies of regulation have been </w:t>
      </w:r>
      <w:proofErr w:type="spellStart"/>
      <w:r w:rsidRPr="00E53EA8">
        <w:rPr>
          <w:rFonts w:ascii="Lucida Bright" w:hAnsi="Lucida Bright"/>
          <w:lang w:val="en-GB"/>
        </w:rPr>
        <w:t>horizontalized</w:t>
      </w:r>
      <w:proofErr w:type="spellEnd"/>
      <w:r w:rsidRPr="00E53EA8">
        <w:rPr>
          <w:rFonts w:ascii="Lucida Bright" w:hAnsi="Lucida Bright"/>
          <w:lang w:val="en-GB"/>
        </w:rPr>
        <w:t xml:space="preserve">. Most of us still have a boss above us giving orders. But we have also partially internalized this </w:t>
      </w:r>
      <w:r w:rsidR="00D64B7C" w:rsidRPr="00E53EA8">
        <w:rPr>
          <w:rFonts w:ascii="Lucida Bright" w:hAnsi="Lucida Bright"/>
          <w:lang w:val="en-GB"/>
        </w:rPr>
        <w:t>‘</w:t>
      </w:r>
      <w:r w:rsidRPr="00E53EA8">
        <w:rPr>
          <w:rFonts w:ascii="Lucida Bright" w:hAnsi="Lucida Bright"/>
          <w:lang w:val="en-GB"/>
        </w:rPr>
        <w:t>boss function</w:t>
      </w:r>
      <w:r w:rsidR="00D64B7C" w:rsidRPr="00E53EA8">
        <w:rPr>
          <w:rFonts w:ascii="Lucida Bright" w:hAnsi="Lucida Bright"/>
          <w:lang w:val="en-GB"/>
        </w:rPr>
        <w:t>’</w:t>
      </w:r>
      <w:r w:rsidRPr="00E53EA8">
        <w:rPr>
          <w:rFonts w:ascii="Lucida Bright" w:hAnsi="Lucida Bright"/>
          <w:lang w:val="en-GB"/>
        </w:rPr>
        <w:t xml:space="preserve">. Whereas under </w:t>
      </w:r>
      <w:proofErr w:type="spellStart"/>
      <w:r w:rsidRPr="00E53EA8">
        <w:rPr>
          <w:rFonts w:ascii="Lucida Bright" w:hAnsi="Lucida Bright"/>
          <w:lang w:val="en-GB"/>
        </w:rPr>
        <w:t>Fordism</w:t>
      </w:r>
      <w:proofErr w:type="spellEnd"/>
      <w:r w:rsidRPr="00E53EA8">
        <w:rPr>
          <w:rFonts w:ascii="Lucida Bright" w:hAnsi="Lucida Bright"/>
          <w:lang w:val="en-GB"/>
        </w:rPr>
        <w:t xml:space="preserve"> workers could mentally tell the boss to </w:t>
      </w:r>
      <w:r w:rsidR="00D64B7C" w:rsidRPr="00E53EA8">
        <w:rPr>
          <w:rFonts w:ascii="Lucida Bright" w:hAnsi="Lucida Bright"/>
          <w:lang w:val="en-GB"/>
        </w:rPr>
        <w:t>‘</w:t>
      </w:r>
      <w:r w:rsidRPr="00E53EA8">
        <w:rPr>
          <w:rFonts w:ascii="Lucida Bright" w:hAnsi="Lucida Bright"/>
          <w:lang w:val="en-GB"/>
        </w:rPr>
        <w:t>fuck off</w:t>
      </w:r>
      <w:r w:rsidR="00D64B7C" w:rsidRPr="00E53EA8">
        <w:rPr>
          <w:rFonts w:ascii="Lucida Bright" w:hAnsi="Lucida Bright"/>
          <w:lang w:val="en-GB"/>
        </w:rPr>
        <w:t>’</w:t>
      </w:r>
      <w:r w:rsidRPr="00E53EA8">
        <w:rPr>
          <w:rFonts w:ascii="Lucida Bright" w:hAnsi="Lucida Bright"/>
          <w:lang w:val="en-GB"/>
        </w:rPr>
        <w:t xml:space="preserve"> as they left the factory, now they take it home with them. Turning-off is no longer an available option</w:t>
      </w:r>
      <w:r w:rsidR="00D64B7C" w:rsidRPr="00E53EA8">
        <w:rPr>
          <w:rFonts w:ascii="Lucida Bright" w:hAnsi="Lucida Bright"/>
          <w:lang w:val="en-GB"/>
        </w:rPr>
        <w:t>”</w:t>
      </w:r>
      <w:r w:rsidRPr="00E53EA8">
        <w:rPr>
          <w:rFonts w:ascii="Lucida Bright" w:hAnsi="Lucida Bright"/>
          <w:lang w:val="en-GB"/>
        </w:rPr>
        <w:t xml:space="preserve"> (Fleming &amp; </w:t>
      </w:r>
      <w:proofErr w:type="spellStart"/>
      <w:r w:rsidRPr="00E53EA8">
        <w:rPr>
          <w:rFonts w:ascii="Lucida Bright" w:hAnsi="Lucida Bright"/>
          <w:lang w:val="en-GB"/>
        </w:rPr>
        <w:t>Cederström</w:t>
      </w:r>
      <w:proofErr w:type="spellEnd"/>
      <w:r w:rsidRPr="00E53EA8">
        <w:rPr>
          <w:rFonts w:ascii="Lucida Bright" w:hAnsi="Lucida Bright"/>
          <w:lang w:val="en-GB"/>
        </w:rPr>
        <w:t xml:space="preserve"> 2014:13). </w:t>
      </w:r>
    </w:p>
    <w:p w:rsidR="001D0FE2" w:rsidRPr="00E53EA8" w:rsidRDefault="001D0FE2" w:rsidP="006F2AD3">
      <w:pPr>
        <w:pStyle w:val="Normalwebb"/>
        <w:tabs>
          <w:tab w:val="left" w:pos="1300"/>
          <w:tab w:val="left" w:pos="2600"/>
          <w:tab w:val="left" w:pos="3900"/>
          <w:tab w:val="left" w:pos="5200"/>
          <w:tab w:val="left" w:pos="6520"/>
          <w:tab w:val="left" w:pos="7820"/>
          <w:tab w:val="left" w:pos="8508"/>
          <w:tab w:val="left" w:pos="9217"/>
        </w:tabs>
        <w:spacing w:line="100" w:lineRule="atLeast"/>
        <w:rPr>
          <w:rFonts w:ascii="Lucida Bright" w:eastAsia="Lucida Bright" w:hAnsi="Lucida Bright" w:cs="Lucida Bright"/>
          <w:lang w:val="en-GB"/>
        </w:rPr>
      </w:pPr>
    </w:p>
    <w:p w:rsidR="001D0FE2" w:rsidRPr="00E53EA8" w:rsidRDefault="009F28F5" w:rsidP="006F2AD3">
      <w:pPr>
        <w:pStyle w:val="Normalwebb"/>
        <w:tabs>
          <w:tab w:val="left" w:pos="1300"/>
          <w:tab w:val="left" w:pos="2600"/>
          <w:tab w:val="left" w:pos="3900"/>
          <w:tab w:val="left" w:pos="5200"/>
          <w:tab w:val="left" w:pos="6520"/>
          <w:tab w:val="left" w:pos="7820"/>
          <w:tab w:val="left" w:pos="8508"/>
          <w:tab w:val="left" w:pos="9217"/>
        </w:tabs>
        <w:spacing w:line="100" w:lineRule="atLeast"/>
        <w:rPr>
          <w:rFonts w:ascii="Lucida Bright" w:eastAsia="Lucida Bright" w:hAnsi="Lucida Bright" w:cs="Lucida Bright"/>
          <w:lang w:val="en-GB"/>
        </w:rPr>
      </w:pPr>
      <w:r w:rsidRPr="00E53EA8">
        <w:rPr>
          <w:rFonts w:ascii="Lucida Bright" w:hAnsi="Lucida Bright"/>
          <w:lang w:val="en-GB"/>
        </w:rPr>
        <w:t xml:space="preserve">Fleming (2013) fleshes out the development toward co-opting the life, rather than the </w:t>
      </w:r>
      <w:proofErr w:type="spellStart"/>
      <w:r w:rsidRPr="00E53EA8">
        <w:rPr>
          <w:rFonts w:ascii="Lucida Bright" w:hAnsi="Lucida Bright"/>
          <w:lang w:val="en-GB"/>
        </w:rPr>
        <w:t>behavior</w:t>
      </w:r>
      <w:proofErr w:type="spellEnd"/>
      <w:r w:rsidRPr="00E53EA8">
        <w:rPr>
          <w:rFonts w:ascii="Lucida Bright" w:hAnsi="Lucida Bright"/>
          <w:lang w:val="en-GB"/>
        </w:rPr>
        <w:t xml:space="preserve"> or the norms, of the organization member by drawing on the notion of </w:t>
      </w:r>
      <w:proofErr w:type="spellStart"/>
      <w:r w:rsidRPr="00E53EA8">
        <w:rPr>
          <w:rFonts w:ascii="Lucida Bright" w:hAnsi="Lucida Bright"/>
          <w:lang w:val="en-GB"/>
        </w:rPr>
        <w:t>biocracy</w:t>
      </w:r>
      <w:proofErr w:type="spellEnd"/>
      <w:r w:rsidRPr="00E53EA8">
        <w:rPr>
          <w:rFonts w:ascii="Lucida Bright" w:hAnsi="Lucida Bright"/>
          <w:lang w:val="en-GB"/>
        </w:rPr>
        <w:t xml:space="preserve">. Under </w:t>
      </w:r>
      <w:proofErr w:type="spellStart"/>
      <w:r w:rsidRPr="00E53EA8">
        <w:rPr>
          <w:rFonts w:ascii="Lucida Bright" w:hAnsi="Lucida Bright"/>
          <w:lang w:val="en-GB"/>
        </w:rPr>
        <w:t>biocracy</w:t>
      </w:r>
      <w:proofErr w:type="spellEnd"/>
      <w:r w:rsidRPr="00E53EA8">
        <w:rPr>
          <w:rFonts w:ascii="Lucida Bright" w:hAnsi="Lucida Bright"/>
          <w:lang w:val="en-GB"/>
        </w:rPr>
        <w:t>, the member</w:t>
      </w:r>
      <w:r w:rsidR="00D64B7C" w:rsidRPr="00E53EA8">
        <w:rPr>
          <w:rFonts w:ascii="Lucida Bright" w:hAnsi="Lucida Bright"/>
          <w:lang w:val="en-GB"/>
        </w:rPr>
        <w:t>’</w:t>
      </w:r>
      <w:r w:rsidRPr="00E53EA8">
        <w:rPr>
          <w:rFonts w:ascii="Lucida Bright" w:hAnsi="Lucida Bright"/>
          <w:lang w:val="en-GB"/>
        </w:rPr>
        <w:t>s subjectivity, non-work activities, private time and unpaid labour is put to work. The members</w:t>
      </w:r>
      <w:r w:rsidR="00D64B7C" w:rsidRPr="00E53EA8">
        <w:rPr>
          <w:rFonts w:ascii="Lucida Bright" w:hAnsi="Lucida Bright"/>
          <w:lang w:val="en-GB"/>
        </w:rPr>
        <w:t>’</w:t>
      </w:r>
      <w:r w:rsidRPr="00E53EA8">
        <w:rPr>
          <w:rFonts w:ascii="Lucida Bright" w:hAnsi="Lucida Bright"/>
          <w:lang w:val="en-GB"/>
        </w:rPr>
        <w:t xml:space="preserve"> subjectivity is put to work by recruiting and selecting individuals that volunteer to sub-ordinate themselves to the corporate logic. This can be observed for example in how management consultancy firms and law firms explicitly tell recruitment prospects that they are expected to work very long hours as junior consultants and associates, and only hire individuals that willingly accept this condition; and in how these firms exploit the socialization provided by higher education to facilitate co-ordination and control. Non-work activities are co-opted according to the logic described in the Land &amp; Taylor (2009) vignette above. Private time is put to work through more an</w:t>
      </w:r>
      <w:r w:rsidR="00CF4466" w:rsidRPr="00E53EA8">
        <w:rPr>
          <w:rFonts w:ascii="Lucida Bright" w:hAnsi="Lucida Bright"/>
          <w:lang w:val="en-GB"/>
        </w:rPr>
        <w:t>d</w:t>
      </w:r>
      <w:r w:rsidRPr="00E53EA8">
        <w:rPr>
          <w:rFonts w:ascii="Lucida Bright" w:hAnsi="Lucida Bright"/>
          <w:lang w:val="en-GB"/>
        </w:rPr>
        <w:t xml:space="preserve"> less systematic blurring of the lines between work and life, often pushed through well-intended work schemes such as telecommuting and flex-time, which shifts the responsibility to do the blurring to the individuals themselves. Unpaid labour, finally, has made its mark in the increasingly commercialized use of crowd-sourcing, open software and social media. Here work is harvested through enabling users, consumers and hobbyists to provide </w:t>
      </w:r>
      <w:r w:rsidR="00D64B7C" w:rsidRPr="00E53EA8">
        <w:rPr>
          <w:rFonts w:ascii="Lucida Bright" w:hAnsi="Lucida Bright"/>
          <w:lang w:val="en-GB"/>
        </w:rPr>
        <w:t>‘</w:t>
      </w:r>
      <w:r w:rsidRPr="00E53EA8">
        <w:rPr>
          <w:rFonts w:ascii="Lucida Bright" w:hAnsi="Lucida Bright"/>
          <w:lang w:val="en-GB"/>
        </w:rPr>
        <w:t>content</w:t>
      </w:r>
      <w:r w:rsidR="00D64B7C" w:rsidRPr="00E53EA8">
        <w:rPr>
          <w:rFonts w:ascii="Lucida Bright" w:hAnsi="Lucida Bright"/>
          <w:lang w:val="en-GB"/>
        </w:rPr>
        <w:t>’</w:t>
      </w:r>
      <w:r w:rsidRPr="00E53EA8">
        <w:rPr>
          <w:rFonts w:ascii="Lucida Bright" w:hAnsi="Lucida Bright"/>
          <w:lang w:val="en-GB"/>
        </w:rPr>
        <w:t xml:space="preserve">, develop code and produce data points that are monetized by commercial behemoths such as </w:t>
      </w:r>
      <w:proofErr w:type="spellStart"/>
      <w:r w:rsidRPr="00E53EA8">
        <w:rPr>
          <w:rFonts w:ascii="Lucida Bright" w:hAnsi="Lucida Bright"/>
          <w:lang w:val="en-GB"/>
        </w:rPr>
        <w:t>Facebook</w:t>
      </w:r>
      <w:proofErr w:type="spellEnd"/>
      <w:r w:rsidRPr="00E53EA8">
        <w:rPr>
          <w:rFonts w:ascii="Lucida Bright" w:hAnsi="Lucida Bright"/>
          <w:lang w:val="en-GB"/>
        </w:rPr>
        <w:t>, Google, Amazon and Apple, to only mention a few.</w:t>
      </w:r>
    </w:p>
    <w:p w:rsidR="001D0FE2" w:rsidRPr="00E53EA8" w:rsidRDefault="001D0FE2" w:rsidP="006F2AD3">
      <w:pPr>
        <w:pStyle w:val="Normalwebb"/>
        <w:tabs>
          <w:tab w:val="left" w:pos="1300"/>
          <w:tab w:val="left" w:pos="2600"/>
          <w:tab w:val="left" w:pos="3900"/>
          <w:tab w:val="left" w:pos="5200"/>
          <w:tab w:val="left" w:pos="6520"/>
          <w:tab w:val="left" w:pos="7820"/>
          <w:tab w:val="left" w:pos="8508"/>
          <w:tab w:val="left" w:pos="9217"/>
        </w:tabs>
        <w:spacing w:line="100" w:lineRule="atLeast"/>
        <w:rPr>
          <w:rFonts w:ascii="Lucida Bright" w:eastAsia="Lucida Bright" w:hAnsi="Lucida Bright" w:cs="Lucida Bright"/>
          <w:lang w:val="en-GB"/>
        </w:rPr>
      </w:pPr>
    </w:p>
    <w:p w:rsidR="001D0FE2" w:rsidRPr="00E53EA8" w:rsidRDefault="009F28F5" w:rsidP="006F2AD3">
      <w:pPr>
        <w:pStyle w:val="Normalwebb"/>
        <w:tabs>
          <w:tab w:val="left" w:pos="1300"/>
          <w:tab w:val="left" w:pos="2600"/>
          <w:tab w:val="left" w:pos="3900"/>
          <w:tab w:val="left" w:pos="5200"/>
          <w:tab w:val="left" w:pos="6520"/>
          <w:tab w:val="left" w:pos="7820"/>
          <w:tab w:val="left" w:pos="8508"/>
          <w:tab w:val="left" w:pos="9217"/>
        </w:tabs>
        <w:spacing w:line="100" w:lineRule="atLeast"/>
        <w:rPr>
          <w:rFonts w:ascii="Lucida Bright" w:hAnsi="Lucida Bright"/>
          <w:lang w:val="en-GB"/>
        </w:rPr>
      </w:pPr>
      <w:r w:rsidRPr="00E53EA8">
        <w:rPr>
          <w:rFonts w:ascii="Lucida Bright" w:hAnsi="Lucida Bright"/>
          <w:lang w:val="en-GB"/>
        </w:rPr>
        <w:t xml:space="preserve">Neo-normative control, the boss function and </w:t>
      </w:r>
      <w:proofErr w:type="spellStart"/>
      <w:r w:rsidRPr="00E53EA8">
        <w:rPr>
          <w:rFonts w:ascii="Lucida Bright" w:hAnsi="Lucida Bright"/>
          <w:lang w:val="en-GB"/>
        </w:rPr>
        <w:t>biocracy</w:t>
      </w:r>
      <w:proofErr w:type="spellEnd"/>
      <w:r w:rsidRPr="00E53EA8">
        <w:rPr>
          <w:rFonts w:ascii="Lucida Bright" w:hAnsi="Lucida Bright"/>
          <w:lang w:val="en-GB"/>
        </w:rPr>
        <w:t xml:space="preserve"> are useful additions to the organization analysis toolbox, but the</w:t>
      </w:r>
      <w:r w:rsidR="00CF4466" w:rsidRPr="00E53EA8">
        <w:rPr>
          <w:rFonts w:ascii="Lucida Bright" w:hAnsi="Lucida Bright"/>
          <w:lang w:val="en-GB"/>
        </w:rPr>
        <w:t>y</w:t>
      </w:r>
      <w:r w:rsidRPr="00E53EA8">
        <w:rPr>
          <w:rFonts w:ascii="Lucida Bright" w:hAnsi="Lucida Bright"/>
          <w:lang w:val="en-GB"/>
        </w:rPr>
        <w:t xml:space="preserve"> clearly build and extend rather than substitute for more established understandings of cultur</w:t>
      </w:r>
      <w:r w:rsidR="00585263">
        <w:rPr>
          <w:rFonts w:ascii="Lucida Bright" w:hAnsi="Lucida Bright"/>
          <w:lang w:val="en-GB"/>
        </w:rPr>
        <w:t>e</w:t>
      </w:r>
      <w:r w:rsidRPr="00E53EA8">
        <w:rPr>
          <w:rFonts w:ascii="Lucida Bright" w:hAnsi="Lucida Bright"/>
          <w:lang w:val="en-GB"/>
        </w:rPr>
        <w:t xml:space="preserve"> management. Fleming and Sturdy (2009) are explicit about this and claim that neo-normative control is more of an extension of normative control than a replacement. They also emphasize that neo-normative control is likely to operate in hybrid arrangements that interface and align to other complementary forms of control (c.f. Alvesson &amp; Kärreman 2003, Kärreman &amp; Alvesson 2004).</w:t>
      </w:r>
    </w:p>
    <w:p w:rsidR="003B6578" w:rsidRPr="00E53EA8" w:rsidRDefault="003B6578" w:rsidP="006F2AD3">
      <w:pPr>
        <w:pStyle w:val="Normalwebb"/>
        <w:tabs>
          <w:tab w:val="left" w:pos="1300"/>
          <w:tab w:val="left" w:pos="2600"/>
          <w:tab w:val="left" w:pos="3900"/>
          <w:tab w:val="left" w:pos="5200"/>
          <w:tab w:val="left" w:pos="6520"/>
          <w:tab w:val="left" w:pos="7820"/>
          <w:tab w:val="left" w:pos="8508"/>
          <w:tab w:val="left" w:pos="9217"/>
        </w:tabs>
        <w:spacing w:line="100" w:lineRule="atLeast"/>
        <w:rPr>
          <w:rFonts w:ascii="Lucida Bright" w:hAnsi="Lucida Bright"/>
          <w:lang w:val="en-GB"/>
        </w:rPr>
      </w:pPr>
    </w:p>
    <w:p w:rsidR="009325D5" w:rsidRPr="00E53EA8" w:rsidRDefault="009325D5" w:rsidP="009325D5">
      <w:pPr>
        <w:pStyle w:val="text"/>
        <w:spacing w:before="120"/>
        <w:rPr>
          <w:rFonts w:ascii="Lucida Bright" w:hAnsi="Lucida Bright"/>
          <w:i/>
          <w:color w:val="auto"/>
          <w:lang w:val="en-GB"/>
        </w:rPr>
      </w:pPr>
      <w:r w:rsidRPr="00E53EA8">
        <w:rPr>
          <w:rFonts w:ascii="Lucida Bright" w:hAnsi="Lucida Bright"/>
          <w:i/>
          <w:color w:val="auto"/>
          <w:lang w:val="en-GB"/>
        </w:rPr>
        <w:t xml:space="preserve">Grandiosity and organizational cultures </w:t>
      </w:r>
    </w:p>
    <w:p w:rsidR="009325D5" w:rsidRPr="00E53EA8" w:rsidRDefault="00D4425A" w:rsidP="009325D5">
      <w:pPr>
        <w:pStyle w:val="Normalwebb"/>
        <w:tabs>
          <w:tab w:val="left" w:pos="1300"/>
          <w:tab w:val="left" w:pos="2600"/>
          <w:tab w:val="left" w:pos="3900"/>
          <w:tab w:val="left" w:pos="5200"/>
          <w:tab w:val="left" w:pos="6520"/>
          <w:tab w:val="left" w:pos="7820"/>
          <w:tab w:val="left" w:pos="8508"/>
          <w:tab w:val="left" w:pos="9217"/>
        </w:tabs>
        <w:spacing w:line="100" w:lineRule="atLeast"/>
        <w:rPr>
          <w:rFonts w:ascii="Lucida Bright" w:hAnsi="Lucida Bright" w:cs="Times"/>
          <w:lang w:val="en-GB"/>
        </w:rPr>
      </w:pPr>
      <w:r w:rsidRPr="00E53EA8">
        <w:rPr>
          <w:rFonts w:ascii="Lucida Bright" w:hAnsi="Lucida Bright"/>
          <w:lang w:val="en-GB"/>
        </w:rPr>
        <w:t xml:space="preserve">A standard tool in the culture management toolkit tends to be the inclination to boost the organization’s reputation and to polish up its outward appearance to make it look good to an outside world of clients, competitors, controllers, etc., as well as to create a strong ‘brand’ for employees’ orientation and identification. Again, we see organizational culture then being used as a </w:t>
      </w:r>
      <w:r w:rsidR="00BB6E3D" w:rsidRPr="00E53EA8">
        <w:rPr>
          <w:rFonts w:ascii="Lucida Bright" w:hAnsi="Lucida Bright"/>
          <w:lang w:val="en-GB"/>
        </w:rPr>
        <w:t xml:space="preserve">symbolic </w:t>
      </w:r>
      <w:r w:rsidRPr="00E53EA8">
        <w:rPr>
          <w:rFonts w:ascii="Lucida Bright" w:hAnsi="Lucida Bright"/>
          <w:lang w:val="en-GB"/>
        </w:rPr>
        <w:t xml:space="preserve">resource for managers, communicators, and </w:t>
      </w:r>
      <w:proofErr w:type="spellStart"/>
      <w:r w:rsidR="00BB6E3D" w:rsidRPr="00E53EA8">
        <w:rPr>
          <w:rFonts w:ascii="Lucida Bright" w:hAnsi="Lucida Bright"/>
          <w:lang w:val="en-GB"/>
        </w:rPr>
        <w:t>marketeers</w:t>
      </w:r>
      <w:proofErr w:type="spellEnd"/>
      <w:r w:rsidR="00BB6E3D" w:rsidRPr="00E53EA8">
        <w:rPr>
          <w:rFonts w:ascii="Lucida Bright" w:hAnsi="Lucida Bright"/>
          <w:lang w:val="en-GB"/>
        </w:rPr>
        <w:t xml:space="preserve"> to make claims of being unique, excellent and superior. </w:t>
      </w:r>
      <w:r w:rsidR="009325D5" w:rsidRPr="00E53EA8">
        <w:rPr>
          <w:rFonts w:ascii="Lucida Bright" w:hAnsi="Lucida Bright" w:cs="Times"/>
          <w:lang w:val="en-GB"/>
        </w:rPr>
        <w:t xml:space="preserve">Modern society, business and organizations are </w:t>
      </w:r>
      <w:r w:rsidR="009325D5" w:rsidRPr="00E53EA8">
        <w:rPr>
          <w:rFonts w:ascii="Lucida Bright" w:hAnsi="Lucida Bright" w:cs="Times"/>
          <w:lang w:val="en-GB"/>
        </w:rPr>
        <w:lastRenderedPageBreak/>
        <w:t xml:space="preserve">characterized by grandiose self-personifications and claims on a large scale. One could argue that we live an organizational ‘mega-culture’ of grandiosity. There is a strong desire to be labelled in the most attractive and pretentious terms. This applies to individuals, occupations, organizations, and various elites. A problem is that the struggle for the most coveted sugar plums—high professional status, conspicuous consumption, ‘world-class education’, ‘excellence’, and so on—involves a zero-sum contest. This means that a benefit for a specific individual or group is gained at the expense of another. Not everybody can be excellent or afford high-status goods or get a degree from a high-status university or being the leader in a field. Superiority calls for inferiority, so the </w:t>
      </w:r>
      <w:proofErr w:type="spellStart"/>
      <w:r w:rsidR="009325D5" w:rsidRPr="00E53EA8">
        <w:rPr>
          <w:rFonts w:ascii="Lucida Bright" w:hAnsi="Lucida Bright" w:cs="Times"/>
          <w:lang w:val="en-GB"/>
        </w:rPr>
        <w:t>competiton</w:t>
      </w:r>
      <w:proofErr w:type="spellEnd"/>
      <w:r w:rsidR="009325D5" w:rsidRPr="00E53EA8">
        <w:rPr>
          <w:rFonts w:ascii="Lucida Bright" w:hAnsi="Lucida Bright" w:cs="Times"/>
          <w:lang w:val="en-GB"/>
        </w:rPr>
        <w:t xml:space="preserve"> not be above others are fierce. Grandiose projects occupy an ever-increasing proportion of the time, commitments, and resources of various elite groups, such as politicians, media people, corporate executives, union leaders, and other representatives of organizations and professional groups. But also the lives of common people increasingly circle around grandiosity. There is a strong emphasis on illusionary tricks to back this up: CV improvement, title and grade inflation, organizations exhibiting impressive window-dressing through policy formulation and executive development programmes, and occupations re-launched as professions</w:t>
      </w:r>
    </w:p>
    <w:p w:rsidR="009325D5" w:rsidRPr="00E53EA8" w:rsidRDefault="009325D5" w:rsidP="009325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Lucida Bright" w:hAnsi="Lucida Bright" w:cs="Times"/>
          <w:lang w:val="en-GB" w:eastAsia="sv-SE"/>
        </w:rPr>
      </w:pPr>
    </w:p>
    <w:p w:rsidR="009325D5" w:rsidRPr="00E53EA8" w:rsidRDefault="009325D5" w:rsidP="009325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Lucida Bright" w:hAnsi="Lucida Bright" w:cs="Times"/>
          <w:lang w:val="en-GB" w:eastAsia="sv-SE"/>
        </w:rPr>
      </w:pPr>
      <w:r w:rsidRPr="00E53EA8">
        <w:rPr>
          <w:rFonts w:ascii="Lucida Bright" w:hAnsi="Lucida Bright" w:cs="Times"/>
          <w:lang w:val="en-GB" w:eastAsia="sv-SE"/>
        </w:rPr>
        <w:t xml:space="preserve">Grandiosity means attempts to give yourself, your occupational group/organization, or even the society in which you live a positive—if somewhat superficial—well-polished and status-enhancing image. As much as possible is fused with positive labels and meanings. Many organizational elements are targeted for symbolic upgrading. They are made remarkable and impressive, adding to status and self-esteem. Issues of substance (practices or tangible results) are marginalized. Representations that privilege sounding good are preferred to possibly more precise and insightful descriptions. </w:t>
      </w:r>
    </w:p>
    <w:p w:rsidR="009325D5" w:rsidRPr="00E53EA8" w:rsidRDefault="009325D5" w:rsidP="009325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Lucida Bright" w:hAnsi="Lucida Bright" w:cs="Times"/>
          <w:lang w:val="en-GB" w:eastAsia="sv-SE"/>
        </w:rPr>
      </w:pPr>
    </w:p>
    <w:p w:rsidR="009325D5" w:rsidRPr="00E53EA8" w:rsidRDefault="009325D5" w:rsidP="009325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Lucida Bright" w:hAnsi="Lucida Bright" w:cs="Times"/>
          <w:lang w:val="en-GB" w:eastAsia="sv-SE"/>
        </w:rPr>
      </w:pPr>
      <w:r w:rsidRPr="00E53EA8">
        <w:rPr>
          <w:rFonts w:ascii="Lucida Bright" w:hAnsi="Lucida Bright" w:cs="Times"/>
          <w:lang w:val="en-GB" w:eastAsia="sv-SE"/>
        </w:rPr>
        <w:t xml:space="preserve">In other words, grandiosity does not necessarily mean delusions of grandeur or something that is obviously mad. It does not primarily illuminate the obsession of CEOs and other business people suffering from </w:t>
      </w:r>
      <w:proofErr w:type="spellStart"/>
      <w:r w:rsidRPr="00E53EA8">
        <w:rPr>
          <w:rFonts w:ascii="Lucida Bright" w:hAnsi="Lucida Bright" w:cs="Times"/>
          <w:lang w:val="en-GB" w:eastAsia="sv-SE"/>
        </w:rPr>
        <w:t>hybris</w:t>
      </w:r>
      <w:proofErr w:type="spellEnd"/>
      <w:r w:rsidRPr="00E53EA8">
        <w:rPr>
          <w:rFonts w:ascii="Lucida Bright" w:hAnsi="Lucida Bright" w:cs="Times"/>
          <w:lang w:val="en-GB" w:eastAsia="sv-SE"/>
        </w:rPr>
        <w:t>, active in the construction of monuments to commemorate themselves, or in the recognition of the value of major achievements, such as the Nobel Prize or Olympic championships or impressive corporate achievements. Contemporary grandiosity—at least in open, relatively equality-oriented societies and organizations—is socially controlled, semi-realistic, and confined to loading an increasing number of phenomena with strongly positive, exaggerated meaning that generate attractiveness, success, and distance from the paltriness and mediocrity of everyday life. Grandiosity is being democratized. Everybody wants it and feels entitled to it. It is typically camouflaged and represented as a favourable, but not obviously misleading representation of a phenomenon. Grandiosity gilds the lily by lending a golden haze to various phenomena. Since this involves considerable doctoring of a world that is not always beautiful, it also involves the application of smokescreens. Grandiosity is linked with an increasingly widespread ‘narcissism’ and a desire to enhance self-esteem. We want to be in the public eye, confirmed, associated with something prestigious, and to distance ourselves from what is trivial. The desire to be fascinating is not just an individual, but also very much a collective phenomenon. It applies to various institutions and groups that acquire labels to provide a boost in terms of meaning, sophistication, and status. Let us give some examples of this phenomenon.</w:t>
      </w:r>
    </w:p>
    <w:p w:rsidR="009325D5" w:rsidRPr="00E53EA8" w:rsidRDefault="009325D5" w:rsidP="009325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Lucida Bright" w:hAnsi="Lucida Bright" w:cs="Times"/>
          <w:lang w:val="en-GB" w:eastAsia="sv-SE"/>
        </w:rPr>
      </w:pPr>
    </w:p>
    <w:p w:rsidR="009325D5" w:rsidRPr="00E53EA8" w:rsidRDefault="009325D5" w:rsidP="009325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Lucida Bright" w:hAnsi="Lucida Bright" w:cs="Times"/>
          <w:lang w:val="en-GB" w:eastAsia="sv-SE"/>
        </w:rPr>
      </w:pPr>
      <w:r w:rsidRPr="00E53EA8">
        <w:rPr>
          <w:rFonts w:ascii="Lucida Bright" w:hAnsi="Lucida Bright" w:cs="Times"/>
          <w:lang w:val="en-GB" w:eastAsia="sv-SE"/>
        </w:rPr>
        <w:lastRenderedPageBreak/>
        <w:t xml:space="preserve">Most Western (and some others) societies have rapidly moved from being seen as industry- and service- oriented to one of information (during the 1970s) and, in the absence of more rapid upgrading, has wound up being identified as a ‘knowledge’ society. A similar, perhaps even more grandiose idea is the one of the rise and domination of ‘the creative class’ and ‘the creative economy’ (Florida, 2001). All this sounds great and is very popular to communicate. Thompson et al. (2000: 122) write: ‘Policy-makers and academics alike . . . endlessly repeat the mantra that knowledge work offers a rationale for the development of capital in the workplace, a blueprint for the creation of “world class” firms, and a way of preventing advanced economies restructuring away their sunset industries from becoming peripheral low-wage, low skill national economies’. </w:t>
      </w:r>
    </w:p>
    <w:p w:rsidR="009325D5" w:rsidRPr="00E53EA8" w:rsidRDefault="009325D5" w:rsidP="009325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Lucida Bright" w:hAnsi="Lucida Bright" w:cs="Times"/>
          <w:lang w:val="en-GB" w:eastAsia="sv-SE"/>
        </w:rPr>
      </w:pPr>
    </w:p>
    <w:p w:rsidR="009325D5" w:rsidRPr="00E53EA8" w:rsidRDefault="009325D5" w:rsidP="009325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Lucida Bright" w:hAnsi="Lucida Bright" w:cs="Times"/>
          <w:lang w:val="en-GB" w:eastAsia="sv-SE"/>
        </w:rPr>
      </w:pPr>
      <w:r w:rsidRPr="00E53EA8">
        <w:rPr>
          <w:rFonts w:ascii="Lucida Bright" w:hAnsi="Lucida Bright" w:cs="Times"/>
          <w:lang w:val="en-GB" w:eastAsia="sv-SE"/>
        </w:rPr>
        <w:t xml:space="preserve">In working life, bureaucracy and mass production have had to make way for so-called knowledge-intensive companies, dynamic networks, and flexible, customer-steered operations. And people are employed for ‘value creation processes’ rather than for the production of goods and services. Managers and supervisors are increasingly labelled as ‘leaders’. Strategic visions and empowerment have pushed aside organizational management of a more conventional, more boring, nature. In the universities a sluggish collegial spirit has been </w:t>
      </w:r>
      <w:proofErr w:type="spellStart"/>
      <w:r w:rsidRPr="00E53EA8">
        <w:rPr>
          <w:rFonts w:ascii="Lucida Bright" w:hAnsi="Lucida Bright" w:cs="Times"/>
          <w:lang w:val="en-GB" w:eastAsia="sv-SE"/>
        </w:rPr>
        <w:t>surplanted</w:t>
      </w:r>
      <w:proofErr w:type="spellEnd"/>
      <w:r w:rsidRPr="00E53EA8">
        <w:rPr>
          <w:rFonts w:ascii="Lucida Bright" w:hAnsi="Lucida Bright" w:cs="Times"/>
          <w:lang w:val="en-GB" w:eastAsia="sv-SE"/>
        </w:rPr>
        <w:t xml:space="preserve"> by academic leadership. Organizations are supposed to work with creativity, competence and innovation, not mainly hard work, reliability and product modification. Personnel </w:t>
      </w:r>
      <w:proofErr w:type="spellStart"/>
      <w:r w:rsidRPr="00E53EA8">
        <w:rPr>
          <w:rFonts w:ascii="Lucida Bright" w:hAnsi="Lucida Bright" w:cs="Times"/>
          <w:lang w:val="en-GB" w:eastAsia="sv-SE"/>
        </w:rPr>
        <w:t>adminstration</w:t>
      </w:r>
      <w:proofErr w:type="spellEnd"/>
      <w:r w:rsidRPr="00E53EA8">
        <w:rPr>
          <w:rFonts w:ascii="Lucida Bright" w:hAnsi="Lucida Bright" w:cs="Times"/>
          <w:lang w:val="en-GB" w:eastAsia="sv-SE"/>
        </w:rPr>
        <w:t xml:space="preserve"> has been replaced by HRM and ‘talent management’. More and more work is supposed to be ‘strategic’: HRM, communication, marketing, branding, purchasing, etc. Many studies on strategy in practice seems to be </w:t>
      </w:r>
      <w:proofErr w:type="spellStart"/>
      <w:r w:rsidRPr="00E53EA8">
        <w:rPr>
          <w:rFonts w:ascii="Lucida Bright" w:hAnsi="Lucida Bright" w:cs="Times"/>
          <w:lang w:val="en-GB" w:eastAsia="sv-SE"/>
        </w:rPr>
        <w:t>upbeated</w:t>
      </w:r>
      <w:proofErr w:type="spellEnd"/>
      <w:r w:rsidRPr="00E53EA8">
        <w:rPr>
          <w:rFonts w:ascii="Lucida Bright" w:hAnsi="Lucida Bright" w:cs="Times"/>
          <w:lang w:val="en-GB" w:eastAsia="sv-SE"/>
        </w:rPr>
        <w:t xml:space="preserve"> versions of managerial work (</w:t>
      </w:r>
      <w:proofErr w:type="spellStart"/>
      <w:r w:rsidRPr="00E53EA8">
        <w:rPr>
          <w:rFonts w:ascii="Lucida Bright" w:hAnsi="Lucida Bright" w:cs="Times"/>
          <w:lang w:val="en-GB" w:eastAsia="sv-SE"/>
        </w:rPr>
        <w:t>Blom</w:t>
      </w:r>
      <w:proofErr w:type="spellEnd"/>
      <w:r w:rsidRPr="00E53EA8">
        <w:rPr>
          <w:rFonts w:ascii="Lucida Bright" w:hAnsi="Lucida Bright" w:cs="Times"/>
          <w:lang w:val="en-GB" w:eastAsia="sv-SE"/>
        </w:rPr>
        <w:t xml:space="preserve"> &amp; Alvesson 2015).</w:t>
      </w:r>
    </w:p>
    <w:p w:rsidR="009325D5" w:rsidRPr="00E53EA8" w:rsidRDefault="009325D5" w:rsidP="009325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Lucida Bright" w:hAnsi="Lucida Bright" w:cs="Times"/>
          <w:lang w:val="en-GB" w:eastAsia="sv-SE"/>
        </w:rPr>
      </w:pPr>
    </w:p>
    <w:p w:rsidR="009325D5" w:rsidRPr="00E53EA8" w:rsidRDefault="009325D5" w:rsidP="009325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Lucida Bright" w:hAnsi="Lucida Bright" w:cs="Times"/>
          <w:lang w:val="en-GB" w:eastAsia="sv-SE"/>
        </w:rPr>
      </w:pPr>
      <w:r w:rsidRPr="00E53EA8">
        <w:rPr>
          <w:rFonts w:ascii="Lucida Bright" w:hAnsi="Lucida Bright" w:cs="Times"/>
          <w:lang w:val="en-GB" w:eastAsia="sv-SE"/>
        </w:rPr>
        <w:t>There is considerable inflation of job titles: more and more people have become ‘managers’ and ‘executives’, and it is not particularly exclusive to have ‘vice president’ on your business card these days.</w:t>
      </w:r>
    </w:p>
    <w:p w:rsidR="009325D5" w:rsidRPr="00E53EA8" w:rsidRDefault="009325D5" w:rsidP="009325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Lucida Bright" w:hAnsi="Lucida Bright" w:cs="Times"/>
          <w:lang w:val="en-GB" w:eastAsia="sv-SE"/>
        </w:rPr>
      </w:pPr>
    </w:p>
    <w:p w:rsidR="009325D5" w:rsidRPr="00E53EA8" w:rsidRDefault="009325D5" w:rsidP="009325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Lucida Bright" w:hAnsi="Lucida Bright" w:cs="Times"/>
          <w:lang w:val="en-GB" w:eastAsia="sv-SE"/>
        </w:rPr>
      </w:pPr>
      <w:r w:rsidRPr="00E53EA8">
        <w:rPr>
          <w:rFonts w:ascii="Lucida Bright" w:hAnsi="Lucida Bright" w:cs="Times"/>
          <w:lang w:val="en-GB" w:eastAsia="sv-SE"/>
        </w:rPr>
        <w:t>And this is not exclusive to individual titles. Groups have become teams, and when senior managers meet they become ‘executive teams’. Rationalization is now termed ‘business process engineering’. Plans have become ‘</w:t>
      </w:r>
      <w:proofErr w:type="spellStart"/>
      <w:r w:rsidRPr="00E53EA8">
        <w:rPr>
          <w:rFonts w:ascii="Lucida Bright" w:hAnsi="Lucida Bright" w:cs="Times"/>
          <w:lang w:val="en-GB" w:eastAsia="sv-SE"/>
        </w:rPr>
        <w:t>strat-egies</w:t>
      </w:r>
      <w:proofErr w:type="spellEnd"/>
      <w:r w:rsidRPr="00E53EA8">
        <w:rPr>
          <w:rFonts w:ascii="Lucida Bright" w:hAnsi="Lucida Bright" w:cs="Times"/>
          <w:lang w:val="en-GB" w:eastAsia="sv-SE"/>
        </w:rPr>
        <w:t>’. Management training now takes the form of ‘executive development programmes’. Giving advice is referred to as ‘coaching’, which has become a booming industry, supposedly helping a world in increasing need of expert advice. Expressions like ‘world class’ and ‘excellence’ are increasingly used, often without much backup in terms of demonstrated qualities or accomplishments.</w:t>
      </w:r>
    </w:p>
    <w:p w:rsidR="009325D5" w:rsidRPr="00E53EA8" w:rsidRDefault="009325D5" w:rsidP="009325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Lucida Bright" w:hAnsi="Lucida Bright" w:cs="Times"/>
          <w:lang w:val="en-GB" w:eastAsia="sv-SE"/>
        </w:rPr>
      </w:pPr>
    </w:p>
    <w:p w:rsidR="009325D5" w:rsidRPr="00E53EA8" w:rsidRDefault="009325D5" w:rsidP="009325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Lucida Bright" w:hAnsi="Lucida Bright" w:cs="Times"/>
          <w:lang w:val="en-GB" w:eastAsia="sv-SE"/>
        </w:rPr>
      </w:pPr>
      <w:r w:rsidRPr="00E53EA8">
        <w:rPr>
          <w:rFonts w:ascii="Lucida Bright" w:hAnsi="Lucida Bright" w:cs="Times"/>
          <w:lang w:val="en-GB" w:eastAsia="sv-SE"/>
        </w:rPr>
        <w:t>Institutional theory claims that most organizations nonetheless adopt such ideas and recipes, at least at the formal structural level. They introduce, for example, techniques, practices, and structures, establish new departments, initiate projects, and programmes and employ certain terms. Such actions are implemented not because they have a proven positive effect on operations but in order to reduce cognitive uncertainty and/or to establish legitimacy. People might, for example, be uncertain about what should be done. Is it essential to have a budget? Would quality circles lead to improvements? Is it a good idea to employ consultants? Would gender equality perhaps result in better managerial recruitment? It is not easy to disperse uncertainty. In the absence of self-confidence, time to think, and critical reflection, people tend to imitate others.</w:t>
      </w:r>
    </w:p>
    <w:p w:rsidR="009325D5" w:rsidRPr="00E53EA8" w:rsidRDefault="009325D5" w:rsidP="009325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Lucida Bright" w:hAnsi="Lucida Bright" w:cs="Times"/>
          <w:lang w:val="en-GB" w:eastAsia="sv-SE"/>
        </w:rPr>
      </w:pPr>
    </w:p>
    <w:p w:rsidR="009325D5" w:rsidRPr="00E53EA8" w:rsidRDefault="009325D5" w:rsidP="009325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Lucida Bright" w:hAnsi="Lucida Bright" w:cs="Times"/>
          <w:lang w:val="en-GB" w:eastAsia="sv-SE"/>
        </w:rPr>
      </w:pPr>
      <w:r w:rsidRPr="00E53EA8">
        <w:rPr>
          <w:rFonts w:ascii="Lucida Bright" w:hAnsi="Lucida Bright" w:cs="Times"/>
          <w:lang w:val="en-GB" w:eastAsia="sv-SE"/>
        </w:rPr>
        <w:lastRenderedPageBreak/>
        <w:t xml:space="preserve">One advantage of doing what others do is that you gain legitimacy. If you do not have a gender equality policy, a training programme for ‘leaders’, strategic plans and visions, you may on the contrary appear to be out-of-date, irresponsible, sloppy, or unprofessional in some other respect. As a result, in order to avoid this and give the impression you are rational, ethical, up-to-date, or simply like everyone else, you adopt various well-established and new ideas and recipes, even though it is difficult to demonstrate any gains in efficiency or any other substantial advantages. All these tend increasingly be not just about adaptation to myths/external expectations or being as everyone else, but often lead to strong claims of scoring high in terms of appearing impressive and ahead of everybody else. Legitimacy is then being supplemented and often replaced by grandiosity. Visions, values and branding aims to signal superiority. </w:t>
      </w:r>
    </w:p>
    <w:p w:rsidR="009325D5" w:rsidRPr="00E53EA8" w:rsidRDefault="009325D5" w:rsidP="009325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Lucida Bright" w:hAnsi="Lucida Bright" w:cs="Times"/>
          <w:lang w:val="en-GB" w:eastAsia="sv-SE"/>
        </w:rPr>
      </w:pPr>
    </w:p>
    <w:p w:rsidR="009325D5" w:rsidRPr="00E53EA8" w:rsidRDefault="009325D5" w:rsidP="009325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Lucida Bright" w:hAnsi="Lucida Bright" w:cs="Times"/>
          <w:lang w:val="en-GB" w:eastAsia="sv-SE"/>
        </w:rPr>
      </w:pPr>
      <w:r w:rsidRPr="00E53EA8">
        <w:rPr>
          <w:rFonts w:ascii="Lucida Bright" w:hAnsi="Lucida Bright" w:cs="Times"/>
          <w:lang w:val="en-GB" w:eastAsia="sv-SE"/>
        </w:rPr>
        <w:t xml:space="preserve">As we have seen, an exaggerated interest in change—or at least the initiation of more or less well-considered projects—is closely linked to a high degree of sensitivity for what people think others are doing. Appearing dynamic and progressive in a fantastic world, full of </w:t>
      </w:r>
      <w:proofErr w:type="spellStart"/>
      <w:r w:rsidRPr="00E53EA8">
        <w:rPr>
          <w:rFonts w:ascii="Lucida Bright" w:hAnsi="Lucida Bright" w:cs="Times"/>
          <w:lang w:val="en-GB" w:eastAsia="sv-SE"/>
        </w:rPr>
        <w:t>turbulance</w:t>
      </w:r>
      <w:proofErr w:type="spellEnd"/>
      <w:r w:rsidRPr="00E53EA8">
        <w:rPr>
          <w:rFonts w:ascii="Lucida Bright" w:hAnsi="Lucida Bright" w:cs="Times"/>
          <w:lang w:val="en-GB" w:eastAsia="sv-SE"/>
        </w:rPr>
        <w:t xml:space="preserve"> and pressure to be adaptive and on top of things. As there are frequent mass media reports about the strong need for change and organizations are often engaged in various change activities, it is vital to keep up—both with the general norm and with the signalled moves of others. The risk of deviating and, in particular, falling behind is a major motive force. A key factor here is the surface—what seems to be visible from a distance and without much deeper knowledge—in an organizational and management context. This chapter focuses on the links between these aspects, in which imitations and fashions have a particularly high impact at the shop-window level (i.e., the illusion level), and where an increasing emphasis on the shop-window factor encourages imitations and fashion-following behaviour.</w:t>
      </w:r>
    </w:p>
    <w:p w:rsidR="009325D5" w:rsidRPr="00E53EA8" w:rsidRDefault="009325D5" w:rsidP="009325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Lucida Bright" w:hAnsi="Lucida Bright" w:cs="Times"/>
          <w:lang w:val="en-GB" w:eastAsia="sv-SE"/>
        </w:rPr>
      </w:pPr>
    </w:p>
    <w:p w:rsidR="009325D5" w:rsidRPr="00E53EA8" w:rsidRDefault="009325D5" w:rsidP="009325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Lucida Bright" w:hAnsi="Lucida Bright" w:cs="Times"/>
          <w:lang w:val="en-GB" w:eastAsia="sv-SE"/>
        </w:rPr>
      </w:pPr>
      <w:r w:rsidRPr="00E53EA8">
        <w:rPr>
          <w:rFonts w:ascii="Lucida Bright" w:hAnsi="Lucida Bright" w:cs="Times"/>
          <w:lang w:val="en-GB" w:eastAsia="sv-SE"/>
        </w:rPr>
        <w:t>Isomorphism largely takes place at a superficial level, even though it can go deeper. Plans and models that attract the attention of managers can often be interpreted and applied in different ways. Hence organizations with similar formal structures and/or using certain labels to display what they are or do often turn out to be quite different in practice. For example, local dynamics, traditions, and ways of working are important and can rarely be imitated. Thus, outsiders find it hard to understand the deeper insights obtained from long-term participation that are required for adopting specific ways of operating. As a result, these modes of operation are difficult to copy. Hence, companies imitate and develop what they believe are particularly advanced structures, as described by the media, but which actually only bear a superficial resemblance. Genuine, ‘in-depth’ imitation is another matter, and more difficult (</w:t>
      </w:r>
      <w:proofErr w:type="spellStart"/>
      <w:r w:rsidRPr="00E53EA8">
        <w:rPr>
          <w:rFonts w:ascii="Lucida Bright" w:hAnsi="Lucida Bright" w:cs="Times"/>
          <w:lang w:val="en-GB" w:eastAsia="sv-SE"/>
        </w:rPr>
        <w:t>Rövik</w:t>
      </w:r>
      <w:proofErr w:type="spellEnd"/>
      <w:r w:rsidRPr="00E53EA8">
        <w:rPr>
          <w:rFonts w:ascii="Lucida Bright" w:hAnsi="Lucida Bright" w:cs="Times"/>
          <w:lang w:val="en-GB" w:eastAsia="sv-SE"/>
        </w:rPr>
        <w:t xml:space="preserve">, 2011). Although many organizations have CSR in the form of a policy and certain activities, and hence appear to be similar, considerable variation exists at the practical level, i.e., to the extent that anything at all goes on there. Sometimes, they only have the label in common, and certain buzzwords in their policy documents. </w:t>
      </w:r>
    </w:p>
    <w:p w:rsidR="009325D5" w:rsidRPr="00E53EA8" w:rsidRDefault="009325D5" w:rsidP="009325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Lucida Bright" w:hAnsi="Lucida Bright" w:cs="Times"/>
          <w:lang w:val="en-GB" w:eastAsia="sv-SE"/>
        </w:rPr>
      </w:pPr>
    </w:p>
    <w:p w:rsidR="009325D5" w:rsidRPr="00E53EA8" w:rsidRDefault="009325D5" w:rsidP="009325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Lucida Bright" w:hAnsi="Lucida Bright" w:cs="Times"/>
          <w:lang w:val="en-GB" w:eastAsia="sv-SE"/>
        </w:rPr>
      </w:pPr>
      <w:r w:rsidRPr="00E53EA8">
        <w:rPr>
          <w:rFonts w:ascii="Lucida Bright" w:hAnsi="Lucida Bright" w:cs="Times"/>
          <w:lang w:val="en-GB" w:eastAsia="sv-SE"/>
        </w:rPr>
        <w:t>Overall, there is an expansion of operations involving ‘the corporate beauty industry’. An aesthetic and decorative surface—architecture, premises, letterhead design, elegant brochures, posters, PowerPoint presentations, company uniforms, beautiful and attractive employees, etc.—are becoming increasingly important (Hancock, 2003). This applies to both physical and verbal symbolism.</w:t>
      </w:r>
    </w:p>
    <w:p w:rsidR="009325D5" w:rsidRPr="00E53EA8" w:rsidRDefault="009325D5" w:rsidP="009325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Lucida Bright" w:hAnsi="Lucida Bright" w:cs="Times"/>
          <w:lang w:val="en-GB" w:eastAsia="sv-SE"/>
        </w:rPr>
      </w:pPr>
    </w:p>
    <w:p w:rsidR="009325D5" w:rsidRPr="00E53EA8" w:rsidRDefault="009325D5" w:rsidP="009325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Lucida Bright" w:hAnsi="Lucida Bright" w:cs="Times"/>
          <w:lang w:val="en-GB" w:eastAsia="sv-SE"/>
        </w:rPr>
      </w:pPr>
      <w:r w:rsidRPr="00E53EA8">
        <w:rPr>
          <w:rFonts w:ascii="Lucida Bright" w:hAnsi="Lucida Bright" w:cs="Times"/>
          <w:lang w:val="en-GB" w:eastAsia="sv-SE"/>
        </w:rPr>
        <w:lastRenderedPageBreak/>
        <w:t xml:space="preserve">As beauty is something relative, the more aesthetically appealing competitors or colleagues become, the more ugly a company may discover itself to be (in the eyes of others or in its own). This </w:t>
      </w:r>
      <w:proofErr w:type="spellStart"/>
      <w:r w:rsidRPr="00E53EA8">
        <w:rPr>
          <w:rFonts w:ascii="Lucida Bright" w:hAnsi="Lucida Bright" w:cs="Times"/>
          <w:lang w:val="en-GB" w:eastAsia="sv-SE"/>
        </w:rPr>
        <w:t>aesthetization</w:t>
      </w:r>
      <w:proofErr w:type="spellEnd"/>
      <w:r w:rsidRPr="00E53EA8">
        <w:rPr>
          <w:rFonts w:ascii="Lucida Bright" w:hAnsi="Lucida Bright" w:cs="Times"/>
          <w:lang w:val="en-GB" w:eastAsia="sv-SE"/>
        </w:rPr>
        <w:t xml:space="preserve"> affects organizational cultures in a variety of ways. One extreme is a low ‘culture effect’, surface is viewed as surface. There is a disconnect between impression management and cultural orientations guiding understandings and actions in ‘normal’, operative work. This is sometimes what culture as resource authors have in mind, emphasizing the instrumental use of cultural resources, addressed above. </w:t>
      </w:r>
    </w:p>
    <w:p w:rsidR="009325D5" w:rsidRPr="00E53EA8" w:rsidRDefault="009325D5" w:rsidP="009325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Lucida Bright" w:hAnsi="Lucida Bright" w:cs="Times"/>
          <w:lang w:val="en-GB" w:eastAsia="sv-SE"/>
        </w:rPr>
      </w:pPr>
    </w:p>
    <w:p w:rsidR="009325D5" w:rsidRPr="00E53EA8" w:rsidRDefault="009325D5" w:rsidP="009325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Lucida Bright" w:hAnsi="Lucida Bright" w:cs="Times"/>
          <w:lang w:val="en-GB" w:eastAsia="sv-SE"/>
        </w:rPr>
      </w:pPr>
      <w:r w:rsidRPr="00E53EA8">
        <w:rPr>
          <w:rFonts w:ascii="Lucida Bright" w:hAnsi="Lucida Bright" w:cs="Times"/>
          <w:lang w:val="en-GB" w:eastAsia="sv-SE"/>
        </w:rPr>
        <w:t xml:space="preserve">This overall cultural trend towards grandiosity affects organizations in different ways. Some – small, </w:t>
      </w:r>
      <w:proofErr w:type="spellStart"/>
      <w:r w:rsidRPr="00E53EA8">
        <w:rPr>
          <w:rFonts w:ascii="Lucida Bright" w:hAnsi="Lucida Bright" w:cs="Times"/>
          <w:lang w:val="en-GB" w:eastAsia="sv-SE"/>
        </w:rPr>
        <w:t>manufactoring</w:t>
      </w:r>
      <w:proofErr w:type="spellEnd"/>
      <w:r w:rsidRPr="00E53EA8">
        <w:rPr>
          <w:rFonts w:ascii="Lucida Bright" w:hAnsi="Lucida Bright" w:cs="Times"/>
          <w:lang w:val="en-GB" w:eastAsia="sv-SE"/>
        </w:rPr>
        <w:t xml:space="preserve"> or routine service oriented – probably are affected less. Large organizations working with complicated products or intangible services are probably affected much more. But also here there is large variation. Parts of organizations may work very much influenced by grandiosity fantasies and ambitions. Branding people try to frame their work in line with highly symbolic, successful brands. HRM people dream about working with strategies and being the left hand and speaking partner of the CEO. Senior people often live in the idealized, clean world of discourse: plans, </w:t>
      </w:r>
      <w:proofErr w:type="spellStart"/>
      <w:r w:rsidRPr="00E53EA8">
        <w:rPr>
          <w:rFonts w:ascii="Lucida Bright" w:hAnsi="Lucida Bright" w:cs="Times"/>
          <w:lang w:val="en-GB" w:eastAsia="sv-SE"/>
        </w:rPr>
        <w:t>powerpoint</w:t>
      </w:r>
      <w:proofErr w:type="spellEnd"/>
      <w:r w:rsidRPr="00E53EA8">
        <w:rPr>
          <w:rFonts w:ascii="Lucida Bright" w:hAnsi="Lucida Bright" w:cs="Times"/>
          <w:lang w:val="en-GB" w:eastAsia="sv-SE"/>
        </w:rPr>
        <w:t xml:space="preserve"> presentation and persuasive talk are key elements of their workplace reality. All these live to a considerable degree in grandiosity-fused cultures, although the inevitable imperfections of corporate life also put their imprints. So grandiosity meanings compete with other elements. Many people in organizations we have studied fluctuate between rather different meanings. Branding is fusing products and consumers with a higher purpose, creating value – and struggling for name recognition and supporting sales and market shares through fighting for space in shops and offering discount prices. HRM is about developing human capital, increasing competence and creating cultures of excellence – but mainly a lot of routine service work and administration. Leadership is about developing people and creating committed, loyal employees seeing the higher purpose through vision – but sitting in meetings, listening to other managers and doing administration and operative work making the organizational </w:t>
      </w:r>
      <w:proofErr w:type="spellStart"/>
      <w:r w:rsidRPr="00E53EA8">
        <w:rPr>
          <w:rFonts w:ascii="Lucida Bright" w:hAnsi="Lucida Bright" w:cs="Times"/>
          <w:lang w:val="en-GB" w:eastAsia="sv-SE"/>
        </w:rPr>
        <w:t>machinary</w:t>
      </w:r>
      <w:proofErr w:type="spellEnd"/>
      <w:r w:rsidRPr="00E53EA8">
        <w:rPr>
          <w:rFonts w:ascii="Lucida Bright" w:hAnsi="Lucida Bright" w:cs="Times"/>
          <w:lang w:val="en-GB" w:eastAsia="sv-SE"/>
        </w:rPr>
        <w:t xml:space="preserve"> function is a more significant experience. Cultures are then in variety of ways characterized by the ideals, representations, experiences and fantasies that people develop and communicate in various work groups and organizational units. Positive meaning and uplifted identities are created – but also confusion, cynicism and depression. Or a mix of these, often with a strong element of ambiguity – a key quality in many contemporary organizations (Alvesson 2013a; Martin 2002; Martin &amp; </w:t>
      </w:r>
      <w:proofErr w:type="spellStart"/>
      <w:r w:rsidRPr="00E53EA8">
        <w:rPr>
          <w:rFonts w:ascii="Lucida Bright" w:hAnsi="Lucida Bright" w:cs="Times"/>
          <w:lang w:val="en-GB" w:eastAsia="sv-SE"/>
        </w:rPr>
        <w:t>Meyerson</w:t>
      </w:r>
      <w:proofErr w:type="spellEnd"/>
      <w:r w:rsidRPr="00E53EA8">
        <w:rPr>
          <w:rFonts w:ascii="Lucida Bright" w:hAnsi="Lucida Bright" w:cs="Times"/>
          <w:lang w:val="en-GB" w:eastAsia="sv-SE"/>
        </w:rPr>
        <w:t xml:space="preserve"> 1988).</w:t>
      </w:r>
    </w:p>
    <w:p w:rsidR="009325D5" w:rsidRPr="00E53EA8" w:rsidRDefault="009325D5" w:rsidP="009325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Lucida Bright" w:hAnsi="Lucida Bright" w:cs="Times"/>
          <w:lang w:val="en-GB" w:eastAsia="sv-SE"/>
        </w:rPr>
      </w:pPr>
    </w:p>
    <w:p w:rsidR="009325D5" w:rsidRPr="00E53EA8" w:rsidRDefault="009325D5" w:rsidP="009325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Lucida Bright" w:hAnsi="Lucida Bright" w:cs="Times"/>
          <w:lang w:val="en-GB" w:eastAsia="sv-SE"/>
        </w:rPr>
      </w:pPr>
      <w:r w:rsidRPr="00E53EA8">
        <w:rPr>
          <w:rFonts w:ascii="Lucida Bright" w:hAnsi="Lucida Bright" w:cs="Times"/>
          <w:lang w:val="en-GB" w:eastAsia="sv-SE"/>
        </w:rPr>
        <w:t xml:space="preserve">Let us illustrate this trend towards investment in attractive superficial structures by discussing a case where there is a clear signal value to the outside as well as to junior employees but with an </w:t>
      </w:r>
      <w:proofErr w:type="spellStart"/>
      <w:r w:rsidRPr="00E53EA8">
        <w:rPr>
          <w:rFonts w:ascii="Lucida Bright" w:hAnsi="Lucida Bright" w:cs="Times"/>
          <w:lang w:val="en-GB" w:eastAsia="sv-SE"/>
        </w:rPr>
        <w:t>ambigious</w:t>
      </w:r>
      <w:proofErr w:type="spellEnd"/>
      <w:r w:rsidRPr="00E53EA8">
        <w:rPr>
          <w:rFonts w:ascii="Lucida Bright" w:hAnsi="Lucida Bright" w:cs="Times"/>
          <w:lang w:val="en-GB" w:eastAsia="sv-SE"/>
        </w:rPr>
        <w:t>, even negative, connection with ‘core’ operations.</w:t>
      </w:r>
    </w:p>
    <w:p w:rsidR="009325D5" w:rsidRPr="00E53EA8" w:rsidRDefault="009325D5" w:rsidP="009325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Lucida Bright" w:hAnsi="Lucida Bright" w:cs="Times"/>
          <w:lang w:val="en-GB" w:eastAsia="sv-SE"/>
        </w:rPr>
      </w:pPr>
    </w:p>
    <w:p w:rsidR="009325D5" w:rsidRPr="00E53EA8" w:rsidRDefault="009325D5" w:rsidP="009325D5">
      <w:pPr>
        <w:pStyle w:val="text"/>
        <w:spacing w:before="120"/>
        <w:rPr>
          <w:rFonts w:ascii="Lucida Bright" w:hAnsi="Lucida Bright"/>
          <w:i/>
          <w:color w:val="auto"/>
          <w:lang w:val="en-GB"/>
        </w:rPr>
      </w:pPr>
      <w:r w:rsidRPr="00E53EA8">
        <w:rPr>
          <w:rFonts w:ascii="Lucida Bright" w:hAnsi="Lucida Bright"/>
          <w:i/>
          <w:color w:val="auto"/>
          <w:lang w:val="en-GB"/>
        </w:rPr>
        <w:t>An illustration: The business concept of an IT consultancy firm</w:t>
      </w:r>
    </w:p>
    <w:p w:rsidR="009325D5" w:rsidRPr="00E53EA8" w:rsidRDefault="009325D5" w:rsidP="009325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Lucida Bright" w:hAnsi="Lucida Bright" w:cs="Times"/>
          <w:lang w:val="en-GB" w:eastAsia="sv-SE"/>
        </w:rPr>
      </w:pPr>
      <w:r w:rsidRPr="00E53EA8">
        <w:rPr>
          <w:rFonts w:ascii="Lucida Bright" w:hAnsi="Lucida Bright" w:cs="Times"/>
          <w:lang w:val="en-GB" w:eastAsia="sv-SE"/>
        </w:rPr>
        <w:t>The business concept of a corporation may be seen as a cultural phenomenon – a symbol summarizing certain shared meanings. The business concept is supposed to provide an overall indication of what the company does and summarize its core competence and market offerings (</w:t>
      </w:r>
      <w:proofErr w:type="spellStart"/>
      <w:r w:rsidRPr="00E53EA8">
        <w:rPr>
          <w:rFonts w:ascii="Lucida Bright" w:hAnsi="Lucida Bright" w:cs="Times"/>
          <w:lang w:val="en-GB" w:eastAsia="sv-SE"/>
        </w:rPr>
        <w:t>Normann</w:t>
      </w:r>
      <w:proofErr w:type="spellEnd"/>
      <w:r w:rsidRPr="00E53EA8">
        <w:rPr>
          <w:rFonts w:ascii="Lucida Bright" w:hAnsi="Lucida Bright" w:cs="Times"/>
          <w:lang w:val="en-GB" w:eastAsia="sv-SE"/>
        </w:rPr>
        <w:t xml:space="preserve">, 1977). The IT consultancy firm studied by Alvesson (2000) promised a combination of strategic and IT expertise </w:t>
      </w:r>
      <w:r w:rsidRPr="00E53EA8">
        <w:rPr>
          <w:rFonts w:ascii="Lucida Bright" w:hAnsi="Lucida Bright" w:cs="Times"/>
          <w:lang w:val="en-GB" w:eastAsia="sv-SE"/>
        </w:rPr>
        <w:lastRenderedPageBreak/>
        <w:t xml:space="preserve">(i.e., management). IT issues were put in a wider, business-oriented perspective and, it was claimed, involved much more than programming. Many managers and employees proudly referred to the company’s business concept and considered that the company’s strength was precisely a combination of management and IT skills. Strategy and management gave an attractive picture of operations, compared to being ‘only’ into programming. It was a source of pride and community. Many managers and other employees </w:t>
      </w:r>
      <w:proofErr w:type="spellStart"/>
      <w:r w:rsidRPr="00E53EA8">
        <w:rPr>
          <w:rFonts w:ascii="Lucida Bright" w:hAnsi="Lucida Bright" w:cs="Times"/>
          <w:lang w:val="en-GB" w:eastAsia="sv-SE"/>
        </w:rPr>
        <w:t>emhasized</w:t>
      </w:r>
      <w:proofErr w:type="spellEnd"/>
      <w:r w:rsidRPr="00E53EA8">
        <w:rPr>
          <w:rFonts w:ascii="Lucida Bright" w:hAnsi="Lucida Bright" w:cs="Times"/>
          <w:lang w:val="en-GB" w:eastAsia="sv-SE"/>
        </w:rPr>
        <w:t xml:space="preserve"> the progressive and sophisticated nature of the firm, their ability to create close contacts with client top management, work with communication and getting the </w:t>
      </w:r>
      <w:proofErr w:type="spellStart"/>
      <w:r w:rsidRPr="00E53EA8">
        <w:rPr>
          <w:rFonts w:ascii="Lucida Bright" w:hAnsi="Lucida Bright" w:cs="Times"/>
          <w:lang w:val="en-GB" w:eastAsia="sv-SE"/>
        </w:rPr>
        <w:t>assignements</w:t>
      </w:r>
      <w:proofErr w:type="spellEnd"/>
      <w:r w:rsidRPr="00E53EA8">
        <w:rPr>
          <w:rFonts w:ascii="Lucida Bright" w:hAnsi="Lucida Bright" w:cs="Times"/>
          <w:lang w:val="en-GB" w:eastAsia="sv-SE"/>
        </w:rPr>
        <w:t xml:space="preserve"> ‘right’ also in a business sense. People claimed that the business concept guided their work.</w:t>
      </w:r>
    </w:p>
    <w:p w:rsidR="009325D5" w:rsidRPr="00E53EA8" w:rsidRDefault="009325D5" w:rsidP="009325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Lucida Bright" w:hAnsi="Lucida Bright" w:cs="Times"/>
          <w:lang w:val="en-GB" w:eastAsia="sv-SE"/>
        </w:rPr>
      </w:pPr>
    </w:p>
    <w:p w:rsidR="009325D5" w:rsidRPr="00E53EA8" w:rsidRDefault="009325D5" w:rsidP="009325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Lucida Bright" w:hAnsi="Lucida Bright" w:cs="Times"/>
          <w:lang w:val="en-GB" w:eastAsia="sv-SE"/>
        </w:rPr>
      </w:pPr>
      <w:r w:rsidRPr="00E53EA8">
        <w:rPr>
          <w:rFonts w:ascii="Lucida Bright" w:hAnsi="Lucida Bright" w:cs="Times"/>
          <w:lang w:val="en-GB" w:eastAsia="sv-SE"/>
        </w:rPr>
        <w:t xml:space="preserve">However, the extent to which people complied with this was highly doubtful. The relationship between the ideal and guidelines for thinking about themselves and the firm on the one hand, and the specific operations where ambiguous. This was to some extent dealt with through broad meanings of ‘strategy’, ‘business’ and ‘management’ (‘project management is also management’), but also through pointing at the future and developments. The business concept alternated between being realized and the principle and an ambition and hope. So the business concept worked as a key symbol and had an integrating and uplifting function. But </w:t>
      </w:r>
      <w:proofErr w:type="spellStart"/>
      <w:r w:rsidRPr="00E53EA8">
        <w:rPr>
          <w:rFonts w:ascii="Lucida Bright" w:hAnsi="Lucida Bright" w:cs="Times"/>
          <w:lang w:val="en-GB" w:eastAsia="sv-SE"/>
        </w:rPr>
        <w:t>its</w:t>
      </w:r>
      <w:proofErr w:type="spellEnd"/>
      <w:r w:rsidRPr="00E53EA8">
        <w:rPr>
          <w:rFonts w:ascii="Lucida Bright" w:hAnsi="Lucida Bright" w:cs="Times"/>
          <w:lang w:val="en-GB" w:eastAsia="sv-SE"/>
        </w:rPr>
        <w:t xml:space="preserve"> the selective and status-</w:t>
      </w:r>
      <w:proofErr w:type="spellStart"/>
      <w:r w:rsidRPr="00E53EA8">
        <w:rPr>
          <w:rFonts w:ascii="Lucida Bright" w:hAnsi="Lucida Bright" w:cs="Times"/>
          <w:lang w:val="en-GB" w:eastAsia="sv-SE"/>
        </w:rPr>
        <w:t>enchancing</w:t>
      </w:r>
      <w:proofErr w:type="spellEnd"/>
      <w:r w:rsidRPr="00E53EA8">
        <w:rPr>
          <w:rFonts w:ascii="Lucida Bright" w:hAnsi="Lucida Bright" w:cs="Times"/>
          <w:lang w:val="en-GB" w:eastAsia="sv-SE"/>
        </w:rPr>
        <w:t xml:space="preserve"> way of representing the firm and its people meant that it illustrate grandiosity as defined above. This is to some extent </w:t>
      </w:r>
      <w:proofErr w:type="spellStart"/>
      <w:r w:rsidRPr="00E53EA8">
        <w:rPr>
          <w:rFonts w:ascii="Lucida Bright" w:hAnsi="Lucida Bright" w:cs="Times"/>
          <w:lang w:val="en-GB" w:eastAsia="sv-SE"/>
        </w:rPr>
        <w:t>camoflaged</w:t>
      </w:r>
      <w:proofErr w:type="spellEnd"/>
      <w:r w:rsidRPr="00E53EA8">
        <w:rPr>
          <w:rFonts w:ascii="Lucida Bright" w:hAnsi="Lucida Bright" w:cs="Times"/>
          <w:lang w:val="en-GB" w:eastAsia="sv-SE"/>
        </w:rPr>
        <w:t xml:space="preserve"> and buried under ambiguity of meanings when we did the study in ‘real time’, but comes out much more clearly when doing a number of follow-up interviews with people asked to comment retrospectively about the firm. </w:t>
      </w:r>
    </w:p>
    <w:p w:rsidR="009325D5" w:rsidRPr="00E53EA8" w:rsidRDefault="009325D5" w:rsidP="009325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Lucida Bright" w:hAnsi="Lucida Bright" w:cs="Times"/>
          <w:lang w:val="en-GB" w:eastAsia="sv-SE"/>
        </w:rPr>
      </w:pPr>
    </w:p>
    <w:p w:rsidR="009325D5" w:rsidRPr="00E53EA8" w:rsidRDefault="009325D5" w:rsidP="009325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Lucida Bright" w:hAnsi="Lucida Bright" w:cs="Times"/>
          <w:lang w:val="en-GB" w:eastAsia="sv-SE"/>
        </w:rPr>
      </w:pPr>
      <w:r w:rsidRPr="00E53EA8">
        <w:rPr>
          <w:rFonts w:ascii="Lucida Bright" w:hAnsi="Lucida Bright" w:cs="Times"/>
          <w:lang w:val="en-GB" w:eastAsia="sv-SE"/>
        </w:rPr>
        <w:t>This is how one subsidiary manager expressed himself in an interview a few years later after he had left the company:</w:t>
      </w:r>
    </w:p>
    <w:p w:rsidR="009325D5" w:rsidRPr="00E53EA8" w:rsidRDefault="009325D5" w:rsidP="009325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284"/>
        <w:rPr>
          <w:rFonts w:ascii="Lucida Bright" w:hAnsi="Lucida Bright" w:cs="Times"/>
          <w:lang w:val="en-GB" w:eastAsia="sv-SE"/>
        </w:rPr>
      </w:pPr>
      <w:r w:rsidRPr="00E53EA8">
        <w:rPr>
          <w:rFonts w:ascii="Lucida Bright" w:hAnsi="Lucida Bright" w:cs="Times"/>
          <w:lang w:val="en-GB" w:eastAsia="sv-SE"/>
        </w:rPr>
        <w:t>‘This is often the way it goes with companies in this industry, it is one thing to profile yourself, but matching the profile is something else.’</w:t>
      </w:r>
    </w:p>
    <w:p w:rsidR="009325D5" w:rsidRPr="00E53EA8" w:rsidRDefault="009325D5" w:rsidP="009325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Lucida Bright" w:hAnsi="Lucida Bright" w:cs="Times"/>
          <w:lang w:val="en-GB" w:eastAsia="sv-SE"/>
        </w:rPr>
      </w:pPr>
      <w:r w:rsidRPr="00E53EA8">
        <w:rPr>
          <w:rFonts w:ascii="Lucida Bright" w:hAnsi="Lucida Bright" w:cs="Times"/>
          <w:lang w:val="en-GB" w:eastAsia="sv-SE"/>
        </w:rPr>
        <w:t>Another former subsidiary manager put it more crudely:</w:t>
      </w:r>
    </w:p>
    <w:p w:rsidR="009325D5" w:rsidRPr="00E53EA8" w:rsidRDefault="009325D5" w:rsidP="009325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284"/>
        <w:rPr>
          <w:rFonts w:ascii="Lucida Bright" w:hAnsi="Lucida Bright" w:cs="Times"/>
          <w:lang w:val="en-GB" w:eastAsia="sv-SE"/>
        </w:rPr>
      </w:pPr>
      <w:r w:rsidRPr="00E53EA8">
        <w:rPr>
          <w:rFonts w:ascii="Lucida Bright" w:hAnsi="Lucida Bright" w:cs="Times"/>
          <w:lang w:val="en-GB" w:eastAsia="sv-SE"/>
        </w:rPr>
        <w:t xml:space="preserve">‘What we live off in the consultancy world is actually resources and volume. We depend on sales and the middle level, not the brilliant analysts out front. System analysts and programmers are what counts. And that’s what we lived off. We packaged and disguised that we were working in projects at </w:t>
      </w:r>
      <w:proofErr w:type="spellStart"/>
      <w:r w:rsidRPr="00E53EA8">
        <w:rPr>
          <w:rFonts w:ascii="Lucida Bright" w:hAnsi="Lucida Bright" w:cs="Times"/>
          <w:lang w:val="en-GB" w:eastAsia="sv-SE"/>
        </w:rPr>
        <w:t>Datakonsultus</w:t>
      </w:r>
      <w:proofErr w:type="spellEnd"/>
      <w:r w:rsidRPr="00E53EA8">
        <w:rPr>
          <w:rFonts w:ascii="Lucida Bright" w:hAnsi="Lucida Bright" w:cs="Times"/>
          <w:lang w:val="en-GB" w:eastAsia="sv-SE"/>
        </w:rPr>
        <w:t>, but we rarely needed to take any major project risks. It was on cost-plus basis, and a packaging of volume consulting. But that’s not the way they worked in England (i.e., at the British subsidiary). They believed in “now the new view of management and IT is on the way”, and we talked about this in Sweden but didn’t do very much about it, but they believed in it wholeheartedly, and everything went to pot. [laughs] Volume was what it was all about! That’s bulk! What we were good at was IT, that’s the whole story, and that’s what we earned money on too.’</w:t>
      </w:r>
    </w:p>
    <w:p w:rsidR="009325D5" w:rsidRPr="00E53EA8" w:rsidRDefault="009325D5" w:rsidP="009325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Lucida Bright" w:hAnsi="Lucida Bright" w:cs="Times"/>
          <w:lang w:val="en-GB" w:eastAsia="sv-SE"/>
        </w:rPr>
      </w:pPr>
      <w:r w:rsidRPr="00E53EA8">
        <w:rPr>
          <w:rFonts w:ascii="Lucida Bright" w:hAnsi="Lucida Bright" w:cs="Times"/>
          <w:lang w:val="en-GB" w:eastAsia="sv-SE"/>
        </w:rPr>
        <w:t>The interviewee referred to the business concept as a sales trick and a myth, and said that the business concept was rarely mentioned in discussions among senior managers.</w:t>
      </w:r>
    </w:p>
    <w:p w:rsidR="009325D5" w:rsidRPr="00E53EA8" w:rsidRDefault="009325D5" w:rsidP="009325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284"/>
        <w:rPr>
          <w:rFonts w:ascii="Lucida Bright" w:hAnsi="Lucida Bright" w:cs="Times"/>
          <w:lang w:val="en-GB" w:eastAsia="sv-SE"/>
        </w:rPr>
      </w:pPr>
      <w:r w:rsidRPr="00E53EA8">
        <w:rPr>
          <w:rFonts w:ascii="Lucida Bright" w:hAnsi="Lucida Bright" w:cs="Times"/>
          <w:lang w:val="en-GB" w:eastAsia="sv-SE"/>
        </w:rPr>
        <w:t>‘We didn’t have that kind of competence. It was a cleverly dreamed-up and skilfully maintained myth, I might say, rather meanly. But I think it is true too.’</w:t>
      </w:r>
    </w:p>
    <w:p w:rsidR="009325D5" w:rsidRPr="00E53EA8" w:rsidRDefault="009325D5" w:rsidP="009325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Lucida Bright" w:hAnsi="Lucida Bright" w:cs="Times"/>
          <w:lang w:val="en-GB" w:eastAsia="sv-SE"/>
        </w:rPr>
      </w:pPr>
      <w:r w:rsidRPr="00E53EA8">
        <w:rPr>
          <w:rFonts w:ascii="Lucida Bright" w:hAnsi="Lucida Bright" w:cs="Times"/>
          <w:lang w:val="en-GB" w:eastAsia="sv-SE"/>
        </w:rPr>
        <w:lastRenderedPageBreak/>
        <w:t>But nonetheless I wouldn’t say it was wrong because that myth held up all through the 1980s. [laughs] And that’s not a bad rating at all. If people thought we were good at combining management and IT—fine. And they were happy with that, worked on their projects and made money out of programming, because that was what it was all about, really.’</w:t>
      </w:r>
    </w:p>
    <w:p w:rsidR="009325D5" w:rsidRPr="00E53EA8" w:rsidRDefault="009325D5" w:rsidP="009325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Lucida Bright" w:hAnsi="Lucida Bright" w:cs="Times"/>
          <w:lang w:val="en-GB" w:eastAsia="sv-SE"/>
        </w:rPr>
      </w:pPr>
    </w:p>
    <w:p w:rsidR="009325D5" w:rsidRDefault="009325D5" w:rsidP="009325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Lucida Bright" w:hAnsi="Lucida Bright" w:cs="Times"/>
          <w:lang w:val="en-GB" w:eastAsia="sv-SE"/>
        </w:rPr>
      </w:pPr>
      <w:r w:rsidRPr="00E53EA8">
        <w:rPr>
          <w:rFonts w:ascii="Lucida Bright" w:hAnsi="Lucida Bright" w:cs="Times"/>
          <w:lang w:val="en-GB" w:eastAsia="sv-SE"/>
        </w:rPr>
        <w:t xml:space="preserve">The impression, based on two rounds of interviews with the company’s managers and others, during and some years after the phase in which the myth was fostered so strongly, was that the mixture of </w:t>
      </w:r>
      <w:proofErr w:type="spellStart"/>
      <w:r w:rsidRPr="00E53EA8">
        <w:rPr>
          <w:rFonts w:ascii="Lucida Bright" w:hAnsi="Lucida Bright" w:cs="Times"/>
          <w:lang w:val="en-GB" w:eastAsia="sv-SE"/>
        </w:rPr>
        <w:t>naïvety</w:t>
      </w:r>
      <w:proofErr w:type="spellEnd"/>
      <w:r w:rsidRPr="00E53EA8">
        <w:rPr>
          <w:rFonts w:ascii="Lucida Bright" w:hAnsi="Lucida Bright" w:cs="Times"/>
          <w:lang w:val="en-GB" w:eastAsia="sv-SE"/>
        </w:rPr>
        <w:t xml:space="preserve"> and cynicism was crucial. Doubts and uncertainty often evaporate in an atmosphere of enthusiasm, wishful thinking, and rationalization pressures. Naïve faith is sometimes an asset (Alvesson and Spicer, 2012). At the same time, some degree of business thinking and clear-sightedness is required if the grandiose aspects are not to be taken too seriously. Ambivalence and oscillation between naïve faith in the gilt-edged and an instrumental and pragmatic approach seem to characterize many of the participants. There is a mixture or smooth alternation, on the one hand, between a somewhat naïve view of future expectations and attempts to allow practices to be interpreted and depicted in ‘myth-friendly’ terms and, on the other hand, more strategic, even cynical thinking about what is involved and pragmatic behaviour, paired with sales and morale-enhancing talk that makes people happy. These somewhat complex meanings indicate the workings of organizational culture and cultur</w:t>
      </w:r>
      <w:r w:rsidR="00585263">
        <w:rPr>
          <w:rFonts w:ascii="Lucida Bright" w:hAnsi="Lucida Bright" w:cs="Times"/>
          <w:lang w:val="en-GB" w:eastAsia="sv-SE"/>
        </w:rPr>
        <w:t>e</w:t>
      </w:r>
      <w:r w:rsidRPr="00E53EA8">
        <w:rPr>
          <w:rFonts w:ascii="Lucida Bright" w:hAnsi="Lucida Bright" w:cs="Times"/>
          <w:lang w:val="en-GB" w:eastAsia="sv-SE"/>
        </w:rPr>
        <w:t xml:space="preserve"> management in an age of grandiosity. Genuine beliefs and values – held also by managers, but often with some </w:t>
      </w:r>
      <w:proofErr w:type="spellStart"/>
      <w:r w:rsidRPr="00E53EA8">
        <w:rPr>
          <w:rFonts w:ascii="Lucida Bright" w:hAnsi="Lucida Bright" w:cs="Times"/>
          <w:lang w:val="en-GB" w:eastAsia="sv-SE"/>
        </w:rPr>
        <w:t>ambivalance</w:t>
      </w:r>
      <w:proofErr w:type="spellEnd"/>
      <w:r w:rsidRPr="00E53EA8">
        <w:rPr>
          <w:rFonts w:ascii="Lucida Bright" w:hAnsi="Lucida Bright" w:cs="Times"/>
          <w:lang w:val="en-GB" w:eastAsia="sv-SE"/>
        </w:rPr>
        <w:t xml:space="preserve"> and caution – overlaps with a managerial-instrumental interest in creating a favourable image, thereby impressing clients and making the employees feeling more </w:t>
      </w:r>
      <w:proofErr w:type="spellStart"/>
      <w:r w:rsidRPr="00E53EA8">
        <w:rPr>
          <w:rFonts w:ascii="Lucida Bright" w:hAnsi="Lucida Bright" w:cs="Times"/>
          <w:lang w:val="en-GB" w:eastAsia="sv-SE"/>
        </w:rPr>
        <w:t>commited</w:t>
      </w:r>
      <w:proofErr w:type="spellEnd"/>
      <w:r w:rsidRPr="00E53EA8">
        <w:rPr>
          <w:rFonts w:ascii="Lucida Bright" w:hAnsi="Lucida Bright" w:cs="Times"/>
          <w:lang w:val="en-GB" w:eastAsia="sv-SE"/>
        </w:rPr>
        <w:t xml:space="preserve"> to a firm with, it was claimed, an impressive business concept and a clear identity.</w:t>
      </w:r>
    </w:p>
    <w:p w:rsidR="005B5D0B" w:rsidRPr="00E53EA8" w:rsidRDefault="005B5D0B" w:rsidP="009325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Lucida Bright" w:hAnsi="Lucida Bright" w:cs="Times"/>
          <w:lang w:val="en-GB" w:eastAsia="sv-SE"/>
        </w:rPr>
      </w:pPr>
    </w:p>
    <w:p w:rsidR="00593DD2" w:rsidRPr="00E53EA8" w:rsidRDefault="00593DD2" w:rsidP="006F2AD3">
      <w:pPr>
        <w:pStyle w:val="Normalwebb"/>
        <w:tabs>
          <w:tab w:val="left" w:pos="1300"/>
          <w:tab w:val="left" w:pos="2600"/>
          <w:tab w:val="left" w:pos="3900"/>
          <w:tab w:val="left" w:pos="5200"/>
          <w:tab w:val="left" w:pos="6520"/>
          <w:tab w:val="left" w:pos="7820"/>
          <w:tab w:val="left" w:pos="8508"/>
          <w:tab w:val="left" w:pos="9217"/>
        </w:tabs>
        <w:spacing w:line="100" w:lineRule="atLeast"/>
        <w:rPr>
          <w:rFonts w:ascii="Lucida Bright" w:hAnsi="Lucida Bright"/>
          <w:lang w:val="en-GB"/>
        </w:rPr>
      </w:pPr>
    </w:p>
    <w:p w:rsidR="007D5DE6" w:rsidRPr="00E53EA8" w:rsidRDefault="007D5DE6" w:rsidP="007D5DE6">
      <w:pPr>
        <w:pStyle w:val="text"/>
        <w:spacing w:before="120" w:after="240"/>
        <w:rPr>
          <w:rFonts w:ascii="Lucida Bright" w:eastAsia="Lucida Bright" w:hAnsi="Lucida Bright" w:cs="Lucida Bright"/>
          <w:b/>
          <w:bCs/>
          <w:sz w:val="26"/>
          <w:szCs w:val="26"/>
          <w:lang w:val="en-GB"/>
        </w:rPr>
      </w:pPr>
      <w:r>
        <w:rPr>
          <w:rFonts w:ascii="Lucida Bright" w:eastAsia="Lucida Bright" w:hAnsi="Lucida Bright" w:cs="Lucida Bright"/>
          <w:b/>
          <w:bCs/>
          <w:sz w:val="26"/>
          <w:szCs w:val="26"/>
          <w:lang w:val="en-GB"/>
        </w:rPr>
        <w:t xml:space="preserve">Immersion, de-familiarization and </w:t>
      </w:r>
      <w:proofErr w:type="spellStart"/>
      <w:r>
        <w:rPr>
          <w:rFonts w:ascii="Lucida Bright" w:eastAsia="Lucida Bright" w:hAnsi="Lucida Bright" w:cs="Lucida Bright"/>
          <w:b/>
          <w:bCs/>
          <w:sz w:val="26"/>
          <w:szCs w:val="26"/>
          <w:lang w:val="en-GB"/>
        </w:rPr>
        <w:t>problematization</w:t>
      </w:r>
      <w:proofErr w:type="spellEnd"/>
    </w:p>
    <w:p w:rsidR="00BE4E83" w:rsidRPr="00E53EA8" w:rsidRDefault="00593DD2" w:rsidP="006F2AD3">
      <w:pPr>
        <w:pStyle w:val="Normalwebb"/>
        <w:tabs>
          <w:tab w:val="left" w:pos="1300"/>
          <w:tab w:val="left" w:pos="2600"/>
          <w:tab w:val="left" w:pos="3900"/>
          <w:tab w:val="left" w:pos="5200"/>
          <w:tab w:val="left" w:pos="6520"/>
          <w:tab w:val="left" w:pos="7820"/>
          <w:tab w:val="left" w:pos="8508"/>
          <w:tab w:val="left" w:pos="9217"/>
        </w:tabs>
        <w:spacing w:line="100" w:lineRule="atLeast"/>
        <w:rPr>
          <w:rFonts w:ascii="Lucida Bright" w:hAnsi="Lucida Bright"/>
          <w:lang w:val="en-GB"/>
        </w:rPr>
      </w:pPr>
      <w:r w:rsidRPr="00E53EA8">
        <w:rPr>
          <w:rFonts w:ascii="Lucida Bright" w:hAnsi="Lucida Bright"/>
          <w:lang w:val="en-GB"/>
        </w:rPr>
        <w:t xml:space="preserve">The contemporary interest in (neo-)normative control, organizational identity and discourse as well as the turn to </w:t>
      </w:r>
      <w:r w:rsidR="00DD69F3" w:rsidRPr="00E53EA8">
        <w:rPr>
          <w:rFonts w:ascii="Lucida Bright" w:hAnsi="Lucida Bright"/>
          <w:lang w:val="en-GB"/>
        </w:rPr>
        <w:t xml:space="preserve">a </w:t>
      </w:r>
      <w:r w:rsidRPr="00E53EA8">
        <w:rPr>
          <w:rFonts w:ascii="Lucida Bright" w:hAnsi="Lucida Bright"/>
          <w:lang w:val="en-GB"/>
        </w:rPr>
        <w:t xml:space="preserve">culture-as-toolkit </w:t>
      </w:r>
      <w:r w:rsidR="00DD69F3" w:rsidRPr="00E53EA8">
        <w:rPr>
          <w:rFonts w:ascii="Lucida Bright" w:hAnsi="Lucida Bright"/>
          <w:lang w:val="en-GB"/>
        </w:rPr>
        <w:t xml:space="preserve">view </w:t>
      </w:r>
      <w:r w:rsidRPr="00E53EA8">
        <w:rPr>
          <w:rFonts w:ascii="Lucida Bright" w:hAnsi="Lucida Bright"/>
          <w:lang w:val="en-GB"/>
        </w:rPr>
        <w:t>(emphasizing cultural resources forming elements in constraining but primarily facilitating certain ty</w:t>
      </w:r>
      <w:r w:rsidR="00DD69F3" w:rsidRPr="00E53EA8">
        <w:rPr>
          <w:rFonts w:ascii="Lucida Bright" w:hAnsi="Lucida Bright"/>
          <w:lang w:val="en-GB"/>
        </w:rPr>
        <w:t>p</w:t>
      </w:r>
      <w:r w:rsidRPr="00E53EA8">
        <w:rPr>
          <w:rFonts w:ascii="Lucida Bright" w:hAnsi="Lucida Bright"/>
          <w:lang w:val="en-GB"/>
        </w:rPr>
        <w:t xml:space="preserve">es of action) is quite diverse, but </w:t>
      </w:r>
      <w:r w:rsidR="00D46297" w:rsidRPr="00E53EA8">
        <w:rPr>
          <w:rFonts w:ascii="Lucida Bright" w:hAnsi="Lucida Bright"/>
          <w:lang w:val="en-GB"/>
        </w:rPr>
        <w:t xml:space="preserve">all </w:t>
      </w:r>
      <w:r w:rsidR="008467D9" w:rsidRPr="00E53EA8">
        <w:rPr>
          <w:rFonts w:ascii="Lucida Bright" w:hAnsi="Lucida Bright"/>
          <w:lang w:val="en-GB"/>
        </w:rPr>
        <w:t xml:space="preserve">tend to </w:t>
      </w:r>
      <w:r w:rsidR="00D46297" w:rsidRPr="00E53EA8">
        <w:rPr>
          <w:rFonts w:ascii="Lucida Bright" w:hAnsi="Lucida Bright"/>
          <w:lang w:val="en-GB"/>
        </w:rPr>
        <w:t xml:space="preserve">have </w:t>
      </w:r>
      <w:r w:rsidR="008A5CA4">
        <w:rPr>
          <w:rFonts w:ascii="Lucida Bright" w:hAnsi="Lucida Bright"/>
          <w:lang w:val="en-GB"/>
        </w:rPr>
        <w:t xml:space="preserve">a focus on the </w:t>
      </w:r>
      <w:proofErr w:type="spellStart"/>
      <w:r w:rsidR="008A5CA4">
        <w:rPr>
          <w:rFonts w:ascii="Lucida Bright" w:hAnsi="Lucida Bright"/>
          <w:lang w:val="en-GB"/>
        </w:rPr>
        <w:t>agentic</w:t>
      </w:r>
      <w:proofErr w:type="spellEnd"/>
      <w:r w:rsidR="008A5CA4">
        <w:rPr>
          <w:rFonts w:ascii="Lucida Bright" w:hAnsi="Lucida Bright"/>
          <w:lang w:val="en-GB"/>
        </w:rPr>
        <w:t xml:space="preserve"> use of culture</w:t>
      </w:r>
      <w:r w:rsidR="00D46297" w:rsidRPr="00E53EA8">
        <w:rPr>
          <w:rFonts w:ascii="Lucida Bright" w:hAnsi="Lucida Bright"/>
          <w:lang w:val="en-GB"/>
        </w:rPr>
        <w:t>. This captures important aspects of management and control and is thus valuable. It also means an avoidance of</w:t>
      </w:r>
      <w:r w:rsidR="008A5CA4">
        <w:rPr>
          <w:rFonts w:ascii="Lucida Bright" w:hAnsi="Lucida Bright"/>
          <w:lang w:val="en-GB"/>
        </w:rPr>
        <w:t xml:space="preserve"> </w:t>
      </w:r>
      <w:r w:rsidR="00D46297" w:rsidRPr="00E53EA8">
        <w:rPr>
          <w:rFonts w:ascii="Lucida Bright" w:hAnsi="Lucida Bright"/>
          <w:lang w:val="en-GB"/>
        </w:rPr>
        <w:t xml:space="preserve">ambitious ethnographic work </w:t>
      </w:r>
      <w:r w:rsidR="008A5CA4">
        <w:rPr>
          <w:rFonts w:ascii="Lucida Bright" w:hAnsi="Lucida Bright"/>
          <w:lang w:val="en-GB"/>
        </w:rPr>
        <w:t xml:space="preserve">that </w:t>
      </w:r>
      <w:r w:rsidR="00D46297" w:rsidRPr="00E53EA8">
        <w:rPr>
          <w:rFonts w:ascii="Lucida Bright" w:hAnsi="Lucida Bright"/>
          <w:lang w:val="en-GB"/>
        </w:rPr>
        <w:t>aim</w:t>
      </w:r>
      <w:r w:rsidR="008A5CA4">
        <w:rPr>
          <w:rFonts w:ascii="Lucida Bright" w:hAnsi="Lucida Bright"/>
          <w:lang w:val="en-GB"/>
        </w:rPr>
        <w:t>s</w:t>
      </w:r>
      <w:r w:rsidR="00D46297" w:rsidRPr="00E53EA8">
        <w:rPr>
          <w:rFonts w:ascii="Lucida Bright" w:hAnsi="Lucida Bright"/>
          <w:lang w:val="en-GB"/>
        </w:rPr>
        <w:t xml:space="preserve"> to dig into </w:t>
      </w:r>
      <w:r w:rsidR="00DD69F3" w:rsidRPr="00E53EA8">
        <w:rPr>
          <w:rFonts w:ascii="Lucida Bright" w:hAnsi="Lucida Bright"/>
          <w:lang w:val="en-GB"/>
        </w:rPr>
        <w:t>the</w:t>
      </w:r>
      <w:r w:rsidR="00D46297" w:rsidRPr="00E53EA8">
        <w:rPr>
          <w:rFonts w:ascii="Lucida Bright" w:hAnsi="Lucida Bright"/>
          <w:lang w:val="en-GB"/>
        </w:rPr>
        <w:t xml:space="preserve"> taken-for-granted, implicit and fine-grained layers of meanings making up organizational life-worlds. Given the </w:t>
      </w:r>
      <w:r w:rsidR="008A5CA4">
        <w:rPr>
          <w:rFonts w:ascii="Lucida Bright" w:hAnsi="Lucida Bright"/>
          <w:lang w:val="en-GB"/>
        </w:rPr>
        <w:t xml:space="preserve">importance of frontstage presentation in, and the </w:t>
      </w:r>
      <w:r w:rsidR="00D46297" w:rsidRPr="00E53EA8">
        <w:rPr>
          <w:rFonts w:ascii="Lucida Bright" w:hAnsi="Lucida Bright"/>
          <w:lang w:val="en-GB"/>
        </w:rPr>
        <w:t>instability and non-homogenous nature of many contemporary organizations, this may appear as reasonable.</w:t>
      </w:r>
      <w:r w:rsidR="009325D5" w:rsidRPr="00E53EA8">
        <w:rPr>
          <w:rFonts w:ascii="Lucida Bright" w:hAnsi="Lucida Bright" w:cs="Times"/>
          <w:lang w:val="en-GB"/>
        </w:rPr>
        <w:t xml:space="preserve"> </w:t>
      </w:r>
      <w:r w:rsidR="00D4425A" w:rsidRPr="00E53EA8">
        <w:rPr>
          <w:rFonts w:ascii="Lucida Bright" w:hAnsi="Lucida Bright" w:cs="Times"/>
          <w:lang w:val="en-GB"/>
        </w:rPr>
        <w:t>Yet, perhaps the tendency to shy away from layered interpretation and thick description in the research practice of organizational scholars is</w:t>
      </w:r>
      <w:r w:rsidR="009325D5" w:rsidRPr="00E53EA8">
        <w:rPr>
          <w:rFonts w:ascii="Lucida Bright" w:hAnsi="Lucida Bright" w:cs="Times"/>
          <w:lang w:val="en-GB"/>
        </w:rPr>
        <w:t xml:space="preserve"> a</w:t>
      </w:r>
      <w:r w:rsidR="00D4425A" w:rsidRPr="00E53EA8">
        <w:rPr>
          <w:rFonts w:ascii="Lucida Bright" w:hAnsi="Lucida Bright" w:cs="Times"/>
          <w:lang w:val="en-GB"/>
        </w:rPr>
        <w:t>nother</w:t>
      </w:r>
      <w:r w:rsidR="009325D5" w:rsidRPr="00E53EA8">
        <w:rPr>
          <w:rFonts w:ascii="Lucida Bright" w:hAnsi="Lucida Bright" w:cs="Times"/>
          <w:lang w:val="en-GB"/>
        </w:rPr>
        <w:t xml:space="preserve"> manifestation of the increasing preoccupation in Western societies with outward appearances at the expense of substance. </w:t>
      </w:r>
      <w:r w:rsidR="007D5DE6">
        <w:rPr>
          <w:rFonts w:ascii="Lucida Bright" w:hAnsi="Lucida Bright"/>
          <w:lang w:val="en-GB"/>
        </w:rPr>
        <w:t>A</w:t>
      </w:r>
      <w:r w:rsidR="00D46297" w:rsidRPr="00E53EA8">
        <w:rPr>
          <w:rFonts w:ascii="Lucida Bright" w:hAnsi="Lucida Bright"/>
          <w:lang w:val="en-GB"/>
        </w:rPr>
        <w:t xml:space="preserve">s indicated earlier, some of the key advantages of a cultural approach to the understanding of organizations are here </w:t>
      </w:r>
      <w:r w:rsidR="00DD69F3" w:rsidRPr="00E53EA8">
        <w:rPr>
          <w:rFonts w:ascii="Lucida Bright" w:hAnsi="Lucida Bright"/>
          <w:lang w:val="en-GB"/>
        </w:rPr>
        <w:t>at</w:t>
      </w:r>
      <w:r w:rsidR="00D46297" w:rsidRPr="00E53EA8">
        <w:rPr>
          <w:rFonts w:ascii="Lucida Bright" w:hAnsi="Lucida Bright"/>
          <w:lang w:val="en-GB"/>
        </w:rPr>
        <w:t xml:space="preserve"> risk of being lost: the interest in illuminating the taken-for-</w:t>
      </w:r>
      <w:proofErr w:type="spellStart"/>
      <w:r w:rsidR="00D46297" w:rsidRPr="00E53EA8">
        <w:rPr>
          <w:rFonts w:ascii="Lucida Bright" w:hAnsi="Lucida Bright"/>
          <w:lang w:val="en-GB"/>
        </w:rPr>
        <w:t>grantedness</w:t>
      </w:r>
      <w:proofErr w:type="spellEnd"/>
      <w:r w:rsidR="00D46297" w:rsidRPr="00E53EA8">
        <w:rPr>
          <w:rFonts w:ascii="Lucida Bright" w:hAnsi="Lucida Bright"/>
          <w:lang w:val="en-GB"/>
        </w:rPr>
        <w:t xml:space="preserve"> of corporate reality and working life. What is </w:t>
      </w:r>
      <w:r w:rsidR="00D64B7C" w:rsidRPr="00E53EA8">
        <w:rPr>
          <w:rFonts w:ascii="Lucida Bright" w:hAnsi="Lucida Bright"/>
          <w:lang w:val="en-GB"/>
        </w:rPr>
        <w:t>‘</w:t>
      </w:r>
      <w:r w:rsidR="00D46297" w:rsidRPr="00E53EA8">
        <w:rPr>
          <w:rFonts w:ascii="Lucida Bright" w:hAnsi="Lucida Bright"/>
          <w:lang w:val="en-GB"/>
        </w:rPr>
        <w:t>behind</w:t>
      </w:r>
      <w:r w:rsidR="00D64B7C" w:rsidRPr="00E53EA8">
        <w:rPr>
          <w:rFonts w:ascii="Lucida Bright" w:hAnsi="Lucida Bright"/>
          <w:lang w:val="en-GB"/>
        </w:rPr>
        <w:t>’</w:t>
      </w:r>
      <w:r w:rsidR="00D46297" w:rsidRPr="00E53EA8">
        <w:rPr>
          <w:rFonts w:ascii="Lucida Bright" w:hAnsi="Lucida Bright"/>
          <w:lang w:val="en-GB"/>
        </w:rPr>
        <w:t xml:space="preserve"> or what are the </w:t>
      </w:r>
      <w:r w:rsidR="00D64B7C" w:rsidRPr="00E53EA8">
        <w:rPr>
          <w:rFonts w:ascii="Lucida Bright" w:hAnsi="Lucida Bright"/>
          <w:lang w:val="en-GB"/>
        </w:rPr>
        <w:t>‘</w:t>
      </w:r>
      <w:r w:rsidR="00D46297" w:rsidRPr="00E53EA8">
        <w:rPr>
          <w:rFonts w:ascii="Lucida Bright" w:hAnsi="Lucida Bright"/>
          <w:lang w:val="en-GB"/>
        </w:rPr>
        <w:t>deeper</w:t>
      </w:r>
      <w:r w:rsidR="00D64B7C" w:rsidRPr="00E53EA8">
        <w:rPr>
          <w:rFonts w:ascii="Lucida Bright" w:hAnsi="Lucida Bright"/>
          <w:lang w:val="en-GB"/>
        </w:rPr>
        <w:t>’</w:t>
      </w:r>
      <w:r w:rsidR="00D46297" w:rsidRPr="00E53EA8">
        <w:rPr>
          <w:rFonts w:ascii="Lucida Bright" w:hAnsi="Lucida Bright"/>
          <w:lang w:val="en-GB"/>
        </w:rPr>
        <w:t xml:space="preserve"> or non-</w:t>
      </w:r>
      <w:r w:rsidR="008467D9" w:rsidRPr="00E53EA8">
        <w:rPr>
          <w:rFonts w:ascii="Lucida Bright" w:hAnsi="Lucida Bright"/>
          <w:lang w:val="en-GB"/>
        </w:rPr>
        <w:t>explicit</w:t>
      </w:r>
      <w:r w:rsidR="00D46297" w:rsidRPr="00E53EA8">
        <w:rPr>
          <w:rFonts w:ascii="Lucida Bright" w:hAnsi="Lucida Bright"/>
          <w:lang w:val="en-GB"/>
        </w:rPr>
        <w:t xml:space="preserve"> workings of discourse, identity claims</w:t>
      </w:r>
      <w:r w:rsidR="00DD69F3" w:rsidRPr="00E53EA8">
        <w:rPr>
          <w:rFonts w:ascii="Lucida Bright" w:hAnsi="Lucida Bright"/>
          <w:lang w:val="en-GB"/>
        </w:rPr>
        <w:t>,</w:t>
      </w:r>
      <w:r w:rsidR="00D46297" w:rsidRPr="00E53EA8">
        <w:rPr>
          <w:rFonts w:ascii="Lucida Bright" w:hAnsi="Lucida Bright"/>
          <w:lang w:val="en-GB"/>
        </w:rPr>
        <w:t xml:space="preserve"> and other forms of (neo-)normative control </w:t>
      </w:r>
      <w:r w:rsidR="005D0648">
        <w:rPr>
          <w:rFonts w:ascii="Lucida Bright" w:hAnsi="Lucida Bright"/>
          <w:lang w:val="en-GB"/>
        </w:rPr>
        <w:t xml:space="preserve">– </w:t>
      </w:r>
      <w:r w:rsidR="00D46297" w:rsidRPr="00E53EA8">
        <w:rPr>
          <w:rFonts w:ascii="Lucida Bright" w:hAnsi="Lucida Bright"/>
          <w:lang w:val="en-GB"/>
        </w:rPr>
        <w:t>where</w:t>
      </w:r>
      <w:r w:rsidR="005D0648">
        <w:rPr>
          <w:rFonts w:ascii="Lucida Bright" w:hAnsi="Lucida Bright"/>
          <w:lang w:val="en-GB"/>
        </w:rPr>
        <w:t xml:space="preserve"> </w:t>
      </w:r>
      <w:r w:rsidR="00D46297" w:rsidRPr="00E53EA8">
        <w:rPr>
          <w:rFonts w:ascii="Lucida Bright" w:hAnsi="Lucida Bright"/>
          <w:lang w:val="en-GB"/>
        </w:rPr>
        <w:t xml:space="preserve">the possible constitutive effects may be less about </w:t>
      </w:r>
      <w:r w:rsidR="008A5CA4">
        <w:rPr>
          <w:rFonts w:ascii="Lucida Bright" w:hAnsi="Lucida Bright"/>
          <w:lang w:val="en-GB"/>
        </w:rPr>
        <w:t>spoken or written words</w:t>
      </w:r>
      <w:r w:rsidR="00D46297" w:rsidRPr="00E53EA8">
        <w:rPr>
          <w:rFonts w:ascii="Lucida Bright" w:hAnsi="Lucida Bright"/>
          <w:lang w:val="en-GB"/>
        </w:rPr>
        <w:t xml:space="preserve"> and more about </w:t>
      </w:r>
      <w:r w:rsidR="007D5DE6">
        <w:rPr>
          <w:rFonts w:ascii="Lucida Bright" w:hAnsi="Lucida Bright"/>
          <w:lang w:val="en-GB"/>
        </w:rPr>
        <w:t xml:space="preserve">unspoken scripts and implicit acts and </w:t>
      </w:r>
      <w:r w:rsidR="00D46297" w:rsidRPr="00E53EA8">
        <w:rPr>
          <w:rFonts w:ascii="Lucida Bright" w:hAnsi="Lucida Bright"/>
          <w:lang w:val="en-GB"/>
        </w:rPr>
        <w:t>the cultural context in which they are played out</w:t>
      </w:r>
      <w:r w:rsidR="00BE4E83" w:rsidRPr="00E53EA8">
        <w:rPr>
          <w:rFonts w:ascii="Lucida Bright" w:hAnsi="Lucida Bright"/>
          <w:lang w:val="en-GB"/>
        </w:rPr>
        <w:t xml:space="preserve">. </w:t>
      </w:r>
    </w:p>
    <w:p w:rsidR="00BE4E83" w:rsidRPr="00E53EA8" w:rsidRDefault="00BE4E83" w:rsidP="006F2AD3">
      <w:pPr>
        <w:pStyle w:val="Normalwebb"/>
        <w:tabs>
          <w:tab w:val="left" w:pos="1300"/>
          <w:tab w:val="left" w:pos="2600"/>
          <w:tab w:val="left" w:pos="3900"/>
          <w:tab w:val="left" w:pos="5200"/>
          <w:tab w:val="left" w:pos="6520"/>
          <w:tab w:val="left" w:pos="7820"/>
          <w:tab w:val="left" w:pos="8508"/>
          <w:tab w:val="left" w:pos="9217"/>
        </w:tabs>
        <w:spacing w:line="100" w:lineRule="atLeast"/>
        <w:rPr>
          <w:rFonts w:ascii="Lucida Bright" w:hAnsi="Lucida Bright"/>
          <w:lang w:val="en-GB"/>
        </w:rPr>
      </w:pPr>
    </w:p>
    <w:p w:rsidR="00A04032" w:rsidRPr="00E53EA8" w:rsidRDefault="00BE4E83" w:rsidP="006F2AD3">
      <w:pPr>
        <w:pStyle w:val="Normalwebb"/>
        <w:tabs>
          <w:tab w:val="left" w:pos="1300"/>
          <w:tab w:val="left" w:pos="2600"/>
          <w:tab w:val="left" w:pos="3900"/>
          <w:tab w:val="left" w:pos="5200"/>
          <w:tab w:val="left" w:pos="6520"/>
          <w:tab w:val="left" w:pos="7820"/>
          <w:tab w:val="left" w:pos="8508"/>
          <w:tab w:val="left" w:pos="9217"/>
        </w:tabs>
        <w:spacing w:line="100" w:lineRule="atLeast"/>
        <w:rPr>
          <w:rFonts w:ascii="Lucida Bright" w:hAnsi="Lucida Bright"/>
          <w:lang w:val="en-GB"/>
        </w:rPr>
      </w:pPr>
      <w:r w:rsidRPr="00E53EA8">
        <w:rPr>
          <w:rFonts w:ascii="Lucida Bright" w:hAnsi="Lucida Bright"/>
          <w:lang w:val="en-GB"/>
        </w:rPr>
        <w:t xml:space="preserve">A related theme concerns the focus of attention. Management and organization is about much more than </w:t>
      </w:r>
      <w:r w:rsidR="00817CAB" w:rsidRPr="00E53EA8">
        <w:rPr>
          <w:rFonts w:ascii="Lucida Bright" w:hAnsi="Lucida Bright"/>
          <w:lang w:val="en-GB"/>
        </w:rPr>
        <w:t xml:space="preserve">explicit action, use of discourse, the instrumental </w:t>
      </w:r>
      <w:r w:rsidR="003B31C1" w:rsidRPr="00E53EA8">
        <w:rPr>
          <w:rFonts w:ascii="Lucida Bright" w:hAnsi="Lucida Bright"/>
          <w:lang w:val="en-GB"/>
        </w:rPr>
        <w:t>employment</w:t>
      </w:r>
      <w:r w:rsidR="00D46297" w:rsidRPr="00E53EA8">
        <w:rPr>
          <w:rFonts w:ascii="Lucida Bright" w:hAnsi="Lucida Bright"/>
          <w:lang w:val="en-GB"/>
        </w:rPr>
        <w:t xml:space="preserve"> </w:t>
      </w:r>
      <w:r w:rsidR="00817CAB" w:rsidRPr="00E53EA8">
        <w:rPr>
          <w:rFonts w:ascii="Lucida Bright" w:hAnsi="Lucida Bright"/>
          <w:lang w:val="en-GB"/>
        </w:rPr>
        <w:t xml:space="preserve">of cultural objects and resources and other </w:t>
      </w:r>
      <w:r w:rsidR="00D64B7C" w:rsidRPr="00E53EA8">
        <w:rPr>
          <w:rFonts w:ascii="Lucida Bright" w:hAnsi="Lucida Bright"/>
          <w:lang w:val="en-GB"/>
        </w:rPr>
        <w:t>‘</w:t>
      </w:r>
      <w:r w:rsidR="00817CAB" w:rsidRPr="00E53EA8">
        <w:rPr>
          <w:rFonts w:ascii="Lucida Bright" w:hAnsi="Lucida Bright"/>
          <w:lang w:val="en-GB"/>
        </w:rPr>
        <w:t>attention-attracting</w:t>
      </w:r>
      <w:r w:rsidR="00D64B7C" w:rsidRPr="00E53EA8">
        <w:rPr>
          <w:rFonts w:ascii="Lucida Bright" w:hAnsi="Lucida Bright"/>
          <w:lang w:val="en-GB"/>
        </w:rPr>
        <w:t>’</w:t>
      </w:r>
      <w:r w:rsidR="00817CAB" w:rsidRPr="00E53EA8">
        <w:rPr>
          <w:rFonts w:ascii="Lucida Bright" w:hAnsi="Lucida Bright"/>
          <w:lang w:val="en-GB"/>
        </w:rPr>
        <w:t xml:space="preserve"> features. </w:t>
      </w:r>
      <w:r w:rsidR="003B31C1" w:rsidRPr="00E53EA8">
        <w:rPr>
          <w:rFonts w:ascii="Lucida Bright" w:hAnsi="Lucida Bright"/>
          <w:lang w:val="en-GB"/>
        </w:rPr>
        <w:t xml:space="preserve">The domains and aspects of the not so obvious are significant and worthy of attention and </w:t>
      </w:r>
      <w:r w:rsidR="00D64B7C" w:rsidRPr="00E53EA8">
        <w:rPr>
          <w:rFonts w:ascii="Lucida Bright" w:hAnsi="Lucida Bright"/>
          <w:lang w:val="en-GB"/>
        </w:rPr>
        <w:t>‘</w:t>
      </w:r>
      <w:r w:rsidR="003B31C1" w:rsidRPr="00E53EA8">
        <w:rPr>
          <w:rFonts w:ascii="Lucida Bright" w:hAnsi="Lucida Bright"/>
          <w:lang w:val="en-GB"/>
        </w:rPr>
        <w:t>in-depth</w:t>
      </w:r>
      <w:r w:rsidR="00D64B7C" w:rsidRPr="00E53EA8">
        <w:rPr>
          <w:rFonts w:ascii="Lucida Bright" w:hAnsi="Lucida Bright"/>
          <w:lang w:val="en-GB"/>
        </w:rPr>
        <w:t>’</w:t>
      </w:r>
      <w:r w:rsidR="003B31C1" w:rsidRPr="00E53EA8">
        <w:rPr>
          <w:rFonts w:ascii="Lucida Bright" w:hAnsi="Lucida Bright"/>
          <w:lang w:val="en-GB"/>
        </w:rPr>
        <w:t xml:space="preserve"> exploration. This calls for </w:t>
      </w:r>
      <w:r w:rsidR="00D64B7C" w:rsidRPr="00E53EA8">
        <w:rPr>
          <w:rFonts w:ascii="Lucida Bright" w:hAnsi="Lucida Bright"/>
          <w:lang w:val="en-GB"/>
        </w:rPr>
        <w:t>‘</w:t>
      </w:r>
      <w:r w:rsidR="003B31C1" w:rsidRPr="00E53EA8">
        <w:rPr>
          <w:rFonts w:ascii="Lucida Bright" w:hAnsi="Lucida Bright"/>
          <w:lang w:val="en-GB"/>
        </w:rPr>
        <w:t>thick description</w:t>
      </w:r>
      <w:r w:rsidR="00D64B7C" w:rsidRPr="00E53EA8">
        <w:rPr>
          <w:rFonts w:ascii="Lucida Bright" w:hAnsi="Lucida Bright"/>
          <w:lang w:val="en-GB"/>
        </w:rPr>
        <w:t>’</w:t>
      </w:r>
      <w:r w:rsidR="008467D9" w:rsidRPr="00E53EA8">
        <w:rPr>
          <w:rFonts w:ascii="Lucida Bright" w:hAnsi="Lucida Bright"/>
          <w:lang w:val="en-GB"/>
        </w:rPr>
        <w:t>, serious efforts to learn about and describe (or portray) layers of meaning difficult to verbalize in straightforward ways, e.g. on gender, age, authority, community, obligations, values, selfhood, work, competence, politics etc</w:t>
      </w:r>
      <w:r w:rsidR="003B31C1" w:rsidRPr="00E53EA8">
        <w:rPr>
          <w:rFonts w:ascii="Lucida Bright" w:hAnsi="Lucida Bright"/>
          <w:lang w:val="en-GB"/>
        </w:rPr>
        <w:t xml:space="preserve">. Some of the better </w:t>
      </w:r>
      <w:r w:rsidR="00A04032" w:rsidRPr="00E53EA8">
        <w:rPr>
          <w:rFonts w:ascii="Lucida Bright" w:hAnsi="Lucida Bright"/>
          <w:lang w:val="en-GB"/>
        </w:rPr>
        <w:t>cultural studies score high in this regard</w:t>
      </w:r>
      <w:r w:rsidR="00DD69F3" w:rsidRPr="00E53EA8">
        <w:rPr>
          <w:rFonts w:ascii="Lucida Bright" w:hAnsi="Lucida Bright"/>
          <w:lang w:val="en-GB"/>
        </w:rPr>
        <w:t>.</w:t>
      </w:r>
      <w:r w:rsidR="00A04032" w:rsidRPr="00E53EA8">
        <w:rPr>
          <w:rFonts w:ascii="Lucida Bright" w:hAnsi="Lucida Bright"/>
          <w:lang w:val="en-GB"/>
        </w:rPr>
        <w:t xml:space="preserve"> </w:t>
      </w:r>
      <w:r w:rsidR="00DD69F3" w:rsidRPr="00E53EA8">
        <w:rPr>
          <w:rFonts w:ascii="Lucida Bright" w:hAnsi="Lucida Bright"/>
          <w:lang w:val="en-GB"/>
        </w:rPr>
        <w:t>E</w:t>
      </w:r>
      <w:r w:rsidR="00A04032" w:rsidRPr="00E53EA8">
        <w:rPr>
          <w:rFonts w:ascii="Lucida Bright" w:hAnsi="Lucida Bright"/>
          <w:lang w:val="en-GB"/>
        </w:rPr>
        <w:t xml:space="preserve">xemplary here is Jackall (1988), </w:t>
      </w:r>
      <w:r w:rsidR="00DD69F3" w:rsidRPr="00E53EA8">
        <w:rPr>
          <w:rFonts w:ascii="Lucida Bright" w:hAnsi="Lucida Bright"/>
          <w:lang w:val="en-GB"/>
        </w:rPr>
        <w:t xml:space="preserve">who </w:t>
      </w:r>
      <w:r w:rsidR="00A04032" w:rsidRPr="00E53EA8">
        <w:rPr>
          <w:rFonts w:ascii="Lucida Bright" w:hAnsi="Lucida Bright"/>
          <w:lang w:val="en-GB"/>
        </w:rPr>
        <w:t>explor</w:t>
      </w:r>
      <w:r w:rsidR="00DD69F3" w:rsidRPr="00E53EA8">
        <w:rPr>
          <w:rFonts w:ascii="Lucida Bright" w:hAnsi="Lucida Bright"/>
          <w:lang w:val="en-GB"/>
        </w:rPr>
        <w:t>es</w:t>
      </w:r>
      <w:r w:rsidR="00A04032" w:rsidRPr="00E53EA8">
        <w:rPr>
          <w:rFonts w:ascii="Lucida Bright" w:hAnsi="Lucida Bright"/>
          <w:lang w:val="en-GB"/>
        </w:rPr>
        <w:t xml:space="preserve"> the cultural understandings of morality</w:t>
      </w:r>
      <w:r w:rsidR="008467D9" w:rsidRPr="00E53EA8">
        <w:rPr>
          <w:rFonts w:ascii="Lucida Bright" w:hAnsi="Lucida Bright"/>
          <w:lang w:val="en-GB"/>
        </w:rPr>
        <w:t xml:space="preserve"> and politics</w:t>
      </w:r>
      <w:r w:rsidR="00A04032" w:rsidRPr="00E53EA8">
        <w:rPr>
          <w:rFonts w:ascii="Lucida Bright" w:hAnsi="Lucida Bright"/>
          <w:lang w:val="en-GB"/>
        </w:rPr>
        <w:t xml:space="preserve"> in corporate life</w:t>
      </w:r>
      <w:r w:rsidR="00D0382D">
        <w:rPr>
          <w:rFonts w:ascii="Lucida Bright" w:hAnsi="Lucida Bright"/>
          <w:lang w:val="en-GB"/>
        </w:rPr>
        <w:t xml:space="preserve">, an extraordinary </w:t>
      </w:r>
      <w:r w:rsidR="008467D9" w:rsidRPr="00E53EA8">
        <w:rPr>
          <w:rFonts w:ascii="Lucida Bright" w:hAnsi="Lucida Bright"/>
          <w:lang w:val="en-GB"/>
        </w:rPr>
        <w:t>rich and insightful study</w:t>
      </w:r>
      <w:r w:rsidR="00D57399" w:rsidRPr="00E53EA8">
        <w:rPr>
          <w:rFonts w:ascii="Lucida Bright" w:hAnsi="Lucida Bright"/>
          <w:lang w:val="en-GB"/>
        </w:rPr>
        <w:t>.</w:t>
      </w:r>
    </w:p>
    <w:p w:rsidR="00A04032" w:rsidRPr="00E53EA8" w:rsidRDefault="00A04032" w:rsidP="006F2AD3">
      <w:pPr>
        <w:pStyle w:val="Normalwebb"/>
        <w:tabs>
          <w:tab w:val="left" w:pos="1300"/>
          <w:tab w:val="left" w:pos="2600"/>
          <w:tab w:val="left" w:pos="3900"/>
          <w:tab w:val="left" w:pos="5200"/>
          <w:tab w:val="left" w:pos="6520"/>
          <w:tab w:val="left" w:pos="7820"/>
          <w:tab w:val="left" w:pos="8508"/>
          <w:tab w:val="left" w:pos="9217"/>
        </w:tabs>
        <w:spacing w:line="100" w:lineRule="atLeast"/>
        <w:rPr>
          <w:rFonts w:ascii="Lucida Bright" w:hAnsi="Lucida Bright"/>
          <w:lang w:val="en-GB"/>
        </w:rPr>
      </w:pPr>
    </w:p>
    <w:p w:rsidR="00D57399" w:rsidRPr="00E53EA8" w:rsidRDefault="00A04032" w:rsidP="006F2AD3">
      <w:pPr>
        <w:pStyle w:val="Normalwebb"/>
        <w:tabs>
          <w:tab w:val="left" w:pos="1300"/>
          <w:tab w:val="left" w:pos="2600"/>
          <w:tab w:val="left" w:pos="3900"/>
          <w:tab w:val="left" w:pos="5200"/>
          <w:tab w:val="left" w:pos="6520"/>
          <w:tab w:val="left" w:pos="7820"/>
          <w:tab w:val="left" w:pos="8508"/>
          <w:tab w:val="left" w:pos="9217"/>
        </w:tabs>
        <w:spacing w:line="100" w:lineRule="atLeast"/>
        <w:rPr>
          <w:rFonts w:ascii="Lucida Bright" w:hAnsi="Lucida Bright"/>
          <w:lang w:val="en-GB"/>
        </w:rPr>
      </w:pPr>
      <w:r w:rsidRPr="00E53EA8">
        <w:rPr>
          <w:rFonts w:ascii="Lucida Bright" w:hAnsi="Lucida Bright"/>
          <w:lang w:val="en-GB"/>
        </w:rPr>
        <w:t xml:space="preserve">This type of </w:t>
      </w:r>
      <w:r w:rsidR="00D57399" w:rsidRPr="00E53EA8">
        <w:rPr>
          <w:rFonts w:ascii="Lucida Bright" w:hAnsi="Lucida Bright"/>
          <w:lang w:val="en-GB"/>
        </w:rPr>
        <w:t xml:space="preserve">cultural </w:t>
      </w:r>
      <w:r w:rsidRPr="00E53EA8">
        <w:rPr>
          <w:rFonts w:ascii="Lucida Bright" w:hAnsi="Lucida Bright"/>
          <w:lang w:val="en-GB"/>
        </w:rPr>
        <w:t>study is quite independent o</w:t>
      </w:r>
      <w:r w:rsidR="00DD69F3" w:rsidRPr="00E53EA8">
        <w:rPr>
          <w:rFonts w:ascii="Lucida Bright" w:hAnsi="Lucida Bright"/>
          <w:lang w:val="en-GB"/>
        </w:rPr>
        <w:t>f</w:t>
      </w:r>
      <w:r w:rsidRPr="00E53EA8">
        <w:rPr>
          <w:rFonts w:ascii="Lucida Bright" w:hAnsi="Lucida Bright"/>
          <w:lang w:val="en-GB"/>
        </w:rPr>
        <w:t xml:space="preserve"> the possibility and existence of stable, homogen</w:t>
      </w:r>
      <w:r w:rsidR="00D0382D">
        <w:rPr>
          <w:rFonts w:ascii="Lucida Bright" w:hAnsi="Lucida Bright"/>
          <w:lang w:val="en-GB"/>
        </w:rPr>
        <w:t>e</w:t>
      </w:r>
      <w:r w:rsidRPr="00E53EA8">
        <w:rPr>
          <w:rFonts w:ascii="Lucida Bright" w:hAnsi="Lucida Bright"/>
          <w:lang w:val="en-GB"/>
        </w:rPr>
        <w:t>ous and integrated organizational cultures being targeted for cultur</w:t>
      </w:r>
      <w:r w:rsidR="00585263">
        <w:rPr>
          <w:rFonts w:ascii="Lucida Bright" w:hAnsi="Lucida Bright"/>
          <w:lang w:val="en-GB"/>
        </w:rPr>
        <w:t>e</w:t>
      </w:r>
      <w:r w:rsidRPr="00E53EA8">
        <w:rPr>
          <w:rFonts w:ascii="Lucida Bright" w:hAnsi="Lucida Bright"/>
          <w:lang w:val="en-GB"/>
        </w:rPr>
        <w:t xml:space="preserve"> management.</w:t>
      </w:r>
      <w:r w:rsidR="00F14B43" w:rsidRPr="00E53EA8">
        <w:rPr>
          <w:rFonts w:ascii="Lucida Bright" w:hAnsi="Lucida Bright"/>
          <w:lang w:val="en-GB"/>
        </w:rPr>
        <w:t xml:space="preserve"> </w:t>
      </w:r>
      <w:r w:rsidRPr="00E53EA8">
        <w:rPr>
          <w:rFonts w:ascii="Lucida Bright" w:hAnsi="Lucida Bright"/>
          <w:lang w:val="en-GB"/>
        </w:rPr>
        <w:t xml:space="preserve">The use of a cultural theoretical perspective and the ambition to do thick description is not in any way dependent on organizational cultures as fixed objects. Organizations represent a wealth of cultural phenomena important to be unpacked also – and perhaps in particular – </w:t>
      </w:r>
      <w:r w:rsidR="00D0382D">
        <w:rPr>
          <w:rFonts w:ascii="Lucida Bright" w:hAnsi="Lucida Bright"/>
          <w:lang w:val="en-GB"/>
        </w:rPr>
        <w:t xml:space="preserve">regardless of what is being aired in organizational discourse. </w:t>
      </w:r>
      <w:r w:rsidR="008570AB">
        <w:rPr>
          <w:rFonts w:ascii="Lucida Bright" w:hAnsi="Lucida Bright"/>
          <w:lang w:val="en-GB"/>
        </w:rPr>
        <w:t xml:space="preserve">We may study such phenomena </w:t>
      </w:r>
      <w:r w:rsidR="008570AB" w:rsidRPr="00E53EA8">
        <w:rPr>
          <w:rFonts w:ascii="Lucida Bright" w:hAnsi="Lucida Bright"/>
          <w:lang w:val="en-GB"/>
        </w:rPr>
        <w:t xml:space="preserve">in the absence of corporate actors </w:t>
      </w:r>
      <w:r w:rsidR="008570AB">
        <w:rPr>
          <w:rFonts w:ascii="Lucida Bright" w:hAnsi="Lucida Bright"/>
          <w:lang w:val="en-GB"/>
        </w:rPr>
        <w:t>who</w:t>
      </w:r>
      <w:r w:rsidR="008570AB" w:rsidRPr="00E53EA8">
        <w:rPr>
          <w:rFonts w:ascii="Lucida Bright" w:hAnsi="Lucida Bright"/>
          <w:lang w:val="en-GB"/>
        </w:rPr>
        <w:t xml:space="preserve"> </w:t>
      </w:r>
      <w:r w:rsidR="008570AB">
        <w:rPr>
          <w:rFonts w:ascii="Lucida Bright" w:hAnsi="Lucida Bright"/>
          <w:lang w:val="en-GB"/>
        </w:rPr>
        <w:t xml:space="preserve">engage in attempts to manage, engineer, change, resist or market these phenomena. </w:t>
      </w:r>
      <w:r w:rsidR="00144F14">
        <w:rPr>
          <w:rFonts w:ascii="Lucida Bright" w:hAnsi="Lucida Bright"/>
          <w:lang w:val="en-GB"/>
        </w:rPr>
        <w:t xml:space="preserve">In fact, what is most interesting for </w:t>
      </w:r>
      <w:r w:rsidR="008570AB">
        <w:rPr>
          <w:rFonts w:ascii="Lucida Bright" w:hAnsi="Lucida Bright"/>
          <w:lang w:val="en-GB"/>
        </w:rPr>
        <w:t>scholars doing in-depth cultural research</w:t>
      </w:r>
      <w:r w:rsidR="00144F14">
        <w:rPr>
          <w:rFonts w:ascii="Lucida Bright" w:hAnsi="Lucida Bright"/>
          <w:lang w:val="en-GB"/>
        </w:rPr>
        <w:t xml:space="preserve"> may lie </w:t>
      </w:r>
      <w:r w:rsidR="008570AB">
        <w:rPr>
          <w:rFonts w:ascii="Lucida Bright" w:hAnsi="Lucida Bright"/>
          <w:lang w:val="en-GB"/>
        </w:rPr>
        <w:t xml:space="preserve">well </w:t>
      </w:r>
      <w:r w:rsidR="00144F14">
        <w:rPr>
          <w:rFonts w:ascii="Lucida Bright" w:hAnsi="Lucida Bright"/>
          <w:lang w:val="en-GB"/>
        </w:rPr>
        <w:t xml:space="preserve">outside </w:t>
      </w:r>
      <w:r w:rsidR="008570AB">
        <w:rPr>
          <w:rFonts w:ascii="Lucida Bright" w:hAnsi="Lucida Bright"/>
          <w:lang w:val="en-GB"/>
        </w:rPr>
        <w:t>organizational actors’</w:t>
      </w:r>
      <w:r w:rsidR="00144F14">
        <w:rPr>
          <w:rFonts w:ascii="Lucida Bright" w:hAnsi="Lucida Bright"/>
          <w:lang w:val="en-GB"/>
        </w:rPr>
        <w:t xml:space="preserve"> conscious </w:t>
      </w:r>
      <w:r w:rsidR="008570AB">
        <w:rPr>
          <w:rFonts w:ascii="Lucida Bright" w:hAnsi="Lucida Bright"/>
          <w:lang w:val="en-GB"/>
        </w:rPr>
        <w:t xml:space="preserve">deliberations </w:t>
      </w:r>
      <w:r w:rsidR="00144F14">
        <w:rPr>
          <w:rFonts w:ascii="Lucida Bright" w:hAnsi="Lucida Bright"/>
          <w:lang w:val="en-GB"/>
        </w:rPr>
        <w:t xml:space="preserve">and </w:t>
      </w:r>
      <w:proofErr w:type="spellStart"/>
      <w:r w:rsidR="00144F14">
        <w:rPr>
          <w:rFonts w:ascii="Lucida Bright" w:hAnsi="Lucida Bright"/>
          <w:lang w:val="en-GB"/>
        </w:rPr>
        <w:t>agentic</w:t>
      </w:r>
      <w:proofErr w:type="spellEnd"/>
      <w:r w:rsidR="00144F14">
        <w:rPr>
          <w:rFonts w:ascii="Lucida Bright" w:hAnsi="Lucida Bright"/>
          <w:lang w:val="en-GB"/>
        </w:rPr>
        <w:t xml:space="preserve"> reach. </w:t>
      </w:r>
      <w:r w:rsidRPr="00E53EA8">
        <w:rPr>
          <w:rFonts w:ascii="Lucida Bright" w:hAnsi="Lucida Bright"/>
          <w:lang w:val="en-GB"/>
        </w:rPr>
        <w:t xml:space="preserve">As Alvesson &amp; Sveningsson (2008) show in an in-depth study following a </w:t>
      </w:r>
      <w:r w:rsidR="00D64B7C" w:rsidRPr="00E53EA8">
        <w:rPr>
          <w:rFonts w:ascii="Lucida Bright" w:hAnsi="Lucida Bright"/>
          <w:lang w:val="en-GB"/>
        </w:rPr>
        <w:t>‘</w:t>
      </w:r>
      <w:r w:rsidRPr="00E53EA8">
        <w:rPr>
          <w:rFonts w:ascii="Lucida Bright" w:hAnsi="Lucida Bright"/>
          <w:lang w:val="en-GB"/>
        </w:rPr>
        <w:t>cultural change</w:t>
      </w:r>
      <w:r w:rsidR="00D64B7C" w:rsidRPr="00E53EA8">
        <w:rPr>
          <w:rFonts w:ascii="Lucida Bright" w:hAnsi="Lucida Bright"/>
          <w:lang w:val="en-GB"/>
        </w:rPr>
        <w:t>’</w:t>
      </w:r>
      <w:r w:rsidRPr="00E53EA8">
        <w:rPr>
          <w:rFonts w:ascii="Lucida Bright" w:hAnsi="Lucida Bright"/>
          <w:lang w:val="en-GB"/>
        </w:rPr>
        <w:t xml:space="preserve"> programme at close range (</w:t>
      </w:r>
      <w:proofErr w:type="spellStart"/>
      <w:r w:rsidRPr="00E53EA8">
        <w:rPr>
          <w:rFonts w:ascii="Lucida Bright" w:hAnsi="Lucida Bright"/>
          <w:lang w:val="en-GB"/>
        </w:rPr>
        <w:t>longitudual</w:t>
      </w:r>
      <w:proofErr w:type="spellEnd"/>
      <w:r w:rsidRPr="00E53EA8">
        <w:rPr>
          <w:rFonts w:ascii="Lucida Bright" w:hAnsi="Lucida Bright"/>
          <w:lang w:val="en-GB"/>
        </w:rPr>
        <w:t xml:space="preserve"> observations and interviews with actors across organizational levels and </w:t>
      </w:r>
      <w:proofErr w:type="spellStart"/>
      <w:r w:rsidRPr="00E53EA8">
        <w:rPr>
          <w:rFonts w:ascii="Lucida Bright" w:hAnsi="Lucida Bright"/>
          <w:lang w:val="en-GB"/>
        </w:rPr>
        <w:t>subsites</w:t>
      </w:r>
      <w:proofErr w:type="spellEnd"/>
      <w:r w:rsidRPr="00E53EA8">
        <w:rPr>
          <w:rFonts w:ascii="Lucida Bright" w:hAnsi="Lucida Bright"/>
          <w:lang w:val="en-GB"/>
        </w:rPr>
        <w:t xml:space="preserve">), what was targeted for cultural change </w:t>
      </w:r>
      <w:r w:rsidR="008570AB">
        <w:rPr>
          <w:rFonts w:ascii="Lucida Bright" w:hAnsi="Lucida Bright"/>
          <w:lang w:val="en-GB"/>
        </w:rPr>
        <w:t xml:space="preserve">did not affect or reflect any of </w:t>
      </w:r>
      <w:r w:rsidRPr="00E53EA8">
        <w:rPr>
          <w:rFonts w:ascii="Lucida Bright" w:hAnsi="Lucida Bright"/>
          <w:lang w:val="en-GB"/>
        </w:rPr>
        <w:t xml:space="preserve">the taken-for-granted understandings </w:t>
      </w:r>
      <w:r w:rsidR="00144F14">
        <w:rPr>
          <w:rFonts w:ascii="Lucida Bright" w:hAnsi="Lucida Bright"/>
          <w:lang w:val="en-GB"/>
        </w:rPr>
        <w:t xml:space="preserve">that </w:t>
      </w:r>
      <w:r w:rsidR="008570AB">
        <w:rPr>
          <w:rFonts w:ascii="Lucida Bright" w:hAnsi="Lucida Bright"/>
          <w:lang w:val="en-GB"/>
        </w:rPr>
        <w:t xml:space="preserve">actually </w:t>
      </w:r>
      <w:r w:rsidRPr="00E53EA8">
        <w:rPr>
          <w:rFonts w:ascii="Lucida Bright" w:hAnsi="Lucida Bright"/>
          <w:lang w:val="en-GB"/>
        </w:rPr>
        <w:t>fram</w:t>
      </w:r>
      <w:r w:rsidR="00144F14">
        <w:rPr>
          <w:rFonts w:ascii="Lucida Bright" w:hAnsi="Lucida Bright"/>
          <w:lang w:val="en-GB"/>
        </w:rPr>
        <w:t>ed</w:t>
      </w:r>
      <w:r w:rsidRPr="00E53EA8">
        <w:rPr>
          <w:rFonts w:ascii="Lucida Bright" w:hAnsi="Lucida Bright"/>
          <w:lang w:val="en-GB"/>
        </w:rPr>
        <w:t xml:space="preserve"> interpretations and guid</w:t>
      </w:r>
      <w:r w:rsidR="00144F14">
        <w:rPr>
          <w:rFonts w:ascii="Lucida Bright" w:hAnsi="Lucida Bright"/>
          <w:lang w:val="en-GB"/>
        </w:rPr>
        <w:t>ed</w:t>
      </w:r>
      <w:r w:rsidRPr="00E53EA8">
        <w:rPr>
          <w:rFonts w:ascii="Lucida Bright" w:hAnsi="Lucida Bright"/>
          <w:lang w:val="en-GB"/>
        </w:rPr>
        <w:t xml:space="preserve"> (in-)action. </w:t>
      </w:r>
      <w:r w:rsidR="008570AB">
        <w:rPr>
          <w:rFonts w:ascii="Lucida Bright" w:hAnsi="Lucida Bright"/>
          <w:lang w:val="en-GB"/>
        </w:rPr>
        <w:t>Such c</w:t>
      </w:r>
      <w:r w:rsidR="00144F14">
        <w:rPr>
          <w:rFonts w:ascii="Lucida Bright" w:hAnsi="Lucida Bright"/>
          <w:lang w:val="en-GB"/>
        </w:rPr>
        <w:t>ultural analys</w:t>
      </w:r>
      <w:r w:rsidR="008570AB">
        <w:rPr>
          <w:rFonts w:ascii="Lucida Bright" w:hAnsi="Lucida Bright"/>
          <w:lang w:val="en-GB"/>
        </w:rPr>
        <w:t>e</w:t>
      </w:r>
      <w:r w:rsidR="00144F14">
        <w:rPr>
          <w:rFonts w:ascii="Lucida Bright" w:hAnsi="Lucida Bright"/>
          <w:lang w:val="en-GB"/>
        </w:rPr>
        <w:t>s th</w:t>
      </w:r>
      <w:r w:rsidR="008570AB">
        <w:rPr>
          <w:rFonts w:ascii="Lucida Bright" w:hAnsi="Lucida Bright"/>
          <w:lang w:val="en-GB"/>
        </w:rPr>
        <w:t>us</w:t>
      </w:r>
      <w:r w:rsidR="00144F14">
        <w:rPr>
          <w:rFonts w:ascii="Lucida Bright" w:hAnsi="Lucida Bright"/>
          <w:lang w:val="en-GB"/>
        </w:rPr>
        <w:t xml:space="preserve"> bring into view what is otherwise overlooked, ignored, uncritically accepted or silently assumed.</w:t>
      </w:r>
    </w:p>
    <w:p w:rsidR="00D57399" w:rsidRPr="00E53EA8" w:rsidRDefault="00D57399" w:rsidP="006F2AD3">
      <w:pPr>
        <w:pStyle w:val="Normalwebb"/>
        <w:tabs>
          <w:tab w:val="left" w:pos="1300"/>
          <w:tab w:val="left" w:pos="2600"/>
          <w:tab w:val="left" w:pos="3900"/>
          <w:tab w:val="left" w:pos="5200"/>
          <w:tab w:val="left" w:pos="6520"/>
          <w:tab w:val="left" w:pos="7820"/>
          <w:tab w:val="left" w:pos="8508"/>
          <w:tab w:val="left" w:pos="9217"/>
        </w:tabs>
        <w:spacing w:line="100" w:lineRule="atLeast"/>
        <w:rPr>
          <w:rFonts w:ascii="Lucida Bright" w:hAnsi="Lucida Bright"/>
          <w:lang w:val="en-GB"/>
        </w:rPr>
      </w:pPr>
    </w:p>
    <w:p w:rsidR="00AE6C22" w:rsidRDefault="00A47B56" w:rsidP="006F2AD3">
      <w:pPr>
        <w:pStyle w:val="Normalwebb"/>
        <w:tabs>
          <w:tab w:val="left" w:pos="1300"/>
          <w:tab w:val="left" w:pos="2600"/>
          <w:tab w:val="left" w:pos="3900"/>
          <w:tab w:val="left" w:pos="5200"/>
          <w:tab w:val="left" w:pos="6520"/>
          <w:tab w:val="left" w:pos="7820"/>
          <w:tab w:val="left" w:pos="8508"/>
          <w:tab w:val="left" w:pos="9217"/>
        </w:tabs>
        <w:spacing w:line="100" w:lineRule="atLeast"/>
        <w:rPr>
          <w:rFonts w:ascii="Lucida Bright" w:hAnsi="Lucida Bright"/>
          <w:lang w:val="en-GB"/>
        </w:rPr>
      </w:pPr>
      <w:r>
        <w:rPr>
          <w:rFonts w:ascii="Lucida Bright" w:hAnsi="Lucida Bright"/>
          <w:lang w:val="en-GB"/>
        </w:rPr>
        <w:t xml:space="preserve">We suggest </w:t>
      </w:r>
      <w:r w:rsidR="00C328E0">
        <w:rPr>
          <w:rFonts w:ascii="Lucida Bright" w:hAnsi="Lucida Bright"/>
          <w:lang w:val="en-GB"/>
        </w:rPr>
        <w:t>that th</w:t>
      </w:r>
      <w:r w:rsidR="007D5DE6">
        <w:rPr>
          <w:rFonts w:ascii="Lucida Bright" w:hAnsi="Lucida Bright"/>
          <w:lang w:val="en-GB"/>
        </w:rPr>
        <w:t>e</w:t>
      </w:r>
      <w:r w:rsidR="00C328E0">
        <w:rPr>
          <w:rFonts w:ascii="Lucida Bright" w:hAnsi="Lucida Bright"/>
          <w:lang w:val="en-GB"/>
        </w:rPr>
        <w:t xml:space="preserve"> </w:t>
      </w:r>
      <w:r w:rsidR="007D5DE6">
        <w:rPr>
          <w:rFonts w:ascii="Lucida Bright" w:hAnsi="Lucida Bright"/>
          <w:lang w:val="en-GB"/>
        </w:rPr>
        <w:t xml:space="preserve">lack of </w:t>
      </w:r>
      <w:r w:rsidR="00793AC8">
        <w:rPr>
          <w:rFonts w:ascii="Lucida Bright" w:hAnsi="Lucida Bright"/>
          <w:lang w:val="en-GB"/>
        </w:rPr>
        <w:t xml:space="preserve">layered interpretations in culture research </w:t>
      </w:r>
      <w:r w:rsidR="00C328E0">
        <w:rPr>
          <w:rFonts w:ascii="Lucida Bright" w:hAnsi="Lucida Bright"/>
          <w:lang w:val="en-GB"/>
        </w:rPr>
        <w:t xml:space="preserve">can, at least partially, be remedied with </w:t>
      </w:r>
      <w:r w:rsidR="001241CD" w:rsidRPr="00932CB5">
        <w:rPr>
          <w:rFonts w:ascii="Lucida Bright" w:hAnsi="Lucida Bright"/>
          <w:lang w:val="en-GB"/>
        </w:rPr>
        <w:t>immersive study</w:t>
      </w:r>
      <w:r w:rsidR="00C328E0" w:rsidRPr="00932CB5">
        <w:rPr>
          <w:rFonts w:ascii="Lucida Bright" w:hAnsi="Lucida Bright"/>
          <w:lang w:val="en-GB"/>
        </w:rPr>
        <w:t xml:space="preserve">, </w:t>
      </w:r>
      <w:proofErr w:type="spellStart"/>
      <w:r w:rsidR="001241CD" w:rsidRPr="00932CB5">
        <w:rPr>
          <w:rFonts w:ascii="Lucida Bright" w:hAnsi="Lucida Bright"/>
          <w:lang w:val="en-GB"/>
        </w:rPr>
        <w:t>defamiliarization</w:t>
      </w:r>
      <w:proofErr w:type="spellEnd"/>
      <w:r w:rsidR="00C328E0" w:rsidRPr="00932CB5">
        <w:rPr>
          <w:rFonts w:ascii="Lucida Bright" w:hAnsi="Lucida Bright"/>
          <w:lang w:val="en-GB"/>
        </w:rPr>
        <w:t xml:space="preserve"> and </w:t>
      </w:r>
      <w:r w:rsidR="001241CD" w:rsidRPr="00932CB5">
        <w:rPr>
          <w:rFonts w:ascii="Lucida Bright" w:hAnsi="Lucida Bright"/>
          <w:lang w:val="en-GB"/>
        </w:rPr>
        <w:t xml:space="preserve">radical </w:t>
      </w:r>
      <w:proofErr w:type="spellStart"/>
      <w:r w:rsidR="00E9382C" w:rsidRPr="00932CB5">
        <w:rPr>
          <w:rFonts w:ascii="Lucida Bright" w:hAnsi="Lucida Bright"/>
          <w:lang w:val="en-GB"/>
        </w:rPr>
        <w:t>problematization</w:t>
      </w:r>
      <w:proofErr w:type="spellEnd"/>
      <w:r w:rsidR="00C328E0">
        <w:rPr>
          <w:rFonts w:ascii="Lucida Bright" w:hAnsi="Lucida Bright"/>
          <w:lang w:val="en-GB"/>
        </w:rPr>
        <w:t>.</w:t>
      </w:r>
      <w:r w:rsidR="00AE6C22">
        <w:rPr>
          <w:rFonts w:ascii="Lucida Bright" w:hAnsi="Lucida Bright"/>
          <w:lang w:val="en-GB"/>
        </w:rPr>
        <w:t xml:space="preserve"> </w:t>
      </w:r>
      <w:r w:rsidR="00F270E2">
        <w:rPr>
          <w:rFonts w:ascii="Lucida Bright" w:hAnsi="Lucida Bright"/>
          <w:lang w:val="en-GB"/>
        </w:rPr>
        <w:t>We understand i</w:t>
      </w:r>
      <w:r w:rsidR="00C328E0" w:rsidRPr="00932CB5">
        <w:rPr>
          <w:rFonts w:ascii="Lucida Bright" w:hAnsi="Lucida Bright"/>
          <w:i/>
          <w:lang w:val="en-GB"/>
        </w:rPr>
        <w:t>mmersive study</w:t>
      </w:r>
      <w:r w:rsidR="00C328E0">
        <w:rPr>
          <w:rFonts w:ascii="Lucida Bright" w:hAnsi="Lucida Bright"/>
          <w:lang w:val="en-GB"/>
        </w:rPr>
        <w:t xml:space="preserve"> </w:t>
      </w:r>
      <w:r w:rsidR="00F270E2">
        <w:rPr>
          <w:rFonts w:ascii="Lucida Bright" w:hAnsi="Lucida Bright"/>
          <w:lang w:val="en-GB"/>
        </w:rPr>
        <w:t xml:space="preserve">as open-ended ethnography which involves drawing close to subjects and situations and allows to thickly describe </w:t>
      </w:r>
      <w:r w:rsidR="00C328E0">
        <w:rPr>
          <w:rFonts w:ascii="Lucida Bright" w:hAnsi="Lucida Bright"/>
          <w:lang w:val="en-GB"/>
        </w:rPr>
        <w:t xml:space="preserve">the </w:t>
      </w:r>
      <w:r w:rsidR="00F270E2">
        <w:rPr>
          <w:rFonts w:ascii="Lucida Bright" w:hAnsi="Lucida Bright"/>
          <w:lang w:val="en-GB"/>
        </w:rPr>
        <w:t xml:space="preserve">various layers of meaning of the </w:t>
      </w:r>
      <w:r w:rsidR="00C328E0">
        <w:rPr>
          <w:rFonts w:ascii="Lucida Bright" w:hAnsi="Lucida Bright"/>
          <w:lang w:val="en-GB"/>
        </w:rPr>
        <w:t>topic under study</w:t>
      </w:r>
      <w:r w:rsidR="00414BE2">
        <w:rPr>
          <w:rFonts w:ascii="Lucida Bright" w:hAnsi="Lucida Bright"/>
          <w:lang w:val="en-GB"/>
        </w:rPr>
        <w:t xml:space="preserve"> (Ybema, </w:t>
      </w:r>
      <w:proofErr w:type="spellStart"/>
      <w:r w:rsidR="00414BE2">
        <w:rPr>
          <w:rFonts w:ascii="Lucida Bright" w:hAnsi="Lucida Bright"/>
          <w:lang w:val="en-GB"/>
        </w:rPr>
        <w:t>Yanow</w:t>
      </w:r>
      <w:proofErr w:type="spellEnd"/>
      <w:r w:rsidR="00414BE2">
        <w:rPr>
          <w:rFonts w:ascii="Lucida Bright" w:hAnsi="Lucida Bright"/>
          <w:lang w:val="en-GB"/>
        </w:rPr>
        <w:t xml:space="preserve"> et al. 2009)</w:t>
      </w:r>
      <w:r w:rsidR="00C328E0">
        <w:rPr>
          <w:rFonts w:ascii="Lucida Bright" w:hAnsi="Lucida Bright"/>
          <w:lang w:val="en-GB"/>
        </w:rPr>
        <w:t>. The idea with immersive study is to break away from the standard idea that an organization, group or phenomenon necessarily constitutes a bounded and stable phenomenon. Rather, the point is to treat such phenomena as an entry point and then follow the flow, so to speak</w:t>
      </w:r>
      <w:r w:rsidR="008570AB">
        <w:rPr>
          <w:rFonts w:ascii="Lucida Bright" w:hAnsi="Lucida Bright"/>
          <w:lang w:val="en-GB"/>
        </w:rPr>
        <w:t xml:space="preserve"> (van </w:t>
      </w:r>
      <w:proofErr w:type="spellStart"/>
      <w:r w:rsidR="008570AB">
        <w:rPr>
          <w:rFonts w:ascii="Lucida Bright" w:hAnsi="Lucida Bright"/>
          <w:lang w:val="en-GB"/>
        </w:rPr>
        <w:t>Hulst</w:t>
      </w:r>
      <w:proofErr w:type="spellEnd"/>
      <w:r w:rsidR="008570AB">
        <w:rPr>
          <w:rFonts w:ascii="Lucida Bright" w:hAnsi="Lucida Bright"/>
          <w:lang w:val="en-GB"/>
        </w:rPr>
        <w:t xml:space="preserve">, Ybema and </w:t>
      </w:r>
      <w:proofErr w:type="spellStart"/>
      <w:r w:rsidR="008570AB">
        <w:rPr>
          <w:rFonts w:ascii="Lucida Bright" w:hAnsi="Lucida Bright"/>
          <w:lang w:val="en-GB"/>
        </w:rPr>
        <w:t>Yanow</w:t>
      </w:r>
      <w:proofErr w:type="spellEnd"/>
      <w:r w:rsidR="008570AB">
        <w:rPr>
          <w:rFonts w:ascii="Lucida Bright" w:hAnsi="Lucida Bright"/>
          <w:lang w:val="en-GB"/>
        </w:rPr>
        <w:t>, forthcoming)</w:t>
      </w:r>
      <w:r w:rsidR="00C328E0">
        <w:rPr>
          <w:rFonts w:ascii="Lucida Bright" w:hAnsi="Lucida Bright"/>
          <w:lang w:val="en-GB"/>
        </w:rPr>
        <w:t>.</w:t>
      </w:r>
      <w:r w:rsidR="00AE6C22">
        <w:rPr>
          <w:rFonts w:ascii="Lucida Bright" w:hAnsi="Lucida Bright"/>
          <w:lang w:val="en-GB"/>
        </w:rPr>
        <w:t xml:space="preserve"> As pointed out above, there are good reasons to at least consider the idea that organizations and work life arrangements have been destabilized. However, it is unlikely that meanings and understandings have been eliminated or completely destabilized. They are likely to operate in a different manner and under different forms of stability. The issue here is to relax a priori understandings about what constitute</w:t>
      </w:r>
      <w:r w:rsidR="00D63386">
        <w:rPr>
          <w:rFonts w:ascii="Lucida Bright" w:hAnsi="Lucida Bright"/>
          <w:lang w:val="en-GB"/>
        </w:rPr>
        <w:t>s</w:t>
      </w:r>
      <w:r w:rsidR="00AE6C22">
        <w:rPr>
          <w:rFonts w:ascii="Lucida Bright" w:hAnsi="Lucida Bright"/>
          <w:lang w:val="en-GB"/>
        </w:rPr>
        <w:t xml:space="preserve"> a ‘culture’ (a profession, an organization, a community) and look for emergent meanings and patterns. It is not only about ‘following the animal’ but also about deciding which animals are present and who to follow. </w:t>
      </w:r>
      <w:r w:rsidR="00E9382C">
        <w:rPr>
          <w:rFonts w:ascii="Lucida Bright" w:hAnsi="Lucida Bright"/>
          <w:lang w:val="en-GB"/>
        </w:rPr>
        <w:t>Key here is to be particularly sensitive to breakdowns in understanding and mysteries (Al</w:t>
      </w:r>
      <w:r w:rsidR="00932CB5">
        <w:rPr>
          <w:rFonts w:ascii="Lucida Bright" w:hAnsi="Lucida Bright"/>
          <w:lang w:val="en-GB"/>
        </w:rPr>
        <w:t>v</w:t>
      </w:r>
      <w:r w:rsidR="00E9382C">
        <w:rPr>
          <w:rFonts w:ascii="Lucida Bright" w:hAnsi="Lucida Bright"/>
          <w:lang w:val="en-GB"/>
        </w:rPr>
        <w:t xml:space="preserve">esson &amp; Kärreman 2011). Immersive study is similar to </w:t>
      </w:r>
      <w:proofErr w:type="spellStart"/>
      <w:r w:rsidR="00E9382C">
        <w:rPr>
          <w:rFonts w:ascii="Lucida Bright" w:hAnsi="Lucida Bright"/>
          <w:lang w:val="en-GB"/>
        </w:rPr>
        <w:t>ethnomethodology</w:t>
      </w:r>
      <w:proofErr w:type="spellEnd"/>
      <w:r w:rsidR="00E9382C">
        <w:rPr>
          <w:rFonts w:ascii="Lucida Bright" w:hAnsi="Lucida Bright"/>
          <w:lang w:val="en-GB"/>
        </w:rPr>
        <w:t xml:space="preserve"> in the sense that it focuses on local practice. It is different </w:t>
      </w:r>
      <w:r w:rsidR="00E9382C">
        <w:rPr>
          <w:rFonts w:ascii="Lucida Bright" w:hAnsi="Lucida Bright"/>
          <w:lang w:val="en-GB"/>
        </w:rPr>
        <w:lastRenderedPageBreak/>
        <w:t xml:space="preserve">from </w:t>
      </w:r>
      <w:proofErr w:type="spellStart"/>
      <w:r w:rsidR="00E9382C">
        <w:rPr>
          <w:rFonts w:ascii="Lucida Bright" w:hAnsi="Lucida Bright"/>
          <w:lang w:val="en-GB"/>
        </w:rPr>
        <w:t>ethnomethodology</w:t>
      </w:r>
      <w:proofErr w:type="spellEnd"/>
      <w:r w:rsidR="00E9382C">
        <w:rPr>
          <w:rFonts w:ascii="Lucida Bright" w:hAnsi="Lucida Bright"/>
          <w:lang w:val="en-GB"/>
        </w:rPr>
        <w:t xml:space="preserve"> in drawing more strongly on the cultural conceptual apparatus: meanings, rituals and understandings. </w:t>
      </w:r>
    </w:p>
    <w:p w:rsidR="0040026D" w:rsidRDefault="0040026D" w:rsidP="006F2AD3">
      <w:pPr>
        <w:pStyle w:val="Normalwebb"/>
        <w:tabs>
          <w:tab w:val="left" w:pos="1300"/>
          <w:tab w:val="left" w:pos="2600"/>
          <w:tab w:val="left" w:pos="3900"/>
          <w:tab w:val="left" w:pos="5200"/>
          <w:tab w:val="left" w:pos="6520"/>
          <w:tab w:val="left" w:pos="7820"/>
          <w:tab w:val="left" w:pos="8508"/>
          <w:tab w:val="left" w:pos="9217"/>
        </w:tabs>
        <w:spacing w:line="100" w:lineRule="atLeast"/>
        <w:rPr>
          <w:rFonts w:ascii="Lucida Bright" w:hAnsi="Lucida Bright"/>
          <w:lang w:val="en-GB"/>
        </w:rPr>
      </w:pPr>
    </w:p>
    <w:p w:rsidR="00B85AD7" w:rsidRDefault="00C306FC" w:rsidP="00C328E0">
      <w:pPr>
        <w:pStyle w:val="Normalwebb"/>
        <w:tabs>
          <w:tab w:val="left" w:pos="1300"/>
          <w:tab w:val="left" w:pos="2600"/>
          <w:tab w:val="left" w:pos="3900"/>
          <w:tab w:val="left" w:pos="5200"/>
          <w:tab w:val="left" w:pos="6520"/>
          <w:tab w:val="left" w:pos="7820"/>
          <w:tab w:val="left" w:pos="8508"/>
          <w:tab w:val="left" w:pos="9217"/>
        </w:tabs>
        <w:spacing w:line="100" w:lineRule="atLeast"/>
        <w:rPr>
          <w:rFonts w:ascii="Lucida Bright" w:hAnsi="Lucida Bright"/>
          <w:lang w:val="en-GB"/>
        </w:rPr>
      </w:pPr>
      <w:r>
        <w:rPr>
          <w:rFonts w:ascii="Lucida Bright" w:hAnsi="Lucida Bright"/>
          <w:lang w:val="en-GB"/>
        </w:rPr>
        <w:t>While</w:t>
      </w:r>
      <w:r w:rsidRPr="0040026D">
        <w:rPr>
          <w:rFonts w:ascii="Lucida Bright" w:hAnsi="Lucida Bright"/>
          <w:lang w:val="en-GB"/>
        </w:rPr>
        <w:t xml:space="preserve"> immersion elicits knowledge ‘from within’, it </w:t>
      </w:r>
      <w:r>
        <w:rPr>
          <w:rFonts w:ascii="Lucida Bright" w:hAnsi="Lucida Bright"/>
          <w:lang w:val="en-GB"/>
        </w:rPr>
        <w:t>also</w:t>
      </w:r>
      <w:r w:rsidRPr="0040026D">
        <w:rPr>
          <w:rFonts w:ascii="Lucida Bright" w:hAnsi="Lucida Bright"/>
          <w:lang w:val="en-GB"/>
        </w:rPr>
        <w:t xml:space="preserve"> blinds the researcher’s eye to alternative viewpoints stemming from outsider positions which may generate equally interesting insight</w:t>
      </w:r>
      <w:r>
        <w:rPr>
          <w:rFonts w:ascii="Lucida Bright" w:hAnsi="Lucida Bright"/>
          <w:lang w:val="en-GB"/>
        </w:rPr>
        <w:t xml:space="preserve"> (Ybema and </w:t>
      </w:r>
      <w:proofErr w:type="spellStart"/>
      <w:r>
        <w:rPr>
          <w:rFonts w:ascii="Lucida Bright" w:hAnsi="Lucida Bright"/>
          <w:lang w:val="en-GB"/>
        </w:rPr>
        <w:t>Kamsteeg</w:t>
      </w:r>
      <w:proofErr w:type="spellEnd"/>
      <w:r>
        <w:rPr>
          <w:rFonts w:ascii="Lucida Bright" w:hAnsi="Lucida Bright"/>
          <w:lang w:val="en-GB"/>
        </w:rPr>
        <w:t xml:space="preserve"> 2009)</w:t>
      </w:r>
      <w:r w:rsidRPr="0040026D">
        <w:rPr>
          <w:rFonts w:ascii="Lucida Bright" w:hAnsi="Lucida Bright"/>
          <w:lang w:val="en-GB"/>
        </w:rPr>
        <w:t xml:space="preserve">. </w:t>
      </w:r>
      <w:r>
        <w:rPr>
          <w:rFonts w:ascii="Lucida Bright" w:hAnsi="Lucida Bright"/>
          <w:lang w:val="en-GB"/>
        </w:rPr>
        <w:t>Alongside ‘closeness’ to the field</w:t>
      </w:r>
      <w:r w:rsidRPr="0040026D">
        <w:rPr>
          <w:rFonts w:ascii="Lucida Bright" w:hAnsi="Lucida Bright"/>
          <w:lang w:val="en-GB"/>
        </w:rPr>
        <w:t xml:space="preserve">, </w:t>
      </w:r>
      <w:r>
        <w:rPr>
          <w:rFonts w:ascii="Lucida Bright" w:hAnsi="Lucida Bright"/>
          <w:lang w:val="en-GB"/>
        </w:rPr>
        <w:t xml:space="preserve">social, </w:t>
      </w:r>
      <w:r w:rsidRPr="0040026D">
        <w:rPr>
          <w:rFonts w:ascii="Lucida Bright" w:hAnsi="Lucida Bright"/>
          <w:lang w:val="en-GB"/>
        </w:rPr>
        <w:t xml:space="preserve">emotional </w:t>
      </w:r>
      <w:r>
        <w:rPr>
          <w:rFonts w:ascii="Lucida Bright" w:hAnsi="Lucida Bright"/>
          <w:lang w:val="en-GB"/>
        </w:rPr>
        <w:t xml:space="preserve">and analytical </w:t>
      </w:r>
      <w:r w:rsidRPr="0040026D">
        <w:rPr>
          <w:rFonts w:ascii="Lucida Bright" w:hAnsi="Lucida Bright"/>
          <w:lang w:val="en-GB"/>
        </w:rPr>
        <w:t>detach</w:t>
      </w:r>
      <w:r>
        <w:rPr>
          <w:rFonts w:ascii="Lucida Bright" w:hAnsi="Lucida Bright"/>
          <w:lang w:val="en-GB"/>
        </w:rPr>
        <w:t xml:space="preserve">ment is thus equally important. </w:t>
      </w:r>
      <w:r w:rsidR="00C328E0" w:rsidRPr="00E53EA8">
        <w:rPr>
          <w:rFonts w:ascii="Lucida Bright" w:hAnsi="Lucida Bright"/>
          <w:lang w:val="en-GB"/>
        </w:rPr>
        <w:t xml:space="preserve">A key rationale for organizational culture studies, in particular </w:t>
      </w:r>
      <w:r w:rsidR="008432E9">
        <w:rPr>
          <w:rFonts w:ascii="Lucida Bright" w:hAnsi="Lucida Bright"/>
          <w:lang w:val="en-GB"/>
        </w:rPr>
        <w:t xml:space="preserve">those </w:t>
      </w:r>
      <w:r w:rsidR="00C328E0" w:rsidRPr="00E53EA8">
        <w:rPr>
          <w:rFonts w:ascii="Lucida Bright" w:hAnsi="Lucida Bright"/>
          <w:lang w:val="en-GB"/>
        </w:rPr>
        <w:t>with a critical edge, i</w:t>
      </w:r>
      <w:r w:rsidR="00777F49">
        <w:rPr>
          <w:rFonts w:ascii="Lucida Bright" w:hAnsi="Lucida Bright"/>
          <w:lang w:val="en-GB"/>
        </w:rPr>
        <w:t xml:space="preserve">s </w:t>
      </w:r>
      <w:r>
        <w:rPr>
          <w:rFonts w:ascii="Lucida Bright" w:hAnsi="Lucida Bright"/>
          <w:lang w:val="en-GB"/>
        </w:rPr>
        <w:t xml:space="preserve">thus </w:t>
      </w:r>
      <w:r w:rsidR="00777F49">
        <w:rPr>
          <w:rFonts w:ascii="Lucida Bright" w:hAnsi="Lucida Bright"/>
          <w:lang w:val="en-GB"/>
        </w:rPr>
        <w:t xml:space="preserve">the ability to contribute to </w:t>
      </w:r>
      <w:r w:rsidR="001241CD" w:rsidRPr="001241CD">
        <w:rPr>
          <w:rFonts w:ascii="Lucida Bright" w:hAnsi="Lucida Bright"/>
          <w:i/>
          <w:lang w:val="en-GB"/>
        </w:rPr>
        <w:t>de-</w:t>
      </w:r>
      <w:proofErr w:type="spellStart"/>
      <w:r w:rsidR="001241CD" w:rsidRPr="001241CD">
        <w:rPr>
          <w:rFonts w:ascii="Lucida Bright" w:hAnsi="Lucida Bright"/>
          <w:i/>
          <w:lang w:val="en-GB"/>
        </w:rPr>
        <w:t>familarization</w:t>
      </w:r>
      <w:proofErr w:type="spellEnd"/>
      <w:r w:rsidR="00C328E0" w:rsidRPr="00E53EA8">
        <w:rPr>
          <w:rFonts w:ascii="Lucida Bright" w:hAnsi="Lucida Bright"/>
          <w:lang w:val="en-GB"/>
        </w:rPr>
        <w:t xml:space="preserve">, e.g. </w:t>
      </w:r>
      <w:r w:rsidR="00C328E0">
        <w:rPr>
          <w:rFonts w:ascii="Lucida Bright" w:hAnsi="Lucida Bright"/>
          <w:lang w:val="en-GB"/>
        </w:rPr>
        <w:t>turning</w:t>
      </w:r>
      <w:r w:rsidR="00C328E0" w:rsidRPr="00E53EA8">
        <w:rPr>
          <w:rFonts w:ascii="Lucida Bright" w:hAnsi="Lucida Bright"/>
          <w:lang w:val="en-GB"/>
        </w:rPr>
        <w:t xml:space="preserve"> the seemingly well-known, natural, reasonable and familiar into remarkable phenomena, and encouraging rethinking and reflection (Alvesson &amp; </w:t>
      </w:r>
      <w:proofErr w:type="spellStart"/>
      <w:r w:rsidR="00C328E0" w:rsidRPr="00E53EA8">
        <w:rPr>
          <w:rFonts w:ascii="Lucida Bright" w:hAnsi="Lucida Bright"/>
          <w:lang w:val="en-GB"/>
        </w:rPr>
        <w:t>Deetz</w:t>
      </w:r>
      <w:proofErr w:type="spellEnd"/>
      <w:r w:rsidR="00C328E0" w:rsidRPr="00E53EA8">
        <w:rPr>
          <w:rFonts w:ascii="Lucida Bright" w:hAnsi="Lucida Bright"/>
          <w:lang w:val="en-GB"/>
        </w:rPr>
        <w:t xml:space="preserve"> 2000). </w:t>
      </w:r>
      <w:r w:rsidR="00B85AD7">
        <w:rPr>
          <w:rFonts w:ascii="Lucida Bright" w:hAnsi="Lucida Bright"/>
          <w:lang w:val="en-GB"/>
        </w:rPr>
        <w:t>Part of the problem is that over</w:t>
      </w:r>
      <w:r w:rsidR="00196508">
        <w:rPr>
          <w:rFonts w:ascii="Lucida Bright" w:hAnsi="Lucida Bright"/>
          <w:lang w:val="en-GB"/>
        </w:rPr>
        <w:t>-</w:t>
      </w:r>
      <w:r w:rsidR="00B85AD7">
        <w:rPr>
          <w:rFonts w:ascii="Lucida Bright" w:hAnsi="Lucida Bright"/>
          <w:lang w:val="en-GB"/>
        </w:rPr>
        <w:t>familiarity is rarely viewed as a problem in anthropology</w:t>
      </w:r>
      <w:r w:rsidR="00196508">
        <w:rPr>
          <w:rFonts w:ascii="Lucida Bright" w:hAnsi="Lucida Bright"/>
          <w:lang w:val="en-GB"/>
        </w:rPr>
        <w:t>, apart from the routine advise to ‘not go native’</w:t>
      </w:r>
      <w:r w:rsidR="00B85AD7">
        <w:rPr>
          <w:rFonts w:ascii="Lucida Bright" w:hAnsi="Lucida Bright"/>
          <w:lang w:val="en-GB"/>
        </w:rPr>
        <w:t>. The main methodological issue here is</w:t>
      </w:r>
      <w:r w:rsidR="001B1B8D">
        <w:rPr>
          <w:rFonts w:ascii="Lucida Bright" w:hAnsi="Lucida Bright"/>
          <w:lang w:val="en-GB"/>
        </w:rPr>
        <w:t>, however, not just ‘making the familiar strange’, but</w:t>
      </w:r>
      <w:r w:rsidR="00B85AD7">
        <w:rPr>
          <w:rFonts w:ascii="Lucida Bright" w:hAnsi="Lucida Bright"/>
          <w:lang w:val="en-GB"/>
        </w:rPr>
        <w:t xml:space="preserve"> rather the opposite, </w:t>
      </w:r>
      <w:r w:rsidR="001B1B8D">
        <w:rPr>
          <w:rFonts w:ascii="Lucida Bright" w:hAnsi="Lucida Bright"/>
          <w:lang w:val="en-GB"/>
        </w:rPr>
        <w:t xml:space="preserve">making ‘the strange familiar (Van </w:t>
      </w:r>
      <w:proofErr w:type="spellStart"/>
      <w:r w:rsidR="001B1B8D">
        <w:rPr>
          <w:rFonts w:ascii="Lucida Bright" w:hAnsi="Lucida Bright"/>
          <w:lang w:val="en-GB"/>
        </w:rPr>
        <w:t>Maanen</w:t>
      </w:r>
      <w:proofErr w:type="spellEnd"/>
      <w:r w:rsidR="001B1B8D">
        <w:rPr>
          <w:rFonts w:ascii="Lucida Bright" w:hAnsi="Lucida Bright"/>
          <w:lang w:val="en-GB"/>
        </w:rPr>
        <w:t>, 1995: 20)</w:t>
      </w:r>
      <w:r w:rsidR="00B85AD7">
        <w:rPr>
          <w:rFonts w:ascii="Lucida Bright" w:hAnsi="Lucida Bright"/>
          <w:lang w:val="en-GB"/>
        </w:rPr>
        <w:t>. Th</w:t>
      </w:r>
      <w:r w:rsidR="00883BE7">
        <w:rPr>
          <w:rFonts w:ascii="Lucida Bright" w:hAnsi="Lucida Bright"/>
          <w:lang w:val="en-GB"/>
        </w:rPr>
        <w:t>e</w:t>
      </w:r>
      <w:r w:rsidR="00B85AD7">
        <w:rPr>
          <w:rFonts w:ascii="Lucida Bright" w:hAnsi="Lucida Bright"/>
          <w:lang w:val="en-GB"/>
        </w:rPr>
        <w:t xml:space="preserve"> ethnographic toolkit </w:t>
      </w:r>
      <w:r w:rsidR="00883BE7">
        <w:rPr>
          <w:rFonts w:ascii="Lucida Bright" w:hAnsi="Lucida Bright"/>
          <w:lang w:val="en-GB"/>
        </w:rPr>
        <w:t xml:space="preserve">is rather empty when it comes to </w:t>
      </w:r>
      <w:r w:rsidR="00B85AD7">
        <w:rPr>
          <w:rFonts w:ascii="Lucida Bright" w:hAnsi="Lucida Bright"/>
          <w:lang w:val="en-GB"/>
        </w:rPr>
        <w:t>questioning the familiar.</w:t>
      </w:r>
      <w:r w:rsidR="00A05ED6">
        <w:rPr>
          <w:rFonts w:ascii="Lucida Bright" w:hAnsi="Lucida Bright"/>
          <w:lang w:val="en-GB"/>
        </w:rPr>
        <w:t xml:space="preserve"> Key elements of </w:t>
      </w:r>
      <w:proofErr w:type="spellStart"/>
      <w:r w:rsidR="00A05ED6">
        <w:rPr>
          <w:rFonts w:ascii="Lucida Bright" w:hAnsi="Lucida Bright"/>
          <w:lang w:val="en-GB"/>
        </w:rPr>
        <w:t>defamiliarization</w:t>
      </w:r>
      <w:proofErr w:type="spellEnd"/>
      <w:r w:rsidR="00A05ED6">
        <w:rPr>
          <w:rFonts w:ascii="Lucida Bright" w:hAnsi="Lucida Bright"/>
          <w:lang w:val="en-GB"/>
        </w:rPr>
        <w:t xml:space="preserve"> are to highlight what is strange, odd and weird about the reality at hand</w:t>
      </w:r>
      <w:r w:rsidR="00883BE7">
        <w:rPr>
          <w:rFonts w:ascii="Lucida Bright" w:hAnsi="Lucida Bright"/>
          <w:lang w:val="en-GB"/>
        </w:rPr>
        <w:t xml:space="preserve"> (Ybema and </w:t>
      </w:r>
      <w:proofErr w:type="spellStart"/>
      <w:r w:rsidR="00883BE7">
        <w:rPr>
          <w:rFonts w:ascii="Lucida Bright" w:hAnsi="Lucida Bright"/>
          <w:lang w:val="en-GB"/>
        </w:rPr>
        <w:t>Kamsteeg</w:t>
      </w:r>
      <w:proofErr w:type="spellEnd"/>
      <w:r w:rsidR="00883BE7">
        <w:rPr>
          <w:rFonts w:ascii="Lucida Bright" w:hAnsi="Lucida Bright"/>
          <w:lang w:val="en-GB"/>
        </w:rPr>
        <w:t xml:space="preserve"> 2009)</w:t>
      </w:r>
      <w:r w:rsidR="00A05ED6">
        <w:rPr>
          <w:rFonts w:ascii="Lucida Bright" w:hAnsi="Lucida Bright"/>
          <w:lang w:val="en-GB"/>
        </w:rPr>
        <w:t xml:space="preserve">. For example, when studying higher education, there </w:t>
      </w:r>
      <w:proofErr w:type="spellStart"/>
      <w:r w:rsidR="00A05ED6">
        <w:rPr>
          <w:rFonts w:ascii="Lucida Bright" w:hAnsi="Lucida Bright"/>
          <w:lang w:val="en-GB"/>
        </w:rPr>
        <w:t>migt</w:t>
      </w:r>
      <w:proofErr w:type="spellEnd"/>
      <w:r w:rsidR="00A05ED6">
        <w:rPr>
          <w:rFonts w:ascii="Lucida Bright" w:hAnsi="Lucida Bright"/>
          <w:lang w:val="en-GB"/>
        </w:rPr>
        <w:t xml:space="preserve"> be more mileage in viewing universities as training camps for the administered society, or parking places for hedonistic expression, rather than semi-sacred places for learning. Or, when studying modern work places, to view them as places for idle and pointless activities (Paulsen 2014), rather than spaces for production of products, services and modern beings.</w:t>
      </w:r>
    </w:p>
    <w:p w:rsidR="00C328E0" w:rsidRDefault="00C328E0" w:rsidP="006F2AD3">
      <w:pPr>
        <w:pStyle w:val="Normalwebb"/>
        <w:tabs>
          <w:tab w:val="left" w:pos="1300"/>
          <w:tab w:val="left" w:pos="2600"/>
          <w:tab w:val="left" w:pos="3900"/>
          <w:tab w:val="left" w:pos="5200"/>
          <w:tab w:val="left" w:pos="6520"/>
          <w:tab w:val="left" w:pos="7820"/>
          <w:tab w:val="left" w:pos="8508"/>
          <w:tab w:val="left" w:pos="9217"/>
        </w:tabs>
        <w:spacing w:line="100" w:lineRule="atLeast"/>
        <w:rPr>
          <w:rFonts w:ascii="Lucida Bright" w:hAnsi="Lucida Bright"/>
          <w:lang w:val="en-GB"/>
        </w:rPr>
      </w:pPr>
    </w:p>
    <w:p w:rsidR="00E75565" w:rsidRDefault="00A05ED6" w:rsidP="006F2AD3">
      <w:pPr>
        <w:pStyle w:val="Normalwebb"/>
        <w:tabs>
          <w:tab w:val="left" w:pos="1300"/>
          <w:tab w:val="left" w:pos="2600"/>
          <w:tab w:val="left" w:pos="3900"/>
          <w:tab w:val="left" w:pos="5200"/>
          <w:tab w:val="left" w:pos="6520"/>
          <w:tab w:val="left" w:pos="7820"/>
          <w:tab w:val="left" w:pos="8508"/>
          <w:tab w:val="left" w:pos="9217"/>
        </w:tabs>
        <w:spacing w:line="100" w:lineRule="atLeast"/>
        <w:rPr>
          <w:rFonts w:ascii="Lucida Bright" w:hAnsi="Lucida Bright"/>
          <w:lang w:val="en-GB"/>
        </w:rPr>
      </w:pPr>
      <w:r>
        <w:rPr>
          <w:rFonts w:ascii="Lucida Bright" w:hAnsi="Lucida Bright"/>
          <w:lang w:val="en-GB"/>
        </w:rPr>
        <w:t xml:space="preserve">Finally, </w:t>
      </w:r>
      <w:r w:rsidR="001241CD" w:rsidRPr="001241CD">
        <w:rPr>
          <w:rFonts w:ascii="Lucida Bright" w:hAnsi="Lucida Bright"/>
          <w:i/>
          <w:lang w:val="en-GB"/>
        </w:rPr>
        <w:t xml:space="preserve">radical </w:t>
      </w:r>
      <w:proofErr w:type="spellStart"/>
      <w:r w:rsidR="001241CD" w:rsidRPr="001241CD">
        <w:rPr>
          <w:rFonts w:ascii="Lucida Bright" w:hAnsi="Lucida Bright"/>
          <w:i/>
          <w:lang w:val="en-GB"/>
        </w:rPr>
        <w:t>problematization</w:t>
      </w:r>
      <w:proofErr w:type="spellEnd"/>
      <w:r w:rsidR="00D409A5">
        <w:rPr>
          <w:rFonts w:ascii="Lucida Bright" w:hAnsi="Lucida Bright"/>
          <w:lang w:val="en-GB"/>
        </w:rPr>
        <w:t xml:space="preserve"> </w:t>
      </w:r>
      <w:r w:rsidR="00E75565">
        <w:rPr>
          <w:rFonts w:ascii="Lucida Bright" w:hAnsi="Lucida Bright"/>
          <w:lang w:val="en-GB"/>
        </w:rPr>
        <w:t>highlights</w:t>
      </w:r>
      <w:r w:rsidR="00D409A5">
        <w:rPr>
          <w:rFonts w:ascii="Lucida Bright" w:hAnsi="Lucida Bright"/>
          <w:lang w:val="en-GB"/>
        </w:rPr>
        <w:t xml:space="preserve"> that </w:t>
      </w:r>
      <w:r w:rsidR="00E75565">
        <w:rPr>
          <w:rFonts w:ascii="Lucida Bright" w:hAnsi="Lucida Bright"/>
          <w:lang w:val="en-GB"/>
        </w:rPr>
        <w:t xml:space="preserve">although it is important to uncover meanings and understandings a truly critical project also needs to critically </w:t>
      </w:r>
      <w:r w:rsidR="00C306FC">
        <w:rPr>
          <w:rFonts w:ascii="Lucida Bright" w:hAnsi="Lucida Bright"/>
          <w:lang w:val="en-GB"/>
        </w:rPr>
        <w:t xml:space="preserve">assess and </w:t>
      </w:r>
      <w:r w:rsidR="00E75565">
        <w:rPr>
          <w:rFonts w:ascii="Lucida Bright" w:hAnsi="Lucida Bright"/>
          <w:lang w:val="en-GB"/>
        </w:rPr>
        <w:t>question meanings and understanding. There ne</w:t>
      </w:r>
      <w:r w:rsidR="009573E4">
        <w:rPr>
          <w:rFonts w:ascii="Lucida Bright" w:hAnsi="Lucida Bright"/>
          <w:lang w:val="en-GB"/>
        </w:rPr>
        <w:t>e</w:t>
      </w:r>
      <w:r w:rsidR="00E75565">
        <w:rPr>
          <w:rFonts w:ascii="Lucida Bright" w:hAnsi="Lucida Bright"/>
          <w:lang w:val="en-GB"/>
        </w:rPr>
        <w:t xml:space="preserve">ds to be an element of </w:t>
      </w:r>
      <w:r w:rsidR="002476E1">
        <w:rPr>
          <w:rFonts w:ascii="Lucida Bright" w:hAnsi="Lucida Bright"/>
          <w:lang w:val="en-GB"/>
        </w:rPr>
        <w:t xml:space="preserve">wonderment and doubt </w:t>
      </w:r>
      <w:r w:rsidR="00E75565">
        <w:rPr>
          <w:rFonts w:ascii="Lucida Bright" w:hAnsi="Lucida Bright"/>
          <w:lang w:val="en-GB"/>
        </w:rPr>
        <w:t xml:space="preserve">about meanings and understanding at use – in </w:t>
      </w:r>
      <w:proofErr w:type="spellStart"/>
      <w:r w:rsidR="00E75565">
        <w:rPr>
          <w:rFonts w:ascii="Lucida Bright" w:hAnsi="Lucida Bright"/>
          <w:lang w:val="en-GB"/>
        </w:rPr>
        <w:t>Habermas</w:t>
      </w:r>
      <w:proofErr w:type="spellEnd"/>
      <w:r w:rsidR="00C306FC">
        <w:rPr>
          <w:rFonts w:ascii="Lucida Bright" w:hAnsi="Lucida Bright"/>
          <w:lang w:val="en-GB"/>
        </w:rPr>
        <w:t>’</w:t>
      </w:r>
      <w:r w:rsidR="00E75565">
        <w:rPr>
          <w:rFonts w:ascii="Lucida Bright" w:hAnsi="Lucida Bright"/>
          <w:lang w:val="en-GB"/>
        </w:rPr>
        <w:t xml:space="preserve"> terms, an engagement in the hermeneutics of suspicion. What are the key assumptions </w:t>
      </w:r>
      <w:r w:rsidR="00DC6495">
        <w:rPr>
          <w:rFonts w:ascii="Lucida Bright" w:hAnsi="Lucida Bright"/>
          <w:lang w:val="en-GB"/>
        </w:rPr>
        <w:t xml:space="preserve">and ideas </w:t>
      </w:r>
      <w:bookmarkStart w:id="0" w:name="_GoBack"/>
      <w:bookmarkEnd w:id="0"/>
      <w:r w:rsidR="00E75565">
        <w:rPr>
          <w:rFonts w:ascii="Lucida Bright" w:hAnsi="Lucida Bright"/>
          <w:lang w:val="en-GB"/>
        </w:rPr>
        <w:t xml:space="preserve">that underlie meanings, understandings and cultural toolkits? What are the root metaphors? How does it connect to access to resources and other </w:t>
      </w:r>
      <w:proofErr w:type="spellStart"/>
      <w:r w:rsidR="00E75565">
        <w:rPr>
          <w:rFonts w:ascii="Lucida Bright" w:hAnsi="Lucida Bright"/>
          <w:lang w:val="en-GB"/>
        </w:rPr>
        <w:t>froms</w:t>
      </w:r>
      <w:proofErr w:type="spellEnd"/>
      <w:r w:rsidR="00E75565">
        <w:rPr>
          <w:rFonts w:ascii="Lucida Bright" w:hAnsi="Lucida Bright"/>
          <w:lang w:val="en-GB"/>
        </w:rPr>
        <w:t xml:space="preserve"> of power? Who benefits? </w:t>
      </w:r>
    </w:p>
    <w:p w:rsidR="00E75565" w:rsidRDefault="00E75565" w:rsidP="006F2AD3">
      <w:pPr>
        <w:pStyle w:val="Normalwebb"/>
        <w:tabs>
          <w:tab w:val="left" w:pos="1300"/>
          <w:tab w:val="left" w:pos="2600"/>
          <w:tab w:val="left" w:pos="3900"/>
          <w:tab w:val="left" w:pos="5200"/>
          <w:tab w:val="left" w:pos="6520"/>
          <w:tab w:val="left" w:pos="7820"/>
          <w:tab w:val="left" w:pos="8508"/>
          <w:tab w:val="left" w:pos="9217"/>
        </w:tabs>
        <w:spacing w:line="100" w:lineRule="atLeast"/>
        <w:rPr>
          <w:rFonts w:ascii="Lucida Bright" w:hAnsi="Lucida Bright"/>
          <w:lang w:val="en-GB"/>
        </w:rPr>
      </w:pPr>
    </w:p>
    <w:p w:rsidR="00544C74" w:rsidRDefault="00E75565" w:rsidP="00544C74">
      <w:pPr>
        <w:pStyle w:val="Normalwebb"/>
        <w:tabs>
          <w:tab w:val="left" w:pos="1300"/>
          <w:tab w:val="left" w:pos="2600"/>
          <w:tab w:val="left" w:pos="3900"/>
          <w:tab w:val="left" w:pos="5200"/>
          <w:tab w:val="left" w:pos="6520"/>
          <w:tab w:val="left" w:pos="7820"/>
          <w:tab w:val="left" w:pos="8508"/>
          <w:tab w:val="left" w:pos="9217"/>
        </w:tabs>
        <w:spacing w:line="100" w:lineRule="atLeast"/>
        <w:rPr>
          <w:rFonts w:ascii="Lucida Bright" w:hAnsi="Lucida Bright"/>
          <w:lang w:val="en-GB"/>
        </w:rPr>
      </w:pPr>
      <w:proofErr w:type="spellStart"/>
      <w:r>
        <w:rPr>
          <w:rFonts w:ascii="Lucida Bright" w:hAnsi="Lucida Bright"/>
          <w:lang w:val="en-GB"/>
        </w:rPr>
        <w:t>Utl</w:t>
      </w:r>
      <w:r w:rsidR="00C306FC">
        <w:rPr>
          <w:rFonts w:ascii="Lucida Bright" w:hAnsi="Lucida Bright"/>
          <w:lang w:val="en-GB"/>
        </w:rPr>
        <w:t>i</w:t>
      </w:r>
      <w:r>
        <w:rPr>
          <w:rFonts w:ascii="Lucida Bright" w:hAnsi="Lucida Bright"/>
          <w:lang w:val="en-GB"/>
        </w:rPr>
        <w:t>mately</w:t>
      </w:r>
      <w:proofErr w:type="spellEnd"/>
      <w:r>
        <w:rPr>
          <w:rFonts w:ascii="Lucida Bright" w:hAnsi="Lucida Bright"/>
          <w:lang w:val="en-GB"/>
        </w:rPr>
        <w:t xml:space="preserve">, a radical </w:t>
      </w:r>
      <w:proofErr w:type="spellStart"/>
      <w:r>
        <w:rPr>
          <w:rFonts w:ascii="Lucida Bright" w:hAnsi="Lucida Bright"/>
          <w:lang w:val="en-GB"/>
        </w:rPr>
        <w:t>problematization</w:t>
      </w:r>
      <w:proofErr w:type="spellEnd"/>
      <w:r>
        <w:rPr>
          <w:rFonts w:ascii="Lucida Bright" w:hAnsi="Lucida Bright"/>
          <w:lang w:val="en-GB"/>
        </w:rPr>
        <w:t xml:space="preserve"> leads to a systematic question</w:t>
      </w:r>
      <w:r w:rsidR="002476E1">
        <w:rPr>
          <w:rFonts w:ascii="Lucida Bright" w:hAnsi="Lucida Bright"/>
          <w:lang w:val="en-GB"/>
        </w:rPr>
        <w:t>ing</w:t>
      </w:r>
      <w:r>
        <w:rPr>
          <w:rFonts w:ascii="Lucida Bright" w:hAnsi="Lucida Bright"/>
          <w:lang w:val="en-GB"/>
        </w:rPr>
        <w:t xml:space="preserve"> of dominant patterns of meaning and how it relate</w:t>
      </w:r>
      <w:r w:rsidR="009573E4">
        <w:rPr>
          <w:rFonts w:ascii="Lucida Bright" w:hAnsi="Lucida Bright"/>
          <w:lang w:val="en-GB"/>
        </w:rPr>
        <w:t xml:space="preserve">s to social stratification and </w:t>
      </w:r>
      <w:r>
        <w:rPr>
          <w:rFonts w:ascii="Lucida Bright" w:hAnsi="Lucida Bright"/>
          <w:lang w:val="en-GB"/>
        </w:rPr>
        <w:t>the mobilization and exercise of power. However, the point here is not</w:t>
      </w:r>
      <w:r w:rsidR="009573E4">
        <w:rPr>
          <w:rFonts w:ascii="Lucida Bright" w:hAnsi="Lucida Bright"/>
          <w:lang w:val="en-GB"/>
        </w:rPr>
        <w:t xml:space="preserve"> to</w:t>
      </w:r>
      <w:r>
        <w:rPr>
          <w:rFonts w:ascii="Lucida Bright" w:hAnsi="Lucida Bright"/>
          <w:lang w:val="en-GB"/>
        </w:rPr>
        <w:t xml:space="preserve"> </w:t>
      </w:r>
      <w:r w:rsidR="009573E4">
        <w:rPr>
          <w:rFonts w:ascii="Lucida Bright" w:hAnsi="Lucida Bright"/>
          <w:lang w:val="en-GB"/>
        </w:rPr>
        <w:t xml:space="preserve">provide critique only. In radical </w:t>
      </w:r>
      <w:proofErr w:type="spellStart"/>
      <w:r w:rsidR="009573E4">
        <w:rPr>
          <w:rFonts w:ascii="Lucida Bright" w:hAnsi="Lucida Bright"/>
          <w:lang w:val="en-GB"/>
        </w:rPr>
        <w:t>problematization</w:t>
      </w:r>
      <w:proofErr w:type="spellEnd"/>
      <w:r w:rsidR="009573E4">
        <w:rPr>
          <w:rFonts w:ascii="Lucida Bright" w:hAnsi="Lucida Bright"/>
          <w:lang w:val="en-GB"/>
        </w:rPr>
        <w:t xml:space="preserve"> critique is not an end</w:t>
      </w:r>
      <w:r w:rsidR="002476E1">
        <w:rPr>
          <w:rFonts w:ascii="Lucida Bright" w:hAnsi="Lucida Bright"/>
          <w:lang w:val="en-GB"/>
        </w:rPr>
        <w:t xml:space="preserve"> in itself;</w:t>
      </w:r>
      <w:r w:rsidR="009573E4">
        <w:rPr>
          <w:rFonts w:ascii="Lucida Bright" w:hAnsi="Lucida Bright"/>
          <w:lang w:val="en-GB"/>
        </w:rPr>
        <w:t xml:space="preserve"> it is a mean</w:t>
      </w:r>
      <w:r w:rsidR="002476E1">
        <w:rPr>
          <w:rFonts w:ascii="Lucida Bright" w:hAnsi="Lucida Bright"/>
          <w:lang w:val="en-GB"/>
        </w:rPr>
        <w:t>s</w:t>
      </w:r>
      <w:r w:rsidR="009573E4">
        <w:rPr>
          <w:rFonts w:ascii="Lucida Bright" w:hAnsi="Lucida Bright"/>
          <w:lang w:val="en-GB"/>
        </w:rPr>
        <w:t xml:space="preserve"> </w:t>
      </w:r>
      <w:r w:rsidR="002476E1">
        <w:rPr>
          <w:rFonts w:ascii="Lucida Bright" w:hAnsi="Lucida Bright"/>
          <w:lang w:val="en-GB"/>
        </w:rPr>
        <w:t xml:space="preserve">through which researchers come to </w:t>
      </w:r>
      <w:r w:rsidR="00AB0B2B">
        <w:rPr>
          <w:rFonts w:ascii="Lucida Bright" w:hAnsi="Lucida Bright"/>
          <w:lang w:val="en-GB"/>
        </w:rPr>
        <w:t>a</w:t>
      </w:r>
      <w:r w:rsidR="002476E1">
        <w:rPr>
          <w:rFonts w:ascii="Lucida Bright" w:hAnsi="Lucida Bright"/>
          <w:lang w:val="en-GB"/>
        </w:rPr>
        <w:t xml:space="preserve"> </w:t>
      </w:r>
      <w:r w:rsidR="009573E4">
        <w:rPr>
          <w:rFonts w:ascii="Lucida Bright" w:hAnsi="Lucida Bright"/>
          <w:lang w:val="en-GB"/>
        </w:rPr>
        <w:t xml:space="preserve">re-imagining of the cultural order. The point is not to develop blueprints for radical social change, but rather to point to entry points for the discussion and development of socially progressive ideas. Radical </w:t>
      </w:r>
      <w:proofErr w:type="spellStart"/>
      <w:r w:rsidR="009573E4">
        <w:rPr>
          <w:rFonts w:ascii="Lucida Bright" w:hAnsi="Lucida Bright"/>
          <w:lang w:val="en-GB"/>
        </w:rPr>
        <w:t>problematization</w:t>
      </w:r>
      <w:proofErr w:type="spellEnd"/>
      <w:r w:rsidR="009573E4">
        <w:rPr>
          <w:rFonts w:ascii="Lucida Bright" w:hAnsi="Lucida Bright"/>
          <w:lang w:val="en-GB"/>
        </w:rPr>
        <w:t xml:space="preserve"> is not about fantasising about the revolution, it is about probing the weak spots in spaces </w:t>
      </w:r>
      <w:r w:rsidR="00DC6495">
        <w:rPr>
          <w:rFonts w:ascii="Lucida Bright" w:hAnsi="Lucida Bright"/>
          <w:lang w:val="en-GB"/>
        </w:rPr>
        <w:t>marked by</w:t>
      </w:r>
      <w:r w:rsidR="009573E4">
        <w:rPr>
          <w:rFonts w:ascii="Lucida Bright" w:hAnsi="Lucida Bright"/>
          <w:lang w:val="en-GB"/>
        </w:rPr>
        <w:t xml:space="preserve"> hegemonic practices and social domination. It is a search for the crack in the system, where the light comes in.</w:t>
      </w:r>
    </w:p>
    <w:p w:rsidR="00196508" w:rsidRDefault="00196508" w:rsidP="00544C74">
      <w:pPr>
        <w:pStyle w:val="Normalwebb"/>
        <w:tabs>
          <w:tab w:val="left" w:pos="1300"/>
          <w:tab w:val="left" w:pos="2600"/>
          <w:tab w:val="left" w:pos="3900"/>
          <w:tab w:val="left" w:pos="5200"/>
          <w:tab w:val="left" w:pos="6520"/>
          <w:tab w:val="left" w:pos="7820"/>
          <w:tab w:val="left" w:pos="8508"/>
          <w:tab w:val="left" w:pos="9217"/>
        </w:tabs>
        <w:spacing w:line="100" w:lineRule="atLeast"/>
        <w:rPr>
          <w:rFonts w:ascii="Lucida Bright" w:hAnsi="Lucida Bright"/>
          <w:lang w:val="en-GB"/>
        </w:rPr>
      </w:pPr>
    </w:p>
    <w:p w:rsidR="00544C74" w:rsidRDefault="00544C74" w:rsidP="00544C74">
      <w:pPr>
        <w:pStyle w:val="Normalwebb"/>
        <w:tabs>
          <w:tab w:val="left" w:pos="1300"/>
          <w:tab w:val="left" w:pos="2600"/>
          <w:tab w:val="left" w:pos="3900"/>
          <w:tab w:val="left" w:pos="5200"/>
          <w:tab w:val="left" w:pos="6520"/>
          <w:tab w:val="left" w:pos="7820"/>
          <w:tab w:val="left" w:pos="8508"/>
          <w:tab w:val="left" w:pos="9217"/>
        </w:tabs>
        <w:spacing w:line="100" w:lineRule="atLeast"/>
        <w:rPr>
          <w:rFonts w:ascii="Lucida Bright" w:hAnsi="Lucida Bright"/>
          <w:lang w:val="en-GB"/>
        </w:rPr>
      </w:pPr>
    </w:p>
    <w:p w:rsidR="0034621E" w:rsidRPr="00C47C7A" w:rsidRDefault="0034621E" w:rsidP="00C47C7A">
      <w:pPr>
        <w:pStyle w:val="text"/>
        <w:spacing w:before="120" w:after="240"/>
        <w:rPr>
          <w:rFonts w:ascii="Lucida Bright" w:eastAsia="Lucida Bright" w:hAnsi="Lucida Bright" w:cs="Lucida Bright"/>
          <w:b/>
          <w:bCs/>
          <w:sz w:val="26"/>
          <w:szCs w:val="26"/>
          <w:lang w:val="en-GB"/>
        </w:rPr>
      </w:pPr>
      <w:r w:rsidRPr="00C47C7A">
        <w:rPr>
          <w:rFonts w:ascii="Lucida Bright" w:eastAsia="Lucida Bright" w:hAnsi="Lucida Bright" w:cs="Lucida Bright"/>
          <w:b/>
          <w:bCs/>
          <w:sz w:val="26"/>
          <w:szCs w:val="26"/>
          <w:lang w:val="en-GB"/>
        </w:rPr>
        <w:t>Conclusion</w:t>
      </w:r>
    </w:p>
    <w:p w:rsidR="00A05ED6" w:rsidRPr="005D0648" w:rsidRDefault="0034621E" w:rsidP="006F2AD3">
      <w:pPr>
        <w:pStyle w:val="Normalwebb"/>
        <w:tabs>
          <w:tab w:val="left" w:pos="1300"/>
          <w:tab w:val="left" w:pos="2600"/>
          <w:tab w:val="left" w:pos="3900"/>
          <w:tab w:val="left" w:pos="5200"/>
          <w:tab w:val="left" w:pos="6520"/>
          <w:tab w:val="left" w:pos="7820"/>
          <w:tab w:val="left" w:pos="8508"/>
          <w:tab w:val="left" w:pos="9217"/>
        </w:tabs>
        <w:spacing w:line="100" w:lineRule="atLeast"/>
        <w:rPr>
          <w:rFonts w:ascii="Lucida Bright" w:hAnsi="Lucida Bright"/>
        </w:rPr>
      </w:pPr>
      <w:r>
        <w:rPr>
          <w:rFonts w:ascii="Lucida Bright" w:hAnsi="Lucida Bright"/>
          <w:lang w:val="en-GB"/>
        </w:rPr>
        <w:t>In this chapter w</w:t>
      </w:r>
      <w:r w:rsidR="00E161D5">
        <w:rPr>
          <w:rFonts w:ascii="Lucida Bright" w:hAnsi="Lucida Bright"/>
          <w:lang w:val="en-GB"/>
        </w:rPr>
        <w:t>e argued that</w:t>
      </w:r>
      <w:r w:rsidR="007D5DE6">
        <w:rPr>
          <w:rFonts w:ascii="Lucida Bright" w:hAnsi="Lucida Bright"/>
          <w:lang w:val="en-GB"/>
        </w:rPr>
        <w:t>,</w:t>
      </w:r>
      <w:r w:rsidR="00E161D5">
        <w:rPr>
          <w:rFonts w:ascii="Lucida Bright" w:hAnsi="Lucida Bright"/>
          <w:lang w:val="en-GB"/>
        </w:rPr>
        <w:t xml:space="preserve"> w</w:t>
      </w:r>
      <w:r w:rsidR="006D7000">
        <w:rPr>
          <w:rFonts w:ascii="Lucida Bright" w:hAnsi="Lucida Bright"/>
          <w:lang w:val="en-GB"/>
        </w:rPr>
        <w:t xml:space="preserve">ith </w:t>
      </w:r>
      <w:r w:rsidR="00883C8F">
        <w:rPr>
          <w:rFonts w:ascii="Lucida Bright" w:hAnsi="Lucida Bright"/>
          <w:lang w:val="en-GB"/>
        </w:rPr>
        <w:t xml:space="preserve">the </w:t>
      </w:r>
      <w:r w:rsidR="006D7000">
        <w:rPr>
          <w:rFonts w:ascii="Lucida Bright" w:hAnsi="Lucida Bright"/>
          <w:lang w:val="en-GB"/>
        </w:rPr>
        <w:t xml:space="preserve">waning of interest in </w:t>
      </w:r>
      <w:r w:rsidR="00883C8F">
        <w:rPr>
          <w:rFonts w:ascii="Lucida Bright" w:hAnsi="Lucida Bright"/>
          <w:lang w:val="en-GB"/>
        </w:rPr>
        <w:t>‘</w:t>
      </w:r>
      <w:r w:rsidR="006D7000">
        <w:rPr>
          <w:rFonts w:ascii="Lucida Bright" w:hAnsi="Lucida Bright"/>
          <w:lang w:val="en-GB"/>
        </w:rPr>
        <w:t xml:space="preserve">organizational </w:t>
      </w:r>
      <w:r w:rsidR="00883C8F">
        <w:rPr>
          <w:rFonts w:ascii="Lucida Bright" w:hAnsi="Lucida Bright"/>
          <w:lang w:val="en-GB"/>
        </w:rPr>
        <w:t>c</w:t>
      </w:r>
      <w:r w:rsidR="00883C8F" w:rsidRPr="00A47B56">
        <w:rPr>
          <w:rFonts w:ascii="Lucida Bright" w:hAnsi="Lucida Bright"/>
          <w:lang w:val="en-GB"/>
        </w:rPr>
        <w:t>ulture</w:t>
      </w:r>
      <w:r w:rsidR="00883C8F">
        <w:rPr>
          <w:rFonts w:ascii="Lucida Bright" w:hAnsi="Lucida Bright"/>
          <w:lang w:val="en-GB"/>
        </w:rPr>
        <w:t>’</w:t>
      </w:r>
      <w:r w:rsidR="006D7000">
        <w:rPr>
          <w:rFonts w:ascii="Lucida Bright" w:hAnsi="Lucida Bright"/>
          <w:lang w:val="en-GB"/>
        </w:rPr>
        <w:t xml:space="preserve">, </w:t>
      </w:r>
      <w:r w:rsidR="00883C8F">
        <w:rPr>
          <w:rFonts w:ascii="Lucida Bright" w:hAnsi="Lucida Bright"/>
          <w:lang w:val="en-GB"/>
        </w:rPr>
        <w:t xml:space="preserve">the research ambition to puncture surface symbolism and to </w:t>
      </w:r>
      <w:r w:rsidR="006D7000">
        <w:rPr>
          <w:rFonts w:ascii="Lucida Bright" w:hAnsi="Lucida Bright"/>
          <w:lang w:val="en-GB"/>
        </w:rPr>
        <w:t xml:space="preserve">critically </w:t>
      </w:r>
      <w:r w:rsidR="00883C8F">
        <w:rPr>
          <w:rFonts w:ascii="Lucida Bright" w:hAnsi="Lucida Bright"/>
          <w:lang w:val="en-GB"/>
        </w:rPr>
        <w:lastRenderedPageBreak/>
        <w:t>probe</w:t>
      </w:r>
      <w:r w:rsidR="006D7000">
        <w:rPr>
          <w:rFonts w:ascii="Lucida Bright" w:hAnsi="Lucida Bright"/>
          <w:lang w:val="en-GB"/>
        </w:rPr>
        <w:t xml:space="preserve"> </w:t>
      </w:r>
      <w:r w:rsidR="00E161D5">
        <w:rPr>
          <w:rFonts w:ascii="Lucida Bright" w:hAnsi="Lucida Bright"/>
          <w:lang w:val="en-GB"/>
        </w:rPr>
        <w:t xml:space="preserve">the </w:t>
      </w:r>
      <w:r w:rsidR="00883C8F" w:rsidRPr="00883C8F">
        <w:rPr>
          <w:rFonts w:ascii="Lucida Bright" w:hAnsi="Lucida Bright"/>
          <w:lang w:val="en-GB"/>
        </w:rPr>
        <w:t xml:space="preserve">taken-for-granted </w:t>
      </w:r>
      <w:r w:rsidR="00883C8F">
        <w:rPr>
          <w:rFonts w:ascii="Lucida Bright" w:hAnsi="Lucida Bright"/>
          <w:lang w:val="en-GB"/>
        </w:rPr>
        <w:t xml:space="preserve">layers of organizational life </w:t>
      </w:r>
      <w:r w:rsidR="007D5DE6">
        <w:rPr>
          <w:rFonts w:ascii="Lucida Bright" w:hAnsi="Lucida Bright"/>
          <w:lang w:val="en-GB"/>
        </w:rPr>
        <w:t xml:space="preserve">also </w:t>
      </w:r>
      <w:r w:rsidR="00883C8F">
        <w:rPr>
          <w:rFonts w:ascii="Lucida Bright" w:hAnsi="Lucida Bright"/>
          <w:lang w:val="en-GB"/>
        </w:rPr>
        <w:t xml:space="preserve">seems to have gone out of </w:t>
      </w:r>
      <w:r w:rsidR="006D7000">
        <w:rPr>
          <w:rFonts w:ascii="Lucida Bright" w:hAnsi="Lucida Bright"/>
          <w:lang w:val="en-GB"/>
        </w:rPr>
        <w:t>vogue</w:t>
      </w:r>
      <w:r w:rsidR="00E161D5">
        <w:rPr>
          <w:rFonts w:ascii="Lucida Bright" w:hAnsi="Lucida Bright"/>
          <w:lang w:val="en-GB"/>
        </w:rPr>
        <w:t xml:space="preserve">. </w:t>
      </w:r>
      <w:r w:rsidR="00620077">
        <w:rPr>
          <w:rFonts w:ascii="Lucida Bright" w:hAnsi="Lucida Bright"/>
          <w:lang w:val="en-GB"/>
        </w:rPr>
        <w:t xml:space="preserve">The </w:t>
      </w:r>
      <w:r w:rsidR="00620077" w:rsidRPr="00A47B56">
        <w:rPr>
          <w:rFonts w:ascii="Lucida Bright" w:hAnsi="Lucida Bright"/>
          <w:lang w:val="en-GB"/>
        </w:rPr>
        <w:t>baby got washed away with the bathwater</w:t>
      </w:r>
      <w:r w:rsidR="00620077">
        <w:rPr>
          <w:rFonts w:ascii="Lucida Bright" w:hAnsi="Lucida Bright"/>
          <w:lang w:val="en-GB"/>
        </w:rPr>
        <w:t xml:space="preserve"> as research attention shifted towards outside appearances and </w:t>
      </w:r>
      <w:proofErr w:type="spellStart"/>
      <w:r w:rsidR="00620077">
        <w:rPr>
          <w:rFonts w:ascii="Lucida Bright" w:hAnsi="Lucida Bright"/>
          <w:lang w:val="en-GB"/>
        </w:rPr>
        <w:t>agentic</w:t>
      </w:r>
      <w:proofErr w:type="spellEnd"/>
      <w:r w:rsidR="00620077">
        <w:rPr>
          <w:rFonts w:ascii="Lucida Bright" w:hAnsi="Lucida Bright"/>
          <w:lang w:val="en-GB"/>
        </w:rPr>
        <w:t xml:space="preserve"> display of culture</w:t>
      </w:r>
      <w:r w:rsidR="006D7000">
        <w:rPr>
          <w:rFonts w:ascii="Lucida Bright" w:hAnsi="Lucida Bright"/>
          <w:lang w:val="en-GB"/>
        </w:rPr>
        <w:t xml:space="preserve">. This is why this chapter </w:t>
      </w:r>
      <w:r w:rsidR="00620077">
        <w:rPr>
          <w:rFonts w:ascii="Lucida Bright" w:hAnsi="Lucida Bright"/>
          <w:lang w:val="en-GB"/>
        </w:rPr>
        <w:t xml:space="preserve">has </w:t>
      </w:r>
      <w:r w:rsidR="006D7000">
        <w:rPr>
          <w:rFonts w:ascii="Lucida Bright" w:hAnsi="Lucida Bright"/>
          <w:lang w:val="en-GB"/>
        </w:rPr>
        <w:t xml:space="preserve">argued for research that explicitly aims to move beyond or behind </w:t>
      </w:r>
      <w:r w:rsidR="006D7000" w:rsidRPr="00E53EA8">
        <w:rPr>
          <w:rFonts w:ascii="Lucida Bright" w:hAnsi="Lucida Bright"/>
          <w:lang w:val="en-GB"/>
        </w:rPr>
        <w:t>surface</w:t>
      </w:r>
      <w:r w:rsidR="006D7000">
        <w:rPr>
          <w:rFonts w:ascii="Lucida Bright" w:hAnsi="Lucida Bright"/>
          <w:lang w:val="en-GB"/>
        </w:rPr>
        <w:t xml:space="preserve"> appearances</w:t>
      </w:r>
      <w:r w:rsidR="00E161D5">
        <w:rPr>
          <w:rFonts w:ascii="Lucida Bright" w:hAnsi="Lucida Bright"/>
          <w:lang w:val="en-GB"/>
        </w:rPr>
        <w:t>,</w:t>
      </w:r>
      <w:r w:rsidR="006D7000">
        <w:rPr>
          <w:rFonts w:ascii="Lucida Bright" w:hAnsi="Lucida Bright"/>
          <w:lang w:val="en-GB"/>
        </w:rPr>
        <w:t xml:space="preserve"> </w:t>
      </w:r>
      <w:r w:rsidR="00E161D5">
        <w:rPr>
          <w:rFonts w:ascii="Lucida Bright" w:hAnsi="Lucida Bright"/>
          <w:lang w:val="en-GB"/>
        </w:rPr>
        <w:t>to</w:t>
      </w:r>
      <w:r w:rsidR="006D7000">
        <w:rPr>
          <w:rFonts w:ascii="Lucida Bright" w:hAnsi="Lucida Bright"/>
          <w:lang w:val="en-GB"/>
        </w:rPr>
        <w:t xml:space="preserve"> explore </w:t>
      </w:r>
      <w:r w:rsidR="00E161D5">
        <w:rPr>
          <w:rFonts w:ascii="Lucida Bright" w:hAnsi="Lucida Bright"/>
          <w:lang w:val="en-GB"/>
        </w:rPr>
        <w:t>the minutiae of silent, less-visible, overlooked</w:t>
      </w:r>
      <w:r w:rsidR="00620077">
        <w:rPr>
          <w:rFonts w:ascii="Lucida Bright" w:hAnsi="Lucida Bright"/>
          <w:lang w:val="en-GB"/>
        </w:rPr>
        <w:t>,</w:t>
      </w:r>
      <w:r w:rsidR="00E161D5">
        <w:rPr>
          <w:rFonts w:ascii="Lucida Bright" w:hAnsi="Lucida Bright"/>
          <w:lang w:val="en-GB"/>
        </w:rPr>
        <w:t xml:space="preserve"> neglected </w:t>
      </w:r>
      <w:r w:rsidR="00620077">
        <w:rPr>
          <w:rFonts w:ascii="Lucida Bright" w:hAnsi="Lucida Bright"/>
          <w:lang w:val="en-GB"/>
        </w:rPr>
        <w:t xml:space="preserve">or silenced </w:t>
      </w:r>
      <w:r w:rsidR="00E161D5">
        <w:rPr>
          <w:rFonts w:ascii="Lucida Bright" w:hAnsi="Lucida Bright"/>
          <w:lang w:val="en-GB"/>
        </w:rPr>
        <w:t xml:space="preserve">realities, and to thickly describe </w:t>
      </w:r>
      <w:r w:rsidR="006D7000" w:rsidRPr="00A47B56">
        <w:rPr>
          <w:rFonts w:ascii="Lucida Bright" w:hAnsi="Lucida Bright"/>
          <w:lang w:val="en-GB"/>
        </w:rPr>
        <w:t>the “</w:t>
      </w:r>
      <w:proofErr w:type="spellStart"/>
      <w:r w:rsidR="006D7000" w:rsidRPr="00A47B56">
        <w:rPr>
          <w:rFonts w:ascii="Lucida Bright" w:hAnsi="Lucida Bright"/>
          <w:lang w:val="en-GB"/>
        </w:rPr>
        <w:t>layeredness</w:t>
      </w:r>
      <w:proofErr w:type="spellEnd"/>
      <w:r w:rsidR="006D7000" w:rsidRPr="00A47B56">
        <w:rPr>
          <w:rFonts w:ascii="Lucida Bright" w:hAnsi="Lucida Bright"/>
          <w:lang w:val="en-GB"/>
        </w:rPr>
        <w:t>” of org</w:t>
      </w:r>
      <w:r w:rsidR="006D7000">
        <w:rPr>
          <w:rFonts w:ascii="Lucida Bright" w:hAnsi="Lucida Bright"/>
          <w:lang w:val="en-GB"/>
        </w:rPr>
        <w:t>anizational</w:t>
      </w:r>
      <w:r w:rsidR="006D7000" w:rsidRPr="00A47B56">
        <w:rPr>
          <w:rFonts w:ascii="Lucida Bright" w:hAnsi="Lucida Bright"/>
          <w:lang w:val="en-GB"/>
        </w:rPr>
        <w:t xml:space="preserve"> life</w:t>
      </w:r>
      <w:r w:rsidR="00E161D5">
        <w:rPr>
          <w:rFonts w:ascii="Lucida Bright" w:hAnsi="Lucida Bright"/>
          <w:lang w:val="en-GB"/>
        </w:rPr>
        <w:t xml:space="preserve">. </w:t>
      </w:r>
      <w:r w:rsidR="007D5DE6">
        <w:rPr>
          <w:rFonts w:ascii="Lucida Bright" w:hAnsi="Lucida Bright"/>
          <w:lang w:val="en-GB"/>
        </w:rPr>
        <w:t xml:space="preserve">To remedy </w:t>
      </w:r>
      <w:r w:rsidR="00793AC8">
        <w:rPr>
          <w:rFonts w:ascii="Lucida Bright" w:hAnsi="Lucida Bright"/>
          <w:lang w:val="en-GB"/>
        </w:rPr>
        <w:t>the paucity of layered interpretation in cultural research w</w:t>
      </w:r>
      <w:r w:rsidR="00BA12AE">
        <w:rPr>
          <w:rFonts w:ascii="Lucida Bright" w:hAnsi="Lucida Bright"/>
          <w:lang w:val="en-GB"/>
        </w:rPr>
        <w:t xml:space="preserve">e </w:t>
      </w:r>
      <w:r w:rsidR="00793AC8">
        <w:rPr>
          <w:rFonts w:ascii="Lucida Bright" w:hAnsi="Lucida Bright"/>
          <w:lang w:val="en-GB"/>
        </w:rPr>
        <w:t xml:space="preserve">suggested to draw on three strategies, objectives or ideals for doing cultural research: </w:t>
      </w:r>
      <w:r w:rsidR="00BA12AE">
        <w:rPr>
          <w:rFonts w:ascii="Lucida Bright" w:hAnsi="Lucida Bright"/>
          <w:lang w:val="en-GB"/>
        </w:rPr>
        <w:t>drawing close</w:t>
      </w:r>
      <w:r>
        <w:rPr>
          <w:rFonts w:ascii="Lucida Bright" w:hAnsi="Lucida Bright"/>
          <w:lang w:val="en-GB"/>
        </w:rPr>
        <w:t xml:space="preserve"> and immersion</w:t>
      </w:r>
      <w:r w:rsidR="00C47C7A">
        <w:rPr>
          <w:rFonts w:ascii="Lucida Bright" w:hAnsi="Lucida Bright"/>
          <w:lang w:val="en-GB"/>
        </w:rPr>
        <w:t>;</w:t>
      </w:r>
      <w:r w:rsidR="00BA12AE">
        <w:rPr>
          <w:rFonts w:ascii="Lucida Bright" w:hAnsi="Lucida Bright"/>
          <w:lang w:val="en-GB"/>
        </w:rPr>
        <w:t xml:space="preserve"> </w:t>
      </w:r>
      <w:proofErr w:type="spellStart"/>
      <w:r w:rsidR="00BA12AE">
        <w:rPr>
          <w:rFonts w:ascii="Lucida Bright" w:hAnsi="Lucida Bright"/>
          <w:lang w:val="en-GB"/>
        </w:rPr>
        <w:t>defamiliarization</w:t>
      </w:r>
      <w:proofErr w:type="spellEnd"/>
      <w:r w:rsidR="00BA12AE">
        <w:rPr>
          <w:rFonts w:ascii="Lucida Bright" w:hAnsi="Lucida Bright"/>
          <w:lang w:val="en-GB"/>
        </w:rPr>
        <w:t xml:space="preserve"> and </w:t>
      </w:r>
      <w:r>
        <w:rPr>
          <w:rFonts w:ascii="Lucida Bright" w:hAnsi="Lucida Bright"/>
          <w:lang w:val="en-GB"/>
        </w:rPr>
        <w:t>lending strangeness</w:t>
      </w:r>
      <w:r w:rsidR="00C47C7A">
        <w:rPr>
          <w:rFonts w:ascii="Lucida Bright" w:hAnsi="Lucida Bright"/>
          <w:lang w:val="en-GB"/>
        </w:rPr>
        <w:t>;</w:t>
      </w:r>
      <w:r>
        <w:rPr>
          <w:rFonts w:ascii="Lucida Bright" w:hAnsi="Lucida Bright"/>
          <w:lang w:val="en-GB"/>
        </w:rPr>
        <w:t xml:space="preserve"> </w:t>
      </w:r>
      <w:r w:rsidR="00C47C7A">
        <w:rPr>
          <w:rFonts w:ascii="Lucida Bright" w:hAnsi="Lucida Bright"/>
          <w:lang w:val="en-GB"/>
        </w:rPr>
        <w:t xml:space="preserve">and critical questioning and </w:t>
      </w:r>
      <w:proofErr w:type="spellStart"/>
      <w:r w:rsidR="00BA12AE">
        <w:rPr>
          <w:rFonts w:ascii="Lucida Bright" w:hAnsi="Lucida Bright"/>
          <w:lang w:val="en-GB"/>
        </w:rPr>
        <w:t>problematization</w:t>
      </w:r>
      <w:proofErr w:type="spellEnd"/>
      <w:r w:rsidR="00793AC8">
        <w:rPr>
          <w:rFonts w:ascii="Lucida Bright" w:hAnsi="Lucida Bright"/>
          <w:lang w:val="en-GB"/>
        </w:rPr>
        <w:t>.</w:t>
      </w:r>
      <w:r w:rsidR="00BA12AE">
        <w:rPr>
          <w:rFonts w:ascii="Lucida Bright" w:hAnsi="Lucida Bright"/>
          <w:lang w:val="en-GB"/>
        </w:rPr>
        <w:t xml:space="preserve"> </w:t>
      </w:r>
      <w:r w:rsidR="00793AC8">
        <w:rPr>
          <w:rFonts w:ascii="Lucida Bright" w:hAnsi="Lucida Bright"/>
          <w:lang w:val="en-GB"/>
        </w:rPr>
        <w:t xml:space="preserve">These seem to hold </w:t>
      </w:r>
      <w:r w:rsidR="00437225">
        <w:rPr>
          <w:rFonts w:ascii="Lucida Bright" w:hAnsi="Lucida Bright"/>
          <w:lang w:val="en-GB"/>
        </w:rPr>
        <w:t>an important</w:t>
      </w:r>
      <w:r w:rsidR="00C47C7A">
        <w:rPr>
          <w:rFonts w:ascii="Lucida Bright" w:hAnsi="Lucida Bright"/>
          <w:lang w:val="en-GB"/>
        </w:rPr>
        <w:t xml:space="preserve"> </w:t>
      </w:r>
      <w:r>
        <w:rPr>
          <w:rFonts w:ascii="Lucida Bright" w:hAnsi="Lucida Bright"/>
          <w:lang w:val="en-GB"/>
        </w:rPr>
        <w:t xml:space="preserve">promise for invigorating </w:t>
      </w:r>
      <w:r w:rsidR="00793AC8">
        <w:rPr>
          <w:rFonts w:ascii="Lucida Bright" w:hAnsi="Lucida Bright"/>
          <w:lang w:val="en-GB"/>
        </w:rPr>
        <w:t xml:space="preserve">culture research in the field of organization and management studies </w:t>
      </w:r>
      <w:r w:rsidR="00196508">
        <w:rPr>
          <w:rFonts w:ascii="Lucida Bright" w:hAnsi="Lucida Bright"/>
          <w:lang w:val="en-GB"/>
        </w:rPr>
        <w:t xml:space="preserve">as they allow to </w:t>
      </w:r>
      <w:r w:rsidR="00437225">
        <w:rPr>
          <w:rFonts w:ascii="Lucida Bright" w:hAnsi="Lucida Bright"/>
          <w:lang w:val="en-GB"/>
        </w:rPr>
        <w:t xml:space="preserve">ground understanding in </w:t>
      </w:r>
      <w:r w:rsidR="00196508">
        <w:rPr>
          <w:rFonts w:ascii="Lucida Bright" w:hAnsi="Lucida Bright"/>
          <w:lang w:val="en-GB"/>
        </w:rPr>
        <w:t xml:space="preserve">both </w:t>
      </w:r>
      <w:r w:rsidR="00437225">
        <w:rPr>
          <w:rFonts w:ascii="Lucida Bright" w:hAnsi="Lucida Bright"/>
          <w:lang w:val="en-GB"/>
        </w:rPr>
        <w:t xml:space="preserve">intimate </w:t>
      </w:r>
      <w:r w:rsidR="00793AC8">
        <w:rPr>
          <w:rFonts w:ascii="Lucida Bright" w:hAnsi="Lucida Bright"/>
          <w:lang w:val="en-GB"/>
        </w:rPr>
        <w:t xml:space="preserve">familiarity </w:t>
      </w:r>
      <w:r w:rsidR="00196508">
        <w:rPr>
          <w:rFonts w:ascii="Lucida Bright" w:hAnsi="Lucida Bright"/>
          <w:lang w:val="en-GB"/>
        </w:rPr>
        <w:t>with, and detached and critical analysis of, processes of meaning-making in organizational settings.</w:t>
      </w:r>
    </w:p>
    <w:p w:rsidR="00A47B56" w:rsidRPr="00E53EA8" w:rsidRDefault="00A47B56" w:rsidP="006F2AD3">
      <w:pPr>
        <w:pStyle w:val="Normalwebb"/>
        <w:tabs>
          <w:tab w:val="left" w:pos="1300"/>
          <w:tab w:val="left" w:pos="2600"/>
          <w:tab w:val="left" w:pos="3900"/>
          <w:tab w:val="left" w:pos="5200"/>
          <w:tab w:val="left" w:pos="6520"/>
          <w:tab w:val="left" w:pos="7820"/>
          <w:tab w:val="left" w:pos="8508"/>
          <w:tab w:val="left" w:pos="9217"/>
        </w:tabs>
        <w:spacing w:line="100" w:lineRule="atLeast"/>
        <w:rPr>
          <w:rFonts w:ascii="Lucida Bright" w:hAnsi="Lucida Bright"/>
          <w:lang w:val="en-GB"/>
        </w:rPr>
      </w:pPr>
    </w:p>
    <w:p w:rsidR="00F4594F" w:rsidRPr="00A47B56" w:rsidRDefault="00F4594F" w:rsidP="006F2AD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Lucida Bright" w:eastAsia="Garamond" w:hAnsi="Lucida Bright" w:cs="Garamond"/>
          <w:color w:val="000000"/>
          <w:kern w:val="1"/>
          <w:u w:color="000000"/>
          <w:lang w:val="en-GB" w:eastAsia="sv-SE"/>
        </w:rPr>
      </w:pPr>
    </w:p>
    <w:p w:rsidR="00F4594F" w:rsidRPr="00E53EA8" w:rsidRDefault="00F4594F" w:rsidP="00F459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rPr>
          <w:rFonts w:ascii="Lucida Bright" w:hAnsi="Lucida Bright" w:cs="Times"/>
          <w:b/>
          <w:sz w:val="26"/>
          <w:lang w:val="en-GB" w:eastAsia="sv-SE"/>
        </w:rPr>
      </w:pPr>
      <w:r w:rsidRPr="00E53EA8">
        <w:rPr>
          <w:rFonts w:ascii="Lucida Bright" w:hAnsi="Lucida Bright" w:cs="Times"/>
          <w:b/>
          <w:sz w:val="28"/>
          <w:lang w:val="en-GB" w:eastAsia="sv-SE"/>
        </w:rPr>
        <w:t>References</w:t>
      </w:r>
    </w:p>
    <w:p w:rsidR="00197E96" w:rsidRPr="00FB68DE" w:rsidRDefault="00197E96" w:rsidP="00197E96">
      <w:pPr>
        <w:widowControl w:val="0"/>
        <w:autoSpaceDE w:val="0"/>
        <w:autoSpaceDN w:val="0"/>
        <w:adjustRightInd w:val="0"/>
        <w:ind w:left="284" w:hanging="284"/>
        <w:rPr>
          <w:rFonts w:ascii="Lucida Bright" w:hAnsi="Lucida Bright" w:cs="Times"/>
          <w:highlight w:val="yellow"/>
          <w:lang w:val="en-GB" w:eastAsia="sv-SE"/>
        </w:rPr>
      </w:pPr>
      <w:proofErr w:type="spellStart"/>
      <w:r w:rsidRPr="00FB68DE">
        <w:rPr>
          <w:rFonts w:ascii="Lucida Bright" w:hAnsi="Lucida Bright" w:cs="Times"/>
          <w:highlight w:val="yellow"/>
          <w:lang w:val="en-GB" w:eastAsia="sv-SE"/>
        </w:rPr>
        <w:t>Ailon-Souday</w:t>
      </w:r>
      <w:proofErr w:type="spellEnd"/>
      <w:r w:rsidRPr="00FB68DE">
        <w:rPr>
          <w:rFonts w:ascii="Lucida Bright" w:hAnsi="Lucida Bright" w:cs="Times"/>
          <w:highlight w:val="yellow"/>
          <w:lang w:val="en-GB" w:eastAsia="sv-SE"/>
        </w:rPr>
        <w:t xml:space="preserve"> and </w:t>
      </w:r>
      <w:proofErr w:type="spellStart"/>
      <w:r w:rsidRPr="00FB68DE">
        <w:rPr>
          <w:rFonts w:ascii="Lucida Bright" w:hAnsi="Lucida Bright" w:cs="Times"/>
          <w:highlight w:val="yellow"/>
          <w:lang w:val="en-GB" w:eastAsia="sv-SE"/>
        </w:rPr>
        <w:t>Kunda</w:t>
      </w:r>
      <w:proofErr w:type="spellEnd"/>
      <w:r w:rsidRPr="00FB68DE">
        <w:rPr>
          <w:rFonts w:ascii="Lucida Bright" w:hAnsi="Lucida Bright" w:cs="Times"/>
          <w:highlight w:val="yellow"/>
          <w:lang w:val="en-GB" w:eastAsia="sv-SE"/>
        </w:rPr>
        <w:t xml:space="preserve"> 2003; </w:t>
      </w:r>
    </w:p>
    <w:p w:rsidR="00197E96" w:rsidRPr="00FB68DE" w:rsidRDefault="00197E96" w:rsidP="00197E96">
      <w:pPr>
        <w:widowControl w:val="0"/>
        <w:autoSpaceDE w:val="0"/>
        <w:autoSpaceDN w:val="0"/>
        <w:adjustRightInd w:val="0"/>
        <w:ind w:left="284" w:hanging="284"/>
        <w:rPr>
          <w:rFonts w:ascii="Lucida Bright" w:hAnsi="Lucida Bright" w:cs="Times"/>
          <w:highlight w:val="yellow"/>
          <w:lang w:val="en-GB" w:eastAsia="sv-SE"/>
        </w:rPr>
      </w:pPr>
      <w:proofErr w:type="spellStart"/>
      <w:r w:rsidRPr="00FB68DE">
        <w:rPr>
          <w:rFonts w:ascii="Lucida Bright" w:hAnsi="Lucida Bright" w:cs="Times"/>
          <w:highlight w:val="yellow"/>
          <w:lang w:val="en-GB" w:eastAsia="sv-SE"/>
        </w:rPr>
        <w:t>Antaki</w:t>
      </w:r>
      <w:proofErr w:type="spellEnd"/>
      <w:r w:rsidRPr="00FB68DE">
        <w:rPr>
          <w:rFonts w:ascii="Lucida Bright" w:hAnsi="Lucida Bright" w:cs="Times"/>
          <w:highlight w:val="yellow"/>
          <w:lang w:val="en-GB" w:eastAsia="sv-SE"/>
        </w:rPr>
        <w:t xml:space="preserve"> and </w:t>
      </w:r>
      <w:proofErr w:type="spellStart"/>
      <w:r w:rsidRPr="00FB68DE">
        <w:rPr>
          <w:rFonts w:ascii="Lucida Bright" w:hAnsi="Lucida Bright" w:cs="Times"/>
          <w:highlight w:val="yellow"/>
          <w:lang w:val="en-GB" w:eastAsia="sv-SE"/>
        </w:rPr>
        <w:t>Widdicombe</w:t>
      </w:r>
      <w:proofErr w:type="spellEnd"/>
      <w:r w:rsidRPr="00FB68DE">
        <w:rPr>
          <w:rFonts w:ascii="Lucida Bright" w:hAnsi="Lucida Bright" w:cs="Times"/>
          <w:highlight w:val="yellow"/>
          <w:lang w:val="en-GB" w:eastAsia="sv-SE"/>
        </w:rPr>
        <w:t xml:space="preserve"> 1998</w:t>
      </w:r>
    </w:p>
    <w:p w:rsidR="00197E96" w:rsidRPr="00FB68DE" w:rsidRDefault="00197E96" w:rsidP="00197E96">
      <w:pPr>
        <w:widowControl w:val="0"/>
        <w:autoSpaceDE w:val="0"/>
        <w:autoSpaceDN w:val="0"/>
        <w:adjustRightInd w:val="0"/>
        <w:ind w:left="284" w:hanging="284"/>
        <w:rPr>
          <w:rFonts w:ascii="Lucida Bright" w:hAnsi="Lucida Bright" w:cs="Times"/>
          <w:highlight w:val="yellow"/>
          <w:lang w:val="en-GB" w:eastAsia="sv-SE"/>
        </w:rPr>
      </w:pPr>
      <w:proofErr w:type="spellStart"/>
      <w:r w:rsidRPr="00FB68DE">
        <w:rPr>
          <w:rFonts w:ascii="Lucida Bright" w:hAnsi="Lucida Bright" w:cs="Times"/>
          <w:highlight w:val="yellow"/>
          <w:lang w:val="en-GB" w:eastAsia="sv-SE"/>
        </w:rPr>
        <w:t>Argyris</w:t>
      </w:r>
      <w:proofErr w:type="spellEnd"/>
      <w:r w:rsidRPr="00FB68DE">
        <w:rPr>
          <w:rFonts w:ascii="Lucida Bright" w:hAnsi="Lucida Bright" w:cs="Times"/>
          <w:highlight w:val="yellow"/>
          <w:lang w:val="en-GB" w:eastAsia="sv-SE"/>
        </w:rPr>
        <w:t xml:space="preserve"> &amp; </w:t>
      </w:r>
      <w:proofErr w:type="spellStart"/>
      <w:r w:rsidRPr="00FB68DE">
        <w:rPr>
          <w:rFonts w:ascii="Lucida Bright" w:hAnsi="Lucida Bright" w:cs="Times"/>
          <w:highlight w:val="yellow"/>
          <w:lang w:val="en-GB" w:eastAsia="sv-SE"/>
        </w:rPr>
        <w:t>Schön</w:t>
      </w:r>
      <w:proofErr w:type="spellEnd"/>
      <w:r w:rsidRPr="00FB68DE">
        <w:rPr>
          <w:rFonts w:ascii="Lucida Bright" w:hAnsi="Lucida Bright" w:cs="Times"/>
          <w:highlight w:val="yellow"/>
          <w:lang w:val="en-GB" w:eastAsia="sv-SE"/>
        </w:rPr>
        <w:t xml:space="preserve"> 1995</w:t>
      </w:r>
    </w:p>
    <w:p w:rsidR="00197E96" w:rsidRPr="00FB68DE" w:rsidRDefault="00197E96" w:rsidP="00197E96">
      <w:pPr>
        <w:widowControl w:val="0"/>
        <w:autoSpaceDE w:val="0"/>
        <w:autoSpaceDN w:val="0"/>
        <w:adjustRightInd w:val="0"/>
        <w:ind w:left="284" w:hanging="284"/>
        <w:rPr>
          <w:rFonts w:ascii="Lucida Bright" w:hAnsi="Lucida Bright" w:cs="Times"/>
          <w:highlight w:val="yellow"/>
          <w:lang w:val="en-GB" w:eastAsia="sv-SE"/>
        </w:rPr>
      </w:pPr>
      <w:r w:rsidRPr="00FB68DE">
        <w:rPr>
          <w:rFonts w:ascii="Lucida Bright" w:hAnsi="Lucida Bright" w:cs="Times"/>
          <w:highlight w:val="yellow"/>
          <w:lang w:val="en-GB" w:eastAsia="sv-SE"/>
        </w:rPr>
        <w:t>Alvesson 1994</w:t>
      </w:r>
    </w:p>
    <w:p w:rsidR="00FF2557" w:rsidRDefault="00FF2557" w:rsidP="00EF73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Lucida Bright" w:hAnsi="Lucida Bright" w:cs="Times"/>
          <w:highlight w:val="yellow"/>
          <w:lang w:val="en-GB" w:eastAsia="sv-SE"/>
        </w:rPr>
      </w:pPr>
      <w:r>
        <w:rPr>
          <w:rFonts w:ascii="Lucida Bright" w:hAnsi="Lucida Bright" w:cs="Times"/>
          <w:highlight w:val="yellow"/>
          <w:lang w:val="en-GB" w:eastAsia="sv-SE"/>
        </w:rPr>
        <w:t>Alvesson 2000</w:t>
      </w:r>
    </w:p>
    <w:p w:rsidR="00733D2D" w:rsidRDefault="00733D2D" w:rsidP="00EF73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Lucida Bright" w:hAnsi="Lucida Bright" w:cs="Times"/>
          <w:highlight w:val="yellow"/>
          <w:lang w:val="en-GB" w:eastAsia="sv-SE"/>
        </w:rPr>
      </w:pPr>
      <w:r w:rsidRPr="00733D2D">
        <w:rPr>
          <w:rFonts w:ascii="Lucida Bright" w:hAnsi="Lucida Bright" w:cs="Times"/>
          <w:highlight w:val="yellow"/>
          <w:lang w:val="en-GB" w:eastAsia="sv-SE"/>
        </w:rPr>
        <w:t>Alvesson 2013a</w:t>
      </w:r>
      <w:r>
        <w:rPr>
          <w:rFonts w:ascii="Lucida Bright" w:hAnsi="Lucida Bright" w:cs="Times"/>
          <w:highlight w:val="yellow"/>
          <w:lang w:val="en-GB" w:eastAsia="sv-SE"/>
        </w:rPr>
        <w:t xml:space="preserve"> </w:t>
      </w:r>
    </w:p>
    <w:p w:rsidR="00FF2557" w:rsidRDefault="00FF2557" w:rsidP="00EF73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Lucida Bright" w:hAnsi="Lucida Bright" w:cs="Times"/>
          <w:highlight w:val="yellow"/>
          <w:lang w:val="en-GB" w:eastAsia="sv-SE"/>
        </w:rPr>
      </w:pPr>
      <w:r>
        <w:rPr>
          <w:rFonts w:ascii="Lucida Bright" w:hAnsi="Lucida Bright" w:cs="Times"/>
          <w:highlight w:val="yellow"/>
          <w:lang w:val="en-GB" w:eastAsia="sv-SE"/>
        </w:rPr>
        <w:t xml:space="preserve">Alvesson &amp; </w:t>
      </w:r>
      <w:proofErr w:type="spellStart"/>
      <w:r>
        <w:rPr>
          <w:rFonts w:ascii="Lucida Bright" w:hAnsi="Lucida Bright" w:cs="Times"/>
          <w:highlight w:val="yellow"/>
          <w:lang w:val="en-GB" w:eastAsia="sv-SE"/>
        </w:rPr>
        <w:t>Deetz</w:t>
      </w:r>
      <w:proofErr w:type="spellEnd"/>
    </w:p>
    <w:p w:rsidR="00FB68DE" w:rsidRPr="00FB68DE" w:rsidRDefault="00FB68DE" w:rsidP="00FB68DE">
      <w:pPr>
        <w:widowControl w:val="0"/>
        <w:autoSpaceDE w:val="0"/>
        <w:autoSpaceDN w:val="0"/>
        <w:adjustRightInd w:val="0"/>
        <w:ind w:left="284" w:hanging="284"/>
        <w:rPr>
          <w:rFonts w:ascii="Lucida Bright" w:hAnsi="Lucida Bright" w:cs="Times"/>
          <w:highlight w:val="yellow"/>
          <w:lang w:val="en-GB" w:eastAsia="sv-SE"/>
        </w:rPr>
      </w:pPr>
      <w:r w:rsidRPr="00FB68DE">
        <w:rPr>
          <w:rFonts w:ascii="Lucida Bright" w:hAnsi="Lucida Bright" w:cs="Times"/>
          <w:highlight w:val="yellow"/>
          <w:lang w:val="en-GB" w:eastAsia="sv-SE"/>
        </w:rPr>
        <w:t xml:space="preserve">Alvesson &amp; Kärreman 2003 </w:t>
      </w:r>
    </w:p>
    <w:p w:rsidR="00FB68DE" w:rsidRPr="00FB68DE" w:rsidRDefault="00FB68DE" w:rsidP="00FB68DE">
      <w:pPr>
        <w:widowControl w:val="0"/>
        <w:autoSpaceDE w:val="0"/>
        <w:autoSpaceDN w:val="0"/>
        <w:adjustRightInd w:val="0"/>
        <w:ind w:left="284" w:hanging="284"/>
        <w:rPr>
          <w:rFonts w:ascii="Lucida Bright" w:hAnsi="Lucida Bright" w:cs="Times"/>
          <w:highlight w:val="yellow"/>
          <w:lang w:val="en-GB" w:eastAsia="sv-SE"/>
        </w:rPr>
      </w:pPr>
      <w:r w:rsidRPr="00FB68DE">
        <w:rPr>
          <w:rFonts w:ascii="Lucida Bright" w:hAnsi="Lucida Bright" w:cs="Times"/>
          <w:highlight w:val="yellow"/>
          <w:lang w:val="en-GB" w:eastAsia="sv-SE"/>
        </w:rPr>
        <w:t xml:space="preserve">Alvesson &amp; Kärreman 2007) </w:t>
      </w:r>
    </w:p>
    <w:p w:rsidR="00C556E2" w:rsidRPr="00FF2557" w:rsidRDefault="00C556E2" w:rsidP="00EF73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Lucida Bright" w:hAnsi="Lucida Bright" w:cs="Times"/>
          <w:highlight w:val="yellow"/>
          <w:lang w:val="en-GB" w:eastAsia="sv-SE"/>
        </w:rPr>
      </w:pPr>
      <w:r w:rsidRPr="00FF2557">
        <w:rPr>
          <w:rFonts w:ascii="Lucida Bright" w:hAnsi="Lucida Bright" w:cs="Times"/>
          <w:highlight w:val="yellow"/>
          <w:lang w:val="en-GB" w:eastAsia="sv-SE"/>
        </w:rPr>
        <w:t xml:space="preserve">Alvesson &amp; Kärreman 2011; </w:t>
      </w:r>
    </w:p>
    <w:p w:rsidR="00FB68DE" w:rsidRPr="00FB68DE" w:rsidRDefault="00FB68DE" w:rsidP="00FB68DE">
      <w:pPr>
        <w:widowControl w:val="0"/>
        <w:autoSpaceDE w:val="0"/>
        <w:autoSpaceDN w:val="0"/>
        <w:adjustRightInd w:val="0"/>
        <w:ind w:left="284" w:hanging="284"/>
        <w:rPr>
          <w:rFonts w:ascii="Lucida Bright" w:hAnsi="Lucida Bright" w:cs="Times"/>
          <w:highlight w:val="yellow"/>
          <w:lang w:val="en-GB" w:eastAsia="sv-SE"/>
        </w:rPr>
      </w:pPr>
      <w:r w:rsidRPr="00FB68DE">
        <w:rPr>
          <w:rFonts w:ascii="Lucida Bright" w:hAnsi="Lucida Bright" w:cs="Times"/>
          <w:highlight w:val="yellow"/>
          <w:lang w:val="en-GB" w:eastAsia="sv-SE"/>
        </w:rPr>
        <w:t xml:space="preserve">Alvesson &amp; Robertson 2006, </w:t>
      </w:r>
    </w:p>
    <w:p w:rsidR="00C556E2" w:rsidRPr="00FF2557" w:rsidRDefault="00C556E2" w:rsidP="00EF73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Lucida Bright" w:hAnsi="Lucida Bright" w:cs="Times"/>
          <w:highlight w:val="yellow"/>
          <w:lang w:val="en-GB" w:eastAsia="sv-SE"/>
        </w:rPr>
      </w:pPr>
      <w:r w:rsidRPr="00FF2557">
        <w:rPr>
          <w:rFonts w:ascii="Lucida Bright" w:hAnsi="Lucida Bright" w:cs="Times"/>
          <w:highlight w:val="yellow"/>
          <w:lang w:val="en-GB" w:eastAsia="sv-SE"/>
        </w:rPr>
        <w:t>Alvesson &amp; Robertson 2015</w:t>
      </w:r>
    </w:p>
    <w:p w:rsidR="00FB68DE" w:rsidRPr="00FB68DE" w:rsidRDefault="00FB68DE" w:rsidP="00FB68DE">
      <w:pPr>
        <w:widowControl w:val="0"/>
        <w:autoSpaceDE w:val="0"/>
        <w:autoSpaceDN w:val="0"/>
        <w:adjustRightInd w:val="0"/>
        <w:ind w:left="284" w:hanging="284"/>
        <w:rPr>
          <w:rFonts w:ascii="Lucida Bright" w:hAnsi="Lucida Bright" w:cs="Times"/>
          <w:highlight w:val="yellow"/>
          <w:lang w:val="en-GB" w:eastAsia="sv-SE"/>
        </w:rPr>
      </w:pPr>
      <w:r w:rsidRPr="00FB68DE">
        <w:rPr>
          <w:rFonts w:ascii="Lucida Bright" w:hAnsi="Lucida Bright" w:cs="Times"/>
          <w:highlight w:val="yellow"/>
          <w:lang w:val="en-GB" w:eastAsia="sv-SE"/>
        </w:rPr>
        <w:t>Alvesson &amp; Sveningsson, 2003</w:t>
      </w:r>
    </w:p>
    <w:p w:rsidR="00C556E2" w:rsidRPr="00EF73FF" w:rsidRDefault="00C556E2" w:rsidP="00EF73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Lucida Bright" w:hAnsi="Lucida Bright" w:cs="Times"/>
          <w:lang w:val="en-GB" w:eastAsia="sv-SE"/>
        </w:rPr>
      </w:pPr>
      <w:r w:rsidRPr="00FF2557">
        <w:rPr>
          <w:rFonts w:ascii="Lucida Bright" w:hAnsi="Lucida Bright" w:cs="Times"/>
          <w:highlight w:val="yellow"/>
          <w:lang w:val="en-GB" w:eastAsia="sv-SE"/>
        </w:rPr>
        <w:t>Alvesson &amp; Sveningsson 2008</w:t>
      </w:r>
      <w:r w:rsidRPr="00EF73FF">
        <w:rPr>
          <w:rFonts w:ascii="Lucida Bright" w:hAnsi="Lucida Bright" w:cs="Times"/>
          <w:lang w:val="en-GB" w:eastAsia="sv-SE"/>
        </w:rPr>
        <w:t xml:space="preserve"> </w:t>
      </w:r>
    </w:p>
    <w:p w:rsidR="00FB68DE" w:rsidRPr="00FB68DE" w:rsidRDefault="00FB68DE" w:rsidP="00FB68DE">
      <w:pPr>
        <w:widowControl w:val="0"/>
        <w:autoSpaceDE w:val="0"/>
        <w:autoSpaceDN w:val="0"/>
        <w:adjustRightInd w:val="0"/>
        <w:ind w:left="284" w:hanging="284"/>
        <w:rPr>
          <w:rFonts w:ascii="Lucida Bright" w:hAnsi="Lucida Bright" w:cs="Times"/>
          <w:highlight w:val="yellow"/>
          <w:lang w:val="en-GB" w:eastAsia="sv-SE"/>
        </w:rPr>
      </w:pPr>
      <w:r w:rsidRPr="00FB68DE">
        <w:rPr>
          <w:rFonts w:ascii="Lucida Bright" w:hAnsi="Lucida Bright" w:cs="Times"/>
          <w:highlight w:val="yellow"/>
          <w:lang w:val="en-GB" w:eastAsia="sv-SE"/>
        </w:rPr>
        <w:t>Alvesson &amp; Willmott, 2002</w:t>
      </w:r>
    </w:p>
    <w:p w:rsidR="00FB68DE" w:rsidRPr="00FB68DE" w:rsidRDefault="00FB68DE" w:rsidP="00FB68DE">
      <w:pPr>
        <w:widowControl w:val="0"/>
        <w:autoSpaceDE w:val="0"/>
        <w:autoSpaceDN w:val="0"/>
        <w:adjustRightInd w:val="0"/>
        <w:ind w:left="284" w:hanging="284"/>
        <w:rPr>
          <w:rFonts w:ascii="Lucida Bright" w:hAnsi="Lucida Bright" w:cs="Times"/>
          <w:highlight w:val="yellow"/>
          <w:lang w:val="en-GB" w:eastAsia="sv-SE"/>
        </w:rPr>
      </w:pPr>
      <w:r w:rsidRPr="00FB68DE">
        <w:rPr>
          <w:rFonts w:ascii="Lucida Bright" w:hAnsi="Lucida Bright" w:cs="Times"/>
          <w:highlight w:val="yellow"/>
          <w:lang w:val="en-GB" w:eastAsia="sv-SE"/>
        </w:rPr>
        <w:t xml:space="preserve">Alvesson et al. 2008; </w:t>
      </w:r>
    </w:p>
    <w:p w:rsidR="00A1778A" w:rsidRPr="00EF73FF" w:rsidRDefault="00A1778A" w:rsidP="00EF73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Lucida Bright" w:hAnsi="Lucida Bright" w:cs="Times"/>
          <w:lang w:val="en-GB" w:eastAsia="sv-SE"/>
        </w:rPr>
      </w:pPr>
      <w:r w:rsidRPr="00EF73FF">
        <w:rPr>
          <w:rFonts w:ascii="Lucida Bright" w:hAnsi="Lucida Bright" w:cs="Times"/>
          <w:lang w:val="en-GB" w:eastAsia="sv-SE"/>
        </w:rPr>
        <w:t xml:space="preserve">Barley, Stephen R. and </w:t>
      </w:r>
      <w:proofErr w:type="spellStart"/>
      <w:r w:rsidRPr="00EF73FF">
        <w:rPr>
          <w:rFonts w:ascii="Lucida Bright" w:hAnsi="Lucida Bright" w:cs="Times"/>
          <w:lang w:val="en-GB" w:eastAsia="sv-SE"/>
        </w:rPr>
        <w:t>Kunda</w:t>
      </w:r>
      <w:proofErr w:type="spellEnd"/>
      <w:r w:rsidRPr="00EF73FF">
        <w:rPr>
          <w:rFonts w:ascii="Lucida Bright" w:hAnsi="Lucida Bright" w:cs="Times"/>
          <w:lang w:val="en-GB" w:eastAsia="sv-SE"/>
        </w:rPr>
        <w:t xml:space="preserve">, Gideon (1992) Design and devotion: Surges of rational and normative ideologies of control in managerial discourse. </w:t>
      </w:r>
      <w:r w:rsidRPr="00EF73FF">
        <w:rPr>
          <w:rFonts w:ascii="Lucida Bright" w:hAnsi="Lucida Bright" w:cs="Times"/>
          <w:i/>
          <w:lang w:val="en-GB" w:eastAsia="sv-SE"/>
        </w:rPr>
        <w:t>Administrative Science Quarterly</w:t>
      </w:r>
      <w:r w:rsidRPr="00EF73FF">
        <w:rPr>
          <w:rFonts w:ascii="Lucida Bright" w:hAnsi="Lucida Bright" w:cs="Times"/>
          <w:lang w:val="en-GB" w:eastAsia="sv-SE"/>
        </w:rPr>
        <w:t xml:space="preserve"> 37: 363-399.</w:t>
      </w:r>
    </w:p>
    <w:p w:rsidR="00C556E2" w:rsidRPr="00E53EA8" w:rsidRDefault="00C556E2" w:rsidP="00C556E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Lucida Bright" w:hAnsi="Lucida Bright" w:cs="Times"/>
          <w:lang w:val="en-GB" w:eastAsia="sv-SE"/>
        </w:rPr>
      </w:pPr>
      <w:r w:rsidRPr="00E53EA8">
        <w:rPr>
          <w:rFonts w:ascii="Lucida Bright" w:hAnsi="Lucida Bright" w:cs="Times"/>
          <w:lang w:val="en-GB" w:eastAsia="sv-SE"/>
        </w:rPr>
        <w:t xml:space="preserve">Barley, Stephen R., Meyer, </w:t>
      </w:r>
      <w:proofErr w:type="spellStart"/>
      <w:r w:rsidRPr="00E53EA8">
        <w:rPr>
          <w:rFonts w:ascii="Lucida Bright" w:hAnsi="Lucida Bright" w:cs="Times"/>
          <w:lang w:val="en-GB" w:eastAsia="sv-SE"/>
        </w:rPr>
        <w:t>Gordon.W</w:t>
      </w:r>
      <w:proofErr w:type="spellEnd"/>
      <w:r w:rsidRPr="00E53EA8">
        <w:rPr>
          <w:rFonts w:ascii="Lucida Bright" w:hAnsi="Lucida Bright" w:cs="Times"/>
          <w:lang w:val="en-GB" w:eastAsia="sv-SE"/>
        </w:rPr>
        <w:t>., and Gash, Debra C. (1988) Cultures of culture: Acade</w:t>
      </w:r>
      <w:r w:rsidRPr="00E53EA8">
        <w:rPr>
          <w:rFonts w:ascii="Lucida Bright" w:hAnsi="Lucida Bright" w:cs="Times"/>
          <w:lang w:val="en-GB" w:eastAsia="sv-SE"/>
        </w:rPr>
        <w:softHyphen/>
        <w:t xml:space="preserve">mics, practitioners and the pragmatics of normative control. </w:t>
      </w:r>
      <w:r w:rsidRPr="00E53EA8">
        <w:rPr>
          <w:rFonts w:ascii="Lucida Bright" w:hAnsi="Lucida Bright" w:cs="Times"/>
          <w:i/>
          <w:lang w:val="en-GB" w:eastAsia="sv-SE"/>
        </w:rPr>
        <w:t>Administra</w:t>
      </w:r>
      <w:r w:rsidRPr="00E53EA8">
        <w:rPr>
          <w:rFonts w:ascii="Lucida Bright" w:hAnsi="Lucida Bright" w:cs="Times"/>
          <w:i/>
          <w:lang w:val="en-GB" w:eastAsia="sv-SE"/>
        </w:rPr>
        <w:softHyphen/>
        <w:t>tive Science Quarterly</w:t>
      </w:r>
      <w:r w:rsidRPr="00E53EA8">
        <w:rPr>
          <w:rFonts w:ascii="Lucida Bright" w:hAnsi="Lucida Bright" w:cs="Times"/>
          <w:lang w:val="en-GB" w:eastAsia="sv-SE"/>
        </w:rPr>
        <w:t xml:space="preserve"> 33: 24-60.</w:t>
      </w:r>
    </w:p>
    <w:p w:rsidR="00FB68DE" w:rsidRPr="00FB68DE" w:rsidRDefault="00FB68DE" w:rsidP="00FB68DE">
      <w:pPr>
        <w:widowControl w:val="0"/>
        <w:autoSpaceDE w:val="0"/>
        <w:autoSpaceDN w:val="0"/>
        <w:adjustRightInd w:val="0"/>
        <w:ind w:left="284" w:hanging="284"/>
        <w:rPr>
          <w:rFonts w:ascii="Lucida Bright" w:hAnsi="Lucida Bright" w:cs="Times"/>
          <w:highlight w:val="yellow"/>
          <w:lang w:val="en-GB" w:eastAsia="sv-SE"/>
        </w:rPr>
      </w:pPr>
      <w:proofErr w:type="spellStart"/>
      <w:r w:rsidRPr="00FB68DE">
        <w:rPr>
          <w:rFonts w:ascii="Lucida Bright" w:hAnsi="Lucida Bright" w:cs="Times"/>
          <w:highlight w:val="yellow"/>
          <w:lang w:val="en-GB" w:eastAsia="sv-SE"/>
        </w:rPr>
        <w:t>Blom</w:t>
      </w:r>
      <w:proofErr w:type="spellEnd"/>
      <w:r w:rsidRPr="00FB68DE">
        <w:rPr>
          <w:rFonts w:ascii="Lucida Bright" w:hAnsi="Lucida Bright" w:cs="Times"/>
          <w:highlight w:val="yellow"/>
          <w:lang w:val="en-GB" w:eastAsia="sv-SE"/>
        </w:rPr>
        <w:t xml:space="preserve"> &amp; Alvesson 2015</w:t>
      </w:r>
    </w:p>
    <w:p w:rsidR="00FB68DE" w:rsidRPr="00FB68DE" w:rsidRDefault="00FB68DE" w:rsidP="00FB68DE">
      <w:pPr>
        <w:widowControl w:val="0"/>
        <w:autoSpaceDE w:val="0"/>
        <w:autoSpaceDN w:val="0"/>
        <w:adjustRightInd w:val="0"/>
        <w:ind w:left="284" w:hanging="284"/>
        <w:rPr>
          <w:rFonts w:ascii="Lucida Bright" w:hAnsi="Lucida Bright" w:cs="Times"/>
          <w:highlight w:val="yellow"/>
          <w:lang w:val="en-GB" w:eastAsia="sv-SE"/>
        </w:rPr>
      </w:pPr>
      <w:proofErr w:type="spellStart"/>
      <w:r w:rsidRPr="00FB68DE">
        <w:rPr>
          <w:rFonts w:ascii="Lucida Bright" w:hAnsi="Lucida Bright" w:cs="Times"/>
          <w:highlight w:val="yellow"/>
          <w:lang w:val="en-GB" w:eastAsia="sv-SE"/>
        </w:rPr>
        <w:t>Broms</w:t>
      </w:r>
      <w:proofErr w:type="spellEnd"/>
      <w:r w:rsidRPr="00FB68DE">
        <w:rPr>
          <w:rFonts w:ascii="Lucida Bright" w:hAnsi="Lucida Bright" w:cs="Times"/>
          <w:highlight w:val="yellow"/>
          <w:lang w:val="en-GB" w:eastAsia="sv-SE"/>
        </w:rPr>
        <w:t xml:space="preserve"> and </w:t>
      </w:r>
      <w:proofErr w:type="spellStart"/>
      <w:r w:rsidRPr="00FB68DE">
        <w:rPr>
          <w:rFonts w:ascii="Lucida Bright" w:hAnsi="Lucida Bright" w:cs="Times"/>
          <w:highlight w:val="yellow"/>
          <w:lang w:val="en-GB" w:eastAsia="sv-SE"/>
        </w:rPr>
        <w:t>Gahmberg</w:t>
      </w:r>
      <w:proofErr w:type="spellEnd"/>
      <w:r w:rsidRPr="00FB68DE">
        <w:rPr>
          <w:rFonts w:ascii="Lucida Bright" w:hAnsi="Lucida Bright" w:cs="Times"/>
          <w:highlight w:val="yellow"/>
          <w:lang w:val="en-GB" w:eastAsia="sv-SE"/>
        </w:rPr>
        <w:t xml:space="preserve"> 1983</w:t>
      </w:r>
    </w:p>
    <w:p w:rsidR="00FB68DE" w:rsidRPr="00FB68DE" w:rsidRDefault="00FB68DE" w:rsidP="00FB68DE">
      <w:pPr>
        <w:widowControl w:val="0"/>
        <w:autoSpaceDE w:val="0"/>
        <w:autoSpaceDN w:val="0"/>
        <w:adjustRightInd w:val="0"/>
        <w:ind w:left="284" w:hanging="284"/>
        <w:rPr>
          <w:rFonts w:ascii="Lucida Bright" w:hAnsi="Lucida Bright" w:cs="Times"/>
          <w:highlight w:val="yellow"/>
          <w:lang w:val="en-GB" w:eastAsia="sv-SE"/>
        </w:rPr>
      </w:pPr>
      <w:r w:rsidRPr="00FB68DE">
        <w:rPr>
          <w:rFonts w:ascii="Lucida Bright" w:hAnsi="Lucida Bright" w:cs="Times"/>
          <w:highlight w:val="yellow"/>
          <w:lang w:val="en-GB" w:eastAsia="sv-SE"/>
        </w:rPr>
        <w:t>Butler 1987</w:t>
      </w:r>
    </w:p>
    <w:p w:rsidR="00C556E2" w:rsidRPr="00EF73FF" w:rsidRDefault="00C556E2" w:rsidP="00FB68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Lucida Bright" w:hAnsi="Lucida Bright" w:cs="Times"/>
          <w:lang w:val="en-GB" w:eastAsia="sv-SE"/>
        </w:rPr>
      </w:pPr>
      <w:proofErr w:type="spellStart"/>
      <w:r w:rsidRPr="00EF73FF">
        <w:rPr>
          <w:rFonts w:ascii="Lucida Bright" w:hAnsi="Lucida Bright" w:cs="Times"/>
          <w:lang w:val="en-GB" w:eastAsia="sv-SE"/>
        </w:rPr>
        <w:t>Calas</w:t>
      </w:r>
      <w:proofErr w:type="spellEnd"/>
      <w:r w:rsidRPr="00EF73FF">
        <w:rPr>
          <w:rFonts w:ascii="Lucida Bright" w:hAnsi="Lucida Bright" w:cs="Times"/>
          <w:lang w:val="en-GB" w:eastAsia="sv-SE"/>
        </w:rPr>
        <w:t xml:space="preserve"> &amp; </w:t>
      </w:r>
      <w:proofErr w:type="spellStart"/>
      <w:r w:rsidRPr="00EF73FF">
        <w:rPr>
          <w:rFonts w:ascii="Lucida Bright" w:hAnsi="Lucida Bright" w:cs="Times"/>
          <w:lang w:val="en-GB" w:eastAsia="sv-SE"/>
        </w:rPr>
        <w:t>Smircich</w:t>
      </w:r>
      <w:proofErr w:type="spellEnd"/>
      <w:r w:rsidRPr="00EF73FF">
        <w:rPr>
          <w:rFonts w:ascii="Lucida Bright" w:hAnsi="Lucida Bright" w:cs="Times"/>
          <w:lang w:val="en-GB" w:eastAsia="sv-SE"/>
        </w:rPr>
        <w:t xml:space="preserve"> 1987. “Post-culture: Is the organizational culture literature dominant but dead?” </w:t>
      </w:r>
    </w:p>
    <w:p w:rsidR="00FB68DE" w:rsidRPr="00EF73FF" w:rsidRDefault="00FB68DE" w:rsidP="00FB68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Lucida Bright" w:hAnsi="Lucida Bright" w:cs="Times"/>
          <w:lang w:val="en-GB" w:eastAsia="sv-SE"/>
        </w:rPr>
      </w:pPr>
      <w:r w:rsidRPr="00FF2557">
        <w:rPr>
          <w:rFonts w:ascii="Lucida Bright" w:hAnsi="Lucida Bright" w:cs="Times"/>
          <w:highlight w:val="yellow"/>
          <w:lang w:val="en-GB" w:eastAsia="sv-SE"/>
        </w:rPr>
        <w:t>Canasi et al. 2013).</w:t>
      </w:r>
      <w:r w:rsidRPr="00EF73FF">
        <w:rPr>
          <w:rFonts w:ascii="Lucida Bright" w:hAnsi="Lucida Bright" w:cs="Times"/>
          <w:lang w:val="en-GB" w:eastAsia="sv-SE"/>
        </w:rPr>
        <w:t xml:space="preserve"> </w:t>
      </w:r>
    </w:p>
    <w:p w:rsidR="00FB68DE" w:rsidRPr="00FB68DE" w:rsidRDefault="00FB68DE" w:rsidP="00FB68DE">
      <w:pPr>
        <w:widowControl w:val="0"/>
        <w:autoSpaceDE w:val="0"/>
        <w:autoSpaceDN w:val="0"/>
        <w:adjustRightInd w:val="0"/>
        <w:ind w:left="284" w:hanging="284"/>
        <w:rPr>
          <w:rFonts w:ascii="Lucida Bright" w:hAnsi="Lucida Bright" w:cs="Times"/>
          <w:highlight w:val="yellow"/>
          <w:lang w:val="en-GB" w:eastAsia="sv-SE"/>
        </w:rPr>
      </w:pPr>
      <w:proofErr w:type="spellStart"/>
      <w:r w:rsidRPr="00FB68DE">
        <w:rPr>
          <w:rFonts w:ascii="Lucida Bright" w:hAnsi="Lucida Bright" w:cs="Times"/>
          <w:highlight w:val="yellow"/>
          <w:lang w:val="en-GB" w:eastAsia="sv-SE"/>
        </w:rPr>
        <w:t>Collinson</w:t>
      </w:r>
      <w:proofErr w:type="spellEnd"/>
      <w:r w:rsidRPr="00FB68DE">
        <w:rPr>
          <w:rFonts w:ascii="Lucida Bright" w:hAnsi="Lucida Bright" w:cs="Times"/>
          <w:highlight w:val="yellow"/>
          <w:lang w:val="en-GB" w:eastAsia="sv-SE"/>
        </w:rPr>
        <w:t xml:space="preserve"> 2003</w:t>
      </w:r>
    </w:p>
    <w:p w:rsidR="00FB68DE" w:rsidRPr="00FB68DE" w:rsidRDefault="00FB68DE" w:rsidP="00FB68DE">
      <w:pPr>
        <w:widowControl w:val="0"/>
        <w:autoSpaceDE w:val="0"/>
        <w:autoSpaceDN w:val="0"/>
        <w:adjustRightInd w:val="0"/>
        <w:ind w:left="284" w:hanging="284"/>
        <w:rPr>
          <w:rFonts w:ascii="Lucida Bright" w:hAnsi="Lucida Bright" w:cs="Times"/>
          <w:highlight w:val="yellow"/>
          <w:lang w:val="en-GB" w:eastAsia="sv-SE"/>
        </w:rPr>
      </w:pPr>
      <w:r w:rsidRPr="00FB68DE">
        <w:rPr>
          <w:rFonts w:ascii="Lucida Bright" w:hAnsi="Lucida Bright" w:cs="Times"/>
          <w:highlight w:val="yellow"/>
          <w:lang w:val="en-GB" w:eastAsia="sv-SE"/>
        </w:rPr>
        <w:t xml:space="preserve">Costas &amp; Kärreman 2013) </w:t>
      </w:r>
    </w:p>
    <w:p w:rsidR="00A1778A" w:rsidRPr="00EF73FF" w:rsidRDefault="00A1778A" w:rsidP="00FB68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Lucida Bright" w:hAnsi="Lucida Bright" w:cs="Times"/>
          <w:lang w:val="en-GB" w:eastAsia="sv-SE"/>
        </w:rPr>
      </w:pPr>
      <w:r w:rsidRPr="00EF73FF">
        <w:rPr>
          <w:rFonts w:ascii="Lucida Bright" w:hAnsi="Lucida Bright" w:cs="Times"/>
          <w:lang w:val="en-GB" w:eastAsia="sv-SE"/>
        </w:rPr>
        <w:t xml:space="preserve">Deal, Terrence E. and Kennedy, Allen A. (1982) </w:t>
      </w:r>
      <w:r w:rsidRPr="00EF73FF">
        <w:rPr>
          <w:rFonts w:ascii="Lucida Bright" w:hAnsi="Lucida Bright" w:cs="Times"/>
          <w:i/>
          <w:lang w:val="en-GB" w:eastAsia="sv-SE"/>
        </w:rPr>
        <w:t>Corporate cultures: The rites and rituals of corporate life</w:t>
      </w:r>
      <w:r w:rsidRPr="00EF73FF">
        <w:rPr>
          <w:rFonts w:ascii="Lucida Bright" w:hAnsi="Lucida Bright" w:cs="Times"/>
          <w:lang w:val="en-GB" w:eastAsia="sv-SE"/>
        </w:rPr>
        <w:t>. Reading, MA: Addison-Wesley.</w:t>
      </w:r>
    </w:p>
    <w:p w:rsidR="00FB68DE" w:rsidRDefault="00FB68DE" w:rsidP="00FB68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Lucida Bright" w:hAnsi="Lucida Bright" w:cs="Times"/>
          <w:lang w:val="en-GB" w:eastAsia="sv-SE"/>
        </w:rPr>
      </w:pPr>
      <w:r w:rsidRPr="00FB68DE">
        <w:rPr>
          <w:rFonts w:ascii="Lucida Bright" w:hAnsi="Lucida Bright" w:cs="Times"/>
          <w:highlight w:val="yellow"/>
          <w:lang w:val="en-GB" w:eastAsia="sv-SE"/>
        </w:rPr>
        <w:t>Dunne 1996</w:t>
      </w:r>
    </w:p>
    <w:p w:rsidR="00FB68DE" w:rsidRPr="00FB68DE" w:rsidRDefault="00FB68DE" w:rsidP="00FB68DE">
      <w:pPr>
        <w:widowControl w:val="0"/>
        <w:autoSpaceDE w:val="0"/>
        <w:autoSpaceDN w:val="0"/>
        <w:adjustRightInd w:val="0"/>
        <w:ind w:left="284" w:hanging="284"/>
        <w:rPr>
          <w:rFonts w:ascii="Lucida Bright" w:hAnsi="Lucida Bright" w:cs="Times"/>
          <w:highlight w:val="yellow"/>
          <w:lang w:val="en-GB" w:eastAsia="sv-SE"/>
        </w:rPr>
      </w:pPr>
      <w:r w:rsidRPr="00FB68DE">
        <w:rPr>
          <w:rFonts w:ascii="Lucida Bright" w:hAnsi="Lucida Bright" w:cs="Times"/>
          <w:highlight w:val="yellow"/>
          <w:lang w:val="en-GB" w:eastAsia="sv-SE"/>
        </w:rPr>
        <w:lastRenderedPageBreak/>
        <w:t xml:space="preserve">Fleming (2013) </w:t>
      </w:r>
    </w:p>
    <w:p w:rsidR="00FB68DE" w:rsidRPr="00FB68DE" w:rsidRDefault="00FB68DE" w:rsidP="00FB68DE">
      <w:pPr>
        <w:widowControl w:val="0"/>
        <w:autoSpaceDE w:val="0"/>
        <w:autoSpaceDN w:val="0"/>
        <w:adjustRightInd w:val="0"/>
        <w:ind w:left="284" w:hanging="284"/>
        <w:rPr>
          <w:rFonts w:ascii="Lucida Bright" w:hAnsi="Lucida Bright" w:cs="Times"/>
          <w:highlight w:val="yellow"/>
          <w:lang w:val="en-GB" w:eastAsia="sv-SE"/>
        </w:rPr>
      </w:pPr>
      <w:r w:rsidRPr="00FB68DE">
        <w:rPr>
          <w:rFonts w:ascii="Lucida Bright" w:hAnsi="Lucida Bright" w:cs="Times"/>
          <w:highlight w:val="yellow"/>
          <w:lang w:val="en-GB" w:eastAsia="sv-SE"/>
        </w:rPr>
        <w:t xml:space="preserve">Fleming &amp; </w:t>
      </w:r>
      <w:proofErr w:type="spellStart"/>
      <w:r w:rsidRPr="00FB68DE">
        <w:rPr>
          <w:rFonts w:ascii="Lucida Bright" w:hAnsi="Lucida Bright" w:cs="Times"/>
          <w:highlight w:val="yellow"/>
          <w:lang w:val="en-GB" w:eastAsia="sv-SE"/>
        </w:rPr>
        <w:t>Cederström</w:t>
      </w:r>
      <w:proofErr w:type="spellEnd"/>
      <w:r w:rsidRPr="00FB68DE">
        <w:rPr>
          <w:rFonts w:ascii="Lucida Bright" w:hAnsi="Lucida Bright" w:cs="Times"/>
          <w:highlight w:val="yellow"/>
          <w:lang w:val="en-GB" w:eastAsia="sv-SE"/>
        </w:rPr>
        <w:t xml:space="preserve"> (2014) </w:t>
      </w:r>
    </w:p>
    <w:p w:rsidR="00FB68DE" w:rsidRPr="00FB68DE" w:rsidRDefault="00FB68DE" w:rsidP="00FB68DE">
      <w:pPr>
        <w:widowControl w:val="0"/>
        <w:autoSpaceDE w:val="0"/>
        <w:autoSpaceDN w:val="0"/>
        <w:adjustRightInd w:val="0"/>
        <w:ind w:left="284" w:hanging="284"/>
        <w:rPr>
          <w:rFonts w:ascii="Lucida Bright" w:hAnsi="Lucida Bright" w:cs="Times"/>
          <w:highlight w:val="yellow"/>
          <w:lang w:val="en-GB" w:eastAsia="sv-SE"/>
        </w:rPr>
      </w:pPr>
      <w:r w:rsidRPr="00FB68DE">
        <w:rPr>
          <w:rFonts w:ascii="Lucida Bright" w:hAnsi="Lucida Bright" w:cs="Times"/>
          <w:highlight w:val="yellow"/>
          <w:lang w:val="en-GB" w:eastAsia="sv-SE"/>
        </w:rPr>
        <w:t>Fleming and Sturdy (2009)</w:t>
      </w:r>
    </w:p>
    <w:p w:rsidR="00FB68DE" w:rsidRPr="00FB68DE" w:rsidRDefault="00FB68DE" w:rsidP="00FB68DE">
      <w:pPr>
        <w:widowControl w:val="0"/>
        <w:autoSpaceDE w:val="0"/>
        <w:autoSpaceDN w:val="0"/>
        <w:adjustRightInd w:val="0"/>
        <w:ind w:left="284" w:hanging="284"/>
        <w:rPr>
          <w:rFonts w:ascii="Lucida Bright" w:hAnsi="Lucida Bright" w:cs="Times"/>
          <w:highlight w:val="yellow"/>
          <w:lang w:val="en-GB" w:eastAsia="sv-SE"/>
        </w:rPr>
      </w:pPr>
      <w:r w:rsidRPr="00FB68DE">
        <w:rPr>
          <w:rFonts w:ascii="Lucida Bright" w:hAnsi="Lucida Bright" w:cs="Times"/>
          <w:highlight w:val="yellow"/>
          <w:lang w:val="en-GB" w:eastAsia="sv-SE"/>
        </w:rPr>
        <w:t xml:space="preserve">Florida, (2001). </w:t>
      </w:r>
    </w:p>
    <w:p w:rsidR="00FB68DE" w:rsidRPr="006B51EE" w:rsidRDefault="00FB68DE" w:rsidP="00FB68DE">
      <w:pPr>
        <w:widowControl w:val="0"/>
        <w:autoSpaceDE w:val="0"/>
        <w:autoSpaceDN w:val="0"/>
        <w:adjustRightInd w:val="0"/>
        <w:ind w:left="284" w:hanging="284"/>
        <w:rPr>
          <w:rFonts w:ascii="Lucida Bright" w:hAnsi="Lucida Bright" w:cs="Times"/>
          <w:lang w:val="nl-NL" w:eastAsia="sv-SE"/>
        </w:rPr>
      </w:pPr>
      <w:proofErr w:type="spellStart"/>
      <w:r w:rsidRPr="00FB68DE">
        <w:rPr>
          <w:rFonts w:ascii="Lucida Bright" w:hAnsi="Lucida Bright" w:cs="Times"/>
          <w:highlight w:val="yellow"/>
          <w:lang w:val="nl-NL" w:eastAsia="sv-SE"/>
        </w:rPr>
        <w:t>Freeden</w:t>
      </w:r>
      <w:proofErr w:type="spellEnd"/>
      <w:r w:rsidRPr="00FB68DE">
        <w:rPr>
          <w:rFonts w:ascii="Lucida Bright" w:hAnsi="Lucida Bright" w:cs="Times"/>
          <w:highlight w:val="yellow"/>
          <w:lang w:val="nl-NL" w:eastAsia="sv-SE"/>
        </w:rPr>
        <w:t xml:space="preserve"> 2003,</w:t>
      </w:r>
      <w:r w:rsidRPr="006B51EE">
        <w:rPr>
          <w:rFonts w:ascii="Lucida Bright" w:hAnsi="Lucida Bright" w:cs="Times"/>
          <w:lang w:val="nl-NL" w:eastAsia="sv-SE"/>
        </w:rPr>
        <w:t xml:space="preserve"> </w:t>
      </w:r>
    </w:p>
    <w:p w:rsidR="00FB68DE" w:rsidRPr="00FB68DE" w:rsidRDefault="00FB68DE" w:rsidP="00FB68DE">
      <w:pPr>
        <w:widowControl w:val="0"/>
        <w:autoSpaceDE w:val="0"/>
        <w:autoSpaceDN w:val="0"/>
        <w:adjustRightInd w:val="0"/>
        <w:ind w:left="284" w:hanging="284"/>
        <w:rPr>
          <w:rFonts w:ascii="Lucida Bright" w:hAnsi="Lucida Bright" w:cs="Times"/>
          <w:highlight w:val="yellow"/>
          <w:lang w:val="nl-NL" w:eastAsia="sv-SE"/>
        </w:rPr>
      </w:pPr>
      <w:proofErr w:type="spellStart"/>
      <w:r w:rsidRPr="00FB68DE">
        <w:rPr>
          <w:rFonts w:ascii="Lucida Bright" w:hAnsi="Lucida Bright" w:cs="Times"/>
          <w:highlight w:val="yellow"/>
          <w:lang w:val="nl-NL" w:eastAsia="sv-SE"/>
        </w:rPr>
        <w:t>Giddens</w:t>
      </w:r>
      <w:proofErr w:type="spellEnd"/>
      <w:r w:rsidRPr="00FB68DE">
        <w:rPr>
          <w:rFonts w:ascii="Lucida Bright" w:hAnsi="Lucida Bright" w:cs="Times"/>
          <w:highlight w:val="yellow"/>
          <w:lang w:val="nl-NL" w:eastAsia="sv-SE"/>
        </w:rPr>
        <w:t xml:space="preserve"> 1991</w:t>
      </w:r>
    </w:p>
    <w:p w:rsidR="00FB68DE" w:rsidRPr="00FB68DE" w:rsidRDefault="00FB68DE" w:rsidP="00FB68DE">
      <w:pPr>
        <w:widowControl w:val="0"/>
        <w:autoSpaceDE w:val="0"/>
        <w:autoSpaceDN w:val="0"/>
        <w:adjustRightInd w:val="0"/>
        <w:ind w:left="284" w:hanging="284"/>
        <w:rPr>
          <w:rFonts w:ascii="Lucida Bright" w:hAnsi="Lucida Bright" w:cs="Times"/>
          <w:highlight w:val="yellow"/>
          <w:lang w:val="nl-NL" w:eastAsia="sv-SE"/>
        </w:rPr>
      </w:pPr>
      <w:r w:rsidRPr="00FB68DE">
        <w:rPr>
          <w:rFonts w:ascii="Lucida Bright" w:hAnsi="Lucida Bright" w:cs="Times"/>
          <w:highlight w:val="yellow"/>
          <w:lang w:val="nl-NL" w:eastAsia="sv-SE"/>
        </w:rPr>
        <w:t xml:space="preserve">Geertz (1973) </w:t>
      </w:r>
    </w:p>
    <w:p w:rsidR="00FB68DE" w:rsidRPr="00197E96" w:rsidRDefault="00FB68DE" w:rsidP="00FB68DE">
      <w:pPr>
        <w:widowControl w:val="0"/>
        <w:autoSpaceDE w:val="0"/>
        <w:autoSpaceDN w:val="0"/>
        <w:adjustRightInd w:val="0"/>
        <w:ind w:left="284" w:hanging="284"/>
        <w:rPr>
          <w:rFonts w:ascii="Lucida Bright" w:hAnsi="Lucida Bright" w:cs="Times"/>
          <w:lang w:val="nl-NL" w:eastAsia="sv-SE"/>
        </w:rPr>
      </w:pPr>
      <w:proofErr w:type="spellStart"/>
      <w:r w:rsidRPr="00FB68DE">
        <w:rPr>
          <w:rFonts w:ascii="Lucida Bright" w:hAnsi="Lucida Bright" w:cs="Times"/>
          <w:highlight w:val="yellow"/>
          <w:lang w:val="nl-NL" w:eastAsia="sv-SE"/>
        </w:rPr>
        <w:t>Gioia</w:t>
      </w:r>
      <w:proofErr w:type="spellEnd"/>
      <w:r w:rsidRPr="00FB68DE">
        <w:rPr>
          <w:rFonts w:ascii="Lucida Bright" w:hAnsi="Lucida Bright" w:cs="Times"/>
          <w:highlight w:val="yellow"/>
          <w:lang w:val="nl-NL" w:eastAsia="sv-SE"/>
        </w:rPr>
        <w:t xml:space="preserve"> et al. 2000</w:t>
      </w:r>
    </w:p>
    <w:p w:rsidR="00A1778A" w:rsidRPr="00EF73FF" w:rsidRDefault="00A1778A" w:rsidP="00EF73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Lucida Bright" w:hAnsi="Lucida Bright" w:cs="Times"/>
          <w:lang w:val="en-GB" w:eastAsia="sv-SE"/>
        </w:rPr>
      </w:pPr>
      <w:proofErr w:type="spellStart"/>
      <w:r w:rsidRPr="00EF73FF">
        <w:rPr>
          <w:rFonts w:ascii="Lucida Bright" w:hAnsi="Lucida Bright" w:cs="Times"/>
          <w:lang w:val="en-GB" w:eastAsia="sv-SE"/>
        </w:rPr>
        <w:t>Gouldner</w:t>
      </w:r>
      <w:proofErr w:type="spellEnd"/>
      <w:r w:rsidRPr="00EF73FF">
        <w:rPr>
          <w:rFonts w:ascii="Lucida Bright" w:hAnsi="Lucida Bright" w:cs="Times"/>
          <w:lang w:val="en-GB" w:eastAsia="sv-SE"/>
        </w:rPr>
        <w:t xml:space="preserve">, Alvin W. (1954) </w:t>
      </w:r>
      <w:r w:rsidRPr="00EF73FF">
        <w:rPr>
          <w:rFonts w:ascii="Lucida Bright" w:hAnsi="Lucida Bright" w:cs="Times"/>
          <w:i/>
          <w:lang w:val="en-GB" w:eastAsia="sv-SE"/>
        </w:rPr>
        <w:t>Patterns of industrial bureaucracy</w:t>
      </w:r>
      <w:r w:rsidRPr="00EF73FF">
        <w:rPr>
          <w:rFonts w:ascii="Lucida Bright" w:hAnsi="Lucida Bright" w:cs="Times"/>
          <w:lang w:val="en-GB" w:eastAsia="sv-SE"/>
        </w:rPr>
        <w:t>. Glencoe, IL: Free Press.</w:t>
      </w:r>
    </w:p>
    <w:p w:rsidR="00FB68DE" w:rsidRPr="00FB68DE" w:rsidRDefault="00FB68DE" w:rsidP="00FB68DE">
      <w:pPr>
        <w:widowControl w:val="0"/>
        <w:autoSpaceDE w:val="0"/>
        <w:autoSpaceDN w:val="0"/>
        <w:adjustRightInd w:val="0"/>
        <w:ind w:left="284" w:hanging="284"/>
        <w:rPr>
          <w:rFonts w:ascii="Lucida Bright" w:hAnsi="Lucida Bright" w:cs="Times"/>
          <w:highlight w:val="yellow"/>
          <w:lang w:val="en-GB" w:eastAsia="sv-SE"/>
        </w:rPr>
      </w:pPr>
      <w:r w:rsidRPr="00FB68DE">
        <w:rPr>
          <w:rFonts w:ascii="Lucida Bright" w:hAnsi="Lucida Bright" w:cs="Times"/>
          <w:highlight w:val="yellow"/>
          <w:lang w:val="en-GB" w:eastAsia="sv-SE"/>
        </w:rPr>
        <w:t>Hancock, 2003</w:t>
      </w:r>
    </w:p>
    <w:p w:rsidR="00FB68DE" w:rsidRDefault="00FB68DE" w:rsidP="00FB68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Lucida Bright" w:hAnsi="Lucida Bright" w:cs="Times"/>
          <w:lang w:val="en-GB" w:eastAsia="sv-SE"/>
        </w:rPr>
      </w:pPr>
      <w:r w:rsidRPr="00FB68DE">
        <w:rPr>
          <w:rFonts w:ascii="Lucida Bright" w:hAnsi="Lucida Bright" w:cs="Times"/>
          <w:highlight w:val="yellow"/>
          <w:lang w:val="en-GB" w:eastAsia="sv-SE"/>
        </w:rPr>
        <w:t>Hartley 1983).</w:t>
      </w:r>
    </w:p>
    <w:p w:rsidR="00A1778A" w:rsidRPr="00EF73FF" w:rsidRDefault="00A1778A" w:rsidP="00EF73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Lucida Bright" w:hAnsi="Lucida Bright" w:cs="Times"/>
          <w:lang w:val="en-GB" w:eastAsia="sv-SE"/>
        </w:rPr>
      </w:pPr>
      <w:r w:rsidRPr="00EF73FF">
        <w:rPr>
          <w:rFonts w:ascii="Lucida Bright" w:hAnsi="Lucida Bright" w:cs="Times"/>
          <w:lang w:val="en-GB" w:eastAsia="sv-SE"/>
        </w:rPr>
        <w:t xml:space="preserve">Handel, Michael (ed.) (2004) </w:t>
      </w:r>
      <w:r w:rsidRPr="00EF73FF">
        <w:rPr>
          <w:rFonts w:ascii="Lucida Bright" w:hAnsi="Lucida Bright" w:cs="Times"/>
          <w:i/>
          <w:lang w:val="en-GB" w:eastAsia="sv-SE"/>
        </w:rPr>
        <w:t>The sociology of organizations: Classic, contemporary, and critical readings</w:t>
      </w:r>
      <w:r w:rsidRPr="00EF73FF">
        <w:rPr>
          <w:rFonts w:ascii="Lucida Bright" w:hAnsi="Lucida Bright" w:cs="Times"/>
          <w:lang w:val="en-GB" w:eastAsia="sv-SE"/>
        </w:rPr>
        <w:t>. Thousand Oaks, CA: Sage.</w:t>
      </w:r>
    </w:p>
    <w:p w:rsidR="00C556E2" w:rsidRPr="00FF2557" w:rsidRDefault="00C556E2" w:rsidP="00EF73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Lucida Bright" w:hAnsi="Lucida Bright" w:cs="Times"/>
          <w:highlight w:val="yellow"/>
          <w:lang w:val="en-GB" w:eastAsia="sv-SE"/>
        </w:rPr>
      </w:pPr>
      <w:r w:rsidRPr="00FF2557">
        <w:rPr>
          <w:rFonts w:ascii="Lucida Bright" w:hAnsi="Lucida Bright" w:cs="Times"/>
          <w:highlight w:val="yellow"/>
          <w:lang w:val="en-GB" w:eastAsia="sv-SE"/>
        </w:rPr>
        <w:t xml:space="preserve">Harrison &amp; Corley 2011, </w:t>
      </w:r>
    </w:p>
    <w:p w:rsidR="00C556E2" w:rsidRPr="00EF73FF" w:rsidRDefault="00C556E2" w:rsidP="00EF73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Lucida Bright" w:hAnsi="Lucida Bright" w:cs="Times"/>
          <w:lang w:val="en-GB" w:eastAsia="sv-SE"/>
        </w:rPr>
      </w:pPr>
      <w:r w:rsidRPr="00FF2557">
        <w:rPr>
          <w:rFonts w:ascii="Lucida Bright" w:hAnsi="Lucida Bright" w:cs="Times"/>
          <w:highlight w:val="yellow"/>
          <w:lang w:val="en-GB" w:eastAsia="sv-SE"/>
        </w:rPr>
        <w:t>Howard-Grenville et al. 2011,</w:t>
      </w:r>
      <w:r w:rsidRPr="00EF73FF">
        <w:rPr>
          <w:rFonts w:ascii="Lucida Bright" w:hAnsi="Lucida Bright" w:cs="Times"/>
          <w:lang w:val="en-GB" w:eastAsia="sv-SE"/>
        </w:rPr>
        <w:t xml:space="preserve"> </w:t>
      </w:r>
    </w:p>
    <w:p w:rsidR="00A1778A" w:rsidRPr="00EF73FF" w:rsidRDefault="00A1778A" w:rsidP="00EF73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Lucida Bright" w:hAnsi="Lucida Bright" w:cs="Times"/>
          <w:lang w:val="en-GB" w:eastAsia="sv-SE"/>
        </w:rPr>
      </w:pPr>
      <w:r w:rsidRPr="00EF73FF">
        <w:rPr>
          <w:rFonts w:ascii="Lucida Bright" w:hAnsi="Lucida Bright" w:cs="Times"/>
          <w:lang w:val="en-GB" w:eastAsia="sv-SE"/>
        </w:rPr>
        <w:t xml:space="preserve">Jackall, Robert (1989) </w:t>
      </w:r>
      <w:r w:rsidRPr="00EF73FF">
        <w:rPr>
          <w:rFonts w:ascii="Lucida Bright" w:hAnsi="Lucida Bright" w:cs="Times"/>
          <w:i/>
          <w:lang w:val="en-GB" w:eastAsia="sv-SE"/>
        </w:rPr>
        <w:t>Moral Mazes: The World of Corporate Managers</w:t>
      </w:r>
      <w:r w:rsidRPr="00EF73FF">
        <w:rPr>
          <w:rFonts w:ascii="Lucida Bright" w:hAnsi="Lucida Bright" w:cs="Times"/>
          <w:lang w:val="en-GB" w:eastAsia="sv-SE"/>
        </w:rPr>
        <w:t>. New York, NY: Oxford University Press.</w:t>
      </w:r>
    </w:p>
    <w:p w:rsidR="00C556E2" w:rsidRPr="00EF73FF" w:rsidRDefault="00C556E2" w:rsidP="00EF73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Lucida Bright" w:hAnsi="Lucida Bright" w:cs="Times"/>
          <w:lang w:val="en-GB" w:eastAsia="sv-SE"/>
        </w:rPr>
      </w:pPr>
      <w:r w:rsidRPr="00FF2557">
        <w:rPr>
          <w:rFonts w:ascii="Lucida Bright" w:hAnsi="Lucida Bright" w:cs="Times"/>
          <w:highlight w:val="yellow"/>
          <w:lang w:val="en-GB" w:eastAsia="sv-SE"/>
        </w:rPr>
        <w:t>Kellogg 2011</w:t>
      </w:r>
      <w:r w:rsidRPr="00EF73FF">
        <w:rPr>
          <w:rFonts w:ascii="Lucida Bright" w:hAnsi="Lucida Bright" w:cs="Times"/>
          <w:lang w:val="en-GB" w:eastAsia="sv-SE"/>
        </w:rPr>
        <w:t xml:space="preserve"> </w:t>
      </w:r>
    </w:p>
    <w:p w:rsidR="00197E96" w:rsidRPr="006B51EE" w:rsidRDefault="00197E96" w:rsidP="00197E96">
      <w:pPr>
        <w:widowControl w:val="0"/>
        <w:autoSpaceDE w:val="0"/>
        <w:autoSpaceDN w:val="0"/>
        <w:adjustRightInd w:val="0"/>
        <w:ind w:left="284" w:hanging="284"/>
        <w:rPr>
          <w:rFonts w:ascii="Lucida Bright" w:hAnsi="Lucida Bright" w:cs="Times"/>
          <w:lang w:val="en-GB" w:eastAsia="sv-SE"/>
        </w:rPr>
      </w:pPr>
      <w:r w:rsidRPr="006B51EE">
        <w:rPr>
          <w:rFonts w:ascii="Lucida Bright" w:hAnsi="Lucida Bright" w:cs="Times"/>
          <w:lang w:val="en-GB" w:eastAsia="sv-SE"/>
        </w:rPr>
        <w:t>Kärreman &amp; Alvesson 2004).</w:t>
      </w:r>
    </w:p>
    <w:p w:rsidR="00197E96" w:rsidRPr="006B51EE" w:rsidRDefault="00197E96" w:rsidP="00197E96">
      <w:pPr>
        <w:widowControl w:val="0"/>
        <w:autoSpaceDE w:val="0"/>
        <w:autoSpaceDN w:val="0"/>
        <w:adjustRightInd w:val="0"/>
        <w:ind w:left="284" w:hanging="284"/>
        <w:rPr>
          <w:rFonts w:ascii="Lucida Bright" w:hAnsi="Lucida Bright" w:cs="Times"/>
          <w:lang w:val="en-GB" w:eastAsia="sv-SE"/>
        </w:rPr>
      </w:pPr>
      <w:r w:rsidRPr="006B51EE">
        <w:rPr>
          <w:rFonts w:ascii="Lucida Bright" w:hAnsi="Lucida Bright" w:cs="Times"/>
          <w:lang w:val="en-GB" w:eastAsia="sv-SE"/>
        </w:rPr>
        <w:t xml:space="preserve">Kärreman &amp; </w:t>
      </w:r>
      <w:proofErr w:type="spellStart"/>
      <w:r w:rsidRPr="006B51EE">
        <w:rPr>
          <w:rFonts w:ascii="Lucida Bright" w:hAnsi="Lucida Bright" w:cs="Times"/>
          <w:lang w:val="en-GB" w:eastAsia="sv-SE"/>
        </w:rPr>
        <w:t>Rylander</w:t>
      </w:r>
      <w:proofErr w:type="spellEnd"/>
      <w:r w:rsidRPr="006B51EE">
        <w:rPr>
          <w:rFonts w:ascii="Lucida Bright" w:hAnsi="Lucida Bright" w:cs="Times"/>
          <w:lang w:val="en-GB" w:eastAsia="sv-SE"/>
        </w:rPr>
        <w:t xml:space="preserve"> (2008) </w:t>
      </w:r>
    </w:p>
    <w:p w:rsidR="00A1778A" w:rsidRPr="00EF73FF" w:rsidRDefault="00A1778A" w:rsidP="00EF73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Lucida Bright" w:hAnsi="Lucida Bright" w:cs="Times"/>
          <w:lang w:val="en-GB" w:eastAsia="sv-SE"/>
        </w:rPr>
      </w:pPr>
      <w:proofErr w:type="spellStart"/>
      <w:r w:rsidRPr="00EF73FF">
        <w:rPr>
          <w:rFonts w:ascii="Lucida Bright" w:hAnsi="Lucida Bright" w:cs="Times"/>
          <w:lang w:val="en-GB" w:eastAsia="sv-SE"/>
        </w:rPr>
        <w:t>Kunda</w:t>
      </w:r>
      <w:proofErr w:type="spellEnd"/>
      <w:r w:rsidRPr="00EF73FF">
        <w:rPr>
          <w:rFonts w:ascii="Lucida Bright" w:hAnsi="Lucida Bright" w:cs="Times"/>
          <w:lang w:val="en-GB" w:eastAsia="sv-SE"/>
        </w:rPr>
        <w:t xml:space="preserve">, Gideon (1992) </w:t>
      </w:r>
      <w:r w:rsidRPr="00EF73FF">
        <w:rPr>
          <w:rFonts w:ascii="Lucida Bright" w:hAnsi="Lucida Bright" w:cs="Times"/>
          <w:i/>
          <w:lang w:val="en-GB" w:eastAsia="sv-SE"/>
        </w:rPr>
        <w:t>Engineering culture: Control and commitment in a high-tech corporation</w:t>
      </w:r>
      <w:r w:rsidRPr="00EF73FF">
        <w:rPr>
          <w:rFonts w:ascii="Lucida Bright" w:hAnsi="Lucida Bright" w:cs="Times"/>
          <w:lang w:val="en-GB" w:eastAsia="sv-SE"/>
        </w:rPr>
        <w:t>. Philadelphia: Temple University Press.</w:t>
      </w:r>
    </w:p>
    <w:p w:rsidR="00197E96" w:rsidRPr="00FB68DE" w:rsidRDefault="00197E96" w:rsidP="00197E96">
      <w:pPr>
        <w:widowControl w:val="0"/>
        <w:autoSpaceDE w:val="0"/>
        <w:autoSpaceDN w:val="0"/>
        <w:adjustRightInd w:val="0"/>
        <w:ind w:left="284" w:hanging="284"/>
        <w:rPr>
          <w:rFonts w:ascii="Lucida Bright" w:hAnsi="Lucida Bright" w:cs="Times"/>
          <w:highlight w:val="yellow"/>
          <w:lang w:val="en-GB" w:eastAsia="sv-SE"/>
        </w:rPr>
      </w:pPr>
      <w:proofErr w:type="spellStart"/>
      <w:r w:rsidRPr="00FB68DE">
        <w:rPr>
          <w:rFonts w:ascii="Lucida Bright" w:hAnsi="Lucida Bright" w:cs="Times"/>
          <w:highlight w:val="yellow"/>
          <w:lang w:val="en-GB" w:eastAsia="sv-SE"/>
        </w:rPr>
        <w:t>Kunda</w:t>
      </w:r>
      <w:proofErr w:type="spellEnd"/>
      <w:r w:rsidRPr="00FB68DE">
        <w:rPr>
          <w:rFonts w:ascii="Lucida Bright" w:hAnsi="Lucida Bright" w:cs="Times"/>
          <w:highlight w:val="yellow"/>
          <w:lang w:val="en-GB" w:eastAsia="sv-SE"/>
        </w:rPr>
        <w:t xml:space="preserve"> &amp; </w:t>
      </w:r>
      <w:proofErr w:type="spellStart"/>
      <w:r w:rsidRPr="00FB68DE">
        <w:rPr>
          <w:rFonts w:ascii="Lucida Bright" w:hAnsi="Lucida Bright" w:cs="Times"/>
          <w:highlight w:val="yellow"/>
          <w:lang w:val="en-GB" w:eastAsia="sv-SE"/>
        </w:rPr>
        <w:t>Ailon-Souday</w:t>
      </w:r>
      <w:proofErr w:type="spellEnd"/>
      <w:r w:rsidRPr="00FB68DE">
        <w:rPr>
          <w:rFonts w:ascii="Lucida Bright" w:hAnsi="Lucida Bright" w:cs="Times"/>
          <w:highlight w:val="yellow"/>
          <w:lang w:val="en-GB" w:eastAsia="sv-SE"/>
        </w:rPr>
        <w:t xml:space="preserve"> (2005) </w:t>
      </w:r>
    </w:p>
    <w:p w:rsidR="00197E96" w:rsidRPr="006B51EE" w:rsidRDefault="00197E96" w:rsidP="00197E96">
      <w:pPr>
        <w:widowControl w:val="0"/>
        <w:autoSpaceDE w:val="0"/>
        <w:autoSpaceDN w:val="0"/>
        <w:adjustRightInd w:val="0"/>
        <w:ind w:left="284" w:hanging="284"/>
        <w:rPr>
          <w:rFonts w:ascii="Lucida Bright" w:hAnsi="Lucida Bright" w:cs="Times"/>
          <w:lang w:val="en-GB" w:eastAsia="sv-SE"/>
        </w:rPr>
      </w:pPr>
      <w:r w:rsidRPr="00FB68DE">
        <w:rPr>
          <w:rFonts w:ascii="Lucida Bright" w:hAnsi="Lucida Bright" w:cs="Times"/>
          <w:highlight w:val="yellow"/>
          <w:lang w:val="en-GB" w:eastAsia="sv-SE"/>
        </w:rPr>
        <w:t>Land &amp; Taylor (2010)</w:t>
      </w:r>
      <w:r w:rsidRPr="006B51EE">
        <w:rPr>
          <w:rFonts w:ascii="Lucida Bright" w:hAnsi="Lucida Bright" w:cs="Times"/>
          <w:lang w:val="en-GB" w:eastAsia="sv-SE"/>
        </w:rPr>
        <w:t xml:space="preserve"> </w:t>
      </w:r>
    </w:p>
    <w:p w:rsidR="00A1778A" w:rsidRPr="00EF73FF" w:rsidRDefault="00A1778A" w:rsidP="00EF73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Lucida Bright" w:hAnsi="Lucida Bright" w:cs="Times"/>
          <w:lang w:val="en-GB" w:eastAsia="sv-SE"/>
        </w:rPr>
      </w:pPr>
      <w:proofErr w:type="spellStart"/>
      <w:r w:rsidRPr="00FF2557">
        <w:rPr>
          <w:rFonts w:ascii="Lucida Bright" w:hAnsi="Lucida Bright" w:cs="Times"/>
          <w:highlight w:val="yellow"/>
          <w:lang w:val="en-GB" w:eastAsia="sv-SE"/>
        </w:rPr>
        <w:t>Leonardi</w:t>
      </w:r>
      <w:proofErr w:type="spellEnd"/>
      <w:r w:rsidRPr="00FF2557">
        <w:rPr>
          <w:rFonts w:ascii="Lucida Bright" w:hAnsi="Lucida Bright" w:cs="Times"/>
          <w:highlight w:val="yellow"/>
          <w:lang w:val="en-GB" w:eastAsia="sv-SE"/>
        </w:rPr>
        <w:t xml:space="preserve"> 2011,</w:t>
      </w:r>
      <w:r w:rsidRPr="00EF73FF">
        <w:rPr>
          <w:rFonts w:ascii="Lucida Bright" w:hAnsi="Lucida Bright" w:cs="Times"/>
          <w:lang w:val="en-GB" w:eastAsia="sv-SE"/>
        </w:rPr>
        <w:t xml:space="preserve"> </w:t>
      </w:r>
    </w:p>
    <w:p w:rsidR="00A1778A" w:rsidRPr="00EF73FF" w:rsidRDefault="00A1778A" w:rsidP="00EF73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Lucida Bright" w:hAnsi="Lucida Bright" w:cs="Times"/>
          <w:lang w:val="en-GB" w:eastAsia="sv-SE"/>
        </w:rPr>
      </w:pPr>
      <w:r w:rsidRPr="00EF73FF">
        <w:rPr>
          <w:rFonts w:ascii="Lucida Bright" w:hAnsi="Lucida Bright" w:cs="Times"/>
          <w:lang w:val="en-GB" w:eastAsia="sv-SE"/>
        </w:rPr>
        <w:t xml:space="preserve">Martin, Joanne (2002) </w:t>
      </w:r>
      <w:r w:rsidRPr="00EF73FF">
        <w:rPr>
          <w:rFonts w:ascii="Lucida Bright" w:hAnsi="Lucida Bright" w:cs="Times"/>
          <w:i/>
          <w:lang w:val="en-GB" w:eastAsia="sv-SE"/>
        </w:rPr>
        <w:t>Organizational culture: Mapping the terrain</w:t>
      </w:r>
      <w:r w:rsidRPr="00EF73FF">
        <w:rPr>
          <w:rFonts w:ascii="Lucida Bright" w:hAnsi="Lucida Bright" w:cs="Times"/>
          <w:lang w:val="en-GB" w:eastAsia="sv-SE"/>
        </w:rPr>
        <w:t>. Thousand Oaks, CA: Sage.</w:t>
      </w:r>
    </w:p>
    <w:p w:rsidR="00A1778A" w:rsidRPr="00EF73FF" w:rsidRDefault="00A1778A" w:rsidP="00EF73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Lucida Bright" w:hAnsi="Lucida Bright" w:cs="Times"/>
          <w:lang w:val="en-GB" w:eastAsia="sv-SE"/>
        </w:rPr>
      </w:pPr>
      <w:r w:rsidRPr="00EF73FF">
        <w:rPr>
          <w:rFonts w:ascii="Lucida Bright" w:hAnsi="Lucida Bright" w:cs="Times"/>
          <w:lang w:val="en-GB" w:eastAsia="sv-SE"/>
        </w:rPr>
        <w:t xml:space="preserve">Martin, Joanne and </w:t>
      </w:r>
      <w:proofErr w:type="spellStart"/>
      <w:r w:rsidRPr="00EF73FF">
        <w:rPr>
          <w:rFonts w:ascii="Lucida Bright" w:hAnsi="Lucida Bright" w:cs="Times"/>
          <w:lang w:val="en-GB" w:eastAsia="sv-SE"/>
        </w:rPr>
        <w:t>Meyerson</w:t>
      </w:r>
      <w:proofErr w:type="spellEnd"/>
      <w:r w:rsidRPr="00EF73FF">
        <w:rPr>
          <w:rFonts w:ascii="Lucida Bright" w:hAnsi="Lucida Bright" w:cs="Times"/>
          <w:lang w:val="en-GB" w:eastAsia="sv-SE"/>
        </w:rPr>
        <w:t>, Debra (1988) Organizational culture and the denial, channelling and acknow</w:t>
      </w:r>
      <w:r w:rsidRPr="00EF73FF">
        <w:rPr>
          <w:rFonts w:ascii="Lucida Bright" w:hAnsi="Lucida Bright" w:cs="Times"/>
          <w:lang w:val="en-GB" w:eastAsia="sv-SE"/>
        </w:rPr>
        <w:softHyphen/>
        <w:t>ledg</w:t>
      </w:r>
      <w:r w:rsidRPr="00EF73FF">
        <w:rPr>
          <w:rFonts w:ascii="Lucida Bright" w:hAnsi="Lucida Bright" w:cs="Times"/>
          <w:lang w:val="en-GB" w:eastAsia="sv-SE"/>
        </w:rPr>
        <w:softHyphen/>
        <w:t xml:space="preserve">ment of ambiguity. In L. </w:t>
      </w:r>
      <w:proofErr w:type="spellStart"/>
      <w:r w:rsidRPr="00EF73FF">
        <w:rPr>
          <w:rFonts w:ascii="Lucida Bright" w:hAnsi="Lucida Bright" w:cs="Times"/>
          <w:lang w:val="en-GB" w:eastAsia="sv-SE"/>
        </w:rPr>
        <w:t>Pondy</w:t>
      </w:r>
      <w:proofErr w:type="spellEnd"/>
      <w:r w:rsidRPr="00EF73FF">
        <w:rPr>
          <w:rFonts w:ascii="Lucida Bright" w:hAnsi="Lucida Bright" w:cs="Times"/>
          <w:lang w:val="en-GB" w:eastAsia="sv-SE"/>
        </w:rPr>
        <w:t xml:space="preserve">, R. Boland, and H. Thomas (Eds.), </w:t>
      </w:r>
      <w:r w:rsidRPr="00EF73FF">
        <w:rPr>
          <w:rFonts w:ascii="Lucida Bright" w:hAnsi="Lucida Bright" w:cs="Times"/>
          <w:i/>
          <w:lang w:val="en-GB" w:eastAsia="sv-SE"/>
        </w:rPr>
        <w:t>Managing ambiguity and change</w:t>
      </w:r>
      <w:r w:rsidRPr="00EF73FF">
        <w:rPr>
          <w:rFonts w:ascii="Lucida Bright" w:hAnsi="Lucida Bright" w:cs="Times"/>
          <w:lang w:val="en-GB" w:eastAsia="sv-SE"/>
        </w:rPr>
        <w:t>. New York: Wiley, 93-125.</w:t>
      </w:r>
    </w:p>
    <w:p w:rsidR="00A1778A" w:rsidRPr="00EF73FF" w:rsidRDefault="00A1778A" w:rsidP="00EF73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Lucida Bright" w:hAnsi="Lucida Bright" w:cs="Times"/>
          <w:lang w:val="en-GB" w:eastAsia="sv-SE"/>
        </w:rPr>
      </w:pPr>
      <w:r w:rsidRPr="00EF73FF">
        <w:rPr>
          <w:rFonts w:ascii="Lucida Bright" w:hAnsi="Lucida Bright" w:cs="Times"/>
          <w:lang w:val="en-GB" w:eastAsia="sv-SE"/>
        </w:rPr>
        <w:t xml:space="preserve">Martin, J. and P. Frost, 2011/ Martin, Joanne and Frost, Peter (1996) The organizational culture war games: A struggle for intellectual dominance. In Stewart R. Clegg, C. Hardy, and Walter Nord (eds.), </w:t>
      </w:r>
      <w:r w:rsidRPr="00EF73FF">
        <w:rPr>
          <w:rFonts w:ascii="Lucida Bright" w:hAnsi="Lucida Bright" w:cs="Times"/>
          <w:i/>
          <w:lang w:val="en-GB" w:eastAsia="sv-SE"/>
        </w:rPr>
        <w:t>Handbook of organization studies</w:t>
      </w:r>
      <w:r w:rsidRPr="00EF73FF">
        <w:rPr>
          <w:rFonts w:ascii="Lucida Bright" w:hAnsi="Lucida Bright" w:cs="Times"/>
          <w:lang w:val="en-GB" w:eastAsia="sv-SE"/>
        </w:rPr>
        <w:t>. London: Sage, XXX.</w:t>
      </w:r>
    </w:p>
    <w:p w:rsidR="00C556E2" w:rsidRPr="00EF73FF" w:rsidRDefault="00C556E2" w:rsidP="00EF73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Lucida Bright" w:hAnsi="Lucida Bright" w:cs="Times"/>
          <w:lang w:val="en-GB" w:eastAsia="sv-SE"/>
        </w:rPr>
      </w:pPr>
      <w:r w:rsidRPr="00FF2557">
        <w:rPr>
          <w:rFonts w:ascii="Lucida Bright" w:hAnsi="Lucida Bright" w:cs="Times"/>
          <w:highlight w:val="yellow"/>
          <w:lang w:val="en-GB" w:eastAsia="sv-SE"/>
        </w:rPr>
        <w:t>Martin et al. 1983</w:t>
      </w:r>
      <w:r w:rsidRPr="00EF73FF">
        <w:rPr>
          <w:rFonts w:ascii="Lucida Bright" w:hAnsi="Lucida Bright" w:cs="Times"/>
          <w:lang w:val="en-GB" w:eastAsia="sv-SE"/>
        </w:rPr>
        <w:t xml:space="preserve"> </w:t>
      </w:r>
    </w:p>
    <w:p w:rsidR="00C556E2" w:rsidRDefault="00C556E2" w:rsidP="00C556E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Lucida Bright" w:hAnsi="Lucida Bright" w:cs="Times"/>
          <w:lang w:val="en-GB" w:eastAsia="sv-SE"/>
        </w:rPr>
      </w:pPr>
      <w:r w:rsidRPr="00E53EA8">
        <w:rPr>
          <w:rFonts w:ascii="Lucida Bright" w:hAnsi="Lucida Bright" w:cs="Times"/>
          <w:lang w:val="en-GB" w:eastAsia="sv-SE"/>
        </w:rPr>
        <w:t xml:space="preserve">Martin, J., </w:t>
      </w:r>
      <w:r>
        <w:rPr>
          <w:rFonts w:ascii="Lucida Bright" w:hAnsi="Lucida Bright" w:cs="Times"/>
          <w:lang w:val="en-GB" w:eastAsia="sv-SE"/>
        </w:rPr>
        <w:t>and</w:t>
      </w:r>
      <w:r w:rsidRPr="00E53EA8">
        <w:rPr>
          <w:rFonts w:ascii="Lucida Bright" w:hAnsi="Lucida Bright" w:cs="Times"/>
          <w:lang w:val="en-GB" w:eastAsia="sv-SE"/>
        </w:rPr>
        <w:t xml:space="preserve"> </w:t>
      </w:r>
      <w:proofErr w:type="spellStart"/>
      <w:r w:rsidRPr="00E53EA8">
        <w:rPr>
          <w:rFonts w:ascii="Lucida Bright" w:hAnsi="Lucida Bright" w:cs="Times"/>
          <w:lang w:val="en-GB" w:eastAsia="sv-SE"/>
        </w:rPr>
        <w:t>Siehl</w:t>
      </w:r>
      <w:proofErr w:type="spellEnd"/>
      <w:r w:rsidRPr="00E53EA8">
        <w:rPr>
          <w:rFonts w:ascii="Lucida Bright" w:hAnsi="Lucida Bright" w:cs="Times"/>
          <w:lang w:val="en-GB" w:eastAsia="sv-SE"/>
        </w:rPr>
        <w:t>, C. (1983). Organizational culture and counterculture: An uneasy symbiosis. </w:t>
      </w:r>
      <w:r w:rsidRPr="00E53EA8">
        <w:rPr>
          <w:rFonts w:ascii="Lucida Bright" w:hAnsi="Lucida Bright" w:cs="Times"/>
          <w:i/>
          <w:lang w:val="en-GB" w:eastAsia="sv-SE"/>
        </w:rPr>
        <w:t>Organizational dynamics</w:t>
      </w:r>
      <w:r w:rsidRPr="00E53EA8">
        <w:rPr>
          <w:rFonts w:ascii="Lucida Bright" w:hAnsi="Lucida Bright" w:cs="Times"/>
          <w:lang w:val="en-GB" w:eastAsia="sv-SE"/>
        </w:rPr>
        <w:t>, 12(2), 52-64.</w:t>
      </w:r>
    </w:p>
    <w:p w:rsidR="00FF2557" w:rsidRDefault="00FF2557" w:rsidP="00C556E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Lucida Bright" w:hAnsi="Lucida Bright" w:cs="Times"/>
          <w:lang w:val="en-GB" w:eastAsia="sv-SE"/>
        </w:rPr>
      </w:pPr>
      <w:r w:rsidRPr="00FB68DE">
        <w:rPr>
          <w:rFonts w:ascii="Lucida Bright" w:hAnsi="Lucida Bright" w:cs="Times"/>
          <w:highlight w:val="yellow"/>
          <w:lang w:val="en-GB" w:eastAsia="sv-SE"/>
        </w:rPr>
        <w:t>Norman 1977</w:t>
      </w:r>
    </w:p>
    <w:p w:rsidR="00A1778A" w:rsidRPr="00EF73FF" w:rsidRDefault="00A1778A" w:rsidP="00EF73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Lucida Bright" w:hAnsi="Lucida Bright" w:cs="Times"/>
          <w:lang w:val="en-GB" w:eastAsia="sv-SE"/>
        </w:rPr>
      </w:pPr>
      <w:r w:rsidRPr="00EF73FF">
        <w:rPr>
          <w:rFonts w:ascii="Lucida Bright" w:hAnsi="Lucida Bright" w:cs="Times"/>
          <w:lang w:val="en-GB" w:eastAsia="sv-SE"/>
        </w:rPr>
        <w:t xml:space="preserve">Parker, Martin (2000) </w:t>
      </w:r>
      <w:r w:rsidRPr="00EF73FF">
        <w:rPr>
          <w:rFonts w:ascii="Lucida Bright" w:hAnsi="Lucida Bright" w:cs="Times"/>
          <w:i/>
          <w:lang w:val="en-GB" w:eastAsia="sv-SE"/>
        </w:rPr>
        <w:t>Organizational culture and identity</w:t>
      </w:r>
      <w:r w:rsidRPr="00EF73FF">
        <w:rPr>
          <w:rFonts w:ascii="Lucida Bright" w:hAnsi="Lucida Bright" w:cs="Times"/>
          <w:lang w:val="en-GB" w:eastAsia="sv-SE"/>
        </w:rPr>
        <w:t>. London: Sage.</w:t>
      </w:r>
    </w:p>
    <w:p w:rsidR="00733D2D" w:rsidRDefault="00C556E2" w:rsidP="00EF73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Lucida Bright" w:hAnsi="Lucida Bright" w:cs="Times"/>
          <w:lang w:val="en-GB" w:eastAsia="sv-SE"/>
        </w:rPr>
      </w:pPr>
      <w:proofErr w:type="spellStart"/>
      <w:r w:rsidRPr="00FF2557">
        <w:rPr>
          <w:rFonts w:ascii="Lucida Bright" w:hAnsi="Lucida Bright" w:cs="Times"/>
          <w:highlight w:val="yellow"/>
          <w:lang w:val="en-GB" w:eastAsia="sv-SE"/>
        </w:rPr>
        <w:t>Rindova</w:t>
      </w:r>
      <w:proofErr w:type="spellEnd"/>
      <w:r w:rsidRPr="00FF2557">
        <w:rPr>
          <w:rFonts w:ascii="Lucida Bright" w:hAnsi="Lucida Bright" w:cs="Times"/>
          <w:highlight w:val="yellow"/>
          <w:lang w:val="en-GB" w:eastAsia="sv-SE"/>
        </w:rPr>
        <w:t xml:space="preserve"> et al 2011</w:t>
      </w:r>
    </w:p>
    <w:p w:rsidR="00C556E2" w:rsidRPr="00EF73FF" w:rsidRDefault="00733D2D" w:rsidP="00EF73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Lucida Bright" w:hAnsi="Lucida Bright" w:cs="Times"/>
          <w:lang w:val="en-GB" w:eastAsia="sv-SE"/>
        </w:rPr>
      </w:pPr>
      <w:proofErr w:type="spellStart"/>
      <w:r w:rsidRPr="00733D2D">
        <w:rPr>
          <w:rFonts w:ascii="Lucida Bright" w:hAnsi="Lucida Bright" w:cs="Times"/>
          <w:highlight w:val="yellow"/>
          <w:lang w:val="en-GB" w:eastAsia="sv-SE"/>
        </w:rPr>
        <w:t>Rövik</w:t>
      </w:r>
      <w:proofErr w:type="spellEnd"/>
      <w:r w:rsidRPr="00733D2D">
        <w:rPr>
          <w:rFonts w:ascii="Lucida Bright" w:hAnsi="Lucida Bright" w:cs="Times"/>
          <w:highlight w:val="yellow"/>
          <w:lang w:val="en-GB" w:eastAsia="sv-SE"/>
        </w:rPr>
        <w:t xml:space="preserve"> 2011</w:t>
      </w:r>
      <w:r w:rsidR="00C556E2" w:rsidRPr="00EF73FF">
        <w:rPr>
          <w:rFonts w:ascii="Lucida Bright" w:hAnsi="Lucida Bright" w:cs="Times"/>
          <w:lang w:val="en-GB" w:eastAsia="sv-SE"/>
        </w:rPr>
        <w:t xml:space="preserve"> </w:t>
      </w:r>
    </w:p>
    <w:p w:rsidR="00FB68DE" w:rsidRPr="00FB68DE" w:rsidRDefault="00FB68DE" w:rsidP="00FB68DE">
      <w:pPr>
        <w:widowControl w:val="0"/>
        <w:autoSpaceDE w:val="0"/>
        <w:autoSpaceDN w:val="0"/>
        <w:adjustRightInd w:val="0"/>
        <w:ind w:left="284" w:hanging="284"/>
        <w:rPr>
          <w:rFonts w:ascii="Lucida Bright" w:hAnsi="Lucida Bright" w:cs="Times"/>
          <w:highlight w:val="yellow"/>
          <w:lang w:val="en-GB" w:eastAsia="sv-SE"/>
        </w:rPr>
      </w:pPr>
      <w:r w:rsidRPr="00FB68DE">
        <w:rPr>
          <w:rFonts w:ascii="Lucida Bright" w:hAnsi="Lucida Bright" w:cs="Times"/>
          <w:highlight w:val="yellow"/>
          <w:lang w:val="en-GB" w:eastAsia="sv-SE"/>
        </w:rPr>
        <w:t xml:space="preserve">Scarbrough &amp; Burrell (1996) </w:t>
      </w:r>
    </w:p>
    <w:p w:rsidR="00FB68DE" w:rsidRPr="00FB68DE" w:rsidRDefault="00FB68DE" w:rsidP="00FB68DE">
      <w:pPr>
        <w:widowControl w:val="0"/>
        <w:autoSpaceDE w:val="0"/>
        <w:autoSpaceDN w:val="0"/>
        <w:adjustRightInd w:val="0"/>
        <w:ind w:left="284" w:hanging="284"/>
        <w:rPr>
          <w:rFonts w:ascii="Lucida Bright" w:hAnsi="Lucida Bright" w:cs="Times"/>
          <w:highlight w:val="yellow"/>
          <w:lang w:val="en-GB" w:eastAsia="sv-SE"/>
        </w:rPr>
      </w:pPr>
      <w:r w:rsidRPr="00FB68DE">
        <w:rPr>
          <w:rFonts w:ascii="Lucida Bright" w:hAnsi="Lucida Bright" w:cs="Times"/>
          <w:highlight w:val="yellow"/>
          <w:lang w:val="en-GB" w:eastAsia="sv-SE"/>
        </w:rPr>
        <w:t>Sennett (1998)</w:t>
      </w:r>
    </w:p>
    <w:p w:rsidR="00FB68DE" w:rsidRDefault="00FB68DE" w:rsidP="00FB68DE">
      <w:pPr>
        <w:widowControl w:val="0"/>
        <w:autoSpaceDE w:val="0"/>
        <w:autoSpaceDN w:val="0"/>
        <w:adjustRightInd w:val="0"/>
        <w:ind w:left="284" w:hanging="284"/>
        <w:rPr>
          <w:rFonts w:ascii="Lucida Bright" w:hAnsi="Lucida Bright" w:cs="Times"/>
          <w:lang w:val="en-GB" w:eastAsia="sv-SE"/>
        </w:rPr>
      </w:pPr>
      <w:r w:rsidRPr="00FB68DE">
        <w:rPr>
          <w:rFonts w:ascii="Lucida Bright" w:hAnsi="Lucida Bright" w:cs="Times"/>
          <w:highlight w:val="yellow"/>
          <w:lang w:val="en-GB" w:eastAsia="sv-SE"/>
        </w:rPr>
        <w:t>Shotter 1993</w:t>
      </w:r>
    </w:p>
    <w:p w:rsidR="00A1778A" w:rsidRPr="00EF73FF" w:rsidRDefault="00A1778A" w:rsidP="00EF73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Lucida Bright" w:hAnsi="Lucida Bright" w:cs="Times"/>
          <w:lang w:val="en-GB" w:eastAsia="sv-SE"/>
        </w:rPr>
      </w:pPr>
      <w:proofErr w:type="spellStart"/>
      <w:r w:rsidRPr="00EF73FF">
        <w:rPr>
          <w:rFonts w:ascii="Lucida Bright" w:hAnsi="Lucida Bright" w:cs="Times"/>
          <w:lang w:val="en-GB" w:eastAsia="sv-SE"/>
        </w:rPr>
        <w:t>Smircich</w:t>
      </w:r>
      <w:proofErr w:type="spellEnd"/>
      <w:r w:rsidRPr="00EF73FF">
        <w:rPr>
          <w:rFonts w:ascii="Lucida Bright" w:hAnsi="Lucida Bright" w:cs="Times"/>
          <w:lang w:val="en-GB" w:eastAsia="sv-SE"/>
        </w:rPr>
        <w:t xml:space="preserve">, Linda (1983) Concepts of culture and organizational analysis. </w:t>
      </w:r>
      <w:r w:rsidRPr="00EF73FF">
        <w:rPr>
          <w:rFonts w:ascii="Lucida Bright" w:hAnsi="Lucida Bright" w:cs="Times"/>
          <w:i/>
          <w:lang w:val="en-GB" w:eastAsia="sv-SE"/>
        </w:rPr>
        <w:t>Administrative Science Quarterly</w:t>
      </w:r>
      <w:r w:rsidRPr="00EF73FF">
        <w:rPr>
          <w:rFonts w:ascii="Lucida Bright" w:hAnsi="Lucida Bright" w:cs="Times"/>
          <w:lang w:val="en-GB" w:eastAsia="sv-SE"/>
        </w:rPr>
        <w:t xml:space="preserve"> 28: 339-358.</w:t>
      </w:r>
    </w:p>
    <w:p w:rsidR="00FB68DE" w:rsidRDefault="00FB68DE" w:rsidP="00FB68DE">
      <w:pPr>
        <w:widowControl w:val="0"/>
        <w:autoSpaceDE w:val="0"/>
        <w:autoSpaceDN w:val="0"/>
        <w:adjustRightInd w:val="0"/>
        <w:ind w:left="284" w:hanging="284"/>
        <w:rPr>
          <w:rFonts w:ascii="Lucida Bright" w:hAnsi="Lucida Bright" w:cs="Times"/>
          <w:lang w:val="en-GB" w:eastAsia="sv-SE"/>
        </w:rPr>
      </w:pPr>
      <w:r w:rsidRPr="00FB68DE">
        <w:rPr>
          <w:rFonts w:ascii="Lucida Bright" w:hAnsi="Lucida Bright" w:cs="Times"/>
          <w:highlight w:val="yellow"/>
          <w:lang w:val="en-GB" w:eastAsia="sv-SE"/>
        </w:rPr>
        <w:t>Somers 1994</w:t>
      </w:r>
    </w:p>
    <w:p w:rsidR="00FB68DE" w:rsidRDefault="00FB68DE" w:rsidP="00FB68DE">
      <w:pPr>
        <w:widowControl w:val="0"/>
        <w:autoSpaceDE w:val="0"/>
        <w:autoSpaceDN w:val="0"/>
        <w:adjustRightInd w:val="0"/>
        <w:ind w:left="284" w:hanging="284"/>
        <w:rPr>
          <w:rFonts w:ascii="Lucida Bright" w:hAnsi="Lucida Bright" w:cs="Times"/>
          <w:lang w:val="en-GB" w:eastAsia="sv-SE"/>
        </w:rPr>
      </w:pPr>
      <w:r w:rsidRPr="00FB68DE">
        <w:rPr>
          <w:rFonts w:ascii="Lucida Bright" w:hAnsi="Lucida Bright" w:cs="Times"/>
          <w:highlight w:val="yellow"/>
          <w:lang w:val="en-GB" w:eastAsia="sv-SE"/>
        </w:rPr>
        <w:t>Sveningsson &amp; Alvesson 2003</w:t>
      </w:r>
    </w:p>
    <w:p w:rsidR="00FF2557" w:rsidRDefault="00C556E2" w:rsidP="00EF73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Lucida Bright" w:hAnsi="Lucida Bright" w:cs="Times"/>
          <w:lang w:val="en-GB" w:eastAsia="sv-SE"/>
        </w:rPr>
      </w:pPr>
      <w:proofErr w:type="spellStart"/>
      <w:r w:rsidRPr="00FF2557">
        <w:rPr>
          <w:rFonts w:ascii="Lucida Bright" w:hAnsi="Lucida Bright" w:cs="Times"/>
          <w:highlight w:val="yellow"/>
          <w:lang w:val="en-GB" w:eastAsia="sv-SE"/>
        </w:rPr>
        <w:t>Swidler</w:t>
      </w:r>
      <w:proofErr w:type="spellEnd"/>
      <w:r w:rsidRPr="00FF2557">
        <w:rPr>
          <w:rFonts w:ascii="Lucida Bright" w:hAnsi="Lucida Bright" w:cs="Times"/>
          <w:highlight w:val="yellow"/>
          <w:lang w:val="en-GB" w:eastAsia="sv-SE"/>
        </w:rPr>
        <w:t xml:space="preserve"> 1986,</w:t>
      </w:r>
    </w:p>
    <w:p w:rsidR="00FB68DE" w:rsidRPr="00FB68DE" w:rsidRDefault="00FB68DE" w:rsidP="00FB68DE">
      <w:pPr>
        <w:widowControl w:val="0"/>
        <w:autoSpaceDE w:val="0"/>
        <w:autoSpaceDN w:val="0"/>
        <w:adjustRightInd w:val="0"/>
        <w:ind w:left="284" w:hanging="284"/>
        <w:rPr>
          <w:rFonts w:ascii="Lucida Bright" w:hAnsi="Lucida Bright" w:cs="Times"/>
          <w:highlight w:val="yellow"/>
          <w:lang w:val="en-GB" w:eastAsia="sv-SE"/>
        </w:rPr>
      </w:pPr>
      <w:r w:rsidRPr="00FB68DE">
        <w:rPr>
          <w:rFonts w:ascii="Lucida Bright" w:hAnsi="Lucida Bright" w:cs="Times"/>
          <w:highlight w:val="yellow"/>
          <w:lang w:val="en-GB" w:eastAsia="sv-SE"/>
        </w:rPr>
        <w:t>Thomas &amp; Linstead (2002)</w:t>
      </w:r>
    </w:p>
    <w:p w:rsidR="00FB68DE" w:rsidRPr="00FB68DE" w:rsidRDefault="00FB68DE" w:rsidP="00FB68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Lucida Bright" w:hAnsi="Lucida Bright" w:cs="Times"/>
          <w:highlight w:val="yellow"/>
          <w:lang w:val="en-GB" w:eastAsia="sv-SE"/>
        </w:rPr>
      </w:pPr>
      <w:r w:rsidRPr="00FB68DE">
        <w:rPr>
          <w:rFonts w:ascii="Lucida Bright" w:hAnsi="Lucida Bright" w:cs="Times"/>
          <w:highlight w:val="yellow"/>
          <w:lang w:val="en-GB" w:eastAsia="sv-SE"/>
        </w:rPr>
        <w:lastRenderedPageBreak/>
        <w:t>Thompson et al. (2000: 122)</w:t>
      </w:r>
    </w:p>
    <w:p w:rsidR="00FB68DE" w:rsidRPr="00FB68DE" w:rsidRDefault="00FB68DE" w:rsidP="00FB68DE">
      <w:pPr>
        <w:widowControl w:val="0"/>
        <w:autoSpaceDE w:val="0"/>
        <w:autoSpaceDN w:val="0"/>
        <w:adjustRightInd w:val="0"/>
        <w:ind w:left="284" w:hanging="284"/>
        <w:rPr>
          <w:rFonts w:ascii="Lucida Bright" w:hAnsi="Lucida Bright" w:cs="Times"/>
          <w:highlight w:val="yellow"/>
          <w:lang w:val="en-GB" w:eastAsia="sv-SE"/>
        </w:rPr>
      </w:pPr>
      <w:proofErr w:type="spellStart"/>
      <w:r w:rsidRPr="00FB68DE">
        <w:rPr>
          <w:rFonts w:ascii="Lucida Bright" w:hAnsi="Lucida Bright" w:cs="Times"/>
          <w:highlight w:val="yellow"/>
          <w:lang w:val="en-GB" w:eastAsia="sv-SE"/>
        </w:rPr>
        <w:t>Thornborrow</w:t>
      </w:r>
      <w:proofErr w:type="spellEnd"/>
      <w:r w:rsidRPr="00FB68DE">
        <w:rPr>
          <w:rFonts w:ascii="Lucida Bright" w:hAnsi="Lucida Bright" w:cs="Times"/>
          <w:highlight w:val="yellow"/>
          <w:lang w:val="en-GB" w:eastAsia="sv-SE"/>
        </w:rPr>
        <w:t xml:space="preserve"> &amp; Brown 2009), </w:t>
      </w:r>
    </w:p>
    <w:p w:rsidR="00FB68DE" w:rsidRDefault="00FB68DE" w:rsidP="00FB68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Lucida Bright" w:hAnsi="Lucida Bright" w:cs="Times"/>
          <w:lang w:val="en-GB" w:eastAsia="sv-SE"/>
        </w:rPr>
      </w:pPr>
      <w:r w:rsidRPr="00FB68DE">
        <w:rPr>
          <w:rFonts w:ascii="Lucida Bright" w:hAnsi="Lucida Bright" w:cs="Times"/>
          <w:highlight w:val="yellow"/>
          <w:lang w:val="en-GB" w:eastAsia="sv-SE"/>
        </w:rPr>
        <w:t>Turner 1984</w:t>
      </w:r>
    </w:p>
    <w:p w:rsidR="00C556E2" w:rsidRPr="00EF73FF" w:rsidRDefault="00FF2557" w:rsidP="00FB68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Lucida Bright" w:hAnsi="Lucida Bright" w:cs="Times"/>
          <w:lang w:val="en-GB" w:eastAsia="sv-SE"/>
        </w:rPr>
      </w:pPr>
      <w:r w:rsidRPr="00FF2557">
        <w:rPr>
          <w:rFonts w:ascii="Lucida Bright" w:hAnsi="Lucida Bright" w:cs="Times"/>
          <w:lang w:val="en-GB" w:eastAsia="sv-SE"/>
        </w:rPr>
        <w:t xml:space="preserve">Van </w:t>
      </w:r>
      <w:proofErr w:type="spellStart"/>
      <w:r w:rsidRPr="00FF2557">
        <w:rPr>
          <w:rFonts w:ascii="Lucida Bright" w:hAnsi="Lucida Bright" w:cs="Times"/>
          <w:lang w:val="en-GB" w:eastAsia="sv-SE"/>
        </w:rPr>
        <w:t>Maanen</w:t>
      </w:r>
      <w:proofErr w:type="spellEnd"/>
      <w:r w:rsidRPr="00FF2557">
        <w:rPr>
          <w:rFonts w:ascii="Lucida Bright" w:hAnsi="Lucida Bright" w:cs="Times"/>
          <w:lang w:val="en-GB" w:eastAsia="sv-SE"/>
        </w:rPr>
        <w:t xml:space="preserve">, J. (1995) An end to innocence: The ethnography of ethnography. In J. Van </w:t>
      </w:r>
      <w:proofErr w:type="spellStart"/>
      <w:r w:rsidRPr="00FF2557">
        <w:rPr>
          <w:rFonts w:ascii="Lucida Bright" w:hAnsi="Lucida Bright" w:cs="Times"/>
          <w:lang w:val="en-GB" w:eastAsia="sv-SE"/>
        </w:rPr>
        <w:t>Maanen</w:t>
      </w:r>
      <w:proofErr w:type="spellEnd"/>
      <w:r w:rsidRPr="00FF2557">
        <w:rPr>
          <w:rFonts w:ascii="Lucida Bright" w:hAnsi="Lucida Bright" w:cs="Times"/>
          <w:lang w:val="en-GB" w:eastAsia="sv-SE"/>
        </w:rPr>
        <w:t xml:space="preserve">, ed., </w:t>
      </w:r>
      <w:r w:rsidRPr="00FF2557">
        <w:rPr>
          <w:rFonts w:ascii="Lucida Bright" w:hAnsi="Lucida Bright" w:cs="Times"/>
          <w:i/>
          <w:lang w:val="en-GB" w:eastAsia="sv-SE"/>
        </w:rPr>
        <w:t>Representation in ethnography</w:t>
      </w:r>
      <w:r w:rsidRPr="00FF2557">
        <w:rPr>
          <w:rFonts w:ascii="Lucida Bright" w:hAnsi="Lucida Bright" w:cs="Times"/>
          <w:lang w:val="en-GB" w:eastAsia="sv-SE"/>
        </w:rPr>
        <w:t>, 1--35. Thousand Oaks CA: Sage.</w:t>
      </w:r>
    </w:p>
    <w:p w:rsidR="00EF73FF" w:rsidRPr="00EF73FF" w:rsidRDefault="00EF73FF" w:rsidP="00EF73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Lucida Bright" w:hAnsi="Lucida Bright" w:cs="Times"/>
          <w:lang w:val="en-GB" w:eastAsia="sv-SE"/>
        </w:rPr>
      </w:pPr>
      <w:r w:rsidRPr="00EF73FF">
        <w:rPr>
          <w:rFonts w:ascii="Lucida Bright" w:hAnsi="Lucida Bright" w:cs="Times"/>
          <w:lang w:val="en-GB" w:eastAsia="sv-SE"/>
        </w:rPr>
        <w:t xml:space="preserve">Van </w:t>
      </w:r>
      <w:proofErr w:type="spellStart"/>
      <w:r w:rsidRPr="00EF73FF">
        <w:rPr>
          <w:rFonts w:ascii="Lucida Bright" w:hAnsi="Lucida Bright" w:cs="Times"/>
          <w:lang w:val="en-GB" w:eastAsia="sv-SE"/>
        </w:rPr>
        <w:t>Maanen</w:t>
      </w:r>
      <w:proofErr w:type="spellEnd"/>
      <w:r w:rsidRPr="00EF73FF">
        <w:rPr>
          <w:rFonts w:ascii="Lucida Bright" w:hAnsi="Lucida Bright" w:cs="Times"/>
          <w:lang w:val="en-GB" w:eastAsia="sv-SE"/>
        </w:rPr>
        <w:t xml:space="preserve">, John and Barley, Stephen R. (1985) Cultural organization: Fragments of a theory. In P.J. Frost et al., </w:t>
      </w:r>
      <w:r w:rsidRPr="00EF73FF">
        <w:rPr>
          <w:rFonts w:ascii="Lucida Bright" w:hAnsi="Lucida Bright" w:cs="Times"/>
          <w:i/>
          <w:lang w:val="en-GB" w:eastAsia="sv-SE"/>
        </w:rPr>
        <w:t>Organizational culture</w:t>
      </w:r>
      <w:r w:rsidRPr="00EF73FF">
        <w:rPr>
          <w:rFonts w:ascii="Lucida Bright" w:hAnsi="Lucida Bright" w:cs="Times"/>
          <w:lang w:val="en-GB" w:eastAsia="sv-SE"/>
        </w:rPr>
        <w:t>. Beverly Hills, CA: Sage, 31-53.</w:t>
      </w:r>
    </w:p>
    <w:p w:rsidR="00D11A4D" w:rsidRPr="00D11A4D" w:rsidRDefault="00D11A4D" w:rsidP="00D11A4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Lucida Bright" w:hAnsi="Lucida Bright" w:cs="Times"/>
          <w:lang w:val="en-GB" w:eastAsia="sv-SE"/>
        </w:rPr>
      </w:pPr>
      <w:r w:rsidRPr="00D11A4D">
        <w:rPr>
          <w:rFonts w:ascii="Lucida Bright" w:hAnsi="Lucida Bright" w:cs="Times"/>
          <w:lang w:val="en-GB" w:eastAsia="sv-SE"/>
        </w:rPr>
        <w:t xml:space="preserve">Van </w:t>
      </w:r>
      <w:proofErr w:type="spellStart"/>
      <w:r w:rsidRPr="00D11A4D">
        <w:rPr>
          <w:rFonts w:ascii="Lucida Bright" w:hAnsi="Lucida Bright" w:cs="Times"/>
          <w:lang w:val="en-GB" w:eastAsia="sv-SE"/>
        </w:rPr>
        <w:t>Hulst</w:t>
      </w:r>
      <w:proofErr w:type="spellEnd"/>
      <w:r w:rsidRPr="00D11A4D">
        <w:rPr>
          <w:rFonts w:ascii="Lucida Bright" w:hAnsi="Lucida Bright" w:cs="Times"/>
          <w:lang w:val="en-GB" w:eastAsia="sv-SE"/>
        </w:rPr>
        <w:t xml:space="preserve">, M., S. Ybema &amp; D. </w:t>
      </w:r>
      <w:proofErr w:type="spellStart"/>
      <w:r w:rsidRPr="00D11A4D">
        <w:rPr>
          <w:rFonts w:ascii="Lucida Bright" w:hAnsi="Lucida Bright" w:cs="Times"/>
          <w:lang w:val="en-GB" w:eastAsia="sv-SE"/>
        </w:rPr>
        <w:t>Yanow</w:t>
      </w:r>
      <w:proofErr w:type="spellEnd"/>
      <w:r w:rsidRPr="00D11A4D">
        <w:rPr>
          <w:rFonts w:ascii="Lucida Bright" w:hAnsi="Lucida Bright" w:cs="Times"/>
          <w:lang w:val="en-GB" w:eastAsia="sv-SE"/>
        </w:rPr>
        <w:t xml:space="preserve"> (forthcoming) ‘Ethnography and organizational processes’ in A. Langley &amp; H. </w:t>
      </w:r>
      <w:proofErr w:type="spellStart"/>
      <w:r w:rsidRPr="00D11A4D">
        <w:rPr>
          <w:rFonts w:ascii="Lucida Bright" w:hAnsi="Lucida Bright" w:cs="Times"/>
          <w:lang w:val="en-GB" w:eastAsia="sv-SE"/>
        </w:rPr>
        <w:t>Tsoukas</w:t>
      </w:r>
      <w:proofErr w:type="spellEnd"/>
      <w:r w:rsidRPr="00D11A4D">
        <w:rPr>
          <w:rFonts w:ascii="Lucida Bright" w:hAnsi="Lucida Bright" w:cs="Times"/>
          <w:lang w:val="en-GB" w:eastAsia="sv-SE"/>
        </w:rPr>
        <w:t xml:space="preserve"> (eds.) </w:t>
      </w:r>
      <w:r w:rsidRPr="00D11A4D">
        <w:rPr>
          <w:rFonts w:ascii="Lucida Bright" w:hAnsi="Lucida Bright" w:cs="Times"/>
          <w:i/>
          <w:lang w:val="en-GB" w:eastAsia="sv-SE"/>
        </w:rPr>
        <w:t>Handbook of Process Studies of Organizations</w:t>
      </w:r>
      <w:r w:rsidRPr="00D11A4D">
        <w:rPr>
          <w:rFonts w:ascii="Lucida Bright" w:hAnsi="Lucida Bright" w:cs="Times"/>
          <w:lang w:val="en-GB" w:eastAsia="sv-SE"/>
        </w:rPr>
        <w:t>.</w:t>
      </w:r>
    </w:p>
    <w:p w:rsidR="00FB68DE" w:rsidRPr="006B51EE" w:rsidRDefault="00FB68DE" w:rsidP="00FB68DE">
      <w:pPr>
        <w:widowControl w:val="0"/>
        <w:autoSpaceDE w:val="0"/>
        <w:autoSpaceDN w:val="0"/>
        <w:adjustRightInd w:val="0"/>
        <w:ind w:left="284" w:hanging="284"/>
        <w:rPr>
          <w:rFonts w:ascii="Lucida Bright" w:hAnsi="Lucida Bright" w:cs="Times"/>
          <w:lang w:val="en-GB" w:eastAsia="sv-SE"/>
        </w:rPr>
      </w:pPr>
      <w:r w:rsidRPr="00FB68DE">
        <w:rPr>
          <w:rFonts w:ascii="Lucida Bright" w:hAnsi="Lucida Bright" w:cs="Times"/>
          <w:highlight w:val="yellow"/>
          <w:lang w:val="en-GB" w:eastAsia="sv-SE"/>
        </w:rPr>
        <w:t>Watson (1994).</w:t>
      </w:r>
      <w:r w:rsidRPr="006B51EE">
        <w:rPr>
          <w:rFonts w:ascii="Lucida Bright" w:hAnsi="Lucida Bright" w:cs="Times"/>
          <w:lang w:val="en-GB" w:eastAsia="sv-SE"/>
        </w:rPr>
        <w:t xml:space="preserve"> </w:t>
      </w:r>
    </w:p>
    <w:p w:rsidR="00732053" w:rsidRDefault="00BB027D" w:rsidP="00BB02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Lucida Bright" w:hAnsi="Lucida Bright" w:cs="Times"/>
          <w:lang w:val="en-GB" w:eastAsia="sv-SE"/>
        </w:rPr>
      </w:pPr>
      <w:r w:rsidRPr="00BB027D">
        <w:rPr>
          <w:rFonts w:ascii="Lucida Bright" w:hAnsi="Lucida Bright" w:cs="Times"/>
          <w:lang w:val="en-GB" w:eastAsia="sv-SE"/>
        </w:rPr>
        <w:t>Weber</w:t>
      </w:r>
      <w:r>
        <w:rPr>
          <w:rFonts w:ascii="Lucida Bright" w:hAnsi="Lucida Bright" w:cs="Times"/>
          <w:lang w:val="en-GB" w:eastAsia="sv-SE"/>
        </w:rPr>
        <w:t>, K.</w:t>
      </w:r>
      <w:r w:rsidRPr="00BB027D">
        <w:rPr>
          <w:rFonts w:ascii="Lucida Bright" w:hAnsi="Lucida Bright" w:cs="Times"/>
          <w:lang w:val="en-GB" w:eastAsia="sv-SE"/>
        </w:rPr>
        <w:t xml:space="preserve"> and</w:t>
      </w:r>
      <w:r>
        <w:rPr>
          <w:rFonts w:ascii="Lucida Bright" w:hAnsi="Lucida Bright" w:cs="Times"/>
          <w:lang w:val="en-GB" w:eastAsia="sv-SE"/>
        </w:rPr>
        <w:t xml:space="preserve"> </w:t>
      </w:r>
      <w:r w:rsidRPr="00BB027D">
        <w:rPr>
          <w:rFonts w:ascii="Lucida Bright" w:hAnsi="Lucida Bright" w:cs="Times"/>
          <w:lang w:val="en-GB" w:eastAsia="sv-SE"/>
        </w:rPr>
        <w:t>Dacin</w:t>
      </w:r>
      <w:r>
        <w:rPr>
          <w:rFonts w:ascii="Lucida Bright" w:hAnsi="Lucida Bright" w:cs="Times"/>
          <w:lang w:val="en-GB" w:eastAsia="sv-SE"/>
        </w:rPr>
        <w:t>, M.T. (2011).</w:t>
      </w:r>
      <w:r w:rsidRPr="00BB027D">
        <w:rPr>
          <w:rFonts w:ascii="Lucida Bright" w:hAnsi="Lucida Bright" w:cs="Times"/>
          <w:lang w:val="en-GB" w:eastAsia="sv-SE"/>
        </w:rPr>
        <w:t xml:space="preserve"> </w:t>
      </w:r>
      <w:r>
        <w:rPr>
          <w:rFonts w:ascii="Lucida Bright" w:hAnsi="Lucida Bright" w:cs="Times"/>
          <w:lang w:val="en-GB" w:eastAsia="sv-SE"/>
        </w:rPr>
        <w:t xml:space="preserve">The cultural construction of organizational life: </w:t>
      </w:r>
      <w:r w:rsidRPr="00BB027D">
        <w:rPr>
          <w:rFonts w:ascii="Lucida Bright" w:hAnsi="Lucida Bright" w:cs="Times"/>
          <w:lang w:val="en-GB" w:eastAsia="sv-SE"/>
        </w:rPr>
        <w:t>Introduction to the Special Issue</w:t>
      </w:r>
      <w:r>
        <w:rPr>
          <w:rFonts w:ascii="Lucida Bright" w:hAnsi="Lucida Bright" w:cs="Times"/>
          <w:lang w:val="en-GB" w:eastAsia="sv-SE"/>
        </w:rPr>
        <w:t>.</w:t>
      </w:r>
      <w:r w:rsidRPr="00BB027D">
        <w:rPr>
          <w:rFonts w:ascii="Lucida Bright" w:hAnsi="Lucida Bright" w:cs="Times"/>
          <w:lang w:val="en-GB" w:eastAsia="sv-SE"/>
        </w:rPr>
        <w:t xml:space="preserve"> </w:t>
      </w:r>
      <w:r w:rsidRPr="00BB027D">
        <w:rPr>
          <w:rFonts w:ascii="Lucida Bright" w:hAnsi="Lucida Bright" w:cs="Times"/>
          <w:i/>
          <w:lang w:val="en-GB" w:eastAsia="sv-SE"/>
        </w:rPr>
        <w:t>Organization Science</w:t>
      </w:r>
      <w:r w:rsidRPr="00BB027D">
        <w:rPr>
          <w:rFonts w:ascii="Lucida Bright" w:hAnsi="Lucida Bright" w:cs="Times"/>
          <w:lang w:val="en-GB" w:eastAsia="sv-SE"/>
        </w:rPr>
        <w:t xml:space="preserve"> 22(2), 287–298</w:t>
      </w:r>
      <w:r>
        <w:rPr>
          <w:rFonts w:ascii="Lucida Bright" w:hAnsi="Lucida Bright" w:cs="Times"/>
          <w:lang w:val="en-GB" w:eastAsia="sv-SE"/>
        </w:rPr>
        <w:t>.</w:t>
      </w:r>
    </w:p>
    <w:p w:rsidR="00EF73FF" w:rsidRPr="00FF2557" w:rsidRDefault="00C556E2" w:rsidP="00C556E2">
      <w:pPr>
        <w:pStyle w:val="text"/>
        <w:spacing w:after="0"/>
        <w:rPr>
          <w:rFonts w:ascii="Lucida Bright" w:hAnsi="Lucida Bright"/>
          <w:color w:val="auto"/>
          <w:highlight w:val="yellow"/>
          <w:lang w:val="en-GB"/>
        </w:rPr>
      </w:pPr>
      <w:proofErr w:type="spellStart"/>
      <w:r w:rsidRPr="00FF2557">
        <w:rPr>
          <w:rFonts w:ascii="Lucida Bright" w:hAnsi="Lucida Bright"/>
          <w:color w:val="auto"/>
          <w:highlight w:val="yellow"/>
          <w:lang w:val="en-GB"/>
        </w:rPr>
        <w:t>Weick</w:t>
      </w:r>
      <w:proofErr w:type="spellEnd"/>
      <w:r w:rsidRPr="00FF2557">
        <w:rPr>
          <w:rFonts w:ascii="Lucida Bright" w:hAnsi="Lucida Bright"/>
          <w:color w:val="auto"/>
          <w:highlight w:val="yellow"/>
          <w:lang w:val="en-GB"/>
        </w:rPr>
        <w:t xml:space="preserve"> 1992</w:t>
      </w:r>
    </w:p>
    <w:p w:rsidR="00FF2557" w:rsidRPr="00FF2557" w:rsidRDefault="00FF2557" w:rsidP="00BB02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Lucida Bright" w:hAnsi="Lucida Bright" w:cs="Times"/>
          <w:lang w:val="en-GB" w:eastAsia="sv-SE"/>
        </w:rPr>
      </w:pPr>
      <w:proofErr w:type="spellStart"/>
      <w:r>
        <w:rPr>
          <w:rFonts w:ascii="Lucida Bright" w:hAnsi="Lucida Bright" w:cs="Times"/>
          <w:lang w:val="en-GB" w:eastAsia="sv-SE"/>
        </w:rPr>
        <w:t>W</w:t>
      </w:r>
      <w:r w:rsidRPr="00FF2557">
        <w:rPr>
          <w:rFonts w:ascii="Lucida Bright" w:hAnsi="Lucida Bright" w:cs="Times"/>
          <w:lang w:val="en-GB" w:eastAsia="sv-SE"/>
        </w:rPr>
        <w:t>eick</w:t>
      </w:r>
      <w:proofErr w:type="spellEnd"/>
      <w:r w:rsidRPr="00FF2557">
        <w:rPr>
          <w:rFonts w:ascii="Lucida Bright" w:hAnsi="Lucida Bright" w:cs="Times"/>
          <w:lang w:val="en-GB" w:eastAsia="sv-SE"/>
        </w:rPr>
        <w:t xml:space="preserve">, K. E. (1995). </w:t>
      </w:r>
      <w:r w:rsidRPr="00FF2557">
        <w:rPr>
          <w:rFonts w:ascii="Lucida Bright" w:hAnsi="Lucida Bright" w:cs="Times"/>
          <w:i/>
          <w:lang w:val="en-GB" w:eastAsia="sv-SE"/>
        </w:rPr>
        <w:t>Sensemaking in organizations</w:t>
      </w:r>
      <w:r w:rsidRPr="00FF2557">
        <w:rPr>
          <w:rFonts w:ascii="Lucida Bright" w:hAnsi="Lucida Bright" w:cs="Times"/>
          <w:lang w:val="en-GB" w:eastAsia="sv-SE"/>
        </w:rPr>
        <w:t>.</w:t>
      </w:r>
    </w:p>
    <w:p w:rsidR="00414BE2" w:rsidRPr="00EF73FF" w:rsidRDefault="00414BE2" w:rsidP="00BB02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Lucida Bright" w:hAnsi="Lucida Bright" w:cs="Times"/>
          <w:lang w:val="en-GB" w:eastAsia="sv-SE"/>
        </w:rPr>
      </w:pPr>
      <w:proofErr w:type="spellStart"/>
      <w:r w:rsidRPr="00EF73FF">
        <w:rPr>
          <w:rFonts w:ascii="Lucida Bright" w:hAnsi="Lucida Bright" w:cs="Times"/>
          <w:lang w:val="en-GB" w:eastAsia="sv-SE"/>
        </w:rPr>
        <w:t>Yanow</w:t>
      </w:r>
      <w:proofErr w:type="spellEnd"/>
      <w:r w:rsidRPr="00EF73FF">
        <w:rPr>
          <w:rFonts w:ascii="Lucida Bright" w:hAnsi="Lucida Bright" w:cs="Times"/>
          <w:lang w:val="en-GB" w:eastAsia="sv-SE"/>
        </w:rPr>
        <w:t xml:space="preserve">, D. &amp; S. Ybema (2011) ‘Introduction’ in D. </w:t>
      </w:r>
      <w:proofErr w:type="spellStart"/>
      <w:r w:rsidRPr="00EF73FF">
        <w:rPr>
          <w:rFonts w:ascii="Lucida Bright" w:hAnsi="Lucida Bright" w:cs="Times"/>
          <w:lang w:val="en-GB" w:eastAsia="sv-SE"/>
        </w:rPr>
        <w:t>Yanow</w:t>
      </w:r>
      <w:proofErr w:type="spellEnd"/>
      <w:r w:rsidRPr="00EF73FF">
        <w:rPr>
          <w:rFonts w:ascii="Lucida Bright" w:hAnsi="Lucida Bright" w:cs="Times"/>
          <w:lang w:val="en-GB" w:eastAsia="sv-SE"/>
        </w:rPr>
        <w:t xml:space="preserve">, S. Ybema &amp; I. </w:t>
      </w:r>
      <w:proofErr w:type="spellStart"/>
      <w:r w:rsidRPr="00EF73FF">
        <w:rPr>
          <w:rFonts w:ascii="Lucida Bright" w:hAnsi="Lucida Bright" w:cs="Times"/>
          <w:lang w:val="en-GB" w:eastAsia="sv-SE"/>
        </w:rPr>
        <w:t>Sabelis</w:t>
      </w:r>
      <w:proofErr w:type="spellEnd"/>
      <w:r w:rsidRPr="00EF73FF">
        <w:rPr>
          <w:rFonts w:ascii="Lucida Bright" w:hAnsi="Lucida Bright" w:cs="Times"/>
          <w:lang w:val="en-GB" w:eastAsia="sv-SE"/>
        </w:rPr>
        <w:t xml:space="preserve"> (</w:t>
      </w:r>
      <w:proofErr w:type="spellStart"/>
      <w:r w:rsidRPr="00EF73FF">
        <w:rPr>
          <w:rFonts w:ascii="Lucida Bright" w:hAnsi="Lucida Bright" w:cs="Times"/>
          <w:lang w:val="en-GB" w:eastAsia="sv-SE"/>
        </w:rPr>
        <w:t>eds</w:t>
      </w:r>
      <w:proofErr w:type="spellEnd"/>
      <w:r w:rsidRPr="00EF73FF">
        <w:rPr>
          <w:rFonts w:ascii="Lucida Bright" w:hAnsi="Lucida Bright" w:cs="Times"/>
          <w:lang w:val="en-GB" w:eastAsia="sv-SE"/>
        </w:rPr>
        <w:t xml:space="preserve">) </w:t>
      </w:r>
      <w:r w:rsidRPr="00EF73FF">
        <w:rPr>
          <w:rFonts w:ascii="Lucida Bright" w:hAnsi="Lucida Bright" w:cs="Times"/>
          <w:i/>
          <w:lang w:val="en-GB" w:eastAsia="sv-SE"/>
        </w:rPr>
        <w:t>Orga</w:t>
      </w:r>
      <w:r w:rsidRPr="00EF73FF">
        <w:rPr>
          <w:rFonts w:ascii="Lucida Bright" w:hAnsi="Lucida Bright" w:cs="Times"/>
          <w:i/>
          <w:lang w:val="en-GB" w:eastAsia="sv-SE"/>
        </w:rPr>
        <w:t>n</w:t>
      </w:r>
      <w:r w:rsidRPr="00EF73FF">
        <w:rPr>
          <w:rFonts w:ascii="Lucida Bright" w:hAnsi="Lucida Bright" w:cs="Times"/>
          <w:i/>
          <w:lang w:val="en-GB" w:eastAsia="sv-SE"/>
        </w:rPr>
        <w:t>izational culture</w:t>
      </w:r>
      <w:r w:rsidRPr="00EF73FF">
        <w:rPr>
          <w:rFonts w:ascii="Lucida Bright" w:hAnsi="Lucida Bright" w:cs="Times"/>
          <w:lang w:val="en-GB" w:eastAsia="sv-SE"/>
        </w:rPr>
        <w:t xml:space="preserve">. Cheltenham: Edward Elgar, pp. xi-xxxii </w:t>
      </w:r>
    </w:p>
    <w:p w:rsidR="00EF73FF" w:rsidRPr="00EF73FF" w:rsidRDefault="00EF73FF" w:rsidP="00EF73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Lucida Bright" w:hAnsi="Lucida Bright" w:cs="Times"/>
          <w:lang w:val="en-GB" w:eastAsia="sv-SE"/>
        </w:rPr>
      </w:pPr>
      <w:r w:rsidRPr="00EF73FF">
        <w:rPr>
          <w:rFonts w:ascii="Lucida Bright" w:hAnsi="Lucida Bright" w:cs="Times"/>
          <w:lang w:val="en-GB" w:eastAsia="sv-SE"/>
        </w:rPr>
        <w:t xml:space="preserve">Ybema, Sierk (1996) A duckbilled platypus in the theory and analysis of </w:t>
      </w:r>
      <w:proofErr w:type="spellStart"/>
      <w:r w:rsidRPr="00EF73FF">
        <w:rPr>
          <w:rFonts w:ascii="Lucida Bright" w:hAnsi="Lucida Bright" w:cs="Times"/>
          <w:lang w:val="en-GB" w:eastAsia="sv-SE"/>
        </w:rPr>
        <w:t>organisations</w:t>
      </w:r>
      <w:proofErr w:type="spellEnd"/>
      <w:r w:rsidRPr="00EF73FF">
        <w:rPr>
          <w:rFonts w:ascii="Lucida Bright" w:hAnsi="Lucida Bright" w:cs="Times"/>
          <w:lang w:val="en-GB" w:eastAsia="sv-SE"/>
        </w:rPr>
        <w:t xml:space="preserve">: Combinations of consensus and </w:t>
      </w:r>
      <w:proofErr w:type="spellStart"/>
      <w:r w:rsidRPr="00EF73FF">
        <w:rPr>
          <w:rFonts w:ascii="Lucida Bright" w:hAnsi="Lucida Bright" w:cs="Times"/>
          <w:lang w:val="en-GB" w:eastAsia="sv-SE"/>
        </w:rPr>
        <w:t>dissensus</w:t>
      </w:r>
      <w:proofErr w:type="spellEnd"/>
      <w:r w:rsidRPr="00EF73FF">
        <w:rPr>
          <w:rFonts w:ascii="Lucida Bright" w:hAnsi="Lucida Bright" w:cs="Times"/>
          <w:lang w:val="en-GB" w:eastAsia="sv-SE"/>
        </w:rPr>
        <w:t xml:space="preserve">. In W. </w:t>
      </w:r>
      <w:proofErr w:type="spellStart"/>
      <w:r w:rsidRPr="00EF73FF">
        <w:rPr>
          <w:rFonts w:ascii="Lucida Bright" w:hAnsi="Lucida Bright" w:cs="Times"/>
          <w:lang w:val="en-GB" w:eastAsia="sv-SE"/>
        </w:rPr>
        <w:t>Koot</w:t>
      </w:r>
      <w:proofErr w:type="spellEnd"/>
      <w:r w:rsidRPr="00EF73FF">
        <w:rPr>
          <w:rFonts w:ascii="Lucida Bright" w:hAnsi="Lucida Bright" w:cs="Times"/>
          <w:lang w:val="en-GB" w:eastAsia="sv-SE"/>
        </w:rPr>
        <w:t xml:space="preserve">, I. </w:t>
      </w:r>
      <w:proofErr w:type="spellStart"/>
      <w:r w:rsidRPr="00EF73FF">
        <w:rPr>
          <w:rFonts w:ascii="Lucida Bright" w:hAnsi="Lucida Bright" w:cs="Times"/>
          <w:lang w:val="en-GB" w:eastAsia="sv-SE"/>
        </w:rPr>
        <w:t>Sabelis</w:t>
      </w:r>
      <w:proofErr w:type="spellEnd"/>
      <w:r w:rsidRPr="00EF73FF">
        <w:rPr>
          <w:rFonts w:ascii="Lucida Bright" w:hAnsi="Lucida Bright" w:cs="Times"/>
          <w:lang w:val="en-GB" w:eastAsia="sv-SE"/>
        </w:rPr>
        <w:t xml:space="preserve"> and S. Ybema (eds.) </w:t>
      </w:r>
      <w:r w:rsidRPr="00EF73FF">
        <w:rPr>
          <w:rFonts w:ascii="Lucida Bright" w:hAnsi="Lucida Bright" w:cs="Times"/>
          <w:i/>
          <w:lang w:val="en-GB" w:eastAsia="sv-SE"/>
        </w:rPr>
        <w:t>Contradictions in Context. Puzzling over Paradoxes in Contemporary Organizations</w:t>
      </w:r>
      <w:r w:rsidRPr="00EF73FF">
        <w:rPr>
          <w:rFonts w:ascii="Lucida Bright" w:hAnsi="Lucida Bright" w:cs="Times"/>
          <w:lang w:val="en-GB" w:eastAsia="sv-SE"/>
        </w:rPr>
        <w:t>. Amsterdam: VU University Press, 39-61.</w:t>
      </w:r>
    </w:p>
    <w:p w:rsidR="00D11A4D" w:rsidRDefault="00D11A4D" w:rsidP="00BB02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Lucida Bright" w:hAnsi="Lucida Bright" w:cs="Times"/>
          <w:lang w:val="en-GB" w:eastAsia="sv-SE"/>
        </w:rPr>
      </w:pPr>
      <w:r w:rsidRPr="00EF73FF">
        <w:rPr>
          <w:rFonts w:ascii="Lucida Bright" w:hAnsi="Lucida Bright" w:cs="Times"/>
          <w:lang w:val="en-GB" w:eastAsia="sv-SE"/>
        </w:rPr>
        <w:t xml:space="preserve">Ybema, S. &amp; H. </w:t>
      </w:r>
      <w:proofErr w:type="spellStart"/>
      <w:r w:rsidRPr="00EF73FF">
        <w:rPr>
          <w:rFonts w:ascii="Lucida Bright" w:hAnsi="Lucida Bright" w:cs="Times"/>
          <w:lang w:val="en-GB" w:eastAsia="sv-SE"/>
        </w:rPr>
        <w:t>Byun</w:t>
      </w:r>
      <w:proofErr w:type="spellEnd"/>
      <w:r w:rsidRPr="00EF73FF">
        <w:rPr>
          <w:rFonts w:ascii="Lucida Bright" w:hAnsi="Lucida Bright" w:cs="Times"/>
          <w:lang w:val="en-GB" w:eastAsia="sv-SE"/>
        </w:rPr>
        <w:t xml:space="preserve"> (2011) ‘Unequal power relations, identity discourse and cultural distinction drawing in MNCs.’ In C. </w:t>
      </w:r>
      <w:proofErr w:type="spellStart"/>
      <w:r w:rsidRPr="00EF73FF">
        <w:rPr>
          <w:rFonts w:ascii="Lucida Bright" w:hAnsi="Lucida Bright" w:cs="Times"/>
          <w:lang w:val="en-GB" w:eastAsia="sv-SE"/>
        </w:rPr>
        <w:t>Dörrenbächer</w:t>
      </w:r>
      <w:proofErr w:type="spellEnd"/>
      <w:r w:rsidRPr="00EF73FF">
        <w:rPr>
          <w:rFonts w:ascii="Lucida Bright" w:hAnsi="Lucida Bright" w:cs="Times"/>
          <w:lang w:val="en-GB" w:eastAsia="sv-SE"/>
        </w:rPr>
        <w:t xml:space="preserve"> &amp; M. </w:t>
      </w:r>
      <w:proofErr w:type="spellStart"/>
      <w:r w:rsidRPr="00EF73FF">
        <w:rPr>
          <w:rFonts w:ascii="Lucida Bright" w:hAnsi="Lucida Bright" w:cs="Times"/>
          <w:lang w:val="en-GB" w:eastAsia="sv-SE"/>
        </w:rPr>
        <w:t>Geppert</w:t>
      </w:r>
      <w:proofErr w:type="spellEnd"/>
      <w:r w:rsidRPr="00EF73FF">
        <w:rPr>
          <w:rFonts w:ascii="Lucida Bright" w:hAnsi="Lucida Bright" w:cs="Times"/>
          <w:lang w:val="en-GB" w:eastAsia="sv-SE"/>
        </w:rPr>
        <w:t xml:space="preserve"> (eds.) </w:t>
      </w:r>
      <w:r w:rsidRPr="00EF73FF">
        <w:rPr>
          <w:rFonts w:ascii="Lucida Bright" w:hAnsi="Lucida Bright" w:cs="Times"/>
          <w:i/>
          <w:lang w:val="en-GB" w:eastAsia="sv-SE"/>
        </w:rPr>
        <w:t>Politics and power in the multinational corporation: The role of interests, identities, and institutions</w:t>
      </w:r>
      <w:r w:rsidRPr="00EF73FF">
        <w:rPr>
          <w:rFonts w:ascii="Lucida Bright" w:hAnsi="Lucida Bright" w:cs="Times"/>
          <w:lang w:val="en-GB" w:eastAsia="sv-SE"/>
        </w:rPr>
        <w:t>. Cambridge: Cambridge University Press, ch.12, pp. 315-345.</w:t>
      </w:r>
    </w:p>
    <w:p w:rsidR="00414BE2" w:rsidRPr="00EF73FF" w:rsidRDefault="00414BE2" w:rsidP="00EF73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Lucida Bright" w:hAnsi="Lucida Bright" w:cs="Times"/>
          <w:lang w:val="en-GB" w:eastAsia="sv-SE"/>
        </w:rPr>
      </w:pPr>
      <w:r w:rsidRPr="00EF73FF">
        <w:rPr>
          <w:rFonts w:ascii="Lucida Bright" w:hAnsi="Lucida Bright" w:cs="Times"/>
          <w:lang w:val="en-GB" w:eastAsia="sv-SE"/>
        </w:rPr>
        <w:t xml:space="preserve">Ybema, S., &amp; F. </w:t>
      </w:r>
      <w:proofErr w:type="spellStart"/>
      <w:r w:rsidRPr="00EF73FF">
        <w:rPr>
          <w:rFonts w:ascii="Lucida Bright" w:hAnsi="Lucida Bright" w:cs="Times"/>
          <w:lang w:val="en-GB" w:eastAsia="sv-SE"/>
        </w:rPr>
        <w:t>Kamsteeg</w:t>
      </w:r>
      <w:proofErr w:type="spellEnd"/>
      <w:r w:rsidRPr="00EF73FF">
        <w:rPr>
          <w:rFonts w:ascii="Lucida Bright" w:hAnsi="Lucida Bright" w:cs="Times"/>
          <w:lang w:val="en-GB" w:eastAsia="sv-SE"/>
        </w:rPr>
        <w:t xml:space="preserve"> (2009) Making the familiar strange: a case for disengaged organizational ethnography’. In S. Ybema, D. </w:t>
      </w:r>
      <w:proofErr w:type="spellStart"/>
      <w:r w:rsidRPr="00EF73FF">
        <w:rPr>
          <w:rFonts w:ascii="Lucida Bright" w:hAnsi="Lucida Bright" w:cs="Times"/>
          <w:lang w:val="en-GB" w:eastAsia="sv-SE"/>
        </w:rPr>
        <w:t>Yanow</w:t>
      </w:r>
      <w:proofErr w:type="spellEnd"/>
      <w:r w:rsidRPr="00EF73FF">
        <w:rPr>
          <w:rFonts w:ascii="Lucida Bright" w:hAnsi="Lucida Bright" w:cs="Times"/>
          <w:lang w:val="en-GB" w:eastAsia="sv-SE"/>
        </w:rPr>
        <w:t>, F. Kamsteeg, &amp; H. Wels (</w:t>
      </w:r>
      <w:proofErr w:type="spellStart"/>
      <w:r w:rsidRPr="00EF73FF">
        <w:rPr>
          <w:rFonts w:ascii="Lucida Bright" w:hAnsi="Lucida Bright" w:cs="Times"/>
          <w:lang w:val="en-GB" w:eastAsia="sv-SE"/>
        </w:rPr>
        <w:t>Eds</w:t>
      </w:r>
      <w:proofErr w:type="spellEnd"/>
      <w:r w:rsidRPr="00EF73FF">
        <w:rPr>
          <w:rFonts w:ascii="Lucida Bright" w:hAnsi="Lucida Bright" w:cs="Times"/>
          <w:lang w:val="en-GB" w:eastAsia="sv-SE"/>
        </w:rPr>
        <w:t xml:space="preserve">.) </w:t>
      </w:r>
      <w:r w:rsidRPr="00EF73FF">
        <w:rPr>
          <w:rFonts w:ascii="Lucida Bright" w:hAnsi="Lucida Bright" w:cs="Times"/>
          <w:i/>
          <w:lang w:val="en-GB" w:eastAsia="sv-SE"/>
        </w:rPr>
        <w:t>Organizational ethnography: Studying the complexities of everyday life</w:t>
      </w:r>
      <w:r w:rsidRPr="00EF73FF">
        <w:rPr>
          <w:rFonts w:ascii="Lucida Bright" w:hAnsi="Lucida Bright" w:cs="Times"/>
          <w:lang w:val="en-GB" w:eastAsia="sv-SE"/>
        </w:rPr>
        <w:t>. London: Sage, pp. 101-119.</w:t>
      </w:r>
    </w:p>
    <w:p w:rsidR="00414BE2" w:rsidRPr="00E53EA8" w:rsidRDefault="00414BE2" w:rsidP="00414BE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Lucida Bright" w:hAnsi="Lucida Bright" w:cs="Times"/>
          <w:lang w:val="en-GB" w:eastAsia="sv-SE"/>
        </w:rPr>
      </w:pPr>
      <w:r w:rsidRPr="00EF73FF">
        <w:rPr>
          <w:rFonts w:ascii="Lucida Bright" w:hAnsi="Lucida Bright" w:cs="Times"/>
          <w:lang w:val="en-GB" w:eastAsia="sv-SE"/>
        </w:rPr>
        <w:t xml:space="preserve">Ybema, S. </w:t>
      </w:r>
      <w:proofErr w:type="spellStart"/>
      <w:r w:rsidRPr="00EF73FF">
        <w:rPr>
          <w:rFonts w:ascii="Lucida Bright" w:hAnsi="Lucida Bright" w:cs="Times"/>
          <w:lang w:val="en-GB" w:eastAsia="sv-SE"/>
        </w:rPr>
        <w:t>Keenoy</w:t>
      </w:r>
      <w:proofErr w:type="spellEnd"/>
      <w:r w:rsidRPr="00EF73FF">
        <w:rPr>
          <w:rFonts w:ascii="Lucida Bright" w:hAnsi="Lucida Bright" w:cs="Times"/>
          <w:lang w:val="en-GB" w:eastAsia="sv-SE"/>
        </w:rPr>
        <w:t xml:space="preserve">, T., </w:t>
      </w:r>
      <w:proofErr w:type="spellStart"/>
      <w:r w:rsidRPr="00EF73FF">
        <w:rPr>
          <w:rFonts w:ascii="Lucida Bright" w:hAnsi="Lucida Bright" w:cs="Times"/>
          <w:lang w:val="en-GB" w:eastAsia="sv-SE"/>
        </w:rPr>
        <w:t>Oswick</w:t>
      </w:r>
      <w:proofErr w:type="spellEnd"/>
      <w:r w:rsidRPr="00EF73FF">
        <w:rPr>
          <w:rFonts w:ascii="Lucida Bright" w:hAnsi="Lucida Bright" w:cs="Times"/>
          <w:lang w:val="en-GB" w:eastAsia="sv-SE"/>
        </w:rPr>
        <w:t xml:space="preserve">, C., </w:t>
      </w:r>
      <w:proofErr w:type="spellStart"/>
      <w:r w:rsidRPr="00EF73FF">
        <w:rPr>
          <w:rFonts w:ascii="Lucida Bright" w:hAnsi="Lucida Bright" w:cs="Times"/>
          <w:lang w:val="en-GB" w:eastAsia="sv-SE"/>
        </w:rPr>
        <w:t>Beverungen</w:t>
      </w:r>
      <w:proofErr w:type="spellEnd"/>
      <w:r w:rsidRPr="00EF73FF">
        <w:rPr>
          <w:rFonts w:ascii="Lucida Bright" w:hAnsi="Lucida Bright" w:cs="Times"/>
          <w:lang w:val="en-GB" w:eastAsia="sv-SE"/>
        </w:rPr>
        <w:t xml:space="preserve">, A., Ellis, N. &amp; </w:t>
      </w:r>
      <w:proofErr w:type="spellStart"/>
      <w:r w:rsidRPr="00EF73FF">
        <w:rPr>
          <w:rFonts w:ascii="Lucida Bright" w:hAnsi="Lucida Bright" w:cs="Times"/>
          <w:lang w:val="en-GB" w:eastAsia="sv-SE"/>
        </w:rPr>
        <w:t>Sabelis</w:t>
      </w:r>
      <w:proofErr w:type="spellEnd"/>
      <w:r w:rsidRPr="00EF73FF">
        <w:rPr>
          <w:rFonts w:ascii="Lucida Bright" w:hAnsi="Lucida Bright" w:cs="Times"/>
          <w:lang w:val="en-GB" w:eastAsia="sv-SE"/>
        </w:rPr>
        <w:t xml:space="preserve">, I. (2009) Articulating Identities. </w:t>
      </w:r>
      <w:r w:rsidRPr="00EF73FF">
        <w:rPr>
          <w:rFonts w:ascii="Lucida Bright" w:hAnsi="Lucida Bright" w:cs="Times"/>
          <w:i/>
          <w:lang w:val="en-GB" w:eastAsia="sv-SE"/>
        </w:rPr>
        <w:t>Human Relations</w:t>
      </w:r>
      <w:r w:rsidRPr="00EF73FF">
        <w:rPr>
          <w:rFonts w:ascii="Lucida Bright" w:hAnsi="Lucida Bright" w:cs="Times"/>
          <w:lang w:val="en-GB" w:eastAsia="sv-SE"/>
        </w:rPr>
        <w:t>. 62(3): 299-322.</w:t>
      </w:r>
    </w:p>
    <w:p w:rsidR="00414BE2" w:rsidRDefault="00414BE2" w:rsidP="00414BE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Lucida Bright" w:hAnsi="Lucida Bright" w:cs="Times"/>
          <w:lang w:val="en-GB" w:eastAsia="sv-SE"/>
        </w:rPr>
      </w:pPr>
      <w:r w:rsidRPr="00EF73FF">
        <w:rPr>
          <w:rFonts w:ascii="Lucida Bright" w:hAnsi="Lucida Bright" w:cs="Times"/>
          <w:lang w:val="en-GB" w:eastAsia="sv-SE"/>
        </w:rPr>
        <w:t xml:space="preserve">Ybema, S., D. </w:t>
      </w:r>
      <w:proofErr w:type="spellStart"/>
      <w:r w:rsidRPr="00EF73FF">
        <w:rPr>
          <w:rFonts w:ascii="Lucida Bright" w:hAnsi="Lucida Bright" w:cs="Times"/>
          <w:lang w:val="en-GB" w:eastAsia="sv-SE"/>
        </w:rPr>
        <w:t>Yanow</w:t>
      </w:r>
      <w:proofErr w:type="spellEnd"/>
      <w:r w:rsidRPr="00EF73FF">
        <w:rPr>
          <w:rFonts w:ascii="Lucida Bright" w:hAnsi="Lucida Bright" w:cs="Times"/>
          <w:lang w:val="en-GB" w:eastAsia="sv-SE"/>
        </w:rPr>
        <w:t xml:space="preserve">, H. Wels &amp; F. Kamsteeg. (2009) Studying everyday organizational life. In S. Ybema, D. </w:t>
      </w:r>
      <w:proofErr w:type="spellStart"/>
      <w:r w:rsidRPr="00EF73FF">
        <w:rPr>
          <w:rFonts w:ascii="Lucida Bright" w:hAnsi="Lucida Bright" w:cs="Times"/>
          <w:lang w:val="en-GB" w:eastAsia="sv-SE"/>
        </w:rPr>
        <w:t>Yanow</w:t>
      </w:r>
      <w:proofErr w:type="spellEnd"/>
      <w:r w:rsidRPr="00EF73FF">
        <w:rPr>
          <w:rFonts w:ascii="Lucida Bright" w:hAnsi="Lucida Bright" w:cs="Times"/>
          <w:lang w:val="en-GB" w:eastAsia="sv-SE"/>
        </w:rPr>
        <w:t xml:space="preserve">, H. Wels, &amp; F. </w:t>
      </w:r>
      <w:proofErr w:type="spellStart"/>
      <w:r w:rsidRPr="00EF73FF">
        <w:rPr>
          <w:rFonts w:ascii="Lucida Bright" w:hAnsi="Lucida Bright" w:cs="Times"/>
          <w:lang w:val="en-GB" w:eastAsia="sv-SE"/>
        </w:rPr>
        <w:t>Kamsteeg</w:t>
      </w:r>
      <w:proofErr w:type="spellEnd"/>
      <w:r w:rsidRPr="00EF73FF">
        <w:rPr>
          <w:rFonts w:ascii="Lucida Bright" w:hAnsi="Lucida Bright" w:cs="Times"/>
          <w:lang w:val="en-GB" w:eastAsia="sv-SE"/>
        </w:rPr>
        <w:t xml:space="preserve"> (Eds.) </w:t>
      </w:r>
      <w:r w:rsidRPr="00EF73FF">
        <w:rPr>
          <w:rFonts w:ascii="Lucida Bright" w:hAnsi="Lucida Bright" w:cs="Times"/>
          <w:i/>
          <w:lang w:val="en-GB" w:eastAsia="sv-SE"/>
        </w:rPr>
        <w:t>Organizational ethnography: Studying the complexity of everyday life</w:t>
      </w:r>
      <w:r w:rsidRPr="00EF73FF">
        <w:rPr>
          <w:rFonts w:ascii="Lucida Bright" w:hAnsi="Lucida Bright" w:cs="Times"/>
          <w:lang w:val="en-GB" w:eastAsia="sv-SE"/>
        </w:rPr>
        <w:t>. London: Sage, pp. 1-20.</w:t>
      </w:r>
    </w:p>
    <w:p w:rsidR="00C556E2" w:rsidRPr="00EF73FF" w:rsidRDefault="00EF73FF" w:rsidP="00EF73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Lucida Bright" w:hAnsi="Lucida Bright" w:cs="Times"/>
          <w:lang w:val="en-GB" w:eastAsia="sv-SE"/>
        </w:rPr>
      </w:pPr>
      <w:r w:rsidRPr="00EF73FF">
        <w:rPr>
          <w:rFonts w:ascii="Lucida Bright" w:hAnsi="Lucida Bright" w:cs="Times"/>
          <w:lang w:val="en-GB" w:eastAsia="sv-SE"/>
        </w:rPr>
        <w:t>Young, E. (1989) On the naming of the rose: Interests and multiple meanings as elements of organiz</w:t>
      </w:r>
      <w:r w:rsidRPr="00EF73FF">
        <w:rPr>
          <w:rFonts w:ascii="Lucida Bright" w:hAnsi="Lucida Bright" w:cs="Times"/>
          <w:lang w:val="en-GB" w:eastAsia="sv-SE"/>
        </w:rPr>
        <w:softHyphen/>
        <w:t xml:space="preserve">ational culture. </w:t>
      </w:r>
      <w:r w:rsidRPr="00EF73FF">
        <w:rPr>
          <w:rFonts w:ascii="Lucida Bright" w:hAnsi="Lucida Bright" w:cs="Times"/>
          <w:i/>
          <w:lang w:val="en-GB" w:eastAsia="sv-SE"/>
        </w:rPr>
        <w:t>Organization Studies</w:t>
      </w:r>
      <w:r w:rsidRPr="00EF73FF">
        <w:rPr>
          <w:rFonts w:ascii="Lucida Bright" w:hAnsi="Lucida Bright" w:cs="Times"/>
          <w:lang w:val="en-GB" w:eastAsia="sv-SE"/>
        </w:rPr>
        <w:t xml:space="preserve"> 10 (2): 187-206.</w:t>
      </w:r>
    </w:p>
    <w:sectPr w:rsidR="00C556E2" w:rsidRPr="00EF73FF" w:rsidSect="00292056">
      <w:headerReference w:type="default" r:id="rId8"/>
      <w:footerReference w:type="even" r:id="rId9"/>
      <w:footerReference w:type="default" r:id="rId10"/>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3D8" w:rsidRDefault="001243D8">
      <w:r>
        <w:separator/>
      </w:r>
    </w:p>
  </w:endnote>
  <w:endnote w:type="continuationSeparator" w:id="0">
    <w:p w:rsidR="001243D8" w:rsidRDefault="001243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elior">
    <w:altName w:val="Times New Roman"/>
    <w:panose1 w:val="00000000000000000000"/>
    <w:charset w:val="00"/>
    <w:family w:val="roman"/>
    <w:notTrueType/>
    <w:pitch w:val="default"/>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0AB" w:rsidRDefault="008570AB" w:rsidP="00593DD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570AB" w:rsidRDefault="008570AB" w:rsidP="00593DD2">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0AB" w:rsidRDefault="008570AB" w:rsidP="00593DD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C4332">
      <w:rPr>
        <w:rStyle w:val="Paginanummer"/>
        <w:noProof/>
      </w:rPr>
      <w:t>21</w:t>
    </w:r>
    <w:r>
      <w:rPr>
        <w:rStyle w:val="Paginanummer"/>
      </w:rPr>
      <w:fldChar w:fldCharType="end"/>
    </w:r>
  </w:p>
  <w:p w:rsidR="008570AB" w:rsidRDefault="008570AB" w:rsidP="00593DD2">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3D8" w:rsidRDefault="001243D8">
      <w:r>
        <w:separator/>
      </w:r>
    </w:p>
  </w:footnote>
  <w:footnote w:type="continuationSeparator" w:id="0">
    <w:p w:rsidR="001243D8" w:rsidRDefault="001243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0AB" w:rsidRDefault="008570A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Kop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hideSpellingErrors/>
  <w:proofState w:spelling="clean"/>
  <w:defaultTabStop w:val="720"/>
  <w:hyphenationZone w:val="425"/>
  <w:characterSpacingControl w:val="doNotCompress"/>
  <w:footnotePr>
    <w:footnote w:id="-1"/>
    <w:footnote w:id="0"/>
  </w:footnotePr>
  <w:endnotePr>
    <w:endnote w:id="-1"/>
    <w:endnote w:id="0"/>
  </w:endnotePr>
  <w:compat>
    <w:useFELayout/>
  </w:compat>
  <w:rsids>
    <w:rsidRoot w:val="001D0FE2"/>
    <w:rsid w:val="00005C32"/>
    <w:rsid w:val="00026DDD"/>
    <w:rsid w:val="00041042"/>
    <w:rsid w:val="00044A71"/>
    <w:rsid w:val="00055D28"/>
    <w:rsid w:val="00062F25"/>
    <w:rsid w:val="0007312F"/>
    <w:rsid w:val="00080250"/>
    <w:rsid w:val="00080C45"/>
    <w:rsid w:val="00096C18"/>
    <w:rsid w:val="00097162"/>
    <w:rsid w:val="000A5675"/>
    <w:rsid w:val="000A6548"/>
    <w:rsid w:val="000B0F8B"/>
    <w:rsid w:val="000C5738"/>
    <w:rsid w:val="001067A5"/>
    <w:rsid w:val="00107CBF"/>
    <w:rsid w:val="001241CD"/>
    <w:rsid w:val="001243D8"/>
    <w:rsid w:val="001268E6"/>
    <w:rsid w:val="00144F14"/>
    <w:rsid w:val="0015619B"/>
    <w:rsid w:val="00163E30"/>
    <w:rsid w:val="001806B3"/>
    <w:rsid w:val="00196508"/>
    <w:rsid w:val="00197E96"/>
    <w:rsid w:val="001A08D8"/>
    <w:rsid w:val="001B011A"/>
    <w:rsid w:val="001B1B8D"/>
    <w:rsid w:val="001C612B"/>
    <w:rsid w:val="001D0FE2"/>
    <w:rsid w:val="001D2E23"/>
    <w:rsid w:val="001D325E"/>
    <w:rsid w:val="0023409C"/>
    <w:rsid w:val="00241CB3"/>
    <w:rsid w:val="002476E1"/>
    <w:rsid w:val="002502BB"/>
    <w:rsid w:val="002664AE"/>
    <w:rsid w:val="00283F6A"/>
    <w:rsid w:val="00292056"/>
    <w:rsid w:val="00293D1D"/>
    <w:rsid w:val="002A3028"/>
    <w:rsid w:val="002A4DEB"/>
    <w:rsid w:val="002B307E"/>
    <w:rsid w:val="002C5AB5"/>
    <w:rsid w:val="002D21C7"/>
    <w:rsid w:val="002F0F8D"/>
    <w:rsid w:val="002F29D8"/>
    <w:rsid w:val="003155A3"/>
    <w:rsid w:val="003241D8"/>
    <w:rsid w:val="00330AB8"/>
    <w:rsid w:val="0034621E"/>
    <w:rsid w:val="00376F3F"/>
    <w:rsid w:val="00382A13"/>
    <w:rsid w:val="00384B6B"/>
    <w:rsid w:val="00394F69"/>
    <w:rsid w:val="003A1AE9"/>
    <w:rsid w:val="003B31C1"/>
    <w:rsid w:val="003B6578"/>
    <w:rsid w:val="003D10FE"/>
    <w:rsid w:val="0040026D"/>
    <w:rsid w:val="0040483D"/>
    <w:rsid w:val="00414BE2"/>
    <w:rsid w:val="004156F0"/>
    <w:rsid w:val="00437225"/>
    <w:rsid w:val="004455C5"/>
    <w:rsid w:val="00475677"/>
    <w:rsid w:val="004B5A4A"/>
    <w:rsid w:val="004C03E3"/>
    <w:rsid w:val="004C6F1B"/>
    <w:rsid w:val="004D4EE4"/>
    <w:rsid w:val="00523577"/>
    <w:rsid w:val="00544C74"/>
    <w:rsid w:val="0056251D"/>
    <w:rsid w:val="00585263"/>
    <w:rsid w:val="00590670"/>
    <w:rsid w:val="0059138E"/>
    <w:rsid w:val="00593DD2"/>
    <w:rsid w:val="005B5D0B"/>
    <w:rsid w:val="005D0648"/>
    <w:rsid w:val="005D283B"/>
    <w:rsid w:val="005E1817"/>
    <w:rsid w:val="00620077"/>
    <w:rsid w:val="00654FB9"/>
    <w:rsid w:val="00664F5E"/>
    <w:rsid w:val="00665062"/>
    <w:rsid w:val="006757C6"/>
    <w:rsid w:val="00687191"/>
    <w:rsid w:val="006A4A31"/>
    <w:rsid w:val="006A5765"/>
    <w:rsid w:val="006D7000"/>
    <w:rsid w:val="006E78C3"/>
    <w:rsid w:val="006F2AD3"/>
    <w:rsid w:val="00701EB8"/>
    <w:rsid w:val="00702CAA"/>
    <w:rsid w:val="00705272"/>
    <w:rsid w:val="007215AC"/>
    <w:rsid w:val="007311DB"/>
    <w:rsid w:val="00732053"/>
    <w:rsid w:val="00733D2D"/>
    <w:rsid w:val="0075799F"/>
    <w:rsid w:val="00762739"/>
    <w:rsid w:val="00777F49"/>
    <w:rsid w:val="00790725"/>
    <w:rsid w:val="00793AC8"/>
    <w:rsid w:val="007A6F85"/>
    <w:rsid w:val="007C029D"/>
    <w:rsid w:val="007D5DE6"/>
    <w:rsid w:val="008000A2"/>
    <w:rsid w:val="00801C31"/>
    <w:rsid w:val="00814916"/>
    <w:rsid w:val="00815394"/>
    <w:rsid w:val="00817CAB"/>
    <w:rsid w:val="00826537"/>
    <w:rsid w:val="008346D2"/>
    <w:rsid w:val="008432E9"/>
    <w:rsid w:val="008467D9"/>
    <w:rsid w:val="00855DF6"/>
    <w:rsid w:val="008570AB"/>
    <w:rsid w:val="00870D9D"/>
    <w:rsid w:val="00883BE7"/>
    <w:rsid w:val="00883C8F"/>
    <w:rsid w:val="00885F71"/>
    <w:rsid w:val="00892DD3"/>
    <w:rsid w:val="008A45E7"/>
    <w:rsid w:val="008A5CA4"/>
    <w:rsid w:val="008A62E5"/>
    <w:rsid w:val="008C07B9"/>
    <w:rsid w:val="008C0AAA"/>
    <w:rsid w:val="008C4332"/>
    <w:rsid w:val="008C5AF9"/>
    <w:rsid w:val="008D23F4"/>
    <w:rsid w:val="008E1E39"/>
    <w:rsid w:val="008F1253"/>
    <w:rsid w:val="008F21B1"/>
    <w:rsid w:val="008F4013"/>
    <w:rsid w:val="00903DE9"/>
    <w:rsid w:val="00922534"/>
    <w:rsid w:val="009325D5"/>
    <w:rsid w:val="00932CB5"/>
    <w:rsid w:val="0093499D"/>
    <w:rsid w:val="009471F2"/>
    <w:rsid w:val="009573E4"/>
    <w:rsid w:val="00975920"/>
    <w:rsid w:val="00977790"/>
    <w:rsid w:val="009A0B4A"/>
    <w:rsid w:val="009B2BA0"/>
    <w:rsid w:val="009E18B5"/>
    <w:rsid w:val="009F0DFF"/>
    <w:rsid w:val="009F28F5"/>
    <w:rsid w:val="009F7F9E"/>
    <w:rsid w:val="00A04032"/>
    <w:rsid w:val="00A05536"/>
    <w:rsid w:val="00A05ED6"/>
    <w:rsid w:val="00A1778A"/>
    <w:rsid w:val="00A47B56"/>
    <w:rsid w:val="00A52715"/>
    <w:rsid w:val="00A623FD"/>
    <w:rsid w:val="00A7348D"/>
    <w:rsid w:val="00A809C4"/>
    <w:rsid w:val="00A875AE"/>
    <w:rsid w:val="00A948A7"/>
    <w:rsid w:val="00A971B4"/>
    <w:rsid w:val="00AA4555"/>
    <w:rsid w:val="00AB0B2B"/>
    <w:rsid w:val="00AE13E2"/>
    <w:rsid w:val="00AE1C84"/>
    <w:rsid w:val="00AE6C22"/>
    <w:rsid w:val="00B02D57"/>
    <w:rsid w:val="00B0729E"/>
    <w:rsid w:val="00B27582"/>
    <w:rsid w:val="00B655F3"/>
    <w:rsid w:val="00B85AD7"/>
    <w:rsid w:val="00BA12AE"/>
    <w:rsid w:val="00BA6242"/>
    <w:rsid w:val="00BB027D"/>
    <w:rsid w:val="00BB6E3D"/>
    <w:rsid w:val="00BE27F5"/>
    <w:rsid w:val="00BE4E83"/>
    <w:rsid w:val="00BF131C"/>
    <w:rsid w:val="00C0672F"/>
    <w:rsid w:val="00C233AA"/>
    <w:rsid w:val="00C2718B"/>
    <w:rsid w:val="00C306FC"/>
    <w:rsid w:val="00C328E0"/>
    <w:rsid w:val="00C423B8"/>
    <w:rsid w:val="00C47C7A"/>
    <w:rsid w:val="00C556E2"/>
    <w:rsid w:val="00C6631C"/>
    <w:rsid w:val="00C66393"/>
    <w:rsid w:val="00C879FE"/>
    <w:rsid w:val="00CA4169"/>
    <w:rsid w:val="00CA4CD8"/>
    <w:rsid w:val="00CD0A17"/>
    <w:rsid w:val="00CD54ED"/>
    <w:rsid w:val="00CE06AA"/>
    <w:rsid w:val="00CE6EB1"/>
    <w:rsid w:val="00CF4466"/>
    <w:rsid w:val="00D006EB"/>
    <w:rsid w:val="00D0382D"/>
    <w:rsid w:val="00D11A4D"/>
    <w:rsid w:val="00D168FA"/>
    <w:rsid w:val="00D204C7"/>
    <w:rsid w:val="00D240BC"/>
    <w:rsid w:val="00D3512E"/>
    <w:rsid w:val="00D409A5"/>
    <w:rsid w:val="00D4425A"/>
    <w:rsid w:val="00D46297"/>
    <w:rsid w:val="00D57399"/>
    <w:rsid w:val="00D63386"/>
    <w:rsid w:val="00D64B7C"/>
    <w:rsid w:val="00D665AA"/>
    <w:rsid w:val="00D740F5"/>
    <w:rsid w:val="00D77544"/>
    <w:rsid w:val="00D840FD"/>
    <w:rsid w:val="00D96AB9"/>
    <w:rsid w:val="00DA2E58"/>
    <w:rsid w:val="00DB5189"/>
    <w:rsid w:val="00DC6495"/>
    <w:rsid w:val="00DD69F3"/>
    <w:rsid w:val="00DF350A"/>
    <w:rsid w:val="00E0174B"/>
    <w:rsid w:val="00E031D7"/>
    <w:rsid w:val="00E0663D"/>
    <w:rsid w:val="00E161D5"/>
    <w:rsid w:val="00E30FB9"/>
    <w:rsid w:val="00E32648"/>
    <w:rsid w:val="00E53EA8"/>
    <w:rsid w:val="00E56CE3"/>
    <w:rsid w:val="00E57476"/>
    <w:rsid w:val="00E75565"/>
    <w:rsid w:val="00E90C72"/>
    <w:rsid w:val="00E9382C"/>
    <w:rsid w:val="00EC6B8E"/>
    <w:rsid w:val="00EF73FF"/>
    <w:rsid w:val="00F14B43"/>
    <w:rsid w:val="00F270E2"/>
    <w:rsid w:val="00F4110E"/>
    <w:rsid w:val="00F438CE"/>
    <w:rsid w:val="00F4594F"/>
    <w:rsid w:val="00F559F5"/>
    <w:rsid w:val="00F816C7"/>
    <w:rsid w:val="00F8410A"/>
    <w:rsid w:val="00FB68DE"/>
    <w:rsid w:val="00FD7393"/>
    <w:rsid w:val="00FE0D14"/>
    <w:rsid w:val="00FF255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292056"/>
    <w:rPr>
      <w:sz w:val="24"/>
      <w:szCs w:val="24"/>
      <w:lang w:val="en-US" w:eastAsia="en-US"/>
    </w:rPr>
  </w:style>
  <w:style w:type="paragraph" w:styleId="Kop2">
    <w:name w:val="heading 2"/>
    <w:basedOn w:val="Standaard"/>
    <w:next w:val="Standaard"/>
    <w:link w:val="Kop2Char"/>
    <w:uiPriority w:val="9"/>
    <w:semiHidden/>
    <w:unhideWhenUsed/>
    <w:qFormat/>
    <w:rsid w:val="00A1778A"/>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Kop3">
    <w:name w:val="heading 3"/>
    <w:basedOn w:val="Standaard"/>
    <w:next w:val="Standaard"/>
    <w:link w:val="Kop3Char"/>
    <w:qFormat/>
    <w:rsid w:val="00A05ED6"/>
    <w:pPr>
      <w:keepNext/>
      <w:widowControl w:val="0"/>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60"/>
      <w:outlineLvl w:val="2"/>
    </w:pPr>
    <w:rPr>
      <w:rFonts w:eastAsia="Times New Roman"/>
      <w:sz w:val="20"/>
      <w:szCs w:val="20"/>
      <w:bdr w:val="none" w:sz="0" w:space="0" w:color="auto"/>
      <w:lang w:val="sv-SE" w:eastAsia="sv-S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92056"/>
    <w:rPr>
      <w:u w:val="single"/>
    </w:rPr>
  </w:style>
  <w:style w:type="table" w:customStyle="1" w:styleId="TableNormal">
    <w:name w:val="Table Normal"/>
    <w:rsid w:val="00292056"/>
    <w:tblPr>
      <w:tblInd w:w="0" w:type="dxa"/>
      <w:tblCellMar>
        <w:top w:w="0" w:type="dxa"/>
        <w:left w:w="0" w:type="dxa"/>
        <w:bottom w:w="0" w:type="dxa"/>
        <w:right w:w="0" w:type="dxa"/>
      </w:tblCellMar>
    </w:tblPr>
  </w:style>
  <w:style w:type="paragraph" w:customStyle="1" w:styleId="text">
    <w:name w:val="text"/>
    <w:rsid w:val="00292056"/>
    <w:pPr>
      <w:spacing w:after="120"/>
    </w:pPr>
    <w:rPr>
      <w:rFonts w:ascii="Garamond" w:hAnsi="Arial Unicode MS" w:cs="Arial Unicode MS"/>
      <w:color w:val="000000"/>
      <w:sz w:val="24"/>
      <w:szCs w:val="24"/>
      <w:u w:color="000000"/>
      <w:lang w:val="en-US"/>
    </w:rPr>
  </w:style>
  <w:style w:type="paragraph" w:customStyle="1" w:styleId="Frval">
    <w:name w:val="Förval"/>
    <w:rsid w:val="00292056"/>
    <w:rPr>
      <w:rFonts w:ascii="Helvetica" w:hAnsi="Arial Unicode MS" w:cs="Arial Unicode MS"/>
      <w:color w:val="000000"/>
      <w:sz w:val="22"/>
      <w:szCs w:val="22"/>
    </w:rPr>
  </w:style>
  <w:style w:type="paragraph" w:styleId="Plattetekst">
    <w:name w:val="Body Text"/>
    <w:rsid w:val="00292056"/>
    <w:rPr>
      <w:rFonts w:ascii="Helvetica" w:hAnsi="Arial Unicode MS" w:cs="Arial Unicode MS"/>
      <w:color w:val="000000"/>
      <w:sz w:val="22"/>
      <w:szCs w:val="22"/>
      <w:lang w:val="en-US"/>
    </w:rPr>
  </w:style>
  <w:style w:type="paragraph" w:customStyle="1" w:styleId="Normalwebb">
    <w:name w:val="Normal.webb"/>
    <w:rsid w:val="00292056"/>
    <w:pPr>
      <w:widowControl w:val="0"/>
      <w:suppressAutoHyphens/>
    </w:pPr>
    <w:rPr>
      <w:rFonts w:ascii="Garamond" w:eastAsia="Garamond" w:hAnsi="Garamond" w:cs="Garamond"/>
      <w:color w:val="000000"/>
      <w:kern w:val="1"/>
      <w:sz w:val="24"/>
      <w:szCs w:val="24"/>
      <w:u w:color="000000"/>
      <w:lang w:val="en-US"/>
    </w:rPr>
  </w:style>
  <w:style w:type="paragraph" w:customStyle="1" w:styleId="Standard">
    <w:name w:val="Standard"/>
    <w:rsid w:val="00292056"/>
    <w:pPr>
      <w:widowControl w:val="0"/>
      <w:suppressAutoHyphens/>
    </w:pPr>
    <w:rPr>
      <w:rFonts w:ascii="Garamond" w:eastAsia="Garamond" w:hAnsi="Garamond" w:cs="Garamond"/>
      <w:color w:val="000000"/>
      <w:kern w:val="1"/>
      <w:sz w:val="24"/>
      <w:szCs w:val="24"/>
      <w:u w:color="000000"/>
      <w:lang w:val="en-US"/>
    </w:rPr>
  </w:style>
  <w:style w:type="paragraph" w:styleId="Ballontekst">
    <w:name w:val="Balloon Text"/>
    <w:basedOn w:val="Standaard"/>
    <w:link w:val="BallontekstChar"/>
    <w:uiPriority w:val="99"/>
    <w:semiHidden/>
    <w:unhideWhenUsed/>
    <w:rsid w:val="00CA4169"/>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A4169"/>
    <w:rPr>
      <w:rFonts w:ascii="Lucida Grande" w:hAnsi="Lucida Grande" w:cs="Lucida Grande"/>
      <w:sz w:val="18"/>
      <w:szCs w:val="18"/>
      <w:lang w:val="en-US" w:eastAsia="en-US"/>
    </w:rPr>
  </w:style>
  <w:style w:type="paragraph" w:styleId="Voettekst">
    <w:name w:val="footer"/>
    <w:basedOn w:val="Standaard"/>
    <w:link w:val="VoettekstChar"/>
    <w:uiPriority w:val="99"/>
    <w:unhideWhenUsed/>
    <w:rsid w:val="00593DD2"/>
    <w:pPr>
      <w:tabs>
        <w:tab w:val="center" w:pos="4536"/>
        <w:tab w:val="right" w:pos="9072"/>
      </w:tabs>
    </w:pPr>
  </w:style>
  <w:style w:type="character" w:customStyle="1" w:styleId="VoettekstChar">
    <w:name w:val="Voettekst Char"/>
    <w:basedOn w:val="Standaardalinea-lettertype"/>
    <w:link w:val="Voettekst"/>
    <w:uiPriority w:val="99"/>
    <w:rsid w:val="00593DD2"/>
    <w:rPr>
      <w:sz w:val="24"/>
      <w:szCs w:val="24"/>
      <w:lang w:val="en-US" w:eastAsia="en-US"/>
    </w:rPr>
  </w:style>
  <w:style w:type="character" w:styleId="Paginanummer">
    <w:name w:val="page number"/>
    <w:basedOn w:val="Standaardalinea-lettertype"/>
    <w:uiPriority w:val="99"/>
    <w:semiHidden/>
    <w:unhideWhenUsed/>
    <w:rsid w:val="00593DD2"/>
  </w:style>
  <w:style w:type="character" w:styleId="Verwijzingopmerking">
    <w:name w:val="annotation reference"/>
    <w:basedOn w:val="Standaardalinea-lettertype"/>
    <w:uiPriority w:val="99"/>
    <w:semiHidden/>
    <w:unhideWhenUsed/>
    <w:rsid w:val="00041042"/>
    <w:rPr>
      <w:sz w:val="16"/>
      <w:szCs w:val="16"/>
    </w:rPr>
  </w:style>
  <w:style w:type="paragraph" w:styleId="Tekstopmerking">
    <w:name w:val="annotation text"/>
    <w:basedOn w:val="Standaard"/>
    <w:link w:val="TekstopmerkingChar"/>
    <w:uiPriority w:val="99"/>
    <w:unhideWhenUsed/>
    <w:rsid w:val="00041042"/>
    <w:rPr>
      <w:sz w:val="20"/>
      <w:szCs w:val="20"/>
    </w:rPr>
  </w:style>
  <w:style w:type="character" w:customStyle="1" w:styleId="TekstopmerkingChar">
    <w:name w:val="Tekst opmerking Char"/>
    <w:basedOn w:val="Standaardalinea-lettertype"/>
    <w:link w:val="Tekstopmerking"/>
    <w:uiPriority w:val="99"/>
    <w:rsid w:val="00041042"/>
    <w:rPr>
      <w:lang w:val="en-US" w:eastAsia="en-US"/>
    </w:rPr>
  </w:style>
  <w:style w:type="paragraph" w:styleId="Onderwerpvanopmerking">
    <w:name w:val="annotation subject"/>
    <w:basedOn w:val="Tekstopmerking"/>
    <w:next w:val="Tekstopmerking"/>
    <w:link w:val="OnderwerpvanopmerkingChar"/>
    <w:uiPriority w:val="99"/>
    <w:semiHidden/>
    <w:unhideWhenUsed/>
    <w:rsid w:val="00041042"/>
    <w:rPr>
      <w:b/>
      <w:bCs/>
    </w:rPr>
  </w:style>
  <w:style w:type="character" w:customStyle="1" w:styleId="OnderwerpvanopmerkingChar">
    <w:name w:val="Onderwerp van opmerking Char"/>
    <w:basedOn w:val="TekstopmerkingChar"/>
    <w:link w:val="Onderwerpvanopmerking"/>
    <w:uiPriority w:val="99"/>
    <w:semiHidden/>
    <w:rsid w:val="00041042"/>
    <w:rPr>
      <w:b/>
      <w:bCs/>
      <w:lang w:val="en-US" w:eastAsia="en-US"/>
    </w:rPr>
  </w:style>
  <w:style w:type="character" w:customStyle="1" w:styleId="apple-converted-space">
    <w:name w:val="apple-converted-space"/>
    <w:basedOn w:val="Standaardalinea-lettertype"/>
    <w:rsid w:val="00B27582"/>
  </w:style>
  <w:style w:type="paragraph" w:styleId="Revisie">
    <w:name w:val="Revision"/>
    <w:hidden/>
    <w:uiPriority w:val="99"/>
    <w:semiHidden/>
    <w:rsid w:val="00D64B7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Plattetekstinspringen">
    <w:name w:val="Body Text Indent"/>
    <w:basedOn w:val="Standaard"/>
    <w:link w:val="PlattetekstinspringenChar"/>
    <w:uiPriority w:val="99"/>
    <w:semiHidden/>
    <w:unhideWhenUsed/>
    <w:rsid w:val="00A05ED6"/>
    <w:pPr>
      <w:spacing w:after="120"/>
      <w:ind w:left="283"/>
    </w:pPr>
  </w:style>
  <w:style w:type="character" w:customStyle="1" w:styleId="PlattetekstinspringenChar">
    <w:name w:val="Platte tekst inspringen Char"/>
    <w:basedOn w:val="Standaardalinea-lettertype"/>
    <w:link w:val="Plattetekstinspringen"/>
    <w:uiPriority w:val="99"/>
    <w:semiHidden/>
    <w:rsid w:val="00A05ED6"/>
    <w:rPr>
      <w:sz w:val="24"/>
      <w:szCs w:val="24"/>
      <w:lang w:val="en-US" w:eastAsia="en-US"/>
    </w:rPr>
  </w:style>
  <w:style w:type="character" w:customStyle="1" w:styleId="Kop3Char">
    <w:name w:val="Kop 3 Char"/>
    <w:basedOn w:val="Standaardalinea-lettertype"/>
    <w:link w:val="Kop3"/>
    <w:rsid w:val="00A05ED6"/>
    <w:rPr>
      <w:rFonts w:eastAsia="Times New Roman"/>
      <w:bdr w:val="none" w:sz="0" w:space="0" w:color="auto"/>
    </w:rPr>
  </w:style>
  <w:style w:type="paragraph" w:customStyle="1" w:styleId="Referenser">
    <w:name w:val="Referenser"/>
    <w:basedOn w:val="Standaard"/>
    <w:rsid w:val="00A05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ind w:right="-244"/>
    </w:pPr>
    <w:rPr>
      <w:rFonts w:eastAsia="Times New Roman"/>
      <w:sz w:val="20"/>
      <w:szCs w:val="20"/>
      <w:bdr w:val="none" w:sz="0" w:space="0" w:color="auto"/>
      <w:lang w:val="sv-SE" w:eastAsia="sv-SE"/>
    </w:rPr>
  </w:style>
  <w:style w:type="paragraph" w:customStyle="1" w:styleId="References">
    <w:name w:val="References"/>
    <w:basedOn w:val="Standaard"/>
    <w:qFormat/>
    <w:rsid w:val="00D11A4D"/>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hanging="720"/>
    </w:pPr>
    <w:rPr>
      <w:rFonts w:eastAsiaTheme="minorHAnsi" w:cs="Melior"/>
      <w:color w:val="221E1F"/>
      <w:szCs w:val="20"/>
      <w:bdr w:val="none" w:sz="0" w:space="0" w:color="auto"/>
      <w:lang w:val="en-AU"/>
    </w:rPr>
  </w:style>
  <w:style w:type="character" w:customStyle="1" w:styleId="Kop2Char">
    <w:name w:val="Kop 2 Char"/>
    <w:basedOn w:val="Standaardalinea-lettertype"/>
    <w:link w:val="Kop2"/>
    <w:uiPriority w:val="9"/>
    <w:semiHidden/>
    <w:rsid w:val="00A1778A"/>
    <w:rPr>
      <w:rFonts w:asciiTheme="majorHAnsi" w:eastAsiaTheme="majorEastAsia" w:hAnsiTheme="majorHAnsi" w:cstheme="majorBidi"/>
      <w:b/>
      <w:bCs/>
      <w:color w:val="499BC9" w:themeColor="accent1"/>
      <w:sz w:val="26"/>
      <w:szCs w:val="26"/>
      <w:lang w:val="en-US" w:eastAsia="en-US"/>
    </w:rPr>
  </w:style>
  <w:style w:type="paragraph" w:styleId="Plattetekst3">
    <w:name w:val="Body Text 3"/>
    <w:basedOn w:val="Standaard"/>
    <w:link w:val="Plattetekst3Char"/>
    <w:uiPriority w:val="99"/>
    <w:semiHidden/>
    <w:unhideWhenUsed/>
    <w:rsid w:val="00A1778A"/>
    <w:pPr>
      <w:spacing w:after="120"/>
    </w:pPr>
    <w:rPr>
      <w:sz w:val="16"/>
      <w:szCs w:val="16"/>
    </w:rPr>
  </w:style>
  <w:style w:type="character" w:customStyle="1" w:styleId="Plattetekst3Char">
    <w:name w:val="Platte tekst 3 Char"/>
    <w:basedOn w:val="Standaardalinea-lettertype"/>
    <w:link w:val="Plattetekst3"/>
    <w:uiPriority w:val="99"/>
    <w:semiHidden/>
    <w:rsid w:val="00A1778A"/>
    <w:rPr>
      <w:sz w:val="16"/>
      <w:szCs w:val="16"/>
      <w:lang w:val="en-US" w:eastAsia="en-US"/>
    </w:rPr>
  </w:style>
  <w:style w:type="character" w:customStyle="1" w:styleId="a">
    <w:name w:val="a"/>
    <w:basedOn w:val="Standaardalinea-lettertype"/>
    <w:rsid w:val="00A1778A"/>
  </w:style>
  <w:style w:type="character" w:styleId="Zwaar">
    <w:name w:val="Strong"/>
    <w:basedOn w:val="Standaardalinea-lettertype"/>
    <w:qFormat/>
    <w:rsid w:val="00A1778A"/>
    <w:rPr>
      <w:b/>
      <w:bCs/>
    </w:rPr>
  </w:style>
  <w:style w:type="character" w:styleId="Nadruk">
    <w:name w:val="Emphasis"/>
    <w:basedOn w:val="Standaardalinea-lettertype"/>
    <w:qFormat/>
    <w:rsid w:val="00A1778A"/>
    <w:rPr>
      <w:i/>
      <w:iCs/>
    </w:rPr>
  </w:style>
  <w:style w:type="paragraph" w:customStyle="1" w:styleId="referencesed">
    <w:name w:val="references ed"/>
    <w:rsid w:val="00A1778A"/>
    <w:pPr>
      <w:pBdr>
        <w:top w:val="none" w:sz="0" w:space="0" w:color="auto"/>
        <w:left w:val="none" w:sz="0" w:space="0" w:color="auto"/>
        <w:bottom w:val="none" w:sz="0" w:space="0" w:color="auto"/>
        <w:right w:val="none" w:sz="0" w:space="0" w:color="auto"/>
        <w:between w:val="none" w:sz="0" w:space="0" w:color="auto"/>
        <w:bar w:val="none" w:sz="0" w:color="auto"/>
      </w:pBdr>
      <w:ind w:left="397" w:hanging="397"/>
      <w:jc w:val="both"/>
    </w:pPr>
    <w:rPr>
      <w:rFonts w:eastAsia="Times New Roman"/>
      <w:sz w:val="18"/>
      <w:bdr w:val="none" w:sz="0" w:space="0" w:color="auto"/>
      <w:lang w:val="en-US" w:eastAsia="en-US"/>
    </w:rPr>
  </w:style>
  <w:style w:type="character" w:customStyle="1" w:styleId="journaltitle2">
    <w:name w:val="journal_title2"/>
    <w:basedOn w:val="Standaardalinea-lettertype"/>
    <w:rsid w:val="00A1778A"/>
  </w:style>
  <w:style w:type="character" w:customStyle="1" w:styleId="volume3">
    <w:name w:val="volume3"/>
    <w:basedOn w:val="Standaardalinea-lettertype"/>
    <w:rsid w:val="00A177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2056"/>
    <w:rPr>
      <w:sz w:val="24"/>
      <w:szCs w:val="24"/>
      <w:lang w:val="en-US" w:eastAsia="en-US"/>
    </w:rPr>
  </w:style>
  <w:style w:type="paragraph" w:styleId="Rubrik3">
    <w:name w:val="heading 3"/>
    <w:basedOn w:val="Normal"/>
    <w:next w:val="Normal"/>
    <w:link w:val="Rubrik3Char"/>
    <w:qFormat/>
    <w:rsid w:val="00A05ED6"/>
    <w:pPr>
      <w:keepNext/>
      <w:widowControl w:val="0"/>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60"/>
      <w:outlineLvl w:val="2"/>
    </w:pPr>
    <w:rPr>
      <w:rFonts w:eastAsia="Times New Roman"/>
      <w:sz w:val="20"/>
      <w:szCs w:val="20"/>
      <w:bdr w:val="none" w:sz="0" w:space="0" w:color="auto"/>
      <w:lang w:val="sv-SE"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292056"/>
    <w:rPr>
      <w:u w:val="single"/>
    </w:rPr>
  </w:style>
  <w:style w:type="table" w:customStyle="1" w:styleId="TableNormal">
    <w:name w:val="Table Normal"/>
    <w:rsid w:val="00292056"/>
    <w:tblPr>
      <w:tblInd w:w="0" w:type="dxa"/>
      <w:tblCellMar>
        <w:top w:w="0" w:type="dxa"/>
        <w:left w:w="0" w:type="dxa"/>
        <w:bottom w:w="0" w:type="dxa"/>
        <w:right w:w="0" w:type="dxa"/>
      </w:tblCellMar>
    </w:tblPr>
  </w:style>
  <w:style w:type="paragraph" w:customStyle="1" w:styleId="text">
    <w:name w:val="text"/>
    <w:rsid w:val="00292056"/>
    <w:pPr>
      <w:spacing w:after="120"/>
    </w:pPr>
    <w:rPr>
      <w:rFonts w:ascii="Garamond" w:hAnsi="Arial Unicode MS" w:cs="Arial Unicode MS"/>
      <w:color w:val="000000"/>
      <w:sz w:val="24"/>
      <w:szCs w:val="24"/>
      <w:u w:color="000000"/>
      <w:lang w:val="en-US"/>
    </w:rPr>
  </w:style>
  <w:style w:type="paragraph" w:customStyle="1" w:styleId="Frval">
    <w:name w:val="Förval"/>
    <w:rsid w:val="00292056"/>
    <w:rPr>
      <w:rFonts w:ascii="Helvetica" w:hAnsi="Arial Unicode MS" w:cs="Arial Unicode MS"/>
      <w:color w:val="000000"/>
      <w:sz w:val="22"/>
      <w:szCs w:val="22"/>
    </w:rPr>
  </w:style>
  <w:style w:type="paragraph" w:styleId="Brdtext">
    <w:name w:val="Body Text"/>
    <w:rsid w:val="00292056"/>
    <w:rPr>
      <w:rFonts w:ascii="Helvetica" w:hAnsi="Arial Unicode MS" w:cs="Arial Unicode MS"/>
      <w:color w:val="000000"/>
      <w:sz w:val="22"/>
      <w:szCs w:val="22"/>
      <w:lang w:val="en-US"/>
    </w:rPr>
  </w:style>
  <w:style w:type="paragraph" w:customStyle="1" w:styleId="Normalwebb">
    <w:name w:val="Normal.webb"/>
    <w:rsid w:val="00292056"/>
    <w:pPr>
      <w:widowControl w:val="0"/>
      <w:suppressAutoHyphens/>
    </w:pPr>
    <w:rPr>
      <w:rFonts w:ascii="Garamond" w:eastAsia="Garamond" w:hAnsi="Garamond" w:cs="Garamond"/>
      <w:color w:val="000000"/>
      <w:kern w:val="1"/>
      <w:sz w:val="24"/>
      <w:szCs w:val="24"/>
      <w:u w:color="000000"/>
      <w:lang w:val="en-US"/>
    </w:rPr>
  </w:style>
  <w:style w:type="paragraph" w:customStyle="1" w:styleId="Standard">
    <w:name w:val="Standard"/>
    <w:rsid w:val="00292056"/>
    <w:pPr>
      <w:widowControl w:val="0"/>
      <w:suppressAutoHyphens/>
    </w:pPr>
    <w:rPr>
      <w:rFonts w:ascii="Garamond" w:eastAsia="Garamond" w:hAnsi="Garamond" w:cs="Garamond"/>
      <w:color w:val="000000"/>
      <w:kern w:val="1"/>
      <w:sz w:val="24"/>
      <w:szCs w:val="24"/>
      <w:u w:color="000000"/>
      <w:lang w:val="en-US"/>
    </w:rPr>
  </w:style>
  <w:style w:type="paragraph" w:styleId="Bubbeltext">
    <w:name w:val="Balloon Text"/>
    <w:basedOn w:val="Normal"/>
    <w:link w:val="BubbeltextChar"/>
    <w:uiPriority w:val="99"/>
    <w:semiHidden/>
    <w:unhideWhenUsed/>
    <w:rsid w:val="00CA4169"/>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CA4169"/>
    <w:rPr>
      <w:rFonts w:ascii="Lucida Grande" w:hAnsi="Lucida Grande" w:cs="Lucida Grande"/>
      <w:sz w:val="18"/>
      <w:szCs w:val="18"/>
      <w:lang w:val="en-US" w:eastAsia="en-US"/>
    </w:rPr>
  </w:style>
  <w:style w:type="paragraph" w:styleId="Sidfot">
    <w:name w:val="footer"/>
    <w:basedOn w:val="Normal"/>
    <w:link w:val="SidfotChar"/>
    <w:uiPriority w:val="99"/>
    <w:unhideWhenUsed/>
    <w:rsid w:val="00593DD2"/>
    <w:pPr>
      <w:tabs>
        <w:tab w:val="center" w:pos="4536"/>
        <w:tab w:val="right" w:pos="9072"/>
      </w:tabs>
    </w:pPr>
  </w:style>
  <w:style w:type="character" w:customStyle="1" w:styleId="SidfotChar">
    <w:name w:val="Sidfot Char"/>
    <w:basedOn w:val="Standardstycketypsnitt"/>
    <w:link w:val="Sidfot"/>
    <w:uiPriority w:val="99"/>
    <w:rsid w:val="00593DD2"/>
    <w:rPr>
      <w:sz w:val="24"/>
      <w:szCs w:val="24"/>
      <w:lang w:val="en-US" w:eastAsia="en-US"/>
    </w:rPr>
  </w:style>
  <w:style w:type="character" w:styleId="Sidnummer">
    <w:name w:val="page number"/>
    <w:basedOn w:val="Standardstycketypsnitt"/>
    <w:uiPriority w:val="99"/>
    <w:semiHidden/>
    <w:unhideWhenUsed/>
    <w:rsid w:val="00593DD2"/>
  </w:style>
  <w:style w:type="character" w:styleId="Kommentarsreferens">
    <w:name w:val="annotation reference"/>
    <w:basedOn w:val="Standardstycketypsnitt"/>
    <w:uiPriority w:val="99"/>
    <w:semiHidden/>
    <w:unhideWhenUsed/>
    <w:rsid w:val="00041042"/>
    <w:rPr>
      <w:sz w:val="16"/>
      <w:szCs w:val="16"/>
    </w:rPr>
  </w:style>
  <w:style w:type="paragraph" w:styleId="Kommentarer">
    <w:name w:val="annotation text"/>
    <w:basedOn w:val="Normal"/>
    <w:link w:val="KommentarerChar"/>
    <w:uiPriority w:val="99"/>
    <w:semiHidden/>
    <w:unhideWhenUsed/>
    <w:rsid w:val="00041042"/>
    <w:rPr>
      <w:sz w:val="20"/>
      <w:szCs w:val="20"/>
    </w:rPr>
  </w:style>
  <w:style w:type="character" w:customStyle="1" w:styleId="KommentarerChar">
    <w:name w:val="Kommentarer Char"/>
    <w:basedOn w:val="Standardstycketypsnitt"/>
    <w:link w:val="Kommentarer"/>
    <w:uiPriority w:val="99"/>
    <w:semiHidden/>
    <w:rsid w:val="00041042"/>
    <w:rPr>
      <w:lang w:val="en-US" w:eastAsia="en-US"/>
    </w:rPr>
  </w:style>
  <w:style w:type="paragraph" w:styleId="Kommentarsmne">
    <w:name w:val="annotation subject"/>
    <w:basedOn w:val="Kommentarer"/>
    <w:next w:val="Kommentarer"/>
    <w:link w:val="KommentarsmneChar"/>
    <w:uiPriority w:val="99"/>
    <w:semiHidden/>
    <w:unhideWhenUsed/>
    <w:rsid w:val="00041042"/>
    <w:rPr>
      <w:b/>
      <w:bCs/>
    </w:rPr>
  </w:style>
  <w:style w:type="character" w:customStyle="1" w:styleId="KommentarsmneChar">
    <w:name w:val="Kommentarsämne Char"/>
    <w:basedOn w:val="KommentarerChar"/>
    <w:link w:val="Kommentarsmne"/>
    <w:uiPriority w:val="99"/>
    <w:semiHidden/>
    <w:rsid w:val="00041042"/>
    <w:rPr>
      <w:b/>
      <w:bCs/>
      <w:lang w:val="en-US" w:eastAsia="en-US"/>
    </w:rPr>
  </w:style>
  <w:style w:type="character" w:customStyle="1" w:styleId="apple-converted-space">
    <w:name w:val="apple-converted-space"/>
    <w:basedOn w:val="Standardstycketypsnitt"/>
    <w:rsid w:val="00B27582"/>
  </w:style>
  <w:style w:type="paragraph" w:styleId="Revision">
    <w:name w:val="Revision"/>
    <w:hidden/>
    <w:uiPriority w:val="99"/>
    <w:semiHidden/>
    <w:rsid w:val="00D64B7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Brdtextmedindrag">
    <w:name w:val="Body Text Indent"/>
    <w:basedOn w:val="Normal"/>
    <w:link w:val="BrdtextmedindragChar"/>
    <w:uiPriority w:val="99"/>
    <w:semiHidden/>
    <w:unhideWhenUsed/>
    <w:rsid w:val="00A05ED6"/>
    <w:pPr>
      <w:spacing w:after="120"/>
      <w:ind w:left="283"/>
    </w:pPr>
  </w:style>
  <w:style w:type="character" w:customStyle="1" w:styleId="BrdtextmedindragChar">
    <w:name w:val="Brödtext med indrag Char"/>
    <w:basedOn w:val="Standardstycketypsnitt"/>
    <w:link w:val="Brdtextmedindrag"/>
    <w:uiPriority w:val="99"/>
    <w:semiHidden/>
    <w:rsid w:val="00A05ED6"/>
    <w:rPr>
      <w:sz w:val="24"/>
      <w:szCs w:val="24"/>
      <w:lang w:val="en-US" w:eastAsia="en-US"/>
    </w:rPr>
  </w:style>
  <w:style w:type="character" w:customStyle="1" w:styleId="Rubrik3Char">
    <w:name w:val="Rubrik 3 Char"/>
    <w:basedOn w:val="Standardstycketypsnitt"/>
    <w:link w:val="Rubrik3"/>
    <w:rsid w:val="00A05ED6"/>
    <w:rPr>
      <w:rFonts w:eastAsia="Times New Roman"/>
      <w:bdr w:val="none" w:sz="0" w:space="0" w:color="auto"/>
    </w:rPr>
  </w:style>
  <w:style w:type="paragraph" w:customStyle="1" w:styleId="Referenser">
    <w:name w:val="Referenser"/>
    <w:basedOn w:val="Normal"/>
    <w:rsid w:val="00A05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ind w:right="-244"/>
    </w:pPr>
    <w:rPr>
      <w:rFonts w:eastAsia="Times New Roman"/>
      <w:sz w:val="20"/>
      <w:szCs w:val="20"/>
      <w:bdr w:val="none" w:sz="0" w:space="0" w:color="auto"/>
      <w:lang w:val="sv-SE" w:eastAsia="sv-SE"/>
    </w:rPr>
  </w:style>
</w:styles>
</file>

<file path=word/webSettings.xml><?xml version="1.0" encoding="utf-8"?>
<w:webSettings xmlns:r="http://schemas.openxmlformats.org/officeDocument/2006/relationships" xmlns:w="http://schemas.openxmlformats.org/wordprocessingml/2006/main">
  <w:divs>
    <w:div w:id="1409233842">
      <w:bodyDiv w:val="1"/>
      <w:marLeft w:val="0"/>
      <w:marRight w:val="0"/>
      <w:marTop w:val="0"/>
      <w:marBottom w:val="0"/>
      <w:divBdr>
        <w:top w:val="none" w:sz="0" w:space="0" w:color="auto"/>
        <w:left w:val="none" w:sz="0" w:space="0" w:color="auto"/>
        <w:bottom w:val="none" w:sz="0" w:space="0" w:color="auto"/>
        <w:right w:val="none" w:sz="0" w:space="0" w:color="auto"/>
      </w:divBdr>
      <w:divsChild>
        <w:div w:id="337075802">
          <w:marLeft w:val="0"/>
          <w:marRight w:val="0"/>
          <w:marTop w:val="0"/>
          <w:marBottom w:val="0"/>
          <w:divBdr>
            <w:top w:val="none" w:sz="0" w:space="0" w:color="auto"/>
            <w:left w:val="none" w:sz="0" w:space="0" w:color="auto"/>
            <w:bottom w:val="none" w:sz="0" w:space="0" w:color="auto"/>
            <w:right w:val="none" w:sz="0" w:space="0" w:color="auto"/>
          </w:divBdr>
        </w:div>
      </w:divsChild>
    </w:div>
    <w:div w:id="1936480142">
      <w:bodyDiv w:val="1"/>
      <w:marLeft w:val="0"/>
      <w:marRight w:val="0"/>
      <w:marTop w:val="0"/>
      <w:marBottom w:val="0"/>
      <w:divBdr>
        <w:top w:val="none" w:sz="0" w:space="0" w:color="auto"/>
        <w:left w:val="none" w:sz="0" w:space="0" w:color="auto"/>
        <w:bottom w:val="none" w:sz="0" w:space="0" w:color="auto"/>
        <w:right w:val="none" w:sz="0" w:space="0" w:color="auto"/>
      </w:divBdr>
      <w:divsChild>
        <w:div w:id="92592479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D0F37-8153-4677-9B24-D6D57FF26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10745</Words>
  <Characters>59100</Characters>
  <Application>Microsoft Office Word</Application>
  <DocSecurity>0</DocSecurity>
  <Lines>492</Lines>
  <Paragraphs>139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Sierk Ybema</dc:creator>
  <cp:lastModifiedBy>Gebruiker</cp:lastModifiedBy>
  <cp:revision>2</cp:revision>
  <dcterms:created xsi:type="dcterms:W3CDTF">2015-08-29T00:37:00Z</dcterms:created>
  <dcterms:modified xsi:type="dcterms:W3CDTF">2015-08-29T00:37:00Z</dcterms:modified>
</cp:coreProperties>
</file>