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8FDCDD" w14:textId="6CFB2B65" w:rsidR="007B71E5" w:rsidRPr="007B71E5" w:rsidRDefault="007B71E5" w:rsidP="007B71E5">
      <w:pPr>
        <w:jc w:val="center"/>
        <w:rPr>
          <w:rFonts w:ascii="Times New Roman" w:hAnsi="Times New Roman" w:cs="Times New Roman"/>
          <w:b/>
          <w:sz w:val="28"/>
          <w:szCs w:val="28"/>
        </w:rPr>
      </w:pPr>
      <w:r w:rsidRPr="007B71E5">
        <w:rPr>
          <w:rFonts w:ascii="Times New Roman" w:hAnsi="Times New Roman" w:cs="Times New Roman"/>
          <w:b/>
          <w:sz w:val="28"/>
          <w:szCs w:val="28"/>
        </w:rPr>
        <w:t>The Dynamics of Outsourcing Relationships in Global Value Chains:</w:t>
      </w:r>
    </w:p>
    <w:p w14:paraId="5F18DAFB" w14:textId="77777777" w:rsidR="007B71E5" w:rsidRPr="007B71E5" w:rsidRDefault="007B71E5" w:rsidP="007B71E5">
      <w:pPr>
        <w:spacing w:line="360" w:lineRule="auto"/>
        <w:jc w:val="center"/>
        <w:rPr>
          <w:rFonts w:ascii="Times New Roman" w:hAnsi="Times New Roman" w:cs="Times New Roman"/>
          <w:b/>
          <w:sz w:val="24"/>
          <w:szCs w:val="24"/>
        </w:rPr>
      </w:pPr>
      <w:r w:rsidRPr="007B71E5">
        <w:rPr>
          <w:rFonts w:ascii="Times New Roman" w:hAnsi="Times New Roman" w:cs="Times New Roman"/>
          <w:b/>
          <w:sz w:val="28"/>
          <w:szCs w:val="28"/>
        </w:rPr>
        <w:t>Perspectives from MNEs and their Suppliers</w:t>
      </w:r>
    </w:p>
    <w:p w14:paraId="5795C113" w14:textId="77777777" w:rsidR="007B71E5" w:rsidRPr="007B71E5" w:rsidRDefault="007B71E5" w:rsidP="007B71E5"/>
    <w:p w14:paraId="271CD357" w14:textId="77777777" w:rsidR="007B71E5" w:rsidRPr="007B71E5" w:rsidRDefault="007B71E5" w:rsidP="007B71E5"/>
    <w:p w14:paraId="17E4777E" w14:textId="77777777" w:rsidR="007B71E5" w:rsidRPr="007B71E5" w:rsidRDefault="007B71E5" w:rsidP="007B71E5">
      <w:pPr>
        <w:jc w:val="center"/>
        <w:rPr>
          <w:rFonts w:ascii="Times New Roman" w:eastAsia="Calibri" w:hAnsi="Times New Roman" w:cs="Times New Roman"/>
          <w:szCs w:val="24"/>
        </w:rPr>
      </w:pPr>
      <w:r w:rsidRPr="007B71E5">
        <w:rPr>
          <w:rFonts w:ascii="Times New Roman" w:eastAsia="Calibri" w:hAnsi="Times New Roman" w:cs="Times New Roman"/>
          <w:szCs w:val="24"/>
        </w:rPr>
        <w:t>GIOVANNA MAGNANI*</w:t>
      </w:r>
    </w:p>
    <w:p w14:paraId="32C8C9CE" w14:textId="77777777" w:rsidR="007B71E5" w:rsidRPr="007B71E5" w:rsidRDefault="007B71E5" w:rsidP="007B71E5">
      <w:pPr>
        <w:jc w:val="center"/>
        <w:rPr>
          <w:rFonts w:ascii="Times New Roman" w:eastAsia="Calibri" w:hAnsi="Times New Roman" w:cs="Times New Roman"/>
          <w:szCs w:val="24"/>
        </w:rPr>
      </w:pPr>
      <w:r w:rsidRPr="007B71E5">
        <w:rPr>
          <w:rFonts w:ascii="Times New Roman" w:eastAsia="Calibri" w:hAnsi="Times New Roman" w:cs="Times New Roman"/>
          <w:szCs w:val="24"/>
        </w:rPr>
        <w:t>Post Doc Research Fellow</w:t>
      </w:r>
    </w:p>
    <w:p w14:paraId="5BF2C40B" w14:textId="77777777" w:rsidR="007B71E5" w:rsidRPr="007B71E5" w:rsidRDefault="007B71E5" w:rsidP="007B71E5">
      <w:pPr>
        <w:jc w:val="center"/>
        <w:rPr>
          <w:rFonts w:ascii="Times New Roman" w:eastAsia="Calibri" w:hAnsi="Times New Roman" w:cs="Times New Roman"/>
          <w:szCs w:val="24"/>
          <w:lang w:val="en-US"/>
        </w:rPr>
      </w:pPr>
      <w:r w:rsidRPr="007B71E5">
        <w:rPr>
          <w:rFonts w:ascii="Times New Roman" w:eastAsia="Calibri" w:hAnsi="Times New Roman" w:cs="Times New Roman"/>
          <w:szCs w:val="24"/>
          <w:lang w:val="en-US"/>
        </w:rPr>
        <w:t>Department of Economics and Management</w:t>
      </w:r>
    </w:p>
    <w:p w14:paraId="0B57BC88" w14:textId="77777777" w:rsidR="007B71E5" w:rsidRPr="007B71E5" w:rsidRDefault="007B71E5" w:rsidP="007B71E5">
      <w:pPr>
        <w:jc w:val="center"/>
        <w:rPr>
          <w:rFonts w:ascii="Times New Roman" w:eastAsia="Calibri" w:hAnsi="Times New Roman" w:cs="Times New Roman"/>
          <w:szCs w:val="24"/>
          <w:lang w:val="it-IT"/>
        </w:rPr>
      </w:pPr>
      <w:proofErr w:type="spellStart"/>
      <w:r w:rsidRPr="007B71E5">
        <w:rPr>
          <w:rFonts w:ascii="Times New Roman" w:eastAsia="Calibri" w:hAnsi="Times New Roman" w:cs="Times New Roman"/>
          <w:szCs w:val="24"/>
          <w:lang w:val="it-IT"/>
        </w:rPr>
        <w:t>University</w:t>
      </w:r>
      <w:proofErr w:type="spellEnd"/>
      <w:r w:rsidRPr="007B71E5">
        <w:rPr>
          <w:rFonts w:ascii="Times New Roman" w:eastAsia="Calibri" w:hAnsi="Times New Roman" w:cs="Times New Roman"/>
          <w:szCs w:val="24"/>
          <w:lang w:val="it-IT"/>
        </w:rPr>
        <w:t xml:space="preserve"> of Pavia</w:t>
      </w:r>
    </w:p>
    <w:p w14:paraId="3FE85B6A" w14:textId="77777777" w:rsidR="007B71E5" w:rsidRPr="007B71E5" w:rsidRDefault="007B71E5" w:rsidP="007B71E5">
      <w:pPr>
        <w:jc w:val="center"/>
        <w:rPr>
          <w:rFonts w:ascii="Times New Roman" w:eastAsia="Calibri" w:hAnsi="Times New Roman" w:cs="Times New Roman"/>
          <w:szCs w:val="24"/>
          <w:lang w:val="it-IT"/>
        </w:rPr>
      </w:pPr>
      <w:r w:rsidRPr="007B71E5">
        <w:rPr>
          <w:rFonts w:ascii="Times New Roman" w:eastAsia="Calibri" w:hAnsi="Times New Roman" w:cs="Times New Roman"/>
          <w:szCs w:val="24"/>
          <w:lang w:val="it-IT"/>
        </w:rPr>
        <w:t>Via S. Felice 5, 27100 Pavia - IT</w:t>
      </w:r>
    </w:p>
    <w:p w14:paraId="5007B937" w14:textId="77777777" w:rsidR="007B71E5" w:rsidRPr="007B71E5" w:rsidRDefault="007B71E5" w:rsidP="007B71E5">
      <w:pPr>
        <w:jc w:val="center"/>
        <w:rPr>
          <w:rFonts w:ascii="Times New Roman" w:eastAsia="Calibri" w:hAnsi="Times New Roman" w:cs="Times New Roman"/>
          <w:szCs w:val="24"/>
          <w:lang w:val="it-IT"/>
        </w:rPr>
      </w:pPr>
      <w:r w:rsidRPr="007B71E5">
        <w:rPr>
          <w:rFonts w:ascii="Times New Roman" w:eastAsia="Calibri" w:hAnsi="Times New Roman" w:cs="Times New Roman"/>
          <w:szCs w:val="24"/>
          <w:lang w:val="it-IT"/>
        </w:rPr>
        <w:t>Tel. +39 0382-986152</w:t>
      </w:r>
    </w:p>
    <w:p w14:paraId="5359464D" w14:textId="77777777" w:rsidR="007B71E5" w:rsidRPr="007B71E5" w:rsidRDefault="007B71E5" w:rsidP="007B71E5">
      <w:pPr>
        <w:jc w:val="center"/>
        <w:rPr>
          <w:rFonts w:ascii="Times New Roman" w:eastAsia="Calibri" w:hAnsi="Times New Roman" w:cs="Times New Roman"/>
          <w:szCs w:val="24"/>
          <w:lang w:val="it-IT"/>
        </w:rPr>
      </w:pPr>
      <w:r w:rsidRPr="007B71E5">
        <w:rPr>
          <w:rFonts w:ascii="Times New Roman" w:eastAsia="Calibri" w:hAnsi="Times New Roman" w:cs="Times New Roman"/>
          <w:szCs w:val="24"/>
          <w:lang w:val="it-IT"/>
        </w:rPr>
        <w:t>Fax: +39 0382-304226</w:t>
      </w:r>
    </w:p>
    <w:p w14:paraId="22EAD137" w14:textId="77777777" w:rsidR="007B71E5" w:rsidRPr="007B71E5" w:rsidRDefault="007B71E5" w:rsidP="007B71E5">
      <w:pPr>
        <w:jc w:val="center"/>
        <w:rPr>
          <w:rFonts w:ascii="Times New Roman" w:eastAsia="Calibri" w:hAnsi="Times New Roman" w:cs="Times New Roman"/>
          <w:szCs w:val="24"/>
          <w:lang w:val="it-IT"/>
        </w:rPr>
      </w:pPr>
      <w:r w:rsidRPr="007B71E5">
        <w:rPr>
          <w:rFonts w:ascii="Times New Roman" w:eastAsia="Calibri" w:hAnsi="Times New Roman" w:cs="Times New Roman"/>
          <w:szCs w:val="24"/>
          <w:lang w:val="it-IT"/>
        </w:rPr>
        <w:t>E-mail: g.magnani@unipv.it</w:t>
      </w:r>
    </w:p>
    <w:p w14:paraId="2568EB45" w14:textId="77777777" w:rsidR="007B71E5" w:rsidRPr="007B71E5" w:rsidRDefault="007B71E5" w:rsidP="007B71E5">
      <w:pPr>
        <w:jc w:val="center"/>
        <w:rPr>
          <w:rFonts w:ascii="Times New Roman" w:eastAsia="Calibri" w:hAnsi="Times New Roman" w:cs="Times New Roman"/>
          <w:szCs w:val="24"/>
          <w:lang w:val="it-IT"/>
        </w:rPr>
      </w:pPr>
    </w:p>
    <w:p w14:paraId="45168A10" w14:textId="77777777" w:rsidR="007B71E5" w:rsidRPr="007B71E5" w:rsidRDefault="007B71E5" w:rsidP="007B71E5">
      <w:pPr>
        <w:jc w:val="center"/>
        <w:rPr>
          <w:rFonts w:ascii="Times New Roman" w:eastAsia="Calibri" w:hAnsi="Times New Roman" w:cs="Times New Roman"/>
          <w:szCs w:val="24"/>
          <w:lang w:val="it-IT"/>
        </w:rPr>
      </w:pPr>
    </w:p>
    <w:p w14:paraId="0CBB530B" w14:textId="77777777" w:rsidR="007B71E5" w:rsidRPr="007B71E5" w:rsidRDefault="007B71E5" w:rsidP="007B71E5">
      <w:pPr>
        <w:jc w:val="center"/>
        <w:rPr>
          <w:rFonts w:ascii="Times New Roman" w:eastAsia="Calibri" w:hAnsi="Times New Roman" w:cs="Times New Roman"/>
          <w:szCs w:val="24"/>
          <w:lang w:val="it-IT"/>
        </w:rPr>
      </w:pPr>
      <w:r w:rsidRPr="007B71E5">
        <w:rPr>
          <w:rFonts w:ascii="Times New Roman" w:eastAsia="Calibri" w:hAnsi="Times New Roman" w:cs="Times New Roman"/>
          <w:szCs w:val="24"/>
          <w:lang w:val="it-IT"/>
        </w:rPr>
        <w:t>ANTONELLA ZUCCHELLA</w:t>
      </w:r>
    </w:p>
    <w:p w14:paraId="096D8E90" w14:textId="77777777" w:rsidR="007B71E5" w:rsidRPr="007B71E5" w:rsidRDefault="007B71E5" w:rsidP="007B71E5">
      <w:pPr>
        <w:jc w:val="center"/>
        <w:rPr>
          <w:rFonts w:ascii="Times New Roman" w:eastAsia="Calibri" w:hAnsi="Times New Roman" w:cs="Times New Roman"/>
          <w:szCs w:val="24"/>
          <w:lang w:val="en-US"/>
        </w:rPr>
      </w:pPr>
      <w:r w:rsidRPr="007B71E5">
        <w:rPr>
          <w:rFonts w:ascii="Times New Roman" w:eastAsia="Calibri" w:hAnsi="Times New Roman" w:cs="Times New Roman"/>
          <w:szCs w:val="24"/>
          <w:lang w:val="en-US"/>
        </w:rPr>
        <w:t xml:space="preserve">Full Professor of Marketing </w:t>
      </w:r>
    </w:p>
    <w:p w14:paraId="4B02DB51" w14:textId="77777777" w:rsidR="007B71E5" w:rsidRPr="007B71E5" w:rsidRDefault="007B71E5" w:rsidP="007B71E5">
      <w:pPr>
        <w:jc w:val="center"/>
        <w:rPr>
          <w:rFonts w:ascii="Times New Roman" w:eastAsia="Calibri" w:hAnsi="Times New Roman" w:cs="Times New Roman"/>
          <w:szCs w:val="24"/>
          <w:lang w:val="en-US"/>
        </w:rPr>
      </w:pPr>
      <w:r w:rsidRPr="007B71E5">
        <w:rPr>
          <w:rFonts w:ascii="Times New Roman" w:eastAsia="Calibri" w:hAnsi="Times New Roman" w:cs="Times New Roman"/>
          <w:szCs w:val="24"/>
          <w:lang w:val="en-US"/>
        </w:rPr>
        <w:t>Department of Economics and Management</w:t>
      </w:r>
    </w:p>
    <w:p w14:paraId="47A48452" w14:textId="77777777" w:rsidR="007B71E5" w:rsidRPr="007B71E5" w:rsidRDefault="007B71E5" w:rsidP="007B71E5">
      <w:pPr>
        <w:jc w:val="center"/>
        <w:rPr>
          <w:rFonts w:ascii="Times New Roman" w:eastAsia="Calibri" w:hAnsi="Times New Roman" w:cs="Times New Roman"/>
          <w:szCs w:val="24"/>
          <w:lang w:val="it-IT"/>
        </w:rPr>
      </w:pPr>
      <w:proofErr w:type="spellStart"/>
      <w:r w:rsidRPr="007B71E5">
        <w:rPr>
          <w:rFonts w:ascii="Times New Roman" w:eastAsia="Calibri" w:hAnsi="Times New Roman" w:cs="Times New Roman"/>
          <w:szCs w:val="24"/>
          <w:lang w:val="it-IT"/>
        </w:rPr>
        <w:t>University</w:t>
      </w:r>
      <w:proofErr w:type="spellEnd"/>
      <w:r w:rsidRPr="007B71E5">
        <w:rPr>
          <w:rFonts w:ascii="Times New Roman" w:eastAsia="Calibri" w:hAnsi="Times New Roman" w:cs="Times New Roman"/>
          <w:szCs w:val="24"/>
          <w:lang w:val="it-IT"/>
        </w:rPr>
        <w:t xml:space="preserve"> of Pavia</w:t>
      </w:r>
    </w:p>
    <w:p w14:paraId="0D752C16" w14:textId="77777777" w:rsidR="007B71E5" w:rsidRPr="007B71E5" w:rsidRDefault="007B71E5" w:rsidP="007B71E5">
      <w:pPr>
        <w:jc w:val="center"/>
        <w:rPr>
          <w:rFonts w:ascii="Times New Roman" w:eastAsia="Calibri" w:hAnsi="Times New Roman" w:cs="Times New Roman"/>
          <w:szCs w:val="24"/>
          <w:lang w:val="it-IT"/>
        </w:rPr>
      </w:pPr>
      <w:r w:rsidRPr="007B71E5">
        <w:rPr>
          <w:rFonts w:ascii="Times New Roman" w:eastAsia="Calibri" w:hAnsi="Times New Roman" w:cs="Times New Roman"/>
          <w:szCs w:val="24"/>
          <w:lang w:val="it-IT"/>
        </w:rPr>
        <w:t>Via S. Felice 5, 27100 Pavia - IT</w:t>
      </w:r>
    </w:p>
    <w:p w14:paraId="632909DA" w14:textId="77777777" w:rsidR="007B71E5" w:rsidRPr="007B71E5" w:rsidRDefault="007B71E5" w:rsidP="007B71E5">
      <w:pPr>
        <w:jc w:val="center"/>
        <w:rPr>
          <w:rFonts w:ascii="Times New Roman" w:eastAsia="Calibri" w:hAnsi="Times New Roman" w:cs="Times New Roman"/>
          <w:szCs w:val="24"/>
        </w:rPr>
      </w:pPr>
      <w:r w:rsidRPr="007B71E5">
        <w:rPr>
          <w:rFonts w:ascii="Times New Roman" w:eastAsia="Calibri" w:hAnsi="Times New Roman" w:cs="Times New Roman"/>
          <w:szCs w:val="24"/>
        </w:rPr>
        <w:t>Tel. +39.0382-986416</w:t>
      </w:r>
    </w:p>
    <w:p w14:paraId="386BE370" w14:textId="77777777" w:rsidR="007B71E5" w:rsidRPr="007B71E5" w:rsidRDefault="007B71E5" w:rsidP="007B71E5">
      <w:pPr>
        <w:jc w:val="center"/>
        <w:rPr>
          <w:rFonts w:ascii="Times New Roman" w:eastAsia="Calibri" w:hAnsi="Times New Roman" w:cs="Times New Roman"/>
          <w:szCs w:val="24"/>
        </w:rPr>
      </w:pPr>
      <w:r w:rsidRPr="007B71E5">
        <w:rPr>
          <w:rFonts w:ascii="Times New Roman" w:eastAsia="Calibri" w:hAnsi="Times New Roman" w:cs="Times New Roman"/>
          <w:szCs w:val="24"/>
        </w:rPr>
        <w:t>Fax: +39 0382-304226</w:t>
      </w:r>
    </w:p>
    <w:p w14:paraId="1E01011A" w14:textId="77777777" w:rsidR="007B71E5" w:rsidRPr="007B71E5" w:rsidRDefault="007B71E5" w:rsidP="007B71E5">
      <w:pPr>
        <w:jc w:val="center"/>
        <w:rPr>
          <w:rFonts w:ascii="Times New Roman" w:eastAsia="Calibri" w:hAnsi="Times New Roman" w:cs="Times New Roman"/>
          <w:szCs w:val="24"/>
          <w:lang w:val="en-US"/>
        </w:rPr>
      </w:pPr>
      <w:r w:rsidRPr="007B71E5">
        <w:rPr>
          <w:rFonts w:ascii="Times New Roman" w:eastAsia="Calibri" w:hAnsi="Times New Roman" w:cs="Times New Roman"/>
          <w:szCs w:val="24"/>
          <w:lang w:val="en-US"/>
        </w:rPr>
        <w:t>E-mail: antonella.zucchella@unipv.it</w:t>
      </w:r>
    </w:p>
    <w:p w14:paraId="27940BE0" w14:textId="77777777" w:rsidR="007B71E5" w:rsidRPr="007B71E5" w:rsidRDefault="007B71E5" w:rsidP="007B71E5">
      <w:pPr>
        <w:spacing w:line="360" w:lineRule="auto"/>
        <w:jc w:val="center"/>
        <w:rPr>
          <w:rFonts w:ascii="Times New Roman" w:eastAsia="Calibri" w:hAnsi="Times New Roman" w:cs="Times New Roman"/>
          <w:szCs w:val="24"/>
          <w:lang w:val="en-US"/>
        </w:rPr>
      </w:pPr>
    </w:p>
    <w:p w14:paraId="75986A83" w14:textId="77777777" w:rsidR="007B71E5" w:rsidRPr="007B71E5" w:rsidRDefault="007B71E5" w:rsidP="007B71E5">
      <w:pPr>
        <w:jc w:val="center"/>
        <w:rPr>
          <w:rFonts w:ascii="Times New Roman" w:eastAsia="Calibri" w:hAnsi="Times New Roman" w:cs="Times New Roman"/>
          <w:szCs w:val="24"/>
        </w:rPr>
      </w:pPr>
      <w:r w:rsidRPr="007B71E5">
        <w:rPr>
          <w:rFonts w:ascii="Times New Roman" w:eastAsia="Calibri" w:hAnsi="Times New Roman" w:cs="Times New Roman"/>
          <w:szCs w:val="24"/>
        </w:rPr>
        <w:t>ROGER STRANGE</w:t>
      </w:r>
    </w:p>
    <w:p w14:paraId="733B1122" w14:textId="77777777" w:rsidR="007B71E5" w:rsidRPr="007B71E5" w:rsidRDefault="007B71E5" w:rsidP="007B71E5">
      <w:pPr>
        <w:jc w:val="center"/>
        <w:rPr>
          <w:rFonts w:ascii="Times New Roman" w:eastAsia="Calibri" w:hAnsi="Times New Roman" w:cs="Times New Roman"/>
          <w:szCs w:val="24"/>
          <w:lang w:val="en-US"/>
        </w:rPr>
      </w:pPr>
      <w:r w:rsidRPr="007B71E5">
        <w:rPr>
          <w:rFonts w:ascii="Times New Roman" w:eastAsia="Calibri" w:hAnsi="Times New Roman" w:cs="Times New Roman"/>
          <w:szCs w:val="24"/>
          <w:lang w:val="en-US"/>
        </w:rPr>
        <w:t xml:space="preserve">Full Professor of International Business </w:t>
      </w:r>
    </w:p>
    <w:p w14:paraId="3C0D349F" w14:textId="77777777" w:rsidR="007B71E5" w:rsidRPr="007B71E5" w:rsidRDefault="007B71E5" w:rsidP="007B71E5">
      <w:pPr>
        <w:jc w:val="center"/>
        <w:rPr>
          <w:rFonts w:ascii="Times New Roman" w:eastAsia="Calibri" w:hAnsi="Times New Roman" w:cs="Times New Roman"/>
          <w:szCs w:val="24"/>
          <w:lang w:val="en-US"/>
        </w:rPr>
      </w:pPr>
      <w:r w:rsidRPr="007B71E5">
        <w:rPr>
          <w:rFonts w:ascii="Times New Roman" w:eastAsia="Calibri" w:hAnsi="Times New Roman" w:cs="Times New Roman"/>
          <w:szCs w:val="24"/>
          <w:lang w:val="en-US"/>
        </w:rPr>
        <w:t>Department of Business and Management</w:t>
      </w:r>
    </w:p>
    <w:p w14:paraId="61A8878F" w14:textId="77777777" w:rsidR="007B71E5" w:rsidRPr="007B71E5" w:rsidRDefault="007B71E5" w:rsidP="007B71E5">
      <w:pPr>
        <w:jc w:val="center"/>
        <w:rPr>
          <w:rFonts w:ascii="Times New Roman" w:eastAsia="Calibri" w:hAnsi="Times New Roman" w:cs="Times New Roman"/>
          <w:szCs w:val="24"/>
        </w:rPr>
      </w:pPr>
      <w:r w:rsidRPr="007B71E5">
        <w:rPr>
          <w:rFonts w:ascii="Times New Roman" w:eastAsia="Calibri" w:hAnsi="Times New Roman" w:cs="Times New Roman"/>
          <w:szCs w:val="24"/>
        </w:rPr>
        <w:t>University of Sussex - UK</w:t>
      </w:r>
    </w:p>
    <w:p w14:paraId="196563F3" w14:textId="77777777" w:rsidR="007B71E5" w:rsidRPr="007B71E5" w:rsidRDefault="007B71E5" w:rsidP="007B71E5">
      <w:pPr>
        <w:jc w:val="center"/>
        <w:rPr>
          <w:rFonts w:ascii="Times New Roman" w:eastAsia="Calibri" w:hAnsi="Times New Roman" w:cs="Times New Roman"/>
          <w:szCs w:val="24"/>
        </w:rPr>
      </w:pPr>
    </w:p>
    <w:p w14:paraId="61B82370" w14:textId="77777777" w:rsidR="007B71E5" w:rsidRPr="007B71E5" w:rsidRDefault="007B71E5" w:rsidP="007B71E5">
      <w:pPr>
        <w:jc w:val="center"/>
        <w:rPr>
          <w:rFonts w:ascii="Times New Roman" w:eastAsia="Calibri" w:hAnsi="Times New Roman" w:cs="Times New Roman"/>
          <w:szCs w:val="24"/>
        </w:rPr>
      </w:pPr>
      <w:r w:rsidRPr="007B71E5">
        <w:rPr>
          <w:rFonts w:ascii="Times New Roman" w:eastAsia="Calibri" w:hAnsi="Times New Roman" w:cs="Times New Roman"/>
          <w:szCs w:val="24"/>
        </w:rPr>
        <w:t>Tel. +</w:t>
      </w:r>
      <w:r w:rsidRPr="007B71E5">
        <w:t xml:space="preserve"> </w:t>
      </w:r>
      <w:r w:rsidRPr="007B71E5">
        <w:rPr>
          <w:rFonts w:ascii="Times New Roman" w:eastAsia="Calibri" w:hAnsi="Times New Roman" w:cs="Times New Roman"/>
          <w:szCs w:val="24"/>
        </w:rPr>
        <w:t>+44 1273 873531</w:t>
      </w:r>
    </w:p>
    <w:p w14:paraId="7034686F" w14:textId="77777777" w:rsidR="007B71E5" w:rsidRPr="007B71E5" w:rsidRDefault="007B71E5" w:rsidP="007B71E5">
      <w:pPr>
        <w:jc w:val="center"/>
        <w:rPr>
          <w:rFonts w:ascii="Times New Roman" w:eastAsia="Calibri" w:hAnsi="Times New Roman" w:cs="Times New Roman"/>
          <w:szCs w:val="24"/>
        </w:rPr>
      </w:pPr>
      <w:r w:rsidRPr="007B71E5">
        <w:rPr>
          <w:rFonts w:ascii="Times New Roman" w:eastAsia="Calibri" w:hAnsi="Times New Roman" w:cs="Times New Roman"/>
          <w:szCs w:val="24"/>
        </w:rPr>
        <w:t>Fax: +44 1273 873531</w:t>
      </w:r>
    </w:p>
    <w:p w14:paraId="259767FB" w14:textId="77777777" w:rsidR="007B71E5" w:rsidRPr="007B71E5" w:rsidRDefault="007B71E5" w:rsidP="007B71E5">
      <w:pPr>
        <w:jc w:val="center"/>
        <w:rPr>
          <w:rFonts w:ascii="Times New Roman" w:eastAsia="Calibri" w:hAnsi="Times New Roman" w:cs="Times New Roman"/>
          <w:szCs w:val="24"/>
        </w:rPr>
      </w:pPr>
      <w:r w:rsidRPr="007B71E5">
        <w:rPr>
          <w:rFonts w:ascii="Times New Roman" w:eastAsia="Calibri" w:hAnsi="Times New Roman" w:cs="Times New Roman"/>
          <w:szCs w:val="24"/>
        </w:rPr>
        <w:t>E-mail: R.N.Strange@sussex.ac.uk</w:t>
      </w:r>
    </w:p>
    <w:p w14:paraId="3C7CD330" w14:textId="77777777" w:rsidR="007B71E5" w:rsidRPr="007B71E5" w:rsidRDefault="007B71E5" w:rsidP="007B71E5">
      <w:pPr>
        <w:spacing w:line="360" w:lineRule="auto"/>
        <w:jc w:val="center"/>
        <w:rPr>
          <w:rFonts w:ascii="Times New Roman" w:eastAsia="Calibri" w:hAnsi="Times New Roman" w:cs="Times New Roman"/>
          <w:szCs w:val="24"/>
        </w:rPr>
      </w:pPr>
    </w:p>
    <w:p w14:paraId="1BBEAB76" w14:textId="77777777" w:rsidR="007B71E5" w:rsidRPr="007B71E5" w:rsidRDefault="007B71E5" w:rsidP="007B71E5">
      <w:pPr>
        <w:rPr>
          <w:rFonts w:ascii="Times New Roman" w:hAnsi="Times New Roman" w:cs="Times New Roman"/>
          <w:lang w:val="en-US"/>
        </w:rPr>
      </w:pPr>
      <w:r w:rsidRPr="007B71E5">
        <w:rPr>
          <w:rFonts w:ascii="Times New Roman" w:hAnsi="Times New Roman" w:cs="Times New Roman"/>
          <w:lang w:val="en-US"/>
        </w:rPr>
        <w:t>* Corresponding Author</w:t>
      </w:r>
    </w:p>
    <w:p w14:paraId="7CC48B3B" w14:textId="77777777" w:rsidR="007B71E5" w:rsidRPr="007B71E5" w:rsidRDefault="007B71E5" w:rsidP="007B71E5">
      <w:pPr>
        <w:rPr>
          <w:rFonts w:ascii="Times New Roman" w:hAnsi="Times New Roman" w:cs="Times New Roman"/>
          <w:lang w:val="en-US"/>
        </w:rPr>
      </w:pPr>
    </w:p>
    <w:p w14:paraId="1B1E4D92" w14:textId="77777777" w:rsidR="007B71E5" w:rsidRPr="007B71E5" w:rsidRDefault="007B71E5" w:rsidP="007B71E5">
      <w:pPr>
        <w:rPr>
          <w:rFonts w:ascii="Times New Roman" w:hAnsi="Times New Roman" w:cs="Times New Roman"/>
          <w:lang w:val="en-US"/>
        </w:rPr>
      </w:pPr>
    </w:p>
    <w:p w14:paraId="7492AC88" w14:textId="77777777" w:rsidR="007B71E5" w:rsidRPr="007B71E5" w:rsidRDefault="007B71E5" w:rsidP="007B71E5">
      <w:pPr>
        <w:jc w:val="center"/>
        <w:rPr>
          <w:rFonts w:ascii="Times New Roman" w:hAnsi="Times New Roman" w:cs="Times New Roman"/>
          <w:b/>
          <w:lang w:val="en-US"/>
        </w:rPr>
      </w:pPr>
      <w:r w:rsidRPr="007B71E5">
        <w:rPr>
          <w:rFonts w:ascii="Times New Roman" w:hAnsi="Times New Roman" w:cs="Times New Roman"/>
          <w:b/>
          <w:lang w:val="en-US"/>
        </w:rPr>
        <w:t>ACKNOWLEDGEMENTS</w:t>
      </w:r>
    </w:p>
    <w:p w14:paraId="39F1DD16" w14:textId="77777777" w:rsidR="007B71E5" w:rsidRPr="007B71E5" w:rsidRDefault="007B71E5" w:rsidP="007B71E5">
      <w:pPr>
        <w:tabs>
          <w:tab w:val="left" w:pos="284"/>
        </w:tabs>
        <w:spacing w:line="480" w:lineRule="auto"/>
        <w:jc w:val="both"/>
        <w:rPr>
          <w:rFonts w:ascii="Times New Roman" w:hAnsi="Times New Roman" w:cs="Times New Roman"/>
        </w:rPr>
      </w:pPr>
    </w:p>
    <w:p w14:paraId="0EBB5C41" w14:textId="77777777" w:rsidR="007B71E5" w:rsidRPr="007B71E5" w:rsidRDefault="007B71E5" w:rsidP="007B71E5">
      <w:pPr>
        <w:tabs>
          <w:tab w:val="left" w:pos="284"/>
        </w:tabs>
        <w:spacing w:line="480" w:lineRule="auto"/>
        <w:jc w:val="both"/>
        <w:rPr>
          <w:rFonts w:ascii="Times New Roman" w:hAnsi="Times New Roman" w:cs="Times New Roman"/>
        </w:rPr>
      </w:pPr>
      <w:r w:rsidRPr="007B71E5">
        <w:rPr>
          <w:rFonts w:ascii="Times New Roman" w:hAnsi="Times New Roman" w:cs="Times New Roman"/>
        </w:rPr>
        <w:t>Previous drafts of this paper were presented at the AIB 2016 Conference in Dubai, and at the AIB-UKI 2017 Conference in Reading. The Authors would like to thank the three JBR anonymous referees for their insightful and constructive comments.</w:t>
      </w:r>
    </w:p>
    <w:p w14:paraId="44CED320" w14:textId="77777777" w:rsidR="007B71E5" w:rsidRPr="007B71E5" w:rsidRDefault="007B71E5" w:rsidP="007B71E5">
      <w:pPr>
        <w:jc w:val="center"/>
        <w:rPr>
          <w:rFonts w:ascii="Times New Roman" w:hAnsi="Times New Roman" w:cs="Times New Roman"/>
          <w:b/>
        </w:rPr>
      </w:pPr>
    </w:p>
    <w:p w14:paraId="320E1B7A" w14:textId="77777777" w:rsidR="007B71E5" w:rsidRPr="007B71E5" w:rsidRDefault="007B71E5">
      <w:pPr>
        <w:rPr>
          <w:rFonts w:ascii="Times New Roman" w:hAnsi="Times New Roman" w:cs="Times New Roman"/>
          <w:b/>
          <w:sz w:val="28"/>
          <w:szCs w:val="28"/>
        </w:rPr>
      </w:pPr>
      <w:r w:rsidRPr="007B71E5">
        <w:rPr>
          <w:rFonts w:ascii="Times New Roman" w:hAnsi="Times New Roman" w:cs="Times New Roman"/>
          <w:b/>
          <w:sz w:val="28"/>
          <w:szCs w:val="28"/>
        </w:rPr>
        <w:br w:type="page"/>
      </w:r>
    </w:p>
    <w:p w14:paraId="7DAD9FC8" w14:textId="4D863E3A" w:rsidR="004D4B2E" w:rsidRPr="007B71E5" w:rsidRDefault="004D4B2E" w:rsidP="00103F78">
      <w:pPr>
        <w:spacing w:line="360" w:lineRule="auto"/>
        <w:jc w:val="center"/>
        <w:rPr>
          <w:rFonts w:ascii="Times New Roman" w:hAnsi="Times New Roman" w:cs="Times New Roman"/>
          <w:b/>
          <w:sz w:val="28"/>
          <w:szCs w:val="28"/>
        </w:rPr>
      </w:pPr>
      <w:r w:rsidRPr="007B71E5">
        <w:rPr>
          <w:rFonts w:ascii="Times New Roman" w:hAnsi="Times New Roman" w:cs="Times New Roman"/>
          <w:b/>
          <w:sz w:val="28"/>
          <w:szCs w:val="28"/>
        </w:rPr>
        <w:lastRenderedPageBreak/>
        <w:t>The Dynamics of Outsourcing Relationships in</w:t>
      </w:r>
      <w:r w:rsidR="00F06D44" w:rsidRPr="007B71E5">
        <w:rPr>
          <w:rFonts w:ascii="Times New Roman" w:hAnsi="Times New Roman" w:cs="Times New Roman"/>
          <w:b/>
          <w:sz w:val="28"/>
          <w:szCs w:val="28"/>
        </w:rPr>
        <w:t xml:space="preserve"> Global</w:t>
      </w:r>
      <w:r w:rsidRPr="007B71E5">
        <w:rPr>
          <w:rFonts w:ascii="Times New Roman" w:hAnsi="Times New Roman" w:cs="Times New Roman"/>
          <w:b/>
          <w:sz w:val="28"/>
          <w:szCs w:val="28"/>
        </w:rPr>
        <w:t xml:space="preserve"> Value Chains:</w:t>
      </w:r>
    </w:p>
    <w:p w14:paraId="08D7C142" w14:textId="77777777" w:rsidR="00E57D24" w:rsidRPr="007B71E5" w:rsidRDefault="004D4B2E" w:rsidP="00103F78">
      <w:pPr>
        <w:spacing w:line="360" w:lineRule="auto"/>
        <w:jc w:val="center"/>
        <w:rPr>
          <w:rFonts w:ascii="Times New Roman" w:hAnsi="Times New Roman" w:cs="Times New Roman"/>
          <w:b/>
          <w:sz w:val="28"/>
          <w:szCs w:val="28"/>
        </w:rPr>
      </w:pPr>
      <w:r w:rsidRPr="007B71E5">
        <w:rPr>
          <w:rFonts w:ascii="Times New Roman" w:hAnsi="Times New Roman" w:cs="Times New Roman"/>
          <w:b/>
          <w:sz w:val="28"/>
          <w:szCs w:val="28"/>
        </w:rPr>
        <w:t xml:space="preserve">Perspectives from </w:t>
      </w:r>
      <w:r w:rsidR="00540B9E" w:rsidRPr="007B71E5">
        <w:rPr>
          <w:rFonts w:ascii="Times New Roman" w:hAnsi="Times New Roman" w:cs="Times New Roman"/>
          <w:b/>
          <w:sz w:val="28"/>
          <w:szCs w:val="28"/>
        </w:rPr>
        <w:t xml:space="preserve">MNEs </w:t>
      </w:r>
      <w:r w:rsidRPr="007B71E5">
        <w:rPr>
          <w:rFonts w:ascii="Times New Roman" w:hAnsi="Times New Roman" w:cs="Times New Roman"/>
          <w:b/>
          <w:sz w:val="28"/>
          <w:szCs w:val="28"/>
        </w:rPr>
        <w:t>and their Suppliers</w:t>
      </w:r>
    </w:p>
    <w:p w14:paraId="581DAF5B" w14:textId="77777777" w:rsidR="004D4B2E" w:rsidRPr="007B71E5" w:rsidRDefault="004D4B2E">
      <w:pPr>
        <w:rPr>
          <w:rFonts w:ascii="Times New Roman" w:hAnsi="Times New Roman" w:cs="Times New Roman"/>
          <w:sz w:val="24"/>
          <w:szCs w:val="24"/>
        </w:rPr>
      </w:pPr>
    </w:p>
    <w:p w14:paraId="05DD209C" w14:textId="77777777" w:rsidR="00B72466" w:rsidRPr="007B71E5" w:rsidRDefault="00B72466">
      <w:pPr>
        <w:rPr>
          <w:rFonts w:ascii="Times New Roman" w:hAnsi="Times New Roman" w:cs="Times New Roman"/>
          <w:sz w:val="24"/>
          <w:szCs w:val="24"/>
        </w:rPr>
      </w:pPr>
    </w:p>
    <w:p w14:paraId="0F38BF64" w14:textId="77777777" w:rsidR="00B72466" w:rsidRPr="007B71E5" w:rsidRDefault="00B72466" w:rsidP="00B72466">
      <w:pPr>
        <w:spacing w:line="480" w:lineRule="auto"/>
        <w:jc w:val="center"/>
        <w:outlineLvl w:val="0"/>
        <w:rPr>
          <w:rFonts w:ascii="Times New Roman" w:eastAsia="Times New Roman" w:hAnsi="Times New Roman" w:cs="Times New Roman"/>
          <w:b/>
          <w:lang w:eastAsia="it-IT"/>
        </w:rPr>
      </w:pPr>
      <w:r w:rsidRPr="007B71E5">
        <w:rPr>
          <w:rFonts w:ascii="Times New Roman" w:eastAsia="Times New Roman" w:hAnsi="Times New Roman" w:cs="Times New Roman"/>
          <w:b/>
          <w:lang w:eastAsia="it-IT"/>
        </w:rPr>
        <w:t>ABSTRACT</w:t>
      </w:r>
    </w:p>
    <w:p w14:paraId="0F131415" w14:textId="10807278" w:rsidR="00B72466" w:rsidRPr="007B71E5" w:rsidRDefault="00B72466" w:rsidP="00B72466">
      <w:pPr>
        <w:spacing w:after="200" w:line="360" w:lineRule="auto"/>
        <w:jc w:val="both"/>
        <w:outlineLvl w:val="0"/>
        <w:rPr>
          <w:rFonts w:ascii="Times New Roman" w:eastAsia="Times New Roman" w:hAnsi="Times New Roman" w:cs="Times New Roman"/>
          <w:sz w:val="24"/>
          <w:szCs w:val="24"/>
          <w:lang w:eastAsia="it-IT"/>
        </w:rPr>
      </w:pPr>
      <w:r w:rsidRPr="007B71E5">
        <w:rPr>
          <w:rFonts w:ascii="Times New Roman" w:eastAsia="Times New Roman" w:hAnsi="Times New Roman" w:cs="Times New Roman"/>
          <w:sz w:val="24"/>
          <w:szCs w:val="24"/>
          <w:lang w:eastAsia="it-IT"/>
        </w:rPr>
        <w:t xml:space="preserve">We investigate the dynamics of </w:t>
      </w:r>
      <w:r w:rsidR="006B22CC" w:rsidRPr="007B71E5">
        <w:rPr>
          <w:rFonts w:ascii="Times New Roman" w:eastAsia="Times New Roman" w:hAnsi="Times New Roman" w:cs="Times New Roman"/>
          <w:sz w:val="24"/>
          <w:szCs w:val="24"/>
          <w:lang w:eastAsia="it-IT"/>
        </w:rPr>
        <w:t>outsourcing</w:t>
      </w:r>
      <w:r w:rsidRPr="007B71E5">
        <w:rPr>
          <w:rFonts w:ascii="Times New Roman" w:eastAsia="Times New Roman" w:hAnsi="Times New Roman" w:cs="Times New Roman"/>
          <w:sz w:val="24"/>
          <w:szCs w:val="24"/>
          <w:lang w:eastAsia="it-IT"/>
        </w:rPr>
        <w:t xml:space="preserve"> relationships within </w:t>
      </w:r>
      <w:r w:rsidR="00EA2889" w:rsidRPr="007B71E5">
        <w:rPr>
          <w:rFonts w:ascii="Times New Roman" w:eastAsia="Times New Roman" w:hAnsi="Times New Roman" w:cs="Times New Roman"/>
          <w:sz w:val="24"/>
          <w:szCs w:val="24"/>
          <w:lang w:eastAsia="it-IT"/>
        </w:rPr>
        <w:t>global</w:t>
      </w:r>
      <w:r w:rsidRPr="007B71E5">
        <w:rPr>
          <w:rFonts w:ascii="Times New Roman" w:eastAsia="Times New Roman" w:hAnsi="Times New Roman" w:cs="Times New Roman"/>
          <w:sz w:val="24"/>
          <w:szCs w:val="24"/>
          <w:lang w:eastAsia="it-IT"/>
        </w:rPr>
        <w:t xml:space="preserve"> value chains, through six </w:t>
      </w:r>
      <w:r w:rsidR="00EA2889" w:rsidRPr="007B71E5">
        <w:rPr>
          <w:rFonts w:ascii="Times New Roman" w:eastAsia="Times New Roman" w:hAnsi="Times New Roman" w:cs="Times New Roman"/>
          <w:sz w:val="24"/>
          <w:szCs w:val="24"/>
          <w:lang w:eastAsia="it-IT"/>
        </w:rPr>
        <w:t xml:space="preserve">case studies of </w:t>
      </w:r>
      <w:r w:rsidRPr="007B71E5">
        <w:rPr>
          <w:rFonts w:ascii="Times New Roman" w:eastAsia="Times New Roman" w:hAnsi="Times New Roman" w:cs="Times New Roman"/>
          <w:sz w:val="24"/>
          <w:szCs w:val="24"/>
          <w:lang w:eastAsia="it-IT"/>
        </w:rPr>
        <w:t xml:space="preserve">lead firm-supplier dyads, </w:t>
      </w:r>
      <w:r w:rsidRPr="007B71E5">
        <w:rPr>
          <w:rFonts w:ascii="Times New Roman" w:hAnsi="Times New Roman" w:cs="Times New Roman"/>
          <w:sz w:val="24"/>
          <w:szCs w:val="24"/>
          <w:lang w:val="en-US"/>
        </w:rPr>
        <w:t>considering these relationships</w:t>
      </w:r>
      <w:r w:rsidR="002E649D" w:rsidRPr="007B71E5">
        <w:rPr>
          <w:rFonts w:ascii="Times New Roman" w:hAnsi="Times New Roman" w:cs="Times New Roman"/>
          <w:sz w:val="24"/>
          <w:szCs w:val="24"/>
          <w:lang w:val="en-US"/>
        </w:rPr>
        <w:t xml:space="preserve"> </w:t>
      </w:r>
      <w:r w:rsidR="003F18D6" w:rsidRPr="007B71E5">
        <w:rPr>
          <w:rFonts w:ascii="Times New Roman" w:hAnsi="Times New Roman" w:cs="Times New Roman"/>
          <w:sz w:val="24"/>
          <w:szCs w:val="24"/>
          <w:lang w:val="en-US"/>
        </w:rPr>
        <w:t>f</w:t>
      </w:r>
      <w:r w:rsidRPr="007B71E5">
        <w:rPr>
          <w:rFonts w:ascii="Times New Roman" w:hAnsi="Times New Roman" w:cs="Times New Roman"/>
          <w:sz w:val="24"/>
          <w:szCs w:val="24"/>
          <w:lang w:val="en-US"/>
        </w:rPr>
        <w:t>rom the perspective</w:t>
      </w:r>
      <w:r w:rsidR="002E649D" w:rsidRPr="007B71E5">
        <w:rPr>
          <w:rFonts w:ascii="Times New Roman" w:hAnsi="Times New Roman" w:cs="Times New Roman"/>
          <w:sz w:val="24"/>
          <w:szCs w:val="24"/>
          <w:lang w:val="en-US"/>
        </w:rPr>
        <w:t>s</w:t>
      </w:r>
      <w:r w:rsidRPr="007B71E5">
        <w:rPr>
          <w:rFonts w:ascii="Times New Roman" w:hAnsi="Times New Roman" w:cs="Times New Roman"/>
          <w:sz w:val="24"/>
          <w:szCs w:val="24"/>
          <w:lang w:val="en-US"/>
        </w:rPr>
        <w:t xml:space="preserve"> </w:t>
      </w:r>
      <w:r w:rsidR="002E649D" w:rsidRPr="007B71E5">
        <w:rPr>
          <w:rFonts w:ascii="Times New Roman" w:hAnsi="Times New Roman" w:cs="Times New Roman"/>
          <w:sz w:val="24"/>
          <w:szCs w:val="24"/>
          <w:lang w:val="en-US"/>
        </w:rPr>
        <w:t xml:space="preserve">not only </w:t>
      </w:r>
      <w:r w:rsidRPr="007B71E5">
        <w:rPr>
          <w:rFonts w:ascii="Times New Roman" w:hAnsi="Times New Roman" w:cs="Times New Roman"/>
          <w:sz w:val="24"/>
          <w:szCs w:val="24"/>
          <w:lang w:val="en-US"/>
        </w:rPr>
        <w:t xml:space="preserve">of </w:t>
      </w:r>
      <w:r w:rsidR="00F54A0C" w:rsidRPr="007B71E5">
        <w:rPr>
          <w:rFonts w:ascii="Times New Roman" w:hAnsi="Times New Roman" w:cs="Times New Roman"/>
          <w:sz w:val="24"/>
          <w:szCs w:val="24"/>
          <w:lang w:val="en-US"/>
        </w:rPr>
        <w:t xml:space="preserve">the lead firms </w:t>
      </w:r>
      <w:r w:rsidR="002E649D" w:rsidRPr="007B71E5">
        <w:rPr>
          <w:rFonts w:ascii="Times New Roman" w:hAnsi="Times New Roman" w:cs="Times New Roman"/>
          <w:sz w:val="24"/>
          <w:szCs w:val="24"/>
          <w:lang w:val="en-US"/>
        </w:rPr>
        <w:t>but also of</w:t>
      </w:r>
      <w:r w:rsidR="00F54A0C" w:rsidRPr="007B71E5">
        <w:rPr>
          <w:rFonts w:ascii="Times New Roman" w:hAnsi="Times New Roman" w:cs="Times New Roman"/>
          <w:sz w:val="24"/>
          <w:szCs w:val="24"/>
          <w:lang w:val="en-US"/>
        </w:rPr>
        <w:t xml:space="preserve"> </w:t>
      </w:r>
      <w:r w:rsidRPr="007B71E5">
        <w:rPr>
          <w:rFonts w:ascii="Times New Roman" w:hAnsi="Times New Roman" w:cs="Times New Roman"/>
          <w:sz w:val="24"/>
          <w:szCs w:val="24"/>
          <w:lang w:val="en-US"/>
        </w:rPr>
        <w:t>the</w:t>
      </w:r>
      <w:r w:rsidR="00F54A0C" w:rsidRPr="007B71E5">
        <w:rPr>
          <w:rFonts w:ascii="Times New Roman" w:hAnsi="Times New Roman" w:cs="Times New Roman"/>
          <w:sz w:val="24"/>
          <w:szCs w:val="24"/>
          <w:lang w:val="en-US"/>
        </w:rPr>
        <w:t>ir</w:t>
      </w:r>
      <w:r w:rsidRPr="007B71E5">
        <w:rPr>
          <w:rFonts w:ascii="Times New Roman" w:hAnsi="Times New Roman" w:cs="Times New Roman"/>
          <w:sz w:val="24"/>
          <w:szCs w:val="24"/>
          <w:lang w:val="en-US"/>
        </w:rPr>
        <w:t xml:space="preserve"> suppliers.</w:t>
      </w:r>
      <w:r w:rsidRPr="007B71E5">
        <w:rPr>
          <w:rFonts w:ascii="Times New Roman" w:eastAsia="Times New Roman" w:hAnsi="Times New Roman" w:cs="Times New Roman"/>
          <w:sz w:val="24"/>
          <w:szCs w:val="24"/>
          <w:lang w:eastAsia="it-IT"/>
        </w:rPr>
        <w:t xml:space="preserve"> We track the evolution of the relationships by identifying the roles played by heterogeneous resources and capabilities</w:t>
      </w:r>
      <w:r w:rsidR="00F54A0C" w:rsidRPr="007B71E5">
        <w:rPr>
          <w:rFonts w:ascii="Times New Roman" w:eastAsia="Times New Roman" w:hAnsi="Times New Roman" w:cs="Times New Roman"/>
          <w:sz w:val="24"/>
          <w:szCs w:val="24"/>
          <w:lang w:eastAsia="it-IT"/>
        </w:rPr>
        <w:t>,</w:t>
      </w:r>
      <w:r w:rsidRPr="007B71E5">
        <w:rPr>
          <w:rFonts w:ascii="Times New Roman" w:eastAsia="Times New Roman" w:hAnsi="Times New Roman" w:cs="Times New Roman"/>
          <w:sz w:val="24"/>
          <w:szCs w:val="24"/>
          <w:lang w:eastAsia="it-IT"/>
        </w:rPr>
        <w:t xml:space="preserve"> </w:t>
      </w:r>
      <w:r w:rsidR="00F2669F" w:rsidRPr="007B71E5">
        <w:rPr>
          <w:rFonts w:ascii="Times New Roman" w:eastAsia="Times New Roman" w:hAnsi="Times New Roman" w:cs="Times New Roman"/>
          <w:sz w:val="24"/>
          <w:szCs w:val="24"/>
          <w:lang w:eastAsia="it-IT"/>
        </w:rPr>
        <w:t xml:space="preserve">isolating mechanisms, and </w:t>
      </w:r>
      <w:r w:rsidR="006B22CC" w:rsidRPr="007B71E5">
        <w:rPr>
          <w:rFonts w:ascii="Times New Roman" w:eastAsia="Times New Roman" w:hAnsi="Times New Roman" w:cs="Times New Roman"/>
          <w:sz w:val="24"/>
          <w:szCs w:val="24"/>
          <w:lang w:eastAsia="it-IT"/>
        </w:rPr>
        <w:t>relationship-</w:t>
      </w:r>
      <w:r w:rsidR="00F2669F" w:rsidRPr="007B71E5">
        <w:rPr>
          <w:rFonts w:ascii="Times New Roman" w:eastAsia="Times New Roman" w:hAnsi="Times New Roman" w:cs="Times New Roman"/>
          <w:sz w:val="24"/>
          <w:szCs w:val="24"/>
          <w:lang w:eastAsia="it-IT"/>
        </w:rPr>
        <w:t xml:space="preserve">specific investments </w:t>
      </w:r>
      <w:r w:rsidRPr="007B71E5">
        <w:rPr>
          <w:rFonts w:ascii="Times New Roman" w:eastAsia="Times New Roman" w:hAnsi="Times New Roman" w:cs="Times New Roman"/>
          <w:sz w:val="24"/>
          <w:szCs w:val="24"/>
          <w:lang w:eastAsia="it-IT"/>
        </w:rPr>
        <w:t xml:space="preserve">in creating potential resource dependence/power asymmetries in the dyads. </w:t>
      </w:r>
      <w:r w:rsidR="006B22CC" w:rsidRPr="007B71E5">
        <w:rPr>
          <w:rFonts w:ascii="Times New Roman" w:eastAsia="Times New Roman" w:hAnsi="Times New Roman" w:cs="Times New Roman"/>
          <w:sz w:val="24"/>
          <w:szCs w:val="24"/>
          <w:lang w:eastAsia="it-IT"/>
        </w:rPr>
        <w:t>In our</w:t>
      </w:r>
      <w:r w:rsidR="00A95966" w:rsidRPr="007B71E5">
        <w:rPr>
          <w:rFonts w:ascii="Times New Roman" w:eastAsia="Times New Roman" w:hAnsi="Times New Roman" w:cs="Times New Roman"/>
          <w:sz w:val="24"/>
          <w:szCs w:val="24"/>
          <w:lang w:eastAsia="it-IT"/>
        </w:rPr>
        <w:t xml:space="preserve"> </w:t>
      </w:r>
      <w:r w:rsidRPr="007B71E5">
        <w:rPr>
          <w:rFonts w:ascii="Times New Roman" w:eastAsia="Times New Roman" w:hAnsi="Times New Roman" w:cs="Times New Roman"/>
          <w:sz w:val="24"/>
          <w:szCs w:val="24"/>
          <w:lang w:eastAsia="it-IT"/>
        </w:rPr>
        <w:t xml:space="preserve">cross-case </w:t>
      </w:r>
      <w:r w:rsidR="006B22CC" w:rsidRPr="007B71E5">
        <w:rPr>
          <w:rFonts w:ascii="Times New Roman" w:eastAsia="Times New Roman" w:hAnsi="Times New Roman" w:cs="Times New Roman"/>
          <w:sz w:val="24"/>
          <w:szCs w:val="24"/>
          <w:lang w:eastAsia="it-IT"/>
        </w:rPr>
        <w:t xml:space="preserve">analysis, </w:t>
      </w:r>
      <w:r w:rsidRPr="007B71E5">
        <w:rPr>
          <w:rFonts w:ascii="Times New Roman" w:eastAsia="Times New Roman" w:hAnsi="Times New Roman" w:cs="Times New Roman"/>
          <w:sz w:val="24"/>
          <w:szCs w:val="24"/>
          <w:lang w:eastAsia="it-IT"/>
        </w:rPr>
        <w:t>we identify different lead firm</w:t>
      </w:r>
      <w:r w:rsidR="006B22CC" w:rsidRPr="007B71E5">
        <w:rPr>
          <w:rFonts w:ascii="Times New Roman" w:eastAsia="Times New Roman" w:hAnsi="Times New Roman" w:cs="Times New Roman"/>
          <w:sz w:val="24"/>
          <w:szCs w:val="24"/>
          <w:lang w:eastAsia="it-IT"/>
        </w:rPr>
        <w:t>-</w:t>
      </w:r>
      <w:r w:rsidRPr="007B71E5">
        <w:rPr>
          <w:rFonts w:ascii="Times New Roman" w:eastAsia="Times New Roman" w:hAnsi="Times New Roman" w:cs="Times New Roman"/>
          <w:sz w:val="24"/>
          <w:szCs w:val="24"/>
          <w:lang w:eastAsia="it-IT"/>
        </w:rPr>
        <w:t xml:space="preserve">supplier </w:t>
      </w:r>
      <w:r w:rsidRPr="007B71E5">
        <w:rPr>
          <w:rFonts w:ascii="Times New Roman" w:hAnsi="Times New Roman" w:cs="Times New Roman"/>
          <w:sz w:val="24"/>
          <w:szCs w:val="24"/>
        </w:rPr>
        <w:t xml:space="preserve">dynamics, key underlying mechanisms, and related degrees of dependence/power asymmetries. </w:t>
      </w:r>
      <w:r w:rsidR="002E649D" w:rsidRPr="007B71E5">
        <w:rPr>
          <w:rFonts w:ascii="Times New Roman" w:hAnsi="Times New Roman" w:cs="Times New Roman"/>
          <w:sz w:val="24"/>
          <w:szCs w:val="24"/>
        </w:rPr>
        <w:t xml:space="preserve">We also found evidence of the development of trust and of partnerships in situations of power asymmetry and of power balance. </w:t>
      </w:r>
      <w:r w:rsidR="000878D9" w:rsidRPr="007B71E5">
        <w:rPr>
          <w:rFonts w:ascii="Times New Roman" w:hAnsi="Times New Roman" w:cs="Times New Roman"/>
          <w:sz w:val="24"/>
          <w:szCs w:val="24"/>
        </w:rPr>
        <w:t>In doing so we contribute to</w:t>
      </w:r>
      <w:r w:rsidR="009837AE" w:rsidRPr="007B71E5">
        <w:rPr>
          <w:rFonts w:ascii="Times New Roman" w:hAnsi="Times New Roman" w:cs="Times New Roman"/>
          <w:sz w:val="24"/>
          <w:szCs w:val="24"/>
        </w:rPr>
        <w:t xml:space="preserve"> </w:t>
      </w:r>
      <w:r w:rsidR="002E649D" w:rsidRPr="007B71E5">
        <w:rPr>
          <w:rFonts w:ascii="Times New Roman" w:hAnsi="Times New Roman" w:cs="Times New Roman"/>
          <w:sz w:val="24"/>
          <w:szCs w:val="24"/>
        </w:rPr>
        <w:t>an</w:t>
      </w:r>
      <w:r w:rsidR="009837AE" w:rsidRPr="007B71E5">
        <w:rPr>
          <w:rFonts w:ascii="Times New Roman" w:hAnsi="Times New Roman" w:cs="Times New Roman"/>
          <w:sz w:val="24"/>
          <w:szCs w:val="24"/>
        </w:rPr>
        <w:t xml:space="preserve"> under-research</w:t>
      </w:r>
      <w:r w:rsidR="00B61229" w:rsidRPr="007B71E5">
        <w:rPr>
          <w:rFonts w:ascii="Times New Roman" w:hAnsi="Times New Roman" w:cs="Times New Roman"/>
          <w:sz w:val="24"/>
          <w:szCs w:val="24"/>
        </w:rPr>
        <w:t>ed</w:t>
      </w:r>
      <w:r w:rsidR="009837AE" w:rsidRPr="007B71E5">
        <w:rPr>
          <w:rFonts w:ascii="Times New Roman" w:hAnsi="Times New Roman" w:cs="Times New Roman"/>
          <w:sz w:val="24"/>
          <w:szCs w:val="24"/>
        </w:rPr>
        <w:t xml:space="preserve"> area </w:t>
      </w:r>
      <w:r w:rsidR="00A42DF2" w:rsidRPr="007B71E5">
        <w:rPr>
          <w:rFonts w:ascii="Times New Roman" w:hAnsi="Times New Roman" w:cs="Times New Roman"/>
          <w:sz w:val="24"/>
          <w:szCs w:val="24"/>
        </w:rPr>
        <w:t>in</w:t>
      </w:r>
      <w:r w:rsidR="000878D9" w:rsidRPr="007B71E5">
        <w:rPr>
          <w:rFonts w:ascii="Times New Roman" w:hAnsi="Times New Roman" w:cs="Times New Roman"/>
          <w:sz w:val="24"/>
          <w:szCs w:val="24"/>
        </w:rPr>
        <w:t xml:space="preserve"> International Business </w:t>
      </w:r>
      <w:r w:rsidR="003F18D6" w:rsidRPr="007B71E5">
        <w:rPr>
          <w:rFonts w:ascii="Times New Roman" w:hAnsi="Times New Roman" w:cs="Times New Roman"/>
          <w:sz w:val="24"/>
          <w:szCs w:val="24"/>
          <w:lang w:val="en-US"/>
        </w:rPr>
        <w:t xml:space="preserve">about the evolution </w:t>
      </w:r>
      <w:r w:rsidR="00A42DF2" w:rsidRPr="007B71E5">
        <w:rPr>
          <w:rFonts w:ascii="Times New Roman" w:hAnsi="Times New Roman" w:cs="Times New Roman"/>
          <w:sz w:val="24"/>
          <w:szCs w:val="24"/>
          <w:lang w:val="en-US"/>
        </w:rPr>
        <w:t xml:space="preserve">over time </w:t>
      </w:r>
      <w:r w:rsidR="003F18D6" w:rsidRPr="007B71E5">
        <w:rPr>
          <w:rFonts w:ascii="Times New Roman" w:hAnsi="Times New Roman" w:cs="Times New Roman"/>
          <w:sz w:val="24"/>
          <w:szCs w:val="24"/>
          <w:lang w:val="en-US"/>
        </w:rPr>
        <w:t xml:space="preserve">of outsourcing relationships within </w:t>
      </w:r>
      <w:r w:rsidR="0010221E" w:rsidRPr="007B71E5">
        <w:rPr>
          <w:rFonts w:ascii="Times New Roman" w:hAnsi="Times New Roman" w:cs="Times New Roman"/>
          <w:sz w:val="24"/>
          <w:szCs w:val="24"/>
          <w:lang w:val="en-US"/>
        </w:rPr>
        <w:t>global value chains</w:t>
      </w:r>
      <w:r w:rsidR="003F18D6" w:rsidRPr="007B71E5">
        <w:rPr>
          <w:rFonts w:ascii="Times New Roman" w:hAnsi="Times New Roman" w:cs="Times New Roman"/>
          <w:sz w:val="24"/>
          <w:szCs w:val="24"/>
          <w:lang w:val="en-US"/>
        </w:rPr>
        <w:t>.</w:t>
      </w:r>
      <w:r w:rsidR="000878D9" w:rsidRPr="007B71E5">
        <w:rPr>
          <w:rFonts w:ascii="Times New Roman" w:hAnsi="Times New Roman" w:cs="Times New Roman"/>
          <w:sz w:val="24"/>
          <w:szCs w:val="24"/>
        </w:rPr>
        <w:t xml:space="preserve"> </w:t>
      </w:r>
      <w:r w:rsidRPr="007B71E5">
        <w:rPr>
          <w:rFonts w:ascii="Times New Roman" w:hAnsi="Times New Roman" w:cs="Times New Roman"/>
          <w:sz w:val="24"/>
          <w:szCs w:val="24"/>
        </w:rPr>
        <w:t xml:space="preserve">We advance a set of </w:t>
      </w:r>
      <w:r w:rsidR="006B22CC" w:rsidRPr="007B71E5">
        <w:rPr>
          <w:rFonts w:ascii="Times New Roman" w:hAnsi="Times New Roman" w:cs="Times New Roman"/>
          <w:sz w:val="24"/>
          <w:szCs w:val="24"/>
        </w:rPr>
        <w:t>p</w:t>
      </w:r>
      <w:r w:rsidRPr="007B71E5">
        <w:rPr>
          <w:rFonts w:ascii="Times New Roman" w:hAnsi="Times New Roman" w:cs="Times New Roman"/>
          <w:sz w:val="24"/>
          <w:szCs w:val="24"/>
        </w:rPr>
        <w:t xml:space="preserve">ropositions to be tested in future research. </w:t>
      </w:r>
    </w:p>
    <w:p w14:paraId="69F6184F" w14:textId="2AB41E8A" w:rsidR="00B72466" w:rsidRPr="007B71E5" w:rsidRDefault="00B72466" w:rsidP="00EA2889">
      <w:pPr>
        <w:spacing w:line="360" w:lineRule="auto"/>
        <w:jc w:val="both"/>
        <w:outlineLvl w:val="0"/>
        <w:rPr>
          <w:rFonts w:ascii="Times New Roman" w:eastAsia="Times New Roman" w:hAnsi="Times New Roman" w:cs="Times New Roman"/>
          <w:sz w:val="24"/>
          <w:szCs w:val="24"/>
          <w:lang w:eastAsia="it-IT"/>
        </w:rPr>
      </w:pPr>
      <w:r w:rsidRPr="007B71E5">
        <w:rPr>
          <w:rFonts w:ascii="Times New Roman" w:eastAsia="Times New Roman" w:hAnsi="Times New Roman" w:cs="Times New Roman"/>
          <w:b/>
          <w:sz w:val="24"/>
          <w:szCs w:val="24"/>
          <w:lang w:eastAsia="it-IT"/>
        </w:rPr>
        <w:t>Keywords</w:t>
      </w:r>
      <w:r w:rsidRPr="007B71E5">
        <w:rPr>
          <w:rFonts w:ascii="Times New Roman" w:eastAsia="Times New Roman" w:hAnsi="Times New Roman" w:cs="Times New Roman"/>
          <w:sz w:val="24"/>
          <w:szCs w:val="24"/>
          <w:lang w:eastAsia="it-IT"/>
        </w:rPr>
        <w:t xml:space="preserve">: global value chains; power asymmetries; </w:t>
      </w:r>
      <w:r w:rsidR="002E649D" w:rsidRPr="007B71E5">
        <w:rPr>
          <w:rFonts w:ascii="Times New Roman" w:eastAsia="Times New Roman" w:hAnsi="Times New Roman" w:cs="Times New Roman"/>
          <w:sz w:val="24"/>
          <w:szCs w:val="24"/>
          <w:lang w:eastAsia="it-IT"/>
        </w:rPr>
        <w:t xml:space="preserve">trust development; </w:t>
      </w:r>
      <w:r w:rsidRPr="007B71E5">
        <w:rPr>
          <w:rFonts w:ascii="Times New Roman" w:eastAsia="Times New Roman" w:hAnsi="Times New Roman" w:cs="Times New Roman"/>
          <w:sz w:val="24"/>
          <w:szCs w:val="24"/>
          <w:lang w:eastAsia="it-IT"/>
        </w:rPr>
        <w:t>isolating mechanisms; outsourcing</w:t>
      </w:r>
    </w:p>
    <w:p w14:paraId="210F6EC2" w14:textId="77777777" w:rsidR="00F06D44" w:rsidRPr="007B71E5" w:rsidRDefault="00F06D44" w:rsidP="00F06D44">
      <w:pPr>
        <w:jc w:val="center"/>
        <w:rPr>
          <w:rFonts w:ascii="Times New Roman" w:hAnsi="Times New Roman" w:cs="Times New Roman"/>
          <w:b/>
          <w:sz w:val="24"/>
          <w:szCs w:val="24"/>
        </w:rPr>
      </w:pPr>
    </w:p>
    <w:p w14:paraId="6818DD12" w14:textId="77777777" w:rsidR="004D4B2E" w:rsidRPr="007B71E5" w:rsidRDefault="004D4B2E">
      <w:pPr>
        <w:rPr>
          <w:rFonts w:ascii="Times New Roman" w:hAnsi="Times New Roman" w:cs="Times New Roman"/>
          <w:sz w:val="24"/>
          <w:szCs w:val="24"/>
        </w:rPr>
      </w:pPr>
    </w:p>
    <w:p w14:paraId="1CE5D827" w14:textId="77777777" w:rsidR="004D4B2E" w:rsidRPr="007B71E5" w:rsidRDefault="004D4B2E" w:rsidP="004D4B2E">
      <w:pPr>
        <w:spacing w:line="360" w:lineRule="auto"/>
        <w:jc w:val="center"/>
        <w:rPr>
          <w:rFonts w:ascii="Times New Roman" w:hAnsi="Times New Roman" w:cs="Times New Roman"/>
          <w:b/>
          <w:sz w:val="24"/>
          <w:szCs w:val="24"/>
        </w:rPr>
      </w:pPr>
      <w:r w:rsidRPr="007B71E5">
        <w:rPr>
          <w:rFonts w:ascii="Times New Roman" w:hAnsi="Times New Roman" w:cs="Times New Roman"/>
          <w:b/>
          <w:sz w:val="24"/>
          <w:szCs w:val="24"/>
        </w:rPr>
        <w:t>INTRODUCTION</w:t>
      </w:r>
    </w:p>
    <w:p w14:paraId="4B7CD471" w14:textId="5440B806" w:rsidR="00DD7704" w:rsidRPr="007B71E5" w:rsidRDefault="004D4B2E" w:rsidP="00465D2D">
      <w:pPr>
        <w:spacing w:line="360" w:lineRule="auto"/>
        <w:ind w:firstLine="720"/>
        <w:jc w:val="both"/>
        <w:rPr>
          <w:rFonts w:ascii="Times New Roman" w:hAnsi="Times New Roman" w:cs="Times New Roman"/>
          <w:sz w:val="24"/>
          <w:szCs w:val="24"/>
        </w:rPr>
      </w:pPr>
      <w:r w:rsidRPr="007B71E5">
        <w:rPr>
          <w:rFonts w:ascii="Times New Roman" w:hAnsi="Times New Roman" w:cs="Times New Roman"/>
          <w:sz w:val="24"/>
          <w:szCs w:val="24"/>
        </w:rPr>
        <w:t>Much scholarly attention</w:t>
      </w:r>
      <w:r w:rsidR="005B28FA" w:rsidRPr="007B71E5">
        <w:rPr>
          <w:rFonts w:ascii="Times New Roman" w:hAnsi="Times New Roman" w:cs="Times New Roman"/>
          <w:sz w:val="24"/>
          <w:szCs w:val="24"/>
        </w:rPr>
        <w:t xml:space="preserve"> (</w:t>
      </w:r>
      <w:r w:rsidR="00D63DF1" w:rsidRPr="007B71E5">
        <w:rPr>
          <w:rFonts w:ascii="Times New Roman" w:hAnsi="Times New Roman" w:cs="Times New Roman"/>
          <w:sz w:val="24"/>
          <w:szCs w:val="24"/>
        </w:rPr>
        <w:t>e.g.</w:t>
      </w:r>
      <w:r w:rsidR="009810B6" w:rsidRPr="007B71E5">
        <w:rPr>
          <w:rFonts w:ascii="Times New Roman" w:hAnsi="Times New Roman" w:cs="Times New Roman"/>
          <w:sz w:val="24"/>
          <w:szCs w:val="24"/>
        </w:rPr>
        <w:t xml:space="preserve"> </w:t>
      </w:r>
      <w:proofErr w:type="spellStart"/>
      <w:r w:rsidR="00687E6E" w:rsidRPr="007B71E5">
        <w:rPr>
          <w:rFonts w:ascii="Times New Roman" w:hAnsi="Times New Roman" w:cs="Times New Roman"/>
          <w:sz w:val="24"/>
          <w:szCs w:val="24"/>
        </w:rPr>
        <w:t>Ellram</w:t>
      </w:r>
      <w:proofErr w:type="spellEnd"/>
      <w:r w:rsidR="00687E6E" w:rsidRPr="007B71E5">
        <w:rPr>
          <w:rFonts w:ascii="Times New Roman" w:hAnsi="Times New Roman" w:cs="Times New Roman"/>
          <w:sz w:val="24"/>
          <w:szCs w:val="24"/>
        </w:rPr>
        <w:t>, 2013;</w:t>
      </w:r>
      <w:r w:rsidR="00D63DF1" w:rsidRPr="007B71E5">
        <w:rPr>
          <w:rFonts w:ascii="Times New Roman" w:hAnsi="Times New Roman" w:cs="Times New Roman"/>
          <w:sz w:val="24"/>
          <w:szCs w:val="24"/>
        </w:rPr>
        <w:t xml:space="preserve"> </w:t>
      </w:r>
      <w:proofErr w:type="spellStart"/>
      <w:r w:rsidR="00562F86" w:rsidRPr="007B71E5">
        <w:rPr>
          <w:rFonts w:ascii="Times New Roman" w:hAnsi="Times New Roman" w:cs="Times New Roman"/>
          <w:sz w:val="24"/>
          <w:szCs w:val="24"/>
        </w:rPr>
        <w:t>Gereffi</w:t>
      </w:r>
      <w:proofErr w:type="spellEnd"/>
      <w:r w:rsidR="00562F86" w:rsidRPr="007B71E5">
        <w:rPr>
          <w:rFonts w:ascii="Times New Roman" w:hAnsi="Times New Roman" w:cs="Times New Roman"/>
          <w:sz w:val="24"/>
          <w:szCs w:val="24"/>
        </w:rPr>
        <w:t xml:space="preserve"> &amp; Lee, 2012; </w:t>
      </w:r>
      <w:proofErr w:type="spellStart"/>
      <w:r w:rsidR="00BA7EBE" w:rsidRPr="007B71E5">
        <w:rPr>
          <w:rFonts w:ascii="Times New Roman" w:hAnsi="Times New Roman" w:cs="Times New Roman"/>
          <w:sz w:val="24"/>
          <w:szCs w:val="24"/>
        </w:rPr>
        <w:t>Gereffi</w:t>
      </w:r>
      <w:proofErr w:type="spellEnd"/>
      <w:r w:rsidR="00BA7EBE" w:rsidRPr="007B71E5">
        <w:rPr>
          <w:rFonts w:ascii="Times New Roman" w:hAnsi="Times New Roman" w:cs="Times New Roman"/>
          <w:sz w:val="24"/>
          <w:szCs w:val="24"/>
        </w:rPr>
        <w:t xml:space="preserve">, 2014; </w:t>
      </w:r>
      <w:r w:rsidR="00D63DF1" w:rsidRPr="007B71E5">
        <w:rPr>
          <w:rFonts w:ascii="Times New Roman" w:hAnsi="Times New Roman" w:cs="Times New Roman"/>
          <w:sz w:val="24"/>
          <w:szCs w:val="24"/>
        </w:rPr>
        <w:t xml:space="preserve">Los, </w:t>
      </w:r>
      <w:proofErr w:type="spellStart"/>
      <w:r w:rsidR="00D63DF1" w:rsidRPr="007B71E5">
        <w:rPr>
          <w:rFonts w:ascii="Times New Roman" w:hAnsi="Times New Roman" w:cs="Times New Roman"/>
          <w:sz w:val="24"/>
          <w:szCs w:val="24"/>
        </w:rPr>
        <w:t>Timmer</w:t>
      </w:r>
      <w:proofErr w:type="spellEnd"/>
      <w:r w:rsidR="00D63DF1" w:rsidRPr="007B71E5">
        <w:rPr>
          <w:rFonts w:ascii="Times New Roman" w:hAnsi="Times New Roman" w:cs="Times New Roman"/>
          <w:sz w:val="24"/>
          <w:szCs w:val="24"/>
        </w:rPr>
        <w:t xml:space="preserve"> &amp; </w:t>
      </w:r>
      <w:proofErr w:type="spellStart"/>
      <w:r w:rsidR="00D63DF1" w:rsidRPr="007B71E5">
        <w:rPr>
          <w:rFonts w:ascii="Times New Roman" w:hAnsi="Times New Roman" w:cs="Times New Roman"/>
          <w:sz w:val="24"/>
          <w:szCs w:val="24"/>
        </w:rPr>
        <w:t>Vries</w:t>
      </w:r>
      <w:proofErr w:type="spellEnd"/>
      <w:r w:rsidR="00D63DF1" w:rsidRPr="007B71E5">
        <w:rPr>
          <w:rFonts w:ascii="Times New Roman" w:hAnsi="Times New Roman" w:cs="Times New Roman"/>
          <w:sz w:val="24"/>
          <w:szCs w:val="24"/>
        </w:rPr>
        <w:t xml:space="preserve">, 2015; </w:t>
      </w:r>
      <w:r w:rsidR="0003557E" w:rsidRPr="007B71E5">
        <w:rPr>
          <w:rFonts w:ascii="Times New Roman" w:hAnsi="Times New Roman" w:cs="Times New Roman"/>
          <w:sz w:val="24"/>
          <w:szCs w:val="24"/>
        </w:rPr>
        <w:t xml:space="preserve">Ponte, 2014; </w:t>
      </w:r>
      <w:r w:rsidR="00D63DF1" w:rsidRPr="007B71E5">
        <w:rPr>
          <w:rFonts w:ascii="Times New Roman" w:hAnsi="Times New Roman" w:cs="Times New Roman"/>
          <w:sz w:val="24"/>
          <w:szCs w:val="24"/>
        </w:rPr>
        <w:t xml:space="preserve">Yeung &amp; Coe, </w:t>
      </w:r>
      <w:r w:rsidR="000878D9" w:rsidRPr="007B71E5">
        <w:rPr>
          <w:rFonts w:ascii="Times New Roman" w:hAnsi="Times New Roman" w:cs="Times New Roman"/>
          <w:sz w:val="24"/>
          <w:szCs w:val="24"/>
        </w:rPr>
        <w:t>2015</w:t>
      </w:r>
      <w:r w:rsidR="005B28FA" w:rsidRPr="007B71E5">
        <w:rPr>
          <w:rFonts w:ascii="Times New Roman" w:hAnsi="Times New Roman" w:cs="Times New Roman"/>
          <w:sz w:val="24"/>
          <w:szCs w:val="24"/>
        </w:rPr>
        <w:t>)</w:t>
      </w:r>
      <w:r w:rsidRPr="007B71E5">
        <w:rPr>
          <w:rFonts w:ascii="Times New Roman" w:hAnsi="Times New Roman" w:cs="Times New Roman"/>
          <w:sz w:val="24"/>
          <w:szCs w:val="24"/>
        </w:rPr>
        <w:t xml:space="preserve"> is currently being devoted to the nature of </w:t>
      </w:r>
      <w:r w:rsidR="007672C7" w:rsidRPr="007B71E5">
        <w:rPr>
          <w:rFonts w:ascii="Times New Roman" w:hAnsi="Times New Roman" w:cs="Times New Roman"/>
          <w:sz w:val="24"/>
          <w:szCs w:val="24"/>
        </w:rPr>
        <w:t xml:space="preserve">global </w:t>
      </w:r>
      <w:r w:rsidRPr="007B71E5">
        <w:rPr>
          <w:rFonts w:ascii="Times New Roman" w:hAnsi="Times New Roman" w:cs="Times New Roman"/>
          <w:sz w:val="24"/>
          <w:szCs w:val="24"/>
        </w:rPr>
        <w:t xml:space="preserve">value chains </w:t>
      </w:r>
      <w:r w:rsidR="007672C7" w:rsidRPr="007B71E5">
        <w:rPr>
          <w:rFonts w:ascii="Times New Roman" w:hAnsi="Times New Roman" w:cs="Times New Roman"/>
          <w:sz w:val="24"/>
          <w:szCs w:val="24"/>
        </w:rPr>
        <w:t xml:space="preserve">(GVCs) </w:t>
      </w:r>
      <w:r w:rsidRPr="007B71E5">
        <w:rPr>
          <w:rFonts w:ascii="Times New Roman" w:hAnsi="Times New Roman" w:cs="Times New Roman"/>
          <w:sz w:val="24"/>
          <w:szCs w:val="24"/>
        </w:rPr>
        <w:t xml:space="preserve">and, in particular, to how </w:t>
      </w:r>
      <w:r w:rsidR="00C958D4" w:rsidRPr="007B71E5">
        <w:rPr>
          <w:rFonts w:ascii="Times New Roman" w:hAnsi="Times New Roman" w:cs="Times New Roman"/>
          <w:sz w:val="24"/>
          <w:szCs w:val="24"/>
        </w:rPr>
        <w:t>they</w:t>
      </w:r>
      <w:r w:rsidRPr="007B71E5">
        <w:rPr>
          <w:rFonts w:ascii="Times New Roman" w:hAnsi="Times New Roman" w:cs="Times New Roman"/>
          <w:sz w:val="24"/>
          <w:szCs w:val="24"/>
        </w:rPr>
        <w:t xml:space="preserve"> are organised and governed (</w:t>
      </w:r>
      <w:proofErr w:type="spellStart"/>
      <w:r w:rsidR="00FD23AD" w:rsidRPr="007B71E5">
        <w:rPr>
          <w:rFonts w:ascii="Times New Roman" w:hAnsi="Times New Roman" w:cs="Times New Roman"/>
          <w:sz w:val="24"/>
          <w:szCs w:val="24"/>
        </w:rPr>
        <w:t>Gereffi</w:t>
      </w:r>
      <w:proofErr w:type="spellEnd"/>
      <w:r w:rsidR="00FD23AD" w:rsidRPr="007B71E5">
        <w:rPr>
          <w:rFonts w:ascii="Times New Roman" w:hAnsi="Times New Roman" w:cs="Times New Roman"/>
          <w:sz w:val="24"/>
          <w:szCs w:val="24"/>
        </w:rPr>
        <w:t xml:space="preserve">, Humphrey, &amp; Sturgeon, 2005; </w:t>
      </w:r>
      <w:proofErr w:type="spellStart"/>
      <w:r w:rsidR="00D63DF1" w:rsidRPr="007B71E5">
        <w:rPr>
          <w:rFonts w:ascii="Times New Roman" w:hAnsi="Times New Roman" w:cs="Times New Roman"/>
          <w:sz w:val="24"/>
          <w:szCs w:val="24"/>
        </w:rPr>
        <w:t>Gereffi</w:t>
      </w:r>
      <w:proofErr w:type="spellEnd"/>
      <w:r w:rsidR="00D63DF1" w:rsidRPr="007B71E5">
        <w:rPr>
          <w:rFonts w:ascii="Times New Roman" w:hAnsi="Times New Roman" w:cs="Times New Roman"/>
          <w:sz w:val="24"/>
          <w:szCs w:val="24"/>
        </w:rPr>
        <w:t xml:space="preserve"> &amp; Lee, 2016; </w:t>
      </w:r>
      <w:r w:rsidR="00D40B5E" w:rsidRPr="007B71E5">
        <w:rPr>
          <w:rFonts w:ascii="Times New Roman" w:hAnsi="Times New Roman" w:cs="Times New Roman"/>
          <w:sz w:val="24"/>
          <w:szCs w:val="24"/>
        </w:rPr>
        <w:t>Ponte &amp; St</w:t>
      </w:r>
      <w:r w:rsidR="001A0685" w:rsidRPr="007B71E5">
        <w:rPr>
          <w:rFonts w:ascii="Times New Roman" w:hAnsi="Times New Roman" w:cs="Times New Roman"/>
          <w:sz w:val="24"/>
          <w:szCs w:val="24"/>
        </w:rPr>
        <w:t>ur</w:t>
      </w:r>
      <w:r w:rsidR="00D40B5E" w:rsidRPr="007B71E5">
        <w:rPr>
          <w:rFonts w:ascii="Times New Roman" w:hAnsi="Times New Roman" w:cs="Times New Roman"/>
          <w:sz w:val="24"/>
          <w:szCs w:val="24"/>
        </w:rPr>
        <w:t>geon, 2014</w:t>
      </w:r>
      <w:r w:rsidR="003C640E" w:rsidRPr="007B71E5">
        <w:rPr>
          <w:rFonts w:ascii="Times New Roman" w:hAnsi="Times New Roman" w:cs="Times New Roman"/>
          <w:sz w:val="24"/>
          <w:szCs w:val="24"/>
        </w:rPr>
        <w:t xml:space="preserve">; </w:t>
      </w:r>
      <w:proofErr w:type="spellStart"/>
      <w:r w:rsidR="004E6638" w:rsidRPr="007B71E5">
        <w:rPr>
          <w:rFonts w:ascii="Times New Roman" w:hAnsi="Times New Roman" w:cs="Times New Roman"/>
          <w:sz w:val="24"/>
          <w:szCs w:val="24"/>
        </w:rPr>
        <w:t>Suder</w:t>
      </w:r>
      <w:proofErr w:type="spellEnd"/>
      <w:r w:rsidR="004E6638" w:rsidRPr="007B71E5">
        <w:rPr>
          <w:rFonts w:ascii="Times New Roman" w:hAnsi="Times New Roman" w:cs="Times New Roman"/>
          <w:sz w:val="24"/>
          <w:szCs w:val="24"/>
        </w:rPr>
        <w:t xml:space="preserve"> et al, 2015; </w:t>
      </w:r>
      <w:proofErr w:type="spellStart"/>
      <w:r w:rsidR="004E6638" w:rsidRPr="007B71E5">
        <w:rPr>
          <w:rFonts w:ascii="Times New Roman" w:hAnsi="Times New Roman" w:cs="Times New Roman"/>
          <w:sz w:val="24"/>
          <w:szCs w:val="24"/>
        </w:rPr>
        <w:t>Turkina</w:t>
      </w:r>
      <w:proofErr w:type="spellEnd"/>
      <w:r w:rsidR="004E6638" w:rsidRPr="007B71E5">
        <w:rPr>
          <w:rFonts w:ascii="Times New Roman" w:hAnsi="Times New Roman" w:cs="Times New Roman"/>
          <w:sz w:val="24"/>
          <w:szCs w:val="24"/>
        </w:rPr>
        <w:t xml:space="preserve">, Van </w:t>
      </w:r>
      <w:proofErr w:type="spellStart"/>
      <w:r w:rsidR="004E6638" w:rsidRPr="007B71E5">
        <w:rPr>
          <w:rFonts w:ascii="Times New Roman" w:hAnsi="Times New Roman" w:cs="Times New Roman"/>
          <w:sz w:val="24"/>
          <w:szCs w:val="24"/>
        </w:rPr>
        <w:t>Assche</w:t>
      </w:r>
      <w:proofErr w:type="spellEnd"/>
      <w:r w:rsidR="004E6638" w:rsidRPr="007B71E5">
        <w:rPr>
          <w:rFonts w:ascii="Times New Roman" w:hAnsi="Times New Roman" w:cs="Times New Roman"/>
          <w:sz w:val="24"/>
          <w:szCs w:val="24"/>
        </w:rPr>
        <w:t xml:space="preserve">, &amp; Kali, 2016; </w:t>
      </w:r>
      <w:r w:rsidRPr="007B71E5">
        <w:rPr>
          <w:rFonts w:ascii="Times New Roman" w:hAnsi="Times New Roman" w:cs="Times New Roman"/>
          <w:sz w:val="24"/>
          <w:szCs w:val="24"/>
        </w:rPr>
        <w:t xml:space="preserve">UNCTAD, 2013). </w:t>
      </w:r>
    </w:p>
    <w:p w14:paraId="010D5E37" w14:textId="3083B9AD" w:rsidR="00A42DF2" w:rsidRPr="007B71E5" w:rsidRDefault="00562F86" w:rsidP="00465D2D">
      <w:pPr>
        <w:spacing w:line="360" w:lineRule="auto"/>
        <w:ind w:firstLine="720"/>
        <w:jc w:val="both"/>
        <w:rPr>
          <w:rFonts w:ascii="Times New Roman" w:hAnsi="Times New Roman" w:cs="Times New Roman"/>
          <w:sz w:val="24"/>
          <w:szCs w:val="24"/>
        </w:rPr>
      </w:pPr>
      <w:r w:rsidRPr="007B71E5">
        <w:rPr>
          <w:rFonts w:ascii="Times New Roman" w:hAnsi="Times New Roman" w:cs="Times New Roman"/>
          <w:sz w:val="24"/>
          <w:szCs w:val="24"/>
        </w:rPr>
        <w:t xml:space="preserve">The aim of this study is to </w:t>
      </w:r>
      <w:r w:rsidR="000A7179" w:rsidRPr="007B71E5">
        <w:rPr>
          <w:rFonts w:ascii="Times New Roman" w:hAnsi="Times New Roman" w:cs="Times New Roman"/>
          <w:sz w:val="24"/>
          <w:szCs w:val="24"/>
          <w:lang w:val="en-US"/>
        </w:rPr>
        <w:t xml:space="preserve">contribute to </w:t>
      </w:r>
      <w:r w:rsidR="001A0685" w:rsidRPr="007B71E5">
        <w:rPr>
          <w:rFonts w:ascii="Times New Roman" w:hAnsi="Times New Roman" w:cs="Times New Roman"/>
          <w:sz w:val="24"/>
          <w:szCs w:val="24"/>
          <w:lang w:val="en-US"/>
        </w:rPr>
        <w:t xml:space="preserve">the </w:t>
      </w:r>
      <w:r w:rsidR="000A7179" w:rsidRPr="007B71E5">
        <w:rPr>
          <w:rFonts w:ascii="Times New Roman" w:hAnsi="Times New Roman" w:cs="Times New Roman"/>
          <w:sz w:val="24"/>
          <w:szCs w:val="24"/>
          <w:lang w:val="en-US"/>
        </w:rPr>
        <w:t xml:space="preserve">International Business </w:t>
      </w:r>
      <w:r w:rsidR="00A42DF2" w:rsidRPr="007B71E5">
        <w:rPr>
          <w:rFonts w:ascii="Times New Roman" w:hAnsi="Times New Roman" w:cs="Times New Roman"/>
          <w:sz w:val="24"/>
          <w:szCs w:val="24"/>
          <w:lang w:val="en-US"/>
        </w:rPr>
        <w:t>(IB)</w:t>
      </w:r>
      <w:r w:rsidR="000A7179" w:rsidRPr="007B71E5">
        <w:rPr>
          <w:rFonts w:ascii="Times New Roman" w:hAnsi="Times New Roman" w:cs="Times New Roman"/>
          <w:sz w:val="24"/>
          <w:szCs w:val="24"/>
          <w:lang w:val="en-US"/>
        </w:rPr>
        <w:t xml:space="preserve"> </w:t>
      </w:r>
      <w:r w:rsidR="002E649D" w:rsidRPr="007B71E5">
        <w:rPr>
          <w:rFonts w:ascii="Times New Roman" w:hAnsi="Times New Roman" w:cs="Times New Roman"/>
          <w:sz w:val="24"/>
          <w:szCs w:val="24"/>
          <w:lang w:val="en-US"/>
        </w:rPr>
        <w:t xml:space="preserve">literature </w:t>
      </w:r>
      <w:r w:rsidR="000A7179" w:rsidRPr="007B71E5">
        <w:rPr>
          <w:rFonts w:ascii="Times New Roman" w:hAnsi="Times New Roman" w:cs="Times New Roman"/>
          <w:sz w:val="24"/>
          <w:szCs w:val="24"/>
          <w:lang w:val="en-US"/>
        </w:rPr>
        <w:t>on the evolution</w:t>
      </w:r>
      <w:r w:rsidR="00A42DF2" w:rsidRPr="007B71E5">
        <w:rPr>
          <w:rFonts w:ascii="Times New Roman" w:hAnsi="Times New Roman" w:cs="Times New Roman"/>
          <w:sz w:val="24"/>
          <w:szCs w:val="24"/>
          <w:lang w:val="en-US"/>
        </w:rPr>
        <w:t xml:space="preserve"> </w:t>
      </w:r>
      <w:r w:rsidR="000A7179" w:rsidRPr="007B71E5">
        <w:rPr>
          <w:rFonts w:ascii="Times New Roman" w:hAnsi="Times New Roman" w:cs="Times New Roman"/>
          <w:sz w:val="24"/>
          <w:szCs w:val="24"/>
          <w:lang w:val="en-US"/>
        </w:rPr>
        <w:t xml:space="preserve">of outsourcing relationships within GVCs. </w:t>
      </w:r>
      <w:r w:rsidR="00A42DF2" w:rsidRPr="007B71E5">
        <w:rPr>
          <w:rFonts w:ascii="Times New Roman" w:hAnsi="Times New Roman" w:cs="Times New Roman"/>
          <w:sz w:val="24"/>
          <w:szCs w:val="24"/>
          <w:lang w:val="en-US"/>
        </w:rPr>
        <w:t>This is an under-researched area</w:t>
      </w:r>
      <w:r w:rsidR="00465D2D" w:rsidRPr="007B71E5">
        <w:rPr>
          <w:rFonts w:ascii="Times New Roman" w:hAnsi="Times New Roman" w:cs="Times New Roman"/>
          <w:sz w:val="24"/>
          <w:szCs w:val="24"/>
          <w:lang w:val="en-US"/>
        </w:rPr>
        <w:t xml:space="preserve"> (</w:t>
      </w:r>
      <w:proofErr w:type="spellStart"/>
      <w:r w:rsidR="00465D2D" w:rsidRPr="007B71E5">
        <w:rPr>
          <w:rFonts w:ascii="Times New Roman" w:hAnsi="Times New Roman" w:cs="Times New Roman"/>
          <w:sz w:val="24"/>
          <w:szCs w:val="24"/>
          <w:lang w:val="en-US"/>
        </w:rPr>
        <w:t>Denicolai</w:t>
      </w:r>
      <w:proofErr w:type="spellEnd"/>
      <w:r w:rsidR="00465D2D" w:rsidRPr="007B71E5">
        <w:rPr>
          <w:rFonts w:ascii="Times New Roman" w:hAnsi="Times New Roman" w:cs="Times New Roman"/>
          <w:sz w:val="24"/>
          <w:szCs w:val="24"/>
          <w:lang w:val="en-US"/>
        </w:rPr>
        <w:t xml:space="preserve">, </w:t>
      </w:r>
      <w:proofErr w:type="spellStart"/>
      <w:r w:rsidR="00465D2D" w:rsidRPr="007B71E5">
        <w:rPr>
          <w:rFonts w:ascii="Times New Roman" w:hAnsi="Times New Roman" w:cs="Times New Roman"/>
          <w:sz w:val="24"/>
          <w:szCs w:val="24"/>
          <w:lang w:val="en-US"/>
        </w:rPr>
        <w:t>Zucchella</w:t>
      </w:r>
      <w:proofErr w:type="spellEnd"/>
      <w:r w:rsidR="00A42DF2" w:rsidRPr="007B71E5">
        <w:rPr>
          <w:rFonts w:ascii="Times New Roman" w:hAnsi="Times New Roman" w:cs="Times New Roman"/>
          <w:sz w:val="24"/>
          <w:szCs w:val="24"/>
          <w:lang w:val="en-US"/>
        </w:rPr>
        <w:t>,</w:t>
      </w:r>
      <w:r w:rsidR="00465D2D" w:rsidRPr="007B71E5">
        <w:rPr>
          <w:rFonts w:ascii="Times New Roman" w:hAnsi="Times New Roman" w:cs="Times New Roman"/>
          <w:sz w:val="24"/>
          <w:szCs w:val="24"/>
          <w:lang w:val="en-US"/>
        </w:rPr>
        <w:t xml:space="preserve"> &amp; Strange,</w:t>
      </w:r>
      <w:r w:rsidR="00A42DF2" w:rsidRPr="007B71E5">
        <w:rPr>
          <w:rFonts w:ascii="Times New Roman" w:hAnsi="Times New Roman" w:cs="Times New Roman"/>
          <w:sz w:val="24"/>
          <w:szCs w:val="24"/>
          <w:lang w:val="en-US"/>
        </w:rPr>
        <w:t xml:space="preserve"> 2015), in which we aim</w:t>
      </w:r>
      <w:r w:rsidR="002E649D" w:rsidRPr="007B71E5">
        <w:rPr>
          <w:rFonts w:ascii="Times New Roman" w:hAnsi="Times New Roman" w:cs="Times New Roman"/>
          <w:sz w:val="24"/>
          <w:szCs w:val="24"/>
          <w:lang w:val="en-US"/>
        </w:rPr>
        <w:t xml:space="preserve"> to</w:t>
      </w:r>
      <w:r w:rsidR="00A42DF2" w:rsidRPr="007B71E5">
        <w:rPr>
          <w:rFonts w:ascii="Times New Roman" w:hAnsi="Times New Roman" w:cs="Times New Roman"/>
          <w:sz w:val="24"/>
          <w:szCs w:val="24"/>
          <w:lang w:val="en-US"/>
        </w:rPr>
        <w:t xml:space="preserve"> understand which factors drive the change</w:t>
      </w:r>
      <w:r w:rsidR="001A0685" w:rsidRPr="007B71E5">
        <w:rPr>
          <w:rFonts w:ascii="Times New Roman" w:hAnsi="Times New Roman" w:cs="Times New Roman"/>
          <w:sz w:val="24"/>
          <w:szCs w:val="24"/>
          <w:lang w:val="en-US"/>
        </w:rPr>
        <w:t>s</w:t>
      </w:r>
      <w:r w:rsidR="00A42DF2" w:rsidRPr="007B71E5">
        <w:rPr>
          <w:rFonts w:ascii="Times New Roman" w:hAnsi="Times New Roman" w:cs="Times New Roman"/>
          <w:sz w:val="24"/>
          <w:szCs w:val="24"/>
          <w:lang w:val="en-US"/>
        </w:rPr>
        <w:t xml:space="preserve"> in outsourcing relationships over time. </w:t>
      </w:r>
      <w:r w:rsidR="000A7179" w:rsidRPr="007B71E5">
        <w:rPr>
          <w:rFonts w:ascii="Times New Roman" w:hAnsi="Times New Roman" w:cs="Times New Roman"/>
          <w:sz w:val="24"/>
          <w:szCs w:val="24"/>
          <w:lang w:val="en-US"/>
        </w:rPr>
        <w:t xml:space="preserve">We </w:t>
      </w:r>
      <w:r w:rsidRPr="007B71E5">
        <w:rPr>
          <w:rFonts w:ascii="Times New Roman" w:hAnsi="Times New Roman" w:cs="Times New Roman"/>
          <w:sz w:val="24"/>
          <w:szCs w:val="24"/>
          <w:lang w:val="en-US"/>
        </w:rPr>
        <w:t>consider these relationships</w:t>
      </w:r>
      <w:r w:rsidR="00C50394" w:rsidRPr="007B71E5">
        <w:rPr>
          <w:rFonts w:ascii="Times New Roman" w:hAnsi="Times New Roman" w:cs="Times New Roman"/>
          <w:sz w:val="24"/>
          <w:szCs w:val="24"/>
          <w:lang w:val="en-US"/>
        </w:rPr>
        <w:t xml:space="preserve"> </w:t>
      </w:r>
      <w:r w:rsidRPr="007B71E5">
        <w:rPr>
          <w:rFonts w:ascii="Times New Roman" w:hAnsi="Times New Roman" w:cs="Times New Roman"/>
          <w:sz w:val="24"/>
          <w:szCs w:val="24"/>
          <w:lang w:val="en-US"/>
        </w:rPr>
        <w:t>from the perspective</w:t>
      </w:r>
      <w:r w:rsidR="002E649D" w:rsidRPr="007B71E5">
        <w:rPr>
          <w:rFonts w:ascii="Times New Roman" w:hAnsi="Times New Roman" w:cs="Times New Roman"/>
          <w:sz w:val="24"/>
          <w:szCs w:val="24"/>
          <w:lang w:val="en-US"/>
        </w:rPr>
        <w:t>s not only</w:t>
      </w:r>
      <w:r w:rsidRPr="007B71E5">
        <w:rPr>
          <w:rFonts w:ascii="Times New Roman" w:hAnsi="Times New Roman" w:cs="Times New Roman"/>
          <w:sz w:val="24"/>
          <w:szCs w:val="24"/>
          <w:lang w:val="en-US"/>
        </w:rPr>
        <w:t xml:space="preserve"> of the lead firms </w:t>
      </w:r>
      <w:r w:rsidR="002E649D" w:rsidRPr="007B71E5">
        <w:rPr>
          <w:rFonts w:ascii="Times New Roman" w:hAnsi="Times New Roman" w:cs="Times New Roman"/>
          <w:sz w:val="24"/>
          <w:szCs w:val="24"/>
          <w:lang w:val="en-US"/>
        </w:rPr>
        <w:t>but also of</w:t>
      </w:r>
      <w:r w:rsidRPr="007B71E5">
        <w:rPr>
          <w:rFonts w:ascii="Times New Roman" w:hAnsi="Times New Roman" w:cs="Times New Roman"/>
          <w:sz w:val="24"/>
          <w:szCs w:val="24"/>
          <w:lang w:val="en-US"/>
        </w:rPr>
        <w:t xml:space="preserve"> their suppliers</w:t>
      </w:r>
      <w:r w:rsidR="000A7179" w:rsidRPr="007B71E5">
        <w:rPr>
          <w:rFonts w:ascii="Times New Roman" w:hAnsi="Times New Roman" w:cs="Times New Roman"/>
          <w:sz w:val="24"/>
          <w:szCs w:val="24"/>
          <w:lang w:val="en-US"/>
        </w:rPr>
        <w:t>.</w:t>
      </w:r>
      <w:r w:rsidR="00B34CF9" w:rsidRPr="007B71E5">
        <w:rPr>
          <w:rFonts w:ascii="Times New Roman" w:hAnsi="Times New Roman" w:cs="Times New Roman"/>
          <w:sz w:val="24"/>
          <w:szCs w:val="24"/>
          <w:lang w:val="en-US"/>
        </w:rPr>
        <w:t xml:space="preserve"> </w:t>
      </w:r>
      <w:r w:rsidR="00DE6D3E" w:rsidRPr="007B71E5">
        <w:rPr>
          <w:rFonts w:ascii="Times New Roman" w:hAnsi="Times New Roman" w:cs="Times New Roman"/>
          <w:sz w:val="24"/>
          <w:szCs w:val="24"/>
        </w:rPr>
        <w:t>In this paper, we contend</w:t>
      </w:r>
      <w:r w:rsidR="007672C7" w:rsidRPr="007B71E5">
        <w:rPr>
          <w:rFonts w:ascii="Times New Roman" w:hAnsi="Times New Roman" w:cs="Times New Roman"/>
          <w:sz w:val="24"/>
          <w:szCs w:val="24"/>
        </w:rPr>
        <w:t xml:space="preserve"> </w:t>
      </w:r>
      <w:r w:rsidR="004D4B2E" w:rsidRPr="007B71E5">
        <w:rPr>
          <w:rFonts w:ascii="Times New Roman" w:hAnsi="Times New Roman" w:cs="Times New Roman"/>
          <w:sz w:val="24"/>
          <w:szCs w:val="24"/>
        </w:rPr>
        <w:t xml:space="preserve">that lead firm-supplier relationships involve power asymmetries, </w:t>
      </w:r>
      <w:r w:rsidR="007672C7" w:rsidRPr="007B71E5">
        <w:rPr>
          <w:rFonts w:ascii="Times New Roman" w:hAnsi="Times New Roman" w:cs="Times New Roman"/>
          <w:sz w:val="24"/>
          <w:szCs w:val="24"/>
        </w:rPr>
        <w:t xml:space="preserve">and that the ability of firms to capture the rents within GVCs depends upon their exploitation of these power asymmetries </w:t>
      </w:r>
      <w:r w:rsidR="007672C7" w:rsidRPr="007B71E5">
        <w:rPr>
          <w:rFonts w:ascii="Times New Roman" w:hAnsi="Times New Roman" w:cs="Times New Roman"/>
          <w:sz w:val="24"/>
          <w:szCs w:val="24"/>
        </w:rPr>
        <w:lastRenderedPageBreak/>
        <w:t xml:space="preserve">(Cox, 2001; </w:t>
      </w:r>
      <w:proofErr w:type="spellStart"/>
      <w:r w:rsidR="007672C7" w:rsidRPr="007B71E5">
        <w:rPr>
          <w:rFonts w:ascii="Times New Roman" w:hAnsi="Times New Roman" w:cs="Times New Roman"/>
          <w:sz w:val="24"/>
          <w:szCs w:val="24"/>
        </w:rPr>
        <w:t>Hingley</w:t>
      </w:r>
      <w:proofErr w:type="spellEnd"/>
      <w:r w:rsidR="007672C7" w:rsidRPr="007B71E5">
        <w:rPr>
          <w:rFonts w:ascii="Times New Roman" w:hAnsi="Times New Roman" w:cs="Times New Roman"/>
          <w:sz w:val="24"/>
          <w:szCs w:val="24"/>
        </w:rPr>
        <w:t>, 2005; Strange, 2011</w:t>
      </w:r>
      <w:r w:rsidR="00B31EE6" w:rsidRPr="007B71E5">
        <w:rPr>
          <w:rFonts w:ascii="Times New Roman" w:hAnsi="Times New Roman" w:cs="Times New Roman"/>
          <w:sz w:val="24"/>
          <w:szCs w:val="24"/>
        </w:rPr>
        <w:t xml:space="preserve">; </w:t>
      </w:r>
      <w:proofErr w:type="spellStart"/>
      <w:r w:rsidR="00B31EE6" w:rsidRPr="007B71E5">
        <w:rPr>
          <w:rFonts w:ascii="Times New Roman" w:hAnsi="Times New Roman" w:cs="Times New Roman"/>
          <w:sz w:val="24"/>
          <w:szCs w:val="24"/>
        </w:rPr>
        <w:t>Denicolai</w:t>
      </w:r>
      <w:proofErr w:type="spellEnd"/>
      <w:r w:rsidR="00B31EE6" w:rsidRPr="007B71E5">
        <w:rPr>
          <w:rFonts w:ascii="Times New Roman" w:hAnsi="Times New Roman" w:cs="Times New Roman"/>
          <w:sz w:val="24"/>
          <w:szCs w:val="24"/>
        </w:rPr>
        <w:t xml:space="preserve"> et al, 2015</w:t>
      </w:r>
      <w:r w:rsidR="007672C7" w:rsidRPr="007B71E5">
        <w:rPr>
          <w:rFonts w:ascii="Times New Roman" w:hAnsi="Times New Roman" w:cs="Times New Roman"/>
          <w:sz w:val="24"/>
          <w:szCs w:val="24"/>
        </w:rPr>
        <w:t xml:space="preserve">). </w:t>
      </w:r>
      <w:r w:rsidR="00A42DF2" w:rsidRPr="007B71E5">
        <w:rPr>
          <w:rFonts w:ascii="Times New Roman" w:hAnsi="Times New Roman" w:cs="Times New Roman"/>
          <w:sz w:val="24"/>
          <w:szCs w:val="24"/>
        </w:rPr>
        <w:t xml:space="preserve"> </w:t>
      </w:r>
      <w:r w:rsidR="001A0685" w:rsidRPr="007B71E5">
        <w:rPr>
          <w:rFonts w:ascii="Times New Roman" w:hAnsi="Times New Roman" w:cs="Times New Roman"/>
          <w:sz w:val="24"/>
          <w:szCs w:val="24"/>
        </w:rPr>
        <w:t>W</w:t>
      </w:r>
      <w:r w:rsidR="00A42DF2" w:rsidRPr="007B71E5">
        <w:rPr>
          <w:rFonts w:ascii="Times New Roman" w:hAnsi="Times New Roman" w:cs="Times New Roman"/>
          <w:sz w:val="24"/>
          <w:szCs w:val="24"/>
        </w:rPr>
        <w:t>e focus on outsourcing relationships -</w:t>
      </w:r>
      <w:r w:rsidR="001C3F89" w:rsidRPr="007B71E5">
        <w:rPr>
          <w:rFonts w:ascii="Times New Roman" w:hAnsi="Times New Roman" w:cs="Times New Roman"/>
          <w:sz w:val="24"/>
          <w:szCs w:val="24"/>
        </w:rPr>
        <w:t xml:space="preserve"> </w:t>
      </w:r>
      <w:r w:rsidR="00A42DF2" w:rsidRPr="007B71E5">
        <w:rPr>
          <w:rFonts w:ascii="Times New Roman" w:hAnsi="Times New Roman" w:cs="Times New Roman"/>
          <w:sz w:val="24"/>
          <w:szCs w:val="24"/>
        </w:rPr>
        <w:t>as a special case of buyer-seller relationships</w:t>
      </w:r>
      <w:r w:rsidR="001A0685" w:rsidRPr="007B71E5">
        <w:rPr>
          <w:rFonts w:ascii="Times New Roman" w:hAnsi="Times New Roman" w:cs="Times New Roman"/>
          <w:sz w:val="24"/>
          <w:szCs w:val="24"/>
        </w:rPr>
        <w:t xml:space="preserve"> (Dwyer, </w:t>
      </w:r>
      <w:proofErr w:type="spellStart"/>
      <w:r w:rsidR="001A0685" w:rsidRPr="007B71E5">
        <w:rPr>
          <w:rFonts w:ascii="Times New Roman" w:hAnsi="Times New Roman" w:cs="Times New Roman"/>
          <w:sz w:val="24"/>
          <w:szCs w:val="24"/>
        </w:rPr>
        <w:t>Schurr</w:t>
      </w:r>
      <w:proofErr w:type="spellEnd"/>
      <w:r w:rsidR="001A0685" w:rsidRPr="007B71E5">
        <w:rPr>
          <w:rFonts w:ascii="Times New Roman" w:hAnsi="Times New Roman" w:cs="Times New Roman"/>
          <w:sz w:val="24"/>
          <w:szCs w:val="24"/>
        </w:rPr>
        <w:t>, &amp; Oh 1987; Heide &amp; John, 1990)</w:t>
      </w:r>
      <w:r w:rsidR="001C3F89" w:rsidRPr="007B71E5">
        <w:rPr>
          <w:rFonts w:ascii="Times New Roman" w:hAnsi="Times New Roman" w:cs="Times New Roman"/>
          <w:sz w:val="24"/>
          <w:szCs w:val="24"/>
        </w:rPr>
        <w:t xml:space="preserve"> - trying to uncover </w:t>
      </w:r>
      <w:r w:rsidR="00CF37DE" w:rsidRPr="007B71E5">
        <w:rPr>
          <w:rFonts w:ascii="Times New Roman" w:hAnsi="Times New Roman" w:cs="Times New Roman"/>
          <w:sz w:val="24"/>
          <w:szCs w:val="24"/>
        </w:rPr>
        <w:t xml:space="preserve">their </w:t>
      </w:r>
      <w:r w:rsidR="00A42DF2" w:rsidRPr="007B71E5">
        <w:rPr>
          <w:rFonts w:ascii="Times New Roman" w:hAnsi="Times New Roman" w:cs="Times New Roman"/>
          <w:sz w:val="24"/>
          <w:szCs w:val="24"/>
        </w:rPr>
        <w:t>dynamics over time</w:t>
      </w:r>
      <w:r w:rsidR="00FB7DE7" w:rsidRPr="007B71E5">
        <w:rPr>
          <w:rFonts w:ascii="Times New Roman" w:hAnsi="Times New Roman" w:cs="Times New Roman"/>
          <w:sz w:val="24"/>
          <w:szCs w:val="24"/>
        </w:rPr>
        <w:t>, adopting</w:t>
      </w:r>
      <w:r w:rsidR="00A42DF2" w:rsidRPr="007B71E5">
        <w:rPr>
          <w:rFonts w:ascii="Times New Roman" w:hAnsi="Times New Roman" w:cs="Times New Roman"/>
          <w:sz w:val="24"/>
          <w:szCs w:val="24"/>
        </w:rPr>
        <w:t xml:space="preserve"> the lens of power asymmetries. </w:t>
      </w:r>
      <w:r w:rsidR="003437AA" w:rsidRPr="007B71E5">
        <w:rPr>
          <w:rFonts w:ascii="Times New Roman" w:hAnsi="Times New Roman" w:cs="Times New Roman"/>
          <w:sz w:val="24"/>
          <w:szCs w:val="24"/>
        </w:rPr>
        <w:t xml:space="preserve">We are aware that </w:t>
      </w:r>
      <w:r w:rsidR="00593B4A" w:rsidRPr="007B71E5">
        <w:rPr>
          <w:rFonts w:ascii="Times New Roman" w:hAnsi="Times New Roman" w:cs="Times New Roman"/>
          <w:sz w:val="24"/>
          <w:szCs w:val="24"/>
        </w:rPr>
        <w:t>alternative</w:t>
      </w:r>
      <w:r w:rsidR="003437AA" w:rsidRPr="007B71E5">
        <w:rPr>
          <w:rFonts w:ascii="Times New Roman" w:hAnsi="Times New Roman" w:cs="Times New Roman"/>
          <w:sz w:val="24"/>
          <w:szCs w:val="24"/>
        </w:rPr>
        <w:t xml:space="preserve"> </w:t>
      </w:r>
      <w:r w:rsidR="00593B4A" w:rsidRPr="007B71E5">
        <w:rPr>
          <w:rFonts w:ascii="Times New Roman" w:hAnsi="Times New Roman" w:cs="Times New Roman"/>
          <w:sz w:val="24"/>
          <w:szCs w:val="24"/>
        </w:rPr>
        <w:t>perspectives</w:t>
      </w:r>
      <w:r w:rsidR="001B45C8" w:rsidRPr="007B71E5">
        <w:rPr>
          <w:rFonts w:ascii="Times New Roman" w:hAnsi="Times New Roman" w:cs="Times New Roman"/>
          <w:sz w:val="24"/>
          <w:szCs w:val="24"/>
        </w:rPr>
        <w:t xml:space="preserve"> </w:t>
      </w:r>
      <w:r w:rsidR="009A1D7E" w:rsidRPr="007B71E5">
        <w:rPr>
          <w:rFonts w:ascii="Times New Roman" w:hAnsi="Times New Roman" w:cs="Times New Roman"/>
          <w:sz w:val="24"/>
          <w:szCs w:val="24"/>
        </w:rPr>
        <w:t xml:space="preserve">on outsourcing relationships </w:t>
      </w:r>
      <w:r w:rsidR="001B45C8" w:rsidRPr="007B71E5">
        <w:rPr>
          <w:rFonts w:ascii="Times New Roman" w:hAnsi="Times New Roman" w:cs="Times New Roman"/>
          <w:sz w:val="24"/>
          <w:szCs w:val="24"/>
        </w:rPr>
        <w:t xml:space="preserve">are possible, </w:t>
      </w:r>
      <w:r w:rsidR="009A1D7E" w:rsidRPr="007B71E5">
        <w:rPr>
          <w:rFonts w:ascii="Times New Roman" w:hAnsi="Times New Roman" w:cs="Times New Roman"/>
          <w:sz w:val="24"/>
          <w:szCs w:val="24"/>
        </w:rPr>
        <w:t>including focusing on the development of trust between lead firms and their suppliers.</w:t>
      </w:r>
      <w:r w:rsidR="003437AA" w:rsidRPr="007B71E5">
        <w:rPr>
          <w:rFonts w:ascii="Times New Roman" w:hAnsi="Times New Roman" w:cs="Times New Roman"/>
          <w:sz w:val="24"/>
          <w:szCs w:val="24"/>
        </w:rPr>
        <w:t xml:space="preserve"> However, we </w:t>
      </w:r>
      <w:r w:rsidR="009A1D7E" w:rsidRPr="007B71E5">
        <w:rPr>
          <w:rFonts w:ascii="Times New Roman" w:hAnsi="Times New Roman" w:cs="Times New Roman"/>
          <w:sz w:val="24"/>
          <w:szCs w:val="24"/>
        </w:rPr>
        <w:t xml:space="preserve">believe that power asymmetries are a distinctive characteristic of </w:t>
      </w:r>
      <w:r w:rsidR="00D829D9" w:rsidRPr="007B71E5">
        <w:rPr>
          <w:rFonts w:ascii="Times New Roman" w:hAnsi="Times New Roman" w:cs="Times New Roman"/>
          <w:sz w:val="24"/>
          <w:szCs w:val="24"/>
        </w:rPr>
        <w:t>outsourcing relationships</w:t>
      </w:r>
      <w:r w:rsidR="006C0DD0" w:rsidRPr="007B71E5">
        <w:rPr>
          <w:rFonts w:ascii="Times New Roman" w:hAnsi="Times New Roman" w:cs="Times New Roman"/>
          <w:sz w:val="24"/>
          <w:szCs w:val="24"/>
        </w:rPr>
        <w:t xml:space="preserve"> (Blois, 1997)</w:t>
      </w:r>
      <w:r w:rsidR="00D829D9" w:rsidRPr="007B71E5">
        <w:rPr>
          <w:rFonts w:ascii="Times New Roman" w:hAnsi="Times New Roman" w:cs="Times New Roman"/>
          <w:sz w:val="24"/>
          <w:szCs w:val="24"/>
        </w:rPr>
        <w:t>,</w:t>
      </w:r>
      <w:r w:rsidR="009A1D7E" w:rsidRPr="007B71E5">
        <w:rPr>
          <w:rFonts w:ascii="Times New Roman" w:hAnsi="Times New Roman" w:cs="Times New Roman"/>
          <w:sz w:val="24"/>
          <w:szCs w:val="24"/>
        </w:rPr>
        <w:t xml:space="preserve"> and these asymmetries are</w:t>
      </w:r>
      <w:r w:rsidR="00E14540" w:rsidRPr="007B71E5">
        <w:rPr>
          <w:rFonts w:ascii="Times New Roman" w:hAnsi="Times New Roman" w:cs="Times New Roman"/>
          <w:sz w:val="24"/>
          <w:szCs w:val="24"/>
        </w:rPr>
        <w:t xml:space="preserve"> </w:t>
      </w:r>
      <w:r w:rsidR="00D829D9" w:rsidRPr="007B71E5">
        <w:rPr>
          <w:rFonts w:ascii="Times New Roman" w:hAnsi="Times New Roman" w:cs="Times New Roman"/>
          <w:sz w:val="24"/>
          <w:szCs w:val="24"/>
        </w:rPr>
        <w:t>particularly</w:t>
      </w:r>
      <w:r w:rsidR="00E14540" w:rsidRPr="007B71E5">
        <w:rPr>
          <w:rFonts w:ascii="Times New Roman" w:hAnsi="Times New Roman" w:cs="Times New Roman"/>
          <w:sz w:val="24"/>
          <w:szCs w:val="24"/>
        </w:rPr>
        <w:t xml:space="preserve"> evident in the international outsourcing of manufacturing activities, which represents </w:t>
      </w:r>
      <w:r w:rsidR="009A1D7E" w:rsidRPr="007B71E5">
        <w:rPr>
          <w:rFonts w:ascii="Times New Roman" w:hAnsi="Times New Roman" w:cs="Times New Roman"/>
          <w:sz w:val="24"/>
          <w:szCs w:val="24"/>
        </w:rPr>
        <w:t>the</w:t>
      </w:r>
      <w:r w:rsidR="00E14540" w:rsidRPr="007B71E5">
        <w:rPr>
          <w:rFonts w:ascii="Times New Roman" w:hAnsi="Times New Roman" w:cs="Times New Roman"/>
          <w:sz w:val="24"/>
          <w:szCs w:val="24"/>
        </w:rPr>
        <w:t xml:space="preserve"> specific object of </w:t>
      </w:r>
      <w:r w:rsidR="009A1D7E" w:rsidRPr="007B71E5">
        <w:rPr>
          <w:rFonts w:ascii="Times New Roman" w:hAnsi="Times New Roman" w:cs="Times New Roman"/>
          <w:sz w:val="24"/>
          <w:szCs w:val="24"/>
        </w:rPr>
        <w:t xml:space="preserve">this </w:t>
      </w:r>
      <w:r w:rsidR="00E14540" w:rsidRPr="007B71E5">
        <w:rPr>
          <w:rFonts w:ascii="Times New Roman" w:hAnsi="Times New Roman" w:cs="Times New Roman"/>
          <w:sz w:val="24"/>
          <w:szCs w:val="24"/>
        </w:rPr>
        <w:t xml:space="preserve">study. </w:t>
      </w:r>
      <w:r w:rsidR="001B45C8" w:rsidRPr="007B71E5">
        <w:rPr>
          <w:rFonts w:ascii="Times New Roman" w:hAnsi="Times New Roman" w:cs="Times New Roman"/>
          <w:sz w:val="24"/>
          <w:szCs w:val="24"/>
        </w:rPr>
        <w:t xml:space="preserve">In addition, since we aim at uncovering the dynamics of </w:t>
      </w:r>
      <w:r w:rsidR="009A1D7E" w:rsidRPr="007B71E5">
        <w:rPr>
          <w:rFonts w:ascii="Times New Roman" w:hAnsi="Times New Roman" w:cs="Times New Roman"/>
          <w:sz w:val="24"/>
          <w:szCs w:val="24"/>
        </w:rPr>
        <w:t xml:space="preserve">outsourcing </w:t>
      </w:r>
      <w:r w:rsidR="001B45C8" w:rsidRPr="007B71E5">
        <w:rPr>
          <w:rFonts w:ascii="Times New Roman" w:hAnsi="Times New Roman" w:cs="Times New Roman"/>
          <w:sz w:val="24"/>
          <w:szCs w:val="24"/>
        </w:rPr>
        <w:t xml:space="preserve">relationships, the power viewpoint can better explain </w:t>
      </w:r>
      <w:r w:rsidR="001B45C8" w:rsidRPr="007B71E5">
        <w:rPr>
          <w:rFonts w:ascii="Times New Roman" w:hAnsi="Times New Roman" w:cs="Times New Roman"/>
          <w:i/>
          <w:sz w:val="24"/>
          <w:szCs w:val="24"/>
        </w:rPr>
        <w:t xml:space="preserve">change </w:t>
      </w:r>
      <w:r w:rsidR="001B45C8" w:rsidRPr="007B71E5">
        <w:rPr>
          <w:rFonts w:ascii="Times New Roman" w:hAnsi="Times New Roman" w:cs="Times New Roman"/>
          <w:sz w:val="24"/>
          <w:szCs w:val="24"/>
        </w:rPr>
        <w:t xml:space="preserve">in relationships, while the trust </w:t>
      </w:r>
      <w:r w:rsidR="009A1D7E" w:rsidRPr="007B71E5">
        <w:rPr>
          <w:rFonts w:ascii="Times New Roman" w:hAnsi="Times New Roman" w:cs="Times New Roman"/>
          <w:sz w:val="24"/>
          <w:szCs w:val="24"/>
        </w:rPr>
        <w:t>perspective</w:t>
      </w:r>
      <w:r w:rsidR="001B45C8" w:rsidRPr="007B71E5">
        <w:rPr>
          <w:rFonts w:ascii="Times New Roman" w:hAnsi="Times New Roman" w:cs="Times New Roman"/>
          <w:sz w:val="24"/>
          <w:szCs w:val="24"/>
        </w:rPr>
        <w:t xml:space="preserve"> is better at explaining </w:t>
      </w:r>
      <w:r w:rsidR="001B45C8" w:rsidRPr="007B71E5">
        <w:rPr>
          <w:rFonts w:ascii="Times New Roman" w:hAnsi="Times New Roman" w:cs="Times New Roman"/>
          <w:i/>
          <w:sz w:val="24"/>
          <w:szCs w:val="24"/>
        </w:rPr>
        <w:t>stability</w:t>
      </w:r>
      <w:r w:rsidR="001B45C8" w:rsidRPr="007B71E5">
        <w:rPr>
          <w:rFonts w:ascii="Times New Roman" w:hAnsi="Times New Roman" w:cs="Times New Roman"/>
          <w:sz w:val="24"/>
          <w:szCs w:val="24"/>
        </w:rPr>
        <w:t xml:space="preserve">. </w:t>
      </w:r>
      <w:proofErr w:type="spellStart"/>
      <w:r w:rsidR="00D266A3" w:rsidRPr="007B71E5">
        <w:rPr>
          <w:rFonts w:ascii="Times New Roman" w:hAnsi="Times New Roman" w:cs="Times New Roman"/>
          <w:sz w:val="24"/>
          <w:szCs w:val="24"/>
        </w:rPr>
        <w:t>Hingley</w:t>
      </w:r>
      <w:proofErr w:type="spellEnd"/>
      <w:r w:rsidR="00D266A3" w:rsidRPr="007B71E5">
        <w:rPr>
          <w:rFonts w:ascii="Times New Roman" w:hAnsi="Times New Roman" w:cs="Times New Roman"/>
          <w:sz w:val="24"/>
          <w:szCs w:val="24"/>
        </w:rPr>
        <w:t xml:space="preserve"> (2005: </w:t>
      </w:r>
      <w:r w:rsidR="006C0DD0" w:rsidRPr="007B71E5">
        <w:rPr>
          <w:rFonts w:ascii="Times New Roman" w:hAnsi="Times New Roman" w:cs="Times New Roman"/>
          <w:sz w:val="24"/>
          <w:szCs w:val="24"/>
        </w:rPr>
        <w:t>849)</w:t>
      </w:r>
      <w:r w:rsidR="00133E8C" w:rsidRPr="007B71E5">
        <w:rPr>
          <w:rFonts w:ascii="Times New Roman" w:hAnsi="Times New Roman" w:cs="Times New Roman"/>
          <w:sz w:val="24"/>
          <w:szCs w:val="24"/>
        </w:rPr>
        <w:t xml:space="preserve"> asserts that</w:t>
      </w:r>
      <w:r w:rsidR="009A1D7E" w:rsidRPr="007B71E5">
        <w:rPr>
          <w:rFonts w:ascii="Times New Roman" w:hAnsi="Times New Roman" w:cs="Times New Roman"/>
          <w:sz w:val="24"/>
          <w:szCs w:val="24"/>
        </w:rPr>
        <w:t>,</w:t>
      </w:r>
      <w:r w:rsidR="006C0DD0" w:rsidRPr="007B71E5">
        <w:rPr>
          <w:rFonts w:ascii="Times New Roman" w:hAnsi="Times New Roman" w:cs="Times New Roman"/>
          <w:sz w:val="24"/>
          <w:szCs w:val="24"/>
        </w:rPr>
        <w:t xml:space="preserve"> </w:t>
      </w:r>
      <w:r w:rsidR="009A1D7E" w:rsidRPr="007B71E5">
        <w:rPr>
          <w:rFonts w:ascii="Times New Roman" w:hAnsi="Times New Roman" w:cs="Times New Roman"/>
          <w:sz w:val="24"/>
          <w:szCs w:val="24"/>
        </w:rPr>
        <w:t>t</w:t>
      </w:r>
      <w:r w:rsidR="006C0DD0" w:rsidRPr="007B71E5">
        <w:rPr>
          <w:rFonts w:ascii="Times New Roman" w:hAnsi="Times New Roman" w:cs="Times New Roman"/>
          <w:sz w:val="24"/>
          <w:szCs w:val="24"/>
        </w:rPr>
        <w:t xml:space="preserve">here </w:t>
      </w:r>
      <w:r w:rsidR="009A1D7E" w:rsidRPr="007B71E5">
        <w:rPr>
          <w:rFonts w:ascii="Times New Roman" w:hAnsi="Times New Roman" w:cs="Times New Roman"/>
          <w:sz w:val="24"/>
          <w:szCs w:val="24"/>
        </w:rPr>
        <w:t>“</w:t>
      </w:r>
      <w:r w:rsidR="006C0DD0" w:rsidRPr="007B71E5">
        <w:rPr>
          <w:rFonts w:ascii="Times New Roman" w:hAnsi="Times New Roman" w:cs="Times New Roman"/>
          <w:sz w:val="24"/>
          <w:szCs w:val="24"/>
        </w:rPr>
        <w:t>appears to be a gap in business relationships literature concerning the role of power and the ability of organizations to manage power imbalance.</w:t>
      </w:r>
      <w:r w:rsidR="007F5C4E" w:rsidRPr="007B71E5">
        <w:rPr>
          <w:rFonts w:ascii="Times New Roman" w:hAnsi="Times New Roman" w:cs="Times New Roman"/>
          <w:sz w:val="24"/>
          <w:szCs w:val="24"/>
        </w:rPr>
        <w:t xml:space="preserve">” </w:t>
      </w:r>
      <w:r w:rsidR="00133E8C" w:rsidRPr="007B71E5">
        <w:rPr>
          <w:rFonts w:ascii="Times New Roman" w:hAnsi="Times New Roman" w:cs="Times New Roman"/>
          <w:sz w:val="24"/>
          <w:szCs w:val="24"/>
        </w:rPr>
        <w:t xml:space="preserve">In a similar vein, </w:t>
      </w:r>
      <w:r w:rsidR="00D266A3" w:rsidRPr="007B71E5">
        <w:rPr>
          <w:rFonts w:ascii="Times New Roman" w:hAnsi="Times New Roman" w:cs="Times New Roman"/>
          <w:sz w:val="24"/>
          <w:szCs w:val="24"/>
        </w:rPr>
        <w:t xml:space="preserve"> Cuevas, </w:t>
      </w:r>
      <w:proofErr w:type="spellStart"/>
      <w:r w:rsidR="00D266A3" w:rsidRPr="007B71E5">
        <w:rPr>
          <w:rFonts w:ascii="Times New Roman" w:hAnsi="Times New Roman" w:cs="Times New Roman"/>
          <w:sz w:val="24"/>
          <w:szCs w:val="24"/>
          <w:lang w:val="en-US"/>
        </w:rPr>
        <w:t>Julkunen</w:t>
      </w:r>
      <w:proofErr w:type="spellEnd"/>
      <w:r w:rsidR="00D266A3" w:rsidRPr="007B71E5">
        <w:rPr>
          <w:rFonts w:ascii="Times New Roman" w:hAnsi="Times New Roman" w:cs="Times New Roman"/>
          <w:sz w:val="24"/>
          <w:szCs w:val="24"/>
          <w:lang w:val="en-US"/>
        </w:rPr>
        <w:t xml:space="preserve">, &amp; </w:t>
      </w:r>
      <w:proofErr w:type="spellStart"/>
      <w:r w:rsidR="00D266A3" w:rsidRPr="007B71E5">
        <w:rPr>
          <w:rFonts w:ascii="Times New Roman" w:hAnsi="Times New Roman" w:cs="Times New Roman"/>
          <w:sz w:val="24"/>
          <w:szCs w:val="24"/>
          <w:lang w:val="en-US"/>
        </w:rPr>
        <w:t>Gabrielsson</w:t>
      </w:r>
      <w:proofErr w:type="spellEnd"/>
      <w:r w:rsidR="00D266A3" w:rsidRPr="007B71E5">
        <w:rPr>
          <w:rFonts w:ascii="Times New Roman" w:hAnsi="Times New Roman" w:cs="Times New Roman"/>
          <w:sz w:val="24"/>
          <w:szCs w:val="24"/>
        </w:rPr>
        <w:t xml:space="preserve"> (2015: </w:t>
      </w:r>
      <w:r w:rsidR="007F5C4E" w:rsidRPr="007B71E5">
        <w:rPr>
          <w:rFonts w:ascii="Times New Roman" w:hAnsi="Times New Roman" w:cs="Times New Roman"/>
          <w:sz w:val="24"/>
          <w:szCs w:val="24"/>
        </w:rPr>
        <w:t xml:space="preserve">149) </w:t>
      </w:r>
      <w:r w:rsidR="00133E8C" w:rsidRPr="007B71E5">
        <w:rPr>
          <w:rFonts w:ascii="Times New Roman" w:hAnsi="Times New Roman" w:cs="Times New Roman"/>
          <w:sz w:val="24"/>
          <w:szCs w:val="24"/>
        </w:rPr>
        <w:t>suggest that power “</w:t>
      </w:r>
      <w:r w:rsidR="003437AA" w:rsidRPr="007B71E5">
        <w:rPr>
          <w:rFonts w:ascii="Times New Roman" w:hAnsi="Times New Roman" w:cs="Times New Roman"/>
          <w:sz w:val="24"/>
          <w:szCs w:val="24"/>
        </w:rPr>
        <w:t>is a central issue in business to business relationships”</w:t>
      </w:r>
      <w:r w:rsidR="00133E8C" w:rsidRPr="007B71E5">
        <w:rPr>
          <w:rFonts w:ascii="Times New Roman" w:hAnsi="Times New Roman" w:cs="Times New Roman"/>
          <w:sz w:val="24"/>
          <w:szCs w:val="24"/>
        </w:rPr>
        <w:t xml:space="preserve">, but </w:t>
      </w:r>
      <w:r w:rsidR="003437AA" w:rsidRPr="007B71E5">
        <w:rPr>
          <w:rFonts w:ascii="Times New Roman" w:hAnsi="Times New Roman" w:cs="Times New Roman"/>
          <w:sz w:val="24"/>
          <w:szCs w:val="24"/>
        </w:rPr>
        <w:t xml:space="preserve"> </w:t>
      </w:r>
      <w:r w:rsidR="00133E8C" w:rsidRPr="007B71E5">
        <w:rPr>
          <w:rFonts w:ascii="Times New Roman" w:hAnsi="Times New Roman" w:cs="Times New Roman"/>
          <w:sz w:val="24"/>
          <w:szCs w:val="24"/>
        </w:rPr>
        <w:t xml:space="preserve">that </w:t>
      </w:r>
      <w:r w:rsidR="003437AA" w:rsidRPr="007B71E5">
        <w:rPr>
          <w:rFonts w:ascii="Times New Roman" w:hAnsi="Times New Roman" w:cs="Times New Roman"/>
          <w:sz w:val="24"/>
          <w:szCs w:val="24"/>
        </w:rPr>
        <w:t xml:space="preserve">it is not necessarily </w:t>
      </w:r>
      <w:r w:rsidR="00133E8C" w:rsidRPr="007B71E5">
        <w:rPr>
          <w:rFonts w:ascii="Times New Roman" w:hAnsi="Times New Roman" w:cs="Times New Roman"/>
          <w:sz w:val="24"/>
          <w:szCs w:val="24"/>
        </w:rPr>
        <w:t xml:space="preserve">an </w:t>
      </w:r>
      <w:r w:rsidR="003437AA" w:rsidRPr="007B71E5">
        <w:rPr>
          <w:rFonts w:ascii="Times New Roman" w:hAnsi="Times New Roman" w:cs="Times New Roman"/>
          <w:sz w:val="24"/>
          <w:szCs w:val="24"/>
        </w:rPr>
        <w:t xml:space="preserve">alternative to trust, </w:t>
      </w:r>
      <w:r w:rsidR="00133E8C" w:rsidRPr="007B71E5">
        <w:rPr>
          <w:rFonts w:ascii="Times New Roman" w:hAnsi="Times New Roman" w:cs="Times New Roman"/>
          <w:sz w:val="24"/>
          <w:szCs w:val="24"/>
        </w:rPr>
        <w:t xml:space="preserve">as </w:t>
      </w:r>
      <w:r w:rsidR="003437AA" w:rsidRPr="007B71E5">
        <w:rPr>
          <w:rFonts w:ascii="Times New Roman" w:hAnsi="Times New Roman" w:cs="Times New Roman"/>
          <w:sz w:val="24"/>
          <w:szCs w:val="24"/>
        </w:rPr>
        <w:t>the</w:t>
      </w:r>
      <w:r w:rsidR="00FB7DE7" w:rsidRPr="007B71E5">
        <w:rPr>
          <w:rFonts w:ascii="Times New Roman" w:hAnsi="Times New Roman" w:cs="Times New Roman"/>
          <w:sz w:val="24"/>
          <w:szCs w:val="24"/>
        </w:rPr>
        <w:t xml:space="preserve"> two can </w:t>
      </w:r>
      <w:r w:rsidR="00133E8C" w:rsidRPr="007B71E5">
        <w:rPr>
          <w:rFonts w:ascii="Times New Roman" w:hAnsi="Times New Roman" w:cs="Times New Roman"/>
          <w:sz w:val="24"/>
          <w:szCs w:val="24"/>
        </w:rPr>
        <w:t xml:space="preserve">be </w:t>
      </w:r>
      <w:r w:rsidR="003437AA" w:rsidRPr="007B71E5">
        <w:rPr>
          <w:rFonts w:ascii="Times New Roman" w:hAnsi="Times New Roman" w:cs="Times New Roman"/>
          <w:sz w:val="24"/>
          <w:szCs w:val="24"/>
        </w:rPr>
        <w:t>complementary</w:t>
      </w:r>
      <w:r w:rsidR="00FB7DE7" w:rsidRPr="007B71E5">
        <w:rPr>
          <w:rFonts w:ascii="Times New Roman" w:hAnsi="Times New Roman" w:cs="Times New Roman"/>
          <w:sz w:val="24"/>
          <w:szCs w:val="24"/>
        </w:rPr>
        <w:t xml:space="preserve"> </w:t>
      </w:r>
      <w:r w:rsidR="00E6647D" w:rsidRPr="007B71E5">
        <w:rPr>
          <w:rFonts w:ascii="Times New Roman" w:hAnsi="Times New Roman" w:cs="Times New Roman"/>
          <w:sz w:val="24"/>
          <w:szCs w:val="24"/>
        </w:rPr>
        <w:t>(</w:t>
      </w:r>
      <w:r w:rsidR="007F5C4E" w:rsidRPr="007B71E5">
        <w:rPr>
          <w:rFonts w:ascii="Times New Roman" w:hAnsi="Times New Roman" w:cs="Times New Roman"/>
          <w:sz w:val="24"/>
          <w:szCs w:val="24"/>
        </w:rPr>
        <w:t xml:space="preserve">ibid.; </w:t>
      </w:r>
      <w:proofErr w:type="spellStart"/>
      <w:r w:rsidR="00E6647D" w:rsidRPr="007B71E5">
        <w:rPr>
          <w:rFonts w:ascii="Times New Roman" w:hAnsi="Times New Roman" w:cs="Times New Roman"/>
          <w:sz w:val="24"/>
          <w:szCs w:val="24"/>
        </w:rPr>
        <w:t>Chicksand</w:t>
      </w:r>
      <w:proofErr w:type="spellEnd"/>
      <w:r w:rsidR="00E6647D" w:rsidRPr="007B71E5">
        <w:rPr>
          <w:rFonts w:ascii="Times New Roman" w:hAnsi="Times New Roman" w:cs="Times New Roman"/>
          <w:sz w:val="24"/>
          <w:szCs w:val="24"/>
        </w:rPr>
        <w:t>, 2015)</w:t>
      </w:r>
      <w:r w:rsidR="003437AA" w:rsidRPr="007B71E5">
        <w:rPr>
          <w:rFonts w:ascii="Times New Roman" w:hAnsi="Times New Roman" w:cs="Times New Roman"/>
          <w:sz w:val="24"/>
          <w:szCs w:val="24"/>
        </w:rPr>
        <w:t xml:space="preserve">. </w:t>
      </w:r>
      <w:r w:rsidR="00133E8C" w:rsidRPr="007B71E5">
        <w:rPr>
          <w:rFonts w:ascii="Times New Roman" w:hAnsi="Times New Roman" w:cs="Times New Roman"/>
          <w:sz w:val="24"/>
          <w:szCs w:val="24"/>
        </w:rPr>
        <w:t xml:space="preserve">The development of trust is typically thought to be constrained in </w:t>
      </w:r>
      <w:r w:rsidR="003437AA" w:rsidRPr="007B71E5">
        <w:rPr>
          <w:rFonts w:ascii="Times New Roman" w:hAnsi="Times New Roman" w:cs="Times New Roman"/>
          <w:sz w:val="24"/>
          <w:szCs w:val="24"/>
        </w:rPr>
        <w:t>asymmetric relationships</w:t>
      </w:r>
      <w:r w:rsidR="00133E8C" w:rsidRPr="007B71E5">
        <w:rPr>
          <w:rFonts w:ascii="Times New Roman" w:hAnsi="Times New Roman" w:cs="Times New Roman"/>
          <w:sz w:val="24"/>
          <w:szCs w:val="24"/>
        </w:rPr>
        <w:t xml:space="preserve"> (</w:t>
      </w:r>
      <w:proofErr w:type="spellStart"/>
      <w:r w:rsidR="00133E8C" w:rsidRPr="007B71E5">
        <w:rPr>
          <w:rFonts w:ascii="Times New Roman" w:hAnsi="Times New Roman" w:cs="Times New Roman"/>
          <w:sz w:val="24"/>
          <w:szCs w:val="24"/>
        </w:rPr>
        <w:t>Lusch</w:t>
      </w:r>
      <w:proofErr w:type="spellEnd"/>
      <w:r w:rsidR="00133E8C" w:rsidRPr="007B71E5">
        <w:rPr>
          <w:rFonts w:ascii="Times New Roman" w:hAnsi="Times New Roman" w:cs="Times New Roman"/>
          <w:sz w:val="24"/>
          <w:szCs w:val="24"/>
        </w:rPr>
        <w:t xml:space="preserve"> &amp; Brown, 1996)</w:t>
      </w:r>
      <w:r w:rsidR="003437AA" w:rsidRPr="007B71E5">
        <w:rPr>
          <w:rFonts w:ascii="Times New Roman" w:hAnsi="Times New Roman" w:cs="Times New Roman"/>
          <w:sz w:val="24"/>
          <w:szCs w:val="24"/>
        </w:rPr>
        <w:t xml:space="preserve">, </w:t>
      </w:r>
      <w:r w:rsidR="00133E8C" w:rsidRPr="007B71E5">
        <w:rPr>
          <w:rFonts w:ascii="Times New Roman" w:hAnsi="Times New Roman" w:cs="Times New Roman"/>
          <w:sz w:val="24"/>
          <w:szCs w:val="24"/>
        </w:rPr>
        <w:t>such as</w:t>
      </w:r>
      <w:r w:rsidR="003437AA" w:rsidRPr="007B71E5">
        <w:rPr>
          <w:rFonts w:ascii="Times New Roman" w:hAnsi="Times New Roman" w:cs="Times New Roman"/>
          <w:sz w:val="24"/>
          <w:szCs w:val="24"/>
        </w:rPr>
        <w:t xml:space="preserve"> frequently </w:t>
      </w:r>
      <w:r w:rsidR="00133E8C" w:rsidRPr="007B71E5">
        <w:rPr>
          <w:rFonts w:ascii="Times New Roman" w:hAnsi="Times New Roman" w:cs="Times New Roman"/>
          <w:sz w:val="24"/>
          <w:szCs w:val="24"/>
        </w:rPr>
        <w:t>are</w:t>
      </w:r>
      <w:r w:rsidR="003437AA" w:rsidRPr="007B71E5">
        <w:rPr>
          <w:rFonts w:ascii="Times New Roman" w:hAnsi="Times New Roman" w:cs="Times New Roman"/>
          <w:sz w:val="24"/>
          <w:szCs w:val="24"/>
        </w:rPr>
        <w:t xml:space="preserve"> outsourcing </w:t>
      </w:r>
      <w:r w:rsidR="00133E8C" w:rsidRPr="007B71E5">
        <w:rPr>
          <w:rFonts w:ascii="Times New Roman" w:hAnsi="Times New Roman" w:cs="Times New Roman"/>
          <w:sz w:val="24"/>
          <w:szCs w:val="24"/>
        </w:rPr>
        <w:t>relationships</w:t>
      </w:r>
      <w:r w:rsidR="003437AA" w:rsidRPr="007B71E5">
        <w:rPr>
          <w:rFonts w:ascii="Times New Roman" w:hAnsi="Times New Roman" w:cs="Times New Roman"/>
          <w:sz w:val="24"/>
          <w:szCs w:val="24"/>
        </w:rPr>
        <w:t xml:space="preserve">, </w:t>
      </w:r>
      <w:r w:rsidR="00FB7DE7" w:rsidRPr="007B71E5">
        <w:rPr>
          <w:rFonts w:ascii="Times New Roman" w:hAnsi="Times New Roman" w:cs="Times New Roman"/>
          <w:sz w:val="24"/>
          <w:szCs w:val="24"/>
        </w:rPr>
        <w:t>but</w:t>
      </w:r>
      <w:r w:rsidR="00E6647D" w:rsidRPr="007B71E5">
        <w:rPr>
          <w:rFonts w:ascii="Times New Roman" w:hAnsi="Times New Roman" w:cs="Times New Roman"/>
          <w:sz w:val="24"/>
          <w:szCs w:val="24"/>
        </w:rPr>
        <w:t xml:space="preserve"> </w:t>
      </w:r>
      <w:r w:rsidR="003437AA" w:rsidRPr="007B71E5">
        <w:rPr>
          <w:rFonts w:ascii="Times New Roman" w:hAnsi="Times New Roman" w:cs="Times New Roman"/>
          <w:sz w:val="24"/>
          <w:szCs w:val="24"/>
        </w:rPr>
        <w:t xml:space="preserve">Cuevas et al. (2015) found that this </w:t>
      </w:r>
      <w:r w:rsidR="00133E8C" w:rsidRPr="007B71E5">
        <w:rPr>
          <w:rFonts w:ascii="Times New Roman" w:hAnsi="Times New Roman" w:cs="Times New Roman"/>
          <w:sz w:val="24"/>
          <w:szCs w:val="24"/>
        </w:rPr>
        <w:t>wa</w:t>
      </w:r>
      <w:r w:rsidR="003437AA" w:rsidRPr="007B71E5">
        <w:rPr>
          <w:rFonts w:ascii="Times New Roman" w:hAnsi="Times New Roman" w:cs="Times New Roman"/>
          <w:sz w:val="24"/>
          <w:szCs w:val="24"/>
        </w:rPr>
        <w:t xml:space="preserve">s not necessarily the </w:t>
      </w:r>
      <w:r w:rsidR="00E6647D" w:rsidRPr="007B71E5">
        <w:rPr>
          <w:rFonts w:ascii="Times New Roman" w:hAnsi="Times New Roman" w:cs="Times New Roman"/>
          <w:sz w:val="24"/>
          <w:szCs w:val="24"/>
        </w:rPr>
        <w:t xml:space="preserve">case. </w:t>
      </w:r>
    </w:p>
    <w:p w14:paraId="59E14866" w14:textId="5C03D34D" w:rsidR="008D3E83" w:rsidRPr="007B71E5" w:rsidRDefault="00BD3F7D" w:rsidP="00465D2D">
      <w:pPr>
        <w:spacing w:line="360" w:lineRule="auto"/>
        <w:ind w:firstLine="720"/>
        <w:jc w:val="both"/>
        <w:rPr>
          <w:rFonts w:ascii="Times New Roman" w:hAnsi="Times New Roman" w:cs="Times New Roman"/>
          <w:sz w:val="24"/>
          <w:szCs w:val="24"/>
        </w:rPr>
      </w:pPr>
      <w:r w:rsidRPr="007B71E5">
        <w:rPr>
          <w:rFonts w:ascii="Times New Roman" w:hAnsi="Times New Roman" w:cs="Times New Roman"/>
          <w:sz w:val="24"/>
          <w:szCs w:val="24"/>
        </w:rPr>
        <w:t xml:space="preserve">Power asymmetries </w:t>
      </w:r>
      <w:r w:rsidR="00CE33AC" w:rsidRPr="007B71E5">
        <w:rPr>
          <w:rFonts w:ascii="Times New Roman" w:hAnsi="Times New Roman" w:cs="Times New Roman"/>
          <w:sz w:val="24"/>
          <w:szCs w:val="24"/>
        </w:rPr>
        <w:t>are pivotal</w:t>
      </w:r>
      <w:r w:rsidRPr="007B71E5">
        <w:rPr>
          <w:rFonts w:ascii="Times New Roman" w:hAnsi="Times New Roman" w:cs="Times New Roman"/>
          <w:sz w:val="24"/>
          <w:szCs w:val="24"/>
        </w:rPr>
        <w:t xml:space="preserve"> in the international buyer–supplier relationships literature (</w:t>
      </w:r>
      <w:proofErr w:type="spellStart"/>
      <w:r w:rsidRPr="007B71E5">
        <w:rPr>
          <w:rFonts w:ascii="Times New Roman" w:hAnsi="Times New Roman" w:cs="Times New Roman"/>
          <w:sz w:val="24"/>
          <w:szCs w:val="24"/>
        </w:rPr>
        <w:t>Caniëls</w:t>
      </w:r>
      <w:proofErr w:type="spellEnd"/>
      <w:r w:rsidRPr="007B71E5">
        <w:rPr>
          <w:rFonts w:ascii="Times New Roman" w:hAnsi="Times New Roman" w:cs="Times New Roman"/>
          <w:sz w:val="24"/>
          <w:szCs w:val="24"/>
        </w:rPr>
        <w:t xml:space="preserve"> &amp; </w:t>
      </w:r>
      <w:proofErr w:type="spellStart"/>
      <w:r w:rsidRPr="007B71E5">
        <w:rPr>
          <w:rFonts w:ascii="Times New Roman" w:hAnsi="Times New Roman" w:cs="Times New Roman"/>
          <w:sz w:val="24"/>
          <w:szCs w:val="24"/>
        </w:rPr>
        <w:t>Gelderman</w:t>
      </w:r>
      <w:proofErr w:type="spellEnd"/>
      <w:r w:rsidRPr="007B71E5">
        <w:rPr>
          <w:rFonts w:ascii="Times New Roman" w:hAnsi="Times New Roman" w:cs="Times New Roman"/>
          <w:sz w:val="24"/>
          <w:szCs w:val="24"/>
        </w:rPr>
        <w:t>, 2007)</w:t>
      </w:r>
      <w:r w:rsidR="00593B4A" w:rsidRPr="007B71E5">
        <w:rPr>
          <w:rFonts w:ascii="Times New Roman" w:hAnsi="Times New Roman" w:cs="Times New Roman"/>
          <w:sz w:val="24"/>
          <w:szCs w:val="24"/>
        </w:rPr>
        <w:t xml:space="preserve">. In this literature, relationship stability can be threatened by the </w:t>
      </w:r>
      <w:r w:rsidRPr="007B71E5">
        <w:rPr>
          <w:rFonts w:ascii="Times New Roman" w:hAnsi="Times New Roman" w:cs="Times New Roman"/>
          <w:sz w:val="24"/>
          <w:szCs w:val="24"/>
        </w:rPr>
        <w:t xml:space="preserve">excessive exploitation of power by the stronger party over the weaker (Anderson &amp; </w:t>
      </w:r>
      <w:proofErr w:type="spellStart"/>
      <w:r w:rsidRPr="007B71E5">
        <w:rPr>
          <w:rFonts w:ascii="Times New Roman" w:hAnsi="Times New Roman" w:cs="Times New Roman"/>
          <w:sz w:val="24"/>
          <w:szCs w:val="24"/>
        </w:rPr>
        <w:t>Weitz</w:t>
      </w:r>
      <w:proofErr w:type="spellEnd"/>
      <w:r w:rsidRPr="007B71E5">
        <w:rPr>
          <w:rFonts w:ascii="Times New Roman" w:hAnsi="Times New Roman" w:cs="Times New Roman"/>
          <w:sz w:val="24"/>
          <w:szCs w:val="24"/>
        </w:rPr>
        <w:t xml:space="preserve">, 1989; Frazier &amp; </w:t>
      </w:r>
      <w:proofErr w:type="spellStart"/>
      <w:r w:rsidRPr="007B71E5">
        <w:rPr>
          <w:rFonts w:ascii="Times New Roman" w:hAnsi="Times New Roman" w:cs="Times New Roman"/>
          <w:sz w:val="24"/>
          <w:szCs w:val="24"/>
        </w:rPr>
        <w:t>Rody</w:t>
      </w:r>
      <w:proofErr w:type="spellEnd"/>
      <w:r w:rsidRPr="007B71E5">
        <w:rPr>
          <w:rFonts w:ascii="Times New Roman" w:hAnsi="Times New Roman" w:cs="Times New Roman"/>
          <w:sz w:val="24"/>
          <w:szCs w:val="24"/>
        </w:rPr>
        <w:t xml:space="preserve">, 1991; </w:t>
      </w:r>
      <w:proofErr w:type="spellStart"/>
      <w:r w:rsidRPr="007B71E5">
        <w:rPr>
          <w:rFonts w:ascii="Times New Roman" w:hAnsi="Times New Roman" w:cs="Times New Roman"/>
          <w:sz w:val="24"/>
          <w:szCs w:val="24"/>
        </w:rPr>
        <w:t>Geyskens</w:t>
      </w:r>
      <w:proofErr w:type="spellEnd"/>
      <w:r w:rsidRPr="007B71E5">
        <w:rPr>
          <w:rFonts w:ascii="Times New Roman" w:hAnsi="Times New Roman" w:cs="Times New Roman"/>
          <w:sz w:val="24"/>
          <w:szCs w:val="24"/>
        </w:rPr>
        <w:t xml:space="preserve"> et al., 1996; McDonald, 1999; </w:t>
      </w:r>
      <w:proofErr w:type="spellStart"/>
      <w:r w:rsidRPr="007B71E5">
        <w:rPr>
          <w:rFonts w:ascii="Times New Roman" w:hAnsi="Times New Roman" w:cs="Times New Roman"/>
          <w:sz w:val="24"/>
          <w:szCs w:val="24"/>
        </w:rPr>
        <w:t>Provan</w:t>
      </w:r>
      <w:proofErr w:type="spellEnd"/>
      <w:r w:rsidRPr="007B71E5">
        <w:rPr>
          <w:rFonts w:ascii="Times New Roman" w:hAnsi="Times New Roman" w:cs="Times New Roman"/>
          <w:sz w:val="24"/>
          <w:szCs w:val="24"/>
        </w:rPr>
        <w:t xml:space="preserve"> &amp; </w:t>
      </w:r>
      <w:proofErr w:type="spellStart"/>
      <w:r w:rsidRPr="007B71E5">
        <w:rPr>
          <w:rFonts w:ascii="Times New Roman" w:hAnsi="Times New Roman" w:cs="Times New Roman"/>
          <w:sz w:val="24"/>
          <w:szCs w:val="24"/>
        </w:rPr>
        <w:t>Gassenheimer</w:t>
      </w:r>
      <w:proofErr w:type="spellEnd"/>
      <w:r w:rsidRPr="007B71E5">
        <w:rPr>
          <w:rFonts w:ascii="Times New Roman" w:hAnsi="Times New Roman" w:cs="Times New Roman"/>
          <w:sz w:val="24"/>
          <w:szCs w:val="24"/>
        </w:rPr>
        <w:t xml:space="preserve">, 1994). </w:t>
      </w:r>
      <w:r w:rsidR="00E10B52" w:rsidRPr="007B71E5">
        <w:rPr>
          <w:rFonts w:ascii="Times New Roman" w:hAnsi="Times New Roman" w:cs="Times New Roman"/>
          <w:sz w:val="24"/>
          <w:szCs w:val="24"/>
        </w:rPr>
        <w:t>Within the buyer-supplier relationship literature, p</w:t>
      </w:r>
      <w:proofErr w:type="spellStart"/>
      <w:r w:rsidR="00E10B52" w:rsidRPr="007B71E5">
        <w:rPr>
          <w:rFonts w:ascii="Times New Roman" w:hAnsi="Times New Roman" w:cs="Times New Roman"/>
          <w:sz w:val="24"/>
          <w:szCs w:val="24"/>
          <w:lang w:val="en-US"/>
        </w:rPr>
        <w:t>ower</w:t>
      </w:r>
      <w:proofErr w:type="spellEnd"/>
      <w:r w:rsidR="00E10B52" w:rsidRPr="007B71E5">
        <w:rPr>
          <w:rFonts w:ascii="Times New Roman" w:hAnsi="Times New Roman" w:cs="Times New Roman"/>
          <w:sz w:val="24"/>
          <w:szCs w:val="24"/>
          <w:lang w:val="en-US"/>
        </w:rPr>
        <w:t xml:space="preserve"> is defined as the ability of the buying firm to influence or control the decisions and behavior of the supplier (</w:t>
      </w:r>
      <w:proofErr w:type="spellStart"/>
      <w:r w:rsidR="00E10B52" w:rsidRPr="007B71E5">
        <w:rPr>
          <w:rFonts w:ascii="Times New Roman" w:hAnsi="Times New Roman" w:cs="Times New Roman"/>
          <w:sz w:val="24"/>
          <w:szCs w:val="24"/>
          <w:lang w:val="en-US"/>
        </w:rPr>
        <w:t>Narasimhan</w:t>
      </w:r>
      <w:proofErr w:type="spellEnd"/>
      <w:r w:rsidR="00E10B52" w:rsidRPr="007B71E5">
        <w:rPr>
          <w:rFonts w:ascii="Times New Roman" w:hAnsi="Times New Roman" w:cs="Times New Roman"/>
          <w:sz w:val="24"/>
          <w:szCs w:val="24"/>
          <w:lang w:val="en-US"/>
        </w:rPr>
        <w:t xml:space="preserve"> et al, 2009). It is seen as a mechanism to control the dynamics of business relationships (Bachmann, 2001) </w:t>
      </w:r>
      <w:r w:rsidR="00E636A2" w:rsidRPr="007B71E5">
        <w:rPr>
          <w:rFonts w:ascii="Times New Roman" w:hAnsi="Times New Roman" w:cs="Times New Roman"/>
          <w:sz w:val="24"/>
          <w:szCs w:val="24"/>
          <w:lang w:val="en-US"/>
        </w:rPr>
        <w:t xml:space="preserve">and </w:t>
      </w:r>
      <w:r w:rsidR="00E10B52" w:rsidRPr="007B71E5">
        <w:rPr>
          <w:rFonts w:ascii="Times New Roman" w:hAnsi="Times New Roman" w:cs="Times New Roman"/>
          <w:sz w:val="24"/>
          <w:szCs w:val="24"/>
          <w:lang w:val="en-US"/>
        </w:rPr>
        <w:t>to “induce desired actions of another firm by either punishment or threatened sanctions, or by providing or with</w:t>
      </w:r>
      <w:r w:rsidR="00895BD0" w:rsidRPr="007B71E5">
        <w:rPr>
          <w:rFonts w:ascii="Times New Roman" w:hAnsi="Times New Roman" w:cs="Times New Roman"/>
          <w:sz w:val="24"/>
          <w:szCs w:val="24"/>
          <w:lang w:val="en-US"/>
        </w:rPr>
        <w:t>holding rewards</w:t>
      </w:r>
      <w:r w:rsidR="00E636A2" w:rsidRPr="007B71E5">
        <w:rPr>
          <w:rFonts w:ascii="Times New Roman" w:hAnsi="Times New Roman" w:cs="Times New Roman"/>
          <w:sz w:val="24"/>
          <w:szCs w:val="24"/>
          <w:lang w:val="en-US"/>
        </w:rPr>
        <w:t>.</w:t>
      </w:r>
      <w:r w:rsidR="00895BD0" w:rsidRPr="007B71E5">
        <w:rPr>
          <w:rFonts w:ascii="Times New Roman" w:hAnsi="Times New Roman" w:cs="Times New Roman"/>
          <w:sz w:val="24"/>
          <w:szCs w:val="24"/>
          <w:lang w:val="en-US"/>
        </w:rPr>
        <w:t>” (</w:t>
      </w:r>
      <w:proofErr w:type="spellStart"/>
      <w:r w:rsidR="00895BD0" w:rsidRPr="007B71E5">
        <w:rPr>
          <w:rFonts w:ascii="Times New Roman" w:hAnsi="Times New Roman" w:cs="Times New Roman"/>
          <w:sz w:val="24"/>
          <w:szCs w:val="24"/>
          <w:lang w:val="en-US"/>
        </w:rPr>
        <w:t>Pulles</w:t>
      </w:r>
      <w:proofErr w:type="spellEnd"/>
      <w:r w:rsidR="00895BD0" w:rsidRPr="007B71E5">
        <w:rPr>
          <w:rFonts w:ascii="Times New Roman" w:hAnsi="Times New Roman" w:cs="Times New Roman"/>
          <w:sz w:val="24"/>
          <w:szCs w:val="24"/>
          <w:lang w:val="en-US"/>
        </w:rPr>
        <w:t xml:space="preserve">, </w:t>
      </w:r>
      <w:proofErr w:type="spellStart"/>
      <w:r w:rsidR="00895BD0" w:rsidRPr="007B71E5">
        <w:rPr>
          <w:rFonts w:ascii="Times New Roman" w:hAnsi="Times New Roman" w:cs="Times New Roman"/>
          <w:sz w:val="24"/>
          <w:szCs w:val="24"/>
          <w:lang w:val="en-US"/>
        </w:rPr>
        <w:t>Veldman</w:t>
      </w:r>
      <w:proofErr w:type="spellEnd"/>
      <w:r w:rsidR="00895BD0" w:rsidRPr="007B71E5">
        <w:rPr>
          <w:rFonts w:ascii="Times New Roman" w:hAnsi="Times New Roman" w:cs="Times New Roman"/>
          <w:sz w:val="24"/>
          <w:szCs w:val="24"/>
          <w:lang w:val="en-US"/>
        </w:rPr>
        <w:t xml:space="preserve">, &amp; </w:t>
      </w:r>
      <w:proofErr w:type="spellStart"/>
      <w:r w:rsidR="00895BD0" w:rsidRPr="007B71E5">
        <w:rPr>
          <w:rFonts w:ascii="Times New Roman" w:hAnsi="Times New Roman" w:cs="Times New Roman"/>
          <w:sz w:val="24"/>
          <w:szCs w:val="24"/>
          <w:lang w:val="en-US"/>
        </w:rPr>
        <w:t>Schiele</w:t>
      </w:r>
      <w:proofErr w:type="spellEnd"/>
      <w:r w:rsidR="00895BD0" w:rsidRPr="007B71E5">
        <w:rPr>
          <w:rFonts w:ascii="Times New Roman" w:hAnsi="Times New Roman" w:cs="Times New Roman"/>
          <w:sz w:val="24"/>
          <w:szCs w:val="24"/>
          <w:lang w:val="en-US"/>
        </w:rPr>
        <w:t xml:space="preserve">, </w:t>
      </w:r>
      <w:r w:rsidR="00E10B52" w:rsidRPr="007B71E5">
        <w:rPr>
          <w:rFonts w:ascii="Times New Roman" w:hAnsi="Times New Roman" w:cs="Times New Roman"/>
          <w:sz w:val="24"/>
          <w:szCs w:val="24"/>
          <w:lang w:val="en-US"/>
        </w:rPr>
        <w:t>2014: 18). However, this literature mainly discusses the effect</w:t>
      </w:r>
      <w:r w:rsidR="0044275C" w:rsidRPr="007B71E5">
        <w:rPr>
          <w:rFonts w:ascii="Times New Roman" w:hAnsi="Times New Roman" w:cs="Times New Roman"/>
          <w:sz w:val="24"/>
          <w:szCs w:val="24"/>
          <w:lang w:val="en-US"/>
        </w:rPr>
        <w:t>s</w:t>
      </w:r>
      <w:r w:rsidR="00E10B52" w:rsidRPr="007B71E5">
        <w:rPr>
          <w:rFonts w:ascii="Times New Roman" w:hAnsi="Times New Roman" w:cs="Times New Roman"/>
          <w:sz w:val="24"/>
          <w:szCs w:val="24"/>
          <w:lang w:val="en-US"/>
        </w:rPr>
        <w:t xml:space="preserve"> of power on the absolute performance of the buyer, without taking into consideratio</w:t>
      </w:r>
      <w:r w:rsidR="00895BD0" w:rsidRPr="007B71E5">
        <w:rPr>
          <w:rFonts w:ascii="Times New Roman" w:hAnsi="Times New Roman" w:cs="Times New Roman"/>
          <w:sz w:val="24"/>
          <w:szCs w:val="24"/>
          <w:lang w:val="en-US"/>
        </w:rPr>
        <w:t>n the impact on the supplier</w:t>
      </w:r>
      <w:r w:rsidR="00E10B52" w:rsidRPr="007B71E5">
        <w:rPr>
          <w:rFonts w:ascii="Times New Roman" w:hAnsi="Times New Roman" w:cs="Times New Roman"/>
          <w:sz w:val="24"/>
          <w:szCs w:val="24"/>
          <w:lang w:val="en-US"/>
        </w:rPr>
        <w:t xml:space="preserve"> (ibid).</w:t>
      </w:r>
      <w:r w:rsidR="003A7A62" w:rsidRPr="007B71E5">
        <w:rPr>
          <w:rFonts w:ascii="Times New Roman" w:hAnsi="Times New Roman" w:cs="Times New Roman"/>
          <w:sz w:val="24"/>
          <w:szCs w:val="24"/>
          <w:lang w:val="en-US"/>
        </w:rPr>
        <w:t xml:space="preserve"> </w:t>
      </w:r>
      <w:r w:rsidR="007672C7" w:rsidRPr="007B71E5">
        <w:rPr>
          <w:rFonts w:ascii="Times New Roman" w:hAnsi="Times New Roman" w:cs="Times New Roman"/>
          <w:sz w:val="24"/>
          <w:szCs w:val="24"/>
        </w:rPr>
        <w:t xml:space="preserve">Cox et al (2003) consider that power should be at the centre of any study of buyer–seller relationship, whilst </w:t>
      </w:r>
      <w:proofErr w:type="spellStart"/>
      <w:r w:rsidR="007672C7" w:rsidRPr="007B71E5">
        <w:rPr>
          <w:rFonts w:ascii="Times New Roman" w:hAnsi="Times New Roman" w:cs="Times New Roman"/>
          <w:sz w:val="24"/>
          <w:szCs w:val="24"/>
        </w:rPr>
        <w:t>Hingley</w:t>
      </w:r>
      <w:proofErr w:type="spellEnd"/>
      <w:r w:rsidR="007672C7" w:rsidRPr="007B71E5">
        <w:rPr>
          <w:rFonts w:ascii="Times New Roman" w:hAnsi="Times New Roman" w:cs="Times New Roman"/>
          <w:sz w:val="24"/>
          <w:szCs w:val="24"/>
        </w:rPr>
        <w:t xml:space="preserve"> (2005) suggests that the role of power in business-to-business relationships has been either overlooked or its importance has been denied (Williamson, 1995; Cox, 1999). We further argue that power asymmetries evolve over time</w:t>
      </w:r>
      <w:r w:rsidR="00DE6D3E" w:rsidRPr="007B71E5">
        <w:rPr>
          <w:rFonts w:ascii="Times New Roman" w:hAnsi="Times New Roman" w:cs="Times New Roman"/>
          <w:sz w:val="24"/>
          <w:szCs w:val="24"/>
        </w:rPr>
        <w:t xml:space="preserve"> – either widening or narrow</w:t>
      </w:r>
      <w:r w:rsidR="007672C7" w:rsidRPr="007B71E5">
        <w:rPr>
          <w:rFonts w:ascii="Times New Roman" w:hAnsi="Times New Roman" w:cs="Times New Roman"/>
          <w:sz w:val="24"/>
          <w:szCs w:val="24"/>
        </w:rPr>
        <w:t xml:space="preserve">ing </w:t>
      </w:r>
      <w:r w:rsidR="00DE6D3E" w:rsidRPr="007B71E5">
        <w:rPr>
          <w:rFonts w:ascii="Times New Roman" w:hAnsi="Times New Roman" w:cs="Times New Roman"/>
          <w:sz w:val="24"/>
          <w:szCs w:val="24"/>
        </w:rPr>
        <w:t xml:space="preserve">- </w:t>
      </w:r>
      <w:r w:rsidR="007672C7" w:rsidRPr="007B71E5">
        <w:rPr>
          <w:rFonts w:ascii="Times New Roman" w:hAnsi="Times New Roman" w:cs="Times New Roman"/>
          <w:sz w:val="24"/>
          <w:szCs w:val="24"/>
        </w:rPr>
        <w:t xml:space="preserve">and thus </w:t>
      </w:r>
      <w:r w:rsidR="00DE6D3E" w:rsidRPr="007B71E5">
        <w:rPr>
          <w:rFonts w:ascii="Times New Roman" w:hAnsi="Times New Roman" w:cs="Times New Roman"/>
          <w:sz w:val="24"/>
          <w:szCs w:val="24"/>
        </w:rPr>
        <w:t xml:space="preserve">buyer-seller </w:t>
      </w:r>
      <w:r w:rsidR="004D4B2E" w:rsidRPr="007B71E5">
        <w:rPr>
          <w:rFonts w:ascii="Times New Roman" w:hAnsi="Times New Roman" w:cs="Times New Roman"/>
          <w:sz w:val="24"/>
          <w:szCs w:val="24"/>
        </w:rPr>
        <w:t xml:space="preserve">relationships are </w:t>
      </w:r>
      <w:r w:rsidR="00DE6D3E" w:rsidRPr="007B71E5">
        <w:rPr>
          <w:rFonts w:ascii="Times New Roman" w:hAnsi="Times New Roman" w:cs="Times New Roman"/>
          <w:sz w:val="24"/>
          <w:szCs w:val="24"/>
        </w:rPr>
        <w:t xml:space="preserve">inherently </w:t>
      </w:r>
      <w:r w:rsidR="004D4B2E" w:rsidRPr="007B71E5">
        <w:rPr>
          <w:rFonts w:ascii="Times New Roman" w:hAnsi="Times New Roman" w:cs="Times New Roman"/>
          <w:sz w:val="24"/>
          <w:szCs w:val="24"/>
        </w:rPr>
        <w:lastRenderedPageBreak/>
        <w:t xml:space="preserve">dynamic in nature. </w:t>
      </w:r>
      <w:proofErr w:type="spellStart"/>
      <w:r w:rsidR="00DE6D3E" w:rsidRPr="007B71E5">
        <w:rPr>
          <w:rFonts w:ascii="Times New Roman" w:hAnsi="Times New Roman" w:cs="Times New Roman"/>
          <w:sz w:val="24"/>
          <w:szCs w:val="24"/>
        </w:rPr>
        <w:t>Dapiran</w:t>
      </w:r>
      <w:proofErr w:type="spellEnd"/>
      <w:r w:rsidR="00DE6D3E" w:rsidRPr="007B71E5">
        <w:rPr>
          <w:rFonts w:ascii="Times New Roman" w:hAnsi="Times New Roman" w:cs="Times New Roman"/>
          <w:sz w:val="24"/>
          <w:szCs w:val="24"/>
        </w:rPr>
        <w:t xml:space="preserve"> &amp; Hogarth-Scott (2003) note that firms are always looking for a more favourable power balance: when one party is seen to gain power, the other will act to counterbalance it.</w:t>
      </w:r>
      <w:r w:rsidR="00E80F5F" w:rsidRPr="007B71E5">
        <w:rPr>
          <w:rFonts w:ascii="Times New Roman" w:hAnsi="Times New Roman" w:cs="Times New Roman"/>
          <w:sz w:val="24"/>
          <w:szCs w:val="24"/>
        </w:rPr>
        <w:t xml:space="preserve"> </w:t>
      </w:r>
    </w:p>
    <w:p w14:paraId="3D5E00FD" w14:textId="32642055" w:rsidR="00684045" w:rsidRPr="007B71E5" w:rsidRDefault="004A4DBF">
      <w:pPr>
        <w:spacing w:line="360" w:lineRule="auto"/>
        <w:jc w:val="both"/>
        <w:rPr>
          <w:rFonts w:ascii="Times New Roman" w:hAnsi="Times New Roman" w:cs="Times New Roman"/>
          <w:sz w:val="24"/>
          <w:szCs w:val="24"/>
        </w:rPr>
      </w:pPr>
      <w:r w:rsidRPr="007B71E5">
        <w:rPr>
          <w:rFonts w:ascii="Times New Roman" w:hAnsi="Times New Roman" w:cs="Times New Roman"/>
          <w:sz w:val="24"/>
          <w:szCs w:val="24"/>
        </w:rPr>
        <w:tab/>
      </w:r>
      <w:r w:rsidR="00DE6D3E" w:rsidRPr="007B71E5">
        <w:rPr>
          <w:rFonts w:ascii="Times New Roman" w:hAnsi="Times New Roman" w:cs="Times New Roman"/>
          <w:sz w:val="24"/>
          <w:szCs w:val="24"/>
        </w:rPr>
        <w:t>In this paper, we first discuss the underpinnings of organizational interdependence and power asymmetries in lead firm-supplier relationships. We draw upon insights provided by resource dependency theory, transaction cost economics, and the resource-based view of the firm, and propose a conceptual model</w:t>
      </w:r>
      <w:r w:rsidR="00D33C2F" w:rsidRPr="007B71E5">
        <w:rPr>
          <w:rFonts w:ascii="Times New Roman" w:hAnsi="Times New Roman" w:cs="Times New Roman"/>
          <w:sz w:val="24"/>
          <w:szCs w:val="24"/>
        </w:rPr>
        <w:t xml:space="preserve"> which captures the determinants of power asymmetries and in turn the </w:t>
      </w:r>
      <w:r w:rsidR="00540B9E" w:rsidRPr="007B71E5">
        <w:rPr>
          <w:rFonts w:ascii="Times New Roman" w:hAnsi="Times New Roman" w:cs="Times New Roman"/>
          <w:sz w:val="24"/>
          <w:szCs w:val="24"/>
        </w:rPr>
        <w:t xml:space="preserve">dynamics in </w:t>
      </w:r>
      <w:r w:rsidR="00684045" w:rsidRPr="007B71E5">
        <w:rPr>
          <w:rFonts w:ascii="Times New Roman" w:hAnsi="Times New Roman" w:cs="Times New Roman"/>
          <w:sz w:val="24"/>
          <w:szCs w:val="24"/>
        </w:rPr>
        <w:t xml:space="preserve">international supply </w:t>
      </w:r>
      <w:r w:rsidR="009412EC" w:rsidRPr="007B71E5">
        <w:rPr>
          <w:rFonts w:ascii="Times New Roman" w:hAnsi="Times New Roman" w:cs="Times New Roman"/>
          <w:sz w:val="24"/>
          <w:szCs w:val="24"/>
        </w:rPr>
        <w:t xml:space="preserve">relationships, which represent </w:t>
      </w:r>
      <w:r w:rsidR="00540B9E" w:rsidRPr="007B71E5">
        <w:rPr>
          <w:rFonts w:ascii="Times New Roman" w:hAnsi="Times New Roman" w:cs="Times New Roman"/>
          <w:sz w:val="24"/>
          <w:szCs w:val="24"/>
        </w:rPr>
        <w:t>an underexplored topic</w:t>
      </w:r>
      <w:r w:rsidR="00DE6D3E" w:rsidRPr="007B71E5">
        <w:rPr>
          <w:rFonts w:ascii="Times New Roman" w:hAnsi="Times New Roman" w:cs="Times New Roman"/>
          <w:sz w:val="24"/>
          <w:szCs w:val="24"/>
        </w:rPr>
        <w:t xml:space="preserve">. </w:t>
      </w:r>
      <w:r w:rsidR="00540B9E" w:rsidRPr="007B71E5">
        <w:rPr>
          <w:rFonts w:ascii="Times New Roman" w:hAnsi="Times New Roman" w:cs="Times New Roman"/>
          <w:sz w:val="24"/>
          <w:szCs w:val="24"/>
        </w:rPr>
        <w:t>A second contribution is the adoption of dyads of relationships as unit of analysis: we</w:t>
      </w:r>
      <w:r w:rsidR="00DE6D3E" w:rsidRPr="007B71E5">
        <w:rPr>
          <w:rFonts w:ascii="Times New Roman" w:hAnsi="Times New Roman" w:cs="Times New Roman"/>
          <w:sz w:val="24"/>
          <w:szCs w:val="24"/>
        </w:rPr>
        <w:t xml:space="preserve"> c</w:t>
      </w:r>
      <w:r w:rsidR="00D33C2F" w:rsidRPr="007B71E5">
        <w:rPr>
          <w:rFonts w:ascii="Times New Roman" w:hAnsi="Times New Roman" w:cs="Times New Roman"/>
          <w:sz w:val="24"/>
          <w:szCs w:val="24"/>
        </w:rPr>
        <w:t xml:space="preserve">onsider the relationships </w:t>
      </w:r>
      <w:r w:rsidR="00DE6D3E" w:rsidRPr="007B71E5">
        <w:rPr>
          <w:rFonts w:ascii="Times New Roman" w:hAnsi="Times New Roman" w:cs="Times New Roman"/>
          <w:sz w:val="24"/>
          <w:szCs w:val="24"/>
        </w:rPr>
        <w:t>from the perspectives</w:t>
      </w:r>
      <w:r w:rsidR="00D33C2F" w:rsidRPr="007B71E5">
        <w:rPr>
          <w:rFonts w:ascii="Times New Roman" w:hAnsi="Times New Roman" w:cs="Times New Roman"/>
          <w:sz w:val="24"/>
          <w:szCs w:val="24"/>
        </w:rPr>
        <w:t xml:space="preserve"> </w:t>
      </w:r>
      <w:r w:rsidR="00512975" w:rsidRPr="007B71E5">
        <w:rPr>
          <w:rFonts w:ascii="Times New Roman" w:hAnsi="Times New Roman" w:cs="Times New Roman"/>
          <w:sz w:val="24"/>
          <w:szCs w:val="24"/>
        </w:rPr>
        <w:t>of both</w:t>
      </w:r>
      <w:r w:rsidR="00DE6D3E" w:rsidRPr="007B71E5">
        <w:rPr>
          <w:rFonts w:ascii="Times New Roman" w:hAnsi="Times New Roman" w:cs="Times New Roman"/>
          <w:sz w:val="24"/>
          <w:szCs w:val="24"/>
        </w:rPr>
        <w:t xml:space="preserve"> lead firms and suppliers</w:t>
      </w:r>
      <w:r w:rsidR="00684045" w:rsidRPr="007B71E5">
        <w:rPr>
          <w:rFonts w:ascii="Times New Roman" w:hAnsi="Times New Roman" w:cs="Times New Roman"/>
          <w:sz w:val="24"/>
          <w:szCs w:val="24"/>
        </w:rPr>
        <w:t>. Third, we</w:t>
      </w:r>
      <w:r w:rsidR="00D33C2F" w:rsidRPr="007B71E5">
        <w:rPr>
          <w:rFonts w:ascii="Times New Roman" w:hAnsi="Times New Roman" w:cs="Times New Roman"/>
          <w:sz w:val="24"/>
          <w:szCs w:val="24"/>
        </w:rPr>
        <w:t xml:space="preserve"> </w:t>
      </w:r>
      <w:r w:rsidR="00684045" w:rsidRPr="007B71E5">
        <w:rPr>
          <w:rFonts w:ascii="Times New Roman" w:hAnsi="Times New Roman" w:cs="Times New Roman"/>
          <w:sz w:val="24"/>
          <w:szCs w:val="24"/>
        </w:rPr>
        <w:t>discuss</w:t>
      </w:r>
      <w:r w:rsidR="00DE6D3E" w:rsidRPr="007B71E5">
        <w:rPr>
          <w:rFonts w:ascii="Times New Roman" w:hAnsi="Times New Roman" w:cs="Times New Roman"/>
          <w:sz w:val="24"/>
          <w:szCs w:val="24"/>
        </w:rPr>
        <w:t xml:space="preserve"> </w:t>
      </w:r>
      <w:r w:rsidR="00684045" w:rsidRPr="007B71E5">
        <w:rPr>
          <w:rFonts w:ascii="Times New Roman" w:hAnsi="Times New Roman" w:cs="Times New Roman"/>
          <w:sz w:val="24"/>
          <w:szCs w:val="24"/>
        </w:rPr>
        <w:t xml:space="preserve">how the dynamics of these relationships </w:t>
      </w:r>
      <w:r w:rsidR="00BE429A" w:rsidRPr="007B71E5">
        <w:rPr>
          <w:rFonts w:ascii="Times New Roman" w:hAnsi="Times New Roman" w:cs="Times New Roman"/>
          <w:sz w:val="24"/>
          <w:szCs w:val="24"/>
        </w:rPr>
        <w:t>are</w:t>
      </w:r>
      <w:r w:rsidR="00684045" w:rsidRPr="007B71E5">
        <w:rPr>
          <w:rFonts w:ascii="Times New Roman" w:hAnsi="Times New Roman" w:cs="Times New Roman"/>
          <w:sz w:val="24"/>
          <w:szCs w:val="24"/>
        </w:rPr>
        <w:t xml:space="preserve"> driven by </w:t>
      </w:r>
      <w:r w:rsidR="00DE6D3E" w:rsidRPr="007B71E5">
        <w:rPr>
          <w:rFonts w:ascii="Times New Roman" w:hAnsi="Times New Roman" w:cs="Times New Roman"/>
          <w:sz w:val="24"/>
          <w:szCs w:val="24"/>
        </w:rPr>
        <w:t>the possession of heterogeneous resources and capabilities</w:t>
      </w:r>
      <w:r w:rsidR="00D33C2F" w:rsidRPr="007B71E5">
        <w:rPr>
          <w:rFonts w:ascii="Times New Roman" w:hAnsi="Times New Roman" w:cs="Times New Roman"/>
          <w:sz w:val="24"/>
          <w:szCs w:val="24"/>
        </w:rPr>
        <w:t>, isolating mechanisms</w:t>
      </w:r>
      <w:r w:rsidR="00CF26D8" w:rsidRPr="007B71E5">
        <w:rPr>
          <w:rFonts w:ascii="Times New Roman" w:hAnsi="Times New Roman" w:cs="Times New Roman"/>
          <w:sz w:val="24"/>
          <w:szCs w:val="24"/>
        </w:rPr>
        <w:t xml:space="preserve"> (IM</w:t>
      </w:r>
      <w:r w:rsidR="00D871D1" w:rsidRPr="007B71E5">
        <w:rPr>
          <w:rFonts w:ascii="Times New Roman" w:hAnsi="Times New Roman" w:cs="Times New Roman"/>
          <w:sz w:val="24"/>
          <w:szCs w:val="24"/>
        </w:rPr>
        <w:t>s</w:t>
      </w:r>
      <w:r w:rsidR="00CF26D8" w:rsidRPr="007B71E5">
        <w:rPr>
          <w:rFonts w:ascii="Times New Roman" w:hAnsi="Times New Roman" w:cs="Times New Roman"/>
          <w:sz w:val="24"/>
          <w:szCs w:val="24"/>
        </w:rPr>
        <w:t>)</w:t>
      </w:r>
      <w:r w:rsidR="00D33C2F" w:rsidRPr="007B71E5">
        <w:rPr>
          <w:rFonts w:ascii="Times New Roman" w:hAnsi="Times New Roman" w:cs="Times New Roman"/>
          <w:sz w:val="24"/>
          <w:szCs w:val="24"/>
        </w:rPr>
        <w:t>, alternative suppliers and/or buyers</w:t>
      </w:r>
      <w:r w:rsidR="00F03001" w:rsidRPr="007B71E5">
        <w:rPr>
          <w:rFonts w:ascii="Times New Roman" w:hAnsi="Times New Roman" w:cs="Times New Roman"/>
          <w:sz w:val="24"/>
          <w:szCs w:val="24"/>
        </w:rPr>
        <w:t>, and investments in relationship</w:t>
      </w:r>
      <w:r w:rsidR="00D33C2F" w:rsidRPr="007B71E5">
        <w:rPr>
          <w:rFonts w:ascii="Times New Roman" w:hAnsi="Times New Roman" w:cs="Times New Roman"/>
          <w:sz w:val="24"/>
          <w:szCs w:val="24"/>
        </w:rPr>
        <w:t xml:space="preserve">-specific assets. </w:t>
      </w:r>
    </w:p>
    <w:p w14:paraId="5A58C5FF" w14:textId="084AB619" w:rsidR="00381818" w:rsidRPr="007B71E5" w:rsidRDefault="00684045" w:rsidP="00F2669F">
      <w:pPr>
        <w:spacing w:line="360" w:lineRule="auto"/>
        <w:ind w:firstLine="720"/>
        <w:jc w:val="both"/>
        <w:rPr>
          <w:rFonts w:ascii="Times New Roman" w:hAnsi="Times New Roman" w:cs="Times New Roman"/>
          <w:sz w:val="24"/>
          <w:szCs w:val="24"/>
        </w:rPr>
      </w:pPr>
      <w:r w:rsidRPr="007B71E5">
        <w:rPr>
          <w:rFonts w:ascii="Times New Roman" w:hAnsi="Times New Roman" w:cs="Times New Roman"/>
          <w:sz w:val="24"/>
          <w:szCs w:val="24"/>
        </w:rPr>
        <w:t>Our empirical work</w:t>
      </w:r>
      <w:r w:rsidR="004D4B2E" w:rsidRPr="007B71E5">
        <w:rPr>
          <w:rFonts w:ascii="Times New Roman" w:hAnsi="Times New Roman" w:cs="Times New Roman"/>
          <w:sz w:val="24"/>
          <w:szCs w:val="24"/>
        </w:rPr>
        <w:t xml:space="preserve"> investigate</w:t>
      </w:r>
      <w:r w:rsidRPr="007B71E5">
        <w:rPr>
          <w:rFonts w:ascii="Times New Roman" w:hAnsi="Times New Roman" w:cs="Times New Roman"/>
          <w:sz w:val="24"/>
          <w:szCs w:val="24"/>
        </w:rPr>
        <w:t>s</w:t>
      </w:r>
      <w:r w:rsidR="004D4B2E" w:rsidRPr="007B71E5">
        <w:rPr>
          <w:rFonts w:ascii="Times New Roman" w:hAnsi="Times New Roman" w:cs="Times New Roman"/>
          <w:sz w:val="24"/>
          <w:szCs w:val="24"/>
        </w:rPr>
        <w:t xml:space="preserve"> and contrast</w:t>
      </w:r>
      <w:r w:rsidRPr="007B71E5">
        <w:rPr>
          <w:rFonts w:ascii="Times New Roman" w:hAnsi="Times New Roman" w:cs="Times New Roman"/>
          <w:sz w:val="24"/>
          <w:szCs w:val="24"/>
        </w:rPr>
        <w:t>s</w:t>
      </w:r>
      <w:r w:rsidR="004D4B2E" w:rsidRPr="007B71E5">
        <w:rPr>
          <w:rFonts w:ascii="Times New Roman" w:hAnsi="Times New Roman" w:cs="Times New Roman"/>
          <w:sz w:val="24"/>
          <w:szCs w:val="24"/>
        </w:rPr>
        <w:t xml:space="preserve"> how the relationships established by </w:t>
      </w:r>
      <w:r w:rsidR="00FB20B6" w:rsidRPr="007B71E5">
        <w:rPr>
          <w:rFonts w:ascii="Times New Roman" w:hAnsi="Times New Roman" w:cs="Times New Roman"/>
          <w:sz w:val="24"/>
          <w:szCs w:val="24"/>
        </w:rPr>
        <w:t xml:space="preserve">the </w:t>
      </w:r>
      <w:r w:rsidR="004D4B2E" w:rsidRPr="007B71E5">
        <w:rPr>
          <w:rFonts w:ascii="Times New Roman" w:hAnsi="Times New Roman" w:cs="Times New Roman"/>
          <w:sz w:val="24"/>
          <w:szCs w:val="24"/>
        </w:rPr>
        <w:t xml:space="preserve">three lead firms with, for each firm, two different suppliers have evolved over time, and why. </w:t>
      </w:r>
      <w:r w:rsidR="004D0AC4" w:rsidRPr="007B71E5">
        <w:rPr>
          <w:rFonts w:ascii="Times New Roman" w:hAnsi="Times New Roman" w:cs="Times New Roman"/>
          <w:sz w:val="24"/>
          <w:szCs w:val="24"/>
        </w:rPr>
        <w:t>We elaborate on</w:t>
      </w:r>
      <w:r w:rsidR="00D33C2F" w:rsidRPr="007B71E5">
        <w:rPr>
          <w:rFonts w:ascii="Times New Roman" w:hAnsi="Times New Roman" w:cs="Times New Roman"/>
          <w:sz w:val="24"/>
          <w:szCs w:val="24"/>
        </w:rPr>
        <w:t xml:space="preserve"> the extant theory by </w:t>
      </w:r>
      <w:r w:rsidR="004D4B2E" w:rsidRPr="007B71E5">
        <w:rPr>
          <w:rFonts w:ascii="Times New Roman" w:hAnsi="Times New Roman" w:cs="Times New Roman"/>
          <w:sz w:val="24"/>
          <w:szCs w:val="24"/>
        </w:rPr>
        <w:t>consider</w:t>
      </w:r>
      <w:r w:rsidR="00D33C2F" w:rsidRPr="007B71E5">
        <w:rPr>
          <w:rFonts w:ascii="Times New Roman" w:hAnsi="Times New Roman" w:cs="Times New Roman"/>
          <w:sz w:val="24"/>
          <w:szCs w:val="24"/>
        </w:rPr>
        <w:t>ing</w:t>
      </w:r>
      <w:r w:rsidRPr="007B71E5">
        <w:rPr>
          <w:rFonts w:ascii="Times New Roman" w:hAnsi="Times New Roman" w:cs="Times New Roman"/>
          <w:sz w:val="24"/>
          <w:szCs w:val="24"/>
        </w:rPr>
        <w:t xml:space="preserve"> six dyads (three MN</w:t>
      </w:r>
      <w:r w:rsidR="00DD01E9" w:rsidRPr="007B71E5">
        <w:rPr>
          <w:rFonts w:ascii="Times New Roman" w:hAnsi="Times New Roman" w:cs="Times New Roman"/>
          <w:sz w:val="24"/>
          <w:szCs w:val="24"/>
        </w:rPr>
        <w:t>E</w:t>
      </w:r>
      <w:r w:rsidRPr="007B71E5">
        <w:rPr>
          <w:rFonts w:ascii="Times New Roman" w:hAnsi="Times New Roman" w:cs="Times New Roman"/>
          <w:sz w:val="24"/>
          <w:szCs w:val="24"/>
        </w:rPr>
        <w:t xml:space="preserve">s with two each of their suppliers). </w:t>
      </w:r>
      <w:r w:rsidR="004C10EF" w:rsidRPr="007B71E5">
        <w:rPr>
          <w:rFonts w:ascii="Times New Roman" w:hAnsi="Times New Roman" w:cs="Times New Roman"/>
          <w:sz w:val="24"/>
          <w:szCs w:val="24"/>
        </w:rPr>
        <w:t xml:space="preserve">We contribute to </w:t>
      </w:r>
      <w:r w:rsidR="003A7A62" w:rsidRPr="007B71E5">
        <w:rPr>
          <w:rFonts w:ascii="Times New Roman" w:hAnsi="Times New Roman" w:cs="Times New Roman"/>
          <w:sz w:val="24"/>
          <w:szCs w:val="24"/>
        </w:rPr>
        <w:t xml:space="preserve">the </w:t>
      </w:r>
      <w:r w:rsidR="004C10EF" w:rsidRPr="007B71E5">
        <w:rPr>
          <w:rFonts w:ascii="Times New Roman" w:hAnsi="Times New Roman" w:cs="Times New Roman"/>
          <w:sz w:val="24"/>
          <w:szCs w:val="24"/>
        </w:rPr>
        <w:t xml:space="preserve">IB </w:t>
      </w:r>
      <w:proofErr w:type="spellStart"/>
      <w:r w:rsidR="003A7A62" w:rsidRPr="007B71E5">
        <w:rPr>
          <w:rFonts w:ascii="Times New Roman" w:hAnsi="Times New Roman" w:cs="Times New Roman"/>
          <w:sz w:val="24"/>
          <w:szCs w:val="24"/>
        </w:rPr>
        <w:t>literature</w:t>
      </w:r>
      <w:r w:rsidR="004C10EF" w:rsidRPr="007B71E5">
        <w:rPr>
          <w:rFonts w:ascii="Times New Roman" w:hAnsi="Times New Roman" w:cs="Times New Roman"/>
          <w:sz w:val="24"/>
          <w:szCs w:val="24"/>
        </w:rPr>
        <w:t>studies</w:t>
      </w:r>
      <w:proofErr w:type="spellEnd"/>
      <w:r w:rsidR="004C10EF" w:rsidRPr="007B71E5">
        <w:rPr>
          <w:rFonts w:ascii="Times New Roman" w:hAnsi="Times New Roman" w:cs="Times New Roman"/>
          <w:sz w:val="24"/>
          <w:szCs w:val="24"/>
        </w:rPr>
        <w:t xml:space="preserve"> </w:t>
      </w:r>
      <w:r w:rsidR="00273498" w:rsidRPr="007B71E5">
        <w:rPr>
          <w:rFonts w:ascii="Times New Roman" w:hAnsi="Times New Roman" w:cs="Times New Roman"/>
          <w:sz w:val="24"/>
          <w:szCs w:val="24"/>
        </w:rPr>
        <w:t xml:space="preserve">on the </w:t>
      </w:r>
      <w:r w:rsidR="00FB7DE7" w:rsidRPr="007B71E5">
        <w:rPr>
          <w:rFonts w:ascii="Times New Roman" w:hAnsi="Times New Roman" w:cs="Times New Roman"/>
          <w:sz w:val="24"/>
          <w:szCs w:val="24"/>
        </w:rPr>
        <w:t xml:space="preserve">dynamics </w:t>
      </w:r>
      <w:r w:rsidR="00273498" w:rsidRPr="007B71E5">
        <w:rPr>
          <w:rFonts w:ascii="Times New Roman" w:hAnsi="Times New Roman" w:cs="Times New Roman"/>
          <w:sz w:val="24"/>
          <w:szCs w:val="24"/>
        </w:rPr>
        <w:t xml:space="preserve">of </w:t>
      </w:r>
      <w:r w:rsidR="00DA50A5" w:rsidRPr="007B71E5">
        <w:rPr>
          <w:rFonts w:ascii="Times New Roman" w:hAnsi="Times New Roman" w:cs="Times New Roman"/>
          <w:sz w:val="24"/>
          <w:szCs w:val="24"/>
        </w:rPr>
        <w:t xml:space="preserve">international </w:t>
      </w:r>
      <w:r w:rsidR="00273498" w:rsidRPr="007B71E5">
        <w:rPr>
          <w:rFonts w:ascii="Times New Roman" w:hAnsi="Times New Roman" w:cs="Times New Roman"/>
          <w:sz w:val="24"/>
          <w:szCs w:val="24"/>
        </w:rPr>
        <w:t>outsourcing relationships</w:t>
      </w:r>
      <w:r w:rsidR="00DA50A5" w:rsidRPr="007B71E5">
        <w:rPr>
          <w:rFonts w:ascii="Times New Roman" w:hAnsi="Times New Roman" w:cs="Times New Roman"/>
          <w:sz w:val="24"/>
          <w:szCs w:val="24"/>
        </w:rPr>
        <w:t xml:space="preserve"> </w:t>
      </w:r>
      <w:r w:rsidR="003A7A62" w:rsidRPr="007B71E5">
        <w:rPr>
          <w:rFonts w:ascii="Times New Roman" w:hAnsi="Times New Roman" w:cs="Times New Roman"/>
          <w:sz w:val="24"/>
          <w:szCs w:val="24"/>
        </w:rPr>
        <w:t xml:space="preserve">by focusing on </w:t>
      </w:r>
      <w:r w:rsidR="00DA50A5" w:rsidRPr="007B71E5">
        <w:rPr>
          <w:rFonts w:ascii="Times New Roman" w:hAnsi="Times New Roman" w:cs="Times New Roman"/>
          <w:sz w:val="24"/>
          <w:szCs w:val="24"/>
        </w:rPr>
        <w:t xml:space="preserve"> suppliers located in Europe, where these </w:t>
      </w:r>
      <w:r w:rsidR="003A7A62" w:rsidRPr="007B71E5">
        <w:rPr>
          <w:rFonts w:ascii="Times New Roman" w:hAnsi="Times New Roman" w:cs="Times New Roman"/>
          <w:sz w:val="24"/>
          <w:szCs w:val="24"/>
        </w:rPr>
        <w:t xml:space="preserve">relationships </w:t>
      </w:r>
      <w:r w:rsidR="00DA50A5" w:rsidRPr="007B71E5">
        <w:rPr>
          <w:rFonts w:ascii="Times New Roman" w:hAnsi="Times New Roman" w:cs="Times New Roman"/>
          <w:sz w:val="24"/>
          <w:szCs w:val="24"/>
        </w:rPr>
        <w:t>develop in more complex ways</w:t>
      </w:r>
      <w:r w:rsidR="003A7A62" w:rsidRPr="007B71E5">
        <w:rPr>
          <w:rFonts w:ascii="Times New Roman" w:hAnsi="Times New Roman" w:cs="Times New Roman"/>
          <w:sz w:val="24"/>
          <w:szCs w:val="24"/>
        </w:rPr>
        <w:t xml:space="preserve"> than in emerging and developing countries where </w:t>
      </w:r>
      <w:r w:rsidR="00DA50A5" w:rsidRPr="007B71E5">
        <w:rPr>
          <w:rFonts w:ascii="Times New Roman" w:hAnsi="Times New Roman" w:cs="Times New Roman"/>
          <w:sz w:val="24"/>
          <w:szCs w:val="24"/>
        </w:rPr>
        <w:t>the exploitation of low labour cost advantages</w:t>
      </w:r>
      <w:r w:rsidR="003A7A62" w:rsidRPr="007B71E5">
        <w:rPr>
          <w:rFonts w:ascii="Times New Roman" w:hAnsi="Times New Roman" w:cs="Times New Roman"/>
          <w:sz w:val="24"/>
          <w:szCs w:val="24"/>
        </w:rPr>
        <w:t xml:space="preserve"> may be paramount.</w:t>
      </w:r>
      <w:r w:rsidR="004C10EF" w:rsidRPr="007B71E5">
        <w:rPr>
          <w:rFonts w:ascii="Times New Roman" w:hAnsi="Times New Roman" w:cs="Times New Roman"/>
          <w:sz w:val="24"/>
          <w:szCs w:val="24"/>
        </w:rPr>
        <w:t xml:space="preserve"> </w:t>
      </w:r>
    </w:p>
    <w:p w14:paraId="1AB0AA8B" w14:textId="41C9C90F" w:rsidR="004D4B2E" w:rsidRPr="007B71E5" w:rsidRDefault="004D4B2E" w:rsidP="00381818">
      <w:pPr>
        <w:spacing w:line="360" w:lineRule="auto"/>
        <w:ind w:firstLine="720"/>
        <w:jc w:val="both"/>
        <w:rPr>
          <w:rFonts w:ascii="Times New Roman" w:hAnsi="Times New Roman" w:cs="Times New Roman"/>
          <w:sz w:val="24"/>
          <w:szCs w:val="24"/>
        </w:rPr>
      </w:pPr>
      <w:r w:rsidRPr="007B71E5">
        <w:rPr>
          <w:rFonts w:ascii="Times New Roman" w:hAnsi="Times New Roman" w:cs="Times New Roman"/>
          <w:sz w:val="24"/>
          <w:szCs w:val="24"/>
        </w:rPr>
        <w:t>The paper is structured as fo</w:t>
      </w:r>
      <w:r w:rsidR="0080243A" w:rsidRPr="007B71E5">
        <w:rPr>
          <w:rFonts w:ascii="Times New Roman" w:hAnsi="Times New Roman" w:cs="Times New Roman"/>
          <w:sz w:val="24"/>
          <w:szCs w:val="24"/>
        </w:rPr>
        <w:t xml:space="preserve">llows. We first develop </w:t>
      </w:r>
      <w:r w:rsidRPr="007B71E5">
        <w:rPr>
          <w:rFonts w:ascii="Times New Roman" w:hAnsi="Times New Roman" w:cs="Times New Roman"/>
          <w:sz w:val="24"/>
          <w:szCs w:val="24"/>
        </w:rPr>
        <w:t>our conceptual model</w:t>
      </w:r>
      <w:r w:rsidR="00DA50A5" w:rsidRPr="007B71E5">
        <w:rPr>
          <w:rFonts w:ascii="Times New Roman" w:hAnsi="Times New Roman" w:cs="Times New Roman"/>
          <w:sz w:val="24"/>
          <w:szCs w:val="24"/>
        </w:rPr>
        <w:t>, through a concise analysis of the relevant literature</w:t>
      </w:r>
      <w:r w:rsidRPr="007B71E5">
        <w:rPr>
          <w:rFonts w:ascii="Times New Roman" w:hAnsi="Times New Roman" w:cs="Times New Roman"/>
          <w:sz w:val="24"/>
          <w:szCs w:val="24"/>
        </w:rPr>
        <w:t>. In the following section, we detail our research approach, outline the selection of the firms for study</w:t>
      </w:r>
      <w:r w:rsidR="00150C9A" w:rsidRPr="007B71E5">
        <w:rPr>
          <w:rFonts w:ascii="Times New Roman" w:hAnsi="Times New Roman" w:cs="Times New Roman"/>
          <w:sz w:val="24"/>
          <w:szCs w:val="24"/>
        </w:rPr>
        <w:t>,</w:t>
      </w:r>
      <w:r w:rsidRPr="007B71E5">
        <w:rPr>
          <w:rFonts w:ascii="Times New Roman" w:hAnsi="Times New Roman" w:cs="Times New Roman"/>
          <w:sz w:val="24"/>
          <w:szCs w:val="24"/>
        </w:rPr>
        <w:t xml:space="preserve"> provide brief profiles of each firm, and explain the process</w:t>
      </w:r>
      <w:r w:rsidR="00DD6426" w:rsidRPr="007B71E5">
        <w:rPr>
          <w:rFonts w:ascii="Times New Roman" w:hAnsi="Times New Roman" w:cs="Times New Roman"/>
          <w:sz w:val="24"/>
          <w:szCs w:val="24"/>
        </w:rPr>
        <w:t>es</w:t>
      </w:r>
      <w:r w:rsidRPr="007B71E5">
        <w:rPr>
          <w:rFonts w:ascii="Times New Roman" w:hAnsi="Times New Roman" w:cs="Times New Roman"/>
          <w:sz w:val="24"/>
          <w:szCs w:val="24"/>
        </w:rPr>
        <w:t xml:space="preserve"> of data collection</w:t>
      </w:r>
      <w:r w:rsidR="00DD6426" w:rsidRPr="007B71E5">
        <w:rPr>
          <w:rFonts w:ascii="Times New Roman" w:hAnsi="Times New Roman" w:cs="Times New Roman"/>
          <w:sz w:val="24"/>
          <w:szCs w:val="24"/>
        </w:rPr>
        <w:t xml:space="preserve"> and data analysis</w:t>
      </w:r>
      <w:r w:rsidRPr="007B71E5">
        <w:rPr>
          <w:rFonts w:ascii="Times New Roman" w:hAnsi="Times New Roman" w:cs="Times New Roman"/>
          <w:sz w:val="24"/>
          <w:szCs w:val="24"/>
        </w:rPr>
        <w:t>. We then report the results of the within-</w:t>
      </w:r>
      <w:r w:rsidR="00DA50A5" w:rsidRPr="007B71E5">
        <w:rPr>
          <w:rFonts w:ascii="Times New Roman" w:hAnsi="Times New Roman" w:cs="Times New Roman"/>
          <w:sz w:val="24"/>
          <w:szCs w:val="24"/>
        </w:rPr>
        <w:t xml:space="preserve">case and </w:t>
      </w:r>
      <w:r w:rsidRPr="007B71E5">
        <w:rPr>
          <w:rFonts w:ascii="Times New Roman" w:hAnsi="Times New Roman" w:cs="Times New Roman"/>
          <w:sz w:val="24"/>
          <w:szCs w:val="24"/>
        </w:rPr>
        <w:t>cross-case analys</w:t>
      </w:r>
      <w:r w:rsidR="00150C9A" w:rsidRPr="007B71E5">
        <w:rPr>
          <w:rFonts w:ascii="Times New Roman" w:hAnsi="Times New Roman" w:cs="Times New Roman"/>
          <w:sz w:val="24"/>
          <w:szCs w:val="24"/>
        </w:rPr>
        <w:t>es</w:t>
      </w:r>
      <w:r w:rsidR="00DA50A5" w:rsidRPr="007B71E5">
        <w:rPr>
          <w:rFonts w:ascii="Times New Roman" w:hAnsi="Times New Roman" w:cs="Times New Roman"/>
          <w:sz w:val="24"/>
          <w:szCs w:val="24"/>
        </w:rPr>
        <w:t>, conclu</w:t>
      </w:r>
      <w:r w:rsidR="00D871D1" w:rsidRPr="007B71E5">
        <w:rPr>
          <w:rFonts w:ascii="Times New Roman" w:hAnsi="Times New Roman" w:cs="Times New Roman"/>
          <w:sz w:val="24"/>
          <w:szCs w:val="24"/>
        </w:rPr>
        <w:t>ding with some propositions and</w:t>
      </w:r>
      <w:r w:rsidR="005F71A1" w:rsidRPr="007B71E5">
        <w:rPr>
          <w:rFonts w:ascii="Times New Roman" w:hAnsi="Times New Roman" w:cs="Times New Roman"/>
          <w:sz w:val="24"/>
          <w:szCs w:val="24"/>
        </w:rPr>
        <w:t>, discuss</w:t>
      </w:r>
      <w:r w:rsidR="00DA50A5" w:rsidRPr="007B71E5">
        <w:rPr>
          <w:rFonts w:ascii="Times New Roman" w:hAnsi="Times New Roman" w:cs="Times New Roman"/>
          <w:sz w:val="24"/>
          <w:szCs w:val="24"/>
        </w:rPr>
        <w:t>ing</w:t>
      </w:r>
      <w:r w:rsidR="00150C9A" w:rsidRPr="007B71E5">
        <w:rPr>
          <w:rFonts w:ascii="Times New Roman" w:hAnsi="Times New Roman" w:cs="Times New Roman"/>
          <w:sz w:val="24"/>
          <w:szCs w:val="24"/>
        </w:rPr>
        <w:t xml:space="preserve"> the limitations of the study as well as the</w:t>
      </w:r>
      <w:r w:rsidR="005F71A1" w:rsidRPr="007B71E5">
        <w:rPr>
          <w:rFonts w:ascii="Times New Roman" w:hAnsi="Times New Roman" w:cs="Times New Roman"/>
          <w:sz w:val="24"/>
          <w:szCs w:val="24"/>
        </w:rPr>
        <w:t xml:space="preserve"> avenues for future research.</w:t>
      </w:r>
    </w:p>
    <w:p w14:paraId="068B6759" w14:textId="77777777" w:rsidR="00054FD4" w:rsidRPr="007B71E5" w:rsidRDefault="00054FD4" w:rsidP="004D4B2E">
      <w:pPr>
        <w:spacing w:line="360" w:lineRule="auto"/>
        <w:jc w:val="both"/>
        <w:rPr>
          <w:rFonts w:ascii="Times New Roman" w:hAnsi="Times New Roman" w:cs="Times New Roman"/>
          <w:sz w:val="24"/>
          <w:szCs w:val="24"/>
        </w:rPr>
        <w:sectPr w:rsidR="00054FD4" w:rsidRPr="007B71E5" w:rsidSect="00D2016E">
          <w:headerReference w:type="default" r:id="rId9"/>
          <w:pgSz w:w="11906" w:h="16838"/>
          <w:pgMar w:top="1440" w:right="1440" w:bottom="1440" w:left="1440" w:header="708" w:footer="708" w:gutter="0"/>
          <w:cols w:space="708"/>
          <w:docGrid w:linePitch="360"/>
        </w:sectPr>
      </w:pPr>
    </w:p>
    <w:p w14:paraId="2D08746F" w14:textId="77777777" w:rsidR="00054FD4" w:rsidRPr="007B71E5" w:rsidRDefault="00054FD4" w:rsidP="004D4B2E">
      <w:pPr>
        <w:spacing w:line="360" w:lineRule="auto"/>
        <w:jc w:val="both"/>
        <w:rPr>
          <w:rFonts w:ascii="Times New Roman" w:hAnsi="Times New Roman" w:cs="Times New Roman"/>
          <w:sz w:val="24"/>
          <w:szCs w:val="24"/>
        </w:rPr>
      </w:pPr>
    </w:p>
    <w:p w14:paraId="38679B85" w14:textId="77777777" w:rsidR="004D4B2E" w:rsidRPr="007B71E5" w:rsidRDefault="00AF2743" w:rsidP="004D4B2E">
      <w:pPr>
        <w:autoSpaceDE w:val="0"/>
        <w:autoSpaceDN w:val="0"/>
        <w:adjustRightInd w:val="0"/>
        <w:spacing w:line="360" w:lineRule="auto"/>
        <w:jc w:val="center"/>
        <w:rPr>
          <w:rFonts w:ascii="Times New Roman" w:hAnsi="Times New Roman" w:cs="Times New Roman"/>
          <w:b/>
          <w:sz w:val="24"/>
          <w:szCs w:val="24"/>
        </w:rPr>
      </w:pPr>
      <w:r w:rsidRPr="007B71E5">
        <w:rPr>
          <w:rFonts w:ascii="Times New Roman" w:hAnsi="Times New Roman" w:cs="Times New Roman"/>
          <w:b/>
          <w:sz w:val="24"/>
          <w:szCs w:val="24"/>
        </w:rPr>
        <w:t>THEORETICAL BACKGROUND</w:t>
      </w:r>
    </w:p>
    <w:p w14:paraId="461759B6" w14:textId="555C57A3" w:rsidR="00C06EA0" w:rsidRPr="007B71E5" w:rsidRDefault="00EC61ED" w:rsidP="00C06EA0">
      <w:pPr>
        <w:spacing w:line="360" w:lineRule="auto"/>
        <w:ind w:firstLine="720"/>
        <w:jc w:val="both"/>
        <w:rPr>
          <w:rFonts w:ascii="Times New Roman" w:hAnsi="Times New Roman" w:cs="Times New Roman"/>
          <w:sz w:val="24"/>
          <w:szCs w:val="24"/>
        </w:rPr>
      </w:pPr>
      <w:r w:rsidRPr="007B71E5">
        <w:rPr>
          <w:rFonts w:ascii="Times New Roman" w:hAnsi="Times New Roman" w:cs="Times New Roman"/>
          <w:sz w:val="24"/>
          <w:szCs w:val="24"/>
        </w:rPr>
        <w:t xml:space="preserve">The process of “international fragmentation of production” has made MNEs’ </w:t>
      </w:r>
      <w:r w:rsidRPr="007B71E5">
        <w:rPr>
          <w:rFonts w:ascii="Times New Roman" w:eastAsia="Times New Roman" w:hAnsi="Times New Roman" w:cs="Times New Roman"/>
          <w:sz w:val="24"/>
          <w:szCs w:val="24"/>
          <w:lang w:val="en-US" w:eastAsia="it-IT"/>
        </w:rPr>
        <w:t>boundaries increasingly porous through the practice of outsourcing. Outsourcing and offshoring evolved from transactional work to that of more co</w:t>
      </w:r>
      <w:r w:rsidR="00150C9A" w:rsidRPr="007B71E5">
        <w:rPr>
          <w:rFonts w:ascii="Times New Roman" w:eastAsia="Times New Roman" w:hAnsi="Times New Roman" w:cs="Times New Roman"/>
          <w:sz w:val="24"/>
          <w:szCs w:val="24"/>
          <w:lang w:val="en-US" w:eastAsia="it-IT"/>
        </w:rPr>
        <w:t>re activities (Contractor et al</w:t>
      </w:r>
      <w:r w:rsidRPr="007B71E5">
        <w:rPr>
          <w:rFonts w:ascii="Times New Roman" w:eastAsia="Times New Roman" w:hAnsi="Times New Roman" w:cs="Times New Roman"/>
          <w:sz w:val="24"/>
          <w:szCs w:val="24"/>
          <w:lang w:val="en-US" w:eastAsia="it-IT"/>
        </w:rPr>
        <w:t xml:space="preserve">, 2010; </w:t>
      </w:r>
      <w:proofErr w:type="spellStart"/>
      <w:r w:rsidRPr="007B71E5">
        <w:rPr>
          <w:rFonts w:ascii="Times New Roman" w:eastAsia="Times New Roman" w:hAnsi="Times New Roman" w:cs="Times New Roman"/>
          <w:sz w:val="24"/>
          <w:szCs w:val="24"/>
          <w:lang w:val="en-US" w:eastAsia="it-IT"/>
        </w:rPr>
        <w:t>Dess</w:t>
      </w:r>
      <w:proofErr w:type="spellEnd"/>
      <w:r w:rsidRPr="007B71E5">
        <w:rPr>
          <w:rFonts w:ascii="Times New Roman" w:eastAsia="Times New Roman" w:hAnsi="Times New Roman" w:cs="Times New Roman"/>
          <w:sz w:val="24"/>
          <w:szCs w:val="24"/>
          <w:lang w:val="en-US" w:eastAsia="it-IT"/>
        </w:rPr>
        <w:t xml:space="preserve">, </w:t>
      </w:r>
      <w:proofErr w:type="spellStart"/>
      <w:r w:rsidRPr="007B71E5">
        <w:rPr>
          <w:rFonts w:ascii="Times New Roman" w:eastAsia="Times New Roman" w:hAnsi="Times New Roman" w:cs="Times New Roman"/>
          <w:sz w:val="24"/>
          <w:szCs w:val="24"/>
          <w:lang w:val="en-US" w:eastAsia="it-IT"/>
        </w:rPr>
        <w:t>Rasheed</w:t>
      </w:r>
      <w:proofErr w:type="spellEnd"/>
      <w:r w:rsidRPr="007B71E5">
        <w:rPr>
          <w:rFonts w:ascii="Times New Roman" w:eastAsia="Times New Roman" w:hAnsi="Times New Roman" w:cs="Times New Roman"/>
          <w:sz w:val="24"/>
          <w:szCs w:val="24"/>
          <w:lang w:val="en-US" w:eastAsia="it-IT"/>
        </w:rPr>
        <w:t xml:space="preserve">, McLaughlin &amp; </w:t>
      </w:r>
      <w:proofErr w:type="spellStart"/>
      <w:r w:rsidRPr="007B71E5">
        <w:rPr>
          <w:rFonts w:ascii="Times New Roman" w:eastAsia="Times New Roman" w:hAnsi="Times New Roman" w:cs="Times New Roman"/>
          <w:sz w:val="24"/>
          <w:szCs w:val="24"/>
          <w:lang w:val="en-US" w:eastAsia="it-IT"/>
        </w:rPr>
        <w:t>Priem</w:t>
      </w:r>
      <w:proofErr w:type="spellEnd"/>
      <w:r w:rsidRPr="007B71E5">
        <w:rPr>
          <w:rFonts w:ascii="Times New Roman" w:eastAsia="Times New Roman" w:hAnsi="Times New Roman" w:cs="Times New Roman"/>
          <w:sz w:val="24"/>
          <w:szCs w:val="24"/>
          <w:lang w:val="en-US" w:eastAsia="it-IT"/>
        </w:rPr>
        <w:t>, 1995), such as manufacturing.</w:t>
      </w:r>
      <w:r w:rsidRPr="007B71E5">
        <w:rPr>
          <w:rFonts w:ascii="Times New Roman" w:hAnsi="Times New Roman" w:cs="Times New Roman"/>
          <w:sz w:val="24"/>
          <w:szCs w:val="24"/>
        </w:rPr>
        <w:t xml:space="preserve"> </w:t>
      </w:r>
      <w:r w:rsidR="00710A34" w:rsidRPr="007B71E5">
        <w:rPr>
          <w:rFonts w:ascii="Times New Roman" w:hAnsi="Times New Roman" w:cs="Times New Roman"/>
          <w:sz w:val="24"/>
          <w:szCs w:val="24"/>
        </w:rPr>
        <w:t xml:space="preserve">Gilley &amp; Rasheed (2000) suggest that outsourcing is often narrowly defined as a discontinuation of internal production by lead firms, and an initiation of procurement from outside suppliers. This </w:t>
      </w:r>
      <w:r w:rsidR="00710A34" w:rsidRPr="007B71E5">
        <w:rPr>
          <w:rFonts w:ascii="Times New Roman" w:hAnsi="Times New Roman" w:cs="Times New Roman"/>
          <w:i/>
          <w:sz w:val="24"/>
          <w:szCs w:val="24"/>
        </w:rPr>
        <w:lastRenderedPageBreak/>
        <w:t>substitution-based outsourcing</w:t>
      </w:r>
      <w:r w:rsidR="00710A34" w:rsidRPr="007B71E5">
        <w:rPr>
          <w:rFonts w:ascii="Times New Roman" w:hAnsi="Times New Roman" w:cs="Times New Roman"/>
          <w:sz w:val="24"/>
          <w:szCs w:val="24"/>
        </w:rPr>
        <w:t xml:space="preserve"> thus involves some vertical disintegration of the lead firms. </w:t>
      </w:r>
      <w:r w:rsidR="007F7184" w:rsidRPr="007B71E5">
        <w:rPr>
          <w:rFonts w:ascii="Times New Roman" w:hAnsi="Times New Roman" w:cs="Times New Roman"/>
          <w:sz w:val="24"/>
          <w:szCs w:val="24"/>
        </w:rPr>
        <w:t xml:space="preserve">However, Gilley &amp; </w:t>
      </w:r>
      <w:proofErr w:type="spellStart"/>
      <w:r w:rsidR="007F7184" w:rsidRPr="007B71E5">
        <w:rPr>
          <w:rFonts w:ascii="Times New Roman" w:hAnsi="Times New Roman" w:cs="Times New Roman"/>
          <w:sz w:val="24"/>
          <w:szCs w:val="24"/>
        </w:rPr>
        <w:t>Rasheed</w:t>
      </w:r>
      <w:proofErr w:type="spellEnd"/>
      <w:r w:rsidR="007F7184" w:rsidRPr="007B71E5">
        <w:rPr>
          <w:rFonts w:ascii="Times New Roman" w:hAnsi="Times New Roman" w:cs="Times New Roman"/>
          <w:sz w:val="24"/>
          <w:szCs w:val="24"/>
        </w:rPr>
        <w:t xml:space="preserve"> </w:t>
      </w:r>
      <w:r w:rsidR="00FB7DE7" w:rsidRPr="007B71E5">
        <w:rPr>
          <w:rFonts w:ascii="Times New Roman" w:hAnsi="Times New Roman" w:cs="Times New Roman"/>
          <w:sz w:val="24"/>
          <w:szCs w:val="24"/>
        </w:rPr>
        <w:t>also</w:t>
      </w:r>
      <w:r w:rsidR="00710A34" w:rsidRPr="007B71E5">
        <w:rPr>
          <w:rFonts w:ascii="Times New Roman" w:hAnsi="Times New Roman" w:cs="Times New Roman"/>
          <w:sz w:val="24"/>
          <w:szCs w:val="24"/>
        </w:rPr>
        <w:t xml:space="preserve"> point out that outsourcing need not be limited to activities that had previously been undertaken in-house, but suggest that </w:t>
      </w:r>
      <w:r w:rsidR="00710A34" w:rsidRPr="007B71E5">
        <w:rPr>
          <w:rFonts w:ascii="Times New Roman" w:hAnsi="Times New Roman" w:cs="Times New Roman"/>
          <w:i/>
          <w:sz w:val="24"/>
          <w:szCs w:val="24"/>
        </w:rPr>
        <w:t>abstention-based outsourcing</w:t>
      </w:r>
      <w:r w:rsidR="00710A34" w:rsidRPr="007B71E5">
        <w:rPr>
          <w:rFonts w:ascii="Times New Roman" w:hAnsi="Times New Roman" w:cs="Times New Roman"/>
          <w:sz w:val="24"/>
          <w:szCs w:val="24"/>
        </w:rPr>
        <w:t xml:space="preserve"> may arise when a lead firm chooses to purchase goods or services from outside suppliers even though it has the financial and managerial capabilities to internalize the activities. Accordingly, they </w:t>
      </w:r>
      <w:r w:rsidR="00FB7DE7" w:rsidRPr="007B71E5">
        <w:rPr>
          <w:rFonts w:ascii="Times New Roman" w:hAnsi="Times New Roman" w:cs="Times New Roman"/>
          <w:sz w:val="24"/>
          <w:szCs w:val="24"/>
        </w:rPr>
        <w:t>suggest</w:t>
      </w:r>
      <w:r w:rsidR="00710A34" w:rsidRPr="007B71E5">
        <w:rPr>
          <w:rFonts w:ascii="Times New Roman" w:hAnsi="Times New Roman" w:cs="Times New Roman"/>
          <w:sz w:val="24"/>
          <w:szCs w:val="24"/>
        </w:rPr>
        <w:t xml:space="preserve"> a broad definition embracing both substitution-based and abstention-based outsourcing. We adopt a similar definition in this paper, and consider outsourcing to be a strategic decision by a lead firm to forego the internalization of an activity (Gilley &amp; Rasheed, 2000: 764) and to buy in intermediate/final products from independent suppliers, even when the lead firm possesses the requisite capabilities to undertake that activity</w:t>
      </w:r>
      <w:r w:rsidR="00B67481" w:rsidRPr="007B71E5">
        <w:rPr>
          <w:rFonts w:ascii="Times New Roman" w:hAnsi="Times New Roman" w:cs="Times New Roman"/>
          <w:sz w:val="24"/>
          <w:szCs w:val="24"/>
        </w:rPr>
        <w:t xml:space="preserve">. </w:t>
      </w:r>
    </w:p>
    <w:p w14:paraId="677ED1FC" w14:textId="4CCDAEE4" w:rsidR="002A4730" w:rsidRPr="007B71E5" w:rsidRDefault="00D871D1" w:rsidP="002A4730">
      <w:pPr>
        <w:spacing w:line="360" w:lineRule="auto"/>
        <w:ind w:firstLine="720"/>
        <w:jc w:val="both"/>
        <w:rPr>
          <w:rFonts w:ascii="Times New Roman" w:hAnsi="Times New Roman" w:cs="Times New Roman"/>
          <w:sz w:val="24"/>
          <w:szCs w:val="24"/>
          <w:lang w:val="en-US"/>
        </w:rPr>
      </w:pPr>
      <w:r w:rsidRPr="007B71E5">
        <w:rPr>
          <w:rFonts w:ascii="Times New Roman" w:hAnsi="Times New Roman" w:cs="Times New Roman"/>
          <w:sz w:val="24"/>
          <w:szCs w:val="24"/>
        </w:rPr>
        <w:t>Despite the dramatic increase of</w:t>
      </w:r>
      <w:r w:rsidR="000E7E9A" w:rsidRPr="007B71E5">
        <w:rPr>
          <w:rFonts w:ascii="Times New Roman" w:hAnsi="Times New Roman" w:cs="Times New Roman"/>
          <w:sz w:val="24"/>
          <w:szCs w:val="24"/>
        </w:rPr>
        <w:t xml:space="preserve"> outsourcing </w:t>
      </w:r>
      <w:r w:rsidR="00220223" w:rsidRPr="007B71E5">
        <w:rPr>
          <w:rFonts w:ascii="Times New Roman" w:hAnsi="Times New Roman" w:cs="Times New Roman"/>
          <w:sz w:val="24"/>
          <w:szCs w:val="24"/>
        </w:rPr>
        <w:t>over recent</w:t>
      </w:r>
      <w:r w:rsidRPr="007B71E5">
        <w:rPr>
          <w:rFonts w:ascii="Times New Roman" w:hAnsi="Times New Roman" w:cs="Times New Roman"/>
          <w:sz w:val="24"/>
          <w:szCs w:val="24"/>
        </w:rPr>
        <w:t xml:space="preserve"> last decades</w:t>
      </w:r>
      <w:r w:rsidR="000E7E9A" w:rsidRPr="007B71E5">
        <w:rPr>
          <w:rFonts w:ascii="Times New Roman" w:hAnsi="Times New Roman" w:cs="Times New Roman"/>
          <w:sz w:val="24"/>
          <w:szCs w:val="24"/>
        </w:rPr>
        <w:t xml:space="preserve">, many issues </w:t>
      </w:r>
      <w:r w:rsidR="00220223" w:rsidRPr="007B71E5">
        <w:rPr>
          <w:rFonts w:ascii="Times New Roman" w:hAnsi="Times New Roman" w:cs="Times New Roman"/>
          <w:sz w:val="24"/>
          <w:szCs w:val="24"/>
        </w:rPr>
        <w:t xml:space="preserve">still </w:t>
      </w:r>
      <w:r w:rsidR="000E7E9A" w:rsidRPr="007B71E5">
        <w:rPr>
          <w:rFonts w:ascii="Times New Roman" w:hAnsi="Times New Roman" w:cs="Times New Roman"/>
          <w:sz w:val="24"/>
          <w:szCs w:val="24"/>
        </w:rPr>
        <w:t>need to be better understood and explored</w:t>
      </w:r>
      <w:r w:rsidR="00AA0DE2" w:rsidRPr="007B71E5">
        <w:rPr>
          <w:rFonts w:ascii="Times New Roman" w:hAnsi="Times New Roman" w:cs="Times New Roman"/>
          <w:sz w:val="24"/>
          <w:szCs w:val="24"/>
        </w:rPr>
        <w:t xml:space="preserve">. </w:t>
      </w:r>
      <w:r w:rsidR="002A4730" w:rsidRPr="007B71E5">
        <w:rPr>
          <w:rFonts w:ascii="Times New Roman" w:hAnsi="Times New Roman" w:cs="Times New Roman"/>
          <w:sz w:val="24"/>
          <w:szCs w:val="24"/>
        </w:rPr>
        <w:t xml:space="preserve">The extant </w:t>
      </w:r>
      <w:r w:rsidR="002A4730" w:rsidRPr="007B71E5">
        <w:rPr>
          <w:rFonts w:ascii="Times New Roman" w:hAnsi="Times New Roman" w:cs="Times New Roman"/>
          <w:sz w:val="24"/>
          <w:szCs w:val="24"/>
          <w:lang w:val="en-US"/>
        </w:rPr>
        <w:t xml:space="preserve">literature has </w:t>
      </w:r>
      <w:r w:rsidR="002A4730" w:rsidRPr="007B71E5">
        <w:rPr>
          <w:rFonts w:ascii="Times New Roman" w:hAnsi="Times New Roman" w:cs="Times New Roman"/>
          <w:sz w:val="24"/>
          <w:szCs w:val="24"/>
        </w:rPr>
        <w:t>typically focused on the drivers of outsourcing adopting a static viewpoint and without considering how buyer-supplier relations</w:t>
      </w:r>
      <w:r w:rsidR="00150C9A" w:rsidRPr="007B71E5">
        <w:rPr>
          <w:rFonts w:ascii="Times New Roman" w:hAnsi="Times New Roman" w:cs="Times New Roman"/>
          <w:sz w:val="24"/>
          <w:szCs w:val="24"/>
        </w:rPr>
        <w:t xml:space="preserve">hips evolve (e.g. </w:t>
      </w:r>
      <w:proofErr w:type="spellStart"/>
      <w:r w:rsidR="00150C9A" w:rsidRPr="007B71E5">
        <w:rPr>
          <w:rFonts w:ascii="Times New Roman" w:hAnsi="Times New Roman" w:cs="Times New Roman"/>
          <w:sz w:val="24"/>
          <w:szCs w:val="24"/>
        </w:rPr>
        <w:t>Baraldi</w:t>
      </w:r>
      <w:proofErr w:type="spellEnd"/>
      <w:r w:rsidR="00150C9A" w:rsidRPr="007B71E5">
        <w:rPr>
          <w:rFonts w:ascii="Times New Roman" w:hAnsi="Times New Roman" w:cs="Times New Roman"/>
          <w:sz w:val="24"/>
          <w:szCs w:val="24"/>
        </w:rPr>
        <w:t xml:space="preserve"> et al</w:t>
      </w:r>
      <w:r w:rsidR="002A4730" w:rsidRPr="007B71E5">
        <w:rPr>
          <w:rFonts w:ascii="Times New Roman" w:hAnsi="Times New Roman" w:cs="Times New Roman"/>
          <w:sz w:val="24"/>
          <w:szCs w:val="24"/>
        </w:rPr>
        <w:t xml:space="preserve">, 2014; </w:t>
      </w:r>
      <w:proofErr w:type="spellStart"/>
      <w:r w:rsidR="002A4730" w:rsidRPr="007B71E5">
        <w:rPr>
          <w:rFonts w:ascii="Times New Roman" w:hAnsi="Times New Roman" w:cs="Times New Roman"/>
          <w:sz w:val="24"/>
          <w:szCs w:val="24"/>
        </w:rPr>
        <w:t>Kaipia</w:t>
      </w:r>
      <w:proofErr w:type="spellEnd"/>
      <w:r w:rsidR="002A4730" w:rsidRPr="007B71E5">
        <w:rPr>
          <w:rFonts w:ascii="Times New Roman" w:hAnsi="Times New Roman" w:cs="Times New Roman"/>
          <w:sz w:val="24"/>
          <w:szCs w:val="24"/>
        </w:rPr>
        <w:t xml:space="preserve"> &amp; </w:t>
      </w:r>
      <w:proofErr w:type="spellStart"/>
      <w:r w:rsidR="002A4730" w:rsidRPr="007B71E5">
        <w:rPr>
          <w:rFonts w:ascii="Times New Roman" w:hAnsi="Times New Roman" w:cs="Times New Roman"/>
          <w:sz w:val="24"/>
          <w:szCs w:val="24"/>
        </w:rPr>
        <w:t>Turkulainen</w:t>
      </w:r>
      <w:proofErr w:type="spellEnd"/>
      <w:r w:rsidR="002A4730" w:rsidRPr="007B71E5">
        <w:rPr>
          <w:rFonts w:ascii="Times New Roman" w:hAnsi="Times New Roman" w:cs="Times New Roman"/>
          <w:sz w:val="24"/>
          <w:szCs w:val="24"/>
        </w:rPr>
        <w:t>, 2017)</w:t>
      </w:r>
      <w:r w:rsidR="002A4730" w:rsidRPr="007B71E5">
        <w:rPr>
          <w:rFonts w:ascii="Times New Roman" w:hAnsi="Times New Roman" w:cs="Times New Roman"/>
          <w:sz w:val="24"/>
          <w:szCs w:val="24"/>
          <w:lang w:val="en-US"/>
        </w:rPr>
        <w:t xml:space="preserve">. </w:t>
      </w:r>
      <w:r w:rsidR="00220223" w:rsidRPr="007B71E5">
        <w:rPr>
          <w:rFonts w:ascii="Times New Roman" w:hAnsi="Times New Roman" w:cs="Times New Roman"/>
          <w:sz w:val="24"/>
          <w:szCs w:val="24"/>
          <w:lang w:val="en-US"/>
        </w:rPr>
        <w:t>F</w:t>
      </w:r>
      <w:proofErr w:type="spellStart"/>
      <w:r w:rsidR="002A4730" w:rsidRPr="007B71E5">
        <w:rPr>
          <w:rFonts w:ascii="Times New Roman" w:hAnsi="Times New Roman" w:cs="Times New Roman"/>
          <w:sz w:val="24"/>
          <w:szCs w:val="24"/>
        </w:rPr>
        <w:t>ew</w:t>
      </w:r>
      <w:proofErr w:type="spellEnd"/>
      <w:r w:rsidR="002A4730" w:rsidRPr="007B71E5">
        <w:rPr>
          <w:rFonts w:ascii="Times New Roman" w:hAnsi="Times New Roman" w:cs="Times New Roman"/>
          <w:sz w:val="24"/>
          <w:szCs w:val="24"/>
        </w:rPr>
        <w:t xml:space="preserve"> studies have addressed the issue of outsourcing dynamics (Holcomb &amp; </w:t>
      </w:r>
      <w:proofErr w:type="spellStart"/>
      <w:r w:rsidR="002A4730" w:rsidRPr="007B71E5">
        <w:rPr>
          <w:rFonts w:ascii="Times New Roman" w:hAnsi="Times New Roman" w:cs="Times New Roman"/>
          <w:sz w:val="24"/>
          <w:szCs w:val="24"/>
        </w:rPr>
        <w:t>Hitt</w:t>
      </w:r>
      <w:proofErr w:type="spellEnd"/>
      <w:r w:rsidR="002A4730" w:rsidRPr="007B71E5">
        <w:rPr>
          <w:rFonts w:ascii="Times New Roman" w:hAnsi="Times New Roman" w:cs="Times New Roman"/>
          <w:sz w:val="24"/>
          <w:szCs w:val="24"/>
        </w:rPr>
        <w:t xml:space="preserve">, 2007; Strange &amp; </w:t>
      </w:r>
      <w:proofErr w:type="spellStart"/>
      <w:r w:rsidR="002A4730" w:rsidRPr="007B71E5">
        <w:rPr>
          <w:rFonts w:ascii="Times New Roman" w:hAnsi="Times New Roman" w:cs="Times New Roman"/>
          <w:sz w:val="24"/>
          <w:szCs w:val="24"/>
        </w:rPr>
        <w:t>Magnani</w:t>
      </w:r>
      <w:proofErr w:type="spellEnd"/>
      <w:r w:rsidR="002A4730" w:rsidRPr="007B71E5">
        <w:rPr>
          <w:rFonts w:ascii="Times New Roman" w:hAnsi="Times New Roman" w:cs="Times New Roman"/>
          <w:sz w:val="24"/>
          <w:szCs w:val="24"/>
        </w:rPr>
        <w:t>, 2017a, 2017b)</w:t>
      </w:r>
      <w:r w:rsidR="00677189" w:rsidRPr="007B71E5">
        <w:rPr>
          <w:rFonts w:ascii="Times New Roman" w:hAnsi="Times New Roman" w:cs="Times New Roman"/>
          <w:sz w:val="24"/>
          <w:szCs w:val="24"/>
        </w:rPr>
        <w:t xml:space="preserve"> despite the </w:t>
      </w:r>
      <w:r w:rsidR="002A4730" w:rsidRPr="007B71E5">
        <w:rPr>
          <w:rFonts w:ascii="Times New Roman" w:hAnsi="Times New Roman" w:cs="Times New Roman"/>
          <w:sz w:val="24"/>
          <w:szCs w:val="24"/>
        </w:rPr>
        <w:t xml:space="preserve">recent signs of changes in the dynamics of GVCs, with several firms insourcing and/or </w:t>
      </w:r>
      <w:proofErr w:type="spellStart"/>
      <w:r w:rsidR="002A4730" w:rsidRPr="007B71E5">
        <w:rPr>
          <w:rFonts w:ascii="Times New Roman" w:hAnsi="Times New Roman" w:cs="Times New Roman"/>
          <w:sz w:val="24"/>
          <w:szCs w:val="24"/>
        </w:rPr>
        <w:t>reshoring</w:t>
      </w:r>
      <w:proofErr w:type="spellEnd"/>
      <w:r w:rsidR="002A4730" w:rsidRPr="007B71E5">
        <w:rPr>
          <w:rFonts w:ascii="Times New Roman" w:hAnsi="Times New Roman" w:cs="Times New Roman"/>
          <w:sz w:val="24"/>
          <w:szCs w:val="24"/>
        </w:rPr>
        <w:t xml:space="preserve"> manufacturing activities </w:t>
      </w:r>
      <w:r w:rsidR="002A4730" w:rsidRPr="007B71E5">
        <w:rPr>
          <w:rFonts w:ascii="Times New Roman" w:hAnsi="Times New Roman" w:cs="Times New Roman"/>
          <w:bCs/>
          <w:sz w:val="24"/>
          <w:szCs w:val="24"/>
        </w:rPr>
        <w:t>(</w:t>
      </w:r>
      <w:proofErr w:type="spellStart"/>
      <w:r w:rsidR="002A4730" w:rsidRPr="007B71E5">
        <w:rPr>
          <w:rFonts w:ascii="Times New Roman" w:hAnsi="Times New Roman" w:cs="Times New Roman"/>
          <w:bCs/>
          <w:sz w:val="24"/>
          <w:szCs w:val="24"/>
        </w:rPr>
        <w:t>Albertoni</w:t>
      </w:r>
      <w:proofErr w:type="spellEnd"/>
      <w:r w:rsidR="002A4730" w:rsidRPr="007B71E5">
        <w:rPr>
          <w:rFonts w:ascii="Times New Roman" w:hAnsi="Times New Roman" w:cs="Times New Roman"/>
          <w:bCs/>
          <w:sz w:val="24"/>
          <w:szCs w:val="24"/>
        </w:rPr>
        <w:t xml:space="preserve">, </w:t>
      </w:r>
      <w:proofErr w:type="spellStart"/>
      <w:r w:rsidR="002A4730" w:rsidRPr="007B71E5">
        <w:rPr>
          <w:rFonts w:ascii="Times New Roman" w:hAnsi="Times New Roman" w:cs="Times New Roman"/>
          <w:bCs/>
          <w:sz w:val="24"/>
          <w:szCs w:val="24"/>
        </w:rPr>
        <w:t>Elia</w:t>
      </w:r>
      <w:proofErr w:type="spellEnd"/>
      <w:r w:rsidR="002A4730" w:rsidRPr="007B71E5">
        <w:rPr>
          <w:rFonts w:ascii="Times New Roman" w:hAnsi="Times New Roman" w:cs="Times New Roman"/>
          <w:bCs/>
          <w:sz w:val="24"/>
          <w:szCs w:val="24"/>
        </w:rPr>
        <w:t xml:space="preserve">, </w:t>
      </w:r>
      <w:proofErr w:type="spellStart"/>
      <w:r w:rsidR="002A4730" w:rsidRPr="007B71E5">
        <w:rPr>
          <w:rFonts w:ascii="Times New Roman" w:hAnsi="Times New Roman" w:cs="Times New Roman"/>
          <w:bCs/>
          <w:sz w:val="24"/>
          <w:szCs w:val="24"/>
        </w:rPr>
        <w:t>Fratocchi</w:t>
      </w:r>
      <w:proofErr w:type="spellEnd"/>
      <w:r w:rsidR="002A4730" w:rsidRPr="007B71E5">
        <w:rPr>
          <w:rFonts w:ascii="Times New Roman" w:hAnsi="Times New Roman" w:cs="Times New Roman"/>
          <w:bCs/>
          <w:sz w:val="24"/>
          <w:szCs w:val="24"/>
        </w:rPr>
        <w:t xml:space="preserve">, &amp; </w:t>
      </w:r>
      <w:proofErr w:type="spellStart"/>
      <w:r w:rsidR="002A4730" w:rsidRPr="007B71E5">
        <w:rPr>
          <w:rFonts w:ascii="Times New Roman" w:hAnsi="Times New Roman" w:cs="Times New Roman"/>
          <w:bCs/>
          <w:sz w:val="24"/>
          <w:szCs w:val="24"/>
        </w:rPr>
        <w:t>Piscitello</w:t>
      </w:r>
      <w:proofErr w:type="spellEnd"/>
      <w:r w:rsidR="002A4730" w:rsidRPr="007B71E5">
        <w:rPr>
          <w:rFonts w:ascii="Times New Roman" w:hAnsi="Times New Roman" w:cs="Times New Roman"/>
          <w:bCs/>
          <w:sz w:val="24"/>
          <w:szCs w:val="24"/>
        </w:rPr>
        <w:t>, 2015</w:t>
      </w:r>
      <w:r w:rsidR="007F7184" w:rsidRPr="007B71E5">
        <w:rPr>
          <w:rFonts w:ascii="Times New Roman" w:hAnsi="Times New Roman" w:cs="Times New Roman"/>
          <w:bCs/>
          <w:sz w:val="24"/>
          <w:szCs w:val="24"/>
        </w:rPr>
        <w:t>;</w:t>
      </w:r>
      <w:r w:rsidR="002A4730" w:rsidRPr="007B71E5">
        <w:rPr>
          <w:rFonts w:ascii="Times New Roman" w:hAnsi="Times New Roman" w:cs="Times New Roman"/>
          <w:bCs/>
          <w:sz w:val="24"/>
          <w:szCs w:val="24"/>
        </w:rPr>
        <w:t xml:space="preserve"> </w:t>
      </w:r>
      <w:proofErr w:type="spellStart"/>
      <w:r w:rsidR="002A4730" w:rsidRPr="007B71E5">
        <w:rPr>
          <w:rFonts w:ascii="Times New Roman" w:hAnsi="Times New Roman" w:cs="Times New Roman"/>
          <w:bCs/>
          <w:sz w:val="24"/>
          <w:szCs w:val="24"/>
        </w:rPr>
        <w:t>Fratocchi</w:t>
      </w:r>
      <w:proofErr w:type="spellEnd"/>
      <w:r w:rsidR="002A4730" w:rsidRPr="007B71E5">
        <w:rPr>
          <w:rFonts w:ascii="Times New Roman" w:hAnsi="Times New Roman" w:cs="Times New Roman"/>
          <w:bCs/>
          <w:sz w:val="24"/>
          <w:szCs w:val="24"/>
        </w:rPr>
        <w:t xml:space="preserve">, Di Mauro, </w:t>
      </w:r>
      <w:proofErr w:type="spellStart"/>
      <w:r w:rsidR="002A4730" w:rsidRPr="007B71E5">
        <w:rPr>
          <w:rFonts w:ascii="Times New Roman" w:hAnsi="Times New Roman" w:cs="Times New Roman"/>
          <w:bCs/>
          <w:sz w:val="24"/>
          <w:szCs w:val="24"/>
        </w:rPr>
        <w:t>Barbieri</w:t>
      </w:r>
      <w:proofErr w:type="spellEnd"/>
      <w:r w:rsidR="002A4730" w:rsidRPr="007B71E5">
        <w:rPr>
          <w:rFonts w:ascii="Times New Roman" w:hAnsi="Times New Roman" w:cs="Times New Roman"/>
          <w:bCs/>
          <w:sz w:val="24"/>
          <w:szCs w:val="24"/>
        </w:rPr>
        <w:t xml:space="preserve">, </w:t>
      </w:r>
      <w:proofErr w:type="spellStart"/>
      <w:r w:rsidR="002A4730" w:rsidRPr="007B71E5">
        <w:rPr>
          <w:rFonts w:ascii="Times New Roman" w:hAnsi="Times New Roman" w:cs="Times New Roman"/>
          <w:bCs/>
          <w:sz w:val="24"/>
          <w:szCs w:val="24"/>
        </w:rPr>
        <w:t>Nassimbeni</w:t>
      </w:r>
      <w:proofErr w:type="spellEnd"/>
      <w:r w:rsidR="002A4730" w:rsidRPr="007B71E5">
        <w:rPr>
          <w:rFonts w:ascii="Times New Roman" w:hAnsi="Times New Roman" w:cs="Times New Roman"/>
          <w:bCs/>
          <w:sz w:val="24"/>
          <w:szCs w:val="24"/>
        </w:rPr>
        <w:t xml:space="preserve">, &amp; </w:t>
      </w:r>
      <w:proofErr w:type="spellStart"/>
      <w:r w:rsidR="002A4730" w:rsidRPr="007B71E5">
        <w:rPr>
          <w:rFonts w:ascii="Times New Roman" w:hAnsi="Times New Roman" w:cs="Times New Roman"/>
          <w:bCs/>
          <w:sz w:val="24"/>
          <w:szCs w:val="24"/>
        </w:rPr>
        <w:t>Zanoni</w:t>
      </w:r>
      <w:proofErr w:type="spellEnd"/>
      <w:r w:rsidR="002A4730" w:rsidRPr="007B71E5">
        <w:rPr>
          <w:rFonts w:ascii="Times New Roman" w:hAnsi="Times New Roman" w:cs="Times New Roman"/>
          <w:bCs/>
          <w:sz w:val="24"/>
          <w:szCs w:val="24"/>
        </w:rPr>
        <w:t>, 2014) as well as the increasing importance of large first</w:t>
      </w:r>
      <w:r w:rsidR="007F7184" w:rsidRPr="007B71E5">
        <w:rPr>
          <w:rFonts w:ascii="Times New Roman" w:hAnsi="Times New Roman" w:cs="Times New Roman"/>
          <w:bCs/>
          <w:sz w:val="24"/>
          <w:szCs w:val="24"/>
        </w:rPr>
        <w:t>-</w:t>
      </w:r>
      <w:r w:rsidR="002A4730" w:rsidRPr="007B71E5">
        <w:rPr>
          <w:rFonts w:ascii="Times New Roman" w:hAnsi="Times New Roman" w:cs="Times New Roman"/>
          <w:bCs/>
          <w:sz w:val="24"/>
          <w:szCs w:val="24"/>
        </w:rPr>
        <w:t>tier suppliers (</w:t>
      </w:r>
      <w:proofErr w:type="spellStart"/>
      <w:r w:rsidR="002A4730" w:rsidRPr="007B71E5">
        <w:rPr>
          <w:rFonts w:ascii="Times New Roman" w:hAnsi="Times New Roman" w:cs="Times New Roman"/>
          <w:bCs/>
          <w:sz w:val="24"/>
          <w:szCs w:val="24"/>
        </w:rPr>
        <w:t>Azmeh</w:t>
      </w:r>
      <w:proofErr w:type="spellEnd"/>
      <w:r w:rsidR="002A4730" w:rsidRPr="007B71E5">
        <w:rPr>
          <w:rFonts w:ascii="Times New Roman" w:hAnsi="Times New Roman" w:cs="Times New Roman"/>
          <w:bCs/>
          <w:sz w:val="24"/>
          <w:szCs w:val="24"/>
        </w:rPr>
        <w:t xml:space="preserve">, Raj-Reichert, &amp; </w:t>
      </w:r>
      <w:proofErr w:type="spellStart"/>
      <w:r w:rsidR="002A4730" w:rsidRPr="007B71E5">
        <w:rPr>
          <w:rFonts w:ascii="Times New Roman" w:hAnsi="Times New Roman" w:cs="Times New Roman"/>
          <w:bCs/>
          <w:sz w:val="24"/>
          <w:szCs w:val="24"/>
        </w:rPr>
        <w:t>Nadvi</w:t>
      </w:r>
      <w:proofErr w:type="spellEnd"/>
      <w:r w:rsidR="002A4730" w:rsidRPr="007B71E5">
        <w:rPr>
          <w:rFonts w:ascii="Times New Roman" w:hAnsi="Times New Roman" w:cs="Times New Roman"/>
          <w:bCs/>
          <w:sz w:val="24"/>
          <w:szCs w:val="24"/>
        </w:rPr>
        <w:t>, 2015).</w:t>
      </w:r>
    </w:p>
    <w:p w14:paraId="074A9541" w14:textId="74E5ECBD" w:rsidR="002A4730" w:rsidRPr="007B71E5" w:rsidRDefault="002A4730" w:rsidP="002A4730">
      <w:pPr>
        <w:spacing w:line="360" w:lineRule="auto"/>
        <w:ind w:firstLine="720"/>
        <w:jc w:val="both"/>
        <w:rPr>
          <w:rFonts w:ascii="Times New Roman" w:hAnsi="Times New Roman" w:cs="Times New Roman"/>
          <w:sz w:val="24"/>
          <w:szCs w:val="24"/>
        </w:rPr>
      </w:pPr>
      <w:r w:rsidRPr="007B71E5">
        <w:rPr>
          <w:rFonts w:ascii="Times New Roman" w:hAnsi="Times New Roman" w:cs="Times New Roman"/>
          <w:sz w:val="24"/>
          <w:szCs w:val="24"/>
        </w:rPr>
        <w:t>Outsourcing dynamics ha</w:t>
      </w:r>
      <w:r w:rsidR="00220223" w:rsidRPr="007B71E5">
        <w:rPr>
          <w:rFonts w:ascii="Times New Roman" w:hAnsi="Times New Roman" w:cs="Times New Roman"/>
          <w:sz w:val="24"/>
          <w:szCs w:val="24"/>
        </w:rPr>
        <w:t>ve</w:t>
      </w:r>
      <w:r w:rsidRPr="007B71E5">
        <w:rPr>
          <w:rFonts w:ascii="Times New Roman" w:hAnsi="Times New Roman" w:cs="Times New Roman"/>
          <w:sz w:val="24"/>
          <w:szCs w:val="24"/>
        </w:rPr>
        <w:t xml:space="preserve"> been studied from two main viewpoints. The first </w:t>
      </w:r>
      <w:r w:rsidR="00220223" w:rsidRPr="007B71E5">
        <w:rPr>
          <w:rFonts w:ascii="Times New Roman" w:hAnsi="Times New Roman" w:cs="Times New Roman"/>
          <w:sz w:val="24"/>
          <w:szCs w:val="24"/>
          <w:lang w:val="en-US"/>
        </w:rPr>
        <w:t xml:space="preserve">is the industry/product-level </w:t>
      </w:r>
      <w:r w:rsidRPr="007B71E5">
        <w:rPr>
          <w:rFonts w:ascii="Times New Roman" w:hAnsi="Times New Roman" w:cs="Times New Roman"/>
          <w:sz w:val="24"/>
          <w:szCs w:val="24"/>
          <w:lang w:val="en-US"/>
        </w:rPr>
        <w:t>perspective on the evolution of GVCs - which builds on</w:t>
      </w:r>
      <w:r w:rsidRPr="007B71E5">
        <w:rPr>
          <w:rFonts w:ascii="Times New Roman" w:hAnsi="Times New Roman" w:cs="Times New Roman"/>
          <w:sz w:val="24"/>
          <w:szCs w:val="24"/>
        </w:rPr>
        <w:t xml:space="preserve"> global value chain theory (</w:t>
      </w:r>
      <w:proofErr w:type="spellStart"/>
      <w:r w:rsidRPr="007B71E5">
        <w:rPr>
          <w:rFonts w:ascii="Times New Roman" w:hAnsi="Times New Roman" w:cs="Times New Roman"/>
          <w:sz w:val="24"/>
          <w:szCs w:val="24"/>
        </w:rPr>
        <w:t>Gereffi</w:t>
      </w:r>
      <w:proofErr w:type="spellEnd"/>
      <w:r w:rsidRPr="007B71E5">
        <w:rPr>
          <w:rFonts w:ascii="Times New Roman" w:hAnsi="Times New Roman" w:cs="Times New Roman"/>
          <w:sz w:val="24"/>
          <w:szCs w:val="24"/>
        </w:rPr>
        <w:t xml:space="preserve">, 1999) </w:t>
      </w:r>
      <w:r w:rsidR="00220223" w:rsidRPr="007B71E5">
        <w:rPr>
          <w:rFonts w:ascii="Times New Roman" w:hAnsi="Times New Roman" w:cs="Times New Roman"/>
          <w:sz w:val="24"/>
          <w:szCs w:val="24"/>
        </w:rPr>
        <w:t xml:space="preserve">- </w:t>
      </w:r>
      <w:r w:rsidRPr="007B71E5">
        <w:rPr>
          <w:rFonts w:ascii="Times New Roman" w:hAnsi="Times New Roman" w:cs="Times New Roman"/>
          <w:sz w:val="24"/>
          <w:szCs w:val="24"/>
        </w:rPr>
        <w:t xml:space="preserve">and </w:t>
      </w:r>
      <w:r w:rsidR="00220223" w:rsidRPr="007B71E5">
        <w:rPr>
          <w:rFonts w:ascii="Times New Roman" w:hAnsi="Times New Roman" w:cs="Times New Roman"/>
          <w:sz w:val="24"/>
          <w:szCs w:val="24"/>
        </w:rPr>
        <w:t>which</w:t>
      </w:r>
      <w:r w:rsidRPr="007B71E5">
        <w:rPr>
          <w:rFonts w:ascii="Times New Roman" w:hAnsi="Times New Roman" w:cs="Times New Roman"/>
          <w:sz w:val="24"/>
          <w:szCs w:val="24"/>
        </w:rPr>
        <w:t xml:space="preserve"> has been </w:t>
      </w:r>
      <w:r w:rsidRPr="007B71E5">
        <w:rPr>
          <w:rFonts w:ascii="Times New Roman" w:hAnsi="Times New Roman" w:cs="Times New Roman"/>
          <w:sz w:val="24"/>
          <w:szCs w:val="24"/>
          <w:lang w:val="en-US"/>
        </w:rPr>
        <w:t xml:space="preserve">primarily interested in thee “upgrading of global value chains” </w:t>
      </w:r>
      <w:r w:rsidR="00220223" w:rsidRPr="007B71E5">
        <w:rPr>
          <w:rFonts w:ascii="Times New Roman" w:hAnsi="Times New Roman" w:cs="Times New Roman"/>
          <w:sz w:val="24"/>
          <w:szCs w:val="24"/>
          <w:lang w:val="en-US"/>
        </w:rPr>
        <w:t xml:space="preserve">– i.e. </w:t>
      </w:r>
      <w:r w:rsidRPr="007B71E5">
        <w:rPr>
          <w:rFonts w:ascii="Times New Roman" w:hAnsi="Times New Roman" w:cs="Times New Roman"/>
          <w:sz w:val="24"/>
          <w:szCs w:val="24"/>
          <w:lang w:val="en-US"/>
        </w:rPr>
        <w:t>moving to higher value activities in GVCs with improved technology, knowledge, and skills (</w:t>
      </w:r>
      <w:proofErr w:type="spellStart"/>
      <w:r w:rsidRPr="007B71E5">
        <w:rPr>
          <w:rFonts w:ascii="Times New Roman" w:hAnsi="Times New Roman" w:cs="Times New Roman"/>
          <w:sz w:val="24"/>
          <w:szCs w:val="24"/>
          <w:lang w:val="en-US"/>
        </w:rPr>
        <w:t>Gereffi</w:t>
      </w:r>
      <w:proofErr w:type="spellEnd"/>
      <w:r w:rsidRPr="007B71E5">
        <w:rPr>
          <w:rFonts w:ascii="Times New Roman" w:hAnsi="Times New Roman" w:cs="Times New Roman"/>
          <w:sz w:val="24"/>
          <w:szCs w:val="24"/>
          <w:lang w:val="en-US"/>
        </w:rPr>
        <w:t xml:space="preserve">, Humphrey, &amp; Sturgeon, 2005). </w:t>
      </w:r>
      <w:r w:rsidR="00220223" w:rsidRPr="007B71E5">
        <w:rPr>
          <w:rFonts w:ascii="Times New Roman" w:hAnsi="Times New Roman" w:cs="Times New Roman"/>
          <w:sz w:val="24"/>
          <w:szCs w:val="24"/>
          <w:lang w:val="en-US"/>
        </w:rPr>
        <w:t>T</w:t>
      </w:r>
      <w:r w:rsidRPr="007B71E5">
        <w:rPr>
          <w:rFonts w:ascii="Times New Roman" w:hAnsi="Times New Roman" w:cs="Times New Roman"/>
          <w:sz w:val="24"/>
          <w:szCs w:val="24"/>
          <w:lang w:val="en-US"/>
        </w:rPr>
        <w:t xml:space="preserve">his body of literature looks at strategic upgrading at </w:t>
      </w:r>
      <w:r w:rsidR="00220223" w:rsidRPr="007B71E5">
        <w:rPr>
          <w:rFonts w:ascii="Times New Roman" w:hAnsi="Times New Roman" w:cs="Times New Roman"/>
          <w:sz w:val="24"/>
          <w:szCs w:val="24"/>
          <w:lang w:val="en-US"/>
        </w:rPr>
        <w:t xml:space="preserve">an </w:t>
      </w:r>
      <w:r w:rsidRPr="007B71E5">
        <w:rPr>
          <w:rFonts w:ascii="Times New Roman" w:hAnsi="Times New Roman" w:cs="Times New Roman"/>
          <w:sz w:val="24"/>
          <w:szCs w:val="24"/>
          <w:lang w:val="en-US"/>
        </w:rPr>
        <w:t xml:space="preserve"> aggregate level of analysis, </w:t>
      </w:r>
      <w:r w:rsidR="00220223" w:rsidRPr="007B71E5">
        <w:rPr>
          <w:rFonts w:ascii="Times New Roman" w:hAnsi="Times New Roman" w:cs="Times New Roman"/>
          <w:sz w:val="24"/>
          <w:szCs w:val="24"/>
          <w:lang w:val="en-US"/>
        </w:rPr>
        <w:t xml:space="preserve">such as </w:t>
      </w:r>
      <w:r w:rsidRPr="007B71E5">
        <w:rPr>
          <w:rFonts w:ascii="Times New Roman" w:hAnsi="Times New Roman" w:cs="Times New Roman"/>
          <w:sz w:val="24"/>
          <w:szCs w:val="24"/>
          <w:lang w:val="en-US"/>
        </w:rPr>
        <w:t xml:space="preserve">industry or clusters (Giuliani, </w:t>
      </w:r>
      <w:proofErr w:type="spellStart"/>
      <w:r w:rsidRPr="007B71E5">
        <w:rPr>
          <w:rFonts w:ascii="Times New Roman" w:hAnsi="Times New Roman" w:cs="Times New Roman"/>
          <w:sz w:val="24"/>
          <w:szCs w:val="24"/>
          <w:lang w:val="en-US"/>
        </w:rPr>
        <w:t>Pietrobelli</w:t>
      </w:r>
      <w:proofErr w:type="spellEnd"/>
      <w:r w:rsidRPr="007B71E5">
        <w:rPr>
          <w:rFonts w:ascii="Times New Roman" w:hAnsi="Times New Roman" w:cs="Times New Roman"/>
          <w:sz w:val="24"/>
          <w:szCs w:val="24"/>
          <w:lang w:val="en-US"/>
        </w:rPr>
        <w:t xml:space="preserve">, &amp; </w:t>
      </w:r>
      <w:proofErr w:type="spellStart"/>
      <w:r w:rsidRPr="007B71E5">
        <w:rPr>
          <w:rFonts w:ascii="Times New Roman" w:hAnsi="Times New Roman" w:cs="Times New Roman"/>
          <w:sz w:val="24"/>
          <w:szCs w:val="24"/>
          <w:lang w:val="en-US"/>
        </w:rPr>
        <w:t>Rabellotti</w:t>
      </w:r>
      <w:proofErr w:type="spellEnd"/>
      <w:r w:rsidRPr="007B71E5">
        <w:rPr>
          <w:rFonts w:ascii="Times New Roman" w:hAnsi="Times New Roman" w:cs="Times New Roman"/>
          <w:sz w:val="24"/>
          <w:szCs w:val="24"/>
          <w:lang w:val="en-US"/>
        </w:rPr>
        <w:t>, 2005, Pérez-</w:t>
      </w:r>
      <w:proofErr w:type="spellStart"/>
      <w:r w:rsidRPr="007B71E5">
        <w:rPr>
          <w:rFonts w:ascii="Times New Roman" w:hAnsi="Times New Roman" w:cs="Times New Roman"/>
          <w:sz w:val="24"/>
          <w:szCs w:val="24"/>
          <w:lang w:val="en-US"/>
        </w:rPr>
        <w:t>Luño</w:t>
      </w:r>
      <w:proofErr w:type="spellEnd"/>
      <w:r w:rsidRPr="007B71E5">
        <w:rPr>
          <w:rFonts w:ascii="Times New Roman" w:hAnsi="Times New Roman" w:cs="Times New Roman"/>
          <w:sz w:val="24"/>
          <w:szCs w:val="24"/>
          <w:lang w:val="en-US"/>
        </w:rPr>
        <w:t xml:space="preserve">, </w:t>
      </w:r>
      <w:proofErr w:type="spellStart"/>
      <w:r w:rsidRPr="007B71E5">
        <w:rPr>
          <w:rFonts w:ascii="Times New Roman" w:hAnsi="Times New Roman" w:cs="Times New Roman"/>
          <w:sz w:val="24"/>
          <w:szCs w:val="24"/>
          <w:lang w:val="en-US"/>
        </w:rPr>
        <w:t>Wiklund</w:t>
      </w:r>
      <w:proofErr w:type="spellEnd"/>
      <w:r w:rsidRPr="007B71E5">
        <w:rPr>
          <w:rFonts w:ascii="Times New Roman" w:hAnsi="Times New Roman" w:cs="Times New Roman"/>
          <w:sz w:val="24"/>
          <w:szCs w:val="24"/>
          <w:lang w:val="en-US"/>
        </w:rPr>
        <w:t>, &amp; Cabrera, 2011)</w:t>
      </w:r>
      <w:r w:rsidR="00D871D1" w:rsidRPr="007B71E5">
        <w:rPr>
          <w:rFonts w:ascii="Times New Roman" w:hAnsi="Times New Roman" w:cs="Times New Roman"/>
          <w:sz w:val="24"/>
          <w:szCs w:val="24"/>
          <w:lang w:val="en-US"/>
        </w:rPr>
        <w:t>.</w:t>
      </w:r>
      <w:r w:rsidRPr="007B71E5">
        <w:rPr>
          <w:rFonts w:ascii="Times New Roman" w:hAnsi="Times New Roman" w:cs="Times New Roman"/>
          <w:sz w:val="24"/>
          <w:szCs w:val="24"/>
          <w:lang w:val="en-US"/>
        </w:rPr>
        <w:t xml:space="preserve"> </w:t>
      </w:r>
    </w:p>
    <w:p w14:paraId="534C96E2" w14:textId="14A9F68F" w:rsidR="002A4730" w:rsidRPr="007B71E5" w:rsidRDefault="002A4730" w:rsidP="002A4730">
      <w:pPr>
        <w:spacing w:line="360" w:lineRule="auto"/>
        <w:ind w:firstLine="720"/>
        <w:jc w:val="both"/>
        <w:rPr>
          <w:rFonts w:ascii="Times New Roman" w:hAnsi="Times New Roman" w:cs="Times New Roman"/>
          <w:sz w:val="24"/>
          <w:szCs w:val="24"/>
          <w:lang w:val="en-US"/>
        </w:rPr>
      </w:pPr>
      <w:r w:rsidRPr="007B71E5">
        <w:rPr>
          <w:rFonts w:ascii="Times New Roman" w:hAnsi="Times New Roman" w:cs="Times New Roman"/>
          <w:sz w:val="24"/>
          <w:szCs w:val="24"/>
          <w:lang w:val="en-US"/>
        </w:rPr>
        <w:t xml:space="preserve">The second perspective is </w:t>
      </w:r>
      <w:r w:rsidR="00220223" w:rsidRPr="007B71E5">
        <w:rPr>
          <w:rFonts w:ascii="Times New Roman" w:hAnsi="Times New Roman" w:cs="Times New Roman"/>
          <w:sz w:val="24"/>
          <w:szCs w:val="24"/>
          <w:lang w:val="en-US"/>
        </w:rPr>
        <w:t>found in</w:t>
      </w:r>
      <w:r w:rsidRPr="007B71E5">
        <w:rPr>
          <w:rFonts w:ascii="Times New Roman" w:hAnsi="Times New Roman" w:cs="Times New Roman"/>
          <w:sz w:val="24"/>
          <w:szCs w:val="24"/>
          <w:lang w:val="en-US"/>
        </w:rPr>
        <w:t xml:space="preserve"> strategic management studies. This stream of literature </w:t>
      </w:r>
      <w:r w:rsidR="00AD3757" w:rsidRPr="007B71E5">
        <w:rPr>
          <w:rFonts w:ascii="Times New Roman" w:hAnsi="Times New Roman" w:cs="Times New Roman"/>
          <w:sz w:val="24"/>
          <w:szCs w:val="24"/>
          <w:lang w:val="en-US"/>
        </w:rPr>
        <w:t xml:space="preserve">(see e.g. Holcomb &amp; </w:t>
      </w:r>
      <w:proofErr w:type="spellStart"/>
      <w:r w:rsidR="00AD3757" w:rsidRPr="007B71E5">
        <w:rPr>
          <w:rFonts w:ascii="Times New Roman" w:hAnsi="Times New Roman" w:cs="Times New Roman"/>
          <w:sz w:val="24"/>
          <w:szCs w:val="24"/>
          <w:lang w:val="en-US"/>
        </w:rPr>
        <w:t>Hitt</w:t>
      </w:r>
      <w:proofErr w:type="spellEnd"/>
      <w:r w:rsidR="00AD3757" w:rsidRPr="007B71E5">
        <w:rPr>
          <w:rFonts w:ascii="Times New Roman" w:hAnsi="Times New Roman" w:cs="Times New Roman"/>
          <w:sz w:val="24"/>
          <w:szCs w:val="24"/>
          <w:lang w:val="en-US"/>
        </w:rPr>
        <w:t xml:space="preserve">, 2007; </w:t>
      </w:r>
      <w:proofErr w:type="spellStart"/>
      <w:r w:rsidR="00AD3757" w:rsidRPr="007B71E5">
        <w:rPr>
          <w:rFonts w:ascii="Times New Roman" w:hAnsi="Times New Roman" w:cs="Times New Roman"/>
          <w:sz w:val="24"/>
          <w:szCs w:val="24"/>
          <w:lang w:val="en-US"/>
        </w:rPr>
        <w:t>Quélin</w:t>
      </w:r>
      <w:proofErr w:type="spellEnd"/>
      <w:r w:rsidR="00AD3757" w:rsidRPr="007B71E5">
        <w:rPr>
          <w:rFonts w:ascii="Times New Roman" w:hAnsi="Times New Roman" w:cs="Times New Roman"/>
          <w:sz w:val="24"/>
          <w:szCs w:val="24"/>
          <w:lang w:val="en-US"/>
        </w:rPr>
        <w:t>, &amp; Duhame</w:t>
      </w:r>
      <w:r w:rsidR="00220223" w:rsidRPr="007B71E5">
        <w:rPr>
          <w:rFonts w:ascii="Times New Roman" w:hAnsi="Times New Roman" w:cs="Times New Roman"/>
          <w:sz w:val="24"/>
          <w:szCs w:val="24"/>
          <w:lang w:val="en-US"/>
        </w:rPr>
        <w:t>l</w:t>
      </w:r>
      <w:r w:rsidR="00AD3757" w:rsidRPr="007B71E5">
        <w:rPr>
          <w:rFonts w:ascii="Times New Roman" w:hAnsi="Times New Roman" w:cs="Times New Roman"/>
          <w:sz w:val="24"/>
          <w:szCs w:val="24"/>
          <w:lang w:val="en-US"/>
        </w:rPr>
        <w:t>, 2003; Quinn, 1999)</w:t>
      </w:r>
      <w:r w:rsidR="00677189" w:rsidRPr="007B71E5">
        <w:rPr>
          <w:rFonts w:ascii="Times New Roman" w:hAnsi="Times New Roman" w:cs="Times New Roman"/>
          <w:sz w:val="24"/>
          <w:szCs w:val="24"/>
          <w:lang w:val="en-US"/>
        </w:rPr>
        <w:t xml:space="preserve"> </w:t>
      </w:r>
      <w:r w:rsidRPr="007B71E5">
        <w:rPr>
          <w:rFonts w:ascii="Times New Roman" w:hAnsi="Times New Roman" w:cs="Times New Roman"/>
          <w:sz w:val="24"/>
          <w:szCs w:val="24"/>
          <w:lang w:val="en-US"/>
        </w:rPr>
        <w:t xml:space="preserve">has </w:t>
      </w:r>
      <w:r w:rsidRPr="007B71E5">
        <w:rPr>
          <w:rFonts w:ascii="Times New Roman" w:hAnsi="Times New Roman" w:cs="Times New Roman"/>
          <w:sz w:val="24"/>
          <w:szCs w:val="24"/>
        </w:rPr>
        <w:t>typically looked at the drivers of outsourcing</w:t>
      </w:r>
      <w:r w:rsidR="00220223" w:rsidRPr="007B71E5">
        <w:rPr>
          <w:rFonts w:ascii="Times New Roman" w:hAnsi="Times New Roman" w:cs="Times New Roman"/>
          <w:sz w:val="24"/>
          <w:szCs w:val="24"/>
        </w:rPr>
        <w:t>,</w:t>
      </w:r>
      <w:r w:rsidRPr="007B71E5">
        <w:rPr>
          <w:rFonts w:ascii="Times New Roman" w:hAnsi="Times New Roman" w:cs="Times New Roman"/>
          <w:sz w:val="24"/>
          <w:szCs w:val="24"/>
        </w:rPr>
        <w:t xml:space="preserve"> </w:t>
      </w:r>
      <w:r w:rsidR="00220223" w:rsidRPr="007B71E5">
        <w:rPr>
          <w:rFonts w:ascii="Times New Roman" w:hAnsi="Times New Roman" w:cs="Times New Roman"/>
          <w:sz w:val="24"/>
          <w:szCs w:val="24"/>
        </w:rPr>
        <w:t xml:space="preserve">but has generally </w:t>
      </w:r>
      <w:r w:rsidRPr="007B71E5">
        <w:rPr>
          <w:rFonts w:ascii="Times New Roman" w:hAnsi="Times New Roman" w:cs="Times New Roman"/>
          <w:sz w:val="24"/>
          <w:szCs w:val="24"/>
        </w:rPr>
        <w:t>adopt</w:t>
      </w:r>
      <w:r w:rsidR="00220223" w:rsidRPr="007B71E5">
        <w:rPr>
          <w:rFonts w:ascii="Times New Roman" w:hAnsi="Times New Roman" w:cs="Times New Roman"/>
          <w:sz w:val="24"/>
          <w:szCs w:val="24"/>
        </w:rPr>
        <w:t>ed</w:t>
      </w:r>
      <w:r w:rsidRPr="007B71E5">
        <w:rPr>
          <w:rFonts w:ascii="Times New Roman" w:hAnsi="Times New Roman" w:cs="Times New Roman"/>
          <w:sz w:val="24"/>
          <w:szCs w:val="24"/>
        </w:rPr>
        <w:t xml:space="preserve"> a static viewpoint and </w:t>
      </w:r>
      <w:r w:rsidR="00220223" w:rsidRPr="007B71E5">
        <w:rPr>
          <w:rFonts w:ascii="Times New Roman" w:hAnsi="Times New Roman" w:cs="Times New Roman"/>
          <w:sz w:val="24"/>
          <w:szCs w:val="24"/>
        </w:rPr>
        <w:t xml:space="preserve">has not </w:t>
      </w:r>
      <w:r w:rsidRPr="007B71E5">
        <w:rPr>
          <w:rFonts w:ascii="Times New Roman" w:hAnsi="Times New Roman" w:cs="Times New Roman"/>
          <w:sz w:val="24"/>
          <w:szCs w:val="24"/>
        </w:rPr>
        <w:t>consider</w:t>
      </w:r>
      <w:r w:rsidR="00220223" w:rsidRPr="007B71E5">
        <w:rPr>
          <w:rFonts w:ascii="Times New Roman" w:hAnsi="Times New Roman" w:cs="Times New Roman"/>
          <w:sz w:val="24"/>
          <w:szCs w:val="24"/>
        </w:rPr>
        <w:t>ed</w:t>
      </w:r>
      <w:r w:rsidRPr="007B71E5">
        <w:rPr>
          <w:rFonts w:ascii="Times New Roman" w:hAnsi="Times New Roman" w:cs="Times New Roman"/>
          <w:sz w:val="24"/>
          <w:szCs w:val="24"/>
        </w:rPr>
        <w:t xml:space="preserve"> that buyer-supplier relationships evolve, industry conditions change, and </w:t>
      </w:r>
      <w:r w:rsidR="00220223" w:rsidRPr="007B71E5">
        <w:rPr>
          <w:rFonts w:ascii="Times New Roman" w:hAnsi="Times New Roman" w:cs="Times New Roman"/>
          <w:sz w:val="24"/>
          <w:szCs w:val="24"/>
        </w:rPr>
        <w:t xml:space="preserve">so too may firms’ </w:t>
      </w:r>
      <w:r w:rsidRPr="007B71E5">
        <w:rPr>
          <w:rFonts w:ascii="Times New Roman" w:hAnsi="Times New Roman" w:cs="Times New Roman"/>
          <w:sz w:val="24"/>
          <w:szCs w:val="24"/>
        </w:rPr>
        <w:t>strategic objectives</w:t>
      </w:r>
      <w:r w:rsidRPr="007B71E5">
        <w:rPr>
          <w:rFonts w:ascii="Times New Roman" w:hAnsi="Times New Roman" w:cs="Times New Roman"/>
          <w:sz w:val="24"/>
          <w:szCs w:val="24"/>
          <w:lang w:val="en-US"/>
        </w:rPr>
        <w:t xml:space="preserve">. </w:t>
      </w:r>
      <w:r w:rsidR="00220223" w:rsidRPr="007B71E5">
        <w:rPr>
          <w:rFonts w:ascii="Times New Roman" w:hAnsi="Times New Roman" w:cs="Times New Roman"/>
          <w:sz w:val="24"/>
          <w:szCs w:val="24"/>
          <w:lang w:val="en-US"/>
        </w:rPr>
        <w:t xml:space="preserve">From </w:t>
      </w:r>
      <w:r w:rsidR="00220223" w:rsidRPr="007B71E5">
        <w:rPr>
          <w:rFonts w:ascii="Times New Roman" w:hAnsi="Times New Roman" w:cs="Times New Roman"/>
          <w:sz w:val="24"/>
          <w:szCs w:val="24"/>
        </w:rPr>
        <w:t>this</w:t>
      </w:r>
      <w:r w:rsidRPr="007B71E5">
        <w:rPr>
          <w:rFonts w:ascii="Times New Roman" w:hAnsi="Times New Roman" w:cs="Times New Roman"/>
          <w:sz w:val="24"/>
          <w:szCs w:val="24"/>
        </w:rPr>
        <w:t xml:space="preserve"> perspective</w:t>
      </w:r>
      <w:r w:rsidR="00220223" w:rsidRPr="007B71E5">
        <w:rPr>
          <w:rFonts w:ascii="Times New Roman" w:hAnsi="Times New Roman" w:cs="Times New Roman"/>
          <w:sz w:val="24"/>
          <w:szCs w:val="24"/>
        </w:rPr>
        <w:t>,</w:t>
      </w:r>
      <w:r w:rsidRPr="007B71E5">
        <w:rPr>
          <w:rFonts w:ascii="Times New Roman" w:hAnsi="Times New Roman" w:cs="Times New Roman"/>
          <w:sz w:val="24"/>
          <w:szCs w:val="24"/>
        </w:rPr>
        <w:t xml:space="preserve"> outsourcing </w:t>
      </w:r>
      <w:r w:rsidR="00220223" w:rsidRPr="007B71E5">
        <w:rPr>
          <w:rFonts w:ascii="Times New Roman" w:hAnsi="Times New Roman" w:cs="Times New Roman"/>
          <w:sz w:val="24"/>
          <w:szCs w:val="24"/>
        </w:rPr>
        <w:t>involves</w:t>
      </w:r>
      <w:r w:rsidRPr="007B71E5">
        <w:rPr>
          <w:rFonts w:ascii="Times New Roman" w:hAnsi="Times New Roman" w:cs="Times New Roman"/>
          <w:sz w:val="24"/>
          <w:szCs w:val="24"/>
        </w:rPr>
        <w:t xml:space="preserve"> </w:t>
      </w:r>
      <w:r w:rsidR="00220223" w:rsidRPr="007B71E5">
        <w:rPr>
          <w:rFonts w:ascii="Times New Roman" w:hAnsi="Times New Roman" w:cs="Times New Roman"/>
          <w:sz w:val="24"/>
          <w:szCs w:val="24"/>
        </w:rPr>
        <w:t xml:space="preserve">an </w:t>
      </w:r>
      <w:r w:rsidRPr="007B71E5">
        <w:rPr>
          <w:rFonts w:ascii="Times New Roman" w:hAnsi="Times New Roman" w:cs="Times New Roman"/>
          <w:sz w:val="24"/>
          <w:szCs w:val="24"/>
        </w:rPr>
        <w:t xml:space="preserve">asymmetric power relationship between the </w:t>
      </w:r>
      <w:r w:rsidR="00220223" w:rsidRPr="007B71E5">
        <w:rPr>
          <w:rFonts w:ascii="Times New Roman" w:hAnsi="Times New Roman" w:cs="Times New Roman"/>
          <w:sz w:val="24"/>
          <w:szCs w:val="24"/>
        </w:rPr>
        <w:t xml:space="preserve">lead </w:t>
      </w:r>
      <w:r w:rsidRPr="007B71E5">
        <w:rPr>
          <w:rFonts w:ascii="Times New Roman" w:hAnsi="Times New Roman" w:cs="Times New Roman"/>
          <w:sz w:val="24"/>
          <w:szCs w:val="24"/>
        </w:rPr>
        <w:t>firm and its supplier(s) (</w:t>
      </w:r>
      <w:proofErr w:type="spellStart"/>
      <w:r w:rsidRPr="007B71E5">
        <w:rPr>
          <w:rFonts w:ascii="Times New Roman" w:hAnsi="Times New Roman" w:cs="Times New Roman"/>
          <w:sz w:val="24"/>
          <w:szCs w:val="24"/>
        </w:rPr>
        <w:t>Mudambi</w:t>
      </w:r>
      <w:proofErr w:type="spellEnd"/>
      <w:r w:rsidRPr="007B71E5">
        <w:rPr>
          <w:rFonts w:ascii="Times New Roman" w:hAnsi="Times New Roman" w:cs="Times New Roman"/>
          <w:sz w:val="24"/>
          <w:szCs w:val="24"/>
        </w:rPr>
        <w:t xml:space="preserve"> &amp; </w:t>
      </w:r>
      <w:proofErr w:type="spellStart"/>
      <w:r w:rsidRPr="007B71E5">
        <w:rPr>
          <w:rFonts w:ascii="Times New Roman" w:hAnsi="Times New Roman" w:cs="Times New Roman"/>
          <w:sz w:val="24"/>
          <w:szCs w:val="24"/>
        </w:rPr>
        <w:t>Venzin</w:t>
      </w:r>
      <w:proofErr w:type="spellEnd"/>
      <w:r w:rsidRPr="007B71E5">
        <w:rPr>
          <w:rFonts w:ascii="Times New Roman" w:hAnsi="Times New Roman" w:cs="Times New Roman"/>
          <w:sz w:val="24"/>
          <w:szCs w:val="24"/>
        </w:rPr>
        <w:t xml:space="preserve">, 2010). </w:t>
      </w:r>
    </w:p>
    <w:p w14:paraId="4DADADFB" w14:textId="4551C1F2" w:rsidR="00002B16" w:rsidRPr="007B71E5" w:rsidRDefault="002A4730" w:rsidP="00895BD0">
      <w:pPr>
        <w:spacing w:line="360" w:lineRule="auto"/>
        <w:ind w:firstLine="720"/>
        <w:jc w:val="both"/>
        <w:rPr>
          <w:rFonts w:ascii="Times New Roman" w:hAnsi="Times New Roman" w:cs="Times New Roman"/>
          <w:sz w:val="24"/>
          <w:szCs w:val="24"/>
        </w:rPr>
      </w:pPr>
      <w:r w:rsidRPr="007B71E5">
        <w:rPr>
          <w:rFonts w:ascii="Times New Roman" w:hAnsi="Times New Roman" w:cs="Times New Roman"/>
          <w:sz w:val="24"/>
          <w:szCs w:val="24"/>
          <w:lang w:val="en-US"/>
        </w:rPr>
        <w:lastRenderedPageBreak/>
        <w:t xml:space="preserve">Overall, </w:t>
      </w:r>
      <w:r w:rsidR="00220223" w:rsidRPr="007B71E5">
        <w:rPr>
          <w:rFonts w:ascii="Times New Roman" w:hAnsi="Times New Roman" w:cs="Times New Roman"/>
          <w:sz w:val="24"/>
          <w:szCs w:val="24"/>
          <w:lang w:val="en-US"/>
        </w:rPr>
        <w:t xml:space="preserve">the </w:t>
      </w:r>
      <w:r w:rsidRPr="007B71E5">
        <w:rPr>
          <w:rFonts w:ascii="Times New Roman" w:hAnsi="Times New Roman" w:cs="Times New Roman"/>
          <w:sz w:val="24"/>
          <w:szCs w:val="24"/>
          <w:lang w:val="en-US"/>
        </w:rPr>
        <w:t>extant</w:t>
      </w:r>
      <w:r w:rsidR="00150C9A" w:rsidRPr="007B71E5">
        <w:rPr>
          <w:rFonts w:ascii="Times New Roman" w:hAnsi="Times New Roman" w:cs="Times New Roman"/>
          <w:sz w:val="24"/>
          <w:szCs w:val="24"/>
          <w:lang w:val="en-US"/>
        </w:rPr>
        <w:t xml:space="preserve"> literature lacks an in-</w:t>
      </w:r>
      <w:r w:rsidRPr="007B71E5">
        <w:rPr>
          <w:rFonts w:ascii="Times New Roman" w:hAnsi="Times New Roman" w:cs="Times New Roman"/>
          <w:sz w:val="24"/>
          <w:szCs w:val="24"/>
          <w:lang w:val="en-US"/>
        </w:rPr>
        <w:t>depth investigation of the dynamics of outsourc</w:t>
      </w:r>
      <w:r w:rsidR="00B14DD4" w:rsidRPr="007B71E5">
        <w:rPr>
          <w:rFonts w:ascii="Times New Roman" w:hAnsi="Times New Roman" w:cs="Times New Roman"/>
          <w:sz w:val="24"/>
          <w:szCs w:val="24"/>
          <w:lang w:val="en-US"/>
        </w:rPr>
        <w:t>ing</w:t>
      </w:r>
      <w:r w:rsidRPr="007B71E5">
        <w:rPr>
          <w:rFonts w:ascii="Times New Roman" w:hAnsi="Times New Roman" w:cs="Times New Roman"/>
          <w:sz w:val="24"/>
          <w:szCs w:val="24"/>
          <w:lang w:val="en-US"/>
        </w:rPr>
        <w:t xml:space="preserve"> manufacturing activities. In the following sections of the paper we </w:t>
      </w:r>
      <w:r w:rsidR="000E7E9A" w:rsidRPr="007B71E5">
        <w:rPr>
          <w:rFonts w:ascii="Times New Roman" w:hAnsi="Times New Roman" w:cs="Times New Roman"/>
          <w:sz w:val="24"/>
          <w:szCs w:val="24"/>
        </w:rPr>
        <w:t xml:space="preserve">analyse the dynamics of outsourcing relationships in </w:t>
      </w:r>
      <w:r w:rsidR="001D731D" w:rsidRPr="007B71E5">
        <w:rPr>
          <w:rFonts w:ascii="Times New Roman" w:hAnsi="Times New Roman" w:cs="Times New Roman"/>
          <w:sz w:val="24"/>
          <w:szCs w:val="24"/>
        </w:rPr>
        <w:t>lead firm-supplier relationships</w:t>
      </w:r>
      <w:r w:rsidR="000E7E9A" w:rsidRPr="007B71E5">
        <w:rPr>
          <w:rFonts w:ascii="Times New Roman" w:hAnsi="Times New Roman" w:cs="Times New Roman"/>
          <w:sz w:val="24"/>
          <w:szCs w:val="24"/>
        </w:rPr>
        <w:t>, with a focus on the international outsourcing of core activities like manufacturing, with the aim of achieving a better understanding of its drivers and underlying mechanisms. In order to explain the dynamics of the outsourcing,</w:t>
      </w:r>
      <w:r w:rsidR="002C394E" w:rsidRPr="007B71E5">
        <w:rPr>
          <w:rFonts w:ascii="Times New Roman" w:hAnsi="Times New Roman" w:cs="Times New Roman"/>
          <w:sz w:val="24"/>
          <w:szCs w:val="24"/>
        </w:rPr>
        <w:t xml:space="preserve"> we address the perspective of </w:t>
      </w:r>
      <w:r w:rsidR="000E7E9A" w:rsidRPr="007B71E5">
        <w:rPr>
          <w:rFonts w:ascii="Times New Roman" w:hAnsi="Times New Roman" w:cs="Times New Roman"/>
          <w:sz w:val="24"/>
          <w:szCs w:val="24"/>
        </w:rPr>
        <w:t xml:space="preserve">power relationships between the lead firm and its supplier(s) </w:t>
      </w:r>
      <w:r w:rsidR="000E7E9A" w:rsidRPr="007B71E5">
        <w:rPr>
          <w:rFonts w:ascii="Times New Roman" w:hAnsi="Times New Roman" w:cs="Times New Roman"/>
          <w:noProof/>
          <w:sz w:val="24"/>
          <w:szCs w:val="24"/>
        </w:rPr>
        <w:t>(Mudambi &amp; Venzin, 2010)</w:t>
      </w:r>
      <w:r w:rsidR="000E7E9A" w:rsidRPr="007B71E5">
        <w:rPr>
          <w:rFonts w:ascii="Times New Roman" w:hAnsi="Times New Roman" w:cs="Times New Roman"/>
          <w:sz w:val="24"/>
          <w:szCs w:val="24"/>
        </w:rPr>
        <w:t xml:space="preserve">. </w:t>
      </w:r>
      <w:r w:rsidR="00002B16" w:rsidRPr="007B71E5">
        <w:rPr>
          <w:rFonts w:ascii="Times New Roman" w:hAnsi="Times New Roman" w:cs="Times New Roman"/>
          <w:sz w:val="24"/>
          <w:szCs w:val="24"/>
          <w:lang w:val="en-US"/>
        </w:rPr>
        <w:t>The international outsourcing of production, which contributed substantially to the growth in GVCs, seems to pertain to the case in which relationships between MNEs and their (manufacturing) suppliers are dominated by power asymmetries. Yet these processes have been under-investigated in IB studies</w:t>
      </w:r>
      <w:r w:rsidR="000E6635" w:rsidRPr="007B71E5">
        <w:rPr>
          <w:rFonts w:ascii="Times New Roman" w:hAnsi="Times New Roman" w:cs="Times New Roman"/>
          <w:sz w:val="24"/>
          <w:szCs w:val="24"/>
          <w:lang w:val="en-US"/>
        </w:rPr>
        <w:t>, especially when suppliers are based in advanced economies and not in developing countries</w:t>
      </w:r>
      <w:r w:rsidR="00002B16" w:rsidRPr="007B71E5">
        <w:rPr>
          <w:rFonts w:ascii="Times New Roman" w:hAnsi="Times New Roman" w:cs="Times New Roman"/>
          <w:sz w:val="24"/>
          <w:szCs w:val="24"/>
          <w:lang w:val="en-US"/>
        </w:rPr>
        <w:t>.</w:t>
      </w:r>
    </w:p>
    <w:p w14:paraId="1AF84995" w14:textId="45C62BBA" w:rsidR="000E7E9A" w:rsidRPr="007B71E5" w:rsidRDefault="000E7E9A" w:rsidP="000E7E9A">
      <w:pPr>
        <w:autoSpaceDE w:val="0"/>
        <w:autoSpaceDN w:val="0"/>
        <w:adjustRightInd w:val="0"/>
        <w:spacing w:line="360" w:lineRule="auto"/>
        <w:ind w:firstLine="708"/>
        <w:jc w:val="both"/>
        <w:rPr>
          <w:rFonts w:ascii="Times New Roman" w:hAnsi="Times New Roman" w:cs="Times New Roman"/>
          <w:sz w:val="24"/>
          <w:szCs w:val="24"/>
        </w:rPr>
      </w:pPr>
      <w:r w:rsidRPr="007B71E5">
        <w:rPr>
          <w:rFonts w:ascii="Times New Roman" w:hAnsi="Times New Roman" w:cs="Times New Roman"/>
          <w:noProof/>
          <w:sz w:val="24"/>
          <w:szCs w:val="24"/>
        </w:rPr>
        <w:t>The power asymmetry perspective highlight</w:t>
      </w:r>
      <w:r w:rsidR="00AA0DE2" w:rsidRPr="007B71E5">
        <w:rPr>
          <w:rFonts w:ascii="Times New Roman" w:hAnsi="Times New Roman" w:cs="Times New Roman"/>
          <w:noProof/>
          <w:sz w:val="24"/>
          <w:szCs w:val="24"/>
        </w:rPr>
        <w:t>s</w:t>
      </w:r>
      <w:r w:rsidRPr="007B71E5">
        <w:rPr>
          <w:rFonts w:ascii="Times New Roman" w:hAnsi="Times New Roman" w:cs="Times New Roman"/>
          <w:noProof/>
          <w:sz w:val="24"/>
          <w:szCs w:val="24"/>
        </w:rPr>
        <w:t xml:space="preserve"> the relationship</w:t>
      </w:r>
      <w:r w:rsidR="00AA0DE2" w:rsidRPr="007B71E5">
        <w:rPr>
          <w:rFonts w:ascii="Times New Roman" w:hAnsi="Times New Roman" w:cs="Times New Roman"/>
          <w:noProof/>
          <w:sz w:val="24"/>
          <w:szCs w:val="24"/>
        </w:rPr>
        <w:t>s</w:t>
      </w:r>
      <w:r w:rsidRPr="007B71E5">
        <w:rPr>
          <w:rFonts w:ascii="Times New Roman" w:hAnsi="Times New Roman" w:cs="Times New Roman"/>
          <w:noProof/>
          <w:sz w:val="24"/>
          <w:szCs w:val="24"/>
        </w:rPr>
        <w:t xml:space="preserve"> between the lead firm</w:t>
      </w:r>
      <w:r w:rsidR="00B14DD4" w:rsidRPr="007B71E5">
        <w:rPr>
          <w:rFonts w:ascii="Times New Roman" w:hAnsi="Times New Roman" w:cs="Times New Roman"/>
          <w:noProof/>
          <w:sz w:val="24"/>
          <w:szCs w:val="24"/>
        </w:rPr>
        <w:t>s</w:t>
      </w:r>
      <w:r w:rsidRPr="007B71E5">
        <w:rPr>
          <w:rFonts w:ascii="Times New Roman" w:hAnsi="Times New Roman" w:cs="Times New Roman"/>
          <w:noProof/>
          <w:sz w:val="24"/>
          <w:szCs w:val="24"/>
        </w:rPr>
        <w:t xml:space="preserve"> and the</w:t>
      </w:r>
      <w:r w:rsidR="00AA0DE2" w:rsidRPr="007B71E5">
        <w:rPr>
          <w:rFonts w:ascii="Times New Roman" w:hAnsi="Times New Roman" w:cs="Times New Roman"/>
          <w:noProof/>
          <w:sz w:val="24"/>
          <w:szCs w:val="24"/>
        </w:rPr>
        <w:t>ir</w:t>
      </w:r>
      <w:r w:rsidRPr="007B71E5">
        <w:rPr>
          <w:rFonts w:ascii="Times New Roman" w:hAnsi="Times New Roman" w:cs="Times New Roman"/>
          <w:noProof/>
          <w:sz w:val="24"/>
          <w:szCs w:val="24"/>
        </w:rPr>
        <w:t xml:space="preserve"> supplier</w:t>
      </w:r>
      <w:r w:rsidR="00AA0DE2" w:rsidRPr="007B71E5">
        <w:rPr>
          <w:rFonts w:ascii="Times New Roman" w:hAnsi="Times New Roman" w:cs="Times New Roman"/>
          <w:noProof/>
          <w:sz w:val="24"/>
          <w:szCs w:val="24"/>
        </w:rPr>
        <w:t>s</w:t>
      </w:r>
      <w:r w:rsidRPr="007B71E5">
        <w:rPr>
          <w:rFonts w:ascii="Times New Roman" w:hAnsi="Times New Roman" w:cs="Times New Roman"/>
          <w:noProof/>
          <w:sz w:val="24"/>
          <w:szCs w:val="24"/>
        </w:rPr>
        <w:t xml:space="preserve">, and helps in a deeper understanding of </w:t>
      </w:r>
      <w:r w:rsidR="00AA0DE2" w:rsidRPr="007B71E5">
        <w:rPr>
          <w:rFonts w:ascii="Times New Roman" w:hAnsi="Times New Roman" w:cs="Times New Roman"/>
          <w:noProof/>
          <w:sz w:val="24"/>
          <w:szCs w:val="24"/>
        </w:rPr>
        <w:t>their</w:t>
      </w:r>
      <w:r w:rsidRPr="007B71E5">
        <w:rPr>
          <w:rFonts w:ascii="Times New Roman" w:hAnsi="Times New Roman" w:cs="Times New Roman"/>
          <w:noProof/>
          <w:sz w:val="24"/>
          <w:szCs w:val="24"/>
        </w:rPr>
        <w:t xml:space="preserve"> nature and </w:t>
      </w:r>
      <w:r w:rsidR="00AA0DE2" w:rsidRPr="007B71E5">
        <w:rPr>
          <w:rFonts w:ascii="Times New Roman" w:hAnsi="Times New Roman" w:cs="Times New Roman"/>
          <w:noProof/>
          <w:sz w:val="24"/>
          <w:szCs w:val="24"/>
        </w:rPr>
        <w:t>their</w:t>
      </w:r>
      <w:r w:rsidRPr="007B71E5">
        <w:rPr>
          <w:rFonts w:ascii="Times New Roman" w:hAnsi="Times New Roman" w:cs="Times New Roman"/>
          <w:noProof/>
          <w:sz w:val="24"/>
          <w:szCs w:val="24"/>
        </w:rPr>
        <w:t xml:space="preserve"> evolution over time</w:t>
      </w:r>
      <w:r w:rsidR="00AA0DE2" w:rsidRPr="007B71E5">
        <w:rPr>
          <w:rFonts w:ascii="Times New Roman" w:hAnsi="Times New Roman" w:cs="Times New Roman"/>
          <w:noProof/>
          <w:sz w:val="24"/>
          <w:szCs w:val="24"/>
        </w:rPr>
        <w:t>.</w:t>
      </w:r>
      <w:r w:rsidRPr="007B71E5">
        <w:rPr>
          <w:rFonts w:ascii="Times New Roman" w:hAnsi="Times New Roman" w:cs="Times New Roman"/>
          <w:noProof/>
          <w:sz w:val="24"/>
          <w:szCs w:val="24"/>
        </w:rPr>
        <w:t xml:space="preserve"> Power is certainly an elusive construct, about which much remains to be researched and emprically tested. </w:t>
      </w:r>
      <w:r w:rsidR="00B14DD4" w:rsidRPr="007B71E5">
        <w:rPr>
          <w:rFonts w:ascii="Times New Roman" w:hAnsi="Times New Roman" w:cs="Times New Roman"/>
          <w:noProof/>
          <w:sz w:val="24"/>
          <w:szCs w:val="24"/>
        </w:rPr>
        <w:t>As Cuevas et al (2015) argue</w:t>
      </w:r>
      <w:r w:rsidR="00E86E09" w:rsidRPr="007B71E5">
        <w:rPr>
          <w:rFonts w:ascii="Times New Roman" w:hAnsi="Times New Roman" w:cs="Times New Roman"/>
          <w:noProof/>
          <w:sz w:val="24"/>
          <w:szCs w:val="24"/>
        </w:rPr>
        <w:t xml:space="preserve">, power does not necessarily conflict with trust development, </w:t>
      </w:r>
      <w:r w:rsidR="00B14DD4" w:rsidRPr="007B71E5">
        <w:rPr>
          <w:rFonts w:ascii="Times New Roman" w:hAnsi="Times New Roman" w:cs="Times New Roman"/>
          <w:noProof/>
          <w:sz w:val="24"/>
          <w:szCs w:val="24"/>
        </w:rPr>
        <w:t>Our</w:t>
      </w:r>
      <w:r w:rsidR="00E86E09" w:rsidRPr="007B71E5">
        <w:rPr>
          <w:rFonts w:ascii="Times New Roman" w:hAnsi="Times New Roman" w:cs="Times New Roman"/>
          <w:noProof/>
          <w:sz w:val="24"/>
          <w:szCs w:val="24"/>
        </w:rPr>
        <w:t xml:space="preserve"> empirical analysis will permit </w:t>
      </w:r>
      <w:r w:rsidR="00B14DD4" w:rsidRPr="007B71E5">
        <w:rPr>
          <w:rFonts w:ascii="Times New Roman" w:hAnsi="Times New Roman" w:cs="Times New Roman"/>
          <w:noProof/>
          <w:sz w:val="24"/>
          <w:szCs w:val="24"/>
        </w:rPr>
        <w:t>us to understand whether, and if so how, asymmetric power relationships may also be as</w:t>
      </w:r>
      <w:r w:rsidR="00F75B76" w:rsidRPr="007B71E5">
        <w:rPr>
          <w:rFonts w:ascii="Times New Roman" w:hAnsi="Times New Roman" w:cs="Times New Roman"/>
          <w:noProof/>
          <w:sz w:val="24"/>
          <w:szCs w:val="24"/>
        </w:rPr>
        <w:t>sociated with mutually beneficia</w:t>
      </w:r>
      <w:r w:rsidR="00B14DD4" w:rsidRPr="007B71E5">
        <w:rPr>
          <w:rFonts w:ascii="Times New Roman" w:hAnsi="Times New Roman" w:cs="Times New Roman"/>
          <w:noProof/>
          <w:sz w:val="24"/>
          <w:szCs w:val="24"/>
        </w:rPr>
        <w:t>l behaviour</w:t>
      </w:r>
      <w:r w:rsidR="00E86E09" w:rsidRPr="007B71E5">
        <w:rPr>
          <w:rFonts w:ascii="Times New Roman" w:hAnsi="Times New Roman" w:cs="Times New Roman"/>
          <w:noProof/>
          <w:sz w:val="24"/>
          <w:szCs w:val="24"/>
        </w:rPr>
        <w:t xml:space="preserve"> in the international outso</w:t>
      </w:r>
      <w:r w:rsidR="00B14DD4" w:rsidRPr="007B71E5">
        <w:rPr>
          <w:rFonts w:ascii="Times New Roman" w:hAnsi="Times New Roman" w:cs="Times New Roman"/>
          <w:noProof/>
          <w:sz w:val="24"/>
          <w:szCs w:val="24"/>
        </w:rPr>
        <w:t>ur</w:t>
      </w:r>
      <w:r w:rsidR="00E86E09" w:rsidRPr="007B71E5">
        <w:rPr>
          <w:rFonts w:ascii="Times New Roman" w:hAnsi="Times New Roman" w:cs="Times New Roman"/>
          <w:noProof/>
          <w:sz w:val="24"/>
          <w:szCs w:val="24"/>
        </w:rPr>
        <w:t xml:space="preserve">cing of manufacturing  </w:t>
      </w:r>
      <w:r w:rsidRPr="007B71E5">
        <w:rPr>
          <w:rFonts w:ascii="Times New Roman" w:hAnsi="Times New Roman" w:cs="Times New Roman"/>
          <w:noProof/>
          <w:sz w:val="24"/>
          <w:szCs w:val="24"/>
        </w:rPr>
        <w:t xml:space="preserve">We approach this </w:t>
      </w:r>
      <w:r w:rsidR="005954B2" w:rsidRPr="007B71E5">
        <w:rPr>
          <w:rFonts w:ascii="Times New Roman" w:hAnsi="Times New Roman" w:cs="Times New Roman"/>
          <w:noProof/>
          <w:sz w:val="24"/>
          <w:szCs w:val="24"/>
        </w:rPr>
        <w:t>analysis</w:t>
      </w:r>
      <w:r w:rsidRPr="007B71E5">
        <w:rPr>
          <w:rFonts w:ascii="Times New Roman" w:hAnsi="Times New Roman" w:cs="Times New Roman"/>
          <w:noProof/>
          <w:sz w:val="24"/>
          <w:szCs w:val="24"/>
        </w:rPr>
        <w:t xml:space="preserve"> leveraging on </w:t>
      </w:r>
      <w:r w:rsidR="00AA0DE2" w:rsidRPr="007B71E5">
        <w:rPr>
          <w:rFonts w:ascii="Times New Roman" w:hAnsi="Times New Roman" w:cs="Times New Roman"/>
          <w:noProof/>
          <w:sz w:val="24"/>
          <w:szCs w:val="24"/>
        </w:rPr>
        <w:t>different</w:t>
      </w:r>
      <w:r w:rsidR="000E6635" w:rsidRPr="007B71E5">
        <w:rPr>
          <w:rFonts w:ascii="Times New Roman" w:hAnsi="Times New Roman" w:cs="Times New Roman"/>
          <w:noProof/>
          <w:sz w:val="24"/>
          <w:szCs w:val="24"/>
        </w:rPr>
        <w:t xml:space="preserve"> </w:t>
      </w:r>
      <w:r w:rsidRPr="007B71E5">
        <w:rPr>
          <w:rFonts w:ascii="Times New Roman" w:hAnsi="Times New Roman" w:cs="Times New Roman"/>
          <w:noProof/>
          <w:sz w:val="24"/>
          <w:szCs w:val="24"/>
        </w:rPr>
        <w:t xml:space="preserve"> researc</w:t>
      </w:r>
      <w:r w:rsidR="00AA0DE2" w:rsidRPr="007B71E5">
        <w:rPr>
          <w:rFonts w:ascii="Times New Roman" w:hAnsi="Times New Roman" w:cs="Times New Roman"/>
          <w:noProof/>
          <w:sz w:val="24"/>
          <w:szCs w:val="24"/>
        </w:rPr>
        <w:t>h streams,</w:t>
      </w:r>
      <w:r w:rsidR="000136AB" w:rsidRPr="007B71E5">
        <w:rPr>
          <w:rStyle w:val="Rimandonotaapidipagina"/>
          <w:rFonts w:ascii="Times New Roman" w:hAnsi="Times New Roman" w:cs="Times New Roman"/>
          <w:noProof/>
          <w:sz w:val="24"/>
          <w:szCs w:val="24"/>
        </w:rPr>
        <w:t xml:space="preserve"> </w:t>
      </w:r>
      <w:r w:rsidR="000136AB" w:rsidRPr="007B71E5">
        <w:rPr>
          <w:rStyle w:val="Rimandonotaapidipagina"/>
          <w:rFonts w:ascii="Times New Roman" w:hAnsi="Times New Roman" w:cs="Times New Roman"/>
          <w:noProof/>
          <w:sz w:val="24"/>
          <w:szCs w:val="24"/>
        </w:rPr>
        <w:footnoteReference w:id="1"/>
      </w:r>
      <w:r w:rsidR="00AA0DE2" w:rsidRPr="007B71E5">
        <w:rPr>
          <w:rFonts w:ascii="Times New Roman" w:hAnsi="Times New Roman" w:cs="Times New Roman"/>
          <w:noProof/>
          <w:sz w:val="24"/>
          <w:szCs w:val="24"/>
        </w:rPr>
        <w:t xml:space="preserve"> viz. a) the resource</w:t>
      </w:r>
      <w:r w:rsidRPr="007B71E5">
        <w:rPr>
          <w:rFonts w:ascii="Times New Roman" w:hAnsi="Times New Roman" w:cs="Times New Roman"/>
          <w:noProof/>
          <w:sz w:val="24"/>
          <w:szCs w:val="24"/>
        </w:rPr>
        <w:t>-based view, which suggest</w:t>
      </w:r>
      <w:r w:rsidR="00AA0DE2" w:rsidRPr="007B71E5">
        <w:rPr>
          <w:rFonts w:ascii="Times New Roman" w:hAnsi="Times New Roman" w:cs="Times New Roman"/>
          <w:noProof/>
          <w:sz w:val="24"/>
          <w:szCs w:val="24"/>
        </w:rPr>
        <w:t>s</w:t>
      </w:r>
      <w:r w:rsidRPr="007B71E5">
        <w:rPr>
          <w:rFonts w:ascii="Times New Roman" w:hAnsi="Times New Roman" w:cs="Times New Roman"/>
          <w:noProof/>
          <w:sz w:val="24"/>
          <w:szCs w:val="24"/>
        </w:rPr>
        <w:t xml:space="preserve"> the need to develop and control valu</w:t>
      </w:r>
      <w:r w:rsidR="00AA0DE2" w:rsidRPr="007B71E5">
        <w:rPr>
          <w:rFonts w:ascii="Times New Roman" w:hAnsi="Times New Roman" w:cs="Times New Roman"/>
          <w:noProof/>
          <w:sz w:val="24"/>
          <w:szCs w:val="24"/>
        </w:rPr>
        <w:t>ab</w:t>
      </w:r>
      <w:r w:rsidRPr="007B71E5">
        <w:rPr>
          <w:rFonts w:ascii="Times New Roman" w:hAnsi="Times New Roman" w:cs="Times New Roman"/>
          <w:noProof/>
          <w:sz w:val="24"/>
          <w:szCs w:val="24"/>
        </w:rPr>
        <w:t xml:space="preserve">le and inimitable resources, and to build </w:t>
      </w:r>
      <w:r w:rsidR="00B33561" w:rsidRPr="007B71E5">
        <w:rPr>
          <w:rFonts w:ascii="Times New Roman" w:hAnsi="Times New Roman" w:cs="Times New Roman"/>
          <w:noProof/>
          <w:sz w:val="24"/>
          <w:szCs w:val="24"/>
        </w:rPr>
        <w:t>IMs</w:t>
      </w:r>
      <w:r w:rsidR="00AA0DE2" w:rsidRPr="007B71E5">
        <w:rPr>
          <w:rFonts w:ascii="Times New Roman" w:hAnsi="Times New Roman" w:cs="Times New Roman"/>
          <w:noProof/>
          <w:sz w:val="24"/>
          <w:szCs w:val="24"/>
        </w:rPr>
        <w:t>, b) the resource</w:t>
      </w:r>
      <w:r w:rsidRPr="007B71E5">
        <w:rPr>
          <w:rFonts w:ascii="Times New Roman" w:hAnsi="Times New Roman" w:cs="Times New Roman"/>
          <w:noProof/>
          <w:sz w:val="24"/>
          <w:szCs w:val="24"/>
        </w:rPr>
        <w:t xml:space="preserve"> dependence theory, which highlights power asymmetries and their underlying factors, and c) the transaction cost theory, w</w:t>
      </w:r>
      <w:r w:rsidR="00AA0DE2" w:rsidRPr="007B71E5">
        <w:rPr>
          <w:rFonts w:ascii="Times New Roman" w:hAnsi="Times New Roman" w:cs="Times New Roman"/>
          <w:noProof/>
          <w:sz w:val="24"/>
          <w:szCs w:val="24"/>
        </w:rPr>
        <w:t>hich uncovers the roles of asset</w:t>
      </w:r>
      <w:r w:rsidRPr="007B71E5">
        <w:rPr>
          <w:rFonts w:ascii="Times New Roman" w:hAnsi="Times New Roman" w:cs="Times New Roman"/>
          <w:noProof/>
          <w:sz w:val="24"/>
          <w:szCs w:val="24"/>
        </w:rPr>
        <w:t xml:space="preserve"> specificity</w:t>
      </w:r>
      <w:r w:rsidR="000E6635" w:rsidRPr="007B71E5">
        <w:rPr>
          <w:rFonts w:ascii="Times New Roman" w:hAnsi="Times New Roman" w:cs="Times New Roman"/>
          <w:noProof/>
          <w:sz w:val="24"/>
          <w:szCs w:val="24"/>
        </w:rPr>
        <w:t xml:space="preserve"> and </w:t>
      </w:r>
      <w:r w:rsidRPr="007B71E5">
        <w:rPr>
          <w:rFonts w:ascii="Times New Roman" w:hAnsi="Times New Roman" w:cs="Times New Roman"/>
          <w:noProof/>
          <w:sz w:val="24"/>
          <w:szCs w:val="24"/>
        </w:rPr>
        <w:t>switching costs.</w:t>
      </w:r>
    </w:p>
    <w:p w14:paraId="422B92F9" w14:textId="6DF3EDED" w:rsidR="004D4B2E" w:rsidRPr="007B71E5" w:rsidRDefault="00635986" w:rsidP="00635986">
      <w:pPr>
        <w:spacing w:line="360" w:lineRule="auto"/>
        <w:ind w:firstLine="720"/>
        <w:jc w:val="both"/>
        <w:rPr>
          <w:rFonts w:ascii="Times New Roman" w:hAnsi="Times New Roman" w:cs="Times New Roman"/>
          <w:sz w:val="24"/>
          <w:szCs w:val="24"/>
        </w:rPr>
      </w:pPr>
      <w:r w:rsidRPr="007B71E5">
        <w:rPr>
          <w:rFonts w:ascii="Times New Roman" w:hAnsi="Times New Roman" w:cs="Times New Roman"/>
          <w:sz w:val="24"/>
          <w:szCs w:val="24"/>
        </w:rPr>
        <w:lastRenderedPageBreak/>
        <w:t>According to the resource-based view (</w:t>
      </w:r>
      <w:proofErr w:type="spellStart"/>
      <w:r w:rsidRPr="007B71E5">
        <w:rPr>
          <w:rFonts w:ascii="Times New Roman" w:hAnsi="Times New Roman" w:cs="Times New Roman"/>
          <w:sz w:val="24"/>
          <w:szCs w:val="24"/>
        </w:rPr>
        <w:t>Lippman</w:t>
      </w:r>
      <w:proofErr w:type="spellEnd"/>
      <w:r w:rsidRPr="007B71E5">
        <w:rPr>
          <w:rFonts w:ascii="Times New Roman" w:hAnsi="Times New Roman" w:cs="Times New Roman"/>
          <w:sz w:val="24"/>
          <w:szCs w:val="24"/>
        </w:rPr>
        <w:t xml:space="preserve"> &amp; </w:t>
      </w:r>
      <w:proofErr w:type="spellStart"/>
      <w:r w:rsidRPr="007B71E5">
        <w:rPr>
          <w:rFonts w:ascii="Times New Roman" w:hAnsi="Times New Roman" w:cs="Times New Roman"/>
          <w:sz w:val="24"/>
          <w:szCs w:val="24"/>
        </w:rPr>
        <w:t>Rumelt</w:t>
      </w:r>
      <w:proofErr w:type="spellEnd"/>
      <w:r w:rsidRPr="007B71E5">
        <w:rPr>
          <w:rFonts w:ascii="Times New Roman" w:hAnsi="Times New Roman" w:cs="Times New Roman"/>
          <w:sz w:val="24"/>
          <w:szCs w:val="24"/>
        </w:rPr>
        <w:t xml:space="preserve">, 1982; </w:t>
      </w:r>
      <w:proofErr w:type="spellStart"/>
      <w:r w:rsidRPr="007B71E5">
        <w:rPr>
          <w:rFonts w:ascii="Times New Roman" w:hAnsi="Times New Roman" w:cs="Times New Roman"/>
          <w:sz w:val="24"/>
          <w:szCs w:val="24"/>
        </w:rPr>
        <w:t>Wernerfelt</w:t>
      </w:r>
      <w:proofErr w:type="spellEnd"/>
      <w:r w:rsidRPr="007B71E5">
        <w:rPr>
          <w:rFonts w:ascii="Times New Roman" w:hAnsi="Times New Roman" w:cs="Times New Roman"/>
          <w:sz w:val="24"/>
          <w:szCs w:val="24"/>
        </w:rPr>
        <w:t xml:space="preserve">, 1984; Barney, 1986, 1991; </w:t>
      </w:r>
      <w:proofErr w:type="spellStart"/>
      <w:r w:rsidRPr="007B71E5">
        <w:rPr>
          <w:rFonts w:ascii="Times New Roman" w:hAnsi="Times New Roman" w:cs="Times New Roman"/>
          <w:sz w:val="24"/>
          <w:szCs w:val="24"/>
        </w:rPr>
        <w:t>Dierickx</w:t>
      </w:r>
      <w:proofErr w:type="spellEnd"/>
      <w:r w:rsidRPr="007B71E5">
        <w:rPr>
          <w:rFonts w:ascii="Times New Roman" w:hAnsi="Times New Roman" w:cs="Times New Roman"/>
          <w:sz w:val="24"/>
          <w:szCs w:val="24"/>
        </w:rPr>
        <w:t xml:space="preserve"> &amp; Cool, 1989; </w:t>
      </w:r>
      <w:proofErr w:type="spellStart"/>
      <w:r w:rsidRPr="007B71E5">
        <w:rPr>
          <w:rFonts w:ascii="Times New Roman" w:hAnsi="Times New Roman" w:cs="Times New Roman"/>
          <w:sz w:val="24"/>
          <w:szCs w:val="24"/>
        </w:rPr>
        <w:t>Peteraf</w:t>
      </w:r>
      <w:proofErr w:type="spellEnd"/>
      <w:r w:rsidRPr="007B71E5">
        <w:rPr>
          <w:rFonts w:ascii="Times New Roman" w:hAnsi="Times New Roman" w:cs="Times New Roman"/>
          <w:sz w:val="24"/>
          <w:szCs w:val="24"/>
        </w:rPr>
        <w:t xml:space="preserve">, 1993; </w:t>
      </w:r>
      <w:proofErr w:type="spellStart"/>
      <w:r w:rsidRPr="007B71E5">
        <w:rPr>
          <w:rFonts w:ascii="Times New Roman" w:hAnsi="Times New Roman" w:cs="Times New Roman"/>
          <w:sz w:val="24"/>
          <w:szCs w:val="24"/>
        </w:rPr>
        <w:t>Teece</w:t>
      </w:r>
      <w:proofErr w:type="spellEnd"/>
      <w:r w:rsidRPr="007B71E5">
        <w:rPr>
          <w:rFonts w:ascii="Times New Roman" w:hAnsi="Times New Roman" w:cs="Times New Roman"/>
          <w:sz w:val="24"/>
          <w:szCs w:val="24"/>
        </w:rPr>
        <w:t xml:space="preserve"> et al, 1997), all firms possess </w:t>
      </w:r>
      <w:r w:rsidRPr="007B71E5">
        <w:rPr>
          <w:rFonts w:ascii="Times New Roman" w:hAnsi="Times New Roman" w:cs="Times New Roman"/>
          <w:b/>
          <w:i/>
          <w:sz w:val="24"/>
          <w:szCs w:val="24"/>
        </w:rPr>
        <w:t>heterogeneous capabilities and resources</w:t>
      </w:r>
      <w:r w:rsidRPr="007B71E5">
        <w:rPr>
          <w:rFonts w:ascii="Times New Roman" w:hAnsi="Times New Roman" w:cs="Times New Roman"/>
          <w:sz w:val="24"/>
          <w:szCs w:val="24"/>
        </w:rPr>
        <w:t xml:space="preserve">, some of which may be valuable and thus form the basis for the creation of </w:t>
      </w:r>
      <w:r w:rsidR="00166537" w:rsidRPr="007B71E5">
        <w:rPr>
          <w:rFonts w:ascii="Times New Roman" w:hAnsi="Times New Roman" w:cs="Times New Roman"/>
          <w:sz w:val="24"/>
          <w:szCs w:val="24"/>
        </w:rPr>
        <w:t xml:space="preserve">entrepreneurial </w:t>
      </w:r>
      <w:r w:rsidRPr="007B71E5">
        <w:rPr>
          <w:rFonts w:ascii="Times New Roman" w:hAnsi="Times New Roman" w:cs="Times New Roman"/>
          <w:sz w:val="24"/>
          <w:szCs w:val="24"/>
        </w:rPr>
        <w:t xml:space="preserve">rents. But these capabilities and resources will only sustain a competitive advantage if there are </w:t>
      </w:r>
      <w:r w:rsidRPr="007B71E5">
        <w:rPr>
          <w:rFonts w:ascii="Times New Roman" w:hAnsi="Times New Roman" w:cs="Times New Roman"/>
          <w:i/>
          <w:sz w:val="24"/>
          <w:szCs w:val="24"/>
        </w:rPr>
        <w:t>ex post</w:t>
      </w:r>
      <w:r w:rsidRPr="007B71E5">
        <w:rPr>
          <w:rFonts w:ascii="Times New Roman" w:hAnsi="Times New Roman" w:cs="Times New Roman"/>
          <w:sz w:val="24"/>
          <w:szCs w:val="24"/>
        </w:rPr>
        <w:t xml:space="preserve"> limits on their acquisition and/or imitation by potential competitors. These limits are provided by the existence of </w:t>
      </w:r>
      <w:r w:rsidRPr="007B71E5">
        <w:rPr>
          <w:rFonts w:ascii="Times New Roman" w:hAnsi="Times New Roman" w:cs="Times New Roman"/>
          <w:b/>
          <w:i/>
          <w:sz w:val="24"/>
          <w:szCs w:val="24"/>
        </w:rPr>
        <w:t>isolating mechanisms</w:t>
      </w:r>
      <w:r w:rsidRPr="007B71E5">
        <w:rPr>
          <w:rFonts w:ascii="Times New Roman" w:hAnsi="Times New Roman" w:cs="Times New Roman"/>
          <w:sz w:val="24"/>
          <w:szCs w:val="24"/>
        </w:rPr>
        <w:t xml:space="preserve"> (</w:t>
      </w:r>
      <w:proofErr w:type="spellStart"/>
      <w:r w:rsidRPr="007B71E5">
        <w:rPr>
          <w:rFonts w:ascii="Times New Roman" w:hAnsi="Times New Roman" w:cs="Times New Roman"/>
          <w:sz w:val="24"/>
          <w:szCs w:val="24"/>
        </w:rPr>
        <w:t>Rumelt</w:t>
      </w:r>
      <w:proofErr w:type="spellEnd"/>
      <w:r w:rsidRPr="007B71E5">
        <w:rPr>
          <w:rFonts w:ascii="Times New Roman" w:hAnsi="Times New Roman" w:cs="Times New Roman"/>
          <w:sz w:val="24"/>
          <w:szCs w:val="24"/>
        </w:rPr>
        <w:t>, 1984, 1987).</w:t>
      </w:r>
      <w:r w:rsidR="008A7253" w:rsidRPr="007B71E5">
        <w:t xml:space="preserve"> </w:t>
      </w:r>
      <w:r w:rsidR="008A7253" w:rsidRPr="007B71E5">
        <w:rPr>
          <w:rFonts w:ascii="Times New Roman" w:hAnsi="Times New Roman" w:cs="Times New Roman"/>
          <w:sz w:val="24"/>
          <w:szCs w:val="24"/>
        </w:rPr>
        <w:t xml:space="preserve">According to Lawson et al (2012), there are four categories of </w:t>
      </w:r>
      <w:r w:rsidR="00B33561" w:rsidRPr="007B71E5">
        <w:rPr>
          <w:rFonts w:ascii="Times New Roman" w:hAnsi="Times New Roman" w:cs="Times New Roman"/>
          <w:sz w:val="24"/>
          <w:szCs w:val="24"/>
        </w:rPr>
        <w:t>IMs</w:t>
      </w:r>
      <w:r w:rsidR="008A7253" w:rsidRPr="007B71E5">
        <w:rPr>
          <w:rFonts w:ascii="Times New Roman" w:hAnsi="Times New Roman" w:cs="Times New Roman"/>
          <w:sz w:val="24"/>
          <w:szCs w:val="24"/>
        </w:rPr>
        <w:t xml:space="preserve">. The first category comprises those mechanisms to protect products or processes and thus involve knowledge protection either through formal property rights (patents, trademarks, licenses) or through reduced knowledge leakage. The second category relates to firm-specific technological knowledge and capabilities, which often derive from cumulative and tacit processes of experiential learning. The third category consists of market-based firm-specific assets (such as marketing capabilities, distribution networks, corporate reputation, brand names). The fourth and last category refers to first-mover advantages associated to “gain pre-emptive access to geographic space, technological space, and </w:t>
      </w:r>
      <w:r w:rsidR="00591511" w:rsidRPr="007B71E5">
        <w:rPr>
          <w:rFonts w:ascii="Times New Roman" w:hAnsi="Times New Roman" w:cs="Times New Roman"/>
          <w:sz w:val="24"/>
          <w:szCs w:val="24"/>
        </w:rPr>
        <w:t>client</w:t>
      </w:r>
      <w:r w:rsidR="008A7253" w:rsidRPr="007B71E5">
        <w:rPr>
          <w:rFonts w:ascii="Times New Roman" w:hAnsi="Times New Roman" w:cs="Times New Roman"/>
          <w:sz w:val="24"/>
          <w:szCs w:val="24"/>
        </w:rPr>
        <w:t xml:space="preserve"> perceptual space” (Lawson, 2012: 422).</w:t>
      </w:r>
      <w:r w:rsidR="008A7253" w:rsidRPr="007B71E5">
        <w:t xml:space="preserve"> </w:t>
      </w:r>
      <w:r w:rsidR="008A7253" w:rsidRPr="007B71E5">
        <w:rPr>
          <w:rFonts w:ascii="Times New Roman" w:hAnsi="Times New Roman" w:cs="Times New Roman"/>
          <w:sz w:val="24"/>
          <w:szCs w:val="24"/>
        </w:rPr>
        <w:t xml:space="preserve">The stronger are the </w:t>
      </w:r>
      <w:r w:rsidR="00B33561" w:rsidRPr="007B71E5">
        <w:rPr>
          <w:rFonts w:ascii="Times New Roman" w:hAnsi="Times New Roman" w:cs="Times New Roman"/>
          <w:sz w:val="24"/>
          <w:szCs w:val="24"/>
        </w:rPr>
        <w:t>IMs</w:t>
      </w:r>
      <w:r w:rsidR="008A7253" w:rsidRPr="007B71E5">
        <w:rPr>
          <w:rFonts w:ascii="Times New Roman" w:hAnsi="Times New Roman" w:cs="Times New Roman"/>
          <w:sz w:val="24"/>
          <w:szCs w:val="24"/>
        </w:rPr>
        <w:t xml:space="preserve"> possessed by a firm, the more the firm will be able to resist the appropriation of its rents.</w:t>
      </w:r>
      <w:r w:rsidR="00522F8B" w:rsidRPr="007B71E5">
        <w:t xml:space="preserve"> </w:t>
      </w:r>
    </w:p>
    <w:p w14:paraId="1CB23CFD" w14:textId="6221038E" w:rsidR="00082729" w:rsidRPr="007B71E5" w:rsidRDefault="006A0242" w:rsidP="00635986">
      <w:pPr>
        <w:spacing w:line="360" w:lineRule="auto"/>
        <w:ind w:firstLine="720"/>
        <w:jc w:val="both"/>
        <w:rPr>
          <w:rFonts w:ascii="Times New Roman" w:hAnsi="Times New Roman" w:cs="Times New Roman"/>
          <w:sz w:val="24"/>
          <w:szCs w:val="24"/>
        </w:rPr>
      </w:pPr>
      <w:r w:rsidRPr="007B71E5">
        <w:rPr>
          <w:rFonts w:ascii="Times New Roman" w:hAnsi="Times New Roman" w:cs="Times New Roman"/>
          <w:sz w:val="24"/>
          <w:szCs w:val="24"/>
        </w:rPr>
        <w:t xml:space="preserve">In the context of disaggregated value chains, the rents will be co-created by lead firms and their suppliers, and this </w:t>
      </w:r>
      <w:r w:rsidR="00166537" w:rsidRPr="007B71E5">
        <w:rPr>
          <w:rFonts w:ascii="Times New Roman" w:hAnsi="Times New Roman" w:cs="Times New Roman"/>
          <w:sz w:val="24"/>
          <w:szCs w:val="24"/>
        </w:rPr>
        <w:t xml:space="preserve">raises the issue of how the rents will be divided up. We take the view that there is no </w:t>
      </w:r>
      <w:r w:rsidR="00CD17A3" w:rsidRPr="007B71E5">
        <w:rPr>
          <w:rFonts w:ascii="Times New Roman" w:hAnsi="Times New Roman" w:cs="Times New Roman"/>
          <w:sz w:val="24"/>
          <w:szCs w:val="24"/>
        </w:rPr>
        <w:t>“fair” or “</w:t>
      </w:r>
      <w:r w:rsidR="00166537" w:rsidRPr="007B71E5">
        <w:rPr>
          <w:rFonts w:ascii="Times New Roman" w:hAnsi="Times New Roman" w:cs="Times New Roman"/>
          <w:sz w:val="24"/>
          <w:szCs w:val="24"/>
        </w:rPr>
        <w:t>objective</w:t>
      </w:r>
      <w:r w:rsidR="00CD17A3" w:rsidRPr="007B71E5">
        <w:rPr>
          <w:rFonts w:ascii="Times New Roman" w:hAnsi="Times New Roman" w:cs="Times New Roman"/>
          <w:sz w:val="24"/>
          <w:szCs w:val="24"/>
        </w:rPr>
        <w:t>”</w:t>
      </w:r>
      <w:r w:rsidR="00166537" w:rsidRPr="007B71E5">
        <w:rPr>
          <w:rFonts w:ascii="Times New Roman" w:hAnsi="Times New Roman" w:cs="Times New Roman"/>
          <w:sz w:val="24"/>
          <w:szCs w:val="24"/>
        </w:rPr>
        <w:t xml:space="preserve"> way to determine an appropriate division of the rents, but that their distribution is subject to contestation between lead firms and their suppliers (Cox, 2001; </w:t>
      </w:r>
      <w:proofErr w:type="spellStart"/>
      <w:r w:rsidR="00166537" w:rsidRPr="007B71E5">
        <w:rPr>
          <w:rFonts w:ascii="Times New Roman" w:hAnsi="Times New Roman" w:cs="Times New Roman"/>
          <w:sz w:val="24"/>
          <w:szCs w:val="24"/>
        </w:rPr>
        <w:t>Hingley</w:t>
      </w:r>
      <w:proofErr w:type="spellEnd"/>
      <w:r w:rsidR="00166537" w:rsidRPr="007B71E5">
        <w:rPr>
          <w:rFonts w:ascii="Times New Roman" w:hAnsi="Times New Roman" w:cs="Times New Roman"/>
          <w:sz w:val="24"/>
          <w:szCs w:val="24"/>
        </w:rPr>
        <w:t xml:space="preserve">, 2005; Strange, 2011). </w:t>
      </w:r>
      <w:r w:rsidR="00CD17A3" w:rsidRPr="007B71E5">
        <w:rPr>
          <w:rFonts w:ascii="Times New Roman" w:hAnsi="Times New Roman" w:cs="Times New Roman"/>
          <w:sz w:val="24"/>
          <w:szCs w:val="24"/>
        </w:rPr>
        <w:t>Hence</w:t>
      </w:r>
      <w:r w:rsidR="00150C9A" w:rsidRPr="007B71E5">
        <w:rPr>
          <w:rFonts w:ascii="Times New Roman" w:hAnsi="Times New Roman" w:cs="Times New Roman"/>
          <w:sz w:val="24"/>
          <w:szCs w:val="24"/>
        </w:rPr>
        <w:t>,</w:t>
      </w:r>
      <w:r w:rsidR="00B31EE6" w:rsidRPr="007B71E5">
        <w:rPr>
          <w:rFonts w:ascii="Times New Roman" w:hAnsi="Times New Roman" w:cs="Times New Roman"/>
          <w:sz w:val="24"/>
          <w:szCs w:val="24"/>
        </w:rPr>
        <w:t xml:space="preserve"> we draw upon resource dependency theory (Cook, 1977; Cook &amp; Emerson, 1984; </w:t>
      </w:r>
      <w:proofErr w:type="spellStart"/>
      <w:r w:rsidR="00B31EE6" w:rsidRPr="007B71E5">
        <w:rPr>
          <w:rFonts w:ascii="Times New Roman" w:hAnsi="Times New Roman" w:cs="Times New Roman"/>
          <w:sz w:val="24"/>
          <w:szCs w:val="24"/>
        </w:rPr>
        <w:t>Pfeffer</w:t>
      </w:r>
      <w:proofErr w:type="spellEnd"/>
      <w:r w:rsidR="00B31EE6" w:rsidRPr="007B71E5">
        <w:rPr>
          <w:rFonts w:ascii="Times New Roman" w:hAnsi="Times New Roman" w:cs="Times New Roman"/>
          <w:sz w:val="24"/>
          <w:szCs w:val="24"/>
        </w:rPr>
        <w:t xml:space="preserve">, 1981; </w:t>
      </w:r>
      <w:proofErr w:type="spellStart"/>
      <w:r w:rsidR="00B31EE6" w:rsidRPr="007B71E5">
        <w:rPr>
          <w:rFonts w:ascii="Times New Roman" w:hAnsi="Times New Roman" w:cs="Times New Roman"/>
          <w:sz w:val="24"/>
          <w:szCs w:val="24"/>
        </w:rPr>
        <w:t>Pfeffer</w:t>
      </w:r>
      <w:proofErr w:type="spellEnd"/>
      <w:r w:rsidR="00B31EE6" w:rsidRPr="007B71E5">
        <w:rPr>
          <w:rFonts w:ascii="Times New Roman" w:hAnsi="Times New Roman" w:cs="Times New Roman"/>
          <w:sz w:val="24"/>
          <w:szCs w:val="24"/>
        </w:rPr>
        <w:t xml:space="preserve"> &amp; </w:t>
      </w:r>
      <w:proofErr w:type="spellStart"/>
      <w:r w:rsidR="00B31EE6" w:rsidRPr="007B71E5">
        <w:rPr>
          <w:rFonts w:ascii="Times New Roman" w:hAnsi="Times New Roman" w:cs="Times New Roman"/>
          <w:sz w:val="24"/>
          <w:szCs w:val="24"/>
        </w:rPr>
        <w:t>Salancik</w:t>
      </w:r>
      <w:proofErr w:type="spellEnd"/>
      <w:r w:rsidR="00B31EE6" w:rsidRPr="007B71E5">
        <w:rPr>
          <w:rFonts w:ascii="Times New Roman" w:hAnsi="Times New Roman" w:cs="Times New Roman"/>
          <w:sz w:val="24"/>
          <w:szCs w:val="24"/>
        </w:rPr>
        <w:t xml:space="preserve">, 1978; Ulrich &amp; Barney, 1984), which suggests that resource scarcity generates organizational interdependence in lead firm-supplier relationships. Each party will try to alter its dependence relationships by acquiring control over resources that either minimize its dependence on the other party, or that maximize the other party’s dependence on itself. As </w:t>
      </w:r>
      <w:proofErr w:type="spellStart"/>
      <w:r w:rsidR="00B31EE6" w:rsidRPr="007B71E5">
        <w:rPr>
          <w:rFonts w:ascii="Times New Roman" w:hAnsi="Times New Roman" w:cs="Times New Roman"/>
          <w:sz w:val="24"/>
          <w:szCs w:val="24"/>
        </w:rPr>
        <w:t>Caniëls</w:t>
      </w:r>
      <w:proofErr w:type="spellEnd"/>
      <w:r w:rsidR="00B31EE6" w:rsidRPr="007B71E5">
        <w:rPr>
          <w:rFonts w:ascii="Times New Roman" w:hAnsi="Times New Roman" w:cs="Times New Roman"/>
          <w:sz w:val="24"/>
          <w:szCs w:val="24"/>
        </w:rPr>
        <w:t xml:space="preserve"> &amp; </w:t>
      </w:r>
      <w:proofErr w:type="spellStart"/>
      <w:r w:rsidR="00B31EE6" w:rsidRPr="007B71E5">
        <w:rPr>
          <w:rFonts w:ascii="Times New Roman" w:hAnsi="Times New Roman" w:cs="Times New Roman"/>
          <w:sz w:val="24"/>
          <w:szCs w:val="24"/>
        </w:rPr>
        <w:t>Roeleveld</w:t>
      </w:r>
      <w:proofErr w:type="spellEnd"/>
      <w:r w:rsidR="00B31EE6" w:rsidRPr="007B71E5">
        <w:rPr>
          <w:rFonts w:ascii="Times New Roman" w:hAnsi="Times New Roman" w:cs="Times New Roman"/>
          <w:sz w:val="24"/>
          <w:szCs w:val="24"/>
        </w:rPr>
        <w:t xml:space="preserve"> (2009: 404) note</w:t>
      </w:r>
      <w:r w:rsidR="00150C9A" w:rsidRPr="007B71E5">
        <w:rPr>
          <w:rFonts w:ascii="Times New Roman" w:hAnsi="Times New Roman" w:cs="Times New Roman"/>
          <w:sz w:val="24"/>
          <w:szCs w:val="24"/>
        </w:rPr>
        <w:t>:</w:t>
      </w:r>
      <w:r w:rsidR="00B31EE6" w:rsidRPr="007B71E5">
        <w:rPr>
          <w:rFonts w:ascii="Times New Roman" w:hAnsi="Times New Roman" w:cs="Times New Roman"/>
          <w:sz w:val="24"/>
          <w:szCs w:val="24"/>
        </w:rPr>
        <w:t xml:space="preserve"> “the power of an organization over another is the result of the net dependence of the one on the other. If A depends on B more than B depends on A, then B has power over A… Modifications in power relationships can alter the dependence of a party.”</w:t>
      </w:r>
      <w:r w:rsidR="00B31EE6" w:rsidRPr="007B71E5">
        <w:t xml:space="preserve"> </w:t>
      </w:r>
      <w:r w:rsidR="00B31EE6" w:rsidRPr="007B71E5">
        <w:rPr>
          <w:rFonts w:ascii="Times New Roman" w:hAnsi="Times New Roman" w:cs="Times New Roman"/>
          <w:sz w:val="24"/>
          <w:szCs w:val="24"/>
        </w:rPr>
        <w:t xml:space="preserve">When both parties to an exchange relationship possess scarce resources, they are interdependent. By contrast, if there are many potential suppliers and also many potential buyers no one enjoys any power in the exchange relationship. If the supplier possesses scarce resources whilst at the same time having many alternative </w:t>
      </w:r>
      <w:r w:rsidR="00591511" w:rsidRPr="007B71E5">
        <w:rPr>
          <w:rFonts w:ascii="Times New Roman" w:hAnsi="Times New Roman" w:cs="Times New Roman"/>
          <w:sz w:val="24"/>
          <w:szCs w:val="24"/>
        </w:rPr>
        <w:t>clients</w:t>
      </w:r>
      <w:r w:rsidR="00B31EE6" w:rsidRPr="007B71E5">
        <w:rPr>
          <w:rFonts w:ascii="Times New Roman" w:hAnsi="Times New Roman" w:cs="Times New Roman"/>
          <w:sz w:val="24"/>
          <w:szCs w:val="24"/>
        </w:rPr>
        <w:t xml:space="preserve"> for its output, then the </w:t>
      </w:r>
      <w:r w:rsidR="00B31EE6" w:rsidRPr="007B71E5">
        <w:rPr>
          <w:rFonts w:ascii="Times New Roman" w:hAnsi="Times New Roman" w:cs="Times New Roman"/>
          <w:sz w:val="24"/>
          <w:szCs w:val="24"/>
        </w:rPr>
        <w:lastRenderedPageBreak/>
        <w:t xml:space="preserve">buyer is in a position of dependence with little power in negotiating the contract terms, and vice versa. Hence the power asymmetries within lead firm-supplier relationships will depend </w:t>
      </w:r>
      <w:r w:rsidR="00B31EE6" w:rsidRPr="007B71E5">
        <w:rPr>
          <w:rFonts w:ascii="Times New Roman" w:hAnsi="Times New Roman" w:cs="Times New Roman"/>
          <w:i/>
          <w:sz w:val="24"/>
          <w:szCs w:val="24"/>
        </w:rPr>
        <w:t>inter alia</w:t>
      </w:r>
      <w:r w:rsidR="00B31EE6" w:rsidRPr="007B71E5">
        <w:rPr>
          <w:rFonts w:ascii="Times New Roman" w:hAnsi="Times New Roman" w:cs="Times New Roman"/>
          <w:sz w:val="24"/>
          <w:szCs w:val="24"/>
        </w:rPr>
        <w:t xml:space="preserve"> upon the </w:t>
      </w:r>
      <w:r w:rsidR="00B31EE6" w:rsidRPr="007B71E5">
        <w:rPr>
          <w:rFonts w:ascii="Times New Roman" w:hAnsi="Times New Roman" w:cs="Times New Roman"/>
          <w:b/>
          <w:i/>
          <w:sz w:val="24"/>
          <w:szCs w:val="24"/>
        </w:rPr>
        <w:t>number of alternative suppliers</w:t>
      </w:r>
      <w:r w:rsidR="00B31EE6" w:rsidRPr="007B71E5">
        <w:rPr>
          <w:rFonts w:ascii="Times New Roman" w:hAnsi="Times New Roman" w:cs="Times New Roman"/>
          <w:sz w:val="24"/>
          <w:szCs w:val="24"/>
        </w:rPr>
        <w:t xml:space="preserve"> available to the lead firms, the </w:t>
      </w:r>
      <w:r w:rsidR="00B31EE6" w:rsidRPr="007B71E5">
        <w:rPr>
          <w:rFonts w:ascii="Times New Roman" w:hAnsi="Times New Roman" w:cs="Times New Roman"/>
          <w:b/>
          <w:i/>
          <w:sz w:val="24"/>
          <w:szCs w:val="24"/>
        </w:rPr>
        <w:t>number of alternative buyers</w:t>
      </w:r>
      <w:r w:rsidR="00B31EE6" w:rsidRPr="007B71E5">
        <w:rPr>
          <w:rFonts w:ascii="Times New Roman" w:hAnsi="Times New Roman" w:cs="Times New Roman"/>
          <w:sz w:val="24"/>
          <w:szCs w:val="24"/>
        </w:rPr>
        <w:t xml:space="preserve"> available to the suppliers, and </w:t>
      </w:r>
      <w:r w:rsidR="001D6C0A" w:rsidRPr="007B71E5">
        <w:rPr>
          <w:rFonts w:ascii="Times New Roman" w:hAnsi="Times New Roman" w:cs="Times New Roman"/>
          <w:sz w:val="24"/>
          <w:szCs w:val="24"/>
        </w:rPr>
        <w:t xml:space="preserve">the </w:t>
      </w:r>
      <w:r w:rsidR="00B31EE6" w:rsidRPr="007B71E5">
        <w:rPr>
          <w:rFonts w:ascii="Times New Roman" w:hAnsi="Times New Roman" w:cs="Times New Roman"/>
          <w:sz w:val="24"/>
          <w:szCs w:val="24"/>
        </w:rPr>
        <w:t>potenti</w:t>
      </w:r>
      <w:r w:rsidR="001D6C0A" w:rsidRPr="007B71E5">
        <w:rPr>
          <w:rFonts w:ascii="Times New Roman" w:hAnsi="Times New Roman" w:cs="Times New Roman"/>
          <w:sz w:val="24"/>
          <w:szCs w:val="24"/>
        </w:rPr>
        <w:t xml:space="preserve">al </w:t>
      </w:r>
      <w:r w:rsidR="001D6C0A" w:rsidRPr="007B71E5">
        <w:rPr>
          <w:rFonts w:ascii="Times New Roman" w:hAnsi="Times New Roman" w:cs="Times New Roman"/>
          <w:b/>
          <w:i/>
          <w:sz w:val="24"/>
          <w:szCs w:val="24"/>
        </w:rPr>
        <w:t>switching costs</w:t>
      </w:r>
      <w:r w:rsidR="001D6C0A" w:rsidRPr="007B71E5">
        <w:rPr>
          <w:rFonts w:ascii="Times New Roman" w:hAnsi="Times New Roman" w:cs="Times New Roman"/>
          <w:sz w:val="24"/>
          <w:szCs w:val="24"/>
        </w:rPr>
        <w:t xml:space="preserve"> in each case (</w:t>
      </w:r>
      <w:r w:rsidR="007F30DF" w:rsidRPr="007B71E5">
        <w:rPr>
          <w:rFonts w:ascii="Times New Roman" w:hAnsi="Times New Roman" w:cs="Times New Roman"/>
          <w:sz w:val="24"/>
          <w:szCs w:val="24"/>
        </w:rPr>
        <w:t xml:space="preserve">Walker &amp; Weber, 1987; </w:t>
      </w:r>
      <w:proofErr w:type="spellStart"/>
      <w:r w:rsidR="001D6C0A" w:rsidRPr="007B71E5">
        <w:rPr>
          <w:rFonts w:ascii="Times New Roman" w:hAnsi="Times New Roman" w:cs="Times New Roman"/>
          <w:sz w:val="24"/>
          <w:szCs w:val="24"/>
        </w:rPr>
        <w:t>Monteverde</w:t>
      </w:r>
      <w:proofErr w:type="spellEnd"/>
      <w:r w:rsidR="001D6C0A" w:rsidRPr="007B71E5">
        <w:rPr>
          <w:rFonts w:ascii="Times New Roman" w:hAnsi="Times New Roman" w:cs="Times New Roman"/>
          <w:sz w:val="24"/>
          <w:szCs w:val="24"/>
        </w:rPr>
        <w:t xml:space="preserve"> &amp; </w:t>
      </w:r>
      <w:proofErr w:type="spellStart"/>
      <w:r w:rsidR="001D6C0A" w:rsidRPr="007B71E5">
        <w:rPr>
          <w:rFonts w:ascii="Times New Roman" w:hAnsi="Times New Roman" w:cs="Times New Roman"/>
          <w:sz w:val="24"/>
          <w:szCs w:val="24"/>
        </w:rPr>
        <w:t>Teece</w:t>
      </w:r>
      <w:proofErr w:type="spellEnd"/>
      <w:r w:rsidR="001D6C0A" w:rsidRPr="007B71E5">
        <w:rPr>
          <w:rFonts w:ascii="Times New Roman" w:hAnsi="Times New Roman" w:cs="Times New Roman"/>
          <w:sz w:val="24"/>
          <w:szCs w:val="24"/>
        </w:rPr>
        <w:t xml:space="preserve">, 1992; Burnham et al, </w:t>
      </w:r>
      <w:r w:rsidR="00B66DB7" w:rsidRPr="007B71E5">
        <w:rPr>
          <w:rFonts w:ascii="Times New Roman" w:hAnsi="Times New Roman" w:cs="Times New Roman"/>
          <w:sz w:val="24"/>
          <w:szCs w:val="24"/>
        </w:rPr>
        <w:t xml:space="preserve">2003; Farrell &amp; Klemperer, </w:t>
      </w:r>
      <w:r w:rsidR="00CD17A3" w:rsidRPr="007B71E5">
        <w:rPr>
          <w:rFonts w:ascii="Times New Roman" w:hAnsi="Times New Roman" w:cs="Times New Roman"/>
          <w:sz w:val="24"/>
          <w:szCs w:val="24"/>
        </w:rPr>
        <w:t xml:space="preserve">2007). </w:t>
      </w:r>
      <w:r w:rsidR="00522F8B" w:rsidRPr="007B71E5">
        <w:rPr>
          <w:rFonts w:ascii="Times New Roman" w:hAnsi="Times New Roman" w:cs="Times New Roman"/>
          <w:sz w:val="24"/>
          <w:szCs w:val="24"/>
        </w:rPr>
        <w:t xml:space="preserve">Furthermore, the efficacy of </w:t>
      </w:r>
      <w:r w:rsidR="00B33561" w:rsidRPr="007B71E5">
        <w:rPr>
          <w:rFonts w:ascii="Times New Roman" w:hAnsi="Times New Roman" w:cs="Times New Roman"/>
          <w:sz w:val="24"/>
          <w:szCs w:val="24"/>
        </w:rPr>
        <w:t>IMs</w:t>
      </w:r>
      <w:r w:rsidR="00522F8B" w:rsidRPr="007B71E5">
        <w:rPr>
          <w:rFonts w:ascii="Times New Roman" w:hAnsi="Times New Roman" w:cs="Times New Roman"/>
          <w:sz w:val="24"/>
          <w:szCs w:val="24"/>
        </w:rPr>
        <w:t xml:space="preserve"> may dissipate over time, as new firms enter imitating the successful strategies and products. This, in turn, may alter the existing power asymmetries in buyer-seller relationships (Hooley et al., 2001). Knowledge protection mechanisms often have limited efficacy in practice, as competitors often “design around” patents (Mizik &amp; Jacobson, 2003; Lawson et al., 2012). Knowledge leakage is difficult to avoid in practice especially in the case of tangible products that can be disassembled and reverse-engineered (</w:t>
      </w:r>
      <w:proofErr w:type="spellStart"/>
      <w:r w:rsidR="00522F8B" w:rsidRPr="007B71E5">
        <w:rPr>
          <w:rFonts w:ascii="Times New Roman" w:hAnsi="Times New Roman" w:cs="Times New Roman"/>
          <w:sz w:val="24"/>
          <w:szCs w:val="24"/>
        </w:rPr>
        <w:t>Easterby</w:t>
      </w:r>
      <w:proofErr w:type="spellEnd"/>
      <w:r w:rsidR="00522F8B" w:rsidRPr="007B71E5">
        <w:rPr>
          <w:rFonts w:ascii="Times New Roman" w:hAnsi="Times New Roman" w:cs="Times New Roman"/>
          <w:sz w:val="24"/>
          <w:szCs w:val="24"/>
        </w:rPr>
        <w:t xml:space="preserve">-Smith et al., 2008). Market-based firm-specific assets such as brands and corporate reputation require renewal over time and thus may be fleeting (Page &amp; </w:t>
      </w:r>
      <w:proofErr w:type="spellStart"/>
      <w:r w:rsidR="00522F8B" w:rsidRPr="007B71E5">
        <w:rPr>
          <w:rFonts w:ascii="Times New Roman" w:hAnsi="Times New Roman" w:cs="Times New Roman"/>
          <w:sz w:val="24"/>
          <w:szCs w:val="24"/>
        </w:rPr>
        <w:t>Fearn</w:t>
      </w:r>
      <w:proofErr w:type="spellEnd"/>
      <w:r w:rsidR="00522F8B" w:rsidRPr="007B71E5">
        <w:rPr>
          <w:rFonts w:ascii="Times New Roman" w:hAnsi="Times New Roman" w:cs="Times New Roman"/>
          <w:sz w:val="24"/>
          <w:szCs w:val="24"/>
        </w:rPr>
        <w:t>, 2005). Last, first-mover advantages may dissipate as followers can learn from pioneers’ mistakes (Lieberman &amp; Montgomery, 1998).</w:t>
      </w:r>
    </w:p>
    <w:p w14:paraId="7CDA8A47" w14:textId="77777777" w:rsidR="006A0242" w:rsidRPr="007B71E5" w:rsidRDefault="00082729" w:rsidP="000A7D44">
      <w:pPr>
        <w:spacing w:line="360" w:lineRule="auto"/>
        <w:ind w:firstLine="720"/>
        <w:jc w:val="both"/>
      </w:pPr>
      <w:r w:rsidRPr="007B71E5">
        <w:rPr>
          <w:rFonts w:ascii="Times New Roman" w:hAnsi="Times New Roman" w:cs="Times New Roman"/>
          <w:sz w:val="24"/>
          <w:szCs w:val="24"/>
        </w:rPr>
        <w:t>Finally, it is necessary to consider the relative costs of effecting transactions through the market or through a hierarchical relationship. In his seminal exposition of transaction cost economics, Coase (1937) noted that there were various costs involved in using the market to coordinate the provision of goods and services through arm’s length contracts. These costs include not only the direct costs involved in effecting the transactions, but also the indirect costs of measuring and monitoring performance, and of negotiating, monitoring, and enforcing the contracts. But there are also costs involved in the transfer of intermediate products within integrated firms as this requires the functioning of complex organisation structures, internal information communication systems, and accounting systems (Buck</w:t>
      </w:r>
      <w:r w:rsidR="00352F72" w:rsidRPr="007B71E5">
        <w:rPr>
          <w:rFonts w:ascii="Times New Roman" w:hAnsi="Times New Roman" w:cs="Times New Roman"/>
          <w:sz w:val="24"/>
          <w:szCs w:val="24"/>
        </w:rPr>
        <w:t>ley &amp; Strange, 2011</w:t>
      </w:r>
      <w:r w:rsidRPr="007B71E5">
        <w:rPr>
          <w:rFonts w:ascii="Times New Roman" w:hAnsi="Times New Roman" w:cs="Times New Roman"/>
          <w:sz w:val="24"/>
          <w:szCs w:val="24"/>
        </w:rPr>
        <w:t>).</w:t>
      </w:r>
      <w:r w:rsidRPr="007B71E5">
        <w:t xml:space="preserve"> </w:t>
      </w:r>
      <w:r w:rsidR="008A7253" w:rsidRPr="007B71E5">
        <w:rPr>
          <w:rFonts w:ascii="Times New Roman" w:hAnsi="Times New Roman" w:cs="Times New Roman"/>
          <w:sz w:val="24"/>
          <w:szCs w:val="24"/>
        </w:rPr>
        <w:t>W</w:t>
      </w:r>
      <w:r w:rsidRPr="007B71E5">
        <w:rPr>
          <w:rFonts w:ascii="Times New Roman" w:hAnsi="Times New Roman" w:cs="Times New Roman"/>
          <w:sz w:val="24"/>
          <w:szCs w:val="24"/>
        </w:rPr>
        <w:t>hen the market transaction costs for coordinating activities are relatively low – as would be the case in the production/assembly of relatively simple goods and services or where the requisite technology can be easily codified – t</w:t>
      </w:r>
      <w:r w:rsidR="008A7253" w:rsidRPr="007B71E5">
        <w:rPr>
          <w:rFonts w:ascii="Times New Roman" w:hAnsi="Times New Roman" w:cs="Times New Roman"/>
          <w:sz w:val="24"/>
          <w:szCs w:val="24"/>
        </w:rPr>
        <w:t xml:space="preserve">hen some form of arm’s length contractual relationship between the lead firms and their suppliers is likely to be the result. But the market transaction costs for coordinating activities are high, there would be an incentive to internalize the exchange relationships through vertical integration. This might be the case when one party has made </w:t>
      </w:r>
      <w:r w:rsidR="00B31EE6" w:rsidRPr="007B71E5">
        <w:rPr>
          <w:rFonts w:ascii="Times New Roman" w:hAnsi="Times New Roman" w:cs="Times New Roman"/>
          <w:b/>
          <w:i/>
          <w:sz w:val="24"/>
          <w:szCs w:val="24"/>
        </w:rPr>
        <w:t xml:space="preserve">investments in assets </w:t>
      </w:r>
      <w:r w:rsidR="008A7253" w:rsidRPr="007B71E5">
        <w:rPr>
          <w:rFonts w:ascii="Times New Roman" w:hAnsi="Times New Roman" w:cs="Times New Roman"/>
          <w:b/>
          <w:i/>
          <w:sz w:val="24"/>
          <w:szCs w:val="24"/>
        </w:rPr>
        <w:t>that are specific to the relationship</w:t>
      </w:r>
      <w:r w:rsidR="008A7253" w:rsidRPr="007B71E5">
        <w:rPr>
          <w:rFonts w:ascii="Times New Roman" w:hAnsi="Times New Roman" w:cs="Times New Roman"/>
          <w:sz w:val="24"/>
          <w:szCs w:val="24"/>
        </w:rPr>
        <w:t>, and which</w:t>
      </w:r>
      <w:r w:rsidR="00B31EE6" w:rsidRPr="007B71E5">
        <w:rPr>
          <w:rFonts w:ascii="Times New Roman" w:hAnsi="Times New Roman" w:cs="Times New Roman"/>
          <w:sz w:val="24"/>
          <w:szCs w:val="24"/>
        </w:rPr>
        <w:t xml:space="preserve"> increase the l</w:t>
      </w:r>
      <w:r w:rsidR="008A7253" w:rsidRPr="007B71E5">
        <w:rPr>
          <w:rFonts w:ascii="Times New Roman" w:hAnsi="Times New Roman" w:cs="Times New Roman"/>
          <w:sz w:val="24"/>
          <w:szCs w:val="24"/>
        </w:rPr>
        <w:t>evel of dependence of that</w:t>
      </w:r>
      <w:r w:rsidR="00B31EE6" w:rsidRPr="007B71E5">
        <w:rPr>
          <w:rFonts w:ascii="Times New Roman" w:hAnsi="Times New Roman" w:cs="Times New Roman"/>
          <w:sz w:val="24"/>
          <w:szCs w:val="24"/>
        </w:rPr>
        <w:t xml:space="preserve"> party on </w:t>
      </w:r>
      <w:r w:rsidR="008A7253" w:rsidRPr="007B71E5">
        <w:rPr>
          <w:rFonts w:ascii="Times New Roman" w:hAnsi="Times New Roman" w:cs="Times New Roman"/>
          <w:sz w:val="24"/>
          <w:szCs w:val="24"/>
        </w:rPr>
        <w:t xml:space="preserve">the </w:t>
      </w:r>
      <w:r w:rsidR="00B31EE6" w:rsidRPr="007B71E5">
        <w:rPr>
          <w:rFonts w:ascii="Times New Roman" w:hAnsi="Times New Roman" w:cs="Times New Roman"/>
          <w:sz w:val="24"/>
          <w:szCs w:val="24"/>
        </w:rPr>
        <w:t>another (</w:t>
      </w:r>
      <w:proofErr w:type="spellStart"/>
      <w:r w:rsidR="00B31EE6" w:rsidRPr="007B71E5">
        <w:rPr>
          <w:rFonts w:ascii="Times New Roman" w:hAnsi="Times New Roman" w:cs="Times New Roman"/>
          <w:sz w:val="24"/>
          <w:szCs w:val="24"/>
        </w:rPr>
        <w:t>Gietzmann</w:t>
      </w:r>
      <w:proofErr w:type="spellEnd"/>
      <w:r w:rsidR="00B31EE6" w:rsidRPr="007B71E5">
        <w:rPr>
          <w:rFonts w:ascii="Times New Roman" w:hAnsi="Times New Roman" w:cs="Times New Roman"/>
          <w:sz w:val="24"/>
          <w:szCs w:val="24"/>
        </w:rPr>
        <w:t xml:space="preserve">, 1996; </w:t>
      </w:r>
      <w:proofErr w:type="spellStart"/>
      <w:r w:rsidR="00B31EE6" w:rsidRPr="007B71E5">
        <w:rPr>
          <w:rFonts w:ascii="Times New Roman" w:hAnsi="Times New Roman" w:cs="Times New Roman"/>
          <w:sz w:val="24"/>
          <w:szCs w:val="24"/>
        </w:rPr>
        <w:t>Andrabi</w:t>
      </w:r>
      <w:proofErr w:type="spellEnd"/>
      <w:r w:rsidR="00B31EE6" w:rsidRPr="007B71E5">
        <w:rPr>
          <w:rFonts w:ascii="Times New Roman" w:hAnsi="Times New Roman" w:cs="Times New Roman"/>
          <w:sz w:val="24"/>
          <w:szCs w:val="24"/>
        </w:rPr>
        <w:t xml:space="preserve"> et al, 2006; </w:t>
      </w:r>
      <w:proofErr w:type="spellStart"/>
      <w:r w:rsidR="00B31EE6" w:rsidRPr="007B71E5">
        <w:rPr>
          <w:rFonts w:ascii="Times New Roman" w:hAnsi="Times New Roman" w:cs="Times New Roman"/>
          <w:sz w:val="24"/>
          <w:szCs w:val="24"/>
        </w:rPr>
        <w:t>Scherrer-Rathje</w:t>
      </w:r>
      <w:proofErr w:type="spellEnd"/>
      <w:r w:rsidR="00B31EE6" w:rsidRPr="007B71E5">
        <w:rPr>
          <w:rFonts w:ascii="Times New Roman" w:hAnsi="Times New Roman" w:cs="Times New Roman"/>
          <w:sz w:val="24"/>
          <w:szCs w:val="24"/>
        </w:rPr>
        <w:t xml:space="preserve"> et al, 2014).</w:t>
      </w:r>
      <w:r w:rsidR="00CD17A3" w:rsidRPr="007B71E5">
        <w:t xml:space="preserve"> </w:t>
      </w:r>
    </w:p>
    <w:p w14:paraId="66F7B3DC" w14:textId="1953F89E" w:rsidR="00B72466" w:rsidRPr="007B71E5" w:rsidRDefault="00DA59EE" w:rsidP="00DA59EE">
      <w:pPr>
        <w:autoSpaceDE w:val="0"/>
        <w:autoSpaceDN w:val="0"/>
        <w:adjustRightInd w:val="0"/>
        <w:spacing w:line="360" w:lineRule="auto"/>
        <w:ind w:firstLine="708"/>
        <w:jc w:val="both"/>
        <w:rPr>
          <w:rFonts w:ascii="Times New Roman" w:hAnsi="Times New Roman" w:cs="Times New Roman"/>
          <w:sz w:val="24"/>
          <w:szCs w:val="24"/>
          <w:lang w:val="en-US"/>
        </w:rPr>
      </w:pPr>
      <w:r w:rsidRPr="007B71E5">
        <w:rPr>
          <w:rFonts w:ascii="Times New Roman" w:hAnsi="Times New Roman" w:cs="Times New Roman"/>
          <w:sz w:val="24"/>
          <w:szCs w:val="24"/>
          <w:lang w:val="en-US"/>
        </w:rPr>
        <w:lastRenderedPageBreak/>
        <w:t>The discussion above su</w:t>
      </w:r>
      <w:r w:rsidR="004D0AC4" w:rsidRPr="007B71E5">
        <w:rPr>
          <w:rFonts w:ascii="Times New Roman" w:hAnsi="Times New Roman" w:cs="Times New Roman"/>
          <w:sz w:val="24"/>
          <w:szCs w:val="24"/>
          <w:lang w:val="en-US"/>
        </w:rPr>
        <w:t>ggests that</w:t>
      </w:r>
      <w:r w:rsidR="00CF1B5F" w:rsidRPr="007B71E5">
        <w:rPr>
          <w:rFonts w:ascii="Times New Roman" w:hAnsi="Times New Roman" w:cs="Times New Roman"/>
          <w:sz w:val="24"/>
          <w:szCs w:val="24"/>
          <w:lang w:val="en-US"/>
        </w:rPr>
        <w:t xml:space="preserve"> potential power asymmetries</w:t>
      </w:r>
      <w:r w:rsidR="004D0AC4" w:rsidRPr="007B71E5">
        <w:rPr>
          <w:rFonts w:ascii="Times New Roman" w:hAnsi="Times New Roman" w:cs="Times New Roman"/>
          <w:sz w:val="24"/>
          <w:szCs w:val="24"/>
          <w:lang w:val="en-US"/>
        </w:rPr>
        <w:t xml:space="preserve"> </w:t>
      </w:r>
      <w:r w:rsidR="00CF1B5F" w:rsidRPr="007B71E5">
        <w:rPr>
          <w:rFonts w:ascii="Times New Roman" w:hAnsi="Times New Roman" w:cs="Times New Roman"/>
          <w:sz w:val="24"/>
          <w:szCs w:val="24"/>
          <w:lang w:val="en-US"/>
        </w:rPr>
        <w:t>depend</w:t>
      </w:r>
      <w:r w:rsidRPr="007B71E5">
        <w:rPr>
          <w:rFonts w:ascii="Times New Roman" w:hAnsi="Times New Roman" w:cs="Times New Roman"/>
          <w:sz w:val="24"/>
          <w:szCs w:val="24"/>
          <w:lang w:val="en-US"/>
        </w:rPr>
        <w:t xml:space="preserve"> upon a variety of contextual factors, and that </w:t>
      </w:r>
      <w:r w:rsidR="00E73EC6" w:rsidRPr="007B71E5">
        <w:rPr>
          <w:rFonts w:ascii="Times New Roman" w:hAnsi="Times New Roman" w:cs="Times New Roman"/>
          <w:sz w:val="24"/>
          <w:szCs w:val="24"/>
          <w:lang w:val="en-US"/>
        </w:rPr>
        <w:t xml:space="preserve">they are </w:t>
      </w:r>
      <w:r w:rsidRPr="007B71E5">
        <w:rPr>
          <w:rFonts w:ascii="Times New Roman" w:hAnsi="Times New Roman" w:cs="Times New Roman"/>
          <w:sz w:val="24"/>
          <w:szCs w:val="24"/>
          <w:lang w:val="en-US"/>
        </w:rPr>
        <w:t xml:space="preserve">likely to change over time as </w:t>
      </w:r>
      <w:r w:rsidR="00E73EC6" w:rsidRPr="007B71E5">
        <w:rPr>
          <w:rFonts w:ascii="Times New Roman" w:hAnsi="Times New Roman" w:cs="Times New Roman"/>
          <w:sz w:val="24"/>
          <w:szCs w:val="24"/>
          <w:lang w:val="en-US"/>
        </w:rPr>
        <w:t>those</w:t>
      </w:r>
      <w:r w:rsidRPr="007B71E5">
        <w:rPr>
          <w:rFonts w:ascii="Times New Roman" w:hAnsi="Times New Roman" w:cs="Times New Roman"/>
          <w:sz w:val="24"/>
          <w:szCs w:val="24"/>
          <w:lang w:val="en-US"/>
        </w:rPr>
        <w:t xml:space="preserve"> factors themselves change with consequent effects for the power asymmetries between the parties. </w:t>
      </w:r>
      <w:r w:rsidR="00EA54E3" w:rsidRPr="007B71E5">
        <w:rPr>
          <w:rFonts w:ascii="Times New Roman" w:hAnsi="Times New Roman" w:cs="Times New Roman"/>
          <w:sz w:val="24"/>
          <w:szCs w:val="24"/>
        </w:rPr>
        <w:t xml:space="preserve"> </w:t>
      </w:r>
      <w:r w:rsidRPr="007B71E5">
        <w:rPr>
          <w:rFonts w:ascii="Times New Roman" w:hAnsi="Times New Roman" w:cs="Times New Roman"/>
          <w:sz w:val="24"/>
          <w:szCs w:val="24"/>
          <w:lang w:val="en-US"/>
        </w:rPr>
        <w:t xml:space="preserve">The first of these contextual factors will be the nature of the heterogeneous resources and capabilities possessed by each party (lead firm or supplier), and the degree to which these resources and capabilities are imitable and/or substitutable. The second will be nature (if any) and strength of any </w:t>
      </w:r>
      <w:r w:rsidR="00B33561" w:rsidRPr="007B71E5">
        <w:rPr>
          <w:rFonts w:ascii="Times New Roman" w:hAnsi="Times New Roman" w:cs="Times New Roman"/>
          <w:sz w:val="24"/>
          <w:szCs w:val="24"/>
          <w:lang w:val="en-US"/>
        </w:rPr>
        <w:t>IM</w:t>
      </w:r>
      <w:r w:rsidRPr="007B71E5">
        <w:rPr>
          <w:rFonts w:ascii="Times New Roman" w:hAnsi="Times New Roman" w:cs="Times New Roman"/>
          <w:sz w:val="24"/>
          <w:szCs w:val="24"/>
          <w:lang w:val="en-US"/>
        </w:rPr>
        <w:t xml:space="preserve"> (i.e. knowledge protection, technical </w:t>
      </w:r>
      <w:r w:rsidR="004D0AC4" w:rsidRPr="007B71E5">
        <w:rPr>
          <w:rFonts w:ascii="Times New Roman" w:hAnsi="Times New Roman" w:cs="Times New Roman"/>
          <w:sz w:val="24"/>
          <w:szCs w:val="24"/>
          <w:lang w:val="en-US"/>
        </w:rPr>
        <w:t xml:space="preserve">knowledge, market-based assets, </w:t>
      </w:r>
      <w:r w:rsidRPr="007B71E5">
        <w:rPr>
          <w:rFonts w:ascii="Times New Roman" w:hAnsi="Times New Roman" w:cs="Times New Roman"/>
          <w:sz w:val="24"/>
          <w:szCs w:val="24"/>
          <w:lang w:val="en-US"/>
        </w:rPr>
        <w:t>first-mover advantages) possessed by the parties. The third will be the potential numbers of alternative suppliers/</w:t>
      </w:r>
      <w:r w:rsidR="00591511" w:rsidRPr="007B71E5">
        <w:rPr>
          <w:rFonts w:ascii="Times New Roman" w:hAnsi="Times New Roman" w:cs="Times New Roman"/>
          <w:sz w:val="24"/>
          <w:szCs w:val="24"/>
          <w:lang w:val="en-US"/>
        </w:rPr>
        <w:t>clients</w:t>
      </w:r>
      <w:r w:rsidRPr="007B71E5">
        <w:rPr>
          <w:rFonts w:ascii="Times New Roman" w:hAnsi="Times New Roman" w:cs="Times New Roman"/>
          <w:sz w:val="24"/>
          <w:szCs w:val="24"/>
          <w:lang w:val="en-US"/>
        </w:rPr>
        <w:t xml:space="preserve">, and the associated costs of switching to these alternatives. The fourth will be the degree to which each party has invested in assets that are specific to the relationship with the other party. Taken together these four groups of factors will determine the extent of the dependence of one party </w:t>
      </w:r>
      <w:r w:rsidR="00522F8B" w:rsidRPr="007B71E5">
        <w:rPr>
          <w:rFonts w:ascii="Times New Roman" w:hAnsi="Times New Roman" w:cs="Times New Roman"/>
          <w:sz w:val="24"/>
          <w:szCs w:val="24"/>
          <w:lang w:val="en-US"/>
        </w:rPr>
        <w:t xml:space="preserve">(lead firm or supplier) </w:t>
      </w:r>
      <w:r w:rsidRPr="007B71E5">
        <w:rPr>
          <w:rFonts w:ascii="Times New Roman" w:hAnsi="Times New Roman" w:cs="Times New Roman"/>
          <w:sz w:val="24"/>
          <w:szCs w:val="24"/>
          <w:lang w:val="en-US"/>
        </w:rPr>
        <w:t>on another, and the power asymmetries between the parties.</w:t>
      </w:r>
      <w:r w:rsidR="00522F8B" w:rsidRPr="007B71E5">
        <w:rPr>
          <w:rFonts w:ascii="Times New Roman" w:hAnsi="Times New Roman" w:cs="Times New Roman"/>
          <w:sz w:val="24"/>
          <w:szCs w:val="24"/>
          <w:lang w:val="en-US"/>
        </w:rPr>
        <w:t xml:space="preserve"> Moreover, these power asymmetries will in turn determine th</w:t>
      </w:r>
      <w:r w:rsidRPr="007B71E5">
        <w:rPr>
          <w:rFonts w:ascii="Times New Roman" w:hAnsi="Times New Roman" w:cs="Times New Roman"/>
          <w:sz w:val="24"/>
          <w:szCs w:val="24"/>
          <w:lang w:val="en-US"/>
        </w:rPr>
        <w:t>e</w:t>
      </w:r>
      <w:r w:rsidR="00EA54E3" w:rsidRPr="007B71E5">
        <w:rPr>
          <w:rFonts w:ascii="Times New Roman" w:hAnsi="Times New Roman" w:cs="Times New Roman"/>
          <w:sz w:val="24"/>
          <w:szCs w:val="24"/>
          <w:lang w:val="en-US"/>
        </w:rPr>
        <w:t xml:space="preserve"> </w:t>
      </w:r>
      <w:r w:rsidRPr="007B71E5">
        <w:rPr>
          <w:rFonts w:ascii="Times New Roman" w:hAnsi="Times New Roman" w:cs="Times New Roman"/>
          <w:sz w:val="24"/>
          <w:szCs w:val="24"/>
          <w:lang w:val="en-US"/>
        </w:rPr>
        <w:t>choice</w:t>
      </w:r>
      <w:r w:rsidR="00EA54E3" w:rsidRPr="007B71E5">
        <w:rPr>
          <w:rFonts w:ascii="Times New Roman" w:hAnsi="Times New Roman" w:cs="Times New Roman"/>
          <w:sz w:val="24"/>
          <w:szCs w:val="24"/>
          <w:lang w:val="en-US"/>
        </w:rPr>
        <w:t xml:space="preserve"> and dynamics</w:t>
      </w:r>
      <w:r w:rsidRPr="007B71E5">
        <w:rPr>
          <w:rFonts w:ascii="Times New Roman" w:hAnsi="Times New Roman" w:cs="Times New Roman"/>
          <w:sz w:val="24"/>
          <w:szCs w:val="24"/>
          <w:lang w:val="en-US"/>
        </w:rPr>
        <w:t xml:space="preserve"> between more internalization (vertical integration) and more externalization (outsourcing) in lead firm-supplier relationships </w:t>
      </w:r>
      <w:r w:rsidR="00522F8B" w:rsidRPr="007B71E5">
        <w:rPr>
          <w:rFonts w:ascii="Times New Roman" w:hAnsi="Times New Roman" w:cs="Times New Roman"/>
          <w:sz w:val="24"/>
          <w:szCs w:val="24"/>
          <w:lang w:val="en-US"/>
        </w:rPr>
        <w:t>– see the conceptual model in Figure 1</w:t>
      </w:r>
      <w:r w:rsidR="00B72466" w:rsidRPr="007B71E5">
        <w:rPr>
          <w:rFonts w:ascii="Times New Roman" w:hAnsi="Times New Roman" w:cs="Times New Roman"/>
          <w:sz w:val="24"/>
          <w:szCs w:val="24"/>
          <w:lang w:val="en-US"/>
        </w:rPr>
        <w:t xml:space="preserve">. </w:t>
      </w:r>
    </w:p>
    <w:p w14:paraId="47BBF8AE" w14:textId="4BD7583E" w:rsidR="00DA59EE" w:rsidRPr="007B71E5" w:rsidRDefault="00B72466" w:rsidP="00DA59EE">
      <w:pPr>
        <w:autoSpaceDE w:val="0"/>
        <w:autoSpaceDN w:val="0"/>
        <w:adjustRightInd w:val="0"/>
        <w:spacing w:line="360" w:lineRule="auto"/>
        <w:ind w:firstLine="708"/>
        <w:jc w:val="both"/>
        <w:rPr>
          <w:rFonts w:ascii="Times New Roman" w:hAnsi="Times New Roman" w:cs="Times New Roman"/>
          <w:sz w:val="24"/>
          <w:szCs w:val="24"/>
          <w:lang w:val="en-US"/>
        </w:rPr>
      </w:pPr>
      <w:r w:rsidRPr="007B71E5">
        <w:rPr>
          <w:rFonts w:ascii="Times New Roman" w:hAnsi="Times New Roman" w:cs="Times New Roman"/>
          <w:sz w:val="24"/>
          <w:szCs w:val="24"/>
          <w:lang w:val="en-US"/>
        </w:rPr>
        <w:t xml:space="preserve">Our conceptual model will be used as starting point to </w:t>
      </w:r>
      <w:r w:rsidR="001C5455" w:rsidRPr="007B71E5">
        <w:rPr>
          <w:rFonts w:ascii="Times New Roman" w:hAnsi="Times New Roman" w:cs="Times New Roman"/>
          <w:sz w:val="24"/>
          <w:szCs w:val="24"/>
          <w:lang w:val="en-US"/>
        </w:rPr>
        <w:t xml:space="preserve">frame </w:t>
      </w:r>
      <w:r w:rsidR="00BE429A" w:rsidRPr="007B71E5">
        <w:rPr>
          <w:rFonts w:ascii="Times New Roman" w:hAnsi="Times New Roman" w:cs="Times New Roman"/>
          <w:sz w:val="24"/>
          <w:szCs w:val="24"/>
          <w:lang w:val="en-US"/>
        </w:rPr>
        <w:t>our within-case analyse</w:t>
      </w:r>
      <w:r w:rsidRPr="007B71E5">
        <w:rPr>
          <w:rFonts w:ascii="Times New Roman" w:hAnsi="Times New Roman" w:cs="Times New Roman"/>
          <w:sz w:val="24"/>
          <w:szCs w:val="24"/>
          <w:lang w:val="en-US"/>
        </w:rPr>
        <w:t>s, according to the contextual factors that we have illustrated above</w:t>
      </w:r>
      <w:r w:rsidR="00EA54E3" w:rsidRPr="007B71E5">
        <w:rPr>
          <w:rFonts w:ascii="Times New Roman" w:hAnsi="Times New Roman" w:cs="Times New Roman"/>
          <w:sz w:val="24"/>
          <w:szCs w:val="24"/>
          <w:lang w:val="en-US"/>
        </w:rPr>
        <w:t>, with the aim to develop further the understanding and theorizing about the dynamics of outsourcing in MNEs.</w:t>
      </w:r>
      <w:r w:rsidRPr="007B71E5">
        <w:rPr>
          <w:rFonts w:ascii="Times New Roman" w:hAnsi="Times New Roman" w:cs="Times New Roman"/>
          <w:sz w:val="24"/>
          <w:szCs w:val="24"/>
          <w:lang w:val="en-US"/>
        </w:rPr>
        <w:t xml:space="preserve"> </w:t>
      </w:r>
    </w:p>
    <w:p w14:paraId="11400B6C" w14:textId="77777777" w:rsidR="003F05F1" w:rsidRPr="007B71E5" w:rsidRDefault="00261B37" w:rsidP="00741BCF">
      <w:pPr>
        <w:autoSpaceDE w:val="0"/>
        <w:autoSpaceDN w:val="0"/>
        <w:adjustRightInd w:val="0"/>
        <w:spacing w:line="360" w:lineRule="auto"/>
        <w:jc w:val="center"/>
        <w:rPr>
          <w:rFonts w:ascii="Times New Roman" w:hAnsi="Times New Roman" w:cs="Times New Roman"/>
          <w:sz w:val="24"/>
          <w:szCs w:val="24"/>
          <w:lang w:val="en-US"/>
        </w:rPr>
      </w:pPr>
      <w:r w:rsidRPr="007B71E5">
        <w:rPr>
          <w:rFonts w:ascii="Times New Roman" w:hAnsi="Times New Roman" w:cs="Times New Roman"/>
          <w:sz w:val="24"/>
          <w:szCs w:val="24"/>
          <w:lang w:val="en-US"/>
        </w:rPr>
        <w:t>***** Figure 1 about here</w:t>
      </w:r>
      <w:r w:rsidR="00DA59EE" w:rsidRPr="007B71E5">
        <w:rPr>
          <w:rFonts w:ascii="Times New Roman" w:hAnsi="Times New Roman" w:cs="Times New Roman"/>
          <w:sz w:val="24"/>
          <w:szCs w:val="24"/>
          <w:lang w:val="en-US"/>
        </w:rPr>
        <w:t xml:space="preserve"> *****</w:t>
      </w:r>
    </w:p>
    <w:p w14:paraId="6102EA66" w14:textId="77777777" w:rsidR="00B72466" w:rsidRPr="007B71E5" w:rsidRDefault="00B72466" w:rsidP="00DA59EE">
      <w:pPr>
        <w:autoSpaceDE w:val="0"/>
        <w:autoSpaceDN w:val="0"/>
        <w:adjustRightInd w:val="0"/>
        <w:spacing w:line="360" w:lineRule="auto"/>
        <w:jc w:val="center"/>
        <w:rPr>
          <w:rFonts w:ascii="Times New Roman" w:hAnsi="Times New Roman" w:cs="Times New Roman"/>
          <w:sz w:val="24"/>
          <w:szCs w:val="24"/>
          <w:lang w:val="en-US"/>
        </w:rPr>
      </w:pPr>
    </w:p>
    <w:p w14:paraId="47E745C9" w14:textId="77777777" w:rsidR="00C335C0" w:rsidRPr="007B71E5" w:rsidRDefault="003F05F1" w:rsidP="00DD6426">
      <w:pPr>
        <w:spacing w:line="360" w:lineRule="auto"/>
        <w:jc w:val="center"/>
        <w:rPr>
          <w:rFonts w:ascii="Times New Roman" w:hAnsi="Times New Roman" w:cs="Times New Roman"/>
          <w:b/>
          <w:sz w:val="24"/>
          <w:szCs w:val="24"/>
        </w:rPr>
      </w:pPr>
      <w:r w:rsidRPr="007B71E5">
        <w:rPr>
          <w:rFonts w:ascii="Times New Roman" w:hAnsi="Times New Roman" w:cs="Times New Roman"/>
          <w:b/>
          <w:sz w:val="24"/>
          <w:szCs w:val="24"/>
        </w:rPr>
        <w:t>METHODOLOGY</w:t>
      </w:r>
    </w:p>
    <w:p w14:paraId="0E6D1E18" w14:textId="4D9E359D" w:rsidR="003F05F1" w:rsidRPr="007B71E5" w:rsidRDefault="00DD6426" w:rsidP="00DD6426">
      <w:pPr>
        <w:autoSpaceDE w:val="0"/>
        <w:autoSpaceDN w:val="0"/>
        <w:adjustRightInd w:val="0"/>
        <w:spacing w:line="360" w:lineRule="auto"/>
        <w:ind w:firstLine="720"/>
        <w:jc w:val="both"/>
        <w:rPr>
          <w:rFonts w:ascii="Times New Roman" w:hAnsi="Times New Roman" w:cs="Times New Roman"/>
          <w:sz w:val="24"/>
          <w:szCs w:val="24"/>
        </w:rPr>
      </w:pPr>
      <w:r w:rsidRPr="007B71E5">
        <w:rPr>
          <w:rFonts w:ascii="Times New Roman" w:hAnsi="Times New Roman" w:cs="Times New Roman"/>
          <w:bCs/>
          <w:sz w:val="24"/>
          <w:szCs w:val="24"/>
          <w:lang w:val="en-US"/>
        </w:rPr>
        <w:t>In this section, we explain</w:t>
      </w:r>
      <w:r w:rsidR="001C5455" w:rsidRPr="007B71E5">
        <w:rPr>
          <w:rFonts w:ascii="Times New Roman" w:hAnsi="Times New Roman" w:cs="Times New Roman"/>
          <w:bCs/>
          <w:sz w:val="24"/>
          <w:szCs w:val="24"/>
          <w:lang w:val="en-US"/>
        </w:rPr>
        <w:t xml:space="preserve"> </w:t>
      </w:r>
      <w:r w:rsidRPr="007B71E5">
        <w:rPr>
          <w:rFonts w:ascii="Times New Roman" w:hAnsi="Times New Roman" w:cs="Times New Roman"/>
          <w:bCs/>
          <w:sz w:val="24"/>
          <w:szCs w:val="24"/>
          <w:lang w:val="en-US"/>
        </w:rPr>
        <w:t xml:space="preserve">our research approach, detail how the firms are selected for study and provide brief profiles of each firm, outline the </w:t>
      </w:r>
      <w:r w:rsidR="001C5455" w:rsidRPr="007B71E5">
        <w:rPr>
          <w:rFonts w:ascii="Times New Roman" w:hAnsi="Times New Roman" w:cs="Times New Roman"/>
          <w:bCs/>
          <w:sz w:val="24"/>
          <w:szCs w:val="24"/>
          <w:lang w:val="en-US"/>
        </w:rPr>
        <w:t xml:space="preserve">data </w:t>
      </w:r>
      <w:r w:rsidRPr="007B71E5">
        <w:rPr>
          <w:rFonts w:ascii="Times New Roman" w:hAnsi="Times New Roman" w:cs="Times New Roman"/>
          <w:bCs/>
          <w:sz w:val="24"/>
          <w:szCs w:val="24"/>
          <w:lang w:val="en-US"/>
        </w:rPr>
        <w:t>sources used, and finally explain how this infor</w:t>
      </w:r>
      <w:r w:rsidR="00183452" w:rsidRPr="007B71E5">
        <w:rPr>
          <w:rFonts w:ascii="Times New Roman" w:hAnsi="Times New Roman" w:cs="Times New Roman"/>
          <w:bCs/>
          <w:sz w:val="24"/>
          <w:szCs w:val="24"/>
          <w:lang w:val="en-US"/>
        </w:rPr>
        <w:t>mation is</w:t>
      </w:r>
      <w:r w:rsidRPr="007B71E5">
        <w:rPr>
          <w:rFonts w:ascii="Times New Roman" w:hAnsi="Times New Roman" w:cs="Times New Roman"/>
          <w:bCs/>
          <w:sz w:val="24"/>
          <w:szCs w:val="24"/>
          <w:lang w:val="en-US"/>
        </w:rPr>
        <w:t xml:space="preserve"> subjected to within-case and between-case analyses. </w:t>
      </w:r>
    </w:p>
    <w:p w14:paraId="0B282BAE" w14:textId="77777777" w:rsidR="00741BCF" w:rsidRPr="007B71E5" w:rsidRDefault="00741BCF" w:rsidP="00F510CE">
      <w:pPr>
        <w:spacing w:line="360" w:lineRule="auto"/>
        <w:rPr>
          <w:rFonts w:ascii="Times New Roman" w:hAnsi="Times New Roman" w:cs="Times New Roman"/>
          <w:b/>
          <w:sz w:val="24"/>
          <w:szCs w:val="24"/>
        </w:rPr>
      </w:pPr>
    </w:p>
    <w:p w14:paraId="1F206517" w14:textId="77777777" w:rsidR="00F510CE" w:rsidRPr="007B71E5" w:rsidRDefault="00F510CE" w:rsidP="00F510CE">
      <w:pPr>
        <w:spacing w:line="360" w:lineRule="auto"/>
        <w:rPr>
          <w:rFonts w:ascii="Times New Roman" w:hAnsi="Times New Roman" w:cs="Times New Roman"/>
          <w:b/>
          <w:sz w:val="24"/>
          <w:szCs w:val="24"/>
        </w:rPr>
      </w:pPr>
      <w:r w:rsidRPr="007B71E5">
        <w:rPr>
          <w:rFonts w:ascii="Times New Roman" w:hAnsi="Times New Roman" w:cs="Times New Roman"/>
          <w:b/>
          <w:sz w:val="24"/>
          <w:szCs w:val="24"/>
        </w:rPr>
        <w:t>Research Approach</w:t>
      </w:r>
    </w:p>
    <w:p w14:paraId="38D2E3A5" w14:textId="6F8E1F19" w:rsidR="00F510CE" w:rsidRPr="007B71E5" w:rsidRDefault="00F510CE" w:rsidP="00054FD4">
      <w:pPr>
        <w:spacing w:line="360" w:lineRule="auto"/>
        <w:ind w:firstLine="720"/>
        <w:jc w:val="both"/>
        <w:rPr>
          <w:rFonts w:ascii="Times New Roman" w:hAnsi="Times New Roman" w:cs="Times New Roman"/>
          <w:sz w:val="24"/>
          <w:szCs w:val="24"/>
        </w:rPr>
      </w:pPr>
      <w:r w:rsidRPr="007B71E5">
        <w:rPr>
          <w:rFonts w:ascii="Times New Roman" w:hAnsi="Times New Roman" w:cs="Times New Roman"/>
          <w:sz w:val="24"/>
          <w:szCs w:val="24"/>
        </w:rPr>
        <w:t xml:space="preserve">Our research approach involves theory elaboration. Theory elaboration ‘seeks situational </w:t>
      </w:r>
      <w:proofErr w:type="spellStart"/>
      <w:r w:rsidRPr="007B71E5">
        <w:rPr>
          <w:rFonts w:ascii="Times New Roman" w:hAnsi="Times New Roman" w:cs="Times New Roman"/>
          <w:sz w:val="24"/>
          <w:szCs w:val="24"/>
        </w:rPr>
        <w:t>groundedness</w:t>
      </w:r>
      <w:proofErr w:type="spellEnd"/>
      <w:r w:rsidRPr="007B71E5">
        <w:rPr>
          <w:rFonts w:ascii="Times New Roman" w:hAnsi="Times New Roman" w:cs="Times New Roman"/>
          <w:sz w:val="24"/>
          <w:szCs w:val="24"/>
        </w:rPr>
        <w:t xml:space="preserve"> using a similar logic as grounded theory, with the exception that it engages in more theoretical abstraction. While categories and concepts are ultimately grounded in the data, this process exhibits less emergence as it is guided by </w:t>
      </w:r>
      <w:r w:rsidRPr="007B71E5">
        <w:rPr>
          <w:rFonts w:ascii="Times New Roman" w:hAnsi="Times New Roman" w:cs="Times New Roman"/>
          <w:i/>
          <w:sz w:val="24"/>
          <w:szCs w:val="24"/>
        </w:rPr>
        <w:t>a priori</w:t>
      </w:r>
      <w:r w:rsidR="004D0AC4" w:rsidRPr="007B71E5">
        <w:rPr>
          <w:rFonts w:ascii="Times New Roman" w:hAnsi="Times New Roman" w:cs="Times New Roman"/>
          <w:sz w:val="24"/>
          <w:szCs w:val="24"/>
        </w:rPr>
        <w:t xml:space="preserve"> theoretical consideration’</w:t>
      </w:r>
      <w:r w:rsidRPr="007B71E5">
        <w:rPr>
          <w:rFonts w:ascii="Times New Roman" w:hAnsi="Times New Roman" w:cs="Times New Roman"/>
          <w:sz w:val="24"/>
          <w:szCs w:val="24"/>
        </w:rPr>
        <w:t xml:space="preserve"> (</w:t>
      </w:r>
      <w:proofErr w:type="spellStart"/>
      <w:r w:rsidRPr="007B71E5">
        <w:rPr>
          <w:rFonts w:ascii="Times New Roman" w:hAnsi="Times New Roman" w:cs="Times New Roman"/>
          <w:sz w:val="24"/>
          <w:szCs w:val="24"/>
        </w:rPr>
        <w:t>Ketokivi</w:t>
      </w:r>
      <w:proofErr w:type="spellEnd"/>
      <w:r w:rsidRPr="007B71E5">
        <w:rPr>
          <w:rFonts w:ascii="Times New Roman" w:hAnsi="Times New Roman" w:cs="Times New Roman"/>
          <w:sz w:val="24"/>
          <w:szCs w:val="24"/>
        </w:rPr>
        <w:t xml:space="preserve"> &amp; Choi, 2014: 236). </w:t>
      </w:r>
      <w:r w:rsidR="004D0AC4" w:rsidRPr="007B71E5">
        <w:rPr>
          <w:rFonts w:ascii="Times New Roman" w:hAnsi="Times New Roman" w:cs="Times New Roman"/>
          <w:sz w:val="24"/>
          <w:szCs w:val="24"/>
        </w:rPr>
        <w:t>Thus</w:t>
      </w:r>
      <w:r w:rsidR="00F2669F" w:rsidRPr="007B71E5">
        <w:rPr>
          <w:rFonts w:ascii="Times New Roman" w:hAnsi="Times New Roman" w:cs="Times New Roman"/>
          <w:sz w:val="24"/>
          <w:szCs w:val="24"/>
        </w:rPr>
        <w:t>,</w:t>
      </w:r>
      <w:r w:rsidR="004D0AC4" w:rsidRPr="007B71E5">
        <w:rPr>
          <w:rFonts w:ascii="Times New Roman" w:hAnsi="Times New Roman" w:cs="Times New Roman"/>
          <w:sz w:val="24"/>
          <w:szCs w:val="24"/>
        </w:rPr>
        <w:t xml:space="preserve"> we have drawn insights from resource dependenc</w:t>
      </w:r>
      <w:r w:rsidR="00F2669F" w:rsidRPr="007B71E5">
        <w:rPr>
          <w:rFonts w:ascii="Times New Roman" w:hAnsi="Times New Roman" w:cs="Times New Roman"/>
          <w:sz w:val="24"/>
          <w:szCs w:val="24"/>
        </w:rPr>
        <w:t>e</w:t>
      </w:r>
      <w:r w:rsidR="004D0AC4" w:rsidRPr="007B71E5">
        <w:rPr>
          <w:rFonts w:ascii="Times New Roman" w:hAnsi="Times New Roman" w:cs="Times New Roman"/>
          <w:sz w:val="24"/>
          <w:szCs w:val="24"/>
        </w:rPr>
        <w:t xml:space="preserve"> theory, transaction cost economics, and the resource-based view of the firm to identify key concepts that </w:t>
      </w:r>
      <w:r w:rsidR="00F2669F" w:rsidRPr="007B71E5">
        <w:rPr>
          <w:rFonts w:ascii="Times New Roman" w:hAnsi="Times New Roman" w:cs="Times New Roman"/>
          <w:sz w:val="24"/>
          <w:szCs w:val="24"/>
        </w:rPr>
        <w:t xml:space="preserve">affect </w:t>
      </w:r>
      <w:r w:rsidR="004D0AC4" w:rsidRPr="007B71E5">
        <w:rPr>
          <w:rFonts w:ascii="Times New Roman" w:hAnsi="Times New Roman" w:cs="Times New Roman"/>
          <w:sz w:val="24"/>
          <w:szCs w:val="24"/>
        </w:rPr>
        <w:t xml:space="preserve">the dynamics of lead firm-supplier relationships over </w:t>
      </w:r>
      <w:r w:rsidR="004D0AC4" w:rsidRPr="007B71E5">
        <w:rPr>
          <w:rFonts w:ascii="Times New Roman" w:hAnsi="Times New Roman" w:cs="Times New Roman"/>
          <w:sz w:val="24"/>
          <w:szCs w:val="24"/>
        </w:rPr>
        <w:lastRenderedPageBreak/>
        <w:t xml:space="preserve">time. </w:t>
      </w:r>
      <w:r w:rsidRPr="007B71E5">
        <w:rPr>
          <w:rFonts w:ascii="Times New Roman" w:hAnsi="Times New Roman" w:cs="Times New Roman"/>
          <w:sz w:val="24"/>
          <w:szCs w:val="24"/>
        </w:rPr>
        <w:t xml:space="preserve">More specifically, we are guided here by the consideration of </w:t>
      </w:r>
      <w:r w:rsidR="00BA2284" w:rsidRPr="007B71E5">
        <w:rPr>
          <w:rFonts w:ascii="Times New Roman" w:hAnsi="Times New Roman" w:cs="Times New Roman"/>
          <w:sz w:val="24"/>
          <w:szCs w:val="24"/>
        </w:rPr>
        <w:t xml:space="preserve">the roles played by the possession of heterogeneous resources and capabilities, </w:t>
      </w:r>
      <w:r w:rsidR="00B33561" w:rsidRPr="007B71E5">
        <w:rPr>
          <w:rFonts w:ascii="Times New Roman" w:hAnsi="Times New Roman" w:cs="Times New Roman"/>
          <w:sz w:val="24"/>
          <w:szCs w:val="24"/>
        </w:rPr>
        <w:t>IMs</w:t>
      </w:r>
      <w:r w:rsidR="00BA2284" w:rsidRPr="007B71E5">
        <w:rPr>
          <w:rFonts w:ascii="Times New Roman" w:hAnsi="Times New Roman" w:cs="Times New Roman"/>
          <w:sz w:val="24"/>
          <w:szCs w:val="24"/>
        </w:rPr>
        <w:t>, alternative suppliers and/or buyers</w:t>
      </w:r>
      <w:r w:rsidR="00C632B1" w:rsidRPr="007B71E5">
        <w:rPr>
          <w:rFonts w:ascii="Times New Roman" w:hAnsi="Times New Roman" w:cs="Times New Roman"/>
          <w:sz w:val="24"/>
          <w:szCs w:val="24"/>
        </w:rPr>
        <w:t>, and investments in relationship</w:t>
      </w:r>
      <w:r w:rsidR="00BA2284" w:rsidRPr="007B71E5">
        <w:rPr>
          <w:rFonts w:ascii="Times New Roman" w:hAnsi="Times New Roman" w:cs="Times New Roman"/>
          <w:sz w:val="24"/>
          <w:szCs w:val="24"/>
        </w:rPr>
        <w:t>-specific assets.</w:t>
      </w:r>
      <w:r w:rsidR="00727CA8" w:rsidRPr="007B71E5">
        <w:rPr>
          <w:rFonts w:ascii="Times New Roman" w:hAnsi="Times New Roman" w:cs="Times New Roman"/>
          <w:sz w:val="24"/>
          <w:szCs w:val="24"/>
        </w:rPr>
        <w:t xml:space="preserve"> Given the nature of our research questions, we opted for a longitudinal case study approach:</w:t>
      </w:r>
      <w:r w:rsidR="00727CA8" w:rsidRPr="007B71E5">
        <w:rPr>
          <w:rFonts w:ascii="Times New Roman" w:hAnsi="Times New Roman" w:cs="Times New Roman"/>
          <w:sz w:val="24"/>
          <w:szCs w:val="24"/>
          <w:lang w:val="en-US"/>
        </w:rPr>
        <w:t xml:space="preserve"> </w:t>
      </w:r>
      <w:r w:rsidR="003C7D8D" w:rsidRPr="007B71E5">
        <w:rPr>
          <w:rFonts w:ascii="Times New Roman" w:hAnsi="Times New Roman" w:cs="Times New Roman"/>
          <w:sz w:val="24"/>
          <w:szCs w:val="24"/>
          <w:lang w:val="en-US"/>
        </w:rPr>
        <w:t>l</w:t>
      </w:r>
      <w:r w:rsidR="00727CA8" w:rsidRPr="007B71E5">
        <w:rPr>
          <w:rFonts w:ascii="Times New Roman" w:hAnsi="Times New Roman" w:cs="Times New Roman"/>
          <w:sz w:val="24"/>
          <w:szCs w:val="24"/>
          <w:lang w:val="en-US"/>
        </w:rPr>
        <w:t xml:space="preserve">ongitudinal studies </w:t>
      </w:r>
      <w:r w:rsidR="00F86D88" w:rsidRPr="007B71E5">
        <w:rPr>
          <w:rFonts w:ascii="Times New Roman" w:hAnsi="Times New Roman" w:cs="Times New Roman"/>
          <w:sz w:val="24"/>
          <w:szCs w:val="24"/>
          <w:lang w:val="en-US"/>
        </w:rPr>
        <w:t>have been</w:t>
      </w:r>
      <w:r w:rsidR="00727CA8" w:rsidRPr="007B71E5">
        <w:rPr>
          <w:rFonts w:ascii="Times New Roman" w:hAnsi="Times New Roman" w:cs="Times New Roman"/>
          <w:sz w:val="24"/>
          <w:szCs w:val="24"/>
          <w:lang w:val="en-US"/>
        </w:rPr>
        <w:t xml:space="preserve"> relatively rare </w:t>
      </w:r>
      <w:r w:rsidR="003C7D8D" w:rsidRPr="007B71E5">
        <w:rPr>
          <w:rFonts w:ascii="Times New Roman" w:hAnsi="Times New Roman" w:cs="Times New Roman"/>
          <w:sz w:val="24"/>
          <w:szCs w:val="24"/>
          <w:lang w:val="en-US"/>
        </w:rPr>
        <w:t xml:space="preserve">in IB research </w:t>
      </w:r>
      <w:r w:rsidR="00727CA8" w:rsidRPr="007B71E5">
        <w:rPr>
          <w:rFonts w:ascii="Times New Roman" w:hAnsi="Times New Roman" w:cs="Times New Roman"/>
          <w:sz w:val="24"/>
          <w:szCs w:val="24"/>
          <w:lang w:val="en-US"/>
        </w:rPr>
        <w:t>(Pettigrew 1990; Pereira et al. 2016</w:t>
      </w:r>
      <w:r w:rsidR="00F2669F" w:rsidRPr="007B71E5">
        <w:rPr>
          <w:rFonts w:ascii="Times New Roman" w:hAnsi="Times New Roman" w:cs="Times New Roman"/>
          <w:sz w:val="24"/>
          <w:szCs w:val="24"/>
          <w:lang w:val="en-US"/>
        </w:rPr>
        <w:t>), yet they are suitable when the aim is to track processes and the underlying dynamics.</w:t>
      </w:r>
      <w:r w:rsidR="00727CA8" w:rsidRPr="007B71E5">
        <w:rPr>
          <w:rFonts w:ascii="Times New Roman" w:hAnsi="Times New Roman" w:cs="Times New Roman"/>
          <w:sz w:val="24"/>
          <w:szCs w:val="24"/>
        </w:rPr>
        <w:t xml:space="preserve">  </w:t>
      </w:r>
    </w:p>
    <w:p w14:paraId="0D7404F0" w14:textId="77777777" w:rsidR="00AE537E" w:rsidRPr="007B71E5" w:rsidRDefault="00AE537E" w:rsidP="00054FD4">
      <w:pPr>
        <w:spacing w:line="360" w:lineRule="auto"/>
        <w:ind w:firstLine="720"/>
        <w:jc w:val="both"/>
        <w:rPr>
          <w:rFonts w:ascii="Times New Roman" w:hAnsi="Times New Roman" w:cs="Times New Roman"/>
          <w:sz w:val="24"/>
          <w:szCs w:val="24"/>
        </w:rPr>
      </w:pPr>
    </w:p>
    <w:p w14:paraId="36EE366B" w14:textId="77777777" w:rsidR="00F510CE" w:rsidRPr="007B71E5" w:rsidRDefault="00F510CE" w:rsidP="00F510CE">
      <w:pPr>
        <w:spacing w:line="360" w:lineRule="auto"/>
        <w:rPr>
          <w:rFonts w:ascii="Times New Roman" w:hAnsi="Times New Roman" w:cs="Times New Roman"/>
          <w:b/>
          <w:sz w:val="24"/>
          <w:szCs w:val="24"/>
        </w:rPr>
      </w:pPr>
      <w:r w:rsidRPr="007B71E5">
        <w:rPr>
          <w:rFonts w:ascii="Times New Roman" w:hAnsi="Times New Roman" w:cs="Times New Roman"/>
          <w:b/>
          <w:sz w:val="24"/>
          <w:szCs w:val="24"/>
        </w:rPr>
        <w:t>Case Selection</w:t>
      </w:r>
    </w:p>
    <w:p w14:paraId="6BAA686E" w14:textId="6CFA67E4" w:rsidR="00E24CCF" w:rsidRPr="007B71E5" w:rsidRDefault="00474E50" w:rsidP="00E24CCF">
      <w:pPr>
        <w:spacing w:line="360" w:lineRule="auto"/>
        <w:ind w:firstLine="708"/>
        <w:jc w:val="both"/>
        <w:rPr>
          <w:rFonts w:ascii="Times New Roman" w:hAnsi="Times New Roman" w:cs="Times New Roman"/>
          <w:sz w:val="24"/>
          <w:szCs w:val="24"/>
        </w:rPr>
      </w:pPr>
      <w:r w:rsidRPr="007B71E5">
        <w:rPr>
          <w:rFonts w:ascii="Times New Roman" w:hAnsi="Times New Roman" w:cs="Times New Roman"/>
          <w:sz w:val="24"/>
          <w:szCs w:val="24"/>
        </w:rPr>
        <w:t>Given that our objective was</w:t>
      </w:r>
      <w:r w:rsidR="00BA2284" w:rsidRPr="007B71E5">
        <w:rPr>
          <w:rFonts w:ascii="Times New Roman" w:hAnsi="Times New Roman" w:cs="Times New Roman"/>
          <w:sz w:val="24"/>
          <w:szCs w:val="24"/>
        </w:rPr>
        <w:t xml:space="preserve"> </w:t>
      </w:r>
      <w:r w:rsidR="00F510CE" w:rsidRPr="007B71E5">
        <w:rPr>
          <w:rFonts w:ascii="Times New Roman" w:hAnsi="Times New Roman" w:cs="Times New Roman"/>
          <w:sz w:val="24"/>
          <w:szCs w:val="24"/>
        </w:rPr>
        <w:t>theory elaboration</w:t>
      </w:r>
      <w:r w:rsidR="00BA2284" w:rsidRPr="007B71E5">
        <w:rPr>
          <w:rFonts w:ascii="Times New Roman" w:hAnsi="Times New Roman" w:cs="Times New Roman"/>
          <w:sz w:val="24"/>
          <w:szCs w:val="24"/>
        </w:rPr>
        <w:t xml:space="preserve">, </w:t>
      </w:r>
      <w:r w:rsidRPr="007B71E5">
        <w:rPr>
          <w:rFonts w:ascii="Times New Roman" w:hAnsi="Times New Roman" w:cs="Times New Roman"/>
          <w:sz w:val="24"/>
          <w:szCs w:val="24"/>
        </w:rPr>
        <w:t xml:space="preserve">we </w:t>
      </w:r>
      <w:r w:rsidR="00FE6358" w:rsidRPr="007B71E5">
        <w:rPr>
          <w:rFonts w:ascii="Times New Roman" w:hAnsi="Times New Roman" w:cs="Times New Roman"/>
          <w:sz w:val="24"/>
          <w:szCs w:val="24"/>
        </w:rPr>
        <w:t xml:space="preserve">did not require a large sample for statistical testing. Rather we used purposeful sampling </w:t>
      </w:r>
      <w:r w:rsidR="00E24CCF" w:rsidRPr="007B71E5">
        <w:rPr>
          <w:rFonts w:ascii="Times New Roman" w:hAnsi="Times New Roman" w:cs="Times New Roman"/>
          <w:sz w:val="24"/>
          <w:szCs w:val="24"/>
        </w:rPr>
        <w:t xml:space="preserve">criteria (Patton, 1990) </w:t>
      </w:r>
      <w:r w:rsidR="00FE6358" w:rsidRPr="007B71E5">
        <w:rPr>
          <w:rFonts w:ascii="Times New Roman" w:hAnsi="Times New Roman" w:cs="Times New Roman"/>
          <w:sz w:val="24"/>
          <w:szCs w:val="24"/>
        </w:rPr>
        <w:t xml:space="preserve">and </w:t>
      </w:r>
      <w:r w:rsidRPr="007B71E5">
        <w:rPr>
          <w:rFonts w:ascii="Times New Roman" w:hAnsi="Times New Roman" w:cs="Times New Roman"/>
          <w:sz w:val="24"/>
          <w:szCs w:val="24"/>
        </w:rPr>
        <w:t xml:space="preserve">selected our case studies </w:t>
      </w:r>
      <w:r w:rsidR="00FE6358" w:rsidRPr="007B71E5">
        <w:rPr>
          <w:rFonts w:ascii="Times New Roman" w:hAnsi="Times New Roman" w:cs="Times New Roman"/>
          <w:sz w:val="24"/>
          <w:szCs w:val="24"/>
        </w:rPr>
        <w:t>(</w:t>
      </w:r>
      <w:proofErr w:type="spellStart"/>
      <w:r w:rsidR="00FE6358" w:rsidRPr="007B71E5">
        <w:rPr>
          <w:rFonts w:ascii="Times New Roman" w:hAnsi="Times New Roman" w:cs="Times New Roman"/>
          <w:sz w:val="24"/>
          <w:szCs w:val="24"/>
        </w:rPr>
        <w:t>Eisenhardt</w:t>
      </w:r>
      <w:proofErr w:type="spellEnd"/>
      <w:r w:rsidR="00FE6358" w:rsidRPr="007B71E5">
        <w:rPr>
          <w:rFonts w:ascii="Times New Roman" w:hAnsi="Times New Roman" w:cs="Times New Roman"/>
          <w:sz w:val="24"/>
          <w:szCs w:val="24"/>
        </w:rPr>
        <w:t xml:space="preserve">, 1989; </w:t>
      </w:r>
      <w:proofErr w:type="spellStart"/>
      <w:r w:rsidR="00FE6358" w:rsidRPr="007B71E5">
        <w:rPr>
          <w:rFonts w:ascii="Times New Roman" w:hAnsi="Times New Roman" w:cs="Times New Roman"/>
          <w:sz w:val="24"/>
          <w:szCs w:val="24"/>
        </w:rPr>
        <w:t>Eisenhardt</w:t>
      </w:r>
      <w:proofErr w:type="spellEnd"/>
      <w:r w:rsidR="00460836" w:rsidRPr="007B71E5">
        <w:rPr>
          <w:rFonts w:ascii="Times New Roman" w:hAnsi="Times New Roman" w:cs="Times New Roman"/>
          <w:sz w:val="24"/>
          <w:szCs w:val="24"/>
        </w:rPr>
        <w:t xml:space="preserve"> &amp; </w:t>
      </w:r>
      <w:proofErr w:type="spellStart"/>
      <w:r w:rsidR="00460836" w:rsidRPr="007B71E5">
        <w:rPr>
          <w:rFonts w:ascii="Times New Roman" w:hAnsi="Times New Roman" w:cs="Times New Roman"/>
          <w:sz w:val="24"/>
          <w:szCs w:val="24"/>
        </w:rPr>
        <w:t>Graebner</w:t>
      </w:r>
      <w:proofErr w:type="spellEnd"/>
      <w:r w:rsidR="00460836" w:rsidRPr="007B71E5">
        <w:rPr>
          <w:rFonts w:ascii="Times New Roman" w:hAnsi="Times New Roman" w:cs="Times New Roman"/>
          <w:sz w:val="24"/>
          <w:szCs w:val="24"/>
        </w:rPr>
        <w:t xml:space="preserve">, 2007) to throw light on </w:t>
      </w:r>
      <w:r w:rsidR="00FE6358" w:rsidRPr="007B71E5">
        <w:rPr>
          <w:rFonts w:ascii="Times New Roman" w:hAnsi="Times New Roman" w:cs="Times New Roman"/>
          <w:sz w:val="24"/>
          <w:szCs w:val="24"/>
        </w:rPr>
        <w:t xml:space="preserve">the key concepts outlined in our model. </w:t>
      </w:r>
      <w:r w:rsidR="00E24CCF" w:rsidRPr="007B71E5">
        <w:rPr>
          <w:rFonts w:ascii="Times New Roman" w:hAnsi="Times New Roman" w:cs="Times New Roman"/>
          <w:sz w:val="24"/>
          <w:szCs w:val="24"/>
        </w:rPr>
        <w:t xml:space="preserve">The first criterion was geographical: we purposefully aimed at analysing dyads of relationships between lead firms and their European suppliers, because we aimed at a better understanding of outsourcing motivations and dynamics in cases in which the power asymmetry in favour of the lead firm could be less evident, compared to other usual outsourcing cases driven by access to cheap labour in developing countries. Accordingly, we first </w:t>
      </w:r>
      <w:r w:rsidR="001C5455" w:rsidRPr="007B71E5">
        <w:rPr>
          <w:rFonts w:ascii="Times New Roman" w:hAnsi="Times New Roman" w:cs="Times New Roman"/>
          <w:sz w:val="24"/>
          <w:szCs w:val="24"/>
        </w:rPr>
        <w:t>listed a number of MNE</w:t>
      </w:r>
      <w:r w:rsidR="00DD01E9" w:rsidRPr="007B71E5">
        <w:rPr>
          <w:rFonts w:ascii="Times New Roman" w:hAnsi="Times New Roman" w:cs="Times New Roman"/>
          <w:sz w:val="24"/>
          <w:szCs w:val="24"/>
        </w:rPr>
        <w:t>s</w:t>
      </w:r>
      <w:r w:rsidR="001C5455" w:rsidRPr="007B71E5">
        <w:rPr>
          <w:rFonts w:ascii="Times New Roman" w:hAnsi="Times New Roman" w:cs="Times New Roman"/>
          <w:sz w:val="24"/>
          <w:szCs w:val="24"/>
        </w:rPr>
        <w:t xml:space="preserve"> and their suppliers satisfying the geographical choice, utilising </w:t>
      </w:r>
      <w:r w:rsidR="00412A78" w:rsidRPr="007B71E5">
        <w:rPr>
          <w:rFonts w:ascii="Times New Roman" w:hAnsi="Times New Roman" w:cs="Times New Roman"/>
          <w:sz w:val="24"/>
          <w:szCs w:val="24"/>
        </w:rPr>
        <w:t>ORBIS</w:t>
      </w:r>
      <w:r w:rsidR="001C5455" w:rsidRPr="007B71E5">
        <w:rPr>
          <w:rFonts w:ascii="Times New Roman" w:hAnsi="Times New Roman" w:cs="Times New Roman"/>
          <w:sz w:val="24"/>
          <w:szCs w:val="24"/>
        </w:rPr>
        <w:t xml:space="preserve"> and Bloomberg data base. We then focused on manufacturing firms, operating in industries which a</w:t>
      </w:r>
      <w:r w:rsidR="00AD5FAB" w:rsidRPr="007B71E5">
        <w:rPr>
          <w:rFonts w:ascii="Times New Roman" w:hAnsi="Times New Roman" w:cs="Times New Roman"/>
          <w:sz w:val="24"/>
          <w:szCs w:val="24"/>
        </w:rPr>
        <w:t xml:space="preserve">re particularly important in the European </w:t>
      </w:r>
      <w:r w:rsidR="00113A03" w:rsidRPr="007B71E5">
        <w:rPr>
          <w:rFonts w:ascii="Times New Roman" w:hAnsi="Times New Roman" w:cs="Times New Roman"/>
          <w:sz w:val="24"/>
          <w:szCs w:val="24"/>
        </w:rPr>
        <w:t>e</w:t>
      </w:r>
      <w:r w:rsidR="00AD5FAB" w:rsidRPr="007B71E5">
        <w:rPr>
          <w:rFonts w:ascii="Times New Roman" w:hAnsi="Times New Roman" w:cs="Times New Roman"/>
          <w:sz w:val="24"/>
          <w:szCs w:val="24"/>
        </w:rPr>
        <w:t>conomy and have been subject to increasing outsourcing of manufacturing activities</w:t>
      </w:r>
      <w:r w:rsidR="001C19C0" w:rsidRPr="007B71E5">
        <w:rPr>
          <w:rFonts w:ascii="Times New Roman" w:hAnsi="Times New Roman" w:cs="Times New Roman"/>
          <w:sz w:val="24"/>
          <w:szCs w:val="24"/>
        </w:rPr>
        <w:t>.</w:t>
      </w:r>
      <w:r w:rsidR="00AD5FAB" w:rsidRPr="007B71E5">
        <w:rPr>
          <w:rFonts w:ascii="Times New Roman" w:hAnsi="Times New Roman" w:cs="Times New Roman"/>
          <w:sz w:val="24"/>
          <w:szCs w:val="24"/>
        </w:rPr>
        <w:t xml:space="preserve"> </w:t>
      </w:r>
      <w:r w:rsidR="001C19C0" w:rsidRPr="007B71E5">
        <w:rPr>
          <w:rFonts w:ascii="Times New Roman" w:hAnsi="Times New Roman" w:cs="Times New Roman"/>
          <w:sz w:val="24"/>
          <w:szCs w:val="24"/>
        </w:rPr>
        <w:t>T</w:t>
      </w:r>
      <w:r w:rsidR="00AD5FAB" w:rsidRPr="007B71E5">
        <w:rPr>
          <w:rFonts w:ascii="Times New Roman" w:hAnsi="Times New Roman" w:cs="Times New Roman"/>
          <w:sz w:val="24"/>
          <w:szCs w:val="24"/>
        </w:rPr>
        <w:t>he textile and mechanical engineering industries are both characterized by the widespread use of outsourcing arrangements worldwide (UNCTAD, 2011)</w:t>
      </w:r>
      <w:r w:rsidR="001C19C0" w:rsidRPr="007B71E5">
        <w:rPr>
          <w:rFonts w:ascii="Times New Roman" w:hAnsi="Times New Roman" w:cs="Times New Roman"/>
          <w:sz w:val="24"/>
          <w:szCs w:val="24"/>
        </w:rPr>
        <w:t>.</w:t>
      </w:r>
      <w:r w:rsidR="00AD5FAB" w:rsidRPr="007B71E5">
        <w:rPr>
          <w:rFonts w:ascii="Times New Roman" w:hAnsi="Times New Roman" w:cs="Times New Roman"/>
          <w:sz w:val="24"/>
          <w:szCs w:val="24"/>
        </w:rPr>
        <w:t xml:space="preserve"> W</w:t>
      </w:r>
      <w:r w:rsidR="00E24CCF" w:rsidRPr="007B71E5">
        <w:rPr>
          <w:rFonts w:ascii="Times New Roman" w:hAnsi="Times New Roman" w:cs="Times New Roman"/>
          <w:sz w:val="24"/>
          <w:szCs w:val="24"/>
        </w:rPr>
        <w:t xml:space="preserve">e preliminarily contacted </w:t>
      </w:r>
      <w:r w:rsidR="001C19C0" w:rsidRPr="007B71E5">
        <w:rPr>
          <w:rFonts w:ascii="Times New Roman" w:hAnsi="Times New Roman" w:cs="Times New Roman"/>
          <w:sz w:val="24"/>
          <w:szCs w:val="24"/>
        </w:rPr>
        <w:t xml:space="preserve">the firms </w:t>
      </w:r>
      <w:r w:rsidR="00E24CCF" w:rsidRPr="007B71E5">
        <w:rPr>
          <w:rFonts w:ascii="Times New Roman" w:hAnsi="Times New Roman" w:cs="Times New Roman"/>
          <w:sz w:val="24"/>
          <w:szCs w:val="24"/>
        </w:rPr>
        <w:t xml:space="preserve">by e-mail </w:t>
      </w:r>
      <w:r w:rsidR="00113A03" w:rsidRPr="007B71E5">
        <w:rPr>
          <w:rFonts w:ascii="Times New Roman" w:hAnsi="Times New Roman" w:cs="Times New Roman"/>
          <w:sz w:val="24"/>
          <w:szCs w:val="24"/>
        </w:rPr>
        <w:t>and by</w:t>
      </w:r>
      <w:r w:rsidR="00E24CCF" w:rsidRPr="007B71E5">
        <w:rPr>
          <w:rFonts w:ascii="Times New Roman" w:hAnsi="Times New Roman" w:cs="Times New Roman"/>
          <w:sz w:val="24"/>
          <w:szCs w:val="24"/>
        </w:rPr>
        <w:t xml:space="preserve"> phone </w:t>
      </w:r>
      <w:r w:rsidR="00100D88" w:rsidRPr="007B71E5">
        <w:rPr>
          <w:rFonts w:ascii="Times New Roman" w:hAnsi="Times New Roman" w:cs="Times New Roman"/>
          <w:sz w:val="24"/>
          <w:szCs w:val="24"/>
        </w:rPr>
        <w:t xml:space="preserve">and we </w:t>
      </w:r>
      <w:r w:rsidR="00AD5FAB" w:rsidRPr="007B71E5">
        <w:rPr>
          <w:rFonts w:ascii="Times New Roman" w:hAnsi="Times New Roman" w:cs="Times New Roman"/>
          <w:sz w:val="24"/>
          <w:szCs w:val="24"/>
        </w:rPr>
        <w:t>could notice that manufacturing outsourcing i</w:t>
      </w:r>
      <w:r w:rsidR="00100D88" w:rsidRPr="007B71E5">
        <w:rPr>
          <w:rFonts w:ascii="Times New Roman" w:hAnsi="Times New Roman" w:cs="Times New Roman"/>
          <w:sz w:val="24"/>
          <w:szCs w:val="24"/>
        </w:rPr>
        <w:t xml:space="preserve">s considered by the firms as a </w:t>
      </w:r>
      <w:r w:rsidR="00AD5FAB" w:rsidRPr="007B71E5">
        <w:rPr>
          <w:rFonts w:ascii="Times New Roman" w:hAnsi="Times New Roman" w:cs="Times New Roman"/>
          <w:sz w:val="24"/>
          <w:szCs w:val="24"/>
        </w:rPr>
        <w:t>confidential subjec</w:t>
      </w:r>
      <w:r w:rsidR="00100D88" w:rsidRPr="007B71E5">
        <w:rPr>
          <w:rFonts w:ascii="Times New Roman" w:hAnsi="Times New Roman" w:cs="Times New Roman"/>
          <w:sz w:val="24"/>
          <w:szCs w:val="24"/>
        </w:rPr>
        <w:t>t of study.</w:t>
      </w:r>
      <w:r w:rsidR="00AD5FAB" w:rsidRPr="007B71E5">
        <w:rPr>
          <w:rFonts w:ascii="Times New Roman" w:hAnsi="Times New Roman" w:cs="Times New Roman"/>
          <w:sz w:val="24"/>
          <w:szCs w:val="24"/>
        </w:rPr>
        <w:t xml:space="preserve"> Finally</w:t>
      </w:r>
      <w:r w:rsidR="006052BB" w:rsidRPr="007B71E5">
        <w:rPr>
          <w:rFonts w:ascii="Times New Roman" w:hAnsi="Times New Roman" w:cs="Times New Roman"/>
          <w:sz w:val="24"/>
          <w:szCs w:val="24"/>
        </w:rPr>
        <w:t>,</w:t>
      </w:r>
      <w:r w:rsidR="00AD5FAB" w:rsidRPr="007B71E5">
        <w:rPr>
          <w:rFonts w:ascii="Times New Roman" w:hAnsi="Times New Roman" w:cs="Times New Roman"/>
          <w:sz w:val="24"/>
          <w:szCs w:val="24"/>
        </w:rPr>
        <w:t xml:space="preserve"> </w:t>
      </w:r>
      <w:r w:rsidR="00E24CCF" w:rsidRPr="007B71E5">
        <w:rPr>
          <w:rFonts w:ascii="Times New Roman" w:hAnsi="Times New Roman" w:cs="Times New Roman"/>
          <w:sz w:val="24"/>
          <w:szCs w:val="24"/>
        </w:rPr>
        <w:t>t</w:t>
      </w:r>
      <w:r w:rsidR="00AD5FAB" w:rsidRPr="007B71E5">
        <w:rPr>
          <w:rFonts w:ascii="Times New Roman" w:hAnsi="Times New Roman" w:cs="Times New Roman"/>
          <w:sz w:val="24"/>
          <w:szCs w:val="24"/>
        </w:rPr>
        <w:t>hree</w:t>
      </w:r>
      <w:r w:rsidR="00E24CCF" w:rsidRPr="007B71E5">
        <w:rPr>
          <w:rFonts w:ascii="Times New Roman" w:hAnsi="Times New Roman" w:cs="Times New Roman"/>
          <w:sz w:val="24"/>
          <w:szCs w:val="24"/>
        </w:rPr>
        <w:t xml:space="preserve"> MNEs </w:t>
      </w:r>
      <w:r w:rsidR="00AD5FAB" w:rsidRPr="007B71E5">
        <w:rPr>
          <w:rFonts w:ascii="Times New Roman" w:hAnsi="Times New Roman" w:cs="Times New Roman"/>
          <w:sz w:val="24"/>
          <w:szCs w:val="24"/>
        </w:rPr>
        <w:t>with two European suppliers each</w:t>
      </w:r>
      <w:r w:rsidR="00E24CCF" w:rsidRPr="007B71E5">
        <w:rPr>
          <w:rStyle w:val="Rimandonotaapidipagina"/>
          <w:rFonts w:ascii="Times New Roman" w:hAnsi="Times New Roman" w:cs="Times New Roman"/>
          <w:sz w:val="24"/>
          <w:szCs w:val="24"/>
        </w:rPr>
        <w:footnoteReference w:id="2"/>
      </w:r>
      <w:r w:rsidR="00412A78" w:rsidRPr="007B71E5">
        <w:rPr>
          <w:rFonts w:ascii="Times New Roman" w:hAnsi="Times New Roman" w:cs="Times New Roman"/>
          <w:sz w:val="24"/>
          <w:szCs w:val="24"/>
        </w:rPr>
        <w:t xml:space="preserve">  agreed to be interviewed. </w:t>
      </w:r>
    </w:p>
    <w:p w14:paraId="037541B2" w14:textId="77777777" w:rsidR="00B177C6" w:rsidRPr="007B71E5" w:rsidRDefault="00AD5FAB" w:rsidP="00B177C6">
      <w:pPr>
        <w:spacing w:line="360" w:lineRule="auto"/>
        <w:ind w:firstLine="708"/>
        <w:jc w:val="both"/>
        <w:rPr>
          <w:rFonts w:ascii="Times New Roman" w:hAnsi="Times New Roman" w:cs="Times New Roman"/>
          <w:sz w:val="24"/>
          <w:szCs w:val="24"/>
        </w:rPr>
      </w:pPr>
      <w:r w:rsidRPr="007B71E5">
        <w:rPr>
          <w:rFonts w:ascii="Times New Roman" w:hAnsi="Times New Roman" w:cs="Times New Roman"/>
          <w:sz w:val="24"/>
          <w:szCs w:val="24"/>
        </w:rPr>
        <w:t xml:space="preserve"> </w:t>
      </w:r>
      <w:r w:rsidR="00B177C6" w:rsidRPr="007B71E5">
        <w:rPr>
          <w:rFonts w:ascii="Times New Roman" w:hAnsi="Times New Roman" w:cs="Times New Roman"/>
          <w:sz w:val="24"/>
          <w:szCs w:val="24"/>
        </w:rPr>
        <w:t>Brief profiles of each of the nine firms are provided below, and Table 1 summarizes some key facts and figures.</w:t>
      </w:r>
    </w:p>
    <w:p w14:paraId="16822D34" w14:textId="0B39A8E6" w:rsidR="00A94188" w:rsidRPr="007B71E5" w:rsidRDefault="00B177C6" w:rsidP="00B83E21">
      <w:pPr>
        <w:spacing w:line="360" w:lineRule="auto"/>
        <w:jc w:val="center"/>
        <w:rPr>
          <w:rFonts w:ascii="Times New Roman" w:hAnsi="Times New Roman" w:cs="Times New Roman"/>
          <w:sz w:val="24"/>
          <w:szCs w:val="24"/>
        </w:rPr>
      </w:pPr>
      <w:r w:rsidRPr="007B71E5">
        <w:rPr>
          <w:rFonts w:ascii="Times New Roman" w:hAnsi="Times New Roman" w:cs="Times New Roman"/>
          <w:sz w:val="24"/>
          <w:szCs w:val="24"/>
        </w:rPr>
        <w:t>***** Table 1 about here *****</w:t>
      </w:r>
    </w:p>
    <w:p w14:paraId="1B0CDD83" w14:textId="77777777" w:rsidR="00A94188" w:rsidRPr="007B71E5" w:rsidRDefault="00A94188" w:rsidP="00A94188">
      <w:pPr>
        <w:spacing w:line="360" w:lineRule="auto"/>
        <w:jc w:val="both"/>
        <w:rPr>
          <w:rFonts w:ascii="Times New Roman" w:hAnsi="Times New Roman" w:cs="Times New Roman"/>
          <w:b/>
          <w:i/>
          <w:sz w:val="24"/>
          <w:szCs w:val="24"/>
        </w:rPr>
      </w:pPr>
      <w:r w:rsidRPr="007B71E5">
        <w:rPr>
          <w:rFonts w:ascii="Times New Roman" w:hAnsi="Times New Roman" w:cs="Times New Roman"/>
          <w:b/>
          <w:i/>
          <w:sz w:val="24"/>
          <w:szCs w:val="24"/>
        </w:rPr>
        <w:t>Lead Firm 1: LION</w:t>
      </w:r>
    </w:p>
    <w:p w14:paraId="579AB837" w14:textId="1F85E2C0" w:rsidR="00A94188" w:rsidRPr="007B71E5" w:rsidRDefault="00A94188" w:rsidP="00A65E01">
      <w:pPr>
        <w:spacing w:line="360" w:lineRule="auto"/>
        <w:ind w:firstLine="720"/>
        <w:jc w:val="both"/>
        <w:rPr>
          <w:rFonts w:ascii="Times New Roman" w:hAnsi="Times New Roman" w:cs="Times New Roman"/>
          <w:sz w:val="24"/>
          <w:szCs w:val="24"/>
        </w:rPr>
      </w:pPr>
      <w:r w:rsidRPr="007B71E5">
        <w:rPr>
          <w:rFonts w:ascii="Times New Roman" w:hAnsi="Times New Roman" w:cs="Times New Roman"/>
          <w:sz w:val="24"/>
          <w:szCs w:val="24"/>
        </w:rPr>
        <w:t xml:space="preserve">LION </w:t>
      </w:r>
      <w:r w:rsidR="00113A03" w:rsidRPr="007B71E5">
        <w:rPr>
          <w:rFonts w:ascii="Times New Roman" w:hAnsi="Times New Roman" w:cs="Times New Roman"/>
          <w:sz w:val="24"/>
          <w:szCs w:val="24"/>
        </w:rPr>
        <w:t xml:space="preserve">is controlled by a French multinational in the luxury industry and </w:t>
      </w:r>
      <w:r w:rsidR="00696D13" w:rsidRPr="007B71E5">
        <w:rPr>
          <w:rFonts w:ascii="Times New Roman" w:hAnsi="Times New Roman" w:cs="Times New Roman"/>
          <w:sz w:val="24"/>
          <w:szCs w:val="24"/>
        </w:rPr>
        <w:t xml:space="preserve">was founded in 1924, </w:t>
      </w:r>
      <w:r w:rsidR="006648B6" w:rsidRPr="007B71E5">
        <w:rPr>
          <w:rFonts w:ascii="Times New Roman" w:hAnsi="Times New Roman" w:cs="Times New Roman"/>
          <w:sz w:val="24"/>
          <w:szCs w:val="24"/>
        </w:rPr>
        <w:t>current</w:t>
      </w:r>
      <w:r w:rsidR="00AE537E" w:rsidRPr="007B71E5">
        <w:rPr>
          <w:rFonts w:ascii="Times New Roman" w:hAnsi="Times New Roman" w:cs="Times New Roman"/>
          <w:sz w:val="24"/>
          <w:szCs w:val="24"/>
        </w:rPr>
        <w:t>ly</w:t>
      </w:r>
      <w:r w:rsidR="00B771C6" w:rsidRPr="007B71E5">
        <w:rPr>
          <w:rFonts w:ascii="Times New Roman" w:hAnsi="Times New Roman" w:cs="Times New Roman"/>
          <w:sz w:val="24"/>
          <w:szCs w:val="24"/>
        </w:rPr>
        <w:t xml:space="preserve"> has 2800 employees, and has evolved</w:t>
      </w:r>
      <w:r w:rsidR="00696D13" w:rsidRPr="007B71E5">
        <w:rPr>
          <w:rFonts w:ascii="Times New Roman" w:hAnsi="Times New Roman" w:cs="Times New Roman"/>
          <w:sz w:val="24"/>
          <w:szCs w:val="24"/>
        </w:rPr>
        <w:t xml:space="preserve"> to be</w:t>
      </w:r>
      <w:r w:rsidR="00B771C6" w:rsidRPr="007B71E5">
        <w:rPr>
          <w:rFonts w:ascii="Times New Roman" w:hAnsi="Times New Roman" w:cs="Times New Roman"/>
          <w:sz w:val="24"/>
          <w:szCs w:val="24"/>
        </w:rPr>
        <w:t>come</w:t>
      </w:r>
      <w:r w:rsidR="00696D13" w:rsidRPr="007B71E5">
        <w:rPr>
          <w:rFonts w:ascii="Times New Roman" w:hAnsi="Times New Roman" w:cs="Times New Roman"/>
          <w:sz w:val="24"/>
          <w:szCs w:val="24"/>
        </w:rPr>
        <w:t xml:space="preserve"> </w:t>
      </w:r>
      <w:r w:rsidRPr="007B71E5">
        <w:rPr>
          <w:rFonts w:ascii="Times New Roman" w:hAnsi="Times New Roman" w:cs="Times New Roman"/>
          <w:sz w:val="24"/>
          <w:szCs w:val="24"/>
        </w:rPr>
        <w:t xml:space="preserve">a </w:t>
      </w:r>
      <w:r w:rsidR="00460836" w:rsidRPr="007B71E5">
        <w:rPr>
          <w:rFonts w:ascii="Times New Roman" w:hAnsi="Times New Roman" w:cs="Times New Roman"/>
          <w:sz w:val="24"/>
          <w:szCs w:val="24"/>
        </w:rPr>
        <w:t xml:space="preserve">branded </w:t>
      </w:r>
      <w:r w:rsidRPr="007B71E5">
        <w:rPr>
          <w:rFonts w:ascii="Times New Roman" w:hAnsi="Times New Roman" w:cs="Times New Roman"/>
          <w:sz w:val="24"/>
          <w:szCs w:val="24"/>
        </w:rPr>
        <w:t xml:space="preserve">clothing company </w:t>
      </w:r>
      <w:r w:rsidR="00460836" w:rsidRPr="007B71E5">
        <w:rPr>
          <w:rFonts w:ascii="Times New Roman" w:hAnsi="Times New Roman" w:cs="Times New Roman"/>
          <w:sz w:val="24"/>
          <w:szCs w:val="24"/>
        </w:rPr>
        <w:t>which speciali</w:t>
      </w:r>
      <w:r w:rsidR="002F4170" w:rsidRPr="007B71E5">
        <w:rPr>
          <w:rFonts w:ascii="Times New Roman" w:hAnsi="Times New Roman" w:cs="Times New Roman"/>
          <w:sz w:val="24"/>
          <w:szCs w:val="24"/>
        </w:rPr>
        <w:t>z</w:t>
      </w:r>
      <w:r w:rsidR="00460836" w:rsidRPr="007B71E5">
        <w:rPr>
          <w:rFonts w:ascii="Times New Roman" w:hAnsi="Times New Roman" w:cs="Times New Roman"/>
          <w:sz w:val="24"/>
          <w:szCs w:val="24"/>
        </w:rPr>
        <w:t>es</w:t>
      </w:r>
      <w:r w:rsidRPr="007B71E5">
        <w:rPr>
          <w:rFonts w:ascii="Times New Roman" w:hAnsi="Times New Roman" w:cs="Times New Roman"/>
          <w:sz w:val="24"/>
          <w:szCs w:val="24"/>
        </w:rPr>
        <w:t xml:space="preserve"> in high-end, luxury</w:t>
      </w:r>
      <w:r w:rsidR="00460836" w:rsidRPr="007B71E5">
        <w:rPr>
          <w:rFonts w:ascii="Times New Roman" w:hAnsi="Times New Roman" w:cs="Times New Roman"/>
          <w:sz w:val="24"/>
          <w:szCs w:val="24"/>
        </w:rPr>
        <w:t>,</w:t>
      </w:r>
      <w:r w:rsidRPr="007B71E5">
        <w:rPr>
          <w:rFonts w:ascii="Times New Roman" w:hAnsi="Times New Roman" w:cs="Times New Roman"/>
          <w:sz w:val="24"/>
          <w:szCs w:val="24"/>
        </w:rPr>
        <w:t xml:space="preserve"> cashmere and wool products. The firm is one </w:t>
      </w:r>
      <w:r w:rsidRPr="007B71E5">
        <w:rPr>
          <w:rFonts w:ascii="Times New Roman" w:hAnsi="Times New Roman" w:cs="Times New Roman"/>
          <w:sz w:val="24"/>
          <w:szCs w:val="24"/>
        </w:rPr>
        <w:lastRenderedPageBreak/>
        <w:t>of the largest cashmere manufacturers</w:t>
      </w:r>
      <w:r w:rsidR="00E24CCF" w:rsidRPr="007B71E5">
        <w:rPr>
          <w:rFonts w:ascii="Times New Roman" w:hAnsi="Times New Roman" w:cs="Times New Roman"/>
          <w:sz w:val="24"/>
          <w:szCs w:val="24"/>
        </w:rPr>
        <w:t xml:space="preserve"> of the world</w:t>
      </w:r>
      <w:r w:rsidR="005F71A1" w:rsidRPr="007B71E5">
        <w:rPr>
          <w:rFonts w:ascii="Times New Roman" w:hAnsi="Times New Roman" w:cs="Times New Roman"/>
          <w:sz w:val="24"/>
          <w:szCs w:val="24"/>
        </w:rPr>
        <w:t>.</w:t>
      </w:r>
      <w:r w:rsidR="00F5512F" w:rsidRPr="007B71E5">
        <w:rPr>
          <w:rFonts w:ascii="Times New Roman" w:hAnsi="Times New Roman" w:cs="Times New Roman"/>
          <w:sz w:val="24"/>
          <w:szCs w:val="24"/>
        </w:rPr>
        <w:t xml:space="preserve"> </w:t>
      </w:r>
      <w:r w:rsidRPr="007B71E5">
        <w:rPr>
          <w:rFonts w:ascii="Times New Roman" w:hAnsi="Times New Roman" w:cs="Times New Roman"/>
          <w:sz w:val="24"/>
          <w:szCs w:val="24"/>
        </w:rPr>
        <w:t xml:space="preserve">LION is structured into two divisions: the Textile Division and the Luxury Goods Division. The Textile Division </w:t>
      </w:r>
      <w:r w:rsidR="00696D13" w:rsidRPr="007B71E5">
        <w:rPr>
          <w:rFonts w:ascii="Times New Roman" w:hAnsi="Times New Roman" w:cs="Times New Roman"/>
          <w:sz w:val="24"/>
          <w:szCs w:val="24"/>
        </w:rPr>
        <w:t xml:space="preserve">is responsible for the production of high-quality fabrics and yarns, and operates </w:t>
      </w:r>
      <w:r w:rsidRPr="007B71E5">
        <w:rPr>
          <w:rFonts w:ascii="Times New Roman" w:hAnsi="Times New Roman" w:cs="Times New Roman"/>
          <w:sz w:val="24"/>
          <w:szCs w:val="24"/>
        </w:rPr>
        <w:t>nine proprietary manufacturing plants (five in Italy, three in the US, and one</w:t>
      </w:r>
      <w:r w:rsidR="00F5512F" w:rsidRPr="007B71E5">
        <w:rPr>
          <w:rFonts w:ascii="Times New Roman" w:hAnsi="Times New Roman" w:cs="Times New Roman"/>
          <w:sz w:val="24"/>
          <w:szCs w:val="24"/>
        </w:rPr>
        <w:t xml:space="preserve"> in Mongolia). </w:t>
      </w:r>
      <w:r w:rsidR="003327BE" w:rsidRPr="007B71E5">
        <w:rPr>
          <w:rFonts w:ascii="Times New Roman" w:hAnsi="Times New Roman" w:cs="Times New Roman"/>
          <w:sz w:val="24"/>
          <w:szCs w:val="24"/>
        </w:rPr>
        <w:t>T</w:t>
      </w:r>
      <w:r w:rsidR="003327BE" w:rsidRPr="007B71E5">
        <w:rPr>
          <w:rFonts w:ascii="Times New Roman" w:hAnsi="Times New Roman" w:cs="Times New Roman"/>
          <w:sz w:val="24"/>
          <w:szCs w:val="24"/>
          <w:lang w:val="en-US"/>
        </w:rPr>
        <w:t>he Te</w:t>
      </w:r>
      <w:r w:rsidR="00100D88" w:rsidRPr="007B71E5">
        <w:rPr>
          <w:rFonts w:ascii="Times New Roman" w:hAnsi="Times New Roman" w:cs="Times New Roman"/>
          <w:sz w:val="24"/>
          <w:szCs w:val="24"/>
          <w:lang w:val="en-US"/>
        </w:rPr>
        <w:t>xtile D</w:t>
      </w:r>
      <w:r w:rsidR="00A45405" w:rsidRPr="007B71E5">
        <w:rPr>
          <w:rFonts w:ascii="Times New Roman" w:hAnsi="Times New Roman" w:cs="Times New Roman"/>
          <w:sz w:val="24"/>
          <w:szCs w:val="24"/>
          <w:lang w:val="en-US"/>
        </w:rPr>
        <w:t>ivision produces fabrics</w:t>
      </w:r>
      <w:r w:rsidR="003327BE" w:rsidRPr="007B71E5">
        <w:rPr>
          <w:rFonts w:ascii="Times New Roman" w:hAnsi="Times New Roman" w:cs="Times New Roman"/>
          <w:sz w:val="24"/>
          <w:szCs w:val="24"/>
          <w:lang w:val="en-US"/>
        </w:rPr>
        <w:t xml:space="preserve"> for </w:t>
      </w:r>
      <w:r w:rsidR="00741BCF" w:rsidRPr="007B71E5">
        <w:rPr>
          <w:rFonts w:ascii="Times New Roman" w:hAnsi="Times New Roman" w:cs="Times New Roman"/>
          <w:sz w:val="24"/>
          <w:szCs w:val="24"/>
          <w:lang w:val="en-US"/>
        </w:rPr>
        <w:t>LION’s</w:t>
      </w:r>
      <w:r w:rsidR="003327BE" w:rsidRPr="007B71E5">
        <w:rPr>
          <w:rFonts w:ascii="Times New Roman" w:hAnsi="Times New Roman" w:cs="Times New Roman"/>
          <w:sz w:val="24"/>
          <w:szCs w:val="24"/>
          <w:lang w:val="en-US"/>
        </w:rPr>
        <w:t xml:space="preserve"> Luxury Goods Division</w:t>
      </w:r>
      <w:r w:rsidR="00A45405" w:rsidRPr="007B71E5">
        <w:rPr>
          <w:rFonts w:ascii="Times New Roman" w:hAnsi="Times New Roman" w:cs="Times New Roman"/>
          <w:sz w:val="24"/>
          <w:szCs w:val="24"/>
          <w:lang w:val="en-US"/>
        </w:rPr>
        <w:t>,</w:t>
      </w:r>
      <w:r w:rsidR="003327BE" w:rsidRPr="007B71E5">
        <w:rPr>
          <w:rFonts w:ascii="Times New Roman" w:hAnsi="Times New Roman" w:cs="Times New Roman"/>
          <w:sz w:val="24"/>
          <w:szCs w:val="24"/>
          <w:lang w:val="en-US"/>
        </w:rPr>
        <w:t xml:space="preserve"> which then outsources the final production of cloths</w:t>
      </w:r>
      <w:r w:rsidR="00F5512F" w:rsidRPr="007B71E5">
        <w:rPr>
          <w:rFonts w:ascii="Times New Roman" w:hAnsi="Times New Roman" w:cs="Times New Roman"/>
          <w:sz w:val="24"/>
          <w:szCs w:val="24"/>
        </w:rPr>
        <w:t xml:space="preserve"> to a network of highly-</w:t>
      </w:r>
      <w:r w:rsidRPr="007B71E5">
        <w:rPr>
          <w:rFonts w:ascii="Times New Roman" w:hAnsi="Times New Roman" w:cs="Times New Roman"/>
          <w:sz w:val="24"/>
          <w:szCs w:val="24"/>
        </w:rPr>
        <w:t>sk</w:t>
      </w:r>
      <w:r w:rsidR="00F5512F" w:rsidRPr="007B71E5">
        <w:rPr>
          <w:rFonts w:ascii="Times New Roman" w:hAnsi="Times New Roman" w:cs="Times New Roman"/>
          <w:sz w:val="24"/>
          <w:szCs w:val="24"/>
        </w:rPr>
        <w:t>illed subcontractors (122</w:t>
      </w:r>
      <w:r w:rsidR="00AD5FAB" w:rsidRPr="007B71E5">
        <w:rPr>
          <w:rFonts w:ascii="Times New Roman" w:hAnsi="Times New Roman" w:cs="Times New Roman"/>
          <w:sz w:val="24"/>
          <w:szCs w:val="24"/>
        </w:rPr>
        <w:t>)</w:t>
      </w:r>
      <w:r w:rsidR="00F5512F" w:rsidRPr="007B71E5">
        <w:rPr>
          <w:rFonts w:ascii="Times New Roman" w:hAnsi="Times New Roman" w:cs="Times New Roman"/>
          <w:sz w:val="24"/>
          <w:szCs w:val="24"/>
        </w:rPr>
        <w:t>, that work mainly (but</w:t>
      </w:r>
      <w:r w:rsidRPr="007B71E5">
        <w:rPr>
          <w:rFonts w:ascii="Times New Roman" w:hAnsi="Times New Roman" w:cs="Times New Roman"/>
          <w:sz w:val="24"/>
          <w:szCs w:val="24"/>
        </w:rPr>
        <w:t xml:space="preserve"> not exclusively) for LION</w:t>
      </w:r>
      <w:r w:rsidR="003327BE" w:rsidRPr="007B71E5">
        <w:rPr>
          <w:rFonts w:ascii="Times New Roman" w:hAnsi="Times New Roman" w:cs="Times New Roman"/>
          <w:sz w:val="24"/>
          <w:szCs w:val="24"/>
        </w:rPr>
        <w:t>. These suppliers</w:t>
      </w:r>
      <w:r w:rsidR="00F5512F" w:rsidRPr="007B71E5">
        <w:rPr>
          <w:rFonts w:ascii="Times New Roman" w:hAnsi="Times New Roman" w:cs="Times New Roman"/>
          <w:sz w:val="24"/>
          <w:szCs w:val="24"/>
        </w:rPr>
        <w:t xml:space="preserve"> cut the fabric</w:t>
      </w:r>
      <w:r w:rsidR="00B771C6" w:rsidRPr="007B71E5">
        <w:rPr>
          <w:rFonts w:ascii="Times New Roman" w:hAnsi="Times New Roman" w:cs="Times New Roman"/>
          <w:sz w:val="24"/>
          <w:szCs w:val="24"/>
        </w:rPr>
        <w:t xml:space="preserve"> and manufacture</w:t>
      </w:r>
      <w:r w:rsidRPr="007B71E5">
        <w:rPr>
          <w:rFonts w:ascii="Times New Roman" w:hAnsi="Times New Roman" w:cs="Times New Roman"/>
          <w:sz w:val="24"/>
          <w:szCs w:val="24"/>
        </w:rPr>
        <w:t xml:space="preserve"> the final garments under the careful supe</w:t>
      </w:r>
      <w:r w:rsidR="00F5512F" w:rsidRPr="007B71E5">
        <w:rPr>
          <w:rFonts w:ascii="Times New Roman" w:hAnsi="Times New Roman" w:cs="Times New Roman"/>
          <w:sz w:val="24"/>
          <w:szCs w:val="24"/>
        </w:rPr>
        <w:t>rvision and quality control of LION</w:t>
      </w:r>
      <w:r w:rsidRPr="007B71E5">
        <w:rPr>
          <w:rFonts w:ascii="Times New Roman" w:hAnsi="Times New Roman" w:cs="Times New Roman"/>
          <w:sz w:val="24"/>
          <w:szCs w:val="24"/>
        </w:rPr>
        <w:t>.</w:t>
      </w:r>
      <w:r w:rsidR="00B771C6" w:rsidRPr="007B71E5">
        <w:rPr>
          <w:rFonts w:ascii="Times New Roman" w:hAnsi="Times New Roman" w:cs="Times New Roman"/>
          <w:sz w:val="24"/>
          <w:szCs w:val="24"/>
        </w:rPr>
        <w:t xml:space="preserve"> </w:t>
      </w:r>
    </w:p>
    <w:p w14:paraId="6599F6B6" w14:textId="77777777" w:rsidR="00B771C6" w:rsidRPr="007B71E5" w:rsidRDefault="00696D13" w:rsidP="00B771C6">
      <w:pPr>
        <w:spacing w:line="360" w:lineRule="auto"/>
        <w:jc w:val="both"/>
        <w:rPr>
          <w:rFonts w:ascii="Times New Roman" w:hAnsi="Times New Roman" w:cs="Times New Roman"/>
          <w:sz w:val="24"/>
          <w:szCs w:val="24"/>
        </w:rPr>
      </w:pPr>
      <w:r w:rsidRPr="007B71E5">
        <w:rPr>
          <w:rFonts w:ascii="Times New Roman" w:hAnsi="Times New Roman" w:cs="Times New Roman"/>
          <w:sz w:val="24"/>
          <w:szCs w:val="24"/>
        </w:rPr>
        <w:tab/>
      </w:r>
    </w:p>
    <w:p w14:paraId="5E9A9110" w14:textId="77777777" w:rsidR="00A94188" w:rsidRPr="007B71E5" w:rsidRDefault="00A94188" w:rsidP="00A94188">
      <w:pPr>
        <w:spacing w:line="360" w:lineRule="auto"/>
        <w:jc w:val="both"/>
        <w:rPr>
          <w:rFonts w:ascii="Times New Roman" w:hAnsi="Times New Roman" w:cs="Times New Roman"/>
          <w:b/>
          <w:i/>
          <w:sz w:val="24"/>
          <w:szCs w:val="24"/>
        </w:rPr>
      </w:pPr>
      <w:r w:rsidRPr="007B71E5">
        <w:rPr>
          <w:rFonts w:ascii="Times New Roman" w:hAnsi="Times New Roman" w:cs="Times New Roman"/>
          <w:b/>
          <w:i/>
          <w:sz w:val="24"/>
          <w:szCs w:val="24"/>
        </w:rPr>
        <w:t xml:space="preserve">Supplier 1A: TIGER </w:t>
      </w:r>
      <w:r w:rsidRPr="007B71E5">
        <w:rPr>
          <w:rFonts w:ascii="Times New Roman" w:hAnsi="Times New Roman" w:cs="Times New Roman"/>
          <w:b/>
          <w:i/>
          <w:sz w:val="24"/>
          <w:szCs w:val="24"/>
        </w:rPr>
        <w:tab/>
        <w:t xml:space="preserve"> </w:t>
      </w:r>
    </w:p>
    <w:p w14:paraId="6ABBF0B2" w14:textId="0AF0F4C0" w:rsidR="00A94188" w:rsidRPr="007B71E5" w:rsidRDefault="00A94188" w:rsidP="00A65E01">
      <w:pPr>
        <w:spacing w:line="360" w:lineRule="auto"/>
        <w:ind w:firstLine="720"/>
        <w:jc w:val="both"/>
        <w:rPr>
          <w:rFonts w:ascii="Times New Roman" w:hAnsi="Times New Roman" w:cs="Times New Roman"/>
          <w:sz w:val="24"/>
          <w:szCs w:val="24"/>
        </w:rPr>
      </w:pPr>
      <w:r w:rsidRPr="007B71E5">
        <w:rPr>
          <w:rFonts w:ascii="Times New Roman" w:hAnsi="Times New Roman" w:cs="Times New Roman"/>
          <w:sz w:val="24"/>
          <w:szCs w:val="24"/>
        </w:rPr>
        <w:t xml:space="preserve">TIGER </w:t>
      </w:r>
      <w:r w:rsidR="00B771C6" w:rsidRPr="007B71E5">
        <w:rPr>
          <w:rFonts w:ascii="Times New Roman" w:hAnsi="Times New Roman" w:cs="Times New Roman"/>
          <w:sz w:val="24"/>
          <w:szCs w:val="24"/>
        </w:rPr>
        <w:t>was foun</w:t>
      </w:r>
      <w:r w:rsidR="006648B6" w:rsidRPr="007B71E5">
        <w:rPr>
          <w:rFonts w:ascii="Times New Roman" w:hAnsi="Times New Roman" w:cs="Times New Roman"/>
          <w:sz w:val="24"/>
          <w:szCs w:val="24"/>
        </w:rPr>
        <w:t xml:space="preserve">ded in 1961, and </w:t>
      </w:r>
      <w:r w:rsidR="00B771C6" w:rsidRPr="007B71E5">
        <w:rPr>
          <w:rFonts w:ascii="Times New Roman" w:hAnsi="Times New Roman" w:cs="Times New Roman"/>
          <w:sz w:val="24"/>
          <w:szCs w:val="24"/>
        </w:rPr>
        <w:t>has 40 emplo</w:t>
      </w:r>
      <w:r w:rsidR="005A75CA" w:rsidRPr="007B71E5">
        <w:rPr>
          <w:rFonts w:ascii="Times New Roman" w:hAnsi="Times New Roman" w:cs="Times New Roman"/>
          <w:sz w:val="24"/>
          <w:szCs w:val="24"/>
        </w:rPr>
        <w:t>yees.</w:t>
      </w:r>
      <w:r w:rsidRPr="007B71E5">
        <w:rPr>
          <w:rFonts w:ascii="Times New Roman" w:hAnsi="Times New Roman" w:cs="Times New Roman"/>
          <w:sz w:val="24"/>
          <w:szCs w:val="24"/>
        </w:rPr>
        <w:t xml:space="preserve"> </w:t>
      </w:r>
      <w:r w:rsidR="00B771C6" w:rsidRPr="007B71E5">
        <w:rPr>
          <w:rFonts w:ascii="Times New Roman" w:hAnsi="Times New Roman" w:cs="Times New Roman"/>
          <w:sz w:val="24"/>
          <w:szCs w:val="24"/>
        </w:rPr>
        <w:t>It is located in a</w:t>
      </w:r>
      <w:r w:rsidR="00113A03" w:rsidRPr="007B71E5">
        <w:rPr>
          <w:rFonts w:ascii="Times New Roman" w:hAnsi="Times New Roman" w:cs="Times New Roman"/>
          <w:sz w:val="24"/>
          <w:szCs w:val="24"/>
        </w:rPr>
        <w:t>n Italian</w:t>
      </w:r>
      <w:r w:rsidR="00B771C6" w:rsidRPr="007B71E5">
        <w:rPr>
          <w:rFonts w:ascii="Times New Roman" w:hAnsi="Times New Roman" w:cs="Times New Roman"/>
          <w:sz w:val="24"/>
          <w:szCs w:val="24"/>
        </w:rPr>
        <w:t xml:space="preserve"> </w:t>
      </w:r>
      <w:r w:rsidRPr="007B71E5">
        <w:rPr>
          <w:rFonts w:ascii="Times New Roman" w:hAnsi="Times New Roman" w:cs="Times New Roman"/>
          <w:sz w:val="24"/>
          <w:szCs w:val="24"/>
        </w:rPr>
        <w:t xml:space="preserve">cluster of textile firms, </w:t>
      </w:r>
      <w:r w:rsidR="00B771C6" w:rsidRPr="007B71E5">
        <w:rPr>
          <w:rFonts w:ascii="Times New Roman" w:hAnsi="Times New Roman" w:cs="Times New Roman"/>
          <w:sz w:val="24"/>
          <w:szCs w:val="24"/>
        </w:rPr>
        <w:t>and has increasingly speciali</w:t>
      </w:r>
      <w:r w:rsidR="002F4170" w:rsidRPr="007B71E5">
        <w:rPr>
          <w:rFonts w:ascii="Times New Roman" w:hAnsi="Times New Roman" w:cs="Times New Roman"/>
          <w:sz w:val="24"/>
          <w:szCs w:val="24"/>
        </w:rPr>
        <w:t>z</w:t>
      </w:r>
      <w:r w:rsidR="00B771C6" w:rsidRPr="007B71E5">
        <w:rPr>
          <w:rFonts w:ascii="Times New Roman" w:hAnsi="Times New Roman" w:cs="Times New Roman"/>
          <w:sz w:val="24"/>
          <w:szCs w:val="24"/>
        </w:rPr>
        <w:t xml:space="preserve">ed </w:t>
      </w:r>
      <w:r w:rsidRPr="007B71E5">
        <w:rPr>
          <w:rFonts w:ascii="Times New Roman" w:hAnsi="Times New Roman" w:cs="Times New Roman"/>
          <w:sz w:val="24"/>
          <w:szCs w:val="24"/>
        </w:rPr>
        <w:t xml:space="preserve">in the </w:t>
      </w:r>
      <w:r w:rsidR="00B771C6" w:rsidRPr="007B71E5">
        <w:rPr>
          <w:rFonts w:ascii="Times New Roman" w:hAnsi="Times New Roman" w:cs="Times New Roman"/>
          <w:sz w:val="24"/>
          <w:szCs w:val="24"/>
        </w:rPr>
        <w:t>manufacture of cashmere garments</w:t>
      </w:r>
      <w:r w:rsidR="0095233E" w:rsidRPr="007B71E5">
        <w:rPr>
          <w:rFonts w:ascii="Times New Roman" w:hAnsi="Times New Roman" w:cs="Times New Roman"/>
          <w:sz w:val="24"/>
          <w:szCs w:val="24"/>
        </w:rPr>
        <w:t>. The firm has developed innovative technological solutions to treat textiles, and this has enabled it to follow a niche strategy as a key supplier producing</w:t>
      </w:r>
      <w:r w:rsidRPr="007B71E5">
        <w:rPr>
          <w:rFonts w:ascii="Times New Roman" w:hAnsi="Times New Roman" w:cs="Times New Roman"/>
          <w:sz w:val="24"/>
          <w:szCs w:val="24"/>
        </w:rPr>
        <w:t xml:space="preserve"> high-quality, high-design, and high-performance clothes </w:t>
      </w:r>
      <w:r w:rsidR="0095233E" w:rsidRPr="007B71E5">
        <w:rPr>
          <w:rFonts w:ascii="Times New Roman" w:hAnsi="Times New Roman" w:cs="Times New Roman"/>
          <w:sz w:val="24"/>
          <w:szCs w:val="24"/>
        </w:rPr>
        <w:t xml:space="preserve">for leading luxury brands. </w:t>
      </w:r>
      <w:r w:rsidR="00D078D2" w:rsidRPr="007B71E5">
        <w:rPr>
          <w:rFonts w:ascii="Times New Roman" w:hAnsi="Times New Roman" w:cs="Times New Roman"/>
          <w:sz w:val="24"/>
          <w:szCs w:val="24"/>
        </w:rPr>
        <w:t xml:space="preserve">TIGER has been manufacturing exclusively in Italy since its establishment, and carrying out the whole </w:t>
      </w:r>
      <w:r w:rsidR="00A65E01" w:rsidRPr="007B71E5">
        <w:rPr>
          <w:rFonts w:ascii="Times New Roman" w:hAnsi="Times New Roman" w:cs="Times New Roman"/>
          <w:sz w:val="24"/>
          <w:szCs w:val="24"/>
        </w:rPr>
        <w:t xml:space="preserve">production process internally. </w:t>
      </w:r>
      <w:r w:rsidR="0095233E" w:rsidRPr="007B71E5">
        <w:rPr>
          <w:rFonts w:ascii="Times New Roman" w:hAnsi="Times New Roman" w:cs="Times New Roman"/>
          <w:sz w:val="24"/>
          <w:szCs w:val="24"/>
        </w:rPr>
        <w:t xml:space="preserve">TIGER is able to provide a full-package service, from design all the way through to the manufacture of the finished products. </w:t>
      </w:r>
      <w:r w:rsidR="00C9012E" w:rsidRPr="007B71E5">
        <w:rPr>
          <w:rFonts w:ascii="Times New Roman" w:hAnsi="Times New Roman" w:cs="Times New Roman"/>
          <w:sz w:val="24"/>
          <w:szCs w:val="24"/>
        </w:rPr>
        <w:t xml:space="preserve">In the late 1990s, TIGER made the strategic decision to move away from supplying many clients with products of varying quality, and to concentrate to a few clients </w:t>
      </w:r>
      <w:r w:rsidR="00A362AF" w:rsidRPr="007B71E5">
        <w:rPr>
          <w:rFonts w:ascii="Times New Roman" w:hAnsi="Times New Roman" w:cs="Times New Roman"/>
          <w:sz w:val="24"/>
          <w:szCs w:val="24"/>
        </w:rPr>
        <w:t xml:space="preserve">(including LION) </w:t>
      </w:r>
      <w:r w:rsidR="00C9012E" w:rsidRPr="007B71E5">
        <w:rPr>
          <w:rFonts w:ascii="Times New Roman" w:hAnsi="Times New Roman" w:cs="Times New Roman"/>
          <w:sz w:val="24"/>
          <w:szCs w:val="24"/>
        </w:rPr>
        <w:t>producing very high quality garments</w:t>
      </w:r>
      <w:r w:rsidR="00A362AF" w:rsidRPr="007B71E5">
        <w:rPr>
          <w:rFonts w:ascii="Times New Roman" w:hAnsi="Times New Roman" w:cs="Times New Roman"/>
          <w:sz w:val="24"/>
          <w:szCs w:val="24"/>
        </w:rPr>
        <w:t xml:space="preserve">. </w:t>
      </w:r>
      <w:r w:rsidR="0095233E" w:rsidRPr="007B71E5">
        <w:rPr>
          <w:rFonts w:ascii="Times New Roman" w:hAnsi="Times New Roman" w:cs="Times New Roman"/>
          <w:sz w:val="24"/>
          <w:szCs w:val="24"/>
        </w:rPr>
        <w:t xml:space="preserve">In 2010, TIGER launched its own brand but the initiative was terminated the following year, as the firm was unable to establish the brand or to </w:t>
      </w:r>
      <w:r w:rsidR="00A65E01" w:rsidRPr="007B71E5">
        <w:rPr>
          <w:rFonts w:ascii="Times New Roman" w:hAnsi="Times New Roman" w:cs="Times New Roman"/>
          <w:sz w:val="24"/>
          <w:szCs w:val="24"/>
        </w:rPr>
        <w:t>sustain</w:t>
      </w:r>
      <w:r w:rsidR="0095233E" w:rsidRPr="007B71E5">
        <w:rPr>
          <w:rFonts w:ascii="Times New Roman" w:hAnsi="Times New Roman" w:cs="Times New Roman"/>
          <w:sz w:val="24"/>
          <w:szCs w:val="24"/>
        </w:rPr>
        <w:t xml:space="preserve"> its worldwide distribution. In 2012, TIGER experienced financial problems</w:t>
      </w:r>
      <w:r w:rsidR="0086404B" w:rsidRPr="007B71E5">
        <w:rPr>
          <w:rFonts w:ascii="Times New Roman" w:hAnsi="Times New Roman" w:cs="Times New Roman"/>
          <w:sz w:val="24"/>
          <w:szCs w:val="24"/>
        </w:rPr>
        <w:t xml:space="preserve">, </w:t>
      </w:r>
      <w:r w:rsidR="00100D88" w:rsidRPr="007B71E5">
        <w:rPr>
          <w:rFonts w:ascii="Times New Roman" w:hAnsi="Times New Roman" w:cs="Times New Roman"/>
          <w:sz w:val="24"/>
          <w:szCs w:val="24"/>
        </w:rPr>
        <w:t>in part a</w:t>
      </w:r>
      <w:r w:rsidR="003327BE" w:rsidRPr="007B71E5">
        <w:rPr>
          <w:rFonts w:ascii="Times New Roman" w:hAnsi="Times New Roman" w:cs="Times New Roman"/>
          <w:sz w:val="24"/>
          <w:szCs w:val="24"/>
        </w:rPr>
        <w:t xml:space="preserve"> consequence </w:t>
      </w:r>
      <w:r w:rsidR="00100D88" w:rsidRPr="007B71E5">
        <w:rPr>
          <w:rFonts w:ascii="Times New Roman" w:hAnsi="Times New Roman" w:cs="Times New Roman"/>
          <w:sz w:val="24"/>
          <w:szCs w:val="24"/>
        </w:rPr>
        <w:t xml:space="preserve">of its </w:t>
      </w:r>
      <w:r w:rsidR="00AD5FAB" w:rsidRPr="007B71E5">
        <w:rPr>
          <w:rFonts w:ascii="Times New Roman" w:hAnsi="Times New Roman" w:cs="Times New Roman"/>
          <w:sz w:val="24"/>
          <w:szCs w:val="24"/>
        </w:rPr>
        <w:t xml:space="preserve">failed </w:t>
      </w:r>
      <w:r w:rsidR="003327BE" w:rsidRPr="007B71E5">
        <w:rPr>
          <w:rFonts w:ascii="Times New Roman" w:hAnsi="Times New Roman" w:cs="Times New Roman"/>
          <w:sz w:val="24"/>
          <w:szCs w:val="24"/>
        </w:rPr>
        <w:t xml:space="preserve">brand launch, </w:t>
      </w:r>
      <w:r w:rsidR="0086404B" w:rsidRPr="007B71E5">
        <w:rPr>
          <w:rFonts w:ascii="Times New Roman" w:hAnsi="Times New Roman" w:cs="Times New Roman"/>
          <w:sz w:val="24"/>
          <w:szCs w:val="24"/>
        </w:rPr>
        <w:t>and was acquired by LION in 2014.</w:t>
      </w:r>
    </w:p>
    <w:p w14:paraId="470DCD5B" w14:textId="77777777" w:rsidR="00A94188" w:rsidRPr="007B71E5" w:rsidRDefault="00A94188" w:rsidP="00A94188">
      <w:pPr>
        <w:spacing w:line="360" w:lineRule="auto"/>
        <w:jc w:val="both"/>
        <w:rPr>
          <w:rFonts w:ascii="Times New Roman" w:hAnsi="Times New Roman" w:cs="Times New Roman"/>
          <w:sz w:val="24"/>
          <w:szCs w:val="24"/>
        </w:rPr>
      </w:pPr>
    </w:p>
    <w:p w14:paraId="778BFD16" w14:textId="77777777" w:rsidR="00A94188" w:rsidRPr="007B71E5" w:rsidRDefault="00A94188" w:rsidP="00A94188">
      <w:pPr>
        <w:spacing w:line="360" w:lineRule="auto"/>
        <w:jc w:val="both"/>
        <w:rPr>
          <w:rFonts w:ascii="Times New Roman" w:hAnsi="Times New Roman" w:cs="Times New Roman"/>
          <w:b/>
          <w:i/>
          <w:sz w:val="24"/>
          <w:szCs w:val="24"/>
        </w:rPr>
      </w:pPr>
      <w:r w:rsidRPr="007B71E5">
        <w:rPr>
          <w:rFonts w:ascii="Times New Roman" w:hAnsi="Times New Roman" w:cs="Times New Roman"/>
          <w:b/>
          <w:i/>
          <w:sz w:val="24"/>
          <w:szCs w:val="24"/>
        </w:rPr>
        <w:t xml:space="preserve">Supplier 1B: PUMA </w:t>
      </w:r>
      <w:r w:rsidRPr="007B71E5">
        <w:rPr>
          <w:rFonts w:ascii="Times New Roman" w:hAnsi="Times New Roman" w:cs="Times New Roman"/>
          <w:b/>
          <w:i/>
          <w:sz w:val="24"/>
          <w:szCs w:val="24"/>
        </w:rPr>
        <w:tab/>
      </w:r>
    </w:p>
    <w:p w14:paraId="50793DD0" w14:textId="77777777" w:rsidR="00512817" w:rsidRPr="007B71E5" w:rsidRDefault="00512817" w:rsidP="00A65E01">
      <w:pPr>
        <w:spacing w:line="360" w:lineRule="auto"/>
        <w:ind w:firstLine="720"/>
        <w:jc w:val="both"/>
        <w:rPr>
          <w:rFonts w:ascii="Times New Roman" w:hAnsi="Times New Roman" w:cs="Times New Roman"/>
          <w:sz w:val="24"/>
          <w:szCs w:val="24"/>
        </w:rPr>
      </w:pPr>
      <w:r w:rsidRPr="007B71E5">
        <w:rPr>
          <w:rFonts w:ascii="Times New Roman" w:hAnsi="Times New Roman" w:cs="Times New Roman"/>
          <w:sz w:val="24"/>
          <w:szCs w:val="24"/>
        </w:rPr>
        <w:t>PUMA was foun</w:t>
      </w:r>
      <w:r w:rsidR="006648B6" w:rsidRPr="007B71E5">
        <w:rPr>
          <w:rFonts w:ascii="Times New Roman" w:hAnsi="Times New Roman" w:cs="Times New Roman"/>
          <w:sz w:val="24"/>
          <w:szCs w:val="24"/>
        </w:rPr>
        <w:t xml:space="preserve">ded in 1973, and </w:t>
      </w:r>
      <w:r w:rsidRPr="007B71E5">
        <w:rPr>
          <w:rFonts w:ascii="Times New Roman" w:hAnsi="Times New Roman" w:cs="Times New Roman"/>
          <w:sz w:val="24"/>
          <w:szCs w:val="24"/>
        </w:rPr>
        <w:t>has 26 employees. It is located in a</w:t>
      </w:r>
      <w:r w:rsidR="00113A03" w:rsidRPr="007B71E5">
        <w:rPr>
          <w:rFonts w:ascii="Times New Roman" w:hAnsi="Times New Roman" w:cs="Times New Roman"/>
          <w:sz w:val="24"/>
          <w:szCs w:val="24"/>
        </w:rPr>
        <w:t xml:space="preserve"> former Italian</w:t>
      </w:r>
      <w:r w:rsidRPr="007B71E5">
        <w:rPr>
          <w:rFonts w:ascii="Times New Roman" w:hAnsi="Times New Roman" w:cs="Times New Roman"/>
          <w:sz w:val="24"/>
          <w:szCs w:val="24"/>
        </w:rPr>
        <w:t xml:space="preserve"> cluster of fashion goods manufacturers. It supplies highly-sophisticated and customized yarns</w:t>
      </w:r>
      <w:r w:rsidR="003327BE" w:rsidRPr="007B71E5">
        <w:rPr>
          <w:rFonts w:ascii="Times New Roman" w:hAnsi="Times New Roman" w:cs="Times New Roman"/>
          <w:sz w:val="24"/>
          <w:szCs w:val="24"/>
        </w:rPr>
        <w:t xml:space="preserve"> and finished goods</w:t>
      </w:r>
      <w:r w:rsidRPr="007B71E5">
        <w:rPr>
          <w:rFonts w:ascii="Times New Roman" w:hAnsi="Times New Roman" w:cs="Times New Roman"/>
          <w:sz w:val="24"/>
          <w:szCs w:val="24"/>
        </w:rPr>
        <w:t xml:space="preserve"> to LION, but also operates as a full-package supplier to other branded knitwear manufacturers. </w:t>
      </w:r>
      <w:r w:rsidR="00907D89" w:rsidRPr="007B71E5">
        <w:rPr>
          <w:rFonts w:ascii="Times New Roman" w:hAnsi="Times New Roman" w:cs="Times New Roman"/>
          <w:sz w:val="24"/>
          <w:szCs w:val="24"/>
          <w:lang w:val="en-US"/>
        </w:rPr>
        <w:t xml:space="preserve">The various phases of processing, design, from virtual computing, to the realization of the finished garment and shipment are done in-house. </w:t>
      </w:r>
      <w:r w:rsidR="00907D89" w:rsidRPr="007B71E5">
        <w:rPr>
          <w:rFonts w:ascii="Times New Roman" w:hAnsi="Times New Roman" w:cs="Times New Roman"/>
          <w:sz w:val="24"/>
          <w:szCs w:val="24"/>
        </w:rPr>
        <w:t xml:space="preserve">The firm </w:t>
      </w:r>
      <w:r w:rsidR="00F67CF1" w:rsidRPr="007B71E5">
        <w:rPr>
          <w:rFonts w:ascii="Times New Roman" w:hAnsi="Times New Roman" w:cs="Times New Roman"/>
          <w:sz w:val="24"/>
          <w:szCs w:val="24"/>
        </w:rPr>
        <w:t xml:space="preserve">has </w:t>
      </w:r>
      <w:r w:rsidRPr="007B71E5">
        <w:rPr>
          <w:rFonts w:ascii="Times New Roman" w:hAnsi="Times New Roman" w:cs="Times New Roman"/>
          <w:sz w:val="24"/>
          <w:szCs w:val="24"/>
        </w:rPr>
        <w:t>also design</w:t>
      </w:r>
      <w:r w:rsidR="00F67CF1" w:rsidRPr="007B71E5">
        <w:rPr>
          <w:rFonts w:ascii="Times New Roman" w:hAnsi="Times New Roman" w:cs="Times New Roman"/>
          <w:sz w:val="24"/>
          <w:szCs w:val="24"/>
        </w:rPr>
        <w:t>ed and manufactured</w:t>
      </w:r>
      <w:r w:rsidRPr="007B71E5">
        <w:rPr>
          <w:rFonts w:ascii="Times New Roman" w:hAnsi="Times New Roman" w:cs="Times New Roman"/>
          <w:sz w:val="24"/>
          <w:szCs w:val="24"/>
        </w:rPr>
        <w:t xml:space="preserve"> its own branded garments</w:t>
      </w:r>
      <w:r w:rsidR="00F67CF1" w:rsidRPr="007B71E5">
        <w:rPr>
          <w:rFonts w:ascii="Times New Roman" w:hAnsi="Times New Roman" w:cs="Times New Roman"/>
          <w:sz w:val="24"/>
          <w:szCs w:val="24"/>
        </w:rPr>
        <w:t xml:space="preserve"> since 2009, and these are sold in one proprietary shop located next to the factory. PUMA is aware that establishing a brand outside </w:t>
      </w:r>
      <w:r w:rsidR="00F67CF1" w:rsidRPr="007B71E5">
        <w:rPr>
          <w:rFonts w:ascii="Times New Roman" w:hAnsi="Times New Roman" w:cs="Times New Roman"/>
          <w:sz w:val="24"/>
          <w:szCs w:val="24"/>
        </w:rPr>
        <w:lastRenderedPageBreak/>
        <w:t>a very local market would require too many resources and divert attention from developing their technological capabilities.</w:t>
      </w:r>
    </w:p>
    <w:p w14:paraId="5645221D" w14:textId="77777777" w:rsidR="00A94188" w:rsidRPr="007B71E5" w:rsidRDefault="00A94188" w:rsidP="00A94188">
      <w:pPr>
        <w:spacing w:line="360" w:lineRule="auto"/>
        <w:jc w:val="both"/>
        <w:rPr>
          <w:rFonts w:ascii="Times New Roman" w:hAnsi="Times New Roman" w:cs="Times New Roman"/>
          <w:sz w:val="24"/>
          <w:szCs w:val="24"/>
        </w:rPr>
      </w:pPr>
    </w:p>
    <w:p w14:paraId="353A8C4D" w14:textId="77777777" w:rsidR="00A94188" w:rsidRPr="007B71E5" w:rsidRDefault="00A94188" w:rsidP="00A94188">
      <w:pPr>
        <w:spacing w:line="360" w:lineRule="auto"/>
        <w:jc w:val="both"/>
        <w:rPr>
          <w:rFonts w:ascii="Times New Roman" w:hAnsi="Times New Roman" w:cs="Times New Roman"/>
          <w:b/>
          <w:i/>
          <w:sz w:val="24"/>
          <w:szCs w:val="24"/>
        </w:rPr>
      </w:pPr>
      <w:r w:rsidRPr="007B71E5">
        <w:rPr>
          <w:rFonts w:ascii="Times New Roman" w:hAnsi="Times New Roman" w:cs="Times New Roman"/>
          <w:b/>
          <w:i/>
          <w:sz w:val="24"/>
          <w:szCs w:val="24"/>
        </w:rPr>
        <w:t>Lead Firm 2: STAR</w:t>
      </w:r>
    </w:p>
    <w:p w14:paraId="222530AE" w14:textId="26D21E5E" w:rsidR="00A94188" w:rsidRPr="007B71E5" w:rsidRDefault="006648B6" w:rsidP="00A65E01">
      <w:pPr>
        <w:spacing w:line="360" w:lineRule="auto"/>
        <w:ind w:firstLine="720"/>
        <w:jc w:val="both"/>
        <w:rPr>
          <w:rFonts w:ascii="Times New Roman" w:hAnsi="Times New Roman" w:cs="Times New Roman"/>
          <w:sz w:val="24"/>
          <w:szCs w:val="24"/>
        </w:rPr>
      </w:pPr>
      <w:r w:rsidRPr="007B71E5">
        <w:rPr>
          <w:rFonts w:ascii="Times New Roman" w:hAnsi="Times New Roman" w:cs="Times New Roman"/>
          <w:sz w:val="24"/>
          <w:szCs w:val="24"/>
        </w:rPr>
        <w:t xml:space="preserve">STAR was founded in 2002, has 1373 employees, and </w:t>
      </w:r>
      <w:r w:rsidR="00F5512F" w:rsidRPr="007B71E5">
        <w:rPr>
          <w:rFonts w:ascii="Times New Roman" w:hAnsi="Times New Roman" w:cs="Times New Roman"/>
          <w:sz w:val="24"/>
          <w:szCs w:val="24"/>
        </w:rPr>
        <w:t xml:space="preserve">is an engineering firm involved </w:t>
      </w:r>
      <w:r w:rsidRPr="007B71E5">
        <w:rPr>
          <w:rFonts w:ascii="Times New Roman" w:hAnsi="Times New Roman" w:cs="Times New Roman"/>
          <w:sz w:val="24"/>
          <w:szCs w:val="24"/>
        </w:rPr>
        <w:t xml:space="preserve">in the design, production, and </w:t>
      </w:r>
      <w:r w:rsidR="00A94188" w:rsidRPr="007B71E5">
        <w:rPr>
          <w:rFonts w:ascii="Times New Roman" w:hAnsi="Times New Roman" w:cs="Times New Roman"/>
          <w:sz w:val="24"/>
          <w:szCs w:val="24"/>
        </w:rPr>
        <w:t>supply of e</w:t>
      </w:r>
      <w:r w:rsidRPr="007B71E5">
        <w:rPr>
          <w:rFonts w:ascii="Times New Roman" w:hAnsi="Times New Roman" w:cs="Times New Roman"/>
          <w:sz w:val="24"/>
          <w:szCs w:val="24"/>
        </w:rPr>
        <w:t>quipment and components</w:t>
      </w:r>
      <w:r w:rsidR="00A94188" w:rsidRPr="007B71E5">
        <w:rPr>
          <w:rFonts w:ascii="Times New Roman" w:hAnsi="Times New Roman" w:cs="Times New Roman"/>
          <w:sz w:val="24"/>
          <w:szCs w:val="24"/>
        </w:rPr>
        <w:t xml:space="preserve"> for the </w:t>
      </w:r>
      <w:r w:rsidR="00F5512F" w:rsidRPr="007B71E5">
        <w:rPr>
          <w:rFonts w:ascii="Times New Roman" w:hAnsi="Times New Roman" w:cs="Times New Roman"/>
          <w:sz w:val="24"/>
          <w:szCs w:val="24"/>
        </w:rPr>
        <w:t xml:space="preserve">oil and gas industry. </w:t>
      </w:r>
      <w:r w:rsidRPr="007B71E5">
        <w:rPr>
          <w:rFonts w:ascii="Times New Roman" w:hAnsi="Times New Roman" w:cs="Times New Roman"/>
          <w:sz w:val="24"/>
          <w:szCs w:val="24"/>
        </w:rPr>
        <w:t xml:space="preserve">Its main product is valves for pipeline, and its products have been bought in 107 countries. </w:t>
      </w:r>
      <w:r w:rsidR="00F5512F" w:rsidRPr="007B71E5">
        <w:rPr>
          <w:rFonts w:ascii="Times New Roman" w:hAnsi="Times New Roman" w:cs="Times New Roman"/>
          <w:sz w:val="24"/>
          <w:szCs w:val="24"/>
        </w:rPr>
        <w:t xml:space="preserve">STAR owns five </w:t>
      </w:r>
      <w:r w:rsidRPr="007B71E5">
        <w:rPr>
          <w:rFonts w:ascii="Times New Roman" w:hAnsi="Times New Roman" w:cs="Times New Roman"/>
          <w:sz w:val="24"/>
          <w:szCs w:val="24"/>
        </w:rPr>
        <w:t xml:space="preserve">manufacturing </w:t>
      </w:r>
      <w:r w:rsidR="00F5512F" w:rsidRPr="007B71E5">
        <w:rPr>
          <w:rFonts w:ascii="Times New Roman" w:hAnsi="Times New Roman" w:cs="Times New Roman"/>
          <w:sz w:val="24"/>
          <w:szCs w:val="24"/>
        </w:rPr>
        <w:t>plants (mostly for assembly of components bought from external suppliers), located in Italy, C</w:t>
      </w:r>
      <w:r w:rsidRPr="007B71E5">
        <w:rPr>
          <w:rFonts w:ascii="Times New Roman" w:hAnsi="Times New Roman" w:cs="Times New Roman"/>
          <w:sz w:val="24"/>
          <w:szCs w:val="24"/>
        </w:rPr>
        <w:t>anada, China, Algeria, and the United Kingdom; five</w:t>
      </w:r>
      <w:r w:rsidR="00F5512F" w:rsidRPr="007B71E5">
        <w:rPr>
          <w:rFonts w:ascii="Times New Roman" w:hAnsi="Times New Roman" w:cs="Times New Roman"/>
          <w:sz w:val="24"/>
          <w:szCs w:val="24"/>
        </w:rPr>
        <w:t xml:space="preserve"> worldwide offices</w:t>
      </w:r>
      <w:r w:rsidRPr="007B71E5">
        <w:rPr>
          <w:rFonts w:ascii="Times New Roman" w:hAnsi="Times New Roman" w:cs="Times New Roman"/>
          <w:sz w:val="24"/>
          <w:szCs w:val="24"/>
        </w:rPr>
        <w:t>,</w:t>
      </w:r>
      <w:r w:rsidR="00F5512F" w:rsidRPr="007B71E5">
        <w:rPr>
          <w:rFonts w:ascii="Times New Roman" w:hAnsi="Times New Roman" w:cs="Times New Roman"/>
          <w:sz w:val="24"/>
          <w:szCs w:val="24"/>
        </w:rPr>
        <w:t xml:space="preserve"> </w:t>
      </w:r>
      <w:r w:rsidRPr="007B71E5">
        <w:rPr>
          <w:rFonts w:ascii="Times New Roman" w:hAnsi="Times New Roman" w:cs="Times New Roman"/>
          <w:sz w:val="24"/>
          <w:szCs w:val="24"/>
        </w:rPr>
        <w:t>and three distributors in the United States</w:t>
      </w:r>
      <w:r w:rsidR="00F5512F" w:rsidRPr="007B71E5">
        <w:rPr>
          <w:rFonts w:ascii="Times New Roman" w:hAnsi="Times New Roman" w:cs="Times New Roman"/>
          <w:sz w:val="24"/>
          <w:szCs w:val="24"/>
        </w:rPr>
        <w:t xml:space="preserve">. </w:t>
      </w:r>
      <w:r w:rsidR="00A94188" w:rsidRPr="007B71E5">
        <w:rPr>
          <w:rFonts w:ascii="Times New Roman" w:hAnsi="Times New Roman" w:cs="Times New Roman"/>
          <w:sz w:val="24"/>
          <w:szCs w:val="24"/>
        </w:rPr>
        <w:t>S</w:t>
      </w:r>
      <w:r w:rsidRPr="007B71E5">
        <w:rPr>
          <w:rFonts w:ascii="Times New Roman" w:hAnsi="Times New Roman" w:cs="Times New Roman"/>
          <w:sz w:val="24"/>
          <w:szCs w:val="24"/>
        </w:rPr>
        <w:t>TAR has grown quickly since 2002, reaching</w:t>
      </w:r>
      <w:r w:rsidR="00A94188" w:rsidRPr="007B71E5">
        <w:rPr>
          <w:rFonts w:ascii="Times New Roman" w:hAnsi="Times New Roman" w:cs="Times New Roman"/>
          <w:sz w:val="24"/>
          <w:szCs w:val="24"/>
        </w:rPr>
        <w:t xml:space="preserve"> turnover of almost €500m in 2015.</w:t>
      </w:r>
      <w:r w:rsidRPr="007B71E5">
        <w:rPr>
          <w:rFonts w:ascii="Times New Roman" w:hAnsi="Times New Roman" w:cs="Times New Roman"/>
          <w:sz w:val="24"/>
          <w:szCs w:val="24"/>
        </w:rPr>
        <w:t xml:space="preserve"> The firm has been undertaking many strategic acquisitions of highly-specialized </w:t>
      </w:r>
      <w:r w:rsidR="00A94188" w:rsidRPr="007B71E5">
        <w:rPr>
          <w:rFonts w:ascii="Times New Roman" w:hAnsi="Times New Roman" w:cs="Times New Roman"/>
          <w:sz w:val="24"/>
          <w:szCs w:val="24"/>
        </w:rPr>
        <w:t xml:space="preserve">SMEs </w:t>
      </w:r>
      <w:r w:rsidR="006E75BE" w:rsidRPr="007B71E5">
        <w:rPr>
          <w:rFonts w:ascii="Times New Roman" w:hAnsi="Times New Roman" w:cs="Times New Roman"/>
          <w:sz w:val="24"/>
          <w:szCs w:val="24"/>
        </w:rPr>
        <w:t xml:space="preserve">to add new business lines </w:t>
      </w:r>
      <w:r w:rsidR="00A94188" w:rsidRPr="007B71E5">
        <w:rPr>
          <w:rFonts w:ascii="Times New Roman" w:hAnsi="Times New Roman" w:cs="Times New Roman"/>
          <w:sz w:val="24"/>
          <w:szCs w:val="24"/>
        </w:rPr>
        <w:t>in the valve</w:t>
      </w:r>
      <w:r w:rsidR="00E501BE" w:rsidRPr="007B71E5">
        <w:rPr>
          <w:rFonts w:ascii="Times New Roman" w:hAnsi="Times New Roman" w:cs="Times New Roman"/>
          <w:sz w:val="24"/>
          <w:szCs w:val="24"/>
        </w:rPr>
        <w:t>s</w:t>
      </w:r>
      <w:r w:rsidR="00A94188" w:rsidRPr="007B71E5">
        <w:rPr>
          <w:rFonts w:ascii="Times New Roman" w:hAnsi="Times New Roman" w:cs="Times New Roman"/>
          <w:sz w:val="24"/>
          <w:szCs w:val="24"/>
        </w:rPr>
        <w:t xml:space="preserve"> and valve-related sector</w:t>
      </w:r>
      <w:r w:rsidR="00E501BE" w:rsidRPr="007B71E5">
        <w:rPr>
          <w:rFonts w:ascii="Times New Roman" w:hAnsi="Times New Roman" w:cs="Times New Roman"/>
          <w:sz w:val="24"/>
          <w:szCs w:val="24"/>
        </w:rPr>
        <w:t>.</w:t>
      </w:r>
      <w:r w:rsidR="00A94188" w:rsidRPr="007B71E5">
        <w:rPr>
          <w:rFonts w:ascii="Times New Roman" w:hAnsi="Times New Roman" w:cs="Times New Roman"/>
          <w:sz w:val="24"/>
          <w:szCs w:val="24"/>
        </w:rPr>
        <w:t xml:space="preserve"> </w:t>
      </w:r>
      <w:r w:rsidR="00D43B78" w:rsidRPr="007B71E5">
        <w:rPr>
          <w:rFonts w:ascii="Times New Roman" w:hAnsi="Times New Roman" w:cs="Times New Roman"/>
          <w:sz w:val="24"/>
          <w:szCs w:val="24"/>
        </w:rPr>
        <w:t xml:space="preserve">STAR </w:t>
      </w:r>
      <w:r w:rsidR="00A94188" w:rsidRPr="007B71E5">
        <w:rPr>
          <w:rFonts w:ascii="Times New Roman" w:hAnsi="Times New Roman" w:cs="Times New Roman"/>
          <w:sz w:val="24"/>
          <w:szCs w:val="24"/>
        </w:rPr>
        <w:t>a</w:t>
      </w:r>
      <w:r w:rsidR="00D43B78" w:rsidRPr="007B71E5">
        <w:rPr>
          <w:rFonts w:ascii="Times New Roman" w:hAnsi="Times New Roman" w:cs="Times New Roman"/>
          <w:sz w:val="24"/>
          <w:szCs w:val="24"/>
        </w:rPr>
        <w:t>lso engages with</w:t>
      </w:r>
      <w:r w:rsidR="00A94188" w:rsidRPr="007B71E5">
        <w:rPr>
          <w:rFonts w:ascii="Times New Roman" w:hAnsi="Times New Roman" w:cs="Times New Roman"/>
          <w:sz w:val="24"/>
          <w:szCs w:val="24"/>
        </w:rPr>
        <w:t xml:space="preserve"> a network of i</w:t>
      </w:r>
      <w:r w:rsidR="00D43B78" w:rsidRPr="007B71E5">
        <w:rPr>
          <w:rFonts w:ascii="Times New Roman" w:hAnsi="Times New Roman" w:cs="Times New Roman"/>
          <w:sz w:val="24"/>
          <w:szCs w:val="24"/>
        </w:rPr>
        <w:t>ndependent suppliers</w:t>
      </w:r>
      <w:r w:rsidR="00907D89" w:rsidRPr="007B71E5">
        <w:rPr>
          <w:rFonts w:ascii="Times New Roman" w:hAnsi="Times New Roman" w:cs="Times New Roman"/>
          <w:sz w:val="24"/>
          <w:szCs w:val="24"/>
        </w:rPr>
        <w:t xml:space="preserve"> </w:t>
      </w:r>
      <w:r w:rsidR="00907D89" w:rsidRPr="007B71E5">
        <w:rPr>
          <w:rFonts w:ascii="Times New Roman" w:hAnsi="Times New Roman" w:cs="Times New Roman"/>
          <w:sz w:val="24"/>
          <w:szCs w:val="24"/>
          <w:lang w:val="en-US"/>
        </w:rPr>
        <w:t>for material processing and production of finished products.</w:t>
      </w:r>
      <w:r w:rsidR="00E501BE" w:rsidRPr="007B71E5">
        <w:rPr>
          <w:rFonts w:ascii="Times New Roman" w:hAnsi="Times New Roman" w:cs="Times New Roman"/>
          <w:sz w:val="24"/>
          <w:szCs w:val="24"/>
          <w:lang w:val="en-US"/>
        </w:rPr>
        <w:t xml:space="preserve"> </w:t>
      </w:r>
      <w:r w:rsidR="00E501BE" w:rsidRPr="007B71E5">
        <w:rPr>
          <w:rFonts w:ascii="Times New Roman" w:hAnsi="Times New Roman" w:cs="Times New Roman"/>
          <w:sz w:val="24"/>
          <w:szCs w:val="24"/>
        </w:rPr>
        <w:t>Most suppliers are small and medium firms located in North-West Italy, a region</w:t>
      </w:r>
      <w:r w:rsidR="00A65E01" w:rsidRPr="007B71E5">
        <w:rPr>
          <w:rFonts w:ascii="Times New Roman" w:hAnsi="Times New Roman" w:cs="Times New Roman"/>
          <w:sz w:val="24"/>
          <w:szCs w:val="24"/>
        </w:rPr>
        <w:t xml:space="preserve"> </w:t>
      </w:r>
      <w:r w:rsidR="00E501BE" w:rsidRPr="007B71E5">
        <w:rPr>
          <w:rFonts w:ascii="Times New Roman" w:hAnsi="Times New Roman" w:cs="Times New Roman"/>
          <w:sz w:val="24"/>
          <w:szCs w:val="24"/>
        </w:rPr>
        <w:t>recogni</w:t>
      </w:r>
      <w:r w:rsidR="009F3B5F" w:rsidRPr="007B71E5">
        <w:rPr>
          <w:rFonts w:ascii="Times New Roman" w:hAnsi="Times New Roman" w:cs="Times New Roman"/>
          <w:sz w:val="24"/>
          <w:szCs w:val="24"/>
        </w:rPr>
        <w:t>z</w:t>
      </w:r>
      <w:r w:rsidR="00E501BE" w:rsidRPr="007B71E5">
        <w:rPr>
          <w:rFonts w:ascii="Times New Roman" w:hAnsi="Times New Roman" w:cs="Times New Roman"/>
          <w:sz w:val="24"/>
          <w:szCs w:val="24"/>
        </w:rPr>
        <w:t xml:space="preserve">ed worldwide for highly skilled clusters of competences in mechanics and steel manufacturing. </w:t>
      </w:r>
      <w:r w:rsidR="00907D89" w:rsidRPr="007B71E5">
        <w:rPr>
          <w:rFonts w:ascii="Times New Roman" w:hAnsi="Times New Roman" w:cs="Times New Roman"/>
          <w:sz w:val="24"/>
          <w:szCs w:val="24"/>
          <w:lang w:val="en-US"/>
        </w:rPr>
        <w:t xml:space="preserve"> </w:t>
      </w:r>
      <w:r w:rsidR="00D43B78" w:rsidRPr="007B71E5">
        <w:rPr>
          <w:rFonts w:ascii="Times New Roman" w:hAnsi="Times New Roman" w:cs="Times New Roman"/>
          <w:sz w:val="24"/>
          <w:szCs w:val="24"/>
        </w:rPr>
        <w:t>These capabilities have also been recogni</w:t>
      </w:r>
      <w:r w:rsidR="009F3B5F" w:rsidRPr="007B71E5">
        <w:rPr>
          <w:rFonts w:ascii="Times New Roman" w:hAnsi="Times New Roman" w:cs="Times New Roman"/>
          <w:sz w:val="24"/>
          <w:szCs w:val="24"/>
        </w:rPr>
        <w:t>z</w:t>
      </w:r>
      <w:r w:rsidR="00D43B78" w:rsidRPr="007B71E5">
        <w:rPr>
          <w:rFonts w:ascii="Times New Roman" w:hAnsi="Times New Roman" w:cs="Times New Roman"/>
          <w:sz w:val="24"/>
          <w:szCs w:val="24"/>
        </w:rPr>
        <w:t>ed by STAR’s main competitor (a US firm) which has e</w:t>
      </w:r>
      <w:r w:rsidR="00A94188" w:rsidRPr="007B71E5">
        <w:rPr>
          <w:rFonts w:ascii="Times New Roman" w:hAnsi="Times New Roman" w:cs="Times New Roman"/>
          <w:sz w:val="24"/>
          <w:szCs w:val="24"/>
        </w:rPr>
        <w:t>stablish</w:t>
      </w:r>
      <w:r w:rsidR="00D43B78" w:rsidRPr="007B71E5">
        <w:rPr>
          <w:rFonts w:ascii="Times New Roman" w:hAnsi="Times New Roman" w:cs="Times New Roman"/>
          <w:sz w:val="24"/>
          <w:szCs w:val="24"/>
        </w:rPr>
        <w:t>ed a</w:t>
      </w:r>
      <w:r w:rsidR="00A94188" w:rsidRPr="007B71E5">
        <w:rPr>
          <w:rFonts w:ascii="Times New Roman" w:hAnsi="Times New Roman" w:cs="Times New Roman"/>
          <w:sz w:val="24"/>
          <w:szCs w:val="24"/>
        </w:rPr>
        <w:t xml:space="preserve"> subsidiary in the same a</w:t>
      </w:r>
      <w:r w:rsidR="00D43B78" w:rsidRPr="007B71E5">
        <w:rPr>
          <w:rFonts w:ascii="Times New Roman" w:hAnsi="Times New Roman" w:cs="Times New Roman"/>
          <w:sz w:val="24"/>
          <w:szCs w:val="24"/>
        </w:rPr>
        <w:t xml:space="preserve">rea. STAR and its main competitor </w:t>
      </w:r>
      <w:r w:rsidR="00E501BE" w:rsidRPr="007B71E5">
        <w:rPr>
          <w:rFonts w:ascii="Times New Roman" w:hAnsi="Times New Roman" w:cs="Times New Roman"/>
          <w:sz w:val="24"/>
          <w:szCs w:val="24"/>
        </w:rPr>
        <w:t xml:space="preserve">thus </w:t>
      </w:r>
      <w:r w:rsidR="00A94188" w:rsidRPr="007B71E5">
        <w:rPr>
          <w:rFonts w:ascii="Times New Roman" w:hAnsi="Times New Roman" w:cs="Times New Roman"/>
          <w:sz w:val="24"/>
          <w:szCs w:val="24"/>
        </w:rPr>
        <w:t>o</w:t>
      </w:r>
      <w:r w:rsidR="00F5512F" w:rsidRPr="007B71E5">
        <w:rPr>
          <w:rFonts w:ascii="Times New Roman" w:hAnsi="Times New Roman" w:cs="Times New Roman"/>
          <w:sz w:val="24"/>
          <w:szCs w:val="24"/>
        </w:rPr>
        <w:t>ften rely on the same suppliers</w:t>
      </w:r>
      <w:r w:rsidR="00A94188" w:rsidRPr="007B71E5">
        <w:rPr>
          <w:rFonts w:ascii="Times New Roman" w:hAnsi="Times New Roman" w:cs="Times New Roman"/>
          <w:sz w:val="24"/>
          <w:szCs w:val="24"/>
        </w:rPr>
        <w:t>.</w:t>
      </w:r>
    </w:p>
    <w:p w14:paraId="07C93A5D" w14:textId="77777777" w:rsidR="00A94188" w:rsidRPr="007B71E5" w:rsidRDefault="00A94188" w:rsidP="00A94188">
      <w:pPr>
        <w:spacing w:line="360" w:lineRule="auto"/>
        <w:jc w:val="both"/>
        <w:rPr>
          <w:rFonts w:ascii="Times New Roman" w:hAnsi="Times New Roman" w:cs="Times New Roman"/>
          <w:sz w:val="24"/>
          <w:szCs w:val="24"/>
        </w:rPr>
      </w:pPr>
    </w:p>
    <w:p w14:paraId="4DD0A946" w14:textId="77777777" w:rsidR="00A94188" w:rsidRPr="007B71E5" w:rsidRDefault="00A94188" w:rsidP="00A94188">
      <w:pPr>
        <w:spacing w:line="360" w:lineRule="auto"/>
        <w:jc w:val="both"/>
        <w:rPr>
          <w:rFonts w:ascii="Times New Roman" w:hAnsi="Times New Roman" w:cs="Times New Roman"/>
          <w:b/>
          <w:i/>
          <w:sz w:val="24"/>
          <w:szCs w:val="24"/>
        </w:rPr>
      </w:pPr>
      <w:r w:rsidRPr="007B71E5">
        <w:rPr>
          <w:rFonts w:ascii="Times New Roman" w:hAnsi="Times New Roman" w:cs="Times New Roman"/>
          <w:b/>
          <w:i/>
          <w:sz w:val="24"/>
          <w:szCs w:val="24"/>
        </w:rPr>
        <w:t>Supplier 2A: MOON</w:t>
      </w:r>
    </w:p>
    <w:p w14:paraId="248026FA" w14:textId="60E589F8" w:rsidR="00A94188" w:rsidRPr="007B71E5" w:rsidRDefault="00A94188" w:rsidP="0029715C">
      <w:pPr>
        <w:spacing w:line="360" w:lineRule="auto"/>
        <w:ind w:firstLine="720"/>
        <w:jc w:val="both"/>
        <w:rPr>
          <w:rFonts w:ascii="Times New Roman" w:hAnsi="Times New Roman" w:cs="Times New Roman"/>
          <w:sz w:val="24"/>
          <w:szCs w:val="24"/>
          <w:lang w:val="en-US"/>
        </w:rPr>
      </w:pPr>
      <w:r w:rsidRPr="007B71E5">
        <w:rPr>
          <w:rFonts w:ascii="Times New Roman" w:hAnsi="Times New Roman" w:cs="Times New Roman"/>
          <w:sz w:val="24"/>
          <w:szCs w:val="24"/>
        </w:rPr>
        <w:t>MOON was founded in 1982</w:t>
      </w:r>
      <w:r w:rsidR="00504F21" w:rsidRPr="007B71E5">
        <w:rPr>
          <w:rFonts w:ascii="Times New Roman" w:hAnsi="Times New Roman" w:cs="Times New Roman"/>
          <w:sz w:val="24"/>
          <w:szCs w:val="24"/>
        </w:rPr>
        <w:t>, and has 10 employees. The firm specializes</w:t>
      </w:r>
      <w:r w:rsidRPr="007B71E5">
        <w:rPr>
          <w:rFonts w:ascii="Times New Roman" w:hAnsi="Times New Roman" w:cs="Times New Roman"/>
          <w:sz w:val="24"/>
          <w:szCs w:val="24"/>
        </w:rPr>
        <w:t xml:space="preserve"> in the production of customized mechani</w:t>
      </w:r>
      <w:r w:rsidR="00504F21" w:rsidRPr="007B71E5">
        <w:rPr>
          <w:rFonts w:ascii="Times New Roman" w:hAnsi="Times New Roman" w:cs="Times New Roman"/>
          <w:sz w:val="24"/>
          <w:szCs w:val="24"/>
        </w:rPr>
        <w:t xml:space="preserve">cal components, and its main capabilities relate to its </w:t>
      </w:r>
      <w:r w:rsidRPr="007B71E5">
        <w:rPr>
          <w:rFonts w:ascii="Times New Roman" w:hAnsi="Times New Roman" w:cs="Times New Roman"/>
          <w:sz w:val="24"/>
          <w:szCs w:val="24"/>
        </w:rPr>
        <w:t>ski</w:t>
      </w:r>
      <w:r w:rsidR="00504F21" w:rsidRPr="007B71E5">
        <w:rPr>
          <w:rFonts w:ascii="Times New Roman" w:hAnsi="Times New Roman" w:cs="Times New Roman"/>
          <w:sz w:val="24"/>
          <w:szCs w:val="24"/>
        </w:rPr>
        <w:t xml:space="preserve">lls in producing </w:t>
      </w:r>
      <w:r w:rsidRPr="007B71E5">
        <w:rPr>
          <w:rFonts w:ascii="Times New Roman" w:hAnsi="Times New Roman" w:cs="Times New Roman"/>
          <w:sz w:val="24"/>
          <w:szCs w:val="24"/>
        </w:rPr>
        <w:t xml:space="preserve">components requiring </w:t>
      </w:r>
      <w:r w:rsidR="00504F21" w:rsidRPr="007B71E5">
        <w:rPr>
          <w:rFonts w:ascii="Times New Roman" w:hAnsi="Times New Roman" w:cs="Times New Roman"/>
          <w:sz w:val="24"/>
          <w:szCs w:val="24"/>
        </w:rPr>
        <w:t xml:space="preserve">high </w:t>
      </w:r>
      <w:r w:rsidRPr="007B71E5">
        <w:rPr>
          <w:rFonts w:ascii="Times New Roman" w:hAnsi="Times New Roman" w:cs="Times New Roman"/>
          <w:sz w:val="24"/>
          <w:szCs w:val="24"/>
        </w:rPr>
        <w:t>precision and quality.</w:t>
      </w:r>
      <w:r w:rsidR="00504F21" w:rsidRPr="007B71E5">
        <w:rPr>
          <w:rFonts w:ascii="Times New Roman" w:hAnsi="Times New Roman" w:cs="Times New Roman"/>
          <w:sz w:val="24"/>
          <w:szCs w:val="24"/>
        </w:rPr>
        <w:t xml:space="preserve"> Originally, the firm concentrated on supplying </w:t>
      </w:r>
      <w:r w:rsidRPr="007B71E5">
        <w:rPr>
          <w:rFonts w:ascii="Times New Roman" w:hAnsi="Times New Roman" w:cs="Times New Roman"/>
          <w:sz w:val="24"/>
          <w:szCs w:val="24"/>
        </w:rPr>
        <w:t>key local industries (sewing machines and footwear)</w:t>
      </w:r>
      <w:r w:rsidR="00504F21" w:rsidRPr="007B71E5">
        <w:rPr>
          <w:rFonts w:ascii="Times New Roman" w:hAnsi="Times New Roman" w:cs="Times New Roman"/>
          <w:sz w:val="24"/>
          <w:szCs w:val="24"/>
        </w:rPr>
        <w:t xml:space="preserve"> but</w:t>
      </w:r>
      <w:r w:rsidRPr="007B71E5">
        <w:rPr>
          <w:rFonts w:ascii="Times New Roman" w:hAnsi="Times New Roman" w:cs="Times New Roman"/>
          <w:sz w:val="24"/>
          <w:szCs w:val="24"/>
        </w:rPr>
        <w:t xml:space="preserve">, after </w:t>
      </w:r>
      <w:r w:rsidR="00B20CA0" w:rsidRPr="007B71E5">
        <w:rPr>
          <w:rFonts w:ascii="Times New Roman" w:hAnsi="Times New Roman" w:cs="Times New Roman"/>
          <w:sz w:val="24"/>
          <w:szCs w:val="24"/>
        </w:rPr>
        <w:t xml:space="preserve">orders from firms in these industries fell during </w:t>
      </w:r>
      <w:r w:rsidRPr="007B71E5">
        <w:rPr>
          <w:rFonts w:ascii="Times New Roman" w:hAnsi="Times New Roman" w:cs="Times New Roman"/>
          <w:sz w:val="24"/>
          <w:szCs w:val="24"/>
        </w:rPr>
        <w:t>a crisis peri</w:t>
      </w:r>
      <w:r w:rsidR="00504F21" w:rsidRPr="007B71E5">
        <w:rPr>
          <w:rFonts w:ascii="Times New Roman" w:hAnsi="Times New Roman" w:cs="Times New Roman"/>
          <w:sz w:val="24"/>
          <w:szCs w:val="24"/>
        </w:rPr>
        <w:t>od</w:t>
      </w:r>
      <w:r w:rsidR="00B20CA0" w:rsidRPr="007B71E5">
        <w:rPr>
          <w:rFonts w:ascii="Times New Roman" w:hAnsi="Times New Roman" w:cs="Times New Roman"/>
          <w:sz w:val="24"/>
          <w:szCs w:val="24"/>
        </w:rPr>
        <w:t xml:space="preserve"> in 2000</w:t>
      </w:r>
      <w:r w:rsidR="00504F21" w:rsidRPr="007B71E5">
        <w:rPr>
          <w:rFonts w:ascii="Times New Roman" w:hAnsi="Times New Roman" w:cs="Times New Roman"/>
          <w:sz w:val="24"/>
          <w:szCs w:val="24"/>
        </w:rPr>
        <w:t xml:space="preserve">, it started supplying firms in </w:t>
      </w:r>
      <w:r w:rsidRPr="007B71E5">
        <w:rPr>
          <w:rFonts w:ascii="Times New Roman" w:hAnsi="Times New Roman" w:cs="Times New Roman"/>
          <w:sz w:val="24"/>
          <w:szCs w:val="24"/>
        </w:rPr>
        <w:t>other indu</w:t>
      </w:r>
      <w:r w:rsidR="00504F21" w:rsidRPr="007B71E5">
        <w:rPr>
          <w:rFonts w:ascii="Times New Roman" w:hAnsi="Times New Roman" w:cs="Times New Roman"/>
          <w:sz w:val="24"/>
          <w:szCs w:val="24"/>
        </w:rPr>
        <w:t xml:space="preserve">stries and especially firms in </w:t>
      </w:r>
      <w:r w:rsidRPr="007B71E5">
        <w:rPr>
          <w:rFonts w:ascii="Times New Roman" w:hAnsi="Times New Roman" w:cs="Times New Roman"/>
          <w:sz w:val="24"/>
          <w:szCs w:val="24"/>
        </w:rPr>
        <w:t xml:space="preserve">the valves sector. </w:t>
      </w:r>
      <w:r w:rsidR="00E967BD" w:rsidRPr="007B71E5">
        <w:rPr>
          <w:rFonts w:ascii="Times New Roman" w:hAnsi="Times New Roman" w:cs="Times New Roman"/>
          <w:sz w:val="24"/>
          <w:szCs w:val="24"/>
          <w:lang w:val="en-US"/>
        </w:rPr>
        <w:t xml:space="preserve">The firm works under a “goods in process account”: </w:t>
      </w:r>
      <w:r w:rsidR="00100D88" w:rsidRPr="007B71E5">
        <w:rPr>
          <w:rFonts w:ascii="Times New Roman" w:hAnsi="Times New Roman" w:cs="Times New Roman"/>
          <w:sz w:val="24"/>
          <w:szCs w:val="24"/>
          <w:lang w:val="en-US"/>
        </w:rPr>
        <w:t xml:space="preserve">it </w:t>
      </w:r>
      <w:r w:rsidR="00E967BD" w:rsidRPr="007B71E5">
        <w:rPr>
          <w:rFonts w:ascii="Times New Roman" w:hAnsi="Times New Roman" w:cs="Times New Roman"/>
          <w:sz w:val="24"/>
          <w:szCs w:val="24"/>
          <w:lang w:val="en-US"/>
        </w:rPr>
        <w:t xml:space="preserve">receives the </w:t>
      </w:r>
      <w:r w:rsidR="00E871F8" w:rsidRPr="007B71E5">
        <w:rPr>
          <w:rFonts w:ascii="Times New Roman" w:hAnsi="Times New Roman" w:cs="Times New Roman"/>
          <w:sz w:val="24"/>
          <w:szCs w:val="24"/>
          <w:lang w:val="en-US"/>
        </w:rPr>
        <w:t>semi-finished goods</w:t>
      </w:r>
      <w:r w:rsidR="00E967BD" w:rsidRPr="007B71E5">
        <w:rPr>
          <w:rFonts w:ascii="Times New Roman" w:hAnsi="Times New Roman" w:cs="Times New Roman"/>
          <w:sz w:val="24"/>
          <w:szCs w:val="24"/>
          <w:lang w:val="en-US"/>
        </w:rPr>
        <w:t xml:space="preserve"> from the </w:t>
      </w:r>
      <w:r w:rsidR="00591511" w:rsidRPr="007B71E5">
        <w:rPr>
          <w:rFonts w:ascii="Times New Roman" w:hAnsi="Times New Roman" w:cs="Times New Roman"/>
          <w:sz w:val="24"/>
          <w:szCs w:val="24"/>
          <w:lang w:val="en-US"/>
        </w:rPr>
        <w:t>client</w:t>
      </w:r>
      <w:r w:rsidR="00E967BD" w:rsidRPr="007B71E5">
        <w:rPr>
          <w:rFonts w:ascii="Times New Roman" w:hAnsi="Times New Roman" w:cs="Times New Roman"/>
          <w:sz w:val="24"/>
          <w:szCs w:val="24"/>
          <w:lang w:val="en-US"/>
        </w:rPr>
        <w:t xml:space="preserve"> and then </w:t>
      </w:r>
      <w:r w:rsidR="00E871F8" w:rsidRPr="007B71E5">
        <w:rPr>
          <w:rFonts w:ascii="Times New Roman" w:hAnsi="Times New Roman" w:cs="Times New Roman"/>
          <w:sz w:val="24"/>
          <w:szCs w:val="24"/>
          <w:lang w:val="en-US"/>
        </w:rPr>
        <w:t>completes some parts of the product</w:t>
      </w:r>
      <w:r w:rsidR="00E967BD" w:rsidRPr="007B71E5">
        <w:rPr>
          <w:rFonts w:ascii="Times New Roman" w:hAnsi="Times New Roman" w:cs="Times New Roman"/>
          <w:sz w:val="24"/>
          <w:szCs w:val="24"/>
          <w:lang w:val="en-US"/>
        </w:rPr>
        <w:t>.</w:t>
      </w:r>
      <w:r w:rsidR="00E871F8" w:rsidRPr="007B71E5">
        <w:rPr>
          <w:rFonts w:ascii="Times New Roman" w:hAnsi="Times New Roman" w:cs="Times New Roman"/>
          <w:sz w:val="24"/>
          <w:szCs w:val="24"/>
          <w:lang w:val="en-US"/>
        </w:rPr>
        <w:t xml:space="preserve"> It supplies both STAR and its main competitor, as well as some other firms.</w:t>
      </w:r>
    </w:p>
    <w:p w14:paraId="77E6E094" w14:textId="77777777" w:rsidR="00412A78" w:rsidRPr="007B71E5" w:rsidRDefault="00412A78" w:rsidP="00A94188">
      <w:pPr>
        <w:spacing w:line="360" w:lineRule="auto"/>
        <w:jc w:val="both"/>
        <w:rPr>
          <w:rFonts w:ascii="Times New Roman" w:hAnsi="Times New Roman" w:cs="Times New Roman"/>
          <w:sz w:val="24"/>
          <w:szCs w:val="24"/>
        </w:rPr>
      </w:pPr>
    </w:p>
    <w:p w14:paraId="6363FD77" w14:textId="77777777" w:rsidR="00A94188" w:rsidRPr="007B71E5" w:rsidRDefault="00A94188" w:rsidP="00A94188">
      <w:pPr>
        <w:spacing w:line="360" w:lineRule="auto"/>
        <w:jc w:val="both"/>
        <w:rPr>
          <w:rFonts w:ascii="Times New Roman" w:hAnsi="Times New Roman" w:cs="Times New Roman"/>
          <w:b/>
          <w:i/>
          <w:sz w:val="24"/>
          <w:szCs w:val="24"/>
        </w:rPr>
      </w:pPr>
      <w:r w:rsidRPr="007B71E5">
        <w:rPr>
          <w:rFonts w:ascii="Times New Roman" w:hAnsi="Times New Roman" w:cs="Times New Roman"/>
          <w:b/>
          <w:i/>
          <w:sz w:val="24"/>
          <w:szCs w:val="24"/>
        </w:rPr>
        <w:t>Supplier 2B: COMET</w:t>
      </w:r>
    </w:p>
    <w:p w14:paraId="0DFFA45C" w14:textId="77777777" w:rsidR="00A94188" w:rsidRPr="007B71E5" w:rsidRDefault="0006224D" w:rsidP="00A65E01">
      <w:pPr>
        <w:spacing w:line="360" w:lineRule="auto"/>
        <w:ind w:firstLine="720"/>
        <w:jc w:val="both"/>
        <w:rPr>
          <w:rFonts w:ascii="Times New Roman" w:hAnsi="Times New Roman" w:cs="Times New Roman"/>
          <w:sz w:val="24"/>
          <w:szCs w:val="24"/>
        </w:rPr>
      </w:pPr>
      <w:r w:rsidRPr="007B71E5">
        <w:rPr>
          <w:rFonts w:ascii="Times New Roman" w:hAnsi="Times New Roman" w:cs="Times New Roman"/>
          <w:sz w:val="24"/>
          <w:szCs w:val="24"/>
        </w:rPr>
        <w:t>Founded in 1976, COMET is a medium-</w:t>
      </w:r>
      <w:r w:rsidR="00A94188" w:rsidRPr="007B71E5">
        <w:rPr>
          <w:rFonts w:ascii="Times New Roman" w:hAnsi="Times New Roman" w:cs="Times New Roman"/>
          <w:sz w:val="24"/>
          <w:szCs w:val="24"/>
        </w:rPr>
        <w:t xml:space="preserve">sized firm </w:t>
      </w:r>
      <w:r w:rsidRPr="007B71E5">
        <w:rPr>
          <w:rFonts w:ascii="Times New Roman" w:hAnsi="Times New Roman" w:cs="Times New Roman"/>
          <w:sz w:val="24"/>
          <w:szCs w:val="24"/>
        </w:rPr>
        <w:t>employing 300 people</w:t>
      </w:r>
      <w:r w:rsidR="00692FBE" w:rsidRPr="007B71E5">
        <w:rPr>
          <w:rFonts w:ascii="Times New Roman" w:hAnsi="Times New Roman" w:cs="Times New Roman"/>
          <w:sz w:val="24"/>
          <w:szCs w:val="24"/>
        </w:rPr>
        <w:t>. COMET</w:t>
      </w:r>
      <w:r w:rsidRPr="007B71E5">
        <w:rPr>
          <w:rFonts w:ascii="Times New Roman" w:hAnsi="Times New Roman" w:cs="Times New Roman"/>
          <w:sz w:val="24"/>
          <w:szCs w:val="24"/>
        </w:rPr>
        <w:t xml:space="preserve"> initially pr</w:t>
      </w:r>
      <w:r w:rsidR="00692FBE" w:rsidRPr="007B71E5">
        <w:rPr>
          <w:rFonts w:ascii="Times New Roman" w:hAnsi="Times New Roman" w:cs="Times New Roman"/>
          <w:sz w:val="24"/>
          <w:szCs w:val="24"/>
        </w:rPr>
        <w:t>oduced</w:t>
      </w:r>
      <w:r w:rsidR="00A94188" w:rsidRPr="007B71E5">
        <w:rPr>
          <w:rFonts w:ascii="Times New Roman" w:hAnsi="Times New Roman" w:cs="Times New Roman"/>
          <w:sz w:val="24"/>
          <w:szCs w:val="24"/>
        </w:rPr>
        <w:t xml:space="preserve"> forgings for agricu</w:t>
      </w:r>
      <w:r w:rsidRPr="007B71E5">
        <w:rPr>
          <w:rFonts w:ascii="Times New Roman" w:hAnsi="Times New Roman" w:cs="Times New Roman"/>
          <w:sz w:val="24"/>
          <w:szCs w:val="24"/>
        </w:rPr>
        <w:t>ltural equipment</w:t>
      </w:r>
      <w:r w:rsidR="00692FBE" w:rsidRPr="007B71E5">
        <w:rPr>
          <w:rFonts w:ascii="Times New Roman" w:hAnsi="Times New Roman" w:cs="Times New Roman"/>
          <w:sz w:val="24"/>
          <w:szCs w:val="24"/>
        </w:rPr>
        <w:t xml:space="preserve"> but, withi</w:t>
      </w:r>
      <w:r w:rsidR="00A94188" w:rsidRPr="007B71E5">
        <w:rPr>
          <w:rFonts w:ascii="Times New Roman" w:hAnsi="Times New Roman" w:cs="Times New Roman"/>
          <w:sz w:val="24"/>
          <w:szCs w:val="24"/>
        </w:rPr>
        <w:t>n a sh</w:t>
      </w:r>
      <w:r w:rsidR="00692FBE" w:rsidRPr="007B71E5">
        <w:rPr>
          <w:rFonts w:ascii="Times New Roman" w:hAnsi="Times New Roman" w:cs="Times New Roman"/>
          <w:sz w:val="24"/>
          <w:szCs w:val="24"/>
        </w:rPr>
        <w:t xml:space="preserve">ort time, </w:t>
      </w:r>
      <w:r w:rsidRPr="007B71E5">
        <w:rPr>
          <w:rFonts w:ascii="Times New Roman" w:hAnsi="Times New Roman" w:cs="Times New Roman"/>
          <w:sz w:val="24"/>
          <w:szCs w:val="24"/>
        </w:rPr>
        <w:t xml:space="preserve">developed into </w:t>
      </w:r>
      <w:r w:rsidR="0086404E" w:rsidRPr="007B71E5">
        <w:rPr>
          <w:rFonts w:ascii="Times New Roman" w:hAnsi="Times New Roman" w:cs="Times New Roman"/>
          <w:sz w:val="24"/>
          <w:szCs w:val="24"/>
        </w:rPr>
        <w:t xml:space="preserve">one of the most </w:t>
      </w:r>
      <w:r w:rsidRPr="007B71E5">
        <w:rPr>
          <w:rFonts w:ascii="Times New Roman" w:hAnsi="Times New Roman" w:cs="Times New Roman"/>
          <w:sz w:val="24"/>
          <w:szCs w:val="24"/>
        </w:rPr>
        <w:t>technically-skilled producers of high-</w:t>
      </w:r>
      <w:r w:rsidR="00A94188" w:rsidRPr="007B71E5">
        <w:rPr>
          <w:rFonts w:ascii="Times New Roman" w:hAnsi="Times New Roman" w:cs="Times New Roman"/>
          <w:sz w:val="24"/>
          <w:szCs w:val="24"/>
        </w:rPr>
        <w:t xml:space="preserve">quality steel forgings </w:t>
      </w:r>
      <w:r w:rsidRPr="007B71E5">
        <w:rPr>
          <w:rFonts w:ascii="Times New Roman" w:hAnsi="Times New Roman" w:cs="Times New Roman"/>
          <w:sz w:val="24"/>
          <w:szCs w:val="24"/>
        </w:rPr>
        <w:t xml:space="preserve">for </w:t>
      </w:r>
      <w:r w:rsidR="00A94188" w:rsidRPr="007B71E5">
        <w:rPr>
          <w:rFonts w:ascii="Times New Roman" w:hAnsi="Times New Roman" w:cs="Times New Roman"/>
          <w:sz w:val="24"/>
          <w:szCs w:val="24"/>
        </w:rPr>
        <w:t>application</w:t>
      </w:r>
      <w:r w:rsidRPr="007B71E5">
        <w:rPr>
          <w:rFonts w:ascii="Times New Roman" w:hAnsi="Times New Roman" w:cs="Times New Roman"/>
          <w:sz w:val="24"/>
          <w:szCs w:val="24"/>
        </w:rPr>
        <w:t>s</w:t>
      </w:r>
      <w:r w:rsidR="0086404E" w:rsidRPr="007B71E5">
        <w:rPr>
          <w:rFonts w:ascii="Times New Roman" w:hAnsi="Times New Roman" w:cs="Times New Roman"/>
          <w:sz w:val="24"/>
          <w:szCs w:val="24"/>
        </w:rPr>
        <w:t xml:space="preserve"> in </w:t>
      </w:r>
      <w:r w:rsidR="0086404E" w:rsidRPr="007B71E5">
        <w:rPr>
          <w:rFonts w:ascii="Times New Roman" w:hAnsi="Times New Roman" w:cs="Times New Roman"/>
          <w:sz w:val="24"/>
          <w:szCs w:val="24"/>
        </w:rPr>
        <w:lastRenderedPageBreak/>
        <w:t xml:space="preserve">which extremely high </w:t>
      </w:r>
      <w:r w:rsidR="00A94188" w:rsidRPr="007B71E5">
        <w:rPr>
          <w:rFonts w:ascii="Times New Roman" w:hAnsi="Times New Roman" w:cs="Times New Roman"/>
          <w:sz w:val="24"/>
          <w:szCs w:val="24"/>
        </w:rPr>
        <w:t xml:space="preserve">standards </w:t>
      </w:r>
      <w:r w:rsidR="0086404E" w:rsidRPr="007B71E5">
        <w:rPr>
          <w:rFonts w:ascii="Times New Roman" w:hAnsi="Times New Roman" w:cs="Times New Roman"/>
          <w:sz w:val="24"/>
          <w:szCs w:val="24"/>
        </w:rPr>
        <w:t>of quality and reliability we</w:t>
      </w:r>
      <w:r w:rsidR="00A94188" w:rsidRPr="007B71E5">
        <w:rPr>
          <w:rFonts w:ascii="Times New Roman" w:hAnsi="Times New Roman" w:cs="Times New Roman"/>
          <w:sz w:val="24"/>
          <w:szCs w:val="24"/>
        </w:rPr>
        <w:t xml:space="preserve">re required (from </w:t>
      </w:r>
      <w:r w:rsidR="0086404E" w:rsidRPr="007B71E5">
        <w:rPr>
          <w:rFonts w:ascii="Times New Roman" w:hAnsi="Times New Roman" w:cs="Times New Roman"/>
          <w:sz w:val="24"/>
          <w:szCs w:val="24"/>
        </w:rPr>
        <w:t xml:space="preserve">forgings using </w:t>
      </w:r>
      <w:r w:rsidR="00A94188" w:rsidRPr="007B71E5">
        <w:rPr>
          <w:rFonts w:ascii="Times New Roman" w:hAnsi="Times New Roman" w:cs="Times New Roman"/>
          <w:sz w:val="24"/>
          <w:szCs w:val="24"/>
        </w:rPr>
        <w:t>simple carbon steel to the most sophi</w:t>
      </w:r>
      <w:r w:rsidR="0086404E" w:rsidRPr="007B71E5">
        <w:rPr>
          <w:rFonts w:ascii="Times New Roman" w:hAnsi="Times New Roman" w:cs="Times New Roman"/>
          <w:sz w:val="24"/>
          <w:szCs w:val="24"/>
        </w:rPr>
        <w:t>sticated alloys used in the off</w:t>
      </w:r>
      <w:r w:rsidR="00A94188" w:rsidRPr="007B71E5">
        <w:rPr>
          <w:rFonts w:ascii="Times New Roman" w:hAnsi="Times New Roman" w:cs="Times New Roman"/>
          <w:sz w:val="24"/>
          <w:szCs w:val="24"/>
        </w:rPr>
        <w:t xml:space="preserve">shore </w:t>
      </w:r>
      <w:r w:rsidR="0086404E" w:rsidRPr="007B71E5">
        <w:rPr>
          <w:rFonts w:ascii="Times New Roman" w:hAnsi="Times New Roman" w:cs="Times New Roman"/>
          <w:sz w:val="24"/>
          <w:szCs w:val="24"/>
        </w:rPr>
        <w:t xml:space="preserve">exploration </w:t>
      </w:r>
      <w:r w:rsidR="00A94188" w:rsidRPr="007B71E5">
        <w:rPr>
          <w:rFonts w:ascii="Times New Roman" w:hAnsi="Times New Roman" w:cs="Times New Roman"/>
          <w:sz w:val="24"/>
          <w:szCs w:val="24"/>
        </w:rPr>
        <w:t>industry, in the production of both conventional and nuclear energy</w:t>
      </w:r>
      <w:r w:rsidR="0086404E" w:rsidRPr="007B71E5">
        <w:rPr>
          <w:rFonts w:ascii="Times New Roman" w:hAnsi="Times New Roman" w:cs="Times New Roman"/>
          <w:sz w:val="24"/>
          <w:szCs w:val="24"/>
        </w:rPr>
        <w:t>, and in other</w:t>
      </w:r>
      <w:r w:rsidR="00A94188" w:rsidRPr="007B71E5">
        <w:rPr>
          <w:rFonts w:ascii="Times New Roman" w:hAnsi="Times New Roman" w:cs="Times New Roman"/>
          <w:sz w:val="24"/>
          <w:szCs w:val="24"/>
        </w:rPr>
        <w:t xml:space="preserve"> high-technology applications).</w:t>
      </w:r>
      <w:r w:rsidR="0086404E" w:rsidRPr="007B71E5">
        <w:rPr>
          <w:rFonts w:ascii="Times New Roman" w:hAnsi="Times New Roman" w:cs="Times New Roman"/>
          <w:sz w:val="24"/>
          <w:szCs w:val="24"/>
        </w:rPr>
        <w:t xml:space="preserve"> P</w:t>
      </w:r>
      <w:r w:rsidR="00A94188" w:rsidRPr="007B71E5">
        <w:rPr>
          <w:rFonts w:ascii="Times New Roman" w:hAnsi="Times New Roman" w:cs="Times New Roman"/>
          <w:sz w:val="24"/>
          <w:szCs w:val="24"/>
        </w:rPr>
        <w:t>roduction is almost completely undertaken in</w:t>
      </w:r>
      <w:r w:rsidR="0086404E" w:rsidRPr="007B71E5">
        <w:rPr>
          <w:rFonts w:ascii="Times New Roman" w:hAnsi="Times New Roman" w:cs="Times New Roman"/>
          <w:sz w:val="24"/>
          <w:szCs w:val="24"/>
        </w:rPr>
        <w:t xml:space="preserve">-house. </w:t>
      </w:r>
      <w:r w:rsidR="00E967BD" w:rsidRPr="007B71E5">
        <w:rPr>
          <w:rFonts w:ascii="Times New Roman" w:hAnsi="Times New Roman" w:cs="Times New Roman"/>
          <w:sz w:val="24"/>
          <w:szCs w:val="24"/>
          <w:lang w:val="en-US"/>
        </w:rPr>
        <w:t>The firm purchases raw materials</w:t>
      </w:r>
      <w:r w:rsidR="00E871F8" w:rsidRPr="007B71E5">
        <w:rPr>
          <w:rFonts w:ascii="Times New Roman" w:hAnsi="Times New Roman" w:cs="Times New Roman"/>
          <w:sz w:val="24"/>
          <w:szCs w:val="24"/>
          <w:lang w:val="en-US"/>
        </w:rPr>
        <w:t xml:space="preserve"> and</w:t>
      </w:r>
      <w:r w:rsidR="00E967BD" w:rsidRPr="007B71E5">
        <w:rPr>
          <w:rFonts w:ascii="Times New Roman" w:hAnsi="Times New Roman" w:cs="Times New Roman"/>
          <w:sz w:val="24"/>
          <w:szCs w:val="24"/>
          <w:lang w:val="en-US"/>
        </w:rPr>
        <w:t xml:space="preserve"> process</w:t>
      </w:r>
      <w:r w:rsidR="00E871F8" w:rsidRPr="007B71E5">
        <w:rPr>
          <w:rFonts w:ascii="Times New Roman" w:hAnsi="Times New Roman" w:cs="Times New Roman"/>
          <w:sz w:val="24"/>
          <w:szCs w:val="24"/>
          <w:lang w:val="en-US"/>
        </w:rPr>
        <w:t>es</w:t>
      </w:r>
      <w:r w:rsidR="00E967BD" w:rsidRPr="007B71E5">
        <w:rPr>
          <w:rFonts w:ascii="Times New Roman" w:hAnsi="Times New Roman" w:cs="Times New Roman"/>
          <w:sz w:val="24"/>
          <w:szCs w:val="24"/>
          <w:lang w:val="en-US"/>
        </w:rPr>
        <w:t xml:space="preserve"> them</w:t>
      </w:r>
      <w:r w:rsidR="00E871F8" w:rsidRPr="007B71E5">
        <w:rPr>
          <w:rFonts w:ascii="Times New Roman" w:hAnsi="Times New Roman" w:cs="Times New Roman"/>
          <w:sz w:val="24"/>
          <w:szCs w:val="24"/>
          <w:lang w:val="en-US"/>
        </w:rPr>
        <w:t>.</w:t>
      </w:r>
      <w:r w:rsidR="00E967BD" w:rsidRPr="007B71E5">
        <w:rPr>
          <w:rFonts w:ascii="Times New Roman" w:hAnsi="Times New Roman" w:cs="Times New Roman"/>
          <w:sz w:val="24"/>
          <w:szCs w:val="24"/>
          <w:lang w:val="en-US"/>
        </w:rPr>
        <w:t xml:space="preserve"> </w:t>
      </w:r>
      <w:r w:rsidR="0086404E" w:rsidRPr="007B71E5">
        <w:rPr>
          <w:rFonts w:ascii="Times New Roman" w:hAnsi="Times New Roman" w:cs="Times New Roman"/>
          <w:sz w:val="24"/>
          <w:szCs w:val="24"/>
        </w:rPr>
        <w:t xml:space="preserve">COMET sells its forgings worldwide. In 2014, COMET </w:t>
      </w:r>
      <w:r w:rsidR="005F787C" w:rsidRPr="007B71E5">
        <w:rPr>
          <w:rFonts w:ascii="Times New Roman" w:hAnsi="Times New Roman" w:cs="Times New Roman"/>
          <w:sz w:val="24"/>
          <w:szCs w:val="24"/>
        </w:rPr>
        <w:t>acquired its main supplier</w:t>
      </w:r>
      <w:r w:rsidR="00A94188" w:rsidRPr="007B71E5">
        <w:rPr>
          <w:rFonts w:ascii="Times New Roman" w:hAnsi="Times New Roman" w:cs="Times New Roman"/>
          <w:sz w:val="24"/>
          <w:szCs w:val="24"/>
        </w:rPr>
        <w:t>, a local steelwork factory</w:t>
      </w:r>
      <w:r w:rsidR="0086404E" w:rsidRPr="007B71E5">
        <w:rPr>
          <w:rFonts w:ascii="Times New Roman" w:hAnsi="Times New Roman" w:cs="Times New Roman"/>
          <w:sz w:val="24"/>
          <w:szCs w:val="24"/>
        </w:rPr>
        <w:t>,</w:t>
      </w:r>
      <w:r w:rsidR="00A94188" w:rsidRPr="007B71E5">
        <w:rPr>
          <w:rFonts w:ascii="Times New Roman" w:hAnsi="Times New Roman" w:cs="Times New Roman"/>
          <w:sz w:val="24"/>
          <w:szCs w:val="24"/>
        </w:rPr>
        <w:t xml:space="preserve"> which was suffering from some major financial troubles.</w:t>
      </w:r>
    </w:p>
    <w:p w14:paraId="23512701" w14:textId="77777777" w:rsidR="00A94188" w:rsidRPr="007B71E5" w:rsidRDefault="00A94188" w:rsidP="00A94188">
      <w:pPr>
        <w:spacing w:line="360" w:lineRule="auto"/>
        <w:jc w:val="both"/>
        <w:rPr>
          <w:rFonts w:ascii="Times New Roman" w:hAnsi="Times New Roman" w:cs="Times New Roman"/>
          <w:sz w:val="24"/>
          <w:szCs w:val="24"/>
        </w:rPr>
      </w:pPr>
    </w:p>
    <w:p w14:paraId="7B521312" w14:textId="77777777" w:rsidR="00A94188" w:rsidRPr="007B71E5" w:rsidRDefault="00A94188" w:rsidP="00A94188">
      <w:pPr>
        <w:spacing w:line="360" w:lineRule="auto"/>
        <w:jc w:val="both"/>
        <w:rPr>
          <w:rFonts w:ascii="Times New Roman" w:hAnsi="Times New Roman" w:cs="Times New Roman"/>
          <w:b/>
          <w:i/>
          <w:sz w:val="24"/>
          <w:szCs w:val="24"/>
        </w:rPr>
      </w:pPr>
      <w:r w:rsidRPr="007B71E5">
        <w:rPr>
          <w:rFonts w:ascii="Times New Roman" w:hAnsi="Times New Roman" w:cs="Times New Roman"/>
          <w:b/>
          <w:i/>
          <w:sz w:val="24"/>
          <w:szCs w:val="24"/>
        </w:rPr>
        <w:t>Lead Firm 3: EAGLE</w:t>
      </w:r>
    </w:p>
    <w:p w14:paraId="16B2A535" w14:textId="77777777" w:rsidR="00A94188" w:rsidRPr="007B71E5" w:rsidRDefault="00A94188" w:rsidP="00A65E01">
      <w:pPr>
        <w:spacing w:line="360" w:lineRule="auto"/>
        <w:ind w:firstLine="720"/>
        <w:jc w:val="both"/>
        <w:rPr>
          <w:rFonts w:ascii="Times New Roman" w:hAnsi="Times New Roman" w:cs="Times New Roman"/>
          <w:sz w:val="24"/>
          <w:szCs w:val="24"/>
        </w:rPr>
      </w:pPr>
      <w:r w:rsidRPr="007B71E5">
        <w:rPr>
          <w:rFonts w:ascii="Times New Roman" w:hAnsi="Times New Roman" w:cs="Times New Roman"/>
          <w:sz w:val="24"/>
          <w:szCs w:val="24"/>
        </w:rPr>
        <w:t>Founded in 2012, EAGLE is a</w:t>
      </w:r>
      <w:r w:rsidR="00B16D08" w:rsidRPr="007B71E5">
        <w:rPr>
          <w:rFonts w:ascii="Times New Roman" w:hAnsi="Times New Roman" w:cs="Times New Roman"/>
          <w:sz w:val="24"/>
          <w:szCs w:val="24"/>
        </w:rPr>
        <w:t xml:space="preserve"> Dutch international firm, </w:t>
      </w:r>
      <w:r w:rsidR="009618D6" w:rsidRPr="007B71E5">
        <w:rPr>
          <w:rFonts w:ascii="Times New Roman" w:hAnsi="Times New Roman" w:cs="Times New Roman"/>
          <w:sz w:val="24"/>
          <w:szCs w:val="24"/>
        </w:rPr>
        <w:t xml:space="preserve">specialising in the </w:t>
      </w:r>
      <w:r w:rsidR="00D2016E" w:rsidRPr="007B71E5">
        <w:rPr>
          <w:rFonts w:ascii="Times New Roman" w:hAnsi="Times New Roman" w:cs="Times New Roman"/>
          <w:sz w:val="24"/>
          <w:szCs w:val="24"/>
        </w:rPr>
        <w:t>leasing</w:t>
      </w:r>
      <w:r w:rsidR="009618D6" w:rsidRPr="007B71E5">
        <w:rPr>
          <w:rFonts w:ascii="Times New Roman" w:hAnsi="Times New Roman" w:cs="Times New Roman"/>
          <w:sz w:val="24"/>
          <w:szCs w:val="24"/>
        </w:rPr>
        <w:t xml:space="preserve"> of recycled denim and organic cotton jeans, sweate</w:t>
      </w:r>
      <w:r w:rsidR="007C52BF" w:rsidRPr="007B71E5">
        <w:rPr>
          <w:rFonts w:ascii="Times New Roman" w:hAnsi="Times New Roman" w:cs="Times New Roman"/>
          <w:sz w:val="24"/>
          <w:szCs w:val="24"/>
        </w:rPr>
        <w:t xml:space="preserve">rs and pullovers. </w:t>
      </w:r>
      <w:r w:rsidR="006E75BE" w:rsidRPr="007B71E5">
        <w:rPr>
          <w:rFonts w:ascii="Times New Roman" w:hAnsi="Times New Roman" w:cs="Times New Roman"/>
          <w:sz w:val="24"/>
          <w:szCs w:val="24"/>
        </w:rPr>
        <w:t xml:space="preserve">Consumers lease the garments for a year, after which they can choose either to keep the jeans, or to lease another garment. EAGLE retains ownership of the raw materials, and they repair, upgrade and recycle the garments. </w:t>
      </w:r>
      <w:r w:rsidR="007C52BF" w:rsidRPr="007B71E5">
        <w:rPr>
          <w:rFonts w:ascii="Times New Roman" w:hAnsi="Times New Roman" w:cs="Times New Roman"/>
          <w:sz w:val="24"/>
          <w:szCs w:val="24"/>
        </w:rPr>
        <w:t xml:space="preserve">The firm </w:t>
      </w:r>
      <w:r w:rsidR="009618D6" w:rsidRPr="007B71E5">
        <w:rPr>
          <w:rFonts w:ascii="Times New Roman" w:hAnsi="Times New Roman" w:cs="Times New Roman"/>
          <w:sz w:val="24"/>
          <w:szCs w:val="24"/>
        </w:rPr>
        <w:t xml:space="preserve">directly employs </w:t>
      </w:r>
      <w:r w:rsidR="007C52BF" w:rsidRPr="007B71E5">
        <w:rPr>
          <w:rFonts w:ascii="Times New Roman" w:hAnsi="Times New Roman" w:cs="Times New Roman"/>
          <w:sz w:val="24"/>
          <w:szCs w:val="24"/>
        </w:rPr>
        <w:t xml:space="preserve">only </w:t>
      </w:r>
      <w:r w:rsidR="009618D6" w:rsidRPr="007B71E5">
        <w:rPr>
          <w:rFonts w:ascii="Times New Roman" w:hAnsi="Times New Roman" w:cs="Times New Roman"/>
          <w:sz w:val="24"/>
          <w:szCs w:val="24"/>
        </w:rPr>
        <w:t>10 people, and o</w:t>
      </w:r>
      <w:r w:rsidRPr="007B71E5">
        <w:rPr>
          <w:rFonts w:ascii="Times New Roman" w:hAnsi="Times New Roman" w:cs="Times New Roman"/>
          <w:sz w:val="24"/>
          <w:szCs w:val="24"/>
        </w:rPr>
        <w:t>utsources manufactur</w:t>
      </w:r>
      <w:r w:rsidR="009618D6" w:rsidRPr="007B71E5">
        <w:rPr>
          <w:rFonts w:ascii="Times New Roman" w:hAnsi="Times New Roman" w:cs="Times New Roman"/>
          <w:sz w:val="24"/>
          <w:szCs w:val="24"/>
        </w:rPr>
        <w:t xml:space="preserve">ing to </w:t>
      </w:r>
      <w:r w:rsidRPr="007B71E5">
        <w:rPr>
          <w:rFonts w:ascii="Times New Roman" w:hAnsi="Times New Roman" w:cs="Times New Roman"/>
          <w:sz w:val="24"/>
          <w:szCs w:val="24"/>
        </w:rPr>
        <w:t xml:space="preserve">a small network of international independent suppliers. </w:t>
      </w:r>
      <w:r w:rsidR="009618D6" w:rsidRPr="007B71E5">
        <w:rPr>
          <w:rFonts w:ascii="Times New Roman" w:hAnsi="Times New Roman" w:cs="Times New Roman"/>
          <w:sz w:val="24"/>
          <w:szCs w:val="24"/>
        </w:rPr>
        <w:t xml:space="preserve">EAGLE adheres to the principle of the circular economy, and </w:t>
      </w:r>
      <w:r w:rsidRPr="007B71E5">
        <w:rPr>
          <w:rFonts w:ascii="Times New Roman" w:hAnsi="Times New Roman" w:cs="Times New Roman"/>
          <w:sz w:val="24"/>
          <w:szCs w:val="24"/>
        </w:rPr>
        <w:t>ensures th</w:t>
      </w:r>
      <w:r w:rsidR="009618D6" w:rsidRPr="007B71E5">
        <w:rPr>
          <w:rFonts w:ascii="Times New Roman" w:hAnsi="Times New Roman" w:cs="Times New Roman"/>
          <w:sz w:val="24"/>
          <w:szCs w:val="24"/>
        </w:rPr>
        <w:t>e sustainability of each stage in</w:t>
      </w:r>
      <w:r w:rsidRPr="007B71E5">
        <w:rPr>
          <w:rFonts w:ascii="Times New Roman" w:hAnsi="Times New Roman" w:cs="Times New Roman"/>
          <w:sz w:val="24"/>
          <w:szCs w:val="24"/>
        </w:rPr>
        <w:t xml:space="preserve"> their supply chain through numerous certifications, including the FAIRTRADE mark, GOTS, business social compliance initiatives, MVO Nederland (Dutch national CSR knowledge centre and network organization), and SA8000 Standard by Social Accountability International.</w:t>
      </w:r>
      <w:r w:rsidR="009618D6" w:rsidRPr="007B71E5">
        <w:rPr>
          <w:rFonts w:ascii="Times New Roman" w:hAnsi="Times New Roman" w:cs="Times New Roman"/>
          <w:sz w:val="24"/>
          <w:szCs w:val="24"/>
        </w:rPr>
        <w:t xml:space="preserve"> The firm has </w:t>
      </w:r>
      <w:r w:rsidRPr="007B71E5">
        <w:rPr>
          <w:rFonts w:ascii="Times New Roman" w:hAnsi="Times New Roman" w:cs="Times New Roman"/>
          <w:sz w:val="24"/>
          <w:szCs w:val="24"/>
        </w:rPr>
        <w:t>h</w:t>
      </w:r>
      <w:r w:rsidR="009618D6" w:rsidRPr="007B71E5">
        <w:rPr>
          <w:rFonts w:ascii="Times New Roman" w:hAnsi="Times New Roman" w:cs="Times New Roman"/>
          <w:sz w:val="24"/>
          <w:szCs w:val="24"/>
        </w:rPr>
        <w:t xml:space="preserve">ad to develop </w:t>
      </w:r>
      <w:r w:rsidRPr="007B71E5">
        <w:rPr>
          <w:rFonts w:ascii="Times New Roman" w:hAnsi="Times New Roman" w:cs="Times New Roman"/>
          <w:sz w:val="24"/>
          <w:szCs w:val="24"/>
        </w:rPr>
        <w:t>a small network of suppliers, capable of manufacturing under these dema</w:t>
      </w:r>
      <w:r w:rsidR="009618D6" w:rsidRPr="007B71E5">
        <w:rPr>
          <w:rFonts w:ascii="Times New Roman" w:hAnsi="Times New Roman" w:cs="Times New Roman"/>
          <w:sz w:val="24"/>
          <w:szCs w:val="24"/>
        </w:rPr>
        <w:t>nding and innovative standards – many of these suppliers are both bigger and longer-</w:t>
      </w:r>
      <w:r w:rsidRPr="007B71E5">
        <w:rPr>
          <w:rFonts w:ascii="Times New Roman" w:hAnsi="Times New Roman" w:cs="Times New Roman"/>
          <w:sz w:val="24"/>
          <w:szCs w:val="24"/>
        </w:rPr>
        <w:t xml:space="preserve">established than </w:t>
      </w:r>
      <w:r w:rsidR="009618D6" w:rsidRPr="007B71E5">
        <w:rPr>
          <w:rFonts w:ascii="Times New Roman" w:hAnsi="Times New Roman" w:cs="Times New Roman"/>
          <w:sz w:val="24"/>
          <w:szCs w:val="24"/>
        </w:rPr>
        <w:t>EAGLE (</w:t>
      </w:r>
      <w:r w:rsidRPr="007B71E5">
        <w:rPr>
          <w:rFonts w:ascii="Times New Roman" w:hAnsi="Times New Roman" w:cs="Times New Roman"/>
          <w:sz w:val="24"/>
          <w:szCs w:val="24"/>
        </w:rPr>
        <w:t>the lead firm</w:t>
      </w:r>
      <w:r w:rsidR="009618D6" w:rsidRPr="007B71E5">
        <w:rPr>
          <w:rFonts w:ascii="Times New Roman" w:hAnsi="Times New Roman" w:cs="Times New Roman"/>
          <w:sz w:val="24"/>
          <w:szCs w:val="24"/>
        </w:rPr>
        <w:t>).</w:t>
      </w:r>
      <w:r w:rsidR="007C52BF" w:rsidRPr="007B71E5">
        <w:rPr>
          <w:rFonts w:ascii="Times New Roman" w:hAnsi="Times New Roman" w:cs="Times New Roman"/>
          <w:sz w:val="24"/>
          <w:szCs w:val="24"/>
        </w:rPr>
        <w:t xml:space="preserve"> EAGLE</w:t>
      </w:r>
      <w:r w:rsidR="001C19C0" w:rsidRPr="007B71E5">
        <w:rPr>
          <w:rFonts w:ascii="Times New Roman" w:hAnsi="Times New Roman" w:cs="Times New Roman"/>
          <w:sz w:val="24"/>
          <w:szCs w:val="24"/>
        </w:rPr>
        <w:t>, like STAR,</w:t>
      </w:r>
      <w:r w:rsidR="007C52BF" w:rsidRPr="007B71E5">
        <w:rPr>
          <w:rFonts w:ascii="Times New Roman" w:hAnsi="Times New Roman" w:cs="Times New Roman"/>
          <w:sz w:val="24"/>
          <w:szCs w:val="24"/>
        </w:rPr>
        <w:t xml:space="preserve"> is an example of a born global firm, which started exporting almost as</w:t>
      </w:r>
      <w:r w:rsidR="006E75BE" w:rsidRPr="007B71E5">
        <w:rPr>
          <w:rFonts w:ascii="Times New Roman" w:hAnsi="Times New Roman" w:cs="Times New Roman"/>
          <w:sz w:val="24"/>
          <w:szCs w:val="24"/>
        </w:rPr>
        <w:t xml:space="preserve"> soon as it was established though shops and its own online store.</w:t>
      </w:r>
    </w:p>
    <w:p w14:paraId="5E78ABE8" w14:textId="77777777" w:rsidR="00A94188" w:rsidRPr="007B71E5" w:rsidRDefault="00A94188" w:rsidP="00A94188">
      <w:pPr>
        <w:spacing w:line="360" w:lineRule="auto"/>
        <w:jc w:val="both"/>
        <w:rPr>
          <w:rFonts w:ascii="Times New Roman" w:hAnsi="Times New Roman" w:cs="Times New Roman"/>
          <w:sz w:val="24"/>
          <w:szCs w:val="24"/>
        </w:rPr>
      </w:pPr>
    </w:p>
    <w:p w14:paraId="5667D253" w14:textId="77777777" w:rsidR="00A94188" w:rsidRPr="007B71E5" w:rsidRDefault="00A94188" w:rsidP="00A94188">
      <w:pPr>
        <w:spacing w:line="360" w:lineRule="auto"/>
        <w:jc w:val="both"/>
        <w:rPr>
          <w:rFonts w:ascii="Times New Roman" w:hAnsi="Times New Roman" w:cs="Times New Roman"/>
          <w:b/>
          <w:i/>
          <w:sz w:val="24"/>
          <w:szCs w:val="24"/>
        </w:rPr>
      </w:pPr>
      <w:r w:rsidRPr="007B71E5">
        <w:rPr>
          <w:rFonts w:ascii="Times New Roman" w:hAnsi="Times New Roman" w:cs="Times New Roman"/>
          <w:b/>
          <w:i/>
          <w:sz w:val="24"/>
          <w:szCs w:val="24"/>
        </w:rPr>
        <w:t>Supplier 3A: FALCON</w:t>
      </w:r>
    </w:p>
    <w:p w14:paraId="67FC9B55" w14:textId="20BA570C" w:rsidR="00A94188" w:rsidRPr="007B71E5" w:rsidRDefault="00A94188" w:rsidP="00A65E01">
      <w:pPr>
        <w:spacing w:line="360" w:lineRule="auto"/>
        <w:ind w:firstLine="720"/>
        <w:jc w:val="both"/>
        <w:rPr>
          <w:rFonts w:ascii="Times New Roman" w:hAnsi="Times New Roman" w:cs="Times New Roman"/>
          <w:sz w:val="24"/>
          <w:szCs w:val="24"/>
        </w:rPr>
      </w:pPr>
      <w:r w:rsidRPr="007B71E5">
        <w:rPr>
          <w:rFonts w:ascii="Times New Roman" w:hAnsi="Times New Roman" w:cs="Times New Roman"/>
          <w:sz w:val="24"/>
          <w:szCs w:val="24"/>
        </w:rPr>
        <w:t xml:space="preserve">FALCON </w:t>
      </w:r>
      <w:r w:rsidR="007C52BF" w:rsidRPr="007B71E5">
        <w:rPr>
          <w:rFonts w:ascii="Times New Roman" w:hAnsi="Times New Roman" w:cs="Times New Roman"/>
          <w:sz w:val="24"/>
          <w:szCs w:val="24"/>
        </w:rPr>
        <w:t xml:space="preserve">was founded in 1969, and </w:t>
      </w:r>
      <w:r w:rsidRPr="007B71E5">
        <w:rPr>
          <w:rFonts w:ascii="Times New Roman" w:hAnsi="Times New Roman" w:cs="Times New Roman"/>
          <w:sz w:val="24"/>
          <w:szCs w:val="24"/>
        </w:rPr>
        <w:t>produces and commercializes innovative yarns</w:t>
      </w:r>
      <w:r w:rsidR="007C52BF" w:rsidRPr="007B71E5">
        <w:rPr>
          <w:rFonts w:ascii="Times New Roman" w:hAnsi="Times New Roman" w:cs="Times New Roman"/>
          <w:sz w:val="24"/>
          <w:szCs w:val="24"/>
        </w:rPr>
        <w:t xml:space="preserve"> for sale to garment firms</w:t>
      </w:r>
      <w:r w:rsidRPr="007B71E5">
        <w:rPr>
          <w:rFonts w:ascii="Times New Roman" w:hAnsi="Times New Roman" w:cs="Times New Roman"/>
          <w:sz w:val="24"/>
          <w:szCs w:val="24"/>
        </w:rPr>
        <w:t xml:space="preserve">. </w:t>
      </w:r>
      <w:r w:rsidR="007C52BF" w:rsidRPr="007B71E5">
        <w:rPr>
          <w:rFonts w:ascii="Times New Roman" w:hAnsi="Times New Roman" w:cs="Times New Roman"/>
          <w:sz w:val="24"/>
          <w:szCs w:val="24"/>
        </w:rPr>
        <w:t xml:space="preserve">The firm is </w:t>
      </w:r>
      <w:r w:rsidR="00F062C0" w:rsidRPr="007B71E5">
        <w:rPr>
          <w:rFonts w:ascii="Times New Roman" w:hAnsi="Times New Roman" w:cs="Times New Roman"/>
          <w:sz w:val="24"/>
          <w:szCs w:val="24"/>
        </w:rPr>
        <w:t xml:space="preserve">located in the Prato </w:t>
      </w:r>
      <w:r w:rsidR="005F787C" w:rsidRPr="007B71E5">
        <w:rPr>
          <w:rFonts w:ascii="Times New Roman" w:hAnsi="Times New Roman" w:cs="Times New Roman"/>
          <w:sz w:val="24"/>
          <w:szCs w:val="24"/>
        </w:rPr>
        <w:t xml:space="preserve">textile district </w:t>
      </w:r>
      <w:r w:rsidR="00F062C0" w:rsidRPr="007B71E5">
        <w:rPr>
          <w:rFonts w:ascii="Times New Roman" w:hAnsi="Times New Roman" w:cs="Times New Roman"/>
          <w:sz w:val="24"/>
          <w:szCs w:val="24"/>
        </w:rPr>
        <w:t xml:space="preserve">in Italy </w:t>
      </w:r>
      <w:r w:rsidR="007C52BF" w:rsidRPr="007B71E5">
        <w:rPr>
          <w:rFonts w:ascii="Times New Roman" w:hAnsi="Times New Roman" w:cs="Times New Roman"/>
          <w:sz w:val="24"/>
          <w:szCs w:val="24"/>
        </w:rPr>
        <w:t xml:space="preserve">and, along with other textile firms in the region, had steadily lost market share to </w:t>
      </w:r>
      <w:r w:rsidRPr="007B71E5">
        <w:rPr>
          <w:rFonts w:ascii="Times New Roman" w:hAnsi="Times New Roman" w:cs="Times New Roman"/>
          <w:sz w:val="24"/>
          <w:szCs w:val="24"/>
        </w:rPr>
        <w:t>cheaper Asian yarns and fabrics</w:t>
      </w:r>
      <w:r w:rsidR="007C52BF" w:rsidRPr="007B71E5">
        <w:rPr>
          <w:rFonts w:ascii="Times New Roman" w:hAnsi="Times New Roman" w:cs="Times New Roman"/>
          <w:sz w:val="24"/>
          <w:szCs w:val="24"/>
        </w:rPr>
        <w:t xml:space="preserve"> since the 1980s. </w:t>
      </w:r>
      <w:r w:rsidR="00E967BD" w:rsidRPr="007B71E5">
        <w:rPr>
          <w:rFonts w:ascii="Times New Roman" w:hAnsi="Times New Roman" w:cs="Times New Roman"/>
          <w:sz w:val="24"/>
          <w:szCs w:val="24"/>
        </w:rPr>
        <w:t>The firm has a c</w:t>
      </w:r>
      <w:r w:rsidR="00A65E01" w:rsidRPr="007B71E5">
        <w:rPr>
          <w:rFonts w:ascii="Times New Roman" w:hAnsi="Times New Roman" w:cs="Times New Roman"/>
          <w:sz w:val="24"/>
          <w:szCs w:val="24"/>
          <w:lang w:val="en-US"/>
        </w:rPr>
        <w:t>complete</w:t>
      </w:r>
      <w:r w:rsidR="00E967BD" w:rsidRPr="007B71E5">
        <w:rPr>
          <w:rFonts w:ascii="Times New Roman" w:hAnsi="Times New Roman" w:cs="Times New Roman"/>
          <w:sz w:val="24"/>
          <w:szCs w:val="24"/>
          <w:lang w:val="en-US"/>
        </w:rPr>
        <w:t xml:space="preserve"> in-house production cycle form R&amp;D to logistics, quality control, and after-sales assistance to clients</w:t>
      </w:r>
      <w:r w:rsidR="00E967BD" w:rsidRPr="007B71E5">
        <w:rPr>
          <w:rFonts w:ascii="Times New Roman" w:hAnsi="Times New Roman" w:cs="Times New Roman"/>
          <w:sz w:val="24"/>
          <w:szCs w:val="24"/>
        </w:rPr>
        <w:t xml:space="preserve">. </w:t>
      </w:r>
      <w:r w:rsidR="007C52BF" w:rsidRPr="007B71E5">
        <w:rPr>
          <w:rFonts w:ascii="Times New Roman" w:hAnsi="Times New Roman" w:cs="Times New Roman"/>
          <w:sz w:val="24"/>
          <w:szCs w:val="24"/>
        </w:rPr>
        <w:t xml:space="preserve">FALCON </w:t>
      </w:r>
      <w:r w:rsidRPr="007B71E5">
        <w:rPr>
          <w:rFonts w:ascii="Times New Roman" w:hAnsi="Times New Roman" w:cs="Times New Roman"/>
          <w:sz w:val="24"/>
          <w:szCs w:val="24"/>
        </w:rPr>
        <w:t>survive</w:t>
      </w:r>
      <w:r w:rsidR="007C52BF" w:rsidRPr="007B71E5">
        <w:rPr>
          <w:rFonts w:ascii="Times New Roman" w:hAnsi="Times New Roman" w:cs="Times New Roman"/>
          <w:sz w:val="24"/>
          <w:szCs w:val="24"/>
        </w:rPr>
        <w:t xml:space="preserve">d largely due to a niche strategy of developing </w:t>
      </w:r>
      <w:r w:rsidRPr="007B71E5">
        <w:rPr>
          <w:rFonts w:ascii="Times New Roman" w:hAnsi="Times New Roman" w:cs="Times New Roman"/>
          <w:sz w:val="24"/>
          <w:szCs w:val="24"/>
        </w:rPr>
        <w:t>innovative</w:t>
      </w:r>
      <w:r w:rsidR="005F787C" w:rsidRPr="007B71E5">
        <w:rPr>
          <w:rFonts w:ascii="Times New Roman" w:hAnsi="Times New Roman" w:cs="Times New Roman"/>
          <w:sz w:val="24"/>
          <w:szCs w:val="24"/>
        </w:rPr>
        <w:t xml:space="preserve"> solutions and </w:t>
      </w:r>
      <w:r w:rsidR="00591511" w:rsidRPr="007B71E5">
        <w:rPr>
          <w:rFonts w:ascii="Times New Roman" w:hAnsi="Times New Roman" w:cs="Times New Roman"/>
          <w:sz w:val="24"/>
          <w:szCs w:val="24"/>
        </w:rPr>
        <w:t>client</w:t>
      </w:r>
      <w:r w:rsidR="005F787C" w:rsidRPr="007B71E5">
        <w:rPr>
          <w:rFonts w:ascii="Times New Roman" w:hAnsi="Times New Roman" w:cs="Times New Roman"/>
          <w:sz w:val="24"/>
          <w:szCs w:val="24"/>
        </w:rPr>
        <w:t xml:space="preserve"> problem-</w:t>
      </w:r>
      <w:r w:rsidRPr="007B71E5">
        <w:rPr>
          <w:rFonts w:ascii="Times New Roman" w:hAnsi="Times New Roman" w:cs="Times New Roman"/>
          <w:sz w:val="24"/>
          <w:szCs w:val="24"/>
        </w:rPr>
        <w:t>solvin</w:t>
      </w:r>
      <w:r w:rsidR="005F787C" w:rsidRPr="007B71E5">
        <w:rPr>
          <w:rFonts w:ascii="Times New Roman" w:hAnsi="Times New Roman" w:cs="Times New Roman"/>
          <w:sz w:val="24"/>
          <w:szCs w:val="24"/>
        </w:rPr>
        <w:t>g capabilities</w:t>
      </w:r>
      <w:r w:rsidRPr="007B71E5">
        <w:rPr>
          <w:rFonts w:ascii="Times New Roman" w:hAnsi="Times New Roman" w:cs="Times New Roman"/>
          <w:sz w:val="24"/>
          <w:szCs w:val="24"/>
        </w:rPr>
        <w:t>.</w:t>
      </w:r>
      <w:r w:rsidR="007C52BF" w:rsidRPr="007B71E5">
        <w:rPr>
          <w:rFonts w:ascii="Times New Roman" w:hAnsi="Times New Roman" w:cs="Times New Roman"/>
          <w:sz w:val="24"/>
          <w:szCs w:val="24"/>
        </w:rPr>
        <w:t xml:space="preserve"> At the same time, they also started to internationalize and to supply major brand name manufacturers in the fashion industry. The firm employed 40 people in 201</w:t>
      </w:r>
      <w:r w:rsidR="00B16D08" w:rsidRPr="007B71E5">
        <w:rPr>
          <w:rFonts w:ascii="Times New Roman" w:hAnsi="Times New Roman" w:cs="Times New Roman"/>
          <w:sz w:val="24"/>
          <w:szCs w:val="24"/>
        </w:rPr>
        <w:t>6</w:t>
      </w:r>
      <w:r w:rsidR="007C52BF" w:rsidRPr="007B71E5">
        <w:rPr>
          <w:rFonts w:ascii="Times New Roman" w:hAnsi="Times New Roman" w:cs="Times New Roman"/>
          <w:sz w:val="24"/>
          <w:szCs w:val="24"/>
        </w:rPr>
        <w:t>.</w:t>
      </w:r>
    </w:p>
    <w:p w14:paraId="60DFFC45" w14:textId="77777777" w:rsidR="00A94188" w:rsidRPr="007B71E5" w:rsidRDefault="00A94188" w:rsidP="00A94188">
      <w:pPr>
        <w:spacing w:line="360" w:lineRule="auto"/>
        <w:jc w:val="both"/>
        <w:rPr>
          <w:rFonts w:ascii="Times New Roman" w:hAnsi="Times New Roman" w:cs="Times New Roman"/>
          <w:sz w:val="24"/>
          <w:szCs w:val="24"/>
        </w:rPr>
      </w:pPr>
    </w:p>
    <w:p w14:paraId="0BDDCE98" w14:textId="77777777" w:rsidR="00A94188" w:rsidRPr="007B71E5" w:rsidRDefault="00A94188" w:rsidP="00A94188">
      <w:pPr>
        <w:spacing w:line="360" w:lineRule="auto"/>
        <w:jc w:val="both"/>
        <w:rPr>
          <w:rFonts w:ascii="Times New Roman" w:hAnsi="Times New Roman" w:cs="Times New Roman"/>
          <w:b/>
          <w:i/>
          <w:sz w:val="24"/>
          <w:szCs w:val="24"/>
        </w:rPr>
      </w:pPr>
      <w:r w:rsidRPr="007B71E5">
        <w:rPr>
          <w:rFonts w:ascii="Times New Roman" w:hAnsi="Times New Roman" w:cs="Times New Roman"/>
          <w:b/>
          <w:i/>
          <w:sz w:val="24"/>
          <w:szCs w:val="24"/>
        </w:rPr>
        <w:t>Supplier 3B: OWL</w:t>
      </w:r>
    </w:p>
    <w:p w14:paraId="574B436E" w14:textId="65E3C128" w:rsidR="00A65E01" w:rsidRPr="007B71E5" w:rsidRDefault="00A94188" w:rsidP="0002198F">
      <w:pPr>
        <w:spacing w:line="360" w:lineRule="auto"/>
        <w:ind w:firstLine="720"/>
        <w:jc w:val="both"/>
        <w:rPr>
          <w:rFonts w:ascii="Times New Roman" w:hAnsi="Times New Roman" w:cs="Times New Roman"/>
          <w:sz w:val="24"/>
          <w:szCs w:val="24"/>
        </w:rPr>
      </w:pPr>
      <w:r w:rsidRPr="007B71E5">
        <w:rPr>
          <w:rFonts w:ascii="Times New Roman" w:hAnsi="Times New Roman" w:cs="Times New Roman"/>
          <w:sz w:val="24"/>
          <w:szCs w:val="24"/>
        </w:rPr>
        <w:t xml:space="preserve">OWL </w:t>
      </w:r>
      <w:r w:rsidR="006E75BE" w:rsidRPr="007B71E5">
        <w:rPr>
          <w:rFonts w:ascii="Times New Roman" w:hAnsi="Times New Roman" w:cs="Times New Roman"/>
          <w:sz w:val="24"/>
          <w:szCs w:val="24"/>
        </w:rPr>
        <w:t>was founded in 1960, as a man</w:t>
      </w:r>
      <w:r w:rsidR="002A7EE0" w:rsidRPr="007B71E5">
        <w:rPr>
          <w:rFonts w:ascii="Times New Roman" w:hAnsi="Times New Roman" w:cs="Times New Roman"/>
          <w:sz w:val="24"/>
          <w:szCs w:val="24"/>
        </w:rPr>
        <w:t>ufacturer of knitwear</w:t>
      </w:r>
      <w:r w:rsidRPr="007B71E5">
        <w:rPr>
          <w:rFonts w:ascii="Times New Roman" w:hAnsi="Times New Roman" w:cs="Times New Roman"/>
          <w:sz w:val="24"/>
          <w:szCs w:val="24"/>
        </w:rPr>
        <w:t xml:space="preserve">. </w:t>
      </w:r>
      <w:r w:rsidR="006E75BE" w:rsidRPr="007B71E5">
        <w:rPr>
          <w:rFonts w:ascii="Times New Roman" w:hAnsi="Times New Roman" w:cs="Times New Roman"/>
          <w:sz w:val="24"/>
          <w:szCs w:val="24"/>
        </w:rPr>
        <w:t xml:space="preserve">More recently, the firm has </w:t>
      </w:r>
      <w:r w:rsidRPr="007B71E5">
        <w:rPr>
          <w:rFonts w:ascii="Times New Roman" w:hAnsi="Times New Roman" w:cs="Times New Roman"/>
          <w:sz w:val="24"/>
          <w:szCs w:val="24"/>
        </w:rPr>
        <w:t>diversifi</w:t>
      </w:r>
      <w:r w:rsidR="006E75BE" w:rsidRPr="007B71E5">
        <w:rPr>
          <w:rFonts w:ascii="Times New Roman" w:hAnsi="Times New Roman" w:cs="Times New Roman"/>
          <w:sz w:val="24"/>
          <w:szCs w:val="24"/>
        </w:rPr>
        <w:t xml:space="preserve">ed its production from </w:t>
      </w:r>
      <w:r w:rsidRPr="007B71E5">
        <w:rPr>
          <w:rFonts w:ascii="Times New Roman" w:hAnsi="Times New Roman" w:cs="Times New Roman"/>
          <w:sz w:val="24"/>
          <w:szCs w:val="24"/>
        </w:rPr>
        <w:t>“tricot” knitwear to jersey, and it has speciali</w:t>
      </w:r>
      <w:r w:rsidR="002F4170" w:rsidRPr="007B71E5">
        <w:rPr>
          <w:rFonts w:ascii="Times New Roman" w:hAnsi="Times New Roman" w:cs="Times New Roman"/>
          <w:sz w:val="24"/>
          <w:szCs w:val="24"/>
        </w:rPr>
        <w:t>z</w:t>
      </w:r>
      <w:r w:rsidRPr="007B71E5">
        <w:rPr>
          <w:rFonts w:ascii="Times New Roman" w:hAnsi="Times New Roman" w:cs="Times New Roman"/>
          <w:sz w:val="24"/>
          <w:szCs w:val="24"/>
        </w:rPr>
        <w:t>ed increasingly in producing knitwear</w:t>
      </w:r>
      <w:r w:rsidR="006E75BE" w:rsidRPr="007B71E5">
        <w:rPr>
          <w:rFonts w:ascii="Times New Roman" w:hAnsi="Times New Roman" w:cs="Times New Roman"/>
          <w:sz w:val="24"/>
          <w:szCs w:val="24"/>
        </w:rPr>
        <w:t xml:space="preserve"> for the most important brands (e.g. Armani, Diesel, and WF Corporation)</w:t>
      </w:r>
      <w:r w:rsidR="002A7EE0" w:rsidRPr="007B71E5">
        <w:rPr>
          <w:rFonts w:ascii="Times New Roman" w:hAnsi="Times New Roman" w:cs="Times New Roman"/>
          <w:sz w:val="24"/>
          <w:szCs w:val="24"/>
        </w:rPr>
        <w:t xml:space="preserve"> </w:t>
      </w:r>
      <w:r w:rsidRPr="007B71E5">
        <w:rPr>
          <w:rFonts w:ascii="Times New Roman" w:hAnsi="Times New Roman" w:cs="Times New Roman"/>
          <w:sz w:val="24"/>
          <w:szCs w:val="24"/>
        </w:rPr>
        <w:t>in the high-end s</w:t>
      </w:r>
      <w:r w:rsidR="006E75BE" w:rsidRPr="007B71E5">
        <w:rPr>
          <w:rFonts w:ascii="Times New Roman" w:hAnsi="Times New Roman" w:cs="Times New Roman"/>
          <w:sz w:val="24"/>
          <w:szCs w:val="24"/>
        </w:rPr>
        <w:t xml:space="preserve">portswear sector. </w:t>
      </w:r>
      <w:r w:rsidR="00E967BD" w:rsidRPr="007B71E5">
        <w:rPr>
          <w:rFonts w:ascii="Times New Roman" w:hAnsi="Times New Roman" w:cs="Times New Roman"/>
          <w:sz w:val="24"/>
          <w:szCs w:val="24"/>
        </w:rPr>
        <w:t xml:space="preserve">It is focused on the production of </w:t>
      </w:r>
      <w:r w:rsidR="00E967BD" w:rsidRPr="007B71E5">
        <w:rPr>
          <w:rFonts w:ascii="Times New Roman" w:hAnsi="Times New Roman" w:cs="Times New Roman"/>
          <w:sz w:val="24"/>
          <w:szCs w:val="24"/>
          <w:lang w:val="en-US"/>
        </w:rPr>
        <w:t xml:space="preserve">sportswear, constantly looking for innovation thanks to an advanced in-house R&amp;D laboratory. </w:t>
      </w:r>
      <w:r w:rsidRPr="007B71E5">
        <w:rPr>
          <w:rFonts w:ascii="Times New Roman" w:hAnsi="Times New Roman" w:cs="Times New Roman"/>
          <w:sz w:val="24"/>
          <w:szCs w:val="24"/>
        </w:rPr>
        <w:t>After the 2008 economic crisis, the firm started to internationaliz</w:t>
      </w:r>
      <w:r w:rsidR="002A7EE0" w:rsidRPr="007B71E5">
        <w:rPr>
          <w:rFonts w:ascii="Times New Roman" w:hAnsi="Times New Roman" w:cs="Times New Roman"/>
          <w:sz w:val="24"/>
          <w:szCs w:val="24"/>
        </w:rPr>
        <w:t xml:space="preserve">e </w:t>
      </w:r>
      <w:r w:rsidRPr="007B71E5">
        <w:rPr>
          <w:rFonts w:ascii="Times New Roman" w:hAnsi="Times New Roman" w:cs="Times New Roman"/>
          <w:sz w:val="24"/>
          <w:szCs w:val="24"/>
        </w:rPr>
        <w:t>to overcome the reduction in domestic orders.</w:t>
      </w:r>
      <w:r w:rsidR="002A7EE0" w:rsidRPr="007B71E5">
        <w:rPr>
          <w:rFonts w:ascii="Times New Roman" w:hAnsi="Times New Roman" w:cs="Times New Roman"/>
          <w:sz w:val="24"/>
          <w:szCs w:val="24"/>
        </w:rPr>
        <w:t xml:space="preserve"> It sought European clients with a similar commitment towards innovative products, and established </w:t>
      </w:r>
      <w:r w:rsidRPr="007B71E5">
        <w:rPr>
          <w:rFonts w:ascii="Times New Roman" w:hAnsi="Times New Roman" w:cs="Times New Roman"/>
          <w:sz w:val="24"/>
          <w:szCs w:val="24"/>
        </w:rPr>
        <w:t xml:space="preserve">collaborations </w:t>
      </w:r>
      <w:r w:rsidR="002A7EE0" w:rsidRPr="007B71E5">
        <w:rPr>
          <w:rFonts w:ascii="Times New Roman" w:hAnsi="Times New Roman" w:cs="Times New Roman"/>
          <w:sz w:val="24"/>
          <w:szCs w:val="24"/>
        </w:rPr>
        <w:t xml:space="preserve">inter alia </w:t>
      </w:r>
      <w:r w:rsidRPr="007B71E5">
        <w:rPr>
          <w:rFonts w:ascii="Times New Roman" w:hAnsi="Times New Roman" w:cs="Times New Roman"/>
          <w:sz w:val="24"/>
          <w:szCs w:val="24"/>
        </w:rPr>
        <w:t xml:space="preserve">with French, Spanish, </w:t>
      </w:r>
      <w:r w:rsidR="002A7EE0" w:rsidRPr="007B71E5">
        <w:rPr>
          <w:rFonts w:ascii="Times New Roman" w:hAnsi="Times New Roman" w:cs="Times New Roman"/>
          <w:sz w:val="24"/>
          <w:szCs w:val="24"/>
        </w:rPr>
        <w:t xml:space="preserve">and Dutch (including EAGLE) firms through which it has developed its manufacturing capabilities and entered new markets (e.g. </w:t>
      </w:r>
      <w:r w:rsidRPr="007B71E5">
        <w:rPr>
          <w:rFonts w:ascii="Times New Roman" w:hAnsi="Times New Roman" w:cs="Times New Roman"/>
          <w:sz w:val="24"/>
          <w:szCs w:val="24"/>
        </w:rPr>
        <w:t>eco-friendly garments</w:t>
      </w:r>
      <w:r w:rsidR="002A7EE0" w:rsidRPr="007B71E5">
        <w:rPr>
          <w:rFonts w:ascii="Times New Roman" w:hAnsi="Times New Roman" w:cs="Times New Roman"/>
          <w:sz w:val="24"/>
          <w:szCs w:val="24"/>
        </w:rPr>
        <w:t>)</w:t>
      </w:r>
      <w:r w:rsidRPr="007B71E5">
        <w:rPr>
          <w:rFonts w:ascii="Times New Roman" w:hAnsi="Times New Roman" w:cs="Times New Roman"/>
          <w:sz w:val="24"/>
          <w:szCs w:val="24"/>
        </w:rPr>
        <w:t>. Th</w:t>
      </w:r>
      <w:r w:rsidR="002A7EE0" w:rsidRPr="007B71E5">
        <w:rPr>
          <w:rFonts w:ascii="Times New Roman" w:hAnsi="Times New Roman" w:cs="Times New Roman"/>
          <w:sz w:val="24"/>
          <w:szCs w:val="24"/>
        </w:rPr>
        <w:t xml:space="preserve">e firm has </w:t>
      </w:r>
      <w:r w:rsidRPr="007B71E5">
        <w:rPr>
          <w:rFonts w:ascii="Times New Roman" w:hAnsi="Times New Roman" w:cs="Times New Roman"/>
          <w:sz w:val="24"/>
          <w:szCs w:val="24"/>
        </w:rPr>
        <w:t xml:space="preserve">manufacturing plants </w:t>
      </w:r>
      <w:r w:rsidR="002A7EE0" w:rsidRPr="007B71E5">
        <w:rPr>
          <w:rFonts w:ascii="Times New Roman" w:hAnsi="Times New Roman" w:cs="Times New Roman"/>
          <w:sz w:val="24"/>
          <w:szCs w:val="24"/>
        </w:rPr>
        <w:t xml:space="preserve">both </w:t>
      </w:r>
      <w:r w:rsidRPr="007B71E5">
        <w:rPr>
          <w:rFonts w:ascii="Times New Roman" w:hAnsi="Times New Roman" w:cs="Times New Roman"/>
          <w:sz w:val="24"/>
          <w:szCs w:val="24"/>
        </w:rPr>
        <w:t>i</w:t>
      </w:r>
      <w:r w:rsidR="002A7EE0" w:rsidRPr="007B71E5">
        <w:rPr>
          <w:rFonts w:ascii="Times New Roman" w:hAnsi="Times New Roman" w:cs="Times New Roman"/>
          <w:sz w:val="24"/>
          <w:szCs w:val="24"/>
        </w:rPr>
        <w:t xml:space="preserve">n Italy and abroad (e.g. </w:t>
      </w:r>
      <w:r w:rsidRPr="007B71E5">
        <w:rPr>
          <w:rFonts w:ascii="Times New Roman" w:hAnsi="Times New Roman" w:cs="Times New Roman"/>
          <w:sz w:val="24"/>
          <w:szCs w:val="24"/>
        </w:rPr>
        <w:t>Tunisia</w:t>
      </w:r>
      <w:r w:rsidR="002A7EE0" w:rsidRPr="007B71E5">
        <w:rPr>
          <w:rFonts w:ascii="Times New Roman" w:hAnsi="Times New Roman" w:cs="Times New Roman"/>
          <w:sz w:val="24"/>
          <w:szCs w:val="24"/>
        </w:rPr>
        <w:t xml:space="preserve">), and </w:t>
      </w:r>
      <w:r w:rsidR="00003EF5" w:rsidRPr="007B71E5">
        <w:rPr>
          <w:rFonts w:ascii="Times New Roman" w:hAnsi="Times New Roman" w:cs="Times New Roman"/>
          <w:sz w:val="24"/>
          <w:szCs w:val="24"/>
        </w:rPr>
        <w:t>employs</w:t>
      </w:r>
      <w:r w:rsidR="002A7EE0" w:rsidRPr="007B71E5">
        <w:rPr>
          <w:rFonts w:ascii="Times New Roman" w:hAnsi="Times New Roman" w:cs="Times New Roman"/>
          <w:sz w:val="24"/>
          <w:szCs w:val="24"/>
        </w:rPr>
        <w:t xml:space="preserve"> 235 people.</w:t>
      </w:r>
    </w:p>
    <w:p w14:paraId="7D66C539" w14:textId="77777777" w:rsidR="00A65E01" w:rsidRPr="007B71E5" w:rsidRDefault="00A65E01" w:rsidP="00DC2234">
      <w:pPr>
        <w:spacing w:line="360" w:lineRule="auto"/>
        <w:jc w:val="both"/>
        <w:rPr>
          <w:rFonts w:ascii="Times New Roman" w:hAnsi="Times New Roman" w:cs="Times New Roman"/>
          <w:sz w:val="24"/>
          <w:szCs w:val="24"/>
        </w:rPr>
      </w:pPr>
    </w:p>
    <w:p w14:paraId="6AA91BFB" w14:textId="77777777" w:rsidR="00DC2234" w:rsidRPr="007B71E5" w:rsidRDefault="00DC2234" w:rsidP="00DC2234">
      <w:pPr>
        <w:spacing w:line="360" w:lineRule="auto"/>
        <w:rPr>
          <w:rFonts w:ascii="Times New Roman" w:hAnsi="Times New Roman" w:cs="Times New Roman"/>
          <w:b/>
          <w:sz w:val="24"/>
          <w:szCs w:val="24"/>
        </w:rPr>
      </w:pPr>
      <w:r w:rsidRPr="007B71E5">
        <w:rPr>
          <w:rFonts w:ascii="Times New Roman" w:hAnsi="Times New Roman" w:cs="Times New Roman"/>
          <w:b/>
          <w:sz w:val="24"/>
          <w:szCs w:val="24"/>
        </w:rPr>
        <w:t>Data Sources</w:t>
      </w:r>
    </w:p>
    <w:p w14:paraId="74A36B2F" w14:textId="58FD93C1" w:rsidR="008867D2" w:rsidRPr="007B71E5" w:rsidRDefault="00D8348D" w:rsidP="00DC2234">
      <w:pPr>
        <w:spacing w:line="360" w:lineRule="auto"/>
        <w:ind w:firstLine="708"/>
        <w:jc w:val="both"/>
        <w:rPr>
          <w:rFonts w:ascii="Times New Roman" w:hAnsi="Times New Roman" w:cs="Times New Roman"/>
          <w:sz w:val="24"/>
          <w:szCs w:val="24"/>
          <w:lang w:val="en-US"/>
        </w:rPr>
      </w:pPr>
      <w:r w:rsidRPr="007B71E5">
        <w:rPr>
          <w:rFonts w:ascii="Times New Roman" w:hAnsi="Times New Roman" w:cs="Times New Roman"/>
          <w:sz w:val="24"/>
          <w:szCs w:val="24"/>
          <w:lang w:val="en-US"/>
        </w:rPr>
        <w:t>Our case studies</w:t>
      </w:r>
      <w:r w:rsidR="008867D2" w:rsidRPr="007B71E5">
        <w:rPr>
          <w:rFonts w:ascii="Times New Roman" w:hAnsi="Times New Roman" w:cs="Times New Roman"/>
          <w:sz w:val="24"/>
          <w:szCs w:val="24"/>
          <w:lang w:val="en-US"/>
        </w:rPr>
        <w:t xml:space="preserve"> information was drawn from </w:t>
      </w:r>
      <w:r w:rsidR="00DC2234" w:rsidRPr="007B71E5">
        <w:rPr>
          <w:rFonts w:ascii="Times New Roman" w:hAnsi="Times New Roman" w:cs="Times New Roman"/>
          <w:sz w:val="24"/>
          <w:szCs w:val="24"/>
          <w:lang w:val="en-US"/>
        </w:rPr>
        <w:t>multiple data sources including: (1) qualitative data from semi-structured interviews; (2) archival data; (3) observations; a</w:t>
      </w:r>
      <w:r w:rsidR="00B72466" w:rsidRPr="007B71E5">
        <w:rPr>
          <w:rFonts w:ascii="Times New Roman" w:hAnsi="Times New Roman" w:cs="Times New Roman"/>
          <w:sz w:val="24"/>
          <w:szCs w:val="24"/>
          <w:lang w:val="en-US"/>
        </w:rPr>
        <w:t>nd (4) e-mails</w:t>
      </w:r>
      <w:r w:rsidR="00B16D08" w:rsidRPr="007B71E5">
        <w:rPr>
          <w:rFonts w:ascii="Times New Roman" w:hAnsi="Times New Roman" w:cs="Times New Roman"/>
          <w:sz w:val="24"/>
          <w:szCs w:val="24"/>
          <w:lang w:val="en-US"/>
        </w:rPr>
        <w:t>,</w:t>
      </w:r>
      <w:r w:rsidR="00B72466" w:rsidRPr="007B71E5">
        <w:rPr>
          <w:rFonts w:ascii="Times New Roman" w:hAnsi="Times New Roman" w:cs="Times New Roman"/>
          <w:sz w:val="24"/>
          <w:szCs w:val="24"/>
          <w:lang w:val="en-US"/>
        </w:rPr>
        <w:t xml:space="preserve"> </w:t>
      </w:r>
      <w:r w:rsidR="00B16D08" w:rsidRPr="007B71E5">
        <w:rPr>
          <w:rFonts w:ascii="Times New Roman" w:hAnsi="Times New Roman" w:cs="Times New Roman"/>
          <w:sz w:val="24"/>
          <w:szCs w:val="24"/>
          <w:lang w:val="en-US"/>
        </w:rPr>
        <w:t>skype</w:t>
      </w:r>
      <w:r w:rsidR="00F609C4" w:rsidRPr="007B71E5">
        <w:rPr>
          <w:rFonts w:ascii="Times New Roman" w:hAnsi="Times New Roman" w:cs="Times New Roman"/>
          <w:sz w:val="24"/>
          <w:szCs w:val="24"/>
          <w:lang w:val="en-US"/>
        </w:rPr>
        <w:t>,</w:t>
      </w:r>
      <w:r w:rsidR="00B16D08" w:rsidRPr="007B71E5">
        <w:rPr>
          <w:rFonts w:ascii="Times New Roman" w:hAnsi="Times New Roman" w:cs="Times New Roman"/>
          <w:sz w:val="24"/>
          <w:szCs w:val="24"/>
          <w:lang w:val="en-US"/>
        </w:rPr>
        <w:t xml:space="preserve"> and </w:t>
      </w:r>
      <w:r w:rsidR="00B72466" w:rsidRPr="007B71E5">
        <w:rPr>
          <w:rFonts w:ascii="Times New Roman" w:hAnsi="Times New Roman" w:cs="Times New Roman"/>
          <w:sz w:val="24"/>
          <w:szCs w:val="24"/>
          <w:lang w:val="en-US"/>
        </w:rPr>
        <w:t>phone calls (see Appendix 1).</w:t>
      </w:r>
    </w:p>
    <w:p w14:paraId="3C53E5B5" w14:textId="6AC5BC7D" w:rsidR="00F2669F" w:rsidRPr="007B71E5" w:rsidRDefault="00DC2234" w:rsidP="00DC2234">
      <w:pPr>
        <w:spacing w:line="360" w:lineRule="auto"/>
        <w:ind w:firstLine="708"/>
        <w:jc w:val="both"/>
        <w:rPr>
          <w:rFonts w:ascii="Times New Roman" w:hAnsi="Times New Roman" w:cs="Times New Roman"/>
          <w:sz w:val="24"/>
          <w:szCs w:val="24"/>
          <w:lang w:val="en-US"/>
        </w:rPr>
      </w:pPr>
      <w:r w:rsidRPr="007B71E5">
        <w:rPr>
          <w:rFonts w:ascii="Times New Roman" w:hAnsi="Times New Roman" w:cs="Times New Roman"/>
          <w:sz w:val="24"/>
          <w:szCs w:val="24"/>
          <w:lang w:val="en-US"/>
        </w:rPr>
        <w:t xml:space="preserve">Nineteen </w:t>
      </w:r>
      <w:r w:rsidRPr="007B71E5">
        <w:rPr>
          <w:rFonts w:ascii="Times New Roman" w:hAnsi="Times New Roman" w:cs="Times New Roman"/>
          <w:sz w:val="24"/>
          <w:szCs w:val="24"/>
        </w:rPr>
        <w:t>in-depth interviews were un</w:t>
      </w:r>
      <w:r w:rsidR="008867D2" w:rsidRPr="007B71E5">
        <w:rPr>
          <w:rFonts w:ascii="Times New Roman" w:hAnsi="Times New Roman" w:cs="Times New Roman"/>
          <w:sz w:val="24"/>
          <w:szCs w:val="24"/>
        </w:rPr>
        <w:t xml:space="preserve">dertaken with the firms. Each </w:t>
      </w:r>
      <w:r w:rsidRPr="007B71E5">
        <w:rPr>
          <w:rFonts w:ascii="Times New Roman" w:hAnsi="Times New Roman" w:cs="Times New Roman"/>
          <w:sz w:val="24"/>
          <w:szCs w:val="24"/>
        </w:rPr>
        <w:t xml:space="preserve">lasted from 60 to 90 minutes, were </w:t>
      </w:r>
      <w:r w:rsidR="008867D2" w:rsidRPr="007B71E5">
        <w:rPr>
          <w:rFonts w:ascii="Times New Roman" w:hAnsi="Times New Roman" w:cs="Times New Roman"/>
          <w:sz w:val="24"/>
          <w:szCs w:val="24"/>
        </w:rPr>
        <w:t>made</w:t>
      </w:r>
      <w:r w:rsidRPr="007B71E5">
        <w:rPr>
          <w:rFonts w:ascii="Times New Roman" w:hAnsi="Times New Roman" w:cs="Times New Roman"/>
          <w:sz w:val="24"/>
          <w:szCs w:val="24"/>
        </w:rPr>
        <w:t xml:space="preserve"> jointly by two researchers, and involved taking field notes and recordings on a digital device. Our respondents were </w:t>
      </w:r>
      <w:r w:rsidRPr="007B71E5">
        <w:rPr>
          <w:rFonts w:ascii="Times New Roman" w:hAnsi="Times New Roman" w:cs="Times New Roman"/>
          <w:sz w:val="24"/>
          <w:szCs w:val="24"/>
          <w:lang w:val="en-US"/>
        </w:rPr>
        <w:t xml:space="preserve">highly knowledgeable </w:t>
      </w:r>
      <w:r w:rsidRPr="007B71E5">
        <w:rPr>
          <w:rFonts w:ascii="Times New Roman" w:hAnsi="Times New Roman" w:cs="Times New Roman"/>
          <w:noProof/>
          <w:sz w:val="24"/>
          <w:szCs w:val="24"/>
        </w:rPr>
        <w:t>(Eisenhardt &amp; Graebner, 2007), and</w:t>
      </w:r>
      <w:r w:rsidRPr="007B71E5">
        <w:rPr>
          <w:rFonts w:ascii="Times New Roman" w:hAnsi="Times New Roman" w:cs="Times New Roman"/>
          <w:sz w:val="24"/>
          <w:szCs w:val="24"/>
        </w:rPr>
        <w:t xml:space="preserve"> all</w:t>
      </w:r>
      <w:r w:rsidRPr="007B71E5">
        <w:rPr>
          <w:rFonts w:ascii="Times New Roman" w:hAnsi="Times New Roman" w:cs="Times New Roman"/>
          <w:sz w:val="24"/>
          <w:szCs w:val="24"/>
          <w:lang w:val="en-US"/>
        </w:rPr>
        <w:t xml:space="preserve"> </w:t>
      </w:r>
      <w:r w:rsidR="008867D2" w:rsidRPr="007B71E5">
        <w:rPr>
          <w:rFonts w:ascii="Times New Roman" w:hAnsi="Times New Roman" w:cs="Times New Roman"/>
          <w:sz w:val="24"/>
          <w:szCs w:val="24"/>
          <w:lang w:val="en-US"/>
        </w:rPr>
        <w:t xml:space="preserve">had </w:t>
      </w:r>
      <w:r w:rsidRPr="007B71E5">
        <w:rPr>
          <w:rFonts w:ascii="Times New Roman" w:hAnsi="Times New Roman" w:cs="Times New Roman"/>
          <w:sz w:val="24"/>
          <w:szCs w:val="24"/>
          <w:lang w:val="en-US"/>
        </w:rPr>
        <w:t xml:space="preserve">played important roles in the strategic aspects of </w:t>
      </w:r>
      <w:r w:rsidR="008867D2" w:rsidRPr="007B71E5">
        <w:rPr>
          <w:rFonts w:ascii="Times New Roman" w:hAnsi="Times New Roman" w:cs="Times New Roman"/>
          <w:sz w:val="24"/>
          <w:szCs w:val="24"/>
          <w:lang w:val="en-US"/>
        </w:rPr>
        <w:t xml:space="preserve">their firms’ </w:t>
      </w:r>
      <w:r w:rsidR="003019A5" w:rsidRPr="007B71E5">
        <w:rPr>
          <w:rFonts w:ascii="Times New Roman" w:hAnsi="Times New Roman" w:cs="Times New Roman"/>
          <w:sz w:val="24"/>
          <w:szCs w:val="24"/>
          <w:lang w:val="en-US"/>
        </w:rPr>
        <w:t xml:space="preserve">relationships with their suppliers/buyers. The interviews were mostly undertaken during 2015-17, and were used </w:t>
      </w:r>
      <w:r w:rsidRPr="007B71E5">
        <w:rPr>
          <w:rFonts w:ascii="Times New Roman" w:hAnsi="Times New Roman" w:cs="Times New Roman"/>
          <w:sz w:val="24"/>
          <w:szCs w:val="24"/>
        </w:rPr>
        <w:t xml:space="preserve">to reconstruct retrospectively the </w:t>
      </w:r>
      <w:r w:rsidR="003019A5" w:rsidRPr="007B71E5">
        <w:rPr>
          <w:rFonts w:ascii="Times New Roman" w:hAnsi="Times New Roman" w:cs="Times New Roman"/>
          <w:sz w:val="24"/>
          <w:szCs w:val="24"/>
        </w:rPr>
        <w:t xml:space="preserve">initiation and subsequent development of the lead firm-supplier relationships. </w:t>
      </w:r>
      <w:r w:rsidR="0019595C" w:rsidRPr="007B71E5">
        <w:rPr>
          <w:rFonts w:ascii="Times New Roman" w:hAnsi="Times New Roman" w:cs="Times New Roman"/>
          <w:sz w:val="24"/>
          <w:szCs w:val="24"/>
        </w:rPr>
        <w:t>Our interview protocol followed best practice in retrospective research (Huber &amp; Powe</w:t>
      </w:r>
      <w:r w:rsidR="00466C12" w:rsidRPr="007B71E5">
        <w:rPr>
          <w:rFonts w:ascii="Times New Roman" w:hAnsi="Times New Roman" w:cs="Times New Roman"/>
          <w:sz w:val="24"/>
          <w:szCs w:val="24"/>
        </w:rPr>
        <w:t>r</w:t>
      </w:r>
      <w:r w:rsidR="0019595C" w:rsidRPr="007B71E5">
        <w:rPr>
          <w:rFonts w:ascii="Times New Roman" w:hAnsi="Times New Roman" w:cs="Times New Roman"/>
          <w:sz w:val="24"/>
          <w:szCs w:val="24"/>
        </w:rPr>
        <w:t>, 1985). Specifically, we asked the respondents to indicate the degree of accuracy with which they could recall specific items of information. If the respondent was not confident of being able to recall the information with reasonable accuracy, we asked s/he to check with other employees and/or proprietary records and to provide the validated information when we contacted them the following day. Moreo</w:t>
      </w:r>
      <w:r w:rsidR="00C632B1" w:rsidRPr="007B71E5">
        <w:rPr>
          <w:rFonts w:ascii="Times New Roman" w:hAnsi="Times New Roman" w:cs="Times New Roman"/>
          <w:sz w:val="24"/>
          <w:szCs w:val="24"/>
        </w:rPr>
        <w:t>ver, we put the responden</w:t>
      </w:r>
      <w:r w:rsidR="0019595C" w:rsidRPr="007B71E5">
        <w:rPr>
          <w:rFonts w:ascii="Times New Roman" w:hAnsi="Times New Roman" w:cs="Times New Roman"/>
          <w:sz w:val="24"/>
          <w:szCs w:val="24"/>
        </w:rPr>
        <w:t xml:space="preserve">ts “back in time” to minimise retrospective bias (Bingham &amp; </w:t>
      </w:r>
      <w:proofErr w:type="spellStart"/>
      <w:r w:rsidR="0019595C" w:rsidRPr="007B71E5">
        <w:rPr>
          <w:rFonts w:ascii="Times New Roman" w:hAnsi="Times New Roman" w:cs="Times New Roman"/>
          <w:sz w:val="24"/>
          <w:szCs w:val="24"/>
        </w:rPr>
        <w:t>Eisenhardt</w:t>
      </w:r>
      <w:proofErr w:type="spellEnd"/>
      <w:r w:rsidR="0019595C" w:rsidRPr="007B71E5">
        <w:rPr>
          <w:rFonts w:ascii="Times New Roman" w:hAnsi="Times New Roman" w:cs="Times New Roman"/>
          <w:sz w:val="24"/>
          <w:szCs w:val="24"/>
        </w:rPr>
        <w:t>, 2011), and asked them to give a step-by-step chronology of events during the evolution of the lead firm-supplier relationship</w:t>
      </w:r>
      <w:r w:rsidR="00A65E01" w:rsidRPr="007B71E5">
        <w:rPr>
          <w:rFonts w:ascii="Times New Roman" w:hAnsi="Times New Roman" w:cs="Times New Roman"/>
          <w:sz w:val="24"/>
          <w:szCs w:val="24"/>
        </w:rPr>
        <w:t xml:space="preserve">. The interviews were used to reconstruct retrospectively the outsourcing relationships as well as to track real-time moves and </w:t>
      </w:r>
      <w:r w:rsidR="00A65E01" w:rsidRPr="007B71E5">
        <w:rPr>
          <w:rFonts w:ascii="Times New Roman" w:hAnsi="Times New Roman" w:cs="Times New Roman"/>
          <w:sz w:val="24"/>
          <w:szCs w:val="24"/>
        </w:rPr>
        <w:lastRenderedPageBreak/>
        <w:t>strategies</w:t>
      </w:r>
      <w:r w:rsidR="00A65E01" w:rsidRPr="007B71E5">
        <w:rPr>
          <w:rFonts w:ascii="Times New Roman" w:hAnsi="Times New Roman" w:cs="Times New Roman"/>
          <w:sz w:val="24"/>
          <w:szCs w:val="24"/>
          <w:lang w:val="en-US"/>
        </w:rPr>
        <w:t xml:space="preserve">. </w:t>
      </w:r>
      <w:r w:rsidR="00A65E01" w:rsidRPr="007B71E5">
        <w:rPr>
          <w:rFonts w:ascii="Times New Roman" w:hAnsi="Times New Roman" w:cs="Times New Roman"/>
          <w:sz w:val="24"/>
          <w:szCs w:val="24"/>
        </w:rPr>
        <w:t xml:space="preserve">The collection of interviews over time as well as the retrospective building of the outsourcing arrangements by our key </w:t>
      </w:r>
      <w:r w:rsidR="00591511" w:rsidRPr="007B71E5">
        <w:rPr>
          <w:rFonts w:ascii="Times New Roman" w:hAnsi="Times New Roman" w:cs="Times New Roman"/>
          <w:sz w:val="24"/>
          <w:szCs w:val="24"/>
        </w:rPr>
        <w:t>respondents</w:t>
      </w:r>
      <w:r w:rsidR="00A65E01" w:rsidRPr="007B71E5">
        <w:rPr>
          <w:rFonts w:ascii="Times New Roman" w:hAnsi="Times New Roman" w:cs="Times New Roman"/>
          <w:sz w:val="24"/>
          <w:szCs w:val="24"/>
        </w:rPr>
        <w:t xml:space="preserve"> make our case studies longitudinal.</w:t>
      </w:r>
      <w:r w:rsidR="0019595C" w:rsidRPr="007B71E5">
        <w:rPr>
          <w:rFonts w:ascii="Times New Roman" w:hAnsi="Times New Roman" w:cs="Times New Roman"/>
          <w:sz w:val="24"/>
          <w:szCs w:val="24"/>
          <w:lang w:val="en-US"/>
        </w:rPr>
        <w:t xml:space="preserve"> </w:t>
      </w:r>
    </w:p>
    <w:p w14:paraId="79A01F80" w14:textId="60197B2A" w:rsidR="00DC2234" w:rsidRPr="007B71E5" w:rsidRDefault="00DC2234" w:rsidP="00DC2234">
      <w:pPr>
        <w:spacing w:line="360" w:lineRule="auto"/>
        <w:ind w:firstLine="708"/>
        <w:jc w:val="both"/>
        <w:rPr>
          <w:rFonts w:ascii="Times New Roman" w:hAnsi="Times New Roman" w:cs="Times New Roman"/>
          <w:sz w:val="24"/>
          <w:szCs w:val="24"/>
        </w:rPr>
      </w:pPr>
      <w:r w:rsidRPr="007B71E5">
        <w:rPr>
          <w:rFonts w:ascii="Times New Roman" w:hAnsi="Times New Roman" w:cs="Times New Roman"/>
          <w:sz w:val="24"/>
          <w:szCs w:val="24"/>
          <w:lang w:val="en-US"/>
        </w:rPr>
        <w:t>Each in</w:t>
      </w:r>
      <w:r w:rsidR="003019A5" w:rsidRPr="007B71E5">
        <w:rPr>
          <w:rFonts w:ascii="Times New Roman" w:hAnsi="Times New Roman" w:cs="Times New Roman"/>
          <w:sz w:val="24"/>
          <w:szCs w:val="24"/>
          <w:lang w:val="en-US"/>
        </w:rPr>
        <w:t xml:space="preserve">terview sought answers to </w:t>
      </w:r>
      <w:r w:rsidRPr="007B71E5">
        <w:rPr>
          <w:rFonts w:ascii="Times New Roman" w:hAnsi="Times New Roman" w:cs="Times New Roman"/>
          <w:sz w:val="24"/>
          <w:szCs w:val="24"/>
          <w:lang w:val="en-US"/>
        </w:rPr>
        <w:t>questions regarding: (1) background information on the firm; (2) event chron</w:t>
      </w:r>
      <w:r w:rsidR="003019A5" w:rsidRPr="007B71E5">
        <w:rPr>
          <w:rFonts w:ascii="Times New Roman" w:hAnsi="Times New Roman" w:cs="Times New Roman"/>
          <w:sz w:val="24"/>
          <w:szCs w:val="24"/>
          <w:lang w:val="en-US"/>
        </w:rPr>
        <w:t xml:space="preserve">ology for the lead firm-supplier relationships, focusing (for the lead firms) on which </w:t>
      </w:r>
      <w:r w:rsidRPr="007B71E5">
        <w:rPr>
          <w:rFonts w:ascii="Times New Roman" w:hAnsi="Times New Roman" w:cs="Times New Roman"/>
          <w:sz w:val="24"/>
          <w:szCs w:val="24"/>
          <w:lang w:val="en-US"/>
        </w:rPr>
        <w:t>activities have been outsourced and</w:t>
      </w:r>
      <w:r w:rsidR="003019A5" w:rsidRPr="007B71E5">
        <w:rPr>
          <w:rFonts w:ascii="Times New Roman" w:hAnsi="Times New Roman" w:cs="Times New Roman"/>
          <w:sz w:val="24"/>
          <w:szCs w:val="24"/>
          <w:lang w:val="en-US"/>
        </w:rPr>
        <w:t xml:space="preserve"> to whom; (3) the </w:t>
      </w:r>
      <w:r w:rsidRPr="007B71E5">
        <w:rPr>
          <w:rFonts w:ascii="Times New Roman" w:hAnsi="Times New Roman" w:cs="Times New Roman"/>
          <w:sz w:val="24"/>
          <w:szCs w:val="24"/>
          <w:lang w:val="en-US"/>
        </w:rPr>
        <w:t>dyna</w:t>
      </w:r>
      <w:r w:rsidR="003019A5" w:rsidRPr="007B71E5">
        <w:rPr>
          <w:rFonts w:ascii="Times New Roman" w:hAnsi="Times New Roman" w:cs="Times New Roman"/>
          <w:sz w:val="24"/>
          <w:szCs w:val="24"/>
          <w:lang w:val="en-US"/>
        </w:rPr>
        <w:t>mics of the lead firm-supplier relationships</w:t>
      </w:r>
      <w:r w:rsidRPr="007B71E5">
        <w:rPr>
          <w:rFonts w:ascii="Times New Roman" w:hAnsi="Times New Roman" w:cs="Times New Roman"/>
          <w:sz w:val="24"/>
          <w:szCs w:val="24"/>
          <w:lang w:val="en-US"/>
        </w:rPr>
        <w:t xml:space="preserve">, </w:t>
      </w:r>
      <w:r w:rsidR="003019A5" w:rsidRPr="007B71E5">
        <w:rPr>
          <w:rFonts w:ascii="Times New Roman" w:hAnsi="Times New Roman" w:cs="Times New Roman"/>
          <w:sz w:val="24"/>
          <w:szCs w:val="24"/>
          <w:lang w:val="en-US"/>
        </w:rPr>
        <w:t>focusing on the key concepts identified in our model (</w:t>
      </w:r>
      <w:r w:rsidR="00774C07" w:rsidRPr="007B71E5">
        <w:rPr>
          <w:rFonts w:ascii="Times New Roman" w:hAnsi="Times New Roman" w:cs="Times New Roman"/>
          <w:sz w:val="24"/>
          <w:szCs w:val="24"/>
          <w:lang w:val="en-US"/>
        </w:rPr>
        <w:t>F</w:t>
      </w:r>
      <w:r w:rsidR="003019A5" w:rsidRPr="007B71E5">
        <w:rPr>
          <w:rFonts w:ascii="Times New Roman" w:hAnsi="Times New Roman" w:cs="Times New Roman"/>
          <w:sz w:val="24"/>
          <w:szCs w:val="24"/>
          <w:lang w:val="en-US"/>
        </w:rPr>
        <w:t xml:space="preserve">igure 1) and on the identification of 2-3 </w:t>
      </w:r>
      <w:r w:rsidRPr="007B71E5">
        <w:rPr>
          <w:rFonts w:ascii="Times New Roman" w:hAnsi="Times New Roman" w:cs="Times New Roman"/>
          <w:sz w:val="24"/>
          <w:szCs w:val="24"/>
          <w:lang w:val="en-US"/>
        </w:rPr>
        <w:t xml:space="preserve">critical events that have shaped the relationship; (4) the </w:t>
      </w:r>
      <w:r w:rsidR="003019A5" w:rsidRPr="007B71E5">
        <w:rPr>
          <w:rFonts w:ascii="Times New Roman" w:hAnsi="Times New Roman" w:cs="Times New Roman"/>
          <w:sz w:val="24"/>
          <w:szCs w:val="24"/>
          <w:lang w:val="en-US"/>
        </w:rPr>
        <w:t xml:space="preserve">firms’ </w:t>
      </w:r>
      <w:r w:rsidRPr="007B71E5">
        <w:rPr>
          <w:rFonts w:ascii="Times New Roman" w:hAnsi="Times New Roman" w:cs="Times New Roman"/>
          <w:sz w:val="24"/>
          <w:szCs w:val="24"/>
          <w:lang w:val="en-US"/>
        </w:rPr>
        <w:t xml:space="preserve">future plans related to the potential increase/decrease in commitment </w:t>
      </w:r>
      <w:r w:rsidR="003019A5" w:rsidRPr="007B71E5">
        <w:rPr>
          <w:rFonts w:ascii="Times New Roman" w:hAnsi="Times New Roman" w:cs="Times New Roman"/>
          <w:sz w:val="24"/>
          <w:szCs w:val="24"/>
          <w:lang w:val="en-US"/>
        </w:rPr>
        <w:t xml:space="preserve">to the relationship, and the negative effects </w:t>
      </w:r>
      <w:r w:rsidRPr="007B71E5">
        <w:rPr>
          <w:rFonts w:ascii="Times New Roman" w:hAnsi="Times New Roman" w:cs="Times New Roman"/>
          <w:sz w:val="24"/>
          <w:szCs w:val="24"/>
          <w:lang w:val="en-US"/>
        </w:rPr>
        <w:t>in terms of control and performance.</w:t>
      </w:r>
      <w:r w:rsidRPr="007B71E5">
        <w:rPr>
          <w:rFonts w:ascii="Times New Roman" w:hAnsi="Times New Roman" w:cs="Times New Roman"/>
          <w:sz w:val="24"/>
          <w:szCs w:val="24"/>
        </w:rPr>
        <w:t xml:space="preserve"> interviews were transcribed within a maximum of 24 hours</w:t>
      </w:r>
      <w:r w:rsidR="0019595C" w:rsidRPr="007B71E5">
        <w:rPr>
          <w:rFonts w:ascii="Times New Roman" w:hAnsi="Times New Roman" w:cs="Times New Roman"/>
          <w:sz w:val="24"/>
          <w:szCs w:val="24"/>
        </w:rPr>
        <w:t>,</w:t>
      </w:r>
      <w:r w:rsidRPr="007B71E5">
        <w:rPr>
          <w:rFonts w:ascii="Times New Roman" w:hAnsi="Times New Roman" w:cs="Times New Roman"/>
          <w:sz w:val="24"/>
          <w:szCs w:val="24"/>
        </w:rPr>
        <w:t xml:space="preserve"> and cross-checked b</w:t>
      </w:r>
      <w:r w:rsidR="0019595C" w:rsidRPr="007B71E5">
        <w:rPr>
          <w:rFonts w:ascii="Times New Roman" w:hAnsi="Times New Roman" w:cs="Times New Roman"/>
          <w:sz w:val="24"/>
          <w:szCs w:val="24"/>
        </w:rPr>
        <w:t>y the two researchers to eradicate</w:t>
      </w:r>
      <w:r w:rsidRPr="007B71E5">
        <w:rPr>
          <w:rFonts w:ascii="Times New Roman" w:hAnsi="Times New Roman" w:cs="Times New Roman"/>
          <w:sz w:val="24"/>
          <w:szCs w:val="24"/>
        </w:rPr>
        <w:t xml:space="preserve"> any d</w:t>
      </w:r>
      <w:r w:rsidR="0019595C" w:rsidRPr="007B71E5">
        <w:rPr>
          <w:rFonts w:ascii="Times New Roman" w:hAnsi="Times New Roman" w:cs="Times New Roman"/>
          <w:sz w:val="24"/>
          <w:szCs w:val="24"/>
        </w:rPr>
        <w:t>iscrepancies. If information was missing or unclear</w:t>
      </w:r>
      <w:r w:rsidRPr="007B71E5">
        <w:rPr>
          <w:rFonts w:ascii="Times New Roman" w:hAnsi="Times New Roman" w:cs="Times New Roman"/>
          <w:sz w:val="24"/>
          <w:szCs w:val="24"/>
        </w:rPr>
        <w:t xml:space="preserve">, </w:t>
      </w:r>
      <w:r w:rsidR="00F51B89" w:rsidRPr="007B71E5">
        <w:rPr>
          <w:rFonts w:ascii="Times New Roman" w:hAnsi="Times New Roman" w:cs="Times New Roman"/>
          <w:sz w:val="24"/>
          <w:szCs w:val="24"/>
        </w:rPr>
        <w:t xml:space="preserve">the respondents were </w:t>
      </w:r>
      <w:r w:rsidRPr="007B71E5">
        <w:rPr>
          <w:rFonts w:ascii="Times New Roman" w:hAnsi="Times New Roman" w:cs="Times New Roman"/>
          <w:sz w:val="24"/>
          <w:szCs w:val="24"/>
        </w:rPr>
        <w:t>cont</w:t>
      </w:r>
      <w:r w:rsidR="00F51B89" w:rsidRPr="007B71E5">
        <w:rPr>
          <w:rFonts w:ascii="Times New Roman" w:hAnsi="Times New Roman" w:cs="Times New Roman"/>
          <w:sz w:val="24"/>
          <w:szCs w:val="24"/>
        </w:rPr>
        <w:t xml:space="preserve">acted </w:t>
      </w:r>
      <w:r w:rsidRPr="007B71E5">
        <w:rPr>
          <w:rFonts w:ascii="Times New Roman" w:hAnsi="Times New Roman" w:cs="Times New Roman"/>
          <w:sz w:val="24"/>
          <w:szCs w:val="24"/>
        </w:rPr>
        <w:t>to resolve the ambiguities. The final transcripts wer</w:t>
      </w:r>
      <w:r w:rsidR="00F51B89" w:rsidRPr="007B71E5">
        <w:rPr>
          <w:rFonts w:ascii="Times New Roman" w:hAnsi="Times New Roman" w:cs="Times New Roman"/>
          <w:sz w:val="24"/>
          <w:szCs w:val="24"/>
        </w:rPr>
        <w:t>e sent to the respondents to check their accuracy, and to seek permission</w:t>
      </w:r>
      <w:r w:rsidRPr="007B71E5">
        <w:rPr>
          <w:rFonts w:ascii="Times New Roman" w:hAnsi="Times New Roman" w:cs="Times New Roman"/>
          <w:sz w:val="24"/>
          <w:szCs w:val="24"/>
        </w:rPr>
        <w:t xml:space="preserve"> to publish</w:t>
      </w:r>
      <w:r w:rsidR="00F51B89" w:rsidRPr="007B71E5">
        <w:rPr>
          <w:rFonts w:ascii="Times New Roman" w:hAnsi="Times New Roman" w:cs="Times New Roman"/>
          <w:sz w:val="24"/>
          <w:szCs w:val="24"/>
        </w:rPr>
        <w:t xml:space="preserve"> the content. Overall, </w:t>
      </w:r>
      <w:r w:rsidRPr="007B71E5">
        <w:rPr>
          <w:rFonts w:ascii="Times New Roman" w:hAnsi="Times New Roman" w:cs="Times New Roman"/>
          <w:sz w:val="24"/>
          <w:szCs w:val="24"/>
        </w:rPr>
        <w:t>90</w:t>
      </w:r>
      <w:r w:rsidR="00F609C4" w:rsidRPr="007B71E5">
        <w:rPr>
          <w:rFonts w:ascii="Times New Roman" w:hAnsi="Times New Roman" w:cs="Times New Roman"/>
          <w:sz w:val="24"/>
          <w:szCs w:val="24"/>
        </w:rPr>
        <w:t xml:space="preserve"> pages </w:t>
      </w:r>
      <w:r w:rsidR="00F51B89" w:rsidRPr="007B71E5">
        <w:rPr>
          <w:rFonts w:ascii="Times New Roman" w:hAnsi="Times New Roman" w:cs="Times New Roman"/>
          <w:sz w:val="24"/>
          <w:szCs w:val="24"/>
        </w:rPr>
        <w:t>of transcripts were generated by the interviews.</w:t>
      </w:r>
    </w:p>
    <w:p w14:paraId="0EE56E09" w14:textId="08BB21A6" w:rsidR="00DC2234" w:rsidRPr="007B71E5" w:rsidRDefault="00DC2234" w:rsidP="00DC2234">
      <w:pPr>
        <w:spacing w:line="360" w:lineRule="auto"/>
        <w:ind w:firstLine="708"/>
        <w:jc w:val="both"/>
        <w:rPr>
          <w:rFonts w:ascii="Times New Roman" w:hAnsi="Times New Roman" w:cs="Times New Roman"/>
          <w:sz w:val="24"/>
          <w:szCs w:val="24"/>
        </w:rPr>
      </w:pPr>
      <w:r w:rsidRPr="007B71E5">
        <w:rPr>
          <w:rFonts w:ascii="Times New Roman" w:hAnsi="Times New Roman" w:cs="Times New Roman"/>
          <w:sz w:val="24"/>
          <w:szCs w:val="24"/>
        </w:rPr>
        <w:t>We triangulated the primary data gained via interviews with secondary archival da</w:t>
      </w:r>
      <w:r w:rsidR="00F51B89" w:rsidRPr="007B71E5">
        <w:rPr>
          <w:rFonts w:ascii="Times New Roman" w:hAnsi="Times New Roman" w:cs="Times New Roman"/>
          <w:sz w:val="24"/>
          <w:szCs w:val="24"/>
        </w:rPr>
        <w:t>ta to examine processes</w:t>
      </w:r>
      <w:r w:rsidRPr="007B71E5">
        <w:rPr>
          <w:rFonts w:ascii="Times New Roman" w:hAnsi="Times New Roman" w:cs="Times New Roman"/>
          <w:sz w:val="24"/>
          <w:szCs w:val="24"/>
        </w:rPr>
        <w:t xml:space="preserve"> (Langley et al,</w:t>
      </w:r>
      <w:r w:rsidR="00F51B89" w:rsidRPr="007B71E5">
        <w:rPr>
          <w:rFonts w:ascii="Times New Roman" w:hAnsi="Times New Roman" w:cs="Times New Roman"/>
          <w:sz w:val="24"/>
          <w:szCs w:val="24"/>
        </w:rPr>
        <w:t xml:space="preserve"> 2013). We collected firm</w:t>
      </w:r>
      <w:r w:rsidRPr="007B71E5">
        <w:rPr>
          <w:rFonts w:ascii="Times New Roman" w:hAnsi="Times New Roman" w:cs="Times New Roman"/>
          <w:sz w:val="24"/>
          <w:szCs w:val="24"/>
        </w:rPr>
        <w:t xml:space="preserve"> documents provided by the respondents during our interviews, re</w:t>
      </w:r>
      <w:r w:rsidR="00F51B89" w:rsidRPr="007B71E5">
        <w:rPr>
          <w:rFonts w:ascii="Times New Roman" w:hAnsi="Times New Roman" w:cs="Times New Roman"/>
          <w:sz w:val="24"/>
          <w:szCs w:val="24"/>
        </w:rPr>
        <w:t xml:space="preserve">trieved information from the firms’ websites and </w:t>
      </w:r>
      <w:r w:rsidRPr="007B71E5">
        <w:rPr>
          <w:rFonts w:ascii="Times New Roman" w:hAnsi="Times New Roman" w:cs="Times New Roman"/>
          <w:sz w:val="24"/>
          <w:szCs w:val="24"/>
        </w:rPr>
        <w:t>from the LexisNexis</w:t>
      </w:r>
      <w:r w:rsidR="00F51B89" w:rsidRPr="007B71E5">
        <w:rPr>
          <w:rFonts w:ascii="Times New Roman" w:hAnsi="Times New Roman" w:cs="Times New Roman"/>
          <w:sz w:val="24"/>
          <w:szCs w:val="24"/>
        </w:rPr>
        <w:t xml:space="preserve"> and </w:t>
      </w:r>
      <w:r w:rsidR="00412A78" w:rsidRPr="007B71E5">
        <w:rPr>
          <w:rFonts w:ascii="Times New Roman" w:hAnsi="Times New Roman" w:cs="Times New Roman"/>
          <w:sz w:val="24"/>
          <w:szCs w:val="24"/>
        </w:rPr>
        <w:t>ORBIS</w:t>
      </w:r>
      <w:r w:rsidRPr="007B71E5">
        <w:rPr>
          <w:rFonts w:ascii="Times New Roman" w:hAnsi="Times New Roman" w:cs="Times New Roman"/>
          <w:sz w:val="24"/>
          <w:szCs w:val="24"/>
        </w:rPr>
        <w:t xml:space="preserve"> database</w:t>
      </w:r>
      <w:r w:rsidR="00F51B89" w:rsidRPr="007B71E5">
        <w:rPr>
          <w:rFonts w:ascii="Times New Roman" w:hAnsi="Times New Roman" w:cs="Times New Roman"/>
          <w:sz w:val="24"/>
          <w:szCs w:val="24"/>
        </w:rPr>
        <w:t>s, and consulted a variety of published secondary sources.</w:t>
      </w:r>
      <w:r w:rsidRPr="007B71E5">
        <w:rPr>
          <w:rFonts w:ascii="Times New Roman" w:hAnsi="Times New Roman" w:cs="Times New Roman"/>
          <w:sz w:val="24"/>
          <w:szCs w:val="24"/>
        </w:rPr>
        <w:t xml:space="preserve"> This triangulation further reduced the likelihood of retrospective bias, as well as highlighting potential ambiguities in </w:t>
      </w:r>
      <w:r w:rsidR="00F51B89" w:rsidRPr="007B71E5">
        <w:rPr>
          <w:rFonts w:ascii="Times New Roman" w:hAnsi="Times New Roman" w:cs="Times New Roman"/>
          <w:sz w:val="24"/>
          <w:szCs w:val="24"/>
        </w:rPr>
        <w:t>the respondents</w:t>
      </w:r>
      <w:r w:rsidRPr="007B71E5">
        <w:rPr>
          <w:rFonts w:ascii="Times New Roman" w:hAnsi="Times New Roman" w:cs="Times New Roman"/>
          <w:sz w:val="24"/>
          <w:szCs w:val="24"/>
        </w:rPr>
        <w:t>’ narratives and/or confirming</w:t>
      </w:r>
      <w:r w:rsidR="00F51B89" w:rsidRPr="007B71E5">
        <w:rPr>
          <w:rFonts w:ascii="Times New Roman" w:hAnsi="Times New Roman" w:cs="Times New Roman"/>
          <w:sz w:val="24"/>
          <w:szCs w:val="24"/>
        </w:rPr>
        <w:t xml:space="preserve"> their</w:t>
      </w:r>
      <w:r w:rsidRPr="007B71E5">
        <w:rPr>
          <w:rFonts w:ascii="Times New Roman" w:hAnsi="Times New Roman" w:cs="Times New Roman"/>
          <w:sz w:val="24"/>
          <w:szCs w:val="24"/>
        </w:rPr>
        <w:t xml:space="preserve"> statements.</w:t>
      </w:r>
    </w:p>
    <w:p w14:paraId="12BAFE8D" w14:textId="77777777" w:rsidR="00DC2234" w:rsidRPr="007B71E5" w:rsidRDefault="00DC2234" w:rsidP="00DC2234">
      <w:pPr>
        <w:spacing w:line="360" w:lineRule="auto"/>
        <w:rPr>
          <w:rFonts w:ascii="Times New Roman" w:hAnsi="Times New Roman" w:cs="Times New Roman"/>
          <w:sz w:val="24"/>
          <w:szCs w:val="24"/>
        </w:rPr>
      </w:pPr>
    </w:p>
    <w:p w14:paraId="2AC4324D" w14:textId="77777777" w:rsidR="00DC2234" w:rsidRPr="007B71E5" w:rsidRDefault="00DC2234" w:rsidP="00DC2234">
      <w:pPr>
        <w:spacing w:line="360" w:lineRule="auto"/>
        <w:rPr>
          <w:rFonts w:ascii="Times New Roman" w:hAnsi="Times New Roman" w:cs="Times New Roman"/>
          <w:b/>
          <w:sz w:val="24"/>
          <w:szCs w:val="24"/>
        </w:rPr>
      </w:pPr>
      <w:r w:rsidRPr="007B71E5">
        <w:rPr>
          <w:rFonts w:ascii="Times New Roman" w:hAnsi="Times New Roman" w:cs="Times New Roman"/>
          <w:b/>
          <w:sz w:val="24"/>
          <w:szCs w:val="24"/>
        </w:rPr>
        <w:t>Data Analysis</w:t>
      </w:r>
    </w:p>
    <w:p w14:paraId="43CA8DF6" w14:textId="3F3DB202" w:rsidR="00DC2234" w:rsidRPr="007B71E5" w:rsidRDefault="00DC2234" w:rsidP="0099653F">
      <w:pPr>
        <w:autoSpaceDE w:val="0"/>
        <w:autoSpaceDN w:val="0"/>
        <w:adjustRightInd w:val="0"/>
        <w:spacing w:line="360" w:lineRule="auto"/>
        <w:ind w:firstLine="720"/>
        <w:jc w:val="both"/>
        <w:rPr>
          <w:rFonts w:ascii="Times New Roman" w:hAnsi="Times New Roman" w:cs="Times New Roman"/>
          <w:sz w:val="24"/>
          <w:szCs w:val="24"/>
        </w:rPr>
      </w:pPr>
      <w:r w:rsidRPr="007B71E5">
        <w:rPr>
          <w:rFonts w:ascii="Times New Roman" w:hAnsi="Times New Roman" w:cs="Times New Roman"/>
          <w:sz w:val="24"/>
          <w:szCs w:val="24"/>
        </w:rPr>
        <w:t xml:space="preserve">Our unit of analysis is the dyadic relationship between </w:t>
      </w:r>
      <w:r w:rsidR="00F51B89" w:rsidRPr="007B71E5">
        <w:rPr>
          <w:rFonts w:ascii="Times New Roman" w:hAnsi="Times New Roman" w:cs="Times New Roman"/>
          <w:sz w:val="24"/>
          <w:szCs w:val="24"/>
        </w:rPr>
        <w:t xml:space="preserve">a </w:t>
      </w:r>
      <w:r w:rsidRPr="007B71E5">
        <w:rPr>
          <w:rFonts w:ascii="Times New Roman" w:hAnsi="Times New Roman" w:cs="Times New Roman"/>
          <w:sz w:val="24"/>
          <w:szCs w:val="24"/>
        </w:rPr>
        <w:t xml:space="preserve">lead firm and </w:t>
      </w:r>
      <w:r w:rsidR="00F51B89" w:rsidRPr="007B71E5">
        <w:rPr>
          <w:rFonts w:ascii="Times New Roman" w:hAnsi="Times New Roman" w:cs="Times New Roman"/>
          <w:sz w:val="24"/>
          <w:szCs w:val="24"/>
        </w:rPr>
        <w:t xml:space="preserve">one of its suppliers: there were thus six dyadic case studies in total. </w:t>
      </w:r>
      <w:r w:rsidR="0099653F" w:rsidRPr="007B71E5">
        <w:rPr>
          <w:rFonts w:ascii="Times New Roman" w:hAnsi="Times New Roman" w:cs="Times New Roman"/>
          <w:sz w:val="24"/>
          <w:szCs w:val="24"/>
        </w:rPr>
        <w:t xml:space="preserve">Our analysis took two forms: a within-case analysis and a between-case analysis. </w:t>
      </w:r>
      <w:r w:rsidRPr="007B71E5">
        <w:rPr>
          <w:rFonts w:ascii="Times New Roman" w:hAnsi="Times New Roman" w:cs="Times New Roman"/>
          <w:sz w:val="24"/>
          <w:szCs w:val="24"/>
        </w:rPr>
        <w:t xml:space="preserve">We began by synthesising the </w:t>
      </w:r>
      <w:r w:rsidR="0099653F" w:rsidRPr="007B71E5">
        <w:rPr>
          <w:rFonts w:ascii="Times New Roman" w:hAnsi="Times New Roman" w:cs="Times New Roman"/>
          <w:sz w:val="24"/>
          <w:szCs w:val="24"/>
        </w:rPr>
        <w:t xml:space="preserve">chronological </w:t>
      </w:r>
      <w:r w:rsidRPr="007B71E5">
        <w:rPr>
          <w:rFonts w:ascii="Times New Roman" w:hAnsi="Times New Roman" w:cs="Times New Roman"/>
          <w:sz w:val="24"/>
          <w:szCs w:val="24"/>
        </w:rPr>
        <w:t xml:space="preserve">evidence for each </w:t>
      </w:r>
      <w:r w:rsidR="00F51B89" w:rsidRPr="007B71E5">
        <w:rPr>
          <w:rFonts w:ascii="Times New Roman" w:hAnsi="Times New Roman" w:cs="Times New Roman"/>
          <w:sz w:val="24"/>
          <w:szCs w:val="24"/>
        </w:rPr>
        <w:t xml:space="preserve">lead firm-supplier relationship using </w:t>
      </w:r>
      <w:r w:rsidRPr="007B71E5">
        <w:rPr>
          <w:rFonts w:ascii="Times New Roman" w:hAnsi="Times New Roman" w:cs="Times New Roman"/>
          <w:sz w:val="24"/>
          <w:szCs w:val="24"/>
        </w:rPr>
        <w:t>a process approach (Mohr, 1982), aiming to understand patterns in events (Langley, 1999; Langley et al, 2013</w:t>
      </w:r>
      <w:r w:rsidR="0099653F" w:rsidRPr="007B71E5">
        <w:rPr>
          <w:rFonts w:ascii="Times New Roman" w:hAnsi="Times New Roman" w:cs="Times New Roman"/>
          <w:sz w:val="24"/>
          <w:szCs w:val="24"/>
        </w:rPr>
        <w:t xml:space="preserve">; </w:t>
      </w:r>
      <w:r w:rsidR="0099653F" w:rsidRPr="007B71E5">
        <w:rPr>
          <w:rFonts w:ascii="Times New Roman" w:hAnsi="Times New Roman" w:cs="Times New Roman"/>
          <w:noProof/>
          <w:sz w:val="24"/>
          <w:szCs w:val="24"/>
          <w:lang w:val="en-US"/>
        </w:rPr>
        <w:t>Welch &amp; Paavilainen-Mäntymäki, 2014</w:t>
      </w:r>
      <w:r w:rsidRPr="007B71E5">
        <w:rPr>
          <w:rFonts w:ascii="Times New Roman" w:hAnsi="Times New Roman" w:cs="Times New Roman"/>
          <w:sz w:val="24"/>
          <w:szCs w:val="24"/>
        </w:rPr>
        <w:t>). In particular, we look</w:t>
      </w:r>
      <w:r w:rsidR="00F51B89" w:rsidRPr="007B71E5">
        <w:rPr>
          <w:rFonts w:ascii="Times New Roman" w:hAnsi="Times New Roman" w:cs="Times New Roman"/>
          <w:sz w:val="24"/>
          <w:szCs w:val="24"/>
        </w:rPr>
        <w:t>ed</w:t>
      </w:r>
      <w:r w:rsidRPr="007B71E5">
        <w:rPr>
          <w:rFonts w:ascii="Times New Roman" w:hAnsi="Times New Roman" w:cs="Times New Roman"/>
          <w:sz w:val="24"/>
          <w:szCs w:val="24"/>
        </w:rPr>
        <w:t xml:space="preserve"> at the eve</w:t>
      </w:r>
      <w:r w:rsidR="0099653F" w:rsidRPr="007B71E5">
        <w:rPr>
          <w:rFonts w:ascii="Times New Roman" w:hAnsi="Times New Roman" w:cs="Times New Roman"/>
          <w:sz w:val="24"/>
          <w:szCs w:val="24"/>
        </w:rPr>
        <w:t>nts that guided each</w:t>
      </w:r>
      <w:r w:rsidR="00F51B89" w:rsidRPr="007B71E5">
        <w:rPr>
          <w:rFonts w:ascii="Times New Roman" w:hAnsi="Times New Roman" w:cs="Times New Roman"/>
          <w:sz w:val="24"/>
          <w:szCs w:val="24"/>
        </w:rPr>
        <w:t xml:space="preserve"> lead firm-supplier </w:t>
      </w:r>
      <w:r w:rsidRPr="007B71E5">
        <w:rPr>
          <w:rFonts w:ascii="Times New Roman" w:hAnsi="Times New Roman" w:cs="Times New Roman"/>
          <w:sz w:val="24"/>
          <w:szCs w:val="24"/>
        </w:rPr>
        <w:t>relationship</w:t>
      </w:r>
      <w:r w:rsidR="00F51B89" w:rsidRPr="007B71E5">
        <w:rPr>
          <w:rFonts w:ascii="Times New Roman" w:hAnsi="Times New Roman" w:cs="Times New Roman"/>
          <w:sz w:val="24"/>
          <w:szCs w:val="24"/>
        </w:rPr>
        <w:t>,</w:t>
      </w:r>
      <w:r w:rsidRPr="007B71E5">
        <w:rPr>
          <w:rFonts w:ascii="Times New Roman" w:hAnsi="Times New Roman" w:cs="Times New Roman"/>
          <w:sz w:val="24"/>
          <w:szCs w:val="24"/>
        </w:rPr>
        <w:t xml:space="preserve"> </w:t>
      </w:r>
      <w:r w:rsidR="00F2669F" w:rsidRPr="007B71E5">
        <w:rPr>
          <w:rFonts w:ascii="Times New Roman" w:hAnsi="Times New Roman" w:cs="Times New Roman"/>
          <w:sz w:val="24"/>
          <w:szCs w:val="24"/>
        </w:rPr>
        <w:t>identifying</w:t>
      </w:r>
      <w:r w:rsidRPr="007B71E5">
        <w:rPr>
          <w:rFonts w:ascii="Times New Roman" w:hAnsi="Times New Roman" w:cs="Times New Roman"/>
          <w:sz w:val="24"/>
          <w:szCs w:val="24"/>
        </w:rPr>
        <w:t xml:space="preserve"> specific events that triggered changes in the relationship</w:t>
      </w:r>
      <w:r w:rsidR="00F2669F" w:rsidRPr="007B71E5">
        <w:rPr>
          <w:rFonts w:ascii="Times New Roman" w:hAnsi="Times New Roman" w:cs="Times New Roman"/>
          <w:sz w:val="24"/>
          <w:szCs w:val="24"/>
        </w:rPr>
        <w:t xml:space="preserve">, as reported by our </w:t>
      </w:r>
      <w:r w:rsidR="00591511" w:rsidRPr="007B71E5">
        <w:rPr>
          <w:rFonts w:ascii="Times New Roman" w:hAnsi="Times New Roman" w:cs="Times New Roman"/>
          <w:sz w:val="24"/>
          <w:szCs w:val="24"/>
        </w:rPr>
        <w:t>respondents</w:t>
      </w:r>
      <w:r w:rsidR="00F2669F" w:rsidRPr="007B71E5">
        <w:rPr>
          <w:rFonts w:ascii="Times New Roman" w:hAnsi="Times New Roman" w:cs="Times New Roman"/>
          <w:sz w:val="24"/>
          <w:szCs w:val="24"/>
        </w:rPr>
        <w:t xml:space="preserve"> and through triangulation with secondary sources</w:t>
      </w:r>
      <w:r w:rsidRPr="007B71E5">
        <w:rPr>
          <w:rFonts w:ascii="Times New Roman" w:hAnsi="Times New Roman" w:cs="Times New Roman"/>
          <w:sz w:val="24"/>
          <w:szCs w:val="24"/>
        </w:rPr>
        <w:t xml:space="preserve">. </w:t>
      </w:r>
      <w:r w:rsidR="0099653F" w:rsidRPr="007B71E5">
        <w:rPr>
          <w:rFonts w:ascii="Times New Roman" w:hAnsi="Times New Roman" w:cs="Times New Roman"/>
          <w:sz w:val="24"/>
          <w:szCs w:val="24"/>
          <w:lang w:val="en-US"/>
        </w:rPr>
        <w:t>W</w:t>
      </w:r>
      <w:r w:rsidRPr="007B71E5">
        <w:rPr>
          <w:rFonts w:ascii="Times New Roman" w:hAnsi="Times New Roman" w:cs="Times New Roman"/>
          <w:sz w:val="24"/>
          <w:szCs w:val="24"/>
        </w:rPr>
        <w:t xml:space="preserve">e </w:t>
      </w:r>
      <w:r w:rsidR="0099653F" w:rsidRPr="007B71E5">
        <w:rPr>
          <w:rFonts w:ascii="Times New Roman" w:hAnsi="Times New Roman" w:cs="Times New Roman"/>
          <w:sz w:val="24"/>
          <w:szCs w:val="24"/>
          <w:lang w:val="en-US"/>
        </w:rPr>
        <w:t>made sense of our evidence by</w:t>
      </w:r>
      <w:r w:rsidRPr="007B71E5">
        <w:rPr>
          <w:rFonts w:ascii="Times New Roman" w:hAnsi="Times New Roman" w:cs="Times New Roman"/>
          <w:sz w:val="24"/>
          <w:szCs w:val="24"/>
          <w:lang w:val="en-US"/>
        </w:rPr>
        <w:t xml:space="preserve"> using a “visual mapping strategy” (Langley, 1999)</w:t>
      </w:r>
      <w:r w:rsidR="0099653F" w:rsidRPr="007B71E5">
        <w:rPr>
          <w:rFonts w:ascii="Times New Roman" w:hAnsi="Times New Roman" w:cs="Times New Roman"/>
          <w:sz w:val="24"/>
          <w:szCs w:val="24"/>
          <w:lang w:val="en-US"/>
        </w:rPr>
        <w:t>, where the “</w:t>
      </w:r>
      <w:r w:rsidRPr="007B71E5">
        <w:rPr>
          <w:rFonts w:ascii="Times New Roman" w:hAnsi="Times New Roman" w:cs="Times New Roman"/>
          <w:sz w:val="24"/>
          <w:szCs w:val="24"/>
          <w:lang w:val="en-US"/>
        </w:rPr>
        <w:t>sense</w:t>
      </w:r>
      <w:r w:rsidR="00422E65" w:rsidRPr="007B71E5">
        <w:rPr>
          <w:rFonts w:ascii="Times New Roman" w:hAnsi="Times New Roman" w:cs="Times New Roman"/>
          <w:sz w:val="24"/>
          <w:szCs w:val="24"/>
          <w:lang w:val="en-US"/>
        </w:rPr>
        <w:t>-</w:t>
      </w:r>
      <w:r w:rsidRPr="007B71E5">
        <w:rPr>
          <w:rFonts w:ascii="Times New Roman" w:hAnsi="Times New Roman" w:cs="Times New Roman"/>
          <w:sz w:val="24"/>
          <w:szCs w:val="24"/>
          <w:lang w:val="en-US"/>
        </w:rPr>
        <w:t xml:space="preserve">making” </w:t>
      </w:r>
      <w:r w:rsidR="00422E65" w:rsidRPr="007B71E5">
        <w:rPr>
          <w:rFonts w:ascii="Times New Roman" w:hAnsi="Times New Roman" w:cs="Times New Roman"/>
          <w:sz w:val="24"/>
          <w:szCs w:val="24"/>
          <w:lang w:val="en-US"/>
        </w:rPr>
        <w:t xml:space="preserve">(Pettigrew, 1997) </w:t>
      </w:r>
      <w:r w:rsidRPr="007B71E5">
        <w:rPr>
          <w:rFonts w:ascii="Times New Roman" w:hAnsi="Times New Roman" w:cs="Times New Roman"/>
          <w:sz w:val="24"/>
          <w:szCs w:val="24"/>
          <w:lang w:val="en-US"/>
        </w:rPr>
        <w:t xml:space="preserve">is </w:t>
      </w:r>
      <w:r w:rsidR="0099653F" w:rsidRPr="007B71E5">
        <w:rPr>
          <w:rFonts w:ascii="Times New Roman" w:hAnsi="Times New Roman" w:cs="Times New Roman"/>
          <w:sz w:val="24"/>
          <w:szCs w:val="24"/>
          <w:lang w:val="en-US"/>
        </w:rPr>
        <w:t xml:space="preserve">provided by </w:t>
      </w:r>
      <w:r w:rsidRPr="007B71E5">
        <w:rPr>
          <w:rFonts w:ascii="Times New Roman" w:hAnsi="Times New Roman" w:cs="Times New Roman"/>
          <w:sz w:val="24"/>
          <w:szCs w:val="24"/>
          <w:lang w:val="en-US"/>
        </w:rPr>
        <w:t xml:space="preserve">the inductive recognition </w:t>
      </w:r>
      <w:r w:rsidRPr="007B71E5">
        <w:rPr>
          <w:rFonts w:ascii="Times New Roman" w:hAnsi="Times New Roman" w:cs="Times New Roman"/>
          <w:sz w:val="24"/>
          <w:szCs w:val="24"/>
          <w:lang w:val="en-US"/>
        </w:rPr>
        <w:lastRenderedPageBreak/>
        <w:t xml:space="preserve">of patterns </w:t>
      </w:r>
      <w:r w:rsidR="00422E65" w:rsidRPr="007B71E5">
        <w:rPr>
          <w:rFonts w:ascii="Times New Roman" w:hAnsi="Times New Roman" w:cs="Times New Roman"/>
          <w:noProof/>
          <w:sz w:val="24"/>
          <w:szCs w:val="24"/>
          <w:lang w:val="en-US"/>
        </w:rPr>
        <w:t>(</w:t>
      </w:r>
      <w:r w:rsidR="00F2669F" w:rsidRPr="007B71E5">
        <w:rPr>
          <w:rFonts w:ascii="Times New Roman" w:hAnsi="Times New Roman" w:cs="Times New Roman"/>
          <w:noProof/>
          <w:sz w:val="24"/>
          <w:szCs w:val="24"/>
          <w:lang w:val="en-US"/>
        </w:rPr>
        <w:t xml:space="preserve">see </w:t>
      </w:r>
      <w:r w:rsidR="00BA2263" w:rsidRPr="007B71E5">
        <w:rPr>
          <w:rFonts w:ascii="Times New Roman" w:hAnsi="Times New Roman" w:cs="Times New Roman"/>
          <w:noProof/>
          <w:sz w:val="24"/>
          <w:szCs w:val="24"/>
          <w:lang w:val="en-US"/>
        </w:rPr>
        <w:t>Appendix 2</w:t>
      </w:r>
      <w:r w:rsidRPr="007B71E5">
        <w:rPr>
          <w:rFonts w:ascii="Times New Roman" w:hAnsi="Times New Roman" w:cs="Times New Roman"/>
          <w:noProof/>
          <w:sz w:val="24"/>
          <w:szCs w:val="24"/>
          <w:lang w:val="en-US"/>
        </w:rPr>
        <w:t>)</w:t>
      </w:r>
      <w:r w:rsidRPr="007B71E5">
        <w:rPr>
          <w:rFonts w:ascii="Times New Roman" w:hAnsi="Times New Roman" w:cs="Times New Roman"/>
          <w:sz w:val="24"/>
          <w:szCs w:val="24"/>
          <w:lang w:val="en-US"/>
        </w:rPr>
        <w:t>.</w:t>
      </w:r>
      <w:r w:rsidRPr="007B71E5">
        <w:rPr>
          <w:rFonts w:ascii="Times New Roman" w:hAnsi="Times New Roman" w:cs="Times New Roman"/>
          <w:sz w:val="24"/>
          <w:szCs w:val="24"/>
        </w:rPr>
        <w:t xml:space="preserve"> </w:t>
      </w:r>
      <w:r w:rsidR="0099653F" w:rsidRPr="007B71E5">
        <w:rPr>
          <w:rFonts w:ascii="Times New Roman" w:hAnsi="Times New Roman" w:cs="Times New Roman"/>
          <w:sz w:val="24"/>
          <w:szCs w:val="24"/>
        </w:rPr>
        <w:t>At the same time, we assembled and discussed the evidence related to the key va</w:t>
      </w:r>
      <w:r w:rsidR="00B77E79" w:rsidRPr="007B71E5">
        <w:rPr>
          <w:rFonts w:ascii="Times New Roman" w:hAnsi="Times New Roman" w:cs="Times New Roman"/>
          <w:sz w:val="24"/>
          <w:szCs w:val="24"/>
        </w:rPr>
        <w:t>riables in our conceptual model.</w:t>
      </w:r>
    </w:p>
    <w:p w14:paraId="4CB4F5FA" w14:textId="77777777" w:rsidR="00F2669F" w:rsidRPr="007B71E5" w:rsidRDefault="00DC2234" w:rsidP="008A3773">
      <w:pPr>
        <w:spacing w:line="360" w:lineRule="auto"/>
        <w:ind w:firstLine="720"/>
        <w:jc w:val="both"/>
        <w:rPr>
          <w:rFonts w:ascii="Times New Roman" w:hAnsi="Times New Roman" w:cs="Times New Roman"/>
          <w:sz w:val="24"/>
          <w:szCs w:val="24"/>
          <w:lang w:val="en-US"/>
        </w:rPr>
      </w:pPr>
      <w:r w:rsidRPr="007B71E5">
        <w:rPr>
          <w:rFonts w:ascii="Times New Roman" w:hAnsi="Times New Roman" w:cs="Times New Roman"/>
          <w:sz w:val="24"/>
          <w:szCs w:val="24"/>
        </w:rPr>
        <w:t xml:space="preserve">Once we had developed the </w:t>
      </w:r>
      <w:r w:rsidR="0099653F" w:rsidRPr="007B71E5">
        <w:rPr>
          <w:rFonts w:ascii="Times New Roman" w:hAnsi="Times New Roman" w:cs="Times New Roman"/>
          <w:sz w:val="24"/>
          <w:szCs w:val="24"/>
        </w:rPr>
        <w:t xml:space="preserve">six </w:t>
      </w:r>
      <w:r w:rsidRPr="007B71E5">
        <w:rPr>
          <w:rFonts w:ascii="Times New Roman" w:hAnsi="Times New Roman" w:cs="Times New Roman"/>
          <w:sz w:val="24"/>
          <w:szCs w:val="24"/>
        </w:rPr>
        <w:t xml:space="preserve">individual </w:t>
      </w:r>
      <w:r w:rsidR="0099653F" w:rsidRPr="007B71E5">
        <w:rPr>
          <w:rFonts w:ascii="Times New Roman" w:hAnsi="Times New Roman" w:cs="Times New Roman"/>
          <w:sz w:val="24"/>
          <w:szCs w:val="24"/>
        </w:rPr>
        <w:t>within-case analyses, we then undertook</w:t>
      </w:r>
      <w:r w:rsidRPr="007B71E5">
        <w:rPr>
          <w:rFonts w:ascii="Times New Roman" w:hAnsi="Times New Roman" w:cs="Times New Roman"/>
          <w:sz w:val="24"/>
          <w:szCs w:val="24"/>
        </w:rPr>
        <w:t xml:space="preserve"> a cross-case analysis to </w:t>
      </w:r>
      <w:r w:rsidR="0099653F" w:rsidRPr="007B71E5">
        <w:rPr>
          <w:rFonts w:ascii="Times New Roman" w:hAnsi="Times New Roman" w:cs="Times New Roman"/>
          <w:sz w:val="24"/>
          <w:szCs w:val="24"/>
          <w:lang w:val="en-US"/>
        </w:rPr>
        <w:t xml:space="preserve">recognize patterns across the </w:t>
      </w:r>
      <w:r w:rsidR="00422E65" w:rsidRPr="007B71E5">
        <w:rPr>
          <w:rFonts w:ascii="Times New Roman" w:hAnsi="Times New Roman" w:cs="Times New Roman"/>
          <w:sz w:val="24"/>
          <w:szCs w:val="24"/>
          <w:lang w:val="en-US"/>
        </w:rPr>
        <w:t xml:space="preserve">six dyadic </w:t>
      </w:r>
      <w:r w:rsidR="0099653F" w:rsidRPr="007B71E5">
        <w:rPr>
          <w:rFonts w:ascii="Times New Roman" w:hAnsi="Times New Roman" w:cs="Times New Roman"/>
          <w:sz w:val="24"/>
          <w:szCs w:val="24"/>
          <w:lang w:val="en-US"/>
        </w:rPr>
        <w:t>cases</w:t>
      </w:r>
      <w:r w:rsidRPr="007B71E5">
        <w:rPr>
          <w:rFonts w:ascii="Times New Roman" w:hAnsi="Times New Roman" w:cs="Times New Roman"/>
          <w:sz w:val="24"/>
          <w:szCs w:val="24"/>
          <w:lang w:val="en-US"/>
        </w:rPr>
        <w:t xml:space="preserve"> (Pettigrew, 1992). </w:t>
      </w:r>
      <w:r w:rsidR="00422E65" w:rsidRPr="007B71E5">
        <w:rPr>
          <w:rFonts w:ascii="Times New Roman" w:hAnsi="Times New Roman" w:cs="Times New Roman"/>
          <w:sz w:val="24"/>
          <w:szCs w:val="24"/>
          <w:lang w:val="en-US"/>
        </w:rPr>
        <w:t>The c</w:t>
      </w:r>
      <w:r w:rsidRPr="007B71E5">
        <w:rPr>
          <w:rFonts w:ascii="Times New Roman" w:hAnsi="Times New Roman" w:cs="Times New Roman"/>
          <w:sz w:val="24"/>
          <w:szCs w:val="24"/>
          <w:lang w:val="en-US"/>
        </w:rPr>
        <w:t xml:space="preserve">ross-case comparison </w:t>
      </w:r>
      <w:r w:rsidR="00422E65" w:rsidRPr="007B71E5">
        <w:rPr>
          <w:rFonts w:ascii="Times New Roman" w:hAnsi="Times New Roman" w:cs="Times New Roman"/>
          <w:sz w:val="24"/>
          <w:szCs w:val="24"/>
          <w:lang w:val="en-US"/>
        </w:rPr>
        <w:t xml:space="preserve">was carried out by </w:t>
      </w:r>
      <w:r w:rsidR="000F72EF" w:rsidRPr="007B71E5">
        <w:rPr>
          <w:rFonts w:ascii="Times New Roman" w:hAnsi="Times New Roman" w:cs="Times New Roman"/>
          <w:sz w:val="24"/>
          <w:szCs w:val="24"/>
          <w:lang w:val="en-US"/>
        </w:rPr>
        <w:t>synthesi</w:t>
      </w:r>
      <w:r w:rsidR="00422E65" w:rsidRPr="007B71E5">
        <w:rPr>
          <w:rFonts w:ascii="Times New Roman" w:hAnsi="Times New Roman" w:cs="Times New Roman"/>
          <w:sz w:val="24"/>
          <w:szCs w:val="24"/>
          <w:lang w:val="en-US"/>
        </w:rPr>
        <w:t xml:space="preserve">zing the </w:t>
      </w:r>
      <w:r w:rsidRPr="007B71E5">
        <w:rPr>
          <w:rFonts w:ascii="Times New Roman" w:hAnsi="Times New Roman" w:cs="Times New Roman"/>
          <w:sz w:val="24"/>
          <w:szCs w:val="24"/>
          <w:lang w:val="en-US"/>
        </w:rPr>
        <w:t xml:space="preserve">evidence in relation to the following dimensions: </w:t>
      </w:r>
      <w:r w:rsidR="00A35DE8" w:rsidRPr="007B71E5">
        <w:rPr>
          <w:rFonts w:ascii="Times New Roman" w:hAnsi="Times New Roman" w:cs="Times New Roman"/>
          <w:sz w:val="24"/>
          <w:szCs w:val="24"/>
        </w:rPr>
        <w:t>(a) the key contextual factors in the lead firm-supplier relationships</w:t>
      </w:r>
      <w:r w:rsidRPr="007B71E5">
        <w:rPr>
          <w:rFonts w:ascii="Times New Roman" w:hAnsi="Times New Roman" w:cs="Times New Roman"/>
          <w:sz w:val="24"/>
          <w:szCs w:val="24"/>
        </w:rPr>
        <w:t>; (</w:t>
      </w:r>
      <w:r w:rsidR="00422E65" w:rsidRPr="007B71E5">
        <w:rPr>
          <w:rFonts w:ascii="Times New Roman" w:hAnsi="Times New Roman" w:cs="Times New Roman"/>
          <w:sz w:val="24"/>
          <w:szCs w:val="24"/>
        </w:rPr>
        <w:t xml:space="preserve">b) the </w:t>
      </w:r>
      <w:r w:rsidR="00A35DE8" w:rsidRPr="007B71E5">
        <w:rPr>
          <w:rFonts w:ascii="Times New Roman" w:hAnsi="Times New Roman" w:cs="Times New Roman"/>
          <w:sz w:val="24"/>
          <w:szCs w:val="24"/>
        </w:rPr>
        <w:t xml:space="preserve">extent </w:t>
      </w:r>
      <w:r w:rsidR="00422E65" w:rsidRPr="007B71E5">
        <w:rPr>
          <w:rFonts w:ascii="Times New Roman" w:hAnsi="Times New Roman" w:cs="Times New Roman"/>
          <w:sz w:val="24"/>
          <w:szCs w:val="24"/>
        </w:rPr>
        <w:t xml:space="preserve">of </w:t>
      </w:r>
      <w:r w:rsidR="00A35DE8" w:rsidRPr="007B71E5">
        <w:rPr>
          <w:rFonts w:ascii="Times New Roman" w:hAnsi="Times New Roman" w:cs="Times New Roman"/>
          <w:sz w:val="24"/>
          <w:szCs w:val="24"/>
        </w:rPr>
        <w:t xml:space="preserve">the </w:t>
      </w:r>
      <w:r w:rsidR="00422E65" w:rsidRPr="007B71E5">
        <w:rPr>
          <w:rFonts w:ascii="Times New Roman" w:hAnsi="Times New Roman" w:cs="Times New Roman"/>
          <w:sz w:val="24"/>
          <w:szCs w:val="24"/>
        </w:rPr>
        <w:t>dependence/</w:t>
      </w:r>
      <w:r w:rsidRPr="007B71E5">
        <w:rPr>
          <w:rFonts w:ascii="Times New Roman" w:hAnsi="Times New Roman" w:cs="Times New Roman"/>
          <w:sz w:val="24"/>
          <w:szCs w:val="24"/>
        </w:rPr>
        <w:t>power a</w:t>
      </w:r>
      <w:r w:rsidR="00422E65" w:rsidRPr="007B71E5">
        <w:rPr>
          <w:rFonts w:ascii="Times New Roman" w:hAnsi="Times New Roman" w:cs="Times New Roman"/>
          <w:sz w:val="24"/>
          <w:szCs w:val="24"/>
        </w:rPr>
        <w:t xml:space="preserve">symmetries </w:t>
      </w:r>
      <w:r w:rsidRPr="007B71E5">
        <w:rPr>
          <w:rFonts w:ascii="Times New Roman" w:hAnsi="Times New Roman" w:cs="Times New Roman"/>
          <w:sz w:val="24"/>
          <w:szCs w:val="24"/>
        </w:rPr>
        <w:t>between the parti</w:t>
      </w:r>
      <w:r w:rsidR="00422E65" w:rsidRPr="007B71E5">
        <w:rPr>
          <w:rFonts w:ascii="Times New Roman" w:hAnsi="Times New Roman" w:cs="Times New Roman"/>
          <w:sz w:val="24"/>
          <w:szCs w:val="24"/>
        </w:rPr>
        <w:t xml:space="preserve">es; </w:t>
      </w:r>
      <w:r w:rsidR="00A35DE8" w:rsidRPr="007B71E5">
        <w:rPr>
          <w:rFonts w:ascii="Times New Roman" w:hAnsi="Times New Roman" w:cs="Times New Roman"/>
          <w:sz w:val="24"/>
          <w:szCs w:val="24"/>
        </w:rPr>
        <w:t xml:space="preserve">and </w:t>
      </w:r>
      <w:r w:rsidR="00422E65" w:rsidRPr="007B71E5">
        <w:rPr>
          <w:rFonts w:ascii="Times New Roman" w:hAnsi="Times New Roman" w:cs="Times New Roman"/>
          <w:sz w:val="24"/>
          <w:szCs w:val="24"/>
        </w:rPr>
        <w:t xml:space="preserve">(c) the </w:t>
      </w:r>
      <w:r w:rsidR="00A35DE8" w:rsidRPr="007B71E5">
        <w:rPr>
          <w:rFonts w:ascii="Times New Roman" w:hAnsi="Times New Roman" w:cs="Times New Roman"/>
          <w:sz w:val="24"/>
          <w:szCs w:val="24"/>
        </w:rPr>
        <w:t xml:space="preserve">dynamics of </w:t>
      </w:r>
      <w:r w:rsidR="00F609C4" w:rsidRPr="007B71E5">
        <w:rPr>
          <w:rFonts w:ascii="Times New Roman" w:hAnsi="Times New Roman" w:cs="Times New Roman"/>
          <w:sz w:val="24"/>
          <w:szCs w:val="24"/>
        </w:rPr>
        <w:t>outsourcing relationship</w:t>
      </w:r>
      <w:r w:rsidR="00422E65" w:rsidRPr="007B71E5">
        <w:rPr>
          <w:rFonts w:ascii="Times New Roman" w:hAnsi="Times New Roman" w:cs="Times New Roman"/>
          <w:sz w:val="24"/>
          <w:szCs w:val="24"/>
        </w:rPr>
        <w:t xml:space="preserve"> over time</w:t>
      </w:r>
      <w:r w:rsidR="000F72EF" w:rsidRPr="007B71E5">
        <w:rPr>
          <w:rFonts w:ascii="Times New Roman" w:hAnsi="Times New Roman" w:cs="Times New Roman"/>
          <w:sz w:val="24"/>
          <w:szCs w:val="24"/>
        </w:rPr>
        <w:t xml:space="preserve"> (see Table 8)</w:t>
      </w:r>
      <w:r w:rsidRPr="007B71E5">
        <w:rPr>
          <w:rFonts w:ascii="Times New Roman" w:hAnsi="Times New Roman" w:cs="Times New Roman"/>
          <w:sz w:val="24"/>
          <w:szCs w:val="24"/>
        </w:rPr>
        <w:t xml:space="preserve">. </w:t>
      </w:r>
      <w:r w:rsidR="006E4ED5" w:rsidRPr="007B71E5">
        <w:rPr>
          <w:rFonts w:ascii="Times New Roman" w:hAnsi="Times New Roman" w:cs="Times New Roman"/>
          <w:sz w:val="24"/>
          <w:szCs w:val="24"/>
        </w:rPr>
        <w:t>Two researchers individually coded the transcripts and the secondary data material</w:t>
      </w:r>
      <w:r w:rsidR="000F72EF" w:rsidRPr="007B71E5">
        <w:rPr>
          <w:rFonts w:ascii="Times New Roman" w:hAnsi="Times New Roman" w:cs="Times New Roman"/>
          <w:sz w:val="24"/>
          <w:szCs w:val="24"/>
        </w:rPr>
        <w:t xml:space="preserve"> via content analysis (</w:t>
      </w:r>
      <w:proofErr w:type="spellStart"/>
      <w:r w:rsidR="006E4ED5" w:rsidRPr="007B71E5">
        <w:rPr>
          <w:rFonts w:ascii="Times New Roman" w:hAnsi="Times New Roman" w:cs="Times New Roman"/>
          <w:sz w:val="24"/>
          <w:szCs w:val="24"/>
        </w:rPr>
        <w:t>Lindkvist</w:t>
      </w:r>
      <w:proofErr w:type="spellEnd"/>
      <w:r w:rsidR="006E4ED5" w:rsidRPr="007B71E5">
        <w:rPr>
          <w:rFonts w:ascii="Times New Roman" w:hAnsi="Times New Roman" w:cs="Times New Roman"/>
          <w:sz w:val="24"/>
          <w:szCs w:val="24"/>
        </w:rPr>
        <w:t xml:space="preserve">, 1981; </w:t>
      </w:r>
      <w:proofErr w:type="spellStart"/>
      <w:r w:rsidR="006E4ED5" w:rsidRPr="007B71E5">
        <w:rPr>
          <w:rFonts w:ascii="Times New Roman" w:hAnsi="Times New Roman" w:cs="Times New Roman"/>
          <w:sz w:val="24"/>
          <w:szCs w:val="24"/>
        </w:rPr>
        <w:t>McTavish</w:t>
      </w:r>
      <w:proofErr w:type="spellEnd"/>
      <w:r w:rsidR="006E4ED5" w:rsidRPr="007B71E5">
        <w:rPr>
          <w:rFonts w:ascii="Times New Roman" w:hAnsi="Times New Roman" w:cs="Times New Roman"/>
          <w:sz w:val="24"/>
          <w:szCs w:val="24"/>
        </w:rPr>
        <w:t xml:space="preserve"> &amp; </w:t>
      </w:r>
      <w:proofErr w:type="spellStart"/>
      <w:r w:rsidR="006E4ED5" w:rsidRPr="007B71E5">
        <w:rPr>
          <w:rFonts w:ascii="Times New Roman" w:hAnsi="Times New Roman" w:cs="Times New Roman"/>
          <w:sz w:val="24"/>
          <w:szCs w:val="24"/>
        </w:rPr>
        <w:t>Pirro</w:t>
      </w:r>
      <w:proofErr w:type="spellEnd"/>
      <w:r w:rsidR="006E4ED5" w:rsidRPr="007B71E5">
        <w:rPr>
          <w:rFonts w:ascii="Times New Roman" w:hAnsi="Times New Roman" w:cs="Times New Roman"/>
          <w:sz w:val="24"/>
          <w:szCs w:val="24"/>
        </w:rPr>
        <w:t xml:space="preserve">, 1990) by looking at the contextual meaning of the text, and developed an efficient number of categories that represent similar meanings (Weber, 1990). </w:t>
      </w:r>
      <w:r w:rsidR="008A3773" w:rsidRPr="007B71E5">
        <w:rPr>
          <w:rFonts w:ascii="Times New Roman" w:hAnsi="Times New Roman" w:cs="Times New Roman"/>
          <w:sz w:val="24"/>
          <w:szCs w:val="24"/>
        </w:rPr>
        <w:t xml:space="preserve">The third author did not participate </w:t>
      </w:r>
      <w:r w:rsidR="006E4ED5" w:rsidRPr="007B71E5">
        <w:rPr>
          <w:rFonts w:ascii="Times New Roman" w:hAnsi="Times New Roman" w:cs="Times New Roman"/>
          <w:sz w:val="24"/>
          <w:szCs w:val="24"/>
        </w:rPr>
        <w:t xml:space="preserve">in </w:t>
      </w:r>
      <w:r w:rsidR="008A3773" w:rsidRPr="007B71E5">
        <w:rPr>
          <w:rFonts w:ascii="Times New Roman" w:hAnsi="Times New Roman" w:cs="Times New Roman"/>
          <w:sz w:val="24"/>
          <w:szCs w:val="24"/>
        </w:rPr>
        <w:t xml:space="preserve">the </w:t>
      </w:r>
      <w:r w:rsidR="006E4ED5" w:rsidRPr="007B71E5">
        <w:rPr>
          <w:rFonts w:ascii="Times New Roman" w:hAnsi="Times New Roman" w:cs="Times New Roman"/>
          <w:sz w:val="24"/>
          <w:szCs w:val="24"/>
        </w:rPr>
        <w:t>coding but, as a check, acted as an “outsider” to verify the coding scheme devised by the two other researchers (</w:t>
      </w:r>
      <w:proofErr w:type="spellStart"/>
      <w:r w:rsidR="006E4ED5" w:rsidRPr="007B71E5">
        <w:rPr>
          <w:rFonts w:ascii="Times New Roman" w:hAnsi="Times New Roman" w:cs="Times New Roman"/>
          <w:sz w:val="24"/>
          <w:szCs w:val="24"/>
        </w:rPr>
        <w:t>Gioia</w:t>
      </w:r>
      <w:proofErr w:type="spellEnd"/>
      <w:r w:rsidR="006E4ED5" w:rsidRPr="007B71E5">
        <w:rPr>
          <w:rFonts w:ascii="Times New Roman" w:hAnsi="Times New Roman" w:cs="Times New Roman"/>
          <w:sz w:val="24"/>
          <w:szCs w:val="24"/>
        </w:rPr>
        <w:t xml:space="preserve"> et al, 2013). </w:t>
      </w:r>
      <w:r w:rsidR="00422E65" w:rsidRPr="007B71E5">
        <w:rPr>
          <w:rFonts w:ascii="Times New Roman" w:hAnsi="Times New Roman" w:cs="Times New Roman"/>
          <w:sz w:val="24"/>
          <w:szCs w:val="24"/>
          <w:lang w:val="en-US"/>
        </w:rPr>
        <w:t>This</w:t>
      </w:r>
      <w:r w:rsidRPr="007B71E5">
        <w:rPr>
          <w:rFonts w:ascii="Times New Roman" w:hAnsi="Times New Roman" w:cs="Times New Roman"/>
          <w:sz w:val="24"/>
          <w:szCs w:val="24"/>
          <w:lang w:val="en-US"/>
        </w:rPr>
        <w:t xml:space="preserve"> systematic comparison of the key dimensions across the </w:t>
      </w:r>
      <w:r w:rsidR="00422E65" w:rsidRPr="007B71E5">
        <w:rPr>
          <w:rFonts w:ascii="Times New Roman" w:hAnsi="Times New Roman" w:cs="Times New Roman"/>
          <w:sz w:val="24"/>
          <w:szCs w:val="24"/>
          <w:lang w:val="en-US"/>
        </w:rPr>
        <w:t>six lead firm</w:t>
      </w:r>
      <w:r w:rsidRPr="007B71E5">
        <w:rPr>
          <w:rFonts w:ascii="Times New Roman" w:hAnsi="Times New Roman" w:cs="Times New Roman"/>
          <w:sz w:val="24"/>
          <w:szCs w:val="24"/>
          <w:lang w:val="en-US"/>
        </w:rPr>
        <w:t>-supplier dyads enabled abstraction from empirical evidence to theory elaboration</w:t>
      </w:r>
      <w:r w:rsidR="00422E65" w:rsidRPr="007B71E5">
        <w:rPr>
          <w:rFonts w:ascii="Times New Roman" w:hAnsi="Times New Roman" w:cs="Times New Roman"/>
          <w:sz w:val="24"/>
          <w:szCs w:val="24"/>
          <w:lang w:val="en-US"/>
        </w:rPr>
        <w:t>.</w:t>
      </w:r>
    </w:p>
    <w:p w14:paraId="554D48F7" w14:textId="77777777" w:rsidR="001C19C0" w:rsidRPr="007B71E5" w:rsidRDefault="001C19C0" w:rsidP="008A3773">
      <w:pPr>
        <w:spacing w:line="360" w:lineRule="auto"/>
        <w:ind w:firstLine="720"/>
        <w:jc w:val="both"/>
        <w:rPr>
          <w:rFonts w:ascii="Times New Roman" w:hAnsi="Times New Roman" w:cs="Times New Roman"/>
          <w:sz w:val="24"/>
          <w:szCs w:val="24"/>
          <w:lang w:val="en-US"/>
        </w:rPr>
      </w:pPr>
    </w:p>
    <w:p w14:paraId="10F52112" w14:textId="77777777" w:rsidR="001C19C0" w:rsidRPr="007B71E5" w:rsidRDefault="001C19C0" w:rsidP="008A3773">
      <w:pPr>
        <w:spacing w:line="360" w:lineRule="auto"/>
        <w:ind w:firstLine="720"/>
        <w:jc w:val="both"/>
        <w:rPr>
          <w:rFonts w:ascii="Times New Roman" w:hAnsi="Times New Roman" w:cs="Times New Roman"/>
          <w:sz w:val="24"/>
          <w:szCs w:val="24"/>
          <w:lang w:val="en-US"/>
        </w:rPr>
        <w:sectPr w:rsidR="001C19C0" w:rsidRPr="007B71E5" w:rsidSect="00054FD4">
          <w:type w:val="continuous"/>
          <w:pgSz w:w="11906" w:h="16838"/>
          <w:pgMar w:top="1440" w:right="1440" w:bottom="1440" w:left="1440" w:header="708" w:footer="708" w:gutter="0"/>
          <w:cols w:space="708"/>
          <w:docGrid w:linePitch="360"/>
        </w:sectPr>
      </w:pPr>
    </w:p>
    <w:p w14:paraId="27027440" w14:textId="77777777" w:rsidR="008A3773" w:rsidRPr="007B71E5" w:rsidRDefault="008A3773" w:rsidP="00112DD2">
      <w:pPr>
        <w:spacing w:after="200" w:line="360" w:lineRule="auto"/>
        <w:contextualSpacing/>
        <w:jc w:val="center"/>
        <w:outlineLvl w:val="0"/>
        <w:rPr>
          <w:rFonts w:ascii="Times New Roman" w:eastAsiaTheme="minorEastAsia" w:hAnsi="Times New Roman" w:cs="Times New Roman"/>
          <w:b/>
          <w:sz w:val="24"/>
          <w:szCs w:val="24"/>
          <w:lang w:eastAsia="it-IT"/>
        </w:rPr>
      </w:pPr>
      <w:r w:rsidRPr="007B71E5">
        <w:rPr>
          <w:rFonts w:ascii="Times New Roman" w:eastAsiaTheme="minorEastAsia" w:hAnsi="Times New Roman" w:cs="Times New Roman"/>
          <w:b/>
          <w:sz w:val="24"/>
          <w:szCs w:val="24"/>
          <w:lang w:eastAsia="it-IT"/>
        </w:rPr>
        <w:lastRenderedPageBreak/>
        <w:t>WITHIN-CASE ANALYSES OF THE LEAD FIRM-SUPPLIER RELATIONSHIPS</w:t>
      </w:r>
    </w:p>
    <w:p w14:paraId="660DE7BA" w14:textId="3E7FC993" w:rsidR="00412A78" w:rsidRPr="007B71E5" w:rsidRDefault="008A3773" w:rsidP="00412A78">
      <w:pPr>
        <w:spacing w:line="360" w:lineRule="auto"/>
        <w:ind w:firstLine="708"/>
        <w:jc w:val="both"/>
        <w:rPr>
          <w:rFonts w:ascii="Times New Roman" w:hAnsi="Times New Roman" w:cs="Times New Roman"/>
          <w:sz w:val="24"/>
          <w:szCs w:val="24"/>
        </w:rPr>
      </w:pPr>
      <w:r w:rsidRPr="007B71E5">
        <w:rPr>
          <w:rFonts w:ascii="Times New Roman" w:hAnsi="Times New Roman" w:cs="Times New Roman"/>
          <w:sz w:val="24"/>
          <w:szCs w:val="24"/>
        </w:rPr>
        <w:t xml:space="preserve">Our analysis starts with a consideration of the evolution of the six lead firm-supplier relationships over time. In each case, we structure the analysis around the key components of the conceptual model (i.e. heterogeneous resources and capabilities; </w:t>
      </w:r>
      <w:r w:rsidR="00B33561" w:rsidRPr="007B71E5">
        <w:rPr>
          <w:rFonts w:ascii="Times New Roman" w:hAnsi="Times New Roman" w:cs="Times New Roman"/>
          <w:sz w:val="24"/>
          <w:szCs w:val="24"/>
        </w:rPr>
        <w:t>IMs</w:t>
      </w:r>
      <w:r w:rsidRPr="007B71E5">
        <w:rPr>
          <w:rFonts w:ascii="Times New Roman" w:hAnsi="Times New Roman" w:cs="Times New Roman"/>
          <w:sz w:val="24"/>
          <w:szCs w:val="24"/>
        </w:rPr>
        <w:t>; numbers of alternative suppliers/buyers, and associated switching costs; and investments in relationship-specific assets), identify the power asymmetries between lead firms and suppliers, and hence explain the</w:t>
      </w:r>
      <w:r w:rsidR="00F609C4" w:rsidRPr="007B71E5">
        <w:rPr>
          <w:rFonts w:ascii="Times New Roman" w:hAnsi="Times New Roman" w:cs="Times New Roman"/>
          <w:sz w:val="24"/>
          <w:szCs w:val="24"/>
        </w:rPr>
        <w:t xml:space="preserve"> outsourcing </w:t>
      </w:r>
      <w:r w:rsidR="003D42AE" w:rsidRPr="007B71E5">
        <w:rPr>
          <w:rFonts w:ascii="Times New Roman" w:hAnsi="Times New Roman" w:cs="Times New Roman"/>
          <w:sz w:val="24"/>
          <w:szCs w:val="24"/>
        </w:rPr>
        <w:t>relationship</w:t>
      </w:r>
      <w:r w:rsidR="00A45405" w:rsidRPr="007B71E5">
        <w:rPr>
          <w:rFonts w:ascii="Times New Roman" w:hAnsi="Times New Roman" w:cs="Times New Roman"/>
          <w:sz w:val="24"/>
          <w:szCs w:val="24"/>
        </w:rPr>
        <w:t xml:space="preserve"> dynamics.</w:t>
      </w:r>
    </w:p>
    <w:p w14:paraId="410D61DE" w14:textId="77777777" w:rsidR="008A3773" w:rsidRPr="007B71E5" w:rsidRDefault="008A3773" w:rsidP="008A3773">
      <w:pPr>
        <w:spacing w:line="360" w:lineRule="auto"/>
        <w:outlineLvl w:val="0"/>
        <w:rPr>
          <w:rFonts w:ascii="Times New Roman" w:hAnsi="Times New Roman" w:cs="Times New Roman"/>
          <w:b/>
          <w:sz w:val="24"/>
          <w:szCs w:val="24"/>
        </w:rPr>
      </w:pPr>
      <w:r w:rsidRPr="007B71E5">
        <w:rPr>
          <w:rFonts w:ascii="Times New Roman" w:hAnsi="Times New Roman" w:cs="Times New Roman"/>
          <w:b/>
          <w:sz w:val="24"/>
          <w:szCs w:val="24"/>
        </w:rPr>
        <w:t>The LION-TIGER Relationship</w:t>
      </w:r>
    </w:p>
    <w:p w14:paraId="261F3FD6" w14:textId="3DE7CC8A" w:rsidR="009C0A5C" w:rsidRPr="007B71E5" w:rsidRDefault="00706150" w:rsidP="00F61B02">
      <w:pPr>
        <w:spacing w:line="360" w:lineRule="auto"/>
        <w:ind w:firstLine="720"/>
        <w:jc w:val="both"/>
        <w:outlineLvl w:val="0"/>
        <w:rPr>
          <w:rFonts w:ascii="Times New Roman" w:hAnsi="Times New Roman" w:cs="Times New Roman"/>
          <w:sz w:val="24"/>
          <w:szCs w:val="24"/>
        </w:rPr>
      </w:pPr>
      <w:r w:rsidRPr="007B71E5">
        <w:rPr>
          <w:rFonts w:ascii="Times New Roman" w:hAnsi="Times New Roman" w:cs="Times New Roman"/>
          <w:sz w:val="24"/>
          <w:szCs w:val="24"/>
        </w:rPr>
        <w:t xml:space="preserve">LION outsources its production to a network of 122 subcontractors, yet the finest-end knitwear production concentrates on a smaller number of suppliers </w:t>
      </w:r>
      <w:r w:rsidR="0066592C" w:rsidRPr="007B71E5">
        <w:rPr>
          <w:rFonts w:ascii="Times New Roman" w:hAnsi="Times New Roman" w:cs="Times New Roman"/>
          <w:sz w:val="24"/>
          <w:szCs w:val="24"/>
        </w:rPr>
        <w:t>locat</w:t>
      </w:r>
      <w:r w:rsidRPr="007B71E5">
        <w:rPr>
          <w:rFonts w:ascii="Times New Roman" w:hAnsi="Times New Roman" w:cs="Times New Roman"/>
          <w:sz w:val="24"/>
          <w:szCs w:val="24"/>
        </w:rPr>
        <w:t xml:space="preserve">ed in TIGER’s and PUMA’s region. </w:t>
      </w:r>
      <w:r w:rsidR="009C0A5C" w:rsidRPr="007B71E5">
        <w:rPr>
          <w:rFonts w:ascii="Times New Roman" w:hAnsi="Times New Roman" w:cs="Times New Roman"/>
          <w:sz w:val="24"/>
          <w:szCs w:val="24"/>
        </w:rPr>
        <w:t xml:space="preserve">TIGER was a supplier to </w:t>
      </w:r>
      <w:r w:rsidR="001C19C0" w:rsidRPr="007B71E5">
        <w:rPr>
          <w:rFonts w:ascii="Times New Roman" w:hAnsi="Times New Roman" w:cs="Times New Roman"/>
          <w:sz w:val="24"/>
          <w:szCs w:val="24"/>
        </w:rPr>
        <w:t>two other luxury brands</w:t>
      </w:r>
      <w:r w:rsidR="009C0A5C" w:rsidRPr="007B71E5">
        <w:rPr>
          <w:rFonts w:ascii="Times New Roman" w:hAnsi="Times New Roman" w:cs="Times New Roman"/>
          <w:sz w:val="24"/>
          <w:szCs w:val="24"/>
        </w:rPr>
        <w:t xml:space="preserve"> in the 1990s, before becoming one of LION’s key suppliers in 2001. LION soon became TIGER’s main client and was then acquired by LION in 2014. </w:t>
      </w:r>
      <w:r w:rsidR="009C0A5C" w:rsidRPr="007B71E5">
        <w:rPr>
          <w:rFonts w:ascii="Times" w:hAnsi="Times"/>
          <w:sz w:val="24"/>
          <w:szCs w:val="24"/>
        </w:rPr>
        <w:t xml:space="preserve">The relationship between the two firms could start thanks to TIGER’s ability to supply highest quality garments, compared to other suppliers, as well as to develop highly-customized solutions. At that time LION’s orders already “covered </w:t>
      </w:r>
      <w:r w:rsidR="009C0A5C" w:rsidRPr="007B71E5">
        <w:rPr>
          <w:rFonts w:ascii="Times New Roman" w:hAnsi="Times New Roman" w:cs="Times New Roman"/>
          <w:sz w:val="24"/>
          <w:szCs w:val="24"/>
        </w:rPr>
        <w:t xml:space="preserve">the 70% of turnover” (TIGER, founder). </w:t>
      </w:r>
    </w:p>
    <w:p w14:paraId="17E0AC31" w14:textId="6A345E12" w:rsidR="009C0A5C" w:rsidRPr="007B71E5" w:rsidRDefault="009C0A5C" w:rsidP="00443D6E">
      <w:pPr>
        <w:autoSpaceDE w:val="0"/>
        <w:autoSpaceDN w:val="0"/>
        <w:adjustRightInd w:val="0"/>
        <w:spacing w:line="360" w:lineRule="auto"/>
        <w:ind w:firstLine="720"/>
        <w:jc w:val="both"/>
        <w:rPr>
          <w:rFonts w:ascii="Times New Roman" w:hAnsi="Times New Roman" w:cs="Times New Roman"/>
          <w:b/>
          <w:i/>
          <w:sz w:val="24"/>
          <w:szCs w:val="24"/>
        </w:rPr>
      </w:pPr>
      <w:r w:rsidRPr="007B71E5">
        <w:rPr>
          <w:rFonts w:ascii="Times New Roman" w:hAnsi="Times New Roman" w:cs="Times New Roman"/>
          <w:sz w:val="24"/>
          <w:szCs w:val="24"/>
        </w:rPr>
        <w:t xml:space="preserve">TIGER owns unique technological capabilities thanks to </w:t>
      </w:r>
      <w:r w:rsidRPr="007B71E5">
        <w:rPr>
          <w:rFonts w:ascii="Times" w:hAnsi="Times" w:cs="Times New Roman"/>
          <w:sz w:val="24"/>
          <w:szCs w:val="24"/>
        </w:rPr>
        <w:t>accumulated knowledge via learning by doing</w:t>
      </w:r>
      <w:r w:rsidRPr="007B71E5">
        <w:rPr>
          <w:rFonts w:ascii="Times New Roman" w:hAnsi="Times New Roman" w:cs="Times New Roman"/>
          <w:sz w:val="24"/>
          <w:szCs w:val="24"/>
        </w:rPr>
        <w:t xml:space="preserve">: “TIGER is one of the most important and strategic suppliers, representing </w:t>
      </w:r>
      <w:r w:rsidRPr="007B71E5">
        <w:rPr>
          <w:rFonts w:ascii="Times New Roman" w:hAnsi="Times New Roman" w:cs="Times New Roman"/>
          <w:sz w:val="24"/>
          <w:szCs w:val="24"/>
        </w:rPr>
        <w:lastRenderedPageBreak/>
        <w:t>an excellence in research and development as well as in the production of the finest yarns and cloths.” (</w:t>
      </w:r>
      <w:proofErr w:type="spellStart"/>
      <w:r w:rsidRPr="007B71E5">
        <w:rPr>
          <w:rFonts w:ascii="Times New Roman" w:hAnsi="Times New Roman" w:cs="Times New Roman"/>
          <w:sz w:val="24"/>
          <w:szCs w:val="24"/>
        </w:rPr>
        <w:t>HoP</w:t>
      </w:r>
      <w:proofErr w:type="spellEnd"/>
      <w:r w:rsidRPr="007B71E5">
        <w:rPr>
          <w:rFonts w:ascii="Times New Roman" w:hAnsi="Times New Roman" w:cs="Times New Roman"/>
          <w:sz w:val="24"/>
          <w:szCs w:val="24"/>
        </w:rPr>
        <w:t xml:space="preserve">, TIGER).  </w:t>
      </w:r>
      <w:r w:rsidRPr="007B71E5">
        <w:rPr>
          <w:rFonts w:ascii="Times" w:hAnsi="Times" w:cs="Times New Roman"/>
          <w:sz w:val="24"/>
          <w:szCs w:val="24"/>
        </w:rPr>
        <w:t>TIGER’s main IM is technologically-related. This IM allowed the firm to be over time progressively considered as one of LION’s main and key suppliers for high-end production, but at the same time to become progressively more dependent on its orders.</w:t>
      </w:r>
    </w:p>
    <w:p w14:paraId="213A972A" w14:textId="5BFC2E89" w:rsidR="002D739E" w:rsidRPr="007B71E5" w:rsidRDefault="00F61B02" w:rsidP="00F61B02">
      <w:pPr>
        <w:spacing w:line="360" w:lineRule="auto"/>
        <w:ind w:firstLine="720"/>
        <w:jc w:val="both"/>
        <w:outlineLvl w:val="0"/>
        <w:rPr>
          <w:rFonts w:ascii="Times" w:hAnsi="Times" w:cs="Times New Roman"/>
          <w:sz w:val="24"/>
          <w:szCs w:val="24"/>
        </w:rPr>
      </w:pPr>
      <w:r w:rsidRPr="007B71E5">
        <w:rPr>
          <w:rFonts w:ascii="Times New Roman" w:hAnsi="Times New Roman" w:cs="Times New Roman"/>
          <w:sz w:val="24"/>
          <w:szCs w:val="24"/>
        </w:rPr>
        <w:t>LION possesses highly inimitable and un-substitutable marketing capabilities, and well-established distribution channels: its knitwear, renowned globally, is distributed throughout directly operated stores, speciality stores, showrooms, and franchisees.</w:t>
      </w:r>
      <w:r w:rsidRPr="007B71E5">
        <w:rPr>
          <w:rFonts w:ascii="Times" w:hAnsi="Times" w:cs="Times New Roman"/>
          <w:sz w:val="24"/>
          <w:szCs w:val="24"/>
        </w:rPr>
        <w:t xml:space="preserve"> LION’s main IM is thus based on the strength of its brand and on corporate reputation, the firm being always committed towards reaching excellence of fabrics from the rarest and most valuable raw materials. </w:t>
      </w:r>
    </w:p>
    <w:p w14:paraId="5FC5E50C" w14:textId="45EA63B6" w:rsidR="00F609C4" w:rsidRPr="007B71E5" w:rsidRDefault="00D44A46" w:rsidP="00F609C4">
      <w:pPr>
        <w:autoSpaceDE w:val="0"/>
        <w:autoSpaceDN w:val="0"/>
        <w:adjustRightInd w:val="0"/>
        <w:spacing w:line="360" w:lineRule="auto"/>
        <w:ind w:firstLine="720"/>
        <w:jc w:val="both"/>
        <w:rPr>
          <w:rFonts w:ascii="Times New Roman" w:hAnsi="Times New Roman" w:cs="Times New Roman"/>
          <w:sz w:val="24"/>
          <w:szCs w:val="24"/>
        </w:rPr>
      </w:pPr>
      <w:r w:rsidRPr="007B71E5">
        <w:rPr>
          <w:rFonts w:ascii="Times New Roman" w:hAnsi="Times New Roman" w:cs="Times New Roman"/>
          <w:sz w:val="24"/>
          <w:szCs w:val="24"/>
        </w:rPr>
        <w:t>In 2010</w:t>
      </w:r>
      <w:r w:rsidR="0066592C" w:rsidRPr="007B71E5">
        <w:rPr>
          <w:rFonts w:ascii="Times New Roman" w:hAnsi="Times New Roman" w:cs="Times New Roman"/>
          <w:sz w:val="24"/>
          <w:szCs w:val="24"/>
        </w:rPr>
        <w:t>,</w:t>
      </w:r>
      <w:r w:rsidRPr="007B71E5">
        <w:rPr>
          <w:rFonts w:ascii="Times New Roman" w:hAnsi="Times New Roman" w:cs="Times New Roman"/>
          <w:sz w:val="24"/>
          <w:szCs w:val="24"/>
        </w:rPr>
        <w:t xml:space="preserve"> TIGER trie</w:t>
      </w:r>
      <w:r w:rsidR="0066592C" w:rsidRPr="007B71E5">
        <w:rPr>
          <w:rFonts w:ascii="Times New Roman" w:hAnsi="Times New Roman" w:cs="Times New Roman"/>
          <w:sz w:val="24"/>
          <w:szCs w:val="24"/>
        </w:rPr>
        <w:t>d</w:t>
      </w:r>
      <w:r w:rsidRPr="007B71E5">
        <w:rPr>
          <w:rFonts w:ascii="Times New Roman" w:hAnsi="Times New Roman" w:cs="Times New Roman"/>
          <w:sz w:val="24"/>
          <w:szCs w:val="24"/>
        </w:rPr>
        <w:t xml:space="preserve"> to develop its own brand, </w:t>
      </w:r>
      <w:r w:rsidR="00F609C4" w:rsidRPr="007B71E5">
        <w:rPr>
          <w:rFonts w:ascii="Times New Roman" w:hAnsi="Times New Roman" w:cs="Times New Roman"/>
          <w:sz w:val="24"/>
          <w:szCs w:val="24"/>
        </w:rPr>
        <w:t xml:space="preserve">leveraging on the accumulated knowledge via learning by doing since the 1960s. The founder planned to distribute the new brand through agents and showrooms in New York, Tokyo, and Shanghai. Not much later, the entrepreneur understood that the firm did not have enough resources to support and distribute a global brand and, in 2011, decided to end this project </w:t>
      </w:r>
      <w:r w:rsidR="003D42AE" w:rsidRPr="007B71E5">
        <w:rPr>
          <w:rFonts w:ascii="Times New Roman" w:hAnsi="Times New Roman" w:cs="Times New Roman"/>
          <w:sz w:val="24"/>
          <w:szCs w:val="24"/>
        </w:rPr>
        <w:t xml:space="preserve">because “nowadays you need a lot of investments in marketing and distribution channels if a new </w:t>
      </w:r>
      <w:r w:rsidR="00112DD2" w:rsidRPr="007B71E5">
        <w:rPr>
          <w:rFonts w:ascii="Times New Roman" w:hAnsi="Times New Roman" w:cs="Times New Roman"/>
          <w:sz w:val="24"/>
          <w:szCs w:val="24"/>
        </w:rPr>
        <w:t>brand wants to emerge in such a</w:t>
      </w:r>
      <w:r w:rsidR="003D42AE" w:rsidRPr="007B71E5">
        <w:rPr>
          <w:rFonts w:ascii="Times New Roman" w:hAnsi="Times New Roman" w:cs="Times New Roman"/>
          <w:sz w:val="24"/>
          <w:szCs w:val="24"/>
        </w:rPr>
        <w:t xml:space="preserve"> hypercompetitive industry”</w:t>
      </w:r>
      <w:r w:rsidR="00F609C4" w:rsidRPr="007B71E5">
        <w:rPr>
          <w:rFonts w:ascii="Times New Roman" w:hAnsi="Times New Roman" w:cs="Times New Roman"/>
          <w:sz w:val="24"/>
          <w:szCs w:val="24"/>
        </w:rPr>
        <w:t xml:space="preserve"> (TIGER, founder)</w:t>
      </w:r>
      <w:r w:rsidR="003D42AE" w:rsidRPr="007B71E5">
        <w:rPr>
          <w:rFonts w:ascii="Times New Roman" w:hAnsi="Times New Roman" w:cs="Times New Roman"/>
          <w:sz w:val="24"/>
          <w:szCs w:val="24"/>
        </w:rPr>
        <w:t>.</w:t>
      </w:r>
      <w:r w:rsidRPr="007B71E5">
        <w:rPr>
          <w:rFonts w:ascii="Times New Roman" w:hAnsi="Times New Roman" w:cs="Times New Roman"/>
          <w:sz w:val="24"/>
          <w:szCs w:val="24"/>
        </w:rPr>
        <w:t xml:space="preserve"> This failure led the firm to increasingly concentrate on a few lead </w:t>
      </w:r>
      <w:r w:rsidR="00591511" w:rsidRPr="007B71E5">
        <w:rPr>
          <w:rFonts w:ascii="Times New Roman" w:hAnsi="Times New Roman" w:cs="Times New Roman"/>
          <w:sz w:val="24"/>
          <w:szCs w:val="24"/>
        </w:rPr>
        <w:t>clients</w:t>
      </w:r>
      <w:r w:rsidRPr="007B71E5">
        <w:rPr>
          <w:rFonts w:ascii="Times New Roman" w:hAnsi="Times New Roman" w:cs="Times New Roman"/>
          <w:sz w:val="24"/>
          <w:szCs w:val="24"/>
        </w:rPr>
        <w:t xml:space="preserve">: from </w:t>
      </w:r>
      <w:r w:rsidR="003D42AE" w:rsidRPr="007B71E5">
        <w:rPr>
          <w:rFonts w:ascii="Times New Roman" w:hAnsi="Times New Roman" w:cs="Times New Roman"/>
          <w:sz w:val="24"/>
          <w:szCs w:val="24"/>
        </w:rPr>
        <w:t>different</w:t>
      </w:r>
      <w:r w:rsidRPr="007B71E5">
        <w:rPr>
          <w:rFonts w:ascii="Times New Roman" w:hAnsi="Times New Roman" w:cs="Times New Roman"/>
          <w:sz w:val="24"/>
          <w:szCs w:val="24"/>
        </w:rPr>
        <w:t xml:space="preserve"> B2B clients, to a few B2B clients</w:t>
      </w:r>
      <w:r w:rsidR="003D42AE" w:rsidRPr="007B71E5">
        <w:rPr>
          <w:rFonts w:ascii="Times New Roman" w:hAnsi="Times New Roman" w:cs="Times New Roman"/>
          <w:sz w:val="24"/>
          <w:szCs w:val="24"/>
        </w:rPr>
        <w:t>,</w:t>
      </w:r>
      <w:r w:rsidRPr="007B71E5">
        <w:rPr>
          <w:rFonts w:ascii="Times New Roman" w:hAnsi="Times New Roman" w:cs="Times New Roman"/>
          <w:sz w:val="24"/>
          <w:szCs w:val="24"/>
        </w:rPr>
        <w:t xml:space="preserve"> focusing on </w:t>
      </w:r>
      <w:r w:rsidR="003D42AE" w:rsidRPr="007B71E5">
        <w:rPr>
          <w:rFonts w:ascii="Times New Roman" w:hAnsi="Times New Roman" w:cs="Times New Roman"/>
          <w:sz w:val="24"/>
          <w:szCs w:val="24"/>
        </w:rPr>
        <w:t xml:space="preserve">the </w:t>
      </w:r>
      <w:r w:rsidRPr="007B71E5">
        <w:rPr>
          <w:rFonts w:ascii="Times New Roman" w:hAnsi="Times New Roman" w:cs="Times New Roman"/>
          <w:sz w:val="24"/>
          <w:szCs w:val="24"/>
        </w:rPr>
        <w:t>high</w:t>
      </w:r>
      <w:r w:rsidR="003D42AE" w:rsidRPr="007B71E5">
        <w:rPr>
          <w:rFonts w:ascii="Times New Roman" w:hAnsi="Times New Roman" w:cs="Times New Roman"/>
          <w:sz w:val="24"/>
          <w:szCs w:val="24"/>
        </w:rPr>
        <w:t>est</w:t>
      </w:r>
      <w:r w:rsidRPr="007B71E5">
        <w:rPr>
          <w:rFonts w:ascii="Times New Roman" w:hAnsi="Times New Roman" w:cs="Times New Roman"/>
          <w:sz w:val="24"/>
          <w:szCs w:val="24"/>
        </w:rPr>
        <w:t xml:space="preserve"> quality of </w:t>
      </w:r>
      <w:r w:rsidR="00F609C4" w:rsidRPr="007B71E5">
        <w:rPr>
          <w:rFonts w:ascii="Times New Roman" w:hAnsi="Times New Roman" w:cs="Times New Roman"/>
          <w:sz w:val="24"/>
          <w:szCs w:val="24"/>
        </w:rPr>
        <w:t>cashmere</w:t>
      </w:r>
      <w:r w:rsidR="003D42AE" w:rsidRPr="007B71E5">
        <w:rPr>
          <w:rFonts w:ascii="Times New Roman" w:hAnsi="Times New Roman" w:cs="Times New Roman"/>
          <w:sz w:val="24"/>
          <w:szCs w:val="24"/>
        </w:rPr>
        <w:t xml:space="preserve"> </w:t>
      </w:r>
      <w:r w:rsidRPr="007B71E5">
        <w:rPr>
          <w:rFonts w:ascii="Times New Roman" w:hAnsi="Times New Roman" w:cs="Times New Roman"/>
          <w:sz w:val="24"/>
          <w:szCs w:val="24"/>
        </w:rPr>
        <w:t>textiles</w:t>
      </w:r>
      <w:r w:rsidR="00F609C4" w:rsidRPr="007B71E5">
        <w:rPr>
          <w:rFonts w:ascii="Times New Roman" w:hAnsi="Times New Roman" w:cs="Times New Roman"/>
          <w:sz w:val="24"/>
          <w:szCs w:val="24"/>
        </w:rPr>
        <w:t xml:space="preserve">. Since then, and until 2012, TIGER also supplies other firms belonging to the ABC group. By 2012, LION “accounts for 80% of TIGER’s turnover” (TIGER, </w:t>
      </w:r>
      <w:proofErr w:type="spellStart"/>
      <w:r w:rsidR="00F609C4" w:rsidRPr="007B71E5">
        <w:rPr>
          <w:rFonts w:ascii="Times New Roman" w:hAnsi="Times New Roman" w:cs="Times New Roman"/>
          <w:sz w:val="24"/>
          <w:szCs w:val="24"/>
        </w:rPr>
        <w:t>HoP</w:t>
      </w:r>
      <w:proofErr w:type="spellEnd"/>
      <w:r w:rsidR="00F609C4" w:rsidRPr="007B71E5">
        <w:rPr>
          <w:rFonts w:ascii="Times New Roman" w:hAnsi="Times New Roman" w:cs="Times New Roman"/>
          <w:sz w:val="24"/>
          <w:szCs w:val="24"/>
        </w:rPr>
        <w:t xml:space="preserve">) indicating higher dependence over LION’s orders “over time, they have been asking for more and more clothing for their seasonal collections.” (TIGER, </w:t>
      </w:r>
      <w:proofErr w:type="spellStart"/>
      <w:r w:rsidR="00F609C4" w:rsidRPr="007B71E5">
        <w:rPr>
          <w:rFonts w:ascii="Times New Roman" w:hAnsi="Times New Roman" w:cs="Times New Roman"/>
          <w:sz w:val="24"/>
          <w:szCs w:val="24"/>
        </w:rPr>
        <w:t>HoP</w:t>
      </w:r>
      <w:proofErr w:type="spellEnd"/>
      <w:r w:rsidR="00F609C4" w:rsidRPr="007B71E5">
        <w:rPr>
          <w:rFonts w:ascii="Times New Roman" w:hAnsi="Times New Roman" w:cs="Times New Roman"/>
          <w:sz w:val="24"/>
          <w:szCs w:val="24"/>
        </w:rPr>
        <w:t xml:space="preserve">). </w:t>
      </w:r>
    </w:p>
    <w:p w14:paraId="45F0DF71" w14:textId="20F43385" w:rsidR="00F609C4" w:rsidRPr="007B71E5" w:rsidRDefault="00F609C4" w:rsidP="00F609C4">
      <w:pPr>
        <w:autoSpaceDE w:val="0"/>
        <w:autoSpaceDN w:val="0"/>
        <w:adjustRightInd w:val="0"/>
        <w:spacing w:line="360" w:lineRule="auto"/>
        <w:jc w:val="both"/>
        <w:rPr>
          <w:rFonts w:ascii="Times New Roman" w:hAnsi="Times New Roman" w:cs="Times New Roman"/>
          <w:sz w:val="24"/>
          <w:szCs w:val="24"/>
        </w:rPr>
      </w:pPr>
      <w:r w:rsidRPr="007B71E5">
        <w:rPr>
          <w:rFonts w:ascii="Times New Roman" w:hAnsi="Times New Roman" w:cs="Times New Roman"/>
          <w:sz w:val="24"/>
          <w:szCs w:val="24"/>
        </w:rPr>
        <w:tab/>
        <w:t xml:space="preserve">In addition to this, both </w:t>
      </w:r>
      <w:r w:rsidR="0066592C" w:rsidRPr="007B71E5">
        <w:rPr>
          <w:rFonts w:ascii="Times New Roman" w:hAnsi="Times New Roman" w:cs="Times New Roman"/>
          <w:sz w:val="24"/>
          <w:szCs w:val="24"/>
        </w:rPr>
        <w:t>LION and TIGER</w:t>
      </w:r>
      <w:r w:rsidRPr="007B71E5">
        <w:rPr>
          <w:rFonts w:ascii="Times New Roman" w:hAnsi="Times New Roman" w:cs="Times New Roman"/>
          <w:sz w:val="24"/>
          <w:szCs w:val="24"/>
        </w:rPr>
        <w:t xml:space="preserve"> have invested increasingly in relationship-specific assets. </w:t>
      </w:r>
      <w:r w:rsidR="00FF0A14" w:rsidRPr="007B71E5">
        <w:rPr>
          <w:rFonts w:ascii="Times New Roman" w:hAnsi="Times New Roman" w:cs="Times New Roman"/>
          <w:sz w:val="24"/>
          <w:szCs w:val="24"/>
        </w:rPr>
        <w:t>Since 2001, TIGER has</w:t>
      </w:r>
      <w:r w:rsidRPr="007B71E5">
        <w:rPr>
          <w:rFonts w:ascii="Times New Roman" w:hAnsi="Times New Roman" w:cs="Times New Roman"/>
          <w:sz w:val="24"/>
          <w:szCs w:val="24"/>
        </w:rPr>
        <w:t xml:space="preserve"> invested in dedicated machinery and dedicated human resources to keep pace with LION’s demand. Straight after the acquisition, also LION begins to invest in the knitwear factory to further enhance the existing technological know-how: “LION has been undertaking a series of important investments to renew the knitwear factory: a complete renewal of the machinery and the introduction of more innovative solutions regarding the treatments of textiles. The aim was to further strengthen our excellence both in terms of R&amp;D and of machinery” (TIGER, </w:t>
      </w:r>
      <w:proofErr w:type="spellStart"/>
      <w:r w:rsidRPr="007B71E5">
        <w:rPr>
          <w:rFonts w:ascii="Times New Roman" w:hAnsi="Times New Roman" w:cs="Times New Roman"/>
          <w:sz w:val="24"/>
          <w:szCs w:val="24"/>
        </w:rPr>
        <w:t>HoP</w:t>
      </w:r>
      <w:proofErr w:type="spellEnd"/>
      <w:r w:rsidRPr="007B71E5">
        <w:rPr>
          <w:rFonts w:ascii="Times New Roman" w:hAnsi="Times New Roman" w:cs="Times New Roman"/>
          <w:sz w:val="24"/>
          <w:szCs w:val="24"/>
        </w:rPr>
        <w:t xml:space="preserve">). As stressed by the </w:t>
      </w:r>
      <w:proofErr w:type="spellStart"/>
      <w:r w:rsidRPr="007B71E5">
        <w:rPr>
          <w:rFonts w:ascii="Times New Roman" w:hAnsi="Times New Roman" w:cs="Times New Roman"/>
          <w:sz w:val="24"/>
          <w:szCs w:val="24"/>
        </w:rPr>
        <w:t>HoP</w:t>
      </w:r>
      <w:proofErr w:type="spellEnd"/>
      <w:r w:rsidRPr="007B71E5">
        <w:rPr>
          <w:rFonts w:ascii="Times New Roman" w:hAnsi="Times New Roman" w:cs="Times New Roman"/>
          <w:sz w:val="24"/>
          <w:szCs w:val="24"/>
        </w:rPr>
        <w:t xml:space="preserve"> a long-term plan of investment continuity is being implemented by LION. “This has been certainly a successful operation because now our company has a present and a future” (TIGER, </w:t>
      </w:r>
      <w:proofErr w:type="spellStart"/>
      <w:r w:rsidRPr="007B71E5">
        <w:rPr>
          <w:rFonts w:ascii="Times New Roman" w:hAnsi="Times New Roman" w:cs="Times New Roman"/>
          <w:sz w:val="24"/>
          <w:szCs w:val="24"/>
        </w:rPr>
        <w:t>HoP</w:t>
      </w:r>
      <w:proofErr w:type="spellEnd"/>
      <w:r w:rsidRPr="007B71E5">
        <w:rPr>
          <w:rFonts w:ascii="Times New Roman" w:hAnsi="Times New Roman" w:cs="Times New Roman"/>
          <w:sz w:val="24"/>
          <w:szCs w:val="24"/>
        </w:rPr>
        <w:t xml:space="preserve">). The factory </w:t>
      </w:r>
      <w:r w:rsidRPr="007B71E5">
        <w:rPr>
          <w:rFonts w:ascii="Times New Roman" w:hAnsi="Times New Roman" w:cs="Times New Roman"/>
          <w:sz w:val="24"/>
          <w:szCs w:val="24"/>
        </w:rPr>
        <w:lastRenderedPageBreak/>
        <w:t xml:space="preserve">is currently supervised and coordinated by a LION manager “in charge of maintaining close interactions between the two” (TIGER, </w:t>
      </w:r>
      <w:proofErr w:type="spellStart"/>
      <w:r w:rsidRPr="007B71E5">
        <w:rPr>
          <w:rFonts w:ascii="Times New Roman" w:hAnsi="Times New Roman" w:cs="Times New Roman"/>
          <w:sz w:val="24"/>
          <w:szCs w:val="24"/>
        </w:rPr>
        <w:t>HoP</w:t>
      </w:r>
      <w:proofErr w:type="spellEnd"/>
      <w:r w:rsidRPr="007B71E5">
        <w:rPr>
          <w:rFonts w:ascii="Times New Roman" w:hAnsi="Times New Roman" w:cs="Times New Roman"/>
          <w:sz w:val="24"/>
          <w:szCs w:val="24"/>
        </w:rPr>
        <w:t>).</w:t>
      </w:r>
    </w:p>
    <w:p w14:paraId="44B8C2F9" w14:textId="703C9D93" w:rsidR="00626DED" w:rsidRPr="007B71E5" w:rsidRDefault="003D42AE" w:rsidP="00A45405">
      <w:pPr>
        <w:spacing w:line="360" w:lineRule="auto"/>
        <w:ind w:firstLine="720"/>
        <w:jc w:val="both"/>
        <w:rPr>
          <w:rFonts w:ascii="Times New Roman" w:hAnsi="Times New Roman" w:cs="Times New Roman"/>
          <w:b/>
          <w:i/>
          <w:sz w:val="24"/>
          <w:szCs w:val="24"/>
        </w:rPr>
      </w:pPr>
      <w:r w:rsidRPr="007B71E5">
        <w:rPr>
          <w:rFonts w:ascii="Times New Roman" w:hAnsi="Times New Roman" w:cs="Times New Roman"/>
          <w:sz w:val="24"/>
          <w:szCs w:val="24"/>
        </w:rPr>
        <w:t>In 2</w:t>
      </w:r>
      <w:r w:rsidR="0066592C" w:rsidRPr="007B71E5">
        <w:rPr>
          <w:rFonts w:ascii="Times New Roman" w:hAnsi="Times New Roman" w:cs="Times New Roman"/>
          <w:sz w:val="24"/>
          <w:szCs w:val="24"/>
        </w:rPr>
        <w:t>0</w:t>
      </w:r>
      <w:r w:rsidRPr="007B71E5">
        <w:rPr>
          <w:rFonts w:ascii="Times New Roman" w:hAnsi="Times New Roman" w:cs="Times New Roman"/>
          <w:sz w:val="24"/>
          <w:szCs w:val="24"/>
        </w:rPr>
        <w:t xml:space="preserve">14, when </w:t>
      </w:r>
      <w:r w:rsidR="0066592C" w:rsidRPr="007B71E5">
        <w:rPr>
          <w:rFonts w:ascii="Times New Roman" w:hAnsi="Times New Roman" w:cs="Times New Roman"/>
          <w:sz w:val="24"/>
          <w:szCs w:val="24"/>
        </w:rPr>
        <w:t>TIGER’s</w:t>
      </w:r>
      <w:r w:rsidRPr="007B71E5">
        <w:rPr>
          <w:rFonts w:ascii="Times New Roman" w:hAnsi="Times New Roman" w:cs="Times New Roman"/>
          <w:sz w:val="24"/>
          <w:szCs w:val="24"/>
        </w:rPr>
        <w:t xml:space="preserve"> financial problems deriving from the failed launch of </w:t>
      </w:r>
      <w:r w:rsidR="0066592C" w:rsidRPr="007B71E5">
        <w:rPr>
          <w:rFonts w:ascii="Times New Roman" w:hAnsi="Times New Roman" w:cs="Times New Roman"/>
          <w:sz w:val="24"/>
          <w:szCs w:val="24"/>
        </w:rPr>
        <w:t>its</w:t>
      </w:r>
      <w:r w:rsidRPr="007B71E5">
        <w:rPr>
          <w:rFonts w:ascii="Times New Roman" w:hAnsi="Times New Roman" w:cs="Times New Roman"/>
          <w:sz w:val="24"/>
          <w:szCs w:val="24"/>
        </w:rPr>
        <w:t xml:space="preserve"> own brand led the firm close to bankruptcy,</w:t>
      </w:r>
      <w:r w:rsidR="00D44A46" w:rsidRPr="007B71E5">
        <w:rPr>
          <w:rFonts w:ascii="Times New Roman" w:hAnsi="Times New Roman" w:cs="Times New Roman"/>
          <w:sz w:val="24"/>
          <w:szCs w:val="24"/>
        </w:rPr>
        <w:t xml:space="preserve"> </w:t>
      </w:r>
      <w:r w:rsidRPr="007B71E5">
        <w:rPr>
          <w:rFonts w:ascii="Times New Roman" w:hAnsi="Times New Roman" w:cs="Times New Roman"/>
          <w:sz w:val="24"/>
          <w:szCs w:val="24"/>
        </w:rPr>
        <w:t>LION acquired it</w:t>
      </w:r>
      <w:r w:rsidR="00F609C4" w:rsidRPr="007B71E5">
        <w:rPr>
          <w:rFonts w:ascii="Times New Roman" w:hAnsi="Times New Roman" w:cs="Times New Roman"/>
          <w:sz w:val="24"/>
          <w:szCs w:val="24"/>
        </w:rPr>
        <w:t xml:space="preserve">, </w:t>
      </w:r>
      <w:r w:rsidR="00F609C4" w:rsidRPr="007B71E5">
        <w:rPr>
          <w:rFonts w:ascii="Times" w:hAnsi="Times"/>
          <w:sz w:val="24"/>
          <w:szCs w:val="24"/>
        </w:rPr>
        <w:t>given its unique manufacturing capabilities</w:t>
      </w:r>
      <w:r w:rsidR="00774C07" w:rsidRPr="007B71E5">
        <w:rPr>
          <w:rFonts w:ascii="Times New Roman" w:hAnsi="Times New Roman" w:cs="Times New Roman"/>
          <w:sz w:val="24"/>
          <w:szCs w:val="24"/>
        </w:rPr>
        <w:t xml:space="preserve">. </w:t>
      </w:r>
      <w:r w:rsidR="008A3773" w:rsidRPr="007B71E5">
        <w:rPr>
          <w:rFonts w:ascii="Times New Roman" w:hAnsi="Times New Roman" w:cs="Times New Roman"/>
          <w:sz w:val="24"/>
          <w:szCs w:val="24"/>
        </w:rPr>
        <w:t xml:space="preserve">The </w:t>
      </w:r>
      <w:r w:rsidR="00CC6D00" w:rsidRPr="007B71E5">
        <w:rPr>
          <w:rFonts w:ascii="Times New Roman" w:hAnsi="Times New Roman" w:cs="Times New Roman"/>
          <w:sz w:val="24"/>
          <w:szCs w:val="24"/>
        </w:rPr>
        <w:t xml:space="preserve">relationship between the firms thus evolved </w:t>
      </w:r>
      <w:r w:rsidRPr="007B71E5">
        <w:rPr>
          <w:rFonts w:ascii="Times New Roman" w:hAnsi="Times New Roman" w:cs="Times New Roman"/>
          <w:sz w:val="24"/>
          <w:szCs w:val="24"/>
        </w:rPr>
        <w:t>towards vertical integration</w:t>
      </w:r>
      <w:r w:rsidR="00C9012E" w:rsidRPr="007B71E5">
        <w:rPr>
          <w:rFonts w:ascii="Times New Roman" w:hAnsi="Times New Roman" w:cs="Times New Roman"/>
          <w:sz w:val="24"/>
          <w:szCs w:val="24"/>
        </w:rPr>
        <w:t>.</w:t>
      </w:r>
      <w:r w:rsidR="00A96026" w:rsidRPr="007B71E5">
        <w:rPr>
          <w:rFonts w:ascii="Times New Roman" w:hAnsi="Times New Roman" w:cs="Times New Roman"/>
          <w:sz w:val="24"/>
          <w:szCs w:val="24"/>
        </w:rPr>
        <w:t xml:space="preserve"> </w:t>
      </w:r>
      <w:r w:rsidR="00F609C4" w:rsidRPr="007B71E5">
        <w:rPr>
          <w:rFonts w:ascii="Times New Roman" w:hAnsi="Times New Roman" w:cs="Times New Roman"/>
          <w:sz w:val="24"/>
          <w:szCs w:val="24"/>
        </w:rPr>
        <w:t>A</w:t>
      </w:r>
      <w:r w:rsidR="00D078D2" w:rsidRPr="007B71E5">
        <w:rPr>
          <w:rFonts w:ascii="Times" w:hAnsi="Times" w:cs="Times New Roman"/>
          <w:sz w:val="24"/>
          <w:szCs w:val="24"/>
        </w:rPr>
        <w:t>ccording to</w:t>
      </w:r>
      <w:r w:rsidR="008A3773" w:rsidRPr="007B71E5">
        <w:rPr>
          <w:rFonts w:ascii="Times" w:hAnsi="Times" w:cs="Times New Roman"/>
          <w:sz w:val="24"/>
          <w:szCs w:val="24"/>
        </w:rPr>
        <w:t xml:space="preserve"> TIGER’s </w:t>
      </w:r>
      <w:proofErr w:type="spellStart"/>
      <w:r w:rsidR="008A3773" w:rsidRPr="007B71E5">
        <w:rPr>
          <w:rFonts w:ascii="Times" w:hAnsi="Times" w:cs="Times New Roman"/>
          <w:sz w:val="24"/>
          <w:szCs w:val="24"/>
        </w:rPr>
        <w:t>HoP</w:t>
      </w:r>
      <w:proofErr w:type="spellEnd"/>
      <w:r w:rsidR="008A3773" w:rsidRPr="007B71E5">
        <w:rPr>
          <w:rFonts w:ascii="Times" w:hAnsi="Times" w:cs="Times New Roman"/>
          <w:sz w:val="24"/>
          <w:szCs w:val="24"/>
        </w:rPr>
        <w:t xml:space="preserve"> “We were trying every way what we could do but then at some stage, we raise our hands and talked with our largest </w:t>
      </w:r>
      <w:r w:rsidR="00591511" w:rsidRPr="007B71E5">
        <w:rPr>
          <w:rFonts w:ascii="Times" w:hAnsi="Times" w:cs="Times New Roman"/>
          <w:sz w:val="24"/>
          <w:szCs w:val="24"/>
        </w:rPr>
        <w:t>client</w:t>
      </w:r>
      <w:r w:rsidR="008A3773" w:rsidRPr="007B71E5">
        <w:rPr>
          <w:rFonts w:ascii="Times" w:hAnsi="Times" w:cs="Times New Roman"/>
          <w:sz w:val="24"/>
          <w:szCs w:val="24"/>
        </w:rPr>
        <w:t xml:space="preserve">, which made 80% of sales. We openly said what the problem was, and our difficulties. The </w:t>
      </w:r>
      <w:r w:rsidR="00591511" w:rsidRPr="007B71E5">
        <w:rPr>
          <w:rFonts w:ascii="Times" w:hAnsi="Times" w:cs="Times New Roman"/>
          <w:sz w:val="24"/>
          <w:szCs w:val="24"/>
        </w:rPr>
        <w:t>client</w:t>
      </w:r>
      <w:r w:rsidR="008A3773" w:rsidRPr="007B71E5">
        <w:rPr>
          <w:rFonts w:ascii="Times" w:hAnsi="Times" w:cs="Times New Roman"/>
          <w:sz w:val="24"/>
          <w:szCs w:val="24"/>
        </w:rPr>
        <w:t xml:space="preserve"> looked at the situation very carefully, and then said: “rather than running the risk of losing this supplier, we are willing to acquire it”. (TIGER, </w:t>
      </w:r>
      <w:proofErr w:type="spellStart"/>
      <w:r w:rsidR="008A3773" w:rsidRPr="007B71E5">
        <w:rPr>
          <w:rFonts w:ascii="Times" w:hAnsi="Times" w:cs="Times New Roman"/>
          <w:sz w:val="24"/>
          <w:szCs w:val="24"/>
        </w:rPr>
        <w:t>HoP</w:t>
      </w:r>
      <w:proofErr w:type="spellEnd"/>
      <w:r w:rsidR="008A3773" w:rsidRPr="007B71E5">
        <w:rPr>
          <w:rFonts w:ascii="Times" w:hAnsi="Times" w:cs="Times New Roman"/>
          <w:sz w:val="24"/>
          <w:szCs w:val="24"/>
        </w:rPr>
        <w:t xml:space="preserve">). </w:t>
      </w:r>
    </w:p>
    <w:p w14:paraId="7F1CAAE3" w14:textId="77777777" w:rsidR="008A3773" w:rsidRPr="007B71E5" w:rsidRDefault="00807346" w:rsidP="008A3773">
      <w:pPr>
        <w:spacing w:line="360" w:lineRule="auto"/>
        <w:outlineLvl w:val="0"/>
        <w:rPr>
          <w:rFonts w:ascii="Times New Roman" w:hAnsi="Times New Roman" w:cs="Times New Roman"/>
          <w:b/>
          <w:sz w:val="24"/>
          <w:szCs w:val="24"/>
        </w:rPr>
      </w:pPr>
      <w:r w:rsidRPr="007B71E5">
        <w:rPr>
          <w:rFonts w:ascii="Times New Roman" w:hAnsi="Times New Roman" w:cs="Times New Roman"/>
          <w:b/>
          <w:sz w:val="24"/>
          <w:szCs w:val="24"/>
        </w:rPr>
        <w:t>The LION-PUMA Relationsh</w:t>
      </w:r>
      <w:r w:rsidR="006C3A76" w:rsidRPr="007B71E5">
        <w:rPr>
          <w:rFonts w:ascii="Times New Roman" w:hAnsi="Times New Roman" w:cs="Times New Roman"/>
          <w:b/>
          <w:sz w:val="24"/>
          <w:szCs w:val="24"/>
        </w:rPr>
        <w:t>ip</w:t>
      </w:r>
    </w:p>
    <w:p w14:paraId="09D4BDE7" w14:textId="61F0A978" w:rsidR="006C3A76" w:rsidRPr="007B71E5" w:rsidRDefault="00FF0A14" w:rsidP="007A415F">
      <w:pPr>
        <w:spacing w:line="360" w:lineRule="auto"/>
        <w:ind w:firstLine="708"/>
        <w:jc w:val="both"/>
        <w:rPr>
          <w:rFonts w:ascii="Times New Roman" w:hAnsi="Times New Roman" w:cs="Times New Roman"/>
          <w:sz w:val="24"/>
          <w:szCs w:val="24"/>
        </w:rPr>
      </w:pPr>
      <w:r w:rsidRPr="007B71E5">
        <w:rPr>
          <w:rFonts w:ascii="Times New Roman" w:hAnsi="Times New Roman" w:cs="Times New Roman"/>
          <w:sz w:val="24"/>
          <w:szCs w:val="24"/>
        </w:rPr>
        <w:t>PUMA is part of LION’s small network of finest-end garments producers</w:t>
      </w:r>
      <w:r w:rsidR="0066592C" w:rsidRPr="007B71E5">
        <w:rPr>
          <w:rFonts w:ascii="Times New Roman" w:hAnsi="Times New Roman" w:cs="Times New Roman"/>
          <w:sz w:val="24"/>
          <w:szCs w:val="24"/>
        </w:rPr>
        <w:t>, to which</w:t>
      </w:r>
      <w:r w:rsidRPr="007B71E5">
        <w:rPr>
          <w:rFonts w:ascii="Times New Roman" w:hAnsi="Times New Roman" w:cs="Times New Roman"/>
          <w:sz w:val="24"/>
          <w:szCs w:val="24"/>
        </w:rPr>
        <w:t xml:space="preserve"> TIGER</w:t>
      </w:r>
      <w:r w:rsidR="0066592C" w:rsidRPr="007B71E5">
        <w:rPr>
          <w:rFonts w:ascii="Times New Roman" w:hAnsi="Times New Roman" w:cs="Times New Roman"/>
          <w:sz w:val="24"/>
          <w:szCs w:val="24"/>
        </w:rPr>
        <w:t xml:space="preserve"> also</w:t>
      </w:r>
      <w:r w:rsidRPr="007B71E5">
        <w:rPr>
          <w:rFonts w:ascii="Times New Roman" w:hAnsi="Times New Roman" w:cs="Times New Roman"/>
          <w:sz w:val="24"/>
          <w:szCs w:val="24"/>
        </w:rPr>
        <w:t xml:space="preserve"> belongs. </w:t>
      </w:r>
      <w:r w:rsidR="007A415F" w:rsidRPr="007B71E5">
        <w:rPr>
          <w:rFonts w:ascii="Times New Roman" w:hAnsi="Times New Roman" w:cs="Times New Roman"/>
          <w:sz w:val="24"/>
          <w:szCs w:val="24"/>
        </w:rPr>
        <w:t>PUMA had 3-4 main clients before partnering with LION in 2010</w:t>
      </w:r>
      <w:r w:rsidR="002D739E" w:rsidRPr="007B71E5">
        <w:rPr>
          <w:rFonts w:ascii="Times New Roman" w:hAnsi="Times New Roman" w:cs="Times New Roman"/>
          <w:sz w:val="24"/>
          <w:szCs w:val="24"/>
        </w:rPr>
        <w:t xml:space="preserve"> and then becoming one of its</w:t>
      </w:r>
      <w:r w:rsidR="002D739E" w:rsidRPr="007B71E5">
        <w:rPr>
          <w:rFonts w:ascii="Times New Roman" w:hAnsi="Times New Roman" w:cs="Times New Roman"/>
          <w:bCs/>
          <w:sz w:val="24"/>
          <w:szCs w:val="24"/>
        </w:rPr>
        <w:t xml:space="preserve"> key suppliers</w:t>
      </w:r>
      <w:r w:rsidR="002D739E" w:rsidRPr="007B71E5">
        <w:rPr>
          <w:rFonts w:ascii="Times New Roman" w:hAnsi="Times New Roman" w:cs="Times New Roman"/>
          <w:sz w:val="24"/>
          <w:szCs w:val="24"/>
        </w:rPr>
        <w:t xml:space="preserve">. </w:t>
      </w:r>
      <w:r w:rsidRPr="007B71E5">
        <w:rPr>
          <w:rFonts w:ascii="Times New Roman" w:hAnsi="Times New Roman" w:cs="Times New Roman"/>
          <w:bCs/>
          <w:sz w:val="24"/>
          <w:szCs w:val="24"/>
        </w:rPr>
        <w:t xml:space="preserve">PUMA, like TIGER, </w:t>
      </w:r>
      <w:r w:rsidR="0066592C" w:rsidRPr="007B71E5">
        <w:rPr>
          <w:rFonts w:ascii="Times New Roman" w:hAnsi="Times New Roman" w:cs="Times New Roman"/>
          <w:bCs/>
          <w:sz w:val="24"/>
          <w:szCs w:val="24"/>
        </w:rPr>
        <w:t>had</w:t>
      </w:r>
      <w:r w:rsidR="00412A78" w:rsidRPr="007B71E5">
        <w:rPr>
          <w:rFonts w:ascii="Times New Roman" w:hAnsi="Times New Roman" w:cs="Times New Roman"/>
          <w:bCs/>
          <w:sz w:val="24"/>
          <w:szCs w:val="24"/>
        </w:rPr>
        <w:t xml:space="preserve"> </w:t>
      </w:r>
      <w:r w:rsidRPr="007B71E5">
        <w:rPr>
          <w:rFonts w:ascii="Times New Roman" w:hAnsi="Times New Roman" w:cs="Times New Roman"/>
          <w:bCs/>
          <w:sz w:val="24"/>
          <w:szCs w:val="24"/>
        </w:rPr>
        <w:t>develop</w:t>
      </w:r>
      <w:r w:rsidR="0066592C" w:rsidRPr="007B71E5">
        <w:rPr>
          <w:rFonts w:ascii="Times New Roman" w:hAnsi="Times New Roman" w:cs="Times New Roman"/>
          <w:bCs/>
          <w:sz w:val="24"/>
          <w:szCs w:val="24"/>
        </w:rPr>
        <w:t>ed</w:t>
      </w:r>
      <w:r w:rsidRPr="007B71E5">
        <w:rPr>
          <w:rFonts w:ascii="Times New Roman" w:hAnsi="Times New Roman" w:cs="Times New Roman"/>
          <w:bCs/>
          <w:sz w:val="24"/>
          <w:szCs w:val="24"/>
        </w:rPr>
        <w:t xml:space="preserve"> </w:t>
      </w:r>
      <w:r w:rsidR="007A415F" w:rsidRPr="007B71E5">
        <w:rPr>
          <w:rFonts w:ascii="Times New Roman" w:hAnsi="Times New Roman" w:cs="Times New Roman"/>
          <w:bCs/>
          <w:sz w:val="24"/>
          <w:szCs w:val="24"/>
        </w:rPr>
        <w:t>strong</w:t>
      </w:r>
      <w:r w:rsidRPr="007B71E5">
        <w:rPr>
          <w:rFonts w:ascii="Times New Roman" w:hAnsi="Times New Roman" w:cs="Times New Roman"/>
          <w:bCs/>
          <w:sz w:val="24"/>
          <w:szCs w:val="24"/>
        </w:rPr>
        <w:t xml:space="preserve"> capabilities in manufacturing luxury cashmere textiles and solving technical problems for their lead client</w:t>
      </w:r>
      <w:r w:rsidR="004A4900" w:rsidRPr="007B71E5">
        <w:rPr>
          <w:rFonts w:ascii="Times New Roman" w:hAnsi="Times New Roman" w:cs="Times New Roman"/>
          <w:bCs/>
          <w:sz w:val="24"/>
          <w:szCs w:val="24"/>
        </w:rPr>
        <w:t>s</w:t>
      </w:r>
      <w:r w:rsidR="00FC77FB" w:rsidRPr="007B71E5">
        <w:rPr>
          <w:rFonts w:ascii="Times New Roman" w:hAnsi="Times New Roman" w:cs="Times New Roman"/>
          <w:bCs/>
          <w:sz w:val="24"/>
          <w:szCs w:val="24"/>
        </w:rPr>
        <w:t xml:space="preserve">. </w:t>
      </w:r>
      <w:r w:rsidR="005F313E" w:rsidRPr="007B71E5">
        <w:rPr>
          <w:rFonts w:ascii="Times New Roman" w:hAnsi="Times New Roman" w:cs="Times New Roman"/>
          <w:bCs/>
          <w:sz w:val="24"/>
          <w:szCs w:val="24"/>
        </w:rPr>
        <w:t>How</w:t>
      </w:r>
      <w:r w:rsidR="001C19C0" w:rsidRPr="007B71E5">
        <w:rPr>
          <w:rFonts w:ascii="Times New Roman" w:hAnsi="Times New Roman" w:cs="Times New Roman"/>
          <w:bCs/>
          <w:sz w:val="24"/>
          <w:szCs w:val="24"/>
        </w:rPr>
        <w:t>ever</w:t>
      </w:r>
      <w:r w:rsidR="005F313E" w:rsidRPr="007B71E5">
        <w:rPr>
          <w:rFonts w:ascii="Times New Roman" w:hAnsi="Times New Roman" w:cs="Times New Roman"/>
          <w:bCs/>
          <w:sz w:val="24"/>
          <w:szCs w:val="24"/>
        </w:rPr>
        <w:t>,</w:t>
      </w:r>
      <w:r w:rsidR="001C19C0" w:rsidRPr="007B71E5">
        <w:rPr>
          <w:rFonts w:ascii="Times New Roman" w:hAnsi="Times New Roman" w:cs="Times New Roman"/>
          <w:bCs/>
          <w:sz w:val="24"/>
          <w:szCs w:val="24"/>
        </w:rPr>
        <w:t xml:space="preserve"> PUMA</w:t>
      </w:r>
      <w:r w:rsidR="0066592C" w:rsidRPr="007B71E5">
        <w:rPr>
          <w:rFonts w:ascii="Times New Roman" w:hAnsi="Times New Roman" w:cs="Times New Roman"/>
          <w:bCs/>
          <w:sz w:val="24"/>
          <w:szCs w:val="24"/>
        </w:rPr>
        <w:t>’s</w:t>
      </w:r>
      <w:r w:rsidR="001C19C0" w:rsidRPr="007B71E5">
        <w:rPr>
          <w:rFonts w:ascii="Times New Roman" w:hAnsi="Times New Roman" w:cs="Times New Roman"/>
          <w:bCs/>
          <w:sz w:val="24"/>
          <w:szCs w:val="24"/>
        </w:rPr>
        <w:t xml:space="preserve"> and TIGER</w:t>
      </w:r>
      <w:r w:rsidR="0066592C" w:rsidRPr="007B71E5">
        <w:rPr>
          <w:rFonts w:ascii="Times New Roman" w:hAnsi="Times New Roman" w:cs="Times New Roman"/>
          <w:bCs/>
          <w:sz w:val="24"/>
          <w:szCs w:val="24"/>
        </w:rPr>
        <w:t xml:space="preserve">’s capabilities are </w:t>
      </w:r>
      <w:r w:rsidR="001C19C0" w:rsidRPr="007B71E5">
        <w:rPr>
          <w:rFonts w:ascii="Times New Roman" w:hAnsi="Times New Roman" w:cs="Times New Roman"/>
          <w:bCs/>
          <w:sz w:val="24"/>
          <w:szCs w:val="24"/>
        </w:rPr>
        <w:t xml:space="preserve">different, because they treat different types </w:t>
      </w:r>
      <w:r w:rsidR="005F313E" w:rsidRPr="007B71E5">
        <w:rPr>
          <w:rFonts w:ascii="Times New Roman" w:hAnsi="Times New Roman" w:cs="Times New Roman"/>
          <w:bCs/>
          <w:sz w:val="24"/>
          <w:szCs w:val="24"/>
        </w:rPr>
        <w:t xml:space="preserve">of cashmere yarns </w:t>
      </w:r>
      <w:r w:rsidR="0066592C" w:rsidRPr="007B71E5">
        <w:rPr>
          <w:rFonts w:ascii="Times New Roman" w:hAnsi="Times New Roman" w:cs="Times New Roman"/>
          <w:bCs/>
          <w:sz w:val="24"/>
          <w:szCs w:val="24"/>
        </w:rPr>
        <w:t>using</w:t>
      </w:r>
      <w:r w:rsidR="005F313E" w:rsidRPr="007B71E5">
        <w:rPr>
          <w:rFonts w:ascii="Times New Roman" w:hAnsi="Times New Roman" w:cs="Times New Roman"/>
          <w:bCs/>
          <w:sz w:val="24"/>
          <w:szCs w:val="24"/>
        </w:rPr>
        <w:t xml:space="preserve"> different processes and technologies. PUMA</w:t>
      </w:r>
      <w:r w:rsidR="00FC77FB" w:rsidRPr="007B71E5">
        <w:rPr>
          <w:rFonts w:ascii="Times New Roman" w:hAnsi="Times New Roman" w:cs="Times New Roman"/>
          <w:bCs/>
          <w:sz w:val="24"/>
          <w:szCs w:val="24"/>
        </w:rPr>
        <w:t xml:space="preserve"> firm also sells </w:t>
      </w:r>
      <w:r w:rsidRPr="007B71E5">
        <w:rPr>
          <w:rFonts w:ascii="Times New Roman" w:hAnsi="Times New Roman" w:cs="Times New Roman"/>
          <w:bCs/>
          <w:sz w:val="24"/>
          <w:szCs w:val="24"/>
        </w:rPr>
        <w:t>to final consumer</w:t>
      </w:r>
      <w:r w:rsidR="0066592C" w:rsidRPr="007B71E5">
        <w:rPr>
          <w:rFonts w:ascii="Times New Roman" w:hAnsi="Times New Roman" w:cs="Times New Roman"/>
          <w:bCs/>
          <w:sz w:val="24"/>
          <w:szCs w:val="24"/>
        </w:rPr>
        <w:t>s</w:t>
      </w:r>
      <w:r w:rsidRPr="007B71E5">
        <w:rPr>
          <w:rFonts w:ascii="Times New Roman" w:hAnsi="Times New Roman" w:cs="Times New Roman"/>
          <w:bCs/>
          <w:sz w:val="24"/>
          <w:szCs w:val="24"/>
        </w:rPr>
        <w:t xml:space="preserve"> with their own brand, but this is increasingly a marginal part of their activity, for the same reason reported by TIGER. </w:t>
      </w:r>
      <w:r w:rsidR="008A3773" w:rsidRPr="007B71E5">
        <w:rPr>
          <w:rFonts w:ascii="Times New Roman" w:hAnsi="Times New Roman" w:cs="Times New Roman"/>
          <w:sz w:val="24"/>
          <w:szCs w:val="24"/>
        </w:rPr>
        <w:t xml:space="preserve">The origins and early evolution of the relationship with LION and the early development of it are closely related to PUMA’s </w:t>
      </w:r>
      <w:r w:rsidR="003E76CC" w:rsidRPr="007B71E5">
        <w:rPr>
          <w:rFonts w:ascii="Times New Roman" w:hAnsi="Times New Roman" w:cs="Times New Roman"/>
          <w:sz w:val="24"/>
          <w:szCs w:val="24"/>
        </w:rPr>
        <w:t xml:space="preserve">ability to provide </w:t>
      </w:r>
      <w:r w:rsidR="003E76CC" w:rsidRPr="007B71E5">
        <w:rPr>
          <w:rFonts w:ascii="Times New Roman" w:hAnsi="Times New Roman" w:cs="Times New Roman"/>
          <w:i/>
          <w:sz w:val="24"/>
          <w:szCs w:val="24"/>
        </w:rPr>
        <w:t>ad hoc</w:t>
      </w:r>
      <w:r w:rsidR="003E76CC" w:rsidRPr="007B71E5">
        <w:rPr>
          <w:rFonts w:ascii="Times New Roman" w:hAnsi="Times New Roman" w:cs="Times New Roman"/>
          <w:sz w:val="24"/>
          <w:szCs w:val="24"/>
        </w:rPr>
        <w:t xml:space="preserve"> customized solutions thanks to its problem-solving approach</w:t>
      </w:r>
      <w:r w:rsidR="008A3773" w:rsidRPr="007B71E5">
        <w:rPr>
          <w:rFonts w:ascii="Times New Roman" w:hAnsi="Times New Roman" w:cs="Times New Roman"/>
          <w:sz w:val="24"/>
          <w:szCs w:val="24"/>
        </w:rPr>
        <w:t xml:space="preserve">. </w:t>
      </w:r>
    </w:p>
    <w:p w14:paraId="41860F13" w14:textId="3B8E9A64" w:rsidR="007B6FB0" w:rsidRPr="007B71E5" w:rsidRDefault="007B6FB0" w:rsidP="007B6FB0">
      <w:pPr>
        <w:spacing w:line="360" w:lineRule="auto"/>
        <w:ind w:firstLine="720"/>
        <w:jc w:val="both"/>
        <w:rPr>
          <w:rFonts w:ascii="Times New Roman" w:hAnsi="Times New Roman" w:cs="Times New Roman"/>
          <w:sz w:val="24"/>
          <w:szCs w:val="24"/>
        </w:rPr>
      </w:pPr>
      <w:r w:rsidRPr="007B71E5">
        <w:rPr>
          <w:rFonts w:ascii="Times New Roman" w:hAnsi="Times New Roman" w:cs="Times New Roman"/>
          <w:sz w:val="24"/>
          <w:szCs w:val="24"/>
        </w:rPr>
        <w:t xml:space="preserve">With regards to </w:t>
      </w:r>
      <w:r w:rsidR="00B33561" w:rsidRPr="007B71E5">
        <w:rPr>
          <w:rFonts w:ascii="Times New Roman" w:hAnsi="Times New Roman" w:cs="Times New Roman"/>
          <w:sz w:val="24"/>
          <w:szCs w:val="24"/>
        </w:rPr>
        <w:t>IMs</w:t>
      </w:r>
      <w:r w:rsidRPr="007B71E5">
        <w:rPr>
          <w:rFonts w:ascii="Times New Roman" w:hAnsi="Times New Roman" w:cs="Times New Roman"/>
          <w:sz w:val="24"/>
          <w:szCs w:val="24"/>
        </w:rPr>
        <w:t xml:space="preserve">, as in the case of the relationship with TIGER, LION can </w:t>
      </w:r>
      <w:r w:rsidR="00112DD2" w:rsidRPr="007B71E5">
        <w:rPr>
          <w:rFonts w:ascii="Times New Roman" w:hAnsi="Times New Roman" w:cs="Times New Roman"/>
          <w:sz w:val="24"/>
          <w:szCs w:val="24"/>
        </w:rPr>
        <w:t xml:space="preserve">exert power </w:t>
      </w:r>
      <w:r w:rsidRPr="007B71E5">
        <w:rPr>
          <w:rFonts w:ascii="Times New Roman" w:hAnsi="Times New Roman" w:cs="Times New Roman"/>
          <w:sz w:val="24"/>
          <w:szCs w:val="24"/>
        </w:rPr>
        <w:t xml:space="preserve">over PUMA thanks to its brand/reputation related </w:t>
      </w:r>
      <w:r w:rsidR="00B33561" w:rsidRPr="007B71E5">
        <w:rPr>
          <w:rFonts w:ascii="Times New Roman" w:hAnsi="Times New Roman" w:cs="Times New Roman"/>
          <w:sz w:val="24"/>
          <w:szCs w:val="24"/>
        </w:rPr>
        <w:t>IM</w:t>
      </w:r>
      <w:r w:rsidRPr="007B71E5">
        <w:rPr>
          <w:rFonts w:ascii="Times New Roman" w:hAnsi="Times New Roman" w:cs="Times New Roman"/>
          <w:sz w:val="24"/>
          <w:szCs w:val="24"/>
        </w:rPr>
        <w:t>. On the other hand, PUMA</w:t>
      </w:r>
      <w:r w:rsidR="00112DD2" w:rsidRPr="007B71E5">
        <w:rPr>
          <w:rFonts w:ascii="Times New Roman" w:hAnsi="Times New Roman" w:cs="Times New Roman"/>
          <w:sz w:val="24"/>
          <w:szCs w:val="24"/>
        </w:rPr>
        <w:t>’s</w:t>
      </w:r>
      <w:r w:rsidRPr="007B71E5">
        <w:rPr>
          <w:rFonts w:ascii="Times New Roman" w:hAnsi="Times New Roman" w:cs="Times New Roman"/>
          <w:sz w:val="24"/>
          <w:szCs w:val="24"/>
        </w:rPr>
        <w:t xml:space="preserve"> ability to combine design competencies and work on </w:t>
      </w:r>
      <w:r w:rsidR="00591511" w:rsidRPr="007B71E5">
        <w:rPr>
          <w:rFonts w:ascii="Times New Roman" w:hAnsi="Times New Roman" w:cs="Times New Roman"/>
          <w:sz w:val="24"/>
          <w:szCs w:val="24"/>
        </w:rPr>
        <w:t>clients</w:t>
      </w:r>
      <w:r w:rsidRPr="007B71E5">
        <w:rPr>
          <w:rFonts w:ascii="Times New Roman" w:hAnsi="Times New Roman" w:cs="Times New Roman"/>
          <w:sz w:val="24"/>
          <w:szCs w:val="24"/>
        </w:rPr>
        <w:t>’ requests enabled the firm to establish a technologically-related type of IM.</w:t>
      </w:r>
    </w:p>
    <w:p w14:paraId="4EFD22AB" w14:textId="2B4868FD" w:rsidR="00F510CE" w:rsidRPr="007B71E5" w:rsidRDefault="007A509D" w:rsidP="004A4900">
      <w:pPr>
        <w:spacing w:line="360" w:lineRule="auto"/>
        <w:ind w:firstLine="708"/>
        <w:jc w:val="both"/>
        <w:outlineLvl w:val="0"/>
        <w:rPr>
          <w:rFonts w:ascii="Times New Roman" w:hAnsi="Times New Roman" w:cs="Times New Roman"/>
          <w:sz w:val="24"/>
          <w:szCs w:val="24"/>
        </w:rPr>
      </w:pPr>
      <w:r w:rsidRPr="007B71E5">
        <w:rPr>
          <w:rFonts w:ascii="Times New Roman" w:hAnsi="Times New Roman" w:cs="Times New Roman"/>
          <w:sz w:val="24"/>
          <w:szCs w:val="24"/>
        </w:rPr>
        <w:t>Regarding alternative suppliers and investments in relationship-specific assets, we found similar evidence as in the previous LION-TIGER case.</w:t>
      </w:r>
      <w:r w:rsidR="00FF0A14" w:rsidRPr="007B71E5">
        <w:rPr>
          <w:rFonts w:ascii="Times New Roman" w:hAnsi="Times New Roman" w:cs="Times New Roman"/>
          <w:sz w:val="24"/>
          <w:szCs w:val="24"/>
        </w:rPr>
        <w:t xml:space="preserve"> </w:t>
      </w:r>
      <w:r w:rsidR="008A3773" w:rsidRPr="007B71E5">
        <w:rPr>
          <w:rFonts w:ascii="Times New Roman" w:hAnsi="Times New Roman" w:cs="Times New Roman"/>
          <w:sz w:val="24"/>
          <w:szCs w:val="24"/>
        </w:rPr>
        <w:t>After 2010, PUMA begins establishing a tighte</w:t>
      </w:r>
      <w:r w:rsidR="006C3A76" w:rsidRPr="007B71E5">
        <w:rPr>
          <w:rFonts w:ascii="Times New Roman" w:hAnsi="Times New Roman" w:cs="Times New Roman"/>
          <w:sz w:val="24"/>
          <w:szCs w:val="24"/>
        </w:rPr>
        <w:t>r relationship with the lead fir</w:t>
      </w:r>
      <w:r w:rsidR="008A3773" w:rsidRPr="007B71E5">
        <w:rPr>
          <w:rFonts w:ascii="Times New Roman" w:hAnsi="Times New Roman" w:cs="Times New Roman"/>
          <w:sz w:val="24"/>
          <w:szCs w:val="24"/>
        </w:rPr>
        <w:t>m, increasingly committing</w:t>
      </w:r>
      <w:r w:rsidR="007A415F" w:rsidRPr="007B71E5">
        <w:rPr>
          <w:rFonts w:ascii="Times New Roman" w:hAnsi="Times New Roman" w:cs="Times New Roman"/>
          <w:sz w:val="24"/>
          <w:szCs w:val="24"/>
        </w:rPr>
        <w:t xml:space="preserve"> to invest in dedicated assets and become increasingly dependent on LION, with LION increasing its share of PUMA’s turnover from 30% to 60% by 2015. PUMA’s commitment to the relationship was further strengthened by its 2016 purchase of machinery specifically to produce textiles for LION. </w:t>
      </w:r>
      <w:r w:rsidR="004A4900" w:rsidRPr="007B71E5">
        <w:rPr>
          <w:rFonts w:ascii="Times New Roman" w:hAnsi="Times New Roman" w:cs="Times New Roman"/>
          <w:sz w:val="24"/>
          <w:szCs w:val="24"/>
        </w:rPr>
        <w:t>The machine was acquired with the financial support of LION through a firm controlled by the latter.  PUMA</w:t>
      </w:r>
      <w:r w:rsidR="00AC178F" w:rsidRPr="007B71E5">
        <w:rPr>
          <w:rFonts w:ascii="Times New Roman" w:hAnsi="Times New Roman" w:cs="Times New Roman"/>
          <w:sz w:val="24"/>
          <w:szCs w:val="24"/>
        </w:rPr>
        <w:t>’s</w:t>
      </w:r>
      <w:r w:rsidR="004A4900" w:rsidRPr="007B71E5">
        <w:rPr>
          <w:rFonts w:ascii="Times New Roman" w:hAnsi="Times New Roman" w:cs="Times New Roman"/>
          <w:sz w:val="24"/>
          <w:szCs w:val="24"/>
        </w:rPr>
        <w:t xml:space="preserve"> CEO stresses that the relationship should be considered a collaboration between two firms, each leading on some competences: “I want to </w:t>
      </w:r>
      <w:r w:rsidR="004A4900" w:rsidRPr="007B71E5">
        <w:rPr>
          <w:rFonts w:ascii="Times New Roman" w:hAnsi="Times New Roman" w:cs="Times New Roman"/>
          <w:sz w:val="24"/>
          <w:szCs w:val="24"/>
        </w:rPr>
        <w:lastRenderedPageBreak/>
        <w:t>be a collaborator: not a mere supplier! We have bought a specific machine that can produce a specific type of textile for LION. Of course, this machine could be used in the future also for other brands which we supply. Still the investment has been done for LION first</w:t>
      </w:r>
      <w:r w:rsidR="00BE5972" w:rsidRPr="007B71E5">
        <w:rPr>
          <w:rFonts w:ascii="Times New Roman" w:hAnsi="Times New Roman" w:cs="Times New Roman"/>
          <w:sz w:val="24"/>
          <w:szCs w:val="24"/>
        </w:rPr>
        <w:t>.”</w:t>
      </w:r>
      <w:r w:rsidR="004A4900" w:rsidRPr="007B71E5">
        <w:rPr>
          <w:rFonts w:ascii="Times New Roman" w:hAnsi="Times New Roman" w:cs="Times New Roman"/>
          <w:sz w:val="24"/>
          <w:szCs w:val="24"/>
        </w:rPr>
        <w:t xml:space="preserve"> </w:t>
      </w:r>
      <w:r w:rsidR="007A415F" w:rsidRPr="007B71E5">
        <w:rPr>
          <w:rFonts w:ascii="Times New Roman" w:hAnsi="Times New Roman" w:cs="Times New Roman"/>
          <w:sz w:val="24"/>
          <w:szCs w:val="24"/>
        </w:rPr>
        <w:t>The relationship between the firms thus evolved as LION became an increasingly dominant partner in the outsourcing arrangement with PUMA.</w:t>
      </w:r>
      <w:r w:rsidR="007A415F" w:rsidRPr="007B71E5">
        <w:t xml:space="preserve"> </w:t>
      </w:r>
      <w:r w:rsidR="00FF120B" w:rsidRPr="007B71E5">
        <w:rPr>
          <w:rFonts w:ascii="Times New Roman" w:hAnsi="Times New Roman" w:cs="Times New Roman"/>
          <w:sz w:val="24"/>
          <w:szCs w:val="24"/>
        </w:rPr>
        <w:t xml:space="preserve">This trend of increasing commitment of the supplier towards the lead firm may be the anticipatory step towards a stronger bilateral dependence, where the lead firm increasingly relies on PUMA’s garments manufactured with customized machineries. At the same time, PUMA increasingly commits to highly </w:t>
      </w:r>
      <w:r w:rsidR="00AC178F" w:rsidRPr="007B71E5">
        <w:rPr>
          <w:rFonts w:ascii="Times New Roman" w:hAnsi="Times New Roman" w:cs="Times New Roman"/>
          <w:sz w:val="24"/>
          <w:szCs w:val="24"/>
        </w:rPr>
        <w:t>relationship-</w:t>
      </w:r>
      <w:r w:rsidR="00FF120B" w:rsidRPr="007B71E5">
        <w:rPr>
          <w:rFonts w:ascii="Times New Roman" w:hAnsi="Times New Roman" w:cs="Times New Roman"/>
          <w:sz w:val="24"/>
          <w:szCs w:val="24"/>
        </w:rPr>
        <w:t xml:space="preserve">specific investments to satisfy its major </w:t>
      </w:r>
      <w:r w:rsidR="00591511" w:rsidRPr="007B71E5">
        <w:rPr>
          <w:rFonts w:ascii="Times New Roman" w:hAnsi="Times New Roman" w:cs="Times New Roman"/>
          <w:sz w:val="24"/>
          <w:szCs w:val="24"/>
        </w:rPr>
        <w:t>client</w:t>
      </w:r>
      <w:r w:rsidR="00FF120B" w:rsidRPr="007B71E5">
        <w:rPr>
          <w:rFonts w:ascii="Times New Roman" w:hAnsi="Times New Roman" w:cs="Times New Roman"/>
          <w:sz w:val="24"/>
          <w:szCs w:val="24"/>
        </w:rPr>
        <w:t xml:space="preserve"> (LION).</w:t>
      </w:r>
    </w:p>
    <w:p w14:paraId="6027E0FF" w14:textId="77777777" w:rsidR="00BB4B1A" w:rsidRPr="007B71E5" w:rsidRDefault="00A96026" w:rsidP="00BB4B1A">
      <w:pPr>
        <w:spacing w:line="360" w:lineRule="auto"/>
        <w:outlineLvl w:val="0"/>
        <w:rPr>
          <w:rFonts w:ascii="Times New Roman" w:hAnsi="Times New Roman" w:cs="Times New Roman"/>
          <w:b/>
          <w:sz w:val="24"/>
          <w:szCs w:val="24"/>
        </w:rPr>
      </w:pPr>
      <w:r w:rsidRPr="007B71E5">
        <w:rPr>
          <w:rFonts w:ascii="Times New Roman" w:hAnsi="Times New Roman" w:cs="Times New Roman"/>
          <w:b/>
          <w:sz w:val="24"/>
          <w:szCs w:val="24"/>
        </w:rPr>
        <w:t>The STAR-MOON Relationship</w:t>
      </w:r>
    </w:p>
    <w:p w14:paraId="74EF7F89" w14:textId="0DACBC3F" w:rsidR="00BB4B1A" w:rsidRPr="007B71E5" w:rsidRDefault="00BB4B1A" w:rsidP="00E07697">
      <w:pPr>
        <w:spacing w:line="360" w:lineRule="auto"/>
        <w:ind w:firstLine="708"/>
        <w:jc w:val="both"/>
        <w:outlineLvl w:val="0"/>
        <w:rPr>
          <w:rFonts w:ascii="Times New Roman" w:hAnsi="Times New Roman" w:cs="Times New Roman"/>
          <w:sz w:val="24"/>
          <w:szCs w:val="24"/>
        </w:rPr>
      </w:pPr>
      <w:r w:rsidRPr="007B71E5">
        <w:rPr>
          <w:rFonts w:ascii="Times New Roman" w:hAnsi="Times New Roman" w:cs="Times New Roman"/>
          <w:sz w:val="24"/>
          <w:szCs w:val="24"/>
        </w:rPr>
        <w:t>STAR</w:t>
      </w:r>
      <w:r w:rsidRPr="007B71E5">
        <w:rPr>
          <w:rFonts w:ascii="Times New Roman" w:hAnsi="Times New Roman" w:cs="Times New Roman"/>
          <w:i/>
          <w:sz w:val="24"/>
          <w:szCs w:val="24"/>
        </w:rPr>
        <w:t xml:space="preserve"> </w:t>
      </w:r>
      <w:r w:rsidRPr="007B71E5">
        <w:rPr>
          <w:rFonts w:ascii="Times New Roman" w:hAnsi="Times New Roman" w:cs="Times New Roman"/>
          <w:sz w:val="24"/>
          <w:szCs w:val="24"/>
        </w:rPr>
        <w:t xml:space="preserve">relies on 200 independent suppliers (as of March 2016). MOON started supplying STAR in 2006 after a period of harsh crisis of its main </w:t>
      </w:r>
      <w:r w:rsidR="00591511" w:rsidRPr="007B71E5">
        <w:rPr>
          <w:rFonts w:ascii="Times New Roman" w:hAnsi="Times New Roman" w:cs="Times New Roman"/>
          <w:sz w:val="24"/>
          <w:szCs w:val="24"/>
        </w:rPr>
        <w:t>clients</w:t>
      </w:r>
      <w:r w:rsidRPr="007B71E5">
        <w:rPr>
          <w:rFonts w:ascii="Times New Roman" w:hAnsi="Times New Roman" w:cs="Times New Roman"/>
          <w:sz w:val="24"/>
          <w:szCs w:val="24"/>
        </w:rPr>
        <w:t xml:space="preserve"> (in the sewing machines and footwear machinery, both entering a long run decline). MOON’s main </w:t>
      </w:r>
      <w:r w:rsidR="00591511" w:rsidRPr="007B71E5">
        <w:rPr>
          <w:rFonts w:ascii="Times New Roman" w:hAnsi="Times New Roman" w:cs="Times New Roman"/>
          <w:sz w:val="24"/>
          <w:szCs w:val="24"/>
        </w:rPr>
        <w:t>client</w:t>
      </w:r>
      <w:r w:rsidRPr="007B71E5">
        <w:rPr>
          <w:rFonts w:ascii="Times New Roman" w:hAnsi="Times New Roman" w:cs="Times New Roman"/>
          <w:sz w:val="24"/>
          <w:szCs w:val="24"/>
        </w:rPr>
        <w:t xml:space="preserve"> is STAR, which accounts for a sales percentage ranging from 30 to 45-50</w:t>
      </w:r>
      <w:r w:rsidR="00E07697" w:rsidRPr="007B71E5">
        <w:rPr>
          <w:rFonts w:ascii="Times New Roman" w:hAnsi="Times New Roman" w:cs="Times New Roman"/>
          <w:sz w:val="24"/>
          <w:szCs w:val="24"/>
        </w:rPr>
        <w:t xml:space="preserve">%. </w:t>
      </w:r>
    </w:p>
    <w:p w14:paraId="22FC9000" w14:textId="7D9A434A" w:rsidR="00861A23" w:rsidRPr="007B71E5" w:rsidRDefault="00861A23" w:rsidP="00861A23">
      <w:pPr>
        <w:spacing w:line="360" w:lineRule="auto"/>
        <w:ind w:firstLine="720"/>
        <w:jc w:val="both"/>
        <w:rPr>
          <w:rFonts w:ascii="Times New Roman" w:hAnsi="Times New Roman" w:cs="Times New Roman"/>
          <w:sz w:val="24"/>
          <w:szCs w:val="24"/>
        </w:rPr>
      </w:pPr>
      <w:r w:rsidRPr="007B71E5">
        <w:rPr>
          <w:rFonts w:ascii="Times New Roman" w:hAnsi="Times New Roman" w:cs="Times New Roman"/>
          <w:bCs/>
          <w:sz w:val="24"/>
          <w:szCs w:val="24"/>
        </w:rPr>
        <w:t>STAR</w:t>
      </w:r>
      <w:r w:rsidRPr="007B71E5">
        <w:rPr>
          <w:rFonts w:ascii="Times New Roman" w:hAnsi="Times New Roman" w:cs="Times New Roman"/>
          <w:sz w:val="24"/>
          <w:szCs w:val="24"/>
        </w:rPr>
        <w:t xml:space="preserve"> possesses unique capabilities in the design, and assembly of equipment and components intended for the oil and gas industry. In a short span of time, the firm </w:t>
      </w:r>
      <w:r w:rsidR="0076776C" w:rsidRPr="007B71E5">
        <w:rPr>
          <w:rFonts w:ascii="Times New Roman" w:hAnsi="Times New Roman" w:cs="Times New Roman"/>
          <w:sz w:val="24"/>
          <w:szCs w:val="24"/>
        </w:rPr>
        <w:t>became</w:t>
      </w:r>
      <w:r w:rsidRPr="007B71E5">
        <w:rPr>
          <w:rFonts w:ascii="Times New Roman" w:hAnsi="Times New Roman" w:cs="Times New Roman"/>
          <w:sz w:val="24"/>
          <w:szCs w:val="24"/>
        </w:rPr>
        <w:t xml:space="preserve"> a leading group in its industry also thanks to its ability to develop an established network of key suppliers. From this perspective, as in the words of its </w:t>
      </w:r>
      <w:proofErr w:type="spellStart"/>
      <w:r w:rsidRPr="007B71E5">
        <w:rPr>
          <w:rFonts w:ascii="Times New Roman" w:hAnsi="Times New Roman" w:cs="Times New Roman"/>
          <w:sz w:val="24"/>
          <w:szCs w:val="24"/>
        </w:rPr>
        <w:t>HoO</w:t>
      </w:r>
      <w:proofErr w:type="spellEnd"/>
      <w:r w:rsidRPr="007B71E5">
        <w:rPr>
          <w:rFonts w:ascii="Times New Roman" w:hAnsi="Times New Roman" w:cs="Times New Roman"/>
          <w:sz w:val="24"/>
          <w:szCs w:val="24"/>
        </w:rPr>
        <w:t xml:space="preserve">, STAR </w:t>
      </w:r>
      <w:r w:rsidR="0076776C" w:rsidRPr="007B71E5">
        <w:rPr>
          <w:rFonts w:ascii="Times New Roman" w:hAnsi="Times New Roman" w:cs="Times New Roman"/>
          <w:sz w:val="24"/>
          <w:szCs w:val="24"/>
        </w:rPr>
        <w:t>has adopted a</w:t>
      </w:r>
      <w:r w:rsidRPr="007B71E5">
        <w:rPr>
          <w:rFonts w:ascii="Times New Roman" w:hAnsi="Times New Roman" w:cs="Times New Roman"/>
          <w:sz w:val="24"/>
          <w:szCs w:val="24"/>
        </w:rPr>
        <w:t xml:space="preserve"> quite different business model from its competitors</w:t>
      </w:r>
      <w:r w:rsidR="0076776C" w:rsidRPr="007B71E5">
        <w:rPr>
          <w:rFonts w:ascii="Times New Roman" w:hAnsi="Times New Roman" w:cs="Times New Roman"/>
          <w:sz w:val="24"/>
          <w:szCs w:val="24"/>
        </w:rPr>
        <w:t>:</w:t>
      </w:r>
      <w:r w:rsidRPr="007B71E5">
        <w:rPr>
          <w:rFonts w:ascii="Times New Roman" w:hAnsi="Times New Roman" w:cs="Times New Roman"/>
          <w:sz w:val="24"/>
          <w:szCs w:val="24"/>
        </w:rPr>
        <w:t xml:space="preserve"> “I can say this because I spent 17 years working for a competitor who had an industrial strategy focused on </w:t>
      </w:r>
      <w:proofErr w:type="spellStart"/>
      <w:r w:rsidRPr="007B71E5">
        <w:rPr>
          <w:rFonts w:ascii="Times New Roman" w:hAnsi="Times New Roman" w:cs="Times New Roman"/>
          <w:sz w:val="24"/>
          <w:szCs w:val="24"/>
        </w:rPr>
        <w:t>verticalisation</w:t>
      </w:r>
      <w:proofErr w:type="spellEnd"/>
      <w:r w:rsidRPr="007B71E5">
        <w:rPr>
          <w:rFonts w:ascii="Times New Roman" w:hAnsi="Times New Roman" w:cs="Times New Roman"/>
          <w:sz w:val="24"/>
          <w:szCs w:val="24"/>
        </w:rPr>
        <w:t xml:space="preserve"> of the transformation process of this product [i.e. valves].” (</w:t>
      </w:r>
      <w:proofErr w:type="spellStart"/>
      <w:r w:rsidRPr="007B71E5">
        <w:rPr>
          <w:rFonts w:ascii="Times New Roman" w:hAnsi="Times New Roman" w:cs="Times New Roman"/>
          <w:sz w:val="24"/>
          <w:szCs w:val="24"/>
        </w:rPr>
        <w:t>HoO</w:t>
      </w:r>
      <w:proofErr w:type="spellEnd"/>
      <w:r w:rsidRPr="007B71E5">
        <w:rPr>
          <w:rFonts w:ascii="Times New Roman" w:hAnsi="Times New Roman" w:cs="Times New Roman"/>
          <w:sz w:val="24"/>
          <w:szCs w:val="24"/>
        </w:rPr>
        <w:t>). In contrast, MOON is a micro firm, mainly dependent on the personal skills of two family members who own (personal) technological capabilities to manufacture some steel components.</w:t>
      </w:r>
    </w:p>
    <w:p w14:paraId="4E2D12C3" w14:textId="41E3DD3A" w:rsidR="00BE5972" w:rsidRPr="007B71E5" w:rsidRDefault="00BE5972" w:rsidP="00BB4B1A">
      <w:pPr>
        <w:spacing w:line="360" w:lineRule="auto"/>
        <w:ind w:firstLine="720"/>
        <w:jc w:val="both"/>
        <w:rPr>
          <w:rFonts w:ascii="Times New Roman" w:hAnsi="Times New Roman" w:cs="Times New Roman"/>
          <w:sz w:val="24"/>
          <w:szCs w:val="24"/>
        </w:rPr>
      </w:pPr>
      <w:r w:rsidRPr="007B71E5">
        <w:rPr>
          <w:rFonts w:ascii="Times New Roman" w:hAnsi="Times New Roman" w:cs="Times New Roman"/>
          <w:sz w:val="24"/>
          <w:szCs w:val="24"/>
        </w:rPr>
        <w:t>The IM</w:t>
      </w:r>
      <w:r w:rsidR="00BB4B1A" w:rsidRPr="007B71E5">
        <w:rPr>
          <w:rFonts w:ascii="Times New Roman" w:hAnsi="Times New Roman" w:cs="Times New Roman"/>
          <w:sz w:val="24"/>
          <w:szCs w:val="24"/>
        </w:rPr>
        <w:t xml:space="preserve"> of STAR </w:t>
      </w:r>
      <w:r w:rsidR="007B4C8F" w:rsidRPr="007B71E5">
        <w:rPr>
          <w:rFonts w:ascii="Times New Roman" w:hAnsi="Times New Roman" w:cs="Times New Roman"/>
          <w:sz w:val="24"/>
          <w:szCs w:val="24"/>
        </w:rPr>
        <w:t xml:space="preserve">thus </w:t>
      </w:r>
      <w:r w:rsidR="00BB4B1A" w:rsidRPr="007B71E5">
        <w:rPr>
          <w:rFonts w:ascii="Times New Roman" w:hAnsi="Times New Roman" w:cs="Times New Roman"/>
          <w:sz w:val="24"/>
          <w:szCs w:val="24"/>
        </w:rPr>
        <w:t>rest</w:t>
      </w:r>
      <w:r w:rsidRPr="007B71E5">
        <w:rPr>
          <w:rFonts w:ascii="Times New Roman" w:hAnsi="Times New Roman" w:cs="Times New Roman"/>
          <w:sz w:val="24"/>
          <w:szCs w:val="24"/>
        </w:rPr>
        <w:t>s</w:t>
      </w:r>
      <w:r w:rsidR="00BB4B1A" w:rsidRPr="007B71E5">
        <w:rPr>
          <w:rFonts w:ascii="Times New Roman" w:hAnsi="Times New Roman" w:cs="Times New Roman"/>
          <w:sz w:val="24"/>
          <w:szCs w:val="24"/>
        </w:rPr>
        <w:t xml:space="preserve"> on </w:t>
      </w:r>
      <w:r w:rsidRPr="007B71E5">
        <w:rPr>
          <w:rFonts w:ascii="Times New Roman" w:hAnsi="Times New Roman" w:cs="Times New Roman"/>
          <w:sz w:val="24"/>
          <w:szCs w:val="24"/>
        </w:rPr>
        <w:t xml:space="preserve">its </w:t>
      </w:r>
      <w:r w:rsidR="00591511" w:rsidRPr="007B71E5">
        <w:rPr>
          <w:rFonts w:ascii="Times New Roman" w:hAnsi="Times New Roman" w:cs="Times New Roman"/>
          <w:sz w:val="24"/>
          <w:szCs w:val="24"/>
        </w:rPr>
        <w:t>client</w:t>
      </w:r>
      <w:r w:rsidR="00BB4B1A" w:rsidRPr="007B71E5">
        <w:rPr>
          <w:rFonts w:ascii="Times New Roman" w:hAnsi="Times New Roman" w:cs="Times New Roman"/>
          <w:sz w:val="24"/>
          <w:szCs w:val="24"/>
        </w:rPr>
        <w:t xml:space="preserve"> relationships worldwide (m</w:t>
      </w:r>
      <w:r w:rsidRPr="007B71E5">
        <w:rPr>
          <w:rFonts w:ascii="Times New Roman" w:hAnsi="Times New Roman" w:cs="Times New Roman"/>
          <w:sz w:val="24"/>
          <w:szCs w:val="24"/>
        </w:rPr>
        <w:t>arket-based isolating mechanism</w:t>
      </w:r>
      <w:r w:rsidR="00BB4B1A" w:rsidRPr="007B71E5">
        <w:rPr>
          <w:rFonts w:ascii="Times New Roman" w:hAnsi="Times New Roman" w:cs="Times New Roman"/>
          <w:sz w:val="24"/>
          <w:szCs w:val="24"/>
        </w:rPr>
        <w:t xml:space="preserve">), which was the original asset at the firm foundation and has been continually developed along the years. In this industry, market-based IM involve access to global </w:t>
      </w:r>
      <w:r w:rsidR="00591511" w:rsidRPr="007B71E5">
        <w:rPr>
          <w:rFonts w:ascii="Times New Roman" w:hAnsi="Times New Roman" w:cs="Times New Roman"/>
          <w:sz w:val="24"/>
          <w:szCs w:val="24"/>
        </w:rPr>
        <w:t>clients</w:t>
      </w:r>
      <w:r w:rsidR="00BB4B1A" w:rsidRPr="007B71E5">
        <w:rPr>
          <w:rFonts w:ascii="Times New Roman" w:hAnsi="Times New Roman" w:cs="Times New Roman"/>
          <w:sz w:val="24"/>
          <w:szCs w:val="24"/>
        </w:rPr>
        <w:t xml:space="preserve"> (oil companies), based on long term relationsh</w:t>
      </w:r>
      <w:r w:rsidRPr="007B71E5">
        <w:rPr>
          <w:rFonts w:ascii="Times New Roman" w:hAnsi="Times New Roman" w:cs="Times New Roman"/>
          <w:sz w:val="24"/>
          <w:szCs w:val="24"/>
        </w:rPr>
        <w:t>ips and mutual trust. The firm</w:t>
      </w:r>
      <w:r w:rsidR="00BB4B1A" w:rsidRPr="007B71E5">
        <w:rPr>
          <w:rFonts w:ascii="Times New Roman" w:hAnsi="Times New Roman" w:cs="Times New Roman"/>
          <w:sz w:val="24"/>
          <w:szCs w:val="24"/>
        </w:rPr>
        <w:t xml:space="preserve"> also acquired some firms in the oil and gas value chain to access market capabilities, relationships, and market power. </w:t>
      </w:r>
    </w:p>
    <w:p w14:paraId="3235969C" w14:textId="423445DD" w:rsidR="00BB4B1A" w:rsidRPr="007B71E5" w:rsidRDefault="00BB4B1A" w:rsidP="00BB4B1A">
      <w:pPr>
        <w:spacing w:line="360" w:lineRule="auto"/>
        <w:ind w:firstLine="720"/>
        <w:jc w:val="both"/>
        <w:rPr>
          <w:rFonts w:ascii="Times New Roman" w:hAnsi="Times New Roman" w:cs="Times New Roman"/>
          <w:sz w:val="24"/>
          <w:szCs w:val="24"/>
        </w:rPr>
      </w:pPr>
      <w:r w:rsidRPr="007B71E5">
        <w:rPr>
          <w:rFonts w:ascii="Times New Roman" w:hAnsi="Times New Roman" w:cs="Times New Roman"/>
          <w:sz w:val="24"/>
          <w:szCs w:val="24"/>
        </w:rPr>
        <w:t>On the other hand, MOON does not seem to have developed any IM. From this perspective, the firm is subject to the dependence over STAR and prone to being marginalized as STAR is progressively tightening the control over its suppliers through implementing quality controls and ratings</w:t>
      </w:r>
      <w:r w:rsidRPr="007B71E5">
        <w:rPr>
          <w:rFonts w:ascii="Times New Roman" w:hAnsi="Times New Roman" w:cs="Times New Roman"/>
          <w:i/>
          <w:sz w:val="24"/>
          <w:szCs w:val="24"/>
        </w:rPr>
        <w:t xml:space="preserve">. </w:t>
      </w:r>
      <w:r w:rsidRPr="007B71E5">
        <w:rPr>
          <w:rFonts w:ascii="Times New Roman" w:hAnsi="Times New Roman" w:cs="Times New Roman"/>
          <w:sz w:val="24"/>
          <w:szCs w:val="24"/>
        </w:rPr>
        <w:t xml:space="preserve">“Suppliers are constantly monitored by the HQ. They have a general contract setting the basic rules of the cooperation and specific contracts </w:t>
      </w:r>
      <w:r w:rsidRPr="007B71E5">
        <w:rPr>
          <w:rFonts w:ascii="Times New Roman" w:hAnsi="Times New Roman" w:cs="Times New Roman"/>
          <w:sz w:val="24"/>
          <w:szCs w:val="24"/>
        </w:rPr>
        <w:lastRenderedPageBreak/>
        <w:t>for single deliveries.” The intention for the near future is to try to standardise some components to set standards and to progressively adopt a more formal system to constantly monitor suppliers’ quality: “In the future we think we are going to further develop our current outsourcing strategy. We are going to make the products more standardized. “In the coming years, the Group plans to further develop the business model based on externali</w:t>
      </w:r>
      <w:r w:rsidR="0076776C" w:rsidRPr="007B71E5">
        <w:rPr>
          <w:rFonts w:ascii="Times New Roman" w:hAnsi="Times New Roman" w:cs="Times New Roman"/>
          <w:sz w:val="24"/>
          <w:szCs w:val="24"/>
        </w:rPr>
        <w:t>z</w:t>
      </w:r>
      <w:r w:rsidRPr="007B71E5">
        <w:rPr>
          <w:rFonts w:ascii="Times New Roman" w:hAnsi="Times New Roman" w:cs="Times New Roman"/>
          <w:sz w:val="24"/>
          <w:szCs w:val="24"/>
        </w:rPr>
        <w:t xml:space="preserve">ation and the possibility of improving the forecast analyses to improve production times. In this context, the company will work to structure a ‘sales operation planning’ and to increase monitoring of suppliers for a strengthened alignment with its KPIs.” (STAR, </w:t>
      </w:r>
      <w:proofErr w:type="spellStart"/>
      <w:r w:rsidRPr="007B71E5">
        <w:rPr>
          <w:rFonts w:ascii="Times New Roman" w:hAnsi="Times New Roman" w:cs="Times New Roman"/>
          <w:sz w:val="24"/>
          <w:szCs w:val="24"/>
        </w:rPr>
        <w:t>HoO</w:t>
      </w:r>
      <w:proofErr w:type="spellEnd"/>
      <w:r w:rsidRPr="007B71E5">
        <w:rPr>
          <w:rFonts w:ascii="Times New Roman" w:hAnsi="Times New Roman" w:cs="Times New Roman"/>
          <w:sz w:val="24"/>
          <w:szCs w:val="24"/>
        </w:rPr>
        <w:t xml:space="preserve">). </w:t>
      </w:r>
    </w:p>
    <w:p w14:paraId="4CDFBB5C" w14:textId="6543B2E5" w:rsidR="00BB4B1A" w:rsidRPr="007B71E5" w:rsidRDefault="00BB4B1A" w:rsidP="00BB4B1A">
      <w:pPr>
        <w:spacing w:line="360" w:lineRule="auto"/>
        <w:ind w:firstLine="720"/>
        <w:jc w:val="both"/>
        <w:rPr>
          <w:rFonts w:ascii="Times New Roman" w:hAnsi="Times New Roman" w:cs="Times New Roman"/>
          <w:sz w:val="24"/>
          <w:szCs w:val="24"/>
        </w:rPr>
      </w:pPr>
      <w:r w:rsidRPr="007B71E5">
        <w:rPr>
          <w:rFonts w:ascii="Times New Roman" w:hAnsi="Times New Roman" w:cs="Times New Roman"/>
          <w:sz w:val="24"/>
          <w:szCs w:val="24"/>
        </w:rPr>
        <w:t xml:space="preserve">The adoption of standards causes tensions in a small firm because they require investments in technology and human resources </w:t>
      </w:r>
      <w:r w:rsidR="002D45BA" w:rsidRPr="007B71E5">
        <w:rPr>
          <w:rFonts w:ascii="Times New Roman" w:hAnsi="Times New Roman" w:cs="Times New Roman"/>
          <w:sz w:val="24"/>
          <w:szCs w:val="24"/>
        </w:rPr>
        <w:t>and</w:t>
      </w:r>
      <w:r w:rsidRPr="007B71E5">
        <w:rPr>
          <w:rFonts w:ascii="Times New Roman" w:hAnsi="Times New Roman" w:cs="Times New Roman"/>
          <w:sz w:val="24"/>
          <w:szCs w:val="24"/>
        </w:rPr>
        <w:t xml:space="preserve"> puts in direct competitions an increasing number of potential suppliers. MOON feels highly pressured and fears marginalisation increasingly. As MOON’s </w:t>
      </w:r>
      <w:r w:rsidR="00591511" w:rsidRPr="007B71E5">
        <w:rPr>
          <w:rFonts w:ascii="Times New Roman" w:hAnsi="Times New Roman" w:cs="Times New Roman"/>
          <w:sz w:val="24"/>
          <w:szCs w:val="24"/>
        </w:rPr>
        <w:t>respondent</w:t>
      </w:r>
      <w:r w:rsidRPr="007B71E5">
        <w:rPr>
          <w:rFonts w:ascii="Times New Roman" w:hAnsi="Times New Roman" w:cs="Times New Roman"/>
          <w:sz w:val="24"/>
          <w:szCs w:val="24"/>
        </w:rPr>
        <w:t xml:space="preserve"> told us: “we are not for </w:t>
      </w:r>
      <w:r w:rsidR="005F313E" w:rsidRPr="007B71E5">
        <w:rPr>
          <w:rFonts w:ascii="Times New Roman" w:hAnsi="Times New Roman" w:cs="Times New Roman"/>
          <w:sz w:val="24"/>
          <w:szCs w:val="24"/>
        </w:rPr>
        <w:t xml:space="preserve">the </w:t>
      </w:r>
      <w:r w:rsidRPr="007B71E5">
        <w:rPr>
          <w:rFonts w:ascii="Times New Roman" w:hAnsi="Times New Roman" w:cs="Times New Roman"/>
          <w:sz w:val="24"/>
          <w:szCs w:val="24"/>
        </w:rPr>
        <w:t xml:space="preserve">moment subject to rating, though we know they tend to monitor our performance. In addition, we must keep track and provide them for every supply of components the “machine forms”, stating exactly what we have done, which standards we adopt, which tolerance for errors etc.” (MOON, MD). </w:t>
      </w:r>
    </w:p>
    <w:p w14:paraId="3E238659" w14:textId="7C3492F6" w:rsidR="00493291" w:rsidRPr="007B71E5" w:rsidRDefault="00FB3F90" w:rsidP="00861A23">
      <w:pPr>
        <w:spacing w:line="360" w:lineRule="auto"/>
        <w:ind w:firstLine="720"/>
        <w:jc w:val="both"/>
        <w:rPr>
          <w:rFonts w:ascii="Times New Roman" w:hAnsi="Times New Roman" w:cs="Times New Roman"/>
          <w:sz w:val="24"/>
          <w:szCs w:val="24"/>
        </w:rPr>
      </w:pPr>
      <w:r w:rsidRPr="007B71E5">
        <w:rPr>
          <w:rFonts w:ascii="Times New Roman" w:hAnsi="Times New Roman" w:cs="Times New Roman"/>
          <w:sz w:val="24"/>
          <w:szCs w:val="24"/>
        </w:rPr>
        <w:t xml:space="preserve">STAR’s main competitor (GALAXY) is also one of MOON’s </w:t>
      </w:r>
      <w:r w:rsidR="00591511" w:rsidRPr="007B71E5">
        <w:rPr>
          <w:rFonts w:ascii="Times New Roman" w:hAnsi="Times New Roman" w:cs="Times New Roman"/>
          <w:sz w:val="24"/>
          <w:szCs w:val="24"/>
        </w:rPr>
        <w:t>clients</w:t>
      </w:r>
      <w:r w:rsidRPr="007B71E5">
        <w:rPr>
          <w:rFonts w:ascii="Times New Roman" w:hAnsi="Times New Roman" w:cs="Times New Roman"/>
          <w:sz w:val="24"/>
          <w:szCs w:val="24"/>
        </w:rPr>
        <w:t xml:space="preserve">, accounting for a sales percentage that varies from </w:t>
      </w:r>
      <w:r w:rsidR="0076776C" w:rsidRPr="007B71E5">
        <w:rPr>
          <w:rFonts w:ascii="Times New Roman" w:hAnsi="Times New Roman" w:cs="Times New Roman"/>
          <w:sz w:val="24"/>
          <w:szCs w:val="24"/>
        </w:rPr>
        <w:t>up to</w:t>
      </w:r>
      <w:r w:rsidRPr="007B71E5">
        <w:rPr>
          <w:rFonts w:ascii="Times New Roman" w:hAnsi="Times New Roman" w:cs="Times New Roman"/>
          <w:sz w:val="24"/>
          <w:szCs w:val="24"/>
        </w:rPr>
        <w:t xml:space="preserve">25%. MOON also serves a third </w:t>
      </w:r>
      <w:r w:rsidR="00591511" w:rsidRPr="007B71E5">
        <w:rPr>
          <w:rFonts w:ascii="Times New Roman" w:hAnsi="Times New Roman" w:cs="Times New Roman"/>
          <w:sz w:val="24"/>
          <w:szCs w:val="24"/>
        </w:rPr>
        <w:t>client</w:t>
      </w:r>
      <w:r w:rsidRPr="007B71E5">
        <w:rPr>
          <w:rFonts w:ascii="Times New Roman" w:hAnsi="Times New Roman" w:cs="Times New Roman"/>
          <w:sz w:val="24"/>
          <w:szCs w:val="24"/>
        </w:rPr>
        <w:t xml:space="preserve"> in this industry, SATELLITE</w:t>
      </w:r>
      <w:r w:rsidR="0076776C" w:rsidRPr="007B71E5">
        <w:rPr>
          <w:rFonts w:ascii="Times New Roman" w:hAnsi="Times New Roman" w:cs="Times New Roman"/>
          <w:sz w:val="24"/>
          <w:szCs w:val="24"/>
        </w:rPr>
        <w:t xml:space="preserve"> </w:t>
      </w:r>
      <w:r w:rsidRPr="007B71E5">
        <w:rPr>
          <w:rFonts w:ascii="Times New Roman" w:hAnsi="Times New Roman" w:cs="Times New Roman"/>
          <w:sz w:val="24"/>
          <w:szCs w:val="24"/>
        </w:rPr>
        <w:t xml:space="preserve">is more a solutions provider company for different industries including oil and gas. STAR accepts that suppliers work also for its competitors “we do not want them to </w:t>
      </w:r>
      <w:r w:rsidR="005F313E" w:rsidRPr="007B71E5">
        <w:rPr>
          <w:rFonts w:ascii="Times New Roman" w:hAnsi="Times New Roman" w:cs="Times New Roman"/>
          <w:sz w:val="24"/>
          <w:szCs w:val="24"/>
        </w:rPr>
        <w:t>depend us only</w:t>
      </w:r>
      <w:r w:rsidRPr="007B71E5">
        <w:rPr>
          <w:rFonts w:ascii="Times New Roman" w:hAnsi="Times New Roman" w:cs="Times New Roman"/>
          <w:sz w:val="24"/>
          <w:szCs w:val="24"/>
        </w:rPr>
        <w:t xml:space="preserve">, we are happy if they work for others” (STAR, </w:t>
      </w:r>
      <w:proofErr w:type="spellStart"/>
      <w:r w:rsidRPr="007B71E5">
        <w:rPr>
          <w:rFonts w:ascii="Times New Roman" w:hAnsi="Times New Roman" w:cs="Times New Roman"/>
          <w:sz w:val="24"/>
          <w:szCs w:val="24"/>
        </w:rPr>
        <w:t>HoO</w:t>
      </w:r>
      <w:proofErr w:type="spellEnd"/>
      <w:r w:rsidRPr="007B71E5">
        <w:rPr>
          <w:rFonts w:ascii="Times New Roman" w:hAnsi="Times New Roman" w:cs="Times New Roman"/>
          <w:sz w:val="24"/>
          <w:szCs w:val="24"/>
        </w:rPr>
        <w:t xml:space="preserve">). The power asymmetry though is very clear in this case: MOON depends on STAR </w:t>
      </w:r>
      <w:r w:rsidR="005F313E" w:rsidRPr="007B71E5">
        <w:rPr>
          <w:rFonts w:ascii="Times New Roman" w:hAnsi="Times New Roman" w:cs="Times New Roman"/>
          <w:sz w:val="24"/>
          <w:szCs w:val="24"/>
        </w:rPr>
        <w:t xml:space="preserve">which represents the major share of its revenues, </w:t>
      </w:r>
      <w:r w:rsidRPr="007B71E5">
        <w:rPr>
          <w:rFonts w:ascii="Times New Roman" w:hAnsi="Times New Roman" w:cs="Times New Roman"/>
          <w:sz w:val="24"/>
          <w:szCs w:val="24"/>
        </w:rPr>
        <w:t>while the lead firm does have no dependence on MOON because similar capabilities can be found easily in the network of 200 suppliers. Being one of the smallest and the least</w:t>
      </w:r>
      <w:r w:rsidR="0076776C" w:rsidRPr="007B71E5">
        <w:rPr>
          <w:rFonts w:ascii="Times New Roman" w:hAnsi="Times New Roman" w:cs="Times New Roman"/>
          <w:sz w:val="24"/>
          <w:szCs w:val="24"/>
        </w:rPr>
        <w:t>-</w:t>
      </w:r>
      <w:r w:rsidRPr="007B71E5">
        <w:rPr>
          <w:rFonts w:ascii="Times New Roman" w:hAnsi="Times New Roman" w:cs="Times New Roman"/>
          <w:sz w:val="24"/>
          <w:szCs w:val="24"/>
        </w:rPr>
        <w:t>speciali</w:t>
      </w:r>
      <w:r w:rsidR="002F4170" w:rsidRPr="007B71E5">
        <w:rPr>
          <w:rFonts w:ascii="Times New Roman" w:hAnsi="Times New Roman" w:cs="Times New Roman"/>
          <w:sz w:val="24"/>
          <w:szCs w:val="24"/>
        </w:rPr>
        <w:t>z</w:t>
      </w:r>
      <w:r w:rsidRPr="007B71E5">
        <w:rPr>
          <w:rFonts w:ascii="Times New Roman" w:hAnsi="Times New Roman" w:cs="Times New Roman"/>
          <w:sz w:val="24"/>
          <w:szCs w:val="24"/>
        </w:rPr>
        <w:t>ed</w:t>
      </w:r>
      <w:r w:rsidR="0076776C" w:rsidRPr="007B71E5">
        <w:rPr>
          <w:rFonts w:ascii="Times New Roman" w:hAnsi="Times New Roman" w:cs="Times New Roman"/>
          <w:sz w:val="24"/>
          <w:szCs w:val="24"/>
        </w:rPr>
        <w:t xml:space="preserve"> of the suppliers</w:t>
      </w:r>
      <w:r w:rsidRPr="007B71E5">
        <w:rPr>
          <w:rFonts w:ascii="Times New Roman" w:hAnsi="Times New Roman" w:cs="Times New Roman"/>
          <w:sz w:val="24"/>
          <w:szCs w:val="24"/>
        </w:rPr>
        <w:t>, MOON is increasingly “used” in case of peaks in demand or when components need to be ready with very short notice. “We cannot any longer fight against the evidence that we are a “spare” supplier and we now depend more than other suppliers on the trends in the oil and gas industry”.</w:t>
      </w:r>
    </w:p>
    <w:p w14:paraId="73E5DA92" w14:textId="73A716B2" w:rsidR="005217D7" w:rsidRPr="007B71E5" w:rsidRDefault="00861A23" w:rsidP="00861A23">
      <w:pPr>
        <w:spacing w:line="360" w:lineRule="auto"/>
        <w:ind w:firstLine="708"/>
        <w:jc w:val="both"/>
        <w:rPr>
          <w:rFonts w:ascii="Times New Roman" w:hAnsi="Times New Roman" w:cs="Times New Roman"/>
          <w:sz w:val="24"/>
          <w:szCs w:val="24"/>
        </w:rPr>
      </w:pPr>
      <w:r w:rsidRPr="007B71E5">
        <w:rPr>
          <w:rFonts w:ascii="Times New Roman" w:hAnsi="Times New Roman" w:cs="Times New Roman"/>
          <w:sz w:val="24"/>
          <w:szCs w:val="24"/>
        </w:rPr>
        <w:t xml:space="preserve">Regarding investments in relationship-specific assets, </w:t>
      </w:r>
      <w:r w:rsidR="005217D7" w:rsidRPr="007B71E5">
        <w:rPr>
          <w:rFonts w:ascii="Times New Roman" w:hAnsi="Times New Roman" w:cs="Times New Roman"/>
          <w:sz w:val="24"/>
          <w:szCs w:val="24"/>
        </w:rPr>
        <w:t xml:space="preserve">MOON only supplies its </w:t>
      </w:r>
      <w:r w:rsidR="00591511" w:rsidRPr="007B71E5">
        <w:rPr>
          <w:rFonts w:ascii="Times New Roman" w:hAnsi="Times New Roman" w:cs="Times New Roman"/>
          <w:sz w:val="24"/>
          <w:szCs w:val="24"/>
        </w:rPr>
        <w:t>clients</w:t>
      </w:r>
      <w:r w:rsidR="005217D7" w:rsidRPr="007B71E5">
        <w:rPr>
          <w:rFonts w:ascii="Times New Roman" w:hAnsi="Times New Roman" w:cs="Times New Roman"/>
          <w:sz w:val="24"/>
          <w:szCs w:val="24"/>
        </w:rPr>
        <w:t xml:space="preserve"> under a “goods in process account”: it receives the raw materials or work in process and manufactures the components required according to the </w:t>
      </w:r>
      <w:r w:rsidR="00591511" w:rsidRPr="007B71E5">
        <w:rPr>
          <w:rFonts w:ascii="Times New Roman" w:hAnsi="Times New Roman" w:cs="Times New Roman"/>
          <w:sz w:val="24"/>
          <w:szCs w:val="24"/>
        </w:rPr>
        <w:t>client</w:t>
      </w:r>
      <w:r w:rsidR="005217D7" w:rsidRPr="007B71E5">
        <w:rPr>
          <w:rFonts w:ascii="Times New Roman" w:hAnsi="Times New Roman" w:cs="Times New Roman"/>
          <w:sz w:val="24"/>
          <w:szCs w:val="24"/>
        </w:rPr>
        <w:t xml:space="preserve"> requests. In this case, the supplier does not have to buy raw material or work in progress, and thus the financial burden is on STAR, who buys these materials and sends them to the suppliers for transformation. This aspect of MOON’s contracting agreements seems to confirm that GVCs are characterized by processes of increasingly </w:t>
      </w:r>
      <w:r w:rsidR="00412A78" w:rsidRPr="007B71E5">
        <w:rPr>
          <w:rFonts w:ascii="Times New Roman" w:hAnsi="Times New Roman" w:cs="Times New Roman"/>
          <w:sz w:val="24"/>
          <w:szCs w:val="24"/>
        </w:rPr>
        <w:t>fine slicing</w:t>
      </w:r>
      <w:r w:rsidR="005217D7" w:rsidRPr="007B71E5">
        <w:rPr>
          <w:rFonts w:ascii="Times New Roman" w:hAnsi="Times New Roman" w:cs="Times New Roman"/>
          <w:sz w:val="24"/>
          <w:szCs w:val="24"/>
        </w:rPr>
        <w:t xml:space="preserve"> of activities, especially in </w:t>
      </w:r>
      <w:r w:rsidR="005217D7" w:rsidRPr="007B71E5">
        <w:rPr>
          <w:rFonts w:ascii="Times New Roman" w:hAnsi="Times New Roman" w:cs="Times New Roman"/>
          <w:sz w:val="24"/>
          <w:szCs w:val="24"/>
        </w:rPr>
        <w:lastRenderedPageBreak/>
        <w:t>manufacturing. However, this arrangement involves that these activities can be easily internali</w:t>
      </w:r>
      <w:r w:rsidR="0076776C" w:rsidRPr="007B71E5">
        <w:rPr>
          <w:rFonts w:ascii="Times New Roman" w:hAnsi="Times New Roman" w:cs="Times New Roman"/>
          <w:sz w:val="24"/>
          <w:szCs w:val="24"/>
        </w:rPr>
        <w:t>z</w:t>
      </w:r>
      <w:r w:rsidR="005217D7" w:rsidRPr="007B71E5">
        <w:rPr>
          <w:rFonts w:ascii="Times New Roman" w:hAnsi="Times New Roman" w:cs="Times New Roman"/>
          <w:sz w:val="24"/>
          <w:szCs w:val="24"/>
        </w:rPr>
        <w:t xml:space="preserve">ed again or performed by other suppliers. Moreover, MOON has agreed to pay back STAR a percentage of its business: “our key </w:t>
      </w:r>
      <w:r w:rsidR="00591511" w:rsidRPr="007B71E5">
        <w:rPr>
          <w:rFonts w:ascii="Times New Roman" w:hAnsi="Times New Roman" w:cs="Times New Roman"/>
          <w:sz w:val="24"/>
          <w:szCs w:val="24"/>
        </w:rPr>
        <w:t>client</w:t>
      </w:r>
      <w:r w:rsidR="005217D7" w:rsidRPr="007B71E5">
        <w:rPr>
          <w:rFonts w:ascii="Times New Roman" w:hAnsi="Times New Roman" w:cs="Times New Roman"/>
          <w:sz w:val="24"/>
          <w:szCs w:val="24"/>
        </w:rPr>
        <w:t xml:space="preserve"> (STAR) rules our relationship through a general formal agreement, which sets the ‘rules of the game’. Apart from quality standards and delivery terms, the main issue is that we agree to pay-back STAR with a 5% of the business they provide us (above 300</w:t>
      </w:r>
      <w:r w:rsidR="0076776C" w:rsidRPr="007B71E5">
        <w:rPr>
          <w:rFonts w:ascii="Times New Roman" w:hAnsi="Times New Roman" w:cs="Times New Roman"/>
          <w:sz w:val="24"/>
          <w:szCs w:val="24"/>
        </w:rPr>
        <w:t>,</w:t>
      </w:r>
      <w:r w:rsidR="00897C17" w:rsidRPr="007B71E5">
        <w:rPr>
          <w:rFonts w:ascii="Times New Roman" w:hAnsi="Times New Roman" w:cs="Times New Roman"/>
          <w:sz w:val="24"/>
          <w:szCs w:val="24"/>
        </w:rPr>
        <w:t>000 E</w:t>
      </w:r>
      <w:r w:rsidR="005217D7" w:rsidRPr="007B71E5">
        <w:rPr>
          <w:rFonts w:ascii="Times New Roman" w:hAnsi="Times New Roman" w:cs="Times New Roman"/>
          <w:sz w:val="24"/>
          <w:szCs w:val="24"/>
        </w:rPr>
        <w:t>uro</w:t>
      </w:r>
      <w:r w:rsidR="00897C17" w:rsidRPr="007B71E5">
        <w:rPr>
          <w:rFonts w:ascii="Times New Roman" w:hAnsi="Times New Roman" w:cs="Times New Roman"/>
          <w:sz w:val="24"/>
          <w:szCs w:val="24"/>
        </w:rPr>
        <w:t>s</w:t>
      </w:r>
      <w:r w:rsidR="005217D7" w:rsidRPr="007B71E5">
        <w:rPr>
          <w:rFonts w:ascii="Times New Roman" w:hAnsi="Times New Roman" w:cs="Times New Roman"/>
          <w:sz w:val="24"/>
          <w:szCs w:val="24"/>
        </w:rPr>
        <w:t xml:space="preserve">), motivated as a ‘production premium’ or ‘management compensation.” (MOON, MD). </w:t>
      </w:r>
    </w:p>
    <w:p w14:paraId="53FF15DD" w14:textId="77777777" w:rsidR="00E07697" w:rsidRPr="007B71E5" w:rsidRDefault="00E07697" w:rsidP="00A45405">
      <w:pPr>
        <w:spacing w:line="360" w:lineRule="auto"/>
        <w:ind w:firstLine="708"/>
        <w:jc w:val="both"/>
        <w:outlineLvl w:val="0"/>
        <w:rPr>
          <w:rFonts w:ascii="Times New Roman" w:hAnsi="Times New Roman" w:cs="Times New Roman"/>
          <w:sz w:val="24"/>
          <w:szCs w:val="24"/>
        </w:rPr>
      </w:pPr>
      <w:r w:rsidRPr="007B71E5">
        <w:rPr>
          <w:rFonts w:ascii="Times New Roman" w:hAnsi="Times New Roman" w:cs="Times New Roman"/>
          <w:sz w:val="24"/>
          <w:szCs w:val="24"/>
        </w:rPr>
        <w:t xml:space="preserve">STAR has meanwhile been progressively increasing its influence and control over MOON (and its other suppliers) by introducing quality controls and performance monitoring. The relationship between the firms thus evolved as STAR became an increasingly dominant partner in the outsourcing arrangement, and used its power to exert more and more control over MOON. </w:t>
      </w:r>
    </w:p>
    <w:p w14:paraId="7BF69ED1" w14:textId="77777777" w:rsidR="00A96026" w:rsidRPr="007B71E5" w:rsidRDefault="00A96026" w:rsidP="00A96026">
      <w:pPr>
        <w:spacing w:line="360" w:lineRule="auto"/>
        <w:outlineLvl w:val="0"/>
        <w:rPr>
          <w:rFonts w:ascii="Times New Roman" w:hAnsi="Times New Roman" w:cs="Times New Roman"/>
          <w:b/>
          <w:sz w:val="24"/>
          <w:szCs w:val="24"/>
        </w:rPr>
      </w:pPr>
      <w:r w:rsidRPr="007B71E5">
        <w:rPr>
          <w:rFonts w:ascii="Times New Roman" w:hAnsi="Times New Roman" w:cs="Times New Roman"/>
          <w:b/>
          <w:sz w:val="24"/>
          <w:szCs w:val="24"/>
        </w:rPr>
        <w:t xml:space="preserve">The STAR-COMET </w:t>
      </w:r>
      <w:r w:rsidR="005F313E" w:rsidRPr="007B71E5">
        <w:rPr>
          <w:rFonts w:ascii="Times New Roman" w:hAnsi="Times New Roman" w:cs="Times New Roman"/>
          <w:b/>
          <w:sz w:val="24"/>
          <w:szCs w:val="24"/>
        </w:rPr>
        <w:t>r</w:t>
      </w:r>
      <w:r w:rsidRPr="007B71E5">
        <w:rPr>
          <w:rFonts w:ascii="Times New Roman" w:hAnsi="Times New Roman" w:cs="Times New Roman"/>
          <w:b/>
          <w:sz w:val="24"/>
          <w:szCs w:val="24"/>
        </w:rPr>
        <w:t>elationship</w:t>
      </w:r>
    </w:p>
    <w:p w14:paraId="3F37A878" w14:textId="2BAEE7D5" w:rsidR="002D45BA" w:rsidRPr="007B71E5" w:rsidRDefault="00EA0746" w:rsidP="002D45BA">
      <w:pPr>
        <w:tabs>
          <w:tab w:val="left" w:pos="3544"/>
        </w:tabs>
        <w:spacing w:line="360" w:lineRule="auto"/>
        <w:ind w:firstLine="709"/>
        <w:jc w:val="both"/>
        <w:rPr>
          <w:rFonts w:ascii="Times New Roman" w:hAnsi="Times New Roman" w:cs="Times New Roman"/>
          <w:sz w:val="24"/>
          <w:szCs w:val="24"/>
        </w:rPr>
      </w:pPr>
      <w:r w:rsidRPr="007B71E5">
        <w:rPr>
          <w:rFonts w:ascii="Times New Roman" w:hAnsi="Times New Roman" w:cs="Times New Roman"/>
          <w:sz w:val="24"/>
          <w:szCs w:val="24"/>
        </w:rPr>
        <w:t xml:space="preserve">The commercial relationship between STAR and COMET initially arose from a personal friendship between the owners of the two </w:t>
      </w:r>
      <w:r w:rsidR="00A65260" w:rsidRPr="007B71E5">
        <w:rPr>
          <w:rFonts w:ascii="Times New Roman" w:hAnsi="Times New Roman" w:cs="Times New Roman"/>
          <w:sz w:val="24"/>
          <w:szCs w:val="24"/>
        </w:rPr>
        <w:t xml:space="preserve">family-owned </w:t>
      </w:r>
      <w:r w:rsidRPr="007B71E5">
        <w:rPr>
          <w:rFonts w:ascii="Times New Roman" w:hAnsi="Times New Roman" w:cs="Times New Roman"/>
          <w:sz w:val="24"/>
          <w:szCs w:val="24"/>
        </w:rPr>
        <w:t>firms, and COMET began supplying forgings in the early 2000s.</w:t>
      </w:r>
      <w:r w:rsidR="00A65260" w:rsidRPr="007B71E5">
        <w:rPr>
          <w:rFonts w:ascii="Times New Roman" w:hAnsi="Times New Roman" w:cs="Times New Roman"/>
          <w:sz w:val="24"/>
          <w:szCs w:val="24"/>
        </w:rPr>
        <w:t xml:space="preserve"> </w:t>
      </w:r>
      <w:r w:rsidR="00861A23" w:rsidRPr="007B71E5">
        <w:rPr>
          <w:rFonts w:ascii="Times New Roman" w:hAnsi="Times New Roman" w:cs="Times New Roman"/>
          <w:sz w:val="24"/>
          <w:szCs w:val="24"/>
        </w:rPr>
        <w:t xml:space="preserve">The relationship with STAR could </w:t>
      </w:r>
      <w:r w:rsidR="00BE5972" w:rsidRPr="007B71E5">
        <w:rPr>
          <w:rFonts w:ascii="Times New Roman" w:hAnsi="Times New Roman" w:cs="Times New Roman"/>
          <w:sz w:val="24"/>
          <w:szCs w:val="24"/>
        </w:rPr>
        <w:t>then establish</w:t>
      </w:r>
      <w:r w:rsidR="00861A23" w:rsidRPr="007B71E5">
        <w:rPr>
          <w:rFonts w:ascii="Times New Roman" w:hAnsi="Times New Roman" w:cs="Times New Roman"/>
          <w:sz w:val="24"/>
          <w:szCs w:val="24"/>
        </w:rPr>
        <w:t xml:space="preserve"> thanks to COMET</w:t>
      </w:r>
      <w:r w:rsidR="00BE5972" w:rsidRPr="007B71E5">
        <w:rPr>
          <w:rFonts w:ascii="Times New Roman" w:hAnsi="Times New Roman" w:cs="Times New Roman"/>
          <w:sz w:val="24"/>
          <w:szCs w:val="24"/>
        </w:rPr>
        <w:t xml:space="preserve">’s </w:t>
      </w:r>
      <w:r w:rsidR="00861A23" w:rsidRPr="007B71E5">
        <w:rPr>
          <w:rFonts w:ascii="Times New Roman" w:hAnsi="Times New Roman" w:cs="Times New Roman"/>
          <w:sz w:val="24"/>
          <w:szCs w:val="24"/>
        </w:rPr>
        <w:t>unique technological capabilities to produce high</w:t>
      </w:r>
      <w:r w:rsidR="0076776C" w:rsidRPr="007B71E5">
        <w:rPr>
          <w:rFonts w:ascii="Times New Roman" w:hAnsi="Times New Roman" w:cs="Times New Roman"/>
          <w:sz w:val="24"/>
          <w:szCs w:val="24"/>
        </w:rPr>
        <w:t>-</w:t>
      </w:r>
      <w:r w:rsidR="00861A23" w:rsidRPr="007B71E5">
        <w:rPr>
          <w:rFonts w:ascii="Times New Roman" w:hAnsi="Times New Roman" w:cs="Times New Roman"/>
          <w:sz w:val="24"/>
          <w:szCs w:val="24"/>
        </w:rPr>
        <w:t>quality and highly reliabl</w:t>
      </w:r>
      <w:r w:rsidR="0076776C" w:rsidRPr="007B71E5">
        <w:rPr>
          <w:rFonts w:ascii="Times New Roman" w:hAnsi="Times New Roman" w:cs="Times New Roman"/>
          <w:sz w:val="24"/>
          <w:szCs w:val="24"/>
        </w:rPr>
        <w:t>e steel forgings for the oil &amp;</w:t>
      </w:r>
      <w:r w:rsidR="00861A23" w:rsidRPr="007B71E5">
        <w:rPr>
          <w:rFonts w:ascii="Times New Roman" w:hAnsi="Times New Roman" w:cs="Times New Roman"/>
          <w:sz w:val="24"/>
          <w:szCs w:val="24"/>
        </w:rPr>
        <w:t xml:space="preserve"> gas sector. The two firms are close partners and co-design products. “Our product is critical in the chain; we have for example products employed on offshore platforms. The close relationship with our clients enables us to make them aware of the criticalities and specificities in terms of quality and relia</w:t>
      </w:r>
      <w:r w:rsidR="00BE5972" w:rsidRPr="007B71E5">
        <w:rPr>
          <w:rFonts w:ascii="Times New Roman" w:hAnsi="Times New Roman" w:cs="Times New Roman"/>
          <w:sz w:val="24"/>
          <w:szCs w:val="24"/>
        </w:rPr>
        <w:t xml:space="preserve">bility of our product. With those </w:t>
      </w:r>
      <w:r w:rsidR="00861A23" w:rsidRPr="007B71E5">
        <w:rPr>
          <w:rFonts w:ascii="Times New Roman" w:hAnsi="Times New Roman" w:cs="Times New Roman"/>
          <w:sz w:val="24"/>
          <w:szCs w:val="24"/>
        </w:rPr>
        <w:t>clients we have the strongest relationships with, such as STAR, we almost co-design products and often we are consulted in the design stage. This has been our key</w:t>
      </w:r>
      <w:r w:rsidR="002D45BA" w:rsidRPr="007B71E5">
        <w:rPr>
          <w:rFonts w:ascii="Times New Roman" w:hAnsi="Times New Roman" w:cs="Times New Roman"/>
          <w:sz w:val="24"/>
          <w:szCs w:val="24"/>
        </w:rPr>
        <w:t xml:space="preserve"> strength in time” (COMET, SD).</w:t>
      </w:r>
    </w:p>
    <w:p w14:paraId="5546D6D7" w14:textId="5209DA9E" w:rsidR="002D45BA" w:rsidRPr="007B71E5" w:rsidRDefault="00AF1C36" w:rsidP="002D45BA">
      <w:pPr>
        <w:tabs>
          <w:tab w:val="left" w:pos="3544"/>
        </w:tabs>
        <w:spacing w:line="360" w:lineRule="auto"/>
        <w:ind w:firstLine="709"/>
        <w:jc w:val="both"/>
        <w:rPr>
          <w:rFonts w:ascii="Times New Roman" w:hAnsi="Times New Roman" w:cs="Times New Roman"/>
          <w:sz w:val="24"/>
          <w:szCs w:val="24"/>
        </w:rPr>
      </w:pPr>
      <w:r w:rsidRPr="007B71E5">
        <w:rPr>
          <w:rFonts w:ascii="Times New Roman" w:hAnsi="Times New Roman" w:cs="Times New Roman"/>
          <w:sz w:val="24"/>
          <w:szCs w:val="24"/>
        </w:rPr>
        <w:t>COMET</w:t>
      </w:r>
      <w:r w:rsidR="005A7D0D" w:rsidRPr="007B71E5">
        <w:rPr>
          <w:rFonts w:ascii="Times New Roman" w:hAnsi="Times New Roman" w:cs="Times New Roman"/>
          <w:sz w:val="24"/>
          <w:szCs w:val="24"/>
        </w:rPr>
        <w:t xml:space="preserve"> </w:t>
      </w:r>
      <w:r w:rsidR="002D45BA" w:rsidRPr="007B71E5">
        <w:rPr>
          <w:rFonts w:ascii="Times New Roman" w:hAnsi="Times New Roman" w:cs="Times New Roman"/>
          <w:sz w:val="24"/>
          <w:szCs w:val="24"/>
        </w:rPr>
        <w:t>could</w:t>
      </w:r>
      <w:r w:rsidR="005A7D0D" w:rsidRPr="007B71E5">
        <w:rPr>
          <w:rFonts w:ascii="Times New Roman" w:hAnsi="Times New Roman" w:cs="Times New Roman"/>
          <w:sz w:val="24"/>
          <w:szCs w:val="24"/>
        </w:rPr>
        <w:t xml:space="preserve"> establish </w:t>
      </w:r>
      <w:r w:rsidR="00BE5972" w:rsidRPr="007B71E5">
        <w:rPr>
          <w:rFonts w:ascii="Times New Roman" w:hAnsi="Times New Roman" w:cs="Times New Roman"/>
          <w:sz w:val="24"/>
          <w:szCs w:val="24"/>
        </w:rPr>
        <w:t xml:space="preserve">a </w:t>
      </w:r>
      <w:r w:rsidR="005A7D0D" w:rsidRPr="007B71E5">
        <w:rPr>
          <w:rFonts w:ascii="Times New Roman" w:hAnsi="Times New Roman" w:cs="Times New Roman"/>
          <w:sz w:val="24"/>
          <w:szCs w:val="24"/>
        </w:rPr>
        <w:t>strong technologicall</w:t>
      </w:r>
      <w:r w:rsidR="00BE5972" w:rsidRPr="007B71E5">
        <w:rPr>
          <w:rFonts w:ascii="Times New Roman" w:hAnsi="Times New Roman" w:cs="Times New Roman"/>
          <w:sz w:val="24"/>
          <w:szCs w:val="24"/>
        </w:rPr>
        <w:t xml:space="preserve">y-related </w:t>
      </w:r>
      <w:r w:rsidR="00412A78" w:rsidRPr="007B71E5">
        <w:rPr>
          <w:rFonts w:ascii="Times New Roman" w:hAnsi="Times New Roman" w:cs="Times New Roman"/>
          <w:sz w:val="24"/>
          <w:szCs w:val="24"/>
        </w:rPr>
        <w:t>IM</w:t>
      </w:r>
      <w:r w:rsidRPr="007B71E5">
        <w:rPr>
          <w:rFonts w:ascii="Times New Roman" w:hAnsi="Times New Roman" w:cs="Times New Roman"/>
          <w:sz w:val="24"/>
          <w:szCs w:val="24"/>
        </w:rPr>
        <w:t>.</w:t>
      </w:r>
      <w:r w:rsidR="00A025DA" w:rsidRPr="007B71E5">
        <w:rPr>
          <w:rFonts w:ascii="Times New Roman" w:hAnsi="Times New Roman" w:cs="Times New Roman"/>
          <w:sz w:val="24"/>
          <w:szCs w:val="24"/>
        </w:rPr>
        <w:t xml:space="preserve"> T</w:t>
      </w:r>
      <w:r w:rsidRPr="007B71E5">
        <w:rPr>
          <w:rFonts w:ascii="Times New Roman" w:hAnsi="Times New Roman" w:cs="Times New Roman"/>
          <w:sz w:val="24"/>
          <w:szCs w:val="24"/>
        </w:rPr>
        <w:t xml:space="preserve">he constant confirmation that COMET could meet </w:t>
      </w:r>
      <w:r w:rsidR="0076776C" w:rsidRPr="007B71E5">
        <w:rPr>
          <w:rFonts w:ascii="Times New Roman" w:hAnsi="Times New Roman" w:cs="Times New Roman"/>
          <w:sz w:val="24"/>
          <w:szCs w:val="24"/>
        </w:rPr>
        <w:t>STAR’s expectations on product</w:t>
      </w:r>
      <w:r w:rsidR="00A025DA" w:rsidRPr="007B71E5">
        <w:rPr>
          <w:rFonts w:ascii="Times New Roman" w:hAnsi="Times New Roman" w:cs="Times New Roman"/>
          <w:sz w:val="24"/>
          <w:szCs w:val="24"/>
        </w:rPr>
        <w:t xml:space="preserve"> quality and reliability</w:t>
      </w:r>
      <w:r w:rsidRPr="007B71E5">
        <w:rPr>
          <w:rFonts w:ascii="Times New Roman" w:hAnsi="Times New Roman" w:cs="Times New Roman"/>
          <w:sz w:val="24"/>
          <w:szCs w:val="24"/>
        </w:rPr>
        <w:t>, have</w:t>
      </w:r>
      <w:r w:rsidR="005A7D0D" w:rsidRPr="007B71E5">
        <w:rPr>
          <w:rFonts w:ascii="Times New Roman" w:hAnsi="Times New Roman" w:cs="Times New Roman"/>
          <w:sz w:val="24"/>
          <w:szCs w:val="24"/>
        </w:rPr>
        <w:t xml:space="preserve"> </w:t>
      </w:r>
      <w:r w:rsidR="00A025DA" w:rsidRPr="007B71E5">
        <w:rPr>
          <w:rFonts w:ascii="Times New Roman" w:hAnsi="Times New Roman" w:cs="Times New Roman"/>
          <w:sz w:val="24"/>
          <w:szCs w:val="24"/>
        </w:rPr>
        <w:t xml:space="preserve">somehow </w:t>
      </w:r>
      <w:r w:rsidR="005A7D0D" w:rsidRPr="007B71E5">
        <w:rPr>
          <w:rFonts w:ascii="Times New Roman" w:hAnsi="Times New Roman" w:cs="Times New Roman"/>
          <w:sz w:val="24"/>
          <w:szCs w:val="24"/>
        </w:rPr>
        <w:t>loosen</w:t>
      </w:r>
      <w:r w:rsidRPr="007B71E5">
        <w:rPr>
          <w:rFonts w:ascii="Times New Roman" w:hAnsi="Times New Roman" w:cs="Times New Roman"/>
          <w:sz w:val="24"/>
          <w:szCs w:val="24"/>
        </w:rPr>
        <w:t>ed</w:t>
      </w:r>
      <w:r w:rsidR="005A7D0D" w:rsidRPr="007B71E5">
        <w:rPr>
          <w:rFonts w:ascii="Times New Roman" w:hAnsi="Times New Roman" w:cs="Times New Roman"/>
          <w:sz w:val="24"/>
          <w:szCs w:val="24"/>
        </w:rPr>
        <w:t xml:space="preserve"> </w:t>
      </w:r>
      <w:r w:rsidRPr="007B71E5">
        <w:rPr>
          <w:rFonts w:ascii="Times New Roman" w:hAnsi="Times New Roman" w:cs="Times New Roman"/>
          <w:sz w:val="24"/>
          <w:szCs w:val="24"/>
        </w:rPr>
        <w:t xml:space="preserve">the </w:t>
      </w:r>
      <w:r w:rsidR="005A7D0D" w:rsidRPr="007B71E5">
        <w:rPr>
          <w:rFonts w:ascii="Times New Roman" w:hAnsi="Times New Roman" w:cs="Times New Roman"/>
          <w:sz w:val="24"/>
          <w:szCs w:val="24"/>
        </w:rPr>
        <w:t xml:space="preserve">control </w:t>
      </w:r>
      <w:r w:rsidRPr="007B71E5">
        <w:rPr>
          <w:rFonts w:ascii="Times New Roman" w:hAnsi="Times New Roman" w:cs="Times New Roman"/>
          <w:sz w:val="24"/>
          <w:szCs w:val="24"/>
        </w:rPr>
        <w:t>by the lead firm</w:t>
      </w:r>
      <w:r w:rsidR="00A025DA" w:rsidRPr="007B71E5">
        <w:rPr>
          <w:rFonts w:ascii="Times New Roman" w:hAnsi="Times New Roman" w:cs="Times New Roman"/>
          <w:sz w:val="24"/>
          <w:szCs w:val="24"/>
        </w:rPr>
        <w:t xml:space="preserve"> over the supplier</w:t>
      </w:r>
      <w:r w:rsidR="005A7D0D" w:rsidRPr="007B71E5">
        <w:rPr>
          <w:rFonts w:ascii="Times New Roman" w:hAnsi="Times New Roman" w:cs="Times New Roman"/>
          <w:sz w:val="24"/>
          <w:szCs w:val="24"/>
        </w:rPr>
        <w:t xml:space="preserve">. “These days what counts the most is product reliability. Think about offshore platforms, think about the Gulf of Mexico disaster... quality, reliability, </w:t>
      </w:r>
      <w:r w:rsidR="00412A78" w:rsidRPr="007B71E5">
        <w:rPr>
          <w:rFonts w:ascii="Times New Roman" w:hAnsi="Times New Roman" w:cs="Times New Roman"/>
          <w:sz w:val="24"/>
          <w:szCs w:val="24"/>
        </w:rPr>
        <w:t xml:space="preserve">and </w:t>
      </w:r>
      <w:r w:rsidR="005A7D0D" w:rsidRPr="007B71E5">
        <w:rPr>
          <w:rFonts w:ascii="Times New Roman" w:hAnsi="Times New Roman" w:cs="Times New Roman"/>
          <w:sz w:val="24"/>
          <w:szCs w:val="24"/>
        </w:rPr>
        <w:t>safety are key. STAR knows that we do not do crap, we have a very robust quality system which does not tolerate errors, so they can reduce the level of control over what we do. They come to us because they need a high-end product.” (COMET, SD).</w:t>
      </w:r>
      <w:r w:rsidR="002D45BA" w:rsidRPr="007B71E5">
        <w:rPr>
          <w:rFonts w:ascii="Times New Roman" w:hAnsi="Times New Roman" w:cs="Times New Roman"/>
          <w:sz w:val="24"/>
          <w:szCs w:val="24"/>
        </w:rPr>
        <w:t xml:space="preserve"> </w:t>
      </w:r>
      <w:r w:rsidR="00A96026" w:rsidRPr="007B71E5">
        <w:rPr>
          <w:rFonts w:ascii="Times New Roman" w:hAnsi="Times New Roman" w:cs="Times New Roman"/>
          <w:sz w:val="24"/>
          <w:szCs w:val="24"/>
        </w:rPr>
        <w:t xml:space="preserve">Amongst its 200 independent suppliers STAR </w:t>
      </w:r>
      <w:r w:rsidR="002D45BA" w:rsidRPr="007B71E5">
        <w:rPr>
          <w:rFonts w:ascii="Times New Roman" w:hAnsi="Times New Roman" w:cs="Times New Roman"/>
          <w:sz w:val="24"/>
          <w:szCs w:val="24"/>
        </w:rPr>
        <w:t xml:space="preserve">thus </w:t>
      </w:r>
      <w:r w:rsidR="00A96026" w:rsidRPr="007B71E5">
        <w:rPr>
          <w:rFonts w:ascii="Times New Roman" w:hAnsi="Times New Roman" w:cs="Times New Roman"/>
          <w:sz w:val="24"/>
          <w:szCs w:val="24"/>
        </w:rPr>
        <w:t xml:space="preserve">developed stronger trust-based relationships </w:t>
      </w:r>
      <w:r w:rsidR="002D45BA" w:rsidRPr="007B71E5">
        <w:rPr>
          <w:rFonts w:ascii="Times New Roman" w:hAnsi="Times New Roman" w:cs="Times New Roman"/>
          <w:sz w:val="24"/>
          <w:szCs w:val="24"/>
        </w:rPr>
        <w:t xml:space="preserve">with </w:t>
      </w:r>
      <w:r w:rsidR="00A96026" w:rsidRPr="007B71E5">
        <w:rPr>
          <w:rFonts w:ascii="Times New Roman" w:hAnsi="Times New Roman" w:cs="Times New Roman"/>
          <w:sz w:val="24"/>
          <w:szCs w:val="24"/>
        </w:rPr>
        <w:t xml:space="preserve">COMET. </w:t>
      </w:r>
    </w:p>
    <w:p w14:paraId="19ACC861" w14:textId="559669BB" w:rsidR="00A96026" w:rsidRPr="007B71E5" w:rsidRDefault="00BC13A5" w:rsidP="002D45BA">
      <w:pPr>
        <w:tabs>
          <w:tab w:val="left" w:pos="3544"/>
        </w:tabs>
        <w:spacing w:line="360" w:lineRule="auto"/>
        <w:ind w:firstLine="709"/>
        <w:jc w:val="both"/>
        <w:rPr>
          <w:rFonts w:ascii="Times New Roman" w:hAnsi="Times New Roman" w:cs="Times New Roman"/>
          <w:sz w:val="24"/>
          <w:szCs w:val="24"/>
        </w:rPr>
      </w:pPr>
      <w:r w:rsidRPr="007B71E5">
        <w:rPr>
          <w:rFonts w:ascii="Times New Roman" w:hAnsi="Times New Roman" w:cs="Times New Roman"/>
          <w:sz w:val="24"/>
          <w:szCs w:val="24"/>
        </w:rPr>
        <w:lastRenderedPageBreak/>
        <w:t>After</w:t>
      </w:r>
      <w:r w:rsidR="00A96026" w:rsidRPr="007B71E5">
        <w:rPr>
          <w:rFonts w:ascii="Times New Roman" w:hAnsi="Times New Roman" w:cs="Times New Roman"/>
          <w:sz w:val="24"/>
          <w:szCs w:val="24"/>
        </w:rPr>
        <w:t xml:space="preserve"> the 2008 oil crisis, COMET went through a process of industry and </w:t>
      </w:r>
      <w:r w:rsidR="00591511" w:rsidRPr="007B71E5">
        <w:rPr>
          <w:rFonts w:ascii="Times New Roman" w:hAnsi="Times New Roman" w:cs="Times New Roman"/>
          <w:sz w:val="24"/>
          <w:szCs w:val="24"/>
        </w:rPr>
        <w:t>clients</w:t>
      </w:r>
      <w:r w:rsidR="00A96026" w:rsidRPr="007B71E5">
        <w:rPr>
          <w:rFonts w:ascii="Times New Roman" w:hAnsi="Times New Roman" w:cs="Times New Roman"/>
          <w:sz w:val="24"/>
          <w:szCs w:val="24"/>
        </w:rPr>
        <w:t xml:space="preserve">’ differentiation policy, according to which each </w:t>
      </w:r>
      <w:r w:rsidR="00591511" w:rsidRPr="007B71E5">
        <w:rPr>
          <w:rFonts w:ascii="Times New Roman" w:hAnsi="Times New Roman" w:cs="Times New Roman"/>
          <w:sz w:val="24"/>
          <w:szCs w:val="24"/>
        </w:rPr>
        <w:t>client</w:t>
      </w:r>
      <w:r w:rsidR="00A96026" w:rsidRPr="007B71E5">
        <w:rPr>
          <w:rFonts w:ascii="Times New Roman" w:hAnsi="Times New Roman" w:cs="Times New Roman"/>
          <w:sz w:val="24"/>
          <w:szCs w:val="24"/>
        </w:rPr>
        <w:t xml:space="preserve"> could not exceed the 15% of the firms’ total turnover. In 2008 STAR accounted for the 10% of COMET’s turnover. Currently the firm has a 10/90 </w:t>
      </w:r>
      <w:r w:rsidR="00591511" w:rsidRPr="007B71E5">
        <w:rPr>
          <w:rFonts w:ascii="Times New Roman" w:hAnsi="Times New Roman" w:cs="Times New Roman"/>
          <w:sz w:val="24"/>
          <w:szCs w:val="24"/>
        </w:rPr>
        <w:t>client</w:t>
      </w:r>
      <w:r w:rsidR="00A96026" w:rsidRPr="007B71E5">
        <w:rPr>
          <w:rFonts w:ascii="Times New Roman" w:hAnsi="Times New Roman" w:cs="Times New Roman"/>
          <w:sz w:val="24"/>
          <w:szCs w:val="24"/>
        </w:rPr>
        <w:t xml:space="preserve"> concentration ratio (10 </w:t>
      </w:r>
      <w:r w:rsidR="00591511" w:rsidRPr="007B71E5">
        <w:rPr>
          <w:rFonts w:ascii="Times New Roman" w:hAnsi="Times New Roman" w:cs="Times New Roman"/>
          <w:sz w:val="24"/>
          <w:szCs w:val="24"/>
        </w:rPr>
        <w:t>clients</w:t>
      </w:r>
      <w:r w:rsidR="00A96026" w:rsidRPr="007B71E5">
        <w:rPr>
          <w:rFonts w:ascii="Times New Roman" w:hAnsi="Times New Roman" w:cs="Times New Roman"/>
          <w:sz w:val="24"/>
          <w:szCs w:val="24"/>
        </w:rPr>
        <w:t xml:space="preserve"> account for 90% of their sales), but they target an 80/20 ratio as they used to have during the 1990s. The first (global) </w:t>
      </w:r>
      <w:r w:rsidR="00591511" w:rsidRPr="007B71E5">
        <w:rPr>
          <w:rFonts w:ascii="Times New Roman" w:hAnsi="Times New Roman" w:cs="Times New Roman"/>
          <w:sz w:val="24"/>
          <w:szCs w:val="24"/>
        </w:rPr>
        <w:t>client</w:t>
      </w:r>
      <w:r w:rsidR="00A96026" w:rsidRPr="007B71E5">
        <w:rPr>
          <w:rFonts w:ascii="Times New Roman" w:hAnsi="Times New Roman" w:cs="Times New Roman"/>
          <w:sz w:val="24"/>
          <w:szCs w:val="24"/>
        </w:rPr>
        <w:t xml:space="preserve"> in terms of sales volumes is General Electric (15% of total turnover), while STAR is one of their relevant </w:t>
      </w:r>
      <w:r w:rsidR="00591511" w:rsidRPr="007B71E5">
        <w:rPr>
          <w:rFonts w:ascii="Times New Roman" w:hAnsi="Times New Roman" w:cs="Times New Roman"/>
          <w:sz w:val="24"/>
          <w:szCs w:val="24"/>
        </w:rPr>
        <w:t>clients</w:t>
      </w:r>
      <w:r w:rsidR="00A96026" w:rsidRPr="007B71E5">
        <w:rPr>
          <w:rFonts w:ascii="Times New Roman" w:hAnsi="Times New Roman" w:cs="Times New Roman"/>
          <w:sz w:val="24"/>
          <w:szCs w:val="24"/>
        </w:rPr>
        <w:t xml:space="preserve">, but not as much as it was before. Nonetheless since 2008 the relationship between the two firms further strengthened because some suppliers exited the valves market because of the crisis in the oil &amp; gas sector and COMET became one of STAR’s key suppliers, accounting for 5-6% of COMET’s turnover, but according to our </w:t>
      </w:r>
      <w:r w:rsidR="00591511" w:rsidRPr="007B71E5">
        <w:rPr>
          <w:rFonts w:ascii="Times New Roman" w:hAnsi="Times New Roman" w:cs="Times New Roman"/>
          <w:sz w:val="24"/>
          <w:szCs w:val="24"/>
        </w:rPr>
        <w:t>respondent</w:t>
      </w:r>
      <w:r w:rsidR="00A96026" w:rsidRPr="007B71E5">
        <w:rPr>
          <w:rFonts w:ascii="Times New Roman" w:hAnsi="Times New Roman" w:cs="Times New Roman"/>
          <w:sz w:val="24"/>
          <w:szCs w:val="24"/>
        </w:rPr>
        <w:t xml:space="preserve"> the relationship is tight and will be so in the next years.  </w:t>
      </w:r>
    </w:p>
    <w:p w14:paraId="148FF5A7" w14:textId="203CB445" w:rsidR="00A96026" w:rsidRPr="007B71E5" w:rsidRDefault="00A96026" w:rsidP="00A96026">
      <w:pPr>
        <w:spacing w:line="360" w:lineRule="auto"/>
        <w:ind w:firstLine="720"/>
        <w:jc w:val="both"/>
        <w:rPr>
          <w:rFonts w:ascii="Times New Roman" w:hAnsi="Times New Roman" w:cs="Times New Roman"/>
          <w:sz w:val="24"/>
          <w:szCs w:val="24"/>
        </w:rPr>
      </w:pPr>
      <w:r w:rsidRPr="007B71E5">
        <w:rPr>
          <w:rFonts w:ascii="Times New Roman" w:hAnsi="Times New Roman" w:cs="Times New Roman"/>
          <w:sz w:val="24"/>
          <w:szCs w:val="24"/>
        </w:rPr>
        <w:t xml:space="preserve">According to our </w:t>
      </w:r>
      <w:r w:rsidR="00591511" w:rsidRPr="007B71E5">
        <w:rPr>
          <w:rFonts w:ascii="Times New Roman" w:hAnsi="Times New Roman" w:cs="Times New Roman"/>
          <w:sz w:val="24"/>
          <w:szCs w:val="24"/>
        </w:rPr>
        <w:t>respondents</w:t>
      </w:r>
      <w:r w:rsidRPr="007B71E5">
        <w:rPr>
          <w:rFonts w:ascii="Times New Roman" w:hAnsi="Times New Roman" w:cs="Times New Roman"/>
          <w:sz w:val="24"/>
          <w:szCs w:val="24"/>
        </w:rPr>
        <w:t xml:space="preserve">, COMET has different relationships that seem to vary according to the </w:t>
      </w:r>
      <w:r w:rsidR="00591511" w:rsidRPr="007B71E5">
        <w:rPr>
          <w:rFonts w:ascii="Times New Roman" w:hAnsi="Times New Roman" w:cs="Times New Roman"/>
          <w:sz w:val="24"/>
          <w:szCs w:val="24"/>
        </w:rPr>
        <w:t>client</w:t>
      </w:r>
      <w:r w:rsidRPr="007B71E5">
        <w:rPr>
          <w:rFonts w:ascii="Times New Roman" w:hAnsi="Times New Roman" w:cs="Times New Roman"/>
          <w:sz w:val="24"/>
          <w:szCs w:val="24"/>
        </w:rPr>
        <w:t xml:space="preserve">’s corporate governance. When </w:t>
      </w:r>
      <w:r w:rsidR="00591511" w:rsidRPr="007B71E5">
        <w:rPr>
          <w:rFonts w:ascii="Times New Roman" w:hAnsi="Times New Roman" w:cs="Times New Roman"/>
          <w:sz w:val="24"/>
          <w:szCs w:val="24"/>
        </w:rPr>
        <w:t>clients</w:t>
      </w:r>
      <w:r w:rsidRPr="007B71E5">
        <w:rPr>
          <w:rFonts w:ascii="Times New Roman" w:hAnsi="Times New Roman" w:cs="Times New Roman"/>
          <w:sz w:val="24"/>
          <w:szCs w:val="24"/>
        </w:rPr>
        <w:t xml:space="preserve"> are family firms, they have very tight personal trust-based relationships (the case of STAR): “There was a period when STAR required special efforts to its suppliers, especially longer times for invoices payment. Not everyone accepted this, but we did. Since there was mutual respect between the two firms’ owners, when there was this need to give a hand to STAR there was COMET’s willingness.” (COMET, SD). Over time, this trust-based relationship has lead also to product co-design. The other type of </w:t>
      </w:r>
      <w:r w:rsidR="00591511" w:rsidRPr="007B71E5">
        <w:rPr>
          <w:rFonts w:ascii="Times New Roman" w:hAnsi="Times New Roman" w:cs="Times New Roman"/>
          <w:sz w:val="24"/>
          <w:szCs w:val="24"/>
        </w:rPr>
        <w:t>client</w:t>
      </w:r>
      <w:r w:rsidRPr="007B71E5">
        <w:rPr>
          <w:rFonts w:ascii="Times New Roman" w:hAnsi="Times New Roman" w:cs="Times New Roman"/>
          <w:sz w:val="24"/>
          <w:szCs w:val="24"/>
        </w:rPr>
        <w:t xml:space="preserve"> relationship is with managerial firms (public companies with independent management), a case in which relationships are less tight and buying logics </w:t>
      </w:r>
      <w:r w:rsidR="00412A78" w:rsidRPr="007B71E5">
        <w:rPr>
          <w:rFonts w:ascii="Times New Roman" w:hAnsi="Times New Roman" w:cs="Times New Roman"/>
          <w:sz w:val="24"/>
          <w:szCs w:val="24"/>
        </w:rPr>
        <w:t>are</w:t>
      </w:r>
      <w:r w:rsidRPr="007B71E5">
        <w:rPr>
          <w:rFonts w:ascii="Times New Roman" w:hAnsi="Times New Roman" w:cs="Times New Roman"/>
          <w:sz w:val="24"/>
          <w:szCs w:val="24"/>
        </w:rPr>
        <w:t xml:space="preserve"> based on tenders and quality/price ratings. “The lack of personal linkages, mutual trust and common views is partially dependent of the short termism of these firms, which only aim at cutting costs and having the cheapest offers, and partly on the continual rotation of managers in charge of buying and of managing suppliers’ relationships. These managers have little or no specific background and thus only look at the prices offered by the different suppliers. The introduction of standards and rating systems may further increase this approach.”</w:t>
      </w:r>
    </w:p>
    <w:p w14:paraId="485CB6D9" w14:textId="4C0CE9E6" w:rsidR="00A96026" w:rsidRPr="007B71E5" w:rsidRDefault="00111DD9" w:rsidP="00111DD9">
      <w:pPr>
        <w:spacing w:line="360" w:lineRule="auto"/>
        <w:ind w:firstLine="720"/>
        <w:jc w:val="both"/>
        <w:rPr>
          <w:rFonts w:ascii="Times New Roman" w:hAnsi="Times New Roman" w:cs="Times New Roman"/>
          <w:sz w:val="24"/>
          <w:szCs w:val="24"/>
        </w:rPr>
      </w:pPr>
      <w:r w:rsidRPr="007B71E5">
        <w:rPr>
          <w:rFonts w:ascii="Times New Roman" w:hAnsi="Times New Roman" w:cs="Times New Roman"/>
          <w:sz w:val="24"/>
          <w:szCs w:val="24"/>
        </w:rPr>
        <w:t>In contrast</w:t>
      </w:r>
      <w:r w:rsidR="00412A78" w:rsidRPr="007B71E5">
        <w:rPr>
          <w:rFonts w:ascii="Times New Roman" w:hAnsi="Times New Roman" w:cs="Times New Roman"/>
          <w:sz w:val="24"/>
          <w:szCs w:val="24"/>
        </w:rPr>
        <w:t xml:space="preserve"> </w:t>
      </w:r>
      <w:r w:rsidR="00F61B02" w:rsidRPr="007B71E5">
        <w:rPr>
          <w:rFonts w:ascii="Times New Roman" w:hAnsi="Times New Roman" w:cs="Times New Roman"/>
          <w:sz w:val="24"/>
          <w:szCs w:val="24"/>
        </w:rPr>
        <w:t xml:space="preserve">to MOON, </w:t>
      </w:r>
      <w:r w:rsidR="00BC13A5" w:rsidRPr="007B71E5">
        <w:rPr>
          <w:rFonts w:ascii="Times New Roman" w:hAnsi="Times New Roman" w:cs="Times New Roman"/>
          <w:sz w:val="24"/>
          <w:szCs w:val="24"/>
        </w:rPr>
        <w:t xml:space="preserve">high </w:t>
      </w:r>
      <w:r w:rsidR="00F61B02" w:rsidRPr="007B71E5">
        <w:rPr>
          <w:rFonts w:ascii="Times New Roman" w:hAnsi="Times New Roman" w:cs="Times New Roman"/>
          <w:sz w:val="24"/>
          <w:szCs w:val="24"/>
        </w:rPr>
        <w:t>quality requirements are strengthening the relationship with STAR because they are not perceived as a threat, but an opportunity to raise barriers to entry and to stay in their market.</w:t>
      </w:r>
      <w:r w:rsidRPr="007B71E5">
        <w:rPr>
          <w:rFonts w:ascii="Times New Roman" w:hAnsi="Times New Roman" w:cs="Times New Roman"/>
          <w:sz w:val="24"/>
          <w:szCs w:val="24"/>
        </w:rPr>
        <w:t xml:space="preserve"> “Higher </w:t>
      </w:r>
      <w:r w:rsidR="00BC13A5" w:rsidRPr="007B71E5">
        <w:rPr>
          <w:rFonts w:ascii="Times New Roman" w:hAnsi="Times New Roman" w:cs="Times New Roman"/>
          <w:sz w:val="24"/>
          <w:szCs w:val="24"/>
        </w:rPr>
        <w:t xml:space="preserve">industry standards help us to threaten potential new entrants and to be accredited by a larger number of </w:t>
      </w:r>
      <w:r w:rsidR="00591511" w:rsidRPr="007B71E5">
        <w:rPr>
          <w:rFonts w:ascii="Times New Roman" w:hAnsi="Times New Roman" w:cs="Times New Roman"/>
          <w:sz w:val="24"/>
          <w:szCs w:val="24"/>
        </w:rPr>
        <w:t>clients</w:t>
      </w:r>
      <w:r w:rsidRPr="007B71E5">
        <w:rPr>
          <w:rFonts w:ascii="Times New Roman" w:hAnsi="Times New Roman" w:cs="Times New Roman"/>
          <w:sz w:val="24"/>
          <w:szCs w:val="24"/>
        </w:rPr>
        <w:t xml:space="preserve">” as COMET </w:t>
      </w:r>
      <w:proofErr w:type="spellStart"/>
      <w:r w:rsidRPr="007B71E5">
        <w:rPr>
          <w:rFonts w:ascii="Times New Roman" w:hAnsi="Times New Roman" w:cs="Times New Roman"/>
          <w:sz w:val="24"/>
          <w:szCs w:val="24"/>
        </w:rPr>
        <w:t>HoO</w:t>
      </w:r>
      <w:proofErr w:type="spellEnd"/>
      <w:r w:rsidRPr="007B71E5">
        <w:rPr>
          <w:rFonts w:ascii="Times New Roman" w:hAnsi="Times New Roman" w:cs="Times New Roman"/>
          <w:sz w:val="24"/>
          <w:szCs w:val="24"/>
        </w:rPr>
        <w:t xml:space="preserve"> declares.</w:t>
      </w:r>
      <w:r w:rsidR="00016A0D" w:rsidRPr="007B71E5">
        <w:rPr>
          <w:rFonts w:ascii="Times New Roman" w:hAnsi="Times New Roman" w:cs="Times New Roman"/>
          <w:i/>
          <w:sz w:val="24"/>
          <w:szCs w:val="24"/>
        </w:rPr>
        <w:t xml:space="preserve"> </w:t>
      </w:r>
      <w:r w:rsidRPr="007B71E5">
        <w:rPr>
          <w:rFonts w:ascii="Times New Roman" w:hAnsi="Times New Roman" w:cs="Times New Roman"/>
          <w:sz w:val="24"/>
          <w:szCs w:val="24"/>
        </w:rPr>
        <w:t>We did not find</w:t>
      </w:r>
      <w:r w:rsidR="005217D7" w:rsidRPr="007B71E5">
        <w:rPr>
          <w:rFonts w:ascii="Times New Roman" w:hAnsi="Times New Roman" w:cs="Times New Roman"/>
          <w:sz w:val="24"/>
          <w:szCs w:val="24"/>
        </w:rPr>
        <w:t xml:space="preserve"> any investment</w:t>
      </w:r>
      <w:r w:rsidRPr="007B71E5">
        <w:rPr>
          <w:rFonts w:ascii="Times New Roman" w:hAnsi="Times New Roman" w:cs="Times New Roman"/>
          <w:sz w:val="24"/>
          <w:szCs w:val="24"/>
        </w:rPr>
        <w:t>s</w:t>
      </w:r>
      <w:r w:rsidR="005217D7" w:rsidRPr="007B71E5">
        <w:rPr>
          <w:rFonts w:ascii="Times New Roman" w:hAnsi="Times New Roman" w:cs="Times New Roman"/>
          <w:sz w:val="24"/>
          <w:szCs w:val="24"/>
        </w:rPr>
        <w:t xml:space="preserve"> in relationship-specific asset</w:t>
      </w:r>
      <w:r w:rsidR="000F538E" w:rsidRPr="007B71E5">
        <w:rPr>
          <w:rFonts w:ascii="Times New Roman" w:hAnsi="Times New Roman" w:cs="Times New Roman"/>
          <w:sz w:val="24"/>
          <w:szCs w:val="24"/>
        </w:rPr>
        <w:t>s</w:t>
      </w:r>
      <w:r w:rsidR="005217D7" w:rsidRPr="007B71E5">
        <w:rPr>
          <w:rFonts w:ascii="Times New Roman" w:hAnsi="Times New Roman" w:cs="Times New Roman"/>
          <w:sz w:val="24"/>
          <w:szCs w:val="24"/>
        </w:rPr>
        <w:t>.</w:t>
      </w:r>
    </w:p>
    <w:p w14:paraId="27DF7914" w14:textId="77777777" w:rsidR="00C10D70" w:rsidRPr="007B71E5" w:rsidRDefault="00C10D70" w:rsidP="00C10D70">
      <w:pPr>
        <w:spacing w:line="360" w:lineRule="auto"/>
        <w:outlineLvl w:val="0"/>
        <w:rPr>
          <w:rFonts w:ascii="Times New Roman" w:hAnsi="Times New Roman" w:cs="Times New Roman"/>
          <w:b/>
          <w:sz w:val="24"/>
          <w:szCs w:val="24"/>
        </w:rPr>
      </w:pPr>
      <w:r w:rsidRPr="007B71E5">
        <w:rPr>
          <w:rFonts w:ascii="Times New Roman" w:hAnsi="Times New Roman" w:cs="Times New Roman"/>
          <w:b/>
          <w:sz w:val="24"/>
          <w:szCs w:val="24"/>
        </w:rPr>
        <w:t>The EAGLE-FALCON Relationship</w:t>
      </w:r>
    </w:p>
    <w:p w14:paraId="4334AA5D" w14:textId="5C748466" w:rsidR="00F062C0" w:rsidRPr="007B71E5" w:rsidRDefault="00F062C0" w:rsidP="00F61B02">
      <w:pPr>
        <w:spacing w:line="360" w:lineRule="auto"/>
        <w:ind w:firstLine="720"/>
        <w:jc w:val="both"/>
        <w:rPr>
          <w:rFonts w:ascii="Times New Roman" w:hAnsi="Times New Roman" w:cs="Times New Roman"/>
          <w:sz w:val="24"/>
          <w:szCs w:val="24"/>
        </w:rPr>
      </w:pPr>
      <w:r w:rsidRPr="007B71E5">
        <w:rPr>
          <w:rFonts w:ascii="Times New Roman" w:hAnsi="Times New Roman" w:cs="Times New Roman"/>
          <w:sz w:val="24"/>
          <w:szCs w:val="24"/>
        </w:rPr>
        <w:t xml:space="preserve">Both EAGLE and FALCON are small firms (in terms of employment), but both have distinctive market niches. Neither is particularly dependent upon the other, and the </w:t>
      </w:r>
      <w:r w:rsidRPr="007B71E5">
        <w:rPr>
          <w:rFonts w:ascii="Times New Roman" w:hAnsi="Times New Roman" w:cs="Times New Roman"/>
          <w:sz w:val="24"/>
          <w:szCs w:val="24"/>
        </w:rPr>
        <w:lastRenderedPageBreak/>
        <w:t>relationship between the two is distinctly arm’s length notwithstanding recent joint efforts to obtain internationally-recogni</w:t>
      </w:r>
      <w:r w:rsidR="009F3B5F" w:rsidRPr="007B71E5">
        <w:rPr>
          <w:rFonts w:ascii="Times New Roman" w:hAnsi="Times New Roman" w:cs="Times New Roman"/>
          <w:sz w:val="24"/>
          <w:szCs w:val="24"/>
        </w:rPr>
        <w:t>z</w:t>
      </w:r>
      <w:r w:rsidRPr="007B71E5">
        <w:rPr>
          <w:rFonts w:ascii="Times New Roman" w:hAnsi="Times New Roman" w:cs="Times New Roman"/>
          <w:sz w:val="24"/>
          <w:szCs w:val="24"/>
        </w:rPr>
        <w:t>ed certification</w:t>
      </w:r>
      <w:r w:rsidR="00DA3306" w:rsidRPr="007B71E5">
        <w:rPr>
          <w:rFonts w:ascii="Times New Roman" w:hAnsi="Times New Roman" w:cs="Times New Roman"/>
          <w:sz w:val="24"/>
          <w:szCs w:val="24"/>
        </w:rPr>
        <w:t xml:space="preserve">. </w:t>
      </w:r>
    </w:p>
    <w:p w14:paraId="5678912B" w14:textId="4A26AA6E" w:rsidR="00BE5972" w:rsidRPr="007B71E5" w:rsidRDefault="00C10D70" w:rsidP="00C10D70">
      <w:pPr>
        <w:spacing w:line="360" w:lineRule="auto"/>
        <w:ind w:firstLine="708"/>
        <w:jc w:val="both"/>
        <w:rPr>
          <w:rFonts w:ascii="Times New Roman" w:hAnsi="Times New Roman" w:cs="Times New Roman"/>
          <w:sz w:val="24"/>
          <w:szCs w:val="24"/>
        </w:rPr>
      </w:pPr>
      <w:r w:rsidRPr="007B71E5">
        <w:rPr>
          <w:rFonts w:ascii="Times New Roman" w:hAnsi="Times New Roman" w:cs="Times New Roman"/>
          <w:sz w:val="24"/>
          <w:szCs w:val="24"/>
          <w:lang w:val="en-US"/>
        </w:rPr>
        <w:t>EAGLE</w:t>
      </w:r>
      <w:r w:rsidR="00434C8C" w:rsidRPr="007B71E5">
        <w:rPr>
          <w:rFonts w:ascii="Times New Roman" w:hAnsi="Times New Roman" w:cs="Times New Roman"/>
          <w:sz w:val="24"/>
          <w:szCs w:val="24"/>
          <w:lang w:val="en-US"/>
        </w:rPr>
        <w:t xml:space="preserve"> </w:t>
      </w:r>
      <w:r w:rsidRPr="007B71E5">
        <w:rPr>
          <w:rFonts w:ascii="Times New Roman" w:hAnsi="Times New Roman" w:cs="Times New Roman"/>
          <w:sz w:val="24"/>
          <w:szCs w:val="24"/>
          <w:lang w:val="en-US"/>
        </w:rPr>
        <w:t xml:space="preserve">has developed a unique value proposition based on leasing recycled jeans. </w:t>
      </w:r>
      <w:r w:rsidRPr="007B71E5">
        <w:rPr>
          <w:rFonts w:ascii="Times New Roman" w:hAnsi="Times New Roman" w:cs="Times New Roman"/>
          <w:sz w:val="24"/>
          <w:szCs w:val="24"/>
        </w:rPr>
        <w:t>Even if relatively young, the firm could develop successful marketing practices</w:t>
      </w:r>
      <w:r w:rsidR="00DA3306" w:rsidRPr="007B71E5">
        <w:rPr>
          <w:rFonts w:ascii="Times New Roman" w:hAnsi="Times New Roman" w:cs="Times New Roman"/>
          <w:sz w:val="24"/>
          <w:szCs w:val="24"/>
        </w:rPr>
        <w:t xml:space="preserve"> </w:t>
      </w:r>
      <w:r w:rsidRPr="007B71E5">
        <w:rPr>
          <w:rFonts w:ascii="Times New Roman" w:hAnsi="Times New Roman" w:cs="Times New Roman"/>
          <w:sz w:val="24"/>
          <w:szCs w:val="24"/>
        </w:rPr>
        <w:t xml:space="preserve">thanks to the close relationship with social media and engaged </w:t>
      </w:r>
      <w:r w:rsidR="00591511" w:rsidRPr="007B71E5">
        <w:rPr>
          <w:rFonts w:ascii="Times New Roman" w:hAnsi="Times New Roman" w:cs="Times New Roman"/>
          <w:sz w:val="24"/>
          <w:szCs w:val="24"/>
        </w:rPr>
        <w:t>clients</w:t>
      </w:r>
      <w:r w:rsidRPr="007B71E5">
        <w:rPr>
          <w:rFonts w:ascii="Times New Roman" w:hAnsi="Times New Roman" w:cs="Times New Roman"/>
          <w:sz w:val="24"/>
          <w:szCs w:val="24"/>
        </w:rPr>
        <w:t xml:space="preserve">. It has become a popular brand also amongst vegans, which are increasing the </w:t>
      </w:r>
      <w:r w:rsidR="00591511" w:rsidRPr="007B71E5">
        <w:rPr>
          <w:rFonts w:ascii="Times New Roman" w:hAnsi="Times New Roman" w:cs="Times New Roman"/>
          <w:sz w:val="24"/>
          <w:szCs w:val="24"/>
        </w:rPr>
        <w:t>client</w:t>
      </w:r>
      <w:r w:rsidRPr="007B71E5">
        <w:rPr>
          <w:rFonts w:ascii="Times New Roman" w:hAnsi="Times New Roman" w:cs="Times New Roman"/>
          <w:sz w:val="24"/>
          <w:szCs w:val="24"/>
        </w:rPr>
        <w:t xml:space="preserve"> base, as their jeans have no leather in them. </w:t>
      </w:r>
      <w:r w:rsidR="00BE5972" w:rsidRPr="007B71E5">
        <w:rPr>
          <w:rFonts w:ascii="Times New Roman" w:hAnsi="Times New Roman" w:cs="Times New Roman"/>
          <w:sz w:val="24"/>
          <w:szCs w:val="24"/>
        </w:rPr>
        <w:t>EAGLE’s main IM is based on the first-mover advantage in its industry, being one of the first firms in venturing a business model based on leasing recycled jeans.</w:t>
      </w:r>
    </w:p>
    <w:p w14:paraId="6A660139" w14:textId="342B3F07" w:rsidR="00BE5972" w:rsidRPr="007B71E5" w:rsidRDefault="00C10D70" w:rsidP="00DA3306">
      <w:pPr>
        <w:spacing w:line="360" w:lineRule="auto"/>
        <w:ind w:firstLine="708"/>
        <w:jc w:val="both"/>
        <w:rPr>
          <w:rFonts w:ascii="Times New Roman" w:hAnsi="Times New Roman" w:cs="Times New Roman"/>
          <w:sz w:val="24"/>
          <w:szCs w:val="24"/>
        </w:rPr>
      </w:pPr>
      <w:r w:rsidRPr="007B71E5">
        <w:rPr>
          <w:rFonts w:ascii="Times New Roman" w:hAnsi="Times New Roman" w:cs="Times New Roman"/>
          <w:sz w:val="24"/>
          <w:szCs w:val="24"/>
        </w:rPr>
        <w:t xml:space="preserve">FALCON is capable to guarantee highest quality garments, owning unique capabilities in research and development of yarns, where tradition, development, and experimentation fuse together. The many innovations made by this firm are possible because of their focus in the research and development and in the continuous investments for the most advanced machineries: “we have invested increasingly in those machineries characterized by having a productive specialization. That is, we no longer speak of big productions etc., but of small lots and many variations, on one hand to shorten the production cycle, and on the other going to produce innovation. With our equipment manufacturers, have invented a machine that allows us to do a certain type of product.” (FALCON, CEO). Furthermore, FALCON is capable </w:t>
      </w:r>
      <w:r w:rsidR="00C05605" w:rsidRPr="007B71E5">
        <w:rPr>
          <w:rFonts w:ascii="Times New Roman" w:hAnsi="Times New Roman" w:cs="Times New Roman"/>
          <w:sz w:val="24"/>
          <w:szCs w:val="24"/>
        </w:rPr>
        <w:t>of accommodating</w:t>
      </w:r>
      <w:r w:rsidRPr="007B71E5">
        <w:rPr>
          <w:rFonts w:ascii="Times New Roman" w:hAnsi="Times New Roman" w:cs="Times New Roman"/>
          <w:sz w:val="24"/>
          <w:szCs w:val="24"/>
        </w:rPr>
        <w:t xml:space="preserve"> economic and technological evolutions and changes in </w:t>
      </w:r>
      <w:r w:rsidR="00591511" w:rsidRPr="007B71E5">
        <w:rPr>
          <w:rFonts w:ascii="Times New Roman" w:hAnsi="Times New Roman" w:cs="Times New Roman"/>
          <w:sz w:val="24"/>
          <w:szCs w:val="24"/>
        </w:rPr>
        <w:t>clients</w:t>
      </w:r>
      <w:r w:rsidRPr="007B71E5">
        <w:rPr>
          <w:rFonts w:ascii="Times New Roman" w:hAnsi="Times New Roman" w:cs="Times New Roman"/>
          <w:sz w:val="24"/>
          <w:szCs w:val="24"/>
        </w:rPr>
        <w:t>’ styles, and thus is able to provide continual problem</w:t>
      </w:r>
      <w:r w:rsidR="00C05605" w:rsidRPr="007B71E5">
        <w:rPr>
          <w:rFonts w:ascii="Times New Roman" w:hAnsi="Times New Roman" w:cs="Times New Roman"/>
          <w:sz w:val="24"/>
          <w:szCs w:val="24"/>
        </w:rPr>
        <w:t>-</w:t>
      </w:r>
      <w:r w:rsidRPr="007B71E5">
        <w:rPr>
          <w:rFonts w:ascii="Times New Roman" w:hAnsi="Times New Roman" w:cs="Times New Roman"/>
          <w:sz w:val="24"/>
          <w:szCs w:val="24"/>
        </w:rPr>
        <w:t xml:space="preserve">solving to </w:t>
      </w:r>
      <w:r w:rsidR="00591511" w:rsidRPr="007B71E5">
        <w:rPr>
          <w:rFonts w:ascii="Times New Roman" w:hAnsi="Times New Roman" w:cs="Times New Roman"/>
          <w:sz w:val="24"/>
          <w:szCs w:val="24"/>
        </w:rPr>
        <w:t>client</w:t>
      </w:r>
      <w:r w:rsidR="00C05605" w:rsidRPr="007B71E5">
        <w:rPr>
          <w:rFonts w:ascii="Times New Roman" w:hAnsi="Times New Roman" w:cs="Times New Roman"/>
          <w:sz w:val="24"/>
          <w:szCs w:val="24"/>
        </w:rPr>
        <w:t>-</w:t>
      </w:r>
      <w:r w:rsidRPr="007B71E5">
        <w:rPr>
          <w:rFonts w:ascii="Times New Roman" w:hAnsi="Times New Roman" w:cs="Times New Roman"/>
          <w:sz w:val="24"/>
          <w:szCs w:val="24"/>
        </w:rPr>
        <w:t xml:space="preserve">specific demands. This capability is critical to EAGLE, which works under a demand-based system. During the early 2000s, many of the firms belonging to the textile district were losing share in international markets. But FALCON was able to innovate, and could go through the crisis successfully, being one of the first firms in the district to produce a recycled type of denim: “Historically, we treat long and fine fibres…but we needed to do something new…so we had the idea of making a recycled yarn, but with a certain appeal [for the </w:t>
      </w:r>
      <w:r w:rsidR="00591511" w:rsidRPr="007B71E5">
        <w:rPr>
          <w:rFonts w:ascii="Times New Roman" w:hAnsi="Times New Roman" w:cs="Times New Roman"/>
          <w:sz w:val="24"/>
          <w:szCs w:val="24"/>
        </w:rPr>
        <w:t>client</w:t>
      </w:r>
      <w:r w:rsidRPr="007B71E5">
        <w:rPr>
          <w:rFonts w:ascii="Times New Roman" w:hAnsi="Times New Roman" w:cs="Times New Roman"/>
          <w:sz w:val="24"/>
          <w:szCs w:val="24"/>
        </w:rPr>
        <w:t xml:space="preserve">] … so we went for the </w:t>
      </w:r>
      <w:r w:rsidR="00BE5972" w:rsidRPr="007B71E5">
        <w:rPr>
          <w:rFonts w:ascii="Times New Roman" w:hAnsi="Times New Roman" w:cs="Times New Roman"/>
          <w:sz w:val="24"/>
          <w:szCs w:val="24"/>
        </w:rPr>
        <w:t>recycled denim.” (FALCON, CEO).</w:t>
      </w:r>
      <w:r w:rsidR="00F062C0" w:rsidRPr="007B71E5">
        <w:rPr>
          <w:rFonts w:ascii="Times New Roman" w:hAnsi="Times New Roman" w:cs="Times New Roman"/>
          <w:sz w:val="24"/>
          <w:szCs w:val="24"/>
        </w:rPr>
        <w:t xml:space="preserve"> FALCON, being capable of going through repeated crises thanks to </w:t>
      </w:r>
      <w:r w:rsidR="00DA3306" w:rsidRPr="007B71E5">
        <w:rPr>
          <w:rFonts w:ascii="Times New Roman" w:hAnsi="Times New Roman" w:cs="Times New Roman"/>
          <w:sz w:val="24"/>
          <w:szCs w:val="24"/>
        </w:rPr>
        <w:t xml:space="preserve">high </w:t>
      </w:r>
      <w:r w:rsidR="00F062C0" w:rsidRPr="007B71E5">
        <w:rPr>
          <w:rFonts w:ascii="Times New Roman" w:hAnsi="Times New Roman" w:cs="Times New Roman"/>
          <w:sz w:val="24"/>
          <w:szCs w:val="24"/>
        </w:rPr>
        <w:t xml:space="preserve">innovativeness and excellent production processes, could establish a strong </w:t>
      </w:r>
      <w:r w:rsidR="00BE5972" w:rsidRPr="007B71E5">
        <w:rPr>
          <w:rFonts w:ascii="Times New Roman" w:hAnsi="Times New Roman" w:cs="Times New Roman"/>
          <w:sz w:val="24"/>
          <w:szCs w:val="24"/>
        </w:rPr>
        <w:t>technologically-related IM</w:t>
      </w:r>
      <w:r w:rsidR="00F062C0" w:rsidRPr="007B71E5">
        <w:rPr>
          <w:rFonts w:ascii="Times New Roman" w:hAnsi="Times New Roman" w:cs="Times New Roman"/>
          <w:sz w:val="24"/>
          <w:szCs w:val="24"/>
        </w:rPr>
        <w:t>. Further the firm could over time develop many relationships with renowned brand</w:t>
      </w:r>
      <w:r w:rsidR="00C05605" w:rsidRPr="007B71E5">
        <w:rPr>
          <w:rFonts w:ascii="Times New Roman" w:hAnsi="Times New Roman" w:cs="Times New Roman"/>
          <w:sz w:val="24"/>
          <w:szCs w:val="24"/>
        </w:rPr>
        <w:t>s</w:t>
      </w:r>
      <w:r w:rsidR="00F062C0" w:rsidRPr="007B71E5">
        <w:rPr>
          <w:rFonts w:ascii="Times New Roman" w:hAnsi="Times New Roman" w:cs="Times New Roman"/>
          <w:sz w:val="24"/>
          <w:szCs w:val="24"/>
        </w:rPr>
        <w:t xml:space="preserve"> in the textile industry, enhancing its reputation. </w:t>
      </w:r>
    </w:p>
    <w:p w14:paraId="6649E968" w14:textId="0051ADAA" w:rsidR="00BE5972" w:rsidRPr="007B71E5" w:rsidRDefault="00BE5972" w:rsidP="00DA3306">
      <w:pPr>
        <w:spacing w:line="360" w:lineRule="auto"/>
        <w:ind w:firstLine="708"/>
        <w:jc w:val="both"/>
        <w:rPr>
          <w:rFonts w:ascii="Times New Roman" w:hAnsi="Times New Roman" w:cs="Times New Roman"/>
          <w:sz w:val="24"/>
          <w:szCs w:val="24"/>
        </w:rPr>
      </w:pPr>
      <w:r w:rsidRPr="007B71E5">
        <w:rPr>
          <w:rFonts w:ascii="Times New Roman" w:hAnsi="Times New Roman" w:cs="Times New Roman"/>
          <w:sz w:val="24"/>
          <w:szCs w:val="24"/>
        </w:rPr>
        <w:t>The relationship with EAGLE beg</w:t>
      </w:r>
      <w:r w:rsidR="00C05605" w:rsidRPr="007B71E5">
        <w:rPr>
          <w:rFonts w:ascii="Times New Roman" w:hAnsi="Times New Roman" w:cs="Times New Roman"/>
          <w:sz w:val="24"/>
          <w:szCs w:val="24"/>
        </w:rPr>
        <w:t>a</w:t>
      </w:r>
      <w:r w:rsidRPr="007B71E5">
        <w:rPr>
          <w:rFonts w:ascii="Times New Roman" w:hAnsi="Times New Roman" w:cs="Times New Roman"/>
          <w:sz w:val="24"/>
          <w:szCs w:val="24"/>
        </w:rPr>
        <w:t xml:space="preserve">n in 2012 thanks to the supplier’s reputation in the field. </w:t>
      </w:r>
      <w:r w:rsidRPr="007B71E5">
        <w:rPr>
          <w:rFonts w:ascii="Times New Roman" w:hAnsi="Times New Roman" w:cs="Times New Roman"/>
          <w:sz w:val="24"/>
          <w:szCs w:val="24"/>
          <w:lang w:val="en-US"/>
        </w:rPr>
        <w:t xml:space="preserve">FALCON began supplying recycled denim to EAGLE in 2012. </w:t>
      </w:r>
      <w:r w:rsidRPr="007B71E5">
        <w:rPr>
          <w:rFonts w:ascii="Times New Roman" w:hAnsi="Times New Roman" w:cs="Times New Roman"/>
          <w:sz w:val="24"/>
          <w:szCs w:val="24"/>
        </w:rPr>
        <w:t xml:space="preserve">“I was disappointed with a first supplier I found because when I visited the factory I was not able to see the whole production chain, but then I found FALCON…” (EAGLE, CEO). According to FALCON’s CEO: “it is a fact that the relationship was born thanks to our reputation. At that time, we had </w:t>
      </w:r>
      <w:r w:rsidRPr="007B71E5">
        <w:rPr>
          <w:rFonts w:ascii="Times New Roman" w:hAnsi="Times New Roman" w:cs="Times New Roman"/>
          <w:sz w:val="24"/>
          <w:szCs w:val="24"/>
        </w:rPr>
        <w:lastRenderedPageBreak/>
        <w:t xml:space="preserve">no certification yet. But we had a reputation”. FALCON’s research, quality, and identity have represented the basis for building the relationship with EAGLE, notwithstanding the fact that the former did not have certification at the very beginning. </w:t>
      </w:r>
    </w:p>
    <w:p w14:paraId="3C8C24BB" w14:textId="68EC9019" w:rsidR="00C10D70" w:rsidRPr="007B71E5" w:rsidRDefault="00C10D70" w:rsidP="00DA3306">
      <w:pPr>
        <w:spacing w:line="360" w:lineRule="auto"/>
        <w:ind w:firstLine="708"/>
        <w:jc w:val="both"/>
        <w:rPr>
          <w:rFonts w:ascii="Times New Roman" w:hAnsi="Times New Roman" w:cs="Times New Roman"/>
          <w:sz w:val="24"/>
          <w:szCs w:val="24"/>
          <w:lang w:val="en-US"/>
        </w:rPr>
      </w:pPr>
      <w:r w:rsidRPr="007B71E5">
        <w:rPr>
          <w:rFonts w:ascii="Times New Roman" w:hAnsi="Times New Roman" w:cs="Times New Roman"/>
          <w:sz w:val="24"/>
          <w:szCs w:val="24"/>
        </w:rPr>
        <w:t>EAGLE partners with a small network of five international independent suppliers. One Tunisian factory (owned by an Italian company) stitches and laundries jeans, while one another fabrics certified sweaters. In Italy one independent supplier is devoted to stitch the jeans and supply the latter Tunisian factory with a recycled denim yarn. The Egyptian factory mills the denim; two Spanish suppliers recycle the returned jeans, spin and dye them. The quality control and the marketing are undertaken in-house. The factories with which the firm partners are “fair factories”. EAGLE consciously sources raw materials in</w:t>
      </w:r>
      <w:r w:rsidRPr="007B71E5">
        <w:rPr>
          <w:rFonts w:ascii="Times New Roman" w:hAnsi="Times New Roman" w:cs="Times New Roman"/>
          <w:b/>
          <w:sz w:val="24"/>
          <w:szCs w:val="24"/>
        </w:rPr>
        <w:t xml:space="preserve"> </w:t>
      </w:r>
      <w:r w:rsidRPr="007B71E5">
        <w:rPr>
          <w:rFonts w:ascii="Times New Roman" w:hAnsi="Times New Roman" w:cs="Times New Roman"/>
          <w:sz w:val="24"/>
          <w:szCs w:val="24"/>
        </w:rPr>
        <w:t xml:space="preserve">factories located in the European area, in order to be able to visit them frequently and ensure transparency, fair wages, and good working conditions (for instance in the Tunisian factory they </w:t>
      </w:r>
      <w:r w:rsidRPr="007B71E5">
        <w:rPr>
          <w:rFonts w:ascii="Times New Roman" w:hAnsi="Times New Roman" w:cs="Times New Roman"/>
          <w:sz w:val="24"/>
          <w:szCs w:val="24"/>
          <w:lang w:val="en-US"/>
        </w:rPr>
        <w:t>guarantee above average living wages</w:t>
      </w:r>
      <w:r w:rsidR="00C05605" w:rsidRPr="007B71E5">
        <w:rPr>
          <w:rFonts w:ascii="Times New Roman" w:hAnsi="Times New Roman" w:cs="Times New Roman"/>
          <w:sz w:val="24"/>
          <w:szCs w:val="24"/>
          <w:lang w:val="en-US"/>
        </w:rPr>
        <w:t>,</w:t>
      </w:r>
      <w:r w:rsidRPr="007B71E5">
        <w:rPr>
          <w:rFonts w:ascii="Times New Roman" w:hAnsi="Times New Roman" w:cs="Times New Roman"/>
          <w:sz w:val="24"/>
          <w:szCs w:val="24"/>
          <w:lang w:val="en-US"/>
        </w:rPr>
        <w:t xml:space="preserve"> as stated in the </w:t>
      </w:r>
      <w:r w:rsidR="00C05605" w:rsidRPr="007B71E5">
        <w:rPr>
          <w:rFonts w:ascii="Times New Roman" w:hAnsi="Times New Roman" w:cs="Times New Roman"/>
          <w:sz w:val="24"/>
          <w:szCs w:val="24"/>
          <w:lang w:val="en-US"/>
        </w:rPr>
        <w:t>a</w:t>
      </w:r>
      <w:r w:rsidRPr="007B71E5">
        <w:rPr>
          <w:rFonts w:ascii="Times New Roman" w:hAnsi="Times New Roman" w:cs="Times New Roman"/>
          <w:sz w:val="24"/>
          <w:szCs w:val="24"/>
          <w:lang w:val="en-US"/>
        </w:rPr>
        <w:t xml:space="preserve">udit report provided </w:t>
      </w:r>
      <w:r w:rsidR="00C05605" w:rsidRPr="007B71E5">
        <w:rPr>
          <w:rFonts w:ascii="Times New Roman" w:hAnsi="Times New Roman" w:cs="Times New Roman"/>
          <w:sz w:val="24"/>
          <w:szCs w:val="24"/>
          <w:lang w:val="en-US"/>
        </w:rPr>
        <w:t>by the firm</w:t>
      </w:r>
      <w:r w:rsidRPr="007B71E5">
        <w:rPr>
          <w:rFonts w:ascii="Times New Roman" w:hAnsi="Times New Roman" w:cs="Times New Roman"/>
          <w:sz w:val="24"/>
          <w:szCs w:val="24"/>
          <w:lang w:val="en-US"/>
        </w:rPr>
        <w:t>).</w:t>
      </w:r>
    </w:p>
    <w:p w14:paraId="6769EDA0" w14:textId="4B6FD3B7" w:rsidR="00F062C0" w:rsidRPr="007B71E5" w:rsidRDefault="00C10D70" w:rsidP="00C047B6">
      <w:pPr>
        <w:spacing w:line="360" w:lineRule="auto"/>
        <w:ind w:firstLine="708"/>
        <w:jc w:val="both"/>
        <w:rPr>
          <w:rFonts w:ascii="Times New Roman" w:hAnsi="Times New Roman" w:cs="Times New Roman"/>
          <w:sz w:val="24"/>
          <w:szCs w:val="24"/>
        </w:rPr>
      </w:pPr>
      <w:r w:rsidRPr="007B71E5">
        <w:rPr>
          <w:rFonts w:ascii="Times New Roman" w:hAnsi="Times New Roman" w:cs="Times New Roman"/>
          <w:sz w:val="24"/>
          <w:szCs w:val="24"/>
        </w:rPr>
        <w:t>FALCON, on the other hand, serves many clients. These can be grouped into two main types: big international textile brands, and knitwear factories (amongst which Chinese</w:t>
      </w:r>
      <w:r w:rsidR="00C05605" w:rsidRPr="007B71E5">
        <w:rPr>
          <w:rFonts w:ascii="Times New Roman" w:hAnsi="Times New Roman" w:cs="Times New Roman"/>
          <w:sz w:val="24"/>
          <w:szCs w:val="24"/>
        </w:rPr>
        <w:t>-</w:t>
      </w:r>
      <w:r w:rsidRPr="007B71E5">
        <w:rPr>
          <w:rFonts w:ascii="Times New Roman" w:hAnsi="Times New Roman" w:cs="Times New Roman"/>
          <w:sz w:val="24"/>
          <w:szCs w:val="24"/>
        </w:rPr>
        <w:t xml:space="preserve">owned factories represent its biggest </w:t>
      </w:r>
      <w:r w:rsidR="00BD7CBE" w:rsidRPr="007B71E5">
        <w:rPr>
          <w:rFonts w:ascii="Times New Roman" w:hAnsi="Times New Roman" w:cs="Times New Roman"/>
          <w:sz w:val="24"/>
          <w:szCs w:val="24"/>
        </w:rPr>
        <w:t xml:space="preserve">clients in terms of turnover). </w:t>
      </w:r>
      <w:r w:rsidRPr="007B71E5">
        <w:rPr>
          <w:rFonts w:ascii="Times New Roman" w:hAnsi="Times New Roman" w:cs="Times New Roman"/>
          <w:sz w:val="24"/>
          <w:szCs w:val="24"/>
        </w:rPr>
        <w:t xml:space="preserve">Since 2012, the relationship between the two firms has showed the power balance to be on the supplier side. As FALCON’S CEO explained us, EAGLE represents only a very small portion of turnover. Nonetheless, she said that clients like EAGLE serve as a sort of “stimulus” that pushes the boundaries of the firm’s innovative capability. “Look, we have ‘stimulus’ </w:t>
      </w:r>
      <w:r w:rsidR="00591511" w:rsidRPr="007B71E5">
        <w:rPr>
          <w:rFonts w:ascii="Times New Roman" w:hAnsi="Times New Roman" w:cs="Times New Roman"/>
          <w:sz w:val="24"/>
          <w:szCs w:val="24"/>
        </w:rPr>
        <w:t>clients</w:t>
      </w:r>
      <w:r w:rsidRPr="007B71E5">
        <w:rPr>
          <w:rFonts w:ascii="Times New Roman" w:hAnsi="Times New Roman" w:cs="Times New Roman"/>
          <w:sz w:val="24"/>
          <w:szCs w:val="24"/>
        </w:rPr>
        <w:t xml:space="preserve"> like EAGLE, but that at the same time represent a small part of our turnover, and then we have </w:t>
      </w:r>
      <w:r w:rsidR="00591511" w:rsidRPr="007B71E5">
        <w:rPr>
          <w:rFonts w:ascii="Times New Roman" w:hAnsi="Times New Roman" w:cs="Times New Roman"/>
          <w:sz w:val="24"/>
          <w:szCs w:val="24"/>
        </w:rPr>
        <w:t>clients</w:t>
      </w:r>
      <w:r w:rsidRPr="007B71E5">
        <w:rPr>
          <w:rFonts w:ascii="Times New Roman" w:hAnsi="Times New Roman" w:cs="Times New Roman"/>
          <w:sz w:val="24"/>
          <w:szCs w:val="24"/>
        </w:rPr>
        <w:t xml:space="preserve"> who do not represent a ‘stimulus’ but that are important from the point of view of the weight on the turnover” (FALCON, CEO).</w:t>
      </w:r>
    </w:p>
    <w:p w14:paraId="65CE0F34" w14:textId="2ADD2703" w:rsidR="00BD7CBE" w:rsidRPr="007B71E5" w:rsidRDefault="00C047B6" w:rsidP="00C047B6">
      <w:pPr>
        <w:spacing w:line="360" w:lineRule="auto"/>
        <w:ind w:firstLine="708"/>
        <w:jc w:val="both"/>
        <w:rPr>
          <w:rFonts w:ascii="Times New Roman" w:hAnsi="Times New Roman" w:cs="Times New Roman"/>
          <w:sz w:val="24"/>
          <w:szCs w:val="24"/>
        </w:rPr>
      </w:pPr>
      <w:r w:rsidRPr="007B71E5">
        <w:rPr>
          <w:rFonts w:ascii="Times New Roman" w:hAnsi="Times New Roman" w:cs="Times New Roman"/>
          <w:sz w:val="24"/>
          <w:szCs w:val="24"/>
        </w:rPr>
        <w:t>Regarding i</w:t>
      </w:r>
      <w:r w:rsidR="00F062C0" w:rsidRPr="007B71E5">
        <w:rPr>
          <w:rFonts w:ascii="Times New Roman" w:hAnsi="Times New Roman" w:cs="Times New Roman"/>
          <w:sz w:val="24"/>
          <w:szCs w:val="24"/>
        </w:rPr>
        <w:t xml:space="preserve">nvestments in </w:t>
      </w:r>
      <w:r w:rsidRPr="007B71E5">
        <w:rPr>
          <w:rFonts w:ascii="Times New Roman" w:hAnsi="Times New Roman" w:cs="Times New Roman"/>
          <w:sz w:val="24"/>
          <w:szCs w:val="24"/>
        </w:rPr>
        <w:t>relationship-specific a</w:t>
      </w:r>
      <w:r w:rsidR="00F062C0" w:rsidRPr="007B71E5">
        <w:rPr>
          <w:rFonts w:ascii="Times New Roman" w:hAnsi="Times New Roman" w:cs="Times New Roman"/>
          <w:sz w:val="24"/>
          <w:szCs w:val="24"/>
        </w:rPr>
        <w:t>ssets</w:t>
      </w:r>
      <w:r w:rsidRPr="007B71E5">
        <w:rPr>
          <w:rFonts w:ascii="Times New Roman" w:hAnsi="Times New Roman" w:cs="Times New Roman"/>
          <w:sz w:val="24"/>
          <w:szCs w:val="24"/>
        </w:rPr>
        <w:t>,</w:t>
      </w:r>
      <w:r w:rsidR="00C10D70" w:rsidRPr="007B71E5">
        <w:rPr>
          <w:rFonts w:ascii="Times New Roman" w:hAnsi="Times New Roman" w:cs="Times New Roman"/>
          <w:sz w:val="24"/>
          <w:szCs w:val="24"/>
        </w:rPr>
        <w:t xml:space="preserve"> EAGLE asked FALCON </w:t>
      </w:r>
      <w:r w:rsidR="00C05605" w:rsidRPr="007B71E5">
        <w:rPr>
          <w:rFonts w:ascii="Times New Roman" w:hAnsi="Times New Roman" w:cs="Times New Roman"/>
          <w:sz w:val="24"/>
          <w:szCs w:val="24"/>
        </w:rPr>
        <w:t xml:space="preserve">in 2012 </w:t>
      </w:r>
      <w:r w:rsidR="00C10D70" w:rsidRPr="007B71E5">
        <w:rPr>
          <w:rFonts w:ascii="Times New Roman" w:hAnsi="Times New Roman" w:cs="Times New Roman"/>
          <w:sz w:val="24"/>
          <w:szCs w:val="24"/>
        </w:rPr>
        <w:t xml:space="preserve">to join a project to produce an own certification system in the recycled denim, but after some time, notwithstanding the high investments made by EAGLE, the project failed. </w:t>
      </w:r>
      <w:r w:rsidR="00C05605" w:rsidRPr="007B71E5">
        <w:rPr>
          <w:rFonts w:ascii="Times New Roman" w:hAnsi="Times New Roman" w:cs="Times New Roman"/>
          <w:sz w:val="24"/>
          <w:szCs w:val="24"/>
        </w:rPr>
        <w:t>A</w:t>
      </w:r>
      <w:r w:rsidR="00C10D70" w:rsidRPr="007B71E5">
        <w:rPr>
          <w:rFonts w:ascii="Times New Roman" w:hAnsi="Times New Roman" w:cs="Times New Roman"/>
          <w:sz w:val="24"/>
          <w:szCs w:val="24"/>
        </w:rPr>
        <w:t xml:space="preserve">mong the many reasons, </w:t>
      </w:r>
      <w:r w:rsidR="00C05605" w:rsidRPr="007B71E5">
        <w:rPr>
          <w:rFonts w:ascii="Times New Roman" w:hAnsi="Times New Roman" w:cs="Times New Roman"/>
          <w:sz w:val="24"/>
          <w:szCs w:val="24"/>
        </w:rPr>
        <w:t xml:space="preserve">this was </w:t>
      </w:r>
      <w:r w:rsidR="00C10D70" w:rsidRPr="007B71E5">
        <w:rPr>
          <w:rFonts w:ascii="Times New Roman" w:hAnsi="Times New Roman" w:cs="Times New Roman"/>
          <w:sz w:val="24"/>
          <w:szCs w:val="24"/>
        </w:rPr>
        <w:t>because FALCON thought they needed internationally</w:t>
      </w:r>
      <w:r w:rsidR="00C05605" w:rsidRPr="007B71E5">
        <w:rPr>
          <w:rFonts w:ascii="Times New Roman" w:hAnsi="Times New Roman" w:cs="Times New Roman"/>
          <w:sz w:val="24"/>
          <w:szCs w:val="24"/>
        </w:rPr>
        <w:t>-</w:t>
      </w:r>
      <w:r w:rsidR="00C10D70" w:rsidRPr="007B71E5">
        <w:rPr>
          <w:rFonts w:ascii="Times New Roman" w:hAnsi="Times New Roman" w:cs="Times New Roman"/>
          <w:sz w:val="24"/>
          <w:szCs w:val="24"/>
        </w:rPr>
        <w:t xml:space="preserve">recognized certification. So, in 2016, FALCON </w:t>
      </w:r>
      <w:r w:rsidR="00C05605" w:rsidRPr="007B71E5">
        <w:rPr>
          <w:rFonts w:ascii="Times New Roman" w:hAnsi="Times New Roman" w:cs="Times New Roman"/>
          <w:sz w:val="24"/>
          <w:szCs w:val="24"/>
        </w:rPr>
        <w:t>sought the internationally-recognized</w:t>
      </w:r>
      <w:r w:rsidR="00C10D70" w:rsidRPr="007B71E5">
        <w:rPr>
          <w:rFonts w:ascii="Times New Roman" w:hAnsi="Times New Roman" w:cs="Times New Roman"/>
          <w:sz w:val="24"/>
          <w:szCs w:val="24"/>
        </w:rPr>
        <w:t xml:space="preserve"> RCS (Recycle Clean System) - ICEA certification. The partnership also required investments in R&amp;D for FALCON</w:t>
      </w:r>
      <w:r w:rsidR="00C05605" w:rsidRPr="007B71E5">
        <w:rPr>
          <w:rFonts w:ascii="Times New Roman" w:hAnsi="Times New Roman" w:cs="Times New Roman"/>
          <w:sz w:val="24"/>
          <w:szCs w:val="24"/>
        </w:rPr>
        <w:t xml:space="preserve"> </w:t>
      </w:r>
      <w:r w:rsidR="00C10D70" w:rsidRPr="007B71E5">
        <w:rPr>
          <w:rFonts w:ascii="Times New Roman" w:hAnsi="Times New Roman" w:cs="Times New Roman"/>
          <w:sz w:val="24"/>
          <w:szCs w:val="24"/>
        </w:rPr>
        <w:t>but –</w:t>
      </w:r>
      <w:r w:rsidR="00C05605" w:rsidRPr="007B71E5">
        <w:rPr>
          <w:rFonts w:ascii="Times New Roman" w:hAnsi="Times New Roman" w:cs="Times New Roman"/>
          <w:sz w:val="24"/>
          <w:szCs w:val="24"/>
        </w:rPr>
        <w:t xml:space="preserve"> </w:t>
      </w:r>
      <w:r w:rsidR="00C10D70" w:rsidRPr="007B71E5">
        <w:rPr>
          <w:rFonts w:ascii="Times New Roman" w:hAnsi="Times New Roman" w:cs="Times New Roman"/>
          <w:sz w:val="24"/>
          <w:szCs w:val="24"/>
        </w:rPr>
        <w:t>as mentioned above</w:t>
      </w:r>
      <w:r w:rsidR="00C05605" w:rsidRPr="007B71E5">
        <w:rPr>
          <w:rFonts w:ascii="Times New Roman" w:hAnsi="Times New Roman" w:cs="Times New Roman"/>
          <w:sz w:val="24"/>
          <w:szCs w:val="24"/>
        </w:rPr>
        <w:t xml:space="preserve"> </w:t>
      </w:r>
      <w:r w:rsidR="00C10D70" w:rsidRPr="007B71E5">
        <w:rPr>
          <w:rFonts w:ascii="Times New Roman" w:hAnsi="Times New Roman" w:cs="Times New Roman"/>
          <w:sz w:val="24"/>
          <w:szCs w:val="24"/>
        </w:rPr>
        <w:t>- the supplier believes that th</w:t>
      </w:r>
      <w:r w:rsidR="00C05605" w:rsidRPr="007B71E5">
        <w:rPr>
          <w:rFonts w:ascii="Times New Roman" w:hAnsi="Times New Roman" w:cs="Times New Roman"/>
          <w:sz w:val="24"/>
          <w:szCs w:val="24"/>
        </w:rPr>
        <w:t>is</w:t>
      </w:r>
      <w:r w:rsidR="00C10D70" w:rsidRPr="007B71E5">
        <w:rPr>
          <w:rFonts w:ascii="Times New Roman" w:hAnsi="Times New Roman" w:cs="Times New Roman"/>
          <w:sz w:val="24"/>
          <w:szCs w:val="24"/>
        </w:rPr>
        <w:t xml:space="preserve"> may open the door to new </w:t>
      </w:r>
      <w:r w:rsidR="00591511" w:rsidRPr="007B71E5">
        <w:rPr>
          <w:rFonts w:ascii="Times New Roman" w:hAnsi="Times New Roman" w:cs="Times New Roman"/>
          <w:sz w:val="24"/>
          <w:szCs w:val="24"/>
        </w:rPr>
        <w:t>clients</w:t>
      </w:r>
      <w:r w:rsidR="00C10D70" w:rsidRPr="007B71E5">
        <w:rPr>
          <w:rFonts w:ascii="Times New Roman" w:hAnsi="Times New Roman" w:cs="Times New Roman"/>
          <w:sz w:val="24"/>
          <w:szCs w:val="24"/>
        </w:rPr>
        <w:t xml:space="preserve"> and new businesses in the growing sustainable fashion market.</w:t>
      </w:r>
    </w:p>
    <w:p w14:paraId="2D2A364D" w14:textId="646FFE83" w:rsidR="00DA3306" w:rsidRPr="007B71E5" w:rsidRDefault="00C047B6" w:rsidP="00A45405">
      <w:pPr>
        <w:spacing w:line="360" w:lineRule="auto"/>
        <w:ind w:firstLine="708"/>
        <w:jc w:val="both"/>
        <w:rPr>
          <w:rFonts w:ascii="Times New Roman" w:hAnsi="Times New Roman" w:cs="Times New Roman"/>
          <w:sz w:val="24"/>
          <w:szCs w:val="24"/>
        </w:rPr>
      </w:pPr>
      <w:r w:rsidRPr="007B71E5">
        <w:rPr>
          <w:rFonts w:ascii="Times New Roman" w:hAnsi="Times New Roman" w:cs="Times New Roman"/>
          <w:sz w:val="24"/>
          <w:szCs w:val="24"/>
        </w:rPr>
        <w:t>Since the inception of the relationship,</w:t>
      </w:r>
      <w:r w:rsidR="00BD7CBE" w:rsidRPr="007B71E5">
        <w:rPr>
          <w:rFonts w:ascii="Times New Roman" w:hAnsi="Times New Roman" w:cs="Times New Roman"/>
          <w:sz w:val="24"/>
          <w:szCs w:val="24"/>
          <w:lang w:val="en-US"/>
        </w:rPr>
        <w:t xml:space="preserve"> EAGLE has only ever accounted for about 1% of FALCON’s turnover.</w:t>
      </w:r>
      <w:r w:rsidR="00BD7CBE" w:rsidRPr="007B71E5">
        <w:rPr>
          <w:rFonts w:ascii="Times New Roman" w:hAnsi="Times New Roman" w:cs="Times New Roman"/>
          <w:sz w:val="24"/>
          <w:szCs w:val="24"/>
        </w:rPr>
        <w:t xml:space="preserve"> Even if EAGLE does not represent a key </w:t>
      </w:r>
      <w:r w:rsidR="00591511" w:rsidRPr="007B71E5">
        <w:rPr>
          <w:rFonts w:ascii="Times New Roman" w:hAnsi="Times New Roman" w:cs="Times New Roman"/>
          <w:sz w:val="24"/>
          <w:szCs w:val="24"/>
        </w:rPr>
        <w:t>client</w:t>
      </w:r>
      <w:r w:rsidR="00BD7CBE" w:rsidRPr="007B71E5">
        <w:rPr>
          <w:rFonts w:ascii="Times New Roman" w:hAnsi="Times New Roman" w:cs="Times New Roman"/>
          <w:sz w:val="24"/>
          <w:szCs w:val="24"/>
        </w:rPr>
        <w:t xml:space="preserve"> in terms of turnover, the relationship is set to continue in the future because as in the words of FALCON’s CEO </w:t>
      </w:r>
      <w:r w:rsidR="00BD7CBE" w:rsidRPr="007B71E5">
        <w:rPr>
          <w:rFonts w:ascii="Times New Roman" w:hAnsi="Times New Roman" w:cs="Times New Roman"/>
          <w:sz w:val="24"/>
          <w:szCs w:val="24"/>
        </w:rPr>
        <w:lastRenderedPageBreak/>
        <w:t>“they are important for us to go ahead and innovate in this sector [i.e. recycled yarns] and to have high visibility on foreign markets, especially with young final clients that have an attention on sustainable production processes.”</w:t>
      </w:r>
    </w:p>
    <w:p w14:paraId="4771FDD7" w14:textId="77777777" w:rsidR="00C10D70" w:rsidRPr="007B71E5" w:rsidRDefault="00C10D70" w:rsidP="00C10D70">
      <w:pPr>
        <w:spacing w:line="360" w:lineRule="auto"/>
        <w:outlineLvl w:val="0"/>
        <w:rPr>
          <w:rFonts w:ascii="Times New Roman" w:hAnsi="Times New Roman" w:cs="Times New Roman"/>
          <w:b/>
          <w:sz w:val="24"/>
          <w:szCs w:val="24"/>
        </w:rPr>
      </w:pPr>
      <w:r w:rsidRPr="007B71E5">
        <w:rPr>
          <w:rFonts w:ascii="Times New Roman" w:hAnsi="Times New Roman" w:cs="Times New Roman"/>
          <w:b/>
          <w:sz w:val="24"/>
          <w:szCs w:val="24"/>
        </w:rPr>
        <w:t>The EAGLE-OWL Relationship</w:t>
      </w:r>
    </w:p>
    <w:p w14:paraId="7B240116" w14:textId="27C1BE7F" w:rsidR="00C10D70" w:rsidRPr="007B71E5" w:rsidRDefault="00C10D70" w:rsidP="00C10D70">
      <w:pPr>
        <w:spacing w:line="360" w:lineRule="auto"/>
        <w:ind w:firstLine="708"/>
        <w:jc w:val="both"/>
        <w:rPr>
          <w:rFonts w:ascii="Times New Roman" w:hAnsi="Times New Roman" w:cs="Times New Roman"/>
          <w:sz w:val="24"/>
          <w:szCs w:val="24"/>
        </w:rPr>
      </w:pPr>
      <w:r w:rsidRPr="007B71E5">
        <w:rPr>
          <w:rFonts w:ascii="Times New Roman" w:hAnsi="Times New Roman" w:cs="Times New Roman"/>
          <w:sz w:val="24"/>
          <w:szCs w:val="24"/>
        </w:rPr>
        <w:t xml:space="preserve">OWL was born as a cutting-edge knitwear factory for the medium-high range of sportswear. The firm has </w:t>
      </w:r>
      <w:r w:rsidR="000B4F52" w:rsidRPr="007B71E5">
        <w:rPr>
          <w:rFonts w:ascii="Times New Roman" w:hAnsi="Times New Roman" w:cs="Times New Roman"/>
          <w:sz w:val="24"/>
          <w:szCs w:val="24"/>
        </w:rPr>
        <w:t>its</w:t>
      </w:r>
      <w:r w:rsidRPr="007B71E5">
        <w:rPr>
          <w:rFonts w:ascii="Times New Roman" w:hAnsi="Times New Roman" w:cs="Times New Roman"/>
          <w:sz w:val="24"/>
          <w:szCs w:val="24"/>
        </w:rPr>
        <w:t xml:space="preserve"> own </w:t>
      </w:r>
      <w:r w:rsidR="00992D73" w:rsidRPr="007B71E5">
        <w:rPr>
          <w:rFonts w:ascii="Times New Roman" w:hAnsi="Times New Roman" w:cs="Times New Roman"/>
          <w:sz w:val="24"/>
          <w:szCs w:val="24"/>
        </w:rPr>
        <w:t>R&amp;D</w:t>
      </w:r>
      <w:r w:rsidRPr="007B71E5">
        <w:rPr>
          <w:rFonts w:ascii="Times New Roman" w:hAnsi="Times New Roman" w:cs="Times New Roman"/>
          <w:sz w:val="24"/>
          <w:szCs w:val="24"/>
        </w:rPr>
        <w:t xml:space="preserve"> laboratory with highly specialized machinery working constantly on product innovation, also oriented towards environmental sustainability</w:t>
      </w:r>
      <w:r w:rsidRPr="007B71E5">
        <w:rPr>
          <w:rFonts w:ascii="Times New Roman" w:hAnsi="Times New Roman" w:cs="Times New Roman"/>
          <w:i/>
          <w:sz w:val="24"/>
          <w:szCs w:val="24"/>
        </w:rPr>
        <w:t>.</w:t>
      </w:r>
      <w:r w:rsidRPr="007B71E5">
        <w:rPr>
          <w:rFonts w:ascii="Times New Roman" w:hAnsi="Times New Roman" w:cs="Times New Roman"/>
          <w:sz w:val="24"/>
          <w:szCs w:val="24"/>
          <w:lang w:val="en-US"/>
        </w:rPr>
        <w:t xml:space="preserve"> Their internal R&amp;D laboratory is key for the firm to establish strong technological capabilities</w:t>
      </w:r>
      <w:r w:rsidR="000B1110" w:rsidRPr="007B71E5">
        <w:rPr>
          <w:rFonts w:ascii="Times New Roman" w:hAnsi="Times New Roman" w:cs="Times New Roman"/>
          <w:sz w:val="24"/>
          <w:szCs w:val="24"/>
          <w:lang w:val="en-US"/>
        </w:rPr>
        <w:t xml:space="preserve">. </w:t>
      </w:r>
      <w:r w:rsidRPr="007B71E5">
        <w:rPr>
          <w:rFonts w:ascii="Times New Roman" w:hAnsi="Times New Roman" w:cs="Times New Roman"/>
          <w:sz w:val="24"/>
          <w:szCs w:val="24"/>
        </w:rPr>
        <w:t>From EAGLE’s point of view, OWL was the perfect partner, thanks to its commitment towards transparent production processes, innovation, and forward</w:t>
      </w:r>
      <w:r w:rsidR="00992D73" w:rsidRPr="007B71E5">
        <w:rPr>
          <w:rFonts w:ascii="Times New Roman" w:hAnsi="Times New Roman" w:cs="Times New Roman"/>
          <w:sz w:val="24"/>
          <w:szCs w:val="24"/>
        </w:rPr>
        <w:t>-</w:t>
      </w:r>
      <w:r w:rsidRPr="007B71E5">
        <w:rPr>
          <w:rFonts w:ascii="Times New Roman" w:hAnsi="Times New Roman" w:cs="Times New Roman"/>
          <w:sz w:val="24"/>
          <w:szCs w:val="24"/>
        </w:rPr>
        <w:t>looking on circular economy issues. “For us there’s no half and half way. Either they understand what we are doing, or nothing. We do not work with people that lie with us, or cheat us, or these kinds of things…It is just not possible. We are transparent about everything, that’s why you can find whom you are working (EAGLE, CEO).</w:t>
      </w:r>
    </w:p>
    <w:p w14:paraId="2F4A9CFC" w14:textId="35624910" w:rsidR="007842BA" w:rsidRPr="007B71E5" w:rsidRDefault="00C10D70" w:rsidP="007842BA">
      <w:pPr>
        <w:spacing w:line="360" w:lineRule="auto"/>
        <w:ind w:firstLine="708"/>
        <w:jc w:val="both"/>
        <w:rPr>
          <w:rFonts w:ascii="Times New Roman" w:hAnsi="Times New Roman" w:cs="Times New Roman"/>
          <w:sz w:val="24"/>
          <w:szCs w:val="24"/>
        </w:rPr>
      </w:pPr>
      <w:r w:rsidRPr="007B71E5">
        <w:rPr>
          <w:rFonts w:ascii="Times New Roman" w:hAnsi="Times New Roman" w:cs="Times New Roman"/>
          <w:sz w:val="24"/>
          <w:szCs w:val="24"/>
        </w:rPr>
        <w:t xml:space="preserve">In 2012 OWL becomes one of the selected EAGLE’s suppliers. </w:t>
      </w:r>
      <w:r w:rsidR="007842BA" w:rsidRPr="007B71E5">
        <w:rPr>
          <w:rFonts w:ascii="Times New Roman" w:hAnsi="Times New Roman" w:cs="Times New Roman"/>
          <w:sz w:val="24"/>
          <w:szCs w:val="24"/>
        </w:rPr>
        <w:t>OWL works for many international clients. Since 2008, the firm has established close partnerships with French, Spanish, and Dutch clients (amongst which, EAGLE) to progressively develop its know-how, particularly with respect to circular production processes. OWL sources the recycled denim fibres from FALCON, and then process them in their Tunisian factory to obtain jeans. The firm is also EAGLE</w:t>
      </w:r>
      <w:r w:rsidR="00992D73" w:rsidRPr="007B71E5">
        <w:rPr>
          <w:rFonts w:ascii="Times New Roman" w:hAnsi="Times New Roman" w:cs="Times New Roman"/>
          <w:sz w:val="24"/>
          <w:szCs w:val="24"/>
        </w:rPr>
        <w:t>’</w:t>
      </w:r>
      <w:r w:rsidR="007842BA" w:rsidRPr="007B71E5">
        <w:rPr>
          <w:rFonts w:ascii="Times New Roman" w:hAnsi="Times New Roman" w:cs="Times New Roman"/>
          <w:sz w:val="24"/>
          <w:szCs w:val="24"/>
        </w:rPr>
        <w:t xml:space="preserve">S exclusive manufacturer for sweaters. </w:t>
      </w:r>
      <w:r w:rsidRPr="007B71E5">
        <w:rPr>
          <w:rFonts w:ascii="Times New Roman" w:hAnsi="Times New Roman" w:cs="Times New Roman"/>
          <w:sz w:val="24"/>
          <w:szCs w:val="24"/>
        </w:rPr>
        <w:t xml:space="preserve">EAGLE, as in the case of FALCON, represents only 1% of OWL’s turnover. </w:t>
      </w:r>
      <w:r w:rsidR="007842BA" w:rsidRPr="007B71E5">
        <w:rPr>
          <w:rFonts w:ascii="Times New Roman" w:hAnsi="Times New Roman" w:cs="Times New Roman"/>
          <w:sz w:val="24"/>
          <w:szCs w:val="24"/>
        </w:rPr>
        <w:t xml:space="preserve">In this relationship, OWL has a leading role in promoting innovative solutions. The firm </w:t>
      </w:r>
      <w:r w:rsidR="00992D73" w:rsidRPr="007B71E5">
        <w:rPr>
          <w:rFonts w:ascii="Times New Roman" w:hAnsi="Times New Roman" w:cs="Times New Roman"/>
          <w:sz w:val="24"/>
          <w:szCs w:val="24"/>
        </w:rPr>
        <w:t>enjoys</w:t>
      </w:r>
      <w:r w:rsidR="007842BA" w:rsidRPr="007B71E5">
        <w:rPr>
          <w:rFonts w:ascii="Times New Roman" w:hAnsi="Times New Roman" w:cs="Times New Roman"/>
          <w:sz w:val="24"/>
          <w:szCs w:val="24"/>
        </w:rPr>
        <w:t xml:space="preserve"> IMs related to its highly</w:t>
      </w:r>
      <w:r w:rsidR="00992D73" w:rsidRPr="007B71E5">
        <w:rPr>
          <w:rFonts w:ascii="Times New Roman" w:hAnsi="Times New Roman" w:cs="Times New Roman"/>
          <w:sz w:val="24"/>
          <w:szCs w:val="24"/>
        </w:rPr>
        <w:t>-</w:t>
      </w:r>
      <w:r w:rsidR="007842BA" w:rsidRPr="007B71E5">
        <w:rPr>
          <w:rFonts w:ascii="Times New Roman" w:hAnsi="Times New Roman" w:cs="Times New Roman"/>
          <w:sz w:val="24"/>
          <w:szCs w:val="24"/>
        </w:rPr>
        <w:t>specialized technological know-how</w:t>
      </w:r>
      <w:r w:rsidR="00992D73" w:rsidRPr="007B71E5">
        <w:rPr>
          <w:rFonts w:ascii="Times New Roman" w:hAnsi="Times New Roman" w:cs="Times New Roman"/>
          <w:sz w:val="24"/>
          <w:szCs w:val="24"/>
        </w:rPr>
        <w:t xml:space="preserve"> and</w:t>
      </w:r>
      <w:r w:rsidR="007842BA" w:rsidRPr="007B71E5">
        <w:rPr>
          <w:rFonts w:ascii="Times New Roman" w:hAnsi="Times New Roman" w:cs="Times New Roman"/>
          <w:sz w:val="24"/>
          <w:szCs w:val="24"/>
        </w:rPr>
        <w:t xml:space="preserve"> innovation capa</w:t>
      </w:r>
      <w:r w:rsidR="00992D73" w:rsidRPr="007B71E5">
        <w:rPr>
          <w:rFonts w:ascii="Times New Roman" w:hAnsi="Times New Roman" w:cs="Times New Roman"/>
          <w:sz w:val="24"/>
          <w:szCs w:val="24"/>
        </w:rPr>
        <w:t>bilities</w:t>
      </w:r>
      <w:r w:rsidR="007842BA" w:rsidRPr="007B71E5">
        <w:rPr>
          <w:rFonts w:ascii="Times New Roman" w:hAnsi="Times New Roman" w:cs="Times New Roman"/>
          <w:sz w:val="24"/>
          <w:szCs w:val="24"/>
        </w:rPr>
        <w:t xml:space="preserve">, </w:t>
      </w:r>
      <w:r w:rsidR="00992D73" w:rsidRPr="007B71E5">
        <w:rPr>
          <w:rFonts w:ascii="Times New Roman" w:hAnsi="Times New Roman" w:cs="Times New Roman"/>
          <w:sz w:val="24"/>
          <w:szCs w:val="24"/>
        </w:rPr>
        <w:t xml:space="preserve">and has </w:t>
      </w:r>
      <w:r w:rsidR="007842BA" w:rsidRPr="007B71E5">
        <w:rPr>
          <w:rFonts w:ascii="Times New Roman" w:hAnsi="Times New Roman" w:cs="Times New Roman"/>
          <w:sz w:val="24"/>
          <w:szCs w:val="24"/>
        </w:rPr>
        <w:t>fostered a strong brand reputation over time.</w:t>
      </w:r>
    </w:p>
    <w:p w14:paraId="5C7529EA" w14:textId="57C5466C" w:rsidR="00C10D70" w:rsidRPr="007B71E5" w:rsidRDefault="00C10D70" w:rsidP="00DA3306">
      <w:pPr>
        <w:spacing w:line="360" w:lineRule="auto"/>
        <w:ind w:firstLine="708"/>
        <w:jc w:val="both"/>
        <w:rPr>
          <w:rFonts w:ascii="Times New Roman" w:hAnsi="Times New Roman" w:cs="Times New Roman"/>
          <w:sz w:val="24"/>
          <w:szCs w:val="24"/>
        </w:rPr>
      </w:pPr>
      <w:r w:rsidRPr="007B71E5">
        <w:rPr>
          <w:rFonts w:ascii="Times New Roman" w:hAnsi="Times New Roman" w:cs="Times New Roman"/>
          <w:sz w:val="24"/>
          <w:szCs w:val="24"/>
        </w:rPr>
        <w:t>As in the EAGLE-FALCON relationship, the</w:t>
      </w:r>
      <w:r w:rsidR="009064B3" w:rsidRPr="007B71E5">
        <w:rPr>
          <w:rFonts w:ascii="Times New Roman" w:hAnsi="Times New Roman" w:cs="Times New Roman"/>
          <w:sz w:val="24"/>
          <w:szCs w:val="24"/>
        </w:rPr>
        <w:t xml:space="preserve"> two firms have</w:t>
      </w:r>
      <w:r w:rsidRPr="007B71E5">
        <w:rPr>
          <w:rFonts w:ascii="Times New Roman" w:hAnsi="Times New Roman" w:cs="Times New Roman"/>
          <w:sz w:val="24"/>
          <w:szCs w:val="24"/>
        </w:rPr>
        <w:t xml:space="preserve"> </w:t>
      </w:r>
      <w:r w:rsidR="009064B3" w:rsidRPr="007B71E5">
        <w:rPr>
          <w:rFonts w:ascii="Times New Roman" w:hAnsi="Times New Roman" w:cs="Times New Roman"/>
          <w:sz w:val="24"/>
          <w:szCs w:val="24"/>
        </w:rPr>
        <w:t xml:space="preserve">invested in relationship-specific assets: the </w:t>
      </w:r>
      <w:r w:rsidRPr="007B71E5">
        <w:rPr>
          <w:rFonts w:ascii="Times New Roman" w:hAnsi="Times New Roman" w:cs="Times New Roman"/>
          <w:sz w:val="24"/>
          <w:szCs w:val="24"/>
        </w:rPr>
        <w:t>supplier had been involved in EAGLE’s project for the realization of an own certification</w:t>
      </w:r>
      <w:r w:rsidR="00F53731" w:rsidRPr="007B71E5">
        <w:rPr>
          <w:rFonts w:ascii="Times New Roman" w:hAnsi="Times New Roman" w:cs="Times New Roman"/>
          <w:sz w:val="24"/>
          <w:szCs w:val="24"/>
        </w:rPr>
        <w:t>,</w:t>
      </w:r>
      <w:r w:rsidR="007842BA" w:rsidRPr="007B71E5">
        <w:rPr>
          <w:rFonts w:ascii="Times New Roman" w:hAnsi="Times New Roman" w:cs="Times New Roman"/>
          <w:sz w:val="24"/>
          <w:szCs w:val="24"/>
        </w:rPr>
        <w:t xml:space="preserve"> </w:t>
      </w:r>
      <w:r w:rsidR="00F53731" w:rsidRPr="007B71E5">
        <w:rPr>
          <w:rFonts w:ascii="Times New Roman" w:hAnsi="Times New Roman" w:cs="Times New Roman"/>
          <w:sz w:val="24"/>
          <w:szCs w:val="24"/>
        </w:rPr>
        <w:t>but</w:t>
      </w:r>
      <w:r w:rsidRPr="007B71E5">
        <w:rPr>
          <w:rFonts w:ascii="Times New Roman" w:hAnsi="Times New Roman" w:cs="Times New Roman"/>
          <w:sz w:val="24"/>
          <w:szCs w:val="24"/>
        </w:rPr>
        <w:t xml:space="preserve"> “the project then failed due to too high costs” (OWL, PCS). As for certifications – which for EAGLE represent a strategic asset from the marketing point of view - OWL took a different approach. For this company, quality of the production process it crucial, but it is not tied to satisfy each </w:t>
      </w:r>
      <w:r w:rsidR="00591511" w:rsidRPr="007B71E5">
        <w:rPr>
          <w:rFonts w:ascii="Times New Roman" w:hAnsi="Times New Roman" w:cs="Times New Roman"/>
          <w:sz w:val="24"/>
          <w:szCs w:val="24"/>
        </w:rPr>
        <w:t>client</w:t>
      </w:r>
      <w:r w:rsidRPr="007B71E5">
        <w:rPr>
          <w:rFonts w:ascii="Times New Roman" w:hAnsi="Times New Roman" w:cs="Times New Roman"/>
          <w:sz w:val="24"/>
          <w:szCs w:val="24"/>
        </w:rPr>
        <w:t xml:space="preserve">’s specific certification requirements. The Italian headquarters are certified ISO9001, while the Tunisian subsidiary “has been implementing best practices for working conditions, the cleaning, and the waste disposals, which otherwise would not have been required by the Tunisian authorities. But we did so, because our philosophy is to run factories the best way that we can, especially with a low impact on the </w:t>
      </w:r>
      <w:r w:rsidRPr="007B71E5">
        <w:rPr>
          <w:rFonts w:ascii="Times New Roman" w:hAnsi="Times New Roman" w:cs="Times New Roman"/>
          <w:sz w:val="24"/>
          <w:szCs w:val="24"/>
        </w:rPr>
        <w:lastRenderedPageBreak/>
        <w:t xml:space="preserve">environment, and from this we know we have gains…we have gains from employees’ productivity and happiness, but also from </w:t>
      </w:r>
      <w:r w:rsidR="00591511" w:rsidRPr="007B71E5">
        <w:rPr>
          <w:rFonts w:ascii="Times New Roman" w:hAnsi="Times New Roman" w:cs="Times New Roman"/>
          <w:sz w:val="24"/>
          <w:szCs w:val="24"/>
        </w:rPr>
        <w:t>clients</w:t>
      </w:r>
      <w:r w:rsidRPr="007B71E5">
        <w:rPr>
          <w:rFonts w:ascii="Times New Roman" w:hAnsi="Times New Roman" w:cs="Times New Roman"/>
          <w:sz w:val="24"/>
          <w:szCs w:val="24"/>
        </w:rPr>
        <w:t xml:space="preserve">. We are ready to have any audit our </w:t>
      </w:r>
      <w:r w:rsidR="00591511" w:rsidRPr="007B71E5">
        <w:rPr>
          <w:rFonts w:ascii="Times New Roman" w:hAnsi="Times New Roman" w:cs="Times New Roman"/>
          <w:sz w:val="24"/>
          <w:szCs w:val="24"/>
        </w:rPr>
        <w:t>clients</w:t>
      </w:r>
      <w:r w:rsidRPr="007B71E5">
        <w:rPr>
          <w:rFonts w:ascii="Times New Roman" w:hAnsi="Times New Roman" w:cs="Times New Roman"/>
          <w:sz w:val="24"/>
          <w:szCs w:val="24"/>
        </w:rPr>
        <w:t xml:space="preserve"> request us. And each time they came to do an audit, we were successful.” (OWL, PCS). </w:t>
      </w:r>
    </w:p>
    <w:p w14:paraId="15D5E2F5" w14:textId="185E402B" w:rsidR="00C10D70" w:rsidRPr="007B71E5" w:rsidRDefault="00C10D70" w:rsidP="00C10D70">
      <w:pPr>
        <w:spacing w:line="360" w:lineRule="auto"/>
        <w:ind w:firstLine="708"/>
        <w:jc w:val="both"/>
        <w:rPr>
          <w:rFonts w:ascii="Times New Roman" w:hAnsi="Times New Roman" w:cs="Times New Roman"/>
          <w:sz w:val="24"/>
          <w:szCs w:val="24"/>
        </w:rPr>
      </w:pPr>
      <w:r w:rsidRPr="007B71E5">
        <w:rPr>
          <w:rFonts w:ascii="Times New Roman" w:hAnsi="Times New Roman" w:cs="Times New Roman"/>
          <w:sz w:val="24"/>
          <w:szCs w:val="24"/>
        </w:rPr>
        <w:t>Recently, EAGLE has invested in the Tunisian factory, and this further points to the fact that the outsourcing choice was not done for cost motivations</w:t>
      </w:r>
      <w:r w:rsidR="00992D73" w:rsidRPr="007B71E5">
        <w:rPr>
          <w:rFonts w:ascii="Times New Roman" w:hAnsi="Times New Roman" w:cs="Times New Roman"/>
          <w:sz w:val="24"/>
          <w:szCs w:val="24"/>
        </w:rPr>
        <w:t>.</w:t>
      </w:r>
      <w:r w:rsidRPr="007B71E5">
        <w:rPr>
          <w:rFonts w:ascii="Times New Roman" w:hAnsi="Times New Roman" w:cs="Times New Roman"/>
          <w:sz w:val="24"/>
          <w:szCs w:val="24"/>
        </w:rPr>
        <w:t xml:space="preserve"> “</w:t>
      </w:r>
      <w:r w:rsidR="00992D73" w:rsidRPr="007B71E5">
        <w:rPr>
          <w:rFonts w:ascii="Times New Roman" w:hAnsi="Times New Roman" w:cs="Times New Roman"/>
          <w:sz w:val="24"/>
          <w:szCs w:val="24"/>
        </w:rPr>
        <w:t>W</w:t>
      </w:r>
      <w:r w:rsidRPr="007B71E5">
        <w:rPr>
          <w:rFonts w:ascii="Times New Roman" w:hAnsi="Times New Roman" w:cs="Times New Roman"/>
          <w:sz w:val="24"/>
          <w:szCs w:val="24"/>
        </w:rPr>
        <w:t>e have invested in the latest and most advanced washing techniques together with their partner in Tunisia. We focus on the use of Laser technique and on Ozone processes, which both dramatically reduce the impact on the environment in jeans manufacturing” (EAGLE, CEO).</w:t>
      </w:r>
    </w:p>
    <w:p w14:paraId="49708887" w14:textId="77777777" w:rsidR="00C047B6" w:rsidRPr="007B71E5" w:rsidRDefault="00C047B6" w:rsidP="00C047B6">
      <w:pPr>
        <w:spacing w:line="360" w:lineRule="auto"/>
        <w:ind w:firstLine="720"/>
        <w:jc w:val="both"/>
        <w:rPr>
          <w:rFonts w:ascii="Times New Roman" w:hAnsi="Times New Roman" w:cs="Times New Roman"/>
          <w:sz w:val="24"/>
          <w:szCs w:val="24"/>
        </w:rPr>
      </w:pPr>
      <w:r w:rsidRPr="007B71E5">
        <w:rPr>
          <w:rFonts w:ascii="Times New Roman" w:hAnsi="Times New Roman" w:cs="Times New Roman"/>
          <w:sz w:val="24"/>
          <w:szCs w:val="24"/>
        </w:rPr>
        <w:t xml:space="preserve">It is not clear who is the lead firm in the EAGLE-OWL relationship, as OWL discovered EAGLE at a trade fair in the Netherlands in 2012 during its post-2008 internationalization initiatives. OWL is also a much bigger firm than EAGLE in terms of employment. </w:t>
      </w:r>
    </w:p>
    <w:p w14:paraId="7D326D5E" w14:textId="77777777" w:rsidR="000C6363" w:rsidRPr="007B71E5" w:rsidRDefault="000C6363" w:rsidP="00C10D70">
      <w:pPr>
        <w:spacing w:line="360" w:lineRule="auto"/>
        <w:jc w:val="both"/>
        <w:rPr>
          <w:rFonts w:ascii="Times New Roman" w:hAnsi="Times New Roman" w:cs="Times New Roman"/>
          <w:sz w:val="24"/>
          <w:szCs w:val="24"/>
        </w:rPr>
        <w:sectPr w:rsidR="000C6363" w:rsidRPr="007B71E5" w:rsidSect="00054FD4">
          <w:type w:val="continuous"/>
          <w:pgSz w:w="11906" w:h="16838"/>
          <w:pgMar w:top="1440" w:right="1440" w:bottom="1440" w:left="1440" w:header="708" w:footer="708" w:gutter="0"/>
          <w:cols w:space="708"/>
          <w:docGrid w:linePitch="360"/>
        </w:sectPr>
      </w:pPr>
    </w:p>
    <w:p w14:paraId="129AB68C" w14:textId="77777777" w:rsidR="00A45405" w:rsidRPr="007B71E5" w:rsidRDefault="00A45405" w:rsidP="00C10D70">
      <w:pPr>
        <w:spacing w:line="360" w:lineRule="auto"/>
        <w:jc w:val="both"/>
        <w:rPr>
          <w:rFonts w:ascii="Times New Roman" w:hAnsi="Times New Roman" w:cs="Times New Roman"/>
          <w:sz w:val="24"/>
          <w:szCs w:val="24"/>
        </w:rPr>
      </w:pPr>
    </w:p>
    <w:p w14:paraId="5459D507" w14:textId="77777777" w:rsidR="009E4606" w:rsidRPr="007B71E5" w:rsidRDefault="009E4606" w:rsidP="009E4606">
      <w:pPr>
        <w:spacing w:line="360" w:lineRule="auto"/>
        <w:jc w:val="center"/>
        <w:outlineLvl w:val="0"/>
        <w:rPr>
          <w:rFonts w:ascii="Times New Roman" w:hAnsi="Times New Roman" w:cs="Times New Roman"/>
          <w:b/>
          <w:sz w:val="24"/>
          <w:szCs w:val="24"/>
        </w:rPr>
      </w:pPr>
      <w:r w:rsidRPr="007B71E5">
        <w:rPr>
          <w:rFonts w:ascii="Times New Roman" w:hAnsi="Times New Roman" w:cs="Times New Roman"/>
          <w:b/>
          <w:sz w:val="24"/>
          <w:szCs w:val="24"/>
        </w:rPr>
        <w:t>CROSS-CASE ANALYSIS OF THE LEAD-FIRM SUPPLIER RELATIONSHIPS</w:t>
      </w:r>
    </w:p>
    <w:p w14:paraId="154E41EA" w14:textId="549EB065" w:rsidR="009E4606" w:rsidRPr="007B71E5" w:rsidRDefault="000B1110" w:rsidP="009E4606">
      <w:pPr>
        <w:spacing w:line="360" w:lineRule="auto"/>
        <w:ind w:firstLine="720"/>
        <w:jc w:val="both"/>
        <w:rPr>
          <w:rFonts w:ascii="Times New Roman" w:hAnsi="Times New Roman" w:cs="Times New Roman"/>
          <w:sz w:val="24"/>
          <w:szCs w:val="24"/>
        </w:rPr>
      </w:pPr>
      <w:r w:rsidRPr="007B71E5">
        <w:rPr>
          <w:rFonts w:ascii="Times New Roman" w:hAnsi="Times New Roman" w:cs="Times New Roman"/>
          <w:sz w:val="24"/>
          <w:szCs w:val="24"/>
        </w:rPr>
        <w:t>In this section, we compare the evolution of the six lead firm-supplier dyads with reference to the drivers for outsourcing</w:t>
      </w:r>
      <w:r w:rsidR="005F38A1" w:rsidRPr="007B71E5">
        <w:rPr>
          <w:rFonts w:ascii="Times New Roman" w:hAnsi="Times New Roman" w:cs="Times New Roman"/>
          <w:sz w:val="24"/>
          <w:szCs w:val="24"/>
        </w:rPr>
        <w:t>,</w:t>
      </w:r>
      <w:r w:rsidRPr="007B71E5">
        <w:rPr>
          <w:rFonts w:ascii="Times New Roman" w:hAnsi="Times New Roman" w:cs="Times New Roman"/>
          <w:sz w:val="24"/>
          <w:szCs w:val="24"/>
        </w:rPr>
        <w:t xml:space="preserve"> the evolutionary path of the power asymmetries/degree of dependence between the parties</w:t>
      </w:r>
      <w:r w:rsidR="005F38A1" w:rsidRPr="007B71E5">
        <w:rPr>
          <w:rFonts w:ascii="Times New Roman" w:hAnsi="Times New Roman" w:cs="Times New Roman"/>
          <w:sz w:val="24"/>
          <w:szCs w:val="24"/>
        </w:rPr>
        <w:t>,</w:t>
      </w:r>
      <w:r w:rsidRPr="007B71E5">
        <w:rPr>
          <w:rFonts w:ascii="Times New Roman" w:hAnsi="Times New Roman" w:cs="Times New Roman"/>
          <w:sz w:val="24"/>
          <w:szCs w:val="24"/>
        </w:rPr>
        <w:t xml:space="preserve"> </w:t>
      </w:r>
      <w:r w:rsidR="00364011" w:rsidRPr="007B71E5">
        <w:rPr>
          <w:rFonts w:ascii="Times New Roman" w:hAnsi="Times New Roman" w:cs="Times New Roman"/>
          <w:sz w:val="24"/>
          <w:szCs w:val="24"/>
        </w:rPr>
        <w:t xml:space="preserve">and </w:t>
      </w:r>
      <w:r w:rsidRPr="007B71E5">
        <w:rPr>
          <w:rFonts w:ascii="Times New Roman" w:hAnsi="Times New Roman" w:cs="Times New Roman"/>
          <w:sz w:val="24"/>
          <w:szCs w:val="24"/>
        </w:rPr>
        <w:t>the relationships’ key underlying mechanisms</w:t>
      </w:r>
      <w:r w:rsidR="006B0AB5" w:rsidRPr="007B71E5">
        <w:rPr>
          <w:rFonts w:ascii="Times New Roman" w:hAnsi="Times New Roman" w:cs="Times New Roman"/>
          <w:sz w:val="24"/>
          <w:szCs w:val="24"/>
        </w:rPr>
        <w:t xml:space="preserve"> </w:t>
      </w:r>
      <w:r w:rsidR="00943BA7" w:rsidRPr="007B71E5">
        <w:rPr>
          <w:rFonts w:ascii="Times New Roman" w:hAnsi="Times New Roman" w:cs="Times New Roman"/>
          <w:sz w:val="24"/>
          <w:szCs w:val="24"/>
        </w:rPr>
        <w:t>(</w:t>
      </w:r>
      <w:r w:rsidR="006B0AB5" w:rsidRPr="007B71E5">
        <w:rPr>
          <w:rFonts w:ascii="Times New Roman" w:hAnsi="Times New Roman" w:cs="Times New Roman"/>
          <w:sz w:val="24"/>
          <w:szCs w:val="24"/>
        </w:rPr>
        <w:t xml:space="preserve">see </w:t>
      </w:r>
      <w:r w:rsidR="009E4606" w:rsidRPr="007B71E5">
        <w:rPr>
          <w:rFonts w:ascii="Times New Roman" w:hAnsi="Times New Roman" w:cs="Times New Roman"/>
          <w:sz w:val="24"/>
          <w:szCs w:val="24"/>
        </w:rPr>
        <w:t xml:space="preserve">Table </w:t>
      </w:r>
      <w:r w:rsidR="006B0AB5" w:rsidRPr="007B71E5">
        <w:rPr>
          <w:rFonts w:ascii="Times New Roman" w:hAnsi="Times New Roman" w:cs="Times New Roman"/>
          <w:sz w:val="24"/>
          <w:szCs w:val="24"/>
        </w:rPr>
        <w:t>2</w:t>
      </w:r>
      <w:r w:rsidR="00943BA7" w:rsidRPr="007B71E5">
        <w:rPr>
          <w:rFonts w:ascii="Times New Roman" w:hAnsi="Times New Roman" w:cs="Times New Roman"/>
          <w:sz w:val="24"/>
          <w:szCs w:val="24"/>
        </w:rPr>
        <w:t>),</w:t>
      </w:r>
      <w:r w:rsidR="003C6B60" w:rsidRPr="007B71E5">
        <w:rPr>
          <w:rFonts w:ascii="Times New Roman" w:hAnsi="Times New Roman" w:cs="Times New Roman"/>
          <w:sz w:val="24"/>
          <w:szCs w:val="24"/>
        </w:rPr>
        <w:t xml:space="preserve"> and advance a set of </w:t>
      </w:r>
      <w:r w:rsidR="006B0AB5" w:rsidRPr="007B71E5">
        <w:rPr>
          <w:rFonts w:ascii="Times New Roman" w:hAnsi="Times New Roman" w:cs="Times New Roman"/>
          <w:sz w:val="24"/>
          <w:szCs w:val="24"/>
        </w:rPr>
        <w:t>p</w:t>
      </w:r>
      <w:r w:rsidR="003C6B60" w:rsidRPr="007B71E5">
        <w:rPr>
          <w:rFonts w:ascii="Times New Roman" w:hAnsi="Times New Roman" w:cs="Times New Roman"/>
          <w:sz w:val="24"/>
          <w:szCs w:val="24"/>
        </w:rPr>
        <w:t>ropositions</w:t>
      </w:r>
      <w:r w:rsidR="009E4606" w:rsidRPr="007B71E5">
        <w:rPr>
          <w:rFonts w:ascii="Times New Roman" w:hAnsi="Times New Roman" w:cs="Times New Roman"/>
          <w:sz w:val="24"/>
          <w:szCs w:val="24"/>
        </w:rPr>
        <w:t>.</w:t>
      </w:r>
      <w:r w:rsidRPr="007B71E5">
        <w:rPr>
          <w:rFonts w:ascii="Times New Roman" w:hAnsi="Times New Roman" w:cs="Times New Roman"/>
          <w:sz w:val="24"/>
          <w:szCs w:val="24"/>
        </w:rPr>
        <w:t xml:space="preserve"> Further </w:t>
      </w:r>
      <w:r w:rsidR="003C6B60" w:rsidRPr="007B71E5">
        <w:rPr>
          <w:rFonts w:ascii="Times New Roman" w:hAnsi="Times New Roman" w:cs="Times New Roman"/>
          <w:sz w:val="24"/>
          <w:szCs w:val="24"/>
        </w:rPr>
        <w:t xml:space="preserve">representative quotes </w:t>
      </w:r>
      <w:r w:rsidRPr="007B71E5">
        <w:rPr>
          <w:rFonts w:ascii="Times New Roman" w:hAnsi="Times New Roman" w:cs="Times New Roman"/>
          <w:sz w:val="24"/>
          <w:szCs w:val="24"/>
        </w:rPr>
        <w:t>are provided in Appendix 3.</w:t>
      </w:r>
    </w:p>
    <w:p w14:paraId="764375B6" w14:textId="20BF072C" w:rsidR="001A2ECC" w:rsidRPr="007B71E5" w:rsidRDefault="000B1110" w:rsidP="000B1110">
      <w:pPr>
        <w:spacing w:line="360" w:lineRule="auto"/>
        <w:ind w:firstLine="720"/>
        <w:jc w:val="center"/>
        <w:rPr>
          <w:rFonts w:ascii="Times New Roman" w:hAnsi="Times New Roman" w:cs="Times New Roman"/>
          <w:sz w:val="24"/>
          <w:szCs w:val="24"/>
        </w:rPr>
      </w:pPr>
      <w:r w:rsidRPr="007B71E5">
        <w:rPr>
          <w:rFonts w:ascii="Times New Roman" w:hAnsi="Times New Roman" w:cs="Times New Roman"/>
          <w:sz w:val="24"/>
          <w:szCs w:val="24"/>
        </w:rPr>
        <w:t xml:space="preserve">****** Table </w:t>
      </w:r>
      <w:r w:rsidR="006B0AB5" w:rsidRPr="007B71E5">
        <w:rPr>
          <w:rFonts w:ascii="Times New Roman" w:hAnsi="Times New Roman" w:cs="Times New Roman"/>
          <w:sz w:val="24"/>
          <w:szCs w:val="24"/>
        </w:rPr>
        <w:t>2</w:t>
      </w:r>
      <w:r w:rsidRPr="007B71E5">
        <w:rPr>
          <w:rFonts w:ascii="Times New Roman" w:hAnsi="Times New Roman" w:cs="Times New Roman"/>
          <w:sz w:val="24"/>
          <w:szCs w:val="24"/>
        </w:rPr>
        <w:t xml:space="preserve"> about here******</w:t>
      </w:r>
    </w:p>
    <w:p w14:paraId="1507C0CE" w14:textId="77777777" w:rsidR="000F538E" w:rsidRPr="007B71E5" w:rsidRDefault="000F538E" w:rsidP="000B1110">
      <w:pPr>
        <w:spacing w:line="360" w:lineRule="auto"/>
        <w:ind w:firstLine="720"/>
        <w:jc w:val="center"/>
        <w:rPr>
          <w:rFonts w:ascii="Times New Roman" w:hAnsi="Times New Roman" w:cs="Times New Roman"/>
          <w:sz w:val="24"/>
          <w:szCs w:val="24"/>
        </w:rPr>
      </w:pPr>
    </w:p>
    <w:p w14:paraId="657C51B6" w14:textId="6233BAAE" w:rsidR="005A6525" w:rsidRPr="007B71E5" w:rsidRDefault="00EE00F6" w:rsidP="000B1110">
      <w:pPr>
        <w:spacing w:line="360" w:lineRule="auto"/>
        <w:jc w:val="both"/>
        <w:rPr>
          <w:rFonts w:ascii="Times New Roman" w:hAnsi="Times New Roman" w:cs="Times New Roman"/>
          <w:sz w:val="24"/>
          <w:szCs w:val="24"/>
        </w:rPr>
      </w:pPr>
      <w:r w:rsidRPr="007B71E5">
        <w:rPr>
          <w:rFonts w:ascii="Times New Roman" w:hAnsi="Times New Roman" w:cs="Times New Roman"/>
          <w:sz w:val="24"/>
          <w:szCs w:val="24"/>
        </w:rPr>
        <w:t>In our cases</w:t>
      </w:r>
      <w:r w:rsidR="006B0AB5" w:rsidRPr="007B71E5">
        <w:rPr>
          <w:rFonts w:ascii="Times New Roman" w:hAnsi="Times New Roman" w:cs="Times New Roman"/>
          <w:sz w:val="24"/>
          <w:szCs w:val="24"/>
        </w:rPr>
        <w:t>,</w:t>
      </w:r>
      <w:r w:rsidR="005F38A1" w:rsidRPr="007B71E5">
        <w:rPr>
          <w:rFonts w:ascii="Times New Roman" w:hAnsi="Times New Roman" w:cs="Times New Roman"/>
          <w:sz w:val="24"/>
          <w:szCs w:val="24"/>
        </w:rPr>
        <w:t xml:space="preserve"> the outsourcing of manufacturing has been a key strategic dec</w:t>
      </w:r>
      <w:r w:rsidR="000556EC" w:rsidRPr="007B71E5">
        <w:rPr>
          <w:rFonts w:ascii="Times New Roman" w:hAnsi="Times New Roman" w:cs="Times New Roman"/>
          <w:sz w:val="24"/>
          <w:szCs w:val="24"/>
        </w:rPr>
        <w:t>ision</w:t>
      </w:r>
      <w:r w:rsidR="005F38A1" w:rsidRPr="007B71E5">
        <w:rPr>
          <w:rFonts w:ascii="Times New Roman" w:hAnsi="Times New Roman" w:cs="Times New Roman"/>
          <w:sz w:val="24"/>
          <w:szCs w:val="24"/>
        </w:rPr>
        <w:t>. For the two born global multinationals</w:t>
      </w:r>
      <w:r w:rsidR="000556EC" w:rsidRPr="007B71E5">
        <w:rPr>
          <w:rFonts w:ascii="Times New Roman" w:hAnsi="Times New Roman" w:cs="Times New Roman"/>
          <w:sz w:val="24"/>
          <w:szCs w:val="24"/>
        </w:rPr>
        <w:t xml:space="preserve"> (STAR AND EAGLE), </w:t>
      </w:r>
      <w:r w:rsidR="005F38A1" w:rsidRPr="007B71E5">
        <w:rPr>
          <w:rFonts w:ascii="Times New Roman" w:hAnsi="Times New Roman" w:cs="Times New Roman"/>
          <w:sz w:val="24"/>
          <w:szCs w:val="24"/>
        </w:rPr>
        <w:t xml:space="preserve">outsourcing has represented a way to fast growth, leveraging on competences </w:t>
      </w:r>
      <w:r w:rsidR="005A6525" w:rsidRPr="007B71E5">
        <w:rPr>
          <w:rFonts w:ascii="Times New Roman" w:hAnsi="Times New Roman" w:cs="Times New Roman"/>
          <w:sz w:val="24"/>
          <w:szCs w:val="24"/>
        </w:rPr>
        <w:t xml:space="preserve">developed </w:t>
      </w:r>
      <w:r w:rsidR="005F38A1" w:rsidRPr="007B71E5">
        <w:rPr>
          <w:rFonts w:ascii="Times New Roman" w:hAnsi="Times New Roman" w:cs="Times New Roman"/>
          <w:sz w:val="24"/>
          <w:szCs w:val="24"/>
        </w:rPr>
        <w:t>and investments made by a network of suppliers. For the large and long</w:t>
      </w:r>
      <w:r w:rsidR="006B0AB5" w:rsidRPr="007B71E5">
        <w:rPr>
          <w:rFonts w:ascii="Times New Roman" w:hAnsi="Times New Roman" w:cs="Times New Roman"/>
          <w:sz w:val="24"/>
          <w:szCs w:val="24"/>
        </w:rPr>
        <w:t>-</w:t>
      </w:r>
      <w:r w:rsidR="005F38A1" w:rsidRPr="007B71E5">
        <w:rPr>
          <w:rFonts w:ascii="Times New Roman" w:hAnsi="Times New Roman" w:cs="Times New Roman"/>
          <w:sz w:val="24"/>
          <w:szCs w:val="24"/>
        </w:rPr>
        <w:t xml:space="preserve">established luxury multinational </w:t>
      </w:r>
      <w:r w:rsidR="005A6525" w:rsidRPr="007B71E5">
        <w:rPr>
          <w:rFonts w:ascii="Times New Roman" w:hAnsi="Times New Roman" w:cs="Times New Roman"/>
          <w:sz w:val="24"/>
          <w:szCs w:val="24"/>
        </w:rPr>
        <w:t xml:space="preserve">(LION), </w:t>
      </w:r>
      <w:r w:rsidR="005F38A1" w:rsidRPr="007B71E5">
        <w:rPr>
          <w:rFonts w:ascii="Times New Roman" w:hAnsi="Times New Roman" w:cs="Times New Roman"/>
          <w:sz w:val="24"/>
          <w:szCs w:val="24"/>
        </w:rPr>
        <w:t>it has represented the way to access to highly</w:t>
      </w:r>
      <w:r w:rsidR="006B0AB5" w:rsidRPr="007B71E5">
        <w:rPr>
          <w:rFonts w:ascii="Times New Roman" w:hAnsi="Times New Roman" w:cs="Times New Roman"/>
          <w:sz w:val="24"/>
          <w:szCs w:val="24"/>
        </w:rPr>
        <w:t>-</w:t>
      </w:r>
      <w:r w:rsidR="005F38A1" w:rsidRPr="007B71E5">
        <w:rPr>
          <w:rFonts w:ascii="Times New Roman" w:hAnsi="Times New Roman" w:cs="Times New Roman"/>
          <w:sz w:val="24"/>
          <w:szCs w:val="24"/>
        </w:rPr>
        <w:t>skilled labour and manufacturing processes embedded in local systems. In this latter case, we found only one case of vertical integration (acqu</w:t>
      </w:r>
      <w:r w:rsidR="00E72B64" w:rsidRPr="007B71E5">
        <w:rPr>
          <w:rFonts w:ascii="Times New Roman" w:hAnsi="Times New Roman" w:cs="Times New Roman"/>
          <w:sz w:val="24"/>
          <w:szCs w:val="24"/>
        </w:rPr>
        <w:t>isition of a supplier), but these decisions were</w:t>
      </w:r>
      <w:r w:rsidR="005F38A1" w:rsidRPr="007B71E5">
        <w:rPr>
          <w:rFonts w:ascii="Times New Roman" w:hAnsi="Times New Roman" w:cs="Times New Roman"/>
          <w:sz w:val="24"/>
          <w:szCs w:val="24"/>
        </w:rPr>
        <w:t xml:space="preserve"> “forced” by the risk of default of the supplier. This seems to confirm that suppliers with unique and inimitable competences are key to the multinational firm success.</w:t>
      </w:r>
      <w:r w:rsidR="0063385B" w:rsidRPr="007B71E5">
        <w:rPr>
          <w:rFonts w:ascii="Times New Roman" w:hAnsi="Times New Roman" w:cs="Times New Roman"/>
          <w:sz w:val="24"/>
          <w:szCs w:val="24"/>
        </w:rPr>
        <w:t xml:space="preserve"> </w:t>
      </w:r>
      <w:r w:rsidR="005F38A1" w:rsidRPr="007B71E5">
        <w:rPr>
          <w:rFonts w:ascii="Times New Roman" w:hAnsi="Times New Roman" w:cs="Times New Roman"/>
          <w:sz w:val="24"/>
          <w:szCs w:val="24"/>
        </w:rPr>
        <w:t xml:space="preserve">Apart this extreme case, the evolution of outsourcing relationships between </w:t>
      </w:r>
      <w:r w:rsidR="006B0AB5" w:rsidRPr="007B71E5">
        <w:rPr>
          <w:rFonts w:ascii="Times New Roman" w:hAnsi="Times New Roman" w:cs="Times New Roman"/>
          <w:sz w:val="24"/>
          <w:szCs w:val="24"/>
        </w:rPr>
        <w:t xml:space="preserve">the </w:t>
      </w:r>
      <w:r w:rsidR="005F38A1" w:rsidRPr="007B71E5">
        <w:rPr>
          <w:rFonts w:ascii="Times New Roman" w:hAnsi="Times New Roman" w:cs="Times New Roman"/>
          <w:sz w:val="24"/>
          <w:szCs w:val="24"/>
        </w:rPr>
        <w:t>MNEs and their European suppliers</w:t>
      </w:r>
      <w:r w:rsidR="0063385B" w:rsidRPr="007B71E5">
        <w:rPr>
          <w:rFonts w:ascii="Times New Roman" w:hAnsi="Times New Roman" w:cs="Times New Roman"/>
          <w:sz w:val="24"/>
          <w:szCs w:val="24"/>
        </w:rPr>
        <w:t xml:space="preserve"> </w:t>
      </w:r>
      <w:r w:rsidR="005A6525" w:rsidRPr="007B71E5">
        <w:rPr>
          <w:rFonts w:ascii="Times New Roman" w:hAnsi="Times New Roman" w:cs="Times New Roman"/>
          <w:sz w:val="24"/>
          <w:szCs w:val="24"/>
        </w:rPr>
        <w:t xml:space="preserve">mostly </w:t>
      </w:r>
      <w:r w:rsidR="0063385B" w:rsidRPr="007B71E5">
        <w:rPr>
          <w:rFonts w:ascii="Times New Roman" w:hAnsi="Times New Roman" w:cs="Times New Roman"/>
          <w:sz w:val="24"/>
          <w:szCs w:val="24"/>
        </w:rPr>
        <w:t>evolves</w:t>
      </w:r>
      <w:r w:rsidR="005F38A1" w:rsidRPr="007B71E5">
        <w:rPr>
          <w:rFonts w:ascii="Times New Roman" w:hAnsi="Times New Roman" w:cs="Times New Roman"/>
          <w:sz w:val="24"/>
          <w:szCs w:val="24"/>
        </w:rPr>
        <w:t xml:space="preserve"> towards </w:t>
      </w:r>
      <w:r w:rsidR="005A6525" w:rsidRPr="007B71E5">
        <w:rPr>
          <w:rFonts w:ascii="Times New Roman" w:hAnsi="Times New Roman" w:cs="Times New Roman"/>
          <w:sz w:val="24"/>
          <w:szCs w:val="24"/>
        </w:rPr>
        <w:t xml:space="preserve">either </w:t>
      </w:r>
      <w:r w:rsidR="005F38A1" w:rsidRPr="007B71E5">
        <w:rPr>
          <w:rFonts w:ascii="Times New Roman" w:hAnsi="Times New Roman" w:cs="Times New Roman"/>
          <w:sz w:val="24"/>
          <w:szCs w:val="24"/>
        </w:rPr>
        <w:t>bilateral dependence</w:t>
      </w:r>
      <w:r w:rsidR="005A6525" w:rsidRPr="007B71E5">
        <w:rPr>
          <w:rFonts w:ascii="Times New Roman" w:hAnsi="Times New Roman" w:cs="Times New Roman"/>
          <w:sz w:val="24"/>
          <w:szCs w:val="24"/>
        </w:rPr>
        <w:t xml:space="preserve"> or partnership</w:t>
      </w:r>
      <w:r w:rsidR="005F38A1" w:rsidRPr="007B71E5">
        <w:rPr>
          <w:rFonts w:ascii="Times New Roman" w:hAnsi="Times New Roman" w:cs="Times New Roman"/>
          <w:sz w:val="24"/>
          <w:szCs w:val="24"/>
        </w:rPr>
        <w:t xml:space="preserve">. </w:t>
      </w:r>
    </w:p>
    <w:p w14:paraId="6D5799C4" w14:textId="7E47FBDF" w:rsidR="005F38A1" w:rsidRPr="007B71E5" w:rsidRDefault="00EE00F6" w:rsidP="00E106F9">
      <w:pPr>
        <w:spacing w:line="360" w:lineRule="auto"/>
        <w:ind w:firstLine="720"/>
        <w:jc w:val="both"/>
        <w:rPr>
          <w:rFonts w:ascii="Times New Roman" w:hAnsi="Times New Roman" w:cs="Times New Roman"/>
          <w:sz w:val="24"/>
          <w:szCs w:val="24"/>
        </w:rPr>
      </w:pPr>
      <w:r w:rsidRPr="007B71E5">
        <w:rPr>
          <w:rFonts w:ascii="Times New Roman" w:hAnsi="Times New Roman" w:cs="Times New Roman"/>
          <w:sz w:val="24"/>
          <w:szCs w:val="24"/>
        </w:rPr>
        <w:t>In all our six dyads</w:t>
      </w:r>
      <w:r w:rsidR="005A6525" w:rsidRPr="007B71E5">
        <w:rPr>
          <w:rFonts w:ascii="Times New Roman" w:hAnsi="Times New Roman" w:cs="Times New Roman"/>
          <w:sz w:val="24"/>
          <w:szCs w:val="24"/>
        </w:rPr>
        <w:t>, e</w:t>
      </w:r>
      <w:r w:rsidR="005F38A1" w:rsidRPr="007B71E5">
        <w:rPr>
          <w:rFonts w:ascii="Times New Roman" w:hAnsi="Times New Roman" w:cs="Times New Roman"/>
          <w:sz w:val="24"/>
          <w:szCs w:val="24"/>
        </w:rPr>
        <w:t>ach party increasingly speciali</w:t>
      </w:r>
      <w:r w:rsidR="002F4170" w:rsidRPr="007B71E5">
        <w:rPr>
          <w:rFonts w:ascii="Times New Roman" w:hAnsi="Times New Roman" w:cs="Times New Roman"/>
          <w:sz w:val="24"/>
          <w:szCs w:val="24"/>
        </w:rPr>
        <w:t>z</w:t>
      </w:r>
      <w:r w:rsidR="005F38A1" w:rsidRPr="007B71E5">
        <w:rPr>
          <w:rFonts w:ascii="Times New Roman" w:hAnsi="Times New Roman" w:cs="Times New Roman"/>
          <w:sz w:val="24"/>
          <w:szCs w:val="24"/>
        </w:rPr>
        <w:t>es in complementary capabilities and IMs (</w:t>
      </w:r>
      <w:r w:rsidR="00591511" w:rsidRPr="007B71E5">
        <w:rPr>
          <w:rFonts w:ascii="Times New Roman" w:hAnsi="Times New Roman" w:cs="Times New Roman"/>
          <w:sz w:val="24"/>
          <w:szCs w:val="24"/>
        </w:rPr>
        <w:t>client</w:t>
      </w:r>
      <w:r w:rsidR="005F38A1" w:rsidRPr="007B71E5">
        <w:rPr>
          <w:rFonts w:ascii="Times New Roman" w:hAnsi="Times New Roman" w:cs="Times New Roman"/>
          <w:sz w:val="24"/>
          <w:szCs w:val="24"/>
        </w:rPr>
        <w:t xml:space="preserve"> </w:t>
      </w:r>
      <w:r w:rsidR="005A6525" w:rsidRPr="007B71E5">
        <w:rPr>
          <w:rFonts w:ascii="Times New Roman" w:hAnsi="Times New Roman" w:cs="Times New Roman"/>
          <w:sz w:val="24"/>
          <w:szCs w:val="24"/>
        </w:rPr>
        <w:t>relationship and market based IM</w:t>
      </w:r>
      <w:r w:rsidR="00F13666" w:rsidRPr="007B71E5">
        <w:rPr>
          <w:rFonts w:ascii="Times New Roman" w:hAnsi="Times New Roman" w:cs="Times New Roman"/>
          <w:sz w:val="24"/>
          <w:szCs w:val="24"/>
        </w:rPr>
        <w:t>s</w:t>
      </w:r>
      <w:r w:rsidR="005F38A1" w:rsidRPr="007B71E5">
        <w:rPr>
          <w:rFonts w:ascii="Times New Roman" w:hAnsi="Times New Roman" w:cs="Times New Roman"/>
          <w:sz w:val="24"/>
          <w:szCs w:val="24"/>
        </w:rPr>
        <w:t xml:space="preserve"> for the lead firms, manufact</w:t>
      </w:r>
      <w:r w:rsidR="005A6525" w:rsidRPr="007B71E5">
        <w:rPr>
          <w:rFonts w:ascii="Times New Roman" w:hAnsi="Times New Roman" w:cs="Times New Roman"/>
          <w:sz w:val="24"/>
          <w:szCs w:val="24"/>
        </w:rPr>
        <w:t xml:space="preserve">uring </w:t>
      </w:r>
      <w:r w:rsidR="005A6525" w:rsidRPr="007B71E5">
        <w:rPr>
          <w:rFonts w:ascii="Times New Roman" w:hAnsi="Times New Roman" w:cs="Times New Roman"/>
          <w:sz w:val="24"/>
          <w:szCs w:val="24"/>
        </w:rPr>
        <w:lastRenderedPageBreak/>
        <w:t>capabilities and technological IMs</w:t>
      </w:r>
      <w:r w:rsidR="005F38A1" w:rsidRPr="007B71E5">
        <w:rPr>
          <w:rFonts w:ascii="Times New Roman" w:hAnsi="Times New Roman" w:cs="Times New Roman"/>
          <w:sz w:val="24"/>
          <w:szCs w:val="24"/>
        </w:rPr>
        <w:t xml:space="preserve"> for the suppliers).</w:t>
      </w:r>
      <w:r w:rsidR="0063385B" w:rsidRPr="007B71E5">
        <w:rPr>
          <w:rFonts w:ascii="Times New Roman" w:hAnsi="Times New Roman" w:cs="Times New Roman"/>
          <w:sz w:val="24"/>
          <w:szCs w:val="24"/>
        </w:rPr>
        <w:t xml:space="preserve"> This evolution seems to balance power in relationships, but we could also notice that lead firms tend to alter this situation at their advantage</w:t>
      </w:r>
      <w:r w:rsidR="005A6525" w:rsidRPr="007B71E5">
        <w:rPr>
          <w:rFonts w:ascii="Times New Roman" w:hAnsi="Times New Roman" w:cs="Times New Roman"/>
          <w:sz w:val="24"/>
          <w:szCs w:val="24"/>
        </w:rPr>
        <w:t>,</w:t>
      </w:r>
      <w:r w:rsidR="0063385B" w:rsidRPr="007B71E5">
        <w:rPr>
          <w:rFonts w:ascii="Times New Roman" w:hAnsi="Times New Roman" w:cs="Times New Roman"/>
          <w:sz w:val="24"/>
          <w:szCs w:val="24"/>
        </w:rPr>
        <w:t xml:space="preserve"> either through relationship-specific investments or through the introduction of standards. Suppliers which lack of resources and capabilities</w:t>
      </w:r>
      <w:r w:rsidR="005A6525" w:rsidRPr="007B71E5">
        <w:rPr>
          <w:rFonts w:ascii="Times New Roman" w:hAnsi="Times New Roman" w:cs="Times New Roman"/>
          <w:sz w:val="24"/>
          <w:szCs w:val="24"/>
        </w:rPr>
        <w:t xml:space="preserve"> to follow these patterns</w:t>
      </w:r>
      <w:r w:rsidR="0063385B" w:rsidRPr="007B71E5">
        <w:rPr>
          <w:rFonts w:ascii="Times New Roman" w:hAnsi="Times New Roman" w:cs="Times New Roman"/>
          <w:sz w:val="24"/>
          <w:szCs w:val="24"/>
        </w:rPr>
        <w:t>, are soon marginali</w:t>
      </w:r>
      <w:r w:rsidR="002F4170" w:rsidRPr="007B71E5">
        <w:rPr>
          <w:rFonts w:ascii="Times New Roman" w:hAnsi="Times New Roman" w:cs="Times New Roman"/>
          <w:sz w:val="24"/>
          <w:szCs w:val="24"/>
        </w:rPr>
        <w:t>z</w:t>
      </w:r>
      <w:r w:rsidR="0063385B" w:rsidRPr="007B71E5">
        <w:rPr>
          <w:rFonts w:ascii="Times New Roman" w:hAnsi="Times New Roman" w:cs="Times New Roman"/>
          <w:sz w:val="24"/>
          <w:szCs w:val="24"/>
        </w:rPr>
        <w:t>ed, as it happens with MOON.</w:t>
      </w:r>
      <w:r w:rsidR="005A6525" w:rsidRPr="007B71E5">
        <w:rPr>
          <w:rFonts w:ascii="Times New Roman" w:hAnsi="Times New Roman" w:cs="Times New Roman"/>
          <w:sz w:val="24"/>
          <w:szCs w:val="24"/>
        </w:rPr>
        <w:t xml:space="preserve"> Also</w:t>
      </w:r>
      <w:r w:rsidR="00477173" w:rsidRPr="007B71E5">
        <w:rPr>
          <w:rFonts w:ascii="Times New Roman" w:hAnsi="Times New Roman" w:cs="Times New Roman"/>
          <w:sz w:val="24"/>
          <w:szCs w:val="24"/>
        </w:rPr>
        <w:t>,</w:t>
      </w:r>
      <w:r w:rsidR="005A6525" w:rsidRPr="007B71E5">
        <w:rPr>
          <w:rFonts w:ascii="Times New Roman" w:hAnsi="Times New Roman" w:cs="Times New Roman"/>
          <w:sz w:val="24"/>
          <w:szCs w:val="24"/>
        </w:rPr>
        <w:t xml:space="preserve"> suppliers try to alter the power balance at their advantage, by further enhancing their technological IMs (protection against competitors) and diversifying their </w:t>
      </w:r>
      <w:r w:rsidR="00591511" w:rsidRPr="007B71E5">
        <w:rPr>
          <w:rFonts w:ascii="Times New Roman" w:hAnsi="Times New Roman" w:cs="Times New Roman"/>
          <w:sz w:val="24"/>
          <w:szCs w:val="24"/>
        </w:rPr>
        <w:t>clients</w:t>
      </w:r>
      <w:r w:rsidR="005A6525" w:rsidRPr="007B71E5">
        <w:rPr>
          <w:rFonts w:ascii="Times New Roman" w:hAnsi="Times New Roman" w:cs="Times New Roman"/>
          <w:sz w:val="24"/>
          <w:szCs w:val="24"/>
        </w:rPr>
        <w:t xml:space="preserve"> (protection against buyer power). </w:t>
      </w:r>
      <w:r w:rsidR="009E2F49" w:rsidRPr="007B71E5">
        <w:rPr>
          <w:rFonts w:ascii="Times New Roman" w:hAnsi="Times New Roman" w:cs="Times New Roman"/>
          <w:sz w:val="24"/>
          <w:szCs w:val="24"/>
        </w:rPr>
        <w:t>Thus, our empirical evidence highlight</w:t>
      </w:r>
      <w:r w:rsidR="00960FA1" w:rsidRPr="007B71E5">
        <w:rPr>
          <w:rFonts w:ascii="Times New Roman" w:hAnsi="Times New Roman" w:cs="Times New Roman"/>
          <w:sz w:val="24"/>
          <w:szCs w:val="24"/>
        </w:rPr>
        <w:t>s</w:t>
      </w:r>
      <w:r w:rsidR="009E2F49" w:rsidRPr="007B71E5">
        <w:rPr>
          <w:rFonts w:ascii="Times New Roman" w:hAnsi="Times New Roman" w:cs="Times New Roman"/>
          <w:sz w:val="24"/>
          <w:szCs w:val="24"/>
        </w:rPr>
        <w:t xml:space="preserve"> some aspects of both the “light side” and the “da</w:t>
      </w:r>
      <w:r w:rsidR="002C311E" w:rsidRPr="007B71E5">
        <w:rPr>
          <w:rFonts w:ascii="Times New Roman" w:hAnsi="Times New Roman" w:cs="Times New Roman"/>
          <w:sz w:val="24"/>
          <w:szCs w:val="24"/>
        </w:rPr>
        <w:t xml:space="preserve">rk side” of </w:t>
      </w:r>
      <w:r w:rsidR="00960FA1" w:rsidRPr="007B71E5">
        <w:rPr>
          <w:rFonts w:ascii="Times New Roman" w:hAnsi="Times New Roman" w:cs="Times New Roman"/>
          <w:sz w:val="24"/>
          <w:szCs w:val="24"/>
        </w:rPr>
        <w:t xml:space="preserve">the </w:t>
      </w:r>
      <w:r w:rsidR="002C311E" w:rsidRPr="007B71E5">
        <w:rPr>
          <w:rFonts w:ascii="Times New Roman" w:hAnsi="Times New Roman" w:cs="Times New Roman"/>
          <w:sz w:val="24"/>
          <w:szCs w:val="24"/>
        </w:rPr>
        <w:t xml:space="preserve">relationships (Fang, Chang, &amp; Peng, </w:t>
      </w:r>
      <w:r w:rsidR="009E2F49" w:rsidRPr="007B71E5">
        <w:rPr>
          <w:rFonts w:ascii="Times New Roman" w:hAnsi="Times New Roman" w:cs="Times New Roman"/>
          <w:sz w:val="24"/>
          <w:szCs w:val="24"/>
        </w:rPr>
        <w:t xml:space="preserve">2011). </w:t>
      </w:r>
      <w:r w:rsidR="00960FA1" w:rsidRPr="007B71E5">
        <w:rPr>
          <w:rFonts w:ascii="Times New Roman" w:hAnsi="Times New Roman" w:cs="Times New Roman"/>
          <w:sz w:val="24"/>
          <w:szCs w:val="24"/>
        </w:rPr>
        <w:t xml:space="preserve">Our focus on </w:t>
      </w:r>
      <w:r w:rsidR="009E2F49" w:rsidRPr="007B71E5">
        <w:rPr>
          <w:rFonts w:ascii="Times New Roman" w:hAnsi="Times New Roman" w:cs="Times New Roman"/>
          <w:sz w:val="24"/>
          <w:szCs w:val="24"/>
        </w:rPr>
        <w:t xml:space="preserve"> </w:t>
      </w:r>
      <w:r w:rsidR="00960FA1" w:rsidRPr="007B71E5">
        <w:rPr>
          <w:rFonts w:ascii="Times New Roman" w:hAnsi="Times New Roman" w:cs="Times New Roman"/>
          <w:sz w:val="24"/>
          <w:szCs w:val="24"/>
        </w:rPr>
        <w:t xml:space="preserve">the </w:t>
      </w:r>
      <w:r w:rsidR="009E2F49" w:rsidRPr="007B71E5">
        <w:rPr>
          <w:rFonts w:ascii="Times New Roman" w:hAnsi="Times New Roman" w:cs="Times New Roman"/>
          <w:sz w:val="24"/>
          <w:szCs w:val="24"/>
        </w:rPr>
        <w:t>power asymmetr</w:t>
      </w:r>
      <w:r w:rsidR="00960FA1" w:rsidRPr="007B71E5">
        <w:rPr>
          <w:rFonts w:ascii="Times New Roman" w:hAnsi="Times New Roman" w:cs="Times New Roman"/>
          <w:sz w:val="24"/>
          <w:szCs w:val="24"/>
        </w:rPr>
        <w:t>ies</w:t>
      </w:r>
      <w:r w:rsidR="009E2F49" w:rsidRPr="007B71E5">
        <w:rPr>
          <w:rFonts w:ascii="Times New Roman" w:hAnsi="Times New Roman" w:cs="Times New Roman"/>
          <w:sz w:val="24"/>
          <w:szCs w:val="24"/>
        </w:rPr>
        <w:t xml:space="preserve"> provides important insights on the dynamics of these </w:t>
      </w:r>
      <w:r w:rsidR="00960FA1" w:rsidRPr="007B71E5">
        <w:rPr>
          <w:rFonts w:ascii="Times New Roman" w:hAnsi="Times New Roman" w:cs="Times New Roman"/>
          <w:sz w:val="24"/>
          <w:szCs w:val="24"/>
        </w:rPr>
        <w:t xml:space="preserve">outsourcing </w:t>
      </w:r>
      <w:r w:rsidR="009E2F49" w:rsidRPr="007B71E5">
        <w:rPr>
          <w:rFonts w:ascii="Times New Roman" w:hAnsi="Times New Roman" w:cs="Times New Roman"/>
          <w:sz w:val="24"/>
          <w:szCs w:val="24"/>
        </w:rPr>
        <w:t xml:space="preserve">relationships, </w:t>
      </w:r>
      <w:r w:rsidR="00960FA1" w:rsidRPr="007B71E5">
        <w:rPr>
          <w:rFonts w:ascii="Times New Roman" w:hAnsi="Times New Roman" w:cs="Times New Roman"/>
          <w:sz w:val="24"/>
          <w:szCs w:val="24"/>
        </w:rPr>
        <w:t xml:space="preserve">whilst </w:t>
      </w:r>
      <w:r w:rsidR="009E2F49" w:rsidRPr="007B71E5">
        <w:rPr>
          <w:rFonts w:ascii="Times New Roman" w:hAnsi="Times New Roman" w:cs="Times New Roman"/>
          <w:sz w:val="24"/>
          <w:szCs w:val="24"/>
        </w:rPr>
        <w:t>but we also uncover in</w:t>
      </w:r>
      <w:r w:rsidR="00960FA1" w:rsidRPr="007B71E5">
        <w:rPr>
          <w:rFonts w:ascii="Times New Roman" w:hAnsi="Times New Roman" w:cs="Times New Roman"/>
          <w:sz w:val="24"/>
          <w:szCs w:val="24"/>
        </w:rPr>
        <w:t>stances of trust development</w:t>
      </w:r>
      <w:r w:rsidR="009E2F49" w:rsidRPr="007B71E5">
        <w:rPr>
          <w:rFonts w:ascii="Times New Roman" w:hAnsi="Times New Roman" w:cs="Times New Roman"/>
          <w:sz w:val="24"/>
          <w:szCs w:val="24"/>
        </w:rPr>
        <w:t xml:space="preserve"> (Cuevas et al, 2015; </w:t>
      </w:r>
      <w:proofErr w:type="spellStart"/>
      <w:r w:rsidR="009E2F49" w:rsidRPr="007B71E5">
        <w:rPr>
          <w:rFonts w:ascii="Times New Roman" w:hAnsi="Times New Roman" w:cs="Times New Roman"/>
          <w:sz w:val="24"/>
          <w:szCs w:val="24"/>
        </w:rPr>
        <w:t>Chicksand</w:t>
      </w:r>
      <w:proofErr w:type="spellEnd"/>
      <w:r w:rsidR="009E2F49" w:rsidRPr="007B71E5">
        <w:rPr>
          <w:rFonts w:ascii="Times New Roman" w:hAnsi="Times New Roman" w:cs="Times New Roman"/>
          <w:sz w:val="24"/>
          <w:szCs w:val="24"/>
        </w:rPr>
        <w:t>, 2015)</w:t>
      </w:r>
      <w:r w:rsidR="00F256BE" w:rsidRPr="007B71E5">
        <w:rPr>
          <w:rFonts w:ascii="Times New Roman" w:hAnsi="Times New Roman" w:cs="Times New Roman"/>
          <w:sz w:val="24"/>
          <w:szCs w:val="24"/>
        </w:rPr>
        <w:t>.</w:t>
      </w:r>
    </w:p>
    <w:p w14:paraId="54B2EE8F" w14:textId="77777777" w:rsidR="0063385B" w:rsidRPr="007B71E5" w:rsidRDefault="0063385B" w:rsidP="000B1110">
      <w:pPr>
        <w:spacing w:line="360" w:lineRule="auto"/>
        <w:jc w:val="both"/>
        <w:rPr>
          <w:rFonts w:ascii="Times New Roman" w:hAnsi="Times New Roman" w:cs="Times New Roman"/>
          <w:sz w:val="24"/>
          <w:szCs w:val="24"/>
        </w:rPr>
      </w:pPr>
      <w:r w:rsidRPr="007B71E5">
        <w:rPr>
          <w:rFonts w:ascii="Times New Roman" w:hAnsi="Times New Roman" w:cs="Times New Roman"/>
          <w:sz w:val="24"/>
          <w:szCs w:val="24"/>
        </w:rPr>
        <w:t>Below we briefly discuss each group of dyads.</w:t>
      </w:r>
    </w:p>
    <w:p w14:paraId="6371D318" w14:textId="77777777" w:rsidR="008F7CC5" w:rsidRPr="007B71E5" w:rsidRDefault="000B1110" w:rsidP="000B1110">
      <w:pPr>
        <w:spacing w:line="360" w:lineRule="auto"/>
        <w:ind w:firstLine="708"/>
        <w:jc w:val="both"/>
        <w:rPr>
          <w:rFonts w:ascii="Times New Roman" w:hAnsi="Times New Roman" w:cs="Times New Roman"/>
          <w:sz w:val="24"/>
          <w:szCs w:val="24"/>
        </w:rPr>
      </w:pPr>
      <w:r w:rsidRPr="007B71E5">
        <w:rPr>
          <w:rFonts w:ascii="Times New Roman" w:hAnsi="Times New Roman" w:cs="Times New Roman"/>
          <w:sz w:val="24"/>
          <w:szCs w:val="24"/>
        </w:rPr>
        <w:t xml:space="preserve">LION shows the traits of the global factory as discussed by Buckley (2009) and Buckley &amp; </w:t>
      </w:r>
      <w:proofErr w:type="spellStart"/>
      <w:r w:rsidRPr="007B71E5">
        <w:rPr>
          <w:rFonts w:ascii="Times New Roman" w:hAnsi="Times New Roman" w:cs="Times New Roman"/>
          <w:sz w:val="24"/>
          <w:szCs w:val="24"/>
        </w:rPr>
        <w:t>Ghauri</w:t>
      </w:r>
      <w:proofErr w:type="spellEnd"/>
      <w:r w:rsidRPr="007B71E5">
        <w:rPr>
          <w:rFonts w:ascii="Times New Roman" w:hAnsi="Times New Roman" w:cs="Times New Roman"/>
          <w:sz w:val="24"/>
          <w:szCs w:val="24"/>
        </w:rPr>
        <w:t xml:space="preserve"> (2004): it is in fact a global brand owner, orchestrating a network of manufacturing suppliers. At the same time, outsourcing decisions are neither driven by lower manufacturing costs, nor by fixed costs reduction and by the need to shift investments on suppliers. Though they still retain some manufacturing activities in-house, they have increasingly pursued access to highly distinctive manufacturing competences, in the highest value-added finished goods and/or parts of the manufacturing process. The more the lead firm focuses on luxury markets, demanding </w:t>
      </w:r>
      <w:r w:rsidR="00591511" w:rsidRPr="007B71E5">
        <w:rPr>
          <w:rFonts w:ascii="Times New Roman" w:hAnsi="Times New Roman" w:cs="Times New Roman"/>
          <w:sz w:val="24"/>
          <w:szCs w:val="24"/>
        </w:rPr>
        <w:t>client</w:t>
      </w:r>
      <w:r w:rsidRPr="007B71E5">
        <w:rPr>
          <w:rFonts w:ascii="Times New Roman" w:hAnsi="Times New Roman" w:cs="Times New Roman"/>
          <w:sz w:val="24"/>
          <w:szCs w:val="24"/>
        </w:rPr>
        <w:t xml:space="preserve"> experience and global branding, the more they need to partner with highly-speciali</w:t>
      </w:r>
      <w:r w:rsidR="002F4170" w:rsidRPr="007B71E5">
        <w:rPr>
          <w:rFonts w:ascii="Times New Roman" w:hAnsi="Times New Roman" w:cs="Times New Roman"/>
          <w:sz w:val="24"/>
          <w:szCs w:val="24"/>
        </w:rPr>
        <w:t>z</w:t>
      </w:r>
      <w:r w:rsidRPr="007B71E5">
        <w:rPr>
          <w:rFonts w:ascii="Times New Roman" w:hAnsi="Times New Roman" w:cs="Times New Roman"/>
          <w:sz w:val="24"/>
          <w:szCs w:val="24"/>
        </w:rPr>
        <w:t>ed suppliers. Interestingly, these capabilities are located in narrow geographical areas and are partially embedded in clusters with highly</w:t>
      </w:r>
      <w:r w:rsidR="006B0AB5" w:rsidRPr="007B71E5">
        <w:rPr>
          <w:rFonts w:ascii="Times New Roman" w:hAnsi="Times New Roman" w:cs="Times New Roman"/>
          <w:sz w:val="24"/>
          <w:szCs w:val="24"/>
        </w:rPr>
        <w:t>-</w:t>
      </w:r>
      <w:r w:rsidRPr="007B71E5">
        <w:rPr>
          <w:rFonts w:ascii="Times New Roman" w:hAnsi="Times New Roman" w:cs="Times New Roman"/>
          <w:sz w:val="24"/>
          <w:szCs w:val="24"/>
        </w:rPr>
        <w:t>skilled labour force</w:t>
      </w:r>
      <w:r w:rsidR="006B0AB5" w:rsidRPr="007B71E5">
        <w:rPr>
          <w:rFonts w:ascii="Times New Roman" w:hAnsi="Times New Roman" w:cs="Times New Roman"/>
          <w:sz w:val="24"/>
          <w:szCs w:val="24"/>
        </w:rPr>
        <w:t>s</w:t>
      </w:r>
      <w:r w:rsidR="009E2F49" w:rsidRPr="007B71E5">
        <w:rPr>
          <w:rFonts w:ascii="Times New Roman" w:hAnsi="Times New Roman" w:cs="Times New Roman"/>
          <w:sz w:val="24"/>
          <w:szCs w:val="24"/>
        </w:rPr>
        <w:t>, located in developed countries</w:t>
      </w:r>
      <w:r w:rsidRPr="007B71E5">
        <w:rPr>
          <w:rFonts w:ascii="Times New Roman" w:hAnsi="Times New Roman" w:cs="Times New Roman"/>
          <w:sz w:val="24"/>
          <w:szCs w:val="24"/>
        </w:rPr>
        <w:t xml:space="preserve">. The lead-firm supplier relationship is thus a partnership, which evolves progressively into a sort of bilateral dependence (Strange, </w:t>
      </w:r>
      <w:r w:rsidR="008F7CC5" w:rsidRPr="007B71E5">
        <w:rPr>
          <w:rFonts w:ascii="Times New Roman" w:hAnsi="Times New Roman" w:cs="Times New Roman"/>
          <w:sz w:val="24"/>
          <w:szCs w:val="24"/>
        </w:rPr>
        <w:t xml:space="preserve">2011; </w:t>
      </w:r>
      <w:proofErr w:type="spellStart"/>
      <w:r w:rsidR="008F7CC5" w:rsidRPr="007B71E5">
        <w:rPr>
          <w:rFonts w:ascii="Times New Roman" w:hAnsi="Times New Roman" w:cs="Times New Roman"/>
          <w:sz w:val="24"/>
          <w:szCs w:val="24"/>
        </w:rPr>
        <w:t>Denicolai</w:t>
      </w:r>
      <w:proofErr w:type="spellEnd"/>
      <w:r w:rsidR="008F7CC5" w:rsidRPr="007B71E5">
        <w:rPr>
          <w:rFonts w:ascii="Times New Roman" w:hAnsi="Times New Roman" w:cs="Times New Roman"/>
          <w:sz w:val="24"/>
          <w:szCs w:val="24"/>
        </w:rPr>
        <w:t xml:space="preserve"> et al,</w:t>
      </w:r>
      <w:r w:rsidRPr="007B71E5">
        <w:rPr>
          <w:rFonts w:ascii="Times New Roman" w:hAnsi="Times New Roman" w:cs="Times New Roman"/>
          <w:sz w:val="24"/>
          <w:szCs w:val="24"/>
        </w:rPr>
        <w:t xml:space="preserve"> 2015). This is confirmed by the fact that the lead firm increasingly commits resources </w:t>
      </w:r>
      <w:r w:rsidR="006B0AB5" w:rsidRPr="007B71E5">
        <w:rPr>
          <w:rFonts w:ascii="Times New Roman" w:hAnsi="Times New Roman" w:cs="Times New Roman"/>
          <w:sz w:val="24"/>
          <w:szCs w:val="24"/>
        </w:rPr>
        <w:t>to</w:t>
      </w:r>
      <w:r w:rsidRPr="007B71E5">
        <w:rPr>
          <w:rFonts w:ascii="Times New Roman" w:hAnsi="Times New Roman" w:cs="Times New Roman"/>
          <w:sz w:val="24"/>
          <w:szCs w:val="24"/>
        </w:rPr>
        <w:t xml:space="preserve"> the further development of suppliers’ capabilities: the suppliers are asked to provide technical solutions to innovative design, and the lead firm contributes to the buying of the most advanced machinery for the suppliers. The power asymmetry is thus evolving and also increasingly nuanced, showing reciprocal dependence on the capabilities side and supplier dependence on the financial one. </w:t>
      </w:r>
    </w:p>
    <w:p w14:paraId="6F76D59D" w14:textId="0BBDF022" w:rsidR="000B1110" w:rsidRPr="007B71E5" w:rsidRDefault="009E2F49" w:rsidP="000B1110">
      <w:pPr>
        <w:spacing w:line="360" w:lineRule="auto"/>
        <w:ind w:firstLine="708"/>
        <w:jc w:val="both"/>
        <w:rPr>
          <w:rFonts w:ascii="Times New Roman" w:hAnsi="Times New Roman" w:cs="Times New Roman"/>
          <w:sz w:val="24"/>
          <w:szCs w:val="24"/>
        </w:rPr>
      </w:pPr>
      <w:r w:rsidRPr="007B71E5">
        <w:rPr>
          <w:rFonts w:ascii="Times New Roman" w:hAnsi="Times New Roman" w:cs="Times New Roman"/>
          <w:sz w:val="24"/>
          <w:szCs w:val="24"/>
        </w:rPr>
        <w:t>The trust perspective comes into play to complement the power view:</w:t>
      </w:r>
      <w:r w:rsidR="00F256BE" w:rsidRPr="007B71E5">
        <w:rPr>
          <w:rFonts w:ascii="Times New Roman" w:hAnsi="Times New Roman" w:cs="Times New Roman"/>
          <w:sz w:val="24"/>
          <w:szCs w:val="24"/>
        </w:rPr>
        <w:t xml:space="preserve"> </w:t>
      </w:r>
      <w:r w:rsidR="00762F14" w:rsidRPr="007B71E5">
        <w:rPr>
          <w:rFonts w:ascii="Times New Roman" w:hAnsi="Times New Roman" w:cs="Times New Roman"/>
          <w:sz w:val="24"/>
          <w:szCs w:val="24"/>
        </w:rPr>
        <w:t xml:space="preserve">We can observe the development of trust and hence </w:t>
      </w:r>
      <w:proofErr w:type="spellStart"/>
      <w:r w:rsidR="00762F14" w:rsidRPr="007B71E5">
        <w:rPr>
          <w:rFonts w:ascii="Times New Roman" w:hAnsi="Times New Roman" w:cs="Times New Roman"/>
          <w:sz w:val="24"/>
          <w:szCs w:val="24"/>
        </w:rPr>
        <w:t>partnerships.</w:t>
      </w:r>
      <w:r w:rsidR="00F256BE" w:rsidRPr="007B71E5">
        <w:rPr>
          <w:rFonts w:ascii="Times New Roman" w:hAnsi="Times New Roman" w:cs="Times New Roman"/>
          <w:sz w:val="24"/>
          <w:szCs w:val="24"/>
        </w:rPr>
        <w:t>between</w:t>
      </w:r>
      <w:proofErr w:type="spellEnd"/>
      <w:r w:rsidR="00F256BE" w:rsidRPr="007B71E5">
        <w:rPr>
          <w:rFonts w:ascii="Times New Roman" w:hAnsi="Times New Roman" w:cs="Times New Roman"/>
          <w:sz w:val="24"/>
          <w:szCs w:val="24"/>
        </w:rPr>
        <w:t xml:space="preserve"> the lead firm and its</w:t>
      </w:r>
      <w:r w:rsidRPr="007B71E5">
        <w:rPr>
          <w:rFonts w:ascii="Times New Roman" w:hAnsi="Times New Roman" w:cs="Times New Roman"/>
          <w:sz w:val="24"/>
          <w:szCs w:val="24"/>
        </w:rPr>
        <w:t xml:space="preserve"> key suppliers</w:t>
      </w:r>
      <w:r w:rsidR="00762F14" w:rsidRPr="007B71E5">
        <w:rPr>
          <w:rFonts w:ascii="Times New Roman" w:hAnsi="Times New Roman" w:cs="Times New Roman"/>
          <w:sz w:val="24"/>
          <w:szCs w:val="24"/>
        </w:rPr>
        <w:t>.</w:t>
      </w:r>
      <w:r w:rsidRPr="007B71E5">
        <w:rPr>
          <w:rFonts w:ascii="Times New Roman" w:hAnsi="Times New Roman" w:cs="Times New Roman"/>
          <w:sz w:val="24"/>
          <w:szCs w:val="24"/>
        </w:rPr>
        <w:t xml:space="preserve"> The goal congruence between the two partie</w:t>
      </w:r>
      <w:r w:rsidR="008F7CC5" w:rsidRPr="007B71E5">
        <w:rPr>
          <w:rFonts w:ascii="Times New Roman" w:hAnsi="Times New Roman" w:cs="Times New Roman"/>
          <w:sz w:val="24"/>
          <w:szCs w:val="24"/>
        </w:rPr>
        <w:t xml:space="preserve">s </w:t>
      </w:r>
      <w:r w:rsidR="00762F14" w:rsidRPr="007B71E5">
        <w:rPr>
          <w:rFonts w:ascii="Times New Roman" w:hAnsi="Times New Roman" w:cs="Times New Roman"/>
          <w:sz w:val="24"/>
          <w:szCs w:val="24"/>
        </w:rPr>
        <w:t>shows how trust can develop even when there are power asymmetries</w:t>
      </w:r>
      <w:r w:rsidRPr="007B71E5">
        <w:rPr>
          <w:rFonts w:ascii="Times New Roman" w:hAnsi="Times New Roman" w:cs="Times New Roman"/>
          <w:sz w:val="24"/>
          <w:szCs w:val="24"/>
        </w:rPr>
        <w:t xml:space="preserve">, confirming the evidence </w:t>
      </w:r>
      <w:r w:rsidR="00AA02E3" w:rsidRPr="007B71E5">
        <w:rPr>
          <w:rFonts w:ascii="Times New Roman" w:hAnsi="Times New Roman" w:cs="Times New Roman"/>
          <w:sz w:val="24"/>
          <w:szCs w:val="24"/>
        </w:rPr>
        <w:t>from Cuevas et al (2015).</w:t>
      </w:r>
      <w:r w:rsidR="008D5762" w:rsidRPr="007B71E5">
        <w:rPr>
          <w:rFonts w:ascii="Times New Roman" w:hAnsi="Times New Roman" w:cs="Times New Roman"/>
          <w:sz w:val="24"/>
          <w:szCs w:val="24"/>
        </w:rPr>
        <w:t xml:space="preserve"> We also uncover</w:t>
      </w:r>
      <w:r w:rsidR="00AA02E3" w:rsidRPr="007B71E5">
        <w:rPr>
          <w:rFonts w:ascii="Times New Roman" w:hAnsi="Times New Roman" w:cs="Times New Roman"/>
          <w:sz w:val="24"/>
          <w:szCs w:val="24"/>
        </w:rPr>
        <w:t xml:space="preserve"> </w:t>
      </w:r>
      <w:r w:rsidR="00AA02E3" w:rsidRPr="007B71E5">
        <w:rPr>
          <w:rFonts w:ascii="Times New Roman" w:hAnsi="Times New Roman" w:cs="Times New Roman"/>
          <w:sz w:val="24"/>
          <w:szCs w:val="24"/>
        </w:rPr>
        <w:lastRenderedPageBreak/>
        <w:t>the role of complementarity in IMs.</w:t>
      </w:r>
      <w:r w:rsidRPr="007B71E5">
        <w:rPr>
          <w:rFonts w:ascii="Times New Roman" w:hAnsi="Times New Roman" w:cs="Times New Roman"/>
          <w:sz w:val="24"/>
          <w:szCs w:val="24"/>
        </w:rPr>
        <w:t xml:space="preserve"> </w:t>
      </w:r>
      <w:r w:rsidR="000B1110" w:rsidRPr="007B71E5">
        <w:rPr>
          <w:rFonts w:ascii="Times New Roman" w:hAnsi="Times New Roman" w:cs="Times New Roman"/>
          <w:sz w:val="24"/>
          <w:szCs w:val="24"/>
        </w:rPr>
        <w:t>I</w:t>
      </w:r>
      <w:r w:rsidR="00B33561" w:rsidRPr="007B71E5">
        <w:rPr>
          <w:rFonts w:ascii="Times New Roman" w:hAnsi="Times New Roman" w:cs="Times New Roman"/>
          <w:sz w:val="24"/>
          <w:szCs w:val="24"/>
        </w:rPr>
        <w:t>Ms</w:t>
      </w:r>
      <w:r w:rsidR="000B1110" w:rsidRPr="007B71E5">
        <w:rPr>
          <w:rFonts w:ascii="Times New Roman" w:hAnsi="Times New Roman" w:cs="Times New Roman"/>
          <w:sz w:val="24"/>
          <w:szCs w:val="24"/>
        </w:rPr>
        <w:t xml:space="preserve"> become increasingly differentiated and complementary: both suppliers achieve unique mastery in their respective manufacturing skills, developing increasingly strong </w:t>
      </w:r>
      <w:r w:rsidR="00B33561" w:rsidRPr="007B71E5">
        <w:rPr>
          <w:rFonts w:ascii="Times New Roman" w:hAnsi="Times New Roman" w:cs="Times New Roman"/>
          <w:sz w:val="24"/>
          <w:szCs w:val="24"/>
        </w:rPr>
        <w:t>IMs</w:t>
      </w:r>
      <w:r w:rsidR="000B1110" w:rsidRPr="007B71E5">
        <w:rPr>
          <w:rFonts w:ascii="Times New Roman" w:hAnsi="Times New Roman" w:cs="Times New Roman"/>
          <w:sz w:val="24"/>
          <w:szCs w:val="24"/>
        </w:rPr>
        <w:t xml:space="preserve"> based on technological capabilities (Lawson et al., 2012), resulting from idiosyncratic combinations of tacit knowledge, learning by doing, and </w:t>
      </w:r>
      <w:r w:rsidR="00591511" w:rsidRPr="007B71E5">
        <w:rPr>
          <w:rFonts w:ascii="Times New Roman" w:hAnsi="Times New Roman" w:cs="Times New Roman"/>
          <w:sz w:val="24"/>
          <w:szCs w:val="24"/>
        </w:rPr>
        <w:t>client</w:t>
      </w:r>
      <w:r w:rsidR="0063385B" w:rsidRPr="007B71E5">
        <w:rPr>
          <w:rFonts w:ascii="Times New Roman" w:hAnsi="Times New Roman" w:cs="Times New Roman"/>
          <w:sz w:val="24"/>
          <w:szCs w:val="24"/>
        </w:rPr>
        <w:t xml:space="preserve"> technical </w:t>
      </w:r>
      <w:r w:rsidR="000B1110" w:rsidRPr="007B71E5">
        <w:rPr>
          <w:rFonts w:ascii="Times New Roman" w:hAnsi="Times New Roman" w:cs="Times New Roman"/>
          <w:sz w:val="24"/>
          <w:szCs w:val="24"/>
        </w:rPr>
        <w:t>problem</w:t>
      </w:r>
      <w:r w:rsidR="00B33561" w:rsidRPr="007B71E5">
        <w:rPr>
          <w:rFonts w:ascii="Times New Roman" w:hAnsi="Times New Roman" w:cs="Times New Roman"/>
          <w:sz w:val="24"/>
          <w:szCs w:val="24"/>
        </w:rPr>
        <w:t>-</w:t>
      </w:r>
      <w:r w:rsidR="000B1110" w:rsidRPr="007B71E5">
        <w:rPr>
          <w:rFonts w:ascii="Times New Roman" w:hAnsi="Times New Roman" w:cs="Times New Roman"/>
          <w:sz w:val="24"/>
          <w:szCs w:val="24"/>
        </w:rPr>
        <w:t xml:space="preserve">solving. The lead firm develops progressively luxury </w:t>
      </w:r>
      <w:r w:rsidR="00591511" w:rsidRPr="007B71E5">
        <w:rPr>
          <w:rFonts w:ascii="Times New Roman" w:hAnsi="Times New Roman" w:cs="Times New Roman"/>
          <w:sz w:val="24"/>
          <w:szCs w:val="24"/>
        </w:rPr>
        <w:t>client</w:t>
      </w:r>
      <w:r w:rsidR="000B1110" w:rsidRPr="007B71E5">
        <w:rPr>
          <w:rFonts w:ascii="Times New Roman" w:hAnsi="Times New Roman" w:cs="Times New Roman"/>
          <w:sz w:val="24"/>
          <w:szCs w:val="24"/>
        </w:rPr>
        <w:t xml:space="preserve"> knowledge, design and branding competences (market-based </w:t>
      </w:r>
      <w:r w:rsidR="00B33561" w:rsidRPr="007B71E5">
        <w:rPr>
          <w:rFonts w:ascii="Times New Roman" w:hAnsi="Times New Roman" w:cs="Times New Roman"/>
          <w:sz w:val="24"/>
          <w:szCs w:val="24"/>
        </w:rPr>
        <w:t>IMs</w:t>
      </w:r>
      <w:r w:rsidR="000B1110" w:rsidRPr="007B71E5">
        <w:rPr>
          <w:rFonts w:ascii="Times New Roman" w:hAnsi="Times New Roman" w:cs="Times New Roman"/>
          <w:sz w:val="24"/>
          <w:szCs w:val="24"/>
        </w:rPr>
        <w:t xml:space="preserve">). Both suppliers try to establish their own brands, in order to have higher margins and to achieve more independence from lead </w:t>
      </w:r>
      <w:r w:rsidR="00591511" w:rsidRPr="007B71E5">
        <w:rPr>
          <w:rFonts w:ascii="Times New Roman" w:hAnsi="Times New Roman" w:cs="Times New Roman"/>
          <w:sz w:val="24"/>
          <w:szCs w:val="24"/>
        </w:rPr>
        <w:t>clients</w:t>
      </w:r>
      <w:r w:rsidR="000B1110" w:rsidRPr="007B71E5">
        <w:rPr>
          <w:rFonts w:ascii="Times New Roman" w:hAnsi="Times New Roman" w:cs="Times New Roman"/>
          <w:sz w:val="24"/>
          <w:szCs w:val="24"/>
        </w:rPr>
        <w:t xml:space="preserve">, but one failed and the other struggles. </w:t>
      </w:r>
      <w:r w:rsidR="00477173" w:rsidRPr="007B71E5">
        <w:rPr>
          <w:rFonts w:ascii="Times New Roman" w:hAnsi="Times New Roman" w:cs="Times New Roman"/>
          <w:sz w:val="24"/>
          <w:szCs w:val="24"/>
        </w:rPr>
        <w:t>This seems to</w:t>
      </w:r>
      <w:r w:rsidR="000B1110" w:rsidRPr="007B71E5">
        <w:rPr>
          <w:rFonts w:ascii="Times New Roman" w:hAnsi="Times New Roman" w:cs="Times New Roman"/>
          <w:sz w:val="24"/>
          <w:szCs w:val="24"/>
        </w:rPr>
        <w:t xml:space="preserve"> suggest that continuing to improve the existing </w:t>
      </w:r>
      <w:r w:rsidR="00B33561" w:rsidRPr="007B71E5">
        <w:rPr>
          <w:rFonts w:ascii="Times New Roman" w:hAnsi="Times New Roman" w:cs="Times New Roman"/>
          <w:sz w:val="24"/>
          <w:szCs w:val="24"/>
        </w:rPr>
        <w:t>IMs</w:t>
      </w:r>
      <w:r w:rsidR="000B1110" w:rsidRPr="007B71E5">
        <w:rPr>
          <w:rFonts w:ascii="Times New Roman" w:hAnsi="Times New Roman" w:cs="Times New Roman"/>
          <w:sz w:val="24"/>
          <w:szCs w:val="24"/>
        </w:rPr>
        <w:t xml:space="preserve">, largely based on tacit knowledge and local skills, and to exploit interdependence instead of independence is a less uncertain strategic choice, though not the only one. </w:t>
      </w:r>
    </w:p>
    <w:p w14:paraId="3CEDD6EE" w14:textId="18F6D018" w:rsidR="00866CE7" w:rsidRPr="007B71E5" w:rsidRDefault="00866CE7" w:rsidP="00A45405">
      <w:pPr>
        <w:spacing w:line="360" w:lineRule="auto"/>
        <w:ind w:firstLine="708"/>
        <w:jc w:val="both"/>
        <w:rPr>
          <w:rFonts w:ascii="Times New Roman" w:hAnsi="Times New Roman" w:cs="Times New Roman"/>
          <w:sz w:val="24"/>
          <w:szCs w:val="24"/>
        </w:rPr>
      </w:pPr>
      <w:r w:rsidRPr="007B71E5">
        <w:rPr>
          <w:rFonts w:ascii="Times New Roman" w:hAnsi="Times New Roman" w:cs="Times New Roman"/>
          <w:sz w:val="24"/>
          <w:szCs w:val="24"/>
        </w:rPr>
        <w:t xml:space="preserve">This </w:t>
      </w:r>
      <w:r w:rsidR="00666A4F" w:rsidRPr="007B71E5">
        <w:rPr>
          <w:rFonts w:ascii="Times New Roman" w:hAnsi="Times New Roman" w:cs="Times New Roman"/>
          <w:sz w:val="24"/>
          <w:szCs w:val="24"/>
        </w:rPr>
        <w:t xml:space="preserve">also </w:t>
      </w:r>
      <w:r w:rsidRPr="007B71E5">
        <w:rPr>
          <w:rFonts w:ascii="Times New Roman" w:hAnsi="Times New Roman" w:cs="Times New Roman"/>
          <w:sz w:val="24"/>
          <w:szCs w:val="24"/>
        </w:rPr>
        <w:t>suggests that upgrading of suppliers does not necessarily entail independence through their own brand (</w:t>
      </w:r>
      <w:proofErr w:type="spellStart"/>
      <w:r w:rsidRPr="007B71E5">
        <w:rPr>
          <w:rFonts w:ascii="Times New Roman" w:hAnsi="Times New Roman" w:cs="Times New Roman"/>
          <w:sz w:val="24"/>
          <w:szCs w:val="24"/>
        </w:rPr>
        <w:t>Gereffi</w:t>
      </w:r>
      <w:proofErr w:type="spellEnd"/>
      <w:r w:rsidRPr="007B71E5">
        <w:rPr>
          <w:rFonts w:ascii="Times New Roman" w:hAnsi="Times New Roman" w:cs="Times New Roman"/>
          <w:sz w:val="24"/>
          <w:szCs w:val="24"/>
        </w:rPr>
        <w:t>, 1999</w:t>
      </w:r>
      <w:r w:rsidR="00666A4F" w:rsidRPr="007B71E5">
        <w:rPr>
          <w:rFonts w:ascii="Times New Roman" w:hAnsi="Times New Roman" w:cs="Times New Roman"/>
          <w:sz w:val="24"/>
          <w:szCs w:val="24"/>
        </w:rPr>
        <w:t xml:space="preserve">, </w:t>
      </w:r>
      <w:proofErr w:type="spellStart"/>
      <w:r w:rsidR="00666A4F" w:rsidRPr="007B71E5">
        <w:rPr>
          <w:rFonts w:ascii="Times New Roman" w:hAnsi="Times New Roman" w:cs="Times New Roman"/>
          <w:sz w:val="24"/>
          <w:szCs w:val="24"/>
        </w:rPr>
        <w:t>Tokat</w:t>
      </w:r>
      <w:r w:rsidR="004D0BC8" w:rsidRPr="007B71E5">
        <w:rPr>
          <w:rFonts w:ascii="Times New Roman" w:hAnsi="Times New Roman" w:cs="Times New Roman"/>
          <w:sz w:val="24"/>
          <w:szCs w:val="24"/>
        </w:rPr>
        <w:t>li</w:t>
      </w:r>
      <w:proofErr w:type="spellEnd"/>
      <w:r w:rsidR="004D0BC8" w:rsidRPr="007B71E5">
        <w:rPr>
          <w:rFonts w:ascii="Times New Roman" w:hAnsi="Times New Roman" w:cs="Times New Roman"/>
          <w:sz w:val="24"/>
          <w:szCs w:val="24"/>
        </w:rPr>
        <w:t>, 2007</w:t>
      </w:r>
      <w:r w:rsidRPr="007B71E5">
        <w:rPr>
          <w:rFonts w:ascii="Times New Roman" w:hAnsi="Times New Roman" w:cs="Times New Roman"/>
          <w:sz w:val="24"/>
          <w:szCs w:val="24"/>
        </w:rPr>
        <w:t>), but also achieving superior manufacturing skills.</w:t>
      </w:r>
      <w:r w:rsidR="00A45405" w:rsidRPr="007B71E5">
        <w:rPr>
          <w:rFonts w:ascii="Times New Roman" w:hAnsi="Times New Roman" w:cs="Times New Roman"/>
          <w:sz w:val="24"/>
          <w:szCs w:val="24"/>
        </w:rPr>
        <w:t xml:space="preserve"> </w:t>
      </w:r>
      <w:r w:rsidR="002F34DF" w:rsidRPr="007B71E5">
        <w:rPr>
          <w:rFonts w:ascii="Times New Roman" w:hAnsi="Times New Roman" w:cs="Times New Roman"/>
          <w:sz w:val="24"/>
          <w:szCs w:val="24"/>
        </w:rPr>
        <w:t>This paves the way to a fruitful partnership based on collaboration and reciprocal trust, instead of one based on competition. Power asymmetry evolves into competences asymmetry (or better, complementarit</w:t>
      </w:r>
      <w:r w:rsidR="008F7CC5" w:rsidRPr="007B71E5">
        <w:rPr>
          <w:rFonts w:ascii="Times New Roman" w:hAnsi="Times New Roman" w:cs="Times New Roman"/>
          <w:sz w:val="24"/>
          <w:szCs w:val="24"/>
        </w:rPr>
        <w:t>y) and long-</w:t>
      </w:r>
      <w:r w:rsidR="002F34DF" w:rsidRPr="007B71E5">
        <w:rPr>
          <w:rFonts w:ascii="Times New Roman" w:hAnsi="Times New Roman" w:cs="Times New Roman"/>
          <w:sz w:val="24"/>
          <w:szCs w:val="24"/>
        </w:rPr>
        <w:t xml:space="preserve">term cooperation, guided by goals congruence. </w:t>
      </w:r>
      <w:r w:rsidR="00A17335" w:rsidRPr="007B71E5">
        <w:rPr>
          <w:rFonts w:ascii="Times New Roman" w:hAnsi="Times New Roman" w:cs="Times New Roman"/>
          <w:sz w:val="24"/>
          <w:szCs w:val="24"/>
        </w:rPr>
        <w:t>Power is balanced via interdependen</w:t>
      </w:r>
      <w:r w:rsidR="00924751" w:rsidRPr="007B71E5">
        <w:rPr>
          <w:rFonts w:ascii="Times New Roman" w:hAnsi="Times New Roman" w:cs="Times New Roman"/>
          <w:sz w:val="24"/>
          <w:szCs w:val="24"/>
        </w:rPr>
        <w:t>t</w:t>
      </w:r>
      <w:r w:rsidR="00A17335" w:rsidRPr="007B71E5">
        <w:rPr>
          <w:rFonts w:ascii="Times New Roman" w:hAnsi="Times New Roman" w:cs="Times New Roman"/>
          <w:sz w:val="24"/>
          <w:szCs w:val="24"/>
        </w:rPr>
        <w:t xml:space="preserve"> collaboration </w:t>
      </w:r>
      <w:r w:rsidR="008F7CC5" w:rsidRPr="007B71E5">
        <w:rPr>
          <w:rFonts w:ascii="Times New Roman" w:hAnsi="Times New Roman" w:cs="Times New Roman"/>
          <w:sz w:val="24"/>
          <w:szCs w:val="24"/>
        </w:rPr>
        <w:t xml:space="preserve">and </w:t>
      </w:r>
      <w:r w:rsidR="00A17335" w:rsidRPr="007B71E5">
        <w:rPr>
          <w:rFonts w:ascii="Times New Roman" w:hAnsi="Times New Roman" w:cs="Times New Roman"/>
          <w:sz w:val="24"/>
          <w:szCs w:val="24"/>
        </w:rPr>
        <w:t>evolves into stable partnerships (</w:t>
      </w:r>
      <w:proofErr w:type="spellStart"/>
      <w:r w:rsidR="00A17335" w:rsidRPr="007B71E5">
        <w:rPr>
          <w:rFonts w:ascii="Times New Roman" w:hAnsi="Times New Roman" w:cs="Times New Roman"/>
          <w:sz w:val="24"/>
          <w:szCs w:val="24"/>
        </w:rPr>
        <w:t>Chicksand</w:t>
      </w:r>
      <w:proofErr w:type="spellEnd"/>
      <w:r w:rsidR="00A17335" w:rsidRPr="007B71E5">
        <w:rPr>
          <w:rFonts w:ascii="Times New Roman" w:hAnsi="Times New Roman" w:cs="Times New Roman"/>
          <w:sz w:val="24"/>
          <w:szCs w:val="24"/>
        </w:rPr>
        <w:t>, 2015).</w:t>
      </w:r>
    </w:p>
    <w:p w14:paraId="77213A1B" w14:textId="77777777" w:rsidR="008F7CC5" w:rsidRPr="007B71E5" w:rsidRDefault="00666A4F" w:rsidP="001D22C0">
      <w:pPr>
        <w:autoSpaceDE w:val="0"/>
        <w:autoSpaceDN w:val="0"/>
        <w:adjustRightInd w:val="0"/>
        <w:spacing w:line="360" w:lineRule="auto"/>
        <w:ind w:firstLine="708"/>
        <w:jc w:val="both"/>
        <w:rPr>
          <w:rFonts w:ascii="Times New Roman" w:hAnsi="Times New Roman" w:cs="Times New Roman"/>
          <w:sz w:val="24"/>
          <w:szCs w:val="24"/>
        </w:rPr>
      </w:pPr>
      <w:r w:rsidRPr="007B71E5">
        <w:rPr>
          <w:rFonts w:ascii="Times New Roman" w:hAnsi="Times New Roman" w:cs="Times New Roman"/>
          <w:sz w:val="24"/>
          <w:szCs w:val="24"/>
        </w:rPr>
        <w:t>STAR is a case of global start</w:t>
      </w:r>
      <w:r w:rsidR="006B0AB5" w:rsidRPr="007B71E5">
        <w:rPr>
          <w:rFonts w:ascii="Times New Roman" w:hAnsi="Times New Roman" w:cs="Times New Roman"/>
          <w:sz w:val="24"/>
          <w:szCs w:val="24"/>
        </w:rPr>
        <w:t>-</w:t>
      </w:r>
      <w:r w:rsidRPr="007B71E5">
        <w:rPr>
          <w:rFonts w:ascii="Times New Roman" w:hAnsi="Times New Roman" w:cs="Times New Roman"/>
          <w:sz w:val="24"/>
          <w:szCs w:val="24"/>
        </w:rPr>
        <w:t xml:space="preserve">up in the </w:t>
      </w:r>
      <w:proofErr w:type="spellStart"/>
      <w:r w:rsidRPr="007B71E5">
        <w:rPr>
          <w:rFonts w:ascii="Times New Roman" w:hAnsi="Times New Roman" w:cs="Times New Roman"/>
          <w:sz w:val="24"/>
          <w:szCs w:val="24"/>
        </w:rPr>
        <w:t>Oviatt</w:t>
      </w:r>
      <w:proofErr w:type="spellEnd"/>
      <w:r w:rsidRPr="007B71E5">
        <w:rPr>
          <w:rFonts w:ascii="Times New Roman" w:hAnsi="Times New Roman" w:cs="Times New Roman"/>
          <w:sz w:val="24"/>
          <w:szCs w:val="24"/>
        </w:rPr>
        <w:t xml:space="preserve"> &amp; McDougall (1994) taxonomy</w:t>
      </w:r>
      <w:r w:rsidR="006B0AB5" w:rsidRPr="007B71E5">
        <w:rPr>
          <w:rFonts w:ascii="Times New Roman" w:hAnsi="Times New Roman" w:cs="Times New Roman"/>
          <w:sz w:val="24"/>
          <w:szCs w:val="24"/>
        </w:rPr>
        <w:t>: i.e.</w:t>
      </w:r>
      <w:r w:rsidRPr="007B71E5">
        <w:rPr>
          <w:rFonts w:ascii="Times New Roman" w:hAnsi="Times New Roman" w:cs="Times New Roman"/>
          <w:sz w:val="24"/>
          <w:szCs w:val="24"/>
        </w:rPr>
        <w:t xml:space="preserve"> a firm that from the beginning coordinates multiple activities in its value chain across a number of countries. This case confirms that outsourcing can be a key strategy for fast global growth. In the oil and gas industry, the </w:t>
      </w:r>
      <w:r w:rsidR="000B1110" w:rsidRPr="007B71E5">
        <w:rPr>
          <w:rFonts w:ascii="Times New Roman" w:hAnsi="Times New Roman" w:cs="Times New Roman"/>
          <w:sz w:val="24"/>
          <w:szCs w:val="24"/>
        </w:rPr>
        <w:t xml:space="preserve">competitive advantage rests on capacity do deliver the needed components and to manage key global </w:t>
      </w:r>
      <w:r w:rsidR="00591511" w:rsidRPr="007B71E5">
        <w:rPr>
          <w:rFonts w:ascii="Times New Roman" w:hAnsi="Times New Roman" w:cs="Times New Roman"/>
          <w:sz w:val="24"/>
          <w:szCs w:val="24"/>
        </w:rPr>
        <w:t>client</w:t>
      </w:r>
      <w:r w:rsidR="000B1110" w:rsidRPr="007B71E5">
        <w:rPr>
          <w:rFonts w:ascii="Times New Roman" w:hAnsi="Times New Roman" w:cs="Times New Roman"/>
          <w:sz w:val="24"/>
          <w:szCs w:val="24"/>
        </w:rPr>
        <w:t xml:space="preserve"> relationships. The founder could establish the latter during his former experience in the industry but had no productive capacity. Fast growth was necessary to establish reputation via manufacturing credibility</w:t>
      </w:r>
      <w:r w:rsidR="006B0AB5" w:rsidRPr="007B71E5">
        <w:rPr>
          <w:rFonts w:ascii="Times New Roman" w:hAnsi="Times New Roman" w:cs="Times New Roman"/>
          <w:sz w:val="24"/>
          <w:szCs w:val="24"/>
        </w:rPr>
        <w:t>,</w:t>
      </w:r>
      <w:r w:rsidR="000B1110" w:rsidRPr="007B71E5">
        <w:rPr>
          <w:rFonts w:ascii="Times New Roman" w:hAnsi="Times New Roman" w:cs="Times New Roman"/>
          <w:sz w:val="24"/>
          <w:szCs w:val="24"/>
        </w:rPr>
        <w:t xml:space="preserve"> and outsourcing was the solution. According to </w:t>
      </w:r>
      <w:proofErr w:type="spellStart"/>
      <w:r w:rsidR="000B1110" w:rsidRPr="007B71E5">
        <w:rPr>
          <w:rFonts w:ascii="Times New Roman" w:hAnsi="Times New Roman" w:cs="Times New Roman"/>
          <w:sz w:val="24"/>
          <w:szCs w:val="24"/>
        </w:rPr>
        <w:t>Salimath</w:t>
      </w:r>
      <w:proofErr w:type="spellEnd"/>
      <w:r w:rsidR="000B1110" w:rsidRPr="007B71E5">
        <w:rPr>
          <w:rFonts w:ascii="Times New Roman" w:hAnsi="Times New Roman" w:cs="Times New Roman"/>
          <w:sz w:val="24"/>
          <w:szCs w:val="24"/>
        </w:rPr>
        <w:t xml:space="preserve"> et al (2008: 360) “</w:t>
      </w:r>
      <w:r w:rsidR="000B1110" w:rsidRPr="007B71E5">
        <w:rPr>
          <w:rFonts w:ascii="Times New Roman" w:hAnsi="Times New Roman" w:cs="Times New Roman"/>
          <w:sz w:val="24"/>
          <w:szCs w:val="24"/>
          <w:lang w:val="en-US"/>
        </w:rPr>
        <w:t xml:space="preserve">matching the entrepreneurial firm’s configuration of organizational characteristics with an outsourcing strategy can be of crucial importance to the firm’s continued existence”. This motivation for outsourcing has not been sufficiently explored, as the authors suggest. </w:t>
      </w:r>
      <w:r w:rsidR="000B1110" w:rsidRPr="007B71E5">
        <w:rPr>
          <w:rFonts w:ascii="Times New Roman" w:hAnsi="Times New Roman" w:cs="Times New Roman"/>
          <w:sz w:val="24"/>
          <w:szCs w:val="24"/>
        </w:rPr>
        <w:t xml:space="preserve">Also in this case, the MNE looked for </w:t>
      </w:r>
      <w:r w:rsidRPr="007B71E5">
        <w:rPr>
          <w:rFonts w:ascii="Times New Roman" w:hAnsi="Times New Roman" w:cs="Times New Roman"/>
          <w:sz w:val="24"/>
          <w:szCs w:val="24"/>
        </w:rPr>
        <w:t xml:space="preserve">its </w:t>
      </w:r>
      <w:r w:rsidR="000B1110" w:rsidRPr="007B71E5">
        <w:rPr>
          <w:rFonts w:ascii="Times New Roman" w:hAnsi="Times New Roman" w:cs="Times New Roman"/>
          <w:sz w:val="24"/>
          <w:szCs w:val="24"/>
        </w:rPr>
        <w:t>suppliers in a narrow geographical area, in which it was possible to find a number of small and medium-sized firms highly speciali</w:t>
      </w:r>
      <w:r w:rsidR="002F4170" w:rsidRPr="007B71E5">
        <w:rPr>
          <w:rFonts w:ascii="Times New Roman" w:hAnsi="Times New Roman" w:cs="Times New Roman"/>
          <w:sz w:val="24"/>
          <w:szCs w:val="24"/>
        </w:rPr>
        <w:t>z</w:t>
      </w:r>
      <w:r w:rsidR="000B1110" w:rsidRPr="007B71E5">
        <w:rPr>
          <w:rFonts w:ascii="Times New Roman" w:hAnsi="Times New Roman" w:cs="Times New Roman"/>
          <w:sz w:val="24"/>
          <w:szCs w:val="24"/>
        </w:rPr>
        <w:t xml:space="preserve">ed in working metals in different stages of the manufacturing process. STAR pursues the idea of an integrated system of suppliers: they need to respect standards of quality in production, in delivery of goods, in procedures. </w:t>
      </w:r>
      <w:r w:rsidR="004D0BC8" w:rsidRPr="007B71E5">
        <w:rPr>
          <w:rFonts w:ascii="Times New Roman" w:hAnsi="Times New Roman" w:cs="Times New Roman"/>
          <w:sz w:val="24"/>
          <w:szCs w:val="24"/>
        </w:rPr>
        <w:t xml:space="preserve">STAR increasingly refers to its own firm-specific standards and to industry standards, thus </w:t>
      </w:r>
      <w:r w:rsidR="004D0BC8" w:rsidRPr="007B71E5">
        <w:rPr>
          <w:rFonts w:ascii="Times New Roman" w:hAnsi="Times New Roman" w:cs="Times New Roman"/>
          <w:sz w:val="24"/>
          <w:szCs w:val="24"/>
        </w:rPr>
        <w:lastRenderedPageBreak/>
        <w:t xml:space="preserve">increasing substitutability among suppliers and reducing its switching costs. </w:t>
      </w:r>
      <w:r w:rsidR="00FD7867" w:rsidRPr="007B71E5">
        <w:rPr>
          <w:rFonts w:ascii="Times New Roman" w:hAnsi="Times New Roman" w:cs="Times New Roman"/>
          <w:sz w:val="24"/>
          <w:szCs w:val="24"/>
        </w:rPr>
        <w:t>As</w:t>
      </w:r>
      <w:r w:rsidR="004D0BC8" w:rsidRPr="007B71E5">
        <w:rPr>
          <w:rFonts w:ascii="Times New Roman" w:hAnsi="Times New Roman" w:cs="Times New Roman"/>
          <w:sz w:val="24"/>
          <w:szCs w:val="24"/>
        </w:rPr>
        <w:t xml:space="preserve"> Ponte </w:t>
      </w:r>
      <w:r w:rsidR="00FD7867" w:rsidRPr="007B71E5">
        <w:rPr>
          <w:rFonts w:ascii="Times New Roman" w:hAnsi="Times New Roman" w:cs="Times New Roman"/>
          <w:sz w:val="24"/>
          <w:szCs w:val="24"/>
        </w:rPr>
        <w:t>&amp;</w:t>
      </w:r>
      <w:r w:rsidR="00F91EF9" w:rsidRPr="007B71E5">
        <w:rPr>
          <w:rFonts w:ascii="Times New Roman" w:hAnsi="Times New Roman" w:cs="Times New Roman"/>
          <w:sz w:val="24"/>
          <w:szCs w:val="24"/>
        </w:rPr>
        <w:t xml:space="preserve"> Gibbon (2005: 1</w:t>
      </w:r>
      <w:r w:rsidR="004D0BC8" w:rsidRPr="007B71E5">
        <w:rPr>
          <w:rFonts w:ascii="Times New Roman" w:hAnsi="Times New Roman" w:cs="Times New Roman"/>
          <w:sz w:val="24"/>
          <w:szCs w:val="24"/>
        </w:rPr>
        <w:t xml:space="preserve">) argue “lead firms have been able to embed complex quality information into widely accepted standards and codification and certification procedures”. </w:t>
      </w:r>
      <w:r w:rsidR="000B1110" w:rsidRPr="007B71E5">
        <w:rPr>
          <w:rFonts w:ascii="Times New Roman" w:hAnsi="Times New Roman" w:cs="Times New Roman"/>
          <w:sz w:val="24"/>
          <w:szCs w:val="24"/>
        </w:rPr>
        <w:t>The smaller suppliers like MOON, who only work under the goods in account system, fear increasing marginalisation. The larger suppliers of highly-speciali</w:t>
      </w:r>
      <w:r w:rsidR="002F4170" w:rsidRPr="007B71E5">
        <w:rPr>
          <w:rFonts w:ascii="Times New Roman" w:hAnsi="Times New Roman" w:cs="Times New Roman"/>
          <w:sz w:val="24"/>
          <w:szCs w:val="24"/>
        </w:rPr>
        <w:t>z</w:t>
      </w:r>
      <w:r w:rsidR="000B1110" w:rsidRPr="007B71E5">
        <w:rPr>
          <w:rFonts w:ascii="Times New Roman" w:hAnsi="Times New Roman" w:cs="Times New Roman"/>
          <w:sz w:val="24"/>
          <w:szCs w:val="24"/>
        </w:rPr>
        <w:t xml:space="preserve">ed components, like COMET, are much less affected. They feel they have always been partners of STAR from the beginning, sharing technical problems and finding solutions, helping STAR to achieve fast growth and delivering the needed quantity and quality when it was necessary for STAR credibility and survival. At the same time, we do not observe a situation of bilateral dependence. STAR looks for diversifying its key suppliers as COMET pursues a policy of </w:t>
      </w:r>
      <w:r w:rsidR="00591511" w:rsidRPr="007B71E5">
        <w:rPr>
          <w:rFonts w:ascii="Times New Roman" w:hAnsi="Times New Roman" w:cs="Times New Roman"/>
          <w:sz w:val="24"/>
          <w:szCs w:val="24"/>
        </w:rPr>
        <w:t>client</w:t>
      </w:r>
      <w:r w:rsidR="000B1110" w:rsidRPr="007B71E5">
        <w:rPr>
          <w:rFonts w:ascii="Times New Roman" w:hAnsi="Times New Roman" w:cs="Times New Roman"/>
          <w:sz w:val="24"/>
          <w:szCs w:val="24"/>
        </w:rPr>
        <w:t xml:space="preserve"> diversification, both to avoid dependence. COMET reports that</w:t>
      </w:r>
      <w:r w:rsidR="00FD7867" w:rsidRPr="007B71E5">
        <w:rPr>
          <w:rFonts w:ascii="Times New Roman" w:hAnsi="Times New Roman" w:cs="Times New Roman"/>
          <w:sz w:val="24"/>
          <w:szCs w:val="24"/>
        </w:rPr>
        <w:t>,</w:t>
      </w:r>
      <w:r w:rsidR="000B1110" w:rsidRPr="007B71E5">
        <w:rPr>
          <w:rFonts w:ascii="Times New Roman" w:hAnsi="Times New Roman" w:cs="Times New Roman"/>
          <w:sz w:val="24"/>
          <w:szCs w:val="24"/>
        </w:rPr>
        <w:t xml:space="preserve"> in the oil </w:t>
      </w:r>
      <w:r w:rsidR="00FD7867" w:rsidRPr="007B71E5">
        <w:rPr>
          <w:rFonts w:ascii="Times New Roman" w:hAnsi="Times New Roman" w:cs="Times New Roman"/>
          <w:sz w:val="24"/>
          <w:szCs w:val="24"/>
        </w:rPr>
        <w:t>&amp;</w:t>
      </w:r>
      <w:r w:rsidR="000B1110" w:rsidRPr="007B71E5">
        <w:rPr>
          <w:rFonts w:ascii="Times New Roman" w:hAnsi="Times New Roman" w:cs="Times New Roman"/>
          <w:sz w:val="24"/>
          <w:szCs w:val="24"/>
        </w:rPr>
        <w:t xml:space="preserve"> gas </w:t>
      </w:r>
      <w:r w:rsidR="00FD7867" w:rsidRPr="007B71E5">
        <w:rPr>
          <w:rFonts w:ascii="Times New Roman" w:hAnsi="Times New Roman" w:cs="Times New Roman"/>
          <w:sz w:val="24"/>
          <w:szCs w:val="24"/>
        </w:rPr>
        <w:t>sector,</w:t>
      </w:r>
      <w:r w:rsidR="000B1110" w:rsidRPr="007B71E5">
        <w:rPr>
          <w:rFonts w:ascii="Times New Roman" w:hAnsi="Times New Roman" w:cs="Times New Roman"/>
          <w:sz w:val="24"/>
          <w:szCs w:val="24"/>
        </w:rPr>
        <w:t xml:space="preserve"> the supply relationships are moving from personal ties to “managerial” logics, driven by tenders, prices, and quality standards. </w:t>
      </w:r>
    </w:p>
    <w:p w14:paraId="0B5B3BB6" w14:textId="5CE9189A" w:rsidR="00A45405" w:rsidRPr="007B71E5" w:rsidRDefault="00A17335" w:rsidP="001D22C0">
      <w:pPr>
        <w:autoSpaceDE w:val="0"/>
        <w:autoSpaceDN w:val="0"/>
        <w:adjustRightInd w:val="0"/>
        <w:spacing w:line="360" w:lineRule="auto"/>
        <w:ind w:firstLine="708"/>
        <w:jc w:val="both"/>
        <w:rPr>
          <w:rFonts w:ascii="Times New Roman" w:hAnsi="Times New Roman" w:cs="Times New Roman"/>
          <w:sz w:val="24"/>
          <w:szCs w:val="24"/>
        </w:rPr>
      </w:pPr>
      <w:r w:rsidRPr="007B71E5">
        <w:rPr>
          <w:rFonts w:ascii="Times New Roman" w:hAnsi="Times New Roman" w:cs="Times New Roman"/>
          <w:sz w:val="24"/>
          <w:szCs w:val="24"/>
        </w:rPr>
        <w:t>Th</w:t>
      </w:r>
      <w:r w:rsidR="008F7CC5" w:rsidRPr="007B71E5">
        <w:rPr>
          <w:rFonts w:ascii="Times New Roman" w:hAnsi="Times New Roman" w:cs="Times New Roman"/>
          <w:sz w:val="24"/>
          <w:szCs w:val="24"/>
        </w:rPr>
        <w:t>is finding suggests that a long-</w:t>
      </w:r>
      <w:r w:rsidRPr="007B71E5">
        <w:rPr>
          <w:rFonts w:ascii="Times New Roman" w:hAnsi="Times New Roman" w:cs="Times New Roman"/>
          <w:sz w:val="24"/>
          <w:szCs w:val="24"/>
        </w:rPr>
        <w:t>standing rela</w:t>
      </w:r>
      <w:r w:rsidR="008F7CC5" w:rsidRPr="007B71E5">
        <w:rPr>
          <w:rFonts w:ascii="Times New Roman" w:hAnsi="Times New Roman" w:cs="Times New Roman"/>
          <w:sz w:val="24"/>
          <w:szCs w:val="24"/>
        </w:rPr>
        <w:t xml:space="preserve">tionship, previously based on </w:t>
      </w:r>
      <w:r w:rsidRPr="007B71E5">
        <w:rPr>
          <w:rFonts w:ascii="Times New Roman" w:hAnsi="Times New Roman" w:cs="Times New Roman"/>
          <w:sz w:val="24"/>
          <w:szCs w:val="24"/>
        </w:rPr>
        <w:t xml:space="preserve">the personal linkages between the founders and their reciprocal trust, </w:t>
      </w:r>
      <w:r w:rsidR="00D37399" w:rsidRPr="007B71E5">
        <w:rPr>
          <w:rFonts w:ascii="Times New Roman" w:hAnsi="Times New Roman" w:cs="Times New Roman"/>
          <w:sz w:val="24"/>
          <w:szCs w:val="24"/>
        </w:rPr>
        <w:t>can</w:t>
      </w:r>
      <w:r w:rsidRPr="007B71E5">
        <w:rPr>
          <w:rFonts w:ascii="Times New Roman" w:hAnsi="Times New Roman" w:cs="Times New Roman"/>
          <w:sz w:val="24"/>
          <w:szCs w:val="24"/>
        </w:rPr>
        <w:t xml:space="preserve"> evolve </w:t>
      </w:r>
      <w:r w:rsidR="00D37399" w:rsidRPr="007B71E5">
        <w:rPr>
          <w:rFonts w:ascii="Times New Roman" w:hAnsi="Times New Roman" w:cs="Times New Roman"/>
          <w:sz w:val="24"/>
          <w:szCs w:val="24"/>
        </w:rPr>
        <w:t>into</w:t>
      </w:r>
      <w:r w:rsidRPr="007B71E5">
        <w:rPr>
          <w:rFonts w:ascii="Times New Roman" w:hAnsi="Times New Roman" w:cs="Times New Roman"/>
          <w:sz w:val="24"/>
          <w:szCs w:val="24"/>
        </w:rPr>
        <w:t xml:space="preserve"> a system of “impersonal” ties in which standards matter more </w:t>
      </w:r>
      <w:r w:rsidR="00924751" w:rsidRPr="007B71E5">
        <w:rPr>
          <w:rFonts w:ascii="Times New Roman" w:hAnsi="Times New Roman" w:cs="Times New Roman"/>
          <w:sz w:val="24"/>
          <w:szCs w:val="24"/>
        </w:rPr>
        <w:t xml:space="preserve">than </w:t>
      </w:r>
      <w:r w:rsidRPr="007B71E5">
        <w:rPr>
          <w:rFonts w:ascii="Times New Roman" w:hAnsi="Times New Roman" w:cs="Times New Roman"/>
          <w:sz w:val="24"/>
          <w:szCs w:val="24"/>
        </w:rPr>
        <w:t>(or even substitute</w:t>
      </w:r>
      <w:r w:rsidR="00924751" w:rsidRPr="007B71E5">
        <w:rPr>
          <w:rFonts w:ascii="Times New Roman" w:hAnsi="Times New Roman" w:cs="Times New Roman"/>
          <w:sz w:val="24"/>
          <w:szCs w:val="24"/>
        </w:rPr>
        <w:t xml:space="preserve"> for</w:t>
      </w:r>
      <w:r w:rsidRPr="007B71E5">
        <w:rPr>
          <w:rFonts w:ascii="Times New Roman" w:hAnsi="Times New Roman" w:cs="Times New Roman"/>
          <w:sz w:val="24"/>
          <w:szCs w:val="24"/>
        </w:rPr>
        <w:t>)  trust.</w:t>
      </w:r>
      <w:r w:rsidR="00D37399" w:rsidRPr="007B71E5">
        <w:rPr>
          <w:rFonts w:ascii="Times New Roman" w:hAnsi="Times New Roman" w:cs="Times New Roman"/>
          <w:sz w:val="24"/>
          <w:szCs w:val="24"/>
        </w:rPr>
        <w:t xml:space="preserve"> This system generates a competitive environment, as opposed to a collaborative one, in which the different suppliers have to invest in complying with industry standards and –</w:t>
      </w:r>
      <w:r w:rsidR="008F7CC5" w:rsidRPr="007B71E5">
        <w:rPr>
          <w:rFonts w:ascii="Times New Roman" w:hAnsi="Times New Roman" w:cs="Times New Roman"/>
          <w:sz w:val="24"/>
          <w:szCs w:val="24"/>
        </w:rPr>
        <w:t xml:space="preserve"> </w:t>
      </w:r>
      <w:r w:rsidR="00D37399" w:rsidRPr="007B71E5">
        <w:rPr>
          <w:rFonts w:ascii="Times New Roman" w:hAnsi="Times New Roman" w:cs="Times New Roman"/>
          <w:sz w:val="24"/>
          <w:szCs w:val="24"/>
        </w:rPr>
        <w:t>once they are compliant</w:t>
      </w:r>
      <w:r w:rsidR="008F7CC5" w:rsidRPr="007B71E5">
        <w:rPr>
          <w:rFonts w:ascii="Times New Roman" w:hAnsi="Times New Roman" w:cs="Times New Roman"/>
          <w:sz w:val="24"/>
          <w:szCs w:val="24"/>
        </w:rPr>
        <w:t xml:space="preserve"> </w:t>
      </w:r>
      <w:r w:rsidR="00D37399" w:rsidRPr="007B71E5">
        <w:rPr>
          <w:rFonts w:ascii="Times New Roman" w:hAnsi="Times New Roman" w:cs="Times New Roman"/>
          <w:sz w:val="24"/>
          <w:szCs w:val="24"/>
        </w:rPr>
        <w:t>- they are all formally equal from the buyer</w:t>
      </w:r>
      <w:r w:rsidR="00924751" w:rsidRPr="007B71E5">
        <w:rPr>
          <w:rFonts w:ascii="Times New Roman" w:hAnsi="Times New Roman" w:cs="Times New Roman"/>
          <w:sz w:val="24"/>
          <w:szCs w:val="24"/>
        </w:rPr>
        <w:t>’s</w:t>
      </w:r>
      <w:r w:rsidR="00D37399" w:rsidRPr="007B71E5">
        <w:rPr>
          <w:rFonts w:ascii="Times New Roman" w:hAnsi="Times New Roman" w:cs="Times New Roman"/>
          <w:sz w:val="24"/>
          <w:szCs w:val="24"/>
        </w:rPr>
        <w:t xml:space="preserve"> point of view.</w:t>
      </w:r>
      <w:r w:rsidRPr="007B71E5">
        <w:rPr>
          <w:rFonts w:ascii="Times New Roman" w:hAnsi="Times New Roman" w:cs="Times New Roman"/>
          <w:sz w:val="24"/>
          <w:szCs w:val="24"/>
        </w:rPr>
        <w:t xml:space="preserve"> </w:t>
      </w:r>
      <w:r w:rsidR="000B1110" w:rsidRPr="007B71E5">
        <w:rPr>
          <w:rFonts w:ascii="Times New Roman" w:hAnsi="Times New Roman" w:cs="Times New Roman"/>
          <w:sz w:val="24"/>
          <w:szCs w:val="24"/>
        </w:rPr>
        <w:t>Therefore</w:t>
      </w:r>
      <w:r w:rsidR="00477173" w:rsidRPr="007B71E5">
        <w:rPr>
          <w:rFonts w:ascii="Times New Roman" w:hAnsi="Times New Roman" w:cs="Times New Roman"/>
          <w:sz w:val="24"/>
          <w:szCs w:val="24"/>
        </w:rPr>
        <w:t>,</w:t>
      </w:r>
      <w:r w:rsidR="000B1110" w:rsidRPr="007B71E5">
        <w:rPr>
          <w:rFonts w:ascii="Times New Roman" w:hAnsi="Times New Roman" w:cs="Times New Roman"/>
          <w:sz w:val="24"/>
          <w:szCs w:val="24"/>
        </w:rPr>
        <w:t xml:space="preserve"> </w:t>
      </w:r>
      <w:r w:rsidR="004219BA" w:rsidRPr="007B71E5">
        <w:rPr>
          <w:rFonts w:ascii="Times New Roman" w:hAnsi="Times New Roman" w:cs="Times New Roman"/>
          <w:sz w:val="24"/>
          <w:szCs w:val="24"/>
        </w:rPr>
        <w:t>COMET</w:t>
      </w:r>
      <w:r w:rsidR="000B1110" w:rsidRPr="007B71E5">
        <w:rPr>
          <w:rFonts w:ascii="Times New Roman" w:hAnsi="Times New Roman" w:cs="Times New Roman"/>
          <w:sz w:val="24"/>
          <w:szCs w:val="24"/>
        </w:rPr>
        <w:t xml:space="preserve"> increasingly pursue</w:t>
      </w:r>
      <w:r w:rsidR="004219BA" w:rsidRPr="007B71E5">
        <w:rPr>
          <w:rFonts w:ascii="Times New Roman" w:hAnsi="Times New Roman" w:cs="Times New Roman"/>
          <w:sz w:val="24"/>
          <w:szCs w:val="24"/>
        </w:rPr>
        <w:t>s</w:t>
      </w:r>
      <w:r w:rsidR="000B1110" w:rsidRPr="007B71E5">
        <w:rPr>
          <w:rFonts w:ascii="Times New Roman" w:hAnsi="Times New Roman" w:cs="Times New Roman"/>
          <w:sz w:val="24"/>
          <w:szCs w:val="24"/>
        </w:rPr>
        <w:t xml:space="preserve"> diversification also in terms of industries served. </w:t>
      </w:r>
      <w:r w:rsidR="00666A4F" w:rsidRPr="007B71E5">
        <w:rPr>
          <w:rFonts w:ascii="Times New Roman" w:hAnsi="Times New Roman" w:cs="Times New Roman"/>
          <w:sz w:val="24"/>
          <w:szCs w:val="24"/>
        </w:rPr>
        <w:t xml:space="preserve">They leverage on unique manufacturing capabilities in some phases of the steel </w:t>
      </w:r>
      <w:r w:rsidR="004D0BC8" w:rsidRPr="007B71E5">
        <w:rPr>
          <w:rFonts w:ascii="Times New Roman" w:hAnsi="Times New Roman" w:cs="Times New Roman"/>
          <w:sz w:val="24"/>
          <w:szCs w:val="24"/>
        </w:rPr>
        <w:t>component</w:t>
      </w:r>
      <w:r w:rsidR="00666A4F" w:rsidRPr="007B71E5">
        <w:rPr>
          <w:rFonts w:ascii="Times New Roman" w:hAnsi="Times New Roman" w:cs="Times New Roman"/>
          <w:sz w:val="24"/>
          <w:szCs w:val="24"/>
        </w:rPr>
        <w:t xml:space="preserve"> production process and invest resources in their continual upgrad</w:t>
      </w:r>
      <w:r w:rsidR="00FD7867" w:rsidRPr="007B71E5">
        <w:rPr>
          <w:rFonts w:ascii="Times New Roman" w:hAnsi="Times New Roman" w:cs="Times New Roman"/>
          <w:sz w:val="24"/>
          <w:szCs w:val="24"/>
        </w:rPr>
        <w:t>ing,</w:t>
      </w:r>
      <w:r w:rsidR="00477173" w:rsidRPr="007B71E5">
        <w:rPr>
          <w:rFonts w:ascii="Times New Roman" w:hAnsi="Times New Roman" w:cs="Times New Roman"/>
          <w:sz w:val="24"/>
          <w:szCs w:val="24"/>
        </w:rPr>
        <w:t xml:space="preserve"> and</w:t>
      </w:r>
      <w:r w:rsidR="00666A4F" w:rsidRPr="007B71E5">
        <w:rPr>
          <w:rFonts w:ascii="Times New Roman" w:hAnsi="Times New Roman" w:cs="Times New Roman"/>
          <w:sz w:val="24"/>
          <w:szCs w:val="24"/>
        </w:rPr>
        <w:t xml:space="preserve"> can apply these competences in different industries. On the other hand, </w:t>
      </w:r>
      <w:r w:rsidR="000B1110" w:rsidRPr="007B71E5">
        <w:rPr>
          <w:rFonts w:ascii="Times New Roman" w:hAnsi="Times New Roman" w:cs="Times New Roman"/>
          <w:sz w:val="24"/>
          <w:szCs w:val="24"/>
        </w:rPr>
        <w:t>MOON struggle</w:t>
      </w:r>
      <w:r w:rsidR="00666A4F" w:rsidRPr="007B71E5">
        <w:rPr>
          <w:rFonts w:ascii="Times New Roman" w:hAnsi="Times New Roman" w:cs="Times New Roman"/>
          <w:sz w:val="24"/>
          <w:szCs w:val="24"/>
        </w:rPr>
        <w:t>s</w:t>
      </w:r>
      <w:r w:rsidR="000B1110" w:rsidRPr="007B71E5">
        <w:rPr>
          <w:rFonts w:ascii="Times New Roman" w:hAnsi="Times New Roman" w:cs="Times New Roman"/>
          <w:sz w:val="24"/>
          <w:szCs w:val="24"/>
        </w:rPr>
        <w:t xml:space="preserve"> in extracting any rent from </w:t>
      </w:r>
      <w:r w:rsidR="00591511" w:rsidRPr="007B71E5">
        <w:rPr>
          <w:rFonts w:ascii="Times New Roman" w:hAnsi="Times New Roman" w:cs="Times New Roman"/>
          <w:sz w:val="24"/>
          <w:szCs w:val="24"/>
        </w:rPr>
        <w:t>client</w:t>
      </w:r>
      <w:r w:rsidR="000B1110" w:rsidRPr="007B71E5">
        <w:rPr>
          <w:rFonts w:ascii="Times New Roman" w:hAnsi="Times New Roman" w:cs="Times New Roman"/>
          <w:sz w:val="24"/>
          <w:szCs w:val="24"/>
        </w:rPr>
        <w:t xml:space="preserve"> relationships</w:t>
      </w:r>
      <w:r w:rsidR="00FD7867" w:rsidRPr="007B71E5">
        <w:rPr>
          <w:rFonts w:ascii="Times New Roman" w:hAnsi="Times New Roman" w:cs="Times New Roman"/>
          <w:sz w:val="24"/>
          <w:szCs w:val="24"/>
        </w:rPr>
        <w:t>,</w:t>
      </w:r>
      <w:r w:rsidR="00477173" w:rsidRPr="007B71E5">
        <w:rPr>
          <w:rFonts w:ascii="Times New Roman" w:hAnsi="Times New Roman" w:cs="Times New Roman"/>
          <w:sz w:val="24"/>
          <w:szCs w:val="24"/>
        </w:rPr>
        <w:t xml:space="preserve"> and has</w:t>
      </w:r>
      <w:r w:rsidR="000B1110" w:rsidRPr="007B71E5">
        <w:rPr>
          <w:rFonts w:ascii="Times New Roman" w:hAnsi="Times New Roman" w:cs="Times New Roman"/>
          <w:sz w:val="24"/>
          <w:szCs w:val="24"/>
        </w:rPr>
        <w:t xml:space="preserve"> to compete on prices and delivery times. They did not invest</w:t>
      </w:r>
      <w:r w:rsidR="00D37399" w:rsidRPr="007B71E5">
        <w:rPr>
          <w:rFonts w:ascii="Times New Roman" w:hAnsi="Times New Roman" w:cs="Times New Roman"/>
          <w:sz w:val="24"/>
          <w:szCs w:val="24"/>
        </w:rPr>
        <w:t xml:space="preserve"> either</w:t>
      </w:r>
      <w:r w:rsidR="000B1110" w:rsidRPr="007B71E5">
        <w:rPr>
          <w:rFonts w:ascii="Times New Roman" w:hAnsi="Times New Roman" w:cs="Times New Roman"/>
          <w:sz w:val="24"/>
          <w:szCs w:val="24"/>
        </w:rPr>
        <w:t xml:space="preserve"> in improving their competences</w:t>
      </w:r>
      <w:r w:rsidR="00D37399" w:rsidRPr="007B71E5">
        <w:rPr>
          <w:rFonts w:ascii="Times New Roman" w:hAnsi="Times New Roman" w:cs="Times New Roman"/>
          <w:sz w:val="24"/>
          <w:szCs w:val="24"/>
        </w:rPr>
        <w:t xml:space="preserve"> or in complying with standards</w:t>
      </w:r>
      <w:r w:rsidR="000B1110" w:rsidRPr="007B71E5">
        <w:rPr>
          <w:rFonts w:ascii="Times New Roman" w:hAnsi="Times New Roman" w:cs="Times New Roman"/>
          <w:sz w:val="24"/>
          <w:szCs w:val="24"/>
        </w:rPr>
        <w:t>, for</w:t>
      </w:r>
      <w:r w:rsidR="00666A4F" w:rsidRPr="007B71E5">
        <w:rPr>
          <w:rFonts w:ascii="Times New Roman" w:hAnsi="Times New Roman" w:cs="Times New Roman"/>
          <w:sz w:val="24"/>
          <w:szCs w:val="24"/>
        </w:rPr>
        <w:t xml:space="preserve"> </w:t>
      </w:r>
      <w:r w:rsidR="00D37399" w:rsidRPr="007B71E5">
        <w:rPr>
          <w:rFonts w:ascii="Times New Roman" w:hAnsi="Times New Roman" w:cs="Times New Roman"/>
          <w:sz w:val="24"/>
          <w:szCs w:val="24"/>
        </w:rPr>
        <w:t xml:space="preserve">the </w:t>
      </w:r>
      <w:r w:rsidR="00666A4F" w:rsidRPr="007B71E5">
        <w:rPr>
          <w:rFonts w:ascii="Times New Roman" w:hAnsi="Times New Roman" w:cs="Times New Roman"/>
          <w:sz w:val="24"/>
          <w:szCs w:val="24"/>
        </w:rPr>
        <w:t>l</w:t>
      </w:r>
      <w:r w:rsidR="00477173" w:rsidRPr="007B71E5">
        <w:rPr>
          <w:rFonts w:ascii="Times New Roman" w:hAnsi="Times New Roman" w:cs="Times New Roman"/>
          <w:sz w:val="24"/>
          <w:szCs w:val="24"/>
        </w:rPr>
        <w:t xml:space="preserve">ack of financial resources and </w:t>
      </w:r>
      <w:r w:rsidR="00666A4F" w:rsidRPr="007B71E5">
        <w:rPr>
          <w:rFonts w:ascii="Times New Roman" w:hAnsi="Times New Roman" w:cs="Times New Roman"/>
          <w:sz w:val="24"/>
          <w:szCs w:val="24"/>
        </w:rPr>
        <w:t xml:space="preserve">because </w:t>
      </w:r>
      <w:r w:rsidR="000B1110" w:rsidRPr="007B71E5">
        <w:rPr>
          <w:rFonts w:ascii="Times New Roman" w:hAnsi="Times New Roman" w:cs="Times New Roman"/>
          <w:sz w:val="24"/>
          <w:szCs w:val="24"/>
        </w:rPr>
        <w:t xml:space="preserve">the main skills are in the founder, who has not been capable to build a learning organisation around himself (Le Breton-Miller &amp; Miller, 2006). COMET </w:t>
      </w:r>
      <w:r w:rsidR="004219BA" w:rsidRPr="007B71E5">
        <w:rPr>
          <w:rFonts w:ascii="Times New Roman" w:hAnsi="Times New Roman" w:cs="Times New Roman"/>
          <w:sz w:val="24"/>
          <w:szCs w:val="24"/>
        </w:rPr>
        <w:t xml:space="preserve">instead </w:t>
      </w:r>
      <w:r w:rsidR="000B1110" w:rsidRPr="007B71E5">
        <w:rPr>
          <w:rFonts w:ascii="Times New Roman" w:hAnsi="Times New Roman" w:cs="Times New Roman"/>
          <w:sz w:val="24"/>
          <w:szCs w:val="24"/>
        </w:rPr>
        <w:t>pursued successfully this way and is now one of the leaders in its narrow world market niche. They invested substantial resources in technology, in staff training</w:t>
      </w:r>
      <w:r w:rsidR="00FD7867" w:rsidRPr="007B71E5">
        <w:rPr>
          <w:rFonts w:ascii="Times New Roman" w:hAnsi="Times New Roman" w:cs="Times New Roman"/>
          <w:sz w:val="24"/>
          <w:szCs w:val="24"/>
        </w:rPr>
        <w:t>,</w:t>
      </w:r>
      <w:r w:rsidR="000B1110" w:rsidRPr="007B71E5">
        <w:rPr>
          <w:rFonts w:ascii="Times New Roman" w:hAnsi="Times New Roman" w:cs="Times New Roman"/>
          <w:sz w:val="24"/>
          <w:szCs w:val="24"/>
        </w:rPr>
        <w:t xml:space="preserve"> and in integrating vertically (high</w:t>
      </w:r>
      <w:r w:rsidR="00FD7867" w:rsidRPr="007B71E5">
        <w:rPr>
          <w:rFonts w:ascii="Times New Roman" w:hAnsi="Times New Roman" w:cs="Times New Roman"/>
          <w:sz w:val="24"/>
          <w:szCs w:val="24"/>
        </w:rPr>
        <w:t>-</w:t>
      </w:r>
      <w:r w:rsidR="000B1110" w:rsidRPr="007B71E5">
        <w:rPr>
          <w:rFonts w:ascii="Times New Roman" w:hAnsi="Times New Roman" w:cs="Times New Roman"/>
          <w:sz w:val="24"/>
          <w:szCs w:val="24"/>
        </w:rPr>
        <w:t xml:space="preserve">quality steel production). This two-sided story of supply relationships speaks of the role of investing continually in nurturing key capabilities, which then feed </w:t>
      </w:r>
      <w:r w:rsidR="00B33561" w:rsidRPr="007B71E5">
        <w:rPr>
          <w:rFonts w:ascii="Times New Roman" w:hAnsi="Times New Roman" w:cs="Times New Roman"/>
          <w:sz w:val="24"/>
          <w:szCs w:val="24"/>
        </w:rPr>
        <w:t>IMs</w:t>
      </w:r>
      <w:r w:rsidR="000B1110" w:rsidRPr="007B71E5">
        <w:rPr>
          <w:rFonts w:ascii="Times New Roman" w:hAnsi="Times New Roman" w:cs="Times New Roman"/>
          <w:sz w:val="24"/>
          <w:szCs w:val="24"/>
        </w:rPr>
        <w:t xml:space="preserve">. According to Le Breton-Miller &amp; Miller (2015: 397) “Resource-based scholars have focused on the properties of resources and the isolating mechanisms that sustain their rents in the face </w:t>
      </w:r>
      <w:r w:rsidR="000B1110" w:rsidRPr="007B71E5">
        <w:rPr>
          <w:rFonts w:ascii="Times New Roman" w:hAnsi="Times New Roman" w:cs="Times New Roman"/>
          <w:sz w:val="24"/>
          <w:szCs w:val="24"/>
        </w:rPr>
        <w:lastRenderedPageBreak/>
        <w:t xml:space="preserve">of competition. Unfortunately, they have devoted far less attention to the sources of vulnerability of many of these resources.” </w:t>
      </w:r>
    </w:p>
    <w:p w14:paraId="30AD0DF4" w14:textId="38252610" w:rsidR="000B1110" w:rsidRPr="007B71E5" w:rsidRDefault="000B1110" w:rsidP="000B1110">
      <w:pPr>
        <w:spacing w:line="360" w:lineRule="auto"/>
        <w:ind w:firstLine="708"/>
        <w:jc w:val="both"/>
        <w:rPr>
          <w:rFonts w:ascii="Times New Roman" w:hAnsi="Times New Roman" w:cs="Times New Roman"/>
          <w:sz w:val="24"/>
          <w:szCs w:val="24"/>
        </w:rPr>
      </w:pPr>
      <w:r w:rsidRPr="007B71E5">
        <w:rPr>
          <w:rFonts w:ascii="Times New Roman" w:hAnsi="Times New Roman" w:cs="Times New Roman"/>
          <w:sz w:val="24"/>
          <w:szCs w:val="24"/>
        </w:rPr>
        <w:t>The latter two dyads of the textile sector (EAGLE/FALCON and EAGLE/OWL) provide a perspective on the early stages of an international new venture</w:t>
      </w:r>
      <w:r w:rsidR="00FD7867" w:rsidRPr="007B71E5">
        <w:rPr>
          <w:rFonts w:ascii="Times New Roman" w:hAnsi="Times New Roman" w:cs="Times New Roman"/>
          <w:sz w:val="24"/>
          <w:szCs w:val="24"/>
        </w:rPr>
        <w:t xml:space="preserve"> (</w:t>
      </w:r>
      <w:r w:rsidRPr="007B71E5">
        <w:rPr>
          <w:rFonts w:ascii="Times New Roman" w:hAnsi="Times New Roman" w:cs="Times New Roman"/>
          <w:sz w:val="24"/>
          <w:szCs w:val="24"/>
        </w:rPr>
        <w:t>like STAR</w:t>
      </w:r>
      <w:r w:rsidR="00FD7867" w:rsidRPr="007B71E5">
        <w:rPr>
          <w:rFonts w:ascii="Times New Roman" w:hAnsi="Times New Roman" w:cs="Times New Roman"/>
          <w:sz w:val="24"/>
          <w:szCs w:val="24"/>
        </w:rPr>
        <w:t>)</w:t>
      </w:r>
      <w:r w:rsidR="00666A4F" w:rsidRPr="007B71E5">
        <w:rPr>
          <w:rFonts w:ascii="Times New Roman" w:hAnsi="Times New Roman" w:cs="Times New Roman"/>
          <w:sz w:val="24"/>
          <w:szCs w:val="24"/>
        </w:rPr>
        <w:t>,</w:t>
      </w:r>
      <w:r w:rsidRPr="007B71E5">
        <w:rPr>
          <w:rFonts w:ascii="Times New Roman" w:hAnsi="Times New Roman" w:cs="Times New Roman"/>
          <w:sz w:val="24"/>
          <w:szCs w:val="24"/>
        </w:rPr>
        <w:t xml:space="preserve"> but in its inception phase. We receive confirmation of the role of outsourcing as a strategy to pursue fast international growth and access to highly-skilled manufacturing competences, which are embedded in local clusters. The relationships between suppliers and EAGLE are based on a mutual engagement in innovation. Co-innovation is an issue that we found in almost all the previous cases (apart from the weak relationship between MOON and STAR) but here it is the interpretative key of the story. EAGLE cannot be considered a “lead firm”, because it is much smaller than its suppliers and only represents a very minor percentage of their business. EAGLE can rely on the supplier’s highly-advanced manufacturing capabilities developed over time with key MNEs of the apparel industry. The suppliers rely on technology-based </w:t>
      </w:r>
      <w:r w:rsidR="00B33561" w:rsidRPr="007B71E5">
        <w:rPr>
          <w:rFonts w:ascii="Times New Roman" w:hAnsi="Times New Roman" w:cs="Times New Roman"/>
          <w:sz w:val="24"/>
          <w:szCs w:val="24"/>
        </w:rPr>
        <w:t>IMs</w:t>
      </w:r>
      <w:r w:rsidRPr="007B71E5">
        <w:rPr>
          <w:rFonts w:ascii="Times New Roman" w:hAnsi="Times New Roman" w:cs="Times New Roman"/>
          <w:sz w:val="24"/>
          <w:szCs w:val="24"/>
        </w:rPr>
        <w:t xml:space="preserve">, highly similar to those owned by TIGER, PUMA and COMET, but starting from a stronger power position. They see EAGLE as a window on emerging innovative models of business and manufacturing in the textile industry. To them, EAGLE is </w:t>
      </w:r>
      <w:r w:rsidR="00BD1E67" w:rsidRPr="007B71E5">
        <w:rPr>
          <w:rFonts w:ascii="Times New Roman" w:hAnsi="Times New Roman" w:cs="Times New Roman"/>
          <w:sz w:val="24"/>
          <w:szCs w:val="24"/>
        </w:rPr>
        <w:t>“</w:t>
      </w:r>
      <w:r w:rsidRPr="007B71E5">
        <w:rPr>
          <w:rFonts w:ascii="Times New Roman" w:hAnsi="Times New Roman" w:cs="Times New Roman"/>
          <w:sz w:val="24"/>
          <w:szCs w:val="24"/>
        </w:rPr>
        <w:t>an experiment</w:t>
      </w:r>
      <w:r w:rsidR="00BD1E67" w:rsidRPr="007B71E5">
        <w:rPr>
          <w:rFonts w:ascii="Times New Roman" w:hAnsi="Times New Roman" w:cs="Times New Roman"/>
          <w:sz w:val="24"/>
          <w:szCs w:val="24"/>
        </w:rPr>
        <w:t>”</w:t>
      </w:r>
      <w:r w:rsidRPr="007B71E5">
        <w:rPr>
          <w:rFonts w:ascii="Times New Roman" w:hAnsi="Times New Roman" w:cs="Times New Roman"/>
          <w:sz w:val="24"/>
          <w:szCs w:val="24"/>
        </w:rPr>
        <w:t xml:space="preserve"> worth being followed, and a potential partner for innovation and for curatorship of their </w:t>
      </w:r>
      <w:r w:rsidR="00B33561" w:rsidRPr="007B71E5">
        <w:rPr>
          <w:rFonts w:ascii="Times New Roman" w:hAnsi="Times New Roman" w:cs="Times New Roman"/>
          <w:sz w:val="24"/>
          <w:szCs w:val="24"/>
        </w:rPr>
        <w:t>IMs</w:t>
      </w:r>
      <w:r w:rsidRPr="007B71E5">
        <w:rPr>
          <w:rFonts w:ascii="Times New Roman" w:hAnsi="Times New Roman" w:cs="Times New Roman"/>
          <w:sz w:val="24"/>
          <w:szCs w:val="24"/>
        </w:rPr>
        <w:t xml:space="preserve">. </w:t>
      </w:r>
    </w:p>
    <w:p w14:paraId="79FD1D42" w14:textId="62F9F53B" w:rsidR="000B1110" w:rsidRPr="007B71E5" w:rsidRDefault="000B1110" w:rsidP="000B1110">
      <w:pPr>
        <w:spacing w:line="360" w:lineRule="auto"/>
        <w:ind w:firstLine="708"/>
        <w:jc w:val="both"/>
        <w:rPr>
          <w:rFonts w:ascii="Times New Roman" w:hAnsi="Times New Roman" w:cs="Times New Roman"/>
          <w:sz w:val="24"/>
          <w:szCs w:val="24"/>
        </w:rPr>
      </w:pPr>
      <w:r w:rsidRPr="007B71E5">
        <w:rPr>
          <w:rFonts w:ascii="Times New Roman" w:hAnsi="Times New Roman" w:cs="Times New Roman"/>
          <w:sz w:val="24"/>
          <w:szCs w:val="24"/>
        </w:rPr>
        <w:t xml:space="preserve">At this stage, EAGLE does not have clear </w:t>
      </w:r>
      <w:r w:rsidR="00B33561" w:rsidRPr="007B71E5">
        <w:rPr>
          <w:rFonts w:ascii="Times New Roman" w:hAnsi="Times New Roman" w:cs="Times New Roman"/>
          <w:sz w:val="24"/>
          <w:szCs w:val="24"/>
        </w:rPr>
        <w:t>IM</w:t>
      </w:r>
      <w:r w:rsidRPr="007B71E5">
        <w:rPr>
          <w:rFonts w:ascii="Times New Roman" w:hAnsi="Times New Roman" w:cs="Times New Roman"/>
          <w:sz w:val="24"/>
          <w:szCs w:val="24"/>
        </w:rPr>
        <w:t xml:space="preserve">s of its own, though it seems the firm targets an increasing reputation in the circular economy and </w:t>
      </w:r>
      <w:r w:rsidR="00BD1E67" w:rsidRPr="007B71E5">
        <w:rPr>
          <w:rFonts w:ascii="Times New Roman" w:hAnsi="Times New Roman" w:cs="Times New Roman"/>
          <w:sz w:val="24"/>
          <w:szCs w:val="24"/>
        </w:rPr>
        <w:t xml:space="preserve">among </w:t>
      </w:r>
      <w:r w:rsidRPr="007B71E5">
        <w:rPr>
          <w:rFonts w:ascii="Times New Roman" w:hAnsi="Times New Roman" w:cs="Times New Roman"/>
          <w:sz w:val="24"/>
          <w:szCs w:val="24"/>
        </w:rPr>
        <w:t>sustainab</w:t>
      </w:r>
      <w:r w:rsidR="00BD1E67" w:rsidRPr="007B71E5">
        <w:rPr>
          <w:rFonts w:ascii="Times New Roman" w:hAnsi="Times New Roman" w:cs="Times New Roman"/>
          <w:sz w:val="24"/>
          <w:szCs w:val="24"/>
        </w:rPr>
        <w:t>ility</w:t>
      </w:r>
      <w:r w:rsidR="00B33561" w:rsidRPr="007B71E5">
        <w:rPr>
          <w:rFonts w:ascii="Times New Roman" w:hAnsi="Times New Roman" w:cs="Times New Roman"/>
          <w:sz w:val="24"/>
          <w:szCs w:val="24"/>
        </w:rPr>
        <w:t>-</w:t>
      </w:r>
      <w:r w:rsidR="00BD1E67" w:rsidRPr="007B71E5">
        <w:rPr>
          <w:rFonts w:ascii="Times New Roman" w:hAnsi="Times New Roman" w:cs="Times New Roman"/>
          <w:sz w:val="24"/>
          <w:szCs w:val="24"/>
        </w:rPr>
        <w:t>sensitive</w:t>
      </w:r>
      <w:r w:rsidR="00477173" w:rsidRPr="007B71E5">
        <w:rPr>
          <w:rFonts w:ascii="Times New Roman" w:hAnsi="Times New Roman" w:cs="Times New Roman"/>
          <w:sz w:val="24"/>
          <w:szCs w:val="24"/>
        </w:rPr>
        <w:t xml:space="preserve"> “M</w:t>
      </w:r>
      <w:r w:rsidRPr="007B71E5">
        <w:rPr>
          <w:rFonts w:ascii="Times New Roman" w:hAnsi="Times New Roman" w:cs="Times New Roman"/>
          <w:sz w:val="24"/>
          <w:szCs w:val="24"/>
        </w:rPr>
        <w:t>illennial</w:t>
      </w:r>
      <w:r w:rsidR="00477173" w:rsidRPr="007B71E5">
        <w:rPr>
          <w:rFonts w:ascii="Times New Roman" w:hAnsi="Times New Roman" w:cs="Times New Roman"/>
          <w:sz w:val="24"/>
          <w:szCs w:val="24"/>
        </w:rPr>
        <w:t>”</w:t>
      </w:r>
      <w:r w:rsidRPr="007B71E5">
        <w:rPr>
          <w:rFonts w:ascii="Times New Roman" w:hAnsi="Times New Roman" w:cs="Times New Roman"/>
          <w:sz w:val="24"/>
          <w:szCs w:val="24"/>
        </w:rPr>
        <w:t xml:space="preserve"> consumers. This is certainly a fast-developing marketing capability, though it is still unclear whether it can represent a market-based </w:t>
      </w:r>
      <w:r w:rsidR="00B33561" w:rsidRPr="007B71E5">
        <w:rPr>
          <w:rFonts w:ascii="Times New Roman" w:hAnsi="Times New Roman" w:cs="Times New Roman"/>
          <w:sz w:val="24"/>
          <w:szCs w:val="24"/>
        </w:rPr>
        <w:t>IM</w:t>
      </w:r>
      <w:r w:rsidRPr="007B71E5">
        <w:rPr>
          <w:rFonts w:ascii="Times New Roman" w:hAnsi="Times New Roman" w:cs="Times New Roman"/>
          <w:sz w:val="24"/>
          <w:szCs w:val="24"/>
        </w:rPr>
        <w:t xml:space="preserve">. The firm introduced an innovative model of business and is gaining rents from first-mover advantage, which is considered among the possible types of </w:t>
      </w:r>
      <w:r w:rsidR="00B33561" w:rsidRPr="007B71E5">
        <w:rPr>
          <w:rFonts w:ascii="Times New Roman" w:hAnsi="Times New Roman" w:cs="Times New Roman"/>
          <w:sz w:val="24"/>
          <w:szCs w:val="24"/>
        </w:rPr>
        <w:t>IMs</w:t>
      </w:r>
      <w:r w:rsidRPr="007B71E5">
        <w:rPr>
          <w:rFonts w:ascii="Times New Roman" w:hAnsi="Times New Roman" w:cs="Times New Roman"/>
          <w:sz w:val="24"/>
          <w:szCs w:val="24"/>
        </w:rPr>
        <w:t xml:space="preserve"> by Lawson et al. (2012), particularly with reference to “pre-emptive access to </w:t>
      </w:r>
      <w:r w:rsidR="00591511" w:rsidRPr="007B71E5">
        <w:rPr>
          <w:rFonts w:ascii="Times New Roman" w:hAnsi="Times New Roman" w:cs="Times New Roman"/>
          <w:sz w:val="24"/>
          <w:szCs w:val="24"/>
        </w:rPr>
        <w:t>client</w:t>
      </w:r>
      <w:r w:rsidRPr="007B71E5">
        <w:rPr>
          <w:rFonts w:ascii="Times New Roman" w:hAnsi="Times New Roman" w:cs="Times New Roman"/>
          <w:sz w:val="24"/>
          <w:szCs w:val="24"/>
        </w:rPr>
        <w:t xml:space="preserve"> perceptual space” (ibid: 422). It is, however, a model easy to imitate, though they are creating a community of users through jeans renting and recycling, which is supposed to be a loyal </w:t>
      </w:r>
      <w:r w:rsidR="00591511" w:rsidRPr="007B71E5">
        <w:rPr>
          <w:rFonts w:ascii="Times New Roman" w:hAnsi="Times New Roman" w:cs="Times New Roman"/>
          <w:sz w:val="24"/>
          <w:szCs w:val="24"/>
        </w:rPr>
        <w:t>client</w:t>
      </w:r>
      <w:r w:rsidRPr="007B71E5">
        <w:rPr>
          <w:rFonts w:ascii="Times New Roman" w:hAnsi="Times New Roman" w:cs="Times New Roman"/>
          <w:sz w:val="24"/>
          <w:szCs w:val="24"/>
        </w:rPr>
        <w:t xml:space="preserve"> base. </w:t>
      </w:r>
    </w:p>
    <w:p w14:paraId="7E586216" w14:textId="77777777" w:rsidR="000B1110" w:rsidRPr="007B71E5" w:rsidRDefault="000B1110" w:rsidP="000B1110">
      <w:pPr>
        <w:spacing w:line="360" w:lineRule="auto"/>
        <w:ind w:firstLine="708"/>
        <w:jc w:val="both"/>
        <w:rPr>
          <w:rFonts w:ascii="Times New Roman" w:hAnsi="Times New Roman" w:cs="Times New Roman"/>
          <w:sz w:val="24"/>
          <w:szCs w:val="24"/>
        </w:rPr>
      </w:pPr>
      <w:r w:rsidRPr="007B71E5">
        <w:rPr>
          <w:rFonts w:ascii="Times New Roman" w:hAnsi="Times New Roman" w:cs="Times New Roman"/>
          <w:sz w:val="24"/>
          <w:szCs w:val="24"/>
        </w:rPr>
        <w:t xml:space="preserve">The EAGLE case study also helps in defining better the issue of the geographic location of suppliers, which we have repeatedly found to be a critical matter in outsourcing decisions. For EAGLE, proximity of suppliers is key to the purpose of a circular economy business: they need to have direct frequent contacts with suppliers to share good and sustainable practices and to control the conditions in which manufacturing occurs. This restricts the area of potential suppliers to Southern Europe. Then, the choice of specific suppliers is driven by accessing highly-skilled competences in narrower geographic areas, like clusters. For these suppliers, EAGLE is an opportunity to learn new and emerging </w:t>
      </w:r>
      <w:r w:rsidRPr="007B71E5">
        <w:rPr>
          <w:rFonts w:ascii="Times New Roman" w:hAnsi="Times New Roman" w:cs="Times New Roman"/>
          <w:sz w:val="24"/>
          <w:szCs w:val="24"/>
        </w:rPr>
        <w:lastRenderedPageBreak/>
        <w:t xml:space="preserve">practices and avoid lock-in, “as isolating mechanisms often have a dark side that renders resources more vulnerable” (Le Breton-Miller &amp; Miller, 2015: 397). </w:t>
      </w:r>
    </w:p>
    <w:p w14:paraId="1FB7E29A" w14:textId="2A41CC0D" w:rsidR="00BD1E67" w:rsidRPr="007B71E5" w:rsidRDefault="001D22C0" w:rsidP="000B1110">
      <w:pPr>
        <w:spacing w:line="360" w:lineRule="auto"/>
        <w:ind w:firstLine="708"/>
        <w:jc w:val="both"/>
        <w:rPr>
          <w:rFonts w:ascii="Times New Roman" w:hAnsi="Times New Roman" w:cs="Times New Roman"/>
          <w:sz w:val="24"/>
          <w:szCs w:val="24"/>
        </w:rPr>
      </w:pPr>
      <w:r w:rsidRPr="007B71E5">
        <w:rPr>
          <w:rFonts w:ascii="Times New Roman" w:hAnsi="Times New Roman" w:cs="Times New Roman"/>
          <w:sz w:val="24"/>
          <w:szCs w:val="24"/>
        </w:rPr>
        <w:t>The t</w:t>
      </w:r>
      <w:r w:rsidR="00BD1E67" w:rsidRPr="007B71E5">
        <w:rPr>
          <w:rFonts w:ascii="Times New Roman" w:hAnsi="Times New Roman" w:cs="Times New Roman"/>
          <w:sz w:val="24"/>
          <w:szCs w:val="24"/>
        </w:rPr>
        <w:t>wo lead firm</w:t>
      </w:r>
      <w:r w:rsidRPr="007B71E5">
        <w:rPr>
          <w:rFonts w:ascii="Times New Roman" w:hAnsi="Times New Roman" w:cs="Times New Roman"/>
          <w:sz w:val="24"/>
          <w:szCs w:val="24"/>
        </w:rPr>
        <w:t>s</w:t>
      </w:r>
      <w:r w:rsidR="00BD1E67" w:rsidRPr="007B71E5">
        <w:rPr>
          <w:rFonts w:ascii="Times New Roman" w:hAnsi="Times New Roman" w:cs="Times New Roman"/>
          <w:sz w:val="24"/>
          <w:szCs w:val="24"/>
        </w:rPr>
        <w:t xml:space="preserve"> in the textile industry, though in very different segments, suggest</w:t>
      </w:r>
      <w:r w:rsidR="00B82AE3" w:rsidRPr="007B71E5">
        <w:rPr>
          <w:rFonts w:ascii="Times New Roman" w:hAnsi="Times New Roman" w:cs="Times New Roman"/>
          <w:sz w:val="24"/>
          <w:szCs w:val="24"/>
        </w:rPr>
        <w:t xml:space="preserve"> that </w:t>
      </w:r>
      <w:r w:rsidRPr="007B71E5">
        <w:rPr>
          <w:rFonts w:ascii="Times New Roman" w:hAnsi="Times New Roman" w:cs="Times New Roman"/>
          <w:sz w:val="24"/>
          <w:szCs w:val="24"/>
        </w:rPr>
        <w:t>-</w:t>
      </w:r>
      <w:r w:rsidR="00FD7867" w:rsidRPr="007B71E5">
        <w:rPr>
          <w:rFonts w:ascii="Times New Roman" w:hAnsi="Times New Roman" w:cs="Times New Roman"/>
          <w:sz w:val="24"/>
          <w:szCs w:val="24"/>
        </w:rPr>
        <w:t xml:space="preserve"> </w:t>
      </w:r>
      <w:r w:rsidR="00B82AE3" w:rsidRPr="007B71E5">
        <w:rPr>
          <w:rFonts w:ascii="Times New Roman" w:hAnsi="Times New Roman" w:cs="Times New Roman"/>
          <w:sz w:val="24"/>
          <w:szCs w:val="24"/>
        </w:rPr>
        <w:t>in an industry in which the competitive advantage of lead firms is increasingly on marketing capabilities and rents are protected via market-based IMs</w:t>
      </w:r>
      <w:r w:rsidR="00FD7867" w:rsidRPr="007B71E5">
        <w:rPr>
          <w:rFonts w:ascii="Times New Roman" w:hAnsi="Times New Roman" w:cs="Times New Roman"/>
          <w:sz w:val="24"/>
          <w:szCs w:val="24"/>
        </w:rPr>
        <w:t xml:space="preserve"> </w:t>
      </w:r>
      <w:r w:rsidRPr="007B71E5">
        <w:rPr>
          <w:rFonts w:ascii="Times New Roman" w:hAnsi="Times New Roman" w:cs="Times New Roman"/>
          <w:sz w:val="24"/>
          <w:szCs w:val="24"/>
        </w:rPr>
        <w:t>-</w:t>
      </w:r>
      <w:r w:rsidR="00B82AE3" w:rsidRPr="007B71E5">
        <w:rPr>
          <w:rFonts w:ascii="Times New Roman" w:hAnsi="Times New Roman" w:cs="Times New Roman"/>
          <w:sz w:val="24"/>
          <w:szCs w:val="24"/>
        </w:rPr>
        <w:t xml:space="preserve"> the suppliers are required to provide those highly</w:t>
      </w:r>
      <w:r w:rsidR="00FD7867" w:rsidRPr="007B71E5">
        <w:rPr>
          <w:rFonts w:ascii="Times New Roman" w:hAnsi="Times New Roman" w:cs="Times New Roman"/>
          <w:sz w:val="24"/>
          <w:szCs w:val="24"/>
        </w:rPr>
        <w:t>-</w:t>
      </w:r>
      <w:r w:rsidR="00B82AE3" w:rsidRPr="007B71E5">
        <w:rPr>
          <w:rFonts w:ascii="Times New Roman" w:hAnsi="Times New Roman" w:cs="Times New Roman"/>
          <w:sz w:val="24"/>
          <w:szCs w:val="24"/>
        </w:rPr>
        <w:t>speciali</w:t>
      </w:r>
      <w:r w:rsidR="002F4170" w:rsidRPr="007B71E5">
        <w:rPr>
          <w:rFonts w:ascii="Times New Roman" w:hAnsi="Times New Roman" w:cs="Times New Roman"/>
          <w:sz w:val="24"/>
          <w:szCs w:val="24"/>
        </w:rPr>
        <w:t>z</w:t>
      </w:r>
      <w:r w:rsidR="00B82AE3" w:rsidRPr="007B71E5">
        <w:rPr>
          <w:rFonts w:ascii="Times New Roman" w:hAnsi="Times New Roman" w:cs="Times New Roman"/>
          <w:sz w:val="24"/>
          <w:szCs w:val="24"/>
        </w:rPr>
        <w:t xml:space="preserve">ed manufacturing capabilities which nurture the market power of lead firms. As such, lead firms and their suppliers represent a unique mix of perfectly complementary capabilities, with each player developing IMs which protect them against substitutes. </w:t>
      </w:r>
      <w:r w:rsidR="0063600E" w:rsidRPr="007B71E5">
        <w:rPr>
          <w:rFonts w:ascii="Times New Roman" w:hAnsi="Times New Roman" w:cs="Times New Roman"/>
          <w:sz w:val="24"/>
          <w:szCs w:val="24"/>
        </w:rPr>
        <w:t>However, the two lead firms adopt different approaches in managing the r</w:t>
      </w:r>
      <w:r w:rsidRPr="007B71E5">
        <w:rPr>
          <w:rFonts w:ascii="Times New Roman" w:hAnsi="Times New Roman" w:cs="Times New Roman"/>
          <w:sz w:val="24"/>
          <w:szCs w:val="24"/>
        </w:rPr>
        <w:t>elationships with suppliers.</w:t>
      </w:r>
      <w:r w:rsidR="0063600E" w:rsidRPr="007B71E5">
        <w:rPr>
          <w:rFonts w:ascii="Times New Roman" w:hAnsi="Times New Roman" w:cs="Times New Roman"/>
          <w:sz w:val="24"/>
          <w:szCs w:val="24"/>
        </w:rPr>
        <w:t xml:space="preserve"> LION commits resources to enhance further the capabilities of its suppliers, acting as “curator” and increasing bilateral dependence. EAGLE tries to introduce a proprietary standard (an own system of certification) and –</w:t>
      </w:r>
      <w:r w:rsidR="00FD7867" w:rsidRPr="007B71E5">
        <w:rPr>
          <w:rFonts w:ascii="Times New Roman" w:hAnsi="Times New Roman" w:cs="Times New Roman"/>
          <w:sz w:val="24"/>
          <w:szCs w:val="24"/>
        </w:rPr>
        <w:t xml:space="preserve"> </w:t>
      </w:r>
      <w:r w:rsidR="0063600E" w:rsidRPr="007B71E5">
        <w:rPr>
          <w:rFonts w:ascii="Times New Roman" w:hAnsi="Times New Roman" w:cs="Times New Roman"/>
          <w:sz w:val="24"/>
          <w:szCs w:val="24"/>
        </w:rPr>
        <w:t>only after the failure of this project</w:t>
      </w:r>
      <w:r w:rsidR="002F4170" w:rsidRPr="007B71E5">
        <w:rPr>
          <w:rFonts w:ascii="Times New Roman" w:hAnsi="Times New Roman" w:cs="Times New Roman"/>
          <w:sz w:val="24"/>
          <w:szCs w:val="24"/>
        </w:rPr>
        <w:t xml:space="preserve"> </w:t>
      </w:r>
      <w:r w:rsidR="0063600E" w:rsidRPr="007B71E5">
        <w:rPr>
          <w:rFonts w:ascii="Times New Roman" w:hAnsi="Times New Roman" w:cs="Times New Roman"/>
          <w:sz w:val="24"/>
          <w:szCs w:val="24"/>
        </w:rPr>
        <w:t xml:space="preserve">- they move towards the adoption of industry standards. </w:t>
      </w:r>
      <w:r w:rsidR="00EE00F6" w:rsidRPr="007B71E5">
        <w:rPr>
          <w:rFonts w:ascii="Times New Roman" w:hAnsi="Times New Roman" w:cs="Times New Roman"/>
          <w:sz w:val="24"/>
          <w:szCs w:val="24"/>
        </w:rPr>
        <w:t>Lately</w:t>
      </w:r>
      <w:r w:rsidR="00477173" w:rsidRPr="007B71E5">
        <w:rPr>
          <w:rFonts w:ascii="Times New Roman" w:hAnsi="Times New Roman" w:cs="Times New Roman"/>
          <w:sz w:val="24"/>
          <w:szCs w:val="24"/>
        </w:rPr>
        <w:t>,</w:t>
      </w:r>
      <w:r w:rsidR="00EE00F6" w:rsidRPr="007B71E5">
        <w:rPr>
          <w:rFonts w:ascii="Times New Roman" w:hAnsi="Times New Roman" w:cs="Times New Roman"/>
          <w:sz w:val="24"/>
          <w:szCs w:val="24"/>
        </w:rPr>
        <w:t xml:space="preserve"> EAGLE is also trying to pursue an investment in relationship specific assets in Tunisian suppliers, to enhance their manufacturing capabilities. </w:t>
      </w:r>
      <w:r w:rsidR="0063600E" w:rsidRPr="007B71E5">
        <w:rPr>
          <w:rFonts w:ascii="Times New Roman" w:hAnsi="Times New Roman" w:cs="Times New Roman"/>
          <w:sz w:val="24"/>
          <w:szCs w:val="24"/>
        </w:rPr>
        <w:t>The adoption of a mix of lead firm-specific and industry standards is observable in STAR case</w:t>
      </w:r>
      <w:r w:rsidRPr="007B71E5">
        <w:rPr>
          <w:rFonts w:ascii="Times New Roman" w:hAnsi="Times New Roman" w:cs="Times New Roman"/>
          <w:sz w:val="24"/>
          <w:szCs w:val="24"/>
        </w:rPr>
        <w:t>, as mentioned above</w:t>
      </w:r>
      <w:r w:rsidR="007A06B0" w:rsidRPr="007B71E5">
        <w:rPr>
          <w:rFonts w:ascii="Times New Roman" w:hAnsi="Times New Roman" w:cs="Times New Roman"/>
          <w:sz w:val="24"/>
          <w:szCs w:val="24"/>
        </w:rPr>
        <w:t>. Standards compliance is burdensome and potentially marginalising for MOON, while COMET –</w:t>
      </w:r>
      <w:r w:rsidR="00FD7867" w:rsidRPr="007B71E5">
        <w:rPr>
          <w:rFonts w:ascii="Times New Roman" w:hAnsi="Times New Roman" w:cs="Times New Roman"/>
          <w:sz w:val="24"/>
          <w:szCs w:val="24"/>
        </w:rPr>
        <w:t xml:space="preserve"> </w:t>
      </w:r>
      <w:r w:rsidR="007A06B0" w:rsidRPr="007B71E5">
        <w:rPr>
          <w:rFonts w:ascii="Times New Roman" w:hAnsi="Times New Roman" w:cs="Times New Roman"/>
          <w:sz w:val="24"/>
          <w:szCs w:val="24"/>
        </w:rPr>
        <w:t>in its strategy of continual upgrading of capabilities</w:t>
      </w:r>
      <w:r w:rsidR="002F4170" w:rsidRPr="007B71E5">
        <w:rPr>
          <w:rFonts w:ascii="Times New Roman" w:hAnsi="Times New Roman" w:cs="Times New Roman"/>
          <w:sz w:val="24"/>
          <w:szCs w:val="24"/>
        </w:rPr>
        <w:t xml:space="preserve"> </w:t>
      </w:r>
      <w:r w:rsidR="007A06B0" w:rsidRPr="007B71E5">
        <w:rPr>
          <w:rFonts w:ascii="Times New Roman" w:hAnsi="Times New Roman" w:cs="Times New Roman"/>
          <w:sz w:val="24"/>
          <w:szCs w:val="24"/>
        </w:rPr>
        <w:t xml:space="preserve">- already goes beyond standards compliance and sees them an entry barrier in their industry.  </w:t>
      </w:r>
    </w:p>
    <w:p w14:paraId="6C7CE41E" w14:textId="12DF7E3A" w:rsidR="000B1110" w:rsidRPr="007B71E5" w:rsidRDefault="000B1110" w:rsidP="00477173">
      <w:pPr>
        <w:autoSpaceDE w:val="0"/>
        <w:autoSpaceDN w:val="0"/>
        <w:adjustRightInd w:val="0"/>
        <w:spacing w:line="360" w:lineRule="auto"/>
        <w:ind w:firstLine="708"/>
        <w:jc w:val="both"/>
        <w:rPr>
          <w:rFonts w:ascii="Times New Roman" w:hAnsi="Times New Roman" w:cs="Times New Roman"/>
          <w:sz w:val="24"/>
          <w:szCs w:val="24"/>
        </w:rPr>
      </w:pPr>
      <w:r w:rsidRPr="007B71E5">
        <w:rPr>
          <w:rFonts w:ascii="Times New Roman" w:hAnsi="Times New Roman" w:cs="Times New Roman"/>
          <w:sz w:val="24"/>
          <w:szCs w:val="24"/>
        </w:rPr>
        <w:t xml:space="preserve">Our cases thus offer a dynamic perspective of </w:t>
      </w:r>
      <w:r w:rsidR="00B33561" w:rsidRPr="007B71E5">
        <w:rPr>
          <w:rFonts w:ascii="Times New Roman" w:hAnsi="Times New Roman" w:cs="Times New Roman"/>
          <w:sz w:val="24"/>
          <w:szCs w:val="24"/>
        </w:rPr>
        <w:t>IMs</w:t>
      </w:r>
      <w:r w:rsidRPr="007B71E5">
        <w:rPr>
          <w:rFonts w:ascii="Times New Roman" w:hAnsi="Times New Roman" w:cs="Times New Roman"/>
          <w:sz w:val="24"/>
          <w:szCs w:val="24"/>
        </w:rPr>
        <w:t xml:space="preserve"> in dyads of firms. We observe two main instances: a bilateral dependence, in which the lead firm commits resources both in developing its own </w:t>
      </w:r>
      <w:r w:rsidR="00B33561" w:rsidRPr="007B71E5">
        <w:rPr>
          <w:rFonts w:ascii="Times New Roman" w:hAnsi="Times New Roman" w:cs="Times New Roman"/>
          <w:sz w:val="24"/>
          <w:szCs w:val="24"/>
        </w:rPr>
        <w:t>IMs</w:t>
      </w:r>
      <w:r w:rsidRPr="007B71E5">
        <w:rPr>
          <w:rFonts w:ascii="Times New Roman" w:hAnsi="Times New Roman" w:cs="Times New Roman"/>
          <w:sz w:val="24"/>
          <w:szCs w:val="24"/>
        </w:rPr>
        <w:t xml:space="preserve"> but also </w:t>
      </w:r>
      <w:r w:rsidR="00EE00F6" w:rsidRPr="007B71E5">
        <w:rPr>
          <w:rFonts w:ascii="Times New Roman" w:hAnsi="Times New Roman" w:cs="Times New Roman"/>
          <w:sz w:val="24"/>
          <w:szCs w:val="24"/>
        </w:rPr>
        <w:t>contribut</w:t>
      </w:r>
      <w:r w:rsidR="00FD7867" w:rsidRPr="007B71E5">
        <w:rPr>
          <w:rFonts w:ascii="Times New Roman" w:hAnsi="Times New Roman" w:cs="Times New Roman"/>
          <w:sz w:val="24"/>
          <w:szCs w:val="24"/>
        </w:rPr>
        <w:t>es</w:t>
      </w:r>
      <w:r w:rsidR="00EE00F6" w:rsidRPr="007B71E5">
        <w:rPr>
          <w:rFonts w:ascii="Times New Roman" w:hAnsi="Times New Roman" w:cs="Times New Roman"/>
          <w:sz w:val="24"/>
          <w:szCs w:val="24"/>
        </w:rPr>
        <w:t xml:space="preserve"> to the improvement of </w:t>
      </w:r>
      <w:r w:rsidRPr="007B71E5">
        <w:rPr>
          <w:rFonts w:ascii="Times New Roman" w:hAnsi="Times New Roman" w:cs="Times New Roman"/>
          <w:sz w:val="24"/>
          <w:szCs w:val="24"/>
        </w:rPr>
        <w:t>the capabilities of its suppliers</w:t>
      </w:r>
      <w:r w:rsidR="001D22C0" w:rsidRPr="007B71E5">
        <w:rPr>
          <w:rFonts w:ascii="Times New Roman" w:hAnsi="Times New Roman" w:cs="Times New Roman"/>
          <w:sz w:val="24"/>
          <w:szCs w:val="24"/>
        </w:rPr>
        <w:t>.</w:t>
      </w:r>
      <w:r w:rsidRPr="007B71E5">
        <w:rPr>
          <w:rFonts w:ascii="Times New Roman" w:hAnsi="Times New Roman" w:cs="Times New Roman"/>
          <w:sz w:val="24"/>
          <w:szCs w:val="24"/>
        </w:rPr>
        <w:t xml:space="preserve"> The second instance is a supplier achieving power in the relationship through curation </w:t>
      </w:r>
      <w:r w:rsidR="001D22C0" w:rsidRPr="007B71E5">
        <w:rPr>
          <w:rFonts w:ascii="Times New Roman" w:hAnsi="Times New Roman" w:cs="Times New Roman"/>
          <w:sz w:val="24"/>
          <w:szCs w:val="24"/>
        </w:rPr>
        <w:t xml:space="preserve">of its own (manufacturing) capabilities </w:t>
      </w:r>
      <w:r w:rsidRPr="007B71E5">
        <w:rPr>
          <w:rFonts w:ascii="Times New Roman" w:hAnsi="Times New Roman" w:cs="Times New Roman"/>
          <w:sz w:val="24"/>
          <w:szCs w:val="24"/>
        </w:rPr>
        <w:t>(Le Breton-Miller &amp; Miller, 2015)</w:t>
      </w:r>
      <w:r w:rsidR="00EE00F6" w:rsidRPr="007B71E5">
        <w:rPr>
          <w:rFonts w:ascii="Times New Roman" w:hAnsi="Times New Roman" w:cs="Times New Roman"/>
          <w:sz w:val="24"/>
          <w:szCs w:val="24"/>
        </w:rPr>
        <w:t xml:space="preserve"> a</w:t>
      </w:r>
      <w:r w:rsidR="00FD7867" w:rsidRPr="007B71E5">
        <w:rPr>
          <w:rFonts w:ascii="Times New Roman" w:hAnsi="Times New Roman" w:cs="Times New Roman"/>
          <w:sz w:val="24"/>
          <w:szCs w:val="24"/>
        </w:rPr>
        <w:t>nd developing</w:t>
      </w:r>
      <w:r w:rsidR="00EE00F6" w:rsidRPr="007B71E5">
        <w:rPr>
          <w:rFonts w:ascii="Times New Roman" w:hAnsi="Times New Roman" w:cs="Times New Roman"/>
          <w:sz w:val="24"/>
          <w:szCs w:val="24"/>
        </w:rPr>
        <w:t xml:space="preserve"> a partnership with the </w:t>
      </w:r>
      <w:r w:rsidR="00591511" w:rsidRPr="007B71E5">
        <w:rPr>
          <w:rFonts w:ascii="Times New Roman" w:hAnsi="Times New Roman" w:cs="Times New Roman"/>
          <w:sz w:val="24"/>
          <w:szCs w:val="24"/>
        </w:rPr>
        <w:t>client</w:t>
      </w:r>
      <w:r w:rsidR="00EE00F6" w:rsidRPr="007B71E5">
        <w:rPr>
          <w:rFonts w:ascii="Times New Roman" w:hAnsi="Times New Roman" w:cs="Times New Roman"/>
          <w:sz w:val="24"/>
          <w:szCs w:val="24"/>
        </w:rPr>
        <w:t xml:space="preserve"> (though not exclusive and without reciprocal dependence)</w:t>
      </w:r>
      <w:r w:rsidR="00806D04" w:rsidRPr="007B71E5">
        <w:rPr>
          <w:rFonts w:ascii="Times New Roman" w:hAnsi="Times New Roman" w:cs="Times New Roman"/>
          <w:sz w:val="24"/>
          <w:szCs w:val="24"/>
        </w:rPr>
        <w:t xml:space="preserve">. Those suppliers </w:t>
      </w:r>
      <w:r w:rsidR="00477173" w:rsidRPr="007B71E5">
        <w:rPr>
          <w:rFonts w:ascii="Times New Roman" w:hAnsi="Times New Roman" w:cs="Times New Roman"/>
          <w:sz w:val="24"/>
          <w:szCs w:val="24"/>
        </w:rPr>
        <w:t>(such as MOON</w:t>
      </w:r>
      <w:r w:rsidR="00FD7867" w:rsidRPr="007B71E5">
        <w:rPr>
          <w:rFonts w:ascii="Times New Roman" w:hAnsi="Times New Roman" w:cs="Times New Roman"/>
          <w:sz w:val="24"/>
          <w:szCs w:val="24"/>
        </w:rPr>
        <w:t xml:space="preserve">) </w:t>
      </w:r>
      <w:r w:rsidR="00806D04" w:rsidRPr="007B71E5">
        <w:rPr>
          <w:rFonts w:ascii="Times New Roman" w:hAnsi="Times New Roman" w:cs="Times New Roman"/>
          <w:sz w:val="24"/>
          <w:szCs w:val="24"/>
        </w:rPr>
        <w:t xml:space="preserve">who do not </w:t>
      </w:r>
      <w:r w:rsidR="00FD7867" w:rsidRPr="007B71E5">
        <w:rPr>
          <w:rFonts w:ascii="Times New Roman" w:hAnsi="Times New Roman" w:cs="Times New Roman"/>
          <w:sz w:val="24"/>
          <w:szCs w:val="24"/>
        </w:rPr>
        <w:t>correspond to</w:t>
      </w:r>
      <w:r w:rsidR="00806D04" w:rsidRPr="007B71E5">
        <w:rPr>
          <w:rFonts w:ascii="Times New Roman" w:hAnsi="Times New Roman" w:cs="Times New Roman"/>
          <w:sz w:val="24"/>
          <w:szCs w:val="24"/>
        </w:rPr>
        <w:t xml:space="preserve"> these instances are destined to marginalisation.</w:t>
      </w:r>
    </w:p>
    <w:p w14:paraId="0E483941" w14:textId="122FAF3F" w:rsidR="000B1110" w:rsidRPr="007B71E5" w:rsidRDefault="000B1110" w:rsidP="000B1110">
      <w:pPr>
        <w:spacing w:line="360" w:lineRule="auto"/>
        <w:ind w:firstLine="708"/>
        <w:jc w:val="both"/>
        <w:rPr>
          <w:rFonts w:ascii="Times New Roman" w:hAnsi="Times New Roman" w:cs="Times New Roman"/>
          <w:sz w:val="24"/>
          <w:szCs w:val="24"/>
        </w:rPr>
      </w:pPr>
      <w:r w:rsidRPr="007B71E5">
        <w:rPr>
          <w:rFonts w:ascii="Times New Roman" w:hAnsi="Times New Roman" w:cs="Times New Roman"/>
          <w:sz w:val="24"/>
          <w:szCs w:val="24"/>
        </w:rPr>
        <w:t>The three lead firms s</w:t>
      </w:r>
      <w:r w:rsidR="001D22C0" w:rsidRPr="007B71E5">
        <w:rPr>
          <w:rFonts w:ascii="Times New Roman" w:hAnsi="Times New Roman" w:cs="Times New Roman"/>
          <w:sz w:val="24"/>
          <w:szCs w:val="24"/>
        </w:rPr>
        <w:t>how s</w:t>
      </w:r>
      <w:r w:rsidRPr="007B71E5">
        <w:rPr>
          <w:rFonts w:ascii="Times New Roman" w:hAnsi="Times New Roman" w:cs="Times New Roman"/>
          <w:sz w:val="24"/>
          <w:szCs w:val="24"/>
        </w:rPr>
        <w:t xml:space="preserve">uperior “location capabilities”. </w:t>
      </w:r>
      <w:proofErr w:type="spellStart"/>
      <w:r w:rsidRPr="007B71E5">
        <w:rPr>
          <w:rFonts w:ascii="Times New Roman" w:hAnsi="Times New Roman" w:cs="Times New Roman"/>
          <w:sz w:val="24"/>
          <w:szCs w:val="24"/>
        </w:rPr>
        <w:t>Andersson</w:t>
      </w:r>
      <w:proofErr w:type="spellEnd"/>
      <w:r w:rsidR="009C3D15" w:rsidRPr="007B71E5">
        <w:rPr>
          <w:rFonts w:ascii="Times New Roman" w:hAnsi="Times New Roman" w:cs="Times New Roman"/>
          <w:sz w:val="24"/>
          <w:szCs w:val="24"/>
        </w:rPr>
        <w:t xml:space="preserve"> et al</w:t>
      </w:r>
      <w:r w:rsidRPr="007B71E5">
        <w:rPr>
          <w:rFonts w:ascii="Times New Roman" w:hAnsi="Times New Roman" w:cs="Times New Roman"/>
          <w:sz w:val="24"/>
          <w:szCs w:val="24"/>
        </w:rPr>
        <w:t xml:space="preserve"> (2016) have suggested that MNEs differ in their “location capability” i.e. “making the most of the location bound advantages in a given location […] to organize their activities for balancing the exploitation of their current knowledge base and the exploration of new knowledge bases”. (ibid: 154). From these perspective, our cases question the organisational boundaries of those key resources and capabilities, which support </w:t>
      </w:r>
      <w:r w:rsidR="00B33561" w:rsidRPr="007B71E5">
        <w:rPr>
          <w:rFonts w:ascii="Times New Roman" w:hAnsi="Times New Roman" w:cs="Times New Roman"/>
          <w:sz w:val="24"/>
          <w:szCs w:val="24"/>
        </w:rPr>
        <w:t>IMs</w:t>
      </w:r>
      <w:r w:rsidRPr="007B71E5">
        <w:rPr>
          <w:rFonts w:ascii="Times New Roman" w:hAnsi="Times New Roman" w:cs="Times New Roman"/>
          <w:sz w:val="24"/>
          <w:szCs w:val="24"/>
        </w:rPr>
        <w:t>. Suppliers are frequently embedded in local systems, in which they leverage on highly-skilled labour force</w:t>
      </w:r>
      <w:r w:rsidR="009C3D15" w:rsidRPr="007B71E5">
        <w:rPr>
          <w:rFonts w:ascii="Times New Roman" w:hAnsi="Times New Roman" w:cs="Times New Roman"/>
          <w:sz w:val="24"/>
          <w:szCs w:val="24"/>
        </w:rPr>
        <w:t>s</w:t>
      </w:r>
      <w:r w:rsidRPr="007B71E5">
        <w:rPr>
          <w:rFonts w:ascii="Times New Roman" w:hAnsi="Times New Roman" w:cs="Times New Roman"/>
          <w:sz w:val="24"/>
          <w:szCs w:val="24"/>
        </w:rPr>
        <w:t xml:space="preserve"> and on </w:t>
      </w:r>
      <w:r w:rsidRPr="007B71E5">
        <w:rPr>
          <w:rFonts w:ascii="Times New Roman" w:hAnsi="Times New Roman" w:cs="Times New Roman"/>
          <w:sz w:val="24"/>
          <w:szCs w:val="24"/>
        </w:rPr>
        <w:lastRenderedPageBreak/>
        <w:t xml:space="preserve">other firms involved in complementary activities. The latter enable suppliers to develop their own supply chains. </w:t>
      </w:r>
    </w:p>
    <w:p w14:paraId="03C92AE3" w14:textId="4A62B68A" w:rsidR="000B1110" w:rsidRPr="007B71E5" w:rsidRDefault="000B1110" w:rsidP="000B1110">
      <w:pPr>
        <w:spacing w:line="360" w:lineRule="auto"/>
        <w:ind w:firstLine="708"/>
        <w:jc w:val="both"/>
        <w:rPr>
          <w:rFonts w:ascii="Times New Roman" w:hAnsi="Times New Roman" w:cs="Times New Roman"/>
          <w:sz w:val="24"/>
          <w:szCs w:val="24"/>
        </w:rPr>
      </w:pPr>
      <w:r w:rsidRPr="007B71E5">
        <w:rPr>
          <w:rFonts w:ascii="Times New Roman" w:hAnsi="Times New Roman" w:cs="Times New Roman"/>
          <w:sz w:val="24"/>
          <w:szCs w:val="24"/>
        </w:rPr>
        <w:t xml:space="preserve">We also found evidence of lead firms investing in the improvement of their own suppliers’ key capabilities, which again questions the organisational boundaries of key resources development. In his extended resource-based view of the firm, </w:t>
      </w:r>
      <w:proofErr w:type="spellStart"/>
      <w:r w:rsidRPr="007B71E5">
        <w:rPr>
          <w:rFonts w:ascii="Times New Roman" w:hAnsi="Times New Roman" w:cs="Times New Roman"/>
          <w:sz w:val="24"/>
          <w:szCs w:val="24"/>
        </w:rPr>
        <w:t>Lavie</w:t>
      </w:r>
      <w:proofErr w:type="spellEnd"/>
      <w:r w:rsidRPr="007B71E5">
        <w:rPr>
          <w:rFonts w:ascii="Times New Roman" w:hAnsi="Times New Roman" w:cs="Times New Roman"/>
          <w:sz w:val="24"/>
          <w:szCs w:val="24"/>
        </w:rPr>
        <w:t xml:space="preserve"> (2006: 639) states that “an interconnected firm can extract value from resources that are not fully-owned or controlled by its internal organization.” Also, </w:t>
      </w:r>
      <w:r w:rsidR="009C3D15" w:rsidRPr="007B71E5">
        <w:rPr>
          <w:rFonts w:ascii="Times New Roman" w:hAnsi="Times New Roman" w:cs="Times New Roman"/>
          <w:sz w:val="24"/>
          <w:szCs w:val="24"/>
        </w:rPr>
        <w:t xml:space="preserve">Dyer &amp; Singh (1998) have advanced </w:t>
      </w:r>
      <w:r w:rsidRPr="007B71E5">
        <w:rPr>
          <w:rFonts w:ascii="Times New Roman" w:hAnsi="Times New Roman" w:cs="Times New Roman"/>
          <w:sz w:val="24"/>
          <w:szCs w:val="24"/>
        </w:rPr>
        <w:t>the relational view as a complement to the RBV</w:t>
      </w:r>
      <w:r w:rsidR="009C3D15" w:rsidRPr="007B71E5">
        <w:rPr>
          <w:rFonts w:ascii="Times New Roman" w:hAnsi="Times New Roman" w:cs="Times New Roman"/>
          <w:sz w:val="24"/>
          <w:szCs w:val="24"/>
        </w:rPr>
        <w:t>, and have</w:t>
      </w:r>
      <w:r w:rsidRPr="007B71E5">
        <w:rPr>
          <w:rFonts w:ascii="Times New Roman" w:hAnsi="Times New Roman" w:cs="Times New Roman"/>
          <w:sz w:val="24"/>
          <w:szCs w:val="24"/>
        </w:rPr>
        <w:t xml:space="preserve"> argued that critical resources may span firm boundaries and that firms earn also relational rents in their relationships, which are related to complementarities in assets and resources. </w:t>
      </w:r>
    </w:p>
    <w:p w14:paraId="577F09C0" w14:textId="4B997723" w:rsidR="000B1110" w:rsidRPr="007B71E5" w:rsidRDefault="000B1110" w:rsidP="000B1110">
      <w:pPr>
        <w:spacing w:line="360" w:lineRule="auto"/>
        <w:ind w:firstLine="708"/>
        <w:jc w:val="both"/>
        <w:rPr>
          <w:rFonts w:ascii="Times New Roman" w:hAnsi="Times New Roman" w:cs="Times New Roman"/>
          <w:sz w:val="24"/>
          <w:szCs w:val="24"/>
        </w:rPr>
      </w:pPr>
      <w:r w:rsidRPr="007B71E5">
        <w:rPr>
          <w:rFonts w:ascii="Times New Roman" w:hAnsi="Times New Roman" w:cs="Times New Roman"/>
          <w:sz w:val="24"/>
          <w:szCs w:val="24"/>
        </w:rPr>
        <w:t xml:space="preserve">We can observe from all our cases that – in contrast with </w:t>
      </w:r>
      <w:proofErr w:type="spellStart"/>
      <w:r w:rsidRPr="007B71E5">
        <w:rPr>
          <w:rFonts w:ascii="Times New Roman" w:hAnsi="Times New Roman" w:cs="Times New Roman"/>
          <w:sz w:val="24"/>
          <w:szCs w:val="24"/>
        </w:rPr>
        <w:t>Tokatli</w:t>
      </w:r>
      <w:proofErr w:type="spellEnd"/>
      <w:r w:rsidRPr="007B71E5">
        <w:rPr>
          <w:rFonts w:ascii="Times New Roman" w:hAnsi="Times New Roman" w:cs="Times New Roman"/>
          <w:sz w:val="24"/>
          <w:szCs w:val="24"/>
        </w:rPr>
        <w:t xml:space="preserve"> (2007) and the literature on suppliers upgrading via independent brands - it is very difficult for suppliers to achieve independence via access to final </w:t>
      </w:r>
      <w:r w:rsidR="00591511" w:rsidRPr="007B71E5">
        <w:rPr>
          <w:rFonts w:ascii="Times New Roman" w:hAnsi="Times New Roman" w:cs="Times New Roman"/>
          <w:sz w:val="24"/>
          <w:szCs w:val="24"/>
        </w:rPr>
        <w:t>clients</w:t>
      </w:r>
      <w:r w:rsidRPr="007B71E5">
        <w:rPr>
          <w:rFonts w:ascii="Times New Roman" w:hAnsi="Times New Roman" w:cs="Times New Roman"/>
          <w:sz w:val="24"/>
          <w:szCs w:val="24"/>
        </w:rPr>
        <w:t xml:space="preserve"> and developing their own brands. This requires developing a new type of key capabilities that diverts resources from the curating of the original ones and exposes the firm to high risk of survival. It is less risky to curate existing capabilities, and establish systems of sellers and buyers in which there is high complementarity, leading to either bilateral dependence (LION) or strong but open partnerships (STAR and COMET; EAGLE and its suppliers).</w:t>
      </w:r>
    </w:p>
    <w:p w14:paraId="5C8D7A60" w14:textId="148DDE73" w:rsidR="001D22C0" w:rsidRPr="007B71E5" w:rsidRDefault="000B1110" w:rsidP="00A45405">
      <w:pPr>
        <w:autoSpaceDE w:val="0"/>
        <w:autoSpaceDN w:val="0"/>
        <w:adjustRightInd w:val="0"/>
        <w:spacing w:before="240" w:line="360" w:lineRule="auto"/>
        <w:jc w:val="both"/>
        <w:rPr>
          <w:rFonts w:ascii="Times New Roman" w:hAnsi="Times New Roman" w:cs="Times New Roman"/>
          <w:sz w:val="24"/>
          <w:szCs w:val="24"/>
          <w:lang w:val="en-US"/>
        </w:rPr>
      </w:pPr>
      <w:r w:rsidRPr="007B71E5">
        <w:rPr>
          <w:rFonts w:ascii="Times New Roman" w:hAnsi="Times New Roman" w:cs="Times New Roman"/>
          <w:sz w:val="24"/>
          <w:szCs w:val="24"/>
        </w:rPr>
        <w:t>The case of EAGLE also questions the usefulness of the concept of “lead firm” versus the supposedly “non-leading” suppliers: it is unclear who leads who, EAGLE is an opportunity window on innovative practices and its stronger and bigger suppliers experiment the latter through EAGLE. Both the EAGLE and STAR cases suggest that, in the appropriation of rents in these relationships, certifications and standards also play a role.</w:t>
      </w:r>
      <w:r w:rsidR="00843E83" w:rsidRPr="007B71E5">
        <w:rPr>
          <w:rFonts w:ascii="Times New Roman" w:hAnsi="Times New Roman" w:cs="Times New Roman"/>
          <w:sz w:val="24"/>
          <w:szCs w:val="24"/>
        </w:rPr>
        <w:t xml:space="preserve"> </w:t>
      </w:r>
      <w:r w:rsidR="00843E83" w:rsidRPr="007B71E5">
        <w:rPr>
          <w:rFonts w:ascii="Times New Roman" w:hAnsi="Times New Roman" w:cs="Times New Roman"/>
          <w:sz w:val="24"/>
          <w:szCs w:val="24"/>
          <w:lang w:val="en-US"/>
        </w:rPr>
        <w:t xml:space="preserve"> </w:t>
      </w:r>
      <w:r w:rsidRPr="007B71E5">
        <w:rPr>
          <w:rFonts w:ascii="Times New Roman" w:hAnsi="Times New Roman" w:cs="Times New Roman"/>
          <w:sz w:val="24"/>
          <w:szCs w:val="24"/>
          <w:lang w:val="en-US"/>
        </w:rPr>
        <w:t xml:space="preserve">They represent an entry barrier in the industry, may marginalize the weaker suppliers who cannot comply with them, strengthening the position of those who can. At the same time, </w:t>
      </w:r>
      <w:r w:rsidR="002C165C" w:rsidRPr="007B71E5">
        <w:rPr>
          <w:rFonts w:ascii="Times New Roman" w:hAnsi="Times New Roman" w:cs="Times New Roman"/>
          <w:sz w:val="24"/>
          <w:szCs w:val="24"/>
          <w:lang w:val="en-US"/>
        </w:rPr>
        <w:t>standards,</w:t>
      </w:r>
      <w:r w:rsidRPr="007B71E5">
        <w:rPr>
          <w:rFonts w:ascii="Times New Roman" w:hAnsi="Times New Roman" w:cs="Times New Roman"/>
          <w:sz w:val="24"/>
          <w:szCs w:val="24"/>
          <w:lang w:val="en-US"/>
        </w:rPr>
        <w:t xml:space="preserve"> and suppliers’ ratings, can enable the lead firm to dictate the rules of the game, with two possible consequences</w:t>
      </w:r>
      <w:r w:rsidR="00323E1E" w:rsidRPr="007B71E5">
        <w:rPr>
          <w:rFonts w:ascii="Times New Roman" w:hAnsi="Times New Roman" w:cs="Times New Roman"/>
          <w:sz w:val="24"/>
          <w:szCs w:val="24"/>
          <w:lang w:val="en-US"/>
        </w:rPr>
        <w:t>.</w:t>
      </w:r>
      <w:r w:rsidR="008F7CC5" w:rsidRPr="007B71E5">
        <w:rPr>
          <w:rFonts w:ascii="Times New Roman" w:hAnsi="Times New Roman" w:cs="Times New Roman"/>
          <w:sz w:val="24"/>
          <w:szCs w:val="24"/>
          <w:lang w:val="en-US"/>
        </w:rPr>
        <w:t xml:space="preserve"> </w:t>
      </w:r>
      <w:r w:rsidR="00323E1E" w:rsidRPr="007B71E5">
        <w:rPr>
          <w:rFonts w:ascii="Times New Roman" w:hAnsi="Times New Roman" w:cs="Times New Roman"/>
          <w:sz w:val="24"/>
          <w:szCs w:val="24"/>
          <w:lang w:val="en-US"/>
        </w:rPr>
        <w:t xml:space="preserve">First, they </w:t>
      </w:r>
      <w:r w:rsidRPr="007B71E5">
        <w:rPr>
          <w:rFonts w:ascii="Times New Roman" w:hAnsi="Times New Roman" w:cs="Times New Roman"/>
          <w:sz w:val="24"/>
          <w:szCs w:val="24"/>
          <w:lang w:val="en-US"/>
        </w:rPr>
        <w:t>embed progressively suppliers in their system (bilateral dependence), th</w:t>
      </w:r>
      <w:r w:rsidR="00B82AE3" w:rsidRPr="007B71E5">
        <w:rPr>
          <w:rFonts w:ascii="Times New Roman" w:hAnsi="Times New Roman" w:cs="Times New Roman"/>
          <w:sz w:val="24"/>
          <w:szCs w:val="24"/>
          <w:lang w:val="en-US"/>
        </w:rPr>
        <w:t>en</w:t>
      </w:r>
      <w:r w:rsidRPr="007B71E5">
        <w:rPr>
          <w:rFonts w:ascii="Times New Roman" w:hAnsi="Times New Roman" w:cs="Times New Roman"/>
          <w:sz w:val="24"/>
          <w:szCs w:val="24"/>
          <w:lang w:val="en-US"/>
        </w:rPr>
        <w:t xml:space="preserve"> reduc</w:t>
      </w:r>
      <w:r w:rsidR="00843E83" w:rsidRPr="007B71E5">
        <w:rPr>
          <w:rFonts w:ascii="Times New Roman" w:hAnsi="Times New Roman" w:cs="Times New Roman"/>
          <w:sz w:val="24"/>
          <w:szCs w:val="24"/>
          <w:lang w:val="en-US"/>
        </w:rPr>
        <w:t>e</w:t>
      </w:r>
      <w:r w:rsidRPr="007B71E5">
        <w:rPr>
          <w:rFonts w:ascii="Times New Roman" w:hAnsi="Times New Roman" w:cs="Times New Roman"/>
          <w:sz w:val="24"/>
          <w:szCs w:val="24"/>
          <w:lang w:val="en-US"/>
        </w:rPr>
        <w:t xml:space="preserve"> their power over time (this is the case </w:t>
      </w:r>
      <w:r w:rsidR="00843E83" w:rsidRPr="007B71E5">
        <w:rPr>
          <w:rFonts w:ascii="Times New Roman" w:hAnsi="Times New Roman" w:cs="Times New Roman"/>
          <w:sz w:val="24"/>
          <w:szCs w:val="24"/>
          <w:lang w:val="en-US"/>
        </w:rPr>
        <w:t xml:space="preserve">of </w:t>
      </w:r>
      <w:r w:rsidRPr="007B71E5">
        <w:rPr>
          <w:rFonts w:ascii="Times New Roman" w:hAnsi="Times New Roman" w:cs="Times New Roman"/>
          <w:sz w:val="24"/>
          <w:szCs w:val="24"/>
          <w:lang w:val="en-US"/>
        </w:rPr>
        <w:t>proprietary/lead firm</w:t>
      </w:r>
      <w:r w:rsidR="00A95966" w:rsidRPr="007B71E5">
        <w:rPr>
          <w:rFonts w:ascii="Times New Roman" w:hAnsi="Times New Roman" w:cs="Times New Roman"/>
          <w:sz w:val="24"/>
          <w:szCs w:val="24"/>
          <w:lang w:val="en-US"/>
        </w:rPr>
        <w:t xml:space="preserve">-specific </w:t>
      </w:r>
      <w:r w:rsidRPr="007B71E5">
        <w:rPr>
          <w:rFonts w:ascii="Times New Roman" w:hAnsi="Times New Roman" w:cs="Times New Roman"/>
          <w:sz w:val="24"/>
          <w:szCs w:val="24"/>
          <w:lang w:val="en-US"/>
        </w:rPr>
        <w:t>standards</w:t>
      </w:r>
      <w:r w:rsidR="00323E1E" w:rsidRPr="007B71E5">
        <w:rPr>
          <w:rFonts w:ascii="Times New Roman" w:hAnsi="Times New Roman" w:cs="Times New Roman"/>
          <w:sz w:val="24"/>
          <w:szCs w:val="24"/>
          <w:lang w:val="en-US"/>
        </w:rPr>
        <w:t xml:space="preserve">. Second, standards </w:t>
      </w:r>
      <w:r w:rsidRPr="007B71E5">
        <w:rPr>
          <w:rFonts w:ascii="Times New Roman" w:hAnsi="Times New Roman" w:cs="Times New Roman"/>
          <w:sz w:val="24"/>
          <w:szCs w:val="24"/>
          <w:lang w:val="en-US"/>
        </w:rPr>
        <w:t>introduce competition among suppliers</w:t>
      </w:r>
      <w:r w:rsidR="009C3D15" w:rsidRPr="007B71E5">
        <w:rPr>
          <w:rFonts w:ascii="Times New Roman" w:hAnsi="Times New Roman" w:cs="Times New Roman"/>
          <w:sz w:val="24"/>
          <w:szCs w:val="24"/>
          <w:lang w:val="en-US"/>
        </w:rPr>
        <w:t xml:space="preserve"> </w:t>
      </w:r>
      <w:r w:rsidRPr="007B71E5">
        <w:rPr>
          <w:rFonts w:ascii="Times New Roman" w:hAnsi="Times New Roman" w:cs="Times New Roman"/>
          <w:sz w:val="24"/>
          <w:szCs w:val="24"/>
          <w:lang w:val="en-US"/>
        </w:rPr>
        <w:t>who comply with the required standards (this is the case of industry standards)</w:t>
      </w:r>
      <w:r w:rsidR="001D22C0" w:rsidRPr="007B71E5">
        <w:rPr>
          <w:rFonts w:ascii="Times New Roman" w:hAnsi="Times New Roman" w:cs="Times New Roman"/>
          <w:sz w:val="24"/>
          <w:szCs w:val="24"/>
          <w:lang w:val="en-US"/>
        </w:rPr>
        <w:t xml:space="preserve"> and –</w:t>
      </w:r>
      <w:r w:rsidR="009C3D15" w:rsidRPr="007B71E5">
        <w:rPr>
          <w:rFonts w:ascii="Times New Roman" w:hAnsi="Times New Roman" w:cs="Times New Roman"/>
          <w:sz w:val="24"/>
          <w:szCs w:val="24"/>
          <w:lang w:val="en-US"/>
        </w:rPr>
        <w:t xml:space="preserve"> </w:t>
      </w:r>
      <w:r w:rsidR="001D22C0" w:rsidRPr="007B71E5">
        <w:rPr>
          <w:rFonts w:ascii="Times New Roman" w:hAnsi="Times New Roman" w:cs="Times New Roman"/>
          <w:sz w:val="24"/>
          <w:szCs w:val="24"/>
          <w:lang w:val="en-US"/>
        </w:rPr>
        <w:t>at the same time</w:t>
      </w:r>
      <w:r w:rsidR="009C3D15" w:rsidRPr="007B71E5">
        <w:rPr>
          <w:rFonts w:ascii="Times New Roman" w:hAnsi="Times New Roman" w:cs="Times New Roman"/>
          <w:sz w:val="24"/>
          <w:szCs w:val="24"/>
          <w:lang w:val="en-US"/>
        </w:rPr>
        <w:t xml:space="preserve"> </w:t>
      </w:r>
      <w:r w:rsidR="001D22C0" w:rsidRPr="007B71E5">
        <w:rPr>
          <w:rFonts w:ascii="Times New Roman" w:hAnsi="Times New Roman" w:cs="Times New Roman"/>
          <w:sz w:val="24"/>
          <w:szCs w:val="24"/>
          <w:lang w:val="en-US"/>
        </w:rPr>
        <w:t>- raise barrier</w:t>
      </w:r>
      <w:r w:rsidR="009C3D15" w:rsidRPr="007B71E5">
        <w:rPr>
          <w:rFonts w:ascii="Times New Roman" w:hAnsi="Times New Roman" w:cs="Times New Roman"/>
          <w:sz w:val="24"/>
          <w:szCs w:val="24"/>
          <w:lang w:val="en-US"/>
        </w:rPr>
        <w:t>s</w:t>
      </w:r>
      <w:r w:rsidR="001D22C0" w:rsidRPr="007B71E5">
        <w:rPr>
          <w:rFonts w:ascii="Times New Roman" w:hAnsi="Times New Roman" w:cs="Times New Roman"/>
          <w:sz w:val="24"/>
          <w:szCs w:val="24"/>
          <w:lang w:val="en-US"/>
        </w:rPr>
        <w:t xml:space="preserve"> to entry in the industry, thus protecting the existing compliant firms</w:t>
      </w:r>
      <w:r w:rsidRPr="007B71E5">
        <w:rPr>
          <w:rFonts w:ascii="Times New Roman" w:hAnsi="Times New Roman" w:cs="Times New Roman"/>
          <w:sz w:val="24"/>
          <w:szCs w:val="24"/>
          <w:lang w:val="en-US"/>
        </w:rPr>
        <w:t>.</w:t>
      </w:r>
      <w:r w:rsidR="008F7CC5" w:rsidRPr="007B71E5">
        <w:rPr>
          <w:rFonts w:ascii="Times New Roman" w:hAnsi="Times New Roman" w:cs="Times New Roman"/>
          <w:sz w:val="24"/>
          <w:szCs w:val="24"/>
          <w:lang w:val="en-US"/>
        </w:rPr>
        <w:t xml:space="preserve"> </w:t>
      </w:r>
      <w:r w:rsidR="001D22C0" w:rsidRPr="007B71E5">
        <w:rPr>
          <w:rFonts w:ascii="Times New Roman" w:hAnsi="Times New Roman" w:cs="Times New Roman"/>
          <w:sz w:val="24"/>
          <w:szCs w:val="24"/>
          <w:lang w:val="en-US"/>
        </w:rPr>
        <w:t>Building on the above discussion and on the patterns emerging from the cross</w:t>
      </w:r>
      <w:r w:rsidR="00BC79D1" w:rsidRPr="007B71E5">
        <w:rPr>
          <w:rFonts w:ascii="Times New Roman" w:hAnsi="Times New Roman" w:cs="Times New Roman"/>
          <w:sz w:val="24"/>
          <w:szCs w:val="24"/>
          <w:lang w:val="en-US"/>
        </w:rPr>
        <w:t>-</w:t>
      </w:r>
      <w:r w:rsidR="001D22C0" w:rsidRPr="007B71E5">
        <w:rPr>
          <w:rFonts w:ascii="Times New Roman" w:hAnsi="Times New Roman" w:cs="Times New Roman"/>
          <w:sz w:val="24"/>
          <w:szCs w:val="24"/>
          <w:lang w:val="en-US"/>
        </w:rPr>
        <w:t>case analysis, we formulate the following propositions.</w:t>
      </w:r>
    </w:p>
    <w:p w14:paraId="3A9CA15F" w14:textId="2FD4BF13" w:rsidR="003C6B60" w:rsidRPr="007B71E5" w:rsidRDefault="00806D04" w:rsidP="00477173">
      <w:pPr>
        <w:autoSpaceDE w:val="0"/>
        <w:autoSpaceDN w:val="0"/>
        <w:adjustRightInd w:val="0"/>
        <w:spacing w:before="240" w:line="360" w:lineRule="auto"/>
        <w:ind w:firstLine="360"/>
        <w:jc w:val="both"/>
        <w:rPr>
          <w:rFonts w:ascii="Times New Roman" w:hAnsi="Times New Roman" w:cs="Times New Roman"/>
          <w:i/>
          <w:sz w:val="24"/>
          <w:szCs w:val="24"/>
          <w:lang w:val="en-US"/>
        </w:rPr>
      </w:pPr>
      <w:r w:rsidRPr="007B71E5">
        <w:rPr>
          <w:rFonts w:ascii="Times New Roman" w:hAnsi="Times New Roman" w:cs="Times New Roman"/>
          <w:i/>
          <w:sz w:val="24"/>
          <w:szCs w:val="24"/>
          <w:lang w:val="en-US"/>
        </w:rPr>
        <w:lastRenderedPageBreak/>
        <w:t>Proposition 1. The relationship</w:t>
      </w:r>
      <w:r w:rsidR="006B22CC" w:rsidRPr="007B71E5">
        <w:rPr>
          <w:rFonts w:ascii="Times New Roman" w:hAnsi="Times New Roman" w:cs="Times New Roman"/>
          <w:i/>
          <w:sz w:val="24"/>
          <w:szCs w:val="24"/>
          <w:lang w:val="en-US"/>
        </w:rPr>
        <w:t>s</w:t>
      </w:r>
      <w:r w:rsidRPr="007B71E5">
        <w:rPr>
          <w:rFonts w:ascii="Times New Roman" w:hAnsi="Times New Roman" w:cs="Times New Roman"/>
          <w:i/>
          <w:sz w:val="24"/>
          <w:szCs w:val="24"/>
          <w:lang w:val="en-US"/>
        </w:rPr>
        <w:t xml:space="preserve"> between </w:t>
      </w:r>
      <w:r w:rsidR="006B22CC" w:rsidRPr="007B71E5">
        <w:rPr>
          <w:rFonts w:ascii="Times New Roman" w:hAnsi="Times New Roman" w:cs="Times New Roman"/>
          <w:i/>
          <w:sz w:val="24"/>
          <w:szCs w:val="24"/>
          <w:lang w:val="en-US"/>
        </w:rPr>
        <w:t>lead firms</w:t>
      </w:r>
      <w:r w:rsidRPr="007B71E5">
        <w:rPr>
          <w:rFonts w:ascii="Times New Roman" w:hAnsi="Times New Roman" w:cs="Times New Roman"/>
          <w:i/>
          <w:sz w:val="24"/>
          <w:szCs w:val="24"/>
          <w:lang w:val="en-US"/>
        </w:rPr>
        <w:t xml:space="preserve"> and their suppliers</w:t>
      </w:r>
      <w:r w:rsidR="00CA6B3F" w:rsidRPr="007B71E5">
        <w:rPr>
          <w:rFonts w:ascii="Times New Roman" w:hAnsi="Times New Roman" w:cs="Times New Roman"/>
          <w:i/>
          <w:sz w:val="24"/>
          <w:szCs w:val="24"/>
          <w:lang w:val="en-US"/>
        </w:rPr>
        <w:t>,</w:t>
      </w:r>
      <w:r w:rsidRPr="007B71E5">
        <w:rPr>
          <w:rFonts w:ascii="Times New Roman" w:hAnsi="Times New Roman" w:cs="Times New Roman"/>
          <w:i/>
          <w:sz w:val="24"/>
          <w:szCs w:val="24"/>
          <w:lang w:val="en-US"/>
        </w:rPr>
        <w:t xml:space="preserve"> rests upon complementarities in </w:t>
      </w:r>
      <w:r w:rsidR="001F3A50" w:rsidRPr="007B71E5">
        <w:rPr>
          <w:rFonts w:ascii="Times New Roman" w:hAnsi="Times New Roman" w:cs="Times New Roman"/>
          <w:i/>
          <w:sz w:val="24"/>
          <w:szCs w:val="24"/>
          <w:lang w:val="en-US"/>
        </w:rPr>
        <w:t xml:space="preserve">rare, valuable and difficult to imitate </w:t>
      </w:r>
      <w:r w:rsidRPr="007B71E5">
        <w:rPr>
          <w:rFonts w:ascii="Times New Roman" w:hAnsi="Times New Roman" w:cs="Times New Roman"/>
          <w:i/>
          <w:sz w:val="24"/>
          <w:szCs w:val="24"/>
          <w:lang w:val="en-US"/>
        </w:rPr>
        <w:t xml:space="preserve">capabilities. </w:t>
      </w:r>
      <w:r w:rsidR="006B22CC" w:rsidRPr="007B71E5">
        <w:rPr>
          <w:rFonts w:ascii="Times New Roman" w:hAnsi="Times New Roman" w:cs="Times New Roman"/>
          <w:i/>
          <w:sz w:val="24"/>
          <w:szCs w:val="24"/>
          <w:lang w:val="en-US"/>
        </w:rPr>
        <w:t>In addition to the well-known</w:t>
      </w:r>
      <w:r w:rsidR="003523BD" w:rsidRPr="007B71E5">
        <w:rPr>
          <w:rFonts w:ascii="Times New Roman" w:hAnsi="Times New Roman" w:cs="Times New Roman"/>
          <w:i/>
          <w:sz w:val="24"/>
          <w:szCs w:val="24"/>
          <w:lang w:val="en-US"/>
        </w:rPr>
        <w:t xml:space="preserve"> </w:t>
      </w:r>
      <w:r w:rsidRPr="007B71E5">
        <w:rPr>
          <w:rFonts w:ascii="Times New Roman" w:hAnsi="Times New Roman" w:cs="Times New Roman"/>
          <w:i/>
          <w:sz w:val="24"/>
          <w:szCs w:val="24"/>
          <w:lang w:val="en-US"/>
        </w:rPr>
        <w:t>capabilities of lead firm</w:t>
      </w:r>
      <w:r w:rsidR="002F0F8E" w:rsidRPr="007B71E5">
        <w:rPr>
          <w:rFonts w:ascii="Times New Roman" w:hAnsi="Times New Roman" w:cs="Times New Roman"/>
          <w:i/>
          <w:sz w:val="24"/>
          <w:szCs w:val="24"/>
          <w:lang w:val="en-US"/>
        </w:rPr>
        <w:t xml:space="preserve">s </w:t>
      </w:r>
      <w:r w:rsidRPr="007B71E5">
        <w:rPr>
          <w:rFonts w:ascii="Times New Roman" w:hAnsi="Times New Roman" w:cs="Times New Roman"/>
          <w:i/>
          <w:sz w:val="24"/>
          <w:szCs w:val="24"/>
          <w:lang w:val="en-US"/>
        </w:rPr>
        <w:t>(</w:t>
      </w:r>
      <w:r w:rsidR="006B22CC" w:rsidRPr="007B71E5">
        <w:rPr>
          <w:rFonts w:ascii="Times New Roman" w:hAnsi="Times New Roman" w:cs="Times New Roman"/>
          <w:i/>
          <w:sz w:val="24"/>
          <w:szCs w:val="24"/>
          <w:lang w:val="en-US"/>
        </w:rPr>
        <w:t xml:space="preserve">e.g. </w:t>
      </w:r>
      <w:r w:rsidRPr="007B71E5">
        <w:rPr>
          <w:rFonts w:ascii="Times New Roman" w:hAnsi="Times New Roman" w:cs="Times New Roman"/>
          <w:i/>
          <w:sz w:val="24"/>
          <w:szCs w:val="24"/>
          <w:lang w:val="en-US"/>
        </w:rPr>
        <w:t xml:space="preserve">brand, reputation, distribution, </w:t>
      </w:r>
      <w:r w:rsidR="00591511" w:rsidRPr="007B71E5">
        <w:rPr>
          <w:rFonts w:ascii="Times New Roman" w:hAnsi="Times New Roman" w:cs="Times New Roman"/>
          <w:i/>
          <w:sz w:val="24"/>
          <w:szCs w:val="24"/>
          <w:lang w:val="en-US"/>
        </w:rPr>
        <w:t>client</w:t>
      </w:r>
      <w:r w:rsidRPr="007B71E5">
        <w:rPr>
          <w:rFonts w:ascii="Times New Roman" w:hAnsi="Times New Roman" w:cs="Times New Roman"/>
          <w:i/>
          <w:sz w:val="24"/>
          <w:szCs w:val="24"/>
          <w:lang w:val="en-US"/>
        </w:rPr>
        <w:t xml:space="preserve"> relationships)</w:t>
      </w:r>
      <w:r w:rsidR="006B22CC" w:rsidRPr="007B71E5">
        <w:rPr>
          <w:rFonts w:ascii="Times New Roman" w:hAnsi="Times New Roman" w:cs="Times New Roman"/>
          <w:i/>
          <w:sz w:val="24"/>
          <w:szCs w:val="24"/>
          <w:lang w:val="en-US"/>
        </w:rPr>
        <w:t>,</w:t>
      </w:r>
      <w:r w:rsidRPr="007B71E5">
        <w:rPr>
          <w:rFonts w:ascii="Times New Roman" w:hAnsi="Times New Roman" w:cs="Times New Roman"/>
          <w:i/>
          <w:sz w:val="24"/>
          <w:szCs w:val="24"/>
          <w:lang w:val="en-US"/>
        </w:rPr>
        <w:t xml:space="preserve"> location capabilities</w:t>
      </w:r>
      <w:r w:rsidR="006B22CC" w:rsidRPr="007B71E5">
        <w:rPr>
          <w:rFonts w:ascii="Times New Roman" w:hAnsi="Times New Roman" w:cs="Times New Roman"/>
          <w:i/>
          <w:sz w:val="24"/>
          <w:szCs w:val="24"/>
          <w:lang w:val="en-US"/>
        </w:rPr>
        <w:t xml:space="preserve"> (</w:t>
      </w:r>
      <w:r w:rsidRPr="007B71E5">
        <w:rPr>
          <w:rFonts w:ascii="Times New Roman" w:hAnsi="Times New Roman" w:cs="Times New Roman"/>
          <w:i/>
          <w:sz w:val="24"/>
          <w:szCs w:val="24"/>
          <w:lang w:val="en-US"/>
        </w:rPr>
        <w:t>i.e</w:t>
      </w:r>
      <w:r w:rsidR="003523BD" w:rsidRPr="007B71E5">
        <w:rPr>
          <w:rFonts w:ascii="Times New Roman" w:hAnsi="Times New Roman" w:cs="Times New Roman"/>
          <w:i/>
          <w:sz w:val="24"/>
          <w:szCs w:val="24"/>
          <w:lang w:val="en-US"/>
        </w:rPr>
        <w:t>.</w:t>
      </w:r>
      <w:r w:rsidRPr="007B71E5">
        <w:rPr>
          <w:rFonts w:ascii="Times New Roman" w:hAnsi="Times New Roman" w:cs="Times New Roman"/>
          <w:i/>
          <w:sz w:val="24"/>
          <w:szCs w:val="24"/>
          <w:lang w:val="en-US"/>
        </w:rPr>
        <w:t xml:space="preserve"> the capacity to find the most suitable suppliers and geographic clusters of suppliers which can further enhance their market-based IMs</w:t>
      </w:r>
      <w:r w:rsidR="006B22CC" w:rsidRPr="007B71E5">
        <w:rPr>
          <w:rFonts w:ascii="Times New Roman" w:hAnsi="Times New Roman" w:cs="Times New Roman"/>
          <w:i/>
          <w:sz w:val="24"/>
          <w:szCs w:val="24"/>
          <w:lang w:val="en-US"/>
        </w:rPr>
        <w:t>) are also important</w:t>
      </w:r>
      <w:r w:rsidRPr="007B71E5">
        <w:rPr>
          <w:rFonts w:ascii="Times New Roman" w:hAnsi="Times New Roman" w:cs="Times New Roman"/>
          <w:i/>
          <w:sz w:val="24"/>
          <w:szCs w:val="24"/>
          <w:lang w:val="en-US"/>
        </w:rPr>
        <w:t>.</w:t>
      </w:r>
      <w:r w:rsidR="00CA6B3F" w:rsidRPr="007B71E5">
        <w:rPr>
          <w:rStyle w:val="Rimandonotaapidipagina"/>
          <w:rFonts w:ascii="Times New Roman" w:hAnsi="Times New Roman" w:cs="Times New Roman"/>
          <w:sz w:val="24"/>
          <w:szCs w:val="24"/>
          <w:lang w:val="en-US"/>
        </w:rPr>
        <w:t xml:space="preserve"> </w:t>
      </w:r>
      <w:r w:rsidR="00CA6B3F" w:rsidRPr="007B71E5">
        <w:rPr>
          <w:rStyle w:val="Rimandonotaapidipagina"/>
          <w:rFonts w:ascii="Times New Roman" w:hAnsi="Times New Roman" w:cs="Times New Roman"/>
          <w:sz w:val="24"/>
          <w:szCs w:val="24"/>
          <w:lang w:val="en-US"/>
        </w:rPr>
        <w:footnoteReference w:id="3"/>
      </w:r>
    </w:p>
    <w:p w14:paraId="5D707B34" w14:textId="77777777" w:rsidR="006052BB" w:rsidRPr="007B71E5" w:rsidRDefault="006052BB" w:rsidP="000B1110">
      <w:pPr>
        <w:spacing w:line="360" w:lineRule="auto"/>
        <w:ind w:firstLine="360"/>
        <w:jc w:val="both"/>
        <w:rPr>
          <w:rFonts w:ascii="Times New Roman" w:hAnsi="Times New Roman" w:cs="Times New Roman"/>
          <w:i/>
          <w:sz w:val="24"/>
          <w:szCs w:val="24"/>
        </w:rPr>
      </w:pPr>
    </w:p>
    <w:p w14:paraId="4023B455" w14:textId="6988A6F9" w:rsidR="005A6525" w:rsidRPr="007B71E5" w:rsidRDefault="000B1110" w:rsidP="000B1110">
      <w:pPr>
        <w:spacing w:line="360" w:lineRule="auto"/>
        <w:ind w:firstLine="360"/>
        <w:jc w:val="both"/>
        <w:rPr>
          <w:rFonts w:ascii="Times New Roman" w:hAnsi="Times New Roman" w:cs="Times New Roman"/>
          <w:i/>
          <w:sz w:val="24"/>
          <w:szCs w:val="24"/>
        </w:rPr>
      </w:pPr>
      <w:r w:rsidRPr="007B71E5">
        <w:rPr>
          <w:rFonts w:ascii="Times New Roman" w:hAnsi="Times New Roman" w:cs="Times New Roman"/>
          <w:i/>
          <w:sz w:val="24"/>
          <w:szCs w:val="24"/>
        </w:rPr>
        <w:t>Proposition</w:t>
      </w:r>
      <w:r w:rsidR="00A45405" w:rsidRPr="007B71E5">
        <w:rPr>
          <w:rFonts w:ascii="Times New Roman" w:hAnsi="Times New Roman" w:cs="Times New Roman"/>
          <w:i/>
          <w:sz w:val="24"/>
          <w:szCs w:val="24"/>
        </w:rPr>
        <w:t xml:space="preserve"> </w:t>
      </w:r>
      <w:r w:rsidR="00806D04" w:rsidRPr="007B71E5">
        <w:rPr>
          <w:rFonts w:ascii="Times New Roman" w:hAnsi="Times New Roman" w:cs="Times New Roman"/>
          <w:i/>
          <w:sz w:val="24"/>
          <w:szCs w:val="24"/>
        </w:rPr>
        <w:t>2</w:t>
      </w:r>
      <w:r w:rsidRPr="007B71E5">
        <w:rPr>
          <w:rFonts w:ascii="Times New Roman" w:hAnsi="Times New Roman" w:cs="Times New Roman"/>
          <w:i/>
          <w:sz w:val="24"/>
          <w:szCs w:val="24"/>
        </w:rPr>
        <w:t>. The more lead firm</w:t>
      </w:r>
      <w:r w:rsidR="006B22CC" w:rsidRPr="007B71E5">
        <w:rPr>
          <w:rFonts w:ascii="Times New Roman" w:hAnsi="Times New Roman" w:cs="Times New Roman"/>
          <w:i/>
          <w:sz w:val="24"/>
          <w:szCs w:val="24"/>
        </w:rPr>
        <w:t>s</w:t>
      </w:r>
      <w:r w:rsidRPr="007B71E5">
        <w:rPr>
          <w:rFonts w:ascii="Times New Roman" w:hAnsi="Times New Roman" w:cs="Times New Roman"/>
          <w:i/>
          <w:sz w:val="24"/>
          <w:szCs w:val="24"/>
        </w:rPr>
        <w:t xml:space="preserve"> aim to strengthen </w:t>
      </w:r>
      <w:r w:rsidR="006B22CC" w:rsidRPr="007B71E5">
        <w:rPr>
          <w:rFonts w:ascii="Times New Roman" w:hAnsi="Times New Roman" w:cs="Times New Roman"/>
          <w:i/>
          <w:sz w:val="24"/>
          <w:szCs w:val="24"/>
        </w:rPr>
        <w:t>their</w:t>
      </w:r>
      <w:r w:rsidRPr="007B71E5">
        <w:rPr>
          <w:rFonts w:ascii="Times New Roman" w:hAnsi="Times New Roman" w:cs="Times New Roman"/>
          <w:i/>
          <w:sz w:val="24"/>
          <w:szCs w:val="24"/>
        </w:rPr>
        <w:t xml:space="preserve"> own market-based isolating mechanisms, the more </w:t>
      </w:r>
      <w:r w:rsidR="006B22CC" w:rsidRPr="007B71E5">
        <w:rPr>
          <w:rFonts w:ascii="Times New Roman" w:hAnsi="Times New Roman" w:cs="Times New Roman"/>
          <w:i/>
          <w:sz w:val="24"/>
          <w:szCs w:val="24"/>
        </w:rPr>
        <w:t>they</w:t>
      </w:r>
      <w:r w:rsidRPr="007B71E5">
        <w:rPr>
          <w:rFonts w:ascii="Times New Roman" w:hAnsi="Times New Roman" w:cs="Times New Roman"/>
          <w:i/>
          <w:sz w:val="24"/>
          <w:szCs w:val="24"/>
        </w:rPr>
        <w:t xml:space="preserve"> increase </w:t>
      </w:r>
      <w:r w:rsidR="006B22CC" w:rsidRPr="007B71E5">
        <w:rPr>
          <w:rFonts w:ascii="Times New Roman" w:hAnsi="Times New Roman" w:cs="Times New Roman"/>
          <w:i/>
          <w:sz w:val="24"/>
          <w:szCs w:val="24"/>
        </w:rPr>
        <w:t>their</w:t>
      </w:r>
      <w:r w:rsidRPr="007B71E5">
        <w:rPr>
          <w:rFonts w:ascii="Times New Roman" w:hAnsi="Times New Roman" w:cs="Times New Roman"/>
          <w:i/>
          <w:sz w:val="24"/>
          <w:szCs w:val="24"/>
        </w:rPr>
        <w:t xml:space="preserve"> dependence o</w:t>
      </w:r>
      <w:r w:rsidR="006B22CC" w:rsidRPr="007B71E5">
        <w:rPr>
          <w:rFonts w:ascii="Times New Roman" w:hAnsi="Times New Roman" w:cs="Times New Roman"/>
          <w:i/>
          <w:sz w:val="24"/>
          <w:szCs w:val="24"/>
        </w:rPr>
        <w:t>n</w:t>
      </w:r>
      <w:r w:rsidRPr="007B71E5">
        <w:rPr>
          <w:rFonts w:ascii="Times New Roman" w:hAnsi="Times New Roman" w:cs="Times New Roman"/>
          <w:i/>
          <w:sz w:val="24"/>
          <w:szCs w:val="24"/>
        </w:rPr>
        <w:t xml:space="preserve"> </w:t>
      </w:r>
      <w:r w:rsidR="009F048C" w:rsidRPr="007B71E5">
        <w:rPr>
          <w:rFonts w:ascii="Times New Roman" w:hAnsi="Times New Roman" w:cs="Times New Roman"/>
          <w:i/>
          <w:sz w:val="24"/>
          <w:szCs w:val="24"/>
        </w:rPr>
        <w:t xml:space="preserve">those </w:t>
      </w:r>
      <w:r w:rsidRPr="007B71E5">
        <w:rPr>
          <w:rFonts w:ascii="Times New Roman" w:hAnsi="Times New Roman" w:cs="Times New Roman"/>
          <w:i/>
          <w:sz w:val="24"/>
          <w:szCs w:val="24"/>
        </w:rPr>
        <w:t>suppliers w</w:t>
      </w:r>
      <w:r w:rsidR="009F048C" w:rsidRPr="007B71E5">
        <w:rPr>
          <w:rFonts w:ascii="Times New Roman" w:hAnsi="Times New Roman" w:cs="Times New Roman"/>
          <w:i/>
          <w:sz w:val="24"/>
          <w:szCs w:val="24"/>
        </w:rPr>
        <w:t>h</w:t>
      </w:r>
      <w:r w:rsidRPr="007B71E5">
        <w:rPr>
          <w:rFonts w:ascii="Times New Roman" w:hAnsi="Times New Roman" w:cs="Times New Roman"/>
          <w:i/>
          <w:sz w:val="24"/>
          <w:szCs w:val="24"/>
        </w:rPr>
        <w:t>i</w:t>
      </w:r>
      <w:r w:rsidR="009F048C" w:rsidRPr="007B71E5">
        <w:rPr>
          <w:rFonts w:ascii="Times New Roman" w:hAnsi="Times New Roman" w:cs="Times New Roman"/>
          <w:i/>
          <w:sz w:val="24"/>
          <w:szCs w:val="24"/>
        </w:rPr>
        <w:t>ch develop</w:t>
      </w:r>
      <w:r w:rsidRPr="007B71E5">
        <w:rPr>
          <w:rFonts w:ascii="Times New Roman" w:hAnsi="Times New Roman" w:cs="Times New Roman"/>
          <w:i/>
          <w:sz w:val="24"/>
          <w:szCs w:val="24"/>
        </w:rPr>
        <w:t xml:space="preserve"> highly</w:t>
      </w:r>
      <w:r w:rsidR="006B22CC" w:rsidRPr="007B71E5">
        <w:rPr>
          <w:rFonts w:ascii="Times New Roman" w:hAnsi="Times New Roman" w:cs="Times New Roman"/>
          <w:i/>
          <w:sz w:val="24"/>
          <w:szCs w:val="24"/>
        </w:rPr>
        <w:t>-</w:t>
      </w:r>
      <w:r w:rsidRPr="007B71E5">
        <w:rPr>
          <w:rFonts w:ascii="Times New Roman" w:hAnsi="Times New Roman" w:cs="Times New Roman"/>
          <w:i/>
          <w:sz w:val="24"/>
          <w:szCs w:val="24"/>
        </w:rPr>
        <w:t>inimitable technological (manufacturing) capabilities.</w:t>
      </w:r>
      <w:r w:rsidR="008F7CC5" w:rsidRPr="007B71E5">
        <w:rPr>
          <w:rFonts w:ascii="Times New Roman" w:hAnsi="Times New Roman" w:cs="Times New Roman"/>
          <w:i/>
          <w:sz w:val="24"/>
          <w:szCs w:val="24"/>
        </w:rPr>
        <w:t xml:space="preserve"> The</w:t>
      </w:r>
      <w:r w:rsidR="006B22CC" w:rsidRPr="007B71E5">
        <w:rPr>
          <w:rFonts w:ascii="Times New Roman" w:hAnsi="Times New Roman" w:cs="Times New Roman"/>
          <w:i/>
          <w:sz w:val="24"/>
          <w:szCs w:val="24"/>
        </w:rPr>
        <w:t xml:space="preserve"> </w:t>
      </w:r>
      <w:r w:rsidR="00FD5301" w:rsidRPr="007B71E5">
        <w:rPr>
          <w:rFonts w:ascii="Times New Roman" w:hAnsi="Times New Roman" w:cs="Times New Roman"/>
          <w:i/>
          <w:sz w:val="24"/>
          <w:szCs w:val="24"/>
        </w:rPr>
        <w:t xml:space="preserve">relationship </w:t>
      </w:r>
      <w:r w:rsidR="003523BD" w:rsidRPr="007B71E5">
        <w:rPr>
          <w:rFonts w:ascii="Times New Roman" w:hAnsi="Times New Roman" w:cs="Times New Roman"/>
          <w:i/>
          <w:sz w:val="24"/>
          <w:szCs w:val="24"/>
        </w:rPr>
        <w:t xml:space="preserve">can </w:t>
      </w:r>
      <w:r w:rsidR="00FD5301" w:rsidRPr="007B71E5">
        <w:rPr>
          <w:rFonts w:ascii="Times New Roman" w:hAnsi="Times New Roman" w:cs="Times New Roman"/>
          <w:i/>
          <w:sz w:val="24"/>
          <w:szCs w:val="24"/>
        </w:rPr>
        <w:t xml:space="preserve">evolve towards </w:t>
      </w:r>
      <w:r w:rsidR="006052BB" w:rsidRPr="007B71E5">
        <w:rPr>
          <w:rFonts w:ascii="Times New Roman" w:hAnsi="Times New Roman" w:cs="Times New Roman"/>
          <w:i/>
          <w:sz w:val="24"/>
          <w:szCs w:val="24"/>
        </w:rPr>
        <w:t>either:</w:t>
      </w:r>
    </w:p>
    <w:p w14:paraId="34C9FFAA" w14:textId="77777777" w:rsidR="009F048C" w:rsidRPr="007B71E5" w:rsidRDefault="00FD5301" w:rsidP="00A45405">
      <w:pPr>
        <w:pStyle w:val="Paragrafoelenco"/>
        <w:numPr>
          <w:ilvl w:val="1"/>
          <w:numId w:val="5"/>
        </w:numPr>
        <w:spacing w:line="360" w:lineRule="auto"/>
        <w:jc w:val="both"/>
        <w:rPr>
          <w:rFonts w:ascii="Times New Roman" w:hAnsi="Times New Roman" w:cs="Times New Roman"/>
          <w:i/>
          <w:sz w:val="24"/>
          <w:szCs w:val="24"/>
        </w:rPr>
      </w:pPr>
      <w:r w:rsidRPr="007B71E5">
        <w:rPr>
          <w:rFonts w:ascii="Times New Roman" w:hAnsi="Times New Roman" w:cs="Times New Roman"/>
          <w:i/>
          <w:sz w:val="24"/>
          <w:szCs w:val="24"/>
        </w:rPr>
        <w:t>a bilateral dependence</w:t>
      </w:r>
      <w:r w:rsidR="005A6525" w:rsidRPr="007B71E5">
        <w:rPr>
          <w:rFonts w:ascii="Times New Roman" w:hAnsi="Times New Roman" w:cs="Times New Roman"/>
          <w:i/>
          <w:sz w:val="24"/>
          <w:szCs w:val="24"/>
        </w:rPr>
        <w:t>, characterised by increasing relationship-specific investments from both side</w:t>
      </w:r>
      <w:r w:rsidR="009F048C" w:rsidRPr="007B71E5">
        <w:rPr>
          <w:rFonts w:ascii="Times New Roman" w:hAnsi="Times New Roman" w:cs="Times New Roman"/>
          <w:i/>
          <w:sz w:val="24"/>
          <w:szCs w:val="24"/>
        </w:rPr>
        <w:t>s</w:t>
      </w:r>
      <w:r w:rsidR="005A6525" w:rsidRPr="007B71E5">
        <w:rPr>
          <w:rFonts w:ascii="Times New Roman" w:hAnsi="Times New Roman" w:cs="Times New Roman"/>
          <w:i/>
          <w:sz w:val="24"/>
          <w:szCs w:val="24"/>
        </w:rPr>
        <w:t>,</w:t>
      </w:r>
    </w:p>
    <w:p w14:paraId="4461EDFB" w14:textId="77777777" w:rsidR="009F048C" w:rsidRPr="007B71E5" w:rsidRDefault="005A6525" w:rsidP="00A45405">
      <w:pPr>
        <w:pStyle w:val="Paragrafoelenco"/>
        <w:spacing w:line="360" w:lineRule="auto"/>
        <w:ind w:left="1125"/>
        <w:jc w:val="both"/>
        <w:rPr>
          <w:rFonts w:ascii="Times New Roman" w:hAnsi="Times New Roman" w:cs="Times New Roman"/>
          <w:i/>
          <w:sz w:val="24"/>
          <w:szCs w:val="24"/>
        </w:rPr>
      </w:pPr>
      <w:r w:rsidRPr="007B71E5">
        <w:rPr>
          <w:rFonts w:ascii="Times New Roman" w:hAnsi="Times New Roman" w:cs="Times New Roman"/>
          <w:i/>
          <w:sz w:val="24"/>
          <w:szCs w:val="24"/>
        </w:rPr>
        <w:t xml:space="preserve"> or </w:t>
      </w:r>
    </w:p>
    <w:p w14:paraId="7BF38C1F" w14:textId="7EA70FA0" w:rsidR="005A6525" w:rsidRPr="007B71E5" w:rsidRDefault="009F048C" w:rsidP="00A45405">
      <w:pPr>
        <w:pStyle w:val="Paragrafoelenco"/>
        <w:numPr>
          <w:ilvl w:val="1"/>
          <w:numId w:val="5"/>
        </w:numPr>
        <w:spacing w:line="360" w:lineRule="auto"/>
        <w:jc w:val="both"/>
        <w:rPr>
          <w:rFonts w:ascii="Times New Roman" w:hAnsi="Times New Roman" w:cs="Times New Roman"/>
          <w:i/>
          <w:sz w:val="24"/>
          <w:szCs w:val="24"/>
        </w:rPr>
      </w:pPr>
      <w:r w:rsidRPr="007B71E5">
        <w:rPr>
          <w:rFonts w:ascii="Times New Roman" w:hAnsi="Times New Roman" w:cs="Times New Roman"/>
          <w:i/>
          <w:sz w:val="24"/>
          <w:szCs w:val="24"/>
        </w:rPr>
        <w:t>a partnership, characterised by co-development and joint problem</w:t>
      </w:r>
      <w:r w:rsidR="006B22CC" w:rsidRPr="007B71E5">
        <w:rPr>
          <w:rFonts w:ascii="Times New Roman" w:hAnsi="Times New Roman" w:cs="Times New Roman"/>
          <w:i/>
          <w:sz w:val="24"/>
          <w:szCs w:val="24"/>
        </w:rPr>
        <w:t>-</w:t>
      </w:r>
      <w:r w:rsidRPr="007B71E5">
        <w:rPr>
          <w:rFonts w:ascii="Times New Roman" w:hAnsi="Times New Roman" w:cs="Times New Roman"/>
          <w:i/>
          <w:sz w:val="24"/>
          <w:szCs w:val="24"/>
        </w:rPr>
        <w:t xml:space="preserve">solving, but open to diverse partners </w:t>
      </w:r>
      <w:r w:rsidR="006B22CC" w:rsidRPr="007B71E5">
        <w:rPr>
          <w:rFonts w:ascii="Times New Roman" w:hAnsi="Times New Roman" w:cs="Times New Roman"/>
          <w:i/>
          <w:sz w:val="24"/>
          <w:szCs w:val="24"/>
        </w:rPr>
        <w:t>on</w:t>
      </w:r>
      <w:r w:rsidRPr="007B71E5">
        <w:rPr>
          <w:rFonts w:ascii="Times New Roman" w:hAnsi="Times New Roman" w:cs="Times New Roman"/>
          <w:i/>
          <w:sz w:val="24"/>
          <w:szCs w:val="24"/>
        </w:rPr>
        <w:t xml:space="preserve"> both sides</w:t>
      </w:r>
      <w:r w:rsidR="006B22CC" w:rsidRPr="007B71E5">
        <w:rPr>
          <w:rFonts w:ascii="Times New Roman" w:hAnsi="Times New Roman" w:cs="Times New Roman"/>
          <w:i/>
          <w:sz w:val="24"/>
          <w:szCs w:val="24"/>
        </w:rPr>
        <w:t>.</w:t>
      </w:r>
    </w:p>
    <w:p w14:paraId="49538E94" w14:textId="77777777" w:rsidR="00A45405" w:rsidRPr="007B71E5" w:rsidRDefault="00A45405" w:rsidP="00A45405">
      <w:pPr>
        <w:spacing w:line="360" w:lineRule="auto"/>
        <w:ind w:left="360"/>
        <w:jc w:val="both"/>
        <w:rPr>
          <w:rFonts w:ascii="Times New Roman" w:hAnsi="Times New Roman" w:cs="Times New Roman"/>
          <w:i/>
          <w:sz w:val="24"/>
          <w:szCs w:val="24"/>
        </w:rPr>
      </w:pPr>
    </w:p>
    <w:p w14:paraId="25918D6C" w14:textId="6A0F6B74" w:rsidR="00B82AE3" w:rsidRPr="007B71E5" w:rsidRDefault="000B1110" w:rsidP="000B1110">
      <w:pPr>
        <w:spacing w:line="360" w:lineRule="auto"/>
        <w:ind w:firstLine="360"/>
        <w:jc w:val="both"/>
        <w:rPr>
          <w:rFonts w:ascii="Times New Roman" w:hAnsi="Times New Roman" w:cs="Times New Roman"/>
          <w:i/>
          <w:sz w:val="24"/>
          <w:szCs w:val="24"/>
        </w:rPr>
      </w:pPr>
      <w:r w:rsidRPr="007B71E5">
        <w:rPr>
          <w:rFonts w:ascii="Times New Roman" w:hAnsi="Times New Roman" w:cs="Times New Roman"/>
          <w:i/>
          <w:sz w:val="24"/>
          <w:szCs w:val="24"/>
        </w:rPr>
        <w:t xml:space="preserve">Proposition </w:t>
      </w:r>
      <w:r w:rsidR="00806D04" w:rsidRPr="007B71E5">
        <w:rPr>
          <w:rFonts w:ascii="Times New Roman" w:hAnsi="Times New Roman" w:cs="Times New Roman"/>
          <w:i/>
          <w:sz w:val="24"/>
          <w:szCs w:val="24"/>
        </w:rPr>
        <w:t>3</w:t>
      </w:r>
      <w:r w:rsidRPr="007B71E5">
        <w:rPr>
          <w:rFonts w:ascii="Times New Roman" w:hAnsi="Times New Roman" w:cs="Times New Roman"/>
          <w:i/>
          <w:sz w:val="24"/>
          <w:szCs w:val="24"/>
        </w:rPr>
        <w:t xml:space="preserve">. </w:t>
      </w:r>
      <w:r w:rsidR="00ED4B85" w:rsidRPr="007B71E5">
        <w:rPr>
          <w:rFonts w:ascii="Times New Roman" w:hAnsi="Times New Roman" w:cs="Times New Roman"/>
          <w:i/>
          <w:sz w:val="24"/>
          <w:szCs w:val="24"/>
        </w:rPr>
        <w:t xml:space="preserve">In order to enhance/reduce </w:t>
      </w:r>
      <w:r w:rsidR="006B22CC" w:rsidRPr="007B71E5">
        <w:rPr>
          <w:rFonts w:ascii="Times New Roman" w:hAnsi="Times New Roman" w:cs="Times New Roman"/>
          <w:i/>
          <w:sz w:val="24"/>
          <w:szCs w:val="24"/>
        </w:rPr>
        <w:t xml:space="preserve">their </w:t>
      </w:r>
      <w:r w:rsidR="00ED4B85" w:rsidRPr="007B71E5">
        <w:rPr>
          <w:rFonts w:ascii="Times New Roman" w:hAnsi="Times New Roman" w:cs="Times New Roman"/>
          <w:i/>
          <w:sz w:val="24"/>
          <w:szCs w:val="24"/>
        </w:rPr>
        <w:t>dependence</w:t>
      </w:r>
      <w:r w:rsidR="009F048C" w:rsidRPr="007B71E5">
        <w:rPr>
          <w:rFonts w:ascii="Times New Roman" w:hAnsi="Times New Roman" w:cs="Times New Roman"/>
          <w:i/>
          <w:sz w:val="24"/>
          <w:szCs w:val="24"/>
        </w:rPr>
        <w:t xml:space="preserve"> on suppliers</w:t>
      </w:r>
      <w:r w:rsidRPr="007B71E5">
        <w:rPr>
          <w:rFonts w:ascii="Times New Roman" w:hAnsi="Times New Roman" w:cs="Times New Roman"/>
          <w:i/>
          <w:sz w:val="24"/>
          <w:szCs w:val="24"/>
        </w:rPr>
        <w:t>, lead firm</w:t>
      </w:r>
      <w:r w:rsidR="006B22CC" w:rsidRPr="007B71E5">
        <w:rPr>
          <w:rFonts w:ascii="Times New Roman" w:hAnsi="Times New Roman" w:cs="Times New Roman"/>
          <w:i/>
          <w:sz w:val="24"/>
          <w:szCs w:val="24"/>
        </w:rPr>
        <w:t>s</w:t>
      </w:r>
      <w:r w:rsidRPr="007B71E5">
        <w:rPr>
          <w:rFonts w:ascii="Times New Roman" w:hAnsi="Times New Roman" w:cs="Times New Roman"/>
          <w:i/>
          <w:sz w:val="24"/>
          <w:szCs w:val="24"/>
        </w:rPr>
        <w:t xml:space="preserve"> </w:t>
      </w:r>
      <w:r w:rsidR="00EF4135" w:rsidRPr="007B71E5">
        <w:rPr>
          <w:rFonts w:ascii="Times New Roman" w:hAnsi="Times New Roman" w:cs="Times New Roman"/>
          <w:i/>
          <w:sz w:val="24"/>
          <w:szCs w:val="24"/>
        </w:rPr>
        <w:t>can act either as</w:t>
      </w:r>
      <w:r w:rsidR="00B82AE3" w:rsidRPr="007B71E5">
        <w:rPr>
          <w:rFonts w:ascii="Times New Roman" w:hAnsi="Times New Roman" w:cs="Times New Roman"/>
          <w:i/>
          <w:sz w:val="24"/>
          <w:szCs w:val="24"/>
        </w:rPr>
        <w:t>:</w:t>
      </w:r>
    </w:p>
    <w:p w14:paraId="5BEB30EA" w14:textId="474538CC" w:rsidR="000B1110" w:rsidRPr="007B71E5" w:rsidRDefault="00806D04" w:rsidP="000B1110">
      <w:pPr>
        <w:spacing w:line="360" w:lineRule="auto"/>
        <w:ind w:firstLine="360"/>
        <w:jc w:val="both"/>
        <w:rPr>
          <w:rFonts w:ascii="Times New Roman" w:hAnsi="Times New Roman" w:cs="Times New Roman"/>
          <w:i/>
          <w:sz w:val="24"/>
          <w:szCs w:val="24"/>
        </w:rPr>
      </w:pPr>
      <w:r w:rsidRPr="007B71E5">
        <w:rPr>
          <w:rFonts w:ascii="Times New Roman" w:hAnsi="Times New Roman" w:cs="Times New Roman"/>
          <w:i/>
          <w:sz w:val="24"/>
          <w:szCs w:val="24"/>
        </w:rPr>
        <w:t>3</w:t>
      </w:r>
      <w:r w:rsidR="00B82AE3" w:rsidRPr="007B71E5">
        <w:rPr>
          <w:rFonts w:ascii="Times New Roman" w:hAnsi="Times New Roman" w:cs="Times New Roman"/>
          <w:i/>
          <w:sz w:val="24"/>
          <w:szCs w:val="24"/>
        </w:rPr>
        <w:t xml:space="preserve">.1 </w:t>
      </w:r>
      <w:r w:rsidR="000B1110" w:rsidRPr="007B71E5">
        <w:rPr>
          <w:rFonts w:ascii="Times New Roman" w:hAnsi="Times New Roman" w:cs="Times New Roman"/>
          <w:i/>
          <w:sz w:val="24"/>
          <w:szCs w:val="24"/>
        </w:rPr>
        <w:t xml:space="preserve">a “curator” by progressively committing resources in </w:t>
      </w:r>
      <w:r w:rsidR="00B82AE3" w:rsidRPr="007B71E5">
        <w:rPr>
          <w:rFonts w:ascii="Times New Roman" w:hAnsi="Times New Roman" w:cs="Times New Roman"/>
          <w:i/>
          <w:sz w:val="24"/>
          <w:szCs w:val="24"/>
        </w:rPr>
        <w:t>relationship</w:t>
      </w:r>
      <w:r w:rsidR="006B22CC" w:rsidRPr="007B71E5">
        <w:rPr>
          <w:rFonts w:ascii="Times New Roman" w:hAnsi="Times New Roman" w:cs="Times New Roman"/>
          <w:i/>
          <w:sz w:val="24"/>
          <w:szCs w:val="24"/>
        </w:rPr>
        <w:t>-</w:t>
      </w:r>
      <w:r w:rsidR="003523BD" w:rsidRPr="007B71E5">
        <w:rPr>
          <w:rFonts w:ascii="Times New Roman" w:hAnsi="Times New Roman" w:cs="Times New Roman"/>
          <w:i/>
          <w:sz w:val="24"/>
          <w:szCs w:val="24"/>
        </w:rPr>
        <w:t xml:space="preserve">specific assets with the </w:t>
      </w:r>
      <w:r w:rsidR="00B82AE3" w:rsidRPr="007B71E5">
        <w:rPr>
          <w:rFonts w:ascii="Times New Roman" w:hAnsi="Times New Roman" w:cs="Times New Roman"/>
          <w:i/>
          <w:sz w:val="24"/>
          <w:szCs w:val="24"/>
        </w:rPr>
        <w:t>supplier,</w:t>
      </w:r>
      <w:r w:rsidR="000B1110" w:rsidRPr="007B71E5">
        <w:rPr>
          <w:rFonts w:ascii="Times New Roman" w:hAnsi="Times New Roman" w:cs="Times New Roman"/>
          <w:i/>
          <w:sz w:val="24"/>
          <w:szCs w:val="24"/>
        </w:rPr>
        <w:t xml:space="preserve"> </w:t>
      </w:r>
      <w:r w:rsidR="00EF4135" w:rsidRPr="007B71E5">
        <w:rPr>
          <w:rFonts w:ascii="Times New Roman" w:hAnsi="Times New Roman" w:cs="Times New Roman"/>
          <w:i/>
          <w:sz w:val="24"/>
          <w:szCs w:val="24"/>
        </w:rPr>
        <w:t xml:space="preserve">further </w:t>
      </w:r>
      <w:r w:rsidR="000B1110" w:rsidRPr="007B71E5">
        <w:rPr>
          <w:rFonts w:ascii="Times New Roman" w:hAnsi="Times New Roman" w:cs="Times New Roman"/>
          <w:i/>
          <w:sz w:val="24"/>
          <w:szCs w:val="24"/>
        </w:rPr>
        <w:t>increasing the inter-dependence between the two firms.</w:t>
      </w:r>
    </w:p>
    <w:p w14:paraId="68C06230" w14:textId="7079D04D" w:rsidR="00ED4B85" w:rsidRPr="007B71E5" w:rsidRDefault="006B22CC" w:rsidP="000B1110">
      <w:pPr>
        <w:spacing w:line="360" w:lineRule="auto"/>
        <w:ind w:firstLine="360"/>
        <w:jc w:val="both"/>
        <w:rPr>
          <w:rFonts w:ascii="Times New Roman" w:hAnsi="Times New Roman" w:cs="Times New Roman"/>
          <w:i/>
          <w:sz w:val="24"/>
          <w:szCs w:val="24"/>
        </w:rPr>
      </w:pPr>
      <w:r w:rsidRPr="007B71E5">
        <w:rPr>
          <w:rFonts w:ascii="Times New Roman" w:hAnsi="Times New Roman" w:cs="Times New Roman"/>
          <w:i/>
          <w:sz w:val="24"/>
          <w:szCs w:val="24"/>
        </w:rPr>
        <w:t>o</w:t>
      </w:r>
      <w:r w:rsidR="00ED4B85" w:rsidRPr="007B71E5">
        <w:rPr>
          <w:rFonts w:ascii="Times New Roman" w:hAnsi="Times New Roman" w:cs="Times New Roman"/>
          <w:i/>
          <w:sz w:val="24"/>
          <w:szCs w:val="24"/>
        </w:rPr>
        <w:t xml:space="preserve">r </w:t>
      </w:r>
    </w:p>
    <w:p w14:paraId="3783BBD5" w14:textId="6E31A069" w:rsidR="00ED4B85" w:rsidRPr="007B71E5" w:rsidRDefault="00806D04" w:rsidP="000B1110">
      <w:pPr>
        <w:spacing w:line="360" w:lineRule="auto"/>
        <w:ind w:firstLine="360"/>
        <w:jc w:val="both"/>
        <w:rPr>
          <w:rFonts w:ascii="Times New Roman" w:hAnsi="Times New Roman" w:cs="Times New Roman"/>
          <w:i/>
          <w:sz w:val="24"/>
          <w:szCs w:val="24"/>
        </w:rPr>
      </w:pPr>
      <w:r w:rsidRPr="007B71E5">
        <w:rPr>
          <w:rFonts w:ascii="Times New Roman" w:hAnsi="Times New Roman" w:cs="Times New Roman"/>
          <w:i/>
          <w:sz w:val="24"/>
          <w:szCs w:val="24"/>
        </w:rPr>
        <w:t>3</w:t>
      </w:r>
      <w:r w:rsidR="00ED4B85" w:rsidRPr="007B71E5">
        <w:rPr>
          <w:rFonts w:ascii="Times New Roman" w:hAnsi="Times New Roman" w:cs="Times New Roman"/>
          <w:i/>
          <w:sz w:val="24"/>
          <w:szCs w:val="24"/>
        </w:rPr>
        <w:t>.2 a “standard setter” requiring the respect of production standards, which raise co</w:t>
      </w:r>
      <w:r w:rsidR="0063600E" w:rsidRPr="007B71E5">
        <w:rPr>
          <w:rFonts w:ascii="Times New Roman" w:hAnsi="Times New Roman" w:cs="Times New Roman"/>
          <w:i/>
          <w:sz w:val="24"/>
          <w:szCs w:val="24"/>
        </w:rPr>
        <w:t xml:space="preserve">mpliance costs and potentially weaken the </w:t>
      </w:r>
      <w:r w:rsidR="006B22CC" w:rsidRPr="007B71E5">
        <w:rPr>
          <w:rFonts w:ascii="Times New Roman" w:hAnsi="Times New Roman" w:cs="Times New Roman"/>
          <w:i/>
          <w:sz w:val="24"/>
          <w:szCs w:val="24"/>
        </w:rPr>
        <w:t xml:space="preserve">power of </w:t>
      </w:r>
      <w:r w:rsidR="0063600E" w:rsidRPr="007B71E5">
        <w:rPr>
          <w:rFonts w:ascii="Times New Roman" w:hAnsi="Times New Roman" w:cs="Times New Roman"/>
          <w:i/>
          <w:sz w:val="24"/>
          <w:szCs w:val="24"/>
        </w:rPr>
        <w:t>supplier</w:t>
      </w:r>
      <w:r w:rsidR="006B22CC" w:rsidRPr="007B71E5">
        <w:rPr>
          <w:rFonts w:ascii="Times New Roman" w:hAnsi="Times New Roman" w:cs="Times New Roman"/>
          <w:i/>
          <w:sz w:val="24"/>
          <w:szCs w:val="24"/>
        </w:rPr>
        <w:t>s</w:t>
      </w:r>
      <w:r w:rsidR="00ED4B85" w:rsidRPr="007B71E5">
        <w:rPr>
          <w:rFonts w:ascii="Times New Roman" w:hAnsi="Times New Roman" w:cs="Times New Roman"/>
          <w:i/>
          <w:sz w:val="24"/>
          <w:szCs w:val="24"/>
        </w:rPr>
        <w:t xml:space="preserve">. If standards </w:t>
      </w:r>
      <w:r w:rsidR="006B22CC" w:rsidRPr="007B71E5">
        <w:rPr>
          <w:rFonts w:ascii="Times New Roman" w:hAnsi="Times New Roman" w:cs="Times New Roman"/>
          <w:i/>
          <w:sz w:val="24"/>
          <w:szCs w:val="24"/>
        </w:rPr>
        <w:t>are</w:t>
      </w:r>
      <w:r w:rsidR="00ED4B85" w:rsidRPr="007B71E5">
        <w:rPr>
          <w:rFonts w:ascii="Times New Roman" w:hAnsi="Times New Roman" w:cs="Times New Roman"/>
          <w:i/>
          <w:sz w:val="24"/>
          <w:szCs w:val="24"/>
        </w:rPr>
        <w:t xml:space="preserve"> </w:t>
      </w:r>
      <w:r w:rsidR="00F256BE" w:rsidRPr="007B71E5">
        <w:rPr>
          <w:rFonts w:ascii="Times New Roman" w:hAnsi="Times New Roman" w:cs="Times New Roman"/>
          <w:i/>
          <w:sz w:val="24"/>
          <w:szCs w:val="24"/>
        </w:rPr>
        <w:t xml:space="preserve">lead </w:t>
      </w:r>
      <w:r w:rsidR="00ED4B85" w:rsidRPr="007B71E5">
        <w:rPr>
          <w:rFonts w:ascii="Times New Roman" w:hAnsi="Times New Roman" w:cs="Times New Roman"/>
          <w:i/>
          <w:sz w:val="24"/>
          <w:szCs w:val="24"/>
        </w:rPr>
        <w:t>firm</w:t>
      </w:r>
      <w:r w:rsidR="00EF4135" w:rsidRPr="007B71E5">
        <w:rPr>
          <w:rFonts w:ascii="Times New Roman" w:hAnsi="Times New Roman" w:cs="Times New Roman"/>
          <w:i/>
          <w:sz w:val="24"/>
          <w:szCs w:val="24"/>
        </w:rPr>
        <w:t>-specific, they</w:t>
      </w:r>
      <w:r w:rsidR="00ED4B85" w:rsidRPr="007B71E5">
        <w:rPr>
          <w:rFonts w:ascii="Times New Roman" w:hAnsi="Times New Roman" w:cs="Times New Roman"/>
          <w:i/>
          <w:sz w:val="24"/>
          <w:szCs w:val="24"/>
        </w:rPr>
        <w:t xml:space="preserve"> </w:t>
      </w:r>
      <w:r w:rsidR="00EF4135" w:rsidRPr="007B71E5">
        <w:rPr>
          <w:rFonts w:ascii="Times New Roman" w:hAnsi="Times New Roman" w:cs="Times New Roman"/>
          <w:i/>
          <w:sz w:val="24"/>
          <w:szCs w:val="24"/>
        </w:rPr>
        <w:t>increase</w:t>
      </w:r>
      <w:r w:rsidR="0063600E" w:rsidRPr="007B71E5">
        <w:rPr>
          <w:rFonts w:ascii="Times New Roman" w:hAnsi="Times New Roman" w:cs="Times New Roman"/>
          <w:i/>
          <w:sz w:val="24"/>
          <w:szCs w:val="24"/>
        </w:rPr>
        <w:t xml:space="preserve"> the suppliers</w:t>
      </w:r>
      <w:r w:rsidR="00EF4135" w:rsidRPr="007B71E5">
        <w:rPr>
          <w:rFonts w:ascii="Times New Roman" w:hAnsi="Times New Roman" w:cs="Times New Roman"/>
          <w:i/>
          <w:sz w:val="24"/>
          <w:szCs w:val="24"/>
        </w:rPr>
        <w:t>’</w:t>
      </w:r>
      <w:r w:rsidR="00ED4B85" w:rsidRPr="007B71E5">
        <w:rPr>
          <w:rFonts w:ascii="Times New Roman" w:hAnsi="Times New Roman" w:cs="Times New Roman"/>
          <w:i/>
          <w:sz w:val="24"/>
          <w:szCs w:val="24"/>
        </w:rPr>
        <w:t xml:space="preserve"> substitutability</w:t>
      </w:r>
      <w:r w:rsidR="0063600E" w:rsidRPr="007B71E5">
        <w:rPr>
          <w:rFonts w:ascii="Times New Roman" w:hAnsi="Times New Roman" w:cs="Times New Roman"/>
          <w:i/>
          <w:sz w:val="24"/>
          <w:szCs w:val="24"/>
        </w:rPr>
        <w:t xml:space="preserve"> (higher switching costs for the seller and lower for the buyer)</w:t>
      </w:r>
      <w:r w:rsidR="00ED4B85" w:rsidRPr="007B71E5">
        <w:rPr>
          <w:rFonts w:ascii="Times New Roman" w:hAnsi="Times New Roman" w:cs="Times New Roman"/>
          <w:i/>
          <w:sz w:val="24"/>
          <w:szCs w:val="24"/>
        </w:rPr>
        <w:t>. If standards are industry</w:t>
      </w:r>
      <w:r w:rsidR="006B22CC" w:rsidRPr="007B71E5">
        <w:rPr>
          <w:rFonts w:ascii="Times New Roman" w:hAnsi="Times New Roman" w:cs="Times New Roman"/>
          <w:i/>
          <w:sz w:val="24"/>
          <w:szCs w:val="24"/>
        </w:rPr>
        <w:t>-specific</w:t>
      </w:r>
      <w:r w:rsidR="00ED4B85" w:rsidRPr="007B71E5">
        <w:rPr>
          <w:rFonts w:ascii="Times New Roman" w:hAnsi="Times New Roman" w:cs="Times New Roman"/>
          <w:i/>
          <w:sz w:val="24"/>
          <w:szCs w:val="24"/>
        </w:rPr>
        <w:t>, they counterbalance h</w:t>
      </w:r>
      <w:r w:rsidR="0063600E" w:rsidRPr="007B71E5">
        <w:rPr>
          <w:rFonts w:ascii="Times New Roman" w:hAnsi="Times New Roman" w:cs="Times New Roman"/>
          <w:i/>
          <w:sz w:val="24"/>
          <w:szCs w:val="24"/>
        </w:rPr>
        <w:t>igher substitutability</w:t>
      </w:r>
      <w:r w:rsidR="00ED4B85" w:rsidRPr="007B71E5">
        <w:rPr>
          <w:rFonts w:ascii="Times New Roman" w:hAnsi="Times New Roman" w:cs="Times New Roman"/>
          <w:i/>
          <w:sz w:val="24"/>
          <w:szCs w:val="24"/>
        </w:rPr>
        <w:t xml:space="preserve"> of the supplier with </w:t>
      </w:r>
      <w:r w:rsidR="0063600E" w:rsidRPr="007B71E5">
        <w:rPr>
          <w:rFonts w:ascii="Times New Roman" w:hAnsi="Times New Roman" w:cs="Times New Roman"/>
          <w:i/>
          <w:sz w:val="24"/>
          <w:szCs w:val="24"/>
        </w:rPr>
        <w:t xml:space="preserve">an increase in the </w:t>
      </w:r>
      <w:r w:rsidR="00ED4B85" w:rsidRPr="007B71E5">
        <w:rPr>
          <w:rFonts w:ascii="Times New Roman" w:hAnsi="Times New Roman" w:cs="Times New Roman"/>
          <w:i/>
          <w:sz w:val="24"/>
          <w:szCs w:val="24"/>
        </w:rPr>
        <w:t>entry barriers in</w:t>
      </w:r>
      <w:r w:rsidR="0063600E" w:rsidRPr="007B71E5">
        <w:rPr>
          <w:rFonts w:ascii="Times New Roman" w:hAnsi="Times New Roman" w:cs="Times New Roman"/>
          <w:i/>
          <w:sz w:val="24"/>
          <w:szCs w:val="24"/>
        </w:rPr>
        <w:t>to</w:t>
      </w:r>
      <w:r w:rsidR="00ED4B85" w:rsidRPr="007B71E5">
        <w:rPr>
          <w:rFonts w:ascii="Times New Roman" w:hAnsi="Times New Roman" w:cs="Times New Roman"/>
          <w:i/>
          <w:sz w:val="24"/>
          <w:szCs w:val="24"/>
        </w:rPr>
        <w:t xml:space="preserve"> the industry.</w:t>
      </w:r>
    </w:p>
    <w:p w14:paraId="53C99F89" w14:textId="77777777" w:rsidR="004F5273" w:rsidRPr="007B71E5" w:rsidRDefault="004F5273" w:rsidP="00C10D70">
      <w:pPr>
        <w:spacing w:line="360" w:lineRule="auto"/>
        <w:jc w:val="both"/>
        <w:rPr>
          <w:rFonts w:ascii="Times New Roman" w:hAnsi="Times New Roman" w:cs="Times New Roman"/>
          <w:sz w:val="24"/>
          <w:szCs w:val="24"/>
        </w:rPr>
      </w:pPr>
    </w:p>
    <w:p w14:paraId="78FA3DB5" w14:textId="77777777" w:rsidR="00574F87" w:rsidRPr="007B71E5" w:rsidRDefault="00574F87" w:rsidP="00574F87">
      <w:pPr>
        <w:spacing w:line="360" w:lineRule="auto"/>
        <w:jc w:val="center"/>
        <w:rPr>
          <w:rFonts w:ascii="Times New Roman" w:hAnsi="Times New Roman" w:cs="Times New Roman"/>
          <w:b/>
          <w:sz w:val="24"/>
          <w:szCs w:val="24"/>
        </w:rPr>
      </w:pPr>
      <w:r w:rsidRPr="007B71E5">
        <w:rPr>
          <w:rFonts w:ascii="Times New Roman" w:hAnsi="Times New Roman" w:cs="Times New Roman"/>
          <w:b/>
          <w:sz w:val="24"/>
          <w:szCs w:val="24"/>
        </w:rPr>
        <w:t>CONCLUDING REMARKS</w:t>
      </w:r>
    </w:p>
    <w:p w14:paraId="331E3B05" w14:textId="6C3F7393" w:rsidR="008D63A6" w:rsidRPr="007B71E5" w:rsidRDefault="00574F87" w:rsidP="00C10D70">
      <w:pPr>
        <w:spacing w:line="360" w:lineRule="auto"/>
        <w:jc w:val="both"/>
        <w:rPr>
          <w:rFonts w:ascii="Times New Roman" w:hAnsi="Times New Roman" w:cs="Times New Roman"/>
          <w:sz w:val="24"/>
          <w:szCs w:val="24"/>
        </w:rPr>
      </w:pPr>
      <w:r w:rsidRPr="007B71E5">
        <w:rPr>
          <w:rFonts w:ascii="Times New Roman" w:hAnsi="Times New Roman" w:cs="Times New Roman"/>
          <w:sz w:val="24"/>
          <w:szCs w:val="24"/>
        </w:rPr>
        <w:tab/>
      </w:r>
      <w:r w:rsidR="00950927" w:rsidRPr="007B71E5">
        <w:rPr>
          <w:rFonts w:ascii="Times New Roman" w:hAnsi="Times New Roman" w:cs="Times New Roman"/>
          <w:sz w:val="24"/>
          <w:szCs w:val="24"/>
        </w:rPr>
        <w:t>Our objective in this paper has been to elaborate on the extant theory</w:t>
      </w:r>
      <w:r w:rsidR="000F538E" w:rsidRPr="007B71E5">
        <w:rPr>
          <w:rFonts w:ascii="Times New Roman" w:hAnsi="Times New Roman" w:cs="Times New Roman"/>
          <w:sz w:val="24"/>
          <w:szCs w:val="24"/>
        </w:rPr>
        <w:t xml:space="preserve"> to investigate the dynamics in lead firm/supplier outsourcing relationships</w:t>
      </w:r>
      <w:r w:rsidR="000B13AF" w:rsidRPr="007B71E5">
        <w:rPr>
          <w:rFonts w:ascii="Times New Roman" w:hAnsi="Times New Roman" w:cs="Times New Roman"/>
          <w:sz w:val="24"/>
          <w:szCs w:val="24"/>
        </w:rPr>
        <w:t xml:space="preserve"> </w:t>
      </w:r>
      <w:r w:rsidR="000B13AF" w:rsidRPr="007B71E5">
        <w:rPr>
          <w:rFonts w:ascii="Times New Roman" w:hAnsi="Times New Roman" w:cs="Times New Roman"/>
          <w:sz w:val="24"/>
          <w:szCs w:val="24"/>
          <w:lang w:val="en-US"/>
        </w:rPr>
        <w:t xml:space="preserve">contributing to International </w:t>
      </w:r>
      <w:r w:rsidR="000B13AF" w:rsidRPr="007B71E5">
        <w:rPr>
          <w:rFonts w:ascii="Times New Roman" w:hAnsi="Times New Roman" w:cs="Times New Roman"/>
          <w:sz w:val="24"/>
          <w:szCs w:val="24"/>
          <w:lang w:val="en-US"/>
        </w:rPr>
        <w:lastRenderedPageBreak/>
        <w:t xml:space="preserve">Business studies on </w:t>
      </w:r>
      <w:r w:rsidR="000B13AF" w:rsidRPr="007B71E5">
        <w:rPr>
          <w:rFonts w:ascii="Times New Roman" w:eastAsia="Times New Roman" w:hAnsi="Times New Roman" w:cs="Times New Roman"/>
          <w:sz w:val="24"/>
          <w:szCs w:val="24"/>
          <w:lang w:eastAsia="it-IT"/>
        </w:rPr>
        <w:t>the dynamics of outsourcing relationships within GVCs.</w:t>
      </w:r>
      <w:r w:rsidR="000B13AF" w:rsidRPr="007B71E5">
        <w:rPr>
          <w:rFonts w:ascii="Times New Roman" w:hAnsi="Times New Roman" w:cs="Times New Roman"/>
          <w:sz w:val="24"/>
          <w:szCs w:val="24"/>
          <w:lang w:val="en-US"/>
        </w:rPr>
        <w:t xml:space="preserve"> </w:t>
      </w:r>
      <w:r w:rsidR="00950927" w:rsidRPr="007B71E5">
        <w:rPr>
          <w:rFonts w:ascii="Times New Roman" w:hAnsi="Times New Roman" w:cs="Times New Roman"/>
          <w:sz w:val="24"/>
          <w:szCs w:val="24"/>
        </w:rPr>
        <w:t xml:space="preserve">We have argued that lead firm-supplier relationships involve power asymmetries between the lead firms and their suppliers, and that the ability of firms to capture the rents within disaggregated value chains depends upon their exploitation of these power asymmetries. We have further argued that these power asymmetries depend </w:t>
      </w:r>
      <w:r w:rsidR="00950927" w:rsidRPr="007B71E5">
        <w:rPr>
          <w:rFonts w:ascii="Times New Roman" w:hAnsi="Times New Roman" w:cs="Times New Roman"/>
          <w:i/>
          <w:sz w:val="24"/>
          <w:szCs w:val="24"/>
        </w:rPr>
        <w:t>inter alia</w:t>
      </w:r>
      <w:r w:rsidR="00950927" w:rsidRPr="007B71E5">
        <w:rPr>
          <w:rFonts w:ascii="Times New Roman" w:hAnsi="Times New Roman" w:cs="Times New Roman"/>
          <w:sz w:val="24"/>
          <w:szCs w:val="24"/>
        </w:rPr>
        <w:t xml:space="preserve"> upon the possession of heterogeneous resources and capabilities</w:t>
      </w:r>
      <w:r w:rsidR="00EF4135" w:rsidRPr="007B71E5">
        <w:rPr>
          <w:rFonts w:ascii="Times New Roman" w:hAnsi="Times New Roman" w:cs="Times New Roman"/>
          <w:sz w:val="24"/>
          <w:szCs w:val="24"/>
        </w:rPr>
        <w:t>.</w:t>
      </w:r>
      <w:r w:rsidR="00F256BE" w:rsidRPr="007B71E5">
        <w:rPr>
          <w:rFonts w:ascii="Times New Roman" w:hAnsi="Times New Roman" w:cs="Times New Roman"/>
          <w:sz w:val="24"/>
          <w:szCs w:val="24"/>
        </w:rPr>
        <w:t xml:space="preserve"> The outsourcing relationships analysed involve suppliers located in Europe and not in developing countries, and thus enable a more complex view of power asymmetries and their evolution.</w:t>
      </w:r>
      <w:r w:rsidR="00EF4135" w:rsidRPr="007B71E5">
        <w:rPr>
          <w:rFonts w:ascii="Times New Roman" w:hAnsi="Times New Roman" w:cs="Times New Roman"/>
          <w:sz w:val="24"/>
          <w:szCs w:val="24"/>
        </w:rPr>
        <w:t xml:space="preserve"> </w:t>
      </w:r>
      <w:r w:rsidR="009F048C" w:rsidRPr="007B71E5">
        <w:rPr>
          <w:rFonts w:ascii="Times New Roman" w:hAnsi="Times New Roman" w:cs="Times New Roman"/>
          <w:sz w:val="24"/>
          <w:szCs w:val="24"/>
        </w:rPr>
        <w:t>In particular, the development of unique capabilities</w:t>
      </w:r>
      <w:r w:rsidR="00EF4135" w:rsidRPr="007B71E5">
        <w:rPr>
          <w:rFonts w:ascii="Times New Roman" w:hAnsi="Times New Roman" w:cs="Times New Roman"/>
          <w:sz w:val="24"/>
          <w:szCs w:val="24"/>
        </w:rPr>
        <w:t xml:space="preserve"> </w:t>
      </w:r>
      <w:r w:rsidR="009F048C" w:rsidRPr="007B71E5">
        <w:rPr>
          <w:rFonts w:ascii="Times New Roman" w:hAnsi="Times New Roman" w:cs="Times New Roman"/>
          <w:sz w:val="24"/>
          <w:szCs w:val="24"/>
        </w:rPr>
        <w:t>emerges</w:t>
      </w:r>
      <w:r w:rsidR="00EF4135" w:rsidRPr="007B71E5">
        <w:rPr>
          <w:rFonts w:ascii="Times New Roman" w:hAnsi="Times New Roman" w:cs="Times New Roman"/>
          <w:sz w:val="24"/>
          <w:szCs w:val="24"/>
        </w:rPr>
        <w:t xml:space="preserve"> as the crucial variable in dictating the dynamics of the outsourcing relationship. </w:t>
      </w:r>
      <w:r w:rsidR="009F048C" w:rsidRPr="007B71E5">
        <w:rPr>
          <w:rFonts w:ascii="Times New Roman" w:hAnsi="Times New Roman" w:cs="Times New Roman"/>
          <w:sz w:val="24"/>
          <w:szCs w:val="24"/>
        </w:rPr>
        <w:t>B</w:t>
      </w:r>
      <w:r w:rsidR="00EF4135" w:rsidRPr="007B71E5">
        <w:rPr>
          <w:rFonts w:ascii="Times New Roman" w:hAnsi="Times New Roman" w:cs="Times New Roman"/>
          <w:sz w:val="24"/>
          <w:szCs w:val="24"/>
        </w:rPr>
        <w:t xml:space="preserve">oth seller and buyers’ </w:t>
      </w:r>
      <w:r w:rsidR="00B33561" w:rsidRPr="007B71E5">
        <w:rPr>
          <w:rFonts w:ascii="Times New Roman" w:hAnsi="Times New Roman" w:cs="Times New Roman"/>
          <w:sz w:val="24"/>
          <w:szCs w:val="24"/>
        </w:rPr>
        <w:t>IMs</w:t>
      </w:r>
      <w:r w:rsidR="00EF4135" w:rsidRPr="007B71E5">
        <w:rPr>
          <w:rFonts w:ascii="Times New Roman" w:hAnsi="Times New Roman" w:cs="Times New Roman"/>
          <w:sz w:val="24"/>
          <w:szCs w:val="24"/>
        </w:rPr>
        <w:t xml:space="preserve"> are developed</w:t>
      </w:r>
      <w:r w:rsidR="009C3D15" w:rsidRPr="007B71E5">
        <w:rPr>
          <w:rFonts w:ascii="Times New Roman" w:hAnsi="Times New Roman" w:cs="Times New Roman"/>
          <w:sz w:val="24"/>
          <w:szCs w:val="24"/>
        </w:rPr>
        <w:t>,</w:t>
      </w:r>
      <w:r w:rsidR="009F048C" w:rsidRPr="007B71E5">
        <w:rPr>
          <w:rFonts w:ascii="Times New Roman" w:hAnsi="Times New Roman" w:cs="Times New Roman"/>
          <w:sz w:val="24"/>
          <w:szCs w:val="24"/>
        </w:rPr>
        <w:t xml:space="preserve"> </w:t>
      </w:r>
      <w:r w:rsidR="00125842" w:rsidRPr="007B71E5">
        <w:rPr>
          <w:rFonts w:ascii="Times New Roman" w:hAnsi="Times New Roman" w:cs="Times New Roman"/>
          <w:sz w:val="24"/>
          <w:szCs w:val="24"/>
        </w:rPr>
        <w:t>building on these reciprocal (complementary) capabilities.</w:t>
      </w:r>
      <w:r w:rsidR="00EF4135" w:rsidRPr="007B71E5">
        <w:rPr>
          <w:rFonts w:ascii="Times New Roman" w:hAnsi="Times New Roman" w:cs="Times New Roman"/>
          <w:sz w:val="24"/>
          <w:szCs w:val="24"/>
        </w:rPr>
        <w:t xml:space="preserve"> </w:t>
      </w:r>
      <w:r w:rsidR="00125842" w:rsidRPr="007B71E5">
        <w:rPr>
          <w:rFonts w:ascii="Times New Roman" w:hAnsi="Times New Roman" w:cs="Times New Roman"/>
          <w:sz w:val="24"/>
          <w:szCs w:val="24"/>
        </w:rPr>
        <w:t xml:space="preserve"> On these grounds, </w:t>
      </w:r>
      <w:r w:rsidR="009C3D15" w:rsidRPr="007B71E5">
        <w:rPr>
          <w:rFonts w:ascii="Times New Roman" w:hAnsi="Times New Roman" w:cs="Times New Roman"/>
          <w:sz w:val="24"/>
          <w:szCs w:val="24"/>
        </w:rPr>
        <w:t xml:space="preserve">the </w:t>
      </w:r>
      <w:r w:rsidR="00125842" w:rsidRPr="007B71E5">
        <w:rPr>
          <w:rFonts w:ascii="Times New Roman" w:hAnsi="Times New Roman" w:cs="Times New Roman"/>
          <w:sz w:val="24"/>
          <w:szCs w:val="24"/>
        </w:rPr>
        <w:t>outsourcing relationship</w:t>
      </w:r>
      <w:r w:rsidR="009C3D15" w:rsidRPr="007B71E5">
        <w:rPr>
          <w:rFonts w:ascii="Times New Roman" w:hAnsi="Times New Roman" w:cs="Times New Roman"/>
          <w:sz w:val="24"/>
          <w:szCs w:val="24"/>
        </w:rPr>
        <w:t>s</w:t>
      </w:r>
      <w:r w:rsidR="00125842" w:rsidRPr="007B71E5">
        <w:rPr>
          <w:rFonts w:ascii="Times New Roman" w:hAnsi="Times New Roman" w:cs="Times New Roman"/>
          <w:sz w:val="24"/>
          <w:szCs w:val="24"/>
        </w:rPr>
        <w:t xml:space="preserve"> between multinationals and the</w:t>
      </w:r>
      <w:r w:rsidR="009C3D15" w:rsidRPr="007B71E5">
        <w:rPr>
          <w:rFonts w:ascii="Times New Roman" w:hAnsi="Times New Roman" w:cs="Times New Roman"/>
          <w:sz w:val="24"/>
          <w:szCs w:val="24"/>
        </w:rPr>
        <w:t>ir</w:t>
      </w:r>
      <w:r w:rsidR="00125842" w:rsidRPr="007B71E5">
        <w:rPr>
          <w:rFonts w:ascii="Times New Roman" w:hAnsi="Times New Roman" w:cs="Times New Roman"/>
          <w:sz w:val="24"/>
          <w:szCs w:val="24"/>
        </w:rPr>
        <w:t xml:space="preserve"> suppliers evolve towards either bilateral dependence or partnership. Bilateral dependence can be enhanced by i</w:t>
      </w:r>
      <w:r w:rsidR="00EF4135" w:rsidRPr="007B71E5">
        <w:rPr>
          <w:rFonts w:ascii="Times New Roman" w:hAnsi="Times New Roman" w:cs="Times New Roman"/>
          <w:sz w:val="24"/>
          <w:szCs w:val="24"/>
        </w:rPr>
        <w:t>nvestments in relationship</w:t>
      </w:r>
      <w:r w:rsidR="009C3D15" w:rsidRPr="007B71E5">
        <w:rPr>
          <w:rFonts w:ascii="Times New Roman" w:hAnsi="Times New Roman" w:cs="Times New Roman"/>
          <w:sz w:val="24"/>
          <w:szCs w:val="24"/>
        </w:rPr>
        <w:t>-</w:t>
      </w:r>
      <w:r w:rsidR="00EF4135" w:rsidRPr="007B71E5">
        <w:rPr>
          <w:rFonts w:ascii="Times New Roman" w:hAnsi="Times New Roman" w:cs="Times New Roman"/>
          <w:sz w:val="24"/>
          <w:szCs w:val="24"/>
        </w:rPr>
        <w:t>specific assets</w:t>
      </w:r>
      <w:r w:rsidR="00125842" w:rsidRPr="007B71E5">
        <w:rPr>
          <w:rFonts w:ascii="Times New Roman" w:hAnsi="Times New Roman" w:cs="Times New Roman"/>
          <w:sz w:val="24"/>
          <w:szCs w:val="24"/>
        </w:rPr>
        <w:t>.</w:t>
      </w:r>
      <w:r w:rsidR="00EF4135" w:rsidRPr="007B71E5">
        <w:rPr>
          <w:rFonts w:ascii="Times New Roman" w:hAnsi="Times New Roman" w:cs="Times New Roman"/>
          <w:sz w:val="24"/>
          <w:szCs w:val="24"/>
        </w:rPr>
        <w:t xml:space="preserve"> </w:t>
      </w:r>
      <w:r w:rsidR="00EE00F6" w:rsidRPr="007B71E5">
        <w:rPr>
          <w:rFonts w:ascii="Times New Roman" w:hAnsi="Times New Roman" w:cs="Times New Roman"/>
          <w:sz w:val="24"/>
          <w:szCs w:val="24"/>
        </w:rPr>
        <w:t>Partnership instead leaves both parties open to diverse suppliers and buyers, is based on joint</w:t>
      </w:r>
      <w:r w:rsidR="009C3D15" w:rsidRPr="007B71E5">
        <w:rPr>
          <w:rFonts w:ascii="Times New Roman" w:hAnsi="Times New Roman" w:cs="Times New Roman"/>
          <w:sz w:val="24"/>
          <w:szCs w:val="24"/>
        </w:rPr>
        <w:t>-</w:t>
      </w:r>
      <w:r w:rsidR="00EE00F6" w:rsidRPr="007B71E5">
        <w:rPr>
          <w:rFonts w:ascii="Times New Roman" w:hAnsi="Times New Roman" w:cs="Times New Roman"/>
          <w:sz w:val="24"/>
          <w:szCs w:val="24"/>
        </w:rPr>
        <w:t>development and problem</w:t>
      </w:r>
      <w:r w:rsidR="009C3D15" w:rsidRPr="007B71E5">
        <w:rPr>
          <w:rFonts w:ascii="Times New Roman" w:hAnsi="Times New Roman" w:cs="Times New Roman"/>
          <w:sz w:val="24"/>
          <w:szCs w:val="24"/>
        </w:rPr>
        <w:t>-</w:t>
      </w:r>
      <w:r w:rsidR="00EE00F6" w:rsidRPr="007B71E5">
        <w:rPr>
          <w:rFonts w:ascii="Times New Roman" w:hAnsi="Times New Roman" w:cs="Times New Roman"/>
          <w:sz w:val="24"/>
          <w:szCs w:val="24"/>
        </w:rPr>
        <w:t>solving</w:t>
      </w:r>
      <w:r w:rsidR="00F256BE" w:rsidRPr="007B71E5">
        <w:rPr>
          <w:rFonts w:ascii="Times New Roman" w:hAnsi="Times New Roman" w:cs="Times New Roman"/>
          <w:sz w:val="24"/>
          <w:szCs w:val="24"/>
        </w:rPr>
        <w:t xml:space="preserve">. </w:t>
      </w:r>
      <w:r w:rsidR="00CF458C" w:rsidRPr="007B71E5">
        <w:rPr>
          <w:rFonts w:ascii="Times New Roman" w:hAnsi="Times New Roman" w:cs="Times New Roman"/>
          <w:sz w:val="24"/>
          <w:szCs w:val="24"/>
        </w:rPr>
        <w:t xml:space="preserve"> </w:t>
      </w:r>
      <w:r w:rsidR="008D63A6" w:rsidRPr="007B71E5">
        <w:rPr>
          <w:rFonts w:ascii="Times New Roman" w:hAnsi="Times New Roman" w:cs="Times New Roman"/>
          <w:sz w:val="24"/>
          <w:szCs w:val="24"/>
        </w:rPr>
        <w:t xml:space="preserve">Lead firms </w:t>
      </w:r>
      <w:r w:rsidR="00EE00F6" w:rsidRPr="007B71E5">
        <w:rPr>
          <w:rFonts w:ascii="Times New Roman" w:hAnsi="Times New Roman" w:cs="Times New Roman"/>
          <w:sz w:val="24"/>
          <w:szCs w:val="24"/>
        </w:rPr>
        <w:t>m</w:t>
      </w:r>
      <w:r w:rsidR="009C3D15" w:rsidRPr="007B71E5">
        <w:rPr>
          <w:rFonts w:ascii="Times New Roman" w:hAnsi="Times New Roman" w:cs="Times New Roman"/>
          <w:sz w:val="24"/>
          <w:szCs w:val="24"/>
        </w:rPr>
        <w:t>a</w:t>
      </w:r>
      <w:r w:rsidR="00EE00F6" w:rsidRPr="007B71E5">
        <w:rPr>
          <w:rFonts w:ascii="Times New Roman" w:hAnsi="Times New Roman" w:cs="Times New Roman"/>
          <w:sz w:val="24"/>
          <w:szCs w:val="24"/>
        </w:rPr>
        <w:t>y try to</w:t>
      </w:r>
      <w:r w:rsidR="008D63A6" w:rsidRPr="007B71E5">
        <w:rPr>
          <w:rFonts w:ascii="Times New Roman" w:hAnsi="Times New Roman" w:cs="Times New Roman"/>
          <w:sz w:val="24"/>
          <w:szCs w:val="24"/>
        </w:rPr>
        <w:t xml:space="preserve"> gain/regain power through the adoption of standards, which impose</w:t>
      </w:r>
      <w:r w:rsidR="006C336C" w:rsidRPr="007B71E5">
        <w:rPr>
          <w:rFonts w:ascii="Times New Roman" w:hAnsi="Times New Roman" w:cs="Times New Roman"/>
          <w:sz w:val="24"/>
          <w:szCs w:val="24"/>
        </w:rPr>
        <w:t>s</w:t>
      </w:r>
      <w:r w:rsidR="008D63A6" w:rsidRPr="007B71E5">
        <w:rPr>
          <w:rFonts w:ascii="Times New Roman" w:hAnsi="Times New Roman" w:cs="Times New Roman"/>
          <w:sz w:val="24"/>
          <w:szCs w:val="24"/>
        </w:rPr>
        <w:t xml:space="preserve"> costs on suppliers and may affect positively the switching costs of the buyer, as opposed to the seller.</w:t>
      </w:r>
    </w:p>
    <w:p w14:paraId="29CB08CF" w14:textId="77777777" w:rsidR="00950927" w:rsidRPr="007B71E5" w:rsidRDefault="00950927" w:rsidP="001A2ECC">
      <w:pPr>
        <w:spacing w:line="360" w:lineRule="auto"/>
        <w:jc w:val="both"/>
        <w:rPr>
          <w:rFonts w:ascii="Times New Roman" w:hAnsi="Times New Roman" w:cs="Times New Roman"/>
          <w:sz w:val="24"/>
          <w:szCs w:val="24"/>
        </w:rPr>
      </w:pPr>
      <w:r w:rsidRPr="007B71E5">
        <w:rPr>
          <w:rFonts w:ascii="Times New Roman" w:hAnsi="Times New Roman" w:cs="Times New Roman"/>
          <w:sz w:val="24"/>
          <w:szCs w:val="24"/>
        </w:rPr>
        <w:tab/>
        <w:t xml:space="preserve">We have explored these ideas </w:t>
      </w:r>
      <w:r w:rsidR="001A2ECC" w:rsidRPr="007B71E5">
        <w:rPr>
          <w:rFonts w:ascii="Times New Roman" w:hAnsi="Times New Roman" w:cs="Times New Roman"/>
          <w:sz w:val="24"/>
          <w:szCs w:val="24"/>
        </w:rPr>
        <w:t>using primary data from</w:t>
      </w:r>
      <w:r w:rsidRPr="007B71E5">
        <w:rPr>
          <w:rFonts w:ascii="Times New Roman" w:hAnsi="Times New Roman" w:cs="Times New Roman"/>
          <w:sz w:val="24"/>
          <w:szCs w:val="24"/>
        </w:rPr>
        <w:t xml:space="preserve"> six </w:t>
      </w:r>
      <w:r w:rsidR="001A2ECC" w:rsidRPr="007B71E5">
        <w:rPr>
          <w:rFonts w:ascii="Times New Roman" w:hAnsi="Times New Roman" w:cs="Times New Roman"/>
          <w:sz w:val="24"/>
          <w:szCs w:val="24"/>
        </w:rPr>
        <w:t xml:space="preserve">lead </w:t>
      </w:r>
      <w:r w:rsidRPr="007B71E5">
        <w:rPr>
          <w:rFonts w:ascii="Times New Roman" w:hAnsi="Times New Roman" w:cs="Times New Roman"/>
          <w:sz w:val="24"/>
          <w:szCs w:val="24"/>
        </w:rPr>
        <w:t>firm</w:t>
      </w:r>
      <w:r w:rsidR="001A2ECC" w:rsidRPr="007B71E5">
        <w:rPr>
          <w:rFonts w:ascii="Times New Roman" w:hAnsi="Times New Roman" w:cs="Times New Roman"/>
          <w:sz w:val="24"/>
          <w:szCs w:val="24"/>
        </w:rPr>
        <w:t>-supplier dyadic relationships. Our contributions are threefold. First, most prior studies of outsourcing relationships adopt a static perspective, and focus on the initial decisions by lead firms – and on the firm-specific circumstances that promote the decision. But we focus on the ongoing dynamics of the relationships. Second, we consider the relationships not only from the perspectives of the lead firms, but also from the perspectives of the suppliers. Most extant studies consider suppliers as completely subordinate, with homogeneous resources and capabilities – but (as our cases show) this is not necessarily the case. Third, power and power asymmetries are notoriously difficult concepts to define</w:t>
      </w:r>
      <w:r w:rsidR="00494259" w:rsidRPr="007B71E5">
        <w:rPr>
          <w:rFonts w:ascii="Times New Roman" w:hAnsi="Times New Roman" w:cs="Times New Roman"/>
          <w:sz w:val="24"/>
          <w:szCs w:val="24"/>
        </w:rPr>
        <w:t xml:space="preserve"> and operationalize</w:t>
      </w:r>
      <w:r w:rsidR="001A2ECC" w:rsidRPr="007B71E5">
        <w:rPr>
          <w:rFonts w:ascii="Times New Roman" w:hAnsi="Times New Roman" w:cs="Times New Roman"/>
          <w:sz w:val="24"/>
          <w:szCs w:val="24"/>
        </w:rPr>
        <w:t xml:space="preserve"> (</w:t>
      </w:r>
      <w:proofErr w:type="spellStart"/>
      <w:r w:rsidR="001A2ECC" w:rsidRPr="007B71E5">
        <w:rPr>
          <w:rFonts w:ascii="Times New Roman" w:hAnsi="Times New Roman" w:cs="Times New Roman"/>
          <w:sz w:val="24"/>
          <w:szCs w:val="24"/>
        </w:rPr>
        <w:t>Reimann</w:t>
      </w:r>
      <w:proofErr w:type="spellEnd"/>
      <w:r w:rsidR="001A2ECC" w:rsidRPr="007B71E5">
        <w:rPr>
          <w:rFonts w:ascii="Times New Roman" w:hAnsi="Times New Roman" w:cs="Times New Roman"/>
          <w:sz w:val="24"/>
          <w:szCs w:val="24"/>
        </w:rPr>
        <w:t xml:space="preserve"> &amp; </w:t>
      </w:r>
      <w:proofErr w:type="spellStart"/>
      <w:r w:rsidR="001A2ECC" w:rsidRPr="007B71E5">
        <w:rPr>
          <w:rFonts w:ascii="Times New Roman" w:hAnsi="Times New Roman" w:cs="Times New Roman"/>
          <w:sz w:val="24"/>
          <w:szCs w:val="24"/>
        </w:rPr>
        <w:t>Ketchen</w:t>
      </w:r>
      <w:proofErr w:type="spellEnd"/>
      <w:r w:rsidR="001A2ECC" w:rsidRPr="007B71E5">
        <w:rPr>
          <w:rFonts w:ascii="Times New Roman" w:hAnsi="Times New Roman" w:cs="Times New Roman"/>
          <w:sz w:val="24"/>
          <w:szCs w:val="24"/>
        </w:rPr>
        <w:t>, 2017)</w:t>
      </w:r>
      <w:r w:rsidR="000B44F8" w:rsidRPr="007B71E5">
        <w:rPr>
          <w:rFonts w:ascii="Times New Roman" w:hAnsi="Times New Roman" w:cs="Times New Roman"/>
          <w:sz w:val="24"/>
          <w:szCs w:val="24"/>
        </w:rPr>
        <w:t>: we have not provided a precise definition, but we believe we have identified some key factors that may contribute to a better understanding of power in value-chain relationships.</w:t>
      </w:r>
    </w:p>
    <w:p w14:paraId="6742E254" w14:textId="77777777" w:rsidR="008F7CC5" w:rsidRPr="007B71E5" w:rsidRDefault="00473AE4" w:rsidP="001A2ECC">
      <w:pPr>
        <w:spacing w:line="360" w:lineRule="auto"/>
        <w:jc w:val="both"/>
        <w:rPr>
          <w:rFonts w:ascii="Times New Roman" w:hAnsi="Times New Roman" w:cs="Times New Roman"/>
          <w:sz w:val="24"/>
          <w:szCs w:val="24"/>
        </w:rPr>
      </w:pPr>
      <w:r w:rsidRPr="007B71E5">
        <w:rPr>
          <w:rFonts w:ascii="Times New Roman" w:hAnsi="Times New Roman" w:cs="Times New Roman"/>
          <w:sz w:val="24"/>
          <w:szCs w:val="24"/>
        </w:rPr>
        <w:tab/>
        <w:t xml:space="preserve">Our </w:t>
      </w:r>
      <w:r w:rsidR="00D62FEF" w:rsidRPr="007B71E5">
        <w:rPr>
          <w:rFonts w:ascii="Times New Roman" w:hAnsi="Times New Roman" w:cs="Times New Roman"/>
          <w:sz w:val="24"/>
          <w:szCs w:val="24"/>
        </w:rPr>
        <w:t>explicit assumption throughout this paper</w:t>
      </w:r>
      <w:r w:rsidR="00D62FEF" w:rsidRPr="007B71E5">
        <w:t xml:space="preserve"> </w:t>
      </w:r>
      <w:r w:rsidR="00D62FEF" w:rsidRPr="007B71E5">
        <w:rPr>
          <w:rFonts w:ascii="Times New Roman" w:hAnsi="Times New Roman" w:cs="Times New Roman"/>
          <w:sz w:val="24"/>
          <w:szCs w:val="24"/>
        </w:rPr>
        <w:t xml:space="preserve">has been that the relationships between lead firms and their suppliers are characterised by power asymmetries, and hence that the parties are effectively in competition for the capture of the rents generated in the value </w:t>
      </w:r>
      <w:r w:rsidR="00D62FEF" w:rsidRPr="007B71E5">
        <w:rPr>
          <w:rFonts w:ascii="Times New Roman" w:hAnsi="Times New Roman" w:cs="Times New Roman"/>
          <w:sz w:val="24"/>
          <w:szCs w:val="24"/>
        </w:rPr>
        <w:lastRenderedPageBreak/>
        <w:t>chains. An alternative perspective</w:t>
      </w:r>
      <w:r w:rsidR="00D62FEF" w:rsidRPr="007B71E5">
        <w:rPr>
          <w:rStyle w:val="Rimandonotaapidipagina"/>
          <w:rFonts w:ascii="Times New Roman" w:hAnsi="Times New Roman" w:cs="Times New Roman"/>
          <w:sz w:val="24"/>
          <w:szCs w:val="24"/>
        </w:rPr>
        <w:footnoteReference w:id="4"/>
      </w:r>
      <w:r w:rsidR="00D62FEF" w:rsidRPr="007B71E5">
        <w:rPr>
          <w:rFonts w:ascii="Times New Roman" w:hAnsi="Times New Roman" w:cs="Times New Roman"/>
          <w:sz w:val="24"/>
          <w:szCs w:val="24"/>
        </w:rPr>
        <w:t xml:space="preserve"> would view the lead firms and their suppliers enjoying relationships based on mutual interest and trust, with the objective of jointly maximising the rents – and then distributing them in an equitable manner (</w:t>
      </w:r>
      <w:proofErr w:type="spellStart"/>
      <w:r w:rsidR="00D62FEF" w:rsidRPr="007B71E5">
        <w:rPr>
          <w:rFonts w:ascii="Times New Roman" w:hAnsi="Times New Roman" w:cs="Times New Roman"/>
          <w:sz w:val="24"/>
          <w:szCs w:val="24"/>
        </w:rPr>
        <w:t>M</w:t>
      </w:r>
      <w:r w:rsidR="00712EF1" w:rsidRPr="007B71E5">
        <w:rPr>
          <w:rFonts w:ascii="Times New Roman" w:hAnsi="Times New Roman" w:cs="Times New Roman"/>
          <w:sz w:val="24"/>
          <w:szCs w:val="24"/>
        </w:rPr>
        <w:t>a</w:t>
      </w:r>
      <w:r w:rsidR="00D62FEF" w:rsidRPr="007B71E5">
        <w:rPr>
          <w:rFonts w:ascii="Times New Roman" w:hAnsi="Times New Roman" w:cs="Times New Roman"/>
          <w:sz w:val="24"/>
          <w:szCs w:val="24"/>
        </w:rPr>
        <w:t>cDuffie</w:t>
      </w:r>
      <w:proofErr w:type="spellEnd"/>
      <w:r w:rsidR="00D62FEF" w:rsidRPr="007B71E5">
        <w:rPr>
          <w:rFonts w:ascii="Times New Roman" w:hAnsi="Times New Roman" w:cs="Times New Roman"/>
          <w:sz w:val="24"/>
          <w:szCs w:val="24"/>
        </w:rPr>
        <w:t xml:space="preserve">, 2001; </w:t>
      </w:r>
      <w:proofErr w:type="spellStart"/>
      <w:r w:rsidR="00D62FEF" w:rsidRPr="007B71E5">
        <w:rPr>
          <w:rFonts w:ascii="Times New Roman" w:hAnsi="Times New Roman" w:cs="Times New Roman"/>
          <w:sz w:val="24"/>
          <w:szCs w:val="24"/>
        </w:rPr>
        <w:t>Zaheer</w:t>
      </w:r>
      <w:proofErr w:type="spellEnd"/>
      <w:r w:rsidR="00D62FEF" w:rsidRPr="007B71E5">
        <w:rPr>
          <w:rFonts w:ascii="Times New Roman" w:hAnsi="Times New Roman" w:cs="Times New Roman"/>
          <w:sz w:val="24"/>
          <w:szCs w:val="24"/>
        </w:rPr>
        <w:t xml:space="preserve"> &amp; Kamal, 2011). In a similar vein, Kano et al (</w:t>
      </w:r>
      <w:r w:rsidR="00AE4DED" w:rsidRPr="007B71E5">
        <w:rPr>
          <w:rFonts w:ascii="Times New Roman" w:hAnsi="Times New Roman" w:cs="Times New Roman"/>
          <w:sz w:val="24"/>
          <w:szCs w:val="24"/>
        </w:rPr>
        <w:t xml:space="preserve">2015: 328) view the </w:t>
      </w:r>
      <w:r w:rsidR="00D62FEF" w:rsidRPr="007B71E5">
        <w:rPr>
          <w:rFonts w:ascii="Times New Roman" w:hAnsi="Times New Roman" w:cs="Times New Roman"/>
          <w:sz w:val="24"/>
          <w:szCs w:val="24"/>
        </w:rPr>
        <w:t>lead</w:t>
      </w:r>
      <w:r w:rsidR="00AE4DED" w:rsidRPr="007B71E5">
        <w:rPr>
          <w:rFonts w:ascii="Times New Roman" w:hAnsi="Times New Roman" w:cs="Times New Roman"/>
          <w:sz w:val="24"/>
          <w:szCs w:val="24"/>
        </w:rPr>
        <w:t xml:space="preserve"> firm </w:t>
      </w:r>
      <w:r w:rsidR="00D62FEF" w:rsidRPr="007B71E5">
        <w:rPr>
          <w:rFonts w:ascii="Times New Roman" w:hAnsi="Times New Roman" w:cs="Times New Roman"/>
          <w:sz w:val="24"/>
          <w:szCs w:val="24"/>
        </w:rPr>
        <w:t>as a joint value orchestrator in a network of relationships of suppliers within the value chain. This perspective implies a trust-bas</w:t>
      </w:r>
      <w:r w:rsidR="00AE4DED" w:rsidRPr="007B71E5">
        <w:rPr>
          <w:rFonts w:ascii="Times New Roman" w:hAnsi="Times New Roman" w:cs="Times New Roman"/>
          <w:sz w:val="24"/>
          <w:szCs w:val="24"/>
        </w:rPr>
        <w:t>ed assumption as the lead firm ‘may need to create network awareness</w:t>
      </w:r>
      <w:r w:rsidR="00D62FEF" w:rsidRPr="007B71E5">
        <w:rPr>
          <w:rFonts w:ascii="Times New Roman" w:hAnsi="Times New Roman" w:cs="Times New Roman"/>
          <w:sz w:val="24"/>
          <w:szCs w:val="24"/>
        </w:rPr>
        <w:t xml:space="preserve"> among partners, conveying and reinforcing each partner’s dependence on others, i</w:t>
      </w:r>
      <w:r w:rsidR="00C92DA9" w:rsidRPr="007B71E5">
        <w:rPr>
          <w:rFonts w:ascii="Times New Roman" w:hAnsi="Times New Roman" w:cs="Times New Roman"/>
          <w:sz w:val="24"/>
          <w:szCs w:val="24"/>
        </w:rPr>
        <w:t xml:space="preserve">ncluding the lead firm itself. </w:t>
      </w:r>
      <w:r w:rsidR="00D62FEF" w:rsidRPr="007B71E5">
        <w:rPr>
          <w:rFonts w:ascii="Times New Roman" w:hAnsi="Times New Roman" w:cs="Times New Roman"/>
          <w:sz w:val="24"/>
          <w:szCs w:val="24"/>
        </w:rPr>
        <w:t>Doing so can aid in safeguarding against bounded reliability as each partner will view its well-being as depen</w:t>
      </w:r>
      <w:r w:rsidR="00AE4DED" w:rsidRPr="007B71E5">
        <w:rPr>
          <w:rFonts w:ascii="Times New Roman" w:hAnsi="Times New Roman" w:cs="Times New Roman"/>
          <w:sz w:val="24"/>
          <w:szCs w:val="24"/>
        </w:rPr>
        <w:t>dent on other partners’ success’</w:t>
      </w:r>
      <w:r w:rsidR="00D62FEF" w:rsidRPr="007B71E5">
        <w:rPr>
          <w:rFonts w:ascii="Times New Roman" w:hAnsi="Times New Roman" w:cs="Times New Roman"/>
          <w:sz w:val="24"/>
          <w:szCs w:val="24"/>
        </w:rPr>
        <w:t>.</w:t>
      </w:r>
      <w:r w:rsidR="00AE4DED" w:rsidRPr="007B71E5">
        <w:rPr>
          <w:rFonts w:ascii="Times New Roman" w:hAnsi="Times New Roman" w:cs="Times New Roman"/>
          <w:sz w:val="24"/>
          <w:szCs w:val="24"/>
        </w:rPr>
        <w:t xml:space="preserve"> Such an assumption of the lead firm as a joint value orchestrator will clearly have quite different implications for relationship dynamics. </w:t>
      </w:r>
      <w:r w:rsidR="000556EC" w:rsidRPr="007B71E5">
        <w:rPr>
          <w:rFonts w:ascii="Times New Roman" w:hAnsi="Times New Roman" w:cs="Times New Roman"/>
          <w:sz w:val="24"/>
          <w:szCs w:val="24"/>
        </w:rPr>
        <w:t xml:space="preserve">We think that these two perspectives are complementary and together they can shed light on the nature and dynamics of outsourcing relationships. </w:t>
      </w:r>
      <w:r w:rsidR="00AE4DED" w:rsidRPr="007B71E5">
        <w:rPr>
          <w:rFonts w:ascii="Times New Roman" w:hAnsi="Times New Roman" w:cs="Times New Roman"/>
          <w:sz w:val="24"/>
          <w:szCs w:val="24"/>
        </w:rPr>
        <w:t xml:space="preserve">Our data </w:t>
      </w:r>
      <w:r w:rsidR="0039397D" w:rsidRPr="007B71E5">
        <w:rPr>
          <w:rFonts w:ascii="Times New Roman" w:hAnsi="Times New Roman" w:cs="Times New Roman"/>
          <w:sz w:val="24"/>
          <w:szCs w:val="24"/>
        </w:rPr>
        <w:t xml:space="preserve">allow us to discuss  how </w:t>
      </w:r>
      <w:r w:rsidR="00AE4DED" w:rsidRPr="007B71E5">
        <w:rPr>
          <w:rFonts w:ascii="Times New Roman" w:hAnsi="Times New Roman" w:cs="Times New Roman"/>
          <w:sz w:val="24"/>
          <w:szCs w:val="24"/>
        </w:rPr>
        <w:t>lead firms and their suppliers will generally be in competition for the capture of the rents generated in the value chains</w:t>
      </w:r>
      <w:r w:rsidR="0039397D" w:rsidRPr="007B71E5">
        <w:rPr>
          <w:rFonts w:ascii="Times New Roman" w:hAnsi="Times New Roman" w:cs="Times New Roman"/>
          <w:sz w:val="24"/>
          <w:szCs w:val="24"/>
        </w:rPr>
        <w:t xml:space="preserve"> in an evolution mostly shaped by power asymmetries. In some case we found evidence of the development of partnerships in which elements of reciprocal trust are intertwined with power dynamics</w:t>
      </w:r>
      <w:r w:rsidR="00AE4DED" w:rsidRPr="007B71E5">
        <w:rPr>
          <w:rFonts w:ascii="Times New Roman" w:hAnsi="Times New Roman" w:cs="Times New Roman"/>
          <w:sz w:val="24"/>
          <w:szCs w:val="24"/>
        </w:rPr>
        <w:t>. Indeed, it might be appropriate to adopt a more nuanced view such as that advanced by Dirks et al (2009: 74), ‘As a relationship becomes multiplex or multifaceted, it can simultaneously involve trust and distrust ... A complex relationship can at the same time be positive in some f</w:t>
      </w:r>
      <w:r w:rsidR="00954093" w:rsidRPr="007B71E5">
        <w:rPr>
          <w:rFonts w:ascii="Times New Roman" w:hAnsi="Times New Roman" w:cs="Times New Roman"/>
          <w:sz w:val="24"/>
          <w:szCs w:val="24"/>
        </w:rPr>
        <w:t>acets and negative in others.’</w:t>
      </w:r>
      <w:r w:rsidR="002D5F2A" w:rsidRPr="007B71E5">
        <w:rPr>
          <w:rFonts w:ascii="Times New Roman" w:hAnsi="Times New Roman" w:cs="Times New Roman"/>
          <w:sz w:val="24"/>
          <w:szCs w:val="24"/>
        </w:rPr>
        <w:t xml:space="preserve"> </w:t>
      </w:r>
    </w:p>
    <w:p w14:paraId="6D1DA671" w14:textId="7561B165" w:rsidR="00473AE4" w:rsidRPr="007B71E5" w:rsidRDefault="002D5F2A" w:rsidP="008F7CC5">
      <w:pPr>
        <w:spacing w:line="360" w:lineRule="auto"/>
        <w:ind w:firstLine="720"/>
        <w:jc w:val="both"/>
        <w:rPr>
          <w:rFonts w:ascii="Times New Roman" w:hAnsi="Times New Roman" w:cs="Times New Roman"/>
          <w:sz w:val="24"/>
          <w:szCs w:val="24"/>
        </w:rPr>
      </w:pPr>
      <w:r w:rsidRPr="007B71E5">
        <w:rPr>
          <w:rFonts w:ascii="Times New Roman" w:hAnsi="Times New Roman" w:cs="Times New Roman"/>
          <w:sz w:val="24"/>
          <w:szCs w:val="24"/>
        </w:rPr>
        <w:t xml:space="preserve">In our exploration of the dynamics of international outsourcing relationships, we found evidence of </w:t>
      </w:r>
      <w:r w:rsidR="00FD31A9" w:rsidRPr="007B71E5">
        <w:rPr>
          <w:rFonts w:ascii="Times New Roman" w:hAnsi="Times New Roman" w:cs="Times New Roman"/>
          <w:sz w:val="24"/>
          <w:szCs w:val="24"/>
        </w:rPr>
        <w:t xml:space="preserve">both </w:t>
      </w:r>
      <w:r w:rsidRPr="007B71E5">
        <w:rPr>
          <w:rFonts w:ascii="Times New Roman" w:hAnsi="Times New Roman" w:cs="Times New Roman"/>
          <w:sz w:val="24"/>
          <w:szCs w:val="24"/>
        </w:rPr>
        <w:t>the “light side” and the “dark side” of relationships</w:t>
      </w:r>
      <w:r w:rsidR="008F7CC5" w:rsidRPr="007B71E5">
        <w:rPr>
          <w:rFonts w:ascii="Times New Roman" w:hAnsi="Times New Roman" w:cs="Times New Roman"/>
          <w:sz w:val="24"/>
          <w:szCs w:val="24"/>
        </w:rPr>
        <w:t xml:space="preserve"> (Fang et al,</w:t>
      </w:r>
      <w:r w:rsidRPr="007B71E5">
        <w:rPr>
          <w:rFonts w:ascii="Times New Roman" w:hAnsi="Times New Roman" w:cs="Times New Roman"/>
          <w:sz w:val="24"/>
          <w:szCs w:val="24"/>
        </w:rPr>
        <w:t xml:space="preserve"> 2011), </w:t>
      </w:r>
      <w:r w:rsidR="00FD31A9" w:rsidRPr="007B71E5">
        <w:rPr>
          <w:rFonts w:ascii="Times New Roman" w:hAnsi="Times New Roman" w:cs="Times New Roman"/>
          <w:sz w:val="24"/>
          <w:szCs w:val="24"/>
        </w:rPr>
        <w:t xml:space="preserve">and </w:t>
      </w:r>
      <w:r w:rsidRPr="007B71E5">
        <w:rPr>
          <w:rFonts w:ascii="Times New Roman" w:hAnsi="Times New Roman" w:cs="Times New Roman"/>
          <w:sz w:val="24"/>
          <w:szCs w:val="24"/>
        </w:rPr>
        <w:t>of the complex dynamics of power, which is not always asymmetric, not always in favour of the buyer, and not always necessarily exercised (Cox et al, 2001)</w:t>
      </w:r>
      <w:r w:rsidR="008F7CC5" w:rsidRPr="007B71E5">
        <w:rPr>
          <w:rFonts w:ascii="Times New Roman" w:hAnsi="Times New Roman" w:cs="Times New Roman"/>
          <w:sz w:val="24"/>
          <w:szCs w:val="24"/>
        </w:rPr>
        <w:t>. We</w:t>
      </w:r>
      <w:r w:rsidRPr="007B71E5">
        <w:rPr>
          <w:rFonts w:ascii="Times New Roman" w:hAnsi="Times New Roman" w:cs="Times New Roman"/>
          <w:sz w:val="24"/>
          <w:szCs w:val="24"/>
        </w:rPr>
        <w:t xml:space="preserve"> found evidence of the development of trust and the development of partnerships, of firms exercising curatorship towards their suppliers, in situations of power asymmetry and of power balance</w:t>
      </w:r>
      <w:r w:rsidR="00FD31A9" w:rsidRPr="007B71E5">
        <w:rPr>
          <w:rFonts w:ascii="Times New Roman" w:hAnsi="Times New Roman" w:cs="Times New Roman"/>
          <w:sz w:val="24"/>
          <w:szCs w:val="24"/>
        </w:rPr>
        <w:t>.</w:t>
      </w:r>
      <w:r w:rsidRPr="007B71E5">
        <w:rPr>
          <w:rFonts w:ascii="Times New Roman" w:hAnsi="Times New Roman" w:cs="Times New Roman"/>
          <w:sz w:val="24"/>
          <w:szCs w:val="24"/>
        </w:rPr>
        <w:t xml:space="preserve"> </w:t>
      </w:r>
    </w:p>
    <w:p w14:paraId="25873490" w14:textId="475210B2" w:rsidR="00494259" w:rsidRPr="007B71E5" w:rsidRDefault="00494259" w:rsidP="001A2ECC">
      <w:pPr>
        <w:spacing w:line="360" w:lineRule="auto"/>
        <w:jc w:val="both"/>
        <w:rPr>
          <w:rFonts w:ascii="Times New Roman" w:hAnsi="Times New Roman" w:cs="Times New Roman"/>
          <w:sz w:val="24"/>
          <w:szCs w:val="24"/>
        </w:rPr>
      </w:pPr>
      <w:r w:rsidRPr="007B71E5">
        <w:rPr>
          <w:rFonts w:ascii="Times New Roman" w:hAnsi="Times New Roman" w:cs="Times New Roman"/>
          <w:sz w:val="24"/>
          <w:szCs w:val="24"/>
        </w:rPr>
        <w:tab/>
        <w:t>The paper is not without limitations. First and foremost, we have a limited number (6) of dyadic case studies and these case studies are limited to just two industries (textiles and mechanical engineering). Our findings may or may not be generalizable to other firms, and to firms in different industries. Second, the time periods covered by our case st</w:t>
      </w:r>
      <w:r w:rsidR="008F7CC5" w:rsidRPr="007B71E5">
        <w:rPr>
          <w:rFonts w:ascii="Times New Roman" w:hAnsi="Times New Roman" w:cs="Times New Roman"/>
          <w:sz w:val="24"/>
          <w:szCs w:val="24"/>
        </w:rPr>
        <w:t xml:space="preserve">udies are relatively short, therefore </w:t>
      </w:r>
      <w:r w:rsidRPr="007B71E5">
        <w:rPr>
          <w:rFonts w:ascii="Times New Roman" w:hAnsi="Times New Roman" w:cs="Times New Roman"/>
          <w:sz w:val="24"/>
          <w:szCs w:val="24"/>
        </w:rPr>
        <w:t xml:space="preserve">it would be </w:t>
      </w:r>
      <w:r w:rsidR="008F7CC5" w:rsidRPr="007B71E5">
        <w:rPr>
          <w:rFonts w:ascii="Times New Roman" w:hAnsi="Times New Roman" w:cs="Times New Roman"/>
          <w:sz w:val="24"/>
          <w:szCs w:val="24"/>
        </w:rPr>
        <w:t xml:space="preserve">highly profitable to </w:t>
      </w:r>
      <w:r w:rsidRPr="007B71E5">
        <w:rPr>
          <w:rFonts w:ascii="Times New Roman" w:hAnsi="Times New Roman" w:cs="Times New Roman"/>
          <w:sz w:val="24"/>
          <w:szCs w:val="24"/>
        </w:rPr>
        <w:t xml:space="preserve">track changes in the internalization/externalization balance over longer periods of time. Third, we have focused on </w:t>
      </w:r>
      <w:r w:rsidRPr="007B71E5">
        <w:rPr>
          <w:rFonts w:ascii="Times New Roman" w:hAnsi="Times New Roman" w:cs="Times New Roman"/>
          <w:sz w:val="24"/>
          <w:szCs w:val="24"/>
        </w:rPr>
        <w:lastRenderedPageBreak/>
        <w:t xml:space="preserve">the dynamics of particular lead firm-supplier dyads to the exclusion of </w:t>
      </w:r>
      <w:r w:rsidR="00F113E5" w:rsidRPr="007B71E5">
        <w:rPr>
          <w:rFonts w:ascii="Times New Roman" w:hAnsi="Times New Roman" w:cs="Times New Roman"/>
          <w:sz w:val="24"/>
          <w:szCs w:val="24"/>
        </w:rPr>
        <w:t xml:space="preserve">the other relationships which the lead firms and suppliers have with other suppliers/buyers, </w:t>
      </w:r>
      <w:r w:rsidR="00591511" w:rsidRPr="007B71E5">
        <w:rPr>
          <w:rFonts w:ascii="Times New Roman" w:hAnsi="Times New Roman" w:cs="Times New Roman"/>
          <w:sz w:val="24"/>
          <w:szCs w:val="24"/>
        </w:rPr>
        <w:t>clients</w:t>
      </w:r>
      <w:r w:rsidR="00F113E5" w:rsidRPr="007B71E5">
        <w:rPr>
          <w:rFonts w:ascii="Times New Roman" w:hAnsi="Times New Roman" w:cs="Times New Roman"/>
          <w:sz w:val="24"/>
          <w:szCs w:val="24"/>
        </w:rPr>
        <w:t>, and competitors. A comprehensive analysis would also include consideration of these relationships, their interactions and juxtaposition, and of changing market conditions. But this would be an enormous task, and beyond the scope of this paper. Our hope is that we have provided some insights into the dynamics of outsourcing relationships, but clearly much more needs to be done.</w:t>
      </w:r>
    </w:p>
    <w:p w14:paraId="4EF8475C" w14:textId="77777777" w:rsidR="00DD779B" w:rsidRPr="007B71E5" w:rsidRDefault="00DD779B">
      <w:pPr>
        <w:rPr>
          <w:rFonts w:ascii="Times New Roman" w:hAnsi="Times New Roman" w:cs="Times New Roman"/>
          <w:b/>
          <w:sz w:val="24"/>
          <w:szCs w:val="24"/>
        </w:rPr>
      </w:pPr>
      <w:r w:rsidRPr="007B71E5">
        <w:rPr>
          <w:rFonts w:ascii="Times New Roman" w:hAnsi="Times New Roman" w:cs="Times New Roman"/>
          <w:b/>
          <w:sz w:val="24"/>
          <w:szCs w:val="24"/>
        </w:rPr>
        <w:br w:type="page"/>
      </w:r>
    </w:p>
    <w:p w14:paraId="25D68677" w14:textId="77777777" w:rsidR="004D4B2E" w:rsidRPr="007B71E5" w:rsidRDefault="00116AE9" w:rsidP="00980EF1">
      <w:pPr>
        <w:spacing w:line="360" w:lineRule="auto"/>
        <w:jc w:val="center"/>
        <w:rPr>
          <w:rFonts w:ascii="Times New Roman" w:hAnsi="Times New Roman" w:cs="Times New Roman"/>
          <w:b/>
          <w:sz w:val="24"/>
          <w:szCs w:val="24"/>
        </w:rPr>
      </w:pPr>
      <w:r w:rsidRPr="007B71E5">
        <w:rPr>
          <w:rFonts w:ascii="Times New Roman" w:hAnsi="Times New Roman" w:cs="Times New Roman"/>
          <w:b/>
          <w:sz w:val="24"/>
          <w:szCs w:val="24"/>
        </w:rPr>
        <w:lastRenderedPageBreak/>
        <w:t>REFERENCES</w:t>
      </w:r>
    </w:p>
    <w:p w14:paraId="56732BB4" w14:textId="66B74841" w:rsidR="00433172" w:rsidRPr="007B71E5" w:rsidRDefault="00433172" w:rsidP="00433172">
      <w:pPr>
        <w:ind w:left="709" w:hanging="709"/>
        <w:jc w:val="both"/>
        <w:rPr>
          <w:rFonts w:ascii="Times New Roman" w:eastAsia="Times New Roman" w:hAnsi="Times New Roman" w:cs="Times New Roman"/>
          <w:noProof/>
          <w:sz w:val="24"/>
          <w:szCs w:val="24"/>
          <w:lang w:val="it-IT" w:eastAsia="it-IT"/>
        </w:rPr>
      </w:pPr>
      <w:bookmarkStart w:id="0" w:name="_ENREF_4"/>
      <w:r w:rsidRPr="007B71E5">
        <w:rPr>
          <w:rFonts w:ascii="Times New Roman" w:eastAsia="Times New Roman" w:hAnsi="Times New Roman" w:cs="Times New Roman"/>
          <w:noProof/>
          <w:sz w:val="24"/>
          <w:szCs w:val="24"/>
          <w:lang w:val="en-US" w:eastAsia="it-IT"/>
        </w:rPr>
        <w:t>Anderso</w:t>
      </w:r>
      <w:r w:rsidR="00257D86" w:rsidRPr="007B71E5">
        <w:rPr>
          <w:rFonts w:ascii="Times New Roman" w:eastAsia="Times New Roman" w:hAnsi="Times New Roman" w:cs="Times New Roman"/>
          <w:noProof/>
          <w:sz w:val="24"/>
          <w:szCs w:val="24"/>
          <w:lang w:val="en-US" w:eastAsia="it-IT"/>
        </w:rPr>
        <w:t>n, E.</w:t>
      </w:r>
      <w:r w:rsidRPr="007B71E5">
        <w:rPr>
          <w:rFonts w:ascii="Times New Roman" w:eastAsia="Times New Roman" w:hAnsi="Times New Roman" w:cs="Times New Roman"/>
          <w:noProof/>
          <w:sz w:val="24"/>
          <w:szCs w:val="24"/>
          <w:lang w:val="en-US" w:eastAsia="it-IT"/>
        </w:rPr>
        <w:t xml:space="preserve"> &amp; Weitz, B. (1989). Determinants of continuity in conventional industrial channel dyads. </w:t>
      </w:r>
      <w:r w:rsidRPr="007B71E5">
        <w:rPr>
          <w:rFonts w:ascii="Times New Roman" w:eastAsia="Times New Roman" w:hAnsi="Times New Roman" w:cs="Times New Roman"/>
          <w:i/>
          <w:iCs/>
          <w:noProof/>
          <w:sz w:val="24"/>
          <w:szCs w:val="24"/>
          <w:lang w:val="it-IT" w:eastAsia="it-IT"/>
        </w:rPr>
        <w:t>Marketing Science</w:t>
      </w:r>
      <w:r w:rsidRPr="007B71E5">
        <w:rPr>
          <w:rFonts w:ascii="Times New Roman" w:eastAsia="Times New Roman" w:hAnsi="Times New Roman" w:cs="Times New Roman"/>
          <w:noProof/>
          <w:sz w:val="24"/>
          <w:szCs w:val="24"/>
          <w:lang w:val="it-IT" w:eastAsia="it-IT"/>
        </w:rPr>
        <w:t>, </w:t>
      </w:r>
      <w:r w:rsidRPr="007B71E5">
        <w:rPr>
          <w:rFonts w:ascii="Times New Roman" w:eastAsia="Times New Roman" w:hAnsi="Times New Roman" w:cs="Times New Roman"/>
          <w:i/>
          <w:iCs/>
          <w:noProof/>
          <w:sz w:val="24"/>
          <w:szCs w:val="24"/>
          <w:lang w:val="it-IT" w:eastAsia="it-IT"/>
        </w:rPr>
        <w:t>8</w:t>
      </w:r>
      <w:r w:rsidR="009C5AD0" w:rsidRPr="007B71E5">
        <w:rPr>
          <w:rFonts w:ascii="Times New Roman" w:eastAsia="Times New Roman" w:hAnsi="Times New Roman" w:cs="Times New Roman"/>
          <w:noProof/>
          <w:sz w:val="24"/>
          <w:szCs w:val="24"/>
          <w:lang w:val="it-IT" w:eastAsia="it-IT"/>
        </w:rPr>
        <w:t>(4):</w:t>
      </w:r>
      <w:r w:rsidRPr="007B71E5">
        <w:rPr>
          <w:rFonts w:ascii="Times New Roman" w:eastAsia="Times New Roman" w:hAnsi="Times New Roman" w:cs="Times New Roman"/>
          <w:noProof/>
          <w:sz w:val="24"/>
          <w:szCs w:val="24"/>
          <w:lang w:val="it-IT" w:eastAsia="it-IT"/>
        </w:rPr>
        <w:t xml:space="preserve"> 310-323.</w:t>
      </w:r>
    </w:p>
    <w:p w14:paraId="468B1554" w14:textId="5932B545" w:rsidR="006B0B9A" w:rsidRPr="007B71E5" w:rsidRDefault="006B0B9A" w:rsidP="006B0B9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it-IT" w:eastAsia="it-IT"/>
        </w:rPr>
        <w:t>Alberto</w:t>
      </w:r>
      <w:r w:rsidR="009C5AD0" w:rsidRPr="007B71E5">
        <w:rPr>
          <w:rFonts w:ascii="Times New Roman" w:eastAsia="Times New Roman" w:hAnsi="Times New Roman" w:cs="Times New Roman"/>
          <w:noProof/>
          <w:sz w:val="24"/>
          <w:szCs w:val="24"/>
          <w:lang w:val="it-IT" w:eastAsia="it-IT"/>
        </w:rPr>
        <w:t>ni, F., Elia, S., Fratocchi, L.</w:t>
      </w:r>
      <w:r w:rsidRPr="007B71E5">
        <w:rPr>
          <w:rFonts w:ascii="Times New Roman" w:eastAsia="Times New Roman" w:hAnsi="Times New Roman" w:cs="Times New Roman"/>
          <w:noProof/>
          <w:sz w:val="24"/>
          <w:szCs w:val="24"/>
          <w:lang w:val="it-IT" w:eastAsia="it-IT"/>
        </w:rPr>
        <w:t xml:space="preserve"> &amp; Piscitello, L. (2015). </w:t>
      </w:r>
      <w:r w:rsidRPr="007B71E5">
        <w:rPr>
          <w:rFonts w:ascii="Times New Roman" w:eastAsia="Times New Roman" w:hAnsi="Times New Roman" w:cs="Times New Roman"/>
          <w:noProof/>
          <w:sz w:val="24"/>
          <w:szCs w:val="24"/>
          <w:lang w:val="en-US" w:eastAsia="it-IT"/>
        </w:rPr>
        <w:t>Returning from offshore: What do we k</w:t>
      </w:r>
      <w:r w:rsidR="009C5AD0" w:rsidRPr="007B71E5">
        <w:rPr>
          <w:rFonts w:ascii="Times New Roman" w:eastAsia="Times New Roman" w:hAnsi="Times New Roman" w:cs="Times New Roman"/>
          <w:noProof/>
          <w:sz w:val="24"/>
          <w:szCs w:val="24"/>
          <w:lang w:val="en-US" w:eastAsia="it-IT"/>
        </w:rPr>
        <w:t>now?</w:t>
      </w:r>
      <w:r w:rsidRPr="007B71E5">
        <w:rPr>
          <w:rFonts w:ascii="Times New Roman" w:eastAsia="Times New Roman" w:hAnsi="Times New Roman" w:cs="Times New Roman"/>
          <w:noProof/>
          <w:sz w:val="24"/>
          <w:szCs w:val="24"/>
          <w:lang w:val="en-US" w:eastAsia="it-IT"/>
        </w:rPr>
        <w:t> </w:t>
      </w:r>
      <w:r w:rsidRPr="007B71E5">
        <w:rPr>
          <w:rFonts w:ascii="Times New Roman" w:eastAsia="Times New Roman" w:hAnsi="Times New Roman" w:cs="Times New Roman"/>
          <w:i/>
          <w:iCs/>
          <w:noProof/>
          <w:sz w:val="24"/>
          <w:szCs w:val="24"/>
          <w:lang w:val="en-US" w:eastAsia="it-IT"/>
        </w:rPr>
        <w:t>AIB Insights</w:t>
      </w:r>
      <w:r w:rsidRPr="007B71E5">
        <w:rPr>
          <w:rFonts w:ascii="Times New Roman" w:eastAsia="Times New Roman" w:hAnsi="Times New Roman" w:cs="Times New Roman"/>
          <w:noProof/>
          <w:sz w:val="24"/>
          <w:szCs w:val="24"/>
          <w:lang w:val="en-US" w:eastAsia="it-IT"/>
        </w:rPr>
        <w:t>, </w:t>
      </w:r>
      <w:r w:rsidRPr="007B71E5">
        <w:rPr>
          <w:rFonts w:ascii="Times New Roman" w:eastAsia="Times New Roman" w:hAnsi="Times New Roman" w:cs="Times New Roman"/>
          <w:i/>
          <w:iCs/>
          <w:noProof/>
          <w:sz w:val="24"/>
          <w:szCs w:val="24"/>
          <w:lang w:val="en-US" w:eastAsia="it-IT"/>
        </w:rPr>
        <w:t>15</w:t>
      </w:r>
      <w:r w:rsidRPr="007B71E5">
        <w:rPr>
          <w:rFonts w:ascii="Times New Roman" w:eastAsia="Times New Roman" w:hAnsi="Times New Roman" w:cs="Times New Roman"/>
          <w:noProof/>
          <w:sz w:val="24"/>
          <w:szCs w:val="24"/>
          <w:lang w:val="en-US" w:eastAsia="it-IT"/>
        </w:rPr>
        <w:t>(4</w:t>
      </w:r>
      <w:r w:rsidR="009C5AD0" w:rsidRPr="007B71E5">
        <w:rPr>
          <w:rFonts w:ascii="Times New Roman" w:eastAsia="Times New Roman" w:hAnsi="Times New Roman" w:cs="Times New Roman"/>
          <w:noProof/>
          <w:sz w:val="24"/>
          <w:szCs w:val="24"/>
          <w:lang w:val="en-US" w:eastAsia="it-IT"/>
        </w:rPr>
        <w:t>):</w:t>
      </w:r>
      <w:r w:rsidRPr="007B71E5">
        <w:rPr>
          <w:rFonts w:ascii="Times New Roman" w:eastAsia="Times New Roman" w:hAnsi="Times New Roman" w:cs="Times New Roman"/>
          <w:noProof/>
          <w:sz w:val="24"/>
          <w:szCs w:val="24"/>
          <w:lang w:val="en-US" w:eastAsia="it-IT"/>
        </w:rPr>
        <w:t xml:space="preserve"> 9-12.</w:t>
      </w:r>
    </w:p>
    <w:p w14:paraId="31F1483E" w14:textId="5E553263" w:rsidR="0064161A" w:rsidRPr="007B71E5" w:rsidRDefault="0064161A"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eastAsia="it-IT"/>
        </w:rPr>
        <w:t>Ander</w:t>
      </w:r>
      <w:r w:rsidR="00464B56" w:rsidRPr="007B71E5">
        <w:rPr>
          <w:rFonts w:ascii="Times New Roman" w:eastAsia="Times New Roman" w:hAnsi="Times New Roman" w:cs="Times New Roman"/>
          <w:noProof/>
          <w:sz w:val="24"/>
          <w:szCs w:val="24"/>
          <w:lang w:eastAsia="it-IT"/>
        </w:rPr>
        <w:t>sson, U., Dasí, À., Mudambi, R.</w:t>
      </w:r>
      <w:r w:rsidRPr="007B71E5">
        <w:rPr>
          <w:rFonts w:ascii="Times New Roman" w:eastAsia="Times New Roman" w:hAnsi="Times New Roman" w:cs="Times New Roman"/>
          <w:noProof/>
          <w:sz w:val="24"/>
          <w:szCs w:val="24"/>
          <w:lang w:eastAsia="it-IT"/>
        </w:rPr>
        <w:t xml:space="preserve"> &amp; Pedersen, T. (2016). Technology, innovati</w:t>
      </w:r>
      <w:r w:rsidR="00464B56" w:rsidRPr="007B71E5">
        <w:rPr>
          <w:rFonts w:ascii="Times New Roman" w:eastAsia="Times New Roman" w:hAnsi="Times New Roman" w:cs="Times New Roman"/>
          <w:noProof/>
          <w:sz w:val="24"/>
          <w:szCs w:val="24"/>
          <w:lang w:eastAsia="it-IT"/>
        </w:rPr>
        <w:t>on and knowledge: t</w:t>
      </w:r>
      <w:r w:rsidRPr="007B71E5">
        <w:rPr>
          <w:rFonts w:ascii="Times New Roman" w:eastAsia="Times New Roman" w:hAnsi="Times New Roman" w:cs="Times New Roman"/>
          <w:noProof/>
          <w:sz w:val="24"/>
          <w:szCs w:val="24"/>
          <w:lang w:eastAsia="it-IT"/>
        </w:rPr>
        <w:t>he importance of ideas and international connectivity. </w:t>
      </w:r>
      <w:r w:rsidRPr="007B71E5">
        <w:rPr>
          <w:rFonts w:ascii="Times New Roman" w:eastAsia="Times New Roman" w:hAnsi="Times New Roman" w:cs="Times New Roman"/>
          <w:i/>
          <w:iCs/>
          <w:noProof/>
          <w:sz w:val="24"/>
          <w:szCs w:val="24"/>
          <w:lang w:val="en-US" w:eastAsia="it-IT"/>
        </w:rPr>
        <w:t>Journal of World Business</w:t>
      </w:r>
      <w:r w:rsidRPr="007B71E5">
        <w:rPr>
          <w:rFonts w:ascii="Times New Roman" w:eastAsia="Times New Roman" w:hAnsi="Times New Roman" w:cs="Times New Roman"/>
          <w:noProof/>
          <w:sz w:val="24"/>
          <w:szCs w:val="24"/>
          <w:lang w:val="en-US" w:eastAsia="it-IT"/>
        </w:rPr>
        <w:t>, </w:t>
      </w:r>
      <w:r w:rsidRPr="007B71E5">
        <w:rPr>
          <w:rFonts w:ascii="Times New Roman" w:eastAsia="Times New Roman" w:hAnsi="Times New Roman" w:cs="Times New Roman"/>
          <w:i/>
          <w:iCs/>
          <w:noProof/>
          <w:sz w:val="24"/>
          <w:szCs w:val="24"/>
          <w:lang w:val="en-US" w:eastAsia="it-IT"/>
        </w:rPr>
        <w:t>51</w:t>
      </w:r>
      <w:r w:rsidR="009C5AD0" w:rsidRPr="007B71E5">
        <w:rPr>
          <w:rFonts w:ascii="Times New Roman" w:eastAsia="Times New Roman" w:hAnsi="Times New Roman" w:cs="Times New Roman"/>
          <w:noProof/>
          <w:sz w:val="24"/>
          <w:szCs w:val="24"/>
          <w:lang w:val="en-US" w:eastAsia="it-IT"/>
        </w:rPr>
        <w:t>(1):</w:t>
      </w:r>
      <w:r w:rsidRPr="007B71E5">
        <w:rPr>
          <w:rFonts w:ascii="Times New Roman" w:eastAsia="Times New Roman" w:hAnsi="Times New Roman" w:cs="Times New Roman"/>
          <w:noProof/>
          <w:sz w:val="24"/>
          <w:szCs w:val="24"/>
          <w:lang w:val="en-US" w:eastAsia="it-IT"/>
        </w:rPr>
        <w:t xml:space="preserve"> 153-162.</w:t>
      </w:r>
    </w:p>
    <w:p w14:paraId="58700D89" w14:textId="6BDAD1D8" w:rsidR="006B0B9A" w:rsidRPr="007B71E5" w:rsidRDefault="00464B56" w:rsidP="006B0B9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Andrabi, T., Ghatak, M. &amp;</w:t>
      </w:r>
      <w:r w:rsidR="0064161A" w:rsidRPr="007B71E5">
        <w:rPr>
          <w:rFonts w:ascii="Times New Roman" w:eastAsia="Times New Roman" w:hAnsi="Times New Roman" w:cs="Times New Roman"/>
          <w:noProof/>
          <w:sz w:val="24"/>
          <w:szCs w:val="24"/>
          <w:lang w:val="en-US" w:eastAsia="it-IT"/>
        </w:rPr>
        <w:t xml:space="preserve"> Khwaja, A.I. (2006). Subcontractors for tractors: theory and evidence on flexible specialization, supplier selection, and contracting. </w:t>
      </w:r>
      <w:r w:rsidR="0064161A" w:rsidRPr="007B71E5">
        <w:rPr>
          <w:rFonts w:ascii="Times New Roman" w:eastAsia="Times New Roman" w:hAnsi="Times New Roman" w:cs="Times New Roman"/>
          <w:i/>
          <w:noProof/>
          <w:sz w:val="24"/>
          <w:szCs w:val="24"/>
          <w:lang w:val="en-US" w:eastAsia="it-IT"/>
        </w:rPr>
        <w:t>Journal of Development Economics</w:t>
      </w:r>
      <w:r w:rsidR="0064161A" w:rsidRPr="007B71E5">
        <w:rPr>
          <w:rFonts w:ascii="Times New Roman" w:eastAsia="Times New Roman" w:hAnsi="Times New Roman" w:cs="Times New Roman"/>
          <w:noProof/>
          <w:sz w:val="24"/>
          <w:szCs w:val="24"/>
          <w:lang w:val="en-US" w:eastAsia="it-IT"/>
        </w:rPr>
        <w:t xml:space="preserve">, </w:t>
      </w:r>
      <w:r w:rsidR="0064161A" w:rsidRPr="007B71E5">
        <w:rPr>
          <w:rFonts w:ascii="Times New Roman" w:eastAsia="Times New Roman" w:hAnsi="Times New Roman" w:cs="Times New Roman"/>
          <w:i/>
          <w:noProof/>
          <w:sz w:val="24"/>
          <w:szCs w:val="24"/>
          <w:lang w:val="en-US" w:eastAsia="it-IT"/>
        </w:rPr>
        <w:t>79</w:t>
      </w:r>
      <w:r w:rsidR="009C5AD0" w:rsidRPr="007B71E5">
        <w:rPr>
          <w:rFonts w:ascii="Times New Roman" w:eastAsia="Times New Roman" w:hAnsi="Times New Roman" w:cs="Times New Roman"/>
          <w:noProof/>
          <w:sz w:val="24"/>
          <w:szCs w:val="24"/>
          <w:lang w:val="en-US" w:eastAsia="it-IT"/>
        </w:rPr>
        <w:t>(2):</w:t>
      </w:r>
      <w:r w:rsidR="0064161A" w:rsidRPr="007B71E5">
        <w:rPr>
          <w:rFonts w:ascii="Times New Roman" w:eastAsia="Times New Roman" w:hAnsi="Times New Roman" w:cs="Times New Roman"/>
          <w:noProof/>
          <w:sz w:val="24"/>
          <w:szCs w:val="24"/>
          <w:lang w:val="en-US" w:eastAsia="it-IT"/>
        </w:rPr>
        <w:t xml:space="preserve"> 273-302. </w:t>
      </w:r>
    </w:p>
    <w:p w14:paraId="6F151A82" w14:textId="1D5D9FEF" w:rsidR="006B0B9A" w:rsidRPr="007B71E5" w:rsidRDefault="006B0B9A" w:rsidP="006B0B9A">
      <w:pPr>
        <w:ind w:left="709" w:hanging="709"/>
        <w:jc w:val="both"/>
        <w:rPr>
          <w:rFonts w:ascii="Times New Roman" w:eastAsia="Times New Roman" w:hAnsi="Times New Roman" w:cs="Times New Roman"/>
          <w:noProof/>
          <w:sz w:val="24"/>
          <w:szCs w:val="24"/>
          <w:lang w:eastAsia="it-IT"/>
        </w:rPr>
      </w:pPr>
      <w:r w:rsidRPr="007B71E5">
        <w:rPr>
          <w:rFonts w:ascii="Times New Roman" w:eastAsia="Times New Roman" w:hAnsi="Times New Roman" w:cs="Times New Roman"/>
          <w:noProof/>
          <w:sz w:val="24"/>
          <w:szCs w:val="24"/>
          <w:lang w:eastAsia="it-IT"/>
        </w:rPr>
        <w:t>Azmeh, S., Raj-Reichert, G. &amp; Nadvi, K. (2015). Who is running the show in global value chains? Rethinking the role of large trans-national first-tier suppliers in the garments and electronics industry. Paper presented at the 2015 SASE Conference, LSE.</w:t>
      </w:r>
    </w:p>
    <w:p w14:paraId="016ADC3A" w14:textId="0372C14B" w:rsidR="00150C9A" w:rsidRPr="007B71E5" w:rsidRDefault="00433172"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Bachmann, R. (2001). Trust, power and control in trans-organizational relations.</w:t>
      </w:r>
      <w:r w:rsidR="009C5AD0" w:rsidRPr="007B71E5">
        <w:rPr>
          <w:rFonts w:ascii="Times New Roman" w:eastAsia="Times New Roman" w:hAnsi="Times New Roman" w:cs="Times New Roman"/>
          <w:noProof/>
          <w:sz w:val="24"/>
          <w:szCs w:val="24"/>
          <w:lang w:val="en-US" w:eastAsia="it-IT"/>
        </w:rPr>
        <w:t xml:space="preserve"> </w:t>
      </w:r>
      <w:r w:rsidRPr="007B71E5">
        <w:rPr>
          <w:rFonts w:ascii="Times New Roman" w:eastAsia="Times New Roman" w:hAnsi="Times New Roman" w:cs="Times New Roman"/>
          <w:noProof/>
          <w:sz w:val="24"/>
          <w:szCs w:val="24"/>
          <w:lang w:val="en-US" w:eastAsia="it-IT"/>
        </w:rPr>
        <w:t> </w:t>
      </w:r>
      <w:r w:rsidRPr="007B71E5">
        <w:rPr>
          <w:rFonts w:ascii="Times New Roman" w:eastAsia="Times New Roman" w:hAnsi="Times New Roman" w:cs="Times New Roman"/>
          <w:i/>
          <w:iCs/>
          <w:noProof/>
          <w:sz w:val="24"/>
          <w:szCs w:val="24"/>
          <w:lang w:val="en-US" w:eastAsia="it-IT"/>
        </w:rPr>
        <w:t>Organization Studies</w:t>
      </w:r>
      <w:r w:rsidRPr="007B71E5">
        <w:rPr>
          <w:rFonts w:ascii="Times New Roman" w:eastAsia="Times New Roman" w:hAnsi="Times New Roman" w:cs="Times New Roman"/>
          <w:noProof/>
          <w:sz w:val="24"/>
          <w:szCs w:val="24"/>
          <w:lang w:val="en-US" w:eastAsia="it-IT"/>
        </w:rPr>
        <w:t>, </w:t>
      </w:r>
      <w:r w:rsidRPr="007B71E5">
        <w:rPr>
          <w:rFonts w:ascii="Times New Roman" w:eastAsia="Times New Roman" w:hAnsi="Times New Roman" w:cs="Times New Roman"/>
          <w:i/>
          <w:iCs/>
          <w:noProof/>
          <w:sz w:val="24"/>
          <w:szCs w:val="24"/>
          <w:lang w:val="en-US" w:eastAsia="it-IT"/>
        </w:rPr>
        <w:t>22</w:t>
      </w:r>
      <w:r w:rsidR="009C5AD0" w:rsidRPr="007B71E5">
        <w:rPr>
          <w:rFonts w:ascii="Times New Roman" w:eastAsia="Times New Roman" w:hAnsi="Times New Roman" w:cs="Times New Roman"/>
          <w:noProof/>
          <w:sz w:val="24"/>
          <w:szCs w:val="24"/>
          <w:lang w:val="en-US" w:eastAsia="it-IT"/>
        </w:rPr>
        <w:t>(2):</w:t>
      </w:r>
      <w:r w:rsidRPr="007B71E5">
        <w:rPr>
          <w:rFonts w:ascii="Times New Roman" w:eastAsia="Times New Roman" w:hAnsi="Times New Roman" w:cs="Times New Roman"/>
          <w:noProof/>
          <w:sz w:val="24"/>
          <w:szCs w:val="24"/>
          <w:lang w:val="en-US" w:eastAsia="it-IT"/>
        </w:rPr>
        <w:t xml:space="preserve"> 337-365.</w:t>
      </w:r>
    </w:p>
    <w:p w14:paraId="4803EC67" w14:textId="7B8F3D83" w:rsidR="0064161A" w:rsidRPr="007B71E5" w:rsidRDefault="0064161A"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 xml:space="preserve">Baraldi, </w:t>
      </w:r>
      <w:r w:rsidR="00464B56" w:rsidRPr="007B71E5">
        <w:rPr>
          <w:rFonts w:ascii="Times New Roman" w:eastAsia="Times New Roman" w:hAnsi="Times New Roman" w:cs="Times New Roman"/>
          <w:noProof/>
          <w:sz w:val="24"/>
          <w:szCs w:val="24"/>
          <w:lang w:val="en-US" w:eastAsia="it-IT"/>
        </w:rPr>
        <w:t>E., Proença, J. F., Proença, T.</w:t>
      </w:r>
      <w:r w:rsidRPr="007B71E5">
        <w:rPr>
          <w:rFonts w:ascii="Times New Roman" w:eastAsia="Times New Roman" w:hAnsi="Times New Roman" w:cs="Times New Roman"/>
          <w:noProof/>
          <w:sz w:val="24"/>
          <w:szCs w:val="24"/>
          <w:lang w:val="en-US" w:eastAsia="it-IT"/>
        </w:rPr>
        <w:t xml:space="preserve"> &amp; De Castro, L. M. (2014). The s</w:t>
      </w:r>
      <w:r w:rsidR="00FF5792" w:rsidRPr="007B71E5">
        <w:rPr>
          <w:rFonts w:ascii="Times New Roman" w:eastAsia="Times New Roman" w:hAnsi="Times New Roman" w:cs="Times New Roman"/>
          <w:noProof/>
          <w:sz w:val="24"/>
          <w:szCs w:val="24"/>
          <w:lang w:val="en-US" w:eastAsia="it-IT"/>
        </w:rPr>
        <w:t>upplier’</w:t>
      </w:r>
      <w:r w:rsidR="00464B56" w:rsidRPr="007B71E5">
        <w:rPr>
          <w:rFonts w:ascii="Times New Roman" w:eastAsia="Times New Roman" w:hAnsi="Times New Roman" w:cs="Times New Roman"/>
          <w:noProof/>
          <w:sz w:val="24"/>
          <w:szCs w:val="24"/>
          <w:lang w:val="en-US" w:eastAsia="it-IT"/>
        </w:rPr>
        <w:t>s side of outsourcing: t</w:t>
      </w:r>
      <w:r w:rsidRPr="007B71E5">
        <w:rPr>
          <w:rFonts w:ascii="Times New Roman" w:eastAsia="Times New Roman" w:hAnsi="Times New Roman" w:cs="Times New Roman"/>
          <w:noProof/>
          <w:sz w:val="24"/>
          <w:szCs w:val="24"/>
          <w:lang w:val="en-US" w:eastAsia="it-IT"/>
        </w:rPr>
        <w:t xml:space="preserve">aking over activities and blurring organizational boundaries. </w:t>
      </w:r>
      <w:r w:rsidRPr="007B71E5">
        <w:rPr>
          <w:rFonts w:ascii="Times New Roman" w:eastAsia="Times New Roman" w:hAnsi="Times New Roman" w:cs="Times New Roman"/>
          <w:i/>
          <w:noProof/>
          <w:sz w:val="24"/>
          <w:szCs w:val="24"/>
          <w:lang w:val="en-US" w:eastAsia="it-IT"/>
        </w:rPr>
        <w:t>Industrial Marketing Management</w:t>
      </w:r>
      <w:r w:rsidRPr="007B71E5">
        <w:rPr>
          <w:rFonts w:ascii="Times New Roman" w:eastAsia="Times New Roman" w:hAnsi="Times New Roman" w:cs="Times New Roman"/>
          <w:noProof/>
          <w:sz w:val="24"/>
          <w:szCs w:val="24"/>
          <w:lang w:val="en-US" w:eastAsia="it-IT"/>
        </w:rPr>
        <w:t xml:space="preserve">, </w:t>
      </w:r>
      <w:r w:rsidRPr="007B71E5">
        <w:rPr>
          <w:rFonts w:ascii="Times New Roman" w:eastAsia="Times New Roman" w:hAnsi="Times New Roman" w:cs="Times New Roman"/>
          <w:i/>
          <w:noProof/>
          <w:sz w:val="24"/>
          <w:szCs w:val="24"/>
          <w:lang w:val="en-US" w:eastAsia="it-IT"/>
        </w:rPr>
        <w:t>43</w:t>
      </w:r>
      <w:r w:rsidRPr="007B71E5">
        <w:rPr>
          <w:rFonts w:ascii="Times New Roman" w:eastAsia="Times New Roman" w:hAnsi="Times New Roman" w:cs="Times New Roman"/>
          <w:noProof/>
          <w:sz w:val="24"/>
          <w:szCs w:val="24"/>
          <w:lang w:val="en-US" w:eastAsia="it-IT"/>
        </w:rPr>
        <w:t>(4), 553-563.</w:t>
      </w:r>
    </w:p>
    <w:p w14:paraId="59910495" w14:textId="77777777" w:rsidR="0064161A" w:rsidRPr="007B71E5" w:rsidRDefault="0064161A" w:rsidP="0064161A">
      <w:pPr>
        <w:ind w:left="709" w:hanging="709"/>
        <w:jc w:val="both"/>
        <w:rPr>
          <w:rFonts w:ascii="Times New Roman" w:eastAsia="Times New Roman" w:hAnsi="Times New Roman" w:cs="Times New Roman"/>
          <w:noProof/>
          <w:sz w:val="24"/>
          <w:szCs w:val="24"/>
          <w:lang w:eastAsia="it-IT"/>
        </w:rPr>
      </w:pPr>
      <w:r w:rsidRPr="007B71E5">
        <w:rPr>
          <w:rFonts w:ascii="Times New Roman" w:eastAsia="Times New Roman" w:hAnsi="Times New Roman" w:cs="Times New Roman"/>
          <w:noProof/>
          <w:sz w:val="24"/>
          <w:szCs w:val="24"/>
          <w:lang w:eastAsia="it-IT"/>
        </w:rPr>
        <w:t xml:space="preserve">Barney, J.B. (1986). Strategic factor markets: expectations, luck and business strategy. </w:t>
      </w:r>
      <w:r w:rsidRPr="007B71E5">
        <w:rPr>
          <w:rFonts w:ascii="Times New Roman" w:eastAsia="Times New Roman" w:hAnsi="Times New Roman" w:cs="Times New Roman"/>
          <w:i/>
          <w:iCs/>
          <w:noProof/>
          <w:sz w:val="24"/>
          <w:szCs w:val="24"/>
          <w:lang w:eastAsia="it-IT"/>
        </w:rPr>
        <w:t>Management Science</w:t>
      </w:r>
      <w:r w:rsidRPr="007B71E5">
        <w:rPr>
          <w:rFonts w:ascii="Times New Roman" w:eastAsia="Times New Roman" w:hAnsi="Times New Roman" w:cs="Times New Roman"/>
          <w:noProof/>
          <w:sz w:val="24"/>
          <w:szCs w:val="24"/>
          <w:lang w:eastAsia="it-IT"/>
        </w:rPr>
        <w:t xml:space="preserve">, </w:t>
      </w:r>
      <w:r w:rsidRPr="007B71E5">
        <w:rPr>
          <w:rFonts w:ascii="Times New Roman" w:eastAsia="Times New Roman" w:hAnsi="Times New Roman" w:cs="Times New Roman"/>
          <w:i/>
          <w:noProof/>
          <w:sz w:val="24"/>
          <w:szCs w:val="24"/>
          <w:lang w:eastAsia="it-IT"/>
        </w:rPr>
        <w:t>32</w:t>
      </w:r>
      <w:r w:rsidRPr="007B71E5">
        <w:rPr>
          <w:rFonts w:ascii="Times New Roman" w:eastAsia="Times New Roman" w:hAnsi="Times New Roman" w:cs="Times New Roman"/>
          <w:noProof/>
          <w:sz w:val="24"/>
          <w:szCs w:val="24"/>
          <w:lang w:eastAsia="it-IT"/>
        </w:rPr>
        <w:t>(10), 1231-1241.</w:t>
      </w:r>
    </w:p>
    <w:p w14:paraId="2B69A7D0" w14:textId="77777777" w:rsidR="0064161A" w:rsidRPr="007B71E5" w:rsidRDefault="0064161A" w:rsidP="0064161A">
      <w:pPr>
        <w:ind w:left="709" w:hanging="709"/>
        <w:jc w:val="both"/>
        <w:rPr>
          <w:rFonts w:ascii="Times New Roman" w:eastAsia="Times New Roman" w:hAnsi="Times New Roman" w:cs="Times New Roman"/>
          <w:noProof/>
          <w:sz w:val="24"/>
          <w:szCs w:val="24"/>
          <w:lang w:eastAsia="it-IT"/>
        </w:rPr>
      </w:pPr>
      <w:r w:rsidRPr="007B71E5">
        <w:rPr>
          <w:rFonts w:ascii="Times New Roman" w:eastAsia="Times New Roman" w:hAnsi="Times New Roman" w:cs="Times New Roman"/>
          <w:noProof/>
          <w:sz w:val="24"/>
          <w:szCs w:val="24"/>
          <w:lang w:eastAsia="it-IT"/>
        </w:rPr>
        <w:t xml:space="preserve">Barney, J.B. (1991). Firm resources and sustained competitive advantage. </w:t>
      </w:r>
      <w:r w:rsidRPr="007B71E5">
        <w:rPr>
          <w:rFonts w:ascii="Times New Roman" w:eastAsia="Times New Roman" w:hAnsi="Times New Roman" w:cs="Times New Roman"/>
          <w:i/>
          <w:iCs/>
          <w:noProof/>
          <w:sz w:val="24"/>
          <w:szCs w:val="24"/>
          <w:lang w:eastAsia="it-IT"/>
        </w:rPr>
        <w:t>Journal of Management</w:t>
      </w:r>
      <w:r w:rsidRPr="007B71E5">
        <w:rPr>
          <w:rFonts w:ascii="Times New Roman" w:eastAsia="Times New Roman" w:hAnsi="Times New Roman" w:cs="Times New Roman"/>
          <w:noProof/>
          <w:sz w:val="24"/>
          <w:szCs w:val="24"/>
          <w:lang w:eastAsia="it-IT"/>
        </w:rPr>
        <w:t xml:space="preserve">, </w:t>
      </w:r>
      <w:r w:rsidRPr="007B71E5">
        <w:rPr>
          <w:rFonts w:ascii="Times New Roman" w:eastAsia="Times New Roman" w:hAnsi="Times New Roman" w:cs="Times New Roman"/>
          <w:i/>
          <w:noProof/>
          <w:sz w:val="24"/>
          <w:szCs w:val="24"/>
          <w:lang w:eastAsia="it-IT"/>
        </w:rPr>
        <w:t>17</w:t>
      </w:r>
      <w:r w:rsidRPr="007B71E5">
        <w:rPr>
          <w:rFonts w:ascii="Times New Roman" w:eastAsia="Times New Roman" w:hAnsi="Times New Roman" w:cs="Times New Roman"/>
          <w:noProof/>
          <w:sz w:val="24"/>
          <w:szCs w:val="24"/>
          <w:lang w:eastAsia="it-IT"/>
        </w:rPr>
        <w:t>(1), 99-120.</w:t>
      </w:r>
    </w:p>
    <w:p w14:paraId="0F57AEAE" w14:textId="25FB8523" w:rsidR="0064161A" w:rsidRPr="007B71E5" w:rsidRDefault="00464B56"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Bingham, C.B. &amp; Eisenhardt, K.</w:t>
      </w:r>
      <w:r w:rsidR="0064161A" w:rsidRPr="007B71E5">
        <w:rPr>
          <w:rFonts w:ascii="Times New Roman" w:eastAsia="Times New Roman" w:hAnsi="Times New Roman" w:cs="Times New Roman"/>
          <w:noProof/>
          <w:sz w:val="24"/>
          <w:szCs w:val="24"/>
          <w:lang w:val="en-US" w:eastAsia="it-IT"/>
        </w:rPr>
        <w:t xml:space="preserve">M. (2011). Rational heuristics: the ‘simple rules’ that strategists learn from process experience. </w:t>
      </w:r>
      <w:r w:rsidR="0064161A" w:rsidRPr="007B71E5">
        <w:rPr>
          <w:rFonts w:ascii="Times New Roman" w:eastAsia="Times New Roman" w:hAnsi="Times New Roman" w:cs="Times New Roman"/>
          <w:i/>
          <w:noProof/>
          <w:sz w:val="24"/>
          <w:szCs w:val="24"/>
          <w:lang w:val="en-US" w:eastAsia="it-IT"/>
        </w:rPr>
        <w:t>Strategic Management Journal</w:t>
      </w:r>
      <w:r w:rsidR="0064161A" w:rsidRPr="007B71E5">
        <w:rPr>
          <w:rFonts w:ascii="Times New Roman" w:eastAsia="Times New Roman" w:hAnsi="Times New Roman" w:cs="Times New Roman"/>
          <w:noProof/>
          <w:sz w:val="24"/>
          <w:szCs w:val="24"/>
          <w:lang w:val="en-US" w:eastAsia="it-IT"/>
        </w:rPr>
        <w:t xml:space="preserve">, </w:t>
      </w:r>
      <w:r w:rsidR="0064161A" w:rsidRPr="007B71E5">
        <w:rPr>
          <w:rFonts w:ascii="Times New Roman" w:eastAsia="Times New Roman" w:hAnsi="Times New Roman" w:cs="Times New Roman"/>
          <w:i/>
          <w:noProof/>
          <w:sz w:val="24"/>
          <w:szCs w:val="24"/>
          <w:lang w:val="en-US" w:eastAsia="it-IT"/>
        </w:rPr>
        <w:t>32</w:t>
      </w:r>
      <w:r w:rsidR="0064161A" w:rsidRPr="007B71E5">
        <w:rPr>
          <w:rFonts w:ascii="Times New Roman" w:eastAsia="Times New Roman" w:hAnsi="Times New Roman" w:cs="Times New Roman"/>
          <w:noProof/>
          <w:sz w:val="24"/>
          <w:szCs w:val="24"/>
          <w:lang w:val="en-US" w:eastAsia="it-IT"/>
        </w:rPr>
        <w:t>(13), 1437-1464.</w:t>
      </w:r>
    </w:p>
    <w:p w14:paraId="2A1FF99D" w14:textId="55E9A40A" w:rsidR="00D12DA3" w:rsidRPr="007B71E5" w:rsidRDefault="00257D86" w:rsidP="00D12DA3">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Blois, K.</w:t>
      </w:r>
      <w:r w:rsidR="00D12DA3" w:rsidRPr="007B71E5">
        <w:rPr>
          <w:rFonts w:ascii="Times New Roman" w:eastAsia="Times New Roman" w:hAnsi="Times New Roman" w:cs="Times New Roman"/>
          <w:noProof/>
          <w:sz w:val="24"/>
          <w:szCs w:val="24"/>
          <w:lang w:val="en-US" w:eastAsia="it-IT"/>
        </w:rPr>
        <w:t>J. (1999). Trust in busin</w:t>
      </w:r>
      <w:r w:rsidRPr="007B71E5">
        <w:rPr>
          <w:rFonts w:ascii="Times New Roman" w:eastAsia="Times New Roman" w:hAnsi="Times New Roman" w:cs="Times New Roman"/>
          <w:noProof/>
          <w:sz w:val="24"/>
          <w:szCs w:val="24"/>
          <w:lang w:val="en-US" w:eastAsia="it-IT"/>
        </w:rPr>
        <w:t>ess to business relationships: a</w:t>
      </w:r>
      <w:r w:rsidR="00D12DA3" w:rsidRPr="007B71E5">
        <w:rPr>
          <w:rFonts w:ascii="Times New Roman" w:eastAsia="Times New Roman" w:hAnsi="Times New Roman" w:cs="Times New Roman"/>
          <w:noProof/>
          <w:sz w:val="24"/>
          <w:szCs w:val="24"/>
          <w:lang w:val="en-US" w:eastAsia="it-IT"/>
        </w:rPr>
        <w:t>n evaluation of its status. </w:t>
      </w:r>
      <w:r w:rsidR="00D12DA3" w:rsidRPr="007B71E5">
        <w:rPr>
          <w:rFonts w:ascii="Times New Roman" w:eastAsia="Times New Roman" w:hAnsi="Times New Roman" w:cs="Times New Roman"/>
          <w:i/>
          <w:iCs/>
          <w:noProof/>
          <w:sz w:val="24"/>
          <w:szCs w:val="24"/>
          <w:lang w:val="en-US" w:eastAsia="it-IT"/>
        </w:rPr>
        <w:t>Journal of Management Studies</w:t>
      </w:r>
      <w:r w:rsidR="00D12DA3" w:rsidRPr="007B71E5">
        <w:rPr>
          <w:rFonts w:ascii="Times New Roman" w:eastAsia="Times New Roman" w:hAnsi="Times New Roman" w:cs="Times New Roman"/>
          <w:noProof/>
          <w:sz w:val="24"/>
          <w:szCs w:val="24"/>
          <w:lang w:val="en-US" w:eastAsia="it-IT"/>
        </w:rPr>
        <w:t>, </w:t>
      </w:r>
      <w:r w:rsidR="00D12DA3" w:rsidRPr="007B71E5">
        <w:rPr>
          <w:rFonts w:ascii="Times New Roman" w:eastAsia="Times New Roman" w:hAnsi="Times New Roman" w:cs="Times New Roman"/>
          <w:i/>
          <w:iCs/>
          <w:noProof/>
          <w:sz w:val="24"/>
          <w:szCs w:val="24"/>
          <w:lang w:val="en-US" w:eastAsia="it-IT"/>
        </w:rPr>
        <w:t>36</w:t>
      </w:r>
      <w:r w:rsidR="00D12DA3" w:rsidRPr="007B71E5">
        <w:rPr>
          <w:rFonts w:ascii="Times New Roman" w:eastAsia="Times New Roman" w:hAnsi="Times New Roman" w:cs="Times New Roman"/>
          <w:noProof/>
          <w:sz w:val="24"/>
          <w:szCs w:val="24"/>
          <w:lang w:val="en-US" w:eastAsia="it-IT"/>
        </w:rPr>
        <w:t>(2), 197-215.</w:t>
      </w:r>
    </w:p>
    <w:p w14:paraId="7F46FCD4" w14:textId="77777777" w:rsidR="00257D86" w:rsidRPr="007B71E5" w:rsidRDefault="008953B1"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Buchanan, L. (1992). Vertical trade relationships: the role of dependence and symmetry in attaining organizational goals. </w:t>
      </w:r>
      <w:r w:rsidRPr="007B71E5">
        <w:rPr>
          <w:rFonts w:ascii="Times New Roman" w:eastAsia="Times New Roman" w:hAnsi="Times New Roman" w:cs="Times New Roman"/>
          <w:i/>
          <w:iCs/>
          <w:noProof/>
          <w:sz w:val="24"/>
          <w:szCs w:val="24"/>
          <w:lang w:val="en-US" w:eastAsia="it-IT"/>
        </w:rPr>
        <w:t>Journal of Marketing Research</w:t>
      </w:r>
      <w:r w:rsidRPr="007B71E5">
        <w:rPr>
          <w:rFonts w:ascii="Times New Roman" w:eastAsia="Times New Roman" w:hAnsi="Times New Roman" w:cs="Times New Roman"/>
          <w:noProof/>
          <w:sz w:val="24"/>
          <w:szCs w:val="24"/>
          <w:lang w:val="en-US" w:eastAsia="it-IT"/>
        </w:rPr>
        <w:t xml:space="preserve">, </w:t>
      </w:r>
      <w:r w:rsidRPr="007B71E5">
        <w:rPr>
          <w:rFonts w:ascii="Times New Roman" w:eastAsia="Times New Roman" w:hAnsi="Times New Roman" w:cs="Times New Roman"/>
          <w:i/>
          <w:noProof/>
          <w:sz w:val="24"/>
          <w:szCs w:val="24"/>
          <w:lang w:val="en-US" w:eastAsia="it-IT"/>
        </w:rPr>
        <w:t>29</w:t>
      </w:r>
      <w:r w:rsidRPr="007B71E5">
        <w:rPr>
          <w:rFonts w:ascii="Times New Roman" w:eastAsia="Times New Roman" w:hAnsi="Times New Roman" w:cs="Times New Roman"/>
          <w:noProof/>
          <w:sz w:val="24"/>
          <w:szCs w:val="24"/>
          <w:lang w:val="en-US" w:eastAsia="it-IT"/>
        </w:rPr>
        <w:t>(1), 65-75.</w:t>
      </w:r>
      <w:bookmarkEnd w:id="0"/>
    </w:p>
    <w:p w14:paraId="31D51411" w14:textId="615E521E" w:rsidR="0064161A" w:rsidRPr="007B71E5" w:rsidRDefault="0064161A"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 xml:space="preserve">Buckley, P. J. (2009). The impact of the global factory on economic development. </w:t>
      </w:r>
      <w:r w:rsidRPr="007B71E5">
        <w:rPr>
          <w:rFonts w:ascii="Times New Roman" w:eastAsia="Times New Roman" w:hAnsi="Times New Roman" w:cs="Times New Roman"/>
          <w:i/>
          <w:noProof/>
          <w:sz w:val="24"/>
          <w:szCs w:val="24"/>
          <w:lang w:val="en-US" w:eastAsia="it-IT"/>
        </w:rPr>
        <w:t>Journal of World Business</w:t>
      </w:r>
      <w:r w:rsidRPr="007B71E5">
        <w:rPr>
          <w:rFonts w:ascii="Times New Roman" w:eastAsia="Times New Roman" w:hAnsi="Times New Roman" w:cs="Times New Roman"/>
          <w:noProof/>
          <w:sz w:val="24"/>
          <w:szCs w:val="24"/>
          <w:lang w:val="en-US" w:eastAsia="it-IT"/>
        </w:rPr>
        <w:t xml:space="preserve">, </w:t>
      </w:r>
      <w:r w:rsidRPr="007B71E5">
        <w:rPr>
          <w:rFonts w:ascii="Times New Roman" w:eastAsia="Times New Roman" w:hAnsi="Times New Roman" w:cs="Times New Roman"/>
          <w:i/>
          <w:noProof/>
          <w:sz w:val="24"/>
          <w:szCs w:val="24"/>
          <w:lang w:val="en-US" w:eastAsia="it-IT"/>
        </w:rPr>
        <w:t>44</w:t>
      </w:r>
      <w:r w:rsidRPr="007B71E5">
        <w:rPr>
          <w:rFonts w:ascii="Times New Roman" w:eastAsia="Times New Roman" w:hAnsi="Times New Roman" w:cs="Times New Roman"/>
          <w:noProof/>
          <w:sz w:val="24"/>
          <w:szCs w:val="24"/>
          <w:lang w:val="en-US" w:eastAsia="it-IT"/>
        </w:rPr>
        <w:t>(2), 131-43.</w:t>
      </w:r>
    </w:p>
    <w:p w14:paraId="566F9542" w14:textId="2FDB2750" w:rsidR="0064161A" w:rsidRPr="007B71E5" w:rsidRDefault="0064161A"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hAnsi="Times New Roman" w:cs="Times New Roman"/>
          <w:sz w:val="24"/>
          <w:szCs w:val="24"/>
        </w:rPr>
        <w:t>Buckley, P.</w:t>
      </w:r>
      <w:r w:rsidR="00464B56" w:rsidRPr="007B71E5">
        <w:rPr>
          <w:rFonts w:ascii="Times New Roman" w:hAnsi="Times New Roman" w:cs="Times New Roman"/>
          <w:sz w:val="24"/>
          <w:szCs w:val="24"/>
        </w:rPr>
        <w:t>J.</w:t>
      </w:r>
      <w:r w:rsidRPr="007B71E5">
        <w:rPr>
          <w:rFonts w:ascii="Times New Roman" w:hAnsi="Times New Roman" w:cs="Times New Roman"/>
          <w:sz w:val="24"/>
          <w:szCs w:val="24"/>
        </w:rPr>
        <w:t xml:space="preserve"> &amp; Strange, R. (2011). The governance of the multinational enterprise: insights from internalisation theory. </w:t>
      </w:r>
      <w:r w:rsidRPr="007B71E5">
        <w:rPr>
          <w:rFonts w:ascii="Times New Roman" w:hAnsi="Times New Roman" w:cs="Times New Roman"/>
          <w:i/>
          <w:sz w:val="24"/>
          <w:szCs w:val="24"/>
        </w:rPr>
        <w:t>Journal of Management Studies</w:t>
      </w:r>
      <w:r w:rsidRPr="007B71E5">
        <w:rPr>
          <w:rFonts w:ascii="Times New Roman" w:hAnsi="Times New Roman" w:cs="Times New Roman"/>
          <w:sz w:val="24"/>
          <w:szCs w:val="24"/>
        </w:rPr>
        <w:t>, 48(2), 460-470.</w:t>
      </w:r>
    </w:p>
    <w:p w14:paraId="11BDF0F4" w14:textId="63F39854" w:rsidR="0064161A" w:rsidRPr="007B71E5" w:rsidRDefault="00464B56"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Buckley, P.J.</w:t>
      </w:r>
      <w:r w:rsidR="0064161A" w:rsidRPr="007B71E5">
        <w:rPr>
          <w:rFonts w:ascii="Times New Roman" w:eastAsia="Times New Roman" w:hAnsi="Times New Roman" w:cs="Times New Roman"/>
          <w:noProof/>
          <w:sz w:val="24"/>
          <w:szCs w:val="24"/>
          <w:lang w:val="en-US" w:eastAsia="it-IT"/>
        </w:rPr>
        <w:t xml:space="preserve"> &amp; Strange, R. (2015). The gov</w:t>
      </w:r>
      <w:r w:rsidRPr="007B71E5">
        <w:rPr>
          <w:rFonts w:ascii="Times New Roman" w:eastAsia="Times New Roman" w:hAnsi="Times New Roman" w:cs="Times New Roman"/>
          <w:noProof/>
          <w:sz w:val="24"/>
          <w:szCs w:val="24"/>
          <w:lang w:val="en-US" w:eastAsia="it-IT"/>
        </w:rPr>
        <w:t>ernance of the global factory: l</w:t>
      </w:r>
      <w:r w:rsidR="0064161A" w:rsidRPr="007B71E5">
        <w:rPr>
          <w:rFonts w:ascii="Times New Roman" w:eastAsia="Times New Roman" w:hAnsi="Times New Roman" w:cs="Times New Roman"/>
          <w:noProof/>
          <w:sz w:val="24"/>
          <w:szCs w:val="24"/>
          <w:lang w:val="en-US" w:eastAsia="it-IT"/>
        </w:rPr>
        <w:t xml:space="preserve">ocation and control of world economic activity. </w:t>
      </w:r>
      <w:r w:rsidR="0064161A" w:rsidRPr="007B71E5">
        <w:rPr>
          <w:rFonts w:ascii="Times New Roman" w:eastAsia="Times New Roman" w:hAnsi="Times New Roman" w:cs="Times New Roman"/>
          <w:i/>
          <w:noProof/>
          <w:sz w:val="24"/>
          <w:szCs w:val="24"/>
          <w:lang w:val="en-US" w:eastAsia="it-IT"/>
        </w:rPr>
        <w:t>Academy of Management Perspectives</w:t>
      </w:r>
      <w:r w:rsidR="0064161A" w:rsidRPr="007B71E5">
        <w:rPr>
          <w:rFonts w:ascii="Times New Roman" w:eastAsia="Times New Roman" w:hAnsi="Times New Roman" w:cs="Times New Roman"/>
          <w:noProof/>
          <w:sz w:val="24"/>
          <w:szCs w:val="24"/>
          <w:lang w:val="en-US" w:eastAsia="it-IT"/>
        </w:rPr>
        <w:t xml:space="preserve">, </w:t>
      </w:r>
      <w:r w:rsidR="0064161A" w:rsidRPr="007B71E5">
        <w:rPr>
          <w:rFonts w:ascii="Times New Roman" w:eastAsia="Times New Roman" w:hAnsi="Times New Roman" w:cs="Times New Roman"/>
          <w:i/>
          <w:noProof/>
          <w:sz w:val="24"/>
          <w:szCs w:val="24"/>
          <w:lang w:val="en-US" w:eastAsia="it-IT"/>
        </w:rPr>
        <w:t>29</w:t>
      </w:r>
      <w:r w:rsidR="0064161A" w:rsidRPr="007B71E5">
        <w:rPr>
          <w:rFonts w:ascii="Times New Roman" w:eastAsia="Times New Roman" w:hAnsi="Times New Roman" w:cs="Times New Roman"/>
          <w:noProof/>
          <w:sz w:val="24"/>
          <w:szCs w:val="24"/>
          <w:lang w:val="en-US" w:eastAsia="it-IT"/>
        </w:rPr>
        <w:t>(2), 237-249.</w:t>
      </w:r>
    </w:p>
    <w:p w14:paraId="552EB2A2" w14:textId="46F08067" w:rsidR="008953B1" w:rsidRPr="007B71E5" w:rsidRDefault="0064161A">
      <w:pPr>
        <w:ind w:left="720" w:hanging="720"/>
        <w:jc w:val="both"/>
        <w:rPr>
          <w:rFonts w:ascii="Times New Roman" w:hAnsi="Times New Roman" w:cs="Times New Roman"/>
          <w:sz w:val="24"/>
          <w:szCs w:val="24"/>
          <w:lang w:val="en-US"/>
        </w:rPr>
      </w:pPr>
      <w:r w:rsidRPr="007B71E5">
        <w:rPr>
          <w:rFonts w:ascii="Times New Roman" w:hAnsi="Times New Roman" w:cs="Times New Roman"/>
          <w:sz w:val="24"/>
          <w:szCs w:val="24"/>
        </w:rPr>
        <w:t xml:space="preserve">Burnham, T.A., </w:t>
      </w:r>
      <w:proofErr w:type="spellStart"/>
      <w:r w:rsidRPr="007B71E5">
        <w:rPr>
          <w:rFonts w:ascii="Times New Roman" w:hAnsi="Times New Roman" w:cs="Times New Roman"/>
          <w:sz w:val="24"/>
          <w:szCs w:val="24"/>
        </w:rPr>
        <w:t>Frels</w:t>
      </w:r>
      <w:proofErr w:type="spellEnd"/>
      <w:r w:rsidRPr="007B71E5">
        <w:rPr>
          <w:rFonts w:ascii="Times New Roman" w:hAnsi="Times New Roman" w:cs="Times New Roman"/>
          <w:sz w:val="24"/>
          <w:szCs w:val="24"/>
        </w:rPr>
        <w:t xml:space="preserve">, J.K. &amp; </w:t>
      </w:r>
      <w:proofErr w:type="spellStart"/>
      <w:r w:rsidRPr="007B71E5">
        <w:rPr>
          <w:rFonts w:ascii="Times New Roman" w:hAnsi="Times New Roman" w:cs="Times New Roman"/>
          <w:sz w:val="24"/>
          <w:szCs w:val="24"/>
        </w:rPr>
        <w:t>Mahajan</w:t>
      </w:r>
      <w:proofErr w:type="spellEnd"/>
      <w:r w:rsidRPr="007B71E5">
        <w:rPr>
          <w:rFonts w:ascii="Times New Roman" w:hAnsi="Times New Roman" w:cs="Times New Roman"/>
          <w:sz w:val="24"/>
          <w:szCs w:val="24"/>
        </w:rPr>
        <w:t>, V. (20</w:t>
      </w:r>
      <w:r w:rsidR="00257D86" w:rsidRPr="007B71E5">
        <w:rPr>
          <w:rFonts w:ascii="Times New Roman" w:hAnsi="Times New Roman" w:cs="Times New Roman"/>
          <w:sz w:val="24"/>
          <w:szCs w:val="24"/>
        </w:rPr>
        <w:t>03). Consumer switching costs: a</w:t>
      </w:r>
      <w:r w:rsidRPr="007B71E5">
        <w:rPr>
          <w:rFonts w:ascii="Times New Roman" w:hAnsi="Times New Roman" w:cs="Times New Roman"/>
          <w:sz w:val="24"/>
          <w:szCs w:val="24"/>
        </w:rPr>
        <w:t xml:space="preserve"> typology, antecedents, and consequences. </w:t>
      </w:r>
      <w:r w:rsidRPr="007B71E5">
        <w:rPr>
          <w:rFonts w:ascii="Times New Roman" w:hAnsi="Times New Roman" w:cs="Times New Roman"/>
          <w:i/>
          <w:sz w:val="24"/>
          <w:szCs w:val="24"/>
        </w:rPr>
        <w:t>Journal of the Academy of Marketing Science</w:t>
      </w:r>
      <w:r w:rsidRPr="007B71E5">
        <w:rPr>
          <w:rFonts w:ascii="Times New Roman" w:hAnsi="Times New Roman" w:cs="Times New Roman"/>
          <w:sz w:val="24"/>
          <w:szCs w:val="24"/>
        </w:rPr>
        <w:t>, 31(2), 109-126.</w:t>
      </w:r>
    </w:p>
    <w:p w14:paraId="3D8F41EC" w14:textId="19A72BB6" w:rsidR="00D12DA3" w:rsidRPr="007B71E5" w:rsidRDefault="00960FA1" w:rsidP="008953B1">
      <w:pPr>
        <w:ind w:left="720" w:hanging="720"/>
        <w:jc w:val="both"/>
        <w:rPr>
          <w:rFonts w:ascii="Times New Roman" w:hAnsi="Times New Roman" w:cs="Times New Roman"/>
          <w:sz w:val="24"/>
          <w:szCs w:val="24"/>
          <w:lang w:val="en-US"/>
        </w:rPr>
      </w:pPr>
      <w:proofErr w:type="spellStart"/>
      <w:r w:rsidRPr="007B71E5">
        <w:rPr>
          <w:rFonts w:ascii="Times New Roman" w:hAnsi="Times New Roman" w:cs="Times New Roman"/>
          <w:sz w:val="24"/>
          <w:szCs w:val="24"/>
          <w:lang w:val="en-US"/>
        </w:rPr>
        <w:t>Caniëls</w:t>
      </w:r>
      <w:proofErr w:type="spellEnd"/>
      <w:r w:rsidRPr="007B71E5">
        <w:rPr>
          <w:rFonts w:ascii="Times New Roman" w:hAnsi="Times New Roman" w:cs="Times New Roman"/>
          <w:sz w:val="24"/>
          <w:szCs w:val="24"/>
          <w:lang w:val="en-US"/>
        </w:rPr>
        <w:t xml:space="preserve">, M.C. &amp; </w:t>
      </w:r>
      <w:proofErr w:type="spellStart"/>
      <w:r w:rsidRPr="007B71E5">
        <w:rPr>
          <w:rFonts w:ascii="Times New Roman" w:hAnsi="Times New Roman" w:cs="Times New Roman"/>
          <w:sz w:val="24"/>
          <w:szCs w:val="24"/>
          <w:lang w:val="en-US"/>
        </w:rPr>
        <w:t>Gelderman</w:t>
      </w:r>
      <w:proofErr w:type="spellEnd"/>
      <w:r w:rsidRPr="007B71E5">
        <w:rPr>
          <w:rFonts w:ascii="Times New Roman" w:hAnsi="Times New Roman" w:cs="Times New Roman"/>
          <w:sz w:val="24"/>
          <w:szCs w:val="24"/>
          <w:lang w:val="en-US"/>
        </w:rPr>
        <w:t>, C.</w:t>
      </w:r>
      <w:r w:rsidR="008953B1" w:rsidRPr="007B71E5">
        <w:rPr>
          <w:rFonts w:ascii="Times New Roman" w:hAnsi="Times New Roman" w:cs="Times New Roman"/>
          <w:sz w:val="24"/>
          <w:szCs w:val="24"/>
          <w:lang w:val="en-US"/>
        </w:rPr>
        <w:t>J. (2007). Pow</w:t>
      </w:r>
      <w:r w:rsidRPr="007B71E5">
        <w:rPr>
          <w:rFonts w:ascii="Times New Roman" w:hAnsi="Times New Roman" w:cs="Times New Roman"/>
          <w:sz w:val="24"/>
          <w:szCs w:val="24"/>
          <w:lang w:val="en-US"/>
        </w:rPr>
        <w:t>er and interdependence in buyer-supplier relationships: a</w:t>
      </w:r>
      <w:r w:rsidR="008953B1" w:rsidRPr="007B71E5">
        <w:rPr>
          <w:rFonts w:ascii="Times New Roman" w:hAnsi="Times New Roman" w:cs="Times New Roman"/>
          <w:sz w:val="24"/>
          <w:szCs w:val="24"/>
          <w:lang w:val="en-US"/>
        </w:rPr>
        <w:t xml:space="preserve"> purchasing portfolio approach.</w:t>
      </w:r>
      <w:r w:rsidRPr="007B71E5">
        <w:rPr>
          <w:rFonts w:ascii="Times New Roman" w:hAnsi="Times New Roman" w:cs="Times New Roman"/>
          <w:sz w:val="24"/>
          <w:szCs w:val="24"/>
          <w:lang w:val="en-US"/>
        </w:rPr>
        <w:t xml:space="preserve"> </w:t>
      </w:r>
      <w:r w:rsidR="008953B1" w:rsidRPr="007B71E5">
        <w:rPr>
          <w:rFonts w:ascii="Times New Roman" w:hAnsi="Times New Roman" w:cs="Times New Roman"/>
          <w:i/>
          <w:iCs/>
          <w:sz w:val="24"/>
          <w:szCs w:val="24"/>
          <w:lang w:val="en-US"/>
        </w:rPr>
        <w:t>Industrial Marketing Management</w:t>
      </w:r>
      <w:r w:rsidR="008953B1" w:rsidRPr="007B71E5">
        <w:rPr>
          <w:rFonts w:ascii="Times New Roman" w:hAnsi="Times New Roman" w:cs="Times New Roman"/>
          <w:sz w:val="24"/>
          <w:szCs w:val="24"/>
          <w:lang w:val="en-US"/>
        </w:rPr>
        <w:t>, </w:t>
      </w:r>
      <w:r w:rsidR="008953B1" w:rsidRPr="007B71E5">
        <w:rPr>
          <w:rFonts w:ascii="Times New Roman" w:hAnsi="Times New Roman" w:cs="Times New Roman"/>
          <w:i/>
          <w:iCs/>
          <w:sz w:val="24"/>
          <w:szCs w:val="24"/>
          <w:lang w:val="en-US"/>
        </w:rPr>
        <w:t>36</w:t>
      </w:r>
      <w:r w:rsidR="008953B1" w:rsidRPr="007B71E5">
        <w:rPr>
          <w:rFonts w:ascii="Times New Roman" w:hAnsi="Times New Roman" w:cs="Times New Roman"/>
          <w:sz w:val="24"/>
          <w:szCs w:val="24"/>
          <w:lang w:val="en-US"/>
        </w:rPr>
        <w:t>(2), 219-229.</w:t>
      </w:r>
    </w:p>
    <w:p w14:paraId="02E7E584" w14:textId="20A5E802" w:rsidR="0064161A" w:rsidRPr="007B71E5" w:rsidRDefault="00960FA1"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Caniëls, M.C.</w:t>
      </w:r>
      <w:r w:rsidR="0064161A" w:rsidRPr="007B71E5">
        <w:rPr>
          <w:rFonts w:ascii="Times New Roman" w:eastAsia="Times New Roman" w:hAnsi="Times New Roman" w:cs="Times New Roman"/>
          <w:noProof/>
          <w:sz w:val="24"/>
          <w:szCs w:val="24"/>
          <w:lang w:val="en-US" w:eastAsia="it-IT"/>
        </w:rPr>
        <w:t xml:space="preserve"> &amp; Roeleveld, A. (2009). Power and dependence perspectives on outsourcing decisions. </w:t>
      </w:r>
      <w:r w:rsidR="0064161A" w:rsidRPr="007B71E5">
        <w:rPr>
          <w:rFonts w:ascii="Times New Roman" w:eastAsia="Times New Roman" w:hAnsi="Times New Roman" w:cs="Times New Roman"/>
          <w:i/>
          <w:noProof/>
          <w:sz w:val="24"/>
          <w:szCs w:val="24"/>
          <w:lang w:val="en-US" w:eastAsia="it-IT"/>
        </w:rPr>
        <w:t>European Management Journal</w:t>
      </w:r>
      <w:r w:rsidR="0064161A" w:rsidRPr="007B71E5">
        <w:rPr>
          <w:rFonts w:ascii="Times New Roman" w:eastAsia="Times New Roman" w:hAnsi="Times New Roman" w:cs="Times New Roman"/>
          <w:noProof/>
          <w:sz w:val="24"/>
          <w:szCs w:val="24"/>
          <w:lang w:val="en-US" w:eastAsia="it-IT"/>
        </w:rPr>
        <w:t>, 27(6), 402-417.</w:t>
      </w:r>
    </w:p>
    <w:p w14:paraId="6808FC08" w14:textId="6E6F368D" w:rsidR="00CB218A" w:rsidRPr="007B71E5" w:rsidRDefault="00257D86" w:rsidP="00CB218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Child, J.</w:t>
      </w:r>
      <w:r w:rsidR="00CB218A" w:rsidRPr="007B71E5">
        <w:rPr>
          <w:rFonts w:ascii="Times New Roman" w:eastAsia="Times New Roman" w:hAnsi="Times New Roman" w:cs="Times New Roman"/>
          <w:noProof/>
          <w:sz w:val="24"/>
          <w:szCs w:val="24"/>
          <w:lang w:val="en-US" w:eastAsia="it-IT"/>
        </w:rPr>
        <w:t xml:space="preserve"> &amp; Möllering, G. (2003). Contextual confidence and active trust development in the Chinese business environment. </w:t>
      </w:r>
      <w:r w:rsidR="00CB218A" w:rsidRPr="007B71E5">
        <w:rPr>
          <w:rFonts w:ascii="Times New Roman" w:eastAsia="Times New Roman" w:hAnsi="Times New Roman" w:cs="Times New Roman"/>
          <w:i/>
          <w:iCs/>
          <w:noProof/>
          <w:sz w:val="24"/>
          <w:szCs w:val="24"/>
          <w:lang w:val="en-US" w:eastAsia="it-IT"/>
        </w:rPr>
        <w:t>Organization Science</w:t>
      </w:r>
      <w:r w:rsidR="00CB218A" w:rsidRPr="007B71E5">
        <w:rPr>
          <w:rFonts w:ascii="Times New Roman" w:eastAsia="Times New Roman" w:hAnsi="Times New Roman" w:cs="Times New Roman"/>
          <w:noProof/>
          <w:sz w:val="24"/>
          <w:szCs w:val="24"/>
          <w:lang w:val="en-US" w:eastAsia="it-IT"/>
        </w:rPr>
        <w:t>, </w:t>
      </w:r>
      <w:r w:rsidR="00CB218A" w:rsidRPr="007B71E5">
        <w:rPr>
          <w:rFonts w:ascii="Times New Roman" w:eastAsia="Times New Roman" w:hAnsi="Times New Roman" w:cs="Times New Roman"/>
          <w:i/>
          <w:iCs/>
          <w:noProof/>
          <w:sz w:val="24"/>
          <w:szCs w:val="24"/>
          <w:lang w:val="en-US" w:eastAsia="it-IT"/>
        </w:rPr>
        <w:t>14</w:t>
      </w:r>
      <w:r w:rsidR="00CB218A" w:rsidRPr="007B71E5">
        <w:rPr>
          <w:rFonts w:ascii="Times New Roman" w:eastAsia="Times New Roman" w:hAnsi="Times New Roman" w:cs="Times New Roman"/>
          <w:noProof/>
          <w:sz w:val="24"/>
          <w:szCs w:val="24"/>
          <w:lang w:val="en-US" w:eastAsia="it-IT"/>
        </w:rPr>
        <w:t>(1), 69-80.</w:t>
      </w:r>
    </w:p>
    <w:p w14:paraId="6482405B" w14:textId="218A2B11" w:rsidR="00D12DA3" w:rsidRPr="007B71E5" w:rsidRDefault="00D12DA3" w:rsidP="00D12DA3">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Chick</w:t>
      </w:r>
      <w:r w:rsidR="00257D86" w:rsidRPr="007B71E5">
        <w:rPr>
          <w:rFonts w:ascii="Times New Roman" w:eastAsia="Times New Roman" w:hAnsi="Times New Roman" w:cs="Times New Roman"/>
          <w:noProof/>
          <w:sz w:val="24"/>
          <w:szCs w:val="24"/>
          <w:lang w:val="en-US" w:eastAsia="it-IT"/>
        </w:rPr>
        <w:t>sand, D. (2015). Partnerships: t</w:t>
      </w:r>
      <w:r w:rsidRPr="007B71E5">
        <w:rPr>
          <w:rFonts w:ascii="Times New Roman" w:eastAsia="Times New Roman" w:hAnsi="Times New Roman" w:cs="Times New Roman"/>
          <w:noProof/>
          <w:sz w:val="24"/>
          <w:szCs w:val="24"/>
          <w:lang w:val="en-US" w:eastAsia="it-IT"/>
        </w:rPr>
        <w:t>he role that power plays in shaping collaborative buyer–supplier exchanges. </w:t>
      </w:r>
      <w:r w:rsidRPr="007B71E5">
        <w:rPr>
          <w:rFonts w:ascii="Times New Roman" w:eastAsia="Times New Roman" w:hAnsi="Times New Roman" w:cs="Times New Roman"/>
          <w:i/>
          <w:iCs/>
          <w:noProof/>
          <w:sz w:val="24"/>
          <w:szCs w:val="24"/>
          <w:lang w:val="en-US" w:eastAsia="it-IT"/>
        </w:rPr>
        <w:t>Industrial Marketing Management</w:t>
      </w:r>
      <w:r w:rsidRPr="007B71E5">
        <w:rPr>
          <w:rFonts w:ascii="Times New Roman" w:eastAsia="Times New Roman" w:hAnsi="Times New Roman" w:cs="Times New Roman"/>
          <w:noProof/>
          <w:sz w:val="24"/>
          <w:szCs w:val="24"/>
          <w:lang w:val="en-US" w:eastAsia="it-IT"/>
        </w:rPr>
        <w:t>, </w:t>
      </w:r>
      <w:r w:rsidRPr="007B71E5">
        <w:rPr>
          <w:rFonts w:ascii="Times New Roman" w:eastAsia="Times New Roman" w:hAnsi="Times New Roman" w:cs="Times New Roman"/>
          <w:i/>
          <w:iCs/>
          <w:noProof/>
          <w:sz w:val="24"/>
          <w:szCs w:val="24"/>
          <w:lang w:val="en-US" w:eastAsia="it-IT"/>
        </w:rPr>
        <w:t>48(1)</w:t>
      </w:r>
      <w:r w:rsidRPr="007B71E5">
        <w:rPr>
          <w:rFonts w:ascii="Times New Roman" w:eastAsia="Times New Roman" w:hAnsi="Times New Roman" w:cs="Times New Roman"/>
          <w:noProof/>
          <w:sz w:val="24"/>
          <w:szCs w:val="24"/>
          <w:lang w:val="en-US" w:eastAsia="it-IT"/>
        </w:rPr>
        <w:t>, 121-139.</w:t>
      </w:r>
    </w:p>
    <w:p w14:paraId="155CAEC1" w14:textId="77777777" w:rsidR="0064161A" w:rsidRPr="007B71E5" w:rsidRDefault="0064161A"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 xml:space="preserve">Coase, R.H. (1937). The nature of the firm. </w:t>
      </w:r>
      <w:r w:rsidRPr="007B71E5">
        <w:rPr>
          <w:rFonts w:ascii="Times New Roman" w:eastAsia="Times New Roman" w:hAnsi="Times New Roman" w:cs="Times New Roman"/>
          <w:i/>
          <w:noProof/>
          <w:sz w:val="24"/>
          <w:szCs w:val="24"/>
          <w:lang w:val="en-US" w:eastAsia="it-IT"/>
        </w:rPr>
        <w:t>Economica</w:t>
      </w:r>
      <w:r w:rsidRPr="007B71E5">
        <w:rPr>
          <w:rFonts w:ascii="Times New Roman" w:eastAsia="Times New Roman" w:hAnsi="Times New Roman" w:cs="Times New Roman"/>
          <w:noProof/>
          <w:sz w:val="24"/>
          <w:szCs w:val="24"/>
          <w:lang w:val="en-US" w:eastAsia="it-IT"/>
        </w:rPr>
        <w:t xml:space="preserve">, </w:t>
      </w:r>
      <w:r w:rsidRPr="007B71E5">
        <w:rPr>
          <w:rFonts w:ascii="Times New Roman" w:eastAsia="Times New Roman" w:hAnsi="Times New Roman" w:cs="Times New Roman"/>
          <w:i/>
          <w:noProof/>
          <w:sz w:val="24"/>
          <w:szCs w:val="24"/>
          <w:lang w:val="en-US" w:eastAsia="it-IT"/>
        </w:rPr>
        <w:t>4</w:t>
      </w:r>
      <w:r w:rsidRPr="007B71E5">
        <w:rPr>
          <w:rFonts w:ascii="Times New Roman" w:eastAsia="Times New Roman" w:hAnsi="Times New Roman" w:cs="Times New Roman"/>
          <w:noProof/>
          <w:sz w:val="24"/>
          <w:szCs w:val="24"/>
          <w:lang w:val="en-US" w:eastAsia="it-IT"/>
        </w:rPr>
        <w:t>(16), 386-405.</w:t>
      </w:r>
    </w:p>
    <w:p w14:paraId="1FA8E5A1" w14:textId="754427C7" w:rsidR="0064161A" w:rsidRPr="007B71E5" w:rsidRDefault="00464B56" w:rsidP="0064161A">
      <w:pPr>
        <w:ind w:left="709" w:hanging="709"/>
        <w:jc w:val="both"/>
        <w:rPr>
          <w:rFonts w:ascii="Times New Roman" w:eastAsia="Times New Roman" w:hAnsi="Times New Roman" w:cs="Times New Roman"/>
          <w:noProof/>
          <w:sz w:val="24"/>
          <w:szCs w:val="24"/>
          <w:lang w:eastAsia="it-IT"/>
        </w:rPr>
      </w:pPr>
      <w:r w:rsidRPr="007B71E5">
        <w:rPr>
          <w:rFonts w:ascii="Times New Roman" w:eastAsia="Times New Roman" w:hAnsi="Times New Roman" w:cs="Times New Roman"/>
          <w:noProof/>
          <w:sz w:val="24"/>
          <w:szCs w:val="24"/>
          <w:lang w:eastAsia="it-IT"/>
        </w:rPr>
        <w:lastRenderedPageBreak/>
        <w:t>Cook, K.</w:t>
      </w:r>
      <w:r w:rsidR="0064161A" w:rsidRPr="007B71E5">
        <w:rPr>
          <w:rFonts w:ascii="Times New Roman" w:eastAsia="Times New Roman" w:hAnsi="Times New Roman" w:cs="Times New Roman"/>
          <w:noProof/>
          <w:sz w:val="24"/>
          <w:szCs w:val="24"/>
          <w:lang w:eastAsia="it-IT"/>
        </w:rPr>
        <w:t xml:space="preserve">S. (1977). Exchange and power in networks of interorganizational relations. </w:t>
      </w:r>
      <w:r w:rsidR="0064161A" w:rsidRPr="007B71E5">
        <w:rPr>
          <w:rFonts w:ascii="Times New Roman" w:eastAsia="Times New Roman" w:hAnsi="Times New Roman" w:cs="Times New Roman"/>
          <w:i/>
          <w:noProof/>
          <w:sz w:val="24"/>
          <w:szCs w:val="24"/>
          <w:lang w:eastAsia="it-IT"/>
        </w:rPr>
        <w:t>Sociological Quarterly</w:t>
      </w:r>
      <w:r w:rsidR="0064161A" w:rsidRPr="007B71E5">
        <w:rPr>
          <w:rFonts w:ascii="Times New Roman" w:eastAsia="Times New Roman" w:hAnsi="Times New Roman" w:cs="Times New Roman"/>
          <w:noProof/>
          <w:sz w:val="24"/>
          <w:szCs w:val="24"/>
          <w:lang w:eastAsia="it-IT"/>
        </w:rPr>
        <w:t xml:space="preserve">, </w:t>
      </w:r>
      <w:r w:rsidR="0064161A" w:rsidRPr="007B71E5">
        <w:rPr>
          <w:rFonts w:ascii="Times New Roman" w:eastAsia="Times New Roman" w:hAnsi="Times New Roman" w:cs="Times New Roman"/>
          <w:i/>
          <w:noProof/>
          <w:sz w:val="24"/>
          <w:szCs w:val="24"/>
          <w:lang w:eastAsia="it-IT"/>
        </w:rPr>
        <w:t>18</w:t>
      </w:r>
      <w:r w:rsidR="0064161A" w:rsidRPr="007B71E5">
        <w:rPr>
          <w:rFonts w:ascii="Times New Roman" w:eastAsia="Times New Roman" w:hAnsi="Times New Roman" w:cs="Times New Roman"/>
          <w:noProof/>
          <w:sz w:val="24"/>
          <w:szCs w:val="24"/>
          <w:lang w:eastAsia="it-IT"/>
        </w:rPr>
        <w:t>(1), 62-82.</w:t>
      </w:r>
    </w:p>
    <w:p w14:paraId="2D7E0EDB" w14:textId="703156C8" w:rsidR="0064161A" w:rsidRPr="007B71E5" w:rsidRDefault="00464B56"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Cook, K.S. &amp; Emerson, R.</w:t>
      </w:r>
      <w:r w:rsidR="0064161A" w:rsidRPr="007B71E5">
        <w:rPr>
          <w:rFonts w:ascii="Times New Roman" w:eastAsia="Times New Roman" w:hAnsi="Times New Roman" w:cs="Times New Roman"/>
          <w:noProof/>
          <w:sz w:val="24"/>
          <w:szCs w:val="24"/>
          <w:lang w:val="en-US" w:eastAsia="it-IT"/>
        </w:rPr>
        <w:t>M. (1984). Exchange networks and the analysis of complex organizations. </w:t>
      </w:r>
      <w:r w:rsidR="0064161A" w:rsidRPr="007B71E5">
        <w:rPr>
          <w:rFonts w:ascii="Times New Roman" w:eastAsia="Times New Roman" w:hAnsi="Times New Roman" w:cs="Times New Roman"/>
          <w:i/>
          <w:iCs/>
          <w:noProof/>
          <w:sz w:val="24"/>
          <w:szCs w:val="24"/>
          <w:lang w:val="en-US" w:eastAsia="it-IT"/>
        </w:rPr>
        <w:t>Research in the Sociology of Organizations</w:t>
      </w:r>
      <w:r w:rsidR="0064161A" w:rsidRPr="007B71E5">
        <w:rPr>
          <w:rFonts w:ascii="Times New Roman" w:eastAsia="Times New Roman" w:hAnsi="Times New Roman" w:cs="Times New Roman"/>
          <w:noProof/>
          <w:sz w:val="24"/>
          <w:szCs w:val="24"/>
          <w:lang w:val="en-US" w:eastAsia="it-IT"/>
        </w:rPr>
        <w:t>, </w:t>
      </w:r>
      <w:r w:rsidR="0064161A" w:rsidRPr="007B71E5">
        <w:rPr>
          <w:rFonts w:ascii="Times New Roman" w:eastAsia="Times New Roman" w:hAnsi="Times New Roman" w:cs="Times New Roman"/>
          <w:i/>
          <w:iCs/>
          <w:noProof/>
          <w:sz w:val="24"/>
          <w:szCs w:val="24"/>
          <w:lang w:val="en-US" w:eastAsia="it-IT"/>
        </w:rPr>
        <w:t>3</w:t>
      </w:r>
      <w:r w:rsidR="0064161A" w:rsidRPr="007B71E5">
        <w:rPr>
          <w:rFonts w:ascii="Times New Roman" w:eastAsia="Times New Roman" w:hAnsi="Times New Roman" w:cs="Times New Roman"/>
          <w:noProof/>
          <w:sz w:val="24"/>
          <w:szCs w:val="24"/>
          <w:lang w:val="en-US" w:eastAsia="it-IT"/>
        </w:rPr>
        <w:t>(4), 1-30.</w:t>
      </w:r>
    </w:p>
    <w:p w14:paraId="580CB855" w14:textId="77777777" w:rsidR="0064161A" w:rsidRPr="007B71E5" w:rsidRDefault="0064161A"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 xml:space="preserve">Corley, K.G. &amp; Gioia, D.A. (2004). Identity ambiguity and change in the wake of a corporate spin-off. </w:t>
      </w:r>
      <w:r w:rsidRPr="007B71E5">
        <w:rPr>
          <w:rFonts w:ascii="Times New Roman" w:eastAsia="Times New Roman" w:hAnsi="Times New Roman" w:cs="Times New Roman"/>
          <w:i/>
          <w:iCs/>
          <w:noProof/>
          <w:sz w:val="24"/>
          <w:szCs w:val="24"/>
          <w:lang w:val="en-US" w:eastAsia="it-IT"/>
        </w:rPr>
        <w:t>Administrative Science Quarterly</w:t>
      </w:r>
      <w:r w:rsidRPr="007B71E5">
        <w:rPr>
          <w:rFonts w:ascii="Times New Roman" w:eastAsia="Times New Roman" w:hAnsi="Times New Roman" w:cs="Times New Roman"/>
          <w:noProof/>
          <w:sz w:val="24"/>
          <w:szCs w:val="24"/>
          <w:lang w:val="en-US" w:eastAsia="it-IT"/>
        </w:rPr>
        <w:t xml:space="preserve">, </w:t>
      </w:r>
      <w:r w:rsidRPr="007B71E5">
        <w:rPr>
          <w:rFonts w:ascii="Times New Roman" w:eastAsia="Times New Roman" w:hAnsi="Times New Roman" w:cs="Times New Roman"/>
          <w:i/>
          <w:iCs/>
          <w:noProof/>
          <w:sz w:val="24"/>
          <w:szCs w:val="24"/>
          <w:lang w:val="en-US" w:eastAsia="it-IT"/>
        </w:rPr>
        <w:t>49</w:t>
      </w:r>
      <w:r w:rsidRPr="007B71E5">
        <w:rPr>
          <w:rFonts w:ascii="Times New Roman" w:eastAsia="Times New Roman" w:hAnsi="Times New Roman" w:cs="Times New Roman"/>
          <w:noProof/>
          <w:sz w:val="24"/>
          <w:szCs w:val="24"/>
          <w:lang w:val="en-US" w:eastAsia="it-IT"/>
        </w:rPr>
        <w:t>(2), 173-208.</w:t>
      </w:r>
    </w:p>
    <w:p w14:paraId="7B08675F" w14:textId="7D0E5CD1" w:rsidR="0064161A" w:rsidRPr="007B71E5" w:rsidRDefault="0064161A"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 xml:space="preserve">Cox, A. (1999). Power, value and supply chain management. </w:t>
      </w:r>
      <w:r w:rsidRPr="007B71E5">
        <w:rPr>
          <w:rFonts w:ascii="Times New Roman" w:eastAsia="Times New Roman" w:hAnsi="Times New Roman" w:cs="Times New Roman"/>
          <w:i/>
          <w:noProof/>
          <w:sz w:val="24"/>
          <w:szCs w:val="24"/>
          <w:lang w:val="en-US" w:eastAsia="it-IT"/>
        </w:rPr>
        <w:t>Supply Chain Management:</w:t>
      </w:r>
      <w:r w:rsidRPr="007B71E5">
        <w:rPr>
          <w:rFonts w:ascii="Times New Roman" w:eastAsia="Times New Roman" w:hAnsi="Times New Roman" w:cs="Times New Roman"/>
          <w:noProof/>
          <w:sz w:val="24"/>
          <w:szCs w:val="24"/>
          <w:lang w:val="en-US" w:eastAsia="it-IT"/>
        </w:rPr>
        <w:t xml:space="preserve"> </w:t>
      </w:r>
      <w:r w:rsidR="009C5AD0" w:rsidRPr="007B71E5">
        <w:rPr>
          <w:rFonts w:ascii="Times New Roman" w:eastAsia="Times New Roman" w:hAnsi="Times New Roman" w:cs="Times New Roman"/>
          <w:i/>
          <w:noProof/>
          <w:sz w:val="24"/>
          <w:szCs w:val="24"/>
          <w:lang w:val="en-US" w:eastAsia="it-IT"/>
        </w:rPr>
        <w:t>a</w:t>
      </w:r>
      <w:r w:rsidRPr="007B71E5">
        <w:rPr>
          <w:rFonts w:ascii="Times New Roman" w:eastAsia="Times New Roman" w:hAnsi="Times New Roman" w:cs="Times New Roman"/>
          <w:i/>
          <w:noProof/>
          <w:sz w:val="24"/>
          <w:szCs w:val="24"/>
          <w:lang w:val="en-US" w:eastAsia="it-IT"/>
        </w:rPr>
        <w:t>n International Journal</w:t>
      </w:r>
      <w:r w:rsidRPr="007B71E5">
        <w:rPr>
          <w:rFonts w:ascii="Times New Roman" w:eastAsia="Times New Roman" w:hAnsi="Times New Roman" w:cs="Times New Roman"/>
          <w:noProof/>
          <w:sz w:val="24"/>
          <w:szCs w:val="24"/>
          <w:lang w:val="en-US" w:eastAsia="it-IT"/>
        </w:rPr>
        <w:t xml:space="preserve">, </w:t>
      </w:r>
      <w:r w:rsidRPr="007B71E5">
        <w:rPr>
          <w:rFonts w:ascii="Times New Roman" w:eastAsia="Times New Roman" w:hAnsi="Times New Roman" w:cs="Times New Roman"/>
          <w:i/>
          <w:noProof/>
          <w:sz w:val="24"/>
          <w:szCs w:val="24"/>
          <w:lang w:val="en-US" w:eastAsia="it-IT"/>
        </w:rPr>
        <w:t>4</w:t>
      </w:r>
      <w:r w:rsidRPr="007B71E5">
        <w:rPr>
          <w:rFonts w:ascii="Times New Roman" w:eastAsia="Times New Roman" w:hAnsi="Times New Roman" w:cs="Times New Roman"/>
          <w:noProof/>
          <w:sz w:val="24"/>
          <w:szCs w:val="24"/>
          <w:lang w:val="en-US" w:eastAsia="it-IT"/>
        </w:rPr>
        <w:t>(4), 167-175.</w:t>
      </w:r>
    </w:p>
    <w:p w14:paraId="2EB95965" w14:textId="32AFFF6F" w:rsidR="00907959" w:rsidRPr="007B71E5" w:rsidRDefault="0064161A" w:rsidP="002C311E">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 xml:space="preserve">Cox, A. (2001). Understanding buyer and supplier power: a framework for procurement and supply competence. </w:t>
      </w:r>
      <w:r w:rsidRPr="007B71E5">
        <w:rPr>
          <w:rFonts w:ascii="Times New Roman" w:eastAsia="Times New Roman" w:hAnsi="Times New Roman" w:cs="Times New Roman"/>
          <w:i/>
          <w:noProof/>
          <w:sz w:val="24"/>
          <w:szCs w:val="24"/>
          <w:lang w:val="en-US" w:eastAsia="it-IT"/>
        </w:rPr>
        <w:t>Journal of Supply Chain Management</w:t>
      </w:r>
      <w:r w:rsidRPr="007B71E5">
        <w:rPr>
          <w:rFonts w:ascii="Times New Roman" w:eastAsia="Times New Roman" w:hAnsi="Times New Roman" w:cs="Times New Roman"/>
          <w:noProof/>
          <w:sz w:val="24"/>
          <w:szCs w:val="24"/>
          <w:lang w:val="en-US" w:eastAsia="it-IT"/>
        </w:rPr>
        <w:t xml:space="preserve">, </w:t>
      </w:r>
      <w:r w:rsidRPr="007B71E5">
        <w:rPr>
          <w:rFonts w:ascii="Times New Roman" w:eastAsia="Times New Roman" w:hAnsi="Times New Roman" w:cs="Times New Roman"/>
          <w:i/>
          <w:noProof/>
          <w:sz w:val="24"/>
          <w:szCs w:val="24"/>
          <w:lang w:val="en-US" w:eastAsia="it-IT"/>
        </w:rPr>
        <w:t>37</w:t>
      </w:r>
      <w:r w:rsidRPr="007B71E5">
        <w:rPr>
          <w:rFonts w:ascii="Times New Roman" w:eastAsia="Times New Roman" w:hAnsi="Times New Roman" w:cs="Times New Roman"/>
          <w:noProof/>
          <w:sz w:val="24"/>
          <w:szCs w:val="24"/>
          <w:lang w:val="en-US" w:eastAsia="it-IT"/>
        </w:rPr>
        <w:t>(1), 8-15.</w:t>
      </w:r>
    </w:p>
    <w:p w14:paraId="17A73F67" w14:textId="791191C5" w:rsidR="00907959" w:rsidRPr="007B71E5" w:rsidRDefault="00907959" w:rsidP="002C311E">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Cox, A. (2004). The art of the possible: relationship management in power regimes and</w:t>
      </w:r>
      <w:r w:rsidR="004F27C6" w:rsidRPr="007B71E5">
        <w:rPr>
          <w:rFonts w:ascii="Times New Roman" w:eastAsia="Times New Roman" w:hAnsi="Times New Roman" w:cs="Times New Roman"/>
          <w:noProof/>
          <w:sz w:val="24"/>
          <w:szCs w:val="24"/>
          <w:lang w:val="en-US" w:eastAsia="it-IT"/>
        </w:rPr>
        <w:t xml:space="preserve"> </w:t>
      </w:r>
      <w:r w:rsidRPr="007B71E5">
        <w:rPr>
          <w:rFonts w:ascii="Times New Roman" w:eastAsia="Times New Roman" w:hAnsi="Times New Roman" w:cs="Times New Roman"/>
          <w:noProof/>
          <w:sz w:val="24"/>
          <w:szCs w:val="24"/>
          <w:lang w:val="en-US" w:eastAsia="it-IT"/>
        </w:rPr>
        <w:t>supply chains. </w:t>
      </w:r>
      <w:r w:rsidR="009C5AD0" w:rsidRPr="007B71E5">
        <w:rPr>
          <w:rFonts w:ascii="Times New Roman" w:eastAsia="Times New Roman" w:hAnsi="Times New Roman" w:cs="Times New Roman"/>
          <w:i/>
          <w:noProof/>
          <w:sz w:val="24"/>
          <w:szCs w:val="24"/>
          <w:lang w:val="en-US" w:eastAsia="it-IT"/>
        </w:rPr>
        <w:t>Supply Chain Management: a</w:t>
      </w:r>
      <w:r w:rsidRPr="007B71E5">
        <w:rPr>
          <w:rFonts w:ascii="Times New Roman" w:eastAsia="Times New Roman" w:hAnsi="Times New Roman" w:cs="Times New Roman"/>
          <w:i/>
          <w:noProof/>
          <w:sz w:val="24"/>
          <w:szCs w:val="24"/>
          <w:lang w:val="en-US" w:eastAsia="it-IT"/>
        </w:rPr>
        <w:t>n International Journal</w:t>
      </w:r>
      <w:r w:rsidRPr="007B71E5">
        <w:rPr>
          <w:rFonts w:ascii="Times New Roman" w:eastAsia="Times New Roman" w:hAnsi="Times New Roman" w:cs="Times New Roman"/>
          <w:noProof/>
          <w:sz w:val="24"/>
          <w:szCs w:val="24"/>
          <w:lang w:val="en-US" w:eastAsia="it-IT"/>
        </w:rPr>
        <w:t>, </w:t>
      </w:r>
      <w:r w:rsidRPr="007B71E5">
        <w:rPr>
          <w:rFonts w:ascii="Times New Roman" w:eastAsia="Times New Roman" w:hAnsi="Times New Roman" w:cs="Times New Roman"/>
          <w:i/>
          <w:noProof/>
          <w:sz w:val="24"/>
          <w:szCs w:val="24"/>
          <w:lang w:val="en-US" w:eastAsia="it-IT"/>
        </w:rPr>
        <w:t>9</w:t>
      </w:r>
      <w:r w:rsidRPr="007B71E5">
        <w:rPr>
          <w:rFonts w:ascii="Times New Roman" w:eastAsia="Times New Roman" w:hAnsi="Times New Roman" w:cs="Times New Roman"/>
          <w:noProof/>
          <w:sz w:val="24"/>
          <w:szCs w:val="24"/>
          <w:lang w:val="en-US" w:eastAsia="it-IT"/>
        </w:rPr>
        <w:t>(5), 346-356.</w:t>
      </w:r>
    </w:p>
    <w:p w14:paraId="368D49A5" w14:textId="66DE4DC9" w:rsidR="004F27C6" w:rsidRPr="007B71E5" w:rsidRDefault="004F27C6" w:rsidP="004F27C6">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 xml:space="preserve">Cox, </w:t>
      </w:r>
      <w:r w:rsidR="00257D86" w:rsidRPr="007B71E5">
        <w:rPr>
          <w:rFonts w:ascii="Times New Roman" w:eastAsia="Times New Roman" w:hAnsi="Times New Roman" w:cs="Times New Roman"/>
          <w:noProof/>
          <w:sz w:val="24"/>
          <w:szCs w:val="24"/>
          <w:lang w:val="en-US" w:eastAsia="it-IT"/>
        </w:rPr>
        <w:t>A., Sanderson, J.</w:t>
      </w:r>
      <w:r w:rsidRPr="007B71E5">
        <w:rPr>
          <w:rFonts w:ascii="Times New Roman" w:eastAsia="Times New Roman" w:hAnsi="Times New Roman" w:cs="Times New Roman"/>
          <w:noProof/>
          <w:sz w:val="24"/>
          <w:szCs w:val="24"/>
          <w:lang w:val="en-US" w:eastAsia="it-IT"/>
        </w:rPr>
        <w:t xml:space="preserve"> &amp; Watson, G. (2001). Supply chains and power regimes: toward an analytic framework for managing extended networks of buyer and supplier relationships. </w:t>
      </w:r>
      <w:r w:rsidRPr="007B71E5">
        <w:rPr>
          <w:rFonts w:ascii="Times New Roman" w:eastAsia="Times New Roman" w:hAnsi="Times New Roman" w:cs="Times New Roman"/>
          <w:i/>
          <w:iCs/>
          <w:noProof/>
          <w:sz w:val="24"/>
          <w:szCs w:val="24"/>
          <w:lang w:val="en-US" w:eastAsia="it-IT"/>
        </w:rPr>
        <w:t>Journal of Supply Chain Management</w:t>
      </w:r>
      <w:r w:rsidRPr="007B71E5">
        <w:rPr>
          <w:rFonts w:ascii="Times New Roman" w:eastAsia="Times New Roman" w:hAnsi="Times New Roman" w:cs="Times New Roman"/>
          <w:noProof/>
          <w:sz w:val="24"/>
          <w:szCs w:val="24"/>
          <w:lang w:val="en-US" w:eastAsia="it-IT"/>
        </w:rPr>
        <w:t>, </w:t>
      </w:r>
      <w:r w:rsidRPr="007B71E5">
        <w:rPr>
          <w:rFonts w:ascii="Times New Roman" w:eastAsia="Times New Roman" w:hAnsi="Times New Roman" w:cs="Times New Roman"/>
          <w:i/>
          <w:iCs/>
          <w:noProof/>
          <w:sz w:val="24"/>
          <w:szCs w:val="24"/>
          <w:lang w:val="en-US" w:eastAsia="it-IT"/>
        </w:rPr>
        <w:t>37</w:t>
      </w:r>
      <w:r w:rsidRPr="007B71E5">
        <w:rPr>
          <w:rFonts w:ascii="Times New Roman" w:eastAsia="Times New Roman" w:hAnsi="Times New Roman" w:cs="Times New Roman"/>
          <w:noProof/>
          <w:sz w:val="24"/>
          <w:szCs w:val="24"/>
          <w:lang w:val="en-US" w:eastAsia="it-IT"/>
        </w:rPr>
        <w:t>(1), 28-35.</w:t>
      </w:r>
    </w:p>
    <w:p w14:paraId="7CBE23A0" w14:textId="795B13DF" w:rsidR="00D12DA3" w:rsidRPr="007B71E5" w:rsidRDefault="0064161A" w:rsidP="00D12DA3">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Cox, A.</w:t>
      </w:r>
      <w:r w:rsidR="00257D86" w:rsidRPr="007B71E5">
        <w:rPr>
          <w:rFonts w:ascii="Times New Roman" w:eastAsia="Times New Roman" w:hAnsi="Times New Roman" w:cs="Times New Roman"/>
          <w:noProof/>
          <w:sz w:val="24"/>
          <w:szCs w:val="24"/>
          <w:lang w:val="en-US" w:eastAsia="it-IT"/>
        </w:rPr>
        <w:t>,</w:t>
      </w:r>
      <w:r w:rsidRPr="007B71E5">
        <w:rPr>
          <w:rFonts w:ascii="Times New Roman" w:eastAsia="Times New Roman" w:hAnsi="Times New Roman" w:cs="Times New Roman"/>
          <w:noProof/>
          <w:sz w:val="24"/>
          <w:szCs w:val="24"/>
          <w:lang w:val="en-US" w:eastAsia="it-IT"/>
        </w:rPr>
        <w:t xml:space="preserve"> Lonsdale</w:t>
      </w:r>
      <w:r w:rsidR="00464B56" w:rsidRPr="007B71E5">
        <w:rPr>
          <w:rFonts w:ascii="Times New Roman" w:eastAsia="Times New Roman" w:hAnsi="Times New Roman" w:cs="Times New Roman"/>
          <w:noProof/>
          <w:sz w:val="24"/>
          <w:szCs w:val="24"/>
          <w:lang w:val="en-US" w:eastAsia="it-IT"/>
        </w:rPr>
        <w:t>, C.</w:t>
      </w:r>
      <w:r w:rsidRPr="007B71E5">
        <w:rPr>
          <w:rFonts w:ascii="Times New Roman" w:eastAsia="Times New Roman" w:hAnsi="Times New Roman" w:cs="Times New Roman"/>
          <w:noProof/>
          <w:sz w:val="24"/>
          <w:szCs w:val="24"/>
          <w:lang w:val="en-US" w:eastAsia="it-IT"/>
        </w:rPr>
        <w:t xml:space="preserve"> &amp; Watson, G. (2003). The role of incentives in</w:t>
      </w:r>
      <w:r w:rsidR="00464B56" w:rsidRPr="007B71E5">
        <w:rPr>
          <w:rFonts w:ascii="Times New Roman" w:eastAsia="Times New Roman" w:hAnsi="Times New Roman" w:cs="Times New Roman"/>
          <w:noProof/>
          <w:sz w:val="24"/>
          <w:szCs w:val="24"/>
          <w:lang w:val="en-US" w:eastAsia="it-IT"/>
        </w:rPr>
        <w:t xml:space="preserve"> buyer–supplier relationships: i</w:t>
      </w:r>
      <w:r w:rsidRPr="007B71E5">
        <w:rPr>
          <w:rFonts w:ascii="Times New Roman" w:eastAsia="Times New Roman" w:hAnsi="Times New Roman" w:cs="Times New Roman"/>
          <w:noProof/>
          <w:sz w:val="24"/>
          <w:szCs w:val="24"/>
          <w:lang w:val="en-US" w:eastAsia="it-IT"/>
        </w:rPr>
        <w:t xml:space="preserve">ndustrial cases from a UK study. In </w:t>
      </w:r>
      <w:r w:rsidRPr="007B71E5">
        <w:rPr>
          <w:rFonts w:ascii="Times New Roman" w:eastAsia="Times New Roman" w:hAnsi="Times New Roman" w:cs="Times New Roman"/>
          <w:i/>
          <w:noProof/>
          <w:sz w:val="24"/>
          <w:szCs w:val="24"/>
          <w:lang w:val="en-US" w:eastAsia="it-IT"/>
        </w:rPr>
        <w:t>Proceedings from the 19th Annual IMP Conference</w:t>
      </w:r>
      <w:r w:rsidRPr="007B71E5">
        <w:rPr>
          <w:rFonts w:ascii="Times New Roman" w:eastAsia="Times New Roman" w:hAnsi="Times New Roman" w:cs="Times New Roman"/>
          <w:noProof/>
          <w:sz w:val="24"/>
          <w:szCs w:val="24"/>
          <w:lang w:val="en-US" w:eastAsia="it-IT"/>
        </w:rPr>
        <w:t>: 4th–6th September.</w:t>
      </w:r>
    </w:p>
    <w:p w14:paraId="57DB3000" w14:textId="28502CDB" w:rsidR="00D12DA3" w:rsidRPr="007B71E5" w:rsidRDefault="00257D86" w:rsidP="00D12DA3">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Cuevas, J.M., Julkunen, S.</w:t>
      </w:r>
      <w:r w:rsidR="00D12DA3" w:rsidRPr="007B71E5">
        <w:rPr>
          <w:rFonts w:ascii="Times New Roman" w:eastAsia="Times New Roman" w:hAnsi="Times New Roman" w:cs="Times New Roman"/>
          <w:noProof/>
          <w:sz w:val="24"/>
          <w:szCs w:val="24"/>
          <w:lang w:val="en-US" w:eastAsia="it-IT"/>
        </w:rPr>
        <w:t xml:space="preserve"> &amp; Gabrielsson, M. (2015). Power symmetry and the development of trust in</w:t>
      </w:r>
      <w:r w:rsidRPr="007B71E5">
        <w:rPr>
          <w:rFonts w:ascii="Times New Roman" w:eastAsia="Times New Roman" w:hAnsi="Times New Roman" w:cs="Times New Roman"/>
          <w:noProof/>
          <w:sz w:val="24"/>
          <w:szCs w:val="24"/>
          <w:lang w:val="en-US" w:eastAsia="it-IT"/>
        </w:rPr>
        <w:t xml:space="preserve"> interdependent relationships: t</w:t>
      </w:r>
      <w:r w:rsidR="00D12DA3" w:rsidRPr="007B71E5">
        <w:rPr>
          <w:rFonts w:ascii="Times New Roman" w:eastAsia="Times New Roman" w:hAnsi="Times New Roman" w:cs="Times New Roman"/>
          <w:noProof/>
          <w:sz w:val="24"/>
          <w:szCs w:val="24"/>
          <w:lang w:val="en-US" w:eastAsia="it-IT"/>
        </w:rPr>
        <w:t>he mediating role of goal congruence. </w:t>
      </w:r>
      <w:r w:rsidR="00D12DA3" w:rsidRPr="007B71E5">
        <w:rPr>
          <w:rFonts w:ascii="Times New Roman" w:eastAsia="Times New Roman" w:hAnsi="Times New Roman" w:cs="Times New Roman"/>
          <w:i/>
          <w:iCs/>
          <w:noProof/>
          <w:sz w:val="24"/>
          <w:szCs w:val="24"/>
          <w:lang w:val="en-US" w:eastAsia="it-IT"/>
        </w:rPr>
        <w:t>Industrial Marketing Management</w:t>
      </w:r>
      <w:r w:rsidR="00D12DA3" w:rsidRPr="007B71E5">
        <w:rPr>
          <w:rFonts w:ascii="Times New Roman" w:eastAsia="Times New Roman" w:hAnsi="Times New Roman" w:cs="Times New Roman"/>
          <w:noProof/>
          <w:sz w:val="24"/>
          <w:szCs w:val="24"/>
          <w:lang w:val="en-US" w:eastAsia="it-IT"/>
        </w:rPr>
        <w:t>, </w:t>
      </w:r>
      <w:r w:rsidR="00D12DA3" w:rsidRPr="007B71E5">
        <w:rPr>
          <w:rFonts w:ascii="Times New Roman" w:eastAsia="Times New Roman" w:hAnsi="Times New Roman" w:cs="Times New Roman"/>
          <w:i/>
          <w:iCs/>
          <w:noProof/>
          <w:sz w:val="24"/>
          <w:szCs w:val="24"/>
          <w:lang w:val="en-US" w:eastAsia="it-IT"/>
        </w:rPr>
        <w:t>48(1)</w:t>
      </w:r>
      <w:r w:rsidR="00D12DA3" w:rsidRPr="007B71E5">
        <w:rPr>
          <w:rFonts w:ascii="Times New Roman" w:eastAsia="Times New Roman" w:hAnsi="Times New Roman" w:cs="Times New Roman"/>
          <w:noProof/>
          <w:sz w:val="24"/>
          <w:szCs w:val="24"/>
          <w:lang w:val="en-US" w:eastAsia="it-IT"/>
        </w:rPr>
        <w:t xml:space="preserve"> 149-159.</w:t>
      </w:r>
    </w:p>
    <w:p w14:paraId="72487152" w14:textId="77777777" w:rsidR="0064161A" w:rsidRPr="007B71E5" w:rsidRDefault="0064161A"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 xml:space="preserve">Dapiran, G.P. &amp; Hogarth-Scott, S. (2003). Are co-operation and trust being confused with power? An analysis of food retailing in Australia and the UK. </w:t>
      </w:r>
      <w:r w:rsidRPr="007B71E5">
        <w:rPr>
          <w:rFonts w:ascii="Times New Roman" w:eastAsia="Times New Roman" w:hAnsi="Times New Roman" w:cs="Times New Roman"/>
          <w:i/>
          <w:noProof/>
          <w:sz w:val="24"/>
          <w:szCs w:val="24"/>
          <w:lang w:val="en-US" w:eastAsia="it-IT"/>
        </w:rPr>
        <w:t>International Journal of Retail &amp; Distribution Management</w:t>
      </w:r>
      <w:r w:rsidRPr="007B71E5">
        <w:rPr>
          <w:rFonts w:ascii="Times New Roman" w:eastAsia="Times New Roman" w:hAnsi="Times New Roman" w:cs="Times New Roman"/>
          <w:noProof/>
          <w:sz w:val="24"/>
          <w:szCs w:val="24"/>
          <w:lang w:val="en-US" w:eastAsia="it-IT"/>
        </w:rPr>
        <w:t xml:space="preserve">, </w:t>
      </w:r>
      <w:r w:rsidRPr="007B71E5">
        <w:rPr>
          <w:rFonts w:ascii="Times New Roman" w:eastAsia="Times New Roman" w:hAnsi="Times New Roman" w:cs="Times New Roman"/>
          <w:i/>
          <w:noProof/>
          <w:sz w:val="24"/>
          <w:szCs w:val="24"/>
          <w:lang w:val="en-US" w:eastAsia="it-IT"/>
        </w:rPr>
        <w:t>31</w:t>
      </w:r>
      <w:r w:rsidRPr="007B71E5">
        <w:rPr>
          <w:rFonts w:ascii="Times New Roman" w:eastAsia="Times New Roman" w:hAnsi="Times New Roman" w:cs="Times New Roman"/>
          <w:noProof/>
          <w:sz w:val="24"/>
          <w:szCs w:val="24"/>
          <w:lang w:val="en-US" w:eastAsia="it-IT"/>
        </w:rPr>
        <w:t>(5): 256-267.</w:t>
      </w:r>
    </w:p>
    <w:p w14:paraId="4E3F87E9" w14:textId="73F33B25" w:rsidR="008953B1" w:rsidRPr="007B71E5" w:rsidRDefault="00257D86" w:rsidP="008953B1">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Das, T.K.</w:t>
      </w:r>
      <w:r w:rsidR="008953B1" w:rsidRPr="007B71E5">
        <w:rPr>
          <w:rFonts w:ascii="Times New Roman" w:eastAsia="Times New Roman" w:hAnsi="Times New Roman" w:cs="Times New Roman"/>
          <w:noProof/>
          <w:sz w:val="24"/>
          <w:szCs w:val="24"/>
          <w:lang w:val="en-US" w:eastAsia="it-IT"/>
        </w:rPr>
        <w:t xml:space="preserve"> &amp; Teng, </w:t>
      </w:r>
      <w:r w:rsidRPr="007B71E5">
        <w:rPr>
          <w:rFonts w:ascii="Times New Roman" w:eastAsia="Times New Roman" w:hAnsi="Times New Roman" w:cs="Times New Roman"/>
          <w:noProof/>
          <w:sz w:val="24"/>
          <w:szCs w:val="24"/>
          <w:lang w:val="en-US" w:eastAsia="it-IT"/>
        </w:rPr>
        <w:t>B.</w:t>
      </w:r>
      <w:r w:rsidR="008953B1" w:rsidRPr="007B71E5">
        <w:rPr>
          <w:rFonts w:ascii="Times New Roman" w:eastAsia="Times New Roman" w:hAnsi="Times New Roman" w:cs="Times New Roman"/>
          <w:noProof/>
          <w:sz w:val="24"/>
          <w:szCs w:val="24"/>
          <w:lang w:val="en-US" w:eastAsia="it-IT"/>
        </w:rPr>
        <w:t>S. (199</w:t>
      </w:r>
      <w:r w:rsidRPr="007B71E5">
        <w:rPr>
          <w:rFonts w:ascii="Times New Roman" w:eastAsia="Times New Roman" w:hAnsi="Times New Roman" w:cs="Times New Roman"/>
          <w:noProof/>
          <w:sz w:val="24"/>
          <w:szCs w:val="24"/>
          <w:lang w:val="en-US" w:eastAsia="it-IT"/>
        </w:rPr>
        <w:t>8). Between trust and control: d</w:t>
      </w:r>
      <w:r w:rsidR="008953B1" w:rsidRPr="007B71E5">
        <w:rPr>
          <w:rFonts w:ascii="Times New Roman" w:eastAsia="Times New Roman" w:hAnsi="Times New Roman" w:cs="Times New Roman"/>
          <w:noProof/>
          <w:sz w:val="24"/>
          <w:szCs w:val="24"/>
          <w:lang w:val="en-US" w:eastAsia="it-IT"/>
        </w:rPr>
        <w:t>eveloping confidence in partner cooperation in alliances. </w:t>
      </w:r>
      <w:r w:rsidR="008953B1" w:rsidRPr="007B71E5">
        <w:rPr>
          <w:rFonts w:ascii="Times New Roman" w:eastAsia="Times New Roman" w:hAnsi="Times New Roman" w:cs="Times New Roman"/>
          <w:i/>
          <w:iCs/>
          <w:noProof/>
          <w:sz w:val="24"/>
          <w:szCs w:val="24"/>
          <w:lang w:val="en-US" w:eastAsia="it-IT"/>
        </w:rPr>
        <w:t>Academy of Management Review</w:t>
      </w:r>
      <w:r w:rsidR="008953B1" w:rsidRPr="007B71E5">
        <w:rPr>
          <w:rFonts w:ascii="Times New Roman" w:eastAsia="Times New Roman" w:hAnsi="Times New Roman" w:cs="Times New Roman"/>
          <w:noProof/>
          <w:sz w:val="24"/>
          <w:szCs w:val="24"/>
          <w:lang w:val="en-US" w:eastAsia="it-IT"/>
        </w:rPr>
        <w:t>, </w:t>
      </w:r>
      <w:r w:rsidR="008953B1" w:rsidRPr="007B71E5">
        <w:rPr>
          <w:rFonts w:ascii="Times New Roman" w:eastAsia="Times New Roman" w:hAnsi="Times New Roman" w:cs="Times New Roman"/>
          <w:i/>
          <w:iCs/>
          <w:noProof/>
          <w:sz w:val="24"/>
          <w:szCs w:val="24"/>
          <w:lang w:val="en-US" w:eastAsia="it-IT"/>
        </w:rPr>
        <w:t>23</w:t>
      </w:r>
      <w:r w:rsidR="008953B1" w:rsidRPr="007B71E5">
        <w:rPr>
          <w:rFonts w:ascii="Times New Roman" w:eastAsia="Times New Roman" w:hAnsi="Times New Roman" w:cs="Times New Roman"/>
          <w:noProof/>
          <w:sz w:val="24"/>
          <w:szCs w:val="24"/>
          <w:lang w:val="en-US" w:eastAsia="it-IT"/>
        </w:rPr>
        <w:t>(3), 491-512.</w:t>
      </w:r>
    </w:p>
    <w:p w14:paraId="603048C1" w14:textId="77777777" w:rsidR="0064161A" w:rsidRPr="007B71E5" w:rsidRDefault="0064161A" w:rsidP="0064161A">
      <w:pPr>
        <w:ind w:left="709" w:hanging="709"/>
        <w:jc w:val="both"/>
        <w:rPr>
          <w:rFonts w:ascii="Times New Roman" w:eastAsia="Times New Roman" w:hAnsi="Times New Roman" w:cs="Times New Roman"/>
          <w:noProof/>
          <w:sz w:val="24"/>
          <w:szCs w:val="24"/>
          <w:lang w:val="en-US" w:eastAsia="it-IT"/>
        </w:rPr>
      </w:pPr>
      <w:proofErr w:type="spellStart"/>
      <w:r w:rsidRPr="007B71E5">
        <w:rPr>
          <w:rFonts w:ascii="Times New Roman" w:hAnsi="Times New Roman" w:cs="Times New Roman"/>
          <w:sz w:val="24"/>
          <w:szCs w:val="24"/>
          <w:lang w:val="en-US"/>
        </w:rPr>
        <w:t>Denicolai</w:t>
      </w:r>
      <w:proofErr w:type="spellEnd"/>
      <w:r w:rsidRPr="007B71E5">
        <w:rPr>
          <w:rFonts w:ascii="Times New Roman" w:hAnsi="Times New Roman" w:cs="Times New Roman"/>
          <w:sz w:val="24"/>
          <w:szCs w:val="24"/>
          <w:lang w:val="en-US"/>
        </w:rPr>
        <w:t xml:space="preserve">, S., Strange, R. &amp; </w:t>
      </w:r>
      <w:proofErr w:type="spellStart"/>
      <w:r w:rsidRPr="007B71E5">
        <w:rPr>
          <w:rFonts w:ascii="Times New Roman" w:hAnsi="Times New Roman" w:cs="Times New Roman"/>
          <w:sz w:val="24"/>
          <w:szCs w:val="24"/>
          <w:lang w:val="en-US"/>
        </w:rPr>
        <w:t>Zucchella</w:t>
      </w:r>
      <w:proofErr w:type="spellEnd"/>
      <w:r w:rsidRPr="007B71E5">
        <w:rPr>
          <w:rFonts w:ascii="Times New Roman" w:hAnsi="Times New Roman" w:cs="Times New Roman"/>
          <w:sz w:val="24"/>
          <w:szCs w:val="24"/>
          <w:lang w:val="en-US"/>
        </w:rPr>
        <w:t xml:space="preserve">, A. (2015). </w:t>
      </w:r>
      <w:r w:rsidRPr="007B71E5">
        <w:rPr>
          <w:rFonts w:ascii="Times New Roman" w:hAnsi="Times New Roman" w:cs="Times New Roman"/>
          <w:sz w:val="24"/>
          <w:szCs w:val="24"/>
        </w:rPr>
        <w:t xml:space="preserve">The dynamics of the outsourcing relationship. In R. Van </w:t>
      </w:r>
      <w:proofErr w:type="spellStart"/>
      <w:r w:rsidRPr="007B71E5">
        <w:rPr>
          <w:rFonts w:ascii="Times New Roman" w:hAnsi="Times New Roman" w:cs="Times New Roman"/>
          <w:sz w:val="24"/>
          <w:szCs w:val="24"/>
        </w:rPr>
        <w:t>Tulder</w:t>
      </w:r>
      <w:proofErr w:type="spellEnd"/>
      <w:r w:rsidRPr="007B71E5">
        <w:rPr>
          <w:rFonts w:ascii="Times New Roman" w:hAnsi="Times New Roman" w:cs="Times New Roman"/>
          <w:sz w:val="24"/>
          <w:szCs w:val="24"/>
        </w:rPr>
        <w:t xml:space="preserve">, A. </w:t>
      </w:r>
      <w:proofErr w:type="spellStart"/>
      <w:r w:rsidRPr="007B71E5">
        <w:rPr>
          <w:rFonts w:ascii="Times New Roman" w:hAnsi="Times New Roman" w:cs="Times New Roman"/>
          <w:sz w:val="24"/>
          <w:szCs w:val="24"/>
        </w:rPr>
        <w:t>Verbeke</w:t>
      </w:r>
      <w:proofErr w:type="spellEnd"/>
      <w:r w:rsidRPr="007B71E5">
        <w:rPr>
          <w:rFonts w:ascii="Times New Roman" w:hAnsi="Times New Roman" w:cs="Times New Roman"/>
          <w:sz w:val="24"/>
          <w:szCs w:val="24"/>
        </w:rPr>
        <w:t xml:space="preserve">, &amp; R. </w:t>
      </w:r>
      <w:proofErr w:type="spellStart"/>
      <w:r w:rsidRPr="007B71E5">
        <w:rPr>
          <w:rFonts w:ascii="Times New Roman" w:hAnsi="Times New Roman" w:cs="Times New Roman"/>
          <w:sz w:val="24"/>
          <w:szCs w:val="24"/>
        </w:rPr>
        <w:t>Drogendijk</w:t>
      </w:r>
      <w:proofErr w:type="spellEnd"/>
      <w:r w:rsidRPr="007B71E5">
        <w:rPr>
          <w:rFonts w:ascii="Times New Roman" w:hAnsi="Times New Roman" w:cs="Times New Roman"/>
          <w:sz w:val="24"/>
          <w:szCs w:val="24"/>
        </w:rPr>
        <w:t xml:space="preserve"> (Eds.), </w:t>
      </w:r>
      <w:r w:rsidRPr="007B71E5">
        <w:rPr>
          <w:rFonts w:ascii="Times New Roman" w:hAnsi="Times New Roman" w:cs="Times New Roman"/>
          <w:i/>
          <w:sz w:val="24"/>
          <w:szCs w:val="24"/>
        </w:rPr>
        <w:t>Multinational enterprises and their organizational challenges</w:t>
      </w:r>
      <w:r w:rsidRPr="007B71E5">
        <w:rPr>
          <w:rFonts w:ascii="Times New Roman" w:hAnsi="Times New Roman" w:cs="Times New Roman"/>
          <w:sz w:val="24"/>
          <w:szCs w:val="24"/>
        </w:rPr>
        <w:t>, pp. 341-364. Progress in International Business Research, vol.10. Bingley, UK: Emerald.</w:t>
      </w:r>
    </w:p>
    <w:p w14:paraId="3763F898" w14:textId="07D66429" w:rsidR="0064161A" w:rsidRPr="007B71E5" w:rsidRDefault="0064161A"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Dess, G.</w:t>
      </w:r>
      <w:r w:rsidR="00464B56" w:rsidRPr="007B71E5">
        <w:rPr>
          <w:rFonts w:ascii="Times New Roman" w:eastAsia="Times New Roman" w:hAnsi="Times New Roman" w:cs="Times New Roman"/>
          <w:noProof/>
          <w:sz w:val="24"/>
          <w:szCs w:val="24"/>
          <w:lang w:val="en-US" w:eastAsia="it-IT"/>
        </w:rPr>
        <w:t>G., Rasheed, A., McLaughlin, K.</w:t>
      </w:r>
      <w:r w:rsidRPr="007B71E5">
        <w:rPr>
          <w:rFonts w:ascii="Times New Roman" w:eastAsia="Times New Roman" w:hAnsi="Times New Roman" w:cs="Times New Roman"/>
          <w:noProof/>
          <w:sz w:val="24"/>
          <w:szCs w:val="24"/>
          <w:lang w:val="en-US" w:eastAsia="it-IT"/>
        </w:rPr>
        <w:t xml:space="preserve"> &amp; Priem, R. (1995). The new corporate architecture. </w:t>
      </w:r>
      <w:r w:rsidRPr="007B71E5">
        <w:rPr>
          <w:rFonts w:ascii="Times New Roman" w:eastAsia="Times New Roman" w:hAnsi="Times New Roman" w:cs="Times New Roman"/>
          <w:i/>
          <w:noProof/>
          <w:sz w:val="24"/>
          <w:szCs w:val="24"/>
          <w:lang w:val="en-US" w:eastAsia="it-IT"/>
        </w:rPr>
        <w:t>Academy of Management Executive</w:t>
      </w:r>
      <w:r w:rsidRPr="007B71E5">
        <w:rPr>
          <w:rFonts w:ascii="Times New Roman" w:eastAsia="Times New Roman" w:hAnsi="Times New Roman" w:cs="Times New Roman"/>
          <w:noProof/>
          <w:sz w:val="24"/>
          <w:szCs w:val="24"/>
          <w:lang w:val="en-US" w:eastAsia="it-IT"/>
        </w:rPr>
        <w:t xml:space="preserve">, </w:t>
      </w:r>
      <w:r w:rsidRPr="007B71E5">
        <w:rPr>
          <w:rFonts w:ascii="Times New Roman" w:eastAsia="Times New Roman" w:hAnsi="Times New Roman" w:cs="Times New Roman"/>
          <w:i/>
          <w:noProof/>
          <w:sz w:val="24"/>
          <w:szCs w:val="24"/>
          <w:lang w:val="en-US" w:eastAsia="it-IT"/>
        </w:rPr>
        <w:t>9</w:t>
      </w:r>
      <w:r w:rsidRPr="007B71E5">
        <w:rPr>
          <w:rFonts w:ascii="Times New Roman" w:eastAsia="Times New Roman" w:hAnsi="Times New Roman" w:cs="Times New Roman"/>
          <w:noProof/>
          <w:sz w:val="24"/>
          <w:szCs w:val="24"/>
          <w:lang w:val="en-US" w:eastAsia="it-IT"/>
        </w:rPr>
        <w:t>(3), 7–20.</w:t>
      </w:r>
    </w:p>
    <w:p w14:paraId="1144A8F4" w14:textId="5293A31E" w:rsidR="0064161A" w:rsidRPr="007B71E5" w:rsidRDefault="0064161A" w:rsidP="0064161A">
      <w:pPr>
        <w:ind w:left="720" w:hanging="720"/>
        <w:jc w:val="both"/>
        <w:rPr>
          <w:rFonts w:ascii="Times New Roman" w:hAnsi="Times New Roman" w:cs="Times New Roman"/>
          <w:sz w:val="24"/>
          <w:szCs w:val="24"/>
        </w:rPr>
      </w:pPr>
      <w:r w:rsidRPr="007B71E5">
        <w:rPr>
          <w:rFonts w:ascii="Times New Roman" w:hAnsi="Times New Roman" w:cs="Times New Roman"/>
          <w:sz w:val="24"/>
          <w:szCs w:val="24"/>
          <w:lang w:val="fr-FR"/>
        </w:rPr>
        <w:t xml:space="preserve">De Vita, G., </w:t>
      </w:r>
      <w:proofErr w:type="spellStart"/>
      <w:r w:rsidRPr="007B71E5">
        <w:rPr>
          <w:rFonts w:ascii="Times New Roman" w:hAnsi="Times New Roman" w:cs="Times New Roman"/>
          <w:sz w:val="24"/>
          <w:szCs w:val="24"/>
          <w:lang w:val="fr-FR"/>
        </w:rPr>
        <w:t>Tekaya</w:t>
      </w:r>
      <w:proofErr w:type="spellEnd"/>
      <w:r w:rsidRPr="007B71E5">
        <w:rPr>
          <w:rFonts w:ascii="Times New Roman" w:hAnsi="Times New Roman" w:cs="Times New Roman"/>
          <w:sz w:val="24"/>
          <w:szCs w:val="24"/>
          <w:lang w:val="fr-FR"/>
        </w:rPr>
        <w:t xml:space="preserve">, A. &amp; Wang, C.L. (2011). </w:t>
      </w:r>
      <w:r w:rsidRPr="007B71E5">
        <w:rPr>
          <w:rFonts w:ascii="Times New Roman" w:hAnsi="Times New Roman" w:cs="Times New Roman"/>
          <w:sz w:val="24"/>
          <w:szCs w:val="24"/>
        </w:rPr>
        <w:t>The ma</w:t>
      </w:r>
      <w:r w:rsidR="00257D86" w:rsidRPr="007B71E5">
        <w:rPr>
          <w:rFonts w:ascii="Times New Roman" w:hAnsi="Times New Roman" w:cs="Times New Roman"/>
          <w:sz w:val="24"/>
          <w:szCs w:val="24"/>
        </w:rPr>
        <w:t>ny faces of asset specificity: a</w:t>
      </w:r>
      <w:r w:rsidRPr="007B71E5">
        <w:rPr>
          <w:rFonts w:ascii="Times New Roman" w:hAnsi="Times New Roman" w:cs="Times New Roman"/>
          <w:sz w:val="24"/>
          <w:szCs w:val="24"/>
        </w:rPr>
        <w:t xml:space="preserve"> critical review of key theoretical perspectives. </w:t>
      </w:r>
      <w:r w:rsidRPr="007B71E5">
        <w:rPr>
          <w:rFonts w:ascii="Times New Roman" w:hAnsi="Times New Roman" w:cs="Times New Roman"/>
          <w:i/>
          <w:sz w:val="24"/>
          <w:szCs w:val="24"/>
        </w:rPr>
        <w:t>International Journal of Management Reviews</w:t>
      </w:r>
      <w:r w:rsidR="00FF5792" w:rsidRPr="007B71E5">
        <w:rPr>
          <w:rFonts w:ascii="Times New Roman" w:hAnsi="Times New Roman" w:cs="Times New Roman"/>
          <w:sz w:val="24"/>
          <w:szCs w:val="24"/>
        </w:rPr>
        <w:t>, 13(4),</w:t>
      </w:r>
      <w:r w:rsidRPr="007B71E5">
        <w:rPr>
          <w:rFonts w:ascii="Times New Roman" w:hAnsi="Times New Roman" w:cs="Times New Roman"/>
          <w:sz w:val="24"/>
          <w:szCs w:val="24"/>
        </w:rPr>
        <w:t xml:space="preserve"> 329-348.</w:t>
      </w:r>
    </w:p>
    <w:p w14:paraId="121241EE" w14:textId="77777777" w:rsidR="0064161A" w:rsidRPr="007B71E5" w:rsidRDefault="0064161A" w:rsidP="0064161A">
      <w:pPr>
        <w:ind w:left="709" w:hanging="709"/>
        <w:jc w:val="both"/>
        <w:rPr>
          <w:rFonts w:ascii="Times New Roman" w:eastAsia="Times New Roman" w:hAnsi="Times New Roman" w:cs="Times New Roman"/>
          <w:noProof/>
          <w:sz w:val="24"/>
          <w:szCs w:val="24"/>
          <w:lang w:eastAsia="it-IT"/>
        </w:rPr>
      </w:pPr>
      <w:r w:rsidRPr="007B71E5">
        <w:rPr>
          <w:rFonts w:ascii="Times New Roman" w:eastAsia="Times New Roman" w:hAnsi="Times New Roman" w:cs="Times New Roman"/>
          <w:noProof/>
          <w:sz w:val="24"/>
          <w:szCs w:val="24"/>
          <w:lang w:eastAsia="it-IT"/>
        </w:rPr>
        <w:t xml:space="preserve">Dierickx, I. &amp; Cool, K. (1989). Asset stock accumulation and sustainability of competitive advantage. </w:t>
      </w:r>
      <w:r w:rsidRPr="007B71E5">
        <w:rPr>
          <w:rFonts w:ascii="Times New Roman" w:eastAsia="Times New Roman" w:hAnsi="Times New Roman" w:cs="Times New Roman"/>
          <w:i/>
          <w:noProof/>
          <w:sz w:val="24"/>
          <w:szCs w:val="24"/>
          <w:lang w:eastAsia="it-IT"/>
        </w:rPr>
        <w:t>Management Science</w:t>
      </w:r>
      <w:r w:rsidRPr="007B71E5">
        <w:rPr>
          <w:rFonts w:ascii="Times New Roman" w:eastAsia="Times New Roman" w:hAnsi="Times New Roman" w:cs="Times New Roman"/>
          <w:noProof/>
          <w:sz w:val="24"/>
          <w:szCs w:val="24"/>
          <w:lang w:eastAsia="it-IT"/>
        </w:rPr>
        <w:t>, 35(12): 1504-1511.</w:t>
      </w:r>
    </w:p>
    <w:p w14:paraId="09351923" w14:textId="76F217E3" w:rsidR="00D12DA3" w:rsidRPr="007B71E5" w:rsidRDefault="0064161A" w:rsidP="00D12DA3">
      <w:pPr>
        <w:ind w:left="709" w:hanging="709"/>
        <w:jc w:val="both"/>
        <w:rPr>
          <w:rFonts w:ascii="Times New Roman" w:hAnsi="Times New Roman" w:cs="Times New Roman"/>
          <w:sz w:val="24"/>
          <w:szCs w:val="24"/>
        </w:rPr>
      </w:pPr>
      <w:r w:rsidRPr="007B71E5">
        <w:rPr>
          <w:rFonts w:ascii="Times New Roman" w:eastAsia="Times New Roman" w:hAnsi="Times New Roman" w:cs="Times New Roman"/>
          <w:noProof/>
          <w:sz w:val="24"/>
          <w:szCs w:val="24"/>
          <w:lang w:eastAsia="it-IT"/>
        </w:rPr>
        <w:t xml:space="preserve">Dirks, K.T., </w:t>
      </w:r>
      <w:proofErr w:type="spellStart"/>
      <w:r w:rsidRPr="007B71E5">
        <w:rPr>
          <w:rFonts w:ascii="Times New Roman" w:hAnsi="Times New Roman" w:cs="Times New Roman"/>
          <w:sz w:val="24"/>
          <w:szCs w:val="24"/>
        </w:rPr>
        <w:t>Lewicki</w:t>
      </w:r>
      <w:proofErr w:type="spellEnd"/>
      <w:r w:rsidRPr="007B71E5">
        <w:rPr>
          <w:rFonts w:ascii="Times New Roman" w:hAnsi="Times New Roman" w:cs="Times New Roman"/>
          <w:sz w:val="24"/>
          <w:szCs w:val="24"/>
        </w:rPr>
        <w:t xml:space="preserve">, R.J. &amp; </w:t>
      </w:r>
      <w:proofErr w:type="spellStart"/>
      <w:r w:rsidRPr="007B71E5">
        <w:rPr>
          <w:rFonts w:ascii="Times New Roman" w:hAnsi="Times New Roman" w:cs="Times New Roman"/>
          <w:sz w:val="24"/>
          <w:szCs w:val="24"/>
        </w:rPr>
        <w:t>Zaheer</w:t>
      </w:r>
      <w:proofErr w:type="spellEnd"/>
      <w:r w:rsidRPr="007B71E5">
        <w:rPr>
          <w:rFonts w:ascii="Times New Roman" w:hAnsi="Times New Roman" w:cs="Times New Roman"/>
          <w:sz w:val="24"/>
          <w:szCs w:val="24"/>
        </w:rPr>
        <w:t xml:space="preserve">, A. (2009). Repairing relationships within and between organizations: building a conceptual foundation. </w:t>
      </w:r>
      <w:r w:rsidRPr="007B71E5">
        <w:rPr>
          <w:rFonts w:ascii="Times New Roman" w:hAnsi="Times New Roman" w:cs="Times New Roman"/>
          <w:i/>
          <w:sz w:val="24"/>
          <w:szCs w:val="24"/>
        </w:rPr>
        <w:t>Academy of Management Review</w:t>
      </w:r>
      <w:r w:rsidR="00FF5792" w:rsidRPr="007B71E5">
        <w:rPr>
          <w:rFonts w:ascii="Times New Roman" w:hAnsi="Times New Roman" w:cs="Times New Roman"/>
          <w:sz w:val="24"/>
          <w:szCs w:val="24"/>
        </w:rPr>
        <w:t>, 34(1),</w:t>
      </w:r>
      <w:r w:rsidRPr="007B71E5">
        <w:rPr>
          <w:rFonts w:ascii="Times New Roman" w:hAnsi="Times New Roman" w:cs="Times New Roman"/>
          <w:sz w:val="24"/>
          <w:szCs w:val="24"/>
        </w:rPr>
        <w:t xml:space="preserve"> 68-84.</w:t>
      </w:r>
    </w:p>
    <w:p w14:paraId="79DF811B" w14:textId="3ADFBCFA" w:rsidR="00D12DA3" w:rsidRPr="007B71E5" w:rsidRDefault="00257D86" w:rsidP="00D12DA3">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Dwyer, F.R., Schurr, P.</w:t>
      </w:r>
      <w:r w:rsidR="00D12DA3" w:rsidRPr="007B71E5">
        <w:rPr>
          <w:rFonts w:ascii="Times New Roman" w:eastAsia="Times New Roman" w:hAnsi="Times New Roman" w:cs="Times New Roman"/>
          <w:noProof/>
          <w:sz w:val="24"/>
          <w:szCs w:val="24"/>
          <w:lang w:val="en-US" w:eastAsia="it-IT"/>
        </w:rPr>
        <w:t>H</w:t>
      </w:r>
      <w:r w:rsidRPr="007B71E5">
        <w:rPr>
          <w:rFonts w:ascii="Times New Roman" w:eastAsia="Times New Roman" w:hAnsi="Times New Roman" w:cs="Times New Roman"/>
          <w:noProof/>
          <w:sz w:val="24"/>
          <w:szCs w:val="24"/>
          <w:lang w:val="en-US" w:eastAsia="it-IT"/>
        </w:rPr>
        <w:t>.</w:t>
      </w:r>
      <w:r w:rsidR="00D12DA3" w:rsidRPr="007B71E5">
        <w:rPr>
          <w:rFonts w:ascii="Times New Roman" w:eastAsia="Times New Roman" w:hAnsi="Times New Roman" w:cs="Times New Roman"/>
          <w:noProof/>
          <w:sz w:val="24"/>
          <w:szCs w:val="24"/>
          <w:lang w:val="en-US" w:eastAsia="it-IT"/>
        </w:rPr>
        <w:t xml:space="preserve"> &amp; Oh, S. (1987). Developing buyer-seller relationships. </w:t>
      </w:r>
      <w:r w:rsidR="00D12DA3" w:rsidRPr="007B71E5">
        <w:rPr>
          <w:rFonts w:ascii="Times New Roman" w:eastAsia="Times New Roman" w:hAnsi="Times New Roman" w:cs="Times New Roman"/>
          <w:i/>
          <w:iCs/>
          <w:noProof/>
          <w:sz w:val="24"/>
          <w:szCs w:val="24"/>
          <w:lang w:val="en-US" w:eastAsia="it-IT"/>
        </w:rPr>
        <w:t>Journal of Marketing</w:t>
      </w:r>
      <w:r w:rsidR="00D12DA3" w:rsidRPr="007B71E5">
        <w:rPr>
          <w:rFonts w:ascii="Times New Roman" w:eastAsia="Times New Roman" w:hAnsi="Times New Roman" w:cs="Times New Roman"/>
          <w:noProof/>
          <w:sz w:val="24"/>
          <w:szCs w:val="24"/>
          <w:lang w:val="en-US" w:eastAsia="it-IT"/>
        </w:rPr>
        <w:t>, </w:t>
      </w:r>
      <w:r w:rsidR="00D12DA3" w:rsidRPr="007B71E5">
        <w:rPr>
          <w:rFonts w:ascii="Times New Roman" w:eastAsia="Times New Roman" w:hAnsi="Times New Roman" w:cs="Times New Roman"/>
          <w:i/>
          <w:iCs/>
          <w:noProof/>
          <w:sz w:val="24"/>
          <w:szCs w:val="24"/>
          <w:lang w:val="en-US" w:eastAsia="it-IT"/>
        </w:rPr>
        <w:t>51</w:t>
      </w:r>
      <w:r w:rsidR="00D12DA3" w:rsidRPr="007B71E5">
        <w:rPr>
          <w:rFonts w:ascii="Times New Roman" w:eastAsia="Times New Roman" w:hAnsi="Times New Roman" w:cs="Times New Roman"/>
          <w:noProof/>
          <w:sz w:val="24"/>
          <w:szCs w:val="24"/>
          <w:lang w:val="en-US" w:eastAsia="it-IT"/>
        </w:rPr>
        <w:t>(2), 11-27</w:t>
      </w:r>
    </w:p>
    <w:p w14:paraId="535E354C" w14:textId="208D0804" w:rsidR="0064161A" w:rsidRPr="007B71E5" w:rsidRDefault="00257D86" w:rsidP="0064161A">
      <w:pPr>
        <w:ind w:left="709" w:hanging="709"/>
        <w:jc w:val="both"/>
        <w:rPr>
          <w:rFonts w:ascii="Times New Roman" w:eastAsia="Times New Roman" w:hAnsi="Times New Roman" w:cs="Times New Roman"/>
          <w:noProof/>
          <w:sz w:val="24"/>
          <w:szCs w:val="24"/>
          <w:lang w:eastAsia="it-IT"/>
        </w:rPr>
      </w:pPr>
      <w:r w:rsidRPr="007B71E5">
        <w:rPr>
          <w:rFonts w:ascii="Times New Roman" w:eastAsia="Times New Roman" w:hAnsi="Times New Roman" w:cs="Times New Roman"/>
          <w:noProof/>
          <w:sz w:val="24"/>
          <w:szCs w:val="24"/>
          <w:lang w:eastAsia="it-IT"/>
        </w:rPr>
        <w:t>Dyer, J.</w:t>
      </w:r>
      <w:r w:rsidR="0064161A" w:rsidRPr="007B71E5">
        <w:rPr>
          <w:rFonts w:ascii="Times New Roman" w:eastAsia="Times New Roman" w:hAnsi="Times New Roman" w:cs="Times New Roman"/>
          <w:noProof/>
          <w:sz w:val="24"/>
          <w:szCs w:val="24"/>
          <w:lang w:eastAsia="it-IT"/>
        </w:rPr>
        <w:t>H., &amp; Singh, H</w:t>
      </w:r>
      <w:r w:rsidR="00464B56" w:rsidRPr="007B71E5">
        <w:rPr>
          <w:rFonts w:ascii="Times New Roman" w:eastAsia="Times New Roman" w:hAnsi="Times New Roman" w:cs="Times New Roman"/>
          <w:noProof/>
          <w:sz w:val="24"/>
          <w:szCs w:val="24"/>
          <w:lang w:eastAsia="it-IT"/>
        </w:rPr>
        <w:t>. (1998). The relational view: c</w:t>
      </w:r>
      <w:r w:rsidR="0064161A" w:rsidRPr="007B71E5">
        <w:rPr>
          <w:rFonts w:ascii="Times New Roman" w:eastAsia="Times New Roman" w:hAnsi="Times New Roman" w:cs="Times New Roman"/>
          <w:noProof/>
          <w:sz w:val="24"/>
          <w:szCs w:val="24"/>
          <w:lang w:eastAsia="it-IT"/>
        </w:rPr>
        <w:t xml:space="preserve">ooperative strategy and sources of interorganizational competitive advantage. </w:t>
      </w:r>
      <w:r w:rsidR="0064161A" w:rsidRPr="007B71E5">
        <w:rPr>
          <w:rFonts w:ascii="Times New Roman" w:eastAsia="Times New Roman" w:hAnsi="Times New Roman" w:cs="Times New Roman"/>
          <w:i/>
          <w:noProof/>
          <w:sz w:val="24"/>
          <w:szCs w:val="24"/>
          <w:lang w:eastAsia="it-IT"/>
        </w:rPr>
        <w:t>Academy of Management Review</w:t>
      </w:r>
      <w:r w:rsidR="0064161A" w:rsidRPr="007B71E5">
        <w:rPr>
          <w:rFonts w:ascii="Times New Roman" w:eastAsia="Times New Roman" w:hAnsi="Times New Roman" w:cs="Times New Roman"/>
          <w:noProof/>
          <w:sz w:val="24"/>
          <w:szCs w:val="24"/>
          <w:lang w:eastAsia="it-IT"/>
        </w:rPr>
        <w:t xml:space="preserve">, </w:t>
      </w:r>
      <w:r w:rsidR="0064161A" w:rsidRPr="007B71E5">
        <w:rPr>
          <w:rFonts w:ascii="Times New Roman" w:eastAsia="Times New Roman" w:hAnsi="Times New Roman" w:cs="Times New Roman"/>
          <w:i/>
          <w:noProof/>
          <w:sz w:val="24"/>
          <w:szCs w:val="24"/>
          <w:lang w:eastAsia="it-IT"/>
        </w:rPr>
        <w:t>23</w:t>
      </w:r>
      <w:r w:rsidR="0064161A" w:rsidRPr="007B71E5">
        <w:rPr>
          <w:rFonts w:ascii="Times New Roman" w:eastAsia="Times New Roman" w:hAnsi="Times New Roman" w:cs="Times New Roman"/>
          <w:noProof/>
          <w:sz w:val="24"/>
          <w:szCs w:val="24"/>
          <w:lang w:eastAsia="it-IT"/>
        </w:rPr>
        <w:t>(4), 660-679.</w:t>
      </w:r>
    </w:p>
    <w:p w14:paraId="602F8C9C" w14:textId="77777777" w:rsidR="0064161A" w:rsidRPr="007B71E5" w:rsidRDefault="0064161A"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 xml:space="preserve">Easterby-Smith, M., Lyles, M.A. &amp; Tsang, E.W.K. (2008). Inter-organizational knowledge transfer: current themes and future prospects. </w:t>
      </w:r>
      <w:r w:rsidRPr="007B71E5">
        <w:rPr>
          <w:rFonts w:ascii="Times New Roman" w:eastAsia="Times New Roman" w:hAnsi="Times New Roman" w:cs="Times New Roman"/>
          <w:i/>
          <w:noProof/>
          <w:sz w:val="24"/>
          <w:szCs w:val="24"/>
          <w:lang w:val="en-US" w:eastAsia="it-IT"/>
        </w:rPr>
        <w:t>Journal of Management Studies</w:t>
      </w:r>
      <w:r w:rsidRPr="007B71E5">
        <w:rPr>
          <w:rFonts w:ascii="Times New Roman" w:eastAsia="Times New Roman" w:hAnsi="Times New Roman" w:cs="Times New Roman"/>
          <w:noProof/>
          <w:sz w:val="24"/>
          <w:szCs w:val="24"/>
          <w:lang w:val="en-US" w:eastAsia="it-IT"/>
        </w:rPr>
        <w:t>, 45(4), 677-690.</w:t>
      </w:r>
    </w:p>
    <w:p w14:paraId="1B321B02" w14:textId="77777777" w:rsidR="0064161A" w:rsidRPr="007B71E5" w:rsidRDefault="0064161A"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 xml:space="preserve">Eisenhardt, K.M. (1989). Building theories from case study research. </w:t>
      </w:r>
      <w:r w:rsidRPr="007B71E5">
        <w:rPr>
          <w:rFonts w:ascii="Times New Roman" w:eastAsia="Times New Roman" w:hAnsi="Times New Roman" w:cs="Times New Roman"/>
          <w:i/>
          <w:noProof/>
          <w:sz w:val="24"/>
          <w:szCs w:val="24"/>
          <w:lang w:val="en-US" w:eastAsia="it-IT"/>
        </w:rPr>
        <w:t>Academy of Management Review</w:t>
      </w:r>
      <w:r w:rsidRPr="007B71E5">
        <w:rPr>
          <w:rFonts w:ascii="Times New Roman" w:eastAsia="Times New Roman" w:hAnsi="Times New Roman" w:cs="Times New Roman"/>
          <w:noProof/>
          <w:sz w:val="24"/>
          <w:szCs w:val="24"/>
          <w:lang w:val="en-US" w:eastAsia="it-IT"/>
        </w:rPr>
        <w:t xml:space="preserve">, </w:t>
      </w:r>
      <w:r w:rsidRPr="007B71E5">
        <w:rPr>
          <w:rFonts w:ascii="Times New Roman" w:eastAsia="Times New Roman" w:hAnsi="Times New Roman" w:cs="Times New Roman"/>
          <w:i/>
          <w:noProof/>
          <w:sz w:val="24"/>
          <w:szCs w:val="24"/>
          <w:lang w:val="en-US" w:eastAsia="it-IT"/>
        </w:rPr>
        <w:t>14</w:t>
      </w:r>
      <w:r w:rsidRPr="007B71E5">
        <w:rPr>
          <w:rFonts w:ascii="Times New Roman" w:eastAsia="Times New Roman" w:hAnsi="Times New Roman" w:cs="Times New Roman"/>
          <w:noProof/>
          <w:sz w:val="24"/>
          <w:szCs w:val="24"/>
          <w:lang w:val="en-US" w:eastAsia="it-IT"/>
        </w:rPr>
        <w:t>(4), 532-550.</w:t>
      </w:r>
    </w:p>
    <w:p w14:paraId="4E779B81" w14:textId="55A441E9" w:rsidR="008953B1" w:rsidRPr="007B71E5" w:rsidRDefault="0064161A">
      <w:pPr>
        <w:ind w:left="720" w:hanging="720"/>
        <w:jc w:val="both"/>
        <w:rPr>
          <w:rFonts w:ascii="Times New Roman" w:hAnsi="Times New Roman" w:cs="Times New Roman"/>
          <w:noProof/>
          <w:sz w:val="24"/>
          <w:szCs w:val="24"/>
          <w:lang w:val="en-US"/>
        </w:rPr>
      </w:pPr>
      <w:r w:rsidRPr="007B71E5">
        <w:rPr>
          <w:rFonts w:ascii="Times New Roman" w:hAnsi="Times New Roman" w:cs="Times New Roman"/>
          <w:noProof/>
          <w:sz w:val="24"/>
          <w:szCs w:val="24"/>
        </w:rPr>
        <w:lastRenderedPageBreak/>
        <w:t xml:space="preserve">Eisenhardt, K.M. &amp; Graebner, M.E. (2007). Theory building from cases: opportunities and challenges. </w:t>
      </w:r>
      <w:r w:rsidRPr="007B71E5">
        <w:rPr>
          <w:rFonts w:ascii="Times New Roman" w:hAnsi="Times New Roman" w:cs="Times New Roman"/>
          <w:i/>
          <w:noProof/>
          <w:sz w:val="24"/>
          <w:szCs w:val="24"/>
        </w:rPr>
        <w:t>Academy of Management Journal</w:t>
      </w:r>
      <w:r w:rsidRPr="007B71E5">
        <w:rPr>
          <w:rFonts w:ascii="Times New Roman" w:hAnsi="Times New Roman" w:cs="Times New Roman"/>
          <w:noProof/>
          <w:sz w:val="24"/>
          <w:szCs w:val="24"/>
        </w:rPr>
        <w:t xml:space="preserve">, </w:t>
      </w:r>
      <w:r w:rsidRPr="007B71E5">
        <w:rPr>
          <w:rFonts w:ascii="Times New Roman" w:hAnsi="Times New Roman" w:cs="Times New Roman"/>
          <w:i/>
          <w:noProof/>
          <w:sz w:val="24"/>
          <w:szCs w:val="24"/>
        </w:rPr>
        <w:t>50</w:t>
      </w:r>
      <w:r w:rsidRPr="007B71E5">
        <w:rPr>
          <w:rFonts w:ascii="Times New Roman" w:hAnsi="Times New Roman" w:cs="Times New Roman"/>
          <w:noProof/>
          <w:sz w:val="24"/>
          <w:szCs w:val="24"/>
        </w:rPr>
        <w:t>(1), 25-32.</w:t>
      </w:r>
    </w:p>
    <w:p w14:paraId="5DEDB329" w14:textId="311376E3" w:rsidR="00D12DA3" w:rsidRPr="007B71E5" w:rsidRDefault="00257D86" w:rsidP="00D12DA3">
      <w:pPr>
        <w:ind w:left="709" w:hanging="709"/>
        <w:jc w:val="both"/>
        <w:rPr>
          <w:rFonts w:ascii="Times New Roman" w:hAnsi="Times New Roman" w:cs="Times New Roman"/>
          <w:noProof/>
          <w:sz w:val="24"/>
          <w:szCs w:val="24"/>
          <w:lang w:val="en-US"/>
        </w:rPr>
      </w:pPr>
      <w:r w:rsidRPr="007B71E5">
        <w:rPr>
          <w:rFonts w:ascii="Times New Roman" w:hAnsi="Times New Roman" w:cs="Times New Roman"/>
          <w:noProof/>
          <w:sz w:val="24"/>
          <w:szCs w:val="24"/>
          <w:lang w:val="en-US"/>
        </w:rPr>
        <w:t>Ellram, L.M., Tate, W.L., &amp; Petersen, K.</w:t>
      </w:r>
      <w:r w:rsidR="008953B1" w:rsidRPr="007B71E5">
        <w:rPr>
          <w:rFonts w:ascii="Times New Roman" w:hAnsi="Times New Roman" w:cs="Times New Roman"/>
          <w:noProof/>
          <w:sz w:val="24"/>
          <w:szCs w:val="24"/>
          <w:lang w:val="en-US"/>
        </w:rPr>
        <w:t>J. (2013). Offshoring and reshoring: an update on the manufacturing location decision. </w:t>
      </w:r>
      <w:r w:rsidR="008953B1" w:rsidRPr="007B71E5">
        <w:rPr>
          <w:rFonts w:ascii="Times New Roman" w:hAnsi="Times New Roman" w:cs="Times New Roman"/>
          <w:i/>
          <w:iCs/>
          <w:noProof/>
          <w:sz w:val="24"/>
          <w:szCs w:val="24"/>
          <w:lang w:val="en-US"/>
        </w:rPr>
        <w:t>Journal of Supply Chain Management</w:t>
      </w:r>
      <w:r w:rsidR="008953B1" w:rsidRPr="007B71E5">
        <w:rPr>
          <w:rFonts w:ascii="Times New Roman" w:hAnsi="Times New Roman" w:cs="Times New Roman"/>
          <w:noProof/>
          <w:sz w:val="24"/>
          <w:szCs w:val="24"/>
          <w:lang w:val="en-US"/>
        </w:rPr>
        <w:t>, </w:t>
      </w:r>
      <w:r w:rsidR="008953B1" w:rsidRPr="007B71E5">
        <w:rPr>
          <w:rFonts w:ascii="Times New Roman" w:hAnsi="Times New Roman" w:cs="Times New Roman"/>
          <w:i/>
          <w:iCs/>
          <w:noProof/>
          <w:sz w:val="24"/>
          <w:szCs w:val="24"/>
          <w:lang w:val="en-US"/>
        </w:rPr>
        <w:t>49</w:t>
      </w:r>
      <w:r w:rsidR="008953B1" w:rsidRPr="007B71E5">
        <w:rPr>
          <w:rFonts w:ascii="Times New Roman" w:hAnsi="Times New Roman" w:cs="Times New Roman"/>
          <w:noProof/>
          <w:sz w:val="24"/>
          <w:szCs w:val="24"/>
          <w:lang w:val="en-US"/>
        </w:rPr>
        <w:t>(2), 14-22.</w:t>
      </w:r>
      <w:bookmarkStart w:id="1" w:name="_ENREF_17"/>
    </w:p>
    <w:p w14:paraId="6D1E5386" w14:textId="561FEBA6" w:rsidR="00D12DA3" w:rsidRPr="007B71E5" w:rsidRDefault="00257D86" w:rsidP="00D12DA3">
      <w:pPr>
        <w:ind w:left="709" w:hanging="709"/>
        <w:jc w:val="both"/>
        <w:rPr>
          <w:rFonts w:ascii="Times New Roman" w:hAnsi="Times New Roman" w:cs="Times New Roman"/>
          <w:noProof/>
          <w:sz w:val="24"/>
          <w:szCs w:val="24"/>
          <w:lang w:val="en-US"/>
        </w:rPr>
      </w:pPr>
      <w:r w:rsidRPr="007B71E5">
        <w:rPr>
          <w:rFonts w:ascii="Times New Roman" w:hAnsi="Times New Roman" w:cs="Times New Roman"/>
          <w:noProof/>
          <w:sz w:val="24"/>
          <w:szCs w:val="24"/>
          <w:lang w:val="en-US"/>
        </w:rPr>
        <w:t>Fang, S.R., Chang, Y.</w:t>
      </w:r>
      <w:r w:rsidR="00D12DA3" w:rsidRPr="007B71E5">
        <w:rPr>
          <w:rFonts w:ascii="Times New Roman" w:hAnsi="Times New Roman" w:cs="Times New Roman"/>
          <w:noProof/>
          <w:sz w:val="24"/>
          <w:szCs w:val="24"/>
          <w:lang w:val="en-US"/>
        </w:rPr>
        <w:t>S</w:t>
      </w:r>
      <w:r w:rsidRPr="007B71E5">
        <w:rPr>
          <w:rFonts w:ascii="Times New Roman" w:hAnsi="Times New Roman" w:cs="Times New Roman"/>
          <w:noProof/>
          <w:sz w:val="24"/>
          <w:szCs w:val="24"/>
          <w:lang w:val="en-US"/>
        </w:rPr>
        <w:t>., &amp; Peng, Y.</w:t>
      </w:r>
      <w:r w:rsidR="00D12DA3" w:rsidRPr="007B71E5">
        <w:rPr>
          <w:rFonts w:ascii="Times New Roman" w:hAnsi="Times New Roman" w:cs="Times New Roman"/>
          <w:noProof/>
          <w:sz w:val="24"/>
          <w:szCs w:val="24"/>
          <w:lang w:val="en-US"/>
        </w:rPr>
        <w:t>C. (2011</w:t>
      </w:r>
      <w:r w:rsidRPr="007B71E5">
        <w:rPr>
          <w:rFonts w:ascii="Times New Roman" w:hAnsi="Times New Roman" w:cs="Times New Roman"/>
          <w:noProof/>
          <w:sz w:val="24"/>
          <w:szCs w:val="24"/>
          <w:lang w:val="en-US"/>
        </w:rPr>
        <w:t>). Dark side of relationships: a</w:t>
      </w:r>
      <w:r w:rsidR="00D12DA3" w:rsidRPr="007B71E5">
        <w:rPr>
          <w:rFonts w:ascii="Times New Roman" w:hAnsi="Times New Roman" w:cs="Times New Roman"/>
          <w:noProof/>
          <w:sz w:val="24"/>
          <w:szCs w:val="24"/>
          <w:lang w:val="en-US"/>
        </w:rPr>
        <w:t xml:space="preserve"> tensions-based view. </w:t>
      </w:r>
      <w:r w:rsidR="00D12DA3" w:rsidRPr="007B71E5">
        <w:rPr>
          <w:rFonts w:ascii="Times New Roman" w:hAnsi="Times New Roman" w:cs="Times New Roman"/>
          <w:i/>
          <w:noProof/>
          <w:sz w:val="24"/>
          <w:szCs w:val="24"/>
          <w:lang w:val="en-US"/>
        </w:rPr>
        <w:t>Industrial Marketing Management</w:t>
      </w:r>
      <w:r w:rsidR="00D12DA3" w:rsidRPr="007B71E5">
        <w:rPr>
          <w:rFonts w:ascii="Times New Roman" w:hAnsi="Times New Roman" w:cs="Times New Roman"/>
          <w:noProof/>
          <w:sz w:val="24"/>
          <w:szCs w:val="24"/>
          <w:lang w:val="en-US"/>
        </w:rPr>
        <w:t xml:space="preserve">, </w:t>
      </w:r>
      <w:r w:rsidR="00D12DA3" w:rsidRPr="007B71E5">
        <w:rPr>
          <w:rFonts w:ascii="Times New Roman" w:hAnsi="Times New Roman" w:cs="Times New Roman"/>
          <w:i/>
          <w:noProof/>
          <w:sz w:val="24"/>
          <w:szCs w:val="24"/>
          <w:lang w:val="en-US"/>
        </w:rPr>
        <w:t>40</w:t>
      </w:r>
      <w:r w:rsidR="00D12DA3" w:rsidRPr="007B71E5">
        <w:rPr>
          <w:rFonts w:ascii="Times New Roman" w:hAnsi="Times New Roman" w:cs="Times New Roman"/>
          <w:noProof/>
          <w:sz w:val="24"/>
          <w:szCs w:val="24"/>
          <w:lang w:val="en-US"/>
        </w:rPr>
        <w:t>(5), 774-784.</w:t>
      </w:r>
    </w:p>
    <w:p w14:paraId="5E04C22B" w14:textId="0A71A399" w:rsidR="0064161A" w:rsidRPr="007B71E5" w:rsidRDefault="00464B56" w:rsidP="0064161A">
      <w:pPr>
        <w:ind w:left="709" w:hanging="709"/>
        <w:jc w:val="both"/>
        <w:rPr>
          <w:rFonts w:ascii="Times New Roman" w:eastAsia="Times New Roman" w:hAnsi="Times New Roman" w:cs="Times New Roman"/>
          <w:iCs/>
          <w:noProof/>
          <w:sz w:val="24"/>
          <w:szCs w:val="24"/>
          <w:lang w:val="it-IT" w:eastAsia="it-IT"/>
        </w:rPr>
      </w:pPr>
      <w:r w:rsidRPr="007B71E5">
        <w:rPr>
          <w:rFonts w:ascii="Times New Roman" w:eastAsia="Times New Roman" w:hAnsi="Times New Roman" w:cs="Times New Roman"/>
          <w:noProof/>
          <w:sz w:val="24"/>
          <w:szCs w:val="24"/>
          <w:lang w:val="en-US" w:eastAsia="it-IT"/>
        </w:rPr>
        <w:t>Farrell, J.</w:t>
      </w:r>
      <w:r w:rsidR="0064161A" w:rsidRPr="007B71E5">
        <w:rPr>
          <w:rFonts w:ascii="Times New Roman" w:eastAsia="Times New Roman" w:hAnsi="Times New Roman" w:cs="Times New Roman"/>
          <w:noProof/>
          <w:sz w:val="24"/>
          <w:szCs w:val="24"/>
          <w:lang w:val="en-US" w:eastAsia="it-IT"/>
        </w:rPr>
        <w:t xml:space="preserve"> &amp; Klemperer, P. (20</w:t>
      </w:r>
      <w:r w:rsidR="00FF5792" w:rsidRPr="007B71E5">
        <w:rPr>
          <w:rFonts w:ascii="Times New Roman" w:eastAsia="Times New Roman" w:hAnsi="Times New Roman" w:cs="Times New Roman"/>
          <w:noProof/>
          <w:sz w:val="24"/>
          <w:szCs w:val="24"/>
          <w:lang w:val="en-US" w:eastAsia="it-IT"/>
        </w:rPr>
        <w:t>07). Coordination and lock-in: c</w:t>
      </w:r>
      <w:r w:rsidR="0064161A" w:rsidRPr="007B71E5">
        <w:rPr>
          <w:rFonts w:ascii="Times New Roman" w:eastAsia="Times New Roman" w:hAnsi="Times New Roman" w:cs="Times New Roman"/>
          <w:noProof/>
          <w:sz w:val="24"/>
          <w:szCs w:val="24"/>
          <w:lang w:val="en-US" w:eastAsia="it-IT"/>
        </w:rPr>
        <w:t xml:space="preserve">ompetition with switching costs and network effects. In </w:t>
      </w:r>
      <w:r w:rsidR="00257D86" w:rsidRPr="007B71E5">
        <w:rPr>
          <w:rFonts w:ascii="Times New Roman" w:eastAsia="Times New Roman" w:hAnsi="Times New Roman" w:cs="Times New Roman"/>
          <w:noProof/>
          <w:sz w:val="24"/>
          <w:szCs w:val="24"/>
          <w:lang w:val="en-US" w:eastAsia="it-IT"/>
        </w:rPr>
        <w:t>M. Armstrong</w:t>
      </w:r>
      <w:r w:rsidR="0064161A" w:rsidRPr="007B71E5">
        <w:rPr>
          <w:rFonts w:ascii="Times New Roman" w:eastAsia="Times New Roman" w:hAnsi="Times New Roman" w:cs="Times New Roman"/>
          <w:noProof/>
          <w:sz w:val="24"/>
          <w:szCs w:val="24"/>
          <w:lang w:val="en-US" w:eastAsia="it-IT"/>
        </w:rPr>
        <w:t xml:space="preserve"> &amp; </w:t>
      </w:r>
      <w:r w:rsidR="00257D86" w:rsidRPr="007B71E5">
        <w:rPr>
          <w:rFonts w:ascii="Times New Roman" w:eastAsia="Times New Roman" w:hAnsi="Times New Roman" w:cs="Times New Roman"/>
          <w:noProof/>
          <w:sz w:val="24"/>
          <w:szCs w:val="24"/>
          <w:lang w:val="en-US" w:eastAsia="it-IT"/>
        </w:rPr>
        <w:t xml:space="preserve">R.H. Porter (eds), </w:t>
      </w:r>
      <w:r w:rsidR="0064161A" w:rsidRPr="007B71E5">
        <w:rPr>
          <w:rFonts w:ascii="Times New Roman" w:eastAsia="Times New Roman" w:hAnsi="Times New Roman" w:cs="Times New Roman"/>
          <w:noProof/>
          <w:sz w:val="24"/>
          <w:szCs w:val="24"/>
          <w:lang w:val="en-US" w:eastAsia="it-IT"/>
        </w:rPr>
        <w:t> </w:t>
      </w:r>
      <w:r w:rsidR="0064161A" w:rsidRPr="007B71E5">
        <w:rPr>
          <w:rFonts w:ascii="Times New Roman" w:eastAsia="Times New Roman" w:hAnsi="Times New Roman" w:cs="Times New Roman"/>
          <w:i/>
          <w:iCs/>
          <w:noProof/>
          <w:sz w:val="24"/>
          <w:szCs w:val="24"/>
          <w:lang w:val="en-US" w:eastAsia="it-IT"/>
        </w:rPr>
        <w:t>Handbook of industrial organization</w:t>
      </w:r>
      <w:r w:rsidR="0064161A" w:rsidRPr="007B71E5">
        <w:rPr>
          <w:rFonts w:ascii="Times New Roman" w:eastAsia="Times New Roman" w:hAnsi="Times New Roman" w:cs="Times New Roman"/>
          <w:iCs/>
          <w:noProof/>
          <w:sz w:val="24"/>
          <w:szCs w:val="24"/>
          <w:lang w:val="en-US" w:eastAsia="it-IT"/>
        </w:rPr>
        <w:t xml:space="preserve">, pp. 1967-2072, </w:t>
      </w:r>
      <w:r w:rsidR="0064161A" w:rsidRPr="007B71E5">
        <w:rPr>
          <w:rFonts w:ascii="Times New Roman" w:eastAsia="Times New Roman" w:hAnsi="Times New Roman" w:cs="Times New Roman"/>
          <w:noProof/>
          <w:sz w:val="24"/>
          <w:szCs w:val="24"/>
          <w:lang w:val="en-US" w:eastAsia="it-IT"/>
        </w:rPr>
        <w:t>(Vol. 3).</w:t>
      </w:r>
      <w:r w:rsidR="0064161A" w:rsidRPr="007B71E5">
        <w:rPr>
          <w:rFonts w:ascii="Times New Roman" w:eastAsia="Times New Roman" w:hAnsi="Times New Roman" w:cs="Times New Roman"/>
          <w:i/>
          <w:iCs/>
          <w:noProof/>
          <w:sz w:val="24"/>
          <w:szCs w:val="24"/>
          <w:lang w:val="en-US" w:eastAsia="it-IT"/>
        </w:rPr>
        <w:t xml:space="preserve"> </w:t>
      </w:r>
      <w:r w:rsidR="0064161A" w:rsidRPr="007B71E5">
        <w:rPr>
          <w:rFonts w:ascii="Times New Roman" w:eastAsia="Times New Roman" w:hAnsi="Times New Roman" w:cs="Times New Roman"/>
          <w:iCs/>
          <w:noProof/>
          <w:sz w:val="24"/>
          <w:szCs w:val="24"/>
          <w:lang w:val="it-IT" w:eastAsia="it-IT"/>
        </w:rPr>
        <w:t>Amsterdam: North Holland.</w:t>
      </w:r>
    </w:p>
    <w:p w14:paraId="5CF69149" w14:textId="1FE1EDE6" w:rsidR="006B0B9A" w:rsidRPr="007B71E5" w:rsidRDefault="006B0B9A" w:rsidP="006B0B9A">
      <w:pPr>
        <w:ind w:left="709" w:hanging="709"/>
        <w:jc w:val="both"/>
        <w:rPr>
          <w:rFonts w:ascii="Times New Roman" w:eastAsia="Times New Roman" w:hAnsi="Times New Roman" w:cs="Times New Roman"/>
          <w:iCs/>
          <w:noProof/>
          <w:sz w:val="24"/>
          <w:szCs w:val="24"/>
          <w:lang w:val="en-US" w:eastAsia="it-IT"/>
        </w:rPr>
      </w:pPr>
      <w:r w:rsidRPr="007B71E5">
        <w:rPr>
          <w:rFonts w:ascii="Times New Roman" w:eastAsia="Times New Roman" w:hAnsi="Times New Roman" w:cs="Times New Roman"/>
          <w:iCs/>
          <w:noProof/>
          <w:sz w:val="24"/>
          <w:szCs w:val="24"/>
          <w:lang w:val="it-IT" w:eastAsia="it-IT"/>
        </w:rPr>
        <w:t>Fratocchi, L., Di Mauro, C</w:t>
      </w:r>
      <w:r w:rsidR="00257D86" w:rsidRPr="007B71E5">
        <w:rPr>
          <w:rFonts w:ascii="Times New Roman" w:eastAsia="Times New Roman" w:hAnsi="Times New Roman" w:cs="Times New Roman"/>
          <w:iCs/>
          <w:noProof/>
          <w:sz w:val="24"/>
          <w:szCs w:val="24"/>
          <w:lang w:val="it-IT" w:eastAsia="it-IT"/>
        </w:rPr>
        <w:t>., Barbieri, P., Nassimbeni, G.</w:t>
      </w:r>
      <w:r w:rsidRPr="007B71E5">
        <w:rPr>
          <w:rFonts w:ascii="Times New Roman" w:eastAsia="Times New Roman" w:hAnsi="Times New Roman" w:cs="Times New Roman"/>
          <w:iCs/>
          <w:noProof/>
          <w:sz w:val="24"/>
          <w:szCs w:val="24"/>
          <w:lang w:val="it-IT" w:eastAsia="it-IT"/>
        </w:rPr>
        <w:t xml:space="preserve"> &amp; Zanoni, A. (2014). </w:t>
      </w:r>
      <w:r w:rsidR="00257D86" w:rsidRPr="007B71E5">
        <w:rPr>
          <w:rFonts w:ascii="Times New Roman" w:eastAsia="Times New Roman" w:hAnsi="Times New Roman" w:cs="Times New Roman"/>
          <w:iCs/>
          <w:noProof/>
          <w:sz w:val="24"/>
          <w:szCs w:val="24"/>
          <w:lang w:val="en-US" w:eastAsia="it-IT"/>
        </w:rPr>
        <w:t>When manufacturing moves back: c</w:t>
      </w:r>
      <w:r w:rsidRPr="007B71E5">
        <w:rPr>
          <w:rFonts w:ascii="Times New Roman" w:eastAsia="Times New Roman" w:hAnsi="Times New Roman" w:cs="Times New Roman"/>
          <w:iCs/>
          <w:noProof/>
          <w:sz w:val="24"/>
          <w:szCs w:val="24"/>
          <w:lang w:val="en-US" w:eastAsia="it-IT"/>
        </w:rPr>
        <w:t>oncepts and questions. </w:t>
      </w:r>
      <w:r w:rsidRPr="007B71E5">
        <w:rPr>
          <w:rFonts w:ascii="Times New Roman" w:eastAsia="Times New Roman" w:hAnsi="Times New Roman" w:cs="Times New Roman"/>
          <w:i/>
          <w:iCs/>
          <w:noProof/>
          <w:sz w:val="24"/>
          <w:szCs w:val="24"/>
          <w:lang w:val="en-US" w:eastAsia="it-IT"/>
        </w:rPr>
        <w:t>Journal of Purchasing and Supply Management</w:t>
      </w:r>
      <w:r w:rsidRPr="007B71E5">
        <w:rPr>
          <w:rFonts w:ascii="Times New Roman" w:eastAsia="Times New Roman" w:hAnsi="Times New Roman" w:cs="Times New Roman"/>
          <w:iCs/>
          <w:noProof/>
          <w:sz w:val="24"/>
          <w:szCs w:val="24"/>
          <w:lang w:val="en-US" w:eastAsia="it-IT"/>
        </w:rPr>
        <w:t>, </w:t>
      </w:r>
      <w:r w:rsidRPr="007B71E5">
        <w:rPr>
          <w:rFonts w:ascii="Times New Roman" w:eastAsia="Times New Roman" w:hAnsi="Times New Roman" w:cs="Times New Roman"/>
          <w:i/>
          <w:iCs/>
          <w:noProof/>
          <w:sz w:val="24"/>
          <w:szCs w:val="24"/>
          <w:lang w:val="en-US" w:eastAsia="it-IT"/>
        </w:rPr>
        <w:t>20</w:t>
      </w:r>
      <w:r w:rsidRPr="007B71E5">
        <w:rPr>
          <w:rFonts w:ascii="Times New Roman" w:eastAsia="Times New Roman" w:hAnsi="Times New Roman" w:cs="Times New Roman"/>
          <w:iCs/>
          <w:noProof/>
          <w:sz w:val="24"/>
          <w:szCs w:val="24"/>
          <w:lang w:val="en-US" w:eastAsia="it-IT"/>
        </w:rPr>
        <w:t>(1), 54-59.</w:t>
      </w:r>
    </w:p>
    <w:p w14:paraId="2640FD68" w14:textId="23FCEC6C" w:rsidR="00D12DA3" w:rsidRPr="007B71E5" w:rsidRDefault="00257D86"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it-IT" w:eastAsia="it-IT"/>
        </w:rPr>
        <w:t>Frazier, G.L., &amp; Rody, R.</w:t>
      </w:r>
      <w:r w:rsidR="008953B1" w:rsidRPr="007B71E5">
        <w:rPr>
          <w:rFonts w:ascii="Times New Roman" w:eastAsia="Times New Roman" w:hAnsi="Times New Roman" w:cs="Times New Roman"/>
          <w:noProof/>
          <w:sz w:val="24"/>
          <w:szCs w:val="24"/>
          <w:lang w:val="it-IT" w:eastAsia="it-IT"/>
        </w:rPr>
        <w:t xml:space="preserve">C. (1991). </w:t>
      </w:r>
      <w:r w:rsidR="008953B1" w:rsidRPr="007B71E5">
        <w:rPr>
          <w:rFonts w:ascii="Times New Roman" w:eastAsia="Times New Roman" w:hAnsi="Times New Roman" w:cs="Times New Roman"/>
          <w:noProof/>
          <w:sz w:val="24"/>
          <w:szCs w:val="24"/>
          <w:lang w:val="en-US" w:eastAsia="it-IT"/>
        </w:rPr>
        <w:t>The use of influence strategies in interfirm relationships in industrial product channels. </w:t>
      </w:r>
      <w:r w:rsidR="008953B1" w:rsidRPr="007B71E5">
        <w:rPr>
          <w:rFonts w:ascii="Times New Roman" w:eastAsia="Times New Roman" w:hAnsi="Times New Roman" w:cs="Times New Roman"/>
          <w:i/>
          <w:iCs/>
          <w:noProof/>
          <w:sz w:val="24"/>
          <w:szCs w:val="24"/>
          <w:lang w:val="en-US" w:eastAsia="it-IT"/>
        </w:rPr>
        <w:t>Journal of Marketing</w:t>
      </w:r>
      <w:r w:rsidR="008953B1" w:rsidRPr="007B71E5">
        <w:rPr>
          <w:rFonts w:ascii="Times New Roman" w:eastAsia="Times New Roman" w:hAnsi="Times New Roman" w:cs="Times New Roman"/>
          <w:noProof/>
          <w:sz w:val="24"/>
          <w:szCs w:val="24"/>
          <w:lang w:val="en-US" w:eastAsia="it-IT"/>
        </w:rPr>
        <w:t>, </w:t>
      </w:r>
      <w:r w:rsidR="008953B1" w:rsidRPr="007B71E5">
        <w:rPr>
          <w:rFonts w:ascii="Times New Roman" w:eastAsia="Times New Roman" w:hAnsi="Times New Roman" w:cs="Times New Roman"/>
          <w:i/>
          <w:iCs/>
          <w:noProof/>
          <w:sz w:val="24"/>
          <w:szCs w:val="24"/>
          <w:lang w:val="en-US" w:eastAsia="it-IT"/>
        </w:rPr>
        <w:t>55</w:t>
      </w:r>
      <w:r w:rsidR="008953B1" w:rsidRPr="007B71E5">
        <w:rPr>
          <w:rFonts w:ascii="Times New Roman" w:eastAsia="Times New Roman" w:hAnsi="Times New Roman" w:cs="Times New Roman"/>
          <w:noProof/>
          <w:sz w:val="24"/>
          <w:szCs w:val="24"/>
          <w:lang w:val="en-US" w:eastAsia="it-IT"/>
        </w:rPr>
        <w:t>(1), 52-69.</w:t>
      </w:r>
      <w:bookmarkEnd w:id="1"/>
    </w:p>
    <w:p w14:paraId="7799D066" w14:textId="264648F6" w:rsidR="0064161A" w:rsidRPr="007B71E5" w:rsidRDefault="0064161A"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Gereffi, G. (1999). International trade and industrial upgrading in the apparel commodity chain. </w:t>
      </w:r>
      <w:r w:rsidRPr="007B71E5">
        <w:rPr>
          <w:rFonts w:ascii="Times New Roman" w:eastAsia="Times New Roman" w:hAnsi="Times New Roman" w:cs="Times New Roman"/>
          <w:i/>
          <w:iCs/>
          <w:noProof/>
          <w:sz w:val="24"/>
          <w:szCs w:val="24"/>
          <w:lang w:val="en-US" w:eastAsia="it-IT"/>
        </w:rPr>
        <w:t>Journal of international economics</w:t>
      </w:r>
      <w:r w:rsidRPr="007B71E5">
        <w:rPr>
          <w:rFonts w:ascii="Times New Roman" w:eastAsia="Times New Roman" w:hAnsi="Times New Roman" w:cs="Times New Roman"/>
          <w:noProof/>
          <w:sz w:val="24"/>
          <w:szCs w:val="24"/>
          <w:lang w:val="en-US" w:eastAsia="it-IT"/>
        </w:rPr>
        <w:t>, </w:t>
      </w:r>
      <w:r w:rsidRPr="007B71E5">
        <w:rPr>
          <w:rFonts w:ascii="Times New Roman" w:eastAsia="Times New Roman" w:hAnsi="Times New Roman" w:cs="Times New Roman"/>
          <w:i/>
          <w:iCs/>
          <w:noProof/>
          <w:sz w:val="24"/>
          <w:szCs w:val="24"/>
          <w:lang w:val="en-US" w:eastAsia="it-IT"/>
        </w:rPr>
        <w:t>48</w:t>
      </w:r>
      <w:r w:rsidRPr="007B71E5">
        <w:rPr>
          <w:rFonts w:ascii="Times New Roman" w:eastAsia="Times New Roman" w:hAnsi="Times New Roman" w:cs="Times New Roman"/>
          <w:noProof/>
          <w:sz w:val="24"/>
          <w:szCs w:val="24"/>
          <w:lang w:val="en-US" w:eastAsia="it-IT"/>
        </w:rPr>
        <w:t>(1), 37-70.</w:t>
      </w:r>
    </w:p>
    <w:p w14:paraId="20F0CBE8" w14:textId="491C514F" w:rsidR="008953B1" w:rsidRPr="007B71E5" w:rsidRDefault="008953B1"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Gereffi, G. (2014). Global value chains in a post-Washington Consensus world. </w:t>
      </w:r>
      <w:r w:rsidRPr="007B71E5">
        <w:rPr>
          <w:rFonts w:ascii="Times New Roman" w:eastAsia="Times New Roman" w:hAnsi="Times New Roman" w:cs="Times New Roman"/>
          <w:i/>
          <w:iCs/>
          <w:noProof/>
          <w:sz w:val="24"/>
          <w:szCs w:val="24"/>
          <w:lang w:val="en-US" w:eastAsia="it-IT"/>
        </w:rPr>
        <w:t>Review of International Political Economy</w:t>
      </w:r>
      <w:r w:rsidRPr="007B71E5">
        <w:rPr>
          <w:rFonts w:ascii="Times New Roman" w:eastAsia="Times New Roman" w:hAnsi="Times New Roman" w:cs="Times New Roman"/>
          <w:noProof/>
          <w:sz w:val="24"/>
          <w:szCs w:val="24"/>
          <w:lang w:val="en-US" w:eastAsia="it-IT"/>
        </w:rPr>
        <w:t>, </w:t>
      </w:r>
      <w:r w:rsidRPr="007B71E5">
        <w:rPr>
          <w:rFonts w:ascii="Times New Roman" w:eastAsia="Times New Roman" w:hAnsi="Times New Roman" w:cs="Times New Roman"/>
          <w:i/>
          <w:iCs/>
          <w:noProof/>
          <w:sz w:val="24"/>
          <w:szCs w:val="24"/>
          <w:lang w:val="en-US" w:eastAsia="it-IT"/>
        </w:rPr>
        <w:t>21</w:t>
      </w:r>
      <w:r w:rsidRPr="007B71E5">
        <w:rPr>
          <w:rFonts w:ascii="Times New Roman" w:eastAsia="Times New Roman" w:hAnsi="Times New Roman" w:cs="Times New Roman"/>
          <w:noProof/>
          <w:sz w:val="24"/>
          <w:szCs w:val="24"/>
          <w:lang w:val="en-US" w:eastAsia="it-IT"/>
        </w:rPr>
        <w:t>(1), 9-37.</w:t>
      </w:r>
    </w:p>
    <w:p w14:paraId="3C62B8AE" w14:textId="532242D1" w:rsidR="008953B1" w:rsidRPr="007B71E5" w:rsidRDefault="008953B1" w:rsidP="008953B1">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Geref</w:t>
      </w:r>
      <w:r w:rsidR="00257D86" w:rsidRPr="007B71E5">
        <w:rPr>
          <w:rFonts w:ascii="Times New Roman" w:eastAsia="Times New Roman" w:hAnsi="Times New Roman" w:cs="Times New Roman"/>
          <w:noProof/>
          <w:sz w:val="24"/>
          <w:szCs w:val="24"/>
          <w:lang w:val="en-US" w:eastAsia="it-IT"/>
        </w:rPr>
        <w:t>fi, G., Humphrey, J.</w:t>
      </w:r>
      <w:r w:rsidRPr="007B71E5">
        <w:rPr>
          <w:rFonts w:ascii="Times New Roman" w:eastAsia="Times New Roman" w:hAnsi="Times New Roman" w:cs="Times New Roman"/>
          <w:noProof/>
          <w:sz w:val="24"/>
          <w:szCs w:val="24"/>
          <w:lang w:val="en-US" w:eastAsia="it-IT"/>
        </w:rPr>
        <w:t xml:space="preserve"> &amp; Sturgeon, T. (2005). The governance of global value chains. </w:t>
      </w:r>
      <w:r w:rsidRPr="007B71E5">
        <w:rPr>
          <w:rFonts w:ascii="Times New Roman" w:eastAsia="Times New Roman" w:hAnsi="Times New Roman" w:cs="Times New Roman"/>
          <w:i/>
          <w:iCs/>
          <w:noProof/>
          <w:sz w:val="24"/>
          <w:szCs w:val="24"/>
          <w:lang w:val="en-US" w:eastAsia="it-IT"/>
        </w:rPr>
        <w:t>Review of International Political Economy</w:t>
      </w:r>
      <w:r w:rsidRPr="007B71E5">
        <w:rPr>
          <w:rFonts w:ascii="Times New Roman" w:eastAsia="Times New Roman" w:hAnsi="Times New Roman" w:cs="Times New Roman"/>
          <w:noProof/>
          <w:sz w:val="24"/>
          <w:szCs w:val="24"/>
          <w:lang w:val="en-US" w:eastAsia="it-IT"/>
        </w:rPr>
        <w:t>, </w:t>
      </w:r>
      <w:r w:rsidRPr="007B71E5">
        <w:rPr>
          <w:rFonts w:ascii="Times New Roman" w:eastAsia="Times New Roman" w:hAnsi="Times New Roman" w:cs="Times New Roman"/>
          <w:i/>
          <w:iCs/>
          <w:noProof/>
          <w:sz w:val="24"/>
          <w:szCs w:val="24"/>
          <w:lang w:val="en-US" w:eastAsia="it-IT"/>
        </w:rPr>
        <w:t>12</w:t>
      </w:r>
      <w:r w:rsidRPr="007B71E5">
        <w:rPr>
          <w:rFonts w:ascii="Times New Roman" w:eastAsia="Times New Roman" w:hAnsi="Times New Roman" w:cs="Times New Roman"/>
          <w:noProof/>
          <w:sz w:val="24"/>
          <w:szCs w:val="24"/>
          <w:lang w:val="en-US" w:eastAsia="it-IT"/>
        </w:rPr>
        <w:t>(1), 78-104.</w:t>
      </w:r>
    </w:p>
    <w:p w14:paraId="60FE861C" w14:textId="7C94BF85" w:rsidR="008953B1" w:rsidRPr="007B71E5" w:rsidRDefault="009C5AD0" w:rsidP="008953B1">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Gereffi, G.</w:t>
      </w:r>
      <w:r w:rsidR="008953B1" w:rsidRPr="007B71E5">
        <w:rPr>
          <w:rFonts w:ascii="Times New Roman" w:eastAsia="Times New Roman" w:hAnsi="Times New Roman" w:cs="Times New Roman"/>
          <w:noProof/>
          <w:sz w:val="24"/>
          <w:szCs w:val="24"/>
          <w:lang w:val="en-US" w:eastAsia="it-IT"/>
        </w:rPr>
        <w:t xml:space="preserve"> &amp; Lee, J. (2012). Why the world suddenly cares about global supply chains. </w:t>
      </w:r>
      <w:r w:rsidR="008953B1" w:rsidRPr="007B71E5">
        <w:rPr>
          <w:rFonts w:ascii="Times New Roman" w:eastAsia="Times New Roman" w:hAnsi="Times New Roman" w:cs="Times New Roman"/>
          <w:i/>
          <w:iCs/>
          <w:noProof/>
          <w:sz w:val="24"/>
          <w:szCs w:val="24"/>
          <w:lang w:val="en-US" w:eastAsia="it-IT"/>
        </w:rPr>
        <w:t>Journal of Supply Chain Management</w:t>
      </w:r>
      <w:r w:rsidR="008953B1" w:rsidRPr="007B71E5">
        <w:rPr>
          <w:rFonts w:ascii="Times New Roman" w:eastAsia="Times New Roman" w:hAnsi="Times New Roman" w:cs="Times New Roman"/>
          <w:noProof/>
          <w:sz w:val="24"/>
          <w:szCs w:val="24"/>
          <w:lang w:val="en-US" w:eastAsia="it-IT"/>
        </w:rPr>
        <w:t>, </w:t>
      </w:r>
      <w:r w:rsidR="008953B1" w:rsidRPr="007B71E5">
        <w:rPr>
          <w:rFonts w:ascii="Times New Roman" w:eastAsia="Times New Roman" w:hAnsi="Times New Roman" w:cs="Times New Roman"/>
          <w:i/>
          <w:iCs/>
          <w:noProof/>
          <w:sz w:val="24"/>
          <w:szCs w:val="24"/>
          <w:lang w:val="en-US" w:eastAsia="it-IT"/>
        </w:rPr>
        <w:t>48</w:t>
      </w:r>
      <w:r w:rsidR="008953B1" w:rsidRPr="007B71E5">
        <w:rPr>
          <w:rFonts w:ascii="Times New Roman" w:eastAsia="Times New Roman" w:hAnsi="Times New Roman" w:cs="Times New Roman"/>
          <w:noProof/>
          <w:sz w:val="24"/>
          <w:szCs w:val="24"/>
          <w:lang w:val="en-US" w:eastAsia="it-IT"/>
        </w:rPr>
        <w:t>(3), 24-32.</w:t>
      </w:r>
    </w:p>
    <w:p w14:paraId="3D1C0042" w14:textId="77777777" w:rsidR="008953B1" w:rsidRPr="007B71E5" w:rsidRDefault="008953B1" w:rsidP="008953B1">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Gereffi, G., &amp; Lee, J. (2016). Economic and social upgrading in global value chains and industrial clusters: Why governance matters. </w:t>
      </w:r>
      <w:r w:rsidRPr="007B71E5">
        <w:rPr>
          <w:rFonts w:ascii="Times New Roman" w:eastAsia="Times New Roman" w:hAnsi="Times New Roman" w:cs="Times New Roman"/>
          <w:i/>
          <w:iCs/>
          <w:noProof/>
          <w:sz w:val="24"/>
          <w:szCs w:val="24"/>
          <w:lang w:val="en-US" w:eastAsia="it-IT"/>
        </w:rPr>
        <w:t>Journal of Business Ethics</w:t>
      </w:r>
      <w:r w:rsidRPr="007B71E5">
        <w:rPr>
          <w:rFonts w:ascii="Times New Roman" w:eastAsia="Times New Roman" w:hAnsi="Times New Roman" w:cs="Times New Roman"/>
          <w:noProof/>
          <w:sz w:val="24"/>
          <w:szCs w:val="24"/>
          <w:lang w:val="en-US" w:eastAsia="it-IT"/>
        </w:rPr>
        <w:t>, </w:t>
      </w:r>
      <w:r w:rsidRPr="007B71E5">
        <w:rPr>
          <w:rFonts w:ascii="Times New Roman" w:eastAsia="Times New Roman" w:hAnsi="Times New Roman" w:cs="Times New Roman"/>
          <w:i/>
          <w:iCs/>
          <w:noProof/>
          <w:sz w:val="24"/>
          <w:szCs w:val="24"/>
          <w:lang w:val="en-US" w:eastAsia="it-IT"/>
        </w:rPr>
        <w:t>133</w:t>
      </w:r>
      <w:r w:rsidRPr="007B71E5">
        <w:rPr>
          <w:rFonts w:ascii="Times New Roman" w:eastAsia="Times New Roman" w:hAnsi="Times New Roman" w:cs="Times New Roman"/>
          <w:noProof/>
          <w:sz w:val="24"/>
          <w:szCs w:val="24"/>
          <w:lang w:val="en-US" w:eastAsia="it-IT"/>
        </w:rPr>
        <w:t>(1), 25-38.</w:t>
      </w:r>
    </w:p>
    <w:p w14:paraId="0F7ACD64" w14:textId="1A887E13" w:rsidR="00D12DA3" w:rsidRPr="007B71E5" w:rsidRDefault="00257D86"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Geyskens, I., Steenkamp, J.B.E., Scheer, L.K.</w:t>
      </w:r>
      <w:r w:rsidR="008953B1" w:rsidRPr="007B71E5">
        <w:rPr>
          <w:rFonts w:ascii="Times New Roman" w:eastAsia="Times New Roman" w:hAnsi="Times New Roman" w:cs="Times New Roman"/>
          <w:noProof/>
          <w:sz w:val="24"/>
          <w:szCs w:val="24"/>
          <w:lang w:val="en-US" w:eastAsia="it-IT"/>
        </w:rPr>
        <w:t xml:space="preserve"> &amp; Kumar, N. (1996). The effects of trust and interdependen</w:t>
      </w:r>
      <w:r w:rsidRPr="007B71E5">
        <w:rPr>
          <w:rFonts w:ascii="Times New Roman" w:eastAsia="Times New Roman" w:hAnsi="Times New Roman" w:cs="Times New Roman"/>
          <w:noProof/>
          <w:sz w:val="24"/>
          <w:szCs w:val="24"/>
          <w:lang w:val="en-US" w:eastAsia="it-IT"/>
        </w:rPr>
        <w:t>ce on relationship commitment: a</w:t>
      </w:r>
      <w:r w:rsidR="008953B1" w:rsidRPr="007B71E5">
        <w:rPr>
          <w:rFonts w:ascii="Times New Roman" w:eastAsia="Times New Roman" w:hAnsi="Times New Roman" w:cs="Times New Roman"/>
          <w:noProof/>
          <w:sz w:val="24"/>
          <w:szCs w:val="24"/>
          <w:lang w:val="en-US" w:eastAsia="it-IT"/>
        </w:rPr>
        <w:t xml:space="preserve"> trans-Atlantic study. </w:t>
      </w:r>
      <w:r w:rsidR="008953B1" w:rsidRPr="007B71E5">
        <w:rPr>
          <w:rFonts w:ascii="Times New Roman" w:eastAsia="Times New Roman" w:hAnsi="Times New Roman" w:cs="Times New Roman"/>
          <w:i/>
          <w:iCs/>
          <w:noProof/>
          <w:sz w:val="24"/>
          <w:szCs w:val="24"/>
          <w:lang w:val="en-US" w:eastAsia="it-IT"/>
        </w:rPr>
        <w:t>International Journal of Research in Marketing</w:t>
      </w:r>
      <w:r w:rsidR="008953B1" w:rsidRPr="007B71E5">
        <w:rPr>
          <w:rFonts w:ascii="Times New Roman" w:eastAsia="Times New Roman" w:hAnsi="Times New Roman" w:cs="Times New Roman"/>
          <w:noProof/>
          <w:sz w:val="24"/>
          <w:szCs w:val="24"/>
          <w:lang w:val="en-US" w:eastAsia="it-IT"/>
        </w:rPr>
        <w:t>, </w:t>
      </w:r>
      <w:r w:rsidR="008953B1" w:rsidRPr="007B71E5">
        <w:rPr>
          <w:rFonts w:ascii="Times New Roman" w:eastAsia="Times New Roman" w:hAnsi="Times New Roman" w:cs="Times New Roman"/>
          <w:i/>
          <w:iCs/>
          <w:noProof/>
          <w:sz w:val="24"/>
          <w:szCs w:val="24"/>
          <w:lang w:val="en-US" w:eastAsia="it-IT"/>
        </w:rPr>
        <w:t>13</w:t>
      </w:r>
      <w:r w:rsidR="008953B1" w:rsidRPr="007B71E5">
        <w:rPr>
          <w:rFonts w:ascii="Times New Roman" w:eastAsia="Times New Roman" w:hAnsi="Times New Roman" w:cs="Times New Roman"/>
          <w:noProof/>
          <w:sz w:val="24"/>
          <w:szCs w:val="24"/>
          <w:lang w:val="en-US" w:eastAsia="it-IT"/>
        </w:rPr>
        <w:t>(4), 303-317.</w:t>
      </w:r>
    </w:p>
    <w:p w14:paraId="62DCBEA8" w14:textId="752624C1" w:rsidR="0064161A" w:rsidRPr="007B71E5" w:rsidRDefault="00464B56"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Gietzmann, M.</w:t>
      </w:r>
      <w:r w:rsidR="0064161A" w:rsidRPr="007B71E5">
        <w:rPr>
          <w:rFonts w:ascii="Times New Roman" w:eastAsia="Times New Roman" w:hAnsi="Times New Roman" w:cs="Times New Roman"/>
          <w:noProof/>
          <w:sz w:val="24"/>
          <w:szCs w:val="24"/>
          <w:lang w:val="en-US" w:eastAsia="it-IT"/>
        </w:rPr>
        <w:t>B. (1996). Incomplete contracts</w:t>
      </w:r>
      <w:r w:rsidRPr="007B71E5">
        <w:rPr>
          <w:rFonts w:ascii="Times New Roman" w:eastAsia="Times New Roman" w:hAnsi="Times New Roman" w:cs="Times New Roman"/>
          <w:noProof/>
          <w:sz w:val="24"/>
          <w:szCs w:val="24"/>
          <w:lang w:val="en-US" w:eastAsia="it-IT"/>
        </w:rPr>
        <w:t xml:space="preserve"> and the make or buy decision: g</w:t>
      </w:r>
      <w:r w:rsidR="0064161A" w:rsidRPr="007B71E5">
        <w:rPr>
          <w:rFonts w:ascii="Times New Roman" w:eastAsia="Times New Roman" w:hAnsi="Times New Roman" w:cs="Times New Roman"/>
          <w:noProof/>
          <w:sz w:val="24"/>
          <w:szCs w:val="24"/>
          <w:lang w:val="en-US" w:eastAsia="it-IT"/>
        </w:rPr>
        <w:t>overnance design and attainable flexibility. </w:t>
      </w:r>
      <w:r w:rsidR="0064161A" w:rsidRPr="007B71E5">
        <w:rPr>
          <w:rFonts w:ascii="Times New Roman" w:eastAsia="Times New Roman" w:hAnsi="Times New Roman" w:cs="Times New Roman"/>
          <w:i/>
          <w:iCs/>
          <w:noProof/>
          <w:sz w:val="24"/>
          <w:szCs w:val="24"/>
          <w:lang w:val="en-US" w:eastAsia="it-IT"/>
        </w:rPr>
        <w:t>Accounting, Organizations and Society</w:t>
      </w:r>
      <w:r w:rsidR="0064161A" w:rsidRPr="007B71E5">
        <w:rPr>
          <w:rFonts w:ascii="Times New Roman" w:eastAsia="Times New Roman" w:hAnsi="Times New Roman" w:cs="Times New Roman"/>
          <w:noProof/>
          <w:sz w:val="24"/>
          <w:szCs w:val="24"/>
          <w:lang w:val="en-US" w:eastAsia="it-IT"/>
        </w:rPr>
        <w:t>, </w:t>
      </w:r>
      <w:r w:rsidR="0064161A" w:rsidRPr="007B71E5">
        <w:rPr>
          <w:rFonts w:ascii="Times New Roman" w:eastAsia="Times New Roman" w:hAnsi="Times New Roman" w:cs="Times New Roman"/>
          <w:i/>
          <w:iCs/>
          <w:noProof/>
          <w:sz w:val="24"/>
          <w:szCs w:val="24"/>
          <w:lang w:val="en-US" w:eastAsia="it-IT"/>
        </w:rPr>
        <w:t>21</w:t>
      </w:r>
      <w:r w:rsidR="0064161A" w:rsidRPr="007B71E5">
        <w:rPr>
          <w:rFonts w:ascii="Times New Roman" w:eastAsia="Times New Roman" w:hAnsi="Times New Roman" w:cs="Times New Roman"/>
          <w:noProof/>
          <w:sz w:val="24"/>
          <w:szCs w:val="24"/>
          <w:lang w:val="en-US" w:eastAsia="it-IT"/>
        </w:rPr>
        <w:t>(6), 611-626.</w:t>
      </w:r>
    </w:p>
    <w:p w14:paraId="498B188F" w14:textId="77777777" w:rsidR="0064161A" w:rsidRPr="007B71E5" w:rsidRDefault="0064161A"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Gilley, K.M. &amp; Rasheed, A. (2000). Making more by doing less: An analysis of outsourcing and its effects on firm performance.</w:t>
      </w:r>
      <w:r w:rsidRPr="007B71E5">
        <w:rPr>
          <w:rFonts w:ascii="Times New Roman" w:eastAsia="Times New Roman" w:hAnsi="Times New Roman" w:cs="Times New Roman"/>
          <w:i/>
          <w:noProof/>
          <w:sz w:val="24"/>
          <w:szCs w:val="24"/>
          <w:lang w:val="en-US" w:eastAsia="it-IT"/>
        </w:rPr>
        <w:t xml:space="preserve"> Journal of Management</w:t>
      </w:r>
      <w:r w:rsidRPr="007B71E5">
        <w:rPr>
          <w:rFonts w:ascii="Times New Roman" w:eastAsia="Times New Roman" w:hAnsi="Times New Roman" w:cs="Times New Roman"/>
          <w:noProof/>
          <w:sz w:val="24"/>
          <w:szCs w:val="24"/>
          <w:lang w:val="en-US" w:eastAsia="it-IT"/>
        </w:rPr>
        <w:t xml:space="preserve">, </w:t>
      </w:r>
      <w:r w:rsidRPr="007B71E5">
        <w:rPr>
          <w:rFonts w:ascii="Times New Roman" w:eastAsia="Times New Roman" w:hAnsi="Times New Roman" w:cs="Times New Roman"/>
          <w:i/>
          <w:noProof/>
          <w:sz w:val="24"/>
          <w:szCs w:val="24"/>
          <w:lang w:val="en-US" w:eastAsia="it-IT"/>
        </w:rPr>
        <w:t>26</w:t>
      </w:r>
      <w:r w:rsidRPr="007B71E5">
        <w:rPr>
          <w:rFonts w:ascii="Times New Roman" w:eastAsia="Times New Roman" w:hAnsi="Times New Roman" w:cs="Times New Roman"/>
          <w:noProof/>
          <w:sz w:val="24"/>
          <w:szCs w:val="24"/>
          <w:lang w:val="en-US" w:eastAsia="it-IT"/>
        </w:rPr>
        <w:t>(4), 763-790.</w:t>
      </w:r>
    </w:p>
    <w:p w14:paraId="7AE31875" w14:textId="7AAB7BF5" w:rsidR="00D12DA3" w:rsidRPr="007B71E5" w:rsidRDefault="0064161A" w:rsidP="00D12DA3">
      <w:pPr>
        <w:ind w:left="720" w:hanging="720"/>
        <w:jc w:val="both"/>
        <w:rPr>
          <w:rFonts w:ascii="Times New Roman" w:hAnsi="Times New Roman" w:cs="Times New Roman"/>
          <w:noProof/>
          <w:sz w:val="24"/>
          <w:szCs w:val="24"/>
        </w:rPr>
      </w:pPr>
      <w:r w:rsidRPr="007B71E5">
        <w:rPr>
          <w:rFonts w:ascii="Times New Roman" w:hAnsi="Times New Roman" w:cs="Times New Roman"/>
          <w:noProof/>
          <w:sz w:val="24"/>
          <w:szCs w:val="24"/>
        </w:rPr>
        <w:t xml:space="preserve">Gioia, D.A., Corley, K.G. &amp; Hamilton, A.L. (2013). Seeking qualitative rigor in inductive research: notes on the Gioia methodology. </w:t>
      </w:r>
      <w:r w:rsidRPr="007B71E5">
        <w:rPr>
          <w:rFonts w:ascii="Times New Roman" w:hAnsi="Times New Roman" w:cs="Times New Roman"/>
          <w:i/>
          <w:noProof/>
          <w:sz w:val="24"/>
          <w:szCs w:val="24"/>
        </w:rPr>
        <w:t>Organizational Research Methods</w:t>
      </w:r>
      <w:r w:rsidRPr="007B71E5">
        <w:rPr>
          <w:rFonts w:ascii="Times New Roman" w:hAnsi="Times New Roman" w:cs="Times New Roman"/>
          <w:noProof/>
          <w:sz w:val="24"/>
          <w:szCs w:val="24"/>
        </w:rPr>
        <w:t xml:space="preserve">, </w:t>
      </w:r>
      <w:r w:rsidRPr="007B71E5">
        <w:rPr>
          <w:rFonts w:ascii="Times New Roman" w:hAnsi="Times New Roman" w:cs="Times New Roman"/>
          <w:i/>
          <w:noProof/>
          <w:sz w:val="24"/>
          <w:szCs w:val="24"/>
        </w:rPr>
        <w:t>16</w:t>
      </w:r>
      <w:r w:rsidRPr="007B71E5">
        <w:rPr>
          <w:rFonts w:ascii="Times New Roman" w:hAnsi="Times New Roman" w:cs="Times New Roman"/>
          <w:noProof/>
          <w:sz w:val="24"/>
          <w:szCs w:val="24"/>
        </w:rPr>
        <w:t>(1), 15–31.</w:t>
      </w:r>
    </w:p>
    <w:p w14:paraId="313BBD1F" w14:textId="5BDF57B8" w:rsidR="0010221E" w:rsidRPr="007B71E5" w:rsidRDefault="00257D86" w:rsidP="0010221E">
      <w:pPr>
        <w:ind w:left="720" w:hanging="720"/>
        <w:jc w:val="both"/>
        <w:rPr>
          <w:rFonts w:ascii="Times New Roman" w:hAnsi="Times New Roman" w:cs="Times New Roman"/>
          <w:noProof/>
          <w:sz w:val="24"/>
          <w:szCs w:val="24"/>
          <w:lang w:val="en-US"/>
        </w:rPr>
      </w:pPr>
      <w:r w:rsidRPr="007B71E5">
        <w:rPr>
          <w:rFonts w:ascii="Times New Roman" w:hAnsi="Times New Roman" w:cs="Times New Roman"/>
          <w:noProof/>
          <w:sz w:val="24"/>
          <w:szCs w:val="24"/>
          <w:lang w:val="en-US"/>
        </w:rPr>
        <w:t>Giuliani, E., Pietrobelli, C.</w:t>
      </w:r>
      <w:r w:rsidR="0010221E" w:rsidRPr="007B71E5">
        <w:rPr>
          <w:rFonts w:ascii="Times New Roman" w:hAnsi="Times New Roman" w:cs="Times New Roman"/>
          <w:noProof/>
          <w:sz w:val="24"/>
          <w:szCs w:val="24"/>
          <w:lang w:val="en-US"/>
        </w:rPr>
        <w:t xml:space="preserve"> &amp; Rabellotti, R. (2005). Upgrading in global value chains: lessons from Latin American clusters. </w:t>
      </w:r>
      <w:r w:rsidR="0010221E" w:rsidRPr="007B71E5">
        <w:rPr>
          <w:rFonts w:ascii="Times New Roman" w:hAnsi="Times New Roman" w:cs="Times New Roman"/>
          <w:i/>
          <w:iCs/>
          <w:noProof/>
          <w:sz w:val="24"/>
          <w:szCs w:val="24"/>
          <w:lang w:val="en-US"/>
        </w:rPr>
        <w:t>World Development</w:t>
      </w:r>
      <w:r w:rsidR="0010221E" w:rsidRPr="007B71E5">
        <w:rPr>
          <w:rFonts w:ascii="Times New Roman" w:hAnsi="Times New Roman" w:cs="Times New Roman"/>
          <w:noProof/>
          <w:sz w:val="24"/>
          <w:szCs w:val="24"/>
          <w:lang w:val="en-US"/>
        </w:rPr>
        <w:t>, </w:t>
      </w:r>
      <w:r w:rsidR="0010221E" w:rsidRPr="007B71E5">
        <w:rPr>
          <w:rFonts w:ascii="Times New Roman" w:hAnsi="Times New Roman" w:cs="Times New Roman"/>
          <w:i/>
          <w:iCs/>
          <w:noProof/>
          <w:sz w:val="24"/>
          <w:szCs w:val="24"/>
          <w:lang w:val="en-US"/>
        </w:rPr>
        <w:t>33</w:t>
      </w:r>
      <w:r w:rsidR="0010221E" w:rsidRPr="007B71E5">
        <w:rPr>
          <w:rFonts w:ascii="Times New Roman" w:hAnsi="Times New Roman" w:cs="Times New Roman"/>
          <w:noProof/>
          <w:sz w:val="24"/>
          <w:szCs w:val="24"/>
          <w:lang w:val="en-US"/>
        </w:rPr>
        <w:t>(4), 549-573.</w:t>
      </w:r>
    </w:p>
    <w:p w14:paraId="0A0236AD" w14:textId="1E8F7BFA" w:rsidR="00D12DA3" w:rsidRPr="007B71E5" w:rsidRDefault="00257D86" w:rsidP="00D12DA3">
      <w:pPr>
        <w:ind w:left="720" w:hanging="720"/>
        <w:jc w:val="both"/>
        <w:rPr>
          <w:rFonts w:ascii="Times New Roman" w:hAnsi="Times New Roman" w:cs="Times New Roman"/>
          <w:noProof/>
          <w:sz w:val="24"/>
          <w:szCs w:val="24"/>
          <w:lang w:val="en-US"/>
        </w:rPr>
      </w:pPr>
      <w:r w:rsidRPr="007B71E5">
        <w:rPr>
          <w:rFonts w:ascii="Times New Roman" w:hAnsi="Times New Roman" w:cs="Times New Roman"/>
          <w:noProof/>
          <w:sz w:val="24"/>
          <w:szCs w:val="24"/>
          <w:lang w:val="en-US"/>
        </w:rPr>
        <w:t>Heide, J.B.</w:t>
      </w:r>
      <w:r w:rsidR="00D12DA3" w:rsidRPr="007B71E5">
        <w:rPr>
          <w:rFonts w:ascii="Times New Roman" w:hAnsi="Times New Roman" w:cs="Times New Roman"/>
          <w:noProof/>
          <w:sz w:val="24"/>
          <w:szCs w:val="24"/>
          <w:lang w:val="en-US"/>
        </w:rPr>
        <w:t xml:space="preserve"> &amp; John, G. (1990). Allia</w:t>
      </w:r>
      <w:r w:rsidRPr="007B71E5">
        <w:rPr>
          <w:rFonts w:ascii="Times New Roman" w:hAnsi="Times New Roman" w:cs="Times New Roman"/>
          <w:noProof/>
          <w:sz w:val="24"/>
          <w:szCs w:val="24"/>
          <w:lang w:val="en-US"/>
        </w:rPr>
        <w:t>nces in industrial purchasing: t</w:t>
      </w:r>
      <w:r w:rsidR="00D12DA3" w:rsidRPr="007B71E5">
        <w:rPr>
          <w:rFonts w:ascii="Times New Roman" w:hAnsi="Times New Roman" w:cs="Times New Roman"/>
          <w:noProof/>
          <w:sz w:val="24"/>
          <w:szCs w:val="24"/>
          <w:lang w:val="en-US"/>
        </w:rPr>
        <w:t>he determinants of joint action in buyer-supplier relationships. </w:t>
      </w:r>
      <w:r w:rsidR="00D12DA3" w:rsidRPr="007B71E5">
        <w:rPr>
          <w:rFonts w:ascii="Times New Roman" w:hAnsi="Times New Roman" w:cs="Times New Roman"/>
          <w:i/>
          <w:iCs/>
          <w:noProof/>
          <w:sz w:val="24"/>
          <w:szCs w:val="24"/>
          <w:lang w:val="en-US"/>
        </w:rPr>
        <w:t>Journal of Marketing Research</w:t>
      </w:r>
      <w:r w:rsidR="00D12DA3" w:rsidRPr="007B71E5">
        <w:rPr>
          <w:rFonts w:ascii="Times New Roman" w:hAnsi="Times New Roman" w:cs="Times New Roman"/>
          <w:noProof/>
          <w:sz w:val="24"/>
          <w:szCs w:val="24"/>
          <w:lang w:val="en-US"/>
        </w:rPr>
        <w:t xml:space="preserve">, </w:t>
      </w:r>
      <w:r w:rsidR="00D12DA3" w:rsidRPr="007B71E5">
        <w:rPr>
          <w:rFonts w:ascii="Times New Roman" w:hAnsi="Times New Roman" w:cs="Times New Roman"/>
          <w:i/>
          <w:noProof/>
          <w:sz w:val="24"/>
          <w:szCs w:val="24"/>
          <w:lang w:val="en-US"/>
        </w:rPr>
        <w:t>27</w:t>
      </w:r>
      <w:r w:rsidR="00D12DA3" w:rsidRPr="007B71E5">
        <w:rPr>
          <w:rFonts w:ascii="Times New Roman" w:hAnsi="Times New Roman" w:cs="Times New Roman"/>
          <w:noProof/>
          <w:sz w:val="24"/>
          <w:szCs w:val="24"/>
          <w:lang w:val="en-US"/>
        </w:rPr>
        <w:t>(1), 24-36.</w:t>
      </w:r>
    </w:p>
    <w:p w14:paraId="64CBD1E8" w14:textId="708A0D07" w:rsidR="0064161A" w:rsidRPr="007B71E5" w:rsidRDefault="00464B56"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Hingley, M.</w:t>
      </w:r>
      <w:r w:rsidR="0064161A" w:rsidRPr="007B71E5">
        <w:rPr>
          <w:rFonts w:ascii="Times New Roman" w:eastAsia="Times New Roman" w:hAnsi="Times New Roman" w:cs="Times New Roman"/>
          <w:noProof/>
          <w:sz w:val="24"/>
          <w:szCs w:val="24"/>
          <w:lang w:val="en-US" w:eastAsia="it-IT"/>
        </w:rPr>
        <w:t xml:space="preserve">K. (2005). Power to all our friends? Living with imbalance in supplier–retailer relationships. </w:t>
      </w:r>
      <w:r w:rsidR="0064161A" w:rsidRPr="007B71E5">
        <w:rPr>
          <w:rFonts w:ascii="Times New Roman" w:eastAsia="Times New Roman" w:hAnsi="Times New Roman" w:cs="Times New Roman"/>
          <w:i/>
          <w:noProof/>
          <w:sz w:val="24"/>
          <w:szCs w:val="24"/>
          <w:lang w:val="en-US" w:eastAsia="it-IT"/>
        </w:rPr>
        <w:t>Industrial Marketing Management</w:t>
      </w:r>
      <w:r w:rsidR="0064161A" w:rsidRPr="007B71E5">
        <w:rPr>
          <w:rFonts w:ascii="Times New Roman" w:eastAsia="Times New Roman" w:hAnsi="Times New Roman" w:cs="Times New Roman"/>
          <w:noProof/>
          <w:sz w:val="24"/>
          <w:szCs w:val="24"/>
          <w:lang w:val="en-US" w:eastAsia="it-IT"/>
        </w:rPr>
        <w:t xml:space="preserve">, </w:t>
      </w:r>
      <w:r w:rsidR="0064161A" w:rsidRPr="007B71E5">
        <w:rPr>
          <w:rFonts w:ascii="Times New Roman" w:eastAsia="Times New Roman" w:hAnsi="Times New Roman" w:cs="Times New Roman"/>
          <w:i/>
          <w:noProof/>
          <w:sz w:val="24"/>
          <w:szCs w:val="24"/>
          <w:lang w:val="en-US" w:eastAsia="it-IT"/>
        </w:rPr>
        <w:t>34</w:t>
      </w:r>
      <w:r w:rsidR="0064161A" w:rsidRPr="007B71E5">
        <w:rPr>
          <w:rFonts w:ascii="Times New Roman" w:eastAsia="Times New Roman" w:hAnsi="Times New Roman" w:cs="Times New Roman"/>
          <w:noProof/>
          <w:sz w:val="24"/>
          <w:szCs w:val="24"/>
          <w:lang w:val="en-US" w:eastAsia="it-IT"/>
        </w:rPr>
        <w:t>(8), 848-858.</w:t>
      </w:r>
    </w:p>
    <w:p w14:paraId="7A4093A9" w14:textId="77777777" w:rsidR="0064161A" w:rsidRPr="007B71E5" w:rsidRDefault="0064161A"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 xml:space="preserve">Holcomb, T.R. &amp; Hitt, M.A. (2007). Toward a model of strategic outsourcing. </w:t>
      </w:r>
      <w:r w:rsidRPr="007B71E5">
        <w:rPr>
          <w:rFonts w:ascii="Times New Roman" w:eastAsia="Times New Roman" w:hAnsi="Times New Roman" w:cs="Times New Roman"/>
          <w:i/>
          <w:noProof/>
          <w:sz w:val="24"/>
          <w:szCs w:val="24"/>
          <w:lang w:val="en-US" w:eastAsia="it-IT"/>
        </w:rPr>
        <w:t>Journal of Operations Management</w:t>
      </w:r>
      <w:r w:rsidRPr="007B71E5">
        <w:rPr>
          <w:rFonts w:ascii="Times New Roman" w:eastAsia="Times New Roman" w:hAnsi="Times New Roman" w:cs="Times New Roman"/>
          <w:noProof/>
          <w:sz w:val="24"/>
          <w:szCs w:val="24"/>
          <w:lang w:val="en-US" w:eastAsia="it-IT"/>
        </w:rPr>
        <w:t xml:space="preserve">, </w:t>
      </w:r>
      <w:r w:rsidRPr="007B71E5">
        <w:rPr>
          <w:rFonts w:ascii="Times New Roman" w:eastAsia="Times New Roman" w:hAnsi="Times New Roman" w:cs="Times New Roman"/>
          <w:i/>
          <w:noProof/>
          <w:sz w:val="24"/>
          <w:szCs w:val="24"/>
          <w:lang w:val="en-US" w:eastAsia="it-IT"/>
        </w:rPr>
        <w:t>25</w:t>
      </w:r>
      <w:r w:rsidRPr="007B71E5">
        <w:rPr>
          <w:rFonts w:ascii="Times New Roman" w:eastAsia="Times New Roman" w:hAnsi="Times New Roman" w:cs="Times New Roman"/>
          <w:noProof/>
          <w:sz w:val="24"/>
          <w:szCs w:val="24"/>
          <w:lang w:val="en-US" w:eastAsia="it-IT"/>
        </w:rPr>
        <w:t>(2), 464-481.</w:t>
      </w:r>
    </w:p>
    <w:p w14:paraId="1A6DA731" w14:textId="7F064DC5" w:rsidR="0064161A" w:rsidRPr="007B71E5" w:rsidRDefault="0064161A"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Hoo</w:t>
      </w:r>
      <w:r w:rsidR="00464B56" w:rsidRPr="007B71E5">
        <w:rPr>
          <w:rFonts w:ascii="Times New Roman" w:eastAsia="Times New Roman" w:hAnsi="Times New Roman" w:cs="Times New Roman"/>
          <w:noProof/>
          <w:sz w:val="24"/>
          <w:szCs w:val="24"/>
          <w:lang w:val="en-US" w:eastAsia="it-IT"/>
        </w:rPr>
        <w:t>ley, G., Greenley, G., Fahy, J.</w:t>
      </w:r>
      <w:r w:rsidRPr="007B71E5">
        <w:rPr>
          <w:rFonts w:ascii="Times New Roman" w:eastAsia="Times New Roman" w:hAnsi="Times New Roman" w:cs="Times New Roman"/>
          <w:noProof/>
          <w:sz w:val="24"/>
          <w:szCs w:val="24"/>
          <w:lang w:val="en-US" w:eastAsia="it-IT"/>
        </w:rPr>
        <w:t xml:space="preserve"> &amp; Cadogan, J. (2001). Market-focused resources, competitive positioning and firm performance. </w:t>
      </w:r>
      <w:r w:rsidRPr="007B71E5">
        <w:rPr>
          <w:rFonts w:ascii="Times New Roman" w:eastAsia="Times New Roman" w:hAnsi="Times New Roman" w:cs="Times New Roman"/>
          <w:i/>
          <w:noProof/>
          <w:sz w:val="24"/>
          <w:szCs w:val="24"/>
          <w:lang w:val="en-US" w:eastAsia="it-IT"/>
        </w:rPr>
        <w:t>Journal of Marketing Management</w:t>
      </w:r>
      <w:r w:rsidRPr="007B71E5">
        <w:rPr>
          <w:rFonts w:ascii="Times New Roman" w:eastAsia="Times New Roman" w:hAnsi="Times New Roman" w:cs="Times New Roman"/>
          <w:noProof/>
          <w:sz w:val="24"/>
          <w:szCs w:val="24"/>
          <w:lang w:val="en-US" w:eastAsia="it-IT"/>
        </w:rPr>
        <w:t xml:space="preserve">, </w:t>
      </w:r>
      <w:r w:rsidRPr="007B71E5">
        <w:rPr>
          <w:rFonts w:ascii="Times New Roman" w:eastAsia="Times New Roman" w:hAnsi="Times New Roman" w:cs="Times New Roman"/>
          <w:i/>
          <w:noProof/>
          <w:sz w:val="24"/>
          <w:szCs w:val="24"/>
          <w:lang w:val="en-US" w:eastAsia="it-IT"/>
        </w:rPr>
        <w:t>17</w:t>
      </w:r>
      <w:r w:rsidRPr="007B71E5">
        <w:rPr>
          <w:rFonts w:ascii="Times New Roman" w:eastAsia="Times New Roman" w:hAnsi="Times New Roman" w:cs="Times New Roman"/>
          <w:noProof/>
          <w:sz w:val="24"/>
          <w:szCs w:val="24"/>
          <w:lang w:val="en-US" w:eastAsia="it-IT"/>
        </w:rPr>
        <w:t>(5/6), 503-520.</w:t>
      </w:r>
    </w:p>
    <w:p w14:paraId="7BB3D2BF" w14:textId="77777777" w:rsidR="0064161A" w:rsidRPr="007B71E5" w:rsidRDefault="0064161A"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lastRenderedPageBreak/>
        <w:t xml:space="preserve">Huber, G.P. &amp; Power, D.J. (1985). Retrospective reports of strategic-level managers: guidelines for increasing their accuracy. </w:t>
      </w:r>
      <w:r w:rsidRPr="007B71E5">
        <w:rPr>
          <w:rFonts w:ascii="Times New Roman" w:eastAsia="Times New Roman" w:hAnsi="Times New Roman" w:cs="Times New Roman"/>
          <w:i/>
          <w:noProof/>
          <w:sz w:val="24"/>
          <w:szCs w:val="24"/>
          <w:lang w:val="en-US" w:eastAsia="it-IT"/>
        </w:rPr>
        <w:t>Strategic Management Journal</w:t>
      </w:r>
      <w:r w:rsidRPr="007B71E5">
        <w:rPr>
          <w:rFonts w:ascii="Times New Roman" w:eastAsia="Times New Roman" w:hAnsi="Times New Roman" w:cs="Times New Roman"/>
          <w:noProof/>
          <w:sz w:val="24"/>
          <w:szCs w:val="24"/>
          <w:lang w:val="en-US" w:eastAsia="it-IT"/>
        </w:rPr>
        <w:t>, 6(2): 171-180.</w:t>
      </w:r>
    </w:p>
    <w:p w14:paraId="63DA4A0D" w14:textId="77777777" w:rsidR="004F27C6" w:rsidRPr="007B71E5" w:rsidRDefault="004F27C6" w:rsidP="004F27C6">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Ireland, P. (2004). Managing appropriately in construction power regimes: understanding the impact of regularity in the project environment. </w:t>
      </w:r>
      <w:r w:rsidRPr="007B71E5">
        <w:rPr>
          <w:rFonts w:ascii="Times New Roman" w:eastAsia="Times New Roman" w:hAnsi="Times New Roman" w:cs="Times New Roman"/>
          <w:i/>
          <w:iCs/>
          <w:noProof/>
          <w:sz w:val="24"/>
          <w:szCs w:val="24"/>
          <w:lang w:val="en-US" w:eastAsia="it-IT"/>
        </w:rPr>
        <w:t>Supply Chain Management: An International Journal</w:t>
      </w:r>
      <w:r w:rsidRPr="007B71E5">
        <w:rPr>
          <w:rFonts w:ascii="Times New Roman" w:eastAsia="Times New Roman" w:hAnsi="Times New Roman" w:cs="Times New Roman"/>
          <w:noProof/>
          <w:sz w:val="24"/>
          <w:szCs w:val="24"/>
          <w:lang w:val="en-US" w:eastAsia="it-IT"/>
        </w:rPr>
        <w:t>, </w:t>
      </w:r>
      <w:r w:rsidRPr="007B71E5">
        <w:rPr>
          <w:rFonts w:ascii="Times New Roman" w:eastAsia="Times New Roman" w:hAnsi="Times New Roman" w:cs="Times New Roman"/>
          <w:i/>
          <w:iCs/>
          <w:noProof/>
          <w:sz w:val="24"/>
          <w:szCs w:val="24"/>
          <w:lang w:val="en-US" w:eastAsia="it-IT"/>
        </w:rPr>
        <w:t>9</w:t>
      </w:r>
      <w:r w:rsidRPr="007B71E5">
        <w:rPr>
          <w:rFonts w:ascii="Times New Roman" w:eastAsia="Times New Roman" w:hAnsi="Times New Roman" w:cs="Times New Roman"/>
          <w:noProof/>
          <w:sz w:val="24"/>
          <w:szCs w:val="24"/>
          <w:lang w:val="en-US" w:eastAsia="it-IT"/>
        </w:rPr>
        <w:t>(5), 372-382.</w:t>
      </w:r>
    </w:p>
    <w:p w14:paraId="3CA8E252" w14:textId="3DE67781" w:rsidR="0064161A" w:rsidRPr="007B71E5" w:rsidRDefault="00464B56"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Kaipia, R.</w:t>
      </w:r>
      <w:r w:rsidR="0064161A" w:rsidRPr="007B71E5">
        <w:rPr>
          <w:rFonts w:ascii="Times New Roman" w:eastAsia="Times New Roman" w:hAnsi="Times New Roman" w:cs="Times New Roman"/>
          <w:noProof/>
          <w:sz w:val="24"/>
          <w:szCs w:val="24"/>
          <w:lang w:val="en-US" w:eastAsia="it-IT"/>
        </w:rPr>
        <w:t xml:space="preserve"> &amp; Turkulainen, V. (2</w:t>
      </w:r>
      <w:r w:rsidR="00364011" w:rsidRPr="007B71E5">
        <w:rPr>
          <w:rFonts w:ascii="Times New Roman" w:eastAsia="Times New Roman" w:hAnsi="Times New Roman" w:cs="Times New Roman"/>
          <w:noProof/>
          <w:sz w:val="24"/>
          <w:szCs w:val="24"/>
          <w:lang w:val="en-US" w:eastAsia="it-IT"/>
        </w:rPr>
        <w:t>017</w:t>
      </w:r>
      <w:r w:rsidR="0064161A" w:rsidRPr="007B71E5">
        <w:rPr>
          <w:rFonts w:ascii="Times New Roman" w:eastAsia="Times New Roman" w:hAnsi="Times New Roman" w:cs="Times New Roman"/>
          <w:noProof/>
          <w:sz w:val="24"/>
          <w:szCs w:val="24"/>
          <w:lang w:val="en-US" w:eastAsia="it-IT"/>
        </w:rPr>
        <w:t>). Managing integrati</w:t>
      </w:r>
      <w:r w:rsidR="00257D86" w:rsidRPr="007B71E5">
        <w:rPr>
          <w:rFonts w:ascii="Times New Roman" w:eastAsia="Times New Roman" w:hAnsi="Times New Roman" w:cs="Times New Roman"/>
          <w:noProof/>
          <w:sz w:val="24"/>
          <w:szCs w:val="24"/>
          <w:lang w:val="en-US" w:eastAsia="it-IT"/>
        </w:rPr>
        <w:t>on in outsourcing relationships: t</w:t>
      </w:r>
      <w:r w:rsidR="0064161A" w:rsidRPr="007B71E5">
        <w:rPr>
          <w:rFonts w:ascii="Times New Roman" w:eastAsia="Times New Roman" w:hAnsi="Times New Roman" w:cs="Times New Roman"/>
          <w:noProof/>
          <w:sz w:val="24"/>
          <w:szCs w:val="24"/>
          <w:lang w:val="en-US" w:eastAsia="it-IT"/>
        </w:rPr>
        <w:t xml:space="preserve">he influence of cost and quality priorities. </w:t>
      </w:r>
      <w:r w:rsidR="0064161A" w:rsidRPr="007B71E5">
        <w:rPr>
          <w:rFonts w:ascii="Times New Roman" w:eastAsia="Times New Roman" w:hAnsi="Times New Roman" w:cs="Times New Roman"/>
          <w:i/>
          <w:noProof/>
          <w:sz w:val="24"/>
          <w:szCs w:val="24"/>
          <w:lang w:val="en-US" w:eastAsia="it-IT"/>
        </w:rPr>
        <w:t>Industrial Marketing Management</w:t>
      </w:r>
      <w:r w:rsidR="00364011" w:rsidRPr="007B71E5">
        <w:rPr>
          <w:rFonts w:ascii="Times New Roman" w:eastAsia="Times New Roman" w:hAnsi="Times New Roman" w:cs="Times New Roman"/>
          <w:noProof/>
          <w:sz w:val="24"/>
          <w:szCs w:val="24"/>
          <w:lang w:val="en-US" w:eastAsia="it-IT"/>
        </w:rPr>
        <w:t>, 61: 114-129</w:t>
      </w:r>
      <w:r w:rsidR="00872B82" w:rsidRPr="007B71E5">
        <w:rPr>
          <w:rFonts w:ascii="Times New Roman" w:eastAsia="Times New Roman" w:hAnsi="Times New Roman" w:cs="Times New Roman"/>
          <w:noProof/>
          <w:sz w:val="24"/>
          <w:szCs w:val="24"/>
          <w:lang w:val="en-US" w:eastAsia="it-IT"/>
        </w:rPr>
        <w:t>.</w:t>
      </w:r>
    </w:p>
    <w:p w14:paraId="0FD6F4D0" w14:textId="451094D9" w:rsidR="00872B82" w:rsidRPr="007B71E5" w:rsidRDefault="00257D86" w:rsidP="00872B82">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Ketokivi, M.</w:t>
      </w:r>
      <w:r w:rsidR="00872B82" w:rsidRPr="007B71E5">
        <w:rPr>
          <w:rFonts w:ascii="Times New Roman" w:eastAsia="Times New Roman" w:hAnsi="Times New Roman" w:cs="Times New Roman"/>
          <w:noProof/>
          <w:sz w:val="24"/>
          <w:szCs w:val="24"/>
          <w:lang w:val="en-US" w:eastAsia="it-IT"/>
        </w:rPr>
        <w:t xml:space="preserve"> &amp; Choi, T. (2014). Renaissance of case research as a scientific method. </w:t>
      </w:r>
      <w:r w:rsidR="00872B82" w:rsidRPr="007B71E5">
        <w:rPr>
          <w:rFonts w:ascii="Times New Roman" w:eastAsia="Times New Roman" w:hAnsi="Times New Roman" w:cs="Times New Roman"/>
          <w:i/>
          <w:iCs/>
          <w:noProof/>
          <w:sz w:val="24"/>
          <w:szCs w:val="24"/>
          <w:lang w:val="en-US" w:eastAsia="it-IT"/>
        </w:rPr>
        <w:t>Journal of Operations Management</w:t>
      </w:r>
      <w:r w:rsidR="00872B82" w:rsidRPr="007B71E5">
        <w:rPr>
          <w:rFonts w:ascii="Times New Roman" w:eastAsia="Times New Roman" w:hAnsi="Times New Roman" w:cs="Times New Roman"/>
          <w:noProof/>
          <w:sz w:val="24"/>
          <w:szCs w:val="24"/>
          <w:lang w:val="en-US" w:eastAsia="it-IT"/>
        </w:rPr>
        <w:t>, </w:t>
      </w:r>
      <w:r w:rsidR="00872B82" w:rsidRPr="007B71E5">
        <w:rPr>
          <w:rFonts w:ascii="Times New Roman" w:eastAsia="Times New Roman" w:hAnsi="Times New Roman" w:cs="Times New Roman"/>
          <w:i/>
          <w:iCs/>
          <w:noProof/>
          <w:sz w:val="24"/>
          <w:szCs w:val="24"/>
          <w:lang w:val="en-US" w:eastAsia="it-IT"/>
        </w:rPr>
        <w:t>32</w:t>
      </w:r>
      <w:r w:rsidR="00872B82" w:rsidRPr="007B71E5">
        <w:rPr>
          <w:rFonts w:ascii="Times New Roman" w:eastAsia="Times New Roman" w:hAnsi="Times New Roman" w:cs="Times New Roman"/>
          <w:noProof/>
          <w:sz w:val="24"/>
          <w:szCs w:val="24"/>
          <w:lang w:val="en-US" w:eastAsia="it-IT"/>
        </w:rPr>
        <w:t>(5), 232-240.</w:t>
      </w:r>
    </w:p>
    <w:p w14:paraId="35FF4439" w14:textId="77777777" w:rsidR="0064161A" w:rsidRPr="007B71E5" w:rsidRDefault="0064161A" w:rsidP="0064161A">
      <w:pPr>
        <w:ind w:left="709" w:hanging="709"/>
        <w:jc w:val="both"/>
        <w:rPr>
          <w:rFonts w:ascii="Times New Roman" w:eastAsia="Times New Roman" w:hAnsi="Times New Roman" w:cs="Times New Roman"/>
          <w:noProof/>
          <w:sz w:val="24"/>
          <w:szCs w:val="24"/>
          <w:lang w:val="en-US" w:eastAsia="it-IT"/>
        </w:rPr>
      </w:pPr>
      <w:bookmarkStart w:id="2" w:name="_ENREF_28"/>
      <w:r w:rsidRPr="007B71E5">
        <w:rPr>
          <w:rFonts w:ascii="Times New Roman" w:eastAsia="Times New Roman" w:hAnsi="Times New Roman" w:cs="Times New Roman"/>
          <w:noProof/>
          <w:sz w:val="24"/>
          <w:szCs w:val="24"/>
          <w:lang w:val="en-US" w:eastAsia="it-IT"/>
        </w:rPr>
        <w:t xml:space="preserve">Langley, A. (1999). Strategies for theorizing from process data. </w:t>
      </w:r>
      <w:r w:rsidRPr="007B71E5">
        <w:rPr>
          <w:rFonts w:ascii="Times New Roman" w:eastAsia="Times New Roman" w:hAnsi="Times New Roman" w:cs="Times New Roman"/>
          <w:i/>
          <w:noProof/>
          <w:sz w:val="24"/>
          <w:szCs w:val="24"/>
          <w:lang w:val="en-US" w:eastAsia="it-IT"/>
        </w:rPr>
        <w:t>Academy of Management Review</w:t>
      </w:r>
      <w:r w:rsidRPr="007B71E5">
        <w:rPr>
          <w:rFonts w:ascii="Times New Roman" w:eastAsia="Times New Roman" w:hAnsi="Times New Roman" w:cs="Times New Roman"/>
          <w:noProof/>
          <w:sz w:val="24"/>
          <w:szCs w:val="24"/>
          <w:lang w:val="en-US" w:eastAsia="it-IT"/>
        </w:rPr>
        <w:t xml:space="preserve">, </w:t>
      </w:r>
      <w:r w:rsidRPr="007B71E5">
        <w:rPr>
          <w:rFonts w:ascii="Times New Roman" w:eastAsia="Times New Roman" w:hAnsi="Times New Roman" w:cs="Times New Roman"/>
          <w:i/>
          <w:noProof/>
          <w:sz w:val="24"/>
          <w:szCs w:val="24"/>
          <w:lang w:val="en-US" w:eastAsia="it-IT"/>
        </w:rPr>
        <w:t>24</w:t>
      </w:r>
      <w:r w:rsidRPr="007B71E5">
        <w:rPr>
          <w:rFonts w:ascii="Times New Roman" w:eastAsia="Times New Roman" w:hAnsi="Times New Roman" w:cs="Times New Roman"/>
          <w:noProof/>
          <w:sz w:val="24"/>
          <w:szCs w:val="24"/>
          <w:lang w:val="en-US" w:eastAsia="it-IT"/>
        </w:rPr>
        <w:t>(4), 691-710.</w:t>
      </w:r>
      <w:bookmarkEnd w:id="2"/>
    </w:p>
    <w:p w14:paraId="1CE90FC8" w14:textId="6FD7F097" w:rsidR="0064161A" w:rsidRPr="007B71E5" w:rsidRDefault="0064161A" w:rsidP="0064161A">
      <w:pPr>
        <w:ind w:left="709" w:hanging="709"/>
        <w:jc w:val="both"/>
        <w:rPr>
          <w:rFonts w:ascii="Times New Roman" w:eastAsia="Times New Roman" w:hAnsi="Times New Roman" w:cs="Times New Roman"/>
          <w:noProof/>
          <w:sz w:val="24"/>
          <w:szCs w:val="24"/>
          <w:lang w:val="en-US" w:eastAsia="it-IT"/>
        </w:rPr>
      </w:pPr>
      <w:bookmarkStart w:id="3" w:name="_ENREF_29"/>
      <w:r w:rsidRPr="007B71E5">
        <w:rPr>
          <w:rFonts w:ascii="Times New Roman" w:eastAsia="Times New Roman" w:hAnsi="Times New Roman" w:cs="Times New Roman"/>
          <w:noProof/>
          <w:sz w:val="24"/>
          <w:szCs w:val="24"/>
          <w:lang w:val="en-US" w:eastAsia="it-IT"/>
        </w:rPr>
        <w:t>Langley, A., Smallman, C., Tsoukas, H. &amp; Van de Ven, A</w:t>
      </w:r>
      <w:r w:rsidR="00364011" w:rsidRPr="007B71E5">
        <w:rPr>
          <w:rFonts w:ascii="Times New Roman" w:eastAsia="Times New Roman" w:hAnsi="Times New Roman" w:cs="Times New Roman"/>
          <w:noProof/>
          <w:sz w:val="24"/>
          <w:szCs w:val="24"/>
          <w:lang w:val="en-US" w:eastAsia="it-IT"/>
        </w:rPr>
        <w:t>.</w:t>
      </w:r>
      <w:r w:rsidRPr="007B71E5">
        <w:rPr>
          <w:rFonts w:ascii="Times New Roman" w:eastAsia="Times New Roman" w:hAnsi="Times New Roman" w:cs="Times New Roman"/>
          <w:noProof/>
          <w:sz w:val="24"/>
          <w:szCs w:val="24"/>
          <w:lang w:val="en-US" w:eastAsia="it-IT"/>
        </w:rPr>
        <w:t xml:space="preserve">H. (2013). Process studies of change in organization and management: unveiling temporality, activity, and flow. </w:t>
      </w:r>
      <w:r w:rsidRPr="007B71E5">
        <w:rPr>
          <w:rFonts w:ascii="Times New Roman" w:eastAsia="Times New Roman" w:hAnsi="Times New Roman" w:cs="Times New Roman"/>
          <w:i/>
          <w:noProof/>
          <w:sz w:val="24"/>
          <w:szCs w:val="24"/>
          <w:lang w:val="en-US" w:eastAsia="it-IT"/>
        </w:rPr>
        <w:t>Academy of Management Journal</w:t>
      </w:r>
      <w:r w:rsidRPr="007B71E5">
        <w:rPr>
          <w:rFonts w:ascii="Times New Roman" w:eastAsia="Times New Roman" w:hAnsi="Times New Roman" w:cs="Times New Roman"/>
          <w:noProof/>
          <w:sz w:val="24"/>
          <w:szCs w:val="24"/>
          <w:lang w:val="en-US" w:eastAsia="it-IT"/>
        </w:rPr>
        <w:t xml:space="preserve">, </w:t>
      </w:r>
      <w:r w:rsidRPr="007B71E5">
        <w:rPr>
          <w:rFonts w:ascii="Times New Roman" w:eastAsia="Times New Roman" w:hAnsi="Times New Roman" w:cs="Times New Roman"/>
          <w:i/>
          <w:noProof/>
          <w:sz w:val="24"/>
          <w:szCs w:val="24"/>
          <w:lang w:val="en-US" w:eastAsia="it-IT"/>
        </w:rPr>
        <w:t>56</w:t>
      </w:r>
      <w:r w:rsidRPr="007B71E5">
        <w:rPr>
          <w:rFonts w:ascii="Times New Roman" w:eastAsia="Times New Roman" w:hAnsi="Times New Roman" w:cs="Times New Roman"/>
          <w:noProof/>
          <w:sz w:val="24"/>
          <w:szCs w:val="24"/>
          <w:lang w:val="en-US" w:eastAsia="it-IT"/>
        </w:rPr>
        <w:t>(1), 1-13.</w:t>
      </w:r>
      <w:bookmarkEnd w:id="3"/>
    </w:p>
    <w:p w14:paraId="340F33AA" w14:textId="5E747AEF" w:rsidR="0064161A" w:rsidRPr="007B71E5" w:rsidRDefault="0064161A"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 xml:space="preserve">Lavie, D. (2006). The competitive advantage of interconnected firms: </w:t>
      </w:r>
      <w:r w:rsidR="00E6764A" w:rsidRPr="007B71E5">
        <w:rPr>
          <w:rFonts w:ascii="Times New Roman" w:eastAsia="Times New Roman" w:hAnsi="Times New Roman" w:cs="Times New Roman"/>
          <w:noProof/>
          <w:sz w:val="24"/>
          <w:szCs w:val="24"/>
          <w:lang w:val="en-US" w:eastAsia="it-IT"/>
        </w:rPr>
        <w:t>a</w:t>
      </w:r>
      <w:r w:rsidRPr="007B71E5">
        <w:rPr>
          <w:rFonts w:ascii="Times New Roman" w:eastAsia="Times New Roman" w:hAnsi="Times New Roman" w:cs="Times New Roman"/>
          <w:noProof/>
          <w:sz w:val="24"/>
          <w:szCs w:val="24"/>
          <w:lang w:val="en-US" w:eastAsia="it-IT"/>
        </w:rPr>
        <w:t xml:space="preserve">n extension of the resource-based view. </w:t>
      </w:r>
      <w:r w:rsidRPr="007B71E5">
        <w:rPr>
          <w:rFonts w:ascii="Times New Roman" w:eastAsia="Times New Roman" w:hAnsi="Times New Roman" w:cs="Times New Roman"/>
          <w:i/>
          <w:noProof/>
          <w:sz w:val="24"/>
          <w:szCs w:val="24"/>
          <w:lang w:val="en-US" w:eastAsia="it-IT"/>
        </w:rPr>
        <w:t>Academy of Management Review</w:t>
      </w:r>
      <w:r w:rsidRPr="007B71E5">
        <w:rPr>
          <w:rFonts w:ascii="Times New Roman" w:eastAsia="Times New Roman" w:hAnsi="Times New Roman" w:cs="Times New Roman"/>
          <w:noProof/>
          <w:sz w:val="24"/>
          <w:szCs w:val="24"/>
          <w:lang w:val="en-US" w:eastAsia="it-IT"/>
        </w:rPr>
        <w:t xml:space="preserve">, </w:t>
      </w:r>
      <w:r w:rsidRPr="007B71E5">
        <w:rPr>
          <w:rFonts w:ascii="Times New Roman" w:eastAsia="Times New Roman" w:hAnsi="Times New Roman" w:cs="Times New Roman"/>
          <w:i/>
          <w:noProof/>
          <w:sz w:val="24"/>
          <w:szCs w:val="24"/>
          <w:lang w:val="en-US" w:eastAsia="it-IT"/>
        </w:rPr>
        <w:t>31</w:t>
      </w:r>
      <w:r w:rsidRPr="007B71E5">
        <w:rPr>
          <w:rFonts w:ascii="Times New Roman" w:eastAsia="Times New Roman" w:hAnsi="Times New Roman" w:cs="Times New Roman"/>
          <w:noProof/>
          <w:sz w:val="24"/>
          <w:szCs w:val="24"/>
          <w:lang w:val="en-US" w:eastAsia="it-IT"/>
        </w:rPr>
        <w:t>(3), 638-658.</w:t>
      </w:r>
    </w:p>
    <w:p w14:paraId="463DC997" w14:textId="359D0A00" w:rsidR="0064161A" w:rsidRPr="007B71E5" w:rsidRDefault="0064161A"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 xml:space="preserve">Lawson, B., Samson, D. &amp; Roden, S. (2012). Appropriating the value from innovation: </w:t>
      </w:r>
      <w:r w:rsidR="00B33561" w:rsidRPr="007B71E5">
        <w:rPr>
          <w:rFonts w:ascii="Times New Roman" w:eastAsia="Times New Roman" w:hAnsi="Times New Roman" w:cs="Times New Roman"/>
          <w:noProof/>
          <w:sz w:val="24"/>
          <w:szCs w:val="24"/>
          <w:lang w:val="en-US" w:eastAsia="it-IT"/>
        </w:rPr>
        <w:t>i</w:t>
      </w:r>
      <w:r w:rsidRPr="007B71E5">
        <w:rPr>
          <w:rFonts w:ascii="Times New Roman" w:eastAsia="Times New Roman" w:hAnsi="Times New Roman" w:cs="Times New Roman"/>
          <w:noProof/>
          <w:sz w:val="24"/>
          <w:szCs w:val="24"/>
          <w:lang w:val="en-US" w:eastAsia="it-IT"/>
        </w:rPr>
        <w:t xml:space="preserve">nimitability and the effectiveness of isolating mechanisms. </w:t>
      </w:r>
      <w:r w:rsidRPr="007B71E5">
        <w:rPr>
          <w:rFonts w:ascii="Times New Roman" w:eastAsia="Times New Roman" w:hAnsi="Times New Roman" w:cs="Times New Roman"/>
          <w:i/>
          <w:noProof/>
          <w:sz w:val="24"/>
          <w:szCs w:val="24"/>
          <w:lang w:val="en-US" w:eastAsia="it-IT"/>
        </w:rPr>
        <w:t>R&amp;D Management</w:t>
      </w:r>
      <w:r w:rsidRPr="007B71E5">
        <w:rPr>
          <w:rFonts w:ascii="Times New Roman" w:eastAsia="Times New Roman" w:hAnsi="Times New Roman" w:cs="Times New Roman"/>
          <w:noProof/>
          <w:sz w:val="24"/>
          <w:szCs w:val="24"/>
          <w:lang w:val="en-US" w:eastAsia="it-IT"/>
        </w:rPr>
        <w:t>, 42(5): 420-434.</w:t>
      </w:r>
    </w:p>
    <w:p w14:paraId="4B6B6E9C" w14:textId="77777777" w:rsidR="0064161A" w:rsidRPr="007B71E5" w:rsidRDefault="0064161A"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Le Breton-Miller, I. &amp; Miller, D. (2006). Why do some family businesses out-compete? Governance, long</w:t>
      </w:r>
      <w:r w:rsidRPr="007B71E5">
        <w:rPr>
          <w:rFonts w:ascii="Calibri" w:eastAsia="Calibri" w:hAnsi="Calibri" w:cs="Calibri"/>
          <w:noProof/>
          <w:sz w:val="24"/>
          <w:szCs w:val="24"/>
          <w:lang w:val="en-US" w:eastAsia="it-IT"/>
        </w:rPr>
        <w:t>‐</w:t>
      </w:r>
      <w:r w:rsidRPr="007B71E5">
        <w:rPr>
          <w:rFonts w:ascii="Times New Roman" w:eastAsia="Times New Roman" w:hAnsi="Times New Roman" w:cs="Times New Roman"/>
          <w:noProof/>
          <w:sz w:val="24"/>
          <w:szCs w:val="24"/>
          <w:lang w:val="en-US" w:eastAsia="it-IT"/>
        </w:rPr>
        <w:t>term orientations, and sustainable capability.</w:t>
      </w:r>
      <w:r w:rsidRPr="007B71E5">
        <w:rPr>
          <w:rFonts w:eastAsia="Times New Roman"/>
          <w:noProof/>
          <w:lang w:val="en-US" w:eastAsia="it-IT"/>
        </w:rPr>
        <w:t xml:space="preserve"> </w:t>
      </w:r>
      <w:r w:rsidRPr="007B71E5">
        <w:rPr>
          <w:rFonts w:ascii="Times New Roman" w:eastAsia="Times New Roman" w:hAnsi="Times New Roman" w:cs="Times New Roman"/>
          <w:i/>
          <w:noProof/>
          <w:sz w:val="24"/>
          <w:szCs w:val="24"/>
          <w:lang w:val="en-US" w:eastAsia="it-IT"/>
        </w:rPr>
        <w:t>Entrepreneurship Theory and Practice</w:t>
      </w:r>
      <w:r w:rsidRPr="007B71E5">
        <w:rPr>
          <w:rFonts w:ascii="Times New Roman" w:eastAsia="Times New Roman" w:hAnsi="Times New Roman" w:cs="Times New Roman"/>
          <w:noProof/>
          <w:sz w:val="24"/>
          <w:szCs w:val="24"/>
          <w:lang w:val="en-US" w:eastAsia="it-IT"/>
        </w:rPr>
        <w:t>,</w:t>
      </w:r>
      <w:r w:rsidRPr="007B71E5">
        <w:rPr>
          <w:rFonts w:eastAsia="Times New Roman"/>
          <w:noProof/>
          <w:lang w:val="en-US" w:eastAsia="it-IT"/>
        </w:rPr>
        <w:t xml:space="preserve"> </w:t>
      </w:r>
      <w:r w:rsidRPr="007B71E5">
        <w:rPr>
          <w:rFonts w:ascii="Times New Roman" w:eastAsia="Times New Roman" w:hAnsi="Times New Roman" w:cs="Times New Roman"/>
          <w:i/>
          <w:noProof/>
          <w:sz w:val="24"/>
          <w:szCs w:val="24"/>
          <w:lang w:val="en-US" w:eastAsia="it-IT"/>
        </w:rPr>
        <w:t>30</w:t>
      </w:r>
      <w:r w:rsidRPr="007B71E5">
        <w:rPr>
          <w:rFonts w:ascii="Times New Roman" w:eastAsia="Times New Roman" w:hAnsi="Times New Roman" w:cs="Times New Roman"/>
          <w:noProof/>
          <w:sz w:val="24"/>
          <w:szCs w:val="24"/>
          <w:lang w:val="en-US" w:eastAsia="it-IT"/>
        </w:rPr>
        <w:t>(6), 731-746.</w:t>
      </w:r>
    </w:p>
    <w:p w14:paraId="737F3ED2" w14:textId="77777777" w:rsidR="0064161A" w:rsidRPr="007B71E5" w:rsidRDefault="0064161A" w:rsidP="0064161A">
      <w:pPr>
        <w:ind w:left="709" w:hanging="709"/>
        <w:jc w:val="both"/>
        <w:rPr>
          <w:rFonts w:ascii="Times New Roman" w:eastAsia="Times New Roman" w:hAnsi="Times New Roman" w:cs="Times New Roman"/>
          <w:noProof/>
          <w:sz w:val="24"/>
          <w:szCs w:val="24"/>
          <w:lang w:val="en-US" w:eastAsia="it-IT"/>
        </w:rPr>
      </w:pPr>
      <w:bookmarkStart w:id="4" w:name="_ENREF_36"/>
      <w:r w:rsidRPr="007B71E5">
        <w:rPr>
          <w:rFonts w:ascii="Times New Roman" w:eastAsia="Times New Roman" w:hAnsi="Times New Roman" w:cs="Times New Roman"/>
          <w:noProof/>
          <w:sz w:val="24"/>
          <w:szCs w:val="24"/>
          <w:lang w:val="fr-FR" w:eastAsia="it-IT"/>
        </w:rPr>
        <w:t xml:space="preserve">Le Breton-Miller, I. &amp; Miller, D. (2015). </w:t>
      </w:r>
      <w:r w:rsidRPr="007B71E5">
        <w:rPr>
          <w:rFonts w:ascii="Times New Roman" w:eastAsia="Times New Roman" w:hAnsi="Times New Roman" w:cs="Times New Roman"/>
          <w:noProof/>
          <w:sz w:val="24"/>
          <w:szCs w:val="24"/>
          <w:lang w:val="en-US" w:eastAsia="it-IT"/>
        </w:rPr>
        <w:t xml:space="preserve">The paradox of resource vulnerability: considerations for organizational curatorship. </w:t>
      </w:r>
      <w:r w:rsidRPr="007B71E5">
        <w:rPr>
          <w:rFonts w:ascii="Times New Roman" w:eastAsia="Times New Roman" w:hAnsi="Times New Roman" w:cs="Times New Roman"/>
          <w:i/>
          <w:noProof/>
          <w:sz w:val="24"/>
          <w:szCs w:val="24"/>
          <w:lang w:val="en-US" w:eastAsia="it-IT"/>
        </w:rPr>
        <w:t>Strategic Management Journal</w:t>
      </w:r>
      <w:r w:rsidRPr="007B71E5">
        <w:rPr>
          <w:rFonts w:ascii="Times New Roman" w:eastAsia="Times New Roman" w:hAnsi="Times New Roman" w:cs="Times New Roman"/>
          <w:noProof/>
          <w:sz w:val="24"/>
          <w:szCs w:val="24"/>
          <w:lang w:val="en-US" w:eastAsia="it-IT"/>
        </w:rPr>
        <w:t xml:space="preserve">, </w:t>
      </w:r>
      <w:r w:rsidRPr="007B71E5">
        <w:rPr>
          <w:rFonts w:ascii="Times New Roman" w:eastAsia="Times New Roman" w:hAnsi="Times New Roman" w:cs="Times New Roman"/>
          <w:i/>
          <w:noProof/>
          <w:sz w:val="24"/>
          <w:szCs w:val="24"/>
          <w:lang w:val="en-US" w:eastAsia="it-IT"/>
        </w:rPr>
        <w:t>36</w:t>
      </w:r>
      <w:r w:rsidRPr="007B71E5">
        <w:rPr>
          <w:rFonts w:ascii="Times New Roman" w:eastAsia="Times New Roman" w:hAnsi="Times New Roman" w:cs="Times New Roman"/>
          <w:noProof/>
          <w:sz w:val="24"/>
          <w:szCs w:val="24"/>
          <w:lang w:val="en-US" w:eastAsia="it-IT"/>
        </w:rPr>
        <w:t>(3): 397-415.</w:t>
      </w:r>
    </w:p>
    <w:p w14:paraId="7399EA8F" w14:textId="69D3FAF7" w:rsidR="0064161A" w:rsidRPr="007B71E5" w:rsidRDefault="00364011"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Lieberman, M.B. &amp; Montgomery, D.</w:t>
      </w:r>
      <w:r w:rsidR="0064161A" w:rsidRPr="007B71E5">
        <w:rPr>
          <w:rFonts w:ascii="Times New Roman" w:eastAsia="Times New Roman" w:hAnsi="Times New Roman" w:cs="Times New Roman"/>
          <w:noProof/>
          <w:sz w:val="24"/>
          <w:szCs w:val="24"/>
          <w:lang w:val="en-US" w:eastAsia="it-IT"/>
        </w:rPr>
        <w:t>B. (1998).</w:t>
      </w:r>
      <w:r w:rsidR="00FF5792" w:rsidRPr="007B71E5">
        <w:rPr>
          <w:rFonts w:ascii="Times New Roman" w:eastAsia="Times New Roman" w:hAnsi="Times New Roman" w:cs="Times New Roman"/>
          <w:noProof/>
          <w:sz w:val="24"/>
          <w:szCs w:val="24"/>
          <w:lang w:val="en-US" w:eastAsia="it-IT"/>
        </w:rPr>
        <w:t xml:space="preserve"> First-mover (dis) advantages: r</w:t>
      </w:r>
      <w:r w:rsidR="0064161A" w:rsidRPr="007B71E5">
        <w:rPr>
          <w:rFonts w:ascii="Times New Roman" w:eastAsia="Times New Roman" w:hAnsi="Times New Roman" w:cs="Times New Roman"/>
          <w:noProof/>
          <w:sz w:val="24"/>
          <w:szCs w:val="24"/>
          <w:lang w:val="en-US" w:eastAsia="it-IT"/>
        </w:rPr>
        <w:t xml:space="preserve">etrospective and link with the resource-based view. </w:t>
      </w:r>
      <w:r w:rsidR="0064161A" w:rsidRPr="007B71E5">
        <w:rPr>
          <w:rFonts w:ascii="Times New Roman" w:eastAsia="Times New Roman" w:hAnsi="Times New Roman" w:cs="Times New Roman"/>
          <w:i/>
          <w:noProof/>
          <w:sz w:val="24"/>
          <w:szCs w:val="24"/>
          <w:lang w:val="en-US" w:eastAsia="it-IT"/>
        </w:rPr>
        <w:t>Strategic Management Journal</w:t>
      </w:r>
      <w:r w:rsidR="0064161A" w:rsidRPr="007B71E5">
        <w:rPr>
          <w:rFonts w:ascii="Times New Roman" w:eastAsia="Times New Roman" w:hAnsi="Times New Roman" w:cs="Times New Roman"/>
          <w:noProof/>
          <w:sz w:val="24"/>
          <w:szCs w:val="24"/>
          <w:lang w:val="en-US" w:eastAsia="it-IT"/>
        </w:rPr>
        <w:t xml:space="preserve">, </w:t>
      </w:r>
      <w:r w:rsidR="0064161A" w:rsidRPr="007B71E5">
        <w:rPr>
          <w:rFonts w:ascii="Times New Roman" w:eastAsia="Times New Roman" w:hAnsi="Times New Roman" w:cs="Times New Roman"/>
          <w:i/>
          <w:noProof/>
          <w:sz w:val="24"/>
          <w:szCs w:val="24"/>
          <w:lang w:val="en-US" w:eastAsia="it-IT"/>
        </w:rPr>
        <w:t>19</w:t>
      </w:r>
      <w:r w:rsidR="0064161A" w:rsidRPr="007B71E5">
        <w:rPr>
          <w:rFonts w:ascii="Times New Roman" w:eastAsia="Times New Roman" w:hAnsi="Times New Roman" w:cs="Times New Roman"/>
          <w:noProof/>
          <w:sz w:val="24"/>
          <w:szCs w:val="24"/>
          <w:lang w:val="en-US" w:eastAsia="it-IT"/>
        </w:rPr>
        <w:t>(12), 1111-1125.</w:t>
      </w:r>
    </w:p>
    <w:p w14:paraId="72C85BEB" w14:textId="64958068" w:rsidR="0064161A" w:rsidRPr="007B71E5" w:rsidRDefault="0064161A" w:rsidP="0064161A">
      <w:pPr>
        <w:ind w:left="709" w:hanging="709"/>
        <w:jc w:val="both"/>
        <w:rPr>
          <w:rFonts w:ascii="Times New Roman" w:hAnsi="Times New Roman" w:cs="Times New Roman"/>
          <w:noProof/>
          <w:sz w:val="24"/>
          <w:szCs w:val="24"/>
        </w:rPr>
      </w:pPr>
      <w:r w:rsidRPr="007B71E5">
        <w:rPr>
          <w:rFonts w:ascii="Times New Roman" w:hAnsi="Times New Roman" w:cs="Times New Roman"/>
          <w:noProof/>
          <w:sz w:val="24"/>
          <w:szCs w:val="24"/>
        </w:rPr>
        <w:t xml:space="preserve">Lindkvist, K. (1981). Approaches to textual analysis. In K.E. Rosengren (Ed.), </w:t>
      </w:r>
      <w:r w:rsidRPr="007B71E5">
        <w:rPr>
          <w:rFonts w:ascii="Times New Roman" w:hAnsi="Times New Roman" w:cs="Times New Roman"/>
          <w:i/>
          <w:noProof/>
          <w:sz w:val="24"/>
          <w:szCs w:val="24"/>
        </w:rPr>
        <w:t>Advances in content analysis</w:t>
      </w:r>
      <w:r w:rsidRPr="007B71E5">
        <w:rPr>
          <w:rFonts w:ascii="Times New Roman" w:hAnsi="Times New Roman" w:cs="Times New Roman"/>
          <w:noProof/>
          <w:sz w:val="24"/>
          <w:szCs w:val="24"/>
        </w:rPr>
        <w:t>, pp. 23-41. Beverly Hills, CA: Sage.</w:t>
      </w:r>
    </w:p>
    <w:p w14:paraId="0B7B3CD6" w14:textId="05A6C54F" w:rsidR="0064161A" w:rsidRPr="007B71E5" w:rsidRDefault="0064161A" w:rsidP="0064161A">
      <w:pPr>
        <w:ind w:left="709" w:hanging="709"/>
        <w:jc w:val="both"/>
        <w:rPr>
          <w:rFonts w:ascii="Times New Roman" w:hAnsi="Times New Roman" w:cs="Times New Roman"/>
          <w:noProof/>
          <w:sz w:val="24"/>
          <w:szCs w:val="24"/>
        </w:rPr>
      </w:pPr>
      <w:r w:rsidRPr="007B71E5">
        <w:rPr>
          <w:rFonts w:ascii="Times New Roman" w:hAnsi="Times New Roman" w:cs="Times New Roman"/>
          <w:noProof/>
          <w:sz w:val="24"/>
          <w:szCs w:val="24"/>
        </w:rPr>
        <w:t xml:space="preserve">Lippman, S.A. &amp; Rumelt, R.P. </w:t>
      </w:r>
      <w:r w:rsidR="00FF5792" w:rsidRPr="007B71E5">
        <w:rPr>
          <w:rFonts w:ascii="Times New Roman" w:hAnsi="Times New Roman" w:cs="Times New Roman"/>
          <w:noProof/>
          <w:sz w:val="24"/>
          <w:szCs w:val="24"/>
        </w:rPr>
        <w:t>(1982). Uncertain imitability: a</w:t>
      </w:r>
      <w:r w:rsidRPr="007B71E5">
        <w:rPr>
          <w:rFonts w:ascii="Times New Roman" w:hAnsi="Times New Roman" w:cs="Times New Roman"/>
          <w:noProof/>
          <w:sz w:val="24"/>
          <w:szCs w:val="24"/>
        </w:rPr>
        <w:t>n analysis of interfirm differences in efficiency under competition</w:t>
      </w:r>
      <w:r w:rsidRPr="007B71E5">
        <w:rPr>
          <w:rFonts w:ascii="Times New Roman" w:hAnsi="Times New Roman" w:cs="Times New Roman"/>
          <w:i/>
          <w:noProof/>
          <w:sz w:val="24"/>
          <w:szCs w:val="24"/>
        </w:rPr>
        <w:t>. Bell Journal of Economics</w:t>
      </w:r>
      <w:r w:rsidRPr="007B71E5">
        <w:rPr>
          <w:rFonts w:ascii="Times New Roman" w:hAnsi="Times New Roman" w:cs="Times New Roman"/>
          <w:noProof/>
          <w:sz w:val="24"/>
          <w:szCs w:val="24"/>
        </w:rPr>
        <w:t xml:space="preserve">, </w:t>
      </w:r>
      <w:r w:rsidRPr="007B71E5">
        <w:rPr>
          <w:rFonts w:ascii="Times New Roman" w:hAnsi="Times New Roman" w:cs="Times New Roman"/>
          <w:i/>
          <w:noProof/>
          <w:sz w:val="24"/>
          <w:szCs w:val="24"/>
        </w:rPr>
        <w:t>13</w:t>
      </w:r>
      <w:r w:rsidRPr="007B71E5">
        <w:rPr>
          <w:rFonts w:ascii="Times New Roman" w:hAnsi="Times New Roman" w:cs="Times New Roman"/>
          <w:noProof/>
          <w:sz w:val="24"/>
          <w:szCs w:val="24"/>
        </w:rPr>
        <w:t>(2), 418-438.</w:t>
      </w:r>
    </w:p>
    <w:p w14:paraId="6A552C32" w14:textId="18126705" w:rsidR="004F27C6" w:rsidRPr="007B71E5" w:rsidRDefault="00257D86" w:rsidP="00242F3B">
      <w:pPr>
        <w:ind w:left="709" w:hanging="709"/>
        <w:jc w:val="both"/>
        <w:rPr>
          <w:rFonts w:ascii="Times New Roman" w:hAnsi="Times New Roman" w:cs="Times New Roman"/>
          <w:noProof/>
          <w:sz w:val="24"/>
          <w:szCs w:val="24"/>
          <w:lang w:val="en-US"/>
        </w:rPr>
      </w:pPr>
      <w:r w:rsidRPr="007B71E5">
        <w:rPr>
          <w:rFonts w:ascii="Times New Roman" w:hAnsi="Times New Roman" w:cs="Times New Roman"/>
          <w:noProof/>
          <w:sz w:val="24"/>
          <w:szCs w:val="24"/>
          <w:lang w:val="en-US"/>
        </w:rPr>
        <w:t>Los, B., Timmer, M.P. &amp; Vries, G.</w:t>
      </w:r>
      <w:r w:rsidR="008953B1" w:rsidRPr="007B71E5">
        <w:rPr>
          <w:rFonts w:ascii="Times New Roman" w:hAnsi="Times New Roman" w:cs="Times New Roman"/>
          <w:noProof/>
          <w:sz w:val="24"/>
          <w:szCs w:val="24"/>
          <w:lang w:val="en-US"/>
        </w:rPr>
        <w:t>J. (2015). How global are global value chains? A new approach to measure international fragmentation. </w:t>
      </w:r>
      <w:r w:rsidR="008953B1" w:rsidRPr="007B71E5">
        <w:rPr>
          <w:rFonts w:ascii="Times New Roman" w:hAnsi="Times New Roman" w:cs="Times New Roman"/>
          <w:i/>
          <w:iCs/>
          <w:noProof/>
          <w:sz w:val="24"/>
          <w:szCs w:val="24"/>
          <w:lang w:val="en-US"/>
        </w:rPr>
        <w:t>Journal of Regional Science</w:t>
      </w:r>
      <w:r w:rsidR="008953B1" w:rsidRPr="007B71E5">
        <w:rPr>
          <w:rFonts w:ascii="Times New Roman" w:hAnsi="Times New Roman" w:cs="Times New Roman"/>
          <w:noProof/>
          <w:sz w:val="24"/>
          <w:szCs w:val="24"/>
          <w:lang w:val="en-US"/>
        </w:rPr>
        <w:t>, </w:t>
      </w:r>
      <w:r w:rsidR="008953B1" w:rsidRPr="007B71E5">
        <w:rPr>
          <w:rFonts w:ascii="Times New Roman" w:hAnsi="Times New Roman" w:cs="Times New Roman"/>
          <w:i/>
          <w:iCs/>
          <w:noProof/>
          <w:sz w:val="24"/>
          <w:szCs w:val="24"/>
          <w:lang w:val="en-US"/>
        </w:rPr>
        <w:t>55</w:t>
      </w:r>
      <w:r w:rsidR="008953B1" w:rsidRPr="007B71E5">
        <w:rPr>
          <w:rFonts w:ascii="Times New Roman" w:hAnsi="Times New Roman" w:cs="Times New Roman"/>
          <w:noProof/>
          <w:sz w:val="24"/>
          <w:szCs w:val="24"/>
          <w:lang w:val="en-US"/>
        </w:rPr>
        <w:t>(1), 66-92.</w:t>
      </w:r>
    </w:p>
    <w:p w14:paraId="16B30242" w14:textId="0E45112F" w:rsidR="00D12DA3" w:rsidRPr="007B71E5" w:rsidRDefault="00257D86" w:rsidP="00D12DA3">
      <w:pPr>
        <w:ind w:left="709" w:hanging="709"/>
        <w:jc w:val="both"/>
        <w:rPr>
          <w:rFonts w:ascii="Times New Roman" w:hAnsi="Times New Roman" w:cs="Times New Roman"/>
          <w:noProof/>
          <w:sz w:val="24"/>
          <w:szCs w:val="24"/>
          <w:lang w:val="en-US"/>
        </w:rPr>
      </w:pPr>
      <w:r w:rsidRPr="007B71E5">
        <w:rPr>
          <w:rFonts w:ascii="Times New Roman" w:hAnsi="Times New Roman" w:cs="Times New Roman"/>
          <w:noProof/>
          <w:sz w:val="24"/>
          <w:szCs w:val="24"/>
          <w:lang w:val="en-US"/>
        </w:rPr>
        <w:t>Lusch, R.F. &amp; Brown, J.</w:t>
      </w:r>
      <w:r w:rsidR="00D12DA3" w:rsidRPr="007B71E5">
        <w:rPr>
          <w:rFonts w:ascii="Times New Roman" w:hAnsi="Times New Roman" w:cs="Times New Roman"/>
          <w:noProof/>
          <w:sz w:val="24"/>
          <w:szCs w:val="24"/>
          <w:lang w:val="en-US"/>
        </w:rPr>
        <w:t>R. (1996). Interdependency, contracting, and relational behavior in marketing channels. </w:t>
      </w:r>
      <w:r w:rsidR="00D12DA3" w:rsidRPr="007B71E5">
        <w:rPr>
          <w:rFonts w:ascii="Times New Roman" w:hAnsi="Times New Roman" w:cs="Times New Roman"/>
          <w:i/>
          <w:iCs/>
          <w:noProof/>
          <w:sz w:val="24"/>
          <w:szCs w:val="24"/>
          <w:lang w:val="en-US"/>
        </w:rPr>
        <w:t>The Journal of Marketing</w:t>
      </w:r>
      <w:r w:rsidR="00D12DA3" w:rsidRPr="007B71E5">
        <w:rPr>
          <w:rFonts w:ascii="Times New Roman" w:hAnsi="Times New Roman" w:cs="Times New Roman"/>
          <w:noProof/>
          <w:sz w:val="24"/>
          <w:szCs w:val="24"/>
          <w:lang w:val="en-US"/>
        </w:rPr>
        <w:t xml:space="preserve">, </w:t>
      </w:r>
      <w:r w:rsidR="00D12DA3" w:rsidRPr="007B71E5">
        <w:rPr>
          <w:rFonts w:ascii="Times New Roman" w:hAnsi="Times New Roman" w:cs="Times New Roman"/>
          <w:i/>
          <w:noProof/>
          <w:sz w:val="24"/>
          <w:szCs w:val="24"/>
          <w:lang w:val="en-US"/>
        </w:rPr>
        <w:t>60</w:t>
      </w:r>
      <w:r w:rsidR="00D12DA3" w:rsidRPr="007B71E5">
        <w:rPr>
          <w:rFonts w:ascii="Times New Roman" w:hAnsi="Times New Roman" w:cs="Times New Roman"/>
          <w:noProof/>
          <w:sz w:val="24"/>
          <w:szCs w:val="24"/>
          <w:lang w:val="en-US"/>
        </w:rPr>
        <w:t>(4): 19-38.</w:t>
      </w:r>
    </w:p>
    <w:p w14:paraId="712D2225" w14:textId="77777777" w:rsidR="00D12DA3" w:rsidRPr="007B71E5" w:rsidRDefault="00D12DA3" w:rsidP="00D12DA3">
      <w:pPr>
        <w:ind w:left="709" w:hanging="709"/>
        <w:jc w:val="both"/>
        <w:rPr>
          <w:rFonts w:ascii="Times New Roman" w:hAnsi="Times New Roman" w:cs="Times New Roman"/>
          <w:noProof/>
          <w:sz w:val="24"/>
          <w:szCs w:val="24"/>
          <w:lang w:val="en-US"/>
        </w:rPr>
      </w:pPr>
      <w:r w:rsidRPr="007B71E5">
        <w:rPr>
          <w:rFonts w:ascii="Times New Roman" w:hAnsi="Times New Roman" w:cs="Times New Roman"/>
          <w:noProof/>
          <w:sz w:val="24"/>
          <w:szCs w:val="24"/>
          <w:lang w:val="en-US"/>
        </w:rPr>
        <w:t>McDonald, F. (1999). The importance of power in partnership relationships. </w:t>
      </w:r>
      <w:r w:rsidRPr="007B71E5">
        <w:rPr>
          <w:rFonts w:ascii="Times New Roman" w:hAnsi="Times New Roman" w:cs="Times New Roman"/>
          <w:i/>
          <w:iCs/>
          <w:noProof/>
          <w:sz w:val="24"/>
          <w:szCs w:val="24"/>
          <w:lang w:val="en-US"/>
        </w:rPr>
        <w:t>Journal of General Management</w:t>
      </w:r>
      <w:r w:rsidRPr="007B71E5">
        <w:rPr>
          <w:rFonts w:ascii="Times New Roman" w:hAnsi="Times New Roman" w:cs="Times New Roman"/>
          <w:noProof/>
          <w:sz w:val="24"/>
          <w:szCs w:val="24"/>
          <w:lang w:val="en-US"/>
        </w:rPr>
        <w:t>, </w:t>
      </w:r>
      <w:r w:rsidRPr="007B71E5">
        <w:rPr>
          <w:rFonts w:ascii="Times New Roman" w:hAnsi="Times New Roman" w:cs="Times New Roman"/>
          <w:i/>
          <w:iCs/>
          <w:noProof/>
          <w:sz w:val="24"/>
          <w:szCs w:val="24"/>
          <w:lang w:val="en-US"/>
        </w:rPr>
        <w:t>25</w:t>
      </w:r>
      <w:r w:rsidRPr="007B71E5">
        <w:rPr>
          <w:rFonts w:ascii="Times New Roman" w:hAnsi="Times New Roman" w:cs="Times New Roman"/>
          <w:noProof/>
          <w:sz w:val="24"/>
          <w:szCs w:val="24"/>
          <w:lang w:val="en-US"/>
        </w:rPr>
        <w:t>(1), 43-59.</w:t>
      </w:r>
    </w:p>
    <w:p w14:paraId="273B23A1" w14:textId="30F61AA8" w:rsidR="008841C1" w:rsidRPr="007B71E5" w:rsidRDefault="0064161A">
      <w:pPr>
        <w:ind w:left="709" w:hanging="709"/>
        <w:jc w:val="both"/>
        <w:rPr>
          <w:rFonts w:ascii="Times New Roman" w:hAnsi="Times New Roman" w:cs="Times New Roman"/>
          <w:sz w:val="24"/>
          <w:szCs w:val="24"/>
        </w:rPr>
      </w:pPr>
      <w:r w:rsidRPr="007B71E5">
        <w:rPr>
          <w:rFonts w:ascii="Times New Roman" w:hAnsi="Times New Roman" w:cs="Times New Roman"/>
          <w:sz w:val="24"/>
          <w:szCs w:val="24"/>
        </w:rPr>
        <w:t xml:space="preserve">MacDuffie, J.P. (2011). Inter-organizational trust and the dynamics of distrust. </w:t>
      </w:r>
      <w:r w:rsidRPr="007B71E5">
        <w:rPr>
          <w:rFonts w:ascii="Times New Roman" w:hAnsi="Times New Roman" w:cs="Times New Roman"/>
          <w:i/>
          <w:sz w:val="24"/>
          <w:szCs w:val="24"/>
        </w:rPr>
        <w:t>Journal of International Business Studies</w:t>
      </w:r>
      <w:r w:rsidRPr="007B71E5">
        <w:rPr>
          <w:rFonts w:ascii="Times New Roman" w:hAnsi="Times New Roman" w:cs="Times New Roman"/>
          <w:sz w:val="24"/>
          <w:szCs w:val="24"/>
        </w:rPr>
        <w:t>, 42(1): 35-47</w:t>
      </w:r>
      <w:r w:rsidR="008953B1" w:rsidRPr="007B71E5">
        <w:rPr>
          <w:rFonts w:ascii="Times New Roman" w:hAnsi="Times New Roman" w:cs="Times New Roman"/>
          <w:sz w:val="24"/>
          <w:szCs w:val="24"/>
        </w:rPr>
        <w:t>.</w:t>
      </w:r>
    </w:p>
    <w:bookmarkEnd w:id="4"/>
    <w:p w14:paraId="63A79760" w14:textId="77777777" w:rsidR="0064161A" w:rsidRPr="007B71E5" w:rsidRDefault="0064161A" w:rsidP="0064161A">
      <w:pPr>
        <w:ind w:left="709" w:hanging="709"/>
        <w:jc w:val="both"/>
        <w:rPr>
          <w:rFonts w:ascii="Times New Roman" w:hAnsi="Times New Roman" w:cs="Times New Roman"/>
          <w:noProof/>
          <w:sz w:val="24"/>
          <w:szCs w:val="24"/>
        </w:rPr>
      </w:pPr>
      <w:r w:rsidRPr="007B71E5">
        <w:rPr>
          <w:rFonts w:ascii="Times New Roman" w:hAnsi="Times New Roman" w:cs="Times New Roman"/>
          <w:noProof/>
          <w:sz w:val="24"/>
          <w:szCs w:val="24"/>
        </w:rPr>
        <w:t xml:space="preserve">McTavish, D.G. &amp; Pirro, E.B. (1990). Contextual content analysis. </w:t>
      </w:r>
      <w:r w:rsidRPr="007B71E5">
        <w:rPr>
          <w:rFonts w:ascii="Times New Roman" w:hAnsi="Times New Roman" w:cs="Times New Roman"/>
          <w:i/>
          <w:noProof/>
          <w:sz w:val="24"/>
          <w:szCs w:val="24"/>
        </w:rPr>
        <w:t>Quality and Quantity</w:t>
      </w:r>
      <w:r w:rsidRPr="007B71E5">
        <w:rPr>
          <w:rFonts w:ascii="Times New Roman" w:hAnsi="Times New Roman" w:cs="Times New Roman"/>
          <w:noProof/>
          <w:sz w:val="24"/>
          <w:szCs w:val="24"/>
        </w:rPr>
        <w:t xml:space="preserve">, </w:t>
      </w:r>
      <w:r w:rsidRPr="007B71E5">
        <w:rPr>
          <w:rFonts w:ascii="Times New Roman" w:hAnsi="Times New Roman" w:cs="Times New Roman"/>
          <w:i/>
          <w:noProof/>
          <w:sz w:val="24"/>
          <w:szCs w:val="24"/>
        </w:rPr>
        <w:t>24</w:t>
      </w:r>
      <w:r w:rsidRPr="007B71E5">
        <w:rPr>
          <w:rFonts w:ascii="Times New Roman" w:hAnsi="Times New Roman" w:cs="Times New Roman"/>
          <w:noProof/>
          <w:sz w:val="24"/>
          <w:szCs w:val="24"/>
        </w:rPr>
        <w:t>(3), 245-265.</w:t>
      </w:r>
    </w:p>
    <w:p w14:paraId="00B40893" w14:textId="58680993" w:rsidR="004F27C6" w:rsidRPr="007B71E5" w:rsidRDefault="00257D86" w:rsidP="004F27C6">
      <w:pPr>
        <w:ind w:left="709" w:hanging="709"/>
        <w:jc w:val="both"/>
        <w:rPr>
          <w:rFonts w:ascii="Times New Roman" w:hAnsi="Times New Roman" w:cs="Times New Roman"/>
          <w:noProof/>
          <w:sz w:val="24"/>
          <w:szCs w:val="24"/>
          <w:lang w:val="en-US"/>
        </w:rPr>
      </w:pPr>
      <w:r w:rsidRPr="007B71E5">
        <w:rPr>
          <w:rFonts w:ascii="Times New Roman" w:hAnsi="Times New Roman" w:cs="Times New Roman"/>
          <w:noProof/>
          <w:sz w:val="24"/>
          <w:szCs w:val="24"/>
          <w:lang w:val="en-US"/>
        </w:rPr>
        <w:t>Meehan, J. &amp; Wright, G.</w:t>
      </w:r>
      <w:r w:rsidR="004F27C6" w:rsidRPr="007B71E5">
        <w:rPr>
          <w:rFonts w:ascii="Times New Roman" w:hAnsi="Times New Roman" w:cs="Times New Roman"/>
          <w:noProof/>
          <w:sz w:val="24"/>
          <w:szCs w:val="24"/>
          <w:lang w:val="en-US"/>
        </w:rPr>
        <w:t>H. (2012). The origins of power in buyer–seller relationships. </w:t>
      </w:r>
      <w:r w:rsidR="004F27C6" w:rsidRPr="007B71E5">
        <w:rPr>
          <w:rFonts w:ascii="Times New Roman" w:hAnsi="Times New Roman" w:cs="Times New Roman"/>
          <w:i/>
          <w:iCs/>
          <w:noProof/>
          <w:sz w:val="24"/>
          <w:szCs w:val="24"/>
          <w:lang w:val="en-US"/>
        </w:rPr>
        <w:t>Industrial Marketing Management</w:t>
      </w:r>
      <w:r w:rsidR="004F27C6" w:rsidRPr="007B71E5">
        <w:rPr>
          <w:rFonts w:ascii="Times New Roman" w:hAnsi="Times New Roman" w:cs="Times New Roman"/>
          <w:noProof/>
          <w:sz w:val="24"/>
          <w:szCs w:val="24"/>
          <w:lang w:val="en-US"/>
        </w:rPr>
        <w:t>, </w:t>
      </w:r>
      <w:r w:rsidR="004F27C6" w:rsidRPr="007B71E5">
        <w:rPr>
          <w:rFonts w:ascii="Times New Roman" w:hAnsi="Times New Roman" w:cs="Times New Roman"/>
          <w:i/>
          <w:iCs/>
          <w:noProof/>
          <w:sz w:val="24"/>
          <w:szCs w:val="24"/>
          <w:lang w:val="en-US"/>
        </w:rPr>
        <w:t>41</w:t>
      </w:r>
      <w:r w:rsidR="004F27C6" w:rsidRPr="007B71E5">
        <w:rPr>
          <w:rFonts w:ascii="Times New Roman" w:hAnsi="Times New Roman" w:cs="Times New Roman"/>
          <w:noProof/>
          <w:sz w:val="24"/>
          <w:szCs w:val="24"/>
          <w:lang w:val="en-US"/>
        </w:rPr>
        <w:t>(4), 669-679.</w:t>
      </w:r>
    </w:p>
    <w:p w14:paraId="2F672401" w14:textId="2904FF19" w:rsidR="0064161A" w:rsidRPr="007B71E5" w:rsidRDefault="0064161A"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lastRenderedPageBreak/>
        <w:t>Mizik, N. &amp; Jacobson, R. (2003). Trading off between value cre</w:t>
      </w:r>
      <w:r w:rsidR="00364011" w:rsidRPr="007B71E5">
        <w:rPr>
          <w:rFonts w:ascii="Times New Roman" w:eastAsia="Times New Roman" w:hAnsi="Times New Roman" w:cs="Times New Roman"/>
          <w:noProof/>
          <w:sz w:val="24"/>
          <w:szCs w:val="24"/>
          <w:lang w:val="en-US" w:eastAsia="it-IT"/>
        </w:rPr>
        <w:t>ation and value appropriation: t</w:t>
      </w:r>
      <w:r w:rsidRPr="007B71E5">
        <w:rPr>
          <w:rFonts w:ascii="Times New Roman" w:eastAsia="Times New Roman" w:hAnsi="Times New Roman" w:cs="Times New Roman"/>
          <w:noProof/>
          <w:sz w:val="24"/>
          <w:szCs w:val="24"/>
          <w:lang w:val="en-US" w:eastAsia="it-IT"/>
        </w:rPr>
        <w:t xml:space="preserve">he financial implications of shifts in strategic emphasis. </w:t>
      </w:r>
      <w:r w:rsidRPr="007B71E5">
        <w:rPr>
          <w:rFonts w:ascii="Times New Roman" w:eastAsia="Times New Roman" w:hAnsi="Times New Roman" w:cs="Times New Roman"/>
          <w:i/>
          <w:noProof/>
          <w:sz w:val="24"/>
          <w:szCs w:val="24"/>
          <w:lang w:val="en-US" w:eastAsia="it-IT"/>
        </w:rPr>
        <w:t>Journal of Marketing</w:t>
      </w:r>
      <w:r w:rsidRPr="007B71E5">
        <w:rPr>
          <w:rFonts w:ascii="Times New Roman" w:eastAsia="Times New Roman" w:hAnsi="Times New Roman" w:cs="Times New Roman"/>
          <w:noProof/>
          <w:sz w:val="24"/>
          <w:szCs w:val="24"/>
          <w:lang w:val="en-US" w:eastAsia="it-IT"/>
        </w:rPr>
        <w:t xml:space="preserve">, </w:t>
      </w:r>
      <w:r w:rsidRPr="007B71E5">
        <w:rPr>
          <w:rFonts w:ascii="Times New Roman" w:eastAsia="Times New Roman" w:hAnsi="Times New Roman" w:cs="Times New Roman"/>
          <w:i/>
          <w:noProof/>
          <w:sz w:val="24"/>
          <w:szCs w:val="24"/>
          <w:lang w:val="en-US" w:eastAsia="it-IT"/>
        </w:rPr>
        <w:t>67</w:t>
      </w:r>
      <w:r w:rsidRPr="007B71E5">
        <w:rPr>
          <w:rFonts w:ascii="Times New Roman" w:eastAsia="Times New Roman" w:hAnsi="Times New Roman" w:cs="Times New Roman"/>
          <w:noProof/>
          <w:sz w:val="24"/>
          <w:szCs w:val="24"/>
          <w:lang w:val="en-US" w:eastAsia="it-IT"/>
        </w:rPr>
        <w:t>(1), 63-76.</w:t>
      </w:r>
    </w:p>
    <w:p w14:paraId="22DD03F2" w14:textId="77777777" w:rsidR="0064161A" w:rsidRPr="007B71E5" w:rsidRDefault="0064161A"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 xml:space="preserve">Mohr, L.B. (1982). </w:t>
      </w:r>
      <w:r w:rsidRPr="007B71E5">
        <w:rPr>
          <w:rFonts w:ascii="Times New Roman" w:eastAsia="Times New Roman" w:hAnsi="Times New Roman" w:cs="Times New Roman"/>
          <w:i/>
          <w:noProof/>
          <w:sz w:val="24"/>
          <w:szCs w:val="24"/>
          <w:lang w:val="en-US" w:eastAsia="it-IT"/>
        </w:rPr>
        <w:t>Explaining organizational behavior</w:t>
      </w:r>
      <w:r w:rsidRPr="007B71E5">
        <w:rPr>
          <w:rFonts w:ascii="Times New Roman" w:eastAsia="Times New Roman" w:hAnsi="Times New Roman" w:cs="Times New Roman"/>
          <w:noProof/>
          <w:sz w:val="24"/>
          <w:szCs w:val="24"/>
          <w:lang w:val="en-US" w:eastAsia="it-IT"/>
        </w:rPr>
        <w:t>. San Francisco: Jossey-Bass.</w:t>
      </w:r>
    </w:p>
    <w:p w14:paraId="13ED1CA1" w14:textId="77777777" w:rsidR="0064161A" w:rsidRPr="007B71E5" w:rsidRDefault="0064161A"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 xml:space="preserve">Monteverde, K. &amp; Teece, D.J. (1982). Supplier switching costs and vertical integration in the automobile industry. </w:t>
      </w:r>
      <w:r w:rsidRPr="007B71E5">
        <w:rPr>
          <w:rFonts w:ascii="Times New Roman" w:eastAsia="Times New Roman" w:hAnsi="Times New Roman" w:cs="Times New Roman"/>
          <w:i/>
          <w:noProof/>
          <w:sz w:val="24"/>
          <w:szCs w:val="24"/>
          <w:lang w:val="en-US" w:eastAsia="it-IT"/>
        </w:rPr>
        <w:t>Bell Journal of Economics</w:t>
      </w:r>
      <w:r w:rsidRPr="007B71E5">
        <w:rPr>
          <w:rFonts w:ascii="Times New Roman" w:eastAsia="Times New Roman" w:hAnsi="Times New Roman" w:cs="Times New Roman"/>
          <w:noProof/>
          <w:sz w:val="24"/>
          <w:szCs w:val="24"/>
          <w:lang w:val="en-US" w:eastAsia="it-IT"/>
        </w:rPr>
        <w:t>, 13(1): 206-213.</w:t>
      </w:r>
    </w:p>
    <w:p w14:paraId="0A700B6F" w14:textId="0A759B40" w:rsidR="0064161A" w:rsidRPr="007B71E5" w:rsidRDefault="00364011"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Mudambi, R.</w:t>
      </w:r>
      <w:r w:rsidR="0064161A" w:rsidRPr="007B71E5">
        <w:rPr>
          <w:rFonts w:ascii="Times New Roman" w:eastAsia="Times New Roman" w:hAnsi="Times New Roman" w:cs="Times New Roman"/>
          <w:noProof/>
          <w:sz w:val="24"/>
          <w:szCs w:val="24"/>
          <w:lang w:val="en-US" w:eastAsia="it-IT"/>
        </w:rPr>
        <w:t xml:space="preserve"> &amp; Venzin, M. (2010). The strategic nexus of offshoring and outsourcing decisions. </w:t>
      </w:r>
      <w:r w:rsidR="0064161A" w:rsidRPr="007B71E5">
        <w:rPr>
          <w:rFonts w:ascii="Times New Roman" w:eastAsia="Times New Roman" w:hAnsi="Times New Roman" w:cs="Times New Roman"/>
          <w:i/>
          <w:noProof/>
          <w:sz w:val="24"/>
          <w:szCs w:val="24"/>
          <w:lang w:val="en-US" w:eastAsia="it-IT"/>
        </w:rPr>
        <w:t>Journal of Management Studies</w:t>
      </w:r>
      <w:r w:rsidR="0064161A" w:rsidRPr="007B71E5">
        <w:rPr>
          <w:rFonts w:ascii="Times New Roman" w:eastAsia="Times New Roman" w:hAnsi="Times New Roman" w:cs="Times New Roman"/>
          <w:noProof/>
          <w:sz w:val="24"/>
          <w:szCs w:val="24"/>
          <w:lang w:val="en-US" w:eastAsia="it-IT"/>
        </w:rPr>
        <w:t xml:space="preserve">, </w:t>
      </w:r>
      <w:r w:rsidR="0064161A" w:rsidRPr="007B71E5">
        <w:rPr>
          <w:rFonts w:ascii="Times New Roman" w:eastAsia="Times New Roman" w:hAnsi="Times New Roman" w:cs="Times New Roman"/>
          <w:i/>
          <w:noProof/>
          <w:sz w:val="24"/>
          <w:szCs w:val="24"/>
          <w:lang w:val="en-US" w:eastAsia="it-IT"/>
        </w:rPr>
        <w:t>47</w:t>
      </w:r>
      <w:r w:rsidR="0064161A" w:rsidRPr="007B71E5">
        <w:rPr>
          <w:rFonts w:ascii="Times New Roman" w:eastAsia="Times New Roman" w:hAnsi="Times New Roman" w:cs="Times New Roman"/>
          <w:noProof/>
          <w:sz w:val="24"/>
          <w:szCs w:val="24"/>
          <w:lang w:val="en-US" w:eastAsia="it-IT"/>
        </w:rPr>
        <w:t>(8), 1510-1533.</w:t>
      </w:r>
    </w:p>
    <w:p w14:paraId="1358DE17" w14:textId="77777777" w:rsidR="00D12DA3" w:rsidRPr="007B71E5" w:rsidRDefault="008841C1"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Narasimhan, R., Nair, A., Griffith, D. A., Arlbjørn, J. S., &amp; Bendoly, E. (2009). Lock-in situations in supply chains: A social exchange theoretic study of sourcing arrangements in buyer–supplier relationships. </w:t>
      </w:r>
      <w:r w:rsidRPr="007B71E5">
        <w:rPr>
          <w:rFonts w:ascii="Times New Roman" w:eastAsia="Times New Roman" w:hAnsi="Times New Roman" w:cs="Times New Roman"/>
          <w:i/>
          <w:iCs/>
          <w:noProof/>
          <w:sz w:val="24"/>
          <w:szCs w:val="24"/>
          <w:lang w:val="en-US" w:eastAsia="it-IT"/>
        </w:rPr>
        <w:t>Journal of Operations Management</w:t>
      </w:r>
      <w:r w:rsidRPr="007B71E5">
        <w:rPr>
          <w:rFonts w:ascii="Times New Roman" w:eastAsia="Times New Roman" w:hAnsi="Times New Roman" w:cs="Times New Roman"/>
          <w:noProof/>
          <w:sz w:val="24"/>
          <w:szCs w:val="24"/>
          <w:lang w:val="en-US" w:eastAsia="it-IT"/>
        </w:rPr>
        <w:t>, </w:t>
      </w:r>
      <w:r w:rsidRPr="007B71E5">
        <w:rPr>
          <w:rFonts w:ascii="Times New Roman" w:eastAsia="Times New Roman" w:hAnsi="Times New Roman" w:cs="Times New Roman"/>
          <w:i/>
          <w:iCs/>
          <w:noProof/>
          <w:sz w:val="24"/>
          <w:szCs w:val="24"/>
          <w:lang w:val="en-US" w:eastAsia="it-IT"/>
        </w:rPr>
        <w:t>27</w:t>
      </w:r>
      <w:r w:rsidRPr="007B71E5">
        <w:rPr>
          <w:rFonts w:ascii="Times New Roman" w:eastAsia="Times New Roman" w:hAnsi="Times New Roman" w:cs="Times New Roman"/>
          <w:noProof/>
          <w:sz w:val="24"/>
          <w:szCs w:val="24"/>
          <w:lang w:val="en-US" w:eastAsia="it-IT"/>
        </w:rPr>
        <w:t>(5), 374-389.</w:t>
      </w:r>
    </w:p>
    <w:p w14:paraId="0773449F" w14:textId="43D3A122" w:rsidR="0064161A" w:rsidRPr="007B71E5" w:rsidRDefault="00257D86"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Oviatt, B.M., &amp; McDougall, P.</w:t>
      </w:r>
      <w:r w:rsidR="0064161A" w:rsidRPr="007B71E5">
        <w:rPr>
          <w:rFonts w:ascii="Times New Roman" w:eastAsia="Times New Roman" w:hAnsi="Times New Roman" w:cs="Times New Roman"/>
          <w:noProof/>
          <w:sz w:val="24"/>
          <w:szCs w:val="24"/>
          <w:lang w:val="en-US" w:eastAsia="it-IT"/>
        </w:rPr>
        <w:t xml:space="preserve">P. (1994). Toward a theory of international new ventures. </w:t>
      </w:r>
      <w:r w:rsidR="0064161A" w:rsidRPr="007B71E5">
        <w:rPr>
          <w:rFonts w:ascii="Times New Roman" w:eastAsia="Times New Roman" w:hAnsi="Times New Roman" w:cs="Times New Roman"/>
          <w:i/>
          <w:noProof/>
          <w:sz w:val="24"/>
          <w:szCs w:val="24"/>
          <w:lang w:val="en-US" w:eastAsia="it-IT"/>
        </w:rPr>
        <w:t>Journal of International Business Studies</w:t>
      </w:r>
      <w:r w:rsidR="0064161A" w:rsidRPr="007B71E5">
        <w:rPr>
          <w:rFonts w:ascii="Times New Roman" w:eastAsia="Times New Roman" w:hAnsi="Times New Roman" w:cs="Times New Roman"/>
          <w:noProof/>
          <w:sz w:val="24"/>
          <w:szCs w:val="24"/>
          <w:lang w:val="en-US" w:eastAsia="it-IT"/>
        </w:rPr>
        <w:t xml:space="preserve">, </w:t>
      </w:r>
      <w:r w:rsidR="0064161A" w:rsidRPr="007B71E5">
        <w:rPr>
          <w:rFonts w:ascii="Times New Roman" w:eastAsia="Times New Roman" w:hAnsi="Times New Roman" w:cs="Times New Roman"/>
          <w:i/>
          <w:noProof/>
          <w:sz w:val="24"/>
          <w:szCs w:val="24"/>
          <w:lang w:val="en-US" w:eastAsia="it-IT"/>
        </w:rPr>
        <w:t>25</w:t>
      </w:r>
      <w:r w:rsidR="0064161A" w:rsidRPr="007B71E5">
        <w:rPr>
          <w:rFonts w:ascii="Times New Roman" w:eastAsia="Times New Roman" w:hAnsi="Times New Roman" w:cs="Times New Roman"/>
          <w:noProof/>
          <w:sz w:val="24"/>
          <w:szCs w:val="24"/>
          <w:lang w:val="en-US" w:eastAsia="it-IT"/>
        </w:rPr>
        <w:t>(1), 45-64.</w:t>
      </w:r>
    </w:p>
    <w:p w14:paraId="6C1C2A14" w14:textId="78A8F622" w:rsidR="0064161A" w:rsidRPr="007B71E5" w:rsidRDefault="0064161A"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Page, G. &amp; Fearn, H.</w:t>
      </w:r>
      <w:r w:rsidR="00364011" w:rsidRPr="007B71E5">
        <w:rPr>
          <w:rFonts w:ascii="Times New Roman" w:eastAsia="Times New Roman" w:hAnsi="Times New Roman" w:cs="Times New Roman"/>
          <w:noProof/>
          <w:sz w:val="24"/>
          <w:szCs w:val="24"/>
          <w:lang w:val="en-US" w:eastAsia="it-IT"/>
        </w:rPr>
        <w:t xml:space="preserve"> (2005). Corporate reputation: w</w:t>
      </w:r>
      <w:r w:rsidRPr="007B71E5">
        <w:rPr>
          <w:rFonts w:ascii="Times New Roman" w:eastAsia="Times New Roman" w:hAnsi="Times New Roman" w:cs="Times New Roman"/>
          <w:noProof/>
          <w:sz w:val="24"/>
          <w:szCs w:val="24"/>
          <w:lang w:val="en-US" w:eastAsia="it-IT"/>
        </w:rPr>
        <w:t xml:space="preserve">hat </w:t>
      </w:r>
      <w:r w:rsidR="009C5AD0" w:rsidRPr="007B71E5">
        <w:rPr>
          <w:rFonts w:ascii="Times New Roman" w:eastAsia="Times New Roman" w:hAnsi="Times New Roman" w:cs="Times New Roman"/>
          <w:noProof/>
          <w:sz w:val="24"/>
          <w:szCs w:val="24"/>
          <w:lang w:val="en-US" w:eastAsia="it-IT"/>
        </w:rPr>
        <w:t>do consumers really care about?</w:t>
      </w:r>
      <w:r w:rsidRPr="007B71E5">
        <w:rPr>
          <w:rFonts w:ascii="Times New Roman" w:eastAsia="Times New Roman" w:hAnsi="Times New Roman" w:cs="Times New Roman"/>
          <w:noProof/>
          <w:sz w:val="24"/>
          <w:szCs w:val="24"/>
          <w:lang w:val="en-US" w:eastAsia="it-IT"/>
        </w:rPr>
        <w:t xml:space="preserve"> </w:t>
      </w:r>
      <w:r w:rsidRPr="007B71E5">
        <w:rPr>
          <w:rFonts w:ascii="Times New Roman" w:eastAsia="Times New Roman" w:hAnsi="Times New Roman" w:cs="Times New Roman"/>
          <w:i/>
          <w:noProof/>
          <w:sz w:val="24"/>
          <w:szCs w:val="24"/>
          <w:lang w:val="en-US" w:eastAsia="it-IT"/>
        </w:rPr>
        <w:t>Journal of Advertising Research</w:t>
      </w:r>
      <w:r w:rsidRPr="007B71E5">
        <w:rPr>
          <w:rFonts w:ascii="Times New Roman" w:eastAsia="Times New Roman" w:hAnsi="Times New Roman" w:cs="Times New Roman"/>
          <w:noProof/>
          <w:sz w:val="24"/>
          <w:szCs w:val="24"/>
          <w:lang w:val="en-US" w:eastAsia="it-IT"/>
        </w:rPr>
        <w:t xml:space="preserve">, </w:t>
      </w:r>
      <w:r w:rsidRPr="007B71E5">
        <w:rPr>
          <w:rFonts w:ascii="Times New Roman" w:eastAsia="Times New Roman" w:hAnsi="Times New Roman" w:cs="Times New Roman"/>
          <w:i/>
          <w:noProof/>
          <w:sz w:val="24"/>
          <w:szCs w:val="24"/>
          <w:lang w:val="en-US" w:eastAsia="it-IT"/>
        </w:rPr>
        <w:t>45</w:t>
      </w:r>
      <w:r w:rsidRPr="007B71E5">
        <w:rPr>
          <w:rFonts w:ascii="Times New Roman" w:eastAsia="Times New Roman" w:hAnsi="Times New Roman" w:cs="Times New Roman"/>
          <w:noProof/>
          <w:sz w:val="24"/>
          <w:szCs w:val="24"/>
          <w:lang w:val="en-US" w:eastAsia="it-IT"/>
        </w:rPr>
        <w:t>(3), 305-313.</w:t>
      </w:r>
    </w:p>
    <w:p w14:paraId="7148AFFC" w14:textId="3A2F2997" w:rsidR="009C1275" w:rsidRPr="007B71E5" w:rsidRDefault="00257D86"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Patton, M.</w:t>
      </w:r>
      <w:r w:rsidR="009C1275" w:rsidRPr="007B71E5">
        <w:rPr>
          <w:rFonts w:ascii="Times New Roman" w:eastAsia="Times New Roman" w:hAnsi="Times New Roman" w:cs="Times New Roman"/>
          <w:noProof/>
          <w:sz w:val="24"/>
          <w:szCs w:val="24"/>
          <w:lang w:val="en-US" w:eastAsia="it-IT"/>
        </w:rPr>
        <w:t xml:space="preserve">Q. (1990). </w:t>
      </w:r>
      <w:r w:rsidR="009C1275" w:rsidRPr="007B71E5">
        <w:rPr>
          <w:rFonts w:ascii="Times New Roman" w:eastAsia="Times New Roman" w:hAnsi="Times New Roman" w:cs="Times New Roman"/>
          <w:i/>
          <w:iCs/>
          <w:noProof/>
          <w:sz w:val="24"/>
          <w:szCs w:val="24"/>
          <w:lang w:val="en-US" w:eastAsia="it-IT"/>
        </w:rPr>
        <w:t xml:space="preserve">Qualitative evaluation and research methods </w:t>
      </w:r>
      <w:r w:rsidR="009C1275" w:rsidRPr="007B71E5">
        <w:rPr>
          <w:rFonts w:ascii="Times New Roman" w:eastAsia="Times New Roman" w:hAnsi="Times New Roman" w:cs="Times New Roman"/>
          <w:noProof/>
          <w:sz w:val="24"/>
          <w:szCs w:val="24"/>
          <w:lang w:val="en-US" w:eastAsia="it-IT"/>
        </w:rPr>
        <w:t>(2nd ed). Newbury, CA: Sage.</w:t>
      </w:r>
    </w:p>
    <w:p w14:paraId="71116907" w14:textId="76DFB627" w:rsidR="0010221E" w:rsidRPr="007B71E5" w:rsidRDefault="00364011" w:rsidP="0010221E">
      <w:pPr>
        <w:ind w:left="709" w:hanging="709"/>
        <w:jc w:val="both"/>
        <w:rPr>
          <w:rFonts w:ascii="Times New Roman" w:hAnsi="Times New Roman" w:cs="Times New Roman"/>
          <w:sz w:val="24"/>
          <w:szCs w:val="24"/>
          <w:shd w:val="clear" w:color="auto" w:fill="FFFFFF"/>
        </w:rPr>
      </w:pPr>
      <w:r w:rsidRPr="007B71E5">
        <w:rPr>
          <w:rFonts w:ascii="Times New Roman" w:hAnsi="Times New Roman" w:cs="Times New Roman"/>
          <w:sz w:val="24"/>
          <w:szCs w:val="24"/>
          <w:shd w:val="clear" w:color="auto" w:fill="FFFFFF"/>
          <w:lang w:val="en-US"/>
        </w:rPr>
        <w:t xml:space="preserve">Pereira, V., </w:t>
      </w:r>
      <w:proofErr w:type="spellStart"/>
      <w:r w:rsidRPr="007B71E5">
        <w:rPr>
          <w:rFonts w:ascii="Times New Roman" w:hAnsi="Times New Roman" w:cs="Times New Roman"/>
          <w:sz w:val="24"/>
          <w:szCs w:val="24"/>
          <w:shd w:val="clear" w:color="auto" w:fill="FFFFFF"/>
          <w:lang w:val="en-US"/>
        </w:rPr>
        <w:t>Munjal</w:t>
      </w:r>
      <w:proofErr w:type="spellEnd"/>
      <w:r w:rsidRPr="007B71E5">
        <w:rPr>
          <w:rFonts w:ascii="Times New Roman" w:hAnsi="Times New Roman" w:cs="Times New Roman"/>
          <w:sz w:val="24"/>
          <w:szCs w:val="24"/>
          <w:shd w:val="clear" w:color="auto" w:fill="FFFFFF"/>
          <w:lang w:val="en-US"/>
        </w:rPr>
        <w:t>, S.</w:t>
      </w:r>
      <w:r w:rsidR="0064161A" w:rsidRPr="007B71E5">
        <w:rPr>
          <w:rFonts w:ascii="Times New Roman" w:hAnsi="Times New Roman" w:cs="Times New Roman"/>
          <w:sz w:val="24"/>
          <w:szCs w:val="24"/>
          <w:shd w:val="clear" w:color="auto" w:fill="FFFFFF"/>
          <w:lang w:val="en-US"/>
        </w:rPr>
        <w:t xml:space="preserve"> &amp; </w:t>
      </w:r>
      <w:proofErr w:type="spellStart"/>
      <w:r w:rsidR="0064161A" w:rsidRPr="007B71E5">
        <w:rPr>
          <w:rFonts w:ascii="Times New Roman" w:hAnsi="Times New Roman" w:cs="Times New Roman"/>
          <w:sz w:val="24"/>
          <w:szCs w:val="24"/>
          <w:shd w:val="clear" w:color="auto" w:fill="FFFFFF"/>
          <w:lang w:val="en-US"/>
        </w:rPr>
        <w:t>Nandakumar</w:t>
      </w:r>
      <w:proofErr w:type="spellEnd"/>
      <w:r w:rsidR="0064161A" w:rsidRPr="007B71E5">
        <w:rPr>
          <w:rFonts w:ascii="Times New Roman" w:hAnsi="Times New Roman" w:cs="Times New Roman"/>
          <w:sz w:val="24"/>
          <w:szCs w:val="24"/>
          <w:shd w:val="clear" w:color="auto" w:fill="FFFFFF"/>
          <w:lang w:val="en-US"/>
        </w:rPr>
        <w:t>, M</w:t>
      </w:r>
      <w:r w:rsidRPr="007B71E5">
        <w:rPr>
          <w:rFonts w:ascii="Times New Roman" w:hAnsi="Times New Roman" w:cs="Times New Roman"/>
          <w:sz w:val="24"/>
          <w:szCs w:val="24"/>
          <w:shd w:val="clear" w:color="auto" w:fill="FFFFFF"/>
          <w:lang w:val="en-US"/>
        </w:rPr>
        <w:t>.</w:t>
      </w:r>
      <w:r w:rsidR="0064161A" w:rsidRPr="007B71E5">
        <w:rPr>
          <w:rFonts w:ascii="Times New Roman" w:hAnsi="Times New Roman" w:cs="Times New Roman"/>
          <w:sz w:val="24"/>
          <w:szCs w:val="24"/>
          <w:shd w:val="clear" w:color="auto" w:fill="FFFFFF"/>
          <w:lang w:val="en-US"/>
        </w:rPr>
        <w:t xml:space="preserve">K. (2016). </w:t>
      </w:r>
      <w:r w:rsidRPr="007B71E5">
        <w:rPr>
          <w:rFonts w:ascii="Times New Roman" w:hAnsi="Times New Roman" w:cs="Times New Roman"/>
          <w:sz w:val="24"/>
          <w:szCs w:val="24"/>
          <w:shd w:val="clear" w:color="auto" w:fill="FFFFFF"/>
        </w:rPr>
        <w:t>Reverse dependency: a</w:t>
      </w:r>
      <w:r w:rsidR="0064161A" w:rsidRPr="007B71E5">
        <w:rPr>
          <w:rFonts w:ascii="Times New Roman" w:hAnsi="Times New Roman" w:cs="Times New Roman"/>
          <w:sz w:val="24"/>
          <w:szCs w:val="24"/>
          <w:shd w:val="clear" w:color="auto" w:fill="FFFFFF"/>
        </w:rPr>
        <w:t xml:space="preserve"> longitudinal case study investigation into headquarter-subsidiary relationship in the context of an emerging economy.</w:t>
      </w:r>
      <w:r w:rsidR="0064161A" w:rsidRPr="007B71E5">
        <w:rPr>
          <w:rStyle w:val="apple-converted-space"/>
          <w:rFonts w:ascii="Times New Roman" w:hAnsi="Times New Roman" w:cs="Times New Roman"/>
          <w:sz w:val="24"/>
          <w:szCs w:val="24"/>
          <w:shd w:val="clear" w:color="auto" w:fill="FFFFFF"/>
        </w:rPr>
        <w:t xml:space="preserve"> </w:t>
      </w:r>
      <w:r w:rsidR="0064161A" w:rsidRPr="007B71E5">
        <w:rPr>
          <w:rFonts w:ascii="Times New Roman" w:hAnsi="Times New Roman" w:cs="Times New Roman"/>
          <w:i/>
          <w:iCs/>
          <w:sz w:val="24"/>
          <w:szCs w:val="24"/>
          <w:shd w:val="clear" w:color="auto" w:fill="FFFFFF"/>
        </w:rPr>
        <w:t>International Studies of Management &amp; Organization</w:t>
      </w:r>
      <w:r w:rsidR="0064161A" w:rsidRPr="007B71E5">
        <w:rPr>
          <w:rFonts w:ascii="Times New Roman" w:hAnsi="Times New Roman" w:cs="Times New Roman"/>
          <w:sz w:val="24"/>
          <w:szCs w:val="24"/>
          <w:shd w:val="clear" w:color="auto" w:fill="FFFFFF"/>
        </w:rPr>
        <w:t>,</w:t>
      </w:r>
      <w:r w:rsidR="0064161A" w:rsidRPr="007B71E5">
        <w:rPr>
          <w:rStyle w:val="apple-converted-space"/>
          <w:rFonts w:ascii="Times New Roman" w:hAnsi="Times New Roman" w:cs="Times New Roman"/>
          <w:sz w:val="24"/>
          <w:szCs w:val="24"/>
          <w:shd w:val="clear" w:color="auto" w:fill="FFFFFF"/>
        </w:rPr>
        <w:t xml:space="preserve"> </w:t>
      </w:r>
      <w:r w:rsidR="0064161A" w:rsidRPr="007B71E5">
        <w:rPr>
          <w:rFonts w:ascii="Times New Roman" w:hAnsi="Times New Roman" w:cs="Times New Roman"/>
          <w:i/>
          <w:iCs/>
          <w:sz w:val="24"/>
          <w:szCs w:val="24"/>
          <w:shd w:val="clear" w:color="auto" w:fill="FFFFFF"/>
        </w:rPr>
        <w:t>46</w:t>
      </w:r>
      <w:r w:rsidR="0064161A" w:rsidRPr="007B71E5">
        <w:rPr>
          <w:rFonts w:ascii="Times New Roman" w:hAnsi="Times New Roman" w:cs="Times New Roman"/>
          <w:sz w:val="24"/>
          <w:szCs w:val="24"/>
          <w:shd w:val="clear" w:color="auto" w:fill="FFFFFF"/>
        </w:rPr>
        <w:t>(1), 50-62.</w:t>
      </w:r>
    </w:p>
    <w:p w14:paraId="43F71280" w14:textId="2AF009B6" w:rsidR="0010221E" w:rsidRPr="007B71E5" w:rsidRDefault="0010221E" w:rsidP="0010221E">
      <w:pPr>
        <w:ind w:left="709" w:hanging="709"/>
        <w:jc w:val="both"/>
        <w:rPr>
          <w:rFonts w:ascii="Times New Roman" w:hAnsi="Times New Roman" w:cs="Times New Roman"/>
          <w:sz w:val="24"/>
          <w:szCs w:val="24"/>
          <w:shd w:val="clear" w:color="auto" w:fill="FFFFFF"/>
          <w:lang w:val="en-US"/>
        </w:rPr>
      </w:pPr>
      <w:r w:rsidRPr="007B71E5">
        <w:rPr>
          <w:rFonts w:ascii="Times New Roman" w:hAnsi="Times New Roman" w:cs="Times New Roman"/>
          <w:sz w:val="24"/>
          <w:szCs w:val="24"/>
          <w:shd w:val="clear" w:color="auto" w:fill="FFFFFF"/>
          <w:lang w:val="en-US"/>
        </w:rPr>
        <w:t>Pérez-</w:t>
      </w:r>
      <w:proofErr w:type="spellStart"/>
      <w:r w:rsidRPr="007B71E5">
        <w:rPr>
          <w:rFonts w:ascii="Times New Roman" w:hAnsi="Times New Roman" w:cs="Times New Roman"/>
          <w:sz w:val="24"/>
          <w:szCs w:val="24"/>
          <w:shd w:val="clear" w:color="auto" w:fill="FFFFFF"/>
          <w:lang w:val="en-US"/>
        </w:rPr>
        <w:t>Luño</w:t>
      </w:r>
      <w:proofErr w:type="spellEnd"/>
      <w:r w:rsidRPr="007B71E5">
        <w:rPr>
          <w:rFonts w:ascii="Times New Roman" w:hAnsi="Times New Roman" w:cs="Times New Roman"/>
          <w:sz w:val="24"/>
          <w:szCs w:val="24"/>
          <w:shd w:val="clear" w:color="auto" w:fill="FFFFFF"/>
          <w:lang w:val="en-US"/>
        </w:rPr>
        <w:t>,</w:t>
      </w:r>
      <w:r w:rsidR="00257D86" w:rsidRPr="007B71E5">
        <w:rPr>
          <w:rFonts w:ascii="Times New Roman" w:hAnsi="Times New Roman" w:cs="Times New Roman"/>
          <w:sz w:val="24"/>
          <w:szCs w:val="24"/>
          <w:shd w:val="clear" w:color="auto" w:fill="FFFFFF"/>
          <w:lang w:val="en-US"/>
        </w:rPr>
        <w:t xml:space="preserve"> A., </w:t>
      </w:r>
      <w:proofErr w:type="spellStart"/>
      <w:r w:rsidR="00257D86" w:rsidRPr="007B71E5">
        <w:rPr>
          <w:rFonts w:ascii="Times New Roman" w:hAnsi="Times New Roman" w:cs="Times New Roman"/>
          <w:sz w:val="24"/>
          <w:szCs w:val="24"/>
          <w:shd w:val="clear" w:color="auto" w:fill="FFFFFF"/>
          <w:lang w:val="en-US"/>
        </w:rPr>
        <w:t>Wiklund</w:t>
      </w:r>
      <w:proofErr w:type="spellEnd"/>
      <w:r w:rsidR="00257D86" w:rsidRPr="007B71E5">
        <w:rPr>
          <w:rFonts w:ascii="Times New Roman" w:hAnsi="Times New Roman" w:cs="Times New Roman"/>
          <w:sz w:val="24"/>
          <w:szCs w:val="24"/>
          <w:shd w:val="clear" w:color="auto" w:fill="FFFFFF"/>
          <w:lang w:val="en-US"/>
        </w:rPr>
        <w:t>, J. &amp; Cabrera, R.</w:t>
      </w:r>
      <w:r w:rsidRPr="007B71E5">
        <w:rPr>
          <w:rFonts w:ascii="Times New Roman" w:hAnsi="Times New Roman" w:cs="Times New Roman"/>
          <w:sz w:val="24"/>
          <w:szCs w:val="24"/>
          <w:shd w:val="clear" w:color="auto" w:fill="FFFFFF"/>
          <w:lang w:val="en-US"/>
        </w:rPr>
        <w:t>V. (2011). The dual nature of innovative activity: How entrepreneurial orientation influences innovation generation and adoption. </w:t>
      </w:r>
      <w:r w:rsidRPr="007B71E5">
        <w:rPr>
          <w:rFonts w:ascii="Times New Roman" w:hAnsi="Times New Roman" w:cs="Times New Roman"/>
          <w:i/>
          <w:iCs/>
          <w:sz w:val="24"/>
          <w:szCs w:val="24"/>
          <w:shd w:val="clear" w:color="auto" w:fill="FFFFFF"/>
          <w:lang w:val="en-US"/>
        </w:rPr>
        <w:t>Journal of Business Venturing</w:t>
      </w:r>
      <w:r w:rsidRPr="007B71E5">
        <w:rPr>
          <w:rFonts w:ascii="Times New Roman" w:hAnsi="Times New Roman" w:cs="Times New Roman"/>
          <w:sz w:val="24"/>
          <w:szCs w:val="24"/>
          <w:shd w:val="clear" w:color="auto" w:fill="FFFFFF"/>
          <w:lang w:val="en-US"/>
        </w:rPr>
        <w:t>, </w:t>
      </w:r>
      <w:r w:rsidRPr="007B71E5">
        <w:rPr>
          <w:rFonts w:ascii="Times New Roman" w:hAnsi="Times New Roman" w:cs="Times New Roman"/>
          <w:i/>
          <w:iCs/>
          <w:sz w:val="24"/>
          <w:szCs w:val="24"/>
          <w:shd w:val="clear" w:color="auto" w:fill="FFFFFF"/>
          <w:lang w:val="en-US"/>
        </w:rPr>
        <w:t>26</w:t>
      </w:r>
      <w:r w:rsidRPr="007B71E5">
        <w:rPr>
          <w:rFonts w:ascii="Times New Roman" w:hAnsi="Times New Roman" w:cs="Times New Roman"/>
          <w:sz w:val="24"/>
          <w:szCs w:val="24"/>
          <w:shd w:val="clear" w:color="auto" w:fill="FFFFFF"/>
          <w:lang w:val="en-US"/>
        </w:rPr>
        <w:t>(5), 555-571.</w:t>
      </w:r>
    </w:p>
    <w:p w14:paraId="4E415FE2" w14:textId="77777777" w:rsidR="0064161A" w:rsidRPr="007B71E5" w:rsidRDefault="0064161A"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 xml:space="preserve">Peteraf, M.A. (1993). The cornerstones of competitive advantage: a resource-based view. </w:t>
      </w:r>
      <w:r w:rsidRPr="007B71E5">
        <w:rPr>
          <w:rFonts w:ascii="Times New Roman" w:eastAsia="Times New Roman" w:hAnsi="Times New Roman" w:cs="Times New Roman"/>
          <w:i/>
          <w:noProof/>
          <w:sz w:val="24"/>
          <w:szCs w:val="24"/>
          <w:lang w:val="en-US" w:eastAsia="it-IT"/>
        </w:rPr>
        <w:t>Strategic Management Journal</w:t>
      </w:r>
      <w:r w:rsidRPr="007B71E5">
        <w:rPr>
          <w:rFonts w:ascii="Times New Roman" w:eastAsia="Times New Roman" w:hAnsi="Times New Roman" w:cs="Times New Roman"/>
          <w:noProof/>
          <w:sz w:val="24"/>
          <w:szCs w:val="24"/>
          <w:lang w:val="en-US" w:eastAsia="it-IT"/>
        </w:rPr>
        <w:t xml:space="preserve">, </w:t>
      </w:r>
      <w:r w:rsidRPr="007B71E5">
        <w:rPr>
          <w:rFonts w:ascii="Times New Roman" w:eastAsia="Times New Roman" w:hAnsi="Times New Roman" w:cs="Times New Roman"/>
          <w:i/>
          <w:noProof/>
          <w:sz w:val="24"/>
          <w:szCs w:val="24"/>
          <w:lang w:val="en-US" w:eastAsia="it-IT"/>
        </w:rPr>
        <w:t>14</w:t>
      </w:r>
      <w:r w:rsidRPr="007B71E5">
        <w:rPr>
          <w:rFonts w:ascii="Times New Roman" w:eastAsia="Times New Roman" w:hAnsi="Times New Roman" w:cs="Times New Roman"/>
          <w:noProof/>
          <w:sz w:val="24"/>
          <w:szCs w:val="24"/>
          <w:lang w:val="en-US" w:eastAsia="it-IT"/>
        </w:rPr>
        <w:t>(3), 179-191.</w:t>
      </w:r>
    </w:p>
    <w:p w14:paraId="3D082D3B" w14:textId="4B9739AE" w:rsidR="0064161A" w:rsidRPr="007B71E5" w:rsidRDefault="00364011" w:rsidP="0064161A">
      <w:pPr>
        <w:ind w:left="709" w:hanging="709"/>
        <w:jc w:val="both"/>
        <w:rPr>
          <w:rFonts w:ascii="Times New Roman" w:eastAsia="Times New Roman" w:hAnsi="Times New Roman" w:cs="Times New Roman"/>
          <w:noProof/>
          <w:sz w:val="24"/>
          <w:szCs w:val="24"/>
          <w:lang w:val="en-US" w:eastAsia="it-IT"/>
        </w:rPr>
      </w:pPr>
      <w:bookmarkStart w:id="5" w:name="_ENREF_42"/>
      <w:r w:rsidRPr="007B71E5">
        <w:rPr>
          <w:rFonts w:ascii="Times New Roman" w:eastAsia="Times New Roman" w:hAnsi="Times New Roman" w:cs="Times New Roman"/>
          <w:noProof/>
          <w:sz w:val="24"/>
          <w:szCs w:val="24"/>
          <w:lang w:val="en-US" w:eastAsia="it-IT"/>
        </w:rPr>
        <w:t>Pettigrew, A.</w:t>
      </w:r>
      <w:r w:rsidR="0064161A" w:rsidRPr="007B71E5">
        <w:rPr>
          <w:rFonts w:ascii="Times New Roman" w:eastAsia="Times New Roman" w:hAnsi="Times New Roman" w:cs="Times New Roman"/>
          <w:noProof/>
          <w:sz w:val="24"/>
          <w:szCs w:val="24"/>
          <w:lang w:val="en-US" w:eastAsia="it-IT"/>
        </w:rPr>
        <w:t>M. (1990). Longitud</w:t>
      </w:r>
      <w:r w:rsidRPr="007B71E5">
        <w:rPr>
          <w:rFonts w:ascii="Times New Roman" w:eastAsia="Times New Roman" w:hAnsi="Times New Roman" w:cs="Times New Roman"/>
          <w:noProof/>
          <w:sz w:val="24"/>
          <w:szCs w:val="24"/>
          <w:lang w:val="en-US" w:eastAsia="it-IT"/>
        </w:rPr>
        <w:t>inal field research on change: t</w:t>
      </w:r>
      <w:r w:rsidR="0064161A" w:rsidRPr="007B71E5">
        <w:rPr>
          <w:rFonts w:ascii="Times New Roman" w:eastAsia="Times New Roman" w:hAnsi="Times New Roman" w:cs="Times New Roman"/>
          <w:noProof/>
          <w:sz w:val="24"/>
          <w:szCs w:val="24"/>
          <w:lang w:val="en-US" w:eastAsia="it-IT"/>
        </w:rPr>
        <w:t xml:space="preserve">heory and practice. </w:t>
      </w:r>
      <w:r w:rsidR="0064161A" w:rsidRPr="007B71E5">
        <w:rPr>
          <w:rFonts w:ascii="Times New Roman" w:eastAsia="Times New Roman" w:hAnsi="Times New Roman" w:cs="Times New Roman"/>
          <w:i/>
          <w:noProof/>
          <w:sz w:val="24"/>
          <w:szCs w:val="24"/>
          <w:lang w:val="en-US" w:eastAsia="it-IT"/>
        </w:rPr>
        <w:t>Organization Science</w:t>
      </w:r>
      <w:r w:rsidR="0064161A" w:rsidRPr="007B71E5">
        <w:rPr>
          <w:rFonts w:ascii="Times New Roman" w:eastAsia="Times New Roman" w:hAnsi="Times New Roman" w:cs="Times New Roman"/>
          <w:noProof/>
          <w:sz w:val="24"/>
          <w:szCs w:val="24"/>
          <w:lang w:val="en-US" w:eastAsia="it-IT"/>
        </w:rPr>
        <w:t>, 1(3), 267-92.</w:t>
      </w:r>
      <w:bookmarkEnd w:id="5"/>
    </w:p>
    <w:p w14:paraId="7DBBF8E3" w14:textId="77777777" w:rsidR="0064161A" w:rsidRPr="007B71E5" w:rsidRDefault="0064161A"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 xml:space="preserve">Pettigrew, A.M. (1992). The character and significance of strategy process research. </w:t>
      </w:r>
      <w:r w:rsidRPr="007B71E5">
        <w:rPr>
          <w:rFonts w:ascii="Times New Roman" w:eastAsia="Times New Roman" w:hAnsi="Times New Roman" w:cs="Times New Roman"/>
          <w:i/>
          <w:noProof/>
          <w:sz w:val="24"/>
          <w:szCs w:val="24"/>
          <w:lang w:val="en-US" w:eastAsia="it-IT"/>
        </w:rPr>
        <w:t>Strategic Management Journal</w:t>
      </w:r>
      <w:r w:rsidRPr="007B71E5">
        <w:rPr>
          <w:rFonts w:ascii="Times New Roman" w:eastAsia="Times New Roman" w:hAnsi="Times New Roman" w:cs="Times New Roman"/>
          <w:noProof/>
          <w:sz w:val="24"/>
          <w:szCs w:val="24"/>
          <w:lang w:val="en-US" w:eastAsia="it-IT"/>
        </w:rPr>
        <w:t xml:space="preserve">, </w:t>
      </w:r>
      <w:r w:rsidRPr="007B71E5">
        <w:rPr>
          <w:rFonts w:ascii="Times New Roman" w:eastAsia="Times New Roman" w:hAnsi="Times New Roman" w:cs="Times New Roman"/>
          <w:i/>
          <w:noProof/>
          <w:sz w:val="24"/>
          <w:szCs w:val="24"/>
          <w:lang w:val="en-US" w:eastAsia="it-IT"/>
        </w:rPr>
        <w:t>13</w:t>
      </w:r>
      <w:r w:rsidRPr="007B71E5">
        <w:rPr>
          <w:rFonts w:ascii="Times New Roman" w:eastAsia="Times New Roman" w:hAnsi="Times New Roman" w:cs="Times New Roman"/>
          <w:noProof/>
          <w:sz w:val="24"/>
          <w:szCs w:val="24"/>
          <w:lang w:val="en-US" w:eastAsia="it-IT"/>
        </w:rPr>
        <w:t>(S2), 5-16.</w:t>
      </w:r>
    </w:p>
    <w:p w14:paraId="2F480F1B" w14:textId="46BE4C8C" w:rsidR="0064161A" w:rsidRPr="007B71E5" w:rsidRDefault="0064161A"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Pettigrew, A.M. (1997).</w:t>
      </w:r>
      <w:r w:rsidR="00364011" w:rsidRPr="007B71E5">
        <w:rPr>
          <w:rFonts w:ascii="Times New Roman" w:eastAsia="Times New Roman" w:hAnsi="Times New Roman" w:cs="Times New Roman"/>
          <w:noProof/>
          <w:sz w:val="24"/>
          <w:szCs w:val="24"/>
          <w:lang w:val="en-US" w:eastAsia="it-IT"/>
        </w:rPr>
        <w:t xml:space="preserve"> What is a processual analysis?</w:t>
      </w:r>
      <w:r w:rsidRPr="007B71E5">
        <w:rPr>
          <w:rFonts w:ascii="Times New Roman" w:eastAsia="Times New Roman" w:hAnsi="Times New Roman" w:cs="Times New Roman"/>
          <w:noProof/>
          <w:sz w:val="24"/>
          <w:szCs w:val="24"/>
          <w:lang w:val="en-US" w:eastAsia="it-IT"/>
        </w:rPr>
        <w:t xml:space="preserve"> </w:t>
      </w:r>
      <w:r w:rsidRPr="007B71E5">
        <w:rPr>
          <w:rFonts w:ascii="Times New Roman" w:eastAsia="Times New Roman" w:hAnsi="Times New Roman" w:cs="Times New Roman"/>
          <w:i/>
          <w:noProof/>
          <w:sz w:val="24"/>
          <w:szCs w:val="24"/>
          <w:lang w:val="en-US" w:eastAsia="it-IT"/>
        </w:rPr>
        <w:t>Scandinavian Journal of Management</w:t>
      </w:r>
      <w:r w:rsidRPr="007B71E5">
        <w:rPr>
          <w:rFonts w:ascii="Times New Roman" w:eastAsia="Times New Roman" w:hAnsi="Times New Roman" w:cs="Times New Roman"/>
          <w:noProof/>
          <w:sz w:val="24"/>
          <w:szCs w:val="24"/>
          <w:lang w:val="en-US" w:eastAsia="it-IT"/>
        </w:rPr>
        <w:t xml:space="preserve">, </w:t>
      </w:r>
      <w:r w:rsidRPr="007B71E5">
        <w:rPr>
          <w:rFonts w:ascii="Times New Roman" w:eastAsia="Times New Roman" w:hAnsi="Times New Roman" w:cs="Times New Roman"/>
          <w:i/>
          <w:noProof/>
          <w:sz w:val="24"/>
          <w:szCs w:val="24"/>
          <w:lang w:val="en-US" w:eastAsia="it-IT"/>
        </w:rPr>
        <w:t>13</w:t>
      </w:r>
      <w:r w:rsidRPr="007B71E5">
        <w:rPr>
          <w:rFonts w:ascii="Times New Roman" w:eastAsia="Times New Roman" w:hAnsi="Times New Roman" w:cs="Times New Roman"/>
          <w:noProof/>
          <w:sz w:val="24"/>
          <w:szCs w:val="24"/>
          <w:lang w:val="en-US" w:eastAsia="it-IT"/>
        </w:rPr>
        <w:t>(4), 337-48.</w:t>
      </w:r>
    </w:p>
    <w:p w14:paraId="7A785559" w14:textId="77777777" w:rsidR="0064161A" w:rsidRPr="007B71E5" w:rsidRDefault="0064161A"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 xml:space="preserve">Pfeffer, J. (1981). </w:t>
      </w:r>
      <w:r w:rsidRPr="007B71E5">
        <w:rPr>
          <w:rFonts w:ascii="Times New Roman" w:eastAsia="Times New Roman" w:hAnsi="Times New Roman" w:cs="Times New Roman"/>
          <w:i/>
          <w:noProof/>
          <w:sz w:val="24"/>
          <w:szCs w:val="24"/>
          <w:lang w:val="en-US" w:eastAsia="it-IT"/>
        </w:rPr>
        <w:t>Power in organizations</w:t>
      </w:r>
      <w:r w:rsidRPr="007B71E5">
        <w:rPr>
          <w:rFonts w:ascii="Times New Roman" w:eastAsia="Times New Roman" w:hAnsi="Times New Roman" w:cs="Times New Roman"/>
          <w:noProof/>
          <w:sz w:val="24"/>
          <w:szCs w:val="24"/>
          <w:lang w:val="en-US" w:eastAsia="it-IT"/>
        </w:rPr>
        <w:t xml:space="preserve">. Marshfield, MA: Pitman Publishing. </w:t>
      </w:r>
    </w:p>
    <w:p w14:paraId="315DC755" w14:textId="4ACA0223" w:rsidR="00BB39B4" w:rsidRPr="007B71E5" w:rsidRDefault="0064161A" w:rsidP="00D12DA3">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 xml:space="preserve">Pfeffer, J. &amp; Salancik, G.R. (1978). </w:t>
      </w:r>
      <w:r w:rsidRPr="007B71E5">
        <w:rPr>
          <w:rFonts w:ascii="Times New Roman" w:eastAsia="Times New Roman" w:hAnsi="Times New Roman" w:cs="Times New Roman"/>
          <w:i/>
          <w:noProof/>
          <w:sz w:val="24"/>
          <w:szCs w:val="24"/>
          <w:lang w:val="en-US" w:eastAsia="it-IT"/>
        </w:rPr>
        <w:t>The external control of organisations</w:t>
      </w:r>
      <w:r w:rsidRPr="007B71E5">
        <w:rPr>
          <w:rFonts w:ascii="Times New Roman" w:eastAsia="Times New Roman" w:hAnsi="Times New Roman" w:cs="Times New Roman"/>
          <w:noProof/>
          <w:sz w:val="24"/>
          <w:szCs w:val="24"/>
          <w:lang w:val="en-US" w:eastAsia="it-IT"/>
        </w:rPr>
        <w:t>. New York: Harper &amp; Row.</w:t>
      </w:r>
    </w:p>
    <w:p w14:paraId="75B4C4A5" w14:textId="77777777" w:rsidR="00BB39B4" w:rsidRPr="007B71E5" w:rsidRDefault="00BB39B4" w:rsidP="00BB39B4">
      <w:pPr>
        <w:ind w:left="709" w:hanging="709"/>
        <w:jc w:val="both"/>
        <w:rPr>
          <w:rFonts w:ascii="Times New Roman" w:hAnsi="Times New Roman" w:cs="Times New Roman"/>
          <w:sz w:val="24"/>
          <w:szCs w:val="24"/>
          <w:shd w:val="clear" w:color="auto" w:fill="FFFFFF"/>
          <w:lang w:val="en-US"/>
        </w:rPr>
      </w:pPr>
      <w:r w:rsidRPr="007B71E5">
        <w:rPr>
          <w:rFonts w:ascii="Times New Roman" w:hAnsi="Times New Roman" w:cs="Times New Roman"/>
          <w:sz w:val="24"/>
          <w:szCs w:val="24"/>
          <w:shd w:val="clear" w:color="auto" w:fill="FFFFFF"/>
          <w:lang w:val="en-US"/>
        </w:rPr>
        <w:t>Ponte, S. (2014). The evolutionary dynamics of biofuel value chains: from unipolar and government-driven to multipolar governance. </w:t>
      </w:r>
      <w:r w:rsidRPr="007B71E5">
        <w:rPr>
          <w:rFonts w:ascii="Times New Roman" w:hAnsi="Times New Roman" w:cs="Times New Roman"/>
          <w:i/>
          <w:iCs/>
          <w:sz w:val="24"/>
          <w:szCs w:val="24"/>
          <w:shd w:val="clear" w:color="auto" w:fill="FFFFFF"/>
          <w:lang w:val="en-US"/>
        </w:rPr>
        <w:t>Environment and Planning A</w:t>
      </w:r>
      <w:r w:rsidRPr="007B71E5">
        <w:rPr>
          <w:rFonts w:ascii="Times New Roman" w:hAnsi="Times New Roman" w:cs="Times New Roman"/>
          <w:sz w:val="24"/>
          <w:szCs w:val="24"/>
          <w:shd w:val="clear" w:color="auto" w:fill="FFFFFF"/>
          <w:lang w:val="en-US"/>
        </w:rPr>
        <w:t>, </w:t>
      </w:r>
      <w:r w:rsidRPr="007B71E5">
        <w:rPr>
          <w:rFonts w:ascii="Times New Roman" w:hAnsi="Times New Roman" w:cs="Times New Roman"/>
          <w:i/>
          <w:iCs/>
          <w:sz w:val="24"/>
          <w:szCs w:val="24"/>
          <w:shd w:val="clear" w:color="auto" w:fill="FFFFFF"/>
          <w:lang w:val="en-US"/>
        </w:rPr>
        <w:t>46</w:t>
      </w:r>
      <w:r w:rsidRPr="007B71E5">
        <w:rPr>
          <w:rFonts w:ascii="Times New Roman" w:hAnsi="Times New Roman" w:cs="Times New Roman"/>
          <w:sz w:val="24"/>
          <w:szCs w:val="24"/>
          <w:shd w:val="clear" w:color="auto" w:fill="FFFFFF"/>
          <w:lang w:val="en-US"/>
        </w:rPr>
        <w:t>(2), 353-372.</w:t>
      </w:r>
    </w:p>
    <w:p w14:paraId="4584822C" w14:textId="0A768CDE" w:rsidR="004D0BC8" w:rsidRPr="007B71E5" w:rsidRDefault="00364011" w:rsidP="0064161A">
      <w:pPr>
        <w:ind w:left="709" w:hanging="709"/>
        <w:jc w:val="both"/>
        <w:rPr>
          <w:rFonts w:ascii="Times New Roman" w:hAnsi="Times New Roman" w:cs="Times New Roman"/>
          <w:sz w:val="24"/>
          <w:szCs w:val="24"/>
          <w:shd w:val="clear" w:color="auto" w:fill="FFFFFF"/>
        </w:rPr>
      </w:pPr>
      <w:r w:rsidRPr="007B71E5">
        <w:rPr>
          <w:rFonts w:ascii="Times New Roman" w:hAnsi="Times New Roman" w:cs="Times New Roman"/>
          <w:sz w:val="24"/>
          <w:szCs w:val="24"/>
          <w:shd w:val="clear" w:color="auto" w:fill="FFFFFF"/>
        </w:rPr>
        <w:t>Ponte, S.</w:t>
      </w:r>
      <w:r w:rsidR="004D0BC8" w:rsidRPr="007B71E5">
        <w:rPr>
          <w:rFonts w:ascii="Times New Roman" w:hAnsi="Times New Roman" w:cs="Times New Roman"/>
          <w:sz w:val="24"/>
          <w:szCs w:val="24"/>
          <w:shd w:val="clear" w:color="auto" w:fill="FFFFFF"/>
        </w:rPr>
        <w:t xml:space="preserve"> &amp; Gibbon, P. </w:t>
      </w:r>
      <w:r w:rsidR="00F91EF9" w:rsidRPr="007B71E5">
        <w:rPr>
          <w:rFonts w:ascii="Times New Roman" w:hAnsi="Times New Roman" w:cs="Times New Roman"/>
          <w:sz w:val="24"/>
          <w:szCs w:val="24"/>
          <w:shd w:val="clear" w:color="auto" w:fill="FFFFFF"/>
        </w:rPr>
        <w:t>(2005</w:t>
      </w:r>
      <w:r w:rsidR="004D0BC8" w:rsidRPr="007B71E5">
        <w:rPr>
          <w:rFonts w:ascii="Times New Roman" w:hAnsi="Times New Roman" w:cs="Times New Roman"/>
          <w:sz w:val="24"/>
          <w:szCs w:val="24"/>
          <w:shd w:val="clear" w:color="auto" w:fill="FFFFFF"/>
        </w:rPr>
        <w:t>). Quality standards, conventions and the governance of global value chains. </w:t>
      </w:r>
      <w:r w:rsidR="004D0BC8" w:rsidRPr="007B71E5">
        <w:rPr>
          <w:rFonts w:ascii="Times New Roman" w:hAnsi="Times New Roman" w:cs="Times New Roman"/>
          <w:i/>
          <w:iCs/>
          <w:sz w:val="24"/>
          <w:szCs w:val="24"/>
          <w:shd w:val="clear" w:color="auto" w:fill="FFFFFF"/>
        </w:rPr>
        <w:t>Economy and society</w:t>
      </w:r>
      <w:r w:rsidR="004D0BC8" w:rsidRPr="007B71E5">
        <w:rPr>
          <w:rFonts w:ascii="Times New Roman" w:hAnsi="Times New Roman" w:cs="Times New Roman"/>
          <w:sz w:val="24"/>
          <w:szCs w:val="24"/>
          <w:shd w:val="clear" w:color="auto" w:fill="FFFFFF"/>
        </w:rPr>
        <w:t>, </w:t>
      </w:r>
      <w:r w:rsidR="004D0BC8" w:rsidRPr="007B71E5">
        <w:rPr>
          <w:rFonts w:ascii="Times New Roman" w:hAnsi="Times New Roman" w:cs="Times New Roman"/>
          <w:i/>
          <w:iCs/>
          <w:sz w:val="24"/>
          <w:szCs w:val="24"/>
          <w:shd w:val="clear" w:color="auto" w:fill="FFFFFF"/>
        </w:rPr>
        <w:t>34</w:t>
      </w:r>
      <w:r w:rsidR="004D0BC8" w:rsidRPr="007B71E5">
        <w:rPr>
          <w:rFonts w:ascii="Times New Roman" w:hAnsi="Times New Roman" w:cs="Times New Roman"/>
          <w:sz w:val="24"/>
          <w:szCs w:val="24"/>
          <w:shd w:val="clear" w:color="auto" w:fill="FFFFFF"/>
        </w:rPr>
        <w:t>(1), 1-31.</w:t>
      </w:r>
    </w:p>
    <w:p w14:paraId="60525F6B" w14:textId="717931E9" w:rsidR="00BB39B4" w:rsidRPr="007B71E5" w:rsidRDefault="00BB39B4"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Ponte, S., &amp; Sturgeon, T. (2014). Explaining governance in global value chains: A modular theory-building effort. </w:t>
      </w:r>
      <w:r w:rsidRPr="007B71E5">
        <w:rPr>
          <w:rFonts w:ascii="Times New Roman" w:eastAsia="Times New Roman" w:hAnsi="Times New Roman" w:cs="Times New Roman"/>
          <w:i/>
          <w:iCs/>
          <w:noProof/>
          <w:sz w:val="24"/>
          <w:szCs w:val="24"/>
          <w:lang w:val="en-US" w:eastAsia="it-IT"/>
        </w:rPr>
        <w:t>Review of International Political Economy</w:t>
      </w:r>
      <w:r w:rsidRPr="007B71E5">
        <w:rPr>
          <w:rFonts w:ascii="Times New Roman" w:eastAsia="Times New Roman" w:hAnsi="Times New Roman" w:cs="Times New Roman"/>
          <w:noProof/>
          <w:sz w:val="24"/>
          <w:szCs w:val="24"/>
          <w:lang w:val="en-US" w:eastAsia="it-IT"/>
        </w:rPr>
        <w:t>, </w:t>
      </w:r>
      <w:r w:rsidRPr="007B71E5">
        <w:rPr>
          <w:rFonts w:ascii="Times New Roman" w:eastAsia="Times New Roman" w:hAnsi="Times New Roman" w:cs="Times New Roman"/>
          <w:i/>
          <w:iCs/>
          <w:noProof/>
          <w:sz w:val="24"/>
          <w:szCs w:val="24"/>
          <w:lang w:val="en-US" w:eastAsia="it-IT"/>
        </w:rPr>
        <w:t>21</w:t>
      </w:r>
      <w:r w:rsidRPr="007B71E5">
        <w:rPr>
          <w:rFonts w:ascii="Times New Roman" w:eastAsia="Times New Roman" w:hAnsi="Times New Roman" w:cs="Times New Roman"/>
          <w:noProof/>
          <w:sz w:val="24"/>
          <w:szCs w:val="24"/>
          <w:lang w:val="en-US" w:eastAsia="it-IT"/>
        </w:rPr>
        <w:t>(1), 195-223.</w:t>
      </w:r>
    </w:p>
    <w:p w14:paraId="42C0CBA9" w14:textId="21974B93" w:rsidR="00D12DA3" w:rsidRPr="007B71E5" w:rsidRDefault="00257D86"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Provan, K.G.</w:t>
      </w:r>
      <w:r w:rsidR="007E5B31" w:rsidRPr="007B71E5">
        <w:rPr>
          <w:rFonts w:ascii="Times New Roman" w:eastAsia="Times New Roman" w:hAnsi="Times New Roman" w:cs="Times New Roman"/>
          <w:noProof/>
          <w:sz w:val="24"/>
          <w:szCs w:val="24"/>
          <w:lang w:val="en-US" w:eastAsia="it-IT"/>
        </w:rPr>
        <w:t xml:space="preserve"> &amp; Gassenheimer,</w:t>
      </w:r>
      <w:r w:rsidRPr="007B71E5">
        <w:rPr>
          <w:rFonts w:ascii="Times New Roman" w:eastAsia="Times New Roman" w:hAnsi="Times New Roman" w:cs="Times New Roman"/>
          <w:noProof/>
          <w:sz w:val="24"/>
          <w:szCs w:val="24"/>
          <w:lang w:val="en-US" w:eastAsia="it-IT"/>
        </w:rPr>
        <w:t xml:space="preserve"> J.</w:t>
      </w:r>
      <w:r w:rsidR="007E5B31" w:rsidRPr="007B71E5">
        <w:rPr>
          <w:rFonts w:ascii="Times New Roman" w:eastAsia="Times New Roman" w:hAnsi="Times New Roman" w:cs="Times New Roman"/>
          <w:noProof/>
          <w:sz w:val="24"/>
          <w:szCs w:val="24"/>
          <w:lang w:val="en-US" w:eastAsia="it-IT"/>
        </w:rPr>
        <w:t>B. (1994). Supplier commitment in relational c</w:t>
      </w:r>
      <w:r w:rsidRPr="007B71E5">
        <w:rPr>
          <w:rFonts w:ascii="Times New Roman" w:eastAsia="Times New Roman" w:hAnsi="Times New Roman" w:cs="Times New Roman"/>
          <w:noProof/>
          <w:sz w:val="24"/>
          <w:szCs w:val="24"/>
          <w:lang w:val="en-US" w:eastAsia="it-IT"/>
        </w:rPr>
        <w:t>ontract exchanges with buyers: a</w:t>
      </w:r>
      <w:r w:rsidR="007E5B31" w:rsidRPr="007B71E5">
        <w:rPr>
          <w:rFonts w:ascii="Times New Roman" w:eastAsia="Times New Roman" w:hAnsi="Times New Roman" w:cs="Times New Roman"/>
          <w:noProof/>
          <w:sz w:val="24"/>
          <w:szCs w:val="24"/>
          <w:lang w:val="en-US" w:eastAsia="it-IT"/>
        </w:rPr>
        <w:t xml:space="preserve"> study of interorganizational dependence and exercised power. </w:t>
      </w:r>
      <w:r w:rsidR="007E5B31" w:rsidRPr="007B71E5">
        <w:rPr>
          <w:rFonts w:ascii="Times New Roman" w:eastAsia="Times New Roman" w:hAnsi="Times New Roman" w:cs="Times New Roman"/>
          <w:i/>
          <w:iCs/>
          <w:noProof/>
          <w:sz w:val="24"/>
          <w:szCs w:val="24"/>
          <w:lang w:val="en-US" w:eastAsia="it-IT"/>
        </w:rPr>
        <w:t>Journal of Management Studies</w:t>
      </w:r>
      <w:r w:rsidR="007E5B31" w:rsidRPr="007B71E5">
        <w:rPr>
          <w:rFonts w:ascii="Times New Roman" w:eastAsia="Times New Roman" w:hAnsi="Times New Roman" w:cs="Times New Roman"/>
          <w:noProof/>
          <w:sz w:val="24"/>
          <w:szCs w:val="24"/>
          <w:lang w:val="en-US" w:eastAsia="it-IT"/>
        </w:rPr>
        <w:t>, </w:t>
      </w:r>
      <w:r w:rsidR="007E5B31" w:rsidRPr="007B71E5">
        <w:rPr>
          <w:rFonts w:ascii="Times New Roman" w:eastAsia="Times New Roman" w:hAnsi="Times New Roman" w:cs="Times New Roman"/>
          <w:i/>
          <w:iCs/>
          <w:noProof/>
          <w:sz w:val="24"/>
          <w:szCs w:val="24"/>
          <w:lang w:val="en-US" w:eastAsia="it-IT"/>
        </w:rPr>
        <w:t>31</w:t>
      </w:r>
      <w:r w:rsidR="007E5B31" w:rsidRPr="007B71E5">
        <w:rPr>
          <w:rFonts w:ascii="Times New Roman" w:eastAsia="Times New Roman" w:hAnsi="Times New Roman" w:cs="Times New Roman"/>
          <w:noProof/>
          <w:sz w:val="24"/>
          <w:szCs w:val="24"/>
          <w:lang w:val="en-US" w:eastAsia="it-IT"/>
        </w:rPr>
        <w:t>(1), 55-68.</w:t>
      </w:r>
    </w:p>
    <w:p w14:paraId="13F34139" w14:textId="38EFB493" w:rsidR="00553876" w:rsidRPr="007B71E5" w:rsidRDefault="00257D86"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Pulles, N.</w:t>
      </w:r>
      <w:r w:rsidR="00553876" w:rsidRPr="007B71E5">
        <w:rPr>
          <w:rFonts w:ascii="Times New Roman" w:eastAsia="Times New Roman" w:hAnsi="Times New Roman" w:cs="Times New Roman"/>
          <w:noProof/>
          <w:sz w:val="24"/>
          <w:szCs w:val="24"/>
          <w:lang w:val="en-US" w:eastAsia="it-IT"/>
        </w:rPr>
        <w:t>J., Veldman, J. &amp; Schiele, H. (2014). Identifying innovative s</w:t>
      </w:r>
      <w:r w:rsidRPr="007B71E5">
        <w:rPr>
          <w:rFonts w:ascii="Times New Roman" w:eastAsia="Times New Roman" w:hAnsi="Times New Roman" w:cs="Times New Roman"/>
          <w:noProof/>
          <w:sz w:val="24"/>
          <w:szCs w:val="24"/>
          <w:lang w:val="en-US" w:eastAsia="it-IT"/>
        </w:rPr>
        <w:t>uppliers in business networks: a</w:t>
      </w:r>
      <w:r w:rsidR="00553876" w:rsidRPr="007B71E5">
        <w:rPr>
          <w:rFonts w:ascii="Times New Roman" w:eastAsia="Times New Roman" w:hAnsi="Times New Roman" w:cs="Times New Roman"/>
          <w:noProof/>
          <w:sz w:val="24"/>
          <w:szCs w:val="24"/>
          <w:lang w:val="en-US" w:eastAsia="it-IT"/>
        </w:rPr>
        <w:t>n empirical study. </w:t>
      </w:r>
      <w:r w:rsidR="00553876" w:rsidRPr="007B71E5">
        <w:rPr>
          <w:rFonts w:ascii="Times New Roman" w:eastAsia="Times New Roman" w:hAnsi="Times New Roman" w:cs="Times New Roman"/>
          <w:i/>
          <w:iCs/>
          <w:noProof/>
          <w:sz w:val="24"/>
          <w:szCs w:val="24"/>
          <w:lang w:val="en-US" w:eastAsia="it-IT"/>
        </w:rPr>
        <w:t>Industrial Marketing Management</w:t>
      </w:r>
      <w:r w:rsidR="00553876" w:rsidRPr="007B71E5">
        <w:rPr>
          <w:rFonts w:ascii="Times New Roman" w:eastAsia="Times New Roman" w:hAnsi="Times New Roman" w:cs="Times New Roman"/>
          <w:noProof/>
          <w:sz w:val="24"/>
          <w:szCs w:val="24"/>
          <w:lang w:val="en-US" w:eastAsia="it-IT"/>
        </w:rPr>
        <w:t>, </w:t>
      </w:r>
      <w:r w:rsidR="00553876" w:rsidRPr="007B71E5">
        <w:rPr>
          <w:rFonts w:ascii="Times New Roman" w:eastAsia="Times New Roman" w:hAnsi="Times New Roman" w:cs="Times New Roman"/>
          <w:i/>
          <w:iCs/>
          <w:noProof/>
          <w:sz w:val="24"/>
          <w:szCs w:val="24"/>
          <w:lang w:val="en-US" w:eastAsia="it-IT"/>
        </w:rPr>
        <w:t>43</w:t>
      </w:r>
      <w:r w:rsidR="00553876" w:rsidRPr="007B71E5">
        <w:rPr>
          <w:rFonts w:ascii="Times New Roman" w:eastAsia="Times New Roman" w:hAnsi="Times New Roman" w:cs="Times New Roman"/>
          <w:noProof/>
          <w:sz w:val="24"/>
          <w:szCs w:val="24"/>
          <w:lang w:val="en-US" w:eastAsia="it-IT"/>
        </w:rPr>
        <w:t>(3), 409-418.</w:t>
      </w:r>
    </w:p>
    <w:p w14:paraId="7CE61725" w14:textId="1AA7AA74" w:rsidR="000C5C08" w:rsidRPr="007B71E5" w:rsidRDefault="00257D86" w:rsidP="000C5C08">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lastRenderedPageBreak/>
        <w:t>Quélin, B.</w:t>
      </w:r>
      <w:r w:rsidR="000C5C08" w:rsidRPr="007B71E5">
        <w:rPr>
          <w:rFonts w:ascii="Times New Roman" w:eastAsia="Times New Roman" w:hAnsi="Times New Roman" w:cs="Times New Roman"/>
          <w:noProof/>
          <w:sz w:val="24"/>
          <w:szCs w:val="24"/>
          <w:lang w:val="en-US" w:eastAsia="it-IT"/>
        </w:rPr>
        <w:t xml:space="preserve"> &amp; Duhamel, F. (2003). Bringing together strategic outsourcing and corporate strategy:</w:t>
      </w:r>
      <w:r w:rsidRPr="007B71E5">
        <w:rPr>
          <w:rFonts w:ascii="Times New Roman" w:eastAsia="Times New Roman" w:hAnsi="Times New Roman" w:cs="Times New Roman"/>
          <w:noProof/>
          <w:sz w:val="24"/>
          <w:szCs w:val="24"/>
          <w:lang w:val="en-US" w:eastAsia="it-IT"/>
        </w:rPr>
        <w:t xml:space="preserve"> o</w:t>
      </w:r>
      <w:r w:rsidR="000C5C08" w:rsidRPr="007B71E5">
        <w:rPr>
          <w:rFonts w:ascii="Times New Roman" w:eastAsia="Times New Roman" w:hAnsi="Times New Roman" w:cs="Times New Roman"/>
          <w:noProof/>
          <w:sz w:val="24"/>
          <w:szCs w:val="24"/>
          <w:lang w:val="en-US" w:eastAsia="it-IT"/>
        </w:rPr>
        <w:t>utsourcing motives and risks. </w:t>
      </w:r>
      <w:r w:rsidR="000C5C08" w:rsidRPr="007B71E5">
        <w:rPr>
          <w:rFonts w:ascii="Times New Roman" w:eastAsia="Times New Roman" w:hAnsi="Times New Roman" w:cs="Times New Roman"/>
          <w:i/>
          <w:iCs/>
          <w:noProof/>
          <w:sz w:val="24"/>
          <w:szCs w:val="24"/>
          <w:lang w:val="en-US" w:eastAsia="it-IT"/>
        </w:rPr>
        <w:t>European Management Journal</w:t>
      </w:r>
      <w:r w:rsidR="000C5C08" w:rsidRPr="007B71E5">
        <w:rPr>
          <w:rFonts w:ascii="Times New Roman" w:eastAsia="Times New Roman" w:hAnsi="Times New Roman" w:cs="Times New Roman"/>
          <w:noProof/>
          <w:sz w:val="24"/>
          <w:szCs w:val="24"/>
          <w:lang w:val="en-US" w:eastAsia="it-IT"/>
        </w:rPr>
        <w:t>, </w:t>
      </w:r>
      <w:r w:rsidR="000C5C08" w:rsidRPr="007B71E5">
        <w:rPr>
          <w:rFonts w:ascii="Times New Roman" w:eastAsia="Times New Roman" w:hAnsi="Times New Roman" w:cs="Times New Roman"/>
          <w:i/>
          <w:iCs/>
          <w:noProof/>
          <w:sz w:val="24"/>
          <w:szCs w:val="24"/>
          <w:lang w:val="en-US" w:eastAsia="it-IT"/>
        </w:rPr>
        <w:t>21</w:t>
      </w:r>
      <w:r w:rsidR="005B4309" w:rsidRPr="007B71E5">
        <w:rPr>
          <w:rFonts w:ascii="Times New Roman" w:eastAsia="Times New Roman" w:hAnsi="Times New Roman" w:cs="Times New Roman"/>
          <w:noProof/>
          <w:sz w:val="24"/>
          <w:szCs w:val="24"/>
          <w:lang w:val="en-US" w:eastAsia="it-IT"/>
        </w:rPr>
        <w:t>(5):</w:t>
      </w:r>
      <w:r w:rsidR="000C5C08" w:rsidRPr="007B71E5">
        <w:rPr>
          <w:rFonts w:ascii="Times New Roman" w:eastAsia="Times New Roman" w:hAnsi="Times New Roman" w:cs="Times New Roman"/>
          <w:noProof/>
          <w:sz w:val="24"/>
          <w:szCs w:val="24"/>
          <w:lang w:val="en-US" w:eastAsia="it-IT"/>
        </w:rPr>
        <w:t xml:space="preserve"> 647-661.</w:t>
      </w:r>
    </w:p>
    <w:p w14:paraId="4B5A0AF8" w14:textId="2B639CDE" w:rsidR="000C5C08" w:rsidRPr="007B71E5" w:rsidRDefault="00257D86" w:rsidP="000C5C08">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Quinn, J.</w:t>
      </w:r>
      <w:r w:rsidR="000C5C08" w:rsidRPr="007B71E5">
        <w:rPr>
          <w:rFonts w:ascii="Times New Roman" w:eastAsia="Times New Roman" w:hAnsi="Times New Roman" w:cs="Times New Roman"/>
          <w:noProof/>
          <w:sz w:val="24"/>
          <w:szCs w:val="24"/>
          <w:lang w:val="en-US" w:eastAsia="it-IT"/>
        </w:rPr>
        <w:t>B. (1999). Strategic outsourcing: leveraging knowledge capabilities. </w:t>
      </w:r>
      <w:r w:rsidR="000C5C08" w:rsidRPr="007B71E5">
        <w:rPr>
          <w:rFonts w:ascii="Times New Roman" w:eastAsia="Times New Roman" w:hAnsi="Times New Roman" w:cs="Times New Roman"/>
          <w:i/>
          <w:iCs/>
          <w:noProof/>
          <w:sz w:val="24"/>
          <w:szCs w:val="24"/>
          <w:lang w:val="en-US" w:eastAsia="it-IT"/>
        </w:rPr>
        <w:t>Sloan Management Review</w:t>
      </w:r>
      <w:r w:rsidR="000C5C08" w:rsidRPr="007B71E5">
        <w:rPr>
          <w:rFonts w:ascii="Times New Roman" w:eastAsia="Times New Roman" w:hAnsi="Times New Roman" w:cs="Times New Roman"/>
          <w:noProof/>
          <w:sz w:val="24"/>
          <w:szCs w:val="24"/>
          <w:lang w:val="en-US" w:eastAsia="it-IT"/>
        </w:rPr>
        <w:t>, </w:t>
      </w:r>
      <w:r w:rsidR="000C5C08" w:rsidRPr="007B71E5">
        <w:rPr>
          <w:rFonts w:ascii="Times New Roman" w:eastAsia="Times New Roman" w:hAnsi="Times New Roman" w:cs="Times New Roman"/>
          <w:i/>
          <w:iCs/>
          <w:noProof/>
          <w:sz w:val="24"/>
          <w:szCs w:val="24"/>
          <w:lang w:val="en-US" w:eastAsia="it-IT"/>
        </w:rPr>
        <w:t>40</w:t>
      </w:r>
      <w:r w:rsidR="000C5C08" w:rsidRPr="007B71E5">
        <w:rPr>
          <w:rFonts w:ascii="Times New Roman" w:eastAsia="Times New Roman" w:hAnsi="Times New Roman" w:cs="Times New Roman"/>
          <w:noProof/>
          <w:sz w:val="24"/>
          <w:szCs w:val="24"/>
          <w:lang w:val="en-US" w:eastAsia="it-IT"/>
        </w:rPr>
        <w:t>(4), 9-10.</w:t>
      </w:r>
    </w:p>
    <w:p w14:paraId="07829DBE" w14:textId="738A217B" w:rsidR="0064161A" w:rsidRPr="007B71E5" w:rsidRDefault="0064161A"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 xml:space="preserve">Reimann, F. &amp; Ketchen Jr., D.J. (2017). Power in supply chain management. </w:t>
      </w:r>
      <w:r w:rsidRPr="007B71E5">
        <w:rPr>
          <w:rFonts w:ascii="Times New Roman" w:eastAsia="Times New Roman" w:hAnsi="Times New Roman" w:cs="Times New Roman"/>
          <w:i/>
          <w:noProof/>
          <w:sz w:val="24"/>
          <w:szCs w:val="24"/>
          <w:lang w:val="en-US" w:eastAsia="it-IT"/>
        </w:rPr>
        <w:t>Journal of Supply Chain Management</w:t>
      </w:r>
      <w:r w:rsidRPr="007B71E5">
        <w:rPr>
          <w:rFonts w:ascii="Times New Roman" w:eastAsia="Times New Roman" w:hAnsi="Times New Roman" w:cs="Times New Roman"/>
          <w:noProof/>
          <w:sz w:val="24"/>
          <w:szCs w:val="24"/>
          <w:lang w:val="en-US" w:eastAsia="it-IT"/>
        </w:rPr>
        <w:t>, 53(2): 3-9.</w:t>
      </w:r>
    </w:p>
    <w:p w14:paraId="20C25961" w14:textId="2E072E43" w:rsidR="00AD3757" w:rsidRPr="007B71E5" w:rsidRDefault="00257D86" w:rsidP="00AD3757">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Rothaermel, F.T., Hitt, M.A. &amp; Jobe, L.</w:t>
      </w:r>
      <w:r w:rsidR="00AD3757" w:rsidRPr="007B71E5">
        <w:rPr>
          <w:rFonts w:ascii="Times New Roman" w:eastAsia="Times New Roman" w:hAnsi="Times New Roman" w:cs="Times New Roman"/>
          <w:noProof/>
          <w:sz w:val="24"/>
          <w:szCs w:val="24"/>
          <w:lang w:val="en-US" w:eastAsia="it-IT"/>
        </w:rPr>
        <w:t>A. (2006). Balancing vertical integration and strategic outsourcing: effects on product portfolio, product success, and firm performance. </w:t>
      </w:r>
      <w:r w:rsidR="00AD3757" w:rsidRPr="007B71E5">
        <w:rPr>
          <w:rFonts w:ascii="Times New Roman" w:eastAsia="Times New Roman" w:hAnsi="Times New Roman" w:cs="Times New Roman"/>
          <w:i/>
          <w:iCs/>
          <w:noProof/>
          <w:sz w:val="24"/>
          <w:szCs w:val="24"/>
          <w:lang w:val="en-US" w:eastAsia="it-IT"/>
        </w:rPr>
        <w:t>Strategic M</w:t>
      </w:r>
      <w:r w:rsidR="000C5C08" w:rsidRPr="007B71E5">
        <w:rPr>
          <w:rFonts w:ascii="Times New Roman" w:eastAsia="Times New Roman" w:hAnsi="Times New Roman" w:cs="Times New Roman"/>
          <w:i/>
          <w:iCs/>
          <w:noProof/>
          <w:sz w:val="24"/>
          <w:szCs w:val="24"/>
          <w:lang w:val="en-US" w:eastAsia="it-IT"/>
        </w:rPr>
        <w:t>anagement J</w:t>
      </w:r>
      <w:r w:rsidR="00AD3757" w:rsidRPr="007B71E5">
        <w:rPr>
          <w:rFonts w:ascii="Times New Roman" w:eastAsia="Times New Roman" w:hAnsi="Times New Roman" w:cs="Times New Roman"/>
          <w:i/>
          <w:iCs/>
          <w:noProof/>
          <w:sz w:val="24"/>
          <w:szCs w:val="24"/>
          <w:lang w:val="en-US" w:eastAsia="it-IT"/>
        </w:rPr>
        <w:t>ournal</w:t>
      </w:r>
      <w:r w:rsidR="00AD3757" w:rsidRPr="007B71E5">
        <w:rPr>
          <w:rFonts w:ascii="Times New Roman" w:eastAsia="Times New Roman" w:hAnsi="Times New Roman" w:cs="Times New Roman"/>
          <w:noProof/>
          <w:sz w:val="24"/>
          <w:szCs w:val="24"/>
          <w:lang w:val="en-US" w:eastAsia="it-IT"/>
        </w:rPr>
        <w:t>, </w:t>
      </w:r>
      <w:r w:rsidR="00AD3757" w:rsidRPr="007B71E5">
        <w:rPr>
          <w:rFonts w:ascii="Times New Roman" w:eastAsia="Times New Roman" w:hAnsi="Times New Roman" w:cs="Times New Roman"/>
          <w:i/>
          <w:iCs/>
          <w:noProof/>
          <w:sz w:val="24"/>
          <w:szCs w:val="24"/>
          <w:lang w:val="en-US" w:eastAsia="it-IT"/>
        </w:rPr>
        <w:t>27</w:t>
      </w:r>
      <w:r w:rsidR="005B4309" w:rsidRPr="007B71E5">
        <w:rPr>
          <w:rFonts w:ascii="Times New Roman" w:eastAsia="Times New Roman" w:hAnsi="Times New Roman" w:cs="Times New Roman"/>
          <w:noProof/>
          <w:sz w:val="24"/>
          <w:szCs w:val="24"/>
          <w:lang w:val="en-US" w:eastAsia="it-IT"/>
        </w:rPr>
        <w:t>(11):</w:t>
      </w:r>
      <w:r w:rsidR="00AD3757" w:rsidRPr="007B71E5">
        <w:rPr>
          <w:rFonts w:ascii="Times New Roman" w:eastAsia="Times New Roman" w:hAnsi="Times New Roman" w:cs="Times New Roman"/>
          <w:noProof/>
          <w:sz w:val="24"/>
          <w:szCs w:val="24"/>
          <w:lang w:val="en-US" w:eastAsia="it-IT"/>
        </w:rPr>
        <w:t xml:space="preserve"> 1033-1056.</w:t>
      </w:r>
    </w:p>
    <w:p w14:paraId="38EA27A3" w14:textId="3D7AB352" w:rsidR="0064161A" w:rsidRPr="007B71E5" w:rsidRDefault="0064161A"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 xml:space="preserve">Rumelt, R.P. (1984). Towards a strategic theory of the firm. In R. Lamb (Ed.), </w:t>
      </w:r>
      <w:r w:rsidRPr="007B71E5">
        <w:rPr>
          <w:rFonts w:ascii="Times New Roman" w:eastAsia="Times New Roman" w:hAnsi="Times New Roman" w:cs="Times New Roman"/>
          <w:i/>
          <w:noProof/>
          <w:sz w:val="24"/>
          <w:szCs w:val="24"/>
          <w:lang w:val="en-US" w:eastAsia="it-IT"/>
        </w:rPr>
        <w:t>Competitive strategic management</w:t>
      </w:r>
      <w:r w:rsidR="00321045" w:rsidRPr="007B71E5">
        <w:rPr>
          <w:rFonts w:ascii="Times New Roman" w:eastAsia="Times New Roman" w:hAnsi="Times New Roman" w:cs="Times New Roman"/>
          <w:noProof/>
          <w:sz w:val="24"/>
          <w:szCs w:val="24"/>
          <w:lang w:val="en-US" w:eastAsia="it-IT"/>
        </w:rPr>
        <w:t>, pp.566-570</w:t>
      </w:r>
      <w:r w:rsidRPr="007B71E5">
        <w:rPr>
          <w:rFonts w:ascii="Times New Roman" w:eastAsia="Times New Roman" w:hAnsi="Times New Roman" w:cs="Times New Roman"/>
          <w:noProof/>
          <w:sz w:val="24"/>
          <w:szCs w:val="24"/>
          <w:lang w:val="en-US" w:eastAsia="it-IT"/>
        </w:rPr>
        <w:t>. Englewood Cliffs, NJ: Prentice Hall.</w:t>
      </w:r>
    </w:p>
    <w:p w14:paraId="09FF791A" w14:textId="24AFBE6E" w:rsidR="0064161A" w:rsidRPr="007B71E5" w:rsidRDefault="0064161A" w:rsidP="0064161A">
      <w:pPr>
        <w:ind w:left="709" w:hanging="709"/>
        <w:jc w:val="both"/>
        <w:rPr>
          <w:rFonts w:ascii="Times New Roman" w:eastAsia="Times New Roman" w:hAnsi="Times New Roman" w:cs="Times New Roman"/>
          <w:noProof/>
          <w:sz w:val="24"/>
          <w:szCs w:val="24"/>
          <w:lang w:eastAsia="it-IT"/>
        </w:rPr>
      </w:pPr>
      <w:r w:rsidRPr="007B71E5">
        <w:rPr>
          <w:rFonts w:ascii="Times New Roman" w:eastAsia="Times New Roman" w:hAnsi="Times New Roman" w:cs="Times New Roman"/>
          <w:noProof/>
          <w:sz w:val="24"/>
          <w:szCs w:val="24"/>
          <w:lang w:val="en-US" w:eastAsia="it-IT"/>
        </w:rPr>
        <w:t xml:space="preserve">Rumelt, R.P. (1987). Theory, strategy and entrepreneurship. In D.J. Teece (Ed.), </w:t>
      </w:r>
      <w:r w:rsidR="00FF5792" w:rsidRPr="007B71E5">
        <w:rPr>
          <w:rFonts w:ascii="Times New Roman" w:eastAsia="Times New Roman" w:hAnsi="Times New Roman" w:cs="Times New Roman"/>
          <w:i/>
          <w:noProof/>
          <w:sz w:val="24"/>
          <w:szCs w:val="24"/>
          <w:lang w:val="en-US" w:eastAsia="it-IT"/>
        </w:rPr>
        <w:t>The competitive challenge: s</w:t>
      </w:r>
      <w:r w:rsidRPr="007B71E5">
        <w:rPr>
          <w:rFonts w:ascii="Times New Roman" w:eastAsia="Times New Roman" w:hAnsi="Times New Roman" w:cs="Times New Roman"/>
          <w:i/>
          <w:noProof/>
          <w:sz w:val="24"/>
          <w:szCs w:val="24"/>
          <w:lang w:val="en-US" w:eastAsia="it-IT"/>
        </w:rPr>
        <w:t>trategies for industrial innovation and renewal</w:t>
      </w:r>
      <w:r w:rsidRPr="007B71E5">
        <w:rPr>
          <w:rFonts w:ascii="Times New Roman" w:eastAsia="Times New Roman" w:hAnsi="Times New Roman" w:cs="Times New Roman"/>
          <w:noProof/>
          <w:sz w:val="24"/>
          <w:szCs w:val="24"/>
          <w:lang w:val="en-US" w:eastAsia="it-IT"/>
        </w:rPr>
        <w:t xml:space="preserve">, pp.137-158. </w:t>
      </w:r>
      <w:r w:rsidRPr="007B71E5">
        <w:rPr>
          <w:rFonts w:ascii="Times New Roman" w:eastAsia="Times New Roman" w:hAnsi="Times New Roman" w:cs="Times New Roman"/>
          <w:noProof/>
          <w:sz w:val="24"/>
          <w:szCs w:val="24"/>
          <w:lang w:eastAsia="it-IT"/>
        </w:rPr>
        <w:t>Cambridge, MA: Ballinger.</w:t>
      </w:r>
    </w:p>
    <w:p w14:paraId="28D5889A" w14:textId="3E23A49D" w:rsidR="0064161A" w:rsidRPr="007B71E5" w:rsidRDefault="00364011" w:rsidP="0064161A">
      <w:pPr>
        <w:ind w:left="709" w:hanging="709"/>
        <w:jc w:val="both"/>
        <w:rPr>
          <w:rFonts w:ascii="Times New Roman" w:hAnsi="Times New Roman" w:cs="Times New Roman"/>
          <w:sz w:val="24"/>
          <w:szCs w:val="24"/>
          <w:shd w:val="clear" w:color="auto" w:fill="FFFFFF"/>
        </w:rPr>
      </w:pPr>
      <w:proofErr w:type="spellStart"/>
      <w:r w:rsidRPr="007B71E5">
        <w:rPr>
          <w:rFonts w:ascii="Times New Roman" w:hAnsi="Times New Roman" w:cs="Times New Roman"/>
          <w:sz w:val="24"/>
          <w:szCs w:val="24"/>
          <w:shd w:val="clear" w:color="auto" w:fill="FFFFFF"/>
        </w:rPr>
        <w:t>Salimath</w:t>
      </w:r>
      <w:proofErr w:type="spellEnd"/>
      <w:r w:rsidRPr="007B71E5">
        <w:rPr>
          <w:rFonts w:ascii="Times New Roman" w:hAnsi="Times New Roman" w:cs="Times New Roman"/>
          <w:sz w:val="24"/>
          <w:szCs w:val="24"/>
          <w:shd w:val="clear" w:color="auto" w:fill="FFFFFF"/>
        </w:rPr>
        <w:t>, M.</w:t>
      </w:r>
      <w:r w:rsidR="0064161A" w:rsidRPr="007B71E5">
        <w:rPr>
          <w:rFonts w:ascii="Times New Roman" w:hAnsi="Times New Roman" w:cs="Times New Roman"/>
          <w:sz w:val="24"/>
          <w:szCs w:val="24"/>
          <w:shd w:val="clear" w:color="auto" w:fill="FFFFFF"/>
        </w:rPr>
        <w:t xml:space="preserve">S., Cullen, </w:t>
      </w:r>
      <w:r w:rsidRPr="007B71E5">
        <w:rPr>
          <w:rFonts w:ascii="Times New Roman" w:hAnsi="Times New Roman" w:cs="Times New Roman"/>
          <w:sz w:val="24"/>
          <w:szCs w:val="24"/>
          <w:shd w:val="clear" w:color="auto" w:fill="FFFFFF"/>
        </w:rPr>
        <w:t xml:space="preserve">J.B. &amp; </w:t>
      </w:r>
      <w:proofErr w:type="spellStart"/>
      <w:r w:rsidRPr="007B71E5">
        <w:rPr>
          <w:rFonts w:ascii="Times New Roman" w:hAnsi="Times New Roman" w:cs="Times New Roman"/>
          <w:sz w:val="24"/>
          <w:szCs w:val="24"/>
          <w:shd w:val="clear" w:color="auto" w:fill="FFFFFF"/>
        </w:rPr>
        <w:t>Umesh</w:t>
      </w:r>
      <w:proofErr w:type="spellEnd"/>
      <w:r w:rsidRPr="007B71E5">
        <w:rPr>
          <w:rFonts w:ascii="Times New Roman" w:hAnsi="Times New Roman" w:cs="Times New Roman"/>
          <w:sz w:val="24"/>
          <w:szCs w:val="24"/>
          <w:shd w:val="clear" w:color="auto" w:fill="FFFFFF"/>
        </w:rPr>
        <w:t>, U.</w:t>
      </w:r>
      <w:r w:rsidR="0064161A" w:rsidRPr="007B71E5">
        <w:rPr>
          <w:rFonts w:ascii="Times New Roman" w:hAnsi="Times New Roman" w:cs="Times New Roman"/>
          <w:sz w:val="24"/>
          <w:szCs w:val="24"/>
          <w:shd w:val="clear" w:color="auto" w:fill="FFFFFF"/>
        </w:rPr>
        <w:t>N. (2008). Outsourcing and perform</w:t>
      </w:r>
      <w:r w:rsidRPr="007B71E5">
        <w:rPr>
          <w:rFonts w:ascii="Times New Roman" w:hAnsi="Times New Roman" w:cs="Times New Roman"/>
          <w:sz w:val="24"/>
          <w:szCs w:val="24"/>
          <w:shd w:val="clear" w:color="auto" w:fill="FFFFFF"/>
        </w:rPr>
        <w:t>ance in entrepreneurial firms: c</w:t>
      </w:r>
      <w:r w:rsidR="0064161A" w:rsidRPr="007B71E5">
        <w:rPr>
          <w:rFonts w:ascii="Times New Roman" w:hAnsi="Times New Roman" w:cs="Times New Roman"/>
          <w:sz w:val="24"/>
          <w:szCs w:val="24"/>
          <w:shd w:val="clear" w:color="auto" w:fill="FFFFFF"/>
        </w:rPr>
        <w:t>ontingent relationships with entrepreneurial configurations.</w:t>
      </w:r>
      <w:r w:rsidR="0064161A" w:rsidRPr="007B71E5">
        <w:rPr>
          <w:rStyle w:val="apple-converted-space"/>
          <w:rFonts w:ascii="Times New Roman" w:hAnsi="Times New Roman" w:cs="Times New Roman"/>
          <w:sz w:val="24"/>
          <w:szCs w:val="24"/>
          <w:shd w:val="clear" w:color="auto" w:fill="FFFFFF"/>
        </w:rPr>
        <w:t xml:space="preserve"> </w:t>
      </w:r>
      <w:r w:rsidR="0064161A" w:rsidRPr="007B71E5">
        <w:rPr>
          <w:rFonts w:ascii="Times New Roman" w:hAnsi="Times New Roman" w:cs="Times New Roman"/>
          <w:i/>
          <w:iCs/>
          <w:sz w:val="24"/>
          <w:szCs w:val="24"/>
          <w:shd w:val="clear" w:color="auto" w:fill="FFFFFF"/>
        </w:rPr>
        <w:t>Decision Sciences</w:t>
      </w:r>
      <w:r w:rsidR="0064161A" w:rsidRPr="007B71E5">
        <w:rPr>
          <w:rFonts w:ascii="Times New Roman" w:hAnsi="Times New Roman" w:cs="Times New Roman"/>
          <w:sz w:val="24"/>
          <w:szCs w:val="24"/>
          <w:shd w:val="clear" w:color="auto" w:fill="FFFFFF"/>
        </w:rPr>
        <w:t>,</w:t>
      </w:r>
      <w:r w:rsidR="0064161A" w:rsidRPr="007B71E5">
        <w:rPr>
          <w:rStyle w:val="apple-converted-space"/>
          <w:rFonts w:ascii="Times New Roman" w:hAnsi="Times New Roman" w:cs="Times New Roman"/>
          <w:sz w:val="24"/>
          <w:szCs w:val="24"/>
          <w:shd w:val="clear" w:color="auto" w:fill="FFFFFF"/>
        </w:rPr>
        <w:t xml:space="preserve"> </w:t>
      </w:r>
      <w:r w:rsidR="0064161A" w:rsidRPr="007B71E5">
        <w:rPr>
          <w:rFonts w:ascii="Times New Roman" w:hAnsi="Times New Roman" w:cs="Times New Roman"/>
          <w:i/>
          <w:iCs/>
          <w:sz w:val="24"/>
          <w:szCs w:val="24"/>
          <w:shd w:val="clear" w:color="auto" w:fill="FFFFFF"/>
        </w:rPr>
        <w:t>39</w:t>
      </w:r>
      <w:r w:rsidR="0064161A" w:rsidRPr="007B71E5">
        <w:rPr>
          <w:rFonts w:ascii="Times New Roman" w:hAnsi="Times New Roman" w:cs="Times New Roman"/>
          <w:sz w:val="24"/>
          <w:szCs w:val="24"/>
          <w:shd w:val="clear" w:color="auto" w:fill="FFFFFF"/>
        </w:rPr>
        <w:t>(3), 359-381.</w:t>
      </w:r>
    </w:p>
    <w:p w14:paraId="004339A2" w14:textId="77777777" w:rsidR="004F27C6" w:rsidRPr="007B71E5" w:rsidRDefault="004F27C6" w:rsidP="004F27C6">
      <w:pPr>
        <w:ind w:left="709" w:hanging="709"/>
        <w:jc w:val="both"/>
        <w:rPr>
          <w:rFonts w:ascii="Times New Roman" w:hAnsi="Times New Roman" w:cs="Times New Roman"/>
          <w:sz w:val="24"/>
          <w:szCs w:val="24"/>
          <w:shd w:val="clear" w:color="auto" w:fill="FFFFFF"/>
          <w:lang w:val="en-US"/>
        </w:rPr>
      </w:pPr>
      <w:r w:rsidRPr="007B71E5">
        <w:rPr>
          <w:rFonts w:ascii="Times New Roman" w:hAnsi="Times New Roman" w:cs="Times New Roman"/>
          <w:sz w:val="24"/>
          <w:szCs w:val="24"/>
          <w:shd w:val="clear" w:color="auto" w:fill="FFFFFF"/>
          <w:lang w:val="en-US"/>
        </w:rPr>
        <w:t xml:space="preserve">Sanderson, J. (2004). Opportunity and constraint in business-to-business relationships: insights from strategic choice and zones of </w:t>
      </w:r>
      <w:proofErr w:type="spellStart"/>
      <w:r w:rsidRPr="007B71E5">
        <w:rPr>
          <w:rFonts w:ascii="Times New Roman" w:hAnsi="Times New Roman" w:cs="Times New Roman"/>
          <w:sz w:val="24"/>
          <w:szCs w:val="24"/>
          <w:shd w:val="clear" w:color="auto" w:fill="FFFFFF"/>
          <w:lang w:val="en-US"/>
        </w:rPr>
        <w:t>manoeuvre</w:t>
      </w:r>
      <w:proofErr w:type="spellEnd"/>
      <w:r w:rsidRPr="007B71E5">
        <w:rPr>
          <w:rFonts w:ascii="Times New Roman" w:hAnsi="Times New Roman" w:cs="Times New Roman"/>
          <w:sz w:val="24"/>
          <w:szCs w:val="24"/>
          <w:shd w:val="clear" w:color="auto" w:fill="FFFFFF"/>
          <w:lang w:val="en-US"/>
        </w:rPr>
        <w:t>. </w:t>
      </w:r>
      <w:r w:rsidRPr="007B71E5">
        <w:rPr>
          <w:rFonts w:ascii="Times New Roman" w:hAnsi="Times New Roman" w:cs="Times New Roman"/>
          <w:i/>
          <w:iCs/>
          <w:sz w:val="24"/>
          <w:szCs w:val="24"/>
          <w:shd w:val="clear" w:color="auto" w:fill="FFFFFF"/>
          <w:lang w:val="en-US"/>
        </w:rPr>
        <w:t>Supply Chain Management: An International Journal</w:t>
      </w:r>
      <w:r w:rsidRPr="007B71E5">
        <w:rPr>
          <w:rFonts w:ascii="Times New Roman" w:hAnsi="Times New Roman" w:cs="Times New Roman"/>
          <w:sz w:val="24"/>
          <w:szCs w:val="24"/>
          <w:shd w:val="clear" w:color="auto" w:fill="FFFFFF"/>
          <w:lang w:val="en-US"/>
        </w:rPr>
        <w:t>, </w:t>
      </w:r>
      <w:r w:rsidRPr="007B71E5">
        <w:rPr>
          <w:rFonts w:ascii="Times New Roman" w:hAnsi="Times New Roman" w:cs="Times New Roman"/>
          <w:i/>
          <w:iCs/>
          <w:sz w:val="24"/>
          <w:szCs w:val="24"/>
          <w:shd w:val="clear" w:color="auto" w:fill="FFFFFF"/>
          <w:lang w:val="en-US"/>
        </w:rPr>
        <w:t>9</w:t>
      </w:r>
      <w:r w:rsidRPr="007B71E5">
        <w:rPr>
          <w:rFonts w:ascii="Times New Roman" w:hAnsi="Times New Roman" w:cs="Times New Roman"/>
          <w:sz w:val="24"/>
          <w:szCs w:val="24"/>
          <w:shd w:val="clear" w:color="auto" w:fill="FFFFFF"/>
          <w:lang w:val="en-US"/>
        </w:rPr>
        <w:t>(5), 392-401.</w:t>
      </w:r>
    </w:p>
    <w:p w14:paraId="22E65197" w14:textId="5444D795" w:rsidR="0064161A" w:rsidRPr="007B71E5" w:rsidRDefault="0064161A" w:rsidP="0064161A">
      <w:pPr>
        <w:ind w:left="709" w:hanging="709"/>
        <w:jc w:val="both"/>
        <w:rPr>
          <w:rFonts w:ascii="Times New Roman" w:hAnsi="Times New Roman" w:cs="Times New Roman"/>
          <w:sz w:val="24"/>
          <w:szCs w:val="24"/>
          <w:shd w:val="clear" w:color="auto" w:fill="FFFFFF"/>
          <w:lang w:val="en-US"/>
        </w:rPr>
      </w:pPr>
      <w:proofErr w:type="spellStart"/>
      <w:r w:rsidRPr="007B71E5">
        <w:rPr>
          <w:rFonts w:ascii="Times New Roman" w:hAnsi="Times New Roman" w:cs="Times New Roman"/>
          <w:sz w:val="24"/>
          <w:szCs w:val="24"/>
          <w:shd w:val="clear" w:color="auto" w:fill="FFFFFF"/>
          <w:lang w:val="en-US"/>
        </w:rPr>
        <w:t>Sc</w:t>
      </w:r>
      <w:r w:rsidR="00364011" w:rsidRPr="007B71E5">
        <w:rPr>
          <w:rFonts w:ascii="Times New Roman" w:hAnsi="Times New Roman" w:cs="Times New Roman"/>
          <w:sz w:val="24"/>
          <w:szCs w:val="24"/>
          <w:shd w:val="clear" w:color="auto" w:fill="FFFFFF"/>
          <w:lang w:val="en-US"/>
        </w:rPr>
        <w:t>herrer-Rathje</w:t>
      </w:r>
      <w:proofErr w:type="spellEnd"/>
      <w:r w:rsidR="00364011" w:rsidRPr="007B71E5">
        <w:rPr>
          <w:rFonts w:ascii="Times New Roman" w:hAnsi="Times New Roman" w:cs="Times New Roman"/>
          <w:sz w:val="24"/>
          <w:szCs w:val="24"/>
          <w:shd w:val="clear" w:color="auto" w:fill="FFFFFF"/>
          <w:lang w:val="en-US"/>
        </w:rPr>
        <w:t xml:space="preserve">, M., </w:t>
      </w:r>
      <w:proofErr w:type="spellStart"/>
      <w:r w:rsidR="00364011" w:rsidRPr="007B71E5">
        <w:rPr>
          <w:rFonts w:ascii="Times New Roman" w:hAnsi="Times New Roman" w:cs="Times New Roman"/>
          <w:sz w:val="24"/>
          <w:szCs w:val="24"/>
          <w:shd w:val="clear" w:color="auto" w:fill="FFFFFF"/>
          <w:lang w:val="en-US"/>
        </w:rPr>
        <w:t>Deflorin</w:t>
      </w:r>
      <w:proofErr w:type="spellEnd"/>
      <w:r w:rsidR="00364011" w:rsidRPr="007B71E5">
        <w:rPr>
          <w:rFonts w:ascii="Times New Roman" w:hAnsi="Times New Roman" w:cs="Times New Roman"/>
          <w:sz w:val="24"/>
          <w:szCs w:val="24"/>
          <w:shd w:val="clear" w:color="auto" w:fill="FFFFFF"/>
          <w:lang w:val="en-US"/>
        </w:rPr>
        <w:t>, P.</w:t>
      </w:r>
      <w:r w:rsidRPr="007B71E5">
        <w:rPr>
          <w:rFonts w:ascii="Times New Roman" w:hAnsi="Times New Roman" w:cs="Times New Roman"/>
          <w:sz w:val="24"/>
          <w:szCs w:val="24"/>
          <w:shd w:val="clear" w:color="auto" w:fill="FFFFFF"/>
          <w:lang w:val="en-US"/>
        </w:rPr>
        <w:t xml:space="preserve"> &amp; </w:t>
      </w:r>
      <w:proofErr w:type="spellStart"/>
      <w:r w:rsidRPr="007B71E5">
        <w:rPr>
          <w:rFonts w:ascii="Times New Roman" w:hAnsi="Times New Roman" w:cs="Times New Roman"/>
          <w:sz w:val="24"/>
          <w:szCs w:val="24"/>
          <w:shd w:val="clear" w:color="auto" w:fill="FFFFFF"/>
          <w:lang w:val="en-US"/>
        </w:rPr>
        <w:t>Anand</w:t>
      </w:r>
      <w:proofErr w:type="spellEnd"/>
      <w:r w:rsidRPr="007B71E5">
        <w:rPr>
          <w:rFonts w:ascii="Times New Roman" w:hAnsi="Times New Roman" w:cs="Times New Roman"/>
          <w:sz w:val="24"/>
          <w:szCs w:val="24"/>
          <w:shd w:val="clear" w:color="auto" w:fill="FFFFFF"/>
          <w:lang w:val="en-US"/>
        </w:rPr>
        <w:t>, G. (2014). Manufacturing flexibility through outsourcing: effects of contingencies. </w:t>
      </w:r>
      <w:r w:rsidRPr="007B71E5">
        <w:rPr>
          <w:rFonts w:ascii="Times New Roman" w:hAnsi="Times New Roman" w:cs="Times New Roman"/>
          <w:i/>
          <w:iCs/>
          <w:sz w:val="24"/>
          <w:szCs w:val="24"/>
          <w:shd w:val="clear" w:color="auto" w:fill="FFFFFF"/>
          <w:lang w:val="en-US"/>
        </w:rPr>
        <w:t>International Journal of Operations &amp; Production Management</w:t>
      </w:r>
      <w:r w:rsidRPr="007B71E5">
        <w:rPr>
          <w:rFonts w:ascii="Times New Roman" w:hAnsi="Times New Roman" w:cs="Times New Roman"/>
          <w:sz w:val="24"/>
          <w:szCs w:val="24"/>
          <w:shd w:val="clear" w:color="auto" w:fill="FFFFFF"/>
          <w:lang w:val="en-US"/>
        </w:rPr>
        <w:t>, </w:t>
      </w:r>
      <w:r w:rsidRPr="007B71E5">
        <w:rPr>
          <w:rFonts w:ascii="Times New Roman" w:hAnsi="Times New Roman" w:cs="Times New Roman"/>
          <w:i/>
          <w:iCs/>
          <w:sz w:val="24"/>
          <w:szCs w:val="24"/>
          <w:shd w:val="clear" w:color="auto" w:fill="FFFFFF"/>
          <w:lang w:val="en-US"/>
        </w:rPr>
        <w:t>34</w:t>
      </w:r>
      <w:r w:rsidRPr="007B71E5">
        <w:rPr>
          <w:rFonts w:ascii="Times New Roman" w:hAnsi="Times New Roman" w:cs="Times New Roman"/>
          <w:sz w:val="24"/>
          <w:szCs w:val="24"/>
          <w:shd w:val="clear" w:color="auto" w:fill="FFFFFF"/>
          <w:lang w:val="en-US"/>
        </w:rPr>
        <w:t>(9), 1210-1242.</w:t>
      </w:r>
    </w:p>
    <w:p w14:paraId="78D4D8EE" w14:textId="7C672B40" w:rsidR="0064161A" w:rsidRPr="007B71E5" w:rsidRDefault="0064161A" w:rsidP="0064161A">
      <w:pPr>
        <w:ind w:left="709" w:hanging="709"/>
        <w:jc w:val="both"/>
        <w:rPr>
          <w:rFonts w:ascii="Times New Roman" w:eastAsia="Times New Roman" w:hAnsi="Times New Roman" w:cs="Times New Roman"/>
          <w:noProof/>
          <w:sz w:val="24"/>
          <w:szCs w:val="24"/>
          <w:lang w:eastAsia="it-IT"/>
        </w:rPr>
      </w:pPr>
      <w:r w:rsidRPr="007B71E5">
        <w:rPr>
          <w:rFonts w:ascii="Times New Roman" w:eastAsia="Times New Roman" w:hAnsi="Times New Roman" w:cs="Times New Roman"/>
          <w:noProof/>
          <w:sz w:val="24"/>
          <w:szCs w:val="24"/>
          <w:lang w:eastAsia="it-IT"/>
        </w:rPr>
        <w:t>Strange, R. (2011). The outs</w:t>
      </w:r>
      <w:r w:rsidR="005B4309" w:rsidRPr="007B71E5">
        <w:rPr>
          <w:rFonts w:ascii="Times New Roman" w:eastAsia="Times New Roman" w:hAnsi="Times New Roman" w:cs="Times New Roman"/>
          <w:noProof/>
          <w:sz w:val="24"/>
          <w:szCs w:val="24"/>
          <w:lang w:eastAsia="it-IT"/>
        </w:rPr>
        <w:t>ourcing of primary activities: t</w:t>
      </w:r>
      <w:r w:rsidRPr="007B71E5">
        <w:rPr>
          <w:rFonts w:ascii="Times New Roman" w:eastAsia="Times New Roman" w:hAnsi="Times New Roman" w:cs="Times New Roman"/>
          <w:noProof/>
          <w:sz w:val="24"/>
          <w:szCs w:val="24"/>
          <w:lang w:eastAsia="it-IT"/>
        </w:rPr>
        <w:t xml:space="preserve">heoretical analysis and propositions. </w:t>
      </w:r>
      <w:r w:rsidRPr="007B71E5">
        <w:rPr>
          <w:rFonts w:ascii="Times New Roman" w:eastAsia="Times New Roman" w:hAnsi="Times New Roman" w:cs="Times New Roman"/>
          <w:i/>
          <w:noProof/>
          <w:sz w:val="24"/>
          <w:szCs w:val="24"/>
          <w:lang w:eastAsia="it-IT"/>
        </w:rPr>
        <w:t>Journal of Management &amp; Governance</w:t>
      </w:r>
      <w:r w:rsidRPr="007B71E5">
        <w:rPr>
          <w:rFonts w:ascii="Times New Roman" w:eastAsia="Times New Roman" w:hAnsi="Times New Roman" w:cs="Times New Roman"/>
          <w:noProof/>
          <w:sz w:val="24"/>
          <w:szCs w:val="24"/>
          <w:lang w:eastAsia="it-IT"/>
        </w:rPr>
        <w:t xml:space="preserve">, </w:t>
      </w:r>
      <w:r w:rsidRPr="007B71E5">
        <w:rPr>
          <w:rFonts w:ascii="Times New Roman" w:eastAsia="Times New Roman" w:hAnsi="Times New Roman" w:cs="Times New Roman"/>
          <w:i/>
          <w:noProof/>
          <w:sz w:val="24"/>
          <w:szCs w:val="24"/>
          <w:lang w:eastAsia="it-IT"/>
        </w:rPr>
        <w:t>15</w:t>
      </w:r>
      <w:r w:rsidRPr="007B71E5">
        <w:rPr>
          <w:rFonts w:ascii="Times New Roman" w:eastAsia="Times New Roman" w:hAnsi="Times New Roman" w:cs="Times New Roman"/>
          <w:noProof/>
          <w:sz w:val="24"/>
          <w:szCs w:val="24"/>
          <w:lang w:eastAsia="it-IT"/>
        </w:rPr>
        <w:t>(2), 249-269.</w:t>
      </w:r>
    </w:p>
    <w:p w14:paraId="189322D1" w14:textId="77777777" w:rsidR="0064161A" w:rsidRPr="007B71E5" w:rsidRDefault="0064161A" w:rsidP="0064161A">
      <w:pPr>
        <w:ind w:left="720" w:hanging="720"/>
        <w:jc w:val="both"/>
        <w:rPr>
          <w:rFonts w:ascii="Times New Roman" w:eastAsia="Times New Roman" w:hAnsi="Times New Roman" w:cs="Times New Roman"/>
          <w:sz w:val="24"/>
          <w:szCs w:val="24"/>
          <w:lang w:val="en-US"/>
        </w:rPr>
      </w:pPr>
      <w:r w:rsidRPr="007B71E5">
        <w:rPr>
          <w:rFonts w:ascii="Times New Roman" w:eastAsia="Times New Roman" w:hAnsi="Times New Roman" w:cs="Times New Roman"/>
          <w:sz w:val="24"/>
          <w:szCs w:val="24"/>
          <w:lang w:val="en-US"/>
        </w:rPr>
        <w:t xml:space="preserve">Strange, R. &amp; </w:t>
      </w:r>
      <w:proofErr w:type="spellStart"/>
      <w:r w:rsidRPr="007B71E5">
        <w:rPr>
          <w:rFonts w:ascii="Times New Roman" w:eastAsia="Times New Roman" w:hAnsi="Times New Roman" w:cs="Times New Roman"/>
          <w:sz w:val="24"/>
          <w:szCs w:val="24"/>
          <w:lang w:val="en-US"/>
        </w:rPr>
        <w:t>Magnani</w:t>
      </w:r>
      <w:proofErr w:type="spellEnd"/>
      <w:r w:rsidRPr="007B71E5">
        <w:rPr>
          <w:rFonts w:ascii="Times New Roman" w:eastAsia="Times New Roman" w:hAnsi="Times New Roman" w:cs="Times New Roman"/>
          <w:sz w:val="24"/>
          <w:szCs w:val="24"/>
          <w:lang w:val="en-US"/>
        </w:rPr>
        <w:t>, G. (2017a). Outsourcing, offshoring and the global factory. In G. Cook &amp; F. McDonald (</w:t>
      </w:r>
      <w:proofErr w:type="spellStart"/>
      <w:r w:rsidRPr="007B71E5">
        <w:rPr>
          <w:rFonts w:ascii="Times New Roman" w:eastAsia="Times New Roman" w:hAnsi="Times New Roman" w:cs="Times New Roman"/>
          <w:sz w:val="24"/>
          <w:szCs w:val="24"/>
          <w:lang w:val="en-US"/>
        </w:rPr>
        <w:t>eds</w:t>
      </w:r>
      <w:proofErr w:type="spellEnd"/>
      <w:r w:rsidRPr="007B71E5">
        <w:rPr>
          <w:rFonts w:ascii="Times New Roman" w:eastAsia="Times New Roman" w:hAnsi="Times New Roman" w:cs="Times New Roman"/>
          <w:sz w:val="24"/>
          <w:szCs w:val="24"/>
          <w:lang w:val="en-US"/>
        </w:rPr>
        <w:t xml:space="preserve">), </w:t>
      </w:r>
      <w:r w:rsidRPr="007B71E5">
        <w:rPr>
          <w:rFonts w:ascii="Times New Roman" w:eastAsia="Times New Roman" w:hAnsi="Times New Roman" w:cs="Times New Roman"/>
          <w:i/>
          <w:sz w:val="24"/>
          <w:szCs w:val="24"/>
          <w:lang w:val="en-US"/>
        </w:rPr>
        <w:t xml:space="preserve">The </w:t>
      </w:r>
      <w:proofErr w:type="spellStart"/>
      <w:r w:rsidRPr="007B71E5">
        <w:rPr>
          <w:rFonts w:ascii="Times New Roman" w:eastAsia="Times New Roman" w:hAnsi="Times New Roman" w:cs="Times New Roman"/>
          <w:i/>
          <w:sz w:val="24"/>
          <w:szCs w:val="24"/>
          <w:lang w:val="en-US"/>
        </w:rPr>
        <w:t>Routledge</w:t>
      </w:r>
      <w:proofErr w:type="spellEnd"/>
      <w:r w:rsidRPr="007B71E5">
        <w:rPr>
          <w:rFonts w:ascii="Times New Roman" w:eastAsia="Times New Roman" w:hAnsi="Times New Roman" w:cs="Times New Roman"/>
          <w:i/>
          <w:sz w:val="24"/>
          <w:szCs w:val="24"/>
          <w:lang w:val="en-US"/>
        </w:rPr>
        <w:t xml:space="preserve"> companion on international business and economic geography</w:t>
      </w:r>
      <w:r w:rsidRPr="007B71E5">
        <w:rPr>
          <w:rFonts w:ascii="Times New Roman" w:eastAsia="Times New Roman" w:hAnsi="Times New Roman" w:cs="Times New Roman"/>
          <w:sz w:val="24"/>
          <w:szCs w:val="24"/>
          <w:lang w:val="en-US"/>
        </w:rPr>
        <w:t>. London: Routledge.</w:t>
      </w:r>
    </w:p>
    <w:p w14:paraId="5FAB653F" w14:textId="785F7F02" w:rsidR="0064161A" w:rsidRPr="007B71E5" w:rsidRDefault="0064161A" w:rsidP="0064161A">
      <w:pPr>
        <w:ind w:left="720" w:hanging="720"/>
        <w:jc w:val="both"/>
        <w:rPr>
          <w:rFonts w:ascii="Times New Roman" w:eastAsia="Times New Roman" w:hAnsi="Times New Roman" w:cs="Times New Roman"/>
          <w:noProof/>
          <w:sz w:val="24"/>
          <w:szCs w:val="24"/>
          <w:lang w:eastAsia="it-IT"/>
        </w:rPr>
      </w:pPr>
      <w:r w:rsidRPr="007B71E5">
        <w:rPr>
          <w:rFonts w:ascii="Times New Roman" w:eastAsia="Times New Roman" w:hAnsi="Times New Roman" w:cs="Times New Roman"/>
          <w:sz w:val="24"/>
          <w:szCs w:val="24"/>
          <w:lang w:val="en-US"/>
        </w:rPr>
        <w:t xml:space="preserve">Strange, R. &amp; </w:t>
      </w:r>
      <w:proofErr w:type="spellStart"/>
      <w:r w:rsidRPr="007B71E5">
        <w:rPr>
          <w:rFonts w:ascii="Times New Roman" w:eastAsia="Times New Roman" w:hAnsi="Times New Roman" w:cs="Times New Roman"/>
          <w:sz w:val="24"/>
          <w:szCs w:val="24"/>
          <w:lang w:val="en-US"/>
        </w:rPr>
        <w:t>Magnani</w:t>
      </w:r>
      <w:proofErr w:type="spellEnd"/>
      <w:r w:rsidRPr="007B71E5">
        <w:rPr>
          <w:rFonts w:ascii="Times New Roman" w:eastAsia="Times New Roman" w:hAnsi="Times New Roman" w:cs="Times New Roman"/>
          <w:sz w:val="24"/>
          <w:szCs w:val="24"/>
          <w:lang w:val="en-US"/>
        </w:rPr>
        <w:t xml:space="preserve">, G. (2017b). </w:t>
      </w:r>
      <w:r w:rsidRPr="007B71E5">
        <w:rPr>
          <w:rFonts w:ascii="Times New Roman" w:eastAsia="Times New Roman" w:hAnsi="Times New Roman" w:cs="Times New Roman"/>
          <w:noProof/>
          <w:sz w:val="24"/>
          <w:szCs w:val="24"/>
          <w:lang w:eastAsia="it-IT"/>
        </w:rPr>
        <w:t>The performance consequences of manufacturing outsourcing: review and recommendations for future research. In T. Pedersen, A. Camuffo, T. Devinney &amp; L. Tihanyi (Eds.)</w:t>
      </w:r>
      <w:r w:rsidRPr="007B71E5">
        <w:rPr>
          <w:rFonts w:ascii="Times New Roman" w:eastAsia="Times New Roman" w:hAnsi="Times New Roman" w:cs="Times New Roman"/>
          <w:i/>
          <w:noProof/>
          <w:sz w:val="24"/>
          <w:szCs w:val="24"/>
          <w:lang w:eastAsia="it-IT"/>
        </w:rPr>
        <w:t xml:space="preserve">, Breaking up the global value chain: </w:t>
      </w:r>
      <w:r w:rsidR="00FF5792" w:rsidRPr="007B71E5">
        <w:rPr>
          <w:rFonts w:ascii="Times New Roman" w:eastAsia="Times New Roman" w:hAnsi="Times New Roman" w:cs="Times New Roman"/>
          <w:i/>
          <w:noProof/>
          <w:sz w:val="24"/>
          <w:szCs w:val="24"/>
          <w:lang w:eastAsia="it-IT"/>
        </w:rPr>
        <w:t>o</w:t>
      </w:r>
      <w:r w:rsidRPr="007B71E5">
        <w:rPr>
          <w:rFonts w:ascii="Times New Roman" w:eastAsia="Times New Roman" w:hAnsi="Times New Roman" w:cs="Times New Roman"/>
          <w:i/>
          <w:noProof/>
          <w:sz w:val="24"/>
          <w:szCs w:val="24"/>
          <w:lang w:eastAsia="it-IT"/>
        </w:rPr>
        <w:t>pportunities and challenges</w:t>
      </w:r>
      <w:r w:rsidRPr="007B71E5">
        <w:rPr>
          <w:rFonts w:ascii="Times New Roman" w:eastAsia="Times New Roman" w:hAnsi="Times New Roman" w:cs="Times New Roman"/>
          <w:noProof/>
          <w:sz w:val="24"/>
          <w:szCs w:val="24"/>
          <w:lang w:eastAsia="it-IT"/>
        </w:rPr>
        <w:t>. Advances in International Management. London: Emerald.</w:t>
      </w:r>
    </w:p>
    <w:p w14:paraId="79825F18" w14:textId="78C3DCC4" w:rsidR="004E6638" w:rsidRPr="007B71E5" w:rsidRDefault="005B4309" w:rsidP="004E6638">
      <w:pPr>
        <w:ind w:left="720" w:hanging="720"/>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Suder, G., Liesch, P.W., Inomata, S., Mihailova, I.</w:t>
      </w:r>
      <w:r w:rsidR="004E6638" w:rsidRPr="007B71E5">
        <w:rPr>
          <w:rFonts w:ascii="Times New Roman" w:eastAsia="Times New Roman" w:hAnsi="Times New Roman" w:cs="Times New Roman"/>
          <w:noProof/>
          <w:sz w:val="24"/>
          <w:szCs w:val="24"/>
          <w:lang w:val="en-US" w:eastAsia="it-IT"/>
        </w:rPr>
        <w:t xml:space="preserve"> &amp; Meng, B. (2015). The evolving geography of production hubs and regional value chains across East </w:t>
      </w:r>
      <w:r w:rsidRPr="007B71E5">
        <w:rPr>
          <w:rFonts w:ascii="Times New Roman" w:eastAsia="Times New Roman" w:hAnsi="Times New Roman" w:cs="Times New Roman"/>
          <w:noProof/>
          <w:sz w:val="24"/>
          <w:szCs w:val="24"/>
          <w:lang w:val="en-US" w:eastAsia="it-IT"/>
        </w:rPr>
        <w:t>Asia: t</w:t>
      </w:r>
      <w:r w:rsidR="004E6638" w:rsidRPr="007B71E5">
        <w:rPr>
          <w:rFonts w:ascii="Times New Roman" w:eastAsia="Times New Roman" w:hAnsi="Times New Roman" w:cs="Times New Roman"/>
          <w:noProof/>
          <w:sz w:val="24"/>
          <w:szCs w:val="24"/>
          <w:lang w:val="en-US" w:eastAsia="it-IT"/>
        </w:rPr>
        <w:t>rade in value-added. </w:t>
      </w:r>
      <w:r w:rsidR="004E6638" w:rsidRPr="007B71E5">
        <w:rPr>
          <w:rFonts w:ascii="Times New Roman" w:eastAsia="Times New Roman" w:hAnsi="Times New Roman" w:cs="Times New Roman"/>
          <w:i/>
          <w:iCs/>
          <w:noProof/>
          <w:sz w:val="24"/>
          <w:szCs w:val="24"/>
          <w:lang w:val="en-US" w:eastAsia="it-IT"/>
        </w:rPr>
        <w:t>Journal of World Business</w:t>
      </w:r>
      <w:r w:rsidR="004E6638" w:rsidRPr="007B71E5">
        <w:rPr>
          <w:rFonts w:ascii="Times New Roman" w:eastAsia="Times New Roman" w:hAnsi="Times New Roman" w:cs="Times New Roman"/>
          <w:noProof/>
          <w:sz w:val="24"/>
          <w:szCs w:val="24"/>
          <w:lang w:val="en-US" w:eastAsia="it-IT"/>
        </w:rPr>
        <w:t>, </w:t>
      </w:r>
      <w:r w:rsidR="004E6638" w:rsidRPr="007B71E5">
        <w:rPr>
          <w:rFonts w:ascii="Times New Roman" w:eastAsia="Times New Roman" w:hAnsi="Times New Roman" w:cs="Times New Roman"/>
          <w:i/>
          <w:iCs/>
          <w:noProof/>
          <w:sz w:val="24"/>
          <w:szCs w:val="24"/>
          <w:lang w:val="en-US" w:eastAsia="it-IT"/>
        </w:rPr>
        <w:t>50</w:t>
      </w:r>
      <w:r w:rsidR="004E6638" w:rsidRPr="007B71E5">
        <w:rPr>
          <w:rFonts w:ascii="Times New Roman" w:eastAsia="Times New Roman" w:hAnsi="Times New Roman" w:cs="Times New Roman"/>
          <w:noProof/>
          <w:sz w:val="24"/>
          <w:szCs w:val="24"/>
          <w:lang w:val="en-US" w:eastAsia="it-IT"/>
        </w:rPr>
        <w:t>(3), 404-416.</w:t>
      </w:r>
    </w:p>
    <w:p w14:paraId="4D57FA00" w14:textId="77777777" w:rsidR="0064161A" w:rsidRPr="007B71E5" w:rsidRDefault="0064161A" w:rsidP="0064161A">
      <w:pPr>
        <w:ind w:left="720" w:hanging="720"/>
        <w:jc w:val="both"/>
        <w:rPr>
          <w:rFonts w:ascii="Times New Roman" w:eastAsia="Times New Roman" w:hAnsi="Times New Roman" w:cs="Times New Roman"/>
          <w:noProof/>
          <w:sz w:val="24"/>
          <w:szCs w:val="24"/>
          <w:lang w:eastAsia="it-IT"/>
        </w:rPr>
      </w:pPr>
      <w:r w:rsidRPr="007B71E5">
        <w:rPr>
          <w:rFonts w:ascii="Times New Roman" w:eastAsia="Times New Roman" w:hAnsi="Times New Roman" w:cs="Times New Roman"/>
          <w:noProof/>
          <w:sz w:val="24"/>
          <w:szCs w:val="24"/>
          <w:lang w:val="en-US" w:eastAsia="it-IT"/>
        </w:rPr>
        <w:t xml:space="preserve">Teece, D.J., Pisano, G. &amp; Shuen, A. (1997). </w:t>
      </w:r>
      <w:r w:rsidRPr="007B71E5">
        <w:rPr>
          <w:rFonts w:ascii="Times New Roman" w:eastAsia="Times New Roman" w:hAnsi="Times New Roman" w:cs="Times New Roman"/>
          <w:noProof/>
          <w:sz w:val="24"/>
          <w:szCs w:val="24"/>
          <w:lang w:eastAsia="it-IT"/>
        </w:rPr>
        <w:t xml:space="preserve">Dynamic capabilities and strategic management. </w:t>
      </w:r>
      <w:r w:rsidRPr="007B71E5">
        <w:rPr>
          <w:rFonts w:ascii="Times New Roman" w:eastAsia="Times New Roman" w:hAnsi="Times New Roman" w:cs="Times New Roman"/>
          <w:i/>
          <w:iCs/>
          <w:noProof/>
          <w:sz w:val="24"/>
          <w:szCs w:val="24"/>
          <w:lang w:eastAsia="it-IT"/>
        </w:rPr>
        <w:t>Strategic Management Journal</w:t>
      </w:r>
      <w:r w:rsidRPr="007B71E5">
        <w:rPr>
          <w:rFonts w:ascii="Times New Roman" w:eastAsia="Times New Roman" w:hAnsi="Times New Roman" w:cs="Times New Roman"/>
          <w:noProof/>
          <w:sz w:val="24"/>
          <w:szCs w:val="24"/>
          <w:lang w:eastAsia="it-IT"/>
        </w:rPr>
        <w:t>, 18(7): 509-533.</w:t>
      </w:r>
    </w:p>
    <w:p w14:paraId="431EC337" w14:textId="77777777" w:rsidR="0064161A" w:rsidRPr="007B71E5" w:rsidRDefault="0064161A" w:rsidP="0064161A">
      <w:pPr>
        <w:ind w:left="709" w:hanging="709"/>
        <w:jc w:val="both"/>
        <w:rPr>
          <w:rFonts w:ascii="Times New Roman" w:hAnsi="Times New Roman" w:cs="Times New Roman"/>
          <w:sz w:val="24"/>
          <w:szCs w:val="24"/>
          <w:shd w:val="clear" w:color="auto" w:fill="FFFFFF"/>
        </w:rPr>
      </w:pPr>
      <w:proofErr w:type="spellStart"/>
      <w:r w:rsidRPr="007B71E5">
        <w:rPr>
          <w:rFonts w:ascii="Times New Roman" w:hAnsi="Times New Roman" w:cs="Times New Roman"/>
          <w:sz w:val="24"/>
          <w:szCs w:val="24"/>
          <w:shd w:val="clear" w:color="auto" w:fill="FFFFFF"/>
        </w:rPr>
        <w:t>Tokatli</w:t>
      </w:r>
      <w:proofErr w:type="spellEnd"/>
      <w:r w:rsidRPr="007B71E5">
        <w:rPr>
          <w:rFonts w:ascii="Times New Roman" w:hAnsi="Times New Roman" w:cs="Times New Roman"/>
          <w:sz w:val="24"/>
          <w:szCs w:val="24"/>
          <w:shd w:val="clear" w:color="auto" w:fill="FFFFFF"/>
        </w:rPr>
        <w:t>, N. (2007). Asymmetrical power relations and upgrading among suppliers of global clothing brands: Hugo Boss in Turkey.</w:t>
      </w:r>
      <w:r w:rsidRPr="007B71E5">
        <w:rPr>
          <w:rStyle w:val="apple-converted-space"/>
          <w:rFonts w:ascii="Times New Roman" w:hAnsi="Times New Roman" w:cs="Times New Roman"/>
          <w:sz w:val="24"/>
          <w:szCs w:val="24"/>
          <w:shd w:val="clear" w:color="auto" w:fill="FFFFFF"/>
        </w:rPr>
        <w:t xml:space="preserve"> </w:t>
      </w:r>
      <w:r w:rsidRPr="007B71E5">
        <w:rPr>
          <w:rFonts w:ascii="Times New Roman" w:hAnsi="Times New Roman" w:cs="Times New Roman"/>
          <w:i/>
          <w:iCs/>
          <w:sz w:val="24"/>
          <w:szCs w:val="24"/>
          <w:shd w:val="clear" w:color="auto" w:fill="FFFFFF"/>
        </w:rPr>
        <w:t>Journal of Economic Geography</w:t>
      </w:r>
      <w:r w:rsidRPr="007B71E5">
        <w:rPr>
          <w:rFonts w:ascii="Times New Roman" w:hAnsi="Times New Roman" w:cs="Times New Roman"/>
          <w:sz w:val="24"/>
          <w:szCs w:val="24"/>
          <w:shd w:val="clear" w:color="auto" w:fill="FFFFFF"/>
        </w:rPr>
        <w:t>,</w:t>
      </w:r>
      <w:r w:rsidRPr="007B71E5">
        <w:rPr>
          <w:rStyle w:val="apple-converted-space"/>
          <w:rFonts w:ascii="Times New Roman" w:hAnsi="Times New Roman" w:cs="Times New Roman"/>
          <w:sz w:val="24"/>
          <w:szCs w:val="24"/>
          <w:shd w:val="clear" w:color="auto" w:fill="FFFFFF"/>
        </w:rPr>
        <w:t xml:space="preserve"> </w:t>
      </w:r>
      <w:r w:rsidRPr="007B71E5">
        <w:rPr>
          <w:rFonts w:ascii="Times New Roman" w:hAnsi="Times New Roman" w:cs="Times New Roman"/>
          <w:i/>
          <w:iCs/>
          <w:sz w:val="24"/>
          <w:szCs w:val="24"/>
          <w:shd w:val="clear" w:color="auto" w:fill="FFFFFF"/>
        </w:rPr>
        <w:t>7</w:t>
      </w:r>
      <w:r w:rsidRPr="007B71E5">
        <w:rPr>
          <w:rFonts w:ascii="Times New Roman" w:hAnsi="Times New Roman" w:cs="Times New Roman"/>
          <w:sz w:val="24"/>
          <w:szCs w:val="24"/>
          <w:shd w:val="clear" w:color="auto" w:fill="FFFFFF"/>
        </w:rPr>
        <w:t>(1), 67-92.</w:t>
      </w:r>
    </w:p>
    <w:p w14:paraId="60666915" w14:textId="5341A15B" w:rsidR="004E6638" w:rsidRPr="007B71E5" w:rsidRDefault="005B4309" w:rsidP="004E6638">
      <w:pPr>
        <w:ind w:left="709" w:hanging="709"/>
        <w:jc w:val="both"/>
        <w:rPr>
          <w:rFonts w:ascii="Times New Roman" w:hAnsi="Times New Roman" w:cs="Times New Roman"/>
          <w:sz w:val="24"/>
          <w:szCs w:val="24"/>
          <w:shd w:val="clear" w:color="auto" w:fill="FFFFFF"/>
          <w:lang w:val="en-US"/>
        </w:rPr>
      </w:pPr>
      <w:proofErr w:type="spellStart"/>
      <w:r w:rsidRPr="007B71E5">
        <w:rPr>
          <w:rFonts w:ascii="Times New Roman" w:hAnsi="Times New Roman" w:cs="Times New Roman"/>
          <w:sz w:val="24"/>
          <w:szCs w:val="24"/>
          <w:shd w:val="clear" w:color="auto" w:fill="FFFFFF"/>
          <w:lang w:val="en-US"/>
        </w:rPr>
        <w:t>Turkina</w:t>
      </w:r>
      <w:proofErr w:type="spellEnd"/>
      <w:r w:rsidRPr="007B71E5">
        <w:rPr>
          <w:rFonts w:ascii="Times New Roman" w:hAnsi="Times New Roman" w:cs="Times New Roman"/>
          <w:sz w:val="24"/>
          <w:szCs w:val="24"/>
          <w:shd w:val="clear" w:color="auto" w:fill="FFFFFF"/>
          <w:lang w:val="en-US"/>
        </w:rPr>
        <w:t xml:space="preserve">, E., Van </w:t>
      </w:r>
      <w:proofErr w:type="spellStart"/>
      <w:r w:rsidRPr="007B71E5">
        <w:rPr>
          <w:rFonts w:ascii="Times New Roman" w:hAnsi="Times New Roman" w:cs="Times New Roman"/>
          <w:sz w:val="24"/>
          <w:szCs w:val="24"/>
          <w:shd w:val="clear" w:color="auto" w:fill="FFFFFF"/>
          <w:lang w:val="en-US"/>
        </w:rPr>
        <w:t>Assche</w:t>
      </w:r>
      <w:proofErr w:type="spellEnd"/>
      <w:r w:rsidRPr="007B71E5">
        <w:rPr>
          <w:rFonts w:ascii="Times New Roman" w:hAnsi="Times New Roman" w:cs="Times New Roman"/>
          <w:sz w:val="24"/>
          <w:szCs w:val="24"/>
          <w:shd w:val="clear" w:color="auto" w:fill="FFFFFF"/>
          <w:lang w:val="en-US"/>
        </w:rPr>
        <w:t>, A.</w:t>
      </w:r>
      <w:r w:rsidR="004E6638" w:rsidRPr="007B71E5">
        <w:rPr>
          <w:rFonts w:ascii="Times New Roman" w:hAnsi="Times New Roman" w:cs="Times New Roman"/>
          <w:sz w:val="24"/>
          <w:szCs w:val="24"/>
          <w:shd w:val="clear" w:color="auto" w:fill="FFFFFF"/>
          <w:lang w:val="en-US"/>
        </w:rPr>
        <w:t xml:space="preserve"> &amp; Kali, R. (2016). Structure and evolution of global cluster networks: evidence from the aerospace industry. </w:t>
      </w:r>
      <w:r w:rsidR="004E6638" w:rsidRPr="007B71E5">
        <w:rPr>
          <w:rFonts w:ascii="Times New Roman" w:hAnsi="Times New Roman" w:cs="Times New Roman"/>
          <w:i/>
          <w:iCs/>
          <w:sz w:val="24"/>
          <w:szCs w:val="24"/>
          <w:shd w:val="clear" w:color="auto" w:fill="FFFFFF"/>
          <w:lang w:val="en-US"/>
        </w:rPr>
        <w:t>Journal of Economic Geography</w:t>
      </w:r>
      <w:r w:rsidR="004E6638" w:rsidRPr="007B71E5">
        <w:rPr>
          <w:rFonts w:ascii="Times New Roman" w:hAnsi="Times New Roman" w:cs="Times New Roman"/>
          <w:sz w:val="24"/>
          <w:szCs w:val="24"/>
          <w:shd w:val="clear" w:color="auto" w:fill="FFFFFF"/>
          <w:lang w:val="en-US"/>
        </w:rPr>
        <w:t>, </w:t>
      </w:r>
      <w:r w:rsidR="004E6638" w:rsidRPr="007B71E5">
        <w:rPr>
          <w:rFonts w:ascii="Times New Roman" w:hAnsi="Times New Roman" w:cs="Times New Roman"/>
          <w:i/>
          <w:iCs/>
          <w:sz w:val="24"/>
          <w:szCs w:val="24"/>
          <w:shd w:val="clear" w:color="auto" w:fill="FFFFFF"/>
          <w:lang w:val="en-US"/>
        </w:rPr>
        <w:t>16</w:t>
      </w:r>
      <w:r w:rsidR="004E6638" w:rsidRPr="007B71E5">
        <w:rPr>
          <w:rFonts w:ascii="Times New Roman" w:hAnsi="Times New Roman" w:cs="Times New Roman"/>
          <w:sz w:val="24"/>
          <w:szCs w:val="24"/>
          <w:shd w:val="clear" w:color="auto" w:fill="FFFFFF"/>
          <w:lang w:val="en-US"/>
        </w:rPr>
        <w:t>(6), 1211-1234.</w:t>
      </w:r>
    </w:p>
    <w:p w14:paraId="0E34006E" w14:textId="77777777" w:rsidR="0064161A" w:rsidRPr="007B71E5" w:rsidRDefault="0064161A" w:rsidP="0064161A">
      <w:pPr>
        <w:ind w:left="709" w:hanging="709"/>
        <w:jc w:val="both"/>
        <w:rPr>
          <w:rFonts w:ascii="Times New Roman" w:hAnsi="Times New Roman" w:cs="Times New Roman"/>
          <w:sz w:val="24"/>
          <w:szCs w:val="24"/>
          <w:shd w:val="clear" w:color="auto" w:fill="FFFFFF"/>
        </w:rPr>
      </w:pPr>
      <w:r w:rsidRPr="007B71E5">
        <w:rPr>
          <w:rFonts w:ascii="Times New Roman" w:hAnsi="Times New Roman" w:cs="Times New Roman"/>
          <w:sz w:val="24"/>
          <w:szCs w:val="24"/>
          <w:shd w:val="clear" w:color="auto" w:fill="FFFFFF"/>
        </w:rPr>
        <w:t xml:space="preserve">Ulrich, D. &amp; Barney, J.B. (1984). Perspectives in organizations: resource dependence, efficiency, and population. </w:t>
      </w:r>
      <w:r w:rsidRPr="007B71E5">
        <w:rPr>
          <w:rFonts w:ascii="Times New Roman" w:hAnsi="Times New Roman" w:cs="Times New Roman"/>
          <w:i/>
          <w:sz w:val="24"/>
          <w:szCs w:val="24"/>
          <w:shd w:val="clear" w:color="auto" w:fill="FFFFFF"/>
        </w:rPr>
        <w:t>Academy of Management Review</w:t>
      </w:r>
      <w:r w:rsidRPr="007B71E5">
        <w:rPr>
          <w:rFonts w:ascii="Times New Roman" w:hAnsi="Times New Roman" w:cs="Times New Roman"/>
          <w:sz w:val="24"/>
          <w:szCs w:val="24"/>
          <w:shd w:val="clear" w:color="auto" w:fill="FFFFFF"/>
        </w:rPr>
        <w:t xml:space="preserve">, </w:t>
      </w:r>
      <w:r w:rsidRPr="007B71E5">
        <w:rPr>
          <w:rFonts w:ascii="Times New Roman" w:hAnsi="Times New Roman" w:cs="Times New Roman"/>
          <w:i/>
          <w:sz w:val="24"/>
          <w:szCs w:val="24"/>
          <w:shd w:val="clear" w:color="auto" w:fill="FFFFFF"/>
        </w:rPr>
        <w:t>9</w:t>
      </w:r>
      <w:r w:rsidRPr="007B71E5">
        <w:rPr>
          <w:rFonts w:ascii="Times New Roman" w:hAnsi="Times New Roman" w:cs="Times New Roman"/>
          <w:sz w:val="24"/>
          <w:szCs w:val="24"/>
          <w:shd w:val="clear" w:color="auto" w:fill="FFFFFF"/>
        </w:rPr>
        <w:t>(3), 471-481.</w:t>
      </w:r>
    </w:p>
    <w:p w14:paraId="7C014191" w14:textId="29A6B644" w:rsidR="0064161A" w:rsidRPr="007B71E5" w:rsidRDefault="0064161A" w:rsidP="0064161A">
      <w:pPr>
        <w:ind w:left="709" w:hanging="709"/>
        <w:jc w:val="both"/>
        <w:rPr>
          <w:rFonts w:ascii="Times New Roman" w:eastAsia="Times New Roman" w:hAnsi="Times New Roman" w:cs="Times New Roman"/>
          <w:noProof/>
          <w:sz w:val="24"/>
          <w:szCs w:val="24"/>
          <w:lang w:eastAsia="it-IT"/>
        </w:rPr>
      </w:pPr>
      <w:r w:rsidRPr="007B71E5">
        <w:rPr>
          <w:rFonts w:ascii="Times New Roman" w:eastAsia="Times New Roman" w:hAnsi="Times New Roman" w:cs="Times New Roman"/>
          <w:noProof/>
          <w:sz w:val="24"/>
          <w:szCs w:val="24"/>
          <w:lang w:eastAsia="it-IT"/>
        </w:rPr>
        <w:t xml:space="preserve">UNCTAD. (2013). </w:t>
      </w:r>
      <w:r w:rsidRPr="007B71E5">
        <w:rPr>
          <w:rFonts w:ascii="Times New Roman" w:eastAsia="Times New Roman" w:hAnsi="Times New Roman" w:cs="Times New Roman"/>
          <w:i/>
          <w:noProof/>
          <w:sz w:val="24"/>
          <w:szCs w:val="24"/>
          <w:lang w:eastAsia="it-IT"/>
        </w:rPr>
        <w:t>World investment rep</w:t>
      </w:r>
      <w:r w:rsidR="00FF5792" w:rsidRPr="007B71E5">
        <w:rPr>
          <w:rFonts w:ascii="Times New Roman" w:eastAsia="Times New Roman" w:hAnsi="Times New Roman" w:cs="Times New Roman"/>
          <w:i/>
          <w:noProof/>
          <w:sz w:val="24"/>
          <w:szCs w:val="24"/>
          <w:lang w:eastAsia="it-IT"/>
        </w:rPr>
        <w:t>ort 2013. Global value chains: i</w:t>
      </w:r>
      <w:r w:rsidRPr="007B71E5">
        <w:rPr>
          <w:rFonts w:ascii="Times New Roman" w:eastAsia="Times New Roman" w:hAnsi="Times New Roman" w:cs="Times New Roman"/>
          <w:i/>
          <w:noProof/>
          <w:sz w:val="24"/>
          <w:szCs w:val="24"/>
          <w:lang w:eastAsia="it-IT"/>
        </w:rPr>
        <w:t>nvestment and trade for development</w:t>
      </w:r>
      <w:r w:rsidRPr="007B71E5">
        <w:rPr>
          <w:rFonts w:ascii="Times New Roman" w:eastAsia="Times New Roman" w:hAnsi="Times New Roman" w:cs="Times New Roman"/>
          <w:noProof/>
          <w:sz w:val="24"/>
          <w:szCs w:val="24"/>
          <w:lang w:eastAsia="it-IT"/>
        </w:rPr>
        <w:t>. New York &amp; Geneva: UNCTAD.</w:t>
      </w:r>
    </w:p>
    <w:p w14:paraId="573D4E10" w14:textId="77777777" w:rsidR="0064161A" w:rsidRPr="007B71E5" w:rsidRDefault="0064161A" w:rsidP="0064161A">
      <w:pPr>
        <w:ind w:left="720" w:hanging="720"/>
        <w:jc w:val="both"/>
        <w:rPr>
          <w:rFonts w:ascii="Times New Roman" w:hAnsi="Times New Roman" w:cs="Times New Roman"/>
          <w:sz w:val="24"/>
          <w:szCs w:val="24"/>
        </w:rPr>
      </w:pPr>
      <w:r w:rsidRPr="007B71E5">
        <w:rPr>
          <w:rFonts w:ascii="Times New Roman" w:hAnsi="Times New Roman" w:cs="Times New Roman"/>
          <w:sz w:val="24"/>
          <w:szCs w:val="24"/>
        </w:rPr>
        <w:t xml:space="preserve">Walker, G. &amp; Weber, D. (1987). Supplier competition, uncertainty, and make-or-buy decisions. </w:t>
      </w:r>
      <w:r w:rsidRPr="007B71E5">
        <w:rPr>
          <w:rFonts w:ascii="Times New Roman" w:hAnsi="Times New Roman" w:cs="Times New Roman"/>
          <w:i/>
          <w:sz w:val="24"/>
          <w:szCs w:val="24"/>
        </w:rPr>
        <w:t>Academy of Management Journal</w:t>
      </w:r>
      <w:r w:rsidRPr="007B71E5">
        <w:rPr>
          <w:rFonts w:ascii="Times New Roman" w:hAnsi="Times New Roman" w:cs="Times New Roman"/>
          <w:sz w:val="24"/>
          <w:szCs w:val="24"/>
        </w:rPr>
        <w:t>, 30(3), 589-596.</w:t>
      </w:r>
    </w:p>
    <w:p w14:paraId="65E8955A" w14:textId="77777777" w:rsidR="0064161A" w:rsidRPr="007B71E5" w:rsidRDefault="0064161A" w:rsidP="0064161A">
      <w:pPr>
        <w:jc w:val="both"/>
        <w:rPr>
          <w:rFonts w:ascii="Times New Roman" w:hAnsi="Times New Roman" w:cs="Times New Roman"/>
          <w:noProof/>
          <w:sz w:val="24"/>
          <w:szCs w:val="24"/>
        </w:rPr>
      </w:pPr>
      <w:r w:rsidRPr="007B71E5">
        <w:rPr>
          <w:rFonts w:ascii="Times New Roman" w:hAnsi="Times New Roman" w:cs="Times New Roman"/>
          <w:noProof/>
          <w:sz w:val="24"/>
          <w:szCs w:val="24"/>
        </w:rPr>
        <w:lastRenderedPageBreak/>
        <w:t xml:space="preserve">Weber, R.P. (1990). </w:t>
      </w:r>
      <w:r w:rsidRPr="007B71E5">
        <w:rPr>
          <w:rFonts w:ascii="Times New Roman" w:hAnsi="Times New Roman" w:cs="Times New Roman"/>
          <w:i/>
          <w:noProof/>
          <w:sz w:val="24"/>
          <w:szCs w:val="24"/>
        </w:rPr>
        <w:t>Basic content analysis</w:t>
      </w:r>
      <w:r w:rsidRPr="007B71E5">
        <w:rPr>
          <w:rFonts w:ascii="Times New Roman" w:hAnsi="Times New Roman" w:cs="Times New Roman"/>
          <w:noProof/>
          <w:sz w:val="24"/>
          <w:szCs w:val="24"/>
        </w:rPr>
        <w:t>. Beverly Hills, CA: Sage.</w:t>
      </w:r>
    </w:p>
    <w:p w14:paraId="26B679DC" w14:textId="6E033EE7" w:rsidR="0064161A" w:rsidRPr="007B71E5" w:rsidRDefault="0064161A" w:rsidP="0064161A">
      <w:pPr>
        <w:ind w:left="709" w:hanging="709"/>
        <w:jc w:val="both"/>
        <w:rPr>
          <w:rFonts w:ascii="Times New Roman" w:eastAsia="Times New Roman" w:hAnsi="Times New Roman" w:cs="Times New Roman"/>
          <w:noProof/>
          <w:sz w:val="24"/>
          <w:szCs w:val="24"/>
          <w:lang w:val="en-US" w:eastAsia="it-IT"/>
        </w:rPr>
      </w:pPr>
      <w:bookmarkStart w:id="6" w:name="_ENREF_51"/>
      <w:r w:rsidRPr="007B71E5">
        <w:rPr>
          <w:rFonts w:ascii="Times New Roman" w:eastAsia="Times New Roman" w:hAnsi="Times New Roman" w:cs="Times New Roman"/>
          <w:noProof/>
          <w:sz w:val="24"/>
          <w:szCs w:val="24"/>
          <w:lang w:val="en-US" w:eastAsia="it-IT"/>
        </w:rPr>
        <w:t>Welch, C. &amp; Paavilainen-Mäntymäki, E. (2014). Putting process (ba</w:t>
      </w:r>
      <w:r w:rsidR="00FF5792" w:rsidRPr="007B71E5">
        <w:rPr>
          <w:rFonts w:ascii="Times New Roman" w:eastAsia="Times New Roman" w:hAnsi="Times New Roman" w:cs="Times New Roman"/>
          <w:noProof/>
          <w:sz w:val="24"/>
          <w:szCs w:val="24"/>
          <w:lang w:val="en-US" w:eastAsia="it-IT"/>
        </w:rPr>
        <w:t>ck) in: r</w:t>
      </w:r>
      <w:r w:rsidRPr="007B71E5">
        <w:rPr>
          <w:rFonts w:ascii="Times New Roman" w:eastAsia="Times New Roman" w:hAnsi="Times New Roman" w:cs="Times New Roman"/>
          <w:noProof/>
          <w:sz w:val="24"/>
          <w:szCs w:val="24"/>
          <w:lang w:val="en-US" w:eastAsia="it-IT"/>
        </w:rPr>
        <w:t xml:space="preserve">esearch on the internationalization process of the firm. </w:t>
      </w:r>
      <w:r w:rsidRPr="007B71E5">
        <w:rPr>
          <w:rFonts w:ascii="Times New Roman" w:eastAsia="Times New Roman" w:hAnsi="Times New Roman" w:cs="Times New Roman"/>
          <w:i/>
          <w:noProof/>
          <w:sz w:val="24"/>
          <w:szCs w:val="24"/>
          <w:lang w:val="en-US" w:eastAsia="it-IT"/>
        </w:rPr>
        <w:t>International Journal of Management Reviews</w:t>
      </w:r>
      <w:r w:rsidRPr="007B71E5">
        <w:rPr>
          <w:rFonts w:ascii="Times New Roman" w:eastAsia="Times New Roman" w:hAnsi="Times New Roman" w:cs="Times New Roman"/>
          <w:noProof/>
          <w:sz w:val="24"/>
          <w:szCs w:val="24"/>
          <w:lang w:val="en-US" w:eastAsia="it-IT"/>
        </w:rPr>
        <w:t>, 16(1), 2-23.</w:t>
      </w:r>
      <w:bookmarkEnd w:id="6"/>
    </w:p>
    <w:p w14:paraId="416DB06F" w14:textId="77777777" w:rsidR="0064161A" w:rsidRPr="007B71E5" w:rsidRDefault="0064161A" w:rsidP="0064161A">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 xml:space="preserve">Wernerfelt, B. (1984). A resource-based view of the firm. </w:t>
      </w:r>
      <w:r w:rsidRPr="007B71E5">
        <w:rPr>
          <w:rFonts w:ascii="Times New Roman" w:eastAsia="Times New Roman" w:hAnsi="Times New Roman" w:cs="Times New Roman"/>
          <w:i/>
          <w:noProof/>
          <w:sz w:val="24"/>
          <w:szCs w:val="24"/>
          <w:lang w:val="en-US" w:eastAsia="it-IT"/>
        </w:rPr>
        <w:t>Strategic Management Journal</w:t>
      </w:r>
      <w:r w:rsidRPr="007B71E5">
        <w:rPr>
          <w:rFonts w:ascii="Times New Roman" w:eastAsia="Times New Roman" w:hAnsi="Times New Roman" w:cs="Times New Roman"/>
          <w:noProof/>
          <w:sz w:val="24"/>
          <w:szCs w:val="24"/>
          <w:lang w:val="en-US" w:eastAsia="it-IT"/>
        </w:rPr>
        <w:t>, 5(2), 171-180.</w:t>
      </w:r>
    </w:p>
    <w:p w14:paraId="17D7F508" w14:textId="77777777" w:rsidR="005B4309" w:rsidRPr="007B71E5" w:rsidRDefault="0064161A" w:rsidP="00553876">
      <w:pPr>
        <w:ind w:left="709" w:hanging="709"/>
        <w:jc w:val="both"/>
        <w:rPr>
          <w:rFonts w:ascii="Times New Roman" w:eastAsia="Times New Roman" w:hAnsi="Times New Roman" w:cs="Times New Roman"/>
          <w:noProof/>
          <w:sz w:val="24"/>
          <w:szCs w:val="24"/>
          <w:lang w:val="en-US" w:eastAsia="it-IT"/>
        </w:rPr>
      </w:pPr>
      <w:r w:rsidRPr="007B71E5">
        <w:rPr>
          <w:rFonts w:ascii="Times New Roman" w:eastAsia="Times New Roman" w:hAnsi="Times New Roman" w:cs="Times New Roman"/>
          <w:noProof/>
          <w:sz w:val="24"/>
          <w:szCs w:val="24"/>
          <w:lang w:val="en-US" w:eastAsia="it-IT"/>
        </w:rPr>
        <w:t>Williamson, O.E. (1995). Hierarchies, mar</w:t>
      </w:r>
      <w:r w:rsidR="00364011" w:rsidRPr="007B71E5">
        <w:rPr>
          <w:rFonts w:ascii="Times New Roman" w:eastAsia="Times New Roman" w:hAnsi="Times New Roman" w:cs="Times New Roman"/>
          <w:noProof/>
          <w:sz w:val="24"/>
          <w:szCs w:val="24"/>
          <w:lang w:val="en-US" w:eastAsia="it-IT"/>
        </w:rPr>
        <w:t>kets and power in the economy: a</w:t>
      </w:r>
      <w:r w:rsidRPr="007B71E5">
        <w:rPr>
          <w:rFonts w:ascii="Times New Roman" w:eastAsia="Times New Roman" w:hAnsi="Times New Roman" w:cs="Times New Roman"/>
          <w:noProof/>
          <w:sz w:val="24"/>
          <w:szCs w:val="24"/>
          <w:lang w:val="en-US" w:eastAsia="it-IT"/>
        </w:rPr>
        <w:t xml:space="preserve">n economic perspective. </w:t>
      </w:r>
      <w:r w:rsidRPr="007B71E5">
        <w:rPr>
          <w:rFonts w:ascii="Times New Roman" w:eastAsia="Times New Roman" w:hAnsi="Times New Roman" w:cs="Times New Roman"/>
          <w:i/>
          <w:noProof/>
          <w:sz w:val="24"/>
          <w:szCs w:val="24"/>
          <w:lang w:val="en-US" w:eastAsia="it-IT"/>
        </w:rPr>
        <w:t>Industrial and Corporate Change</w:t>
      </w:r>
      <w:r w:rsidRPr="007B71E5">
        <w:rPr>
          <w:rFonts w:ascii="Times New Roman" w:eastAsia="Times New Roman" w:hAnsi="Times New Roman" w:cs="Times New Roman"/>
          <w:noProof/>
          <w:sz w:val="24"/>
          <w:szCs w:val="24"/>
          <w:lang w:val="en-US" w:eastAsia="it-IT"/>
        </w:rPr>
        <w:t xml:space="preserve">, </w:t>
      </w:r>
      <w:r w:rsidRPr="007B71E5">
        <w:rPr>
          <w:rFonts w:ascii="Times New Roman" w:eastAsia="Times New Roman" w:hAnsi="Times New Roman" w:cs="Times New Roman"/>
          <w:i/>
          <w:noProof/>
          <w:sz w:val="24"/>
          <w:szCs w:val="24"/>
          <w:lang w:val="en-US" w:eastAsia="it-IT"/>
        </w:rPr>
        <w:t>4</w:t>
      </w:r>
      <w:r w:rsidRPr="007B71E5">
        <w:rPr>
          <w:rFonts w:ascii="Times New Roman" w:eastAsia="Times New Roman" w:hAnsi="Times New Roman" w:cs="Times New Roman"/>
          <w:noProof/>
          <w:sz w:val="24"/>
          <w:szCs w:val="24"/>
          <w:lang w:val="en-US" w:eastAsia="it-IT"/>
        </w:rPr>
        <w:t>(1), 21-49.</w:t>
      </w:r>
    </w:p>
    <w:p w14:paraId="5C688407" w14:textId="6A3319F6" w:rsidR="00553876" w:rsidRPr="007B71E5" w:rsidRDefault="005B4309" w:rsidP="00553876">
      <w:pPr>
        <w:ind w:left="709" w:hanging="709"/>
        <w:jc w:val="both"/>
        <w:rPr>
          <w:rFonts w:ascii="Times New Roman" w:hAnsi="Times New Roman" w:cs="Times New Roman"/>
          <w:sz w:val="24"/>
          <w:szCs w:val="24"/>
          <w:lang w:val="en-US"/>
        </w:rPr>
      </w:pPr>
      <w:r w:rsidRPr="007B71E5">
        <w:rPr>
          <w:rFonts w:ascii="Times New Roman" w:hAnsi="Times New Roman" w:cs="Times New Roman"/>
          <w:sz w:val="24"/>
          <w:szCs w:val="24"/>
          <w:lang w:val="en-US"/>
        </w:rPr>
        <w:t>Yeung, H.W.</w:t>
      </w:r>
      <w:r w:rsidR="00553876" w:rsidRPr="007B71E5">
        <w:rPr>
          <w:rFonts w:ascii="Times New Roman" w:hAnsi="Times New Roman" w:cs="Times New Roman"/>
          <w:sz w:val="24"/>
          <w:szCs w:val="24"/>
          <w:lang w:val="en-US"/>
        </w:rPr>
        <w:t>C., &amp; Coe, N. (2015). Toward a dynamic theory of global production networks. </w:t>
      </w:r>
      <w:r w:rsidR="00553876" w:rsidRPr="007B71E5">
        <w:rPr>
          <w:rFonts w:ascii="Times New Roman" w:hAnsi="Times New Roman" w:cs="Times New Roman"/>
          <w:i/>
          <w:iCs/>
          <w:sz w:val="24"/>
          <w:szCs w:val="24"/>
          <w:lang w:val="en-US"/>
        </w:rPr>
        <w:t>Economic Geography</w:t>
      </w:r>
      <w:r w:rsidR="00553876" w:rsidRPr="007B71E5">
        <w:rPr>
          <w:rFonts w:ascii="Times New Roman" w:hAnsi="Times New Roman" w:cs="Times New Roman"/>
          <w:sz w:val="24"/>
          <w:szCs w:val="24"/>
          <w:lang w:val="en-US"/>
        </w:rPr>
        <w:t>, </w:t>
      </w:r>
      <w:r w:rsidR="00553876" w:rsidRPr="007B71E5">
        <w:rPr>
          <w:rFonts w:ascii="Times New Roman" w:hAnsi="Times New Roman" w:cs="Times New Roman"/>
          <w:i/>
          <w:iCs/>
          <w:sz w:val="24"/>
          <w:szCs w:val="24"/>
          <w:lang w:val="en-US"/>
        </w:rPr>
        <w:t>91</w:t>
      </w:r>
      <w:r w:rsidR="00553876" w:rsidRPr="007B71E5">
        <w:rPr>
          <w:rFonts w:ascii="Times New Roman" w:hAnsi="Times New Roman" w:cs="Times New Roman"/>
          <w:sz w:val="24"/>
          <w:szCs w:val="24"/>
          <w:lang w:val="en-US"/>
        </w:rPr>
        <w:t>(1), 29-58.</w:t>
      </w:r>
    </w:p>
    <w:p w14:paraId="00915517" w14:textId="77777777" w:rsidR="00136C68" w:rsidRPr="007B71E5" w:rsidRDefault="00375595">
      <w:pPr>
        <w:rPr>
          <w:rFonts w:ascii="Times New Roman" w:hAnsi="Times New Roman" w:cs="Times New Roman"/>
          <w:sz w:val="20"/>
          <w:szCs w:val="20"/>
        </w:rPr>
        <w:sectPr w:rsidR="00136C68" w:rsidRPr="007B71E5" w:rsidSect="00054FD4">
          <w:type w:val="continuous"/>
          <w:pgSz w:w="11906" w:h="16838"/>
          <w:pgMar w:top="1440" w:right="1440" w:bottom="1440" w:left="1440" w:header="708" w:footer="708" w:gutter="0"/>
          <w:cols w:space="708"/>
          <w:docGrid w:linePitch="360"/>
        </w:sectPr>
      </w:pPr>
      <w:r w:rsidRPr="007B71E5">
        <w:rPr>
          <w:rFonts w:ascii="Times New Roman" w:hAnsi="Times New Roman" w:cs="Times New Roman"/>
          <w:sz w:val="20"/>
          <w:szCs w:val="20"/>
        </w:rPr>
        <w:br w:type="page"/>
      </w:r>
    </w:p>
    <w:p w14:paraId="7AC66E2C" w14:textId="77777777" w:rsidR="00BD54C0" w:rsidRPr="007B71E5" w:rsidRDefault="00BD54C0">
      <w:pPr>
        <w:rPr>
          <w:rFonts w:ascii="Times New Roman" w:hAnsi="Times New Roman" w:cs="Times New Roman"/>
          <w:b/>
          <w:sz w:val="24"/>
          <w:szCs w:val="24"/>
        </w:rPr>
      </w:pPr>
    </w:p>
    <w:p w14:paraId="3C1B7281" w14:textId="0404A5D2" w:rsidR="00E10AB4" w:rsidRPr="007B71E5" w:rsidRDefault="00E10AB4" w:rsidP="00E10AB4">
      <w:pPr>
        <w:jc w:val="center"/>
        <w:rPr>
          <w:rFonts w:ascii="Times New Roman" w:hAnsi="Times New Roman" w:cs="Times New Roman"/>
          <w:b/>
          <w:sz w:val="24"/>
          <w:szCs w:val="24"/>
        </w:rPr>
      </w:pPr>
      <w:r w:rsidRPr="007B71E5">
        <w:rPr>
          <w:rFonts w:ascii="Times New Roman" w:hAnsi="Times New Roman" w:cs="Times New Roman"/>
          <w:b/>
          <w:sz w:val="24"/>
          <w:szCs w:val="24"/>
        </w:rPr>
        <w:t>TABLES AND FIGURES</w:t>
      </w:r>
    </w:p>
    <w:p w14:paraId="415A0C6E" w14:textId="77777777" w:rsidR="00E10AB4" w:rsidRPr="007B71E5" w:rsidRDefault="00E10AB4" w:rsidP="00BD54C0">
      <w:pPr>
        <w:jc w:val="both"/>
        <w:rPr>
          <w:rFonts w:ascii="Times New Roman" w:hAnsi="Times New Roman" w:cs="Times New Roman"/>
          <w:b/>
          <w:sz w:val="24"/>
          <w:szCs w:val="24"/>
        </w:rPr>
      </w:pPr>
    </w:p>
    <w:p w14:paraId="6CB57D50" w14:textId="77777777" w:rsidR="00BD54C0" w:rsidRPr="007B71E5" w:rsidRDefault="00BD54C0" w:rsidP="00BD54C0">
      <w:pPr>
        <w:jc w:val="both"/>
        <w:rPr>
          <w:rFonts w:ascii="Times New Roman" w:hAnsi="Times New Roman" w:cs="Times New Roman"/>
          <w:b/>
          <w:sz w:val="24"/>
          <w:szCs w:val="24"/>
        </w:rPr>
      </w:pPr>
      <w:r w:rsidRPr="007B71E5">
        <w:rPr>
          <w:rFonts w:ascii="Times New Roman" w:hAnsi="Times New Roman" w:cs="Times New Roman"/>
          <w:b/>
          <w:sz w:val="24"/>
          <w:szCs w:val="24"/>
        </w:rPr>
        <w:t>Figure 1: The Conceptual Model</w:t>
      </w:r>
    </w:p>
    <w:p w14:paraId="297D7FCD" w14:textId="040AD7D9" w:rsidR="00BD54C0" w:rsidRPr="007B71E5" w:rsidRDefault="00BD54C0" w:rsidP="00BD54C0">
      <w:pPr>
        <w:jc w:val="both"/>
        <w:rPr>
          <w:rFonts w:ascii="Times New Roman" w:hAnsi="Times New Roman" w:cs="Times New Roman"/>
          <w:sz w:val="24"/>
          <w:szCs w:val="24"/>
        </w:rPr>
      </w:pPr>
      <w:r w:rsidRPr="007B71E5">
        <w:rPr>
          <w:rFonts w:ascii="Times New Roman" w:hAnsi="Times New Roman" w:cs="Times New Roman"/>
          <w:noProof/>
          <w:sz w:val="24"/>
          <w:szCs w:val="24"/>
          <w:lang w:val="it-IT" w:eastAsia="it-IT"/>
        </w:rPr>
        <w:drawing>
          <wp:inline distT="0" distB="0" distL="0" distR="0" wp14:anchorId="40ADDBB9" wp14:editId="19F89F3A">
            <wp:extent cx="6591457" cy="3348990"/>
            <wp:effectExtent l="0" t="0" r="12700" b="381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ermata 2017-07-24 alle 10.22.35.png"/>
                    <pic:cNvPicPr/>
                  </pic:nvPicPr>
                  <pic:blipFill rotWithShape="1">
                    <a:blip r:embed="rId10">
                      <a:extLst>
                        <a:ext uri="{28A0092B-C50C-407E-A947-70E740481C1C}">
                          <a14:useLocalDpi xmlns:a14="http://schemas.microsoft.com/office/drawing/2010/main" val="0"/>
                        </a:ext>
                      </a:extLst>
                    </a:blip>
                    <a:srcRect t="12012"/>
                    <a:stretch/>
                  </pic:blipFill>
                  <pic:spPr bwMode="auto">
                    <a:xfrm>
                      <a:off x="0" y="0"/>
                      <a:ext cx="6595650" cy="3351120"/>
                    </a:xfrm>
                    <a:prstGeom prst="rect">
                      <a:avLst/>
                    </a:prstGeom>
                    <a:ln>
                      <a:noFill/>
                    </a:ln>
                    <a:extLst>
                      <a:ext uri="{53640926-AAD7-44D8-BBD7-CCE9431645EC}">
                        <a14:shadowObscured xmlns:a14="http://schemas.microsoft.com/office/drawing/2010/main"/>
                      </a:ext>
                    </a:extLst>
                  </pic:spPr>
                </pic:pic>
              </a:graphicData>
            </a:graphic>
          </wp:inline>
        </w:drawing>
      </w:r>
    </w:p>
    <w:p w14:paraId="4E9CB204" w14:textId="77777777" w:rsidR="00BD54C0" w:rsidRPr="007B71E5" w:rsidRDefault="00BD54C0">
      <w:pPr>
        <w:rPr>
          <w:rFonts w:ascii="Times New Roman" w:hAnsi="Times New Roman" w:cs="Times New Roman"/>
          <w:b/>
          <w:sz w:val="24"/>
          <w:szCs w:val="24"/>
        </w:rPr>
      </w:pPr>
    </w:p>
    <w:p w14:paraId="627A0927" w14:textId="6A327FA5" w:rsidR="00D2016E" w:rsidRPr="007B71E5" w:rsidRDefault="00671210">
      <w:pPr>
        <w:rPr>
          <w:rFonts w:ascii="Times New Roman" w:hAnsi="Times New Roman" w:cs="Times New Roman"/>
          <w:b/>
          <w:sz w:val="24"/>
          <w:szCs w:val="24"/>
        </w:rPr>
      </w:pPr>
      <w:r w:rsidRPr="007B71E5">
        <w:rPr>
          <w:rFonts w:ascii="Times New Roman" w:hAnsi="Times New Roman" w:cs="Times New Roman"/>
          <w:b/>
          <w:sz w:val="24"/>
          <w:szCs w:val="24"/>
        </w:rPr>
        <w:t xml:space="preserve">Table 1: </w:t>
      </w:r>
      <w:r w:rsidR="00284CE3" w:rsidRPr="007B71E5">
        <w:rPr>
          <w:rFonts w:ascii="Times New Roman" w:hAnsi="Times New Roman" w:cs="Times New Roman"/>
          <w:b/>
          <w:sz w:val="24"/>
          <w:szCs w:val="24"/>
        </w:rPr>
        <w:t xml:space="preserve">The </w:t>
      </w:r>
      <w:r w:rsidRPr="007B71E5">
        <w:rPr>
          <w:rFonts w:ascii="Times New Roman" w:hAnsi="Times New Roman" w:cs="Times New Roman"/>
          <w:b/>
          <w:sz w:val="24"/>
          <w:szCs w:val="24"/>
        </w:rPr>
        <w:t>Firms’ Key Facts and F</w:t>
      </w:r>
      <w:r w:rsidR="00136C68" w:rsidRPr="007B71E5">
        <w:rPr>
          <w:rFonts w:ascii="Times New Roman" w:hAnsi="Times New Roman" w:cs="Times New Roman"/>
          <w:b/>
          <w:sz w:val="24"/>
          <w:szCs w:val="24"/>
        </w:rPr>
        <w:t>igures</w:t>
      </w:r>
    </w:p>
    <w:p w14:paraId="2B0678BF" w14:textId="77777777" w:rsidR="0021107D" w:rsidRPr="007B71E5" w:rsidRDefault="0021107D">
      <w:pPr>
        <w:rPr>
          <w:rFonts w:ascii="Times New Roman" w:hAnsi="Times New Roman" w:cs="Times New Roman"/>
          <w:b/>
          <w:sz w:val="24"/>
          <w:szCs w:val="24"/>
        </w:rPr>
      </w:pPr>
    </w:p>
    <w:p w14:paraId="5686C8DA" w14:textId="020B69D8" w:rsidR="00E73EC6" w:rsidRPr="007B71E5" w:rsidRDefault="0021107D">
      <w:pPr>
        <w:rPr>
          <w:rFonts w:ascii="Times New Roman" w:hAnsi="Times New Roman" w:cs="Times New Roman"/>
          <w:sz w:val="20"/>
          <w:szCs w:val="20"/>
        </w:rPr>
      </w:pPr>
      <w:r w:rsidRPr="007B71E5">
        <w:rPr>
          <w:rFonts w:ascii="Times New Roman" w:hAnsi="Times New Roman" w:cs="Times New Roman"/>
          <w:noProof/>
          <w:sz w:val="20"/>
          <w:szCs w:val="20"/>
          <w:lang w:val="it-IT" w:eastAsia="it-IT"/>
        </w:rPr>
        <w:drawing>
          <wp:inline distT="0" distB="0" distL="0" distR="0" wp14:anchorId="0AE82796" wp14:editId="0162E21D">
            <wp:extent cx="5558828" cy="2389630"/>
            <wp:effectExtent l="0" t="0" r="381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hermata 2017-12-04 alle 15.58.12.png"/>
                    <pic:cNvPicPr/>
                  </pic:nvPicPr>
                  <pic:blipFill rotWithShape="1">
                    <a:blip r:embed="rId11">
                      <a:extLst>
                        <a:ext uri="{28A0092B-C50C-407E-A947-70E740481C1C}">
                          <a14:useLocalDpi xmlns:a14="http://schemas.microsoft.com/office/drawing/2010/main" val="0"/>
                        </a:ext>
                      </a:extLst>
                    </a:blip>
                    <a:srcRect t="2583" r="3012"/>
                    <a:stretch/>
                  </pic:blipFill>
                  <pic:spPr bwMode="auto">
                    <a:xfrm>
                      <a:off x="0" y="0"/>
                      <a:ext cx="5558828" cy="2389630"/>
                    </a:xfrm>
                    <a:prstGeom prst="rect">
                      <a:avLst/>
                    </a:prstGeom>
                    <a:ln>
                      <a:noFill/>
                    </a:ln>
                    <a:extLst>
                      <a:ext uri="{53640926-AAD7-44D8-BBD7-CCE9431645EC}">
                        <a14:shadowObscured xmlns:a14="http://schemas.microsoft.com/office/drawing/2010/main"/>
                      </a:ext>
                    </a:extLst>
                  </pic:spPr>
                </pic:pic>
              </a:graphicData>
            </a:graphic>
          </wp:inline>
        </w:drawing>
      </w:r>
    </w:p>
    <w:p w14:paraId="0BD44038" w14:textId="77777777" w:rsidR="00E73EC6" w:rsidRPr="007B71E5" w:rsidRDefault="00E73EC6">
      <w:pPr>
        <w:rPr>
          <w:rFonts w:ascii="Times New Roman" w:hAnsi="Times New Roman" w:cs="Times New Roman"/>
          <w:sz w:val="20"/>
          <w:szCs w:val="20"/>
        </w:rPr>
      </w:pPr>
    </w:p>
    <w:p w14:paraId="68B062D5" w14:textId="77777777" w:rsidR="00E73EC6" w:rsidRPr="007B71E5" w:rsidRDefault="00E73EC6">
      <w:pPr>
        <w:rPr>
          <w:rFonts w:ascii="Times New Roman" w:hAnsi="Times New Roman" w:cs="Times New Roman"/>
          <w:sz w:val="20"/>
          <w:szCs w:val="20"/>
        </w:rPr>
      </w:pPr>
    </w:p>
    <w:p w14:paraId="51CC71F3" w14:textId="77777777" w:rsidR="0025202B" w:rsidRPr="007B71E5" w:rsidRDefault="0025202B">
      <w:pPr>
        <w:rPr>
          <w:rFonts w:ascii="Times New Roman" w:hAnsi="Times New Roman" w:cs="Times New Roman"/>
          <w:b/>
          <w:sz w:val="24"/>
          <w:szCs w:val="24"/>
          <w:u w:val="single"/>
        </w:rPr>
        <w:sectPr w:rsidR="0025202B" w:rsidRPr="007B71E5" w:rsidSect="00E57D24">
          <w:headerReference w:type="default" r:id="rId12"/>
          <w:pgSz w:w="11906" w:h="16838"/>
          <w:pgMar w:top="1440" w:right="1440" w:bottom="1440" w:left="1440" w:header="708" w:footer="708" w:gutter="0"/>
          <w:cols w:space="708"/>
          <w:docGrid w:linePitch="360"/>
        </w:sectPr>
      </w:pPr>
    </w:p>
    <w:p w14:paraId="22C4B996" w14:textId="082B09EF" w:rsidR="00BD54C0" w:rsidRPr="007B71E5" w:rsidRDefault="00533414" w:rsidP="0025202B">
      <w:pPr>
        <w:rPr>
          <w:rFonts w:ascii="Times New Roman" w:hAnsi="Times New Roman" w:cs="Times New Roman"/>
          <w:b/>
          <w:sz w:val="24"/>
          <w:szCs w:val="24"/>
        </w:rPr>
      </w:pPr>
      <w:r w:rsidRPr="007B71E5">
        <w:rPr>
          <w:rFonts w:ascii="Times New Roman" w:hAnsi="Times New Roman" w:cs="Times New Roman"/>
          <w:b/>
          <w:sz w:val="24"/>
          <w:szCs w:val="24"/>
        </w:rPr>
        <w:lastRenderedPageBreak/>
        <w:t xml:space="preserve">Table </w:t>
      </w:r>
      <w:r w:rsidR="00E73EC6" w:rsidRPr="007B71E5">
        <w:rPr>
          <w:rFonts w:ascii="Times New Roman" w:hAnsi="Times New Roman" w:cs="Times New Roman"/>
          <w:b/>
          <w:sz w:val="24"/>
          <w:szCs w:val="24"/>
        </w:rPr>
        <w:t>2</w:t>
      </w:r>
      <w:r w:rsidR="0025202B" w:rsidRPr="007B71E5">
        <w:rPr>
          <w:rFonts w:ascii="Times New Roman" w:hAnsi="Times New Roman" w:cs="Times New Roman"/>
          <w:sz w:val="24"/>
          <w:szCs w:val="24"/>
        </w:rPr>
        <w:t>:</w:t>
      </w:r>
      <w:r w:rsidRPr="007B71E5">
        <w:rPr>
          <w:rFonts w:ascii="Times New Roman" w:hAnsi="Times New Roman" w:cs="Times New Roman"/>
          <w:sz w:val="24"/>
          <w:szCs w:val="24"/>
        </w:rPr>
        <w:t xml:space="preserve"> </w:t>
      </w:r>
      <w:r w:rsidRPr="007B71E5">
        <w:rPr>
          <w:rFonts w:ascii="Times New Roman" w:hAnsi="Times New Roman" w:cs="Times New Roman"/>
          <w:b/>
          <w:sz w:val="24"/>
          <w:szCs w:val="24"/>
        </w:rPr>
        <w:t>Cross-Case Analysis of the Six L</w:t>
      </w:r>
      <w:r w:rsidR="0025202B" w:rsidRPr="007B71E5">
        <w:rPr>
          <w:rFonts w:ascii="Times New Roman" w:hAnsi="Times New Roman" w:cs="Times New Roman"/>
          <w:b/>
          <w:sz w:val="24"/>
          <w:szCs w:val="24"/>
        </w:rPr>
        <w:t>ead Firm-Supplier Relationships</w:t>
      </w:r>
    </w:p>
    <w:p w14:paraId="5A918FD1" w14:textId="77777777" w:rsidR="002F78A3" w:rsidRPr="007B71E5" w:rsidRDefault="002F78A3" w:rsidP="0025202B">
      <w:pPr>
        <w:rPr>
          <w:rFonts w:ascii="Times New Roman" w:hAnsi="Times New Roman" w:cs="Times New Roman"/>
          <w:b/>
          <w:sz w:val="24"/>
          <w:szCs w:val="24"/>
        </w:rPr>
      </w:pPr>
    </w:p>
    <w:p w14:paraId="273AEE4B" w14:textId="1AD47449" w:rsidR="0021107D" w:rsidRPr="007B71E5" w:rsidRDefault="0021107D" w:rsidP="0025202B">
      <w:pPr>
        <w:rPr>
          <w:rFonts w:ascii="Times New Roman" w:hAnsi="Times New Roman" w:cs="Times New Roman"/>
          <w:b/>
          <w:sz w:val="24"/>
          <w:szCs w:val="24"/>
        </w:rPr>
      </w:pPr>
      <w:r w:rsidRPr="007B71E5">
        <w:rPr>
          <w:rFonts w:ascii="Times New Roman" w:hAnsi="Times New Roman" w:cs="Times New Roman"/>
          <w:b/>
          <w:noProof/>
          <w:sz w:val="24"/>
          <w:szCs w:val="24"/>
          <w:lang w:val="it-IT" w:eastAsia="it-IT"/>
        </w:rPr>
        <w:drawing>
          <wp:inline distT="0" distB="0" distL="0" distR="0" wp14:anchorId="637DE178" wp14:editId="6F3FA756">
            <wp:extent cx="8495414" cy="4761717"/>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ta 2017-12-04 alle 16.00.35.png"/>
                    <pic:cNvPicPr/>
                  </pic:nvPicPr>
                  <pic:blipFill rotWithShape="1">
                    <a:blip r:embed="rId13">
                      <a:extLst>
                        <a:ext uri="{28A0092B-C50C-407E-A947-70E740481C1C}">
                          <a14:useLocalDpi xmlns:a14="http://schemas.microsoft.com/office/drawing/2010/main" val="0"/>
                        </a:ext>
                      </a:extLst>
                    </a:blip>
                    <a:srcRect t="666" r="4151"/>
                    <a:stretch/>
                  </pic:blipFill>
                  <pic:spPr bwMode="auto">
                    <a:xfrm>
                      <a:off x="0" y="0"/>
                      <a:ext cx="8495414" cy="4761717"/>
                    </a:xfrm>
                    <a:prstGeom prst="rect">
                      <a:avLst/>
                    </a:prstGeom>
                    <a:ln>
                      <a:noFill/>
                    </a:ln>
                    <a:extLst>
                      <a:ext uri="{53640926-AAD7-44D8-BBD7-CCE9431645EC}">
                        <a14:shadowObscured xmlns:a14="http://schemas.microsoft.com/office/drawing/2010/main"/>
                      </a:ext>
                    </a:extLst>
                  </pic:spPr>
                </pic:pic>
              </a:graphicData>
            </a:graphic>
          </wp:inline>
        </w:drawing>
      </w:r>
    </w:p>
    <w:p w14:paraId="701064C3" w14:textId="4A488134" w:rsidR="00BD54C0" w:rsidRPr="007B71E5" w:rsidRDefault="00BD54C0" w:rsidP="0025202B">
      <w:pPr>
        <w:rPr>
          <w:rFonts w:ascii="Times New Roman" w:hAnsi="Times New Roman" w:cs="Times New Roman"/>
          <w:b/>
          <w:sz w:val="24"/>
          <w:szCs w:val="24"/>
        </w:rPr>
      </w:pPr>
    </w:p>
    <w:p w14:paraId="0A8847AB" w14:textId="77777777" w:rsidR="009B2818" w:rsidRPr="007B71E5" w:rsidRDefault="009B2818" w:rsidP="005E072B">
      <w:pPr>
        <w:spacing w:line="360" w:lineRule="auto"/>
        <w:jc w:val="both"/>
        <w:rPr>
          <w:rFonts w:ascii="Times New Roman" w:hAnsi="Times New Roman" w:cs="Times New Roman"/>
          <w:sz w:val="24"/>
          <w:szCs w:val="24"/>
          <w:lang w:val="en-US"/>
        </w:rPr>
        <w:sectPr w:rsidR="009B2818" w:rsidRPr="007B71E5" w:rsidSect="0025202B">
          <w:pgSz w:w="16838" w:h="11906" w:orient="landscape"/>
          <w:pgMar w:top="1440" w:right="1440" w:bottom="1440" w:left="1440" w:header="708" w:footer="708" w:gutter="0"/>
          <w:cols w:space="708"/>
          <w:docGrid w:linePitch="360"/>
        </w:sectPr>
      </w:pPr>
    </w:p>
    <w:p w14:paraId="409C3701" w14:textId="77777777" w:rsidR="00E73EC6" w:rsidRPr="007B71E5" w:rsidRDefault="00E73EC6" w:rsidP="00CD1915">
      <w:pPr>
        <w:jc w:val="both"/>
        <w:rPr>
          <w:rFonts w:ascii="Times New Roman" w:hAnsi="Times New Roman" w:cs="Times New Roman"/>
          <w:sz w:val="24"/>
          <w:szCs w:val="24"/>
        </w:rPr>
      </w:pPr>
    </w:p>
    <w:p w14:paraId="757746E7" w14:textId="3C00DBD4" w:rsidR="00BA2263" w:rsidRPr="007B71E5" w:rsidRDefault="00BD54C0" w:rsidP="00BA2263">
      <w:pPr>
        <w:jc w:val="center"/>
        <w:rPr>
          <w:rFonts w:ascii="Times New Roman" w:hAnsi="Times New Roman" w:cs="Times New Roman"/>
          <w:b/>
          <w:sz w:val="24"/>
          <w:szCs w:val="24"/>
        </w:rPr>
      </w:pPr>
      <w:r w:rsidRPr="007B71E5">
        <w:rPr>
          <w:rFonts w:ascii="Times New Roman" w:hAnsi="Times New Roman" w:cs="Times New Roman"/>
          <w:b/>
          <w:sz w:val="24"/>
          <w:szCs w:val="24"/>
        </w:rPr>
        <w:t>A</w:t>
      </w:r>
      <w:r w:rsidR="00BA2263" w:rsidRPr="007B71E5">
        <w:rPr>
          <w:rFonts w:ascii="Times New Roman" w:hAnsi="Times New Roman" w:cs="Times New Roman"/>
          <w:b/>
          <w:sz w:val="24"/>
          <w:szCs w:val="24"/>
        </w:rPr>
        <w:t>PPENDIX 1</w:t>
      </w:r>
      <w:r w:rsidR="00D839AC" w:rsidRPr="007B71E5">
        <w:rPr>
          <w:rFonts w:ascii="Times New Roman" w:hAnsi="Times New Roman" w:cs="Times New Roman"/>
          <w:b/>
          <w:sz w:val="24"/>
          <w:szCs w:val="24"/>
        </w:rPr>
        <w:t>: Data S</w:t>
      </w:r>
      <w:r w:rsidR="00BA2263" w:rsidRPr="007B71E5">
        <w:rPr>
          <w:rFonts w:ascii="Times New Roman" w:hAnsi="Times New Roman" w:cs="Times New Roman"/>
          <w:b/>
          <w:sz w:val="24"/>
          <w:szCs w:val="24"/>
        </w:rPr>
        <w:t>ources</w:t>
      </w:r>
    </w:p>
    <w:p w14:paraId="41BCEA81" w14:textId="6888D4A6" w:rsidR="00065151" w:rsidRPr="007B71E5" w:rsidRDefault="00065151" w:rsidP="00BA2263">
      <w:pPr>
        <w:jc w:val="center"/>
        <w:rPr>
          <w:rFonts w:ascii="Times New Roman" w:hAnsi="Times New Roman" w:cs="Times New Roman"/>
          <w:b/>
          <w:sz w:val="24"/>
          <w:szCs w:val="24"/>
        </w:rPr>
      </w:pPr>
      <w:r w:rsidRPr="007B71E5">
        <w:rPr>
          <w:rFonts w:ascii="Times New Roman" w:hAnsi="Times New Roman" w:cs="Times New Roman"/>
          <w:b/>
          <w:noProof/>
          <w:sz w:val="24"/>
          <w:szCs w:val="24"/>
          <w:lang w:val="it-IT" w:eastAsia="it-IT"/>
        </w:rPr>
        <w:lastRenderedPageBreak/>
        <w:drawing>
          <wp:inline distT="0" distB="0" distL="0" distR="0" wp14:anchorId="6452E0AF" wp14:editId="11264304">
            <wp:extent cx="8863330" cy="4436110"/>
            <wp:effectExtent l="0" t="0" r="1270" b="889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hermata 2017-12-04 alle 16.02.57.png"/>
                    <pic:cNvPicPr/>
                  </pic:nvPicPr>
                  <pic:blipFill>
                    <a:blip r:embed="rId14">
                      <a:extLst>
                        <a:ext uri="{28A0092B-C50C-407E-A947-70E740481C1C}">
                          <a14:useLocalDpi xmlns:a14="http://schemas.microsoft.com/office/drawing/2010/main" val="0"/>
                        </a:ext>
                      </a:extLst>
                    </a:blip>
                    <a:stretch>
                      <a:fillRect/>
                    </a:stretch>
                  </pic:blipFill>
                  <pic:spPr>
                    <a:xfrm>
                      <a:off x="0" y="0"/>
                      <a:ext cx="8863330" cy="4436110"/>
                    </a:xfrm>
                    <a:prstGeom prst="rect">
                      <a:avLst/>
                    </a:prstGeom>
                  </pic:spPr>
                </pic:pic>
              </a:graphicData>
            </a:graphic>
          </wp:inline>
        </w:drawing>
      </w:r>
    </w:p>
    <w:p w14:paraId="78951C72" w14:textId="77777777" w:rsidR="00BD54C0" w:rsidRPr="007B71E5" w:rsidRDefault="00BD54C0" w:rsidP="002F78A3">
      <w:pPr>
        <w:rPr>
          <w:rFonts w:ascii="Times New Roman" w:hAnsi="Times New Roman" w:cs="Times New Roman"/>
          <w:b/>
          <w:sz w:val="24"/>
          <w:szCs w:val="24"/>
        </w:rPr>
      </w:pPr>
    </w:p>
    <w:p w14:paraId="3C351762" w14:textId="2C23FF0F" w:rsidR="00BD54C0" w:rsidRPr="007B71E5" w:rsidRDefault="00BD54C0" w:rsidP="00BA2263">
      <w:pPr>
        <w:jc w:val="center"/>
        <w:rPr>
          <w:rFonts w:ascii="Times New Roman" w:hAnsi="Times New Roman" w:cs="Times New Roman"/>
          <w:b/>
          <w:sz w:val="24"/>
          <w:szCs w:val="24"/>
        </w:rPr>
      </w:pPr>
    </w:p>
    <w:p w14:paraId="0AE65D1F" w14:textId="77777777" w:rsidR="00BD54C0" w:rsidRPr="007B71E5" w:rsidRDefault="00BD54C0" w:rsidP="00BA2263">
      <w:pPr>
        <w:jc w:val="center"/>
        <w:rPr>
          <w:rFonts w:ascii="Times New Roman" w:hAnsi="Times New Roman" w:cs="Times New Roman"/>
          <w:b/>
          <w:sz w:val="24"/>
          <w:szCs w:val="24"/>
        </w:rPr>
      </w:pPr>
    </w:p>
    <w:p w14:paraId="428F28EE" w14:textId="77777777" w:rsidR="00BD54C0" w:rsidRPr="007B71E5" w:rsidRDefault="00BD54C0" w:rsidP="00BA2263">
      <w:pPr>
        <w:jc w:val="center"/>
        <w:rPr>
          <w:rFonts w:ascii="Times New Roman" w:hAnsi="Times New Roman" w:cs="Times New Roman"/>
          <w:b/>
          <w:sz w:val="24"/>
          <w:szCs w:val="24"/>
        </w:rPr>
      </w:pPr>
    </w:p>
    <w:p w14:paraId="3F804690" w14:textId="77777777" w:rsidR="00BA2263" w:rsidRPr="007B71E5" w:rsidRDefault="00BA2263" w:rsidP="00BA2263">
      <w:pPr>
        <w:jc w:val="center"/>
        <w:rPr>
          <w:rFonts w:ascii="Times New Roman" w:hAnsi="Times New Roman" w:cs="Times New Roman"/>
          <w:b/>
          <w:sz w:val="24"/>
          <w:szCs w:val="24"/>
        </w:rPr>
      </w:pPr>
    </w:p>
    <w:p w14:paraId="371FDAE1" w14:textId="77777777" w:rsidR="00BA2263" w:rsidRPr="007B71E5" w:rsidRDefault="00BA2263" w:rsidP="00BA2263">
      <w:pPr>
        <w:jc w:val="center"/>
        <w:rPr>
          <w:rFonts w:ascii="Times New Roman" w:hAnsi="Times New Roman" w:cs="Times New Roman"/>
          <w:b/>
          <w:sz w:val="24"/>
          <w:szCs w:val="24"/>
        </w:rPr>
      </w:pPr>
    </w:p>
    <w:p w14:paraId="5C1CB809" w14:textId="2E57BBBA" w:rsidR="00BA2263" w:rsidRPr="007B71E5" w:rsidRDefault="00D839AC" w:rsidP="00BA2263">
      <w:pPr>
        <w:jc w:val="center"/>
        <w:rPr>
          <w:rFonts w:ascii="Times New Roman" w:hAnsi="Times New Roman" w:cs="Times New Roman"/>
          <w:b/>
          <w:sz w:val="24"/>
          <w:szCs w:val="24"/>
        </w:rPr>
      </w:pPr>
      <w:r w:rsidRPr="007B71E5">
        <w:rPr>
          <w:rFonts w:ascii="Times New Roman" w:hAnsi="Times New Roman" w:cs="Times New Roman"/>
          <w:b/>
          <w:sz w:val="24"/>
          <w:szCs w:val="24"/>
        </w:rPr>
        <w:lastRenderedPageBreak/>
        <w:t xml:space="preserve">APPENDIX 2: Chronological Evolutions of </w:t>
      </w:r>
      <w:r w:rsidR="00284CE3" w:rsidRPr="007B71E5">
        <w:rPr>
          <w:rFonts w:ascii="Times New Roman" w:hAnsi="Times New Roman" w:cs="Times New Roman"/>
          <w:b/>
          <w:sz w:val="24"/>
          <w:szCs w:val="24"/>
        </w:rPr>
        <w:t xml:space="preserve">the </w:t>
      </w:r>
      <w:r w:rsidRPr="007B71E5">
        <w:rPr>
          <w:rFonts w:ascii="Times New Roman" w:hAnsi="Times New Roman" w:cs="Times New Roman"/>
          <w:b/>
          <w:sz w:val="24"/>
          <w:szCs w:val="24"/>
        </w:rPr>
        <w:t>Lead Firm-Supplier Relationships</w:t>
      </w:r>
      <w:r w:rsidR="00BA2263" w:rsidRPr="007B71E5">
        <w:rPr>
          <w:rFonts w:ascii="Times New Roman" w:hAnsi="Times New Roman" w:cs="Times New Roman"/>
          <w:b/>
          <w:sz w:val="24"/>
          <w:szCs w:val="24"/>
        </w:rPr>
        <w:t xml:space="preserve"> </w:t>
      </w:r>
      <w:r w:rsidR="00BA2263" w:rsidRPr="007B71E5">
        <w:rPr>
          <w:rStyle w:val="Rimandonotaapidipagina"/>
          <w:rFonts w:ascii="Times New Roman" w:hAnsi="Times New Roman" w:cs="Times New Roman"/>
          <w:b/>
          <w:sz w:val="24"/>
          <w:szCs w:val="24"/>
        </w:rPr>
        <w:footnoteReference w:id="5"/>
      </w:r>
    </w:p>
    <w:p w14:paraId="54CD2A5A" w14:textId="77777777" w:rsidR="00BA2263" w:rsidRPr="007B71E5" w:rsidRDefault="00BA2263" w:rsidP="00CD1915">
      <w:pPr>
        <w:jc w:val="both"/>
        <w:rPr>
          <w:rFonts w:ascii="Times New Roman" w:hAnsi="Times New Roman" w:cs="Times New Roman"/>
          <w:sz w:val="24"/>
          <w:szCs w:val="24"/>
        </w:rPr>
      </w:pPr>
    </w:p>
    <w:p w14:paraId="5DDEACEA" w14:textId="77777777" w:rsidR="008A3773" w:rsidRPr="007B71E5" w:rsidRDefault="008A3773" w:rsidP="008A3773">
      <w:pPr>
        <w:tabs>
          <w:tab w:val="center" w:pos="4819"/>
        </w:tabs>
        <w:outlineLvl w:val="0"/>
        <w:rPr>
          <w:rFonts w:ascii="Times New Roman" w:hAnsi="Times New Roman" w:cs="Times New Roman"/>
          <w:b/>
        </w:rPr>
      </w:pPr>
      <w:r w:rsidRPr="007B71E5">
        <w:rPr>
          <w:rFonts w:ascii="Times New Roman" w:hAnsi="Times New Roman" w:cs="Times New Roman"/>
          <w:b/>
        </w:rPr>
        <w:t>Figure 2: The Chronological Evolution of the LION-TIGER Relationship</w:t>
      </w:r>
    </w:p>
    <w:p w14:paraId="68A20892" w14:textId="77777777" w:rsidR="00C23143" w:rsidRPr="007B71E5" w:rsidRDefault="00C23143" w:rsidP="008A3773">
      <w:pPr>
        <w:tabs>
          <w:tab w:val="center" w:pos="4819"/>
        </w:tabs>
        <w:outlineLvl w:val="0"/>
        <w:rPr>
          <w:rFonts w:ascii="Times New Roman" w:hAnsi="Times New Roman" w:cs="Times New Roman"/>
          <w:b/>
        </w:rPr>
      </w:pPr>
    </w:p>
    <w:p w14:paraId="2B2FCAE4" w14:textId="11FD7E46" w:rsidR="00C23143" w:rsidRPr="007B71E5" w:rsidRDefault="00C23143" w:rsidP="008A3773">
      <w:pPr>
        <w:tabs>
          <w:tab w:val="center" w:pos="4819"/>
        </w:tabs>
        <w:outlineLvl w:val="0"/>
        <w:rPr>
          <w:rFonts w:ascii="Times New Roman" w:hAnsi="Times New Roman" w:cs="Times New Roman"/>
          <w:b/>
        </w:rPr>
      </w:pPr>
      <w:r w:rsidRPr="007B71E5">
        <w:rPr>
          <w:rFonts w:ascii="Times New Roman" w:hAnsi="Times New Roman" w:cs="Times New Roman"/>
          <w:b/>
          <w:noProof/>
          <w:lang w:val="it-IT" w:eastAsia="it-IT"/>
        </w:rPr>
        <w:drawing>
          <wp:inline distT="0" distB="0" distL="0" distR="0" wp14:anchorId="44E20E6F" wp14:editId="796E63F7">
            <wp:extent cx="8863330" cy="3937000"/>
            <wp:effectExtent l="0" t="0" r="127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hermata 2017-12-04 alle 18.02.40.png"/>
                    <pic:cNvPicPr/>
                  </pic:nvPicPr>
                  <pic:blipFill>
                    <a:blip r:embed="rId15">
                      <a:extLst>
                        <a:ext uri="{28A0092B-C50C-407E-A947-70E740481C1C}">
                          <a14:useLocalDpi xmlns:a14="http://schemas.microsoft.com/office/drawing/2010/main" val="0"/>
                        </a:ext>
                      </a:extLst>
                    </a:blip>
                    <a:stretch>
                      <a:fillRect/>
                    </a:stretch>
                  </pic:blipFill>
                  <pic:spPr>
                    <a:xfrm>
                      <a:off x="0" y="0"/>
                      <a:ext cx="8863330" cy="3937000"/>
                    </a:xfrm>
                    <a:prstGeom prst="rect">
                      <a:avLst/>
                    </a:prstGeom>
                  </pic:spPr>
                </pic:pic>
              </a:graphicData>
            </a:graphic>
          </wp:inline>
        </w:drawing>
      </w:r>
    </w:p>
    <w:p w14:paraId="63875E59" w14:textId="77777777" w:rsidR="00C23143" w:rsidRPr="007B71E5" w:rsidRDefault="00C23143" w:rsidP="008A3773">
      <w:pPr>
        <w:tabs>
          <w:tab w:val="center" w:pos="4819"/>
        </w:tabs>
        <w:outlineLvl w:val="0"/>
        <w:rPr>
          <w:rFonts w:ascii="Times New Roman" w:hAnsi="Times New Roman" w:cs="Times New Roman"/>
          <w:b/>
        </w:rPr>
      </w:pPr>
    </w:p>
    <w:p w14:paraId="38B1756E" w14:textId="77777777" w:rsidR="00CD1915" w:rsidRPr="007B71E5" w:rsidRDefault="00807346" w:rsidP="00807346">
      <w:pPr>
        <w:rPr>
          <w:rFonts w:ascii="Times New Roman" w:hAnsi="Times New Roman" w:cs="Times New Roman"/>
          <w:b/>
          <w:sz w:val="24"/>
          <w:szCs w:val="24"/>
        </w:rPr>
      </w:pPr>
      <w:r w:rsidRPr="007B71E5">
        <w:rPr>
          <w:rFonts w:ascii="Times New Roman" w:hAnsi="Times New Roman" w:cs="Times New Roman"/>
          <w:b/>
          <w:sz w:val="24"/>
          <w:szCs w:val="24"/>
        </w:rPr>
        <w:lastRenderedPageBreak/>
        <w:t>Figure 3: The Chronological Evolution of the LION-PUMA Relationship</w:t>
      </w:r>
    </w:p>
    <w:p w14:paraId="63B867A3" w14:textId="044A805E" w:rsidR="00A96026" w:rsidRPr="007B71E5" w:rsidRDefault="00C23143" w:rsidP="00807346">
      <w:pPr>
        <w:rPr>
          <w:rFonts w:ascii="Times New Roman" w:hAnsi="Times New Roman" w:cs="Times New Roman"/>
          <w:sz w:val="24"/>
          <w:szCs w:val="24"/>
        </w:rPr>
      </w:pPr>
      <w:r w:rsidRPr="007B71E5">
        <w:rPr>
          <w:rFonts w:ascii="Times New Roman" w:hAnsi="Times New Roman" w:cs="Times New Roman"/>
          <w:noProof/>
          <w:sz w:val="24"/>
          <w:szCs w:val="24"/>
          <w:lang w:val="it-IT" w:eastAsia="it-IT"/>
        </w:rPr>
        <w:drawing>
          <wp:inline distT="0" distB="0" distL="0" distR="0" wp14:anchorId="392B36BE" wp14:editId="34F6C956">
            <wp:extent cx="8863330" cy="4399915"/>
            <wp:effectExtent l="0" t="0" r="127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hermata 2017-12-04 alle 18.04.07.png"/>
                    <pic:cNvPicPr/>
                  </pic:nvPicPr>
                  <pic:blipFill>
                    <a:blip r:embed="rId16">
                      <a:extLst>
                        <a:ext uri="{28A0092B-C50C-407E-A947-70E740481C1C}">
                          <a14:useLocalDpi xmlns:a14="http://schemas.microsoft.com/office/drawing/2010/main" val="0"/>
                        </a:ext>
                      </a:extLst>
                    </a:blip>
                    <a:stretch>
                      <a:fillRect/>
                    </a:stretch>
                  </pic:blipFill>
                  <pic:spPr>
                    <a:xfrm>
                      <a:off x="0" y="0"/>
                      <a:ext cx="8863330" cy="4399915"/>
                    </a:xfrm>
                    <a:prstGeom prst="rect">
                      <a:avLst/>
                    </a:prstGeom>
                  </pic:spPr>
                </pic:pic>
              </a:graphicData>
            </a:graphic>
          </wp:inline>
        </w:drawing>
      </w:r>
    </w:p>
    <w:p w14:paraId="346CB2BB" w14:textId="77777777" w:rsidR="00A96026" w:rsidRPr="007B71E5" w:rsidRDefault="00A96026" w:rsidP="00807346">
      <w:pPr>
        <w:rPr>
          <w:rFonts w:ascii="Times New Roman" w:hAnsi="Times New Roman" w:cs="Times New Roman"/>
          <w:sz w:val="24"/>
          <w:szCs w:val="24"/>
        </w:rPr>
      </w:pPr>
    </w:p>
    <w:p w14:paraId="49117398" w14:textId="77777777" w:rsidR="00A96026" w:rsidRPr="007B71E5" w:rsidRDefault="00A96026">
      <w:pPr>
        <w:rPr>
          <w:rFonts w:ascii="Times New Roman" w:hAnsi="Times New Roman" w:cs="Times New Roman"/>
          <w:sz w:val="24"/>
          <w:szCs w:val="24"/>
        </w:rPr>
      </w:pPr>
      <w:r w:rsidRPr="007B71E5">
        <w:rPr>
          <w:rFonts w:ascii="Times New Roman" w:hAnsi="Times New Roman" w:cs="Times New Roman"/>
          <w:sz w:val="24"/>
          <w:szCs w:val="24"/>
        </w:rPr>
        <w:br w:type="page"/>
      </w:r>
    </w:p>
    <w:p w14:paraId="3D8C68E2" w14:textId="77777777" w:rsidR="00A96026" w:rsidRPr="007B71E5" w:rsidRDefault="00A96026" w:rsidP="00A96026">
      <w:pPr>
        <w:tabs>
          <w:tab w:val="center" w:pos="4819"/>
        </w:tabs>
        <w:rPr>
          <w:rFonts w:ascii="Times New Roman" w:hAnsi="Times New Roman" w:cs="Times New Roman"/>
          <w:b/>
          <w:szCs w:val="24"/>
          <w:lang w:val="en-US"/>
        </w:rPr>
      </w:pPr>
      <w:r w:rsidRPr="007B71E5">
        <w:rPr>
          <w:rFonts w:ascii="Times New Roman" w:hAnsi="Times New Roman" w:cs="Times New Roman"/>
          <w:b/>
          <w:szCs w:val="24"/>
          <w:lang w:val="en-US"/>
        </w:rPr>
        <w:lastRenderedPageBreak/>
        <w:t xml:space="preserve">Figure 4: The </w:t>
      </w:r>
      <w:r w:rsidRPr="007B71E5">
        <w:rPr>
          <w:rFonts w:ascii="Times New Roman" w:hAnsi="Times New Roman" w:cs="Times New Roman"/>
          <w:b/>
          <w:szCs w:val="24"/>
        </w:rPr>
        <w:t>Chronological Evolution of the STAR-MOON Relationship</w:t>
      </w:r>
    </w:p>
    <w:p w14:paraId="181C8D15" w14:textId="049211F4" w:rsidR="00EA0746" w:rsidRPr="007B71E5" w:rsidRDefault="00C23143">
      <w:pPr>
        <w:rPr>
          <w:rFonts w:ascii="Times New Roman" w:hAnsi="Times New Roman" w:cs="Times New Roman"/>
          <w:sz w:val="24"/>
          <w:szCs w:val="24"/>
        </w:rPr>
      </w:pPr>
      <w:r w:rsidRPr="007B71E5">
        <w:rPr>
          <w:rFonts w:ascii="Times New Roman" w:hAnsi="Times New Roman" w:cs="Times New Roman"/>
          <w:noProof/>
          <w:sz w:val="24"/>
          <w:szCs w:val="24"/>
          <w:lang w:val="it-IT" w:eastAsia="it-IT"/>
        </w:rPr>
        <w:drawing>
          <wp:inline distT="0" distB="0" distL="0" distR="0" wp14:anchorId="72C75EFB" wp14:editId="525F230B">
            <wp:extent cx="8863330" cy="4053205"/>
            <wp:effectExtent l="0" t="0" r="1270" b="10795"/>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hermata 2017-12-04 alle 18.04.35.png"/>
                    <pic:cNvPicPr/>
                  </pic:nvPicPr>
                  <pic:blipFill>
                    <a:blip r:embed="rId17">
                      <a:extLst>
                        <a:ext uri="{28A0092B-C50C-407E-A947-70E740481C1C}">
                          <a14:useLocalDpi xmlns:a14="http://schemas.microsoft.com/office/drawing/2010/main" val="0"/>
                        </a:ext>
                      </a:extLst>
                    </a:blip>
                    <a:stretch>
                      <a:fillRect/>
                    </a:stretch>
                  </pic:blipFill>
                  <pic:spPr>
                    <a:xfrm>
                      <a:off x="0" y="0"/>
                      <a:ext cx="8863330" cy="4053205"/>
                    </a:xfrm>
                    <a:prstGeom prst="rect">
                      <a:avLst/>
                    </a:prstGeom>
                  </pic:spPr>
                </pic:pic>
              </a:graphicData>
            </a:graphic>
          </wp:inline>
        </w:drawing>
      </w:r>
      <w:r w:rsidR="00EA0746" w:rsidRPr="007B71E5">
        <w:rPr>
          <w:rFonts w:ascii="Times New Roman" w:hAnsi="Times New Roman" w:cs="Times New Roman"/>
          <w:sz w:val="24"/>
          <w:szCs w:val="24"/>
        </w:rPr>
        <w:br w:type="page"/>
      </w:r>
    </w:p>
    <w:p w14:paraId="1A5D0EBC" w14:textId="77777777" w:rsidR="00EA0746" w:rsidRPr="007B71E5" w:rsidRDefault="00EA0746" w:rsidP="00EA0746">
      <w:pPr>
        <w:tabs>
          <w:tab w:val="center" w:pos="4819"/>
        </w:tabs>
        <w:rPr>
          <w:rFonts w:ascii="Times New Roman" w:hAnsi="Times New Roman" w:cs="Times New Roman"/>
          <w:b/>
          <w:szCs w:val="24"/>
        </w:rPr>
      </w:pPr>
      <w:r w:rsidRPr="007B71E5">
        <w:rPr>
          <w:rFonts w:ascii="Times New Roman" w:hAnsi="Times New Roman" w:cs="Times New Roman"/>
          <w:b/>
          <w:szCs w:val="24"/>
          <w:lang w:val="en-US"/>
        </w:rPr>
        <w:lastRenderedPageBreak/>
        <w:t xml:space="preserve">Figure 5: The </w:t>
      </w:r>
      <w:r w:rsidRPr="007B71E5">
        <w:rPr>
          <w:rFonts w:ascii="Times New Roman" w:hAnsi="Times New Roman" w:cs="Times New Roman"/>
          <w:b/>
          <w:szCs w:val="24"/>
        </w:rPr>
        <w:t>Chronological Evolution of the STAR–COMET Relationship</w:t>
      </w:r>
    </w:p>
    <w:p w14:paraId="7F0B0D4C" w14:textId="77777777" w:rsidR="00A96026" w:rsidRPr="007B71E5" w:rsidRDefault="00A96026" w:rsidP="00807346">
      <w:pPr>
        <w:rPr>
          <w:rFonts w:ascii="Times New Roman" w:hAnsi="Times New Roman" w:cs="Times New Roman"/>
          <w:sz w:val="24"/>
          <w:szCs w:val="24"/>
        </w:rPr>
      </w:pPr>
    </w:p>
    <w:p w14:paraId="2BFA9501" w14:textId="1CBAA295" w:rsidR="00A96026" w:rsidRPr="007B71E5" w:rsidRDefault="00C23143" w:rsidP="00807346">
      <w:pPr>
        <w:rPr>
          <w:rFonts w:ascii="Times New Roman" w:hAnsi="Times New Roman" w:cs="Times New Roman"/>
          <w:sz w:val="24"/>
          <w:szCs w:val="24"/>
        </w:rPr>
      </w:pPr>
      <w:r w:rsidRPr="007B71E5">
        <w:rPr>
          <w:rFonts w:ascii="Times New Roman" w:hAnsi="Times New Roman" w:cs="Times New Roman"/>
          <w:noProof/>
          <w:sz w:val="24"/>
          <w:szCs w:val="24"/>
          <w:lang w:val="it-IT" w:eastAsia="it-IT"/>
        </w:rPr>
        <w:drawing>
          <wp:inline distT="0" distB="0" distL="0" distR="0" wp14:anchorId="3EFBDFE2" wp14:editId="542981C1">
            <wp:extent cx="8863330" cy="5077460"/>
            <wp:effectExtent l="0" t="0" r="1270" b="254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hermata 2017-12-04 alle 18.05.06.png"/>
                    <pic:cNvPicPr/>
                  </pic:nvPicPr>
                  <pic:blipFill>
                    <a:blip r:embed="rId18">
                      <a:extLst>
                        <a:ext uri="{28A0092B-C50C-407E-A947-70E740481C1C}">
                          <a14:useLocalDpi xmlns:a14="http://schemas.microsoft.com/office/drawing/2010/main" val="0"/>
                        </a:ext>
                      </a:extLst>
                    </a:blip>
                    <a:stretch>
                      <a:fillRect/>
                    </a:stretch>
                  </pic:blipFill>
                  <pic:spPr>
                    <a:xfrm>
                      <a:off x="0" y="0"/>
                      <a:ext cx="8863330" cy="5077460"/>
                    </a:xfrm>
                    <a:prstGeom prst="rect">
                      <a:avLst/>
                    </a:prstGeom>
                  </pic:spPr>
                </pic:pic>
              </a:graphicData>
            </a:graphic>
          </wp:inline>
        </w:drawing>
      </w:r>
    </w:p>
    <w:p w14:paraId="47331823" w14:textId="77777777" w:rsidR="00C10D70" w:rsidRPr="007B71E5" w:rsidRDefault="00C10D70">
      <w:pPr>
        <w:rPr>
          <w:rFonts w:ascii="Times New Roman" w:hAnsi="Times New Roman" w:cs="Times New Roman"/>
          <w:sz w:val="24"/>
          <w:szCs w:val="24"/>
        </w:rPr>
      </w:pPr>
      <w:r w:rsidRPr="007B71E5">
        <w:rPr>
          <w:rFonts w:ascii="Times New Roman" w:hAnsi="Times New Roman" w:cs="Times New Roman"/>
          <w:sz w:val="24"/>
          <w:szCs w:val="24"/>
        </w:rPr>
        <w:br w:type="page"/>
      </w:r>
    </w:p>
    <w:p w14:paraId="0A562228" w14:textId="77777777" w:rsidR="00C23143" w:rsidRPr="007B71E5" w:rsidRDefault="00C10D70" w:rsidP="00C23143">
      <w:pPr>
        <w:tabs>
          <w:tab w:val="center" w:pos="4819"/>
        </w:tabs>
        <w:rPr>
          <w:rFonts w:ascii="Times New Roman" w:hAnsi="Times New Roman" w:cs="Times New Roman"/>
          <w:b/>
          <w:szCs w:val="24"/>
        </w:rPr>
      </w:pPr>
      <w:r w:rsidRPr="007B71E5">
        <w:rPr>
          <w:rFonts w:ascii="Times New Roman" w:hAnsi="Times New Roman" w:cs="Times New Roman"/>
          <w:b/>
          <w:szCs w:val="24"/>
          <w:lang w:val="en-US"/>
        </w:rPr>
        <w:lastRenderedPageBreak/>
        <w:t xml:space="preserve">Figure 6: The </w:t>
      </w:r>
      <w:r w:rsidRPr="007B71E5">
        <w:rPr>
          <w:rFonts w:ascii="Times New Roman" w:hAnsi="Times New Roman" w:cs="Times New Roman"/>
          <w:b/>
          <w:szCs w:val="24"/>
        </w:rPr>
        <w:t>Chronological Evolution of the EAGLE–FALCON Relationship</w:t>
      </w:r>
    </w:p>
    <w:p w14:paraId="6116429D" w14:textId="498B7F92" w:rsidR="006118EF" w:rsidRPr="007B71E5" w:rsidRDefault="00C23143" w:rsidP="00C23143">
      <w:pPr>
        <w:tabs>
          <w:tab w:val="center" w:pos="4819"/>
        </w:tabs>
        <w:rPr>
          <w:rFonts w:ascii="Times New Roman" w:hAnsi="Times New Roman" w:cs="Times New Roman"/>
          <w:sz w:val="24"/>
          <w:szCs w:val="24"/>
        </w:rPr>
      </w:pPr>
      <w:r w:rsidRPr="007B71E5">
        <w:rPr>
          <w:rFonts w:ascii="Times New Roman" w:hAnsi="Times New Roman" w:cs="Times New Roman"/>
          <w:noProof/>
          <w:sz w:val="24"/>
          <w:szCs w:val="24"/>
          <w:lang w:val="it-IT" w:eastAsia="it-IT"/>
        </w:rPr>
        <w:drawing>
          <wp:inline distT="0" distB="0" distL="0" distR="0" wp14:anchorId="07A9E8D2" wp14:editId="2679764D">
            <wp:extent cx="7639685" cy="3542915"/>
            <wp:effectExtent l="0" t="0" r="5715"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hermata 2017-12-04 alle 18.05.58.png"/>
                    <pic:cNvPicPr/>
                  </pic:nvPicPr>
                  <pic:blipFill rotWithShape="1">
                    <a:blip r:embed="rId19">
                      <a:extLst>
                        <a:ext uri="{28A0092B-C50C-407E-A947-70E740481C1C}">
                          <a14:useLocalDpi xmlns:a14="http://schemas.microsoft.com/office/drawing/2010/main" val="0"/>
                        </a:ext>
                      </a:extLst>
                    </a:blip>
                    <a:srcRect t="236" r="4616" b="4790"/>
                    <a:stretch/>
                  </pic:blipFill>
                  <pic:spPr bwMode="auto">
                    <a:xfrm>
                      <a:off x="0" y="0"/>
                      <a:ext cx="7648477" cy="3546992"/>
                    </a:xfrm>
                    <a:prstGeom prst="rect">
                      <a:avLst/>
                    </a:prstGeom>
                    <a:ln>
                      <a:noFill/>
                    </a:ln>
                    <a:extLst>
                      <a:ext uri="{53640926-AAD7-44D8-BBD7-CCE9431645EC}">
                        <a14:shadowObscured xmlns:a14="http://schemas.microsoft.com/office/drawing/2010/main"/>
                      </a:ext>
                    </a:extLst>
                  </pic:spPr>
                </pic:pic>
              </a:graphicData>
            </a:graphic>
          </wp:inline>
        </w:drawing>
      </w:r>
      <w:r w:rsidR="006118EF" w:rsidRPr="007B71E5">
        <w:rPr>
          <w:rFonts w:ascii="Times New Roman" w:hAnsi="Times New Roman" w:cs="Times New Roman"/>
          <w:sz w:val="24"/>
          <w:szCs w:val="24"/>
        </w:rPr>
        <w:br w:type="page"/>
      </w:r>
    </w:p>
    <w:p w14:paraId="2E067361" w14:textId="77777777" w:rsidR="006118EF" w:rsidRPr="007B71E5" w:rsidRDefault="006118EF" w:rsidP="006118EF">
      <w:pPr>
        <w:tabs>
          <w:tab w:val="center" w:pos="4819"/>
        </w:tabs>
        <w:rPr>
          <w:rFonts w:ascii="Times New Roman" w:hAnsi="Times New Roman" w:cs="Times New Roman"/>
          <w:b/>
          <w:szCs w:val="24"/>
        </w:rPr>
      </w:pPr>
      <w:r w:rsidRPr="007B71E5">
        <w:rPr>
          <w:rFonts w:ascii="Times New Roman" w:hAnsi="Times New Roman" w:cs="Times New Roman"/>
          <w:b/>
          <w:szCs w:val="24"/>
          <w:lang w:val="en-US"/>
        </w:rPr>
        <w:lastRenderedPageBreak/>
        <w:t xml:space="preserve">Figure 7: The </w:t>
      </w:r>
      <w:r w:rsidRPr="007B71E5">
        <w:rPr>
          <w:rFonts w:ascii="Times New Roman" w:hAnsi="Times New Roman" w:cs="Times New Roman"/>
          <w:b/>
          <w:szCs w:val="24"/>
        </w:rPr>
        <w:t>Chronological Evolution of the EAGLE–OWL Relationship</w:t>
      </w:r>
    </w:p>
    <w:p w14:paraId="48850AC2" w14:textId="77777777" w:rsidR="00EA0746" w:rsidRPr="007B71E5" w:rsidRDefault="00EA0746" w:rsidP="00807346">
      <w:pPr>
        <w:rPr>
          <w:rFonts w:ascii="Times New Roman" w:hAnsi="Times New Roman" w:cs="Times New Roman"/>
          <w:sz w:val="24"/>
          <w:szCs w:val="24"/>
        </w:rPr>
      </w:pPr>
    </w:p>
    <w:p w14:paraId="32FA88FF" w14:textId="7A0DDE92" w:rsidR="006118EF" w:rsidRPr="007B71E5" w:rsidRDefault="00C23143" w:rsidP="00807346">
      <w:pPr>
        <w:rPr>
          <w:rFonts w:ascii="Times New Roman" w:hAnsi="Times New Roman" w:cs="Times New Roman"/>
          <w:sz w:val="24"/>
          <w:szCs w:val="24"/>
        </w:rPr>
      </w:pPr>
      <w:r w:rsidRPr="007B71E5">
        <w:rPr>
          <w:rFonts w:ascii="Times New Roman" w:hAnsi="Times New Roman" w:cs="Times New Roman"/>
          <w:noProof/>
          <w:sz w:val="24"/>
          <w:szCs w:val="24"/>
          <w:lang w:val="it-IT" w:eastAsia="it-IT"/>
        </w:rPr>
        <w:drawing>
          <wp:inline distT="0" distB="0" distL="0" distR="0" wp14:anchorId="01208DEA" wp14:editId="48AF565E">
            <wp:extent cx="8863330" cy="4431665"/>
            <wp:effectExtent l="0" t="0" r="127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hermata 2017-12-04 alle 18.07.08.png"/>
                    <pic:cNvPicPr/>
                  </pic:nvPicPr>
                  <pic:blipFill>
                    <a:blip r:embed="rId20">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50667447" w14:textId="77777777" w:rsidR="00C10D70" w:rsidRPr="007B71E5" w:rsidRDefault="00C10D70" w:rsidP="00807346">
      <w:pPr>
        <w:rPr>
          <w:rFonts w:ascii="Times New Roman" w:hAnsi="Times New Roman" w:cs="Times New Roman"/>
          <w:sz w:val="24"/>
          <w:szCs w:val="24"/>
        </w:rPr>
      </w:pPr>
    </w:p>
    <w:p w14:paraId="0587B93D" w14:textId="77777777" w:rsidR="00C10D70" w:rsidRPr="007B71E5" w:rsidRDefault="00C10D70" w:rsidP="00807346">
      <w:pPr>
        <w:rPr>
          <w:rFonts w:ascii="Times New Roman" w:hAnsi="Times New Roman" w:cs="Times New Roman"/>
          <w:sz w:val="24"/>
          <w:szCs w:val="24"/>
        </w:rPr>
      </w:pPr>
    </w:p>
    <w:p w14:paraId="42DA0CC9" w14:textId="77777777" w:rsidR="00D2016E" w:rsidRPr="007B71E5" w:rsidRDefault="00D2016E" w:rsidP="00807346">
      <w:pPr>
        <w:rPr>
          <w:rFonts w:ascii="Times New Roman" w:hAnsi="Times New Roman" w:cs="Times New Roman"/>
          <w:sz w:val="24"/>
          <w:szCs w:val="24"/>
        </w:rPr>
      </w:pPr>
    </w:p>
    <w:p w14:paraId="42295AA1" w14:textId="77777777" w:rsidR="00D2016E" w:rsidRPr="007B71E5" w:rsidRDefault="00D2016E" w:rsidP="00807346">
      <w:pPr>
        <w:rPr>
          <w:rFonts w:ascii="Times New Roman" w:hAnsi="Times New Roman" w:cs="Times New Roman"/>
          <w:sz w:val="24"/>
          <w:szCs w:val="24"/>
        </w:rPr>
      </w:pPr>
    </w:p>
    <w:p w14:paraId="4786A3A3" w14:textId="77777777" w:rsidR="00D2016E" w:rsidRPr="007B71E5" w:rsidRDefault="00D2016E" w:rsidP="00807346">
      <w:pPr>
        <w:rPr>
          <w:rFonts w:ascii="Times New Roman" w:hAnsi="Times New Roman" w:cs="Times New Roman"/>
          <w:sz w:val="24"/>
          <w:szCs w:val="24"/>
        </w:rPr>
      </w:pPr>
    </w:p>
    <w:p w14:paraId="44181F02" w14:textId="76C99FCA" w:rsidR="007C06D6" w:rsidRPr="007B71E5" w:rsidRDefault="007C06D6" w:rsidP="007C06D6">
      <w:pPr>
        <w:jc w:val="center"/>
        <w:rPr>
          <w:rFonts w:ascii="Times New Roman" w:hAnsi="Times New Roman" w:cs="Times New Roman"/>
          <w:b/>
          <w:color w:val="000000" w:themeColor="text1"/>
        </w:rPr>
      </w:pPr>
      <w:r w:rsidRPr="007B71E5">
        <w:rPr>
          <w:rFonts w:ascii="Times New Roman" w:hAnsi="Times New Roman" w:cs="Times New Roman"/>
          <w:b/>
          <w:color w:val="000000" w:themeColor="text1"/>
        </w:rPr>
        <w:lastRenderedPageBreak/>
        <w:t>A</w:t>
      </w:r>
      <w:r w:rsidR="005C6C4D" w:rsidRPr="007B71E5">
        <w:rPr>
          <w:rFonts w:ascii="Times New Roman" w:hAnsi="Times New Roman" w:cs="Times New Roman"/>
          <w:b/>
          <w:color w:val="000000" w:themeColor="text1"/>
        </w:rPr>
        <w:t xml:space="preserve">PPENDIX 3: Quotes from </w:t>
      </w:r>
      <w:r w:rsidR="00284CE3" w:rsidRPr="007B71E5">
        <w:rPr>
          <w:rFonts w:ascii="Times New Roman" w:hAnsi="Times New Roman" w:cs="Times New Roman"/>
          <w:b/>
          <w:color w:val="000000" w:themeColor="text1"/>
        </w:rPr>
        <w:t xml:space="preserve">the </w:t>
      </w:r>
      <w:r w:rsidR="005C6C4D" w:rsidRPr="007B71E5">
        <w:rPr>
          <w:rFonts w:ascii="Times New Roman" w:hAnsi="Times New Roman" w:cs="Times New Roman"/>
          <w:b/>
          <w:color w:val="000000" w:themeColor="text1"/>
        </w:rPr>
        <w:t>I</w:t>
      </w:r>
      <w:r w:rsidR="00A95966" w:rsidRPr="007B71E5">
        <w:rPr>
          <w:rFonts w:ascii="Times New Roman" w:hAnsi="Times New Roman" w:cs="Times New Roman"/>
          <w:b/>
          <w:color w:val="000000" w:themeColor="text1"/>
        </w:rPr>
        <w:t>nterviews*</w:t>
      </w:r>
    </w:p>
    <w:p w14:paraId="3E711435" w14:textId="77697096" w:rsidR="00482074" w:rsidRPr="007B71E5" w:rsidRDefault="00482074" w:rsidP="007C06D6">
      <w:pPr>
        <w:jc w:val="center"/>
        <w:rPr>
          <w:rFonts w:ascii="Times New Roman" w:hAnsi="Times New Roman" w:cs="Times New Roman"/>
          <w:b/>
          <w:color w:val="000000" w:themeColor="text1"/>
        </w:rPr>
      </w:pPr>
      <w:r w:rsidRPr="007B71E5">
        <w:rPr>
          <w:rFonts w:ascii="Times New Roman" w:hAnsi="Times New Roman" w:cs="Times New Roman"/>
          <w:b/>
          <w:noProof/>
          <w:color w:val="000000" w:themeColor="text1"/>
          <w:lang w:val="it-IT" w:eastAsia="it-IT"/>
        </w:rPr>
        <w:drawing>
          <wp:inline distT="0" distB="0" distL="0" distR="0" wp14:anchorId="231111E5" wp14:editId="56F6D3F0">
            <wp:extent cx="7785735" cy="5489777"/>
            <wp:effectExtent l="0" t="0" r="1206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ermata 2017-12-05 alle 14.48.32.png"/>
                    <pic:cNvPicPr/>
                  </pic:nvPicPr>
                  <pic:blipFill rotWithShape="1">
                    <a:blip r:embed="rId21">
                      <a:extLst>
                        <a:ext uri="{28A0092B-C50C-407E-A947-70E740481C1C}">
                          <a14:useLocalDpi xmlns:a14="http://schemas.microsoft.com/office/drawing/2010/main" val="0"/>
                        </a:ext>
                      </a:extLst>
                    </a:blip>
                    <a:srcRect l="3039" r="-104" b="5163"/>
                    <a:stretch/>
                  </pic:blipFill>
                  <pic:spPr bwMode="auto">
                    <a:xfrm>
                      <a:off x="0" y="0"/>
                      <a:ext cx="7789622" cy="5492518"/>
                    </a:xfrm>
                    <a:prstGeom prst="rect">
                      <a:avLst/>
                    </a:prstGeom>
                    <a:ln>
                      <a:noFill/>
                    </a:ln>
                    <a:extLst>
                      <a:ext uri="{53640926-AAD7-44D8-BBD7-CCE9431645EC}">
                        <a14:shadowObscured xmlns:a14="http://schemas.microsoft.com/office/drawing/2010/main"/>
                      </a:ext>
                    </a:extLst>
                  </pic:spPr>
                </pic:pic>
              </a:graphicData>
            </a:graphic>
          </wp:inline>
        </w:drawing>
      </w:r>
    </w:p>
    <w:p w14:paraId="562D7075" w14:textId="5502D215" w:rsidR="00482074" w:rsidRPr="007B71E5" w:rsidRDefault="00482074" w:rsidP="007C06D6">
      <w:pPr>
        <w:jc w:val="center"/>
        <w:rPr>
          <w:rFonts w:ascii="Times New Roman" w:hAnsi="Times New Roman" w:cs="Times New Roman"/>
          <w:b/>
          <w:color w:val="000000" w:themeColor="text1"/>
        </w:rPr>
      </w:pPr>
      <w:r w:rsidRPr="007B71E5">
        <w:rPr>
          <w:rFonts w:ascii="Times New Roman" w:hAnsi="Times New Roman" w:cs="Times New Roman"/>
          <w:b/>
          <w:noProof/>
          <w:color w:val="000000" w:themeColor="text1"/>
          <w:lang w:val="it-IT" w:eastAsia="it-IT"/>
        </w:rPr>
        <w:lastRenderedPageBreak/>
        <w:drawing>
          <wp:inline distT="0" distB="0" distL="0" distR="0" wp14:anchorId="68426111" wp14:editId="3CEA92FA">
            <wp:extent cx="8764270" cy="5731510"/>
            <wp:effectExtent l="0" t="0" r="0" b="889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ermata 2017-12-05 alle 14.48.38.png"/>
                    <pic:cNvPicPr/>
                  </pic:nvPicPr>
                  <pic:blipFill>
                    <a:blip r:embed="rId22">
                      <a:extLst>
                        <a:ext uri="{28A0092B-C50C-407E-A947-70E740481C1C}">
                          <a14:useLocalDpi xmlns:a14="http://schemas.microsoft.com/office/drawing/2010/main" val="0"/>
                        </a:ext>
                      </a:extLst>
                    </a:blip>
                    <a:stretch>
                      <a:fillRect/>
                    </a:stretch>
                  </pic:blipFill>
                  <pic:spPr>
                    <a:xfrm>
                      <a:off x="0" y="0"/>
                      <a:ext cx="8764270" cy="5731510"/>
                    </a:xfrm>
                    <a:prstGeom prst="rect">
                      <a:avLst/>
                    </a:prstGeom>
                  </pic:spPr>
                </pic:pic>
              </a:graphicData>
            </a:graphic>
          </wp:inline>
        </w:drawing>
      </w:r>
    </w:p>
    <w:p w14:paraId="0E154C80" w14:textId="2A139A26" w:rsidR="00482074" w:rsidRPr="007B71E5" w:rsidRDefault="00482074" w:rsidP="007C06D6">
      <w:pPr>
        <w:jc w:val="center"/>
        <w:rPr>
          <w:rFonts w:ascii="Times New Roman" w:hAnsi="Times New Roman" w:cs="Times New Roman"/>
          <w:b/>
          <w:color w:val="000000" w:themeColor="text1"/>
        </w:rPr>
      </w:pPr>
      <w:r w:rsidRPr="007B71E5">
        <w:rPr>
          <w:rFonts w:ascii="Times New Roman" w:hAnsi="Times New Roman" w:cs="Times New Roman"/>
          <w:b/>
          <w:noProof/>
          <w:color w:val="000000" w:themeColor="text1"/>
          <w:lang w:val="it-IT" w:eastAsia="it-IT"/>
        </w:rPr>
        <w:lastRenderedPageBreak/>
        <w:drawing>
          <wp:inline distT="0" distB="0" distL="0" distR="0" wp14:anchorId="4D0D6105" wp14:editId="13ED5E52">
            <wp:extent cx="7797800" cy="51816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ermata 2017-12-05 alle 14.48.44.png"/>
                    <pic:cNvPicPr/>
                  </pic:nvPicPr>
                  <pic:blipFill rotWithShape="1">
                    <a:blip r:embed="rId23">
                      <a:extLst>
                        <a:ext uri="{28A0092B-C50C-407E-A947-70E740481C1C}">
                          <a14:useLocalDpi xmlns:a14="http://schemas.microsoft.com/office/drawing/2010/main" val="0"/>
                        </a:ext>
                      </a:extLst>
                    </a:blip>
                    <a:srcRect r="12021" b="5149"/>
                    <a:stretch/>
                  </pic:blipFill>
                  <pic:spPr bwMode="auto">
                    <a:xfrm>
                      <a:off x="0" y="0"/>
                      <a:ext cx="7797800" cy="5181600"/>
                    </a:xfrm>
                    <a:prstGeom prst="rect">
                      <a:avLst/>
                    </a:prstGeom>
                    <a:ln>
                      <a:noFill/>
                    </a:ln>
                    <a:extLst>
                      <a:ext uri="{53640926-AAD7-44D8-BBD7-CCE9431645EC}">
                        <a14:shadowObscured xmlns:a14="http://schemas.microsoft.com/office/drawing/2010/main"/>
                      </a:ext>
                    </a:extLst>
                  </pic:spPr>
                </pic:pic>
              </a:graphicData>
            </a:graphic>
          </wp:inline>
        </w:drawing>
      </w:r>
    </w:p>
    <w:p w14:paraId="14481A6D" w14:textId="77777777" w:rsidR="00482074" w:rsidRPr="007B71E5" w:rsidRDefault="00482074" w:rsidP="007C06D6">
      <w:pPr>
        <w:jc w:val="center"/>
        <w:rPr>
          <w:rFonts w:ascii="Times New Roman" w:hAnsi="Times New Roman" w:cs="Times New Roman"/>
          <w:b/>
          <w:color w:val="000000" w:themeColor="text1"/>
        </w:rPr>
      </w:pPr>
    </w:p>
    <w:p w14:paraId="11C62FAD" w14:textId="77777777" w:rsidR="00482074" w:rsidRPr="007B71E5" w:rsidRDefault="00482074" w:rsidP="007C06D6">
      <w:pPr>
        <w:jc w:val="center"/>
        <w:rPr>
          <w:rFonts w:ascii="Times New Roman" w:hAnsi="Times New Roman" w:cs="Times New Roman"/>
          <w:b/>
          <w:color w:val="000000" w:themeColor="text1"/>
        </w:rPr>
      </w:pPr>
    </w:p>
    <w:p w14:paraId="7B1FB3FF" w14:textId="77777777" w:rsidR="00482074" w:rsidRPr="007B71E5" w:rsidRDefault="00482074" w:rsidP="007C06D6">
      <w:pPr>
        <w:jc w:val="center"/>
        <w:rPr>
          <w:rFonts w:ascii="Times New Roman" w:hAnsi="Times New Roman" w:cs="Times New Roman"/>
          <w:b/>
          <w:color w:val="000000" w:themeColor="text1"/>
        </w:rPr>
      </w:pPr>
    </w:p>
    <w:p w14:paraId="0A4927AA" w14:textId="50FF45EB" w:rsidR="00482074" w:rsidRPr="007B71E5" w:rsidRDefault="00482074" w:rsidP="007C06D6">
      <w:pPr>
        <w:jc w:val="center"/>
        <w:rPr>
          <w:rFonts w:ascii="Times New Roman" w:hAnsi="Times New Roman" w:cs="Times New Roman"/>
          <w:b/>
          <w:color w:val="000000" w:themeColor="text1"/>
        </w:rPr>
      </w:pPr>
      <w:r w:rsidRPr="007B71E5">
        <w:rPr>
          <w:rFonts w:ascii="Times New Roman" w:hAnsi="Times New Roman" w:cs="Times New Roman"/>
          <w:b/>
          <w:noProof/>
          <w:color w:val="000000" w:themeColor="text1"/>
          <w:lang w:val="it-IT" w:eastAsia="it-IT"/>
        </w:rPr>
        <w:lastRenderedPageBreak/>
        <w:drawing>
          <wp:inline distT="0" distB="0" distL="0" distR="0" wp14:anchorId="6C2A16AB" wp14:editId="577C67F5">
            <wp:extent cx="7932420" cy="5731510"/>
            <wp:effectExtent l="0" t="0" r="0" b="889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hermata 2017-12-05 alle 14.49.09.png"/>
                    <pic:cNvPicPr/>
                  </pic:nvPicPr>
                  <pic:blipFill>
                    <a:blip r:embed="rId24">
                      <a:extLst>
                        <a:ext uri="{28A0092B-C50C-407E-A947-70E740481C1C}">
                          <a14:useLocalDpi xmlns:a14="http://schemas.microsoft.com/office/drawing/2010/main" val="0"/>
                        </a:ext>
                      </a:extLst>
                    </a:blip>
                    <a:stretch>
                      <a:fillRect/>
                    </a:stretch>
                  </pic:blipFill>
                  <pic:spPr>
                    <a:xfrm>
                      <a:off x="0" y="0"/>
                      <a:ext cx="7932420" cy="5731510"/>
                    </a:xfrm>
                    <a:prstGeom prst="rect">
                      <a:avLst/>
                    </a:prstGeom>
                  </pic:spPr>
                </pic:pic>
              </a:graphicData>
            </a:graphic>
          </wp:inline>
        </w:drawing>
      </w:r>
    </w:p>
    <w:p w14:paraId="5AAD0967" w14:textId="0D910A0B" w:rsidR="00482074" w:rsidRDefault="00482074" w:rsidP="007C06D6">
      <w:pPr>
        <w:jc w:val="center"/>
        <w:rPr>
          <w:rFonts w:ascii="Times New Roman" w:hAnsi="Times New Roman" w:cs="Times New Roman"/>
          <w:b/>
          <w:color w:val="000000" w:themeColor="text1"/>
        </w:rPr>
      </w:pPr>
      <w:r w:rsidRPr="007B71E5">
        <w:rPr>
          <w:rFonts w:ascii="Times New Roman" w:hAnsi="Times New Roman" w:cs="Times New Roman"/>
          <w:b/>
          <w:noProof/>
          <w:color w:val="000000" w:themeColor="text1"/>
          <w:lang w:val="it-IT" w:eastAsia="it-IT"/>
        </w:rPr>
        <w:lastRenderedPageBreak/>
        <w:drawing>
          <wp:inline distT="0" distB="0" distL="0" distR="0" wp14:anchorId="103AFC4D" wp14:editId="5BD14BD6">
            <wp:extent cx="7741285" cy="4907422"/>
            <wp:effectExtent l="0" t="0" r="5715"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hermata 2017-12-05 alle 14.49.15.png"/>
                    <pic:cNvPicPr/>
                  </pic:nvPicPr>
                  <pic:blipFill rotWithShape="1">
                    <a:blip r:embed="rId25">
                      <a:extLst>
                        <a:ext uri="{28A0092B-C50C-407E-A947-70E740481C1C}">
                          <a14:useLocalDpi xmlns:a14="http://schemas.microsoft.com/office/drawing/2010/main" val="0"/>
                        </a:ext>
                      </a:extLst>
                    </a:blip>
                    <a:srcRect l="1" r="19759" b="7383"/>
                    <a:stretch/>
                  </pic:blipFill>
                  <pic:spPr bwMode="auto">
                    <a:xfrm>
                      <a:off x="0" y="0"/>
                      <a:ext cx="7742847" cy="4908412"/>
                    </a:xfrm>
                    <a:prstGeom prst="rect">
                      <a:avLst/>
                    </a:prstGeom>
                    <a:ln>
                      <a:noFill/>
                    </a:ln>
                    <a:extLst>
                      <a:ext uri="{53640926-AAD7-44D8-BBD7-CCE9431645EC}">
                        <a14:shadowObscured xmlns:a14="http://schemas.microsoft.com/office/drawing/2010/main"/>
                      </a:ext>
                    </a:extLst>
                  </pic:spPr>
                </pic:pic>
              </a:graphicData>
            </a:graphic>
          </wp:inline>
        </w:drawing>
      </w:r>
    </w:p>
    <w:p w14:paraId="517CFDF0" w14:textId="77777777" w:rsidR="00482074" w:rsidRDefault="00482074" w:rsidP="007C06D6">
      <w:pPr>
        <w:jc w:val="center"/>
        <w:rPr>
          <w:rFonts w:ascii="Times New Roman" w:hAnsi="Times New Roman" w:cs="Times New Roman"/>
          <w:b/>
          <w:color w:val="000000" w:themeColor="text1"/>
        </w:rPr>
      </w:pPr>
    </w:p>
    <w:p w14:paraId="52D691C7" w14:textId="77777777" w:rsidR="00993A00" w:rsidRDefault="00993A00" w:rsidP="007C06D6">
      <w:pPr>
        <w:jc w:val="center"/>
        <w:rPr>
          <w:rFonts w:ascii="Times New Roman" w:hAnsi="Times New Roman" w:cs="Times New Roman"/>
          <w:b/>
          <w:color w:val="000000" w:themeColor="text1"/>
        </w:rPr>
      </w:pPr>
    </w:p>
    <w:p w14:paraId="0CA353D1" w14:textId="6BEBD5FB" w:rsidR="00993A00" w:rsidRDefault="00993A00" w:rsidP="007C06D6">
      <w:pPr>
        <w:jc w:val="center"/>
        <w:rPr>
          <w:rFonts w:ascii="Times New Roman" w:hAnsi="Times New Roman" w:cs="Times New Roman"/>
          <w:b/>
          <w:color w:val="000000" w:themeColor="text1"/>
        </w:rPr>
      </w:pPr>
    </w:p>
    <w:p w14:paraId="7D1C4641" w14:textId="055996C8" w:rsidR="00993A00" w:rsidRDefault="00993A00" w:rsidP="007C06D6">
      <w:pPr>
        <w:jc w:val="center"/>
        <w:rPr>
          <w:rFonts w:ascii="Times New Roman" w:hAnsi="Times New Roman" w:cs="Times New Roman"/>
          <w:b/>
          <w:color w:val="000000" w:themeColor="text1"/>
        </w:rPr>
      </w:pPr>
    </w:p>
    <w:p w14:paraId="0C3D05EB" w14:textId="77777777" w:rsidR="00EF0BE5" w:rsidRPr="00A45405" w:rsidRDefault="00EF0BE5" w:rsidP="00203D16">
      <w:pPr>
        <w:jc w:val="center"/>
        <w:rPr>
          <w:rFonts w:ascii="Times New Roman" w:hAnsi="Times New Roman" w:cs="Times New Roman"/>
          <w:b/>
        </w:rPr>
      </w:pPr>
      <w:bookmarkStart w:id="7" w:name="_GoBack"/>
      <w:bookmarkEnd w:id="7"/>
    </w:p>
    <w:sectPr w:rsidR="00EF0BE5" w:rsidRPr="00A45405" w:rsidSect="00EF0BE5">
      <w:headerReference w:type="default" r:id="rId26"/>
      <w:type w:val="continuous"/>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06EEF2" w14:textId="77777777" w:rsidR="00FE3036" w:rsidRDefault="00FE3036" w:rsidP="00BB470B">
      <w:r>
        <w:separator/>
      </w:r>
    </w:p>
  </w:endnote>
  <w:endnote w:type="continuationSeparator" w:id="0">
    <w:p w14:paraId="73633642" w14:textId="77777777" w:rsidR="00FE3036" w:rsidRDefault="00FE3036" w:rsidP="00BB4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EFF" w:usb1="C0007843" w:usb2="00000009" w:usb3="00000000" w:csb0="000001FF" w:csb1="00000000"/>
  </w:font>
  <w:font w:name="Calibri Ligh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4038FE" w14:textId="77777777" w:rsidR="00FE3036" w:rsidRDefault="00FE3036" w:rsidP="00BB470B">
      <w:r>
        <w:separator/>
      </w:r>
    </w:p>
  </w:footnote>
  <w:footnote w:type="continuationSeparator" w:id="0">
    <w:p w14:paraId="6655781F" w14:textId="77777777" w:rsidR="00FE3036" w:rsidRDefault="00FE3036" w:rsidP="00BB470B">
      <w:r>
        <w:continuationSeparator/>
      </w:r>
    </w:p>
  </w:footnote>
  <w:footnote w:id="1">
    <w:p w14:paraId="6F51583B" w14:textId="02BEEECB" w:rsidR="009A1D7E" w:rsidRPr="007B71E5" w:rsidRDefault="009A1D7E" w:rsidP="007B71E5">
      <w:pPr>
        <w:pStyle w:val="Testonotaapidipagina"/>
        <w:jc w:val="both"/>
        <w:rPr>
          <w:rFonts w:ascii="Times New Roman" w:hAnsi="Times New Roman" w:cs="Times New Roman"/>
          <w:lang w:val="en-US"/>
        </w:rPr>
      </w:pPr>
      <w:r w:rsidRPr="007B71E5">
        <w:rPr>
          <w:rStyle w:val="Rimandonotaapidipagina"/>
          <w:rFonts w:ascii="Times New Roman" w:hAnsi="Times New Roman" w:cs="Times New Roman"/>
        </w:rPr>
        <w:footnoteRef/>
      </w:r>
      <w:r w:rsidRPr="007B71E5">
        <w:rPr>
          <w:rFonts w:ascii="Times New Roman" w:hAnsi="Times New Roman" w:cs="Times New Roman"/>
        </w:rPr>
        <w:t xml:space="preserve"> We acknowledge that there are other perspectives on power in the context of buyer-supplier relationships, </w:t>
      </w:r>
      <w:r w:rsidR="005954B2" w:rsidRPr="007B71E5">
        <w:rPr>
          <w:rFonts w:ascii="Times New Roman" w:hAnsi="Times New Roman" w:cs="Times New Roman"/>
        </w:rPr>
        <w:t xml:space="preserve">but these are largely consistent with </w:t>
      </w:r>
      <w:r w:rsidRPr="007B71E5">
        <w:rPr>
          <w:rFonts w:ascii="Times New Roman" w:hAnsi="Times New Roman" w:cs="Times New Roman"/>
        </w:rPr>
        <w:t xml:space="preserve"> our theoretical </w:t>
      </w:r>
      <w:r w:rsidR="005954B2" w:rsidRPr="007B71E5">
        <w:rPr>
          <w:rFonts w:ascii="Times New Roman" w:hAnsi="Times New Roman" w:cs="Times New Roman"/>
        </w:rPr>
        <w:t>perspective</w:t>
      </w:r>
      <w:r w:rsidRPr="007B71E5">
        <w:rPr>
          <w:rFonts w:ascii="Times New Roman" w:hAnsi="Times New Roman" w:cs="Times New Roman"/>
        </w:rPr>
        <w:t xml:space="preserve">. </w:t>
      </w:r>
      <w:r w:rsidRPr="007B71E5">
        <w:rPr>
          <w:rFonts w:ascii="Times New Roman" w:hAnsi="Times New Roman" w:cs="Times New Roman"/>
          <w:lang w:val="en-US"/>
        </w:rPr>
        <w:t xml:space="preserve">Power Regime Theory </w:t>
      </w:r>
      <w:r w:rsidR="005954B2" w:rsidRPr="007B71E5">
        <w:rPr>
          <w:rFonts w:ascii="Times New Roman" w:hAnsi="Times New Roman" w:cs="Times New Roman"/>
          <w:lang w:val="en-US"/>
        </w:rPr>
        <w:t xml:space="preserve">has been </w:t>
      </w:r>
      <w:r w:rsidRPr="007B71E5">
        <w:rPr>
          <w:rFonts w:ascii="Times New Roman" w:hAnsi="Times New Roman" w:cs="Times New Roman"/>
          <w:lang w:val="en-US"/>
        </w:rPr>
        <w:t>developed within the supply management literature (Cox, 1999; Cox, 2004; Cox, Sanderson, &amp; Watson, 2001; Ireland, 2004; Sanderson, 2004)</w:t>
      </w:r>
      <w:r w:rsidR="005954B2" w:rsidRPr="007B71E5">
        <w:rPr>
          <w:rFonts w:ascii="Times New Roman" w:hAnsi="Times New Roman" w:cs="Times New Roman"/>
          <w:lang w:val="en-US"/>
        </w:rPr>
        <w:t>, and</w:t>
      </w:r>
      <w:r w:rsidRPr="007B71E5">
        <w:rPr>
          <w:rFonts w:ascii="Times New Roman" w:hAnsi="Times New Roman" w:cs="Times New Roman"/>
          <w:lang w:val="en-US"/>
        </w:rPr>
        <w:t xml:space="preserve"> views power in inter-organizational relationships as a property of an organization and uses a so-called exchange power matrix to classify the dependencies of the buyer–seller relationship, viz.: buyer dominant, supplier dominant, independent</w:t>
      </w:r>
      <w:r w:rsidR="005954B2" w:rsidRPr="007B71E5">
        <w:rPr>
          <w:rFonts w:ascii="Times New Roman" w:hAnsi="Times New Roman" w:cs="Times New Roman"/>
          <w:lang w:val="en-US"/>
        </w:rPr>
        <w:t>,</w:t>
      </w:r>
      <w:r w:rsidRPr="007B71E5">
        <w:rPr>
          <w:rFonts w:ascii="Times New Roman" w:hAnsi="Times New Roman" w:cs="Times New Roman"/>
          <w:lang w:val="en-US"/>
        </w:rPr>
        <w:t xml:space="preserve"> or interdependent (see Meehan &amp; Wright, 2012).</w:t>
      </w:r>
    </w:p>
    <w:p w14:paraId="6A243211" w14:textId="128D9FA4" w:rsidR="009A1D7E" w:rsidRPr="007B71E5" w:rsidRDefault="009A1D7E" w:rsidP="007B71E5">
      <w:pPr>
        <w:pStyle w:val="Testonotaapidipagina"/>
        <w:jc w:val="both"/>
        <w:rPr>
          <w:rFonts w:ascii="Times New Roman" w:hAnsi="Times New Roman" w:cs="Times New Roman"/>
          <w:lang w:val="en-US"/>
        </w:rPr>
      </w:pPr>
      <w:r w:rsidRPr="007B71E5">
        <w:rPr>
          <w:rFonts w:ascii="Times New Roman" w:hAnsi="Times New Roman" w:cs="Times New Roman"/>
          <w:lang w:val="en-US"/>
        </w:rPr>
        <w:t xml:space="preserve">The power asymmetry perspective has been investigated by scholars within the international buyer–supplier relationships literature (see </w:t>
      </w:r>
      <w:proofErr w:type="spellStart"/>
      <w:r w:rsidRPr="007B71E5">
        <w:rPr>
          <w:rFonts w:ascii="Times New Roman" w:hAnsi="Times New Roman" w:cs="Times New Roman"/>
          <w:lang w:val="en-US"/>
        </w:rPr>
        <w:t>Caniëls</w:t>
      </w:r>
      <w:proofErr w:type="spellEnd"/>
      <w:r w:rsidRPr="007B71E5">
        <w:rPr>
          <w:rFonts w:ascii="Times New Roman" w:hAnsi="Times New Roman" w:cs="Times New Roman"/>
          <w:lang w:val="en-US"/>
        </w:rPr>
        <w:t xml:space="preserve"> &amp; </w:t>
      </w:r>
      <w:proofErr w:type="spellStart"/>
      <w:r w:rsidRPr="007B71E5">
        <w:rPr>
          <w:rFonts w:ascii="Times New Roman" w:hAnsi="Times New Roman" w:cs="Times New Roman"/>
          <w:lang w:val="en-US"/>
        </w:rPr>
        <w:t>Gelderman</w:t>
      </w:r>
      <w:proofErr w:type="spellEnd"/>
      <w:r w:rsidRPr="007B71E5">
        <w:rPr>
          <w:rFonts w:ascii="Times New Roman" w:hAnsi="Times New Roman" w:cs="Times New Roman"/>
          <w:lang w:val="en-US"/>
        </w:rPr>
        <w:t>, 2007). A situation of so-called “symmetrical interdependence” exists when parties are equally dependent on each other (ibid). High levels of symmetr</w:t>
      </w:r>
      <w:r w:rsidR="005954B2" w:rsidRPr="007B71E5">
        <w:rPr>
          <w:rFonts w:ascii="Times New Roman" w:hAnsi="Times New Roman" w:cs="Times New Roman"/>
          <w:lang w:val="en-US"/>
        </w:rPr>
        <w:t>y</w:t>
      </w:r>
      <w:r w:rsidRPr="007B71E5">
        <w:rPr>
          <w:rFonts w:ascii="Times New Roman" w:hAnsi="Times New Roman" w:cs="Times New Roman"/>
          <w:lang w:val="en-US"/>
        </w:rPr>
        <w:t xml:space="preserve"> are usually related to cooperative long-term relationships characterized by mutual trust and mutual commitment (</w:t>
      </w:r>
      <w:proofErr w:type="spellStart"/>
      <w:r w:rsidRPr="007B71E5">
        <w:rPr>
          <w:rFonts w:ascii="Times New Roman" w:hAnsi="Times New Roman" w:cs="Times New Roman"/>
          <w:lang w:val="en-US"/>
        </w:rPr>
        <w:t>Geyskens</w:t>
      </w:r>
      <w:proofErr w:type="spellEnd"/>
      <w:r w:rsidRPr="007B71E5">
        <w:rPr>
          <w:rFonts w:ascii="Times New Roman" w:hAnsi="Times New Roman" w:cs="Times New Roman"/>
          <w:lang w:val="en-US"/>
        </w:rPr>
        <w:t xml:space="preserve"> et al, 1996). In asymmetric relationships, the most independent partner dominates the exchange (Buchanan, 1992). When </w:t>
      </w:r>
      <w:r w:rsidR="00421E48" w:rsidRPr="007B71E5">
        <w:rPr>
          <w:rFonts w:ascii="Times New Roman" w:hAnsi="Times New Roman" w:cs="Times New Roman"/>
          <w:lang w:val="en-US"/>
        </w:rPr>
        <w:t xml:space="preserve">an </w:t>
      </w:r>
      <w:r w:rsidRPr="007B71E5">
        <w:rPr>
          <w:rFonts w:ascii="Times New Roman" w:hAnsi="Times New Roman" w:cs="Times New Roman"/>
          <w:lang w:val="en-US"/>
        </w:rPr>
        <w:t xml:space="preserve">“interdependence asymmetry” emerges, the independent partner experiences high power and attempts to exploit it (Anderson &amp; </w:t>
      </w:r>
      <w:proofErr w:type="spellStart"/>
      <w:r w:rsidRPr="007B71E5">
        <w:rPr>
          <w:rFonts w:ascii="Times New Roman" w:hAnsi="Times New Roman" w:cs="Times New Roman"/>
          <w:lang w:val="en-US"/>
        </w:rPr>
        <w:t>Weitz</w:t>
      </w:r>
      <w:proofErr w:type="spellEnd"/>
      <w:r w:rsidRPr="007B71E5">
        <w:rPr>
          <w:rFonts w:ascii="Times New Roman" w:hAnsi="Times New Roman" w:cs="Times New Roman"/>
          <w:lang w:val="en-US"/>
        </w:rPr>
        <w:t xml:space="preserve">, 1989; Frazier &amp; </w:t>
      </w:r>
      <w:proofErr w:type="spellStart"/>
      <w:r w:rsidRPr="007B71E5">
        <w:rPr>
          <w:rFonts w:ascii="Times New Roman" w:hAnsi="Times New Roman" w:cs="Times New Roman"/>
          <w:lang w:val="en-US"/>
        </w:rPr>
        <w:t>Rody</w:t>
      </w:r>
      <w:proofErr w:type="spellEnd"/>
      <w:r w:rsidRPr="007B71E5">
        <w:rPr>
          <w:rFonts w:ascii="Times New Roman" w:hAnsi="Times New Roman" w:cs="Times New Roman"/>
          <w:lang w:val="en-US"/>
        </w:rPr>
        <w:t xml:space="preserve">, 1991; </w:t>
      </w:r>
      <w:proofErr w:type="spellStart"/>
      <w:r w:rsidRPr="007B71E5">
        <w:rPr>
          <w:rFonts w:ascii="Times New Roman" w:hAnsi="Times New Roman" w:cs="Times New Roman"/>
          <w:lang w:val="en-US"/>
        </w:rPr>
        <w:t>Geyskens</w:t>
      </w:r>
      <w:proofErr w:type="spellEnd"/>
      <w:r w:rsidRPr="007B71E5">
        <w:rPr>
          <w:rFonts w:ascii="Times New Roman" w:hAnsi="Times New Roman" w:cs="Times New Roman"/>
          <w:lang w:val="en-US"/>
        </w:rPr>
        <w:t xml:space="preserve"> et al., 1996), leading to a potential erosion of the weaker party’s power and the extinction of the partnership (McDonald, 1999; </w:t>
      </w:r>
      <w:proofErr w:type="spellStart"/>
      <w:r w:rsidRPr="007B71E5">
        <w:rPr>
          <w:rFonts w:ascii="Times New Roman" w:hAnsi="Times New Roman" w:cs="Times New Roman"/>
          <w:lang w:val="en-US"/>
        </w:rPr>
        <w:t>Provan</w:t>
      </w:r>
      <w:proofErr w:type="spellEnd"/>
      <w:r w:rsidRPr="007B71E5">
        <w:rPr>
          <w:rFonts w:ascii="Times New Roman" w:hAnsi="Times New Roman" w:cs="Times New Roman"/>
          <w:lang w:val="en-US"/>
        </w:rPr>
        <w:t xml:space="preserve"> &amp; </w:t>
      </w:r>
      <w:proofErr w:type="spellStart"/>
      <w:r w:rsidRPr="007B71E5">
        <w:rPr>
          <w:rFonts w:ascii="Times New Roman" w:hAnsi="Times New Roman" w:cs="Times New Roman"/>
          <w:lang w:val="en-US"/>
        </w:rPr>
        <w:t>Gassenheimer</w:t>
      </w:r>
      <w:proofErr w:type="spellEnd"/>
      <w:r w:rsidRPr="007B71E5">
        <w:rPr>
          <w:rFonts w:ascii="Times New Roman" w:hAnsi="Times New Roman" w:cs="Times New Roman"/>
          <w:lang w:val="en-US"/>
        </w:rPr>
        <w:t xml:space="preserve">, 1994). </w:t>
      </w:r>
    </w:p>
    <w:p w14:paraId="09A197A9" w14:textId="77777777" w:rsidR="009A1D7E" w:rsidRPr="0008387E" w:rsidRDefault="009A1D7E" w:rsidP="000136AB">
      <w:pPr>
        <w:pStyle w:val="Testonotaapidipagina"/>
        <w:rPr>
          <w:lang w:val="en-US"/>
        </w:rPr>
      </w:pPr>
    </w:p>
  </w:footnote>
  <w:footnote w:id="2">
    <w:p w14:paraId="46FEE1CD" w14:textId="170D7A01" w:rsidR="009A1D7E" w:rsidRPr="00AB241E" w:rsidRDefault="009A1D7E" w:rsidP="00100D88">
      <w:pPr>
        <w:pStyle w:val="Testonotaapidipagina"/>
        <w:jc w:val="both"/>
        <w:rPr>
          <w:rFonts w:ascii="Times New Roman" w:hAnsi="Times New Roman" w:cs="Times New Roman"/>
        </w:rPr>
      </w:pPr>
      <w:r w:rsidRPr="00AB241E">
        <w:rPr>
          <w:rStyle w:val="Rimandonotaapidipagina"/>
          <w:rFonts w:ascii="Times New Roman" w:hAnsi="Times New Roman" w:cs="Times New Roman"/>
        </w:rPr>
        <w:footnoteRef/>
      </w:r>
      <w:r w:rsidRPr="00AB241E">
        <w:rPr>
          <w:rFonts w:ascii="Times New Roman" w:hAnsi="Times New Roman" w:cs="Times New Roman"/>
        </w:rPr>
        <w:t xml:space="preserve"> We have disguised the firms’ names to protect the </w:t>
      </w:r>
      <w:r>
        <w:rPr>
          <w:rFonts w:ascii="Times New Roman" w:hAnsi="Times New Roman" w:cs="Times New Roman"/>
        </w:rPr>
        <w:t>respondents</w:t>
      </w:r>
      <w:r w:rsidRPr="00AB241E">
        <w:rPr>
          <w:rFonts w:ascii="Times New Roman" w:hAnsi="Times New Roman" w:cs="Times New Roman"/>
        </w:rPr>
        <w:t>’ identities.</w:t>
      </w:r>
    </w:p>
  </w:footnote>
  <w:footnote w:id="3">
    <w:p w14:paraId="5313CD00" w14:textId="5E5727BC" w:rsidR="009A1D7E" w:rsidRPr="007B71E5" w:rsidRDefault="009A1D7E" w:rsidP="00B55978">
      <w:pPr>
        <w:pStyle w:val="Testonotaapidipagina"/>
        <w:jc w:val="both"/>
        <w:rPr>
          <w:rFonts w:ascii="Times New Roman" w:hAnsi="Times New Roman" w:cs="Times New Roman"/>
        </w:rPr>
      </w:pPr>
      <w:r w:rsidRPr="007B71E5">
        <w:rPr>
          <w:rStyle w:val="Rimandonotaapidipagina"/>
          <w:rFonts w:ascii="Times New Roman" w:hAnsi="Times New Roman" w:cs="Times New Roman"/>
          <w:color w:val="000000" w:themeColor="text1"/>
        </w:rPr>
        <w:footnoteRef/>
      </w:r>
      <w:r w:rsidRPr="007B71E5">
        <w:rPr>
          <w:rFonts w:ascii="Times New Roman" w:hAnsi="Times New Roman" w:cs="Times New Roman"/>
          <w:color w:val="000000" w:themeColor="text1"/>
        </w:rPr>
        <w:t xml:space="preserve"> It should be noted that this theoretical insight may be somehow context-dependent as it emerged from the analysis of suppliers located in specific geographical areas/clusters where superior manufacturing excellence and </w:t>
      </w:r>
      <w:r w:rsidRPr="007B71E5">
        <w:rPr>
          <w:rFonts w:ascii="Times New Roman" w:hAnsi="Times New Roman" w:cs="Times New Roman"/>
          <w:i/>
          <w:color w:val="000000" w:themeColor="text1"/>
        </w:rPr>
        <w:t>ad hoc</w:t>
      </w:r>
      <w:r w:rsidRPr="007B71E5">
        <w:rPr>
          <w:rFonts w:ascii="Times New Roman" w:hAnsi="Times New Roman" w:cs="Times New Roman"/>
          <w:color w:val="000000" w:themeColor="text1"/>
        </w:rPr>
        <w:t xml:space="preserve"> customer problem solving could grow, incrementally, over time.</w:t>
      </w:r>
    </w:p>
  </w:footnote>
  <w:footnote w:id="4">
    <w:p w14:paraId="3B2953BC" w14:textId="77777777" w:rsidR="009A1D7E" w:rsidRPr="00D62FEF" w:rsidRDefault="009A1D7E">
      <w:pPr>
        <w:pStyle w:val="Testonotaapidipagina"/>
        <w:rPr>
          <w:rFonts w:ascii="Times New Roman" w:hAnsi="Times New Roman" w:cs="Times New Roman"/>
        </w:rPr>
      </w:pPr>
      <w:r w:rsidRPr="00D62FEF">
        <w:rPr>
          <w:rStyle w:val="Rimandonotaapidipagina"/>
          <w:rFonts w:ascii="Times New Roman" w:hAnsi="Times New Roman" w:cs="Times New Roman"/>
        </w:rPr>
        <w:footnoteRef/>
      </w:r>
      <w:r w:rsidRPr="00D62FEF">
        <w:rPr>
          <w:rFonts w:ascii="Times New Roman" w:hAnsi="Times New Roman" w:cs="Times New Roman"/>
        </w:rPr>
        <w:t xml:space="preserve"> We are grateful to one of the reviewers for pointing out this alternative perspective.</w:t>
      </w:r>
    </w:p>
  </w:footnote>
  <w:footnote w:id="5">
    <w:p w14:paraId="3B7E1A1B" w14:textId="77777777" w:rsidR="009A1D7E" w:rsidRPr="00BA2263" w:rsidRDefault="009A1D7E" w:rsidP="00BA2263">
      <w:pPr>
        <w:pStyle w:val="Testonotaapidipagina"/>
      </w:pPr>
      <w:r>
        <w:rPr>
          <w:rStyle w:val="Rimandonotaapidipagina"/>
        </w:rPr>
        <w:footnoteRef/>
      </w:r>
      <w:r>
        <w:t xml:space="preserve"> </w:t>
      </w:r>
      <w:r w:rsidRPr="00BA2263">
        <w:t xml:space="preserve">Our graphical representations (Figures 2 - 7) include chronological reproductions of the main critical events that have characterized the lead firm-supplier relationship dynamics (represented as rectangles with dashed lines) and some key events that have occurred along the growth path of the suppliers before and after the start of the relationship with the lead firms (represented as rectangles with solid lines). </w:t>
      </w:r>
    </w:p>
    <w:p w14:paraId="6FBC4A3C" w14:textId="77777777" w:rsidR="009A1D7E" w:rsidRPr="00BA2263" w:rsidRDefault="009A1D7E">
      <w:pPr>
        <w:pStyle w:val="Testonotaapidipagina"/>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1350110"/>
      <w:docPartObj>
        <w:docPartGallery w:val="Page Numbers (Top of Page)"/>
        <w:docPartUnique/>
      </w:docPartObj>
    </w:sdtPr>
    <w:sdtEndPr>
      <w:rPr>
        <w:rFonts w:ascii="Times New Roman" w:hAnsi="Times New Roman" w:cs="Times New Roman"/>
        <w:noProof/>
        <w:sz w:val="24"/>
        <w:szCs w:val="24"/>
      </w:rPr>
    </w:sdtEndPr>
    <w:sdtContent>
      <w:p w14:paraId="01AADA34" w14:textId="77777777" w:rsidR="009A1D7E" w:rsidRPr="00D032DB" w:rsidRDefault="009A1D7E">
        <w:pPr>
          <w:pStyle w:val="Intestazione"/>
          <w:jc w:val="center"/>
          <w:rPr>
            <w:rFonts w:ascii="Times New Roman" w:hAnsi="Times New Roman" w:cs="Times New Roman"/>
            <w:sz w:val="24"/>
            <w:szCs w:val="24"/>
          </w:rPr>
        </w:pPr>
        <w:r w:rsidRPr="00D032DB">
          <w:rPr>
            <w:rFonts w:ascii="Times New Roman" w:hAnsi="Times New Roman" w:cs="Times New Roman"/>
            <w:sz w:val="24"/>
            <w:szCs w:val="24"/>
          </w:rPr>
          <w:fldChar w:fldCharType="begin"/>
        </w:r>
        <w:r w:rsidRPr="00D032DB">
          <w:rPr>
            <w:rFonts w:ascii="Times New Roman" w:hAnsi="Times New Roman" w:cs="Times New Roman"/>
            <w:sz w:val="24"/>
            <w:szCs w:val="24"/>
          </w:rPr>
          <w:instrText xml:space="preserve"> PAGE   \* MERGEFORMAT </w:instrText>
        </w:r>
        <w:r w:rsidRPr="00D032DB">
          <w:rPr>
            <w:rFonts w:ascii="Times New Roman" w:hAnsi="Times New Roman" w:cs="Times New Roman"/>
            <w:sz w:val="24"/>
            <w:szCs w:val="24"/>
          </w:rPr>
          <w:fldChar w:fldCharType="separate"/>
        </w:r>
        <w:r w:rsidR="007B71E5">
          <w:rPr>
            <w:rFonts w:ascii="Times New Roman" w:hAnsi="Times New Roman" w:cs="Times New Roman"/>
            <w:noProof/>
            <w:sz w:val="24"/>
            <w:szCs w:val="24"/>
          </w:rPr>
          <w:t>1</w:t>
        </w:r>
        <w:r w:rsidRPr="00D032DB">
          <w:rPr>
            <w:rFonts w:ascii="Times New Roman" w:hAnsi="Times New Roman" w:cs="Times New Roman"/>
            <w:noProof/>
            <w:sz w:val="24"/>
            <w:szCs w:val="24"/>
          </w:rPr>
          <w:fldChar w:fldCharType="end"/>
        </w:r>
      </w:p>
    </w:sdtContent>
  </w:sdt>
  <w:p w14:paraId="1281A2E2" w14:textId="77777777" w:rsidR="009A1D7E" w:rsidRDefault="009A1D7E">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9838352"/>
      <w:docPartObj>
        <w:docPartGallery w:val="Page Numbers (Top of Page)"/>
        <w:docPartUnique/>
      </w:docPartObj>
    </w:sdtPr>
    <w:sdtEndPr>
      <w:rPr>
        <w:rFonts w:ascii="Times New Roman" w:hAnsi="Times New Roman" w:cs="Times New Roman"/>
        <w:noProof/>
        <w:sz w:val="24"/>
        <w:szCs w:val="24"/>
      </w:rPr>
    </w:sdtEndPr>
    <w:sdtContent>
      <w:p w14:paraId="7F7D0F5C" w14:textId="77777777" w:rsidR="009A1D7E" w:rsidRPr="00DC2234" w:rsidRDefault="009A1D7E">
        <w:pPr>
          <w:pStyle w:val="Intestazione"/>
          <w:jc w:val="center"/>
          <w:rPr>
            <w:rFonts w:ascii="Times New Roman" w:hAnsi="Times New Roman" w:cs="Times New Roman"/>
            <w:sz w:val="24"/>
            <w:szCs w:val="24"/>
          </w:rPr>
        </w:pPr>
        <w:r w:rsidRPr="00DC2234">
          <w:rPr>
            <w:rFonts w:ascii="Times New Roman" w:hAnsi="Times New Roman" w:cs="Times New Roman"/>
            <w:sz w:val="24"/>
            <w:szCs w:val="24"/>
          </w:rPr>
          <w:fldChar w:fldCharType="begin"/>
        </w:r>
        <w:r w:rsidRPr="00DC2234">
          <w:rPr>
            <w:rFonts w:ascii="Times New Roman" w:hAnsi="Times New Roman" w:cs="Times New Roman"/>
            <w:sz w:val="24"/>
            <w:szCs w:val="24"/>
          </w:rPr>
          <w:instrText xml:space="preserve"> PAGE   \* MERGEFORMAT </w:instrText>
        </w:r>
        <w:r w:rsidRPr="00DC2234">
          <w:rPr>
            <w:rFonts w:ascii="Times New Roman" w:hAnsi="Times New Roman" w:cs="Times New Roman"/>
            <w:sz w:val="24"/>
            <w:szCs w:val="24"/>
          </w:rPr>
          <w:fldChar w:fldCharType="separate"/>
        </w:r>
        <w:r w:rsidR="007B71E5">
          <w:rPr>
            <w:rFonts w:ascii="Times New Roman" w:hAnsi="Times New Roman" w:cs="Times New Roman"/>
            <w:noProof/>
            <w:sz w:val="24"/>
            <w:szCs w:val="24"/>
          </w:rPr>
          <w:t>45</w:t>
        </w:r>
        <w:r w:rsidRPr="00DC2234">
          <w:rPr>
            <w:rFonts w:ascii="Times New Roman" w:hAnsi="Times New Roman" w:cs="Times New Roman"/>
            <w:noProof/>
            <w:sz w:val="24"/>
            <w:szCs w:val="24"/>
          </w:rPr>
          <w:fldChar w:fldCharType="end"/>
        </w:r>
      </w:p>
    </w:sdtContent>
  </w:sdt>
  <w:p w14:paraId="7BC3313B" w14:textId="77777777" w:rsidR="009A1D7E" w:rsidRDefault="009A1D7E">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9689689"/>
      <w:docPartObj>
        <w:docPartGallery w:val="Page Numbers (Top of Page)"/>
        <w:docPartUnique/>
      </w:docPartObj>
    </w:sdtPr>
    <w:sdtEndPr>
      <w:rPr>
        <w:rFonts w:ascii="Times New Roman" w:hAnsi="Times New Roman" w:cs="Times New Roman"/>
        <w:noProof/>
        <w:sz w:val="24"/>
        <w:szCs w:val="24"/>
      </w:rPr>
    </w:sdtEndPr>
    <w:sdtContent>
      <w:p w14:paraId="339602EC" w14:textId="77777777" w:rsidR="009A1D7E" w:rsidRPr="00BB470B" w:rsidRDefault="009A1D7E">
        <w:pPr>
          <w:pStyle w:val="Intestazione"/>
          <w:jc w:val="center"/>
          <w:rPr>
            <w:rFonts w:ascii="Times New Roman" w:hAnsi="Times New Roman" w:cs="Times New Roman"/>
            <w:sz w:val="24"/>
            <w:szCs w:val="24"/>
          </w:rPr>
        </w:pPr>
        <w:r w:rsidRPr="00BB470B">
          <w:rPr>
            <w:rFonts w:ascii="Times New Roman" w:hAnsi="Times New Roman" w:cs="Times New Roman"/>
            <w:sz w:val="24"/>
            <w:szCs w:val="24"/>
          </w:rPr>
          <w:fldChar w:fldCharType="begin"/>
        </w:r>
        <w:r w:rsidRPr="00BB470B">
          <w:rPr>
            <w:rFonts w:ascii="Times New Roman" w:hAnsi="Times New Roman" w:cs="Times New Roman"/>
            <w:sz w:val="24"/>
            <w:szCs w:val="24"/>
          </w:rPr>
          <w:instrText xml:space="preserve"> PAGE   \* MERGEFORMAT </w:instrText>
        </w:r>
        <w:r w:rsidRPr="00BB470B">
          <w:rPr>
            <w:rFonts w:ascii="Times New Roman" w:hAnsi="Times New Roman" w:cs="Times New Roman"/>
            <w:sz w:val="24"/>
            <w:szCs w:val="24"/>
          </w:rPr>
          <w:fldChar w:fldCharType="separate"/>
        </w:r>
        <w:r w:rsidR="007B71E5">
          <w:rPr>
            <w:rFonts w:ascii="Times New Roman" w:hAnsi="Times New Roman" w:cs="Times New Roman"/>
            <w:noProof/>
            <w:sz w:val="24"/>
            <w:szCs w:val="24"/>
          </w:rPr>
          <w:t>57</w:t>
        </w:r>
        <w:r w:rsidRPr="00BB470B">
          <w:rPr>
            <w:rFonts w:ascii="Times New Roman" w:hAnsi="Times New Roman" w:cs="Times New Roman"/>
            <w:noProof/>
            <w:sz w:val="24"/>
            <w:szCs w:val="24"/>
          </w:rPr>
          <w:fldChar w:fldCharType="end"/>
        </w:r>
      </w:p>
    </w:sdtContent>
  </w:sdt>
  <w:p w14:paraId="1CFAF6AC" w14:textId="77777777" w:rsidR="009A1D7E" w:rsidRDefault="009A1D7E">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E10C2"/>
    <w:multiLevelType w:val="hybridMultilevel"/>
    <w:tmpl w:val="A1DAA4B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BCC6040"/>
    <w:multiLevelType w:val="hybridMultilevel"/>
    <w:tmpl w:val="8E802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F0B63FD"/>
    <w:multiLevelType w:val="multilevel"/>
    <w:tmpl w:val="C83C1BC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61780746"/>
    <w:multiLevelType w:val="multilevel"/>
    <w:tmpl w:val="85BE3764"/>
    <w:lvl w:ilvl="0">
      <w:start w:val="1"/>
      <w:numFmt w:val="decimal"/>
      <w:lvlText w:val="%1"/>
      <w:lvlJc w:val="left"/>
      <w:pPr>
        <w:ind w:left="765" w:hanging="765"/>
      </w:pPr>
      <w:rPr>
        <w:rFonts w:hint="default"/>
      </w:rPr>
    </w:lvl>
    <w:lvl w:ilvl="1">
      <w:start w:val="1"/>
      <w:numFmt w:val="decimal"/>
      <w:lvlText w:val="%1.%2"/>
      <w:lvlJc w:val="left"/>
      <w:pPr>
        <w:ind w:left="1125" w:hanging="765"/>
      </w:pPr>
      <w:rPr>
        <w:rFonts w:hint="default"/>
      </w:rPr>
    </w:lvl>
    <w:lvl w:ilvl="2">
      <w:start w:val="1"/>
      <w:numFmt w:val="decimal"/>
      <w:lvlText w:val="%1.%2.%3"/>
      <w:lvlJc w:val="left"/>
      <w:pPr>
        <w:ind w:left="1485" w:hanging="765"/>
      </w:pPr>
      <w:rPr>
        <w:rFonts w:hint="default"/>
      </w:rPr>
    </w:lvl>
    <w:lvl w:ilvl="3">
      <w:start w:val="1"/>
      <w:numFmt w:val="decimal"/>
      <w:lvlText w:val="%1.%2.%3.%4"/>
      <w:lvlJc w:val="left"/>
      <w:pPr>
        <w:ind w:left="1845" w:hanging="765"/>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63EC0E9B"/>
    <w:multiLevelType w:val="multilevel"/>
    <w:tmpl w:val="016259B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
  </w:num>
  <w:num w:numId="2">
    <w:abstractNumId w:val="1"/>
  </w:num>
  <w:num w:numId="3">
    <w:abstractNumId w:val="0"/>
  </w:num>
  <w:num w:numId="4">
    <w:abstractNumId w:val="3"/>
  </w:num>
  <w:num w:numId="5">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trackRevisions/>
  <w:defaultTabStop w:val="720"/>
  <w:hyphenationZone w:val="283"/>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B2E"/>
    <w:rsid w:val="00002B16"/>
    <w:rsid w:val="00002FA5"/>
    <w:rsid w:val="00003EF5"/>
    <w:rsid w:val="00011123"/>
    <w:rsid w:val="000136AB"/>
    <w:rsid w:val="00016A0D"/>
    <w:rsid w:val="0002198F"/>
    <w:rsid w:val="0003557E"/>
    <w:rsid w:val="00054FD4"/>
    <w:rsid w:val="000556EC"/>
    <w:rsid w:val="0006224D"/>
    <w:rsid w:val="00065151"/>
    <w:rsid w:val="000712E4"/>
    <w:rsid w:val="0007398E"/>
    <w:rsid w:val="00082729"/>
    <w:rsid w:val="00085C1E"/>
    <w:rsid w:val="000878D9"/>
    <w:rsid w:val="00092DDE"/>
    <w:rsid w:val="0009446B"/>
    <w:rsid w:val="000A7179"/>
    <w:rsid w:val="000A7D44"/>
    <w:rsid w:val="000B1110"/>
    <w:rsid w:val="000B13AF"/>
    <w:rsid w:val="000B2E93"/>
    <w:rsid w:val="000B44F8"/>
    <w:rsid w:val="000B4F52"/>
    <w:rsid w:val="000B736F"/>
    <w:rsid w:val="000C5C08"/>
    <w:rsid w:val="000C6363"/>
    <w:rsid w:val="000D0F03"/>
    <w:rsid w:val="000D1F82"/>
    <w:rsid w:val="000D25C4"/>
    <w:rsid w:val="000D2D95"/>
    <w:rsid w:val="000D3585"/>
    <w:rsid w:val="000D4BED"/>
    <w:rsid w:val="000D5071"/>
    <w:rsid w:val="000D79C0"/>
    <w:rsid w:val="000D79EC"/>
    <w:rsid w:val="000E6635"/>
    <w:rsid w:val="000E7E9A"/>
    <w:rsid w:val="000F528E"/>
    <w:rsid w:val="000F538E"/>
    <w:rsid w:val="000F72EF"/>
    <w:rsid w:val="00100D88"/>
    <w:rsid w:val="0010221E"/>
    <w:rsid w:val="00103F78"/>
    <w:rsid w:val="00104420"/>
    <w:rsid w:val="00104614"/>
    <w:rsid w:val="00111DD9"/>
    <w:rsid w:val="00112DD2"/>
    <w:rsid w:val="00113A03"/>
    <w:rsid w:val="00116AE9"/>
    <w:rsid w:val="00117F25"/>
    <w:rsid w:val="00125842"/>
    <w:rsid w:val="00133E8C"/>
    <w:rsid w:val="00136C68"/>
    <w:rsid w:val="001431F8"/>
    <w:rsid w:val="00147512"/>
    <w:rsid w:val="00147FA8"/>
    <w:rsid w:val="00150C9A"/>
    <w:rsid w:val="00166537"/>
    <w:rsid w:val="00183452"/>
    <w:rsid w:val="0019595C"/>
    <w:rsid w:val="001A0685"/>
    <w:rsid w:val="001A2ECC"/>
    <w:rsid w:val="001B0D65"/>
    <w:rsid w:val="001B45C8"/>
    <w:rsid w:val="001B6A2B"/>
    <w:rsid w:val="001C19C0"/>
    <w:rsid w:val="001C3F89"/>
    <w:rsid w:val="001C43C7"/>
    <w:rsid w:val="001C5455"/>
    <w:rsid w:val="001D0D24"/>
    <w:rsid w:val="001D22C0"/>
    <w:rsid w:val="001D6C0A"/>
    <w:rsid w:val="001D731D"/>
    <w:rsid w:val="001F0925"/>
    <w:rsid w:val="001F16CA"/>
    <w:rsid w:val="001F3A50"/>
    <w:rsid w:val="00203D16"/>
    <w:rsid w:val="00204DF0"/>
    <w:rsid w:val="00207C98"/>
    <w:rsid w:val="0021107D"/>
    <w:rsid w:val="00211CD5"/>
    <w:rsid w:val="002134D1"/>
    <w:rsid w:val="00220223"/>
    <w:rsid w:val="00231D22"/>
    <w:rsid w:val="00242F3B"/>
    <w:rsid w:val="0025202B"/>
    <w:rsid w:val="00255ECE"/>
    <w:rsid w:val="00257D86"/>
    <w:rsid w:val="00261B37"/>
    <w:rsid w:val="00266837"/>
    <w:rsid w:val="00273498"/>
    <w:rsid w:val="00284CE3"/>
    <w:rsid w:val="00284E0D"/>
    <w:rsid w:val="00292E87"/>
    <w:rsid w:val="00296794"/>
    <w:rsid w:val="00296D53"/>
    <w:rsid w:val="0029715C"/>
    <w:rsid w:val="002A1CE1"/>
    <w:rsid w:val="002A4730"/>
    <w:rsid w:val="002A7EE0"/>
    <w:rsid w:val="002B0D17"/>
    <w:rsid w:val="002C165C"/>
    <w:rsid w:val="002C311E"/>
    <w:rsid w:val="002C394E"/>
    <w:rsid w:val="002C662B"/>
    <w:rsid w:val="002D45BA"/>
    <w:rsid w:val="002D4D6A"/>
    <w:rsid w:val="002D5F2A"/>
    <w:rsid w:val="002D739E"/>
    <w:rsid w:val="002E649D"/>
    <w:rsid w:val="002E7D06"/>
    <w:rsid w:val="002F0E2E"/>
    <w:rsid w:val="002F0F8E"/>
    <w:rsid w:val="002F34DF"/>
    <w:rsid w:val="002F4170"/>
    <w:rsid w:val="002F78A3"/>
    <w:rsid w:val="00300012"/>
    <w:rsid w:val="003010EB"/>
    <w:rsid w:val="003019A5"/>
    <w:rsid w:val="00301B81"/>
    <w:rsid w:val="00315A99"/>
    <w:rsid w:val="00316B39"/>
    <w:rsid w:val="00321045"/>
    <w:rsid w:val="00323E1E"/>
    <w:rsid w:val="003327BE"/>
    <w:rsid w:val="0033631E"/>
    <w:rsid w:val="00336E40"/>
    <w:rsid w:val="003426B8"/>
    <w:rsid w:val="003437AA"/>
    <w:rsid w:val="003523BD"/>
    <w:rsid w:val="00352F72"/>
    <w:rsid w:val="00353EF1"/>
    <w:rsid w:val="003548D1"/>
    <w:rsid w:val="00361245"/>
    <w:rsid w:val="00362708"/>
    <w:rsid w:val="00362E52"/>
    <w:rsid w:val="00364011"/>
    <w:rsid w:val="003721B3"/>
    <w:rsid w:val="00375595"/>
    <w:rsid w:val="00380B1C"/>
    <w:rsid w:val="00381818"/>
    <w:rsid w:val="003860A2"/>
    <w:rsid w:val="00387A07"/>
    <w:rsid w:val="0039397D"/>
    <w:rsid w:val="003961D2"/>
    <w:rsid w:val="0039672B"/>
    <w:rsid w:val="00396D35"/>
    <w:rsid w:val="003A7A62"/>
    <w:rsid w:val="003B3228"/>
    <w:rsid w:val="003C2EFC"/>
    <w:rsid w:val="003C640E"/>
    <w:rsid w:val="003C6B60"/>
    <w:rsid w:val="003C7D8D"/>
    <w:rsid w:val="003D42AE"/>
    <w:rsid w:val="003D5983"/>
    <w:rsid w:val="003E23AE"/>
    <w:rsid w:val="003E76CC"/>
    <w:rsid w:val="003E7DF4"/>
    <w:rsid w:val="003F05F1"/>
    <w:rsid w:val="003F18D6"/>
    <w:rsid w:val="003F2BCB"/>
    <w:rsid w:val="003F4A40"/>
    <w:rsid w:val="003F4BA9"/>
    <w:rsid w:val="00410C31"/>
    <w:rsid w:val="00412A78"/>
    <w:rsid w:val="004169EF"/>
    <w:rsid w:val="00421535"/>
    <w:rsid w:val="004219BA"/>
    <w:rsid w:val="00421E48"/>
    <w:rsid w:val="00422E65"/>
    <w:rsid w:val="004323AE"/>
    <w:rsid w:val="00433172"/>
    <w:rsid w:val="00434C8C"/>
    <w:rsid w:val="0044275C"/>
    <w:rsid w:val="00443D6E"/>
    <w:rsid w:val="00460836"/>
    <w:rsid w:val="00463656"/>
    <w:rsid w:val="00464B56"/>
    <w:rsid w:val="00464DD4"/>
    <w:rsid w:val="00465D2D"/>
    <w:rsid w:val="00466C12"/>
    <w:rsid w:val="00473AE4"/>
    <w:rsid w:val="00474E50"/>
    <w:rsid w:val="00476379"/>
    <w:rsid w:val="00477173"/>
    <w:rsid w:val="00477276"/>
    <w:rsid w:val="00482074"/>
    <w:rsid w:val="00487E0E"/>
    <w:rsid w:val="00493291"/>
    <w:rsid w:val="00494259"/>
    <w:rsid w:val="004A4900"/>
    <w:rsid w:val="004A4DBF"/>
    <w:rsid w:val="004A5595"/>
    <w:rsid w:val="004C10EF"/>
    <w:rsid w:val="004C22F2"/>
    <w:rsid w:val="004C3651"/>
    <w:rsid w:val="004C70B8"/>
    <w:rsid w:val="004D0AC4"/>
    <w:rsid w:val="004D0BC8"/>
    <w:rsid w:val="004D346E"/>
    <w:rsid w:val="004D4B2E"/>
    <w:rsid w:val="004E5C5B"/>
    <w:rsid w:val="004E6638"/>
    <w:rsid w:val="004F27C6"/>
    <w:rsid w:val="004F44F1"/>
    <w:rsid w:val="004F5273"/>
    <w:rsid w:val="00502732"/>
    <w:rsid w:val="005029D7"/>
    <w:rsid w:val="00504A59"/>
    <w:rsid w:val="00504F21"/>
    <w:rsid w:val="005102CD"/>
    <w:rsid w:val="00511856"/>
    <w:rsid w:val="00512817"/>
    <w:rsid w:val="00512975"/>
    <w:rsid w:val="005217D7"/>
    <w:rsid w:val="00521994"/>
    <w:rsid w:val="00522F8B"/>
    <w:rsid w:val="00533414"/>
    <w:rsid w:val="0053791B"/>
    <w:rsid w:val="00540B9E"/>
    <w:rsid w:val="00542AD5"/>
    <w:rsid w:val="00553876"/>
    <w:rsid w:val="005543F6"/>
    <w:rsid w:val="00562F86"/>
    <w:rsid w:val="00572402"/>
    <w:rsid w:val="00574F87"/>
    <w:rsid w:val="00591511"/>
    <w:rsid w:val="00593261"/>
    <w:rsid w:val="00593B4A"/>
    <w:rsid w:val="005954B2"/>
    <w:rsid w:val="005A6525"/>
    <w:rsid w:val="005A75CA"/>
    <w:rsid w:val="005A7D0D"/>
    <w:rsid w:val="005B28FA"/>
    <w:rsid w:val="005B4309"/>
    <w:rsid w:val="005C6C4D"/>
    <w:rsid w:val="005E072B"/>
    <w:rsid w:val="005E68BA"/>
    <w:rsid w:val="005F313E"/>
    <w:rsid w:val="005F3170"/>
    <w:rsid w:val="005F38A1"/>
    <w:rsid w:val="005F71A1"/>
    <w:rsid w:val="005F787C"/>
    <w:rsid w:val="006044C7"/>
    <w:rsid w:val="006052BB"/>
    <w:rsid w:val="00607DEE"/>
    <w:rsid w:val="006118EF"/>
    <w:rsid w:val="00626DED"/>
    <w:rsid w:val="0063385B"/>
    <w:rsid w:val="00635986"/>
    <w:rsid w:val="0063600E"/>
    <w:rsid w:val="0064161A"/>
    <w:rsid w:val="00652B7F"/>
    <w:rsid w:val="00654479"/>
    <w:rsid w:val="00663DF8"/>
    <w:rsid w:val="006648B6"/>
    <w:rsid w:val="0066592C"/>
    <w:rsid w:val="00666A4F"/>
    <w:rsid w:val="00671210"/>
    <w:rsid w:val="00673D6E"/>
    <w:rsid w:val="00677189"/>
    <w:rsid w:val="00684045"/>
    <w:rsid w:val="00687E6E"/>
    <w:rsid w:val="00692FBE"/>
    <w:rsid w:val="00696D13"/>
    <w:rsid w:val="0069704E"/>
    <w:rsid w:val="006A0242"/>
    <w:rsid w:val="006A57AB"/>
    <w:rsid w:val="006B0AB5"/>
    <w:rsid w:val="006B0B9A"/>
    <w:rsid w:val="006B0F41"/>
    <w:rsid w:val="006B22CC"/>
    <w:rsid w:val="006C0DD0"/>
    <w:rsid w:val="006C138F"/>
    <w:rsid w:val="006C1CE5"/>
    <w:rsid w:val="006C336C"/>
    <w:rsid w:val="006C3A76"/>
    <w:rsid w:val="006E4ED5"/>
    <w:rsid w:val="006E6365"/>
    <w:rsid w:val="006E6AF5"/>
    <w:rsid w:val="006E75BE"/>
    <w:rsid w:val="006F1B96"/>
    <w:rsid w:val="00706150"/>
    <w:rsid w:val="00710004"/>
    <w:rsid w:val="00710A34"/>
    <w:rsid w:val="00712EF1"/>
    <w:rsid w:val="00716B77"/>
    <w:rsid w:val="007177FF"/>
    <w:rsid w:val="00725323"/>
    <w:rsid w:val="0072696E"/>
    <w:rsid w:val="00727CA8"/>
    <w:rsid w:val="00731797"/>
    <w:rsid w:val="00733638"/>
    <w:rsid w:val="00741BCF"/>
    <w:rsid w:val="00753E6D"/>
    <w:rsid w:val="00754FE5"/>
    <w:rsid w:val="0075511F"/>
    <w:rsid w:val="00762F14"/>
    <w:rsid w:val="007672A2"/>
    <w:rsid w:val="007672C7"/>
    <w:rsid w:val="0076776C"/>
    <w:rsid w:val="00774C07"/>
    <w:rsid w:val="0078280E"/>
    <w:rsid w:val="00782CCB"/>
    <w:rsid w:val="007842BA"/>
    <w:rsid w:val="00792C37"/>
    <w:rsid w:val="007A013A"/>
    <w:rsid w:val="007A06B0"/>
    <w:rsid w:val="007A415F"/>
    <w:rsid w:val="007A509D"/>
    <w:rsid w:val="007A7333"/>
    <w:rsid w:val="007B370F"/>
    <w:rsid w:val="007B4C8F"/>
    <w:rsid w:val="007B6FB0"/>
    <w:rsid w:val="007B71E5"/>
    <w:rsid w:val="007C06D6"/>
    <w:rsid w:val="007C184A"/>
    <w:rsid w:val="007C52BF"/>
    <w:rsid w:val="007C706D"/>
    <w:rsid w:val="007C710A"/>
    <w:rsid w:val="007E2652"/>
    <w:rsid w:val="007E538E"/>
    <w:rsid w:val="007E5B31"/>
    <w:rsid w:val="007E64E1"/>
    <w:rsid w:val="007F276F"/>
    <w:rsid w:val="007F30DF"/>
    <w:rsid w:val="007F5C4E"/>
    <w:rsid w:val="007F7184"/>
    <w:rsid w:val="0080155E"/>
    <w:rsid w:val="0080243A"/>
    <w:rsid w:val="00806D04"/>
    <w:rsid w:val="00807346"/>
    <w:rsid w:val="00825B14"/>
    <w:rsid w:val="00826047"/>
    <w:rsid w:val="00837DC5"/>
    <w:rsid w:val="00843E83"/>
    <w:rsid w:val="008609A1"/>
    <w:rsid w:val="00861A23"/>
    <w:rsid w:val="0086404B"/>
    <w:rsid w:val="0086404E"/>
    <w:rsid w:val="00866CE7"/>
    <w:rsid w:val="00872B82"/>
    <w:rsid w:val="00872D5C"/>
    <w:rsid w:val="008742D4"/>
    <w:rsid w:val="008841C1"/>
    <w:rsid w:val="008867D2"/>
    <w:rsid w:val="008953B1"/>
    <w:rsid w:val="00895BD0"/>
    <w:rsid w:val="0089604E"/>
    <w:rsid w:val="00896BFA"/>
    <w:rsid w:val="00897C17"/>
    <w:rsid w:val="008A3773"/>
    <w:rsid w:val="008A7253"/>
    <w:rsid w:val="008B79E9"/>
    <w:rsid w:val="008C0710"/>
    <w:rsid w:val="008C5F9B"/>
    <w:rsid w:val="008C647D"/>
    <w:rsid w:val="008D3E83"/>
    <w:rsid w:val="008D5762"/>
    <w:rsid w:val="008D63A6"/>
    <w:rsid w:val="008F7CC5"/>
    <w:rsid w:val="009006C0"/>
    <w:rsid w:val="00905E91"/>
    <w:rsid w:val="009064B3"/>
    <w:rsid w:val="00907959"/>
    <w:rsid w:val="00907D89"/>
    <w:rsid w:val="00924751"/>
    <w:rsid w:val="00934275"/>
    <w:rsid w:val="00936D60"/>
    <w:rsid w:val="009412EC"/>
    <w:rsid w:val="00943BA7"/>
    <w:rsid w:val="00947441"/>
    <w:rsid w:val="00950927"/>
    <w:rsid w:val="0095233E"/>
    <w:rsid w:val="00953140"/>
    <w:rsid w:val="00954093"/>
    <w:rsid w:val="00956171"/>
    <w:rsid w:val="00960FA1"/>
    <w:rsid w:val="009618D6"/>
    <w:rsid w:val="00974865"/>
    <w:rsid w:val="00980EF1"/>
    <w:rsid w:val="009810B6"/>
    <w:rsid w:val="009837AE"/>
    <w:rsid w:val="0099027C"/>
    <w:rsid w:val="009916C7"/>
    <w:rsid w:val="00991A55"/>
    <w:rsid w:val="00992D73"/>
    <w:rsid w:val="00993687"/>
    <w:rsid w:val="00993A00"/>
    <w:rsid w:val="00995DFE"/>
    <w:rsid w:val="0099653F"/>
    <w:rsid w:val="00997D89"/>
    <w:rsid w:val="009A1D7E"/>
    <w:rsid w:val="009A45A5"/>
    <w:rsid w:val="009B2818"/>
    <w:rsid w:val="009B3BE7"/>
    <w:rsid w:val="009C0A5C"/>
    <w:rsid w:val="009C1275"/>
    <w:rsid w:val="009C3D15"/>
    <w:rsid w:val="009C5AD0"/>
    <w:rsid w:val="009C6FD3"/>
    <w:rsid w:val="009D5469"/>
    <w:rsid w:val="009E2F49"/>
    <w:rsid w:val="009E43D7"/>
    <w:rsid w:val="009E4606"/>
    <w:rsid w:val="009E64D6"/>
    <w:rsid w:val="009E7344"/>
    <w:rsid w:val="009F048C"/>
    <w:rsid w:val="009F1947"/>
    <w:rsid w:val="009F1C96"/>
    <w:rsid w:val="009F24B7"/>
    <w:rsid w:val="009F3B5F"/>
    <w:rsid w:val="009F7B56"/>
    <w:rsid w:val="00A02586"/>
    <w:rsid w:val="00A025DA"/>
    <w:rsid w:val="00A16857"/>
    <w:rsid w:val="00A17335"/>
    <w:rsid w:val="00A20F66"/>
    <w:rsid w:val="00A35DE8"/>
    <w:rsid w:val="00A362AF"/>
    <w:rsid w:val="00A374D9"/>
    <w:rsid w:val="00A42DF2"/>
    <w:rsid w:val="00A45405"/>
    <w:rsid w:val="00A5119F"/>
    <w:rsid w:val="00A61F6C"/>
    <w:rsid w:val="00A65260"/>
    <w:rsid w:val="00A655BB"/>
    <w:rsid w:val="00A65BC0"/>
    <w:rsid w:val="00A65E01"/>
    <w:rsid w:val="00A664B2"/>
    <w:rsid w:val="00A73823"/>
    <w:rsid w:val="00A7402F"/>
    <w:rsid w:val="00A76B67"/>
    <w:rsid w:val="00A77412"/>
    <w:rsid w:val="00A86968"/>
    <w:rsid w:val="00A919DB"/>
    <w:rsid w:val="00A94188"/>
    <w:rsid w:val="00A95966"/>
    <w:rsid w:val="00A96026"/>
    <w:rsid w:val="00A97704"/>
    <w:rsid w:val="00AA0182"/>
    <w:rsid w:val="00AA02E3"/>
    <w:rsid w:val="00AA0DE2"/>
    <w:rsid w:val="00AA278B"/>
    <w:rsid w:val="00AA39D2"/>
    <w:rsid w:val="00AB3400"/>
    <w:rsid w:val="00AB5FF4"/>
    <w:rsid w:val="00AC178F"/>
    <w:rsid w:val="00AC23CA"/>
    <w:rsid w:val="00AC537F"/>
    <w:rsid w:val="00AD3757"/>
    <w:rsid w:val="00AD5FAB"/>
    <w:rsid w:val="00AD7622"/>
    <w:rsid w:val="00AE1C6F"/>
    <w:rsid w:val="00AE4DED"/>
    <w:rsid w:val="00AE537E"/>
    <w:rsid w:val="00AF02CF"/>
    <w:rsid w:val="00AF1C36"/>
    <w:rsid w:val="00AF2743"/>
    <w:rsid w:val="00B14DD4"/>
    <w:rsid w:val="00B16D08"/>
    <w:rsid w:val="00B177C6"/>
    <w:rsid w:val="00B20A3A"/>
    <w:rsid w:val="00B20CA0"/>
    <w:rsid w:val="00B27DBE"/>
    <w:rsid w:val="00B31419"/>
    <w:rsid w:val="00B31EE6"/>
    <w:rsid w:val="00B33561"/>
    <w:rsid w:val="00B34CF9"/>
    <w:rsid w:val="00B37400"/>
    <w:rsid w:val="00B45F67"/>
    <w:rsid w:val="00B55978"/>
    <w:rsid w:val="00B61229"/>
    <w:rsid w:val="00B66DB7"/>
    <w:rsid w:val="00B67481"/>
    <w:rsid w:val="00B71229"/>
    <w:rsid w:val="00B72466"/>
    <w:rsid w:val="00B7324D"/>
    <w:rsid w:val="00B771C6"/>
    <w:rsid w:val="00B77E79"/>
    <w:rsid w:val="00B82AE3"/>
    <w:rsid w:val="00B83E21"/>
    <w:rsid w:val="00BA2263"/>
    <w:rsid w:val="00BA2284"/>
    <w:rsid w:val="00BA35D8"/>
    <w:rsid w:val="00BA7C32"/>
    <w:rsid w:val="00BA7EBE"/>
    <w:rsid w:val="00BB39B4"/>
    <w:rsid w:val="00BB470B"/>
    <w:rsid w:val="00BB4B1A"/>
    <w:rsid w:val="00BC13A5"/>
    <w:rsid w:val="00BC6DA2"/>
    <w:rsid w:val="00BC79D1"/>
    <w:rsid w:val="00BD1E67"/>
    <w:rsid w:val="00BD3F7D"/>
    <w:rsid w:val="00BD54C0"/>
    <w:rsid w:val="00BD7CBE"/>
    <w:rsid w:val="00BE429A"/>
    <w:rsid w:val="00BE5972"/>
    <w:rsid w:val="00C04367"/>
    <w:rsid w:val="00C047B6"/>
    <w:rsid w:val="00C05605"/>
    <w:rsid w:val="00C06EA0"/>
    <w:rsid w:val="00C10D70"/>
    <w:rsid w:val="00C12AB8"/>
    <w:rsid w:val="00C23143"/>
    <w:rsid w:val="00C262FD"/>
    <w:rsid w:val="00C335C0"/>
    <w:rsid w:val="00C42ADD"/>
    <w:rsid w:val="00C4644E"/>
    <w:rsid w:val="00C50111"/>
    <w:rsid w:val="00C50394"/>
    <w:rsid w:val="00C536CC"/>
    <w:rsid w:val="00C632B1"/>
    <w:rsid w:val="00C76068"/>
    <w:rsid w:val="00C8137D"/>
    <w:rsid w:val="00C9012E"/>
    <w:rsid w:val="00C92DA9"/>
    <w:rsid w:val="00C958D4"/>
    <w:rsid w:val="00CA6B3F"/>
    <w:rsid w:val="00CB218A"/>
    <w:rsid w:val="00CB6A26"/>
    <w:rsid w:val="00CB795F"/>
    <w:rsid w:val="00CC01F0"/>
    <w:rsid w:val="00CC2C4D"/>
    <w:rsid w:val="00CC6D00"/>
    <w:rsid w:val="00CD17A3"/>
    <w:rsid w:val="00CD1915"/>
    <w:rsid w:val="00CD297D"/>
    <w:rsid w:val="00CD6F0E"/>
    <w:rsid w:val="00CE33AC"/>
    <w:rsid w:val="00CE5D55"/>
    <w:rsid w:val="00CF01B8"/>
    <w:rsid w:val="00CF1B5F"/>
    <w:rsid w:val="00CF26D8"/>
    <w:rsid w:val="00CF37DE"/>
    <w:rsid w:val="00CF458C"/>
    <w:rsid w:val="00D013B3"/>
    <w:rsid w:val="00D078D2"/>
    <w:rsid w:val="00D12CB6"/>
    <w:rsid w:val="00D12DA3"/>
    <w:rsid w:val="00D167CF"/>
    <w:rsid w:val="00D16D5A"/>
    <w:rsid w:val="00D2016E"/>
    <w:rsid w:val="00D21704"/>
    <w:rsid w:val="00D266A3"/>
    <w:rsid w:val="00D3244E"/>
    <w:rsid w:val="00D33C2F"/>
    <w:rsid w:val="00D37399"/>
    <w:rsid w:val="00D4093C"/>
    <w:rsid w:val="00D40B5E"/>
    <w:rsid w:val="00D43B78"/>
    <w:rsid w:val="00D44A46"/>
    <w:rsid w:val="00D456AC"/>
    <w:rsid w:val="00D52C53"/>
    <w:rsid w:val="00D54D3E"/>
    <w:rsid w:val="00D603E3"/>
    <w:rsid w:val="00D62FEF"/>
    <w:rsid w:val="00D63DF1"/>
    <w:rsid w:val="00D7352F"/>
    <w:rsid w:val="00D748D6"/>
    <w:rsid w:val="00D8132F"/>
    <w:rsid w:val="00D829D9"/>
    <w:rsid w:val="00D831B9"/>
    <w:rsid w:val="00D8348D"/>
    <w:rsid w:val="00D839AC"/>
    <w:rsid w:val="00D871D1"/>
    <w:rsid w:val="00D94B87"/>
    <w:rsid w:val="00D96CA6"/>
    <w:rsid w:val="00DA3306"/>
    <w:rsid w:val="00DA50A5"/>
    <w:rsid w:val="00DA59EE"/>
    <w:rsid w:val="00DB6D5A"/>
    <w:rsid w:val="00DB6E26"/>
    <w:rsid w:val="00DC2234"/>
    <w:rsid w:val="00DC46B6"/>
    <w:rsid w:val="00DD0085"/>
    <w:rsid w:val="00DD01E9"/>
    <w:rsid w:val="00DD04D8"/>
    <w:rsid w:val="00DD6426"/>
    <w:rsid w:val="00DD7704"/>
    <w:rsid w:val="00DD779B"/>
    <w:rsid w:val="00DE6D3E"/>
    <w:rsid w:val="00DF556E"/>
    <w:rsid w:val="00E01BEE"/>
    <w:rsid w:val="00E07697"/>
    <w:rsid w:val="00E106F9"/>
    <w:rsid w:val="00E10AB4"/>
    <w:rsid w:val="00E10B52"/>
    <w:rsid w:val="00E14540"/>
    <w:rsid w:val="00E24CCF"/>
    <w:rsid w:val="00E41E4C"/>
    <w:rsid w:val="00E501BE"/>
    <w:rsid w:val="00E57D24"/>
    <w:rsid w:val="00E61A1A"/>
    <w:rsid w:val="00E636A2"/>
    <w:rsid w:val="00E6647D"/>
    <w:rsid w:val="00E66F17"/>
    <w:rsid w:val="00E6764A"/>
    <w:rsid w:val="00E71C3B"/>
    <w:rsid w:val="00E72B64"/>
    <w:rsid w:val="00E73EC6"/>
    <w:rsid w:val="00E74AA4"/>
    <w:rsid w:val="00E76780"/>
    <w:rsid w:val="00E80F5F"/>
    <w:rsid w:val="00E83E1B"/>
    <w:rsid w:val="00E86E09"/>
    <w:rsid w:val="00E871F8"/>
    <w:rsid w:val="00E91D3E"/>
    <w:rsid w:val="00E95794"/>
    <w:rsid w:val="00E967BD"/>
    <w:rsid w:val="00EA0746"/>
    <w:rsid w:val="00EA2889"/>
    <w:rsid w:val="00EA54E3"/>
    <w:rsid w:val="00EB16EB"/>
    <w:rsid w:val="00EB5D05"/>
    <w:rsid w:val="00EC55E4"/>
    <w:rsid w:val="00EC61ED"/>
    <w:rsid w:val="00ED4B85"/>
    <w:rsid w:val="00ED51E5"/>
    <w:rsid w:val="00EE00F6"/>
    <w:rsid w:val="00EF0BE5"/>
    <w:rsid w:val="00EF2B00"/>
    <w:rsid w:val="00EF4135"/>
    <w:rsid w:val="00F03001"/>
    <w:rsid w:val="00F05D93"/>
    <w:rsid w:val="00F062C0"/>
    <w:rsid w:val="00F06D44"/>
    <w:rsid w:val="00F10DD2"/>
    <w:rsid w:val="00F113E5"/>
    <w:rsid w:val="00F11D9C"/>
    <w:rsid w:val="00F13666"/>
    <w:rsid w:val="00F13BAB"/>
    <w:rsid w:val="00F14B00"/>
    <w:rsid w:val="00F21CDB"/>
    <w:rsid w:val="00F256BE"/>
    <w:rsid w:val="00F25A2F"/>
    <w:rsid w:val="00F2669F"/>
    <w:rsid w:val="00F3244C"/>
    <w:rsid w:val="00F34DEA"/>
    <w:rsid w:val="00F353B4"/>
    <w:rsid w:val="00F37223"/>
    <w:rsid w:val="00F37C2D"/>
    <w:rsid w:val="00F40CE2"/>
    <w:rsid w:val="00F510CE"/>
    <w:rsid w:val="00F51B89"/>
    <w:rsid w:val="00F53731"/>
    <w:rsid w:val="00F54A0C"/>
    <w:rsid w:val="00F54CD5"/>
    <w:rsid w:val="00F5512F"/>
    <w:rsid w:val="00F609C4"/>
    <w:rsid w:val="00F61B02"/>
    <w:rsid w:val="00F67CF1"/>
    <w:rsid w:val="00F75B76"/>
    <w:rsid w:val="00F8306F"/>
    <w:rsid w:val="00F86D88"/>
    <w:rsid w:val="00F87B17"/>
    <w:rsid w:val="00F90155"/>
    <w:rsid w:val="00F91EF9"/>
    <w:rsid w:val="00F95798"/>
    <w:rsid w:val="00FA358F"/>
    <w:rsid w:val="00FA48EA"/>
    <w:rsid w:val="00FB1C5E"/>
    <w:rsid w:val="00FB20B6"/>
    <w:rsid w:val="00FB3F90"/>
    <w:rsid w:val="00FB7DE7"/>
    <w:rsid w:val="00FC77FB"/>
    <w:rsid w:val="00FD23AD"/>
    <w:rsid w:val="00FD31A9"/>
    <w:rsid w:val="00FD5301"/>
    <w:rsid w:val="00FD7867"/>
    <w:rsid w:val="00FE3036"/>
    <w:rsid w:val="00FE6358"/>
    <w:rsid w:val="00FF0A14"/>
    <w:rsid w:val="00FF120B"/>
    <w:rsid w:val="00FF5792"/>
    <w:rsid w:val="00FF79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4F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A013A"/>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rsid w:val="004D4B2E"/>
    <w:rPr>
      <w:sz w:val="16"/>
      <w:szCs w:val="16"/>
    </w:rPr>
  </w:style>
  <w:style w:type="paragraph" w:styleId="Testocommento">
    <w:name w:val="annotation text"/>
    <w:basedOn w:val="Normale"/>
    <w:link w:val="TestocommentoCarattere"/>
    <w:uiPriority w:val="99"/>
    <w:unhideWhenUsed/>
    <w:rsid w:val="004D4B2E"/>
    <w:rPr>
      <w:sz w:val="20"/>
      <w:szCs w:val="20"/>
    </w:rPr>
  </w:style>
  <w:style w:type="character" w:customStyle="1" w:styleId="TestocommentoCarattere">
    <w:name w:val="Testo commento Carattere"/>
    <w:basedOn w:val="Carpredefinitoparagrafo"/>
    <w:link w:val="Testocommento"/>
    <w:uiPriority w:val="99"/>
    <w:rsid w:val="004D4B2E"/>
    <w:rPr>
      <w:sz w:val="20"/>
      <w:szCs w:val="20"/>
    </w:rPr>
  </w:style>
  <w:style w:type="paragraph" w:styleId="Soggettocommento">
    <w:name w:val="annotation subject"/>
    <w:basedOn w:val="Testocommento"/>
    <w:next w:val="Testocommento"/>
    <w:link w:val="SoggettocommentoCarattere"/>
    <w:uiPriority w:val="99"/>
    <w:semiHidden/>
    <w:unhideWhenUsed/>
    <w:rsid w:val="004D4B2E"/>
    <w:rPr>
      <w:b/>
      <w:bCs/>
    </w:rPr>
  </w:style>
  <w:style w:type="character" w:customStyle="1" w:styleId="SoggettocommentoCarattere">
    <w:name w:val="Soggetto commento Carattere"/>
    <w:basedOn w:val="TestocommentoCarattere"/>
    <w:link w:val="Soggettocommento"/>
    <w:uiPriority w:val="99"/>
    <w:semiHidden/>
    <w:rsid w:val="004D4B2E"/>
    <w:rPr>
      <w:b/>
      <w:bCs/>
      <w:sz w:val="20"/>
      <w:szCs w:val="20"/>
    </w:rPr>
  </w:style>
  <w:style w:type="paragraph" w:styleId="Testofumetto">
    <w:name w:val="Balloon Text"/>
    <w:basedOn w:val="Normale"/>
    <w:link w:val="TestofumettoCarattere"/>
    <w:uiPriority w:val="99"/>
    <w:semiHidden/>
    <w:unhideWhenUsed/>
    <w:rsid w:val="004D4B2E"/>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D4B2E"/>
    <w:rPr>
      <w:rFonts w:ascii="Segoe UI" w:hAnsi="Segoe UI" w:cs="Segoe UI"/>
      <w:sz w:val="18"/>
      <w:szCs w:val="18"/>
    </w:rPr>
  </w:style>
  <w:style w:type="paragraph" w:styleId="Intestazione">
    <w:name w:val="header"/>
    <w:basedOn w:val="Normale"/>
    <w:link w:val="IntestazioneCarattere"/>
    <w:uiPriority w:val="99"/>
    <w:unhideWhenUsed/>
    <w:rsid w:val="00BB470B"/>
    <w:pPr>
      <w:tabs>
        <w:tab w:val="center" w:pos="4513"/>
        <w:tab w:val="right" w:pos="9026"/>
      </w:tabs>
    </w:pPr>
  </w:style>
  <w:style w:type="character" w:customStyle="1" w:styleId="IntestazioneCarattere">
    <w:name w:val="Intestazione Carattere"/>
    <w:basedOn w:val="Carpredefinitoparagrafo"/>
    <w:link w:val="Intestazione"/>
    <w:uiPriority w:val="99"/>
    <w:rsid w:val="00BB470B"/>
  </w:style>
  <w:style w:type="paragraph" w:styleId="Pidipagina">
    <w:name w:val="footer"/>
    <w:basedOn w:val="Normale"/>
    <w:link w:val="PidipaginaCarattere"/>
    <w:uiPriority w:val="99"/>
    <w:unhideWhenUsed/>
    <w:rsid w:val="00BB470B"/>
    <w:pPr>
      <w:tabs>
        <w:tab w:val="center" w:pos="4513"/>
        <w:tab w:val="right" w:pos="9026"/>
      </w:tabs>
    </w:pPr>
  </w:style>
  <w:style w:type="character" w:customStyle="1" w:styleId="PidipaginaCarattere">
    <w:name w:val="Piè di pagina Carattere"/>
    <w:basedOn w:val="Carpredefinitoparagrafo"/>
    <w:link w:val="Pidipagina"/>
    <w:uiPriority w:val="99"/>
    <w:rsid w:val="00BB470B"/>
  </w:style>
  <w:style w:type="paragraph" w:styleId="Testonotaapidipagina">
    <w:name w:val="footnote text"/>
    <w:basedOn w:val="Normale"/>
    <w:link w:val="TestonotaapidipaginaCarattere"/>
    <w:unhideWhenUsed/>
    <w:rsid w:val="00F510CE"/>
    <w:rPr>
      <w:sz w:val="20"/>
      <w:szCs w:val="20"/>
    </w:rPr>
  </w:style>
  <w:style w:type="character" w:customStyle="1" w:styleId="TestonotaapidipaginaCarattere">
    <w:name w:val="Testo nota a piè di pagina Carattere"/>
    <w:basedOn w:val="Carpredefinitoparagrafo"/>
    <w:link w:val="Testonotaapidipagina"/>
    <w:rsid w:val="00F510CE"/>
    <w:rPr>
      <w:sz w:val="20"/>
      <w:szCs w:val="20"/>
    </w:rPr>
  </w:style>
  <w:style w:type="character" w:styleId="Rimandonotaapidipagina">
    <w:name w:val="footnote reference"/>
    <w:basedOn w:val="Carpredefinitoparagrafo"/>
    <w:uiPriority w:val="99"/>
    <w:unhideWhenUsed/>
    <w:rsid w:val="00F510CE"/>
    <w:rPr>
      <w:vertAlign w:val="superscript"/>
    </w:rPr>
  </w:style>
  <w:style w:type="character" w:styleId="Collegamentoipertestuale">
    <w:name w:val="Hyperlink"/>
    <w:basedOn w:val="Carpredefinitoparagrafo"/>
    <w:uiPriority w:val="99"/>
    <w:unhideWhenUsed/>
    <w:rsid w:val="00F510CE"/>
    <w:rPr>
      <w:color w:val="0563C1" w:themeColor="hyperlink"/>
      <w:u w:val="single"/>
    </w:rPr>
  </w:style>
  <w:style w:type="table" w:styleId="Grigliatabella">
    <w:name w:val="Table Grid"/>
    <w:basedOn w:val="Tabellanormale"/>
    <w:uiPriority w:val="39"/>
    <w:rsid w:val="008A37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rsid w:val="00A96026"/>
    <w:pPr>
      <w:autoSpaceDE w:val="0"/>
      <w:autoSpaceDN w:val="0"/>
      <w:adjustRightInd w:val="0"/>
    </w:pPr>
    <w:rPr>
      <w:rFonts w:ascii="Times New Roman" w:hAnsi="Times New Roman" w:cs="Times New Roman"/>
      <w:color w:val="000000"/>
      <w:sz w:val="24"/>
      <w:szCs w:val="24"/>
    </w:rPr>
  </w:style>
  <w:style w:type="character" w:customStyle="1" w:styleId="DefaultChar">
    <w:name w:val="Default Char"/>
    <w:basedOn w:val="Carpredefinitoparagrafo"/>
    <w:link w:val="Default"/>
    <w:rsid w:val="00A96026"/>
    <w:rPr>
      <w:rFonts w:ascii="Times New Roman" w:hAnsi="Times New Roman" w:cs="Times New Roman"/>
      <w:color w:val="000000"/>
      <w:sz w:val="24"/>
      <w:szCs w:val="24"/>
    </w:rPr>
  </w:style>
  <w:style w:type="paragraph" w:styleId="Paragrafoelenco">
    <w:name w:val="List Paragraph"/>
    <w:basedOn w:val="Normale"/>
    <w:uiPriority w:val="34"/>
    <w:qFormat/>
    <w:rsid w:val="00C10D70"/>
    <w:pPr>
      <w:spacing w:after="200" w:line="276" w:lineRule="auto"/>
      <w:ind w:left="720"/>
      <w:contextualSpacing/>
    </w:pPr>
    <w:rPr>
      <w:rFonts w:eastAsiaTheme="minorEastAsia"/>
      <w:lang w:eastAsia="it-IT"/>
    </w:rPr>
  </w:style>
  <w:style w:type="character" w:customStyle="1" w:styleId="apple-converted-space">
    <w:name w:val="apple-converted-space"/>
    <w:basedOn w:val="Carpredefinitoparagrafo"/>
    <w:rsid w:val="00DD779B"/>
  </w:style>
  <w:style w:type="table" w:customStyle="1" w:styleId="TableGrid1">
    <w:name w:val="Table Grid1"/>
    <w:basedOn w:val="Tabellanormale"/>
    <w:next w:val="Grigliatabella"/>
    <w:uiPriority w:val="59"/>
    <w:rsid w:val="00D2016E"/>
    <w:rPr>
      <w:rFonts w:eastAsia="Times New Roman"/>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e">
    <w:name w:val="Revision"/>
    <w:hidden/>
    <w:uiPriority w:val="99"/>
    <w:semiHidden/>
    <w:rsid w:val="00BA2263"/>
  </w:style>
  <w:style w:type="character" w:styleId="Collegamentovisitato">
    <w:name w:val="FollowedHyperlink"/>
    <w:basedOn w:val="Carpredefinitoparagrafo"/>
    <w:uiPriority w:val="99"/>
    <w:semiHidden/>
    <w:unhideWhenUsed/>
    <w:rsid w:val="00231D22"/>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A013A"/>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rsid w:val="004D4B2E"/>
    <w:rPr>
      <w:sz w:val="16"/>
      <w:szCs w:val="16"/>
    </w:rPr>
  </w:style>
  <w:style w:type="paragraph" w:styleId="Testocommento">
    <w:name w:val="annotation text"/>
    <w:basedOn w:val="Normale"/>
    <w:link w:val="TestocommentoCarattere"/>
    <w:uiPriority w:val="99"/>
    <w:unhideWhenUsed/>
    <w:rsid w:val="004D4B2E"/>
    <w:rPr>
      <w:sz w:val="20"/>
      <w:szCs w:val="20"/>
    </w:rPr>
  </w:style>
  <w:style w:type="character" w:customStyle="1" w:styleId="TestocommentoCarattere">
    <w:name w:val="Testo commento Carattere"/>
    <w:basedOn w:val="Carpredefinitoparagrafo"/>
    <w:link w:val="Testocommento"/>
    <w:uiPriority w:val="99"/>
    <w:rsid w:val="004D4B2E"/>
    <w:rPr>
      <w:sz w:val="20"/>
      <w:szCs w:val="20"/>
    </w:rPr>
  </w:style>
  <w:style w:type="paragraph" w:styleId="Soggettocommento">
    <w:name w:val="annotation subject"/>
    <w:basedOn w:val="Testocommento"/>
    <w:next w:val="Testocommento"/>
    <w:link w:val="SoggettocommentoCarattere"/>
    <w:uiPriority w:val="99"/>
    <w:semiHidden/>
    <w:unhideWhenUsed/>
    <w:rsid w:val="004D4B2E"/>
    <w:rPr>
      <w:b/>
      <w:bCs/>
    </w:rPr>
  </w:style>
  <w:style w:type="character" w:customStyle="1" w:styleId="SoggettocommentoCarattere">
    <w:name w:val="Soggetto commento Carattere"/>
    <w:basedOn w:val="TestocommentoCarattere"/>
    <w:link w:val="Soggettocommento"/>
    <w:uiPriority w:val="99"/>
    <w:semiHidden/>
    <w:rsid w:val="004D4B2E"/>
    <w:rPr>
      <w:b/>
      <w:bCs/>
      <w:sz w:val="20"/>
      <w:szCs w:val="20"/>
    </w:rPr>
  </w:style>
  <w:style w:type="paragraph" w:styleId="Testofumetto">
    <w:name w:val="Balloon Text"/>
    <w:basedOn w:val="Normale"/>
    <w:link w:val="TestofumettoCarattere"/>
    <w:uiPriority w:val="99"/>
    <w:semiHidden/>
    <w:unhideWhenUsed/>
    <w:rsid w:val="004D4B2E"/>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D4B2E"/>
    <w:rPr>
      <w:rFonts w:ascii="Segoe UI" w:hAnsi="Segoe UI" w:cs="Segoe UI"/>
      <w:sz w:val="18"/>
      <w:szCs w:val="18"/>
    </w:rPr>
  </w:style>
  <w:style w:type="paragraph" w:styleId="Intestazione">
    <w:name w:val="header"/>
    <w:basedOn w:val="Normale"/>
    <w:link w:val="IntestazioneCarattere"/>
    <w:uiPriority w:val="99"/>
    <w:unhideWhenUsed/>
    <w:rsid w:val="00BB470B"/>
    <w:pPr>
      <w:tabs>
        <w:tab w:val="center" w:pos="4513"/>
        <w:tab w:val="right" w:pos="9026"/>
      </w:tabs>
    </w:pPr>
  </w:style>
  <w:style w:type="character" w:customStyle="1" w:styleId="IntestazioneCarattere">
    <w:name w:val="Intestazione Carattere"/>
    <w:basedOn w:val="Carpredefinitoparagrafo"/>
    <w:link w:val="Intestazione"/>
    <w:uiPriority w:val="99"/>
    <w:rsid w:val="00BB470B"/>
  </w:style>
  <w:style w:type="paragraph" w:styleId="Pidipagina">
    <w:name w:val="footer"/>
    <w:basedOn w:val="Normale"/>
    <w:link w:val="PidipaginaCarattere"/>
    <w:uiPriority w:val="99"/>
    <w:unhideWhenUsed/>
    <w:rsid w:val="00BB470B"/>
    <w:pPr>
      <w:tabs>
        <w:tab w:val="center" w:pos="4513"/>
        <w:tab w:val="right" w:pos="9026"/>
      </w:tabs>
    </w:pPr>
  </w:style>
  <w:style w:type="character" w:customStyle="1" w:styleId="PidipaginaCarattere">
    <w:name w:val="Piè di pagina Carattere"/>
    <w:basedOn w:val="Carpredefinitoparagrafo"/>
    <w:link w:val="Pidipagina"/>
    <w:uiPriority w:val="99"/>
    <w:rsid w:val="00BB470B"/>
  </w:style>
  <w:style w:type="paragraph" w:styleId="Testonotaapidipagina">
    <w:name w:val="footnote text"/>
    <w:basedOn w:val="Normale"/>
    <w:link w:val="TestonotaapidipaginaCarattere"/>
    <w:unhideWhenUsed/>
    <w:rsid w:val="00F510CE"/>
    <w:rPr>
      <w:sz w:val="20"/>
      <w:szCs w:val="20"/>
    </w:rPr>
  </w:style>
  <w:style w:type="character" w:customStyle="1" w:styleId="TestonotaapidipaginaCarattere">
    <w:name w:val="Testo nota a piè di pagina Carattere"/>
    <w:basedOn w:val="Carpredefinitoparagrafo"/>
    <w:link w:val="Testonotaapidipagina"/>
    <w:rsid w:val="00F510CE"/>
    <w:rPr>
      <w:sz w:val="20"/>
      <w:szCs w:val="20"/>
    </w:rPr>
  </w:style>
  <w:style w:type="character" w:styleId="Rimandonotaapidipagina">
    <w:name w:val="footnote reference"/>
    <w:basedOn w:val="Carpredefinitoparagrafo"/>
    <w:uiPriority w:val="99"/>
    <w:unhideWhenUsed/>
    <w:rsid w:val="00F510CE"/>
    <w:rPr>
      <w:vertAlign w:val="superscript"/>
    </w:rPr>
  </w:style>
  <w:style w:type="character" w:styleId="Collegamentoipertestuale">
    <w:name w:val="Hyperlink"/>
    <w:basedOn w:val="Carpredefinitoparagrafo"/>
    <w:uiPriority w:val="99"/>
    <w:unhideWhenUsed/>
    <w:rsid w:val="00F510CE"/>
    <w:rPr>
      <w:color w:val="0563C1" w:themeColor="hyperlink"/>
      <w:u w:val="single"/>
    </w:rPr>
  </w:style>
  <w:style w:type="table" w:styleId="Grigliatabella">
    <w:name w:val="Table Grid"/>
    <w:basedOn w:val="Tabellanormale"/>
    <w:uiPriority w:val="39"/>
    <w:rsid w:val="008A37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rsid w:val="00A96026"/>
    <w:pPr>
      <w:autoSpaceDE w:val="0"/>
      <w:autoSpaceDN w:val="0"/>
      <w:adjustRightInd w:val="0"/>
    </w:pPr>
    <w:rPr>
      <w:rFonts w:ascii="Times New Roman" w:hAnsi="Times New Roman" w:cs="Times New Roman"/>
      <w:color w:val="000000"/>
      <w:sz w:val="24"/>
      <w:szCs w:val="24"/>
    </w:rPr>
  </w:style>
  <w:style w:type="character" w:customStyle="1" w:styleId="DefaultChar">
    <w:name w:val="Default Char"/>
    <w:basedOn w:val="Carpredefinitoparagrafo"/>
    <w:link w:val="Default"/>
    <w:rsid w:val="00A96026"/>
    <w:rPr>
      <w:rFonts w:ascii="Times New Roman" w:hAnsi="Times New Roman" w:cs="Times New Roman"/>
      <w:color w:val="000000"/>
      <w:sz w:val="24"/>
      <w:szCs w:val="24"/>
    </w:rPr>
  </w:style>
  <w:style w:type="paragraph" w:styleId="Paragrafoelenco">
    <w:name w:val="List Paragraph"/>
    <w:basedOn w:val="Normale"/>
    <w:uiPriority w:val="34"/>
    <w:qFormat/>
    <w:rsid w:val="00C10D70"/>
    <w:pPr>
      <w:spacing w:after="200" w:line="276" w:lineRule="auto"/>
      <w:ind w:left="720"/>
      <w:contextualSpacing/>
    </w:pPr>
    <w:rPr>
      <w:rFonts w:eastAsiaTheme="minorEastAsia"/>
      <w:lang w:eastAsia="it-IT"/>
    </w:rPr>
  </w:style>
  <w:style w:type="character" w:customStyle="1" w:styleId="apple-converted-space">
    <w:name w:val="apple-converted-space"/>
    <w:basedOn w:val="Carpredefinitoparagrafo"/>
    <w:rsid w:val="00DD779B"/>
  </w:style>
  <w:style w:type="table" w:customStyle="1" w:styleId="TableGrid1">
    <w:name w:val="Table Grid1"/>
    <w:basedOn w:val="Tabellanormale"/>
    <w:next w:val="Grigliatabella"/>
    <w:uiPriority w:val="59"/>
    <w:rsid w:val="00D2016E"/>
    <w:rPr>
      <w:rFonts w:eastAsia="Times New Roman"/>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e">
    <w:name w:val="Revision"/>
    <w:hidden/>
    <w:uiPriority w:val="99"/>
    <w:semiHidden/>
    <w:rsid w:val="00BA2263"/>
  </w:style>
  <w:style w:type="character" w:styleId="Collegamentovisitato">
    <w:name w:val="FollowedHyperlink"/>
    <w:basedOn w:val="Carpredefinitoparagrafo"/>
    <w:uiPriority w:val="99"/>
    <w:semiHidden/>
    <w:unhideWhenUsed/>
    <w:rsid w:val="00231D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78658">
      <w:bodyDiv w:val="1"/>
      <w:marLeft w:val="0"/>
      <w:marRight w:val="0"/>
      <w:marTop w:val="0"/>
      <w:marBottom w:val="0"/>
      <w:divBdr>
        <w:top w:val="none" w:sz="0" w:space="0" w:color="auto"/>
        <w:left w:val="none" w:sz="0" w:space="0" w:color="auto"/>
        <w:bottom w:val="none" w:sz="0" w:space="0" w:color="auto"/>
        <w:right w:val="none" w:sz="0" w:space="0" w:color="auto"/>
      </w:divBdr>
    </w:div>
    <w:div w:id="86970435">
      <w:bodyDiv w:val="1"/>
      <w:marLeft w:val="0"/>
      <w:marRight w:val="0"/>
      <w:marTop w:val="0"/>
      <w:marBottom w:val="0"/>
      <w:divBdr>
        <w:top w:val="none" w:sz="0" w:space="0" w:color="auto"/>
        <w:left w:val="none" w:sz="0" w:space="0" w:color="auto"/>
        <w:bottom w:val="none" w:sz="0" w:space="0" w:color="auto"/>
        <w:right w:val="none" w:sz="0" w:space="0" w:color="auto"/>
      </w:divBdr>
    </w:div>
    <w:div w:id="102044032">
      <w:bodyDiv w:val="1"/>
      <w:marLeft w:val="0"/>
      <w:marRight w:val="0"/>
      <w:marTop w:val="0"/>
      <w:marBottom w:val="0"/>
      <w:divBdr>
        <w:top w:val="none" w:sz="0" w:space="0" w:color="auto"/>
        <w:left w:val="none" w:sz="0" w:space="0" w:color="auto"/>
        <w:bottom w:val="none" w:sz="0" w:space="0" w:color="auto"/>
        <w:right w:val="none" w:sz="0" w:space="0" w:color="auto"/>
      </w:divBdr>
      <w:divsChild>
        <w:div w:id="3434697">
          <w:marLeft w:val="0"/>
          <w:marRight w:val="0"/>
          <w:marTop w:val="0"/>
          <w:marBottom w:val="0"/>
          <w:divBdr>
            <w:top w:val="none" w:sz="0" w:space="0" w:color="auto"/>
            <w:left w:val="none" w:sz="0" w:space="0" w:color="auto"/>
            <w:bottom w:val="none" w:sz="0" w:space="0" w:color="auto"/>
            <w:right w:val="none" w:sz="0" w:space="0" w:color="auto"/>
          </w:divBdr>
          <w:divsChild>
            <w:div w:id="1016154297">
              <w:marLeft w:val="0"/>
              <w:marRight w:val="0"/>
              <w:marTop w:val="0"/>
              <w:marBottom w:val="0"/>
              <w:divBdr>
                <w:top w:val="none" w:sz="0" w:space="0" w:color="auto"/>
                <w:left w:val="none" w:sz="0" w:space="0" w:color="auto"/>
                <w:bottom w:val="none" w:sz="0" w:space="0" w:color="auto"/>
                <w:right w:val="none" w:sz="0" w:space="0" w:color="auto"/>
              </w:divBdr>
              <w:divsChild>
                <w:div w:id="14920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733599">
      <w:bodyDiv w:val="1"/>
      <w:marLeft w:val="0"/>
      <w:marRight w:val="0"/>
      <w:marTop w:val="0"/>
      <w:marBottom w:val="0"/>
      <w:divBdr>
        <w:top w:val="none" w:sz="0" w:space="0" w:color="auto"/>
        <w:left w:val="none" w:sz="0" w:space="0" w:color="auto"/>
        <w:bottom w:val="none" w:sz="0" w:space="0" w:color="auto"/>
        <w:right w:val="none" w:sz="0" w:space="0" w:color="auto"/>
      </w:divBdr>
    </w:div>
    <w:div w:id="607661425">
      <w:bodyDiv w:val="1"/>
      <w:marLeft w:val="0"/>
      <w:marRight w:val="0"/>
      <w:marTop w:val="0"/>
      <w:marBottom w:val="0"/>
      <w:divBdr>
        <w:top w:val="none" w:sz="0" w:space="0" w:color="auto"/>
        <w:left w:val="none" w:sz="0" w:space="0" w:color="auto"/>
        <w:bottom w:val="none" w:sz="0" w:space="0" w:color="auto"/>
        <w:right w:val="none" w:sz="0" w:space="0" w:color="auto"/>
      </w:divBdr>
    </w:div>
    <w:div w:id="790635068">
      <w:bodyDiv w:val="1"/>
      <w:marLeft w:val="0"/>
      <w:marRight w:val="0"/>
      <w:marTop w:val="0"/>
      <w:marBottom w:val="0"/>
      <w:divBdr>
        <w:top w:val="none" w:sz="0" w:space="0" w:color="auto"/>
        <w:left w:val="none" w:sz="0" w:space="0" w:color="auto"/>
        <w:bottom w:val="none" w:sz="0" w:space="0" w:color="auto"/>
        <w:right w:val="none" w:sz="0" w:space="0" w:color="auto"/>
      </w:divBdr>
    </w:div>
    <w:div w:id="878055762">
      <w:bodyDiv w:val="1"/>
      <w:marLeft w:val="0"/>
      <w:marRight w:val="0"/>
      <w:marTop w:val="0"/>
      <w:marBottom w:val="0"/>
      <w:divBdr>
        <w:top w:val="none" w:sz="0" w:space="0" w:color="auto"/>
        <w:left w:val="none" w:sz="0" w:space="0" w:color="auto"/>
        <w:bottom w:val="none" w:sz="0" w:space="0" w:color="auto"/>
        <w:right w:val="none" w:sz="0" w:space="0" w:color="auto"/>
      </w:divBdr>
      <w:divsChild>
        <w:div w:id="1443914180">
          <w:marLeft w:val="0"/>
          <w:marRight w:val="0"/>
          <w:marTop w:val="0"/>
          <w:marBottom w:val="0"/>
          <w:divBdr>
            <w:top w:val="none" w:sz="0" w:space="0" w:color="auto"/>
            <w:left w:val="none" w:sz="0" w:space="0" w:color="auto"/>
            <w:bottom w:val="none" w:sz="0" w:space="0" w:color="auto"/>
            <w:right w:val="none" w:sz="0" w:space="0" w:color="auto"/>
          </w:divBdr>
          <w:divsChild>
            <w:div w:id="1206257096">
              <w:marLeft w:val="0"/>
              <w:marRight w:val="0"/>
              <w:marTop w:val="0"/>
              <w:marBottom w:val="0"/>
              <w:divBdr>
                <w:top w:val="none" w:sz="0" w:space="0" w:color="auto"/>
                <w:left w:val="none" w:sz="0" w:space="0" w:color="auto"/>
                <w:bottom w:val="none" w:sz="0" w:space="0" w:color="auto"/>
                <w:right w:val="none" w:sz="0" w:space="0" w:color="auto"/>
              </w:divBdr>
              <w:divsChild>
                <w:div w:id="143517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09684">
      <w:bodyDiv w:val="1"/>
      <w:marLeft w:val="0"/>
      <w:marRight w:val="0"/>
      <w:marTop w:val="0"/>
      <w:marBottom w:val="0"/>
      <w:divBdr>
        <w:top w:val="none" w:sz="0" w:space="0" w:color="auto"/>
        <w:left w:val="none" w:sz="0" w:space="0" w:color="auto"/>
        <w:bottom w:val="none" w:sz="0" w:space="0" w:color="auto"/>
        <w:right w:val="none" w:sz="0" w:space="0" w:color="auto"/>
      </w:divBdr>
      <w:divsChild>
        <w:div w:id="1071776356">
          <w:marLeft w:val="0"/>
          <w:marRight w:val="0"/>
          <w:marTop w:val="0"/>
          <w:marBottom w:val="0"/>
          <w:divBdr>
            <w:top w:val="none" w:sz="0" w:space="0" w:color="auto"/>
            <w:left w:val="none" w:sz="0" w:space="0" w:color="auto"/>
            <w:bottom w:val="none" w:sz="0" w:space="0" w:color="auto"/>
            <w:right w:val="none" w:sz="0" w:space="0" w:color="auto"/>
          </w:divBdr>
          <w:divsChild>
            <w:div w:id="1898474635">
              <w:marLeft w:val="0"/>
              <w:marRight w:val="0"/>
              <w:marTop w:val="0"/>
              <w:marBottom w:val="0"/>
              <w:divBdr>
                <w:top w:val="none" w:sz="0" w:space="0" w:color="auto"/>
                <w:left w:val="none" w:sz="0" w:space="0" w:color="auto"/>
                <w:bottom w:val="none" w:sz="0" w:space="0" w:color="auto"/>
                <w:right w:val="none" w:sz="0" w:space="0" w:color="auto"/>
              </w:divBdr>
              <w:divsChild>
                <w:div w:id="945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10130">
      <w:bodyDiv w:val="1"/>
      <w:marLeft w:val="0"/>
      <w:marRight w:val="0"/>
      <w:marTop w:val="0"/>
      <w:marBottom w:val="0"/>
      <w:divBdr>
        <w:top w:val="none" w:sz="0" w:space="0" w:color="auto"/>
        <w:left w:val="none" w:sz="0" w:space="0" w:color="auto"/>
        <w:bottom w:val="none" w:sz="0" w:space="0" w:color="auto"/>
        <w:right w:val="none" w:sz="0" w:space="0" w:color="auto"/>
      </w:divBdr>
    </w:div>
    <w:div w:id="1045102903">
      <w:bodyDiv w:val="1"/>
      <w:marLeft w:val="0"/>
      <w:marRight w:val="0"/>
      <w:marTop w:val="0"/>
      <w:marBottom w:val="0"/>
      <w:divBdr>
        <w:top w:val="none" w:sz="0" w:space="0" w:color="auto"/>
        <w:left w:val="none" w:sz="0" w:space="0" w:color="auto"/>
        <w:bottom w:val="none" w:sz="0" w:space="0" w:color="auto"/>
        <w:right w:val="none" w:sz="0" w:space="0" w:color="auto"/>
      </w:divBdr>
    </w:div>
    <w:div w:id="1144664836">
      <w:bodyDiv w:val="1"/>
      <w:marLeft w:val="0"/>
      <w:marRight w:val="0"/>
      <w:marTop w:val="0"/>
      <w:marBottom w:val="0"/>
      <w:divBdr>
        <w:top w:val="none" w:sz="0" w:space="0" w:color="auto"/>
        <w:left w:val="none" w:sz="0" w:space="0" w:color="auto"/>
        <w:bottom w:val="none" w:sz="0" w:space="0" w:color="auto"/>
        <w:right w:val="none" w:sz="0" w:space="0" w:color="auto"/>
      </w:divBdr>
      <w:divsChild>
        <w:div w:id="1925258060">
          <w:marLeft w:val="0"/>
          <w:marRight w:val="0"/>
          <w:marTop w:val="0"/>
          <w:marBottom w:val="0"/>
          <w:divBdr>
            <w:top w:val="none" w:sz="0" w:space="0" w:color="auto"/>
            <w:left w:val="none" w:sz="0" w:space="0" w:color="auto"/>
            <w:bottom w:val="none" w:sz="0" w:space="0" w:color="auto"/>
            <w:right w:val="none" w:sz="0" w:space="0" w:color="auto"/>
          </w:divBdr>
          <w:divsChild>
            <w:div w:id="1465654360">
              <w:marLeft w:val="0"/>
              <w:marRight w:val="0"/>
              <w:marTop w:val="0"/>
              <w:marBottom w:val="0"/>
              <w:divBdr>
                <w:top w:val="none" w:sz="0" w:space="0" w:color="auto"/>
                <w:left w:val="none" w:sz="0" w:space="0" w:color="auto"/>
                <w:bottom w:val="none" w:sz="0" w:space="0" w:color="auto"/>
                <w:right w:val="none" w:sz="0" w:space="0" w:color="auto"/>
              </w:divBdr>
              <w:divsChild>
                <w:div w:id="211913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298065">
      <w:bodyDiv w:val="1"/>
      <w:marLeft w:val="0"/>
      <w:marRight w:val="0"/>
      <w:marTop w:val="0"/>
      <w:marBottom w:val="0"/>
      <w:divBdr>
        <w:top w:val="none" w:sz="0" w:space="0" w:color="auto"/>
        <w:left w:val="none" w:sz="0" w:space="0" w:color="auto"/>
        <w:bottom w:val="none" w:sz="0" w:space="0" w:color="auto"/>
        <w:right w:val="none" w:sz="0" w:space="0" w:color="auto"/>
      </w:divBdr>
    </w:div>
    <w:div w:id="1204899894">
      <w:bodyDiv w:val="1"/>
      <w:marLeft w:val="0"/>
      <w:marRight w:val="0"/>
      <w:marTop w:val="0"/>
      <w:marBottom w:val="0"/>
      <w:divBdr>
        <w:top w:val="none" w:sz="0" w:space="0" w:color="auto"/>
        <w:left w:val="none" w:sz="0" w:space="0" w:color="auto"/>
        <w:bottom w:val="none" w:sz="0" w:space="0" w:color="auto"/>
        <w:right w:val="none" w:sz="0" w:space="0" w:color="auto"/>
      </w:divBdr>
    </w:div>
    <w:div w:id="1244873478">
      <w:bodyDiv w:val="1"/>
      <w:marLeft w:val="0"/>
      <w:marRight w:val="0"/>
      <w:marTop w:val="0"/>
      <w:marBottom w:val="0"/>
      <w:divBdr>
        <w:top w:val="none" w:sz="0" w:space="0" w:color="auto"/>
        <w:left w:val="none" w:sz="0" w:space="0" w:color="auto"/>
        <w:bottom w:val="none" w:sz="0" w:space="0" w:color="auto"/>
        <w:right w:val="none" w:sz="0" w:space="0" w:color="auto"/>
      </w:divBdr>
      <w:divsChild>
        <w:div w:id="1703557196">
          <w:marLeft w:val="0"/>
          <w:marRight w:val="0"/>
          <w:marTop w:val="0"/>
          <w:marBottom w:val="0"/>
          <w:divBdr>
            <w:top w:val="none" w:sz="0" w:space="0" w:color="auto"/>
            <w:left w:val="none" w:sz="0" w:space="0" w:color="auto"/>
            <w:bottom w:val="none" w:sz="0" w:space="0" w:color="auto"/>
            <w:right w:val="none" w:sz="0" w:space="0" w:color="auto"/>
          </w:divBdr>
          <w:divsChild>
            <w:div w:id="607661689">
              <w:marLeft w:val="0"/>
              <w:marRight w:val="0"/>
              <w:marTop w:val="0"/>
              <w:marBottom w:val="0"/>
              <w:divBdr>
                <w:top w:val="none" w:sz="0" w:space="0" w:color="auto"/>
                <w:left w:val="none" w:sz="0" w:space="0" w:color="auto"/>
                <w:bottom w:val="none" w:sz="0" w:space="0" w:color="auto"/>
                <w:right w:val="none" w:sz="0" w:space="0" w:color="auto"/>
              </w:divBdr>
              <w:divsChild>
                <w:div w:id="154713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274612">
      <w:bodyDiv w:val="1"/>
      <w:marLeft w:val="0"/>
      <w:marRight w:val="0"/>
      <w:marTop w:val="0"/>
      <w:marBottom w:val="0"/>
      <w:divBdr>
        <w:top w:val="none" w:sz="0" w:space="0" w:color="auto"/>
        <w:left w:val="none" w:sz="0" w:space="0" w:color="auto"/>
        <w:bottom w:val="none" w:sz="0" w:space="0" w:color="auto"/>
        <w:right w:val="none" w:sz="0" w:space="0" w:color="auto"/>
      </w:divBdr>
      <w:divsChild>
        <w:div w:id="1693529344">
          <w:marLeft w:val="0"/>
          <w:marRight w:val="0"/>
          <w:marTop w:val="0"/>
          <w:marBottom w:val="0"/>
          <w:divBdr>
            <w:top w:val="none" w:sz="0" w:space="0" w:color="auto"/>
            <w:left w:val="none" w:sz="0" w:space="0" w:color="auto"/>
            <w:bottom w:val="none" w:sz="0" w:space="0" w:color="auto"/>
            <w:right w:val="none" w:sz="0" w:space="0" w:color="auto"/>
          </w:divBdr>
          <w:divsChild>
            <w:div w:id="1045450146">
              <w:marLeft w:val="0"/>
              <w:marRight w:val="0"/>
              <w:marTop w:val="0"/>
              <w:marBottom w:val="0"/>
              <w:divBdr>
                <w:top w:val="none" w:sz="0" w:space="0" w:color="auto"/>
                <w:left w:val="none" w:sz="0" w:space="0" w:color="auto"/>
                <w:bottom w:val="none" w:sz="0" w:space="0" w:color="auto"/>
                <w:right w:val="none" w:sz="0" w:space="0" w:color="auto"/>
              </w:divBdr>
              <w:divsChild>
                <w:div w:id="195428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30905">
      <w:bodyDiv w:val="1"/>
      <w:marLeft w:val="0"/>
      <w:marRight w:val="0"/>
      <w:marTop w:val="0"/>
      <w:marBottom w:val="0"/>
      <w:divBdr>
        <w:top w:val="none" w:sz="0" w:space="0" w:color="auto"/>
        <w:left w:val="none" w:sz="0" w:space="0" w:color="auto"/>
        <w:bottom w:val="none" w:sz="0" w:space="0" w:color="auto"/>
        <w:right w:val="none" w:sz="0" w:space="0" w:color="auto"/>
      </w:divBdr>
    </w:div>
    <w:div w:id="1460997354">
      <w:bodyDiv w:val="1"/>
      <w:marLeft w:val="0"/>
      <w:marRight w:val="0"/>
      <w:marTop w:val="0"/>
      <w:marBottom w:val="0"/>
      <w:divBdr>
        <w:top w:val="none" w:sz="0" w:space="0" w:color="auto"/>
        <w:left w:val="none" w:sz="0" w:space="0" w:color="auto"/>
        <w:bottom w:val="none" w:sz="0" w:space="0" w:color="auto"/>
        <w:right w:val="none" w:sz="0" w:space="0" w:color="auto"/>
      </w:divBdr>
    </w:div>
    <w:div w:id="1488744946">
      <w:bodyDiv w:val="1"/>
      <w:marLeft w:val="0"/>
      <w:marRight w:val="0"/>
      <w:marTop w:val="0"/>
      <w:marBottom w:val="0"/>
      <w:divBdr>
        <w:top w:val="none" w:sz="0" w:space="0" w:color="auto"/>
        <w:left w:val="none" w:sz="0" w:space="0" w:color="auto"/>
        <w:bottom w:val="none" w:sz="0" w:space="0" w:color="auto"/>
        <w:right w:val="none" w:sz="0" w:space="0" w:color="auto"/>
      </w:divBdr>
    </w:div>
    <w:div w:id="1493567501">
      <w:bodyDiv w:val="1"/>
      <w:marLeft w:val="0"/>
      <w:marRight w:val="0"/>
      <w:marTop w:val="0"/>
      <w:marBottom w:val="0"/>
      <w:divBdr>
        <w:top w:val="none" w:sz="0" w:space="0" w:color="auto"/>
        <w:left w:val="none" w:sz="0" w:space="0" w:color="auto"/>
        <w:bottom w:val="none" w:sz="0" w:space="0" w:color="auto"/>
        <w:right w:val="none" w:sz="0" w:space="0" w:color="auto"/>
      </w:divBdr>
    </w:div>
    <w:div w:id="1755737910">
      <w:bodyDiv w:val="1"/>
      <w:marLeft w:val="0"/>
      <w:marRight w:val="0"/>
      <w:marTop w:val="0"/>
      <w:marBottom w:val="0"/>
      <w:divBdr>
        <w:top w:val="none" w:sz="0" w:space="0" w:color="auto"/>
        <w:left w:val="none" w:sz="0" w:space="0" w:color="auto"/>
        <w:bottom w:val="none" w:sz="0" w:space="0" w:color="auto"/>
        <w:right w:val="none" w:sz="0" w:space="0" w:color="auto"/>
      </w:divBdr>
    </w:div>
    <w:div w:id="1831942846">
      <w:bodyDiv w:val="1"/>
      <w:marLeft w:val="0"/>
      <w:marRight w:val="0"/>
      <w:marTop w:val="0"/>
      <w:marBottom w:val="0"/>
      <w:divBdr>
        <w:top w:val="none" w:sz="0" w:space="0" w:color="auto"/>
        <w:left w:val="none" w:sz="0" w:space="0" w:color="auto"/>
        <w:bottom w:val="none" w:sz="0" w:space="0" w:color="auto"/>
        <w:right w:val="none" w:sz="0" w:space="0" w:color="auto"/>
      </w:divBdr>
    </w:div>
    <w:div w:id="1948852091">
      <w:bodyDiv w:val="1"/>
      <w:marLeft w:val="0"/>
      <w:marRight w:val="0"/>
      <w:marTop w:val="0"/>
      <w:marBottom w:val="0"/>
      <w:divBdr>
        <w:top w:val="none" w:sz="0" w:space="0" w:color="auto"/>
        <w:left w:val="none" w:sz="0" w:space="0" w:color="auto"/>
        <w:bottom w:val="none" w:sz="0" w:space="0" w:color="auto"/>
        <w:right w:val="none" w:sz="0" w:space="0" w:color="auto"/>
      </w:divBdr>
    </w:div>
    <w:div w:id="1952780215">
      <w:bodyDiv w:val="1"/>
      <w:marLeft w:val="0"/>
      <w:marRight w:val="0"/>
      <w:marTop w:val="0"/>
      <w:marBottom w:val="0"/>
      <w:divBdr>
        <w:top w:val="none" w:sz="0" w:space="0" w:color="auto"/>
        <w:left w:val="none" w:sz="0" w:space="0" w:color="auto"/>
        <w:bottom w:val="none" w:sz="0" w:space="0" w:color="auto"/>
        <w:right w:val="none" w:sz="0" w:space="0" w:color="auto"/>
      </w:divBdr>
    </w:div>
    <w:div w:id="1982347744">
      <w:bodyDiv w:val="1"/>
      <w:marLeft w:val="0"/>
      <w:marRight w:val="0"/>
      <w:marTop w:val="0"/>
      <w:marBottom w:val="0"/>
      <w:divBdr>
        <w:top w:val="none" w:sz="0" w:space="0" w:color="auto"/>
        <w:left w:val="none" w:sz="0" w:space="0" w:color="auto"/>
        <w:bottom w:val="none" w:sz="0" w:space="0" w:color="auto"/>
        <w:right w:val="none" w:sz="0" w:space="0" w:color="auto"/>
      </w:divBdr>
    </w:div>
    <w:div w:id="2101833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F5FBE-7ADC-46DA-9BE0-AAABCE780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17233</Words>
  <Characters>98231</Characters>
  <Application>Microsoft Office Word</Application>
  <DocSecurity>0</DocSecurity>
  <Lines>818</Lines>
  <Paragraphs>230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115234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Utente</cp:lastModifiedBy>
  <cp:revision>2</cp:revision>
  <cp:lastPrinted>2017-07-24T12:23:00Z</cp:lastPrinted>
  <dcterms:created xsi:type="dcterms:W3CDTF">2018-01-07T09:29:00Z</dcterms:created>
  <dcterms:modified xsi:type="dcterms:W3CDTF">2018-01-07T09:29:00Z</dcterms:modified>
</cp:coreProperties>
</file>